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CFA4" w14:textId="77777777" w:rsidR="00430BBC" w:rsidRPr="008247E8" w:rsidRDefault="0014005A" w:rsidP="00430BBC">
      <w:pPr>
        <w:tabs>
          <w:tab w:val="left" w:pos="567"/>
        </w:tabs>
        <w:contextualSpacing/>
        <w:jc w:val="right"/>
        <w:rPr>
          <w:rFonts w:eastAsia="Times New Roman"/>
          <w:szCs w:val="24"/>
        </w:rPr>
      </w:pPr>
      <w:r w:rsidRPr="008247E8">
        <w:rPr>
          <w:b/>
          <w:szCs w:val="24"/>
        </w:rPr>
        <w:tab/>
      </w:r>
      <w:r w:rsidRPr="008247E8">
        <w:rPr>
          <w:b/>
          <w:szCs w:val="24"/>
        </w:rPr>
        <w:tab/>
      </w:r>
      <w:r w:rsidR="00430BBC" w:rsidRPr="008247E8">
        <w:rPr>
          <w:rFonts w:eastAsia="Times New Roman"/>
          <w:szCs w:val="24"/>
        </w:rPr>
        <w:t xml:space="preserve">Pirkimo sąlygų </w:t>
      </w:r>
    </w:p>
    <w:p w14:paraId="14D78D63" w14:textId="71310594" w:rsidR="00430BBC" w:rsidRPr="008247E8" w:rsidRDefault="008C7F2A" w:rsidP="00430BBC">
      <w:pPr>
        <w:tabs>
          <w:tab w:val="left" w:pos="567"/>
        </w:tabs>
        <w:contextualSpacing/>
        <w:jc w:val="right"/>
        <w:rPr>
          <w:rFonts w:eastAsia="Times New Roman"/>
          <w:szCs w:val="24"/>
        </w:rPr>
      </w:pPr>
      <w:r w:rsidRPr="008247E8">
        <w:rPr>
          <w:rFonts w:eastAsia="Times New Roman"/>
          <w:szCs w:val="24"/>
        </w:rPr>
        <w:t>7</w:t>
      </w:r>
      <w:r w:rsidR="00430BBC" w:rsidRPr="008247E8">
        <w:rPr>
          <w:rFonts w:eastAsia="Times New Roman"/>
          <w:szCs w:val="24"/>
        </w:rPr>
        <w:t xml:space="preserve"> priedas</w:t>
      </w:r>
    </w:p>
    <w:p w14:paraId="25DCBED6" w14:textId="2C57DB65" w:rsidR="00430BBC" w:rsidRPr="008247E8" w:rsidRDefault="00430BBC" w:rsidP="00B53C05">
      <w:pPr>
        <w:ind w:right="-141" w:firstLine="567"/>
        <w:jc w:val="both"/>
        <w:rPr>
          <w:b/>
          <w:szCs w:val="24"/>
        </w:rPr>
      </w:pPr>
    </w:p>
    <w:p w14:paraId="03B69B34" w14:textId="22F4D6AF" w:rsidR="0014005A" w:rsidRPr="008247E8" w:rsidRDefault="0014005A" w:rsidP="00F65E5F">
      <w:pPr>
        <w:ind w:right="-141" w:firstLine="567"/>
        <w:jc w:val="center"/>
        <w:rPr>
          <w:b/>
          <w:bCs/>
          <w:szCs w:val="24"/>
        </w:rPr>
      </w:pPr>
      <w:r w:rsidRPr="008247E8">
        <w:rPr>
          <w:b/>
          <w:bCs/>
          <w:szCs w:val="24"/>
        </w:rPr>
        <w:t>PASLAUGŲ PIRKIMO-PARDAVIMO SUTARTIS</w:t>
      </w:r>
    </w:p>
    <w:p w14:paraId="03B69B35" w14:textId="77777777" w:rsidR="0014005A" w:rsidRPr="008247E8" w:rsidRDefault="0014005A" w:rsidP="00B53C05">
      <w:pPr>
        <w:ind w:right="-141" w:firstLine="567"/>
        <w:jc w:val="center"/>
        <w:rPr>
          <w:szCs w:val="24"/>
        </w:rPr>
      </w:pPr>
    </w:p>
    <w:p w14:paraId="03B69B36" w14:textId="1A4B02C9" w:rsidR="0014005A" w:rsidRPr="008247E8" w:rsidRDefault="0014005A" w:rsidP="00B53C05">
      <w:pPr>
        <w:ind w:right="-141" w:firstLine="567"/>
        <w:jc w:val="center"/>
        <w:rPr>
          <w:bCs/>
          <w:szCs w:val="24"/>
        </w:rPr>
      </w:pPr>
      <w:r w:rsidRPr="008247E8">
        <w:rPr>
          <w:bCs/>
          <w:szCs w:val="24"/>
        </w:rPr>
        <w:t>202</w:t>
      </w:r>
      <w:r w:rsidR="00F77C30" w:rsidRPr="008247E8">
        <w:rPr>
          <w:bCs/>
          <w:szCs w:val="24"/>
        </w:rPr>
        <w:t>5</w:t>
      </w:r>
      <w:r w:rsidRPr="008247E8">
        <w:rPr>
          <w:bCs/>
          <w:szCs w:val="24"/>
        </w:rPr>
        <w:t xml:space="preserve"> m.                           d. Nr. </w:t>
      </w:r>
    </w:p>
    <w:p w14:paraId="03B69B37" w14:textId="77777777" w:rsidR="0014005A" w:rsidRPr="008247E8" w:rsidRDefault="0014005A" w:rsidP="00B53C05">
      <w:pPr>
        <w:ind w:right="-141" w:firstLine="567"/>
        <w:jc w:val="center"/>
        <w:rPr>
          <w:bCs/>
          <w:szCs w:val="24"/>
        </w:rPr>
      </w:pPr>
      <w:r w:rsidRPr="008247E8">
        <w:rPr>
          <w:bCs/>
          <w:szCs w:val="24"/>
        </w:rPr>
        <w:t>Vilnius</w:t>
      </w:r>
    </w:p>
    <w:p w14:paraId="03B69B38" w14:textId="77777777" w:rsidR="0014005A" w:rsidRPr="008247E8" w:rsidRDefault="0014005A" w:rsidP="00B53C05">
      <w:pPr>
        <w:ind w:right="-141" w:firstLine="567"/>
        <w:jc w:val="center"/>
        <w:rPr>
          <w:szCs w:val="24"/>
        </w:rPr>
      </w:pPr>
    </w:p>
    <w:p w14:paraId="03B69B39" w14:textId="71D9B926" w:rsidR="0014005A" w:rsidRPr="008247E8" w:rsidRDefault="00F77C30" w:rsidP="00B53C05">
      <w:pPr>
        <w:ind w:right="-141" w:firstLine="567"/>
        <w:jc w:val="both"/>
        <w:rPr>
          <w:szCs w:val="24"/>
        </w:rPr>
      </w:pPr>
      <w:r w:rsidRPr="008247E8">
        <w:rPr>
          <w:szCs w:val="24"/>
        </w:rPr>
        <w:t xml:space="preserve">Lietuvos Respublikos specialiųjų tyrimų tarnyba (toliau – STT), pagal Lietuvos Respublikos įstatymus įsteigta ir veikianti įstaiga, juridinio asmens kodas 188659948, kurios registruota buveinė yra Vilniuje, A. Jakšto g. 6, </w:t>
      </w:r>
      <w:r w:rsidRPr="008247E8">
        <w:rPr>
          <w:bCs/>
          <w:iCs/>
          <w:szCs w:val="24"/>
        </w:rPr>
        <w:t xml:space="preserve">duomenys apie įstaigą kaupiami ir saugomi Lietuvos Respublikos juridinių asmenų registre, </w:t>
      </w:r>
      <w:r w:rsidRPr="008247E8">
        <w:rPr>
          <w:szCs w:val="24"/>
        </w:rPr>
        <w:t>atstovaujama STT direktoriaus pavaduotojo Egidijaus Radzevičiaus, veikiančio pagal STT direktoriaus 2024 m. sausio 19 d. įsakymą Nr. 2-10 „Dėl darbo tvarkos pasirašant sudaromas sutartis</w:t>
      </w:r>
      <w:r w:rsidR="0014005A" w:rsidRPr="008247E8">
        <w:rPr>
          <w:szCs w:val="24"/>
        </w:rPr>
        <w:t xml:space="preserve"> (toliau – </w:t>
      </w:r>
      <w:r w:rsidR="0014005A" w:rsidRPr="008247E8">
        <w:rPr>
          <w:b/>
          <w:szCs w:val="24"/>
        </w:rPr>
        <w:t>Perkančioji organizacija</w:t>
      </w:r>
      <w:r w:rsidR="0014005A" w:rsidRPr="008247E8">
        <w:rPr>
          <w:szCs w:val="24"/>
        </w:rPr>
        <w:t xml:space="preserve">), ir </w:t>
      </w:r>
    </w:p>
    <w:p w14:paraId="03B69B3A" w14:textId="77777777" w:rsidR="0014005A" w:rsidRPr="008247E8" w:rsidRDefault="0014005A" w:rsidP="00B53C05">
      <w:pPr>
        <w:ind w:right="-141" w:firstLine="567"/>
        <w:jc w:val="both"/>
        <w:rPr>
          <w:szCs w:val="24"/>
        </w:rPr>
      </w:pPr>
      <w:r w:rsidRPr="008247E8">
        <w:rPr>
          <w:szCs w:val="24"/>
        </w:rPr>
        <w:t>(</w:t>
      </w:r>
      <w:r w:rsidRPr="008247E8">
        <w:rPr>
          <w:i/>
          <w:szCs w:val="24"/>
          <w:u w:val="single"/>
        </w:rPr>
        <w:t>Tiekėjo</w:t>
      </w:r>
      <w:r w:rsidRPr="008247E8">
        <w:rPr>
          <w:szCs w:val="24"/>
        </w:rPr>
        <w:t>), juridinio asmens / asmens (</w:t>
      </w:r>
      <w:r w:rsidRPr="008247E8">
        <w:rPr>
          <w:i/>
          <w:szCs w:val="24"/>
        </w:rPr>
        <w:t>kas nereikalinga – išbraukti</w:t>
      </w:r>
      <w:r w:rsidRPr="008247E8">
        <w:rPr>
          <w:szCs w:val="24"/>
        </w:rPr>
        <w:t>) kodas (</w:t>
      </w:r>
      <w:r w:rsidRPr="008247E8">
        <w:rPr>
          <w:i/>
          <w:szCs w:val="24"/>
          <w:u w:val="single"/>
        </w:rPr>
        <w:t>nurodomas kodas</w:t>
      </w:r>
      <w:r w:rsidRPr="008247E8">
        <w:rPr>
          <w:szCs w:val="24"/>
        </w:rPr>
        <w:t>)</w:t>
      </w:r>
      <w:r w:rsidRPr="008247E8">
        <w:rPr>
          <w:snapToGrid w:val="0"/>
          <w:szCs w:val="24"/>
        </w:rPr>
        <w:t>, kurios registruota buveinė yra (</w:t>
      </w:r>
      <w:r w:rsidRPr="008247E8">
        <w:rPr>
          <w:i/>
          <w:snapToGrid w:val="0"/>
          <w:szCs w:val="24"/>
          <w:u w:val="single"/>
        </w:rPr>
        <w:t>adresas</w:t>
      </w:r>
      <w:r w:rsidRPr="008247E8">
        <w:rPr>
          <w:snapToGrid w:val="0"/>
          <w:szCs w:val="24"/>
        </w:rPr>
        <w:t xml:space="preserve">), duomenys apie įmonę kaupiami ir saugomi Lietuvos Respublikos juridinių asmenų registre, </w:t>
      </w:r>
      <w:r w:rsidRPr="008247E8">
        <w:rPr>
          <w:szCs w:val="24"/>
        </w:rPr>
        <w:t>atstovaujama (</w:t>
      </w:r>
      <w:r w:rsidRPr="008247E8">
        <w:rPr>
          <w:i/>
          <w:szCs w:val="24"/>
          <w:u w:val="single"/>
        </w:rPr>
        <w:t>pareigos, vardas, pavardė</w:t>
      </w:r>
      <w:r w:rsidRPr="008247E8">
        <w:rPr>
          <w:szCs w:val="24"/>
        </w:rPr>
        <w:t>), veikiančio (-</w:t>
      </w:r>
      <w:proofErr w:type="spellStart"/>
      <w:r w:rsidRPr="008247E8">
        <w:rPr>
          <w:szCs w:val="24"/>
        </w:rPr>
        <w:t>ios</w:t>
      </w:r>
      <w:proofErr w:type="spellEnd"/>
      <w:r w:rsidRPr="008247E8">
        <w:rPr>
          <w:szCs w:val="24"/>
        </w:rPr>
        <w:t>) pagal (</w:t>
      </w:r>
      <w:r w:rsidRPr="008247E8">
        <w:rPr>
          <w:i/>
          <w:szCs w:val="24"/>
          <w:u w:val="single"/>
        </w:rPr>
        <w:t>dokumentas, kurio pagrindu veikia asmuo</w:t>
      </w:r>
      <w:r w:rsidRPr="008247E8">
        <w:rPr>
          <w:szCs w:val="24"/>
        </w:rPr>
        <w:t xml:space="preserve">) (toliau – </w:t>
      </w:r>
      <w:r w:rsidRPr="008247E8">
        <w:rPr>
          <w:b/>
          <w:szCs w:val="24"/>
        </w:rPr>
        <w:t>Paslaugų teikėjas</w:t>
      </w:r>
      <w:r w:rsidRPr="008247E8">
        <w:rPr>
          <w:szCs w:val="24"/>
        </w:rPr>
        <w:t>),</w:t>
      </w:r>
    </w:p>
    <w:p w14:paraId="03B69B3B" w14:textId="77777777" w:rsidR="0014005A" w:rsidRPr="008247E8" w:rsidRDefault="0014005A" w:rsidP="00B53C05">
      <w:pPr>
        <w:ind w:right="-141" w:firstLine="567"/>
        <w:jc w:val="both"/>
        <w:rPr>
          <w:szCs w:val="24"/>
        </w:rPr>
      </w:pPr>
      <w:r w:rsidRPr="008247E8">
        <w:rPr>
          <w:szCs w:val="24"/>
        </w:rPr>
        <w:t>(</w:t>
      </w:r>
      <w:r w:rsidRPr="008247E8">
        <w:rPr>
          <w:i/>
          <w:szCs w:val="24"/>
          <w:u w:val="single"/>
        </w:rPr>
        <w:t>jei tai ūkio subjektų grupė – atitinkamai duomenys apie kiekvieną partnerį</w:t>
      </w:r>
      <w:r w:rsidRPr="008247E8">
        <w:rPr>
          <w:szCs w:val="24"/>
        </w:rPr>
        <w:t>)</w:t>
      </w:r>
    </w:p>
    <w:p w14:paraId="03B69B3C" w14:textId="53E556A7" w:rsidR="0014005A" w:rsidRPr="008247E8" w:rsidRDefault="0014005A" w:rsidP="00B53C05">
      <w:pPr>
        <w:ind w:right="-141" w:firstLine="567"/>
        <w:jc w:val="both"/>
        <w:rPr>
          <w:szCs w:val="24"/>
        </w:rPr>
      </w:pPr>
      <w:r w:rsidRPr="008247E8">
        <w:rPr>
          <w:szCs w:val="24"/>
        </w:rPr>
        <w:t xml:space="preserve">toliau kartu šioje Paslaugų pirkimo-pardavimo teikimo sutartyje vadinami Šalimis, o kiekvienas atskirai – „Šalimi“, </w:t>
      </w:r>
    </w:p>
    <w:p w14:paraId="03B69B3D" w14:textId="77777777" w:rsidR="0014005A" w:rsidRPr="008247E8" w:rsidRDefault="0014005A" w:rsidP="00B53C05">
      <w:pPr>
        <w:ind w:right="-141" w:firstLine="567"/>
        <w:jc w:val="both"/>
        <w:rPr>
          <w:szCs w:val="24"/>
        </w:rPr>
      </w:pPr>
      <w:r w:rsidRPr="008247E8">
        <w:rPr>
          <w:szCs w:val="24"/>
        </w:rPr>
        <w:t>vadovaudamosi Lietuvos Respublikos valstybės ir tarnybos paslapčių įstatymu, Lietuvos Respublikos civiliniu kodeksu, Lietuvos Respublikos viešųjų pirkimų, atliekamų gynybos ir saugumo srityje, įstatymu ir kitais teisės aktais,</w:t>
      </w:r>
    </w:p>
    <w:p w14:paraId="03B69B3E" w14:textId="77777777" w:rsidR="0014005A" w:rsidRPr="008247E8" w:rsidRDefault="0014005A" w:rsidP="00B53C05">
      <w:pPr>
        <w:ind w:right="-141" w:firstLine="567"/>
        <w:jc w:val="both"/>
        <w:rPr>
          <w:szCs w:val="24"/>
        </w:rPr>
      </w:pPr>
      <w:r w:rsidRPr="008247E8">
        <w:rPr>
          <w:szCs w:val="24"/>
        </w:rPr>
        <w:t>sudarė šią Paslaugų viešojo pirkimo-pardavimo sutartį, toliau vadinamą „Sutartimi“, ir susitarė dėl toliau išvardytų sąlygų.</w:t>
      </w:r>
    </w:p>
    <w:p w14:paraId="03B69B3F" w14:textId="77777777" w:rsidR="0014005A" w:rsidRPr="008247E8" w:rsidRDefault="0014005A" w:rsidP="00B53C05">
      <w:pPr>
        <w:ind w:right="-141" w:firstLine="567"/>
        <w:jc w:val="both"/>
        <w:rPr>
          <w:szCs w:val="24"/>
          <w:u w:val="single"/>
        </w:rPr>
      </w:pPr>
      <w:r w:rsidRPr="008247E8">
        <w:rPr>
          <w:szCs w:val="24"/>
        </w:rPr>
        <w:t xml:space="preserve">Sutartis sudaryta su Paslaugų teikėju, kurio pasiūlymas pripažintas laimėjusiu atlikus _________ pirkimą _________ būdu </w:t>
      </w:r>
      <w:r w:rsidRPr="008247E8">
        <w:rPr>
          <w:szCs w:val="24"/>
          <w:u w:val="single"/>
        </w:rPr>
        <w:t>(</w:t>
      </w:r>
      <w:r w:rsidRPr="008247E8">
        <w:rPr>
          <w:i/>
          <w:szCs w:val="24"/>
          <w:u w:val="single"/>
        </w:rPr>
        <w:t>dokumento, kurio pasiūlymas pripažintas laimėjusiu, pavadinimas, data ir registracijos numeris</w:t>
      </w:r>
      <w:r w:rsidRPr="008247E8">
        <w:rPr>
          <w:szCs w:val="24"/>
          <w:u w:val="single"/>
        </w:rPr>
        <w:t xml:space="preserve">). </w:t>
      </w:r>
    </w:p>
    <w:p w14:paraId="03B69B40" w14:textId="77777777" w:rsidR="0014005A" w:rsidRPr="008247E8" w:rsidRDefault="0014005A" w:rsidP="00B53C05">
      <w:pPr>
        <w:tabs>
          <w:tab w:val="left" w:pos="540"/>
        </w:tabs>
        <w:ind w:right="-141" w:firstLine="567"/>
        <w:jc w:val="both"/>
        <w:rPr>
          <w:szCs w:val="24"/>
        </w:rPr>
      </w:pPr>
      <w:r w:rsidRPr="008247E8">
        <w:rPr>
          <w:szCs w:val="24"/>
        </w:rPr>
        <w:t>Išlaidos numatytos STT 20     metų išlaidų plano, patvirtinto STT direktoriaus 20   _ m. _________d. įsakymu Nr. ___ „_________“ (kartu su pakeitimais), išlaidų _________eilutėje.</w:t>
      </w:r>
    </w:p>
    <w:p w14:paraId="03B69B41" w14:textId="77777777" w:rsidR="0014005A" w:rsidRPr="008247E8" w:rsidRDefault="0014005A" w:rsidP="00B53C05">
      <w:pPr>
        <w:ind w:right="-141" w:firstLine="567"/>
        <w:jc w:val="both"/>
        <w:rPr>
          <w:szCs w:val="24"/>
        </w:rPr>
      </w:pPr>
    </w:p>
    <w:p w14:paraId="03B69B42" w14:textId="77777777" w:rsidR="0014005A" w:rsidRPr="008247E8" w:rsidRDefault="0014005A" w:rsidP="00B53C05">
      <w:pPr>
        <w:ind w:right="-141" w:firstLine="567"/>
        <w:jc w:val="center"/>
        <w:rPr>
          <w:b/>
          <w:szCs w:val="24"/>
        </w:rPr>
      </w:pPr>
      <w:r w:rsidRPr="008247E8">
        <w:rPr>
          <w:b/>
          <w:szCs w:val="24"/>
        </w:rPr>
        <w:t>1. SUTARTIES DALYKAS</w:t>
      </w:r>
    </w:p>
    <w:p w14:paraId="03B69B43" w14:textId="77777777" w:rsidR="0014005A" w:rsidRPr="008247E8" w:rsidRDefault="0014005A" w:rsidP="00B53C05">
      <w:pPr>
        <w:pStyle w:val="Sraopastraipa"/>
        <w:ind w:left="0" w:right="-141" w:firstLine="567"/>
        <w:jc w:val="both"/>
        <w:rPr>
          <w:b/>
          <w:szCs w:val="24"/>
        </w:rPr>
      </w:pPr>
    </w:p>
    <w:p w14:paraId="49EAE000" w14:textId="639FA96D" w:rsidR="00F77C30" w:rsidRPr="008247E8" w:rsidRDefault="0014005A" w:rsidP="00B14B60">
      <w:pPr>
        <w:pStyle w:val="Sraopastraipa"/>
        <w:numPr>
          <w:ilvl w:val="1"/>
          <w:numId w:val="1"/>
        </w:numPr>
        <w:ind w:left="0" w:right="-141" w:firstLine="567"/>
        <w:jc w:val="both"/>
        <w:rPr>
          <w:szCs w:val="24"/>
        </w:rPr>
      </w:pPr>
      <w:r w:rsidRPr="008247E8">
        <w:rPr>
          <w:szCs w:val="24"/>
        </w:rPr>
        <w:t>Paslaugų teikėjas įsipareigoja pagal Perkančiosios organizacijos užsakymą rūpestingai ir atidžiai suteikti</w:t>
      </w:r>
      <w:r w:rsidR="00F77C30" w:rsidRPr="008247E8">
        <w:rPr>
          <w:szCs w:val="24"/>
        </w:rPr>
        <w:t xml:space="preserve"> </w:t>
      </w:r>
      <w:r w:rsidR="00B14B60" w:rsidRPr="008247E8">
        <w:rPr>
          <w:szCs w:val="24"/>
        </w:rPr>
        <w:t xml:space="preserve">biudžeto planavimo, finansų apskaitos, sutarčių valdymo ir turto apskaitos programinės įrangos modernizavimo, informacinės sistemos techninės priežiūros bei vystymo </w:t>
      </w:r>
      <w:r w:rsidR="00F77C30" w:rsidRPr="008247E8">
        <w:rPr>
          <w:szCs w:val="24"/>
        </w:rPr>
        <w:t xml:space="preserve">paslaugas </w:t>
      </w:r>
      <w:r w:rsidR="00F77C30" w:rsidRPr="008247E8">
        <w:rPr>
          <w:bCs/>
          <w:szCs w:val="24"/>
        </w:rPr>
        <w:t>(toliau – Paslaugos)</w:t>
      </w:r>
      <w:r w:rsidR="00B14B60" w:rsidRPr="008247E8">
        <w:rPr>
          <w:bCs/>
          <w:szCs w:val="24"/>
        </w:rPr>
        <w:t>, kurias sudaro</w:t>
      </w:r>
      <w:r w:rsidR="00F77C30" w:rsidRPr="008247E8">
        <w:rPr>
          <w:bCs/>
          <w:szCs w:val="24"/>
        </w:rPr>
        <w:t>:</w:t>
      </w:r>
    </w:p>
    <w:p w14:paraId="0D3A5ACA" w14:textId="2D0D1098" w:rsidR="00B14B60" w:rsidRPr="008247E8" w:rsidRDefault="00B14B60" w:rsidP="00B14B60">
      <w:pPr>
        <w:pStyle w:val="Sraopastraipa"/>
        <w:numPr>
          <w:ilvl w:val="2"/>
          <w:numId w:val="1"/>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ind w:left="0" w:firstLine="567"/>
        <w:contextualSpacing/>
        <w:jc w:val="both"/>
        <w:textAlignment w:val="auto"/>
        <w:rPr>
          <w:szCs w:val="24"/>
        </w:rPr>
      </w:pPr>
      <w:r w:rsidRPr="008247E8">
        <w:rPr>
          <w:b/>
          <w:bCs/>
          <w:szCs w:val="24"/>
        </w:rPr>
        <w:t>STT naudojamos biudžeto planavimo, finansų apskaitos, sutarčių valdymo ir turto apskaitos programinės įrangos (toliau – BFST) modernizavimas</w:t>
      </w:r>
      <w:r w:rsidRPr="008247E8">
        <w:rPr>
          <w:szCs w:val="24"/>
        </w:rPr>
        <w:t>, įdiegiant naują, šiuolaikinėmis, moderniomis technologijomis paremtą ir saugią informacinę sistemą (toliau – Informacinė Sistema). Į naują</w:t>
      </w:r>
      <w:r w:rsidR="00C44D22" w:rsidRPr="008247E8">
        <w:rPr>
          <w:szCs w:val="24"/>
        </w:rPr>
        <w:t xml:space="preserve"> Informacinę</w:t>
      </w:r>
      <w:r w:rsidRPr="008247E8">
        <w:rPr>
          <w:szCs w:val="24"/>
        </w:rPr>
        <w:t xml:space="preserve"> sistemą bus perkeliami šiuo metu naudojamoje programinėje įrangoje esantys finansų bei turto apskaitos duomenys. Naudotojai su duomenų administravimo teisėmis: 21 </w:t>
      </w:r>
      <w:r w:rsidR="007822E3" w:rsidRPr="008247E8">
        <w:rPr>
          <w:szCs w:val="24"/>
        </w:rPr>
        <w:t xml:space="preserve">(dvidešimt vienas) </w:t>
      </w:r>
      <w:r w:rsidRPr="008247E8">
        <w:rPr>
          <w:szCs w:val="24"/>
        </w:rPr>
        <w:t xml:space="preserve">darbuotojas. Naudotojai su duomenų peržiūros teisėmis: 7 </w:t>
      </w:r>
      <w:r w:rsidR="007822E3" w:rsidRPr="008247E8">
        <w:rPr>
          <w:szCs w:val="24"/>
        </w:rPr>
        <w:t xml:space="preserve">(septyni) </w:t>
      </w:r>
      <w:r w:rsidRPr="008247E8">
        <w:rPr>
          <w:szCs w:val="24"/>
        </w:rPr>
        <w:t xml:space="preserve">darbuotojai. </w:t>
      </w:r>
    </w:p>
    <w:p w14:paraId="12B9A518" w14:textId="6AAF8C65" w:rsidR="00B14B60" w:rsidRPr="008247E8" w:rsidRDefault="00B14B60" w:rsidP="00B14B60">
      <w:pPr>
        <w:pStyle w:val="Sraopastraipa"/>
        <w:numPr>
          <w:ilvl w:val="2"/>
          <w:numId w:val="1"/>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szCs w:val="24"/>
        </w:rPr>
      </w:pPr>
      <w:r w:rsidRPr="008247E8">
        <w:rPr>
          <w:b/>
          <w:bCs/>
          <w:szCs w:val="24"/>
        </w:rPr>
        <w:t>Informacinės sistemos techninė priežiūra</w:t>
      </w:r>
      <w:r w:rsidRPr="008247E8">
        <w:rPr>
          <w:szCs w:val="24"/>
        </w:rPr>
        <w:t xml:space="preserve"> (nuolatinis naujų Informacinės sistemos versijų kūrimas, pritaikymas prie besikeičiančios teisinės bazės. Informacinės sistemos atnaujinimas, klaidų, pažeidžiamumų taisymas) ir konsultavimo paslaugos 36 </w:t>
      </w:r>
      <w:r w:rsidR="007822E3" w:rsidRPr="008247E8">
        <w:rPr>
          <w:szCs w:val="24"/>
        </w:rPr>
        <w:t xml:space="preserve">(trisdešimt šešių) </w:t>
      </w:r>
      <w:r w:rsidRPr="008247E8">
        <w:rPr>
          <w:szCs w:val="24"/>
        </w:rPr>
        <w:t xml:space="preserve">mėn. laikotarpiui, įskaitant kitas, nenumatytas paslaugas Sutarties </w:t>
      </w:r>
      <w:r w:rsidR="006A42C1" w:rsidRPr="008247E8">
        <w:rPr>
          <w:szCs w:val="24"/>
        </w:rPr>
        <w:t>2</w:t>
      </w:r>
      <w:r w:rsidRPr="008247E8">
        <w:rPr>
          <w:szCs w:val="24"/>
        </w:rPr>
        <w:t xml:space="preserve"> priede pateiktoje Techninėje specifikacijoje – iki 350 </w:t>
      </w:r>
      <w:r w:rsidR="007822E3" w:rsidRPr="008247E8">
        <w:rPr>
          <w:szCs w:val="24"/>
        </w:rPr>
        <w:t xml:space="preserve">(trys šimtai penkiasdešimt) </w:t>
      </w:r>
      <w:r w:rsidRPr="008247E8">
        <w:rPr>
          <w:szCs w:val="24"/>
        </w:rPr>
        <w:t xml:space="preserve">val. per </w:t>
      </w:r>
      <w:r w:rsidR="007822E3" w:rsidRPr="008247E8">
        <w:rPr>
          <w:szCs w:val="24"/>
        </w:rPr>
        <w:t>S</w:t>
      </w:r>
      <w:r w:rsidRPr="008247E8">
        <w:rPr>
          <w:szCs w:val="24"/>
        </w:rPr>
        <w:t>utarties galiojimo laikotarpį (esant Perkančiosios organizacijos poreikiui).</w:t>
      </w:r>
    </w:p>
    <w:p w14:paraId="76FF358C" w14:textId="6C69752F" w:rsidR="00B14B60" w:rsidRPr="008247E8" w:rsidRDefault="00B14B60" w:rsidP="007822E3">
      <w:pPr>
        <w:pStyle w:val="Sraopastraipa"/>
        <w:numPr>
          <w:ilvl w:val="2"/>
          <w:numId w:val="1"/>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szCs w:val="24"/>
        </w:rPr>
      </w:pPr>
      <w:r w:rsidRPr="008247E8">
        <w:rPr>
          <w:b/>
          <w:bCs/>
          <w:szCs w:val="24"/>
        </w:rPr>
        <w:lastRenderedPageBreak/>
        <w:t>Informacinės sistemos papildomo vystymo paslaugos</w:t>
      </w:r>
      <w:r w:rsidRPr="008247E8">
        <w:rPr>
          <w:szCs w:val="24"/>
        </w:rPr>
        <w:t xml:space="preserve"> – preliminariai 900 </w:t>
      </w:r>
      <w:r w:rsidR="007822E3" w:rsidRPr="008247E8">
        <w:rPr>
          <w:szCs w:val="24"/>
        </w:rPr>
        <w:t xml:space="preserve">(devyni šimtai) </w:t>
      </w:r>
      <w:r w:rsidRPr="008247E8">
        <w:rPr>
          <w:szCs w:val="24"/>
        </w:rPr>
        <w:t>valandų sutarties galiojimo laikotarpiui (esant Perkančiosios organizacijos poreikiui, atsiskaitymas pagal faktą).</w:t>
      </w:r>
    </w:p>
    <w:p w14:paraId="03B69B45" w14:textId="4A84A7D3" w:rsidR="0014005A" w:rsidRPr="008247E8" w:rsidRDefault="0014005A" w:rsidP="00B14B60">
      <w:pPr>
        <w:ind w:right="-141" w:firstLine="567"/>
        <w:jc w:val="both"/>
        <w:rPr>
          <w:szCs w:val="24"/>
        </w:rPr>
      </w:pPr>
      <w:r w:rsidRPr="008247E8">
        <w:rPr>
          <w:szCs w:val="24"/>
        </w:rPr>
        <w:t>1.</w:t>
      </w:r>
      <w:r w:rsidR="007822E3" w:rsidRPr="008247E8">
        <w:rPr>
          <w:szCs w:val="24"/>
        </w:rPr>
        <w:t>2</w:t>
      </w:r>
      <w:r w:rsidRPr="008247E8">
        <w:rPr>
          <w:szCs w:val="24"/>
        </w:rPr>
        <w:t>. Perkančioji organizacija įsipareigoja tinkamai ir laiku suteiktas Paslaugas priimti ir už jas sumokėti Paslaugų teikėjui šioje Sutartyje</w:t>
      </w:r>
      <w:r w:rsidR="007822E3" w:rsidRPr="008247E8">
        <w:rPr>
          <w:szCs w:val="24"/>
        </w:rPr>
        <w:t xml:space="preserve"> ir jos prieduose</w:t>
      </w:r>
      <w:r w:rsidRPr="008247E8">
        <w:rPr>
          <w:szCs w:val="24"/>
        </w:rPr>
        <w:t xml:space="preserve"> nurodytais įkainiais, sąlygomis ir terminais. </w:t>
      </w:r>
    </w:p>
    <w:p w14:paraId="03B69B46" w14:textId="596F8B9B" w:rsidR="0014005A" w:rsidRPr="008247E8" w:rsidRDefault="0014005A" w:rsidP="00B14B60">
      <w:pPr>
        <w:ind w:right="-141" w:firstLine="567"/>
        <w:jc w:val="both"/>
        <w:rPr>
          <w:szCs w:val="24"/>
        </w:rPr>
      </w:pPr>
      <w:r w:rsidRPr="008247E8">
        <w:rPr>
          <w:szCs w:val="24"/>
        </w:rPr>
        <w:t>1.</w:t>
      </w:r>
      <w:r w:rsidR="007822E3" w:rsidRPr="008247E8">
        <w:rPr>
          <w:szCs w:val="24"/>
        </w:rPr>
        <w:t>3</w:t>
      </w:r>
      <w:r w:rsidRPr="008247E8">
        <w:rPr>
          <w:szCs w:val="24"/>
        </w:rPr>
        <w:t>. Sutarties vykdymui organizuoti Perkančioji organizacija skiria atsakingus asmenis:</w:t>
      </w:r>
    </w:p>
    <w:p w14:paraId="03B69B47" w14:textId="09CFF80A" w:rsidR="0014005A" w:rsidRPr="008247E8" w:rsidRDefault="0014005A" w:rsidP="00B14B60">
      <w:pPr>
        <w:ind w:right="-141" w:firstLine="567"/>
        <w:jc w:val="both"/>
        <w:rPr>
          <w:szCs w:val="24"/>
        </w:rPr>
      </w:pPr>
      <w:r w:rsidRPr="008247E8">
        <w:rPr>
          <w:szCs w:val="24"/>
        </w:rPr>
        <w:t>1.</w:t>
      </w:r>
      <w:r w:rsidR="007822E3" w:rsidRPr="008247E8">
        <w:rPr>
          <w:szCs w:val="24"/>
        </w:rPr>
        <w:t>3</w:t>
      </w:r>
      <w:r w:rsidRPr="008247E8">
        <w:rPr>
          <w:szCs w:val="24"/>
        </w:rPr>
        <w:t xml:space="preserve">.1. </w:t>
      </w:r>
      <w:r w:rsidR="007822E3" w:rsidRPr="008247E8">
        <w:rPr>
          <w:szCs w:val="24"/>
        </w:rPr>
        <w:t xml:space="preserve">Sutarties </w:t>
      </w:r>
      <w:r w:rsidRPr="008247E8">
        <w:rPr>
          <w:szCs w:val="24"/>
        </w:rPr>
        <w:t>1.</w:t>
      </w:r>
      <w:r w:rsidR="007822E3" w:rsidRPr="008247E8">
        <w:rPr>
          <w:szCs w:val="24"/>
        </w:rPr>
        <w:t>2</w:t>
      </w:r>
      <w:r w:rsidRPr="008247E8">
        <w:rPr>
          <w:szCs w:val="24"/>
        </w:rPr>
        <w:t xml:space="preserve"> punkte numatytam įsipareigojimui priimti Paslaugas ir Sutarties vykdymui:</w:t>
      </w:r>
    </w:p>
    <w:p w14:paraId="03B69B48" w14:textId="107C13A4" w:rsidR="0014005A" w:rsidRPr="008247E8" w:rsidRDefault="0014005A" w:rsidP="00B14B60">
      <w:pPr>
        <w:ind w:right="-141" w:firstLine="567"/>
        <w:jc w:val="both"/>
        <w:rPr>
          <w:szCs w:val="24"/>
        </w:rPr>
      </w:pPr>
      <w:r w:rsidRPr="008247E8">
        <w:rPr>
          <w:szCs w:val="24"/>
        </w:rPr>
        <w:t>1.</w:t>
      </w:r>
      <w:r w:rsidR="007822E3" w:rsidRPr="008247E8">
        <w:rPr>
          <w:szCs w:val="24"/>
        </w:rPr>
        <w:t>3</w:t>
      </w:r>
      <w:r w:rsidRPr="008247E8">
        <w:rPr>
          <w:szCs w:val="24"/>
        </w:rPr>
        <w:t>.1.1. ____(</w:t>
      </w:r>
      <w:r w:rsidRPr="008247E8">
        <w:rPr>
          <w:i/>
          <w:szCs w:val="24"/>
        </w:rPr>
        <w:t>įrašyti STT darbuotojo vardą, pavardę ir kontaktinius duomenis</w:t>
      </w:r>
      <w:r w:rsidRPr="008247E8">
        <w:rPr>
          <w:szCs w:val="24"/>
        </w:rPr>
        <w:t>)__</w:t>
      </w:r>
    </w:p>
    <w:p w14:paraId="03B69B49" w14:textId="384DC3FE" w:rsidR="0014005A" w:rsidRPr="008247E8" w:rsidRDefault="0014005A" w:rsidP="00B14B60">
      <w:pPr>
        <w:ind w:right="-141" w:firstLine="567"/>
        <w:jc w:val="both"/>
        <w:rPr>
          <w:szCs w:val="24"/>
        </w:rPr>
      </w:pPr>
      <w:r w:rsidRPr="008247E8">
        <w:rPr>
          <w:szCs w:val="24"/>
        </w:rPr>
        <w:t>1.</w:t>
      </w:r>
      <w:r w:rsidR="007822E3" w:rsidRPr="008247E8">
        <w:rPr>
          <w:szCs w:val="24"/>
        </w:rPr>
        <w:t>4</w:t>
      </w:r>
      <w:r w:rsidRPr="008247E8">
        <w:rPr>
          <w:szCs w:val="24"/>
        </w:rPr>
        <w:t xml:space="preserve">. Paslaugų teikėjas įsipareigoja skirti asmenis, atsakingus už Sutarties vykdymą: </w:t>
      </w:r>
    </w:p>
    <w:p w14:paraId="03B69B4A" w14:textId="247153CF" w:rsidR="0014005A" w:rsidRPr="008247E8" w:rsidRDefault="0014005A" w:rsidP="00B14B60">
      <w:pPr>
        <w:ind w:right="-141" w:firstLine="567"/>
        <w:jc w:val="both"/>
        <w:rPr>
          <w:szCs w:val="24"/>
        </w:rPr>
      </w:pPr>
      <w:r w:rsidRPr="008247E8">
        <w:rPr>
          <w:szCs w:val="24"/>
        </w:rPr>
        <w:t>1.</w:t>
      </w:r>
      <w:r w:rsidR="007822E3" w:rsidRPr="008247E8">
        <w:rPr>
          <w:szCs w:val="24"/>
        </w:rPr>
        <w:t>4</w:t>
      </w:r>
      <w:r w:rsidRPr="008247E8">
        <w:rPr>
          <w:szCs w:val="24"/>
        </w:rPr>
        <w:t>.1. (</w:t>
      </w:r>
      <w:r w:rsidRPr="008247E8">
        <w:rPr>
          <w:i/>
          <w:szCs w:val="24"/>
        </w:rPr>
        <w:t>įrašyti vardą, pavardę ir kontaktinius duomenis</w:t>
      </w:r>
      <w:r w:rsidRPr="008247E8">
        <w:rPr>
          <w:szCs w:val="24"/>
        </w:rPr>
        <w:t>).</w:t>
      </w:r>
    </w:p>
    <w:p w14:paraId="03B69B4B" w14:textId="77777777" w:rsidR="0014005A" w:rsidRPr="008247E8" w:rsidRDefault="0014005A" w:rsidP="00B53C05">
      <w:pPr>
        <w:ind w:right="-141" w:firstLine="567"/>
        <w:jc w:val="both"/>
        <w:rPr>
          <w:szCs w:val="24"/>
        </w:rPr>
      </w:pPr>
    </w:p>
    <w:p w14:paraId="03B69B4C" w14:textId="77777777" w:rsidR="0014005A" w:rsidRPr="008247E8" w:rsidRDefault="0014005A" w:rsidP="00B53C05">
      <w:pPr>
        <w:ind w:right="-141" w:firstLine="567"/>
        <w:jc w:val="center"/>
        <w:rPr>
          <w:b/>
          <w:szCs w:val="24"/>
        </w:rPr>
      </w:pPr>
      <w:r w:rsidRPr="008247E8">
        <w:rPr>
          <w:b/>
          <w:szCs w:val="24"/>
        </w:rPr>
        <w:t>2. SUTARTIES GALIOJIMO IR PASLAUGŲ TEIKIMO TERMINAI</w:t>
      </w:r>
    </w:p>
    <w:p w14:paraId="03B69B4D" w14:textId="77777777" w:rsidR="0014005A" w:rsidRPr="008247E8" w:rsidRDefault="0014005A" w:rsidP="00B53C05">
      <w:pPr>
        <w:pStyle w:val="Sraopastraipa"/>
        <w:ind w:left="0" w:right="-141" w:firstLine="567"/>
        <w:jc w:val="center"/>
        <w:rPr>
          <w:b/>
          <w:szCs w:val="24"/>
        </w:rPr>
      </w:pPr>
    </w:p>
    <w:p w14:paraId="03B69B4E" w14:textId="6FF0F6C5" w:rsidR="0014005A" w:rsidRPr="008247E8" w:rsidRDefault="0014005A" w:rsidP="008247E8">
      <w:pPr>
        <w:tabs>
          <w:tab w:val="left" w:pos="1134"/>
        </w:tabs>
        <w:ind w:right="-141" w:firstLine="567"/>
        <w:jc w:val="both"/>
        <w:rPr>
          <w:szCs w:val="24"/>
        </w:rPr>
      </w:pPr>
      <w:r w:rsidRPr="008247E8">
        <w:rPr>
          <w:szCs w:val="24"/>
        </w:rPr>
        <w:t>2.1. Ši Sutartis įsigalioja nuo jos pasirašymo dienos</w:t>
      </w:r>
      <w:r w:rsidR="00395D74" w:rsidRPr="008247E8">
        <w:rPr>
          <w:szCs w:val="24"/>
        </w:rPr>
        <w:t xml:space="preserve"> ir Paslaugų teikėjui pateikus Sutarties</w:t>
      </w:r>
      <w:r w:rsidR="008E38B2" w:rsidRPr="008247E8">
        <w:rPr>
          <w:szCs w:val="24"/>
        </w:rPr>
        <w:t xml:space="preserve"> 2.3 punkte numatytą Sutarties</w:t>
      </w:r>
      <w:r w:rsidR="00395D74" w:rsidRPr="008247E8">
        <w:rPr>
          <w:szCs w:val="24"/>
        </w:rPr>
        <w:t xml:space="preserve"> įvykdymo užtikrinimą</w:t>
      </w:r>
      <w:r w:rsidRPr="008247E8">
        <w:rPr>
          <w:szCs w:val="24"/>
        </w:rPr>
        <w:t xml:space="preserve"> </w:t>
      </w:r>
      <w:r w:rsidR="00395D74" w:rsidRPr="008247E8">
        <w:rPr>
          <w:szCs w:val="24"/>
        </w:rPr>
        <w:t xml:space="preserve">bei </w:t>
      </w:r>
      <w:r w:rsidRPr="008247E8">
        <w:rPr>
          <w:szCs w:val="24"/>
        </w:rPr>
        <w:t xml:space="preserve">galioja iki </w:t>
      </w:r>
      <w:r w:rsidR="00AE4CEB" w:rsidRPr="008247E8">
        <w:rPr>
          <w:szCs w:val="24"/>
          <w:u w:val="single"/>
        </w:rPr>
        <w:t>visiško prievolių įvykdymo pagal Sutartį</w:t>
      </w:r>
      <w:r w:rsidRPr="008247E8">
        <w:rPr>
          <w:szCs w:val="24"/>
        </w:rPr>
        <w:t>. Sutartis nutraukiama įstatymuose ar šioje Sutartyje nustatytais atvejais</w:t>
      </w:r>
      <w:r w:rsidR="00AE4CEB" w:rsidRPr="008247E8">
        <w:rPr>
          <w:szCs w:val="24"/>
        </w:rPr>
        <w:t>.</w:t>
      </w:r>
    </w:p>
    <w:p w14:paraId="59E268A4" w14:textId="113071FE" w:rsidR="00AE4CEB" w:rsidRPr="008247E8" w:rsidRDefault="00AE4CEB" w:rsidP="008247E8">
      <w:pPr>
        <w:pStyle w:val="Komentarotekstas"/>
        <w:tabs>
          <w:tab w:val="left" w:pos="1134"/>
        </w:tabs>
        <w:ind w:firstLine="567"/>
        <w:jc w:val="both"/>
        <w:rPr>
          <w:rFonts w:ascii="Times New Roman" w:hAnsi="Times New Roman"/>
          <w:b/>
          <w:bCs/>
          <w:sz w:val="24"/>
          <w:szCs w:val="24"/>
          <w:lang w:val="lt-LT"/>
        </w:rPr>
      </w:pPr>
      <w:r w:rsidRPr="008247E8">
        <w:rPr>
          <w:rFonts w:ascii="Times New Roman" w:hAnsi="Times New Roman"/>
          <w:sz w:val="24"/>
          <w:szCs w:val="24"/>
          <w:lang w:val="lt-LT"/>
        </w:rPr>
        <w:t xml:space="preserve">2.2. </w:t>
      </w:r>
      <w:r w:rsidRPr="008247E8">
        <w:rPr>
          <w:rFonts w:ascii="Times New Roman" w:hAnsi="Times New Roman"/>
          <w:b/>
          <w:bCs/>
          <w:sz w:val="24"/>
          <w:szCs w:val="24"/>
          <w:lang w:val="lt-LT"/>
        </w:rPr>
        <w:t>Paslaugų suteikimo terminai:</w:t>
      </w:r>
    </w:p>
    <w:p w14:paraId="623FC65B" w14:textId="26CD1E6D" w:rsidR="00B14B60" w:rsidRPr="008247E8" w:rsidRDefault="00B14B60" w:rsidP="008247E8">
      <w:pPr>
        <w:pStyle w:val="Sraopastraipa"/>
        <w:numPr>
          <w:ilvl w:val="2"/>
          <w:numId w:val="15"/>
        </w:numPr>
        <w:tabs>
          <w:tab w:val="left" w:pos="240"/>
          <w:tab w:val="left" w:pos="1134"/>
          <w:tab w:val="left" w:pos="1276"/>
          <w:tab w:val="left" w:pos="1418"/>
        </w:tabs>
        <w:ind w:left="0" w:firstLine="567"/>
        <w:contextualSpacing/>
        <w:jc w:val="both"/>
        <w:rPr>
          <w:szCs w:val="24"/>
        </w:rPr>
      </w:pPr>
      <w:bookmarkStart w:id="0" w:name="_Hlk201924465"/>
      <w:r w:rsidRPr="008247E8">
        <w:rPr>
          <w:b/>
          <w:bCs/>
          <w:szCs w:val="24"/>
        </w:rPr>
        <w:t>Informacinės sistemos modernizavimo paslaugas</w:t>
      </w:r>
      <w:r w:rsidRPr="008247E8">
        <w:rPr>
          <w:szCs w:val="24"/>
        </w:rPr>
        <w:t xml:space="preserve"> </w:t>
      </w:r>
      <w:bookmarkEnd w:id="0"/>
      <w:r w:rsidRPr="008247E8">
        <w:rPr>
          <w:szCs w:val="24"/>
        </w:rPr>
        <w:t>suteikti per 14 (keturiolika) mėnesių nuo Sutarties įsigaliojimo dienos. Informacinės sistemos paleidimas – ne vėliau kaip nuo 2027-01-01.</w:t>
      </w:r>
    </w:p>
    <w:p w14:paraId="43A98293" w14:textId="39724B0B" w:rsidR="00B14B60" w:rsidRPr="008247E8" w:rsidRDefault="00B14B60" w:rsidP="008247E8">
      <w:pPr>
        <w:pStyle w:val="Komentarotekstas"/>
        <w:numPr>
          <w:ilvl w:val="2"/>
          <w:numId w:val="15"/>
        </w:numPr>
        <w:tabs>
          <w:tab w:val="left" w:pos="1134"/>
          <w:tab w:val="left" w:pos="1276"/>
          <w:tab w:val="left" w:pos="1418"/>
        </w:tabs>
        <w:ind w:left="0" w:firstLine="567"/>
        <w:jc w:val="both"/>
        <w:rPr>
          <w:rFonts w:ascii="Times New Roman" w:hAnsi="Times New Roman"/>
          <w:sz w:val="24"/>
          <w:szCs w:val="24"/>
          <w:lang w:val="lt-LT"/>
        </w:rPr>
      </w:pPr>
      <w:r w:rsidRPr="008247E8">
        <w:rPr>
          <w:rFonts w:ascii="Times New Roman" w:hAnsi="Times New Roman"/>
          <w:sz w:val="24"/>
          <w:szCs w:val="24"/>
          <w:lang w:val="lt-LT"/>
        </w:rPr>
        <w:t xml:space="preserve">Maksimali </w:t>
      </w:r>
      <w:r w:rsidRPr="008247E8">
        <w:rPr>
          <w:rFonts w:ascii="Times New Roman" w:hAnsi="Times New Roman"/>
          <w:b/>
          <w:bCs/>
          <w:sz w:val="24"/>
          <w:szCs w:val="24"/>
          <w:lang w:val="lt-LT"/>
        </w:rPr>
        <w:t>Informacinės sistemos techninės priežiūros</w:t>
      </w:r>
      <w:r w:rsidRPr="008247E8">
        <w:rPr>
          <w:rFonts w:ascii="Times New Roman" w:hAnsi="Times New Roman"/>
          <w:sz w:val="24"/>
          <w:szCs w:val="24"/>
          <w:lang w:val="lt-LT"/>
        </w:rPr>
        <w:t xml:space="preserve"> paslaugų teikimo trukmė – 36 (trisdešimt šeši) mėn. pasibaigus nemokamos garantinės priežiūros laikotarpiui</w:t>
      </w:r>
      <w:r w:rsidR="00126E9D" w:rsidRPr="008247E8">
        <w:rPr>
          <w:rFonts w:ascii="Times New Roman" w:hAnsi="Times New Roman"/>
          <w:sz w:val="24"/>
          <w:szCs w:val="24"/>
          <w:lang w:val="lt-LT"/>
        </w:rPr>
        <w:t xml:space="preserve"> arba  kol bus išnaudotas maksimalus 350 (trys šimtai penkiasdešimt) val. </w:t>
      </w:r>
      <w:r w:rsidR="00D66AE0" w:rsidRPr="008247E8">
        <w:rPr>
          <w:rFonts w:ascii="Times New Roman" w:hAnsi="Times New Roman"/>
          <w:sz w:val="24"/>
          <w:szCs w:val="24"/>
          <w:lang w:val="lt-LT"/>
        </w:rPr>
        <w:t>l</w:t>
      </w:r>
      <w:r w:rsidR="00126E9D" w:rsidRPr="008247E8">
        <w:rPr>
          <w:rFonts w:ascii="Times New Roman" w:hAnsi="Times New Roman"/>
          <w:sz w:val="24"/>
          <w:szCs w:val="24"/>
          <w:lang w:val="lt-LT"/>
        </w:rPr>
        <w:t>imitas.</w:t>
      </w:r>
    </w:p>
    <w:p w14:paraId="5903225C" w14:textId="70B5C534" w:rsidR="00B14B60" w:rsidRPr="008247E8" w:rsidRDefault="00B14B60" w:rsidP="008247E8">
      <w:pPr>
        <w:pStyle w:val="Sraopastraipa"/>
        <w:numPr>
          <w:ilvl w:val="2"/>
          <w:numId w:val="15"/>
        </w:numPr>
        <w:tabs>
          <w:tab w:val="left" w:pos="1134"/>
          <w:tab w:val="left" w:pos="1418"/>
        </w:tabs>
        <w:ind w:left="0" w:firstLine="567"/>
        <w:contextualSpacing/>
        <w:jc w:val="both"/>
        <w:rPr>
          <w:szCs w:val="24"/>
        </w:rPr>
      </w:pPr>
      <w:r w:rsidRPr="008247E8">
        <w:rPr>
          <w:szCs w:val="24"/>
        </w:rPr>
        <w:t xml:space="preserve">Maksimali </w:t>
      </w:r>
      <w:r w:rsidRPr="008247E8">
        <w:rPr>
          <w:b/>
          <w:bCs/>
          <w:szCs w:val="24"/>
        </w:rPr>
        <w:t>Informacinės sistemos vystymo paslaugų</w:t>
      </w:r>
      <w:r w:rsidRPr="008247E8">
        <w:rPr>
          <w:szCs w:val="24"/>
        </w:rPr>
        <w:t xml:space="preserve"> teikimo trukmė – 36 (trisdešimt šeši) mėn. pasibaigus nemokamos garantinės priežiūros laikotarpiui arba kol bus išnaudotas maksimalus 900 (devyni šimtai) val. limitas.</w:t>
      </w:r>
    </w:p>
    <w:p w14:paraId="220FF0F0" w14:textId="77777777" w:rsidR="00395D74" w:rsidRPr="008247E8" w:rsidRDefault="00395D74" w:rsidP="00FF5464">
      <w:pPr>
        <w:pStyle w:val="Sraopastraipa"/>
        <w:numPr>
          <w:ilvl w:val="1"/>
          <w:numId w:val="15"/>
        </w:numPr>
        <w:tabs>
          <w:tab w:val="left" w:pos="1134"/>
          <w:tab w:val="left" w:pos="1418"/>
        </w:tabs>
        <w:ind w:left="0" w:firstLine="567"/>
        <w:contextualSpacing/>
        <w:jc w:val="both"/>
        <w:rPr>
          <w:b/>
          <w:bCs/>
          <w:szCs w:val="24"/>
        </w:rPr>
      </w:pPr>
      <w:r w:rsidRPr="008247E8">
        <w:rPr>
          <w:b/>
          <w:bCs/>
          <w:szCs w:val="24"/>
        </w:rPr>
        <w:t>Sutarties įvykdymo užtikrinimo reikalavimai:</w:t>
      </w:r>
      <w:bookmarkStart w:id="1" w:name="_Ref500758404"/>
    </w:p>
    <w:p w14:paraId="4D487B26" w14:textId="6F00B0A3" w:rsidR="00581753" w:rsidRPr="008247E8" w:rsidRDefault="00D66AE0" w:rsidP="008247E8">
      <w:pPr>
        <w:pStyle w:val="Sraopastraipa"/>
        <w:numPr>
          <w:ilvl w:val="2"/>
          <w:numId w:val="15"/>
        </w:numPr>
        <w:tabs>
          <w:tab w:val="left" w:pos="1134"/>
          <w:tab w:val="left" w:pos="1418"/>
        </w:tabs>
        <w:ind w:left="0" w:firstLine="567"/>
        <w:contextualSpacing/>
        <w:jc w:val="both"/>
        <w:rPr>
          <w:szCs w:val="24"/>
        </w:rPr>
      </w:pPr>
      <w:r w:rsidRPr="008247E8">
        <w:rPr>
          <w:szCs w:val="24"/>
        </w:rPr>
        <w:t>Paslaugų t</w:t>
      </w:r>
      <w:r w:rsidR="00395D74" w:rsidRPr="008247E8">
        <w:rPr>
          <w:szCs w:val="24"/>
        </w:rPr>
        <w:t xml:space="preserve">eikėjas privalo per 10 (dešimt) dienų po Sutarties pasirašymo dienos savo sąskaita pateikti </w:t>
      </w:r>
      <w:r w:rsidRPr="008247E8">
        <w:rPr>
          <w:b/>
          <w:bCs/>
          <w:szCs w:val="24"/>
        </w:rPr>
        <w:t>10</w:t>
      </w:r>
      <w:r w:rsidR="00395D74" w:rsidRPr="008247E8">
        <w:rPr>
          <w:b/>
          <w:bCs/>
          <w:szCs w:val="24"/>
        </w:rPr>
        <w:t xml:space="preserve"> proc. </w:t>
      </w:r>
      <w:r w:rsidRPr="008247E8">
        <w:rPr>
          <w:b/>
          <w:bCs/>
          <w:szCs w:val="24"/>
        </w:rPr>
        <w:t>dydžio nuo Informacinės sistemos modernizavimo paslaugų (I etapo) kainos</w:t>
      </w:r>
      <w:r w:rsidR="00395D74" w:rsidRPr="008247E8">
        <w:rPr>
          <w:b/>
          <w:bCs/>
          <w:szCs w:val="24"/>
        </w:rPr>
        <w:t xml:space="preserve"> </w:t>
      </w:r>
      <w:r w:rsidR="00395D74" w:rsidRPr="008247E8">
        <w:rPr>
          <w:szCs w:val="24"/>
        </w:rPr>
        <w:t xml:space="preserve">banko </w:t>
      </w:r>
      <w:bookmarkStart w:id="2" w:name="_Hlk62723577"/>
      <w:r w:rsidR="00395D74" w:rsidRPr="008247E8">
        <w:rPr>
          <w:szCs w:val="24"/>
        </w:rPr>
        <w:t>ar kitos kredito įstaigos</w:t>
      </w:r>
      <w:bookmarkEnd w:id="2"/>
      <w:r w:rsidR="00395D74" w:rsidRPr="008247E8">
        <w:rPr>
          <w:szCs w:val="24"/>
        </w:rPr>
        <w:t xml:space="preserve"> išduotą Sutarties sąlygų įvykdymo užtikrinimo banko garantiją</w:t>
      </w:r>
      <w:r w:rsidR="00395D74" w:rsidRPr="008247E8">
        <w:rPr>
          <w:rStyle w:val="Puslapioinaosnuoroda"/>
          <w:szCs w:val="24"/>
        </w:rPr>
        <w:footnoteReference w:id="1"/>
      </w:r>
      <w:r w:rsidRPr="008247E8">
        <w:rPr>
          <w:bCs/>
          <w:szCs w:val="24"/>
          <w:bdr w:val="none" w:sz="0" w:space="0" w:color="auto" w:frame="1"/>
          <w:shd w:val="clear" w:color="auto" w:fill="FFFFFF"/>
        </w:rPr>
        <w:t xml:space="preserve"> arba draudimo bendrovės išduotą laidavimo draudimą (toliau – Sutarties įvykdymo užtikrinimas)</w:t>
      </w:r>
      <w:r w:rsidR="00581753" w:rsidRPr="008247E8">
        <w:rPr>
          <w:bCs/>
          <w:szCs w:val="24"/>
          <w:bdr w:val="none" w:sz="0" w:space="0" w:color="auto" w:frame="1"/>
          <w:shd w:val="clear" w:color="auto" w:fill="FFFFFF"/>
        </w:rPr>
        <w:t>, pasirašytą saugiu elektroniniu parašu</w:t>
      </w:r>
      <w:r w:rsidRPr="008247E8">
        <w:rPr>
          <w:bCs/>
          <w:szCs w:val="24"/>
          <w:bdr w:val="none" w:sz="0" w:space="0" w:color="auto" w:frame="1"/>
          <w:shd w:val="clear" w:color="auto" w:fill="FFFFFF"/>
        </w:rPr>
        <w:t xml:space="preserve">. Sutarties įvykdymo užtikrinimas turi galioti iki </w:t>
      </w:r>
      <w:r w:rsidRPr="008247E8">
        <w:rPr>
          <w:b/>
          <w:bCs/>
          <w:szCs w:val="24"/>
        </w:rPr>
        <w:t xml:space="preserve">2027-01-01. </w:t>
      </w:r>
      <w:bookmarkStart w:id="3" w:name="_Hlk62723956"/>
      <w:bookmarkEnd w:id="1"/>
      <w:r w:rsidR="00395D74" w:rsidRPr="008247E8">
        <w:rPr>
          <w:szCs w:val="24"/>
        </w:rPr>
        <w:t xml:space="preserve">Jei </w:t>
      </w:r>
      <w:r w:rsidR="008E38B2" w:rsidRPr="008247E8">
        <w:rPr>
          <w:szCs w:val="24"/>
        </w:rPr>
        <w:t>Paslaugų t</w:t>
      </w:r>
      <w:r w:rsidR="00395D74" w:rsidRPr="008247E8">
        <w:rPr>
          <w:szCs w:val="24"/>
        </w:rPr>
        <w:t xml:space="preserve">eikėjas nepateikia Sutarties įvykdymo užtikrinimo per šiame punkte nurodytą laikotarpį, laikoma, kad </w:t>
      </w:r>
      <w:r w:rsidR="008E38B2" w:rsidRPr="008247E8">
        <w:rPr>
          <w:szCs w:val="24"/>
        </w:rPr>
        <w:t>Paslaugų t</w:t>
      </w:r>
      <w:r w:rsidR="00395D74" w:rsidRPr="008247E8">
        <w:rPr>
          <w:szCs w:val="24"/>
        </w:rPr>
        <w:t>eikėjas atsisakė sudaryti Sutartį.</w:t>
      </w:r>
      <w:bookmarkEnd w:id="3"/>
    </w:p>
    <w:p w14:paraId="04AE12EC" w14:textId="3C5FF7C5" w:rsidR="00581753" w:rsidRPr="008247E8" w:rsidRDefault="00581753" w:rsidP="008247E8">
      <w:pPr>
        <w:pStyle w:val="Sraopastraipa"/>
        <w:numPr>
          <w:ilvl w:val="2"/>
          <w:numId w:val="15"/>
        </w:numPr>
        <w:tabs>
          <w:tab w:val="left" w:pos="1134"/>
          <w:tab w:val="left" w:pos="1418"/>
        </w:tabs>
        <w:ind w:left="0" w:firstLine="567"/>
        <w:contextualSpacing/>
        <w:jc w:val="both"/>
        <w:rPr>
          <w:szCs w:val="24"/>
        </w:rPr>
      </w:pPr>
      <w:r w:rsidRPr="008247E8">
        <w:rPr>
          <w:szCs w:val="24"/>
          <w:bdr w:val="none" w:sz="0" w:space="0" w:color="auto" w:frame="1"/>
          <w:shd w:val="clear" w:color="auto" w:fill="FFFFFF"/>
        </w:rPr>
        <w:t xml:space="preserve">Jei Perkančioji organizacija pasinaudoja pirkimo sutarties sąlygų įvykdymo užtikrinimu, Paslaugų teikėjas, siekdamas toliau vykdyti pirkimo sutarties įsipareigojimus, privalo pateikti naują Sutarties įvykdymo užtikrinimą 2.3.1 punkte nurodytai sumai. Vėlesni pirkimo sutarties ar kitų su ja susijusių dokumentų pakeitimai ar papildymai neturės įtakos Paslaugų teikėjo įsipareigojimų pagal pirkimo sutarties sąlygų įvykdymo garantiją ar laidavimo draudimu </w:t>
      </w:r>
      <w:proofErr w:type="spellStart"/>
      <w:r w:rsidRPr="008247E8">
        <w:rPr>
          <w:szCs w:val="24"/>
          <w:bdr w:val="none" w:sz="0" w:space="0" w:color="auto" w:frame="1"/>
          <w:shd w:val="clear" w:color="auto" w:fill="FFFFFF"/>
        </w:rPr>
        <w:t>vykdytinumui</w:t>
      </w:r>
      <w:proofErr w:type="spellEnd"/>
      <w:r w:rsidRPr="008247E8">
        <w:rPr>
          <w:szCs w:val="24"/>
          <w:bdr w:val="none" w:sz="0" w:space="0" w:color="auto" w:frame="1"/>
          <w:shd w:val="clear" w:color="auto" w:fill="FFFFFF"/>
        </w:rPr>
        <w:t xml:space="preserve"> ar apimčiai ir neatleis dalyvio (Paslaugų teikėjo) nuo pilnutinio įsipareigojimų pagal pirkimo sutarties sąlygų įvykdymo garantiją ar laidavimo draudimu vykdymo.</w:t>
      </w:r>
    </w:p>
    <w:p w14:paraId="460FEEC1" w14:textId="15844483" w:rsidR="00581753" w:rsidRPr="008247E8" w:rsidRDefault="00581753" w:rsidP="008247E8">
      <w:pPr>
        <w:pStyle w:val="Sraopastraipa"/>
        <w:numPr>
          <w:ilvl w:val="2"/>
          <w:numId w:val="15"/>
        </w:numPr>
        <w:tabs>
          <w:tab w:val="left" w:pos="1134"/>
          <w:tab w:val="left" w:pos="1418"/>
        </w:tabs>
        <w:ind w:left="0" w:firstLine="567"/>
        <w:contextualSpacing/>
        <w:jc w:val="both"/>
        <w:rPr>
          <w:szCs w:val="24"/>
        </w:rPr>
      </w:pPr>
      <w:r w:rsidRPr="008247E8">
        <w:rPr>
          <w:szCs w:val="24"/>
          <w:bdr w:val="none" w:sz="0" w:space="0" w:color="auto" w:frame="1"/>
          <w:shd w:val="clear" w:color="auto" w:fill="FFFFFF"/>
        </w:rPr>
        <w:t>Dalyviui (Paslaugų teikėj</w:t>
      </w:r>
      <w:r w:rsidR="008E38B2" w:rsidRPr="008247E8">
        <w:rPr>
          <w:szCs w:val="24"/>
          <w:bdr w:val="none" w:sz="0" w:space="0" w:color="auto" w:frame="1"/>
          <w:shd w:val="clear" w:color="auto" w:fill="FFFFFF"/>
        </w:rPr>
        <w:t>ui</w:t>
      </w:r>
      <w:r w:rsidRPr="008247E8">
        <w:rPr>
          <w:szCs w:val="24"/>
          <w:bdr w:val="none" w:sz="0" w:space="0" w:color="auto" w:frame="1"/>
          <w:shd w:val="clear" w:color="auto" w:fill="FFFFFF"/>
        </w:rPr>
        <w:t>) ir garantui (bankui ir draudimo bendrovei) keliami šie sutarties sąlygų įvykdymo garantijos (laidavimo draudimo) pateikimo, jos turinio ir formos reikalavimai:</w:t>
      </w:r>
    </w:p>
    <w:p w14:paraId="3747E550" w14:textId="77777777" w:rsidR="00581753" w:rsidRPr="008247E8" w:rsidRDefault="00581753" w:rsidP="008247E8">
      <w:pPr>
        <w:pStyle w:val="Sraopastraipa"/>
        <w:numPr>
          <w:ilvl w:val="3"/>
          <w:numId w:val="15"/>
        </w:numPr>
        <w:tabs>
          <w:tab w:val="left" w:pos="1134"/>
          <w:tab w:val="left" w:pos="1418"/>
        </w:tabs>
        <w:ind w:left="0" w:firstLine="567"/>
        <w:contextualSpacing/>
        <w:jc w:val="both"/>
        <w:rPr>
          <w:szCs w:val="24"/>
        </w:rPr>
      </w:pPr>
      <w:r w:rsidRPr="008247E8">
        <w:rPr>
          <w:bCs/>
          <w:szCs w:val="24"/>
          <w:bdr w:val="none" w:sz="0" w:space="0" w:color="auto" w:frame="1"/>
          <w:shd w:val="clear" w:color="auto" w:fill="FFFFFF"/>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8247E8">
        <w:rPr>
          <w:szCs w:val="24"/>
          <w:bdr w:val="none" w:sz="0" w:space="0" w:color="auto" w:frame="1"/>
          <w:shd w:val="clear" w:color="auto" w:fill="FFFFFF"/>
        </w:rPr>
        <w:t>;</w:t>
      </w:r>
    </w:p>
    <w:p w14:paraId="4FD4F24C" w14:textId="6F717B3B" w:rsidR="00581753" w:rsidRPr="008247E8" w:rsidRDefault="00581753" w:rsidP="008247E8">
      <w:pPr>
        <w:pStyle w:val="Sraopastraipa"/>
        <w:numPr>
          <w:ilvl w:val="3"/>
          <w:numId w:val="15"/>
        </w:numPr>
        <w:tabs>
          <w:tab w:val="left" w:pos="1134"/>
          <w:tab w:val="left" w:pos="1418"/>
        </w:tabs>
        <w:ind w:left="0" w:firstLine="567"/>
        <w:contextualSpacing/>
        <w:jc w:val="both"/>
        <w:rPr>
          <w:szCs w:val="24"/>
        </w:rPr>
      </w:pPr>
      <w:r w:rsidRPr="008247E8">
        <w:rPr>
          <w:szCs w:val="24"/>
          <w:bdr w:val="none" w:sz="0" w:space="0" w:color="auto" w:frame="1"/>
          <w:shd w:val="clear" w:color="auto" w:fill="FFFFFF"/>
        </w:rPr>
        <w:lastRenderedPageBreak/>
        <w:t>garantijos (laidavimo draudimo) dalykas: pirkimo sutarties sąlygų esminiai pažeidimai</w:t>
      </w:r>
      <w:r w:rsidR="008E38B2" w:rsidRPr="008247E8">
        <w:rPr>
          <w:szCs w:val="24"/>
          <w:bdr w:val="none" w:sz="0" w:space="0" w:color="auto" w:frame="1"/>
          <w:shd w:val="clear" w:color="auto" w:fill="FFFFFF"/>
        </w:rPr>
        <w:t xml:space="preserve"> (Sutarties 4.1 punkte numatyti Paslaugų teikėjo įsipareigojimai) </w:t>
      </w:r>
      <w:r w:rsidRPr="008247E8">
        <w:rPr>
          <w:szCs w:val="24"/>
          <w:bdr w:val="none" w:sz="0" w:space="0" w:color="auto" w:frame="1"/>
          <w:shd w:val="clear" w:color="auto" w:fill="FFFFFF"/>
        </w:rPr>
        <w:t>ir (ar) kiti pirkimo sutarties sąlygose numatyti atvejai;</w:t>
      </w:r>
    </w:p>
    <w:p w14:paraId="5511B453" w14:textId="77777777" w:rsidR="00FF5464" w:rsidRPr="008247E8" w:rsidRDefault="00581753" w:rsidP="008247E8">
      <w:pPr>
        <w:pStyle w:val="Sraopastraipa"/>
        <w:numPr>
          <w:ilvl w:val="3"/>
          <w:numId w:val="15"/>
        </w:numPr>
        <w:tabs>
          <w:tab w:val="left" w:pos="1134"/>
          <w:tab w:val="left" w:pos="1418"/>
        </w:tabs>
        <w:ind w:left="0" w:firstLine="567"/>
        <w:contextualSpacing/>
        <w:jc w:val="both"/>
        <w:rPr>
          <w:szCs w:val="24"/>
        </w:rPr>
      </w:pPr>
      <w:r w:rsidRPr="008247E8">
        <w:rPr>
          <w:szCs w:val="24"/>
          <w:bdr w:val="none" w:sz="0" w:space="0" w:color="auto" w:frame="1"/>
          <w:shd w:val="clear" w:color="auto" w:fill="FFFFFF"/>
        </w:rPr>
        <w:t>garantijos (laidavimo draudimo) sumos išmokėjimo sąlygos ir tvarka: per 15 kalendorinių dienų nuo pirmo raštiško Perkančiosios organizacijos pranešimo garantui apie pirkimo sutarties sąlygų esminį (-</w:t>
      </w:r>
      <w:proofErr w:type="spellStart"/>
      <w:r w:rsidRPr="008247E8">
        <w:rPr>
          <w:szCs w:val="24"/>
          <w:bdr w:val="none" w:sz="0" w:space="0" w:color="auto" w:frame="1"/>
          <w:shd w:val="clear" w:color="auto" w:fill="FFFFFF"/>
        </w:rPr>
        <w:t>ius</w:t>
      </w:r>
      <w:proofErr w:type="spellEnd"/>
      <w:r w:rsidRPr="008247E8">
        <w:rPr>
          <w:szCs w:val="24"/>
          <w:bdr w:val="none" w:sz="0" w:space="0" w:color="auto" w:frame="1"/>
          <w:shd w:val="clear" w:color="auto" w:fill="FFFFFF"/>
        </w:rPr>
        <w:t>) pažeidimą (-</w:t>
      </w:r>
      <w:proofErr w:type="spellStart"/>
      <w:r w:rsidRPr="008247E8">
        <w:rPr>
          <w:szCs w:val="24"/>
          <w:bdr w:val="none" w:sz="0" w:space="0" w:color="auto" w:frame="1"/>
          <w:shd w:val="clear" w:color="auto" w:fill="FFFFFF"/>
        </w:rPr>
        <w:t>us</w:t>
      </w:r>
      <w:proofErr w:type="spellEnd"/>
      <w:r w:rsidRPr="008247E8">
        <w:rPr>
          <w:szCs w:val="24"/>
          <w:bdr w:val="none" w:sz="0" w:space="0" w:color="auto" w:frame="1"/>
          <w:shd w:val="clear" w:color="auto" w:fill="FFFFFF"/>
        </w:rPr>
        <w:t>) ir (ar) kitus sutarties sąlygose numatytus atvejus. Garantas neturi teisės reikalauti, kad Perkančioji organizacija pagrįstų savo reikalavimą. Perkančioji organizacija pranešime garantui nurodys, kad garantijos (laidavimo draudimo) suma jai priklauso dėl to, kad Paslaugų teikėjas pažeidė esminę (-</w:t>
      </w:r>
      <w:proofErr w:type="spellStart"/>
      <w:r w:rsidRPr="008247E8">
        <w:rPr>
          <w:szCs w:val="24"/>
          <w:bdr w:val="none" w:sz="0" w:space="0" w:color="auto" w:frame="1"/>
          <w:shd w:val="clear" w:color="auto" w:fill="FFFFFF"/>
        </w:rPr>
        <w:t>es</w:t>
      </w:r>
      <w:proofErr w:type="spellEnd"/>
      <w:r w:rsidRPr="008247E8">
        <w:rPr>
          <w:szCs w:val="24"/>
          <w:bdr w:val="none" w:sz="0" w:space="0" w:color="auto" w:frame="1"/>
          <w:shd w:val="clear" w:color="auto" w:fill="FFFFFF"/>
        </w:rPr>
        <w:t>) pirkimo sutarties sąlygą (-</w:t>
      </w:r>
      <w:proofErr w:type="spellStart"/>
      <w:r w:rsidRPr="008247E8">
        <w:rPr>
          <w:szCs w:val="24"/>
          <w:bdr w:val="none" w:sz="0" w:space="0" w:color="auto" w:frame="1"/>
          <w:shd w:val="clear" w:color="auto" w:fill="FFFFFF"/>
        </w:rPr>
        <w:t>as</w:t>
      </w:r>
      <w:proofErr w:type="spellEnd"/>
      <w:r w:rsidRPr="008247E8">
        <w:rPr>
          <w:szCs w:val="24"/>
          <w:bdr w:val="none" w:sz="0" w:space="0" w:color="auto" w:frame="1"/>
          <w:shd w:val="clear" w:color="auto" w:fill="FFFFFF"/>
        </w:rPr>
        <w:t>) ir (ar) kitus sutarties sąlygose numatytus atvejus</w:t>
      </w:r>
      <w:r w:rsidRPr="008247E8">
        <w:rPr>
          <w:iCs/>
          <w:szCs w:val="24"/>
          <w:bdr w:val="none" w:sz="0" w:space="0" w:color="auto" w:frame="1"/>
          <w:shd w:val="clear" w:color="auto" w:fill="FFFFFF"/>
        </w:rPr>
        <w:t>.</w:t>
      </w:r>
      <w:bookmarkStart w:id="4" w:name="_Hlk128073816"/>
    </w:p>
    <w:p w14:paraId="7EC02534" w14:textId="5DC033AB" w:rsidR="00FF5464" w:rsidRPr="008247E8" w:rsidRDefault="00FF5464" w:rsidP="008247E8">
      <w:pPr>
        <w:pStyle w:val="Sraopastraipa"/>
        <w:tabs>
          <w:tab w:val="left" w:pos="1134"/>
          <w:tab w:val="left" w:pos="1418"/>
        </w:tabs>
        <w:ind w:left="0" w:firstLine="567"/>
        <w:contextualSpacing/>
        <w:jc w:val="both"/>
        <w:rPr>
          <w:szCs w:val="24"/>
        </w:rPr>
      </w:pPr>
      <w:r w:rsidRPr="008247E8">
        <w:rPr>
          <w:iCs/>
          <w:szCs w:val="24"/>
          <w:bdr w:val="none" w:sz="0" w:space="0" w:color="auto" w:frame="1"/>
          <w:shd w:val="clear" w:color="auto" w:fill="FFFFFF"/>
        </w:rPr>
        <w:t xml:space="preserve">2.3.3.4. </w:t>
      </w:r>
      <w:r w:rsidR="00395D74" w:rsidRPr="008247E8">
        <w:rPr>
          <w:szCs w:val="24"/>
        </w:rPr>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00395D74" w:rsidRPr="008247E8">
        <w:rPr>
          <w:szCs w:val="24"/>
        </w:rPr>
        <w:t>Poor’s</w:t>
      </w:r>
      <w:proofErr w:type="spellEnd"/>
      <w:r w:rsidR="00395D74" w:rsidRPr="008247E8">
        <w:rPr>
          <w:szCs w:val="24"/>
        </w:rPr>
        <w:t xml:space="preserve"> – „A-“, </w:t>
      </w:r>
      <w:proofErr w:type="spellStart"/>
      <w:r w:rsidR="00395D74" w:rsidRPr="008247E8">
        <w:rPr>
          <w:szCs w:val="24"/>
        </w:rPr>
        <w:t>Fitch</w:t>
      </w:r>
      <w:proofErr w:type="spellEnd"/>
      <w:r w:rsidR="00395D74" w:rsidRPr="008247E8">
        <w:rPr>
          <w:szCs w:val="24"/>
        </w:rPr>
        <w:t xml:space="preserve"> – „A-“, </w:t>
      </w:r>
      <w:proofErr w:type="spellStart"/>
      <w:r w:rsidR="00395D74" w:rsidRPr="008247E8">
        <w:rPr>
          <w:szCs w:val="24"/>
        </w:rPr>
        <w:t>Moody’s</w:t>
      </w:r>
      <w:proofErr w:type="spellEnd"/>
      <w:r w:rsidR="00395D74" w:rsidRPr="008247E8">
        <w:rPr>
          <w:szCs w:val="24"/>
        </w:rPr>
        <w:t xml:space="preserve"> – „A3“ arba lygiavertį; reitingą turi atitikti bankas ar kita kredito įstaiga arba draudimo bendrovė, kuri išdavė dokumentą, arba bendrovių grupė, kuriai jie priklauso</w:t>
      </w:r>
      <w:bookmarkEnd w:id="4"/>
      <w:r w:rsidR="00395D74" w:rsidRPr="008247E8">
        <w:rPr>
          <w:szCs w:val="24"/>
        </w:rPr>
        <w:t>.</w:t>
      </w:r>
    </w:p>
    <w:p w14:paraId="19639797" w14:textId="77777777" w:rsidR="00FF5464" w:rsidRPr="008247E8" w:rsidRDefault="00FF5464" w:rsidP="008247E8">
      <w:pPr>
        <w:ind w:right="-141"/>
        <w:jc w:val="both"/>
        <w:rPr>
          <w:szCs w:val="24"/>
        </w:rPr>
      </w:pPr>
    </w:p>
    <w:p w14:paraId="03B69B4F" w14:textId="187869B4" w:rsidR="0014005A" w:rsidRPr="008247E8" w:rsidRDefault="0014005A" w:rsidP="00B53C05">
      <w:pPr>
        <w:ind w:right="-709" w:firstLine="567"/>
        <w:jc w:val="center"/>
        <w:rPr>
          <w:b/>
          <w:szCs w:val="24"/>
        </w:rPr>
      </w:pPr>
      <w:r w:rsidRPr="008247E8">
        <w:rPr>
          <w:b/>
          <w:szCs w:val="24"/>
        </w:rPr>
        <w:t>3. SUTARTIES KAINA</w:t>
      </w:r>
    </w:p>
    <w:p w14:paraId="03B69B50" w14:textId="77777777" w:rsidR="0014005A" w:rsidRPr="008247E8" w:rsidRDefault="0014005A" w:rsidP="00B53C05">
      <w:pPr>
        <w:ind w:right="-142" w:firstLine="567"/>
        <w:jc w:val="both"/>
        <w:rPr>
          <w:szCs w:val="24"/>
        </w:rPr>
      </w:pPr>
    </w:p>
    <w:p w14:paraId="03B69B51" w14:textId="3BA17F73" w:rsidR="0014005A" w:rsidRPr="008247E8" w:rsidRDefault="0014005A" w:rsidP="00B53C05">
      <w:pPr>
        <w:ind w:right="-142" w:firstLine="567"/>
        <w:jc w:val="both"/>
        <w:rPr>
          <w:szCs w:val="24"/>
        </w:rPr>
      </w:pPr>
      <w:r w:rsidRPr="008247E8">
        <w:rPr>
          <w:szCs w:val="24"/>
        </w:rPr>
        <w:t>3.1. Perkančioji organizacija už tinkamai, laiku ir kokybiškai suteikta</w:t>
      </w:r>
      <w:r w:rsidR="00E33EA0" w:rsidRPr="008247E8">
        <w:rPr>
          <w:szCs w:val="24"/>
        </w:rPr>
        <w:t xml:space="preserve">s </w:t>
      </w:r>
      <w:r w:rsidR="00D66AE0" w:rsidRPr="008247E8">
        <w:rPr>
          <w:b/>
          <w:bCs/>
          <w:szCs w:val="24"/>
        </w:rPr>
        <w:t>I</w:t>
      </w:r>
      <w:r w:rsidR="00B14B60" w:rsidRPr="008247E8">
        <w:rPr>
          <w:b/>
          <w:bCs/>
          <w:szCs w:val="24"/>
        </w:rPr>
        <w:t>nformacinės sistemos modernizavimo p</w:t>
      </w:r>
      <w:r w:rsidR="00E33EA0" w:rsidRPr="008247E8">
        <w:rPr>
          <w:b/>
          <w:bCs/>
          <w:szCs w:val="24"/>
        </w:rPr>
        <w:t>aslaugas</w:t>
      </w:r>
      <w:r w:rsidR="00E33EA0" w:rsidRPr="008247E8">
        <w:rPr>
          <w:szCs w:val="24"/>
        </w:rPr>
        <w:t xml:space="preserve"> sumoka</w:t>
      </w:r>
      <w:r w:rsidR="00B14B60" w:rsidRPr="008247E8">
        <w:rPr>
          <w:szCs w:val="24"/>
        </w:rPr>
        <w:t xml:space="preserve"> Sutarties </w:t>
      </w:r>
      <w:r w:rsidR="007822E3" w:rsidRPr="008247E8">
        <w:rPr>
          <w:szCs w:val="24"/>
        </w:rPr>
        <w:t>1</w:t>
      </w:r>
      <w:r w:rsidR="00B14B60" w:rsidRPr="008247E8">
        <w:rPr>
          <w:szCs w:val="24"/>
        </w:rPr>
        <w:t xml:space="preserve"> priede nurodytu </w:t>
      </w:r>
      <w:proofErr w:type="spellStart"/>
      <w:r w:rsidR="00B14B60" w:rsidRPr="008247E8">
        <w:rPr>
          <w:szCs w:val="24"/>
        </w:rPr>
        <w:t>etapiškumu</w:t>
      </w:r>
      <w:proofErr w:type="spellEnd"/>
      <w:r w:rsidR="00B14B60" w:rsidRPr="008247E8">
        <w:rPr>
          <w:szCs w:val="24"/>
        </w:rPr>
        <w:t xml:space="preserve"> ir </w:t>
      </w:r>
      <w:r w:rsidR="006A42C1" w:rsidRPr="008247E8">
        <w:rPr>
          <w:szCs w:val="24"/>
        </w:rPr>
        <w:t>S</w:t>
      </w:r>
      <w:r w:rsidR="00B14B60" w:rsidRPr="008247E8">
        <w:rPr>
          <w:szCs w:val="24"/>
        </w:rPr>
        <w:t xml:space="preserve">utarties </w:t>
      </w:r>
      <w:r w:rsidR="006A42C1" w:rsidRPr="008247E8">
        <w:rPr>
          <w:szCs w:val="24"/>
        </w:rPr>
        <w:t>2</w:t>
      </w:r>
      <w:r w:rsidR="00B14B60" w:rsidRPr="008247E8">
        <w:rPr>
          <w:szCs w:val="24"/>
        </w:rPr>
        <w:t xml:space="preserve"> priede nurodytomis kainomis </w:t>
      </w:r>
      <w:r w:rsidR="00E33EA0" w:rsidRPr="008247E8">
        <w:rPr>
          <w:szCs w:val="24"/>
        </w:rPr>
        <w:t>Eur</w:t>
      </w:r>
      <w:r w:rsidR="00B14B60" w:rsidRPr="008247E8">
        <w:rPr>
          <w:szCs w:val="24"/>
        </w:rPr>
        <w:t>.</w:t>
      </w:r>
      <w:r w:rsidRPr="008247E8">
        <w:rPr>
          <w:szCs w:val="24"/>
        </w:rPr>
        <w:t xml:space="preserve"> </w:t>
      </w:r>
      <w:r w:rsidR="008247E8" w:rsidRPr="008247E8">
        <w:rPr>
          <w:szCs w:val="24"/>
        </w:rPr>
        <w:t>Maksimali</w:t>
      </w:r>
      <w:r w:rsidR="00D66AE0" w:rsidRPr="008247E8">
        <w:rPr>
          <w:szCs w:val="24"/>
        </w:rPr>
        <w:t xml:space="preserve"> </w:t>
      </w:r>
      <w:r w:rsidR="00D66AE0" w:rsidRPr="008247E8">
        <w:rPr>
          <w:b/>
          <w:bCs/>
          <w:szCs w:val="24"/>
        </w:rPr>
        <w:t xml:space="preserve">Informacinės sistemos modernizavimo paslaugų (I etapo) kaina yra ___ Eur be PVM, _____ su PVM. </w:t>
      </w:r>
      <w:r w:rsidR="00B11908" w:rsidRPr="008247E8">
        <w:rPr>
          <w:szCs w:val="24"/>
        </w:rPr>
        <w:t xml:space="preserve">Maksimali </w:t>
      </w:r>
      <w:r w:rsidR="00D66AE0" w:rsidRPr="008247E8">
        <w:rPr>
          <w:b/>
          <w:bCs/>
          <w:szCs w:val="24"/>
        </w:rPr>
        <w:t>I</w:t>
      </w:r>
      <w:r w:rsidR="00B11908" w:rsidRPr="008247E8">
        <w:rPr>
          <w:b/>
          <w:bCs/>
          <w:szCs w:val="24"/>
        </w:rPr>
        <w:t>nformacinės sistemos techninės priežiūros paslaugų</w:t>
      </w:r>
      <w:r w:rsidR="00D66AE0" w:rsidRPr="008247E8">
        <w:rPr>
          <w:b/>
          <w:bCs/>
          <w:szCs w:val="24"/>
        </w:rPr>
        <w:t xml:space="preserve"> (II etapas)</w:t>
      </w:r>
      <w:r w:rsidR="00B11908" w:rsidRPr="008247E8">
        <w:rPr>
          <w:szCs w:val="24"/>
        </w:rPr>
        <w:t xml:space="preserve"> kaina yra ____ Eur</w:t>
      </w:r>
      <w:r w:rsidR="00B658B8" w:rsidRPr="008247E8">
        <w:rPr>
          <w:szCs w:val="24"/>
        </w:rPr>
        <w:t xml:space="preserve"> be PVM, _____</w:t>
      </w:r>
      <w:r w:rsidR="00B11908" w:rsidRPr="008247E8">
        <w:rPr>
          <w:szCs w:val="24"/>
        </w:rPr>
        <w:t xml:space="preserve"> su PVM. Maksimali </w:t>
      </w:r>
      <w:r w:rsidR="00B11908" w:rsidRPr="008247E8">
        <w:rPr>
          <w:b/>
          <w:bCs/>
          <w:szCs w:val="24"/>
        </w:rPr>
        <w:t>informacinės sistemos vystymo paslaugų</w:t>
      </w:r>
      <w:r w:rsidR="00D66AE0" w:rsidRPr="008247E8">
        <w:rPr>
          <w:b/>
          <w:bCs/>
          <w:szCs w:val="24"/>
        </w:rPr>
        <w:t xml:space="preserve"> (III et</w:t>
      </w:r>
      <w:r w:rsidR="008247E8">
        <w:rPr>
          <w:b/>
          <w:bCs/>
          <w:szCs w:val="24"/>
        </w:rPr>
        <w:t>a</w:t>
      </w:r>
      <w:r w:rsidR="00D66AE0" w:rsidRPr="008247E8">
        <w:rPr>
          <w:b/>
          <w:bCs/>
          <w:szCs w:val="24"/>
        </w:rPr>
        <w:t>pas)</w:t>
      </w:r>
      <w:r w:rsidR="00B11908" w:rsidRPr="008247E8">
        <w:rPr>
          <w:szCs w:val="24"/>
        </w:rPr>
        <w:t xml:space="preserve"> kaina yra _____ </w:t>
      </w:r>
      <w:r w:rsidR="00B658B8" w:rsidRPr="008247E8">
        <w:rPr>
          <w:szCs w:val="24"/>
        </w:rPr>
        <w:t>Eur be PVM, _____</w:t>
      </w:r>
      <w:r w:rsidR="00B11908" w:rsidRPr="008247E8">
        <w:rPr>
          <w:szCs w:val="24"/>
        </w:rPr>
        <w:t xml:space="preserve">Eur su PVM. </w:t>
      </w:r>
      <w:r w:rsidR="00CA01C5" w:rsidRPr="008247E8">
        <w:rPr>
          <w:szCs w:val="24"/>
        </w:rPr>
        <w:t xml:space="preserve">Detalios </w:t>
      </w:r>
      <w:r w:rsidR="000A1886" w:rsidRPr="008247E8">
        <w:rPr>
          <w:szCs w:val="24"/>
        </w:rPr>
        <w:t>paslaugų</w:t>
      </w:r>
      <w:r w:rsidR="00CA01C5" w:rsidRPr="008247E8">
        <w:rPr>
          <w:szCs w:val="24"/>
        </w:rPr>
        <w:t xml:space="preserve"> kainos pateiktos Sutarties 2 priede. </w:t>
      </w:r>
      <w:r w:rsidRPr="008247E8">
        <w:rPr>
          <w:szCs w:val="24"/>
        </w:rPr>
        <w:t>Į Sutarties kainą yra įskaičiuota Paslaugų kaina, visos Paslaugų teikėjo su Paslaugų suteikimu patiriamos išlaidos ir mokesčiai. Jokios papildomos Paslaugų teikėjo išlaidos nėra apmokamos ar kompensuojamos.</w:t>
      </w:r>
    </w:p>
    <w:p w14:paraId="03B69B53" w14:textId="1C05B95E" w:rsidR="0014005A" w:rsidRPr="008247E8" w:rsidRDefault="0014005A" w:rsidP="00B53C05">
      <w:pPr>
        <w:ind w:right="-141" w:firstLine="567"/>
        <w:jc w:val="both"/>
        <w:rPr>
          <w:szCs w:val="24"/>
        </w:rPr>
      </w:pPr>
      <w:r w:rsidRPr="008247E8">
        <w:rPr>
          <w:szCs w:val="24"/>
        </w:rPr>
        <w:t>3.</w:t>
      </w:r>
      <w:r w:rsidR="00E33EA0" w:rsidRPr="008247E8">
        <w:rPr>
          <w:szCs w:val="24"/>
        </w:rPr>
        <w:t>2</w:t>
      </w:r>
      <w:r w:rsidRPr="008247E8">
        <w:rPr>
          <w:szCs w:val="24"/>
        </w:rPr>
        <w:t>. Mokėjimai atliekami eurais tokia tvarka:</w:t>
      </w:r>
    </w:p>
    <w:p w14:paraId="6B4B31DE" w14:textId="485C5AB7" w:rsidR="001474A9" w:rsidRPr="008247E8" w:rsidRDefault="001474A9" w:rsidP="00B53C05">
      <w:pPr>
        <w:ind w:firstLine="567"/>
        <w:jc w:val="both"/>
        <w:rPr>
          <w:szCs w:val="24"/>
        </w:rPr>
      </w:pPr>
      <w:r w:rsidRPr="008247E8">
        <w:rPr>
          <w:szCs w:val="24"/>
        </w:rPr>
        <w:t>3.2.1. Elektroninės sąskaitos faktūros (išrašytos, perduotos ir gautos tokiu elektroniniu formatu, kuris sudaro galimybę jas apdoroti automatiniu ir elektroniniu būdu), teikiamos Paslaugų teikėjo pasirinktomis priemonėmis. Europos elektroninių sąskaitų faktūrų standarto neatitinkančios elektroninės sąskaitos faktūros gali būti teikiamos tik per sąskaitų administravimo bendrąją informacinę sistemą „SABIS“.</w:t>
      </w:r>
    </w:p>
    <w:p w14:paraId="3EC4F959" w14:textId="0D6EEF65" w:rsidR="001474A9" w:rsidRPr="008247E8" w:rsidRDefault="001474A9" w:rsidP="00B53C05">
      <w:pPr>
        <w:ind w:firstLine="567"/>
        <w:jc w:val="both"/>
        <w:rPr>
          <w:szCs w:val="24"/>
        </w:rPr>
      </w:pPr>
      <w:r w:rsidRPr="008247E8">
        <w:rPr>
          <w:szCs w:val="24"/>
        </w:rPr>
        <w:t xml:space="preserve">3.3. Perkančioji organizacija elektronines sąskaitas faktūras priima ir apdoroja per sąskaitų administravimo bendrąją informacinę sistemą „SABIS“.  </w:t>
      </w:r>
    </w:p>
    <w:p w14:paraId="259EB429" w14:textId="23CD79ED" w:rsidR="001474A9" w:rsidRPr="008247E8" w:rsidRDefault="001474A9" w:rsidP="00B53C05">
      <w:pPr>
        <w:pStyle w:val="Sraopastraip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8247E8">
        <w:rPr>
          <w:szCs w:val="24"/>
        </w:rPr>
        <w:t>3.4. Paslaugų gavėjas už</w:t>
      </w:r>
      <w:r w:rsidR="00656A92" w:rsidRPr="008247E8">
        <w:rPr>
          <w:szCs w:val="24"/>
        </w:rPr>
        <w:t xml:space="preserve"> faktiškai suteiktas</w:t>
      </w:r>
      <w:r w:rsidRPr="008247E8">
        <w:rPr>
          <w:szCs w:val="24"/>
        </w:rPr>
        <w:t xml:space="preserve"> Paslaugas atsiskaito mokėjimo pavedimu pagal pateiktą sąskaitą faktūrą. Apmokėjimo terminas – per 20 (dvidešimt) kalendorinių dienų po sąskaitos faktūros gavimo. </w:t>
      </w:r>
    </w:p>
    <w:p w14:paraId="6E6FE8DE" w14:textId="0F4E593C" w:rsidR="00656A92" w:rsidRPr="008247E8" w:rsidRDefault="00656A92" w:rsidP="00B53C05">
      <w:pPr>
        <w:pStyle w:val="Sraopastraipa"/>
        <w:numPr>
          <w:ilvl w:val="1"/>
          <w:numId w:val="9"/>
        </w:numPr>
        <w:tabs>
          <w:tab w:val="left" w:pos="424"/>
        </w:tabs>
        <w:suppressAutoHyphens w:val="0"/>
        <w:autoSpaceDN/>
        <w:ind w:left="0" w:firstLine="567"/>
        <w:contextualSpacing/>
        <w:jc w:val="both"/>
        <w:textAlignment w:val="auto"/>
        <w:rPr>
          <w:szCs w:val="24"/>
        </w:rPr>
      </w:pPr>
      <w:r w:rsidRPr="008247E8">
        <w:rPr>
          <w:szCs w:val="24"/>
        </w:rPr>
        <w:t xml:space="preserve"> Sutarčiai taikomas </w:t>
      </w:r>
      <w:r w:rsidRPr="008247E8">
        <w:rPr>
          <w:b/>
          <w:szCs w:val="24"/>
        </w:rPr>
        <w:t xml:space="preserve">fiksuotos kainos ir fiksuoto įkainio </w:t>
      </w:r>
      <w:r w:rsidRPr="008247E8">
        <w:rPr>
          <w:szCs w:val="24"/>
        </w:rPr>
        <w:t>Sutarties kainos apskaičiavimo būdas.</w:t>
      </w:r>
    </w:p>
    <w:p w14:paraId="7318A59A" w14:textId="001B1869" w:rsidR="00656A92" w:rsidRPr="008247E8" w:rsidRDefault="00656A92" w:rsidP="00B53C05">
      <w:pPr>
        <w:pStyle w:val="Sraopastraipa"/>
        <w:numPr>
          <w:ilvl w:val="1"/>
          <w:numId w:val="9"/>
        </w:numPr>
        <w:ind w:left="0" w:right="-141" w:firstLine="567"/>
        <w:jc w:val="both"/>
        <w:rPr>
          <w:bCs/>
          <w:szCs w:val="24"/>
        </w:rPr>
      </w:pPr>
      <w:r w:rsidRPr="008247E8">
        <w:rPr>
          <w:bCs/>
          <w:szCs w:val="24"/>
        </w:rPr>
        <w:t xml:space="preserve"> </w:t>
      </w:r>
      <w:r w:rsidR="001474A9" w:rsidRPr="008247E8">
        <w:rPr>
          <w:bCs/>
          <w:szCs w:val="24"/>
        </w:rPr>
        <w:t>Sutarties kaina Sutarties galiojimo laikotarpiu gali būti perskaičiuojama</w:t>
      </w:r>
      <w:r w:rsidRPr="008247E8">
        <w:rPr>
          <w:bCs/>
          <w:szCs w:val="24"/>
        </w:rPr>
        <w:t>:</w:t>
      </w:r>
      <w:r w:rsidR="001474A9" w:rsidRPr="008247E8">
        <w:rPr>
          <w:bCs/>
          <w:szCs w:val="24"/>
        </w:rPr>
        <w:t xml:space="preserve"> </w:t>
      </w:r>
    </w:p>
    <w:p w14:paraId="205C9CCC" w14:textId="7D22FEFD" w:rsidR="001474A9" w:rsidRPr="008247E8" w:rsidRDefault="001474A9" w:rsidP="00B53C05">
      <w:pPr>
        <w:pStyle w:val="Sraopastraipa"/>
        <w:numPr>
          <w:ilvl w:val="2"/>
          <w:numId w:val="9"/>
        </w:numPr>
        <w:ind w:left="0" w:right="-141" w:firstLine="567"/>
        <w:jc w:val="both"/>
        <w:rPr>
          <w:szCs w:val="24"/>
        </w:rPr>
      </w:pPr>
      <w:r w:rsidRPr="008247E8">
        <w:rPr>
          <w:bCs/>
          <w:szCs w:val="24"/>
        </w:rPr>
        <w:t xml:space="preserve">pasikeitus Lietuvos Respublikos įstatymams, reglamentuojantiems PVM tarifą. </w:t>
      </w:r>
      <w:r w:rsidRPr="008247E8">
        <w:rPr>
          <w:szCs w:val="24"/>
        </w:rPr>
        <w:t>Jei iki išrašant PVM sąskaitą faktūrą už suteiktas Paslaugas pasikeičia PVM dydis, tai kaina su PVM apskaičiuojama prie Sutarties 1 priede nurodytų Paslaugų kainų be PVM pridedant pasikeitusio dydžio PVM. Perskaičiuota kaina taikoma tik iki perskaičiavimo nesuteiktoms Paslaugoms.</w:t>
      </w:r>
    </w:p>
    <w:p w14:paraId="1463B7C3" w14:textId="09B5C752" w:rsidR="00656A92" w:rsidRPr="008247E8" w:rsidRDefault="00656A92" w:rsidP="00B53C05">
      <w:pPr>
        <w:pStyle w:val="Sraopastraipa"/>
        <w:numPr>
          <w:ilvl w:val="2"/>
          <w:numId w:val="9"/>
        </w:numPr>
        <w:ind w:left="0" w:firstLine="567"/>
        <w:jc w:val="both"/>
        <w:rPr>
          <w:szCs w:val="24"/>
        </w:rPr>
      </w:pPr>
      <w:r w:rsidRPr="008247E8">
        <w:rPr>
          <w:szCs w:val="24"/>
        </w:rPr>
        <w:t xml:space="preserve">Bet kuri Sutarties Šalis Sutarties galiojimo metu turi teisę inicijuoti Sutarties įkainių peržiūrą (keitimą) ne anksčiau kaip 12 (dvylikos) mėn. nuo Sutarties įsigaliojimo dienos jeigu peržiūra jau buvo atlikta – nuo Susitarimo dėl paskutinio perskaičiavimo pagal šį Sutarties punktą įsigaliojimo </w:t>
      </w:r>
      <w:r w:rsidRPr="008247E8">
        <w:rPr>
          <w:szCs w:val="24"/>
        </w:rPr>
        <w:lastRenderedPageBreak/>
        <w:t>dienos), jeigu Vartojimo prekių ir paslaugų kainų pokytis (k), apskaičiuotas kaip nustatyta </w:t>
      </w:r>
      <w:r w:rsidR="003C249C" w:rsidRPr="008247E8">
        <w:rPr>
          <w:szCs w:val="24"/>
        </w:rPr>
        <w:t xml:space="preserve">3.6.7 </w:t>
      </w:r>
      <w:r w:rsidRPr="008247E8">
        <w:rPr>
          <w:szCs w:val="24"/>
        </w:rPr>
        <w:t>punkte, viršija 5 (penkis) procentus. Sutarties įkainių peržiūra atliekama ne rečiau kaip kas 12 (dvylika) mėnesių.</w:t>
      </w:r>
    </w:p>
    <w:p w14:paraId="508D6478" w14:textId="0A71FED1"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rPr>
        <w:t xml:space="preserve"> Sutarties </w:t>
      </w:r>
      <w:r w:rsidRPr="008247E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B542503" w14:textId="18454137"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Jeigu P</w:t>
      </w:r>
      <w:r w:rsidRPr="008247E8">
        <w:rPr>
          <w:szCs w:val="24"/>
        </w:rPr>
        <w:t>aslaugų teikimas</w:t>
      </w:r>
      <w:r w:rsidRPr="008247E8">
        <w:rPr>
          <w:kern w:val="2"/>
          <w:szCs w:val="24"/>
          <w:shd w:val="clear" w:color="auto" w:fill="FFFFFF"/>
        </w:rPr>
        <w:t xml:space="preserve"> vėluoja dėl Tiekėjo kaltės, uždelstų suteikti P</w:t>
      </w:r>
      <w:r w:rsidRPr="008247E8">
        <w:rPr>
          <w:szCs w:val="24"/>
        </w:rPr>
        <w:t>aslaugų</w:t>
      </w:r>
      <w:r w:rsidRPr="008247E8">
        <w:rPr>
          <w:kern w:val="2"/>
          <w:szCs w:val="24"/>
          <w:shd w:val="clear" w:color="auto" w:fill="FFFFFF"/>
        </w:rPr>
        <w:t xml:space="preserve"> įkainiai nėra perskaičiuojami dėl kainų lygio kilimo (gali būti mažinami, tačiau negali būti didinami).</w:t>
      </w:r>
    </w:p>
    <w:p w14:paraId="461CC0A0" w14:textId="05BD6629"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rPr>
        <w:t xml:space="preserve"> Atlikdamos Sutarties įkainių peržiūrą </w:t>
      </w:r>
      <w:r w:rsidRPr="008247E8">
        <w:rPr>
          <w:kern w:val="2"/>
          <w:szCs w:val="24"/>
          <w:shd w:val="clear" w:color="auto" w:fill="FFFFFF"/>
        </w:rPr>
        <w:t xml:space="preserve">Šalys vadovaujasi Valstybės duomenų agentūros viešai Oficialiosios statistikos portale paskelbtais Rodiklių duomenų bazės duomenimis. </w:t>
      </w:r>
    </w:p>
    <w:p w14:paraId="5816A07A" w14:textId="25E44D70"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71746CD" w14:textId="64CB37DA" w:rsidR="00656A92" w:rsidRPr="008247E8" w:rsidRDefault="00656A92" w:rsidP="00B53C05">
      <w:pPr>
        <w:pStyle w:val="Sraopastraipa"/>
        <w:numPr>
          <w:ilvl w:val="2"/>
          <w:numId w:val="9"/>
        </w:numPr>
        <w:ind w:left="0" w:firstLine="567"/>
        <w:jc w:val="both"/>
        <w:rPr>
          <w:szCs w:val="24"/>
        </w:rPr>
      </w:pPr>
      <w:r w:rsidRPr="008247E8">
        <w:rPr>
          <w:kern w:val="2"/>
          <w:szCs w:val="24"/>
          <w:shd w:val="clear" w:color="auto" w:fill="FFFFFF"/>
        </w:rPr>
        <w:t xml:space="preserve"> Nauja Sutarties įkainiai apskaičiuojami pagal žemiau pateiktą formulę</w:t>
      </w:r>
      <w:r w:rsidR="003C249C" w:rsidRPr="008247E8">
        <w:rPr>
          <w:kern w:val="2"/>
          <w:szCs w:val="24"/>
          <w:shd w:val="clear" w:color="auto" w:fill="FFFFFF"/>
        </w:rPr>
        <w:t>:</w:t>
      </w:r>
    </w:p>
    <w:p w14:paraId="5304288C" w14:textId="77777777" w:rsidR="00656A92" w:rsidRPr="008247E8" w:rsidRDefault="00656A92" w:rsidP="00B53C05">
      <w:pPr>
        <w:pStyle w:val="Sraopastraipa"/>
        <w:ind w:left="0" w:firstLine="567"/>
        <w:jc w:val="both"/>
        <w:rPr>
          <w:szCs w:val="24"/>
        </w:rPr>
      </w:pPr>
    </w:p>
    <w:p w14:paraId="61946949" w14:textId="57181079" w:rsidR="00656A92" w:rsidRPr="008247E8" w:rsidRDefault="009140EE" w:rsidP="00B53C05">
      <w:pPr>
        <w:pStyle w:val="Sraopastraipa"/>
        <w:ind w:left="0" w:firstLine="567"/>
        <w:jc w:val="both"/>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56A92" w:rsidRPr="008247E8">
        <w:rPr>
          <w:kern w:val="2"/>
          <w:szCs w:val="24"/>
        </w:rPr>
        <w:t>, kur a –</w:t>
      </w:r>
      <w:r w:rsidR="003C249C" w:rsidRPr="008247E8">
        <w:rPr>
          <w:kern w:val="2"/>
          <w:szCs w:val="24"/>
        </w:rPr>
        <w:t xml:space="preserve"> Į</w:t>
      </w:r>
      <w:r w:rsidR="00656A92" w:rsidRPr="008247E8">
        <w:rPr>
          <w:kern w:val="2"/>
          <w:szCs w:val="24"/>
        </w:rPr>
        <w:t>kainis (Eur be PVM) (jei peržiūra jau buvo atlikta, tai po paskutinio perskaičiavimo)</w:t>
      </w:r>
    </w:p>
    <w:p w14:paraId="1597FAFA" w14:textId="7FEC1D7F" w:rsidR="00656A92" w:rsidRPr="008247E8" w:rsidRDefault="00656A92" w:rsidP="00B53C05">
      <w:pPr>
        <w:pStyle w:val="Sraopastraipa"/>
        <w:ind w:left="0" w:firstLine="567"/>
        <w:jc w:val="both"/>
        <w:rPr>
          <w:szCs w:val="24"/>
        </w:rPr>
      </w:pPr>
      <w:r w:rsidRPr="008247E8">
        <w:rPr>
          <w:kern w:val="2"/>
          <w:szCs w:val="24"/>
        </w:rPr>
        <w:t>a</w:t>
      </w:r>
      <w:r w:rsidRPr="008247E8">
        <w:rPr>
          <w:kern w:val="2"/>
          <w:szCs w:val="24"/>
          <w:vertAlign w:val="subscript"/>
        </w:rPr>
        <w:t>1</w:t>
      </w:r>
      <w:r w:rsidRPr="008247E8">
        <w:rPr>
          <w:kern w:val="2"/>
          <w:szCs w:val="24"/>
        </w:rPr>
        <w:t xml:space="preserve"> – perskaičiuota (pakeista) įkainis (Eur be PVM)</w:t>
      </w:r>
    </w:p>
    <w:p w14:paraId="0283FA0D" w14:textId="77777777" w:rsidR="00656A92" w:rsidRPr="008247E8" w:rsidRDefault="00656A92" w:rsidP="00B53C05">
      <w:pPr>
        <w:pStyle w:val="Sraopastraipa"/>
        <w:ind w:left="0" w:firstLine="567"/>
        <w:jc w:val="both"/>
        <w:rPr>
          <w:szCs w:val="24"/>
        </w:rPr>
      </w:pPr>
      <w:r w:rsidRPr="008247E8">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C1C852A" w14:textId="77777777" w:rsidR="00656A92" w:rsidRPr="008247E8" w:rsidRDefault="00656A92" w:rsidP="00B53C05">
      <w:pPr>
        <w:pStyle w:val="Sraopastraipa"/>
        <w:ind w:left="0" w:firstLine="567"/>
        <w:jc w:val="both"/>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247E8">
        <w:rPr>
          <w:kern w:val="2"/>
          <w:szCs w:val="24"/>
        </w:rPr>
        <w:t>, (proc.) kur</w:t>
      </w:r>
    </w:p>
    <w:p w14:paraId="0D2D57D5" w14:textId="0B37A092" w:rsidR="00656A92" w:rsidRPr="008247E8" w:rsidRDefault="00656A92" w:rsidP="00B53C05">
      <w:pPr>
        <w:pStyle w:val="Sraopastraipa"/>
        <w:ind w:left="0" w:firstLine="567"/>
        <w:jc w:val="both"/>
        <w:rPr>
          <w:szCs w:val="24"/>
        </w:rPr>
      </w:pPr>
      <w:proofErr w:type="spellStart"/>
      <w:r w:rsidRPr="008247E8">
        <w:rPr>
          <w:kern w:val="2"/>
          <w:szCs w:val="24"/>
        </w:rPr>
        <w:t>Ind</w:t>
      </w:r>
      <w:r w:rsidRPr="008247E8">
        <w:rPr>
          <w:kern w:val="2"/>
          <w:szCs w:val="24"/>
          <w:vertAlign w:val="subscript"/>
        </w:rPr>
        <w:t>naujausias</w:t>
      </w:r>
      <w:proofErr w:type="spellEnd"/>
      <w:r w:rsidRPr="008247E8">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1F8F3A02" w14:textId="77777777" w:rsidR="00656A92" w:rsidRPr="008247E8" w:rsidRDefault="00656A92" w:rsidP="00B53C05">
      <w:pPr>
        <w:pStyle w:val="Sraopastraipa"/>
        <w:ind w:left="0" w:firstLine="567"/>
        <w:jc w:val="both"/>
        <w:rPr>
          <w:szCs w:val="24"/>
        </w:rPr>
      </w:pPr>
      <w:proofErr w:type="spellStart"/>
      <w:r w:rsidRPr="008247E8">
        <w:rPr>
          <w:kern w:val="2"/>
          <w:szCs w:val="24"/>
        </w:rPr>
        <w:t>Ind</w:t>
      </w:r>
      <w:r w:rsidRPr="008247E8">
        <w:rPr>
          <w:kern w:val="2"/>
          <w:szCs w:val="24"/>
          <w:vertAlign w:val="subscript"/>
        </w:rPr>
        <w:t>pradžia</w:t>
      </w:r>
      <w:proofErr w:type="spellEnd"/>
      <w:r w:rsidRPr="008247E8">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B117F9" w14:textId="67EA5FB8"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 xml:space="preserve">Skaičiavimams indeksų reikšmės imamos </w:t>
      </w:r>
      <w:r w:rsidRPr="008247E8">
        <w:rPr>
          <w:b/>
          <w:kern w:val="2"/>
          <w:szCs w:val="24"/>
          <w:shd w:val="clear" w:color="auto" w:fill="FFFFFF"/>
        </w:rPr>
        <w:t>keturių</w:t>
      </w:r>
      <w:r w:rsidRPr="008247E8">
        <w:rPr>
          <w:kern w:val="2"/>
          <w:szCs w:val="24"/>
          <w:shd w:val="clear" w:color="auto" w:fill="FFFFFF"/>
        </w:rPr>
        <w:t xml:space="preserve"> skaitmenų po kablelio tikslumu. Apskaičiuotas pokytis (k) tolimesniems skaičiavimams naudojamas suapvalinus iki </w:t>
      </w:r>
      <w:r w:rsidRPr="008247E8">
        <w:rPr>
          <w:b/>
          <w:kern w:val="2"/>
          <w:szCs w:val="24"/>
          <w:shd w:val="clear" w:color="auto" w:fill="FFFFFF"/>
        </w:rPr>
        <w:t>vieno</w:t>
      </w:r>
      <w:r w:rsidRPr="008247E8">
        <w:rPr>
          <w:kern w:val="2"/>
          <w:szCs w:val="24"/>
          <w:shd w:val="clear" w:color="auto" w:fill="FFFFFF"/>
        </w:rPr>
        <w:t>) skaitmens po kablelio, o apskaičiuotas įkainis „a</w:t>
      </w:r>
      <w:r w:rsidRPr="008247E8">
        <w:rPr>
          <w:kern w:val="2"/>
          <w:szCs w:val="24"/>
          <w:shd w:val="clear" w:color="auto" w:fill="FFFFFF"/>
          <w:vertAlign w:val="subscript"/>
        </w:rPr>
        <w:t>1</w:t>
      </w:r>
      <w:r w:rsidRPr="008247E8">
        <w:rPr>
          <w:kern w:val="2"/>
          <w:szCs w:val="24"/>
          <w:shd w:val="clear" w:color="auto" w:fill="FFFFFF"/>
        </w:rPr>
        <w:t xml:space="preserve">“ suapvalinamas iki </w:t>
      </w:r>
      <w:r w:rsidRPr="008247E8">
        <w:rPr>
          <w:b/>
          <w:kern w:val="2"/>
          <w:szCs w:val="24"/>
          <w:shd w:val="clear" w:color="auto" w:fill="FFFFFF"/>
        </w:rPr>
        <w:t>dviejų</w:t>
      </w:r>
      <w:r w:rsidRPr="008247E8">
        <w:rPr>
          <w:kern w:val="2"/>
          <w:szCs w:val="24"/>
          <w:shd w:val="clear" w:color="auto" w:fill="FFFFFF"/>
        </w:rPr>
        <w:t>) skaitmenų po kablelio.</w:t>
      </w:r>
    </w:p>
    <w:p w14:paraId="28F17C9B" w14:textId="7FEE354B"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 xml:space="preserve">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247E8">
        <w:rPr>
          <w:kern w:val="2"/>
          <w:szCs w:val="24"/>
          <w:bdr w:val="none" w:sz="0" w:space="0" w:color="auto" w:frame="1"/>
        </w:rPr>
        <w:t>kitus oficialius šaltinių duomenis</w:t>
      </w:r>
      <w:r w:rsidRPr="008247E8">
        <w:rPr>
          <w:kern w:val="2"/>
          <w:szCs w:val="24"/>
          <w:shd w:val="clear" w:color="auto" w:fill="FFFFFF"/>
        </w:rPr>
        <w:t>, kita svarbi informacija</w:t>
      </w:r>
      <w:r w:rsidR="003C249C" w:rsidRPr="008247E8">
        <w:rPr>
          <w:kern w:val="2"/>
          <w:szCs w:val="24"/>
          <w:shd w:val="clear" w:color="auto" w:fill="FFFFFF"/>
        </w:rPr>
        <w:t xml:space="preserve">. </w:t>
      </w:r>
      <w:r w:rsidRPr="008247E8">
        <w:rPr>
          <w:kern w:val="2"/>
          <w:szCs w:val="24"/>
          <w:shd w:val="clear" w:color="auto" w:fill="FFFFFF"/>
        </w:rPr>
        <w:t xml:space="preserve">Prašyme Šalis neturi teisės nurodyti kito indekso ar prašyti perskaičiavimo pagal kitą indeksą nei nurodytas </w:t>
      </w:r>
      <w:r w:rsidR="00FA45DB" w:rsidRPr="008247E8">
        <w:rPr>
          <w:kern w:val="2"/>
          <w:szCs w:val="24"/>
          <w:shd w:val="clear" w:color="auto" w:fill="FFFFFF"/>
        </w:rPr>
        <w:t>šios Sutarties 3.6 papunktyje</w:t>
      </w:r>
      <w:r w:rsidRPr="008247E8">
        <w:rPr>
          <w:kern w:val="2"/>
          <w:szCs w:val="24"/>
          <w:shd w:val="clear" w:color="auto" w:fill="FFFFFF"/>
        </w:rPr>
        <w:t>.</w:t>
      </w:r>
    </w:p>
    <w:p w14:paraId="53461548" w14:textId="6CC2F355"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Susitarimas turi būti sudarytas per (</w:t>
      </w:r>
      <w:r w:rsidR="003C249C" w:rsidRPr="008247E8">
        <w:rPr>
          <w:kern w:val="2"/>
          <w:szCs w:val="24"/>
          <w:shd w:val="clear" w:color="auto" w:fill="FFFFFF"/>
        </w:rPr>
        <w:t>10 (dešimt) dienų</w:t>
      </w:r>
      <w:r w:rsidRPr="008247E8">
        <w:rPr>
          <w:kern w:val="2"/>
          <w:szCs w:val="24"/>
          <w:shd w:val="clear" w:color="auto" w:fill="FFFFFF"/>
        </w:rPr>
        <w:t>) nuo Šalies pateikto tinkamo prašymo perskaičiuoti S</w:t>
      </w:r>
      <w:r w:rsidRPr="008247E8">
        <w:rPr>
          <w:kern w:val="2"/>
          <w:szCs w:val="24"/>
        </w:rPr>
        <w:t xml:space="preserve">utarties </w:t>
      </w:r>
      <w:r w:rsidRPr="008247E8">
        <w:rPr>
          <w:kern w:val="2"/>
          <w:szCs w:val="24"/>
          <w:shd w:val="clear" w:color="auto" w:fill="FFFFFF"/>
        </w:rPr>
        <w:t>įkainius gavimo dienos.</w:t>
      </w:r>
    </w:p>
    <w:p w14:paraId="42AB563B" w14:textId="707F863D" w:rsidR="00656A92" w:rsidRPr="008247E8" w:rsidRDefault="00656A92" w:rsidP="00B53C05">
      <w:pPr>
        <w:pStyle w:val="Sraopastraipa"/>
        <w:numPr>
          <w:ilvl w:val="2"/>
          <w:numId w:val="9"/>
        </w:numPr>
        <w:ind w:left="0" w:firstLine="567"/>
        <w:jc w:val="both"/>
        <w:rPr>
          <w:kern w:val="2"/>
          <w:szCs w:val="24"/>
          <w:bdr w:val="none" w:sz="0" w:space="0" w:color="auto" w:frame="1"/>
        </w:rPr>
      </w:pPr>
      <w:r w:rsidRPr="008247E8">
        <w:rPr>
          <w:kern w:val="2"/>
          <w:szCs w:val="24"/>
          <w:shd w:val="clear" w:color="auto" w:fill="FFFFFF"/>
        </w:rPr>
        <w:t xml:space="preserve"> </w:t>
      </w:r>
      <w:r w:rsidRPr="008247E8">
        <w:rPr>
          <w:kern w:val="2"/>
          <w:szCs w:val="24"/>
          <w:bdr w:val="none" w:sz="0" w:space="0" w:color="auto" w:frame="1"/>
        </w:rPr>
        <w:t xml:space="preserve">Susitarimu Šalys neturi teisės keisti </w:t>
      </w:r>
      <w:r w:rsidR="00FA45DB" w:rsidRPr="008247E8">
        <w:rPr>
          <w:kern w:val="2"/>
          <w:szCs w:val="24"/>
          <w:shd w:val="clear" w:color="auto" w:fill="FFFFFF"/>
        </w:rPr>
        <w:t xml:space="preserve">šios Sutarties 3.6 papunktyje </w:t>
      </w:r>
      <w:r w:rsidRPr="008247E8">
        <w:rPr>
          <w:kern w:val="2"/>
          <w:szCs w:val="24"/>
          <w:bdr w:val="none" w:sz="0" w:space="0" w:color="auto" w:frame="1"/>
        </w:rPr>
        <w:t xml:space="preserve"> nurodytos tvarkos ar kitų Sutarties nuostatų, išskyrus, jei keitimas atliekamas pagal VPĮ nuostatas.</w:t>
      </w:r>
    </w:p>
    <w:p w14:paraId="57DF60EF" w14:textId="77777777" w:rsidR="00A11F5A" w:rsidRPr="008247E8" w:rsidRDefault="00A11F5A" w:rsidP="00B53C05">
      <w:pPr>
        <w:ind w:right="-141" w:firstLine="567"/>
        <w:jc w:val="both"/>
        <w:rPr>
          <w:szCs w:val="24"/>
        </w:rPr>
      </w:pPr>
    </w:p>
    <w:p w14:paraId="03B69B58" w14:textId="77777777" w:rsidR="0014005A" w:rsidRPr="008247E8" w:rsidRDefault="0014005A" w:rsidP="00B53C05">
      <w:pPr>
        <w:ind w:right="-141" w:firstLine="567"/>
        <w:jc w:val="center"/>
        <w:rPr>
          <w:b/>
          <w:szCs w:val="24"/>
        </w:rPr>
      </w:pPr>
      <w:r w:rsidRPr="008247E8">
        <w:rPr>
          <w:b/>
          <w:szCs w:val="24"/>
        </w:rPr>
        <w:t>4. ŠALIŲ TEISĖS IR PAREIGOS</w:t>
      </w:r>
    </w:p>
    <w:p w14:paraId="03B69B59" w14:textId="77777777" w:rsidR="0014005A" w:rsidRPr="008247E8" w:rsidRDefault="0014005A" w:rsidP="00B53C05">
      <w:pPr>
        <w:ind w:right="-141" w:firstLine="567"/>
        <w:jc w:val="both"/>
        <w:rPr>
          <w:b/>
          <w:szCs w:val="24"/>
        </w:rPr>
      </w:pPr>
    </w:p>
    <w:p w14:paraId="03B69B5A" w14:textId="77777777" w:rsidR="0014005A" w:rsidRPr="008247E8" w:rsidRDefault="0014005A" w:rsidP="00B53C05">
      <w:pPr>
        <w:ind w:right="-141" w:firstLine="567"/>
        <w:jc w:val="both"/>
        <w:rPr>
          <w:szCs w:val="24"/>
        </w:rPr>
      </w:pPr>
      <w:r w:rsidRPr="008247E8">
        <w:rPr>
          <w:szCs w:val="24"/>
        </w:rPr>
        <w:t>4.1. Paslaugų teikėjas įsipareigoja:</w:t>
      </w:r>
    </w:p>
    <w:p w14:paraId="03B69B5B" w14:textId="6D4BB6D9" w:rsidR="0014005A" w:rsidRPr="008247E8" w:rsidRDefault="0014005A" w:rsidP="00B53C05">
      <w:pPr>
        <w:ind w:right="-141" w:firstLine="567"/>
        <w:jc w:val="both"/>
        <w:rPr>
          <w:szCs w:val="24"/>
        </w:rPr>
      </w:pPr>
      <w:r w:rsidRPr="008247E8">
        <w:rPr>
          <w:szCs w:val="24"/>
        </w:rPr>
        <w:t xml:space="preserve">4.1.1. laiku ir kokybiškai suteikti Paslaugas, atsižvelgiant į techninę specifikaciją ir </w:t>
      </w:r>
      <w:r w:rsidR="00CA01C5" w:rsidRPr="008247E8">
        <w:rPr>
          <w:szCs w:val="24"/>
        </w:rPr>
        <w:t>P</w:t>
      </w:r>
      <w:r w:rsidRPr="008247E8">
        <w:rPr>
          <w:szCs w:val="24"/>
        </w:rPr>
        <w:t>aslaugų įkainius, vadovaujantis tokių Paslaugų atlikimą reglamentuojančiais galiojančiais Lietuvos Respublikos įstatymais, kitų teisės aktų nuostatomis bei Perkančiosios organizacijos užduotimis. Paslaugų teikėjas pasirūpina visa būtina įranga, darbų sauga, priešgaisrine sauga ir darbo jėga, reikalinga Sutarties vykdymui;</w:t>
      </w:r>
    </w:p>
    <w:p w14:paraId="03B69B5C" w14:textId="77777777" w:rsidR="0014005A" w:rsidRPr="008247E8" w:rsidRDefault="0014005A" w:rsidP="00B53C05">
      <w:pPr>
        <w:ind w:right="-141" w:firstLine="567"/>
        <w:jc w:val="both"/>
        <w:rPr>
          <w:szCs w:val="24"/>
        </w:rPr>
      </w:pPr>
      <w:r w:rsidRPr="008247E8">
        <w:rPr>
          <w:szCs w:val="24"/>
        </w:rPr>
        <w:t>4.1.2. skirti Paslaugų teikėjo atstovus ryšiams palaikyti:</w:t>
      </w:r>
    </w:p>
    <w:p w14:paraId="03B69B5D" w14:textId="77777777" w:rsidR="0014005A" w:rsidRPr="008247E8" w:rsidRDefault="0014005A" w:rsidP="00B53C05">
      <w:pPr>
        <w:pStyle w:val="Tekstoblokas"/>
        <w:ind w:left="0" w:right="-141" w:firstLine="567"/>
        <w:rPr>
          <w:rFonts w:ascii="Times New Roman" w:hAnsi="Times New Roman" w:cs="Times New Roman"/>
          <w:noProof/>
          <w:sz w:val="24"/>
          <w:szCs w:val="24"/>
        </w:rPr>
      </w:pPr>
      <w:r w:rsidRPr="008247E8">
        <w:rPr>
          <w:rFonts w:ascii="Times New Roman" w:hAnsi="Times New Roman" w:cs="Times New Roman"/>
          <w:sz w:val="24"/>
          <w:szCs w:val="24"/>
        </w:rPr>
        <w:t xml:space="preserve">4.1.2.1. </w:t>
      </w:r>
      <w:r w:rsidRPr="008247E8">
        <w:rPr>
          <w:rFonts w:ascii="Times New Roman" w:hAnsi="Times New Roman" w:cs="Times New Roman"/>
          <w:noProof/>
          <w:sz w:val="24"/>
          <w:szCs w:val="24"/>
        </w:rPr>
        <w:t>(</w:t>
      </w:r>
      <w:r w:rsidRPr="008247E8">
        <w:rPr>
          <w:rFonts w:ascii="Times New Roman" w:hAnsi="Times New Roman" w:cs="Times New Roman"/>
          <w:i/>
          <w:noProof/>
          <w:sz w:val="24"/>
          <w:szCs w:val="24"/>
          <w:u w:val="single"/>
        </w:rPr>
        <w:t>nurodomi darbuotojų vardai ir pavardės, kontaktiniai duomenys</w:t>
      </w:r>
      <w:r w:rsidRPr="008247E8">
        <w:rPr>
          <w:rFonts w:ascii="Times New Roman" w:hAnsi="Times New Roman" w:cs="Times New Roman"/>
          <w:noProof/>
          <w:sz w:val="24"/>
          <w:szCs w:val="24"/>
        </w:rPr>
        <w:t>);</w:t>
      </w:r>
    </w:p>
    <w:p w14:paraId="03B69B5E" w14:textId="77777777" w:rsidR="0014005A" w:rsidRPr="008247E8" w:rsidRDefault="0014005A" w:rsidP="00B53C05">
      <w:pPr>
        <w:pStyle w:val="Pagrindiniotekstotrauka"/>
        <w:ind w:right="-141" w:firstLine="567"/>
        <w:jc w:val="both"/>
      </w:pPr>
      <w:r w:rsidRPr="008247E8">
        <w:t xml:space="preserve">4.1.3. informuoti Perkančiąją organizaciją raštu (nekeičiant Sutarties) apie savo Sutartyje nurodytų rekvizitų ir 4.1.2 punkte nurodytų darbuotojo ( - ų) bei jų kontaktinių duomenų pasikeitimus ne vėliau kaip per 3 (tris) kalendorines dienas nuo jų pasikeitimo dienos; </w:t>
      </w:r>
    </w:p>
    <w:p w14:paraId="03B69B5F" w14:textId="77777777" w:rsidR="0014005A" w:rsidRPr="008247E8" w:rsidRDefault="0014005A" w:rsidP="00B53C05">
      <w:pPr>
        <w:pStyle w:val="Pagrindiniotekstotrauka"/>
        <w:ind w:right="-141" w:firstLine="567"/>
        <w:jc w:val="both"/>
      </w:pPr>
      <w:r w:rsidRPr="008247E8">
        <w:t>4.1.4. nedelsdamas raštu informuoti Perkančiąją organizaciją apie bet kurias aplinkybes, kurios trukdo ar gali sutrukdyti Paslaugas užbaigti nustatytu terminu, apie Paslaugų užbaigimą pranešti Perkančiajai organizacijai ir prašyti organizuoti jų priėmimą.</w:t>
      </w:r>
    </w:p>
    <w:p w14:paraId="03B69B60" w14:textId="77777777" w:rsidR="0014005A" w:rsidRPr="008247E8" w:rsidRDefault="0014005A" w:rsidP="00B53C05">
      <w:pPr>
        <w:pStyle w:val="Pagrindiniotekstotrauka"/>
        <w:ind w:right="-141" w:firstLine="567"/>
        <w:jc w:val="both"/>
      </w:pPr>
      <w:r w:rsidRPr="008247E8">
        <w:t xml:space="preserve">4.1.5. užtikrinti, kad šios Sutarties sudarymo momentu ir visą jos galiojimo laikotarpį </w:t>
      </w:r>
      <w:r w:rsidRPr="008247E8">
        <w:rPr>
          <w:noProof/>
        </w:rPr>
        <w:t>Paslaugų teikėjo</w:t>
      </w:r>
      <w:r w:rsidRPr="008247E8">
        <w:t xml:space="preserve"> įgalioti darbuotojai turė</w:t>
      </w:r>
      <w:r w:rsidRPr="008247E8" w:rsidDel="00645708">
        <w:t>tų</w:t>
      </w:r>
      <w:r w:rsidRPr="008247E8">
        <w:t xml:space="preserve"> reikiamą kvalifikaciją ir patirtį, reikalingą norint tinkamai įvykdyti šios Sutarties įsipareigojimus;</w:t>
      </w:r>
    </w:p>
    <w:p w14:paraId="03B69B63" w14:textId="79414617" w:rsidR="0014005A" w:rsidRPr="008247E8" w:rsidRDefault="0014005A" w:rsidP="00B53C05">
      <w:pPr>
        <w:tabs>
          <w:tab w:val="left" w:pos="0"/>
          <w:tab w:val="left" w:pos="142"/>
          <w:tab w:val="left" w:pos="709"/>
        </w:tabs>
        <w:ind w:right="-141" w:firstLine="567"/>
        <w:jc w:val="both"/>
        <w:rPr>
          <w:szCs w:val="24"/>
        </w:rPr>
      </w:pPr>
      <w:r w:rsidRPr="008247E8">
        <w:rPr>
          <w:szCs w:val="24"/>
        </w:rPr>
        <w:t>4.1.</w:t>
      </w:r>
      <w:r w:rsidR="00F2551F" w:rsidRPr="008247E8">
        <w:rPr>
          <w:szCs w:val="24"/>
        </w:rPr>
        <w:t>6</w:t>
      </w:r>
      <w:r w:rsidRPr="008247E8">
        <w:rPr>
          <w:szCs w:val="24"/>
        </w:rPr>
        <w:t>. užtikrinti iš Perkančiosios organizacijos Sutarties vykdymo metu gautos ir su Sutarties vykdymu susijusios informacijos konfidencialumą ir apsaugą;</w:t>
      </w:r>
    </w:p>
    <w:p w14:paraId="03B69B64" w14:textId="582ADB29" w:rsidR="0014005A" w:rsidRPr="008247E8" w:rsidRDefault="0014005A" w:rsidP="00B53C05">
      <w:pPr>
        <w:tabs>
          <w:tab w:val="left" w:pos="0"/>
        </w:tabs>
        <w:ind w:right="-141" w:firstLine="567"/>
        <w:jc w:val="both"/>
        <w:rPr>
          <w:szCs w:val="24"/>
        </w:rPr>
      </w:pPr>
      <w:r w:rsidRPr="008247E8">
        <w:rPr>
          <w:szCs w:val="24"/>
        </w:rPr>
        <w:t>4.1.</w:t>
      </w:r>
      <w:r w:rsidR="00F2551F" w:rsidRPr="008247E8">
        <w:rPr>
          <w:szCs w:val="24"/>
        </w:rPr>
        <w:t>7</w:t>
      </w:r>
      <w:r w:rsidRPr="008247E8">
        <w:rPr>
          <w:szCs w:val="24"/>
        </w:rPr>
        <w:t>. nenaudoti Perkančiosios Prekių ženklų ar pavadinimo jokioje reklamoje, leidiniuose ar kt. be išankstinio raštiško Perkančiosios organizacijos sutikimo;</w:t>
      </w:r>
    </w:p>
    <w:p w14:paraId="03B69B65" w14:textId="7F26A901" w:rsidR="0014005A" w:rsidRPr="008247E8" w:rsidRDefault="0014005A" w:rsidP="00B53C05">
      <w:pPr>
        <w:tabs>
          <w:tab w:val="left" w:pos="0"/>
        </w:tabs>
        <w:ind w:right="-141" w:firstLine="567"/>
        <w:jc w:val="both"/>
        <w:rPr>
          <w:szCs w:val="24"/>
        </w:rPr>
      </w:pPr>
      <w:r w:rsidRPr="008247E8">
        <w:rPr>
          <w:szCs w:val="24"/>
        </w:rPr>
        <w:t>4.1.</w:t>
      </w:r>
      <w:r w:rsidR="00F2551F" w:rsidRPr="008247E8">
        <w:rPr>
          <w:szCs w:val="24"/>
        </w:rPr>
        <w:t>8</w:t>
      </w:r>
      <w:r w:rsidRPr="008247E8">
        <w:rPr>
          <w:szCs w:val="24"/>
        </w:rPr>
        <w:t>. laikytis visų Lietuvoje galiojančių įstatymų ir kitų teisės aktų nuostatų ir užtikrinti, kad jo darbuotojai jų laikytųsi. Paslaugų teikėjas garantuoja Perkančiajai organizacijai ar trečiajai šaliai nuostolių atlyginimą, jei Paslaugų teikėjas ar jo darbuotojai nesilaikytų įstatymų, teisės aktų reikalavimų ir dėl to būtų pateikti kokie nors reikalavimai ar pradėti proceso veiksmai;</w:t>
      </w:r>
    </w:p>
    <w:p w14:paraId="03B69B66" w14:textId="092E87E6" w:rsidR="0014005A" w:rsidRPr="008247E8" w:rsidRDefault="0014005A" w:rsidP="00B53C05">
      <w:pPr>
        <w:ind w:right="-141" w:firstLine="567"/>
        <w:jc w:val="both"/>
        <w:rPr>
          <w:szCs w:val="24"/>
        </w:rPr>
      </w:pPr>
      <w:r w:rsidRPr="008247E8">
        <w:rPr>
          <w:szCs w:val="24"/>
        </w:rPr>
        <w:t>4.1.</w:t>
      </w:r>
      <w:r w:rsidR="00F2551F" w:rsidRPr="008247E8">
        <w:rPr>
          <w:szCs w:val="24"/>
        </w:rPr>
        <w:t>9</w:t>
      </w:r>
      <w:r w:rsidRPr="008247E8">
        <w:rPr>
          <w:szCs w:val="24"/>
        </w:rPr>
        <w:t>. tinkamai vykdyti kitus įsipareigojimus, numatytus šioje Sutartyje ir galiojančiuose Lietuvos Respublikos teisės aktuose.</w:t>
      </w:r>
    </w:p>
    <w:p w14:paraId="03B69B67" w14:textId="77777777" w:rsidR="0014005A" w:rsidRPr="008247E8" w:rsidRDefault="0014005A" w:rsidP="00B53C05">
      <w:pPr>
        <w:ind w:right="-141" w:firstLine="567"/>
        <w:jc w:val="both"/>
        <w:rPr>
          <w:szCs w:val="24"/>
        </w:rPr>
      </w:pPr>
      <w:r w:rsidRPr="008247E8">
        <w:rPr>
          <w:szCs w:val="24"/>
        </w:rPr>
        <w:t>4.2. Paslaugų teikėjas turi teisę gauti atliktų Paslaugų kainą su sąlyga, kad jis tinkamai vykdo šią Sutartį.</w:t>
      </w:r>
    </w:p>
    <w:p w14:paraId="03B69B68" w14:textId="77777777" w:rsidR="0014005A" w:rsidRPr="008247E8" w:rsidRDefault="0014005A" w:rsidP="00B53C05">
      <w:pPr>
        <w:ind w:right="-141" w:firstLine="567"/>
        <w:jc w:val="both"/>
        <w:rPr>
          <w:szCs w:val="24"/>
        </w:rPr>
      </w:pPr>
      <w:r w:rsidRPr="008247E8">
        <w:rPr>
          <w:szCs w:val="24"/>
        </w:rPr>
        <w:t>4.3. Paslaugų teikėjas turi kitas teises, numatytas Sutartyje ir Lietuvos Respublikos galiojančiuose teisės aktuose.</w:t>
      </w:r>
    </w:p>
    <w:p w14:paraId="03B69B69" w14:textId="77777777" w:rsidR="0014005A" w:rsidRPr="008247E8" w:rsidRDefault="0014005A" w:rsidP="00B53C05">
      <w:pPr>
        <w:pStyle w:val="Pagrindinistekstas"/>
        <w:spacing w:after="0"/>
        <w:ind w:right="-141" w:firstLine="567"/>
        <w:rPr>
          <w:szCs w:val="24"/>
          <w:highlight w:val="yellow"/>
        </w:rPr>
      </w:pPr>
      <w:r w:rsidRPr="008247E8">
        <w:rPr>
          <w:szCs w:val="24"/>
        </w:rPr>
        <w:t xml:space="preserve">4.4. Perkančioji organizacija įsipareigoja: </w:t>
      </w:r>
    </w:p>
    <w:p w14:paraId="03B69B6A" w14:textId="77777777" w:rsidR="0014005A" w:rsidRPr="008247E8" w:rsidRDefault="0014005A" w:rsidP="00B53C05">
      <w:pPr>
        <w:ind w:right="-141" w:firstLine="567"/>
        <w:jc w:val="both"/>
        <w:rPr>
          <w:szCs w:val="24"/>
        </w:rPr>
      </w:pPr>
      <w:r w:rsidRPr="008247E8">
        <w:rPr>
          <w:szCs w:val="24"/>
        </w:rPr>
        <w:t>4.4.1. priimti Šalių sutartu laiku suteiktas paslaugas, jeigu jos atitinka šios Sutarties, jos Priedų ir Paslaugoms taikomus kitus kokybės reikalavimus;</w:t>
      </w:r>
    </w:p>
    <w:p w14:paraId="03B69B6B" w14:textId="77777777" w:rsidR="0014005A" w:rsidRPr="008247E8" w:rsidRDefault="0014005A" w:rsidP="00B53C05">
      <w:pPr>
        <w:ind w:right="-141" w:firstLine="567"/>
        <w:jc w:val="both"/>
        <w:rPr>
          <w:szCs w:val="24"/>
        </w:rPr>
      </w:pPr>
      <w:r w:rsidRPr="008247E8">
        <w:rPr>
          <w:szCs w:val="24"/>
        </w:rPr>
        <w:t>4.4.2. priėmimo metu patikrinti suteiktas Paslaugas;</w:t>
      </w:r>
    </w:p>
    <w:p w14:paraId="03B69B6C" w14:textId="77777777" w:rsidR="0014005A" w:rsidRPr="008247E8" w:rsidRDefault="0014005A" w:rsidP="00B53C05">
      <w:pPr>
        <w:ind w:right="-141" w:firstLine="567"/>
        <w:jc w:val="both"/>
        <w:rPr>
          <w:szCs w:val="24"/>
        </w:rPr>
      </w:pPr>
      <w:r w:rsidRPr="008247E8">
        <w:rPr>
          <w:szCs w:val="24"/>
        </w:rPr>
        <w:t>4.4.3. sumokėti Sutarties kainą Sutartyje nustatyta tvarka ir terminais;</w:t>
      </w:r>
    </w:p>
    <w:p w14:paraId="03B69B6D" w14:textId="77777777" w:rsidR="0014005A" w:rsidRPr="008247E8" w:rsidRDefault="0014005A" w:rsidP="00B53C05">
      <w:pPr>
        <w:ind w:right="-141" w:firstLine="567"/>
        <w:jc w:val="both"/>
        <w:rPr>
          <w:szCs w:val="24"/>
        </w:rPr>
      </w:pPr>
      <w:r w:rsidRPr="008247E8">
        <w:rPr>
          <w:szCs w:val="24"/>
        </w:rPr>
        <w:t>4.4.4. suteikti informaciją ir/ar dokumentus, būtinus Sutarčiai vykdyti;</w:t>
      </w:r>
    </w:p>
    <w:p w14:paraId="03B69B6E" w14:textId="77777777" w:rsidR="0014005A" w:rsidRPr="008247E8" w:rsidRDefault="0014005A" w:rsidP="00B53C05">
      <w:pPr>
        <w:ind w:right="-141" w:firstLine="567"/>
        <w:jc w:val="both"/>
        <w:rPr>
          <w:szCs w:val="24"/>
        </w:rPr>
      </w:pPr>
      <w:r w:rsidRPr="008247E8">
        <w:rPr>
          <w:szCs w:val="24"/>
        </w:rPr>
        <w:t>4.4.5. tinkamai vykdyti kitus įsipareigojimus, numatytus šioje Sutartyje.</w:t>
      </w:r>
    </w:p>
    <w:p w14:paraId="03B69B6F" w14:textId="77777777" w:rsidR="0014005A" w:rsidRPr="008247E8" w:rsidRDefault="0014005A" w:rsidP="00B53C05">
      <w:pPr>
        <w:ind w:right="-141" w:firstLine="567"/>
        <w:jc w:val="both"/>
        <w:rPr>
          <w:szCs w:val="24"/>
        </w:rPr>
      </w:pPr>
    </w:p>
    <w:p w14:paraId="03B69B70" w14:textId="77777777" w:rsidR="0014005A" w:rsidRPr="008247E8" w:rsidRDefault="0014005A" w:rsidP="00B53C05">
      <w:pPr>
        <w:pStyle w:val="Sraopastraipa"/>
        <w:ind w:left="0" w:right="-141" w:firstLine="567"/>
        <w:jc w:val="center"/>
        <w:rPr>
          <w:b/>
          <w:szCs w:val="24"/>
        </w:rPr>
      </w:pPr>
      <w:r w:rsidRPr="008247E8">
        <w:rPr>
          <w:b/>
          <w:szCs w:val="24"/>
        </w:rPr>
        <w:t>5. ŠALIŲ ATSAKOMYBĖ</w:t>
      </w:r>
    </w:p>
    <w:p w14:paraId="03B69B71" w14:textId="77777777" w:rsidR="0014005A" w:rsidRPr="008247E8" w:rsidRDefault="0014005A" w:rsidP="00B53C05">
      <w:pPr>
        <w:pStyle w:val="Sraopastraipa"/>
        <w:ind w:left="0" w:right="-141" w:firstLine="567"/>
        <w:jc w:val="both"/>
        <w:rPr>
          <w:b/>
          <w:szCs w:val="24"/>
        </w:rPr>
      </w:pPr>
    </w:p>
    <w:p w14:paraId="03B69B72" w14:textId="77777777" w:rsidR="0014005A" w:rsidRPr="008247E8" w:rsidRDefault="0014005A" w:rsidP="00B53C05">
      <w:pPr>
        <w:ind w:right="-141" w:firstLine="567"/>
        <w:jc w:val="both"/>
        <w:rPr>
          <w:b/>
          <w:szCs w:val="24"/>
        </w:rPr>
      </w:pPr>
      <w:r w:rsidRPr="008247E8">
        <w:rPr>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B69B73" w14:textId="2826A828" w:rsidR="0014005A" w:rsidRPr="008247E8" w:rsidRDefault="0014005A" w:rsidP="00B53C05">
      <w:pPr>
        <w:ind w:right="-141" w:firstLine="567"/>
        <w:jc w:val="both"/>
        <w:rPr>
          <w:szCs w:val="24"/>
        </w:rPr>
      </w:pPr>
      <w:r w:rsidRPr="008247E8">
        <w:rPr>
          <w:szCs w:val="24"/>
        </w:rPr>
        <w:t>5.2. Jei Paslaugų teikėjas dėl savo kaltės nesuteikia Paslaugų nustatytu terminu Perkančioji organizacija turi teisę be oficialaus įspėjimo ir nesumažindamas kitų savo teisių gynimo būdų pradėti skaičiuoti 0,05</w:t>
      </w:r>
      <w:r w:rsidRPr="008247E8">
        <w:rPr>
          <w:i/>
          <w:szCs w:val="24"/>
        </w:rPr>
        <w:t xml:space="preserve"> </w:t>
      </w:r>
      <w:r w:rsidRPr="008247E8">
        <w:rPr>
          <w:szCs w:val="24"/>
        </w:rPr>
        <w:t xml:space="preserve">(penkių šimtųjų) dydžio delspinigius nuo laiku nesuteiktų </w:t>
      </w:r>
      <w:r w:rsidR="001474A9" w:rsidRPr="008247E8">
        <w:rPr>
          <w:szCs w:val="24"/>
        </w:rPr>
        <w:t>Pa</w:t>
      </w:r>
      <w:r w:rsidRPr="008247E8">
        <w:rPr>
          <w:szCs w:val="24"/>
        </w:rPr>
        <w:t>slaugų kainos už kiekvieną termino praleidimo dieną, neviršijant 10 (dešimties) procentų bendros Sutarties kainos</w:t>
      </w:r>
      <w:r w:rsidR="00CA01C5" w:rsidRPr="008247E8">
        <w:rPr>
          <w:szCs w:val="24"/>
        </w:rPr>
        <w:t xml:space="preserve"> be PVM</w:t>
      </w:r>
      <w:r w:rsidRPr="008247E8">
        <w:rPr>
          <w:szCs w:val="24"/>
        </w:rPr>
        <w:t xml:space="preserve">. </w:t>
      </w:r>
    </w:p>
    <w:p w14:paraId="03B69B74" w14:textId="77777777" w:rsidR="0014005A" w:rsidRPr="008247E8" w:rsidRDefault="0014005A" w:rsidP="00B53C05">
      <w:pPr>
        <w:ind w:right="-141" w:firstLine="567"/>
        <w:jc w:val="both"/>
        <w:rPr>
          <w:szCs w:val="24"/>
        </w:rPr>
      </w:pPr>
      <w:r w:rsidRPr="008247E8">
        <w:rPr>
          <w:szCs w:val="24"/>
        </w:rPr>
        <w:lastRenderedPageBreak/>
        <w:t>5.3. Jei apskaičiuoti delspinigiai viršija 10 (dešimties) procentų bendros Sutarties kainos, Perkančioji organizacija gali, prieš tai raštu įspėjusi Paslaugų teikėją, nutraukti Sutartį.</w:t>
      </w:r>
    </w:p>
    <w:p w14:paraId="03B69B75" w14:textId="77777777" w:rsidR="0014005A" w:rsidRPr="008247E8" w:rsidRDefault="0014005A" w:rsidP="00B53C05">
      <w:pPr>
        <w:ind w:right="-141" w:firstLine="567"/>
        <w:jc w:val="both"/>
        <w:rPr>
          <w:szCs w:val="24"/>
        </w:rPr>
      </w:pPr>
      <w:r w:rsidRPr="008247E8">
        <w:rPr>
          <w:szCs w:val="24"/>
        </w:rPr>
        <w:t>5.4. Apskaičiuotus delspinigius prieš tai raštu įspėjusi Paslaugų teikėją, Perkančioji organizacija gali išskaičiuoti iš Paslaugų teikėjui mokėtinų sumų.</w:t>
      </w:r>
    </w:p>
    <w:p w14:paraId="03B69B76" w14:textId="77777777" w:rsidR="0014005A" w:rsidRPr="008247E8" w:rsidRDefault="0014005A" w:rsidP="00B53C05">
      <w:pPr>
        <w:ind w:right="-141" w:firstLine="567"/>
        <w:jc w:val="both"/>
        <w:rPr>
          <w:szCs w:val="24"/>
        </w:rPr>
      </w:pPr>
      <w:r w:rsidRPr="008247E8">
        <w:rPr>
          <w:szCs w:val="24"/>
        </w:rPr>
        <w:t>5.5. Delspinigių sumokėjimas neatleidžia Šalių nuo pareigos vykdyti šioje Sutartyje prisiimtus įsipareigojimus.</w:t>
      </w:r>
    </w:p>
    <w:p w14:paraId="03B69B77" w14:textId="77777777" w:rsidR="0014005A" w:rsidRPr="008247E8" w:rsidRDefault="0014005A" w:rsidP="00B53C05">
      <w:pPr>
        <w:ind w:right="-141" w:firstLine="567"/>
        <w:jc w:val="both"/>
        <w:rPr>
          <w:szCs w:val="24"/>
        </w:rPr>
      </w:pPr>
    </w:p>
    <w:p w14:paraId="03B69B78" w14:textId="77777777" w:rsidR="0014005A" w:rsidRPr="008247E8" w:rsidRDefault="0014005A" w:rsidP="00B53C05">
      <w:pPr>
        <w:ind w:right="-141" w:firstLine="567"/>
        <w:jc w:val="center"/>
        <w:rPr>
          <w:b/>
          <w:szCs w:val="24"/>
        </w:rPr>
      </w:pPr>
      <w:r w:rsidRPr="008247E8">
        <w:rPr>
          <w:b/>
          <w:szCs w:val="24"/>
        </w:rPr>
        <w:t>6. PASLAUGŲ KOKYBĖ IR GARANTINIAI ĮSIPAREIGOJIMAI</w:t>
      </w:r>
    </w:p>
    <w:p w14:paraId="03B69B79" w14:textId="77777777" w:rsidR="0014005A" w:rsidRPr="008247E8" w:rsidRDefault="0014005A" w:rsidP="00B53C05">
      <w:pPr>
        <w:ind w:right="-141" w:firstLine="567"/>
        <w:jc w:val="both"/>
        <w:rPr>
          <w:b/>
          <w:szCs w:val="24"/>
        </w:rPr>
      </w:pPr>
    </w:p>
    <w:p w14:paraId="03B69B7A" w14:textId="77777777" w:rsidR="0014005A" w:rsidRPr="008247E8" w:rsidRDefault="0014005A" w:rsidP="00B53C05">
      <w:pPr>
        <w:ind w:right="-141" w:firstLine="567"/>
        <w:jc w:val="both"/>
        <w:rPr>
          <w:szCs w:val="24"/>
        </w:rPr>
      </w:pPr>
      <w:r w:rsidRPr="008247E8">
        <w:rPr>
          <w:szCs w:val="24"/>
        </w:rPr>
        <w:t>6.1. Paslaugų teikėjas garantuoja Paslaugų kokybę bei paslėptų trūkumų nebuvimą. Paslaugų kokybė privalo atitikti Techninėje specifikacijoje, Sutarties sąlygose, jos Prieduose pateiktus reikalavimus, taip pat perkamų Paslaugų aprašymus bei Paslaugų kokybę nustatančių dokumentų reikalavimus.</w:t>
      </w:r>
    </w:p>
    <w:p w14:paraId="03B69B7B" w14:textId="77777777" w:rsidR="0014005A" w:rsidRPr="008247E8" w:rsidRDefault="0014005A" w:rsidP="00B53C05">
      <w:pPr>
        <w:ind w:right="-141" w:firstLine="567"/>
        <w:jc w:val="both"/>
        <w:rPr>
          <w:szCs w:val="24"/>
        </w:rPr>
      </w:pPr>
      <w:r w:rsidRPr="008247E8">
        <w:rPr>
          <w:szCs w:val="24"/>
        </w:rPr>
        <w:t xml:space="preserve">6.2. Jei po Paslaugų perdavimo Perkančiajai organizacijai dienos, išryškėja paslėptų Paslaugų trūkumų, kurie atsirado ne dėl to, kad Perkančioji organizacija pažeidė naudojimo ir / ar saugojimo taisykles, Perkančioji organizacija per </w:t>
      </w:r>
      <w:r w:rsidRPr="008247E8">
        <w:rPr>
          <w:i/>
          <w:szCs w:val="24"/>
        </w:rPr>
        <w:t>5</w:t>
      </w:r>
      <w:r w:rsidRPr="008247E8">
        <w:rPr>
          <w:szCs w:val="24"/>
        </w:rPr>
        <w:t xml:space="preserve"> (penkias) darbo dienas turi pranešti apie tokius neatitikimus Paslaugų teikėjui, nurodydamas protingą terminą, per kurį Paslaugų teikėjas turi pašalinti defektą ar gedimą. Gavęs pranešimą Paslaugų teikėjas per pranešime nurodytą terminą privalo pašalinti trūkumus ar gedimą. Jeigu per pranešime nurodytą terminą Paslaugų teikėjas nepašalina trūkumų ar gedimo, Paslaugų teikėjas turi atlyginti Perkančiosios organizacijos turėtas išlaidas dėl trūkumų šalinimo.</w:t>
      </w:r>
    </w:p>
    <w:p w14:paraId="03B69B7C" w14:textId="77777777" w:rsidR="0014005A" w:rsidRPr="008247E8" w:rsidRDefault="0014005A" w:rsidP="00B53C05">
      <w:pPr>
        <w:ind w:right="-141" w:firstLine="567"/>
        <w:jc w:val="both"/>
        <w:rPr>
          <w:szCs w:val="24"/>
        </w:rPr>
      </w:pPr>
    </w:p>
    <w:p w14:paraId="03B69B7D" w14:textId="77777777" w:rsidR="0014005A" w:rsidRPr="008247E8" w:rsidRDefault="0014005A" w:rsidP="00B53C05">
      <w:pPr>
        <w:pStyle w:val="Sraopastraipa"/>
        <w:ind w:left="0" w:right="-141" w:firstLine="567"/>
        <w:jc w:val="center"/>
        <w:rPr>
          <w:b/>
          <w:szCs w:val="24"/>
        </w:rPr>
      </w:pPr>
      <w:r w:rsidRPr="008247E8">
        <w:rPr>
          <w:b/>
          <w:szCs w:val="24"/>
        </w:rPr>
        <w:t>7. SUSIRAŠINĖJIMAS</w:t>
      </w:r>
    </w:p>
    <w:p w14:paraId="03B69B7E" w14:textId="77777777" w:rsidR="0014005A" w:rsidRPr="008247E8" w:rsidRDefault="0014005A" w:rsidP="00B53C05">
      <w:pPr>
        <w:pStyle w:val="Sraopastraipa"/>
        <w:ind w:left="0" w:right="-141" w:firstLine="567"/>
        <w:jc w:val="both"/>
        <w:rPr>
          <w:b/>
          <w:szCs w:val="24"/>
        </w:rPr>
      </w:pPr>
    </w:p>
    <w:p w14:paraId="03B69B7F" w14:textId="77777777" w:rsidR="0014005A" w:rsidRPr="008247E8" w:rsidRDefault="0014005A" w:rsidP="00B53C05">
      <w:pPr>
        <w:ind w:right="-141" w:firstLine="567"/>
        <w:jc w:val="both"/>
        <w:rPr>
          <w:szCs w:val="24"/>
        </w:rPr>
      </w:pPr>
      <w:r w:rsidRPr="008247E8">
        <w:rPr>
          <w:szCs w:val="24"/>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Sutarties rekvizituose nurodytais adresais ir fakso numeriais.</w:t>
      </w:r>
    </w:p>
    <w:p w14:paraId="03B69B80" w14:textId="77777777" w:rsidR="0014005A" w:rsidRPr="008247E8" w:rsidRDefault="0014005A" w:rsidP="00B53C05">
      <w:pPr>
        <w:ind w:right="-141" w:firstLine="567"/>
        <w:jc w:val="both"/>
        <w:rPr>
          <w:szCs w:val="24"/>
        </w:rPr>
      </w:pPr>
      <w:r w:rsidRPr="008247E8">
        <w:rPr>
          <w:szCs w:val="24"/>
        </w:rPr>
        <w:t>7.2. Jei pasikeičia Šalies adresas ir/ar kiti duomenys, tokia Šalis privalo nedelsdama apie tai informuoti kitą Šalį.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B69B81" w14:textId="77777777" w:rsidR="0014005A" w:rsidRPr="008247E8" w:rsidRDefault="0014005A" w:rsidP="00B53C05">
      <w:pPr>
        <w:ind w:right="-141" w:firstLine="567"/>
        <w:jc w:val="both"/>
        <w:rPr>
          <w:szCs w:val="24"/>
        </w:rPr>
      </w:pPr>
    </w:p>
    <w:p w14:paraId="03B69B82" w14:textId="77777777" w:rsidR="0014005A" w:rsidRPr="008247E8" w:rsidRDefault="0014005A" w:rsidP="00B53C05">
      <w:pPr>
        <w:pStyle w:val="Default"/>
        <w:spacing w:after="13"/>
        <w:ind w:right="-141" w:firstLine="567"/>
        <w:jc w:val="center"/>
        <w:rPr>
          <w:rFonts w:ascii="Times New Roman" w:hAnsi="Times New Roman" w:cs="Times New Roman"/>
          <w:b/>
          <w:bCs/>
        </w:rPr>
      </w:pPr>
      <w:r w:rsidRPr="008247E8">
        <w:rPr>
          <w:rFonts w:ascii="Times New Roman" w:hAnsi="Times New Roman" w:cs="Times New Roman"/>
          <w:b/>
          <w:bCs/>
        </w:rPr>
        <w:t>8. SUBTEIKĖJŲ PASITELKIMAS IR JŲ KEITIMO TVARKA</w:t>
      </w:r>
    </w:p>
    <w:p w14:paraId="03B69B83" w14:textId="77777777" w:rsidR="0014005A" w:rsidRPr="008247E8" w:rsidRDefault="0014005A" w:rsidP="00B53C05">
      <w:pPr>
        <w:pStyle w:val="Default"/>
        <w:spacing w:after="13"/>
        <w:ind w:right="-141" w:firstLine="567"/>
        <w:jc w:val="both"/>
        <w:rPr>
          <w:rFonts w:ascii="Times New Roman" w:hAnsi="Times New Roman" w:cs="Times New Roman"/>
          <w:b/>
          <w:bCs/>
        </w:rPr>
      </w:pPr>
    </w:p>
    <w:p w14:paraId="03B69B84"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8.1. Bet kokie fiziniai ar juridiniai asmenys, kuriuos Paslaugų teikėjas pasitelkia tam, kad atitiktų Pirkimo sąlygose</w:t>
      </w:r>
      <w:r w:rsidRPr="008247E8">
        <w:rPr>
          <w:rStyle w:val="Puslapioinaosnuoroda"/>
          <w:rFonts w:ascii="Times New Roman" w:hAnsi="Times New Roman" w:cs="Times New Roman"/>
        </w:rPr>
        <w:footnoteReference w:id="2"/>
      </w:r>
      <w:r w:rsidRPr="008247E8">
        <w:rPr>
          <w:rFonts w:ascii="Times New Roman" w:hAnsi="Times New Roman" w:cs="Times New Roman"/>
        </w:rPr>
        <w:t xml:space="preserv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 </w:t>
      </w:r>
    </w:p>
    <w:p w14:paraId="03B69B85"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 xml:space="preserve">8.2. Subtiekėjo ir (ar) Ūkio subjektų/Trečiųjų asmenų (toliau šioje Sutartyje kartu – Asmenys) pasitelkimas nesukuria sutartinių santykių tarp Perkančiosios organizacijos ir Asmenų. Paslaugų teikėjas atsako už pasitelktų Asmenų veiksmus ar neveikimą. Perkančiosios organizacijos sutikimas, kad atitikčiai Pirkimo sąlygų reikalavimams ir (ar) sutartiniams įsipareigojimams vykdyti būtų pasitelkiami Asmenys ar tiesioginis atsiskaitymas su jais, neatleidžia Paslaugų teikėjo nuo įsipareigojimų pagal Sutartį, neatsižvelgiant ar jis sutartinius įsipareigojimus vykdo pats ar pasitelkdamas Asmenis. </w:t>
      </w:r>
    </w:p>
    <w:p w14:paraId="03B69B86"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 xml:space="preserve">8.3. Paslaugų teikėjas numato pasitelkti šį (šiuos) Asmenis : </w:t>
      </w:r>
    </w:p>
    <w:p w14:paraId="03B69B87"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lastRenderedPageBreak/>
        <w:t>8.3.1._________________________ (</w:t>
      </w:r>
      <w:r w:rsidRPr="008247E8">
        <w:rPr>
          <w:rFonts w:ascii="Times New Roman" w:hAnsi="Times New Roman" w:cs="Times New Roman"/>
          <w:i/>
        </w:rPr>
        <w:t>įrašyti fizinio ir (ar) juridinio asmens pavadinimą, kodą, gyvenamąją vietą ir (ar)  buveinės adresą</w:t>
      </w:r>
      <w:r w:rsidRPr="008247E8">
        <w:rPr>
          <w:rFonts w:ascii="Times New Roman" w:hAnsi="Times New Roman" w:cs="Times New Roman"/>
        </w:rPr>
        <w:t>) šioms pirkimo dalims _______________(</w:t>
      </w:r>
      <w:r w:rsidRPr="008247E8">
        <w:rPr>
          <w:rFonts w:ascii="Times New Roman" w:hAnsi="Times New Roman" w:cs="Times New Roman"/>
          <w:i/>
        </w:rPr>
        <w:t>nurodyti kokiai pirkimo daliai pasitelkiamas (-i) subtiekėjai</w:t>
      </w:r>
      <w:r w:rsidRPr="008247E8">
        <w:rPr>
          <w:rFonts w:ascii="Times New Roman" w:hAnsi="Times New Roman" w:cs="Times New Roman"/>
        </w:rPr>
        <w:t>).</w:t>
      </w:r>
    </w:p>
    <w:p w14:paraId="03B69B88"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 xml:space="preserve">8.4. Paslaugų teikėjas Asmenis gali pakeisti tik esant objektyvioms priežastims gavęs rašytinį Perkančiosios organizacijos sutikimą. </w:t>
      </w:r>
    </w:p>
    <w:p w14:paraId="03B69B89"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 xml:space="preserve">8.5. Paslaugų teikėjas privalo užtikrinti, kad Sutarties sudarymo momentu ir visą jos galiojimo laikotarpį Pirkimo sąlygose nurodyti ir (ar) Sutarties vykdymui pasitelkti Asmenys turėtų reikiamą kvalifikaciją, įskaitant neatitikimą pašalinimo pagrindams, ir patirtį. Už Asmenų atliekamų sutartinių įsipareigojimų kokybę, saugos, tiekimo ir (ar) kitų pagal Sutarties pobūdį nustatytų reikalavimų laikymąsi Perkančiajai organizacijai ir prieš trečiąsias šalis, įskaitant išorės valstybines organizacijas, atsako Paslaugų teikėjas. </w:t>
      </w:r>
    </w:p>
    <w:p w14:paraId="03B69B8A" w14:textId="77777777" w:rsidR="0014005A" w:rsidRPr="008247E8" w:rsidRDefault="0014005A" w:rsidP="00B53C05">
      <w:pPr>
        <w:pStyle w:val="Default"/>
        <w:spacing w:after="13"/>
        <w:ind w:right="-141" w:firstLine="567"/>
        <w:jc w:val="both"/>
        <w:rPr>
          <w:rFonts w:ascii="Times New Roman" w:hAnsi="Times New Roman" w:cs="Times New Roman"/>
          <w:color w:val="auto"/>
        </w:rPr>
      </w:pPr>
      <w:r w:rsidRPr="008247E8">
        <w:rPr>
          <w:rFonts w:ascii="Times New Roman" w:hAnsi="Times New Roman" w:cs="Times New Roman"/>
          <w:color w:val="auto"/>
        </w:rPr>
        <w:t xml:space="preserve">8.6. Perkančioji organizacija atsisako leisti keisti ar pasitelkti naują asmenį, jei yra teisės aktuose nustatyti pagrindai, pavyzdžiui: asmuo nebuvo tinkamai nurodytas Paslaugų teikėjo pirkimo metu ar asmuo neatitinka Pirkimo sąlygų reikalavimų ar nustatyta, kad jis galėtų sukelti grėsmę nacionaliniam saugumui ar Sutarties vykdymui ir pan. </w:t>
      </w:r>
    </w:p>
    <w:p w14:paraId="03B69B8B" w14:textId="77777777" w:rsidR="0014005A" w:rsidRPr="008247E8" w:rsidRDefault="0014005A" w:rsidP="00B53C05">
      <w:pPr>
        <w:pStyle w:val="Default"/>
        <w:ind w:right="-141" w:firstLine="567"/>
        <w:jc w:val="both"/>
        <w:rPr>
          <w:rFonts w:ascii="Times New Roman" w:hAnsi="Times New Roman" w:cs="Times New Roman"/>
          <w:color w:val="auto"/>
        </w:rPr>
      </w:pPr>
      <w:r w:rsidRPr="008247E8">
        <w:rPr>
          <w:rFonts w:ascii="Times New Roman" w:hAnsi="Times New Roman" w:cs="Times New Roman"/>
          <w:color w:val="auto"/>
        </w:rPr>
        <w:t>8.7. Paslaugų teikėjas neturi teisės pasitelkti šios Sutarties vykdymui Perkančiosios organizacijos darbuotojų, taip pat bet kokiais kitais pagrindais pasitelkti Perkančiosios organizacijos darbuotojų Sutarties vykdymui, išskyrus jei Perkančioji organizacija pati skiria savo darbuotoją (-</w:t>
      </w:r>
      <w:proofErr w:type="spellStart"/>
      <w:r w:rsidRPr="008247E8">
        <w:rPr>
          <w:rFonts w:ascii="Times New Roman" w:hAnsi="Times New Roman" w:cs="Times New Roman"/>
          <w:color w:val="auto"/>
        </w:rPr>
        <w:t>us</w:t>
      </w:r>
      <w:proofErr w:type="spellEnd"/>
      <w:r w:rsidRPr="008247E8">
        <w:rPr>
          <w:rFonts w:ascii="Times New Roman" w:hAnsi="Times New Roman" w:cs="Times New Roman"/>
          <w:color w:val="auto"/>
        </w:rPr>
        <w:t xml:space="preserve">) Sutarties vykdymui. Tai gali būti laikoma esminiu Sutarties pažeidimu. </w:t>
      </w:r>
    </w:p>
    <w:p w14:paraId="03B69B8C" w14:textId="77777777" w:rsidR="0014005A" w:rsidRPr="008247E8" w:rsidRDefault="0014005A" w:rsidP="00B53C05">
      <w:pPr>
        <w:pStyle w:val="Default"/>
        <w:ind w:right="-141" w:firstLine="567"/>
        <w:jc w:val="both"/>
        <w:rPr>
          <w:rFonts w:ascii="Times New Roman" w:hAnsi="Times New Roman" w:cs="Times New Roman"/>
          <w:color w:val="auto"/>
        </w:rPr>
      </w:pPr>
      <w:r w:rsidRPr="008247E8">
        <w:rPr>
          <w:rFonts w:ascii="Times New Roman" w:hAnsi="Times New Roman" w:cs="Times New Roman"/>
          <w:color w:val="auto"/>
        </w:rPr>
        <w:t xml:space="preserve">8.8. Tuo atveju, kai Pirkimo sąlygose numatyta tiesioginio Perkančiosios organizacijos atsiskaitymo su Subtiekėjais galimybė, Subtiekėjui išreiškus norą pasinaudoti tiesioginio atsiskaitymo galimybe, tarp Perkančiosios organizacijos, Paslaugų teikėjo bei Subtiekėjo sudaroma trišalė sutartis </w:t>
      </w:r>
    </w:p>
    <w:p w14:paraId="03B69B8D" w14:textId="77777777" w:rsidR="0014005A" w:rsidRPr="008247E8" w:rsidRDefault="0014005A" w:rsidP="00B53C05">
      <w:pPr>
        <w:ind w:right="-141"/>
        <w:rPr>
          <w:b/>
          <w:szCs w:val="24"/>
        </w:rPr>
      </w:pPr>
    </w:p>
    <w:p w14:paraId="03B69B8E" w14:textId="77777777" w:rsidR="0014005A" w:rsidRPr="008247E8" w:rsidRDefault="0014005A" w:rsidP="00B53C05">
      <w:pPr>
        <w:ind w:right="-141" w:firstLine="567"/>
        <w:jc w:val="center"/>
        <w:rPr>
          <w:b/>
          <w:szCs w:val="24"/>
        </w:rPr>
      </w:pPr>
      <w:r w:rsidRPr="008247E8">
        <w:rPr>
          <w:b/>
          <w:szCs w:val="24"/>
        </w:rPr>
        <w:t>9. NENUGALIMOS JĖGOS APLINKYBĖS (</w:t>
      </w:r>
      <w:r w:rsidRPr="008247E8">
        <w:rPr>
          <w:b/>
          <w:i/>
          <w:szCs w:val="24"/>
        </w:rPr>
        <w:t>FORCE MAJEURE</w:t>
      </w:r>
      <w:r w:rsidRPr="008247E8">
        <w:rPr>
          <w:b/>
          <w:szCs w:val="24"/>
        </w:rPr>
        <w:t>)</w:t>
      </w:r>
    </w:p>
    <w:p w14:paraId="03B69B8F" w14:textId="77777777" w:rsidR="0014005A" w:rsidRPr="008247E8" w:rsidRDefault="0014005A" w:rsidP="00B53C05">
      <w:pPr>
        <w:ind w:right="-141" w:firstLine="567"/>
        <w:jc w:val="center"/>
        <w:rPr>
          <w:b/>
          <w:szCs w:val="24"/>
        </w:rPr>
      </w:pPr>
    </w:p>
    <w:p w14:paraId="03B69B90" w14:textId="77777777" w:rsidR="0014005A" w:rsidRPr="008247E8" w:rsidRDefault="0014005A" w:rsidP="00B53C05">
      <w:pPr>
        <w:ind w:right="-141" w:firstLine="567"/>
        <w:jc w:val="both"/>
        <w:rPr>
          <w:szCs w:val="24"/>
        </w:rPr>
      </w:pPr>
      <w:r w:rsidRPr="008247E8">
        <w:rPr>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ginkluoti konfliktai, gaisrai, potvyniai, kitos stichinės nelaimės. Nenugalimos jėgos aplinkybėmis laikomos aplinkybės, nurodytos Lietuvos Respublikos civilinio kodekso 6.212 straipsnyje ir Atleidimo nuo atsakomybės esant nenugalimos jėgos </w:t>
      </w:r>
      <w:r w:rsidRPr="008247E8">
        <w:rPr>
          <w:i/>
          <w:szCs w:val="24"/>
        </w:rPr>
        <w:t>(force majeure)</w:t>
      </w:r>
      <w:r w:rsidRPr="008247E8">
        <w:rPr>
          <w:szCs w:val="24"/>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247E8">
        <w:rPr>
          <w:i/>
          <w:szCs w:val="24"/>
        </w:rPr>
        <w:t>(force majeure)</w:t>
      </w:r>
      <w:r w:rsidRPr="008247E8">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69B91" w14:textId="77777777" w:rsidR="0014005A" w:rsidRPr="008247E8" w:rsidRDefault="0014005A" w:rsidP="00B53C05">
      <w:pPr>
        <w:ind w:right="-141" w:firstLine="567"/>
        <w:jc w:val="both"/>
        <w:rPr>
          <w:szCs w:val="24"/>
        </w:rPr>
      </w:pPr>
      <w:r w:rsidRPr="008247E8">
        <w:rPr>
          <w:szCs w:val="24"/>
        </w:rPr>
        <w:t xml:space="preserve">9.2. Šalis, prašanti ją atleisti nuo atsakomybės, privalo pranešti kitai Šaliai raštu apie nenugalimos jėgos aplinkybes nedelsiant, bet ne vėliau kaip per </w:t>
      </w:r>
      <w:r w:rsidRPr="008247E8">
        <w:rPr>
          <w:i/>
          <w:szCs w:val="24"/>
        </w:rPr>
        <w:t>3</w:t>
      </w:r>
      <w:r w:rsidRPr="008247E8">
        <w:rPr>
          <w:szCs w:val="24"/>
        </w:rPr>
        <w:t xml:space="preserve">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B69B92" w14:textId="77777777" w:rsidR="0014005A" w:rsidRPr="008247E8" w:rsidRDefault="0014005A" w:rsidP="00B53C05">
      <w:pPr>
        <w:ind w:right="-141" w:firstLine="567"/>
        <w:jc w:val="both"/>
        <w:rPr>
          <w:szCs w:val="24"/>
        </w:rPr>
      </w:pPr>
      <w:r w:rsidRPr="008247E8">
        <w:rPr>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B69B93" w14:textId="77777777" w:rsidR="0014005A" w:rsidRPr="008247E8" w:rsidRDefault="0014005A" w:rsidP="00B53C05">
      <w:pPr>
        <w:ind w:right="-141" w:firstLine="567"/>
        <w:jc w:val="both"/>
        <w:rPr>
          <w:szCs w:val="24"/>
        </w:rPr>
      </w:pPr>
    </w:p>
    <w:p w14:paraId="03B69B94" w14:textId="77777777" w:rsidR="0014005A" w:rsidRPr="008247E8" w:rsidRDefault="0014005A" w:rsidP="00B53C05">
      <w:pPr>
        <w:ind w:right="-141" w:firstLine="567"/>
        <w:jc w:val="center"/>
        <w:rPr>
          <w:b/>
          <w:szCs w:val="24"/>
        </w:rPr>
      </w:pPr>
      <w:r w:rsidRPr="008247E8">
        <w:rPr>
          <w:b/>
          <w:szCs w:val="24"/>
        </w:rPr>
        <w:t>10. KONFIDENCIALUMO ĮSIPAREIGOJIMAI</w:t>
      </w:r>
    </w:p>
    <w:p w14:paraId="03B69B95" w14:textId="77777777" w:rsidR="0014005A" w:rsidRPr="008247E8" w:rsidRDefault="0014005A" w:rsidP="00B53C05">
      <w:pPr>
        <w:ind w:right="-141" w:firstLine="567"/>
        <w:jc w:val="both"/>
        <w:rPr>
          <w:b/>
          <w:szCs w:val="24"/>
        </w:rPr>
      </w:pPr>
    </w:p>
    <w:p w14:paraId="03B69B96" w14:textId="77777777" w:rsidR="0014005A" w:rsidRPr="008247E8" w:rsidRDefault="0014005A" w:rsidP="00B53C05">
      <w:pPr>
        <w:ind w:right="-141" w:firstLine="567"/>
        <w:jc w:val="both"/>
        <w:rPr>
          <w:szCs w:val="24"/>
        </w:rPr>
      </w:pPr>
      <w:r w:rsidRPr="008247E8">
        <w:rPr>
          <w:szCs w:val="24"/>
        </w:rPr>
        <w:lastRenderedPageBreak/>
        <w:t>10.1.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kai to reikalaujama Lietuvos Respublikos įstatymų nustatyta tvarka. S</w:t>
      </w:r>
      <w:r w:rsidRPr="008247E8">
        <w:rPr>
          <w:color w:val="000000"/>
          <w:szCs w:val="24"/>
        </w:rPr>
        <w:t>utartis yra konfidencialus šalių susitarimas, todėl be išankstinio rašytinio kitos šalies sutikimo ši sutartis, jos nuostatos ar techninė specifikacija negali būti atskleisti jokioms trečiosioms šalims, išskyrus šalių darbuotojus, dalyvaujančius šios sutarties vykdyme bei kompetentingas institucijas Lietuvos Respublikos teisės aktuose nustatytais atvejais. Minėtos informacijos atskleidimas tokiems šalių darbuotojams bei kompetentingoms institucijoms turi būti atliekamas konfidencialiai ir tik tokia apimtimi, kiek to reikia sutarties vykdymo tikslams pasiekti ar kompetentingų institucijų funkcijoms užtikrinti.</w:t>
      </w:r>
    </w:p>
    <w:p w14:paraId="03B69B97" w14:textId="77777777" w:rsidR="0014005A" w:rsidRPr="008247E8" w:rsidRDefault="0014005A" w:rsidP="00B53C05">
      <w:pPr>
        <w:ind w:right="-141" w:firstLine="567"/>
        <w:jc w:val="both"/>
        <w:rPr>
          <w:szCs w:val="24"/>
        </w:rPr>
      </w:pPr>
    </w:p>
    <w:p w14:paraId="03B69B98" w14:textId="77777777" w:rsidR="0014005A" w:rsidRPr="008247E8" w:rsidRDefault="0014005A" w:rsidP="00B53C0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567"/>
        <w:jc w:val="center"/>
        <w:rPr>
          <w:szCs w:val="24"/>
        </w:rPr>
      </w:pPr>
      <w:r w:rsidRPr="008247E8">
        <w:rPr>
          <w:b/>
          <w:szCs w:val="24"/>
        </w:rPr>
        <w:t>11. SUTARTIES PRATĘSIMAS, PAKEITIMAI IR NUTRAUKIMAS</w:t>
      </w:r>
      <w:r w:rsidRPr="008247E8">
        <w:rPr>
          <w:b/>
          <w:szCs w:val="24"/>
        </w:rPr>
        <w:br/>
      </w:r>
    </w:p>
    <w:p w14:paraId="03B69B99" w14:textId="265AECA8" w:rsidR="0014005A" w:rsidRPr="008247E8" w:rsidRDefault="0014005A" w:rsidP="00B53C0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firstLine="567"/>
        <w:rPr>
          <w:szCs w:val="24"/>
        </w:rPr>
      </w:pPr>
      <w:r w:rsidRPr="008247E8">
        <w:rPr>
          <w:szCs w:val="24"/>
        </w:rPr>
        <w:t xml:space="preserve">11.1. Sutartis gali būti pratęsta </w:t>
      </w:r>
      <w:r w:rsidR="00706F82" w:rsidRPr="008247E8">
        <w:rPr>
          <w:szCs w:val="24"/>
        </w:rPr>
        <w:t>Sutartyje  numatytais atvejais.</w:t>
      </w:r>
    </w:p>
    <w:p w14:paraId="03B69B9A" w14:textId="4368E90D" w:rsidR="0014005A" w:rsidRPr="008247E8" w:rsidRDefault="0014005A" w:rsidP="00B53C05">
      <w:pPr>
        <w:tabs>
          <w:tab w:val="left" w:pos="851"/>
        </w:tabs>
        <w:ind w:right="-141" w:firstLine="567"/>
        <w:jc w:val="both"/>
        <w:rPr>
          <w:szCs w:val="24"/>
        </w:rPr>
      </w:pPr>
      <w:r w:rsidRPr="008247E8">
        <w:rPr>
          <w:szCs w:val="24"/>
        </w:rPr>
        <w:t>11.2. Sutartis gali būti keičiama</w:t>
      </w:r>
      <w:r w:rsidR="00706F82" w:rsidRPr="008247E8">
        <w:rPr>
          <w:szCs w:val="24"/>
        </w:rPr>
        <w:t xml:space="preserve"> VPGSĮ 53 str. numatytais atvejais.</w:t>
      </w:r>
      <w:r w:rsidRPr="008247E8">
        <w:rPr>
          <w:szCs w:val="24"/>
        </w:rPr>
        <w:t xml:space="preserve"> </w:t>
      </w:r>
    </w:p>
    <w:p w14:paraId="03B69B9B" w14:textId="1D5F93D3" w:rsidR="0014005A" w:rsidRPr="008247E8" w:rsidRDefault="0014005A" w:rsidP="00B53C05">
      <w:pPr>
        <w:tabs>
          <w:tab w:val="left" w:pos="851"/>
        </w:tabs>
        <w:ind w:right="-141" w:firstLine="567"/>
        <w:jc w:val="both"/>
        <w:rPr>
          <w:szCs w:val="24"/>
        </w:rPr>
      </w:pPr>
      <w:r w:rsidRPr="008247E8">
        <w:rPr>
          <w:rStyle w:val="Komentaronuoroda"/>
          <w:sz w:val="24"/>
          <w:szCs w:val="24"/>
        </w:rPr>
        <w:t>11</w:t>
      </w:r>
      <w:r w:rsidRPr="008247E8">
        <w:rPr>
          <w:iCs/>
          <w:szCs w:val="24"/>
        </w:rPr>
        <w:t>.3. Sutartis gali būti nutraukiama Šalių raštišku susitarimu arba vienos iš Šalių valia</w:t>
      </w:r>
      <w:r w:rsidR="008D3CA0" w:rsidRPr="008247E8">
        <w:rPr>
          <w:iCs/>
          <w:szCs w:val="24"/>
        </w:rPr>
        <w:t xml:space="preserve"> Sutartyje numatytomis sąlygomis</w:t>
      </w:r>
      <w:r w:rsidRPr="008247E8">
        <w:rPr>
          <w:iCs/>
          <w:szCs w:val="24"/>
        </w:rPr>
        <w:t xml:space="preserve">. </w:t>
      </w:r>
    </w:p>
    <w:p w14:paraId="03B69B9C" w14:textId="77777777" w:rsidR="0014005A" w:rsidRPr="008247E8" w:rsidRDefault="0014005A" w:rsidP="00B53C05">
      <w:pPr>
        <w:tabs>
          <w:tab w:val="left" w:pos="851"/>
        </w:tabs>
        <w:ind w:right="-141" w:firstLine="567"/>
        <w:jc w:val="both"/>
        <w:rPr>
          <w:szCs w:val="24"/>
        </w:rPr>
      </w:pPr>
      <w:r w:rsidRPr="008247E8">
        <w:rPr>
          <w:iCs/>
          <w:szCs w:val="24"/>
        </w:rPr>
        <w:t>11.4. Perkančioji organizacija turi teisę vienašališkai nutraukti šią Sutartį prieš terminą šiais atvejais:</w:t>
      </w:r>
    </w:p>
    <w:p w14:paraId="03B69B9E" w14:textId="77777777" w:rsidR="0014005A" w:rsidRPr="008247E8" w:rsidRDefault="0014005A" w:rsidP="00B53C05">
      <w:pPr>
        <w:tabs>
          <w:tab w:val="left" w:pos="851"/>
        </w:tabs>
        <w:ind w:right="-141" w:firstLine="567"/>
        <w:jc w:val="both"/>
        <w:rPr>
          <w:iCs/>
          <w:szCs w:val="24"/>
        </w:rPr>
      </w:pPr>
      <w:r w:rsidRPr="008247E8">
        <w:rPr>
          <w:iCs/>
          <w:szCs w:val="24"/>
        </w:rPr>
        <w:t>11.4.1. kai Paslaugų teikėjas bankrutuoja arba yra likviduojamas, sustabdo ūkinę veiklą arba įstatymuose ir kituose teisės aktuose numatyta tvarka susidaro analogiška situacija;</w:t>
      </w:r>
    </w:p>
    <w:p w14:paraId="03B69B9F" w14:textId="77777777" w:rsidR="0014005A" w:rsidRPr="008247E8" w:rsidRDefault="0014005A" w:rsidP="00B53C05">
      <w:pPr>
        <w:tabs>
          <w:tab w:val="left" w:pos="851"/>
        </w:tabs>
        <w:ind w:right="-141" w:firstLine="567"/>
        <w:jc w:val="both"/>
        <w:rPr>
          <w:iCs/>
          <w:szCs w:val="24"/>
        </w:rPr>
      </w:pPr>
      <w:r w:rsidRPr="008247E8">
        <w:rPr>
          <w:iCs/>
          <w:szCs w:val="24"/>
        </w:rPr>
        <w:t>11.4.2. kai keičiasi Paslaugų teikėjo organizacinė struktūra – juridinis statusas, pobūdis ar valdymo struktūra ir tai gali turėti įtakos tinkamam Sutarties įvykdymui;</w:t>
      </w:r>
    </w:p>
    <w:p w14:paraId="03B69BA0" w14:textId="77777777" w:rsidR="0014005A" w:rsidRPr="008247E8" w:rsidRDefault="0014005A" w:rsidP="00B53C05">
      <w:pPr>
        <w:tabs>
          <w:tab w:val="left" w:pos="851"/>
        </w:tabs>
        <w:ind w:right="-141" w:firstLine="567"/>
        <w:jc w:val="both"/>
        <w:rPr>
          <w:iCs/>
          <w:szCs w:val="24"/>
        </w:rPr>
      </w:pPr>
      <w:r w:rsidRPr="008247E8">
        <w:rPr>
          <w:iCs/>
          <w:szCs w:val="24"/>
        </w:rPr>
        <w:t>11.4.3. kai Paslaugų teikėjas įsiteisėjusiu kompetentingos institucijos ar teismo sprendimu yra pripažintas kaltu dėl profesinio pažeidimo;</w:t>
      </w:r>
    </w:p>
    <w:p w14:paraId="03B69BA1" w14:textId="77777777" w:rsidR="0014005A" w:rsidRPr="008247E8" w:rsidRDefault="0014005A" w:rsidP="00B53C05">
      <w:pPr>
        <w:tabs>
          <w:tab w:val="left" w:pos="851"/>
        </w:tabs>
        <w:ind w:right="-141" w:firstLine="567"/>
        <w:jc w:val="both"/>
        <w:rPr>
          <w:iCs/>
          <w:szCs w:val="24"/>
        </w:rPr>
      </w:pPr>
      <w:r w:rsidRPr="008247E8">
        <w:rPr>
          <w:iCs/>
          <w:szCs w:val="24"/>
        </w:rPr>
        <w:t>11.4.4. kai Paslaugų teikėjas įsiteisėjusiu teismo sprendimu pripažintas kaltu dėl sukčiavimo, korupcijos, pinigų plovimo, dalyvavimo nusikalstamoje organizacijoje;</w:t>
      </w:r>
    </w:p>
    <w:p w14:paraId="03B69BA2" w14:textId="77777777" w:rsidR="0014005A" w:rsidRPr="008247E8" w:rsidRDefault="0014005A" w:rsidP="00B53C05">
      <w:pPr>
        <w:tabs>
          <w:tab w:val="left" w:pos="851"/>
        </w:tabs>
        <w:ind w:right="-141" w:firstLine="567"/>
        <w:jc w:val="both"/>
        <w:rPr>
          <w:szCs w:val="24"/>
        </w:rPr>
      </w:pPr>
      <w:r w:rsidRPr="008247E8">
        <w:rPr>
          <w:iCs/>
          <w:szCs w:val="24"/>
        </w:rPr>
        <w:t>11.4.5. kai Paslaugų teikėjas sudaro subrangos sutartį be Paslaugų teikėjo sutikimo arba pakeičia subtiekėją (subtiekėjus) pažeisdamas Sutartyje numatytą subtiekėjų pakeitimo tvarką;</w:t>
      </w:r>
    </w:p>
    <w:p w14:paraId="03B69BA3" w14:textId="77777777" w:rsidR="0014005A" w:rsidRPr="008247E8" w:rsidRDefault="0014005A" w:rsidP="00B53C05">
      <w:pPr>
        <w:tabs>
          <w:tab w:val="left" w:pos="851"/>
        </w:tabs>
        <w:ind w:right="-141" w:firstLine="567"/>
        <w:jc w:val="both"/>
        <w:rPr>
          <w:iCs/>
          <w:szCs w:val="24"/>
        </w:rPr>
      </w:pPr>
      <w:r w:rsidRPr="008247E8">
        <w:rPr>
          <w:iCs/>
          <w:szCs w:val="24"/>
        </w:rPr>
        <w:t>11.4.6. kai Paslaugų teikėjas nesilaiko Sutarties įvykdymo termino;</w:t>
      </w:r>
    </w:p>
    <w:p w14:paraId="03B69BA4" w14:textId="77777777" w:rsidR="0014005A" w:rsidRPr="008247E8" w:rsidRDefault="0014005A" w:rsidP="00B53C05">
      <w:pPr>
        <w:tabs>
          <w:tab w:val="left" w:pos="851"/>
        </w:tabs>
        <w:ind w:right="-141" w:firstLine="567"/>
        <w:jc w:val="both"/>
        <w:rPr>
          <w:szCs w:val="24"/>
        </w:rPr>
      </w:pPr>
      <w:r w:rsidRPr="008247E8">
        <w:rPr>
          <w:iCs/>
          <w:szCs w:val="24"/>
        </w:rPr>
        <w:t>11.4.7. kai Paslaugų teikėjas nevykdo įslaptintos informacijos apsaugos užtikrinimo arba atsiranda teisės aktuose numatyti įmonės patikimumą patvirtinančio pažymėjimo panaikinimo pagrindai</w:t>
      </w:r>
    </w:p>
    <w:p w14:paraId="03B69BA5" w14:textId="77777777" w:rsidR="0014005A" w:rsidRPr="008247E8" w:rsidRDefault="0014005A" w:rsidP="00B53C05">
      <w:pPr>
        <w:tabs>
          <w:tab w:val="left" w:pos="851"/>
        </w:tabs>
        <w:ind w:right="-141" w:firstLine="567"/>
        <w:jc w:val="both"/>
        <w:rPr>
          <w:iCs/>
          <w:szCs w:val="24"/>
        </w:rPr>
      </w:pPr>
      <w:r w:rsidRPr="008247E8">
        <w:rPr>
          <w:iCs/>
          <w:szCs w:val="24"/>
        </w:rPr>
        <w:t>11.4.8. kai Paslaugų teikėjas nevykdo kitų įsipareigojimų ir tai yra esminis Sutarties pažeidimas;</w:t>
      </w:r>
    </w:p>
    <w:p w14:paraId="03B69BA6" w14:textId="77777777" w:rsidR="0014005A" w:rsidRPr="008247E8" w:rsidRDefault="0014005A" w:rsidP="00B53C05">
      <w:pPr>
        <w:tabs>
          <w:tab w:val="left" w:pos="851"/>
        </w:tabs>
        <w:ind w:right="-141" w:firstLine="567"/>
        <w:jc w:val="both"/>
        <w:rPr>
          <w:iCs/>
          <w:szCs w:val="24"/>
        </w:rPr>
      </w:pPr>
      <w:r w:rsidRPr="008247E8">
        <w:rPr>
          <w:iCs/>
          <w:szCs w:val="24"/>
        </w:rPr>
        <w:t>11.4.9. dėl kitokio pobūdžio neveiksnumo, trukdančio vykdyti Sutartį.</w:t>
      </w:r>
    </w:p>
    <w:p w14:paraId="03B69BA7" w14:textId="77777777" w:rsidR="0014005A" w:rsidRPr="008247E8" w:rsidRDefault="0014005A" w:rsidP="00B53C05">
      <w:pPr>
        <w:tabs>
          <w:tab w:val="left" w:pos="851"/>
        </w:tabs>
        <w:ind w:right="-141" w:firstLine="567"/>
        <w:jc w:val="both"/>
        <w:rPr>
          <w:iCs/>
          <w:szCs w:val="24"/>
        </w:rPr>
      </w:pPr>
      <w:r w:rsidRPr="008247E8">
        <w:rPr>
          <w:iCs/>
          <w:szCs w:val="24"/>
        </w:rPr>
        <w:t>11.4.10. kitais Sutartyje ir (ar) teisės aktuose nustatytais atvejais.</w:t>
      </w:r>
    </w:p>
    <w:p w14:paraId="03B69BAB" w14:textId="7BE7A5BB" w:rsidR="0014005A" w:rsidRPr="008247E8" w:rsidRDefault="0014005A" w:rsidP="00B53C05">
      <w:pPr>
        <w:tabs>
          <w:tab w:val="left" w:pos="851"/>
        </w:tabs>
        <w:ind w:right="-141" w:firstLine="567"/>
        <w:jc w:val="both"/>
        <w:rPr>
          <w:iCs/>
          <w:szCs w:val="24"/>
        </w:rPr>
      </w:pPr>
      <w:r w:rsidRPr="008247E8">
        <w:rPr>
          <w:iCs/>
          <w:szCs w:val="24"/>
        </w:rPr>
        <w:t>11.5. Perkančioji organizacija turi teisę vienašališkai nutraukti Sutartį, nesilaikydamas Sutartyje nustatytų vienašalio nutraukimo nustatytų terminų</w:t>
      </w:r>
      <w:r w:rsidR="008D3CA0" w:rsidRPr="008247E8">
        <w:rPr>
          <w:iCs/>
          <w:szCs w:val="24"/>
        </w:rPr>
        <w:t xml:space="preserve"> </w:t>
      </w:r>
      <w:r w:rsidRPr="008247E8">
        <w:rPr>
          <w:iCs/>
          <w:szCs w:val="24"/>
        </w:rPr>
        <w:t>Sutarties 11.4.1 – 11.4.5</w:t>
      </w:r>
      <w:r w:rsidR="008D3CA0" w:rsidRPr="008247E8">
        <w:rPr>
          <w:iCs/>
          <w:szCs w:val="24"/>
        </w:rPr>
        <w:t xml:space="preserve"> ir</w:t>
      </w:r>
      <w:r w:rsidRPr="008247E8">
        <w:rPr>
          <w:iCs/>
          <w:szCs w:val="24"/>
        </w:rPr>
        <w:t xml:space="preserve"> 11.4.7 papunkčiuose nurodytais atvejais</w:t>
      </w:r>
      <w:r w:rsidR="008D3CA0" w:rsidRPr="008247E8">
        <w:rPr>
          <w:iCs/>
          <w:szCs w:val="24"/>
        </w:rPr>
        <w:t xml:space="preserve">, taip pat </w:t>
      </w:r>
      <w:r w:rsidRPr="008247E8">
        <w:rPr>
          <w:iCs/>
          <w:szCs w:val="24"/>
        </w:rPr>
        <w:t>kitais Sutartyje ir (ar) teisės aktuose nustatytais nutraukimo be išankstinio pranešimo atvejais.</w:t>
      </w:r>
      <w:r w:rsidR="008D3CA0" w:rsidRPr="008247E8">
        <w:rPr>
          <w:iCs/>
          <w:szCs w:val="24"/>
        </w:rPr>
        <w:t xml:space="preserve"> Kitais atvejais </w:t>
      </w:r>
      <w:r w:rsidRPr="008247E8">
        <w:rPr>
          <w:iCs/>
          <w:szCs w:val="24"/>
        </w:rPr>
        <w:t>Perkančioji organizacija turi teisę nutraukti Sutartį įspėjusi Paslaugų teikėją prieš 30 (trisdešimt) kalendorinių dienų.</w:t>
      </w:r>
    </w:p>
    <w:p w14:paraId="03B69BAC" w14:textId="77777777" w:rsidR="0014005A" w:rsidRPr="008247E8" w:rsidRDefault="0014005A" w:rsidP="00B53C05">
      <w:pPr>
        <w:tabs>
          <w:tab w:val="left" w:pos="851"/>
        </w:tabs>
        <w:ind w:right="-141" w:firstLine="567"/>
        <w:jc w:val="both"/>
        <w:rPr>
          <w:iCs/>
          <w:szCs w:val="24"/>
        </w:rPr>
      </w:pPr>
      <w:r w:rsidRPr="008247E8">
        <w:rPr>
          <w:iCs/>
          <w:szCs w:val="24"/>
        </w:rPr>
        <w:t>11.6. Šalis, ketinanti vienašališkai nutraukti Sutartį, prieš 14 (keturiolika) kalendorinių dienų raštu praneša kitai Šaliai apie savo ketinimus ir nustato ne trumpesnį nei 3 (trijų) darbo dienų terminą pranešime kitai Šaliai nurodytiems trūkumams ištaisyti. Jei kaltoji Šalis per pranešime nurodytą terminą nepašalina Sutarties pažeidimų, Sutartis laikoma nutraukta nuo termino pasibaigimo dienos. Šis punktas netaikomas 11.7. papunktyje nurodytais atvejais.</w:t>
      </w:r>
    </w:p>
    <w:p w14:paraId="03B69BAD" w14:textId="77777777" w:rsidR="0014005A" w:rsidRPr="008247E8" w:rsidRDefault="0014005A" w:rsidP="00B53C05">
      <w:pPr>
        <w:tabs>
          <w:tab w:val="left" w:pos="851"/>
        </w:tabs>
        <w:ind w:right="-141" w:firstLine="567"/>
        <w:jc w:val="both"/>
        <w:rPr>
          <w:iCs/>
          <w:szCs w:val="24"/>
        </w:rPr>
      </w:pPr>
      <w:r w:rsidRPr="008247E8">
        <w:rPr>
          <w:iCs/>
          <w:szCs w:val="24"/>
        </w:rPr>
        <w:t>11.7.1. Paslaugų teikėjas turi teisę vienašališkai nutraukti šią Sutartį prieš terminą šiais atvejais:</w:t>
      </w:r>
    </w:p>
    <w:p w14:paraId="03B69BAE" w14:textId="77777777" w:rsidR="0014005A" w:rsidRPr="008247E8" w:rsidRDefault="0014005A" w:rsidP="00B53C05">
      <w:pPr>
        <w:tabs>
          <w:tab w:val="left" w:pos="851"/>
        </w:tabs>
        <w:ind w:right="-141" w:firstLine="567"/>
        <w:jc w:val="both"/>
        <w:rPr>
          <w:iCs/>
          <w:szCs w:val="24"/>
        </w:rPr>
      </w:pPr>
      <w:r w:rsidRPr="008247E8">
        <w:rPr>
          <w:iCs/>
          <w:szCs w:val="24"/>
        </w:rPr>
        <w:t>11.7.1. kai Perkančioji organizacija nevykdo ar netinkamai vykdo savo sutartinius įsipareigojimus ir toks nevykdymas ar netinkamas vykdymas yra esminis Sutarties sąlygų pažeidimas – dėl atitinkamos Sutarties dalies, kurią pažeidžia Perkančioji organizacija;</w:t>
      </w:r>
    </w:p>
    <w:p w14:paraId="03B69BAF" w14:textId="77777777" w:rsidR="0014005A" w:rsidRPr="008247E8" w:rsidRDefault="0014005A" w:rsidP="00B53C05">
      <w:pPr>
        <w:tabs>
          <w:tab w:val="left" w:pos="851"/>
        </w:tabs>
        <w:ind w:right="-141" w:firstLine="567"/>
        <w:jc w:val="both"/>
        <w:rPr>
          <w:iCs/>
          <w:szCs w:val="24"/>
        </w:rPr>
      </w:pPr>
      <w:r w:rsidRPr="008247E8">
        <w:rPr>
          <w:iCs/>
          <w:szCs w:val="24"/>
        </w:rPr>
        <w:lastRenderedPageBreak/>
        <w:t>11.7.2. kai Perkančioji organizacija sulaiko Paslaugų ar jų dalies priėmimą daugiau kaip 90 (devyniasdešimt) kalendorinių dienų dėl Sutartyje nenurodytų ir ne dėl Paslaugų teikėjo kaltės atsiradusių priežasčių.</w:t>
      </w:r>
    </w:p>
    <w:p w14:paraId="03B69BB0" w14:textId="77777777" w:rsidR="0014005A" w:rsidRPr="008247E8" w:rsidRDefault="0014005A" w:rsidP="00B53C05">
      <w:pPr>
        <w:ind w:right="-141" w:firstLine="567"/>
        <w:jc w:val="both"/>
        <w:rPr>
          <w:szCs w:val="24"/>
        </w:rPr>
      </w:pPr>
    </w:p>
    <w:p w14:paraId="03B69BB1" w14:textId="77777777" w:rsidR="0014005A" w:rsidRPr="008247E8" w:rsidRDefault="0014005A" w:rsidP="00B53C05">
      <w:pPr>
        <w:ind w:right="-141" w:firstLine="567"/>
        <w:jc w:val="center"/>
        <w:rPr>
          <w:b/>
          <w:szCs w:val="24"/>
        </w:rPr>
      </w:pPr>
      <w:r w:rsidRPr="008247E8">
        <w:rPr>
          <w:b/>
          <w:szCs w:val="24"/>
        </w:rPr>
        <w:t>12. SUTARTIES VYKDYMO SUSTABDYMAS</w:t>
      </w:r>
    </w:p>
    <w:p w14:paraId="03B69BB2" w14:textId="77777777" w:rsidR="0014005A" w:rsidRPr="008247E8" w:rsidRDefault="0014005A" w:rsidP="00B53C05">
      <w:pPr>
        <w:ind w:right="-141" w:firstLine="567"/>
        <w:jc w:val="center"/>
        <w:rPr>
          <w:b/>
          <w:szCs w:val="24"/>
        </w:rPr>
      </w:pPr>
    </w:p>
    <w:p w14:paraId="03B69BB3" w14:textId="77777777" w:rsidR="0014005A" w:rsidRPr="008247E8" w:rsidRDefault="0014005A" w:rsidP="00B53C05">
      <w:pPr>
        <w:ind w:right="-141" w:firstLine="567"/>
        <w:jc w:val="both"/>
        <w:rPr>
          <w:szCs w:val="24"/>
        </w:rPr>
      </w:pPr>
      <w:r w:rsidRPr="008247E8">
        <w:rPr>
          <w:szCs w:val="24"/>
        </w:rPr>
        <w:t>12.1. Esant svarbioms aplinkybėms, Perkančioji turi teisę reikalauti atidėti Paslaugų atlikimą sutartu laiku.</w:t>
      </w:r>
    </w:p>
    <w:p w14:paraId="03B69BB4" w14:textId="77777777" w:rsidR="0014005A" w:rsidRPr="008247E8" w:rsidRDefault="0014005A" w:rsidP="00B53C05">
      <w:pPr>
        <w:ind w:right="-141" w:firstLine="567"/>
        <w:jc w:val="both"/>
        <w:rPr>
          <w:szCs w:val="24"/>
        </w:rPr>
      </w:pPr>
      <w:r w:rsidRPr="008247E8">
        <w:rPr>
          <w:szCs w:val="24"/>
        </w:rPr>
        <w:t>12.2. Perkančioji organizacija padengia papildomas išlaidas, patirtas dėl Paslaugų atidėjimo termino taikymo. Paslaugų teikėjui jokios papildomos išlaidos neatlyginamos, jei Sutarties vykdymo sustabdymas yra būtinas: dėl Paslaugų teikėjo kokių nors prievolių nevykdymo, dėl saugumo ar tinkamo Sutarties ar bet kokios jos dalies vykdymo, jei tik ši būtinybė neatsiranda dėl Perkančiosios organizacijos veiksmų ar neveikimo.</w:t>
      </w:r>
    </w:p>
    <w:p w14:paraId="03B69BB5" w14:textId="77777777" w:rsidR="0014005A" w:rsidRPr="008247E8" w:rsidRDefault="0014005A" w:rsidP="00B53C05">
      <w:pPr>
        <w:ind w:right="-141" w:firstLine="567"/>
        <w:jc w:val="both"/>
        <w:rPr>
          <w:szCs w:val="24"/>
        </w:rPr>
      </w:pPr>
      <w:r w:rsidRPr="008247E8">
        <w:rPr>
          <w:szCs w:val="24"/>
        </w:rPr>
        <w:t>12.3. Jeigu Paslaugų atlikimas ne dėl Paslaugų teikėjo kaltės atidedamas daugiau kaip 90 (devyniasdešimt) kalendorinių dienų, Paslaugų teikėjas turi teisę raštu pareikalauti Perkančiosios organizacijos atnaujinti Paslaugų vykdymą per 30 (trisdešimt) kalendorinių dienų arba nutraukti Sutartį.</w:t>
      </w:r>
    </w:p>
    <w:p w14:paraId="03B69BB6" w14:textId="77777777" w:rsidR="0014005A" w:rsidRPr="008247E8" w:rsidRDefault="0014005A" w:rsidP="00B53C05">
      <w:pPr>
        <w:ind w:right="-141" w:firstLine="567"/>
        <w:jc w:val="both"/>
        <w:rPr>
          <w:szCs w:val="24"/>
        </w:rPr>
      </w:pPr>
      <w:r w:rsidRPr="008247E8">
        <w:rPr>
          <w:szCs w:val="24"/>
        </w:rPr>
        <w:t>12.4. Kai dėl esminių klaidų ar pažeidimų Sutartis tampa negaliojančia, Perkančioji organizacija stabdo Sutarties vykdymą. Jei minėtos klaidos ar pažeidimai vyksta dėl Paslaugų teikėjo kaltės, Perkančioji organizacija, atsižvelgdamas į klaidos ar pažeidimo mastą, gali nevykdyti įsipareigojimo mokėti Paslaugų teikėjui arba gali pareikalauti grąžinti jau sumokėtas sumas.</w:t>
      </w:r>
    </w:p>
    <w:p w14:paraId="03B69BB7" w14:textId="77777777" w:rsidR="0014005A" w:rsidRPr="008247E8" w:rsidRDefault="0014005A" w:rsidP="00B53C05">
      <w:pPr>
        <w:ind w:right="-141" w:firstLine="567"/>
        <w:jc w:val="both"/>
        <w:rPr>
          <w:szCs w:val="24"/>
        </w:rPr>
      </w:pPr>
      <w:r w:rsidRPr="008247E8">
        <w:rPr>
          <w:szCs w:val="24"/>
        </w:rPr>
        <w:t>12.5.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3B69BB8" w14:textId="77777777" w:rsidR="0014005A" w:rsidRPr="008247E8" w:rsidRDefault="0014005A" w:rsidP="00B53C05">
      <w:pPr>
        <w:ind w:right="-141"/>
        <w:jc w:val="both"/>
        <w:rPr>
          <w:szCs w:val="24"/>
        </w:rPr>
      </w:pPr>
    </w:p>
    <w:p w14:paraId="03B69BB9" w14:textId="77777777" w:rsidR="0014005A" w:rsidRPr="008247E8" w:rsidRDefault="0014005A" w:rsidP="00B53C05">
      <w:pPr>
        <w:pStyle w:val="Betarp"/>
        <w:ind w:right="-141" w:firstLine="567"/>
        <w:jc w:val="center"/>
        <w:rPr>
          <w:b/>
          <w:szCs w:val="24"/>
        </w:rPr>
      </w:pPr>
      <w:r w:rsidRPr="008247E8">
        <w:rPr>
          <w:b/>
          <w:szCs w:val="24"/>
        </w:rPr>
        <w:t>13. ĮSLAPTINTOS INFORMACIJOS APSAUGA</w:t>
      </w:r>
    </w:p>
    <w:p w14:paraId="03B69BBA" w14:textId="77777777" w:rsidR="0014005A" w:rsidRPr="008247E8" w:rsidRDefault="0014005A" w:rsidP="00B53C05">
      <w:pPr>
        <w:pStyle w:val="Betarp"/>
        <w:ind w:right="-141" w:firstLine="567"/>
        <w:jc w:val="both"/>
        <w:rPr>
          <w:szCs w:val="24"/>
        </w:rPr>
      </w:pPr>
    </w:p>
    <w:p w14:paraId="03B69BBB" w14:textId="77777777" w:rsidR="0014005A" w:rsidRPr="008247E8" w:rsidRDefault="0014005A" w:rsidP="00B53C05">
      <w:pPr>
        <w:pStyle w:val="Betarp"/>
        <w:ind w:right="-141" w:firstLine="567"/>
        <w:jc w:val="both"/>
        <w:rPr>
          <w:szCs w:val="24"/>
        </w:rPr>
      </w:pPr>
      <w:r w:rsidRPr="008247E8">
        <w:rPr>
          <w:szCs w:val="24"/>
        </w:rPr>
        <w:t>13.1. Paslaugų teikėjui sandorio vykdymo metu bus patikėta, naudojama ir/ar sukuriama įslaptinta informacija ir Paslaugų teikėjas teisės aktų nustatyta tvarka privalo organizuoti ir vykdyti šios informacijos apsaugą.</w:t>
      </w:r>
    </w:p>
    <w:p w14:paraId="03B69BBC" w14:textId="77777777" w:rsidR="0014005A" w:rsidRPr="008247E8" w:rsidRDefault="0014005A" w:rsidP="00B53C05">
      <w:pPr>
        <w:pStyle w:val="Betarp"/>
        <w:ind w:right="-141" w:firstLine="567"/>
        <w:jc w:val="both"/>
        <w:rPr>
          <w:szCs w:val="24"/>
        </w:rPr>
      </w:pPr>
      <w:r w:rsidRPr="008247E8">
        <w:rPr>
          <w:szCs w:val="24"/>
        </w:rPr>
        <w:t>13.2. Sandorio vykdymo metu Perkančioji organizacija nurodo sandorio metu patikimos, naudojamos, įslaptintos informacijos aukščiausią slaptumo žymą ir apibūdinimą, jeigu nerengiamas įslaptinimo žinynas.</w:t>
      </w:r>
    </w:p>
    <w:p w14:paraId="03B69BBD" w14:textId="77777777" w:rsidR="0014005A" w:rsidRPr="008247E8" w:rsidRDefault="0014005A" w:rsidP="00B53C05">
      <w:pPr>
        <w:pStyle w:val="Betarp"/>
        <w:ind w:right="-141" w:firstLine="567"/>
        <w:jc w:val="both"/>
        <w:rPr>
          <w:szCs w:val="24"/>
        </w:rPr>
      </w:pPr>
      <w:r w:rsidRPr="008247E8">
        <w:rPr>
          <w:szCs w:val="24"/>
        </w:rPr>
        <w:t>13.3. Jeigu Sandorio vykdymo metu sudaromas įslaptinimo žinynas, Paslaugų teikėjas vadovaudamasis įslaptinimo žinynu, turi sudaryti evakuotinos arba sunaikintinos informacijos sąrašus ir juos pateikti Perkančiajai organizacijai suderinti.</w:t>
      </w:r>
    </w:p>
    <w:p w14:paraId="03B69BBE" w14:textId="77777777" w:rsidR="0014005A" w:rsidRPr="008247E8" w:rsidRDefault="0014005A" w:rsidP="00B53C05">
      <w:pPr>
        <w:pStyle w:val="Betarp"/>
        <w:ind w:right="-141" w:firstLine="567"/>
        <w:jc w:val="both"/>
        <w:rPr>
          <w:szCs w:val="24"/>
        </w:rPr>
      </w:pPr>
      <w:r w:rsidRPr="008247E8">
        <w:rPr>
          <w:szCs w:val="24"/>
        </w:rPr>
        <w:t xml:space="preserve">13.4. Jeigu sudarant įslaptintą sandorį, Perkančioji organizacija nėra parengusi įslaptinto žinyno, įslaptinto sandorio vykdymo metu perduota paslapčių subjekto įslaptinta informacija turi būti </w:t>
      </w:r>
      <w:r w:rsidRPr="008247E8">
        <w:rPr>
          <w:szCs w:val="24"/>
          <w:u w:val="single"/>
        </w:rPr>
        <w:t>evakuota ar sunaikinta</w:t>
      </w:r>
      <w:r w:rsidRPr="008247E8">
        <w:rPr>
          <w:szCs w:val="24"/>
        </w:rPr>
        <w:t xml:space="preserve"> pagal Perkančiosios organizacijos pateiktus nurodymus. Be kitų, laikomasi šių reikalavimų:</w:t>
      </w:r>
    </w:p>
    <w:p w14:paraId="03B69BBF" w14:textId="7FFE9A73" w:rsidR="0014005A" w:rsidRPr="008247E8" w:rsidRDefault="0014005A" w:rsidP="00B53C05">
      <w:pPr>
        <w:pStyle w:val="Betarp"/>
        <w:ind w:right="-141" w:firstLine="567"/>
        <w:jc w:val="both"/>
        <w:rPr>
          <w:szCs w:val="24"/>
        </w:rPr>
      </w:pPr>
      <w:r w:rsidRPr="008247E8">
        <w:rPr>
          <w:szCs w:val="24"/>
        </w:rPr>
        <w:t xml:space="preserve">13.4.1. </w:t>
      </w:r>
      <w:r w:rsidR="00C01666" w:rsidRPr="008247E8">
        <w:rPr>
          <w:szCs w:val="24"/>
        </w:rPr>
        <w:t xml:space="preserve">Įslaptintai informacijai evakuoti turi būti naudojamos dėžės, kurios apsaugotų jose transportuojamą įslaptintą informaciją nuo galimo neigiamo aplinkos poveikio (drėgmės, karščio, šalčio). Jos turi būti sandariai uždaromos, ant jų turi būti </w:t>
      </w:r>
      <w:proofErr w:type="spellStart"/>
      <w:r w:rsidR="00C01666" w:rsidRPr="008247E8">
        <w:rPr>
          <w:szCs w:val="24"/>
        </w:rPr>
        <w:t>užklijos</w:t>
      </w:r>
      <w:proofErr w:type="spellEnd"/>
      <w:r w:rsidR="00C01666" w:rsidRPr="008247E8">
        <w:rPr>
          <w:szCs w:val="24"/>
        </w:rPr>
        <w:t xml:space="preserve"> su asmens, atsakingo už įslaptintos informacijos apsaugą, parašu ir Perkančiosios organizacijos, Paslaugų teikėjo (subteikėjo – jeigu toks yra) asmens, atsakingo už įslaptintos informacijos evakuacijos ar naikinimo veiksmų organizavimą parašu. </w:t>
      </w:r>
      <w:proofErr w:type="spellStart"/>
      <w:r w:rsidR="00C01666" w:rsidRPr="008247E8">
        <w:rPr>
          <w:szCs w:val="24"/>
        </w:rPr>
        <w:t>Užklijos</w:t>
      </w:r>
      <w:proofErr w:type="spellEnd"/>
      <w:r w:rsidR="00C01666" w:rsidRPr="008247E8">
        <w:rPr>
          <w:szCs w:val="24"/>
        </w:rPr>
        <w:t xml:space="preserve"> užklijuojamos taip, kad jų nepažeidus, dėžių nebūtų galima atidaryti.</w:t>
      </w:r>
    </w:p>
    <w:p w14:paraId="03B69BC0" w14:textId="1E11E9B5" w:rsidR="0014005A" w:rsidRPr="008247E8" w:rsidRDefault="0014005A" w:rsidP="00B53C05">
      <w:pPr>
        <w:pStyle w:val="Betarp"/>
        <w:ind w:right="-141" w:firstLine="567"/>
        <w:jc w:val="both"/>
        <w:rPr>
          <w:szCs w:val="24"/>
        </w:rPr>
      </w:pPr>
      <w:r w:rsidRPr="008247E8">
        <w:rPr>
          <w:szCs w:val="24"/>
        </w:rPr>
        <w:t xml:space="preserve">13.4.2. Įslaptintai informacijai įrašyti skirtos laikmenos prieš dedant į dėžes, turi būti supakuotos taip, kad būtų apsaugotos nuo sutrenkimų. </w:t>
      </w:r>
      <w:r w:rsidR="001474A9" w:rsidRPr="008247E8">
        <w:rPr>
          <w:szCs w:val="24"/>
        </w:rPr>
        <w:t xml:space="preserve">Dėžėje turi būti paliekama informacija, nurodanti, kokiai įslaptintos informacijos ryšių ir informacinei sistemai (toliau –ĮIRIS) ar tinklui arba jo daliai priklauso </w:t>
      </w:r>
      <w:r w:rsidR="001474A9" w:rsidRPr="008247E8">
        <w:rPr>
          <w:szCs w:val="24"/>
        </w:rPr>
        <w:lastRenderedPageBreak/>
        <w:t>laikmenos. Įslaptintai informacijai įrašyti skirtos laikmenos turi būti sužymėtos, kad jas evakavus būtų palengvintas ĮIRIS sistemos ar tinklo funkcionalumo atstatymas.</w:t>
      </w:r>
    </w:p>
    <w:p w14:paraId="03B69BC1" w14:textId="77777777" w:rsidR="0014005A" w:rsidRPr="008247E8" w:rsidRDefault="0014005A" w:rsidP="00B53C05">
      <w:pPr>
        <w:pStyle w:val="Betarp"/>
        <w:ind w:right="-141" w:firstLine="567"/>
        <w:jc w:val="both"/>
        <w:rPr>
          <w:szCs w:val="24"/>
        </w:rPr>
      </w:pPr>
      <w:r w:rsidRPr="008247E8">
        <w:rPr>
          <w:szCs w:val="24"/>
        </w:rPr>
        <w:t>13.4.3.1. Įslaptinta informacija yra naikinama būdais, nurodytais:</w:t>
      </w:r>
    </w:p>
    <w:p w14:paraId="03B69BC2" w14:textId="77777777" w:rsidR="0014005A" w:rsidRPr="008247E8" w:rsidRDefault="0014005A" w:rsidP="00B53C05">
      <w:pPr>
        <w:pStyle w:val="Betarp"/>
        <w:ind w:right="-141" w:firstLine="567"/>
        <w:jc w:val="both"/>
        <w:rPr>
          <w:szCs w:val="24"/>
        </w:rPr>
      </w:pPr>
      <w:r w:rsidRPr="008247E8">
        <w:rPr>
          <w:szCs w:val="24"/>
        </w:rPr>
        <w:t>13.4.3.1.1. Įslaptintos informacijos administravimo taisyklėse nurodytais būdais naikinami įslaptinti dokumentai.</w:t>
      </w:r>
    </w:p>
    <w:p w14:paraId="03B69BC3" w14:textId="77777777" w:rsidR="0014005A" w:rsidRPr="008247E8" w:rsidRDefault="0014005A" w:rsidP="00B53C05">
      <w:pPr>
        <w:pStyle w:val="Betarp"/>
        <w:ind w:right="-141" w:firstLine="567"/>
        <w:jc w:val="both"/>
        <w:rPr>
          <w:szCs w:val="24"/>
        </w:rPr>
      </w:pPr>
      <w:r w:rsidRPr="008247E8">
        <w:rPr>
          <w:szCs w:val="24"/>
        </w:rPr>
        <w:t>13.4.3.1.2. Įslaptintai informacijai įrašyti skirtos laikmenos naikinamos įslaptintai informacijai skirtų laikmenų administravimo tvarkos apraše.</w:t>
      </w:r>
    </w:p>
    <w:p w14:paraId="03B69BC4" w14:textId="77777777" w:rsidR="0014005A" w:rsidRPr="008247E8" w:rsidRDefault="0014005A" w:rsidP="00B53C05">
      <w:pPr>
        <w:pStyle w:val="Betarp"/>
        <w:ind w:right="-141" w:firstLine="567"/>
        <w:jc w:val="both"/>
        <w:rPr>
          <w:szCs w:val="24"/>
        </w:rPr>
      </w:pPr>
      <w:r w:rsidRPr="008247E8">
        <w:rPr>
          <w:szCs w:val="24"/>
        </w:rPr>
        <w:t>13.5. Paslaugų teikėjo darbuotojas (-ai), parengęs (-ę) įslaptintą informaciją, vadovaudamasis įslaptinimo žinynu privalo ją pažymėti nustatyta slaptumo žyma, jeigu sandorio metu bus sukuriama įslaptinta informacija.</w:t>
      </w:r>
    </w:p>
    <w:p w14:paraId="03B69BC5" w14:textId="77777777" w:rsidR="0014005A" w:rsidRPr="008247E8" w:rsidRDefault="0014005A" w:rsidP="00B53C05">
      <w:pPr>
        <w:pStyle w:val="Betarp"/>
        <w:ind w:right="-141" w:firstLine="567"/>
        <w:jc w:val="both"/>
        <w:rPr>
          <w:szCs w:val="24"/>
        </w:rPr>
      </w:pPr>
      <w:r w:rsidRPr="008247E8">
        <w:rPr>
          <w:szCs w:val="24"/>
        </w:rPr>
        <w:t>13.6. Paslaugų teikėjas turi užtikrinti, kad su įslaptinta informacija dirbs ar susipažins tik atitinkamus leidimus dirbti ar susipažinti su įslaptinta informacija arba teisę dirbti ar susipažinti su įslaptinta informacija, žymima slaptumo žyma „Riboto naudojimo“, turintys tiekėjo darbuotojai ir tik vadovaujantis principu „Būtina žinoti“.</w:t>
      </w:r>
    </w:p>
    <w:p w14:paraId="03B69BC6" w14:textId="77777777" w:rsidR="0014005A" w:rsidRPr="008247E8" w:rsidRDefault="0014005A" w:rsidP="00B53C05">
      <w:pPr>
        <w:pStyle w:val="Betarp"/>
        <w:ind w:right="-141" w:firstLine="567"/>
        <w:jc w:val="both"/>
        <w:rPr>
          <w:szCs w:val="24"/>
        </w:rPr>
      </w:pPr>
      <w:r w:rsidRPr="008247E8">
        <w:rPr>
          <w:szCs w:val="24"/>
        </w:rPr>
        <w:t xml:space="preserve">13.7. Paslaugų teikėjui </w:t>
      </w:r>
      <w:r w:rsidRPr="008247E8">
        <w:rPr>
          <w:szCs w:val="24"/>
          <w:u w:val="single"/>
        </w:rPr>
        <w:t>draudžiama/leidžiama</w:t>
      </w:r>
      <w:r w:rsidRPr="008247E8">
        <w:rPr>
          <w:szCs w:val="24"/>
        </w:rPr>
        <w:t xml:space="preserve"> (</w:t>
      </w:r>
      <w:r w:rsidRPr="008247E8">
        <w:rPr>
          <w:i/>
          <w:szCs w:val="24"/>
        </w:rPr>
        <w:t>išbraukti nereikalinga</w:t>
      </w:r>
      <w:r w:rsidRPr="008247E8">
        <w:rPr>
          <w:szCs w:val="24"/>
        </w:rPr>
        <w:t xml:space="preserve">) vykdyti šiuos konkrečius veiksmus, susijusius su informacijos disponavimo ir apsauga, </w:t>
      </w:r>
      <w:proofErr w:type="spellStart"/>
      <w:r w:rsidRPr="008247E8">
        <w:rPr>
          <w:szCs w:val="24"/>
        </w:rPr>
        <w:t>t.y</w:t>
      </w:r>
      <w:proofErr w:type="spellEnd"/>
      <w:r w:rsidRPr="008247E8">
        <w:rPr>
          <w:szCs w:val="24"/>
        </w:rPr>
        <w:t xml:space="preserve">. </w:t>
      </w:r>
      <w:r w:rsidRPr="008247E8">
        <w:rPr>
          <w:szCs w:val="24"/>
          <w:u w:val="single"/>
        </w:rPr>
        <w:t xml:space="preserve">draudžiama/leidžiama </w:t>
      </w:r>
      <w:r w:rsidRPr="008247E8">
        <w:rPr>
          <w:i/>
          <w:szCs w:val="24"/>
        </w:rPr>
        <w:t>išbraukti nereikalinga</w:t>
      </w:r>
      <w:r w:rsidRPr="008247E8">
        <w:rPr>
          <w:szCs w:val="24"/>
          <w:u w:val="single"/>
        </w:rPr>
        <w:t>)  įslaptintą informaciją gabenti, saugoti, savo patalpose, apdoroti savo ĮIRIS, kopijuoti ir kt.</w:t>
      </w:r>
      <w:r w:rsidRPr="008247E8">
        <w:rPr>
          <w:szCs w:val="24"/>
        </w:rPr>
        <w:t>(</w:t>
      </w:r>
      <w:r w:rsidRPr="008247E8">
        <w:rPr>
          <w:i/>
          <w:szCs w:val="24"/>
        </w:rPr>
        <w:t>papildyti/pakoreguoti pagal poreikį</w:t>
      </w:r>
      <w:r w:rsidRPr="008247E8">
        <w:rPr>
          <w:szCs w:val="24"/>
        </w:rPr>
        <w:t>).</w:t>
      </w:r>
    </w:p>
    <w:p w14:paraId="03B69BC7" w14:textId="3837EB3C" w:rsidR="0014005A" w:rsidRPr="008247E8" w:rsidRDefault="0014005A" w:rsidP="00B53C05">
      <w:pPr>
        <w:pStyle w:val="Betarp"/>
        <w:ind w:right="-141" w:firstLine="567"/>
        <w:jc w:val="both"/>
        <w:rPr>
          <w:szCs w:val="24"/>
        </w:rPr>
      </w:pPr>
      <w:r w:rsidRPr="008247E8">
        <w:rPr>
          <w:szCs w:val="24"/>
        </w:rPr>
        <w:t>13.8. Perkančioji organizacija suteikia įgaliojimus gabenti įslaptintą informaciją šiems Paslaugų teikėjo darbuotojams  __________(</w:t>
      </w:r>
      <w:r w:rsidRPr="008247E8">
        <w:rPr>
          <w:i/>
          <w:szCs w:val="24"/>
        </w:rPr>
        <w:t>nurodyti darbuotojo vardą, pavardę ir kontaktinius duomenis</w:t>
      </w:r>
      <w:r w:rsidRPr="008247E8">
        <w:rPr>
          <w:szCs w:val="24"/>
        </w:rPr>
        <w:t>). Įslaptinta informacija perduodama (</w:t>
      </w:r>
      <w:r w:rsidRPr="008247E8">
        <w:rPr>
          <w:i/>
          <w:szCs w:val="24"/>
        </w:rPr>
        <w:t>nurodyti perdavimo būdą</w:t>
      </w:r>
      <w:r w:rsidRPr="008247E8">
        <w:rPr>
          <w:szCs w:val="24"/>
        </w:rPr>
        <w:t>)(</w:t>
      </w:r>
      <w:r w:rsidRPr="008247E8">
        <w:rPr>
          <w:i/>
          <w:szCs w:val="24"/>
        </w:rPr>
        <w:t>Braukti punktą, jeigu Pa</w:t>
      </w:r>
      <w:r w:rsidR="00914260" w:rsidRPr="008247E8">
        <w:rPr>
          <w:i/>
          <w:szCs w:val="24"/>
        </w:rPr>
        <w:t xml:space="preserve">slaugų teikėjui </w:t>
      </w:r>
      <w:r w:rsidRPr="008247E8">
        <w:rPr>
          <w:i/>
          <w:szCs w:val="24"/>
        </w:rPr>
        <w:t>nustatytas draudimas gabenti įslaptintą informaciją).</w:t>
      </w:r>
    </w:p>
    <w:p w14:paraId="03B69BC8" w14:textId="77777777" w:rsidR="0014005A" w:rsidRPr="008247E8" w:rsidRDefault="0014005A" w:rsidP="00B53C05">
      <w:pPr>
        <w:pStyle w:val="Betarp"/>
        <w:ind w:right="-141" w:firstLine="567"/>
        <w:jc w:val="both"/>
        <w:rPr>
          <w:szCs w:val="24"/>
        </w:rPr>
      </w:pPr>
      <w:r w:rsidRPr="008247E8">
        <w:rPr>
          <w:szCs w:val="24"/>
        </w:rPr>
        <w:t>13.9. Paslaugų teikėjas skiria šiuos asmenis, atsakingus už  atskiras įslaptintos informacijos apsaugos sritis:</w:t>
      </w:r>
    </w:p>
    <w:p w14:paraId="03B69BC9" w14:textId="77777777" w:rsidR="0014005A" w:rsidRPr="008247E8" w:rsidRDefault="0014005A" w:rsidP="00B53C05">
      <w:pPr>
        <w:pStyle w:val="Betarp"/>
        <w:ind w:right="-141" w:firstLine="567"/>
        <w:jc w:val="both"/>
        <w:rPr>
          <w:szCs w:val="24"/>
        </w:rPr>
      </w:pPr>
      <w:r w:rsidRPr="008247E8">
        <w:rPr>
          <w:szCs w:val="24"/>
        </w:rPr>
        <w:t>13.9.1. ___________(</w:t>
      </w:r>
      <w:r w:rsidRPr="008247E8">
        <w:rPr>
          <w:i/>
          <w:szCs w:val="24"/>
        </w:rPr>
        <w:t>nurodyti darbuotojo vardą, pavardę ir kontaktinius duomenis.)</w:t>
      </w:r>
    </w:p>
    <w:p w14:paraId="03B69BCA" w14:textId="14A4B3FB" w:rsidR="0014005A" w:rsidRPr="008247E8" w:rsidRDefault="0014005A" w:rsidP="00B53C05">
      <w:pPr>
        <w:pStyle w:val="Betarp"/>
        <w:ind w:right="-141" w:firstLine="567"/>
        <w:jc w:val="both"/>
        <w:rPr>
          <w:szCs w:val="24"/>
        </w:rPr>
      </w:pPr>
      <w:r w:rsidRPr="008247E8">
        <w:rPr>
          <w:szCs w:val="24"/>
        </w:rPr>
        <w:t xml:space="preserve">13.10. Paslaugų teikėjas privalo pranešti apie </w:t>
      </w:r>
      <w:r w:rsidR="00914260" w:rsidRPr="008247E8">
        <w:rPr>
          <w:szCs w:val="24"/>
        </w:rPr>
        <w:t>Paslaugų teikėjo</w:t>
      </w:r>
      <w:r w:rsidRPr="008247E8">
        <w:rPr>
          <w:szCs w:val="24"/>
        </w:rPr>
        <w:t xml:space="preserve"> skirtų asmenų (jų kontaktų), atsakingų už įs</w:t>
      </w:r>
      <w:r w:rsidR="009A0735" w:rsidRPr="008247E8">
        <w:rPr>
          <w:szCs w:val="24"/>
        </w:rPr>
        <w:t xml:space="preserve">laptintos informacijos apsaugą </w:t>
      </w:r>
      <w:r w:rsidRPr="008247E8">
        <w:rPr>
          <w:szCs w:val="24"/>
        </w:rPr>
        <w:t>pasikeitimus Perkančiajai organizacijai ir įslaptintų sandorių saugumą užtikrinančiai institucijai.</w:t>
      </w:r>
    </w:p>
    <w:p w14:paraId="03B69BCB" w14:textId="77777777" w:rsidR="0014005A" w:rsidRPr="008247E8" w:rsidRDefault="0014005A" w:rsidP="00B53C05">
      <w:pPr>
        <w:pStyle w:val="Betarp"/>
        <w:ind w:right="-141" w:firstLine="567"/>
        <w:jc w:val="both"/>
        <w:rPr>
          <w:szCs w:val="24"/>
        </w:rPr>
      </w:pPr>
      <w:r w:rsidRPr="008247E8">
        <w:rPr>
          <w:szCs w:val="24"/>
        </w:rPr>
        <w:t>13.11. Paslaugų teikėjas sandorio vykdymui gali pasitelkti prekių subtiekėją, paslaugų subtiekėją, subrangovą tik gavęs Perkančiosios organizacijos sutikimą, išskyrus atvejus, kai vykdant įslaptinto sandorio dalį nėra susipažįstama su įslaptinta informacija, tokia informacija nėra patikėta, naudojama ar sukuriama.</w:t>
      </w:r>
    </w:p>
    <w:p w14:paraId="03B69BCC" w14:textId="77777777" w:rsidR="0014005A" w:rsidRPr="008247E8" w:rsidRDefault="0014005A" w:rsidP="00B53C05">
      <w:pPr>
        <w:pStyle w:val="Betarp"/>
        <w:ind w:right="-141" w:firstLine="567"/>
        <w:jc w:val="both"/>
        <w:rPr>
          <w:szCs w:val="24"/>
        </w:rPr>
      </w:pPr>
      <w:r w:rsidRPr="008247E8">
        <w:rPr>
          <w:szCs w:val="24"/>
        </w:rPr>
        <w:t>13.12. Paslaugų teikėjas ne ilgiau nei per 5 darbo dienas privalo pranešti Perkančiosios organizacijos už įslaptintą informacijos apsaugą atsakingam asmeniui ir įslaptintų sandorių saugumą užtikrinančiai institucijai apie sutarties su įslaptinto sandorio dalį vykdančiu subrangovu (jei tokia sudaryta) nutraukimą, taip pat apie asmenų, atsakingų už atskiras įslaptintos informacijos apsaugos sritis ir kitų darbuotojų, kuriems yra išduoti leidimai ar suteikta teisė dirbti ar susipažinti su įslaptinta informacija, pasikeitimą bei darbo santykių su jais nutraukimą.</w:t>
      </w:r>
    </w:p>
    <w:p w14:paraId="03B69BCD" w14:textId="49BBA795" w:rsidR="0014005A" w:rsidRPr="008247E8" w:rsidRDefault="0014005A" w:rsidP="00B53C05">
      <w:pPr>
        <w:pStyle w:val="Betarp"/>
        <w:ind w:right="-141" w:firstLine="567"/>
        <w:jc w:val="both"/>
        <w:rPr>
          <w:szCs w:val="24"/>
        </w:rPr>
      </w:pPr>
      <w:r w:rsidRPr="008247E8">
        <w:rPr>
          <w:szCs w:val="24"/>
        </w:rPr>
        <w:t xml:space="preserve">13.13. Paslaugų teikėjas ne vėliau kaip </w:t>
      </w:r>
      <w:r w:rsidRPr="008247E8">
        <w:rPr>
          <w:szCs w:val="24"/>
          <w:u w:val="single"/>
        </w:rPr>
        <w:t xml:space="preserve">per 5 </w:t>
      </w:r>
      <w:r w:rsidR="00CA01C5" w:rsidRPr="008247E8">
        <w:rPr>
          <w:szCs w:val="24"/>
          <w:u w:val="single"/>
        </w:rPr>
        <w:t xml:space="preserve">(penkias) </w:t>
      </w:r>
      <w:r w:rsidRPr="008247E8">
        <w:rPr>
          <w:szCs w:val="24"/>
          <w:u w:val="single"/>
        </w:rPr>
        <w:t>darbo dienas</w:t>
      </w:r>
      <w:r w:rsidRPr="008247E8">
        <w:rPr>
          <w:szCs w:val="24"/>
        </w:rPr>
        <w:t xml:space="preserve"> (</w:t>
      </w:r>
      <w:r w:rsidRPr="008247E8">
        <w:rPr>
          <w:i/>
          <w:szCs w:val="24"/>
        </w:rPr>
        <w:t>nurodyti kitą terminą, jeigu reikalinga</w:t>
      </w:r>
      <w:r w:rsidRPr="008247E8">
        <w:rPr>
          <w:szCs w:val="24"/>
        </w:rPr>
        <w:t xml:space="preserve">) po sandorio įvykdymo ar jo vykdymą nutraukus prieš terminą privalo Perkančiajai organizacijai perduoti visą gautą ar įslaptinto sandorio vykdymo metu sukurtą įslaptintą informaciją ir, jeigu sandorio vykdymo metu buvo naudojama Perkančiajai organizacijai priklausanti ĮIRIS įslaptintai informacijai apdoroti ar perduoti, neatkuriamai ištrinti šią informaciją. Jeigu buvo naudojama Paslaugų teikėjui priklausanti ĮIRIS įslaptintai informacijai apdoroti ar perduoti, Paslaugų teikėjas neatkuriamai ištrynęs įslaptintą informaciją, turi  pateikti įrodymus apie įslaptintos informacijos ištrynimą ne vėliau kaip </w:t>
      </w:r>
      <w:r w:rsidRPr="008247E8">
        <w:rPr>
          <w:szCs w:val="24"/>
          <w:u w:val="single"/>
        </w:rPr>
        <w:t xml:space="preserve">per 5 </w:t>
      </w:r>
      <w:r w:rsidR="00CA01C5" w:rsidRPr="008247E8">
        <w:rPr>
          <w:szCs w:val="24"/>
          <w:u w:val="single"/>
        </w:rPr>
        <w:t xml:space="preserve">(penkias) </w:t>
      </w:r>
      <w:r w:rsidRPr="008247E8">
        <w:rPr>
          <w:szCs w:val="24"/>
          <w:u w:val="single"/>
        </w:rPr>
        <w:t>darbo dienas</w:t>
      </w:r>
      <w:r w:rsidRPr="008247E8">
        <w:rPr>
          <w:szCs w:val="24"/>
        </w:rPr>
        <w:t xml:space="preserve"> pateikiant įslaptintos informacijos ištrynimo aktą ar kitą lygiavertį dokumentą. (</w:t>
      </w:r>
      <w:r w:rsidRPr="008247E8">
        <w:rPr>
          <w:i/>
          <w:szCs w:val="24"/>
        </w:rPr>
        <w:t>nurodyti kitą terminą, jeigu reikalinga</w:t>
      </w:r>
      <w:r w:rsidRPr="008247E8">
        <w:rPr>
          <w:szCs w:val="24"/>
        </w:rPr>
        <w:t>).</w:t>
      </w:r>
    </w:p>
    <w:p w14:paraId="03B69BCE" w14:textId="77777777" w:rsidR="0014005A" w:rsidRPr="008247E8" w:rsidRDefault="0014005A" w:rsidP="00B53C05">
      <w:pPr>
        <w:pStyle w:val="Betarp"/>
        <w:ind w:right="-141" w:firstLine="567"/>
        <w:jc w:val="both"/>
        <w:rPr>
          <w:szCs w:val="24"/>
        </w:rPr>
      </w:pPr>
      <w:r w:rsidRPr="008247E8">
        <w:rPr>
          <w:szCs w:val="24"/>
        </w:rPr>
        <w:t xml:space="preserve">13.14. Paslaugų teikėjas nedelsiant privalo pranešti Lietuvos Respublikos valstybės saugumo departamentui ir įslaptintų sandorių saugumą užtikrinančiai institucijai apie Lietuvos Respublikos </w:t>
      </w:r>
      <w:r w:rsidRPr="008247E8">
        <w:rPr>
          <w:szCs w:val="24"/>
        </w:rPr>
        <w:lastRenderedPageBreak/>
        <w:t>valstybės ir tarnybos paslapčių įstatymo 35 straipsnio 1 dalies 3, 4, 5 nurodytos informacijos pasikeitimus.</w:t>
      </w:r>
    </w:p>
    <w:p w14:paraId="03B69BCF" w14:textId="77777777" w:rsidR="0014005A" w:rsidRPr="008247E8" w:rsidRDefault="0014005A" w:rsidP="00B53C05">
      <w:pPr>
        <w:pStyle w:val="Betarp"/>
        <w:ind w:right="-141" w:firstLine="567"/>
        <w:jc w:val="both"/>
        <w:rPr>
          <w:szCs w:val="24"/>
        </w:rPr>
      </w:pPr>
      <w:r w:rsidRPr="008247E8">
        <w:rPr>
          <w:szCs w:val="24"/>
        </w:rPr>
        <w:t>13.15. Paslaugų teikėjui draudžiama viešai skelbti informaciją apie sudarytą ar vykdomą įslaptintą sandorį.</w:t>
      </w:r>
    </w:p>
    <w:p w14:paraId="03B69BD0" w14:textId="77777777" w:rsidR="0014005A" w:rsidRPr="008247E8" w:rsidRDefault="0014005A" w:rsidP="00B53C05">
      <w:pPr>
        <w:pStyle w:val="Betarp"/>
        <w:ind w:right="-141" w:firstLine="567"/>
        <w:jc w:val="both"/>
        <w:rPr>
          <w:szCs w:val="24"/>
        </w:rPr>
      </w:pPr>
      <w:r w:rsidRPr="008247E8">
        <w:rPr>
          <w:szCs w:val="24"/>
        </w:rPr>
        <w:t>13.16. Paslaugų teikėjas, atsiradus Valstybės ir tarnybos paslapčių įstatymo 37 straipsnio 1 dalies 1, 4, 5, 8, 9 ar 11 punkte nurodytoms aplinkybėms, apie tai nedelsiant privalo informuoti Valstybės saugumo departamentą.</w:t>
      </w:r>
    </w:p>
    <w:p w14:paraId="03B69BD1" w14:textId="77777777" w:rsidR="0014005A" w:rsidRPr="008247E8" w:rsidRDefault="0014005A" w:rsidP="00B53C05">
      <w:pPr>
        <w:pStyle w:val="Betarp"/>
        <w:ind w:right="-141" w:firstLine="567"/>
        <w:jc w:val="both"/>
        <w:rPr>
          <w:szCs w:val="24"/>
        </w:rPr>
      </w:pPr>
      <w:r w:rsidRPr="008247E8">
        <w:rPr>
          <w:szCs w:val="24"/>
        </w:rPr>
        <w:t>13.17. Paslaugų teikėjas privalo nedelsdamas, bet ne vėliau kaip per vieną darbo dieną nuo aplinkybių atsiradimo dienos, pranešti Perkančiosios organizacijos atsakingam asmeniui, Vidaus saugumo departamentui ir įslaptintų sandorių saugumą užtikrinančiai institucijai apie visus įvykusius įslaptintos informacijos apsaugos reikalavimų pažeidimus, dėl kurių įslaptinta informacija buvo ar galėjo būti neteisėtai atskleista ar prarasta, arba kilus įtarimams, kad tokie pažeidimai buvo padaryti.</w:t>
      </w:r>
    </w:p>
    <w:p w14:paraId="03B69BD2" w14:textId="77777777" w:rsidR="0014005A" w:rsidRPr="008247E8" w:rsidRDefault="0014005A" w:rsidP="00B53C05">
      <w:pPr>
        <w:pStyle w:val="Betarp"/>
        <w:ind w:right="-141" w:firstLine="567"/>
        <w:jc w:val="both"/>
        <w:rPr>
          <w:szCs w:val="24"/>
        </w:rPr>
      </w:pPr>
      <w:r w:rsidRPr="008247E8">
        <w:rPr>
          <w:szCs w:val="24"/>
        </w:rPr>
        <w:t>13.18. Paslaugų teikėjas privalo leisti Perkančiosios organizacijos ir įslaptintų sandorių saugumą užtikrinančios institucijos atsakingiems asmenims vykdyti sandorio metu patikimos, naudojamos ir/ar sukuriamos įslaptintos informacijos apsaugos veiksmų kontrolę.</w:t>
      </w:r>
    </w:p>
    <w:p w14:paraId="03B69BD3" w14:textId="77777777" w:rsidR="0014005A" w:rsidRPr="008247E8" w:rsidRDefault="0014005A" w:rsidP="00B53C05">
      <w:pPr>
        <w:pStyle w:val="Betarp"/>
        <w:ind w:right="-141" w:firstLine="567"/>
        <w:jc w:val="both"/>
        <w:rPr>
          <w:szCs w:val="24"/>
        </w:rPr>
      </w:pPr>
      <w:r w:rsidRPr="008247E8">
        <w:rPr>
          <w:szCs w:val="24"/>
        </w:rPr>
        <w:t>13.19. Paslaugų teikėjas privalo vykdyti įslaptintų sandorių saugumą užtikrinančios institucijos bei Perkančiosios organizacijos teisėtus reikalavimus, susijusius su įslaptintos informacijos apsauga.</w:t>
      </w:r>
    </w:p>
    <w:p w14:paraId="03B69BD4" w14:textId="2809B132" w:rsidR="0014005A" w:rsidRPr="008247E8" w:rsidRDefault="0014005A" w:rsidP="00B53C05">
      <w:pPr>
        <w:pStyle w:val="Betarp"/>
        <w:ind w:right="-141" w:firstLine="567"/>
        <w:jc w:val="both"/>
        <w:rPr>
          <w:szCs w:val="24"/>
        </w:rPr>
      </w:pPr>
      <w:r w:rsidRPr="008247E8">
        <w:rPr>
          <w:szCs w:val="24"/>
        </w:rPr>
        <w:t>13.20. Perkančio</w:t>
      </w:r>
      <w:r w:rsidR="009A0735" w:rsidRPr="008247E8">
        <w:rPr>
          <w:szCs w:val="24"/>
        </w:rPr>
        <w:t>ji organiza</w:t>
      </w:r>
      <w:r w:rsidRPr="008247E8">
        <w:rPr>
          <w:szCs w:val="24"/>
        </w:rPr>
        <w:t>cija skiria _____________(</w:t>
      </w:r>
      <w:r w:rsidRPr="008247E8">
        <w:rPr>
          <w:i/>
          <w:szCs w:val="24"/>
        </w:rPr>
        <w:t>nurodyti darbuotojo vardą, pavardę ir kontaktus</w:t>
      </w:r>
      <w:r w:rsidRPr="008247E8">
        <w:rPr>
          <w:szCs w:val="24"/>
        </w:rPr>
        <w:t>) atsakingu už įslaptinto sandorio sudarymo ir vykdymo metu perduotos ar sandorio vykdymo metu sukurtos įslaptintos informacijos apsaugos ir įslaptinto sandorio reikalavimų vykdymo priežiūrą.</w:t>
      </w:r>
    </w:p>
    <w:p w14:paraId="03B69BD5" w14:textId="77777777" w:rsidR="0014005A" w:rsidRPr="008247E8" w:rsidRDefault="0014005A" w:rsidP="00B53C05">
      <w:pPr>
        <w:pStyle w:val="Betarp"/>
        <w:ind w:right="-141" w:firstLine="567"/>
        <w:jc w:val="both"/>
        <w:rPr>
          <w:szCs w:val="24"/>
        </w:rPr>
      </w:pPr>
      <w:r w:rsidRPr="008247E8">
        <w:rPr>
          <w:szCs w:val="24"/>
        </w:rPr>
        <w:t>13.21. Perkančioji organizacija vienašališkai nutraukia sandorį, jeigu Paslaugų teikėjas nevykdo nustatytų įslaptintos informacijos apsaugos reikalavimų ir tai kelia grėsmę, kad informacija gali būti prarasta ar neteisėtai atskleista.</w:t>
      </w:r>
    </w:p>
    <w:p w14:paraId="03B69BD6" w14:textId="77777777" w:rsidR="0014005A" w:rsidRPr="008247E8" w:rsidRDefault="0014005A" w:rsidP="00B53C05">
      <w:pPr>
        <w:pStyle w:val="Betarp"/>
        <w:ind w:right="-141" w:firstLine="567"/>
        <w:jc w:val="both"/>
        <w:rPr>
          <w:szCs w:val="24"/>
        </w:rPr>
      </w:pPr>
      <w:r w:rsidRPr="008247E8">
        <w:rPr>
          <w:szCs w:val="24"/>
        </w:rPr>
        <w:t>13.22. Perkančioji organizacija įsipareigoja teikti Paslaugų teikėjui būtiną metodinę pagalbą įslaptintos informacijos apsaugos klausimais.</w:t>
      </w:r>
    </w:p>
    <w:p w14:paraId="03B69BD7" w14:textId="18CB8F0B" w:rsidR="0014005A" w:rsidRPr="008247E8" w:rsidRDefault="0014005A" w:rsidP="00B53C05">
      <w:pPr>
        <w:pStyle w:val="Betarp"/>
        <w:ind w:right="-141" w:firstLine="567"/>
        <w:jc w:val="both"/>
        <w:rPr>
          <w:szCs w:val="24"/>
        </w:rPr>
      </w:pPr>
      <w:r w:rsidRPr="008247E8">
        <w:rPr>
          <w:szCs w:val="24"/>
        </w:rPr>
        <w:t xml:space="preserve">13.23. Perkančioji organizacija per 5 </w:t>
      </w:r>
      <w:r w:rsidR="00CA01C5" w:rsidRPr="008247E8">
        <w:rPr>
          <w:szCs w:val="24"/>
        </w:rPr>
        <w:t xml:space="preserve">(penkias) </w:t>
      </w:r>
      <w:r w:rsidRPr="008247E8">
        <w:rPr>
          <w:szCs w:val="24"/>
        </w:rPr>
        <w:t>darbo dienas nuo įslaptinto sandorio sudarymo praneša įslaptintų sandorių saugumą užtikrinančiai institucijai apie sandorio sudarymą ir sandorio pabaigos datą, taip pat įslaptintos informacijos, kuri sandorio vykdymo metu bus perduodama ar sukuriama, aukščiausią slaptumo žymą ir tai, ar sandorio metu tiekėjas savo patalpose saugos įslaptintą informaciją.</w:t>
      </w:r>
    </w:p>
    <w:p w14:paraId="03B69BD8" w14:textId="004F048A" w:rsidR="0014005A" w:rsidRPr="008247E8" w:rsidRDefault="0014005A" w:rsidP="00B53C05">
      <w:pPr>
        <w:pStyle w:val="Betarp"/>
        <w:ind w:right="-141" w:firstLine="567"/>
        <w:jc w:val="both"/>
        <w:rPr>
          <w:szCs w:val="24"/>
        </w:rPr>
      </w:pPr>
      <w:r w:rsidRPr="008247E8">
        <w:rPr>
          <w:szCs w:val="24"/>
        </w:rPr>
        <w:t>13.24 Paslaugų teikėjas privalo įgyvendinti Lietuvos Respublikos paslapčių apsaugos koordinavimo komisijos Įslaptintos informacijos evakuacijos arba sunaikinimo planų karo, nepaprastosios padėties ar ekstremalių situacijų atveju rengimo rekomendacijų, patvirtintų 2010 m. gruodžio 16 d protokoliniu sprendimu Nr. 56-6 „Įslaptintos informacijos evakuacijos arba sunaikinimo planų karo, nepaprastosios padėties ar ekstremalių situacijų atveju rengimo rekomendacijų“ III skyriuje nustatytas funkcijas</w:t>
      </w:r>
    </w:p>
    <w:p w14:paraId="726DD994" w14:textId="7B40EC7D" w:rsidR="00921398" w:rsidRPr="008247E8" w:rsidRDefault="00921398" w:rsidP="00B53C05">
      <w:pPr>
        <w:pStyle w:val="Betarp"/>
        <w:ind w:right="-141" w:firstLine="567"/>
        <w:jc w:val="both"/>
        <w:rPr>
          <w:szCs w:val="24"/>
        </w:rPr>
      </w:pPr>
    </w:p>
    <w:p w14:paraId="04BD6B07" w14:textId="6F9FC2EC" w:rsidR="00921398" w:rsidRPr="008247E8" w:rsidRDefault="00921398" w:rsidP="00F2551F">
      <w:pPr>
        <w:pStyle w:val="Betarp"/>
        <w:ind w:right="-141" w:firstLine="567"/>
        <w:jc w:val="center"/>
        <w:rPr>
          <w:b/>
          <w:bCs/>
          <w:szCs w:val="24"/>
        </w:rPr>
      </w:pPr>
      <w:r w:rsidRPr="008247E8">
        <w:rPr>
          <w:b/>
          <w:bCs/>
          <w:szCs w:val="24"/>
        </w:rPr>
        <w:t>14. ASMENS DUOMENŲ APSAUGA</w:t>
      </w:r>
    </w:p>
    <w:p w14:paraId="009A22F4" w14:textId="343BAB28" w:rsidR="00921398" w:rsidRPr="008247E8" w:rsidRDefault="00921398" w:rsidP="00B53C05">
      <w:pPr>
        <w:pStyle w:val="Betarp"/>
        <w:ind w:right="-141" w:firstLine="567"/>
        <w:jc w:val="both"/>
        <w:rPr>
          <w:szCs w:val="24"/>
        </w:rPr>
      </w:pPr>
    </w:p>
    <w:p w14:paraId="2A320F7F" w14:textId="0B3939F8" w:rsidR="00921398" w:rsidRPr="008247E8" w:rsidRDefault="00921398" w:rsidP="00F2551F">
      <w:pPr>
        <w:pStyle w:val="Pagrindinistekstas"/>
        <w:numPr>
          <w:ilvl w:val="1"/>
          <w:numId w:val="12"/>
        </w:numPr>
        <w:tabs>
          <w:tab w:val="left" w:pos="1418"/>
        </w:tabs>
        <w:suppressAutoHyphens w:val="0"/>
        <w:autoSpaceDE w:val="0"/>
        <w:adjustRightInd w:val="0"/>
        <w:spacing w:after="0"/>
        <w:ind w:left="0" w:firstLine="851"/>
        <w:jc w:val="both"/>
        <w:textAlignment w:val="auto"/>
        <w:rPr>
          <w:szCs w:val="24"/>
        </w:rPr>
      </w:pPr>
      <w:r w:rsidRPr="008247E8">
        <w:rPr>
          <w:szCs w:val="24"/>
        </w:rPr>
        <w:t>Paslaugų teikėjas, veikdamas kaip duomenų tvarkytojas, ir Perkančioji organizacija, veikianti kaip duomenų valdytoja, laikydamiesi 2016 m. balandžio 27 d. Europos Parlamento ir Tarybos reglamente (ES) 2016/679 dėl fizinių asmenų apsaugos tvarkant asmens duomenis ir dėl laisvo tokių duomenų judėjimo ir kuriuo panaikinama Direktyva 95/46/EB (Bendrasis duomenų apsaugos reglamentas) ir kituose teisės aktuose įtvirtintų asmens duomenų saugumo reikalavimų, susitaria, kad:</w:t>
      </w:r>
    </w:p>
    <w:p w14:paraId="5D8951AD" w14:textId="57F4AC3A" w:rsidR="00921398" w:rsidRPr="008247E8" w:rsidRDefault="00921398" w:rsidP="00F2551F">
      <w:pPr>
        <w:pStyle w:val="Pagrindinistekstas"/>
        <w:numPr>
          <w:ilvl w:val="2"/>
          <w:numId w:val="12"/>
        </w:numPr>
        <w:tabs>
          <w:tab w:val="left" w:pos="1701"/>
        </w:tabs>
        <w:suppressAutoHyphens w:val="0"/>
        <w:autoSpaceDE w:val="0"/>
        <w:adjustRightInd w:val="0"/>
        <w:spacing w:after="0"/>
        <w:ind w:left="0" w:firstLine="851"/>
        <w:jc w:val="both"/>
        <w:textAlignment w:val="auto"/>
        <w:rPr>
          <w:szCs w:val="24"/>
        </w:rPr>
      </w:pPr>
      <w:r w:rsidRPr="008247E8">
        <w:rPr>
          <w:szCs w:val="24"/>
        </w:rPr>
        <w:t>Paslaugų teikėjas, teikdamas Paslaugas, gauna prieigą prie Perkančiosios organizacijos darbuotojų duomenų, nurodytų šios Sutarties 1 dalyje (toliau – Asmens duomenys).</w:t>
      </w:r>
    </w:p>
    <w:p w14:paraId="780F522E" w14:textId="77777777" w:rsidR="00921398" w:rsidRPr="008247E8" w:rsidRDefault="00921398" w:rsidP="00F2551F">
      <w:pPr>
        <w:pStyle w:val="Pagrindinistekstas"/>
        <w:numPr>
          <w:ilvl w:val="2"/>
          <w:numId w:val="12"/>
        </w:numPr>
        <w:tabs>
          <w:tab w:val="left" w:pos="1701"/>
        </w:tabs>
        <w:suppressAutoHyphens w:val="0"/>
        <w:autoSpaceDE w:val="0"/>
        <w:adjustRightInd w:val="0"/>
        <w:spacing w:after="0"/>
        <w:ind w:left="0" w:firstLine="851"/>
        <w:jc w:val="both"/>
        <w:textAlignment w:val="auto"/>
        <w:rPr>
          <w:szCs w:val="24"/>
        </w:rPr>
      </w:pPr>
      <w:r w:rsidRPr="008247E8">
        <w:rPr>
          <w:szCs w:val="24"/>
        </w:rPr>
        <w:t xml:space="preserve"> Asmens duomenys Paslaugų teikėjo tvarkomi tik tokia apimtimi, kuri būtina teikiant paslaugas pagal Sutartį, ne ilgiau nei būtina šioms paslaugoms teikti.</w:t>
      </w:r>
    </w:p>
    <w:p w14:paraId="7ED0A3F8" w14:textId="77777777" w:rsidR="00921398" w:rsidRPr="008247E8" w:rsidRDefault="00921398" w:rsidP="00F2551F">
      <w:pPr>
        <w:pStyle w:val="Pagrindinistekstas"/>
        <w:numPr>
          <w:ilvl w:val="1"/>
          <w:numId w:val="12"/>
        </w:numPr>
        <w:tabs>
          <w:tab w:val="left" w:pos="1418"/>
        </w:tabs>
        <w:suppressAutoHyphens w:val="0"/>
        <w:autoSpaceDE w:val="0"/>
        <w:adjustRightInd w:val="0"/>
        <w:spacing w:after="0"/>
        <w:ind w:left="0" w:firstLine="851"/>
        <w:jc w:val="both"/>
        <w:textAlignment w:val="auto"/>
        <w:rPr>
          <w:szCs w:val="24"/>
        </w:rPr>
      </w:pPr>
      <w:r w:rsidRPr="008247E8">
        <w:rPr>
          <w:szCs w:val="24"/>
        </w:rPr>
        <w:t>Paslaugų teikėjas įsipareigoja:</w:t>
      </w:r>
    </w:p>
    <w:p w14:paraId="252F6BA3" w14:textId="77777777" w:rsidR="00921398" w:rsidRPr="008247E8"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8247E8">
        <w:rPr>
          <w:szCs w:val="24"/>
        </w:rPr>
        <w:lastRenderedPageBreak/>
        <w:t>nenaudoti Asmens duomenų savo ar kitų asmenų, išskyrus Perkančiąją organizaciją, interesais ir neatlikti jokių kitų Sutarties neatitinkančių ar neteisėtų Asmens duomenų tvarkymo veiksmų;</w:t>
      </w:r>
    </w:p>
    <w:p w14:paraId="27412083" w14:textId="77777777" w:rsidR="00921398" w:rsidRPr="008247E8"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8247E8">
        <w:rPr>
          <w:szCs w:val="24"/>
        </w:rPr>
        <w:t>užtikrinti Asmens duomenų tvarkymo atitiktį Reglamento (ES) 2016/679 ir Lietuvos Respublikoje galiojančių teisės aktų, reglamentuojančių asmens duomenų tvarkymą, reikalavimams ir Asmens duomenų saugumą;</w:t>
      </w:r>
    </w:p>
    <w:p w14:paraId="08890255" w14:textId="77777777" w:rsidR="00921398" w:rsidRPr="008247E8"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8247E8">
        <w:rPr>
          <w:szCs w:val="24"/>
        </w:rPr>
        <w:t>imtis techninių ir organizacinių priemonių siekiant užkirsti kelią galimoms neteisėto Asmens duomenų sunaikinimo, praradimo, pakeitimo ar Asmens duomenų atskleidimo grėsmėms, o joms įvykus, imtis priemonių ištaisyti kilusias pasekmes ir pašalinti jų padarinius;</w:t>
      </w:r>
    </w:p>
    <w:p w14:paraId="0B2B27F6" w14:textId="77777777" w:rsidR="00921398" w:rsidRPr="008247E8"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8247E8">
        <w:rPr>
          <w:szCs w:val="24"/>
        </w:rPr>
        <w:t xml:space="preserve"> užtikrinti, kad prieigą prie Asmens duomenų turės tik atitinkamus leidimus dirbti ar susipažinti su įslaptinta informacija arba teisę dirbti ar susipažinti su įslaptinta informacija, žymima slaptumo žyma „Riboto naudojimo“, turintys Paslaugų teikėjo darbuotojai ir tik vadovaujantis principu „Būtina žinoti“;</w:t>
      </w:r>
    </w:p>
    <w:p w14:paraId="11A8BADF" w14:textId="77777777" w:rsidR="00921398" w:rsidRPr="008247E8" w:rsidRDefault="00921398" w:rsidP="00F2551F">
      <w:pPr>
        <w:pStyle w:val="Betarp"/>
        <w:numPr>
          <w:ilvl w:val="2"/>
          <w:numId w:val="12"/>
        </w:numPr>
        <w:tabs>
          <w:tab w:val="left" w:pos="1843"/>
        </w:tabs>
        <w:suppressAutoHyphens w:val="0"/>
        <w:autoSpaceDN/>
        <w:ind w:left="0" w:firstLine="851"/>
        <w:jc w:val="both"/>
        <w:textAlignment w:val="auto"/>
        <w:rPr>
          <w:szCs w:val="24"/>
        </w:rPr>
      </w:pPr>
      <w:r w:rsidRPr="008247E8">
        <w:rPr>
          <w:szCs w:val="24"/>
        </w:rPr>
        <w:t>nedelsiant imtis priemonių duomenų saugumo pažeidimui pašalinti ir jo neigiamam poveikiui sumažinti ;</w:t>
      </w:r>
    </w:p>
    <w:p w14:paraId="1115C0D3" w14:textId="77777777" w:rsidR="00921398" w:rsidRPr="008247E8" w:rsidRDefault="00921398" w:rsidP="00F2551F">
      <w:pPr>
        <w:pStyle w:val="Betarp"/>
        <w:numPr>
          <w:ilvl w:val="2"/>
          <w:numId w:val="12"/>
        </w:numPr>
        <w:tabs>
          <w:tab w:val="left" w:pos="1843"/>
        </w:tabs>
        <w:suppressAutoHyphens w:val="0"/>
        <w:autoSpaceDN/>
        <w:ind w:left="0" w:firstLine="851"/>
        <w:jc w:val="both"/>
        <w:textAlignment w:val="auto"/>
        <w:rPr>
          <w:szCs w:val="24"/>
        </w:rPr>
      </w:pPr>
      <w:r w:rsidRPr="008247E8">
        <w:rPr>
          <w:szCs w:val="24"/>
        </w:rPr>
        <w:t>ne vėliau kaip per 24 valandas nuo tada, kai sužinojo apie duomenų saugumo pažeidimą, pateikti Perkančiajai organizacijai pranešimą apie duomenų saugumo pažeidimą nepriklausomai nuo to, ar pažeidimas gali kelti pavojų fizinių asmenų teisėms ir laisvėms. Pranešime apie duomenų saugumo pažeidimą turi būti nurodoma ši informacija:</w:t>
      </w:r>
    </w:p>
    <w:p w14:paraId="0A9320E4"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duomenų saugumo pažeidimo pobūdis ir aplinkybės;</w:t>
      </w:r>
    </w:p>
    <w:p w14:paraId="4961942F" w14:textId="71061CB1"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data ir laikas, kada duomenų saugumo pažeidimas įvyko ar buvo nustatytas;</w:t>
      </w:r>
    </w:p>
    <w:p w14:paraId="3F7EA23F"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jei įmanoma – duomenų subjektų, kuriuos duomenų saugumo pažeidimas paveikė, kategorijos ir apytikslis jų skaičius;</w:t>
      </w:r>
    </w:p>
    <w:p w14:paraId="78231630"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duomenų kategorijos, kurioms turėjo įtakos duomenų saugumo pažeidimas, ir apytikslis jų skaičius;</w:t>
      </w:r>
    </w:p>
    <w:p w14:paraId="75171E54"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tikėtinos duomenų saugumo pažeidimo pasekmės;</w:t>
      </w:r>
    </w:p>
    <w:p w14:paraId="12F37621"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priemonės, kurių buvo imtasi, kad būtų pašalintas duomenų saugumo pažeidimas, įskaitant, kai tinkama, priemonę galimoms neigiamoms jo pasekmės sumažinti;</w:t>
      </w:r>
    </w:p>
    <w:p w14:paraId="21077BF9"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duomenų apsaugos pareigūno arba kito atsakingo asmens kontaktiniai duomenys.</w:t>
      </w:r>
    </w:p>
    <w:p w14:paraId="7021E011" w14:textId="5E9DDCE7" w:rsidR="00921398" w:rsidRPr="008247E8" w:rsidRDefault="00921398" w:rsidP="00F2551F">
      <w:pPr>
        <w:pStyle w:val="Betarp"/>
        <w:ind w:left="156" w:right="-141" w:firstLine="567"/>
        <w:jc w:val="both"/>
        <w:rPr>
          <w:szCs w:val="24"/>
        </w:rPr>
      </w:pPr>
    </w:p>
    <w:p w14:paraId="03B69BD9" w14:textId="77777777" w:rsidR="0014005A" w:rsidRPr="008247E8" w:rsidRDefault="0014005A" w:rsidP="00B53C05">
      <w:pPr>
        <w:ind w:right="-141"/>
        <w:jc w:val="both"/>
        <w:rPr>
          <w:szCs w:val="24"/>
        </w:rPr>
      </w:pPr>
    </w:p>
    <w:p w14:paraId="03B69BDA" w14:textId="450EB269" w:rsidR="0014005A" w:rsidRPr="008247E8" w:rsidRDefault="0014005A" w:rsidP="00B53C05">
      <w:pPr>
        <w:ind w:right="-141" w:firstLine="567"/>
        <w:jc w:val="center"/>
        <w:rPr>
          <w:b/>
          <w:szCs w:val="24"/>
        </w:rPr>
      </w:pPr>
      <w:r w:rsidRPr="008247E8">
        <w:rPr>
          <w:b/>
          <w:szCs w:val="24"/>
        </w:rPr>
        <w:t>1</w:t>
      </w:r>
      <w:r w:rsidR="00921398" w:rsidRPr="008247E8">
        <w:rPr>
          <w:b/>
          <w:szCs w:val="24"/>
        </w:rPr>
        <w:t>5</w:t>
      </w:r>
      <w:r w:rsidRPr="008247E8">
        <w:rPr>
          <w:b/>
          <w:szCs w:val="24"/>
        </w:rPr>
        <w:t>. GINČŲ NAGRINĖJIMO TVARKA</w:t>
      </w:r>
    </w:p>
    <w:p w14:paraId="03B69BDB" w14:textId="77777777" w:rsidR="0014005A" w:rsidRPr="008247E8" w:rsidRDefault="0014005A" w:rsidP="00B53C05">
      <w:pPr>
        <w:ind w:right="-141" w:firstLine="567"/>
        <w:jc w:val="both"/>
        <w:rPr>
          <w:b/>
          <w:szCs w:val="24"/>
        </w:rPr>
      </w:pPr>
    </w:p>
    <w:p w14:paraId="03B69BDC" w14:textId="5FDF3DA9" w:rsidR="0014005A" w:rsidRPr="008247E8" w:rsidRDefault="0014005A" w:rsidP="00B53C05">
      <w:pPr>
        <w:ind w:right="-141" w:firstLine="567"/>
        <w:jc w:val="both"/>
        <w:rPr>
          <w:szCs w:val="24"/>
        </w:rPr>
      </w:pPr>
      <w:r w:rsidRPr="008247E8">
        <w:rPr>
          <w:szCs w:val="24"/>
        </w:rPr>
        <w:t>1</w:t>
      </w:r>
      <w:r w:rsidR="00921398" w:rsidRPr="008247E8">
        <w:rPr>
          <w:szCs w:val="24"/>
        </w:rPr>
        <w:t>5</w:t>
      </w:r>
      <w:r w:rsidRPr="008247E8">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03B69BDD" w14:textId="124D5C3B" w:rsidR="0014005A" w:rsidRPr="008247E8" w:rsidRDefault="0014005A" w:rsidP="00B53C05">
      <w:pPr>
        <w:ind w:right="-141" w:firstLine="567"/>
        <w:jc w:val="both"/>
        <w:rPr>
          <w:szCs w:val="24"/>
        </w:rPr>
      </w:pPr>
      <w:r w:rsidRPr="008247E8">
        <w:rPr>
          <w:szCs w:val="24"/>
        </w:rPr>
        <w:t>1</w:t>
      </w:r>
      <w:r w:rsidR="00921398" w:rsidRPr="008247E8">
        <w:rPr>
          <w:szCs w:val="24"/>
        </w:rPr>
        <w:t>5</w:t>
      </w:r>
      <w:r w:rsidRPr="008247E8">
        <w:rPr>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7A500FF" w14:textId="77777777" w:rsidR="006A38E0" w:rsidRPr="008247E8" w:rsidRDefault="006A38E0" w:rsidP="00B53C05">
      <w:pPr>
        <w:ind w:right="-141" w:firstLine="567"/>
        <w:jc w:val="both"/>
        <w:rPr>
          <w:szCs w:val="24"/>
        </w:rPr>
      </w:pPr>
    </w:p>
    <w:p w14:paraId="03B69BDF" w14:textId="3CD80320" w:rsidR="0014005A" w:rsidRPr="008247E8" w:rsidRDefault="0014005A" w:rsidP="00B53C05">
      <w:pPr>
        <w:ind w:right="-141" w:firstLine="567"/>
        <w:jc w:val="center"/>
        <w:rPr>
          <w:b/>
          <w:szCs w:val="24"/>
        </w:rPr>
      </w:pPr>
      <w:r w:rsidRPr="008247E8">
        <w:rPr>
          <w:b/>
          <w:szCs w:val="24"/>
        </w:rPr>
        <w:t>1</w:t>
      </w:r>
      <w:r w:rsidR="00921398" w:rsidRPr="008247E8">
        <w:rPr>
          <w:b/>
          <w:szCs w:val="24"/>
        </w:rPr>
        <w:t>6</w:t>
      </w:r>
      <w:r w:rsidRPr="008247E8">
        <w:rPr>
          <w:b/>
          <w:szCs w:val="24"/>
        </w:rPr>
        <w:t>. BAIGIAMOSIOS NUOSTATOS</w:t>
      </w:r>
    </w:p>
    <w:p w14:paraId="03B69BE0" w14:textId="77777777" w:rsidR="0014005A" w:rsidRPr="008247E8" w:rsidRDefault="0014005A" w:rsidP="00B53C05">
      <w:pPr>
        <w:ind w:right="-141" w:firstLine="567"/>
        <w:jc w:val="both"/>
        <w:rPr>
          <w:b/>
          <w:szCs w:val="24"/>
        </w:rPr>
      </w:pPr>
    </w:p>
    <w:p w14:paraId="03B69BE1" w14:textId="45FCA53C"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.1. Kiekviena iš Šalių pareiškia ir garantuoja kitai Šaliai, kad:</w:t>
      </w:r>
    </w:p>
    <w:p w14:paraId="03B69BE2" w14:textId="085BDAFF"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.1.1. Šalis yra tinkamai įsteigta ir teisėtai veikia pagal Lietuvos Respublikos įstatymus;</w:t>
      </w:r>
    </w:p>
    <w:p w14:paraId="03B69BE3" w14:textId="46ED2734"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.1.2. Šalis atliko visus teisinius veiksmus, būtinus, kad Sutartis būtų tinkamai sudaryta ir galiotų, ir turi visus teisės aktais numatytus leidimus, licencijas, darbuotojus, reikalingus Paslaugoms suteikti;</w:t>
      </w:r>
    </w:p>
    <w:p w14:paraId="03B69BE4" w14:textId="1305C312"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.1.3. sudarydama Sutartį, Šalis neviršija savo kompetencijos ir nepažeidžia ją saistančių įstatymų, kitų privalomų teisės aktų, taisyklių, statutų, teismo sprendimų, įstatų nuostatų, potvarkių, įsipareigojimų ir susitarimų;</w:t>
      </w:r>
    </w:p>
    <w:p w14:paraId="03B69BE5" w14:textId="5F194076" w:rsidR="0014005A" w:rsidRPr="008247E8" w:rsidRDefault="0014005A" w:rsidP="00B53C05">
      <w:pPr>
        <w:ind w:right="-141" w:firstLine="567"/>
        <w:jc w:val="both"/>
        <w:rPr>
          <w:b/>
          <w:szCs w:val="24"/>
        </w:rPr>
      </w:pPr>
      <w:r w:rsidRPr="008247E8">
        <w:rPr>
          <w:szCs w:val="24"/>
        </w:rPr>
        <w:lastRenderedPageBreak/>
        <w:t>1</w:t>
      </w:r>
      <w:r w:rsidR="00921398" w:rsidRPr="008247E8">
        <w:rPr>
          <w:szCs w:val="24"/>
        </w:rPr>
        <w:t>6</w:t>
      </w:r>
      <w:r w:rsidRPr="008247E8">
        <w:rPr>
          <w:szCs w:val="24"/>
        </w:rPr>
        <w:t>.1.4. ši Sutartis yra Šaliai galiojantis, teisinis ir ją saistantis įsipareigojimas, kurio vykdymo galima pareikalauti pagal Sutarties sąlygas.</w:t>
      </w:r>
    </w:p>
    <w:p w14:paraId="03B69BE6" w14:textId="66CACE2D"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.2. Nė viena Šalis neturi teisės perleisti visų arba dalies teisių ir pareigų pagal šią Sutartį jokiai trečiajai šaliai be išankstinio raštiško kitos Šalies sutikimo.</w:t>
      </w:r>
    </w:p>
    <w:p w14:paraId="03B69BE7" w14:textId="592031D5" w:rsidR="0014005A" w:rsidRPr="008247E8" w:rsidRDefault="0014005A" w:rsidP="00B53C05">
      <w:pPr>
        <w:ind w:right="-141" w:firstLine="567"/>
        <w:jc w:val="both"/>
        <w:rPr>
          <w:szCs w:val="24"/>
        </w:rPr>
      </w:pPr>
      <w:r w:rsidRPr="008247E8">
        <w:rPr>
          <w:szCs w:val="24"/>
        </w:rPr>
        <w:t>1</w:t>
      </w:r>
      <w:r w:rsidR="00921398" w:rsidRPr="008247E8">
        <w:rPr>
          <w:szCs w:val="24"/>
        </w:rPr>
        <w:t>6</w:t>
      </w:r>
      <w:r w:rsidR="00F2551F" w:rsidRPr="008247E8">
        <w:rPr>
          <w:szCs w:val="24"/>
        </w:rPr>
        <w:t>.</w:t>
      </w:r>
      <w:r w:rsidRPr="008247E8">
        <w:rPr>
          <w:szCs w:val="24"/>
        </w:rPr>
        <w:t>3. Bet kokios nuostatos negaliojimas ar prieštaravimas Lietuvos Respublikos įstatymams ar kitiems norminiams teisės aktams šioje Sutartyje neatleidžia Šalių nuo prisiimtų įsipareigojimų vykdymo. Šiuo atveju tokia nuostata turi būti pakeista atitinkančia teisė aktų reikalavimus kiek įmanoma artimesne Sutarties tikslui bei kitoms jos nuostatoms.</w:t>
      </w:r>
    </w:p>
    <w:p w14:paraId="03B69BE8" w14:textId="7B58F601"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.4. Visus kitus klausimus, kurie neaptarti Sutartyje, reguliuoja Lietuvos Respublikos teisės aktai.</w:t>
      </w:r>
    </w:p>
    <w:p w14:paraId="03B69BE9" w14:textId="1EE26DF1"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.5. Sutartis yra Sutarties Šalių perskaityta, jų suprasta ir jos autentiškumas patvirtintas Šalies tinkamus įgaliojimus turinčių asmenų parašais.</w:t>
      </w:r>
    </w:p>
    <w:p w14:paraId="03B69BEA" w14:textId="6FA0677A"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 xml:space="preserve">.6. Šios Sutarties priedai: </w:t>
      </w:r>
    </w:p>
    <w:p w14:paraId="03B69BEB" w14:textId="4D4695C9" w:rsidR="0014005A" w:rsidRPr="008247E8" w:rsidRDefault="0014005A" w:rsidP="00B53C05">
      <w:pPr>
        <w:ind w:right="-141" w:firstLine="567"/>
        <w:jc w:val="both"/>
        <w:rPr>
          <w:b/>
          <w:szCs w:val="24"/>
          <w:u w:val="single"/>
        </w:rPr>
      </w:pPr>
      <w:r w:rsidRPr="008247E8">
        <w:rPr>
          <w:szCs w:val="24"/>
        </w:rPr>
        <w:t>1</w:t>
      </w:r>
      <w:r w:rsidR="00921398" w:rsidRPr="008247E8">
        <w:rPr>
          <w:szCs w:val="24"/>
        </w:rPr>
        <w:t>6</w:t>
      </w:r>
      <w:r w:rsidRPr="008247E8">
        <w:rPr>
          <w:szCs w:val="24"/>
        </w:rPr>
        <w:t xml:space="preserve">.6.1. </w:t>
      </w:r>
      <w:r w:rsidR="00CA01C5" w:rsidRPr="008247E8">
        <w:rPr>
          <w:szCs w:val="24"/>
        </w:rPr>
        <w:t>1 priedas</w:t>
      </w:r>
      <w:r w:rsidRPr="008247E8">
        <w:rPr>
          <w:szCs w:val="24"/>
        </w:rPr>
        <w:t xml:space="preserve"> – </w:t>
      </w:r>
      <w:r w:rsidR="00CA01C5" w:rsidRPr="008247E8">
        <w:rPr>
          <w:szCs w:val="24"/>
        </w:rPr>
        <w:t>Techninė specifikacija,</w:t>
      </w:r>
      <w:r w:rsidR="001474A9" w:rsidRPr="008247E8">
        <w:rPr>
          <w:szCs w:val="24"/>
        </w:rPr>
        <w:t xml:space="preserve"> </w:t>
      </w:r>
      <w:r w:rsidR="00B658B8" w:rsidRPr="008247E8">
        <w:rPr>
          <w:szCs w:val="24"/>
        </w:rPr>
        <w:t>28</w:t>
      </w:r>
      <w:r w:rsidR="00CA01C5" w:rsidRPr="008247E8">
        <w:rPr>
          <w:szCs w:val="24"/>
        </w:rPr>
        <w:t xml:space="preserve"> </w:t>
      </w:r>
      <w:r w:rsidRPr="008247E8">
        <w:rPr>
          <w:szCs w:val="24"/>
        </w:rPr>
        <w:t>lap</w:t>
      </w:r>
      <w:r w:rsidR="001474A9" w:rsidRPr="008247E8">
        <w:rPr>
          <w:szCs w:val="24"/>
        </w:rPr>
        <w:t>ai</w:t>
      </w:r>
      <w:r w:rsidR="00CA01C5" w:rsidRPr="008247E8">
        <w:rPr>
          <w:szCs w:val="24"/>
        </w:rPr>
        <w:t>;</w:t>
      </w:r>
      <w:r w:rsidRPr="008247E8">
        <w:rPr>
          <w:b/>
          <w:szCs w:val="24"/>
          <w:u w:val="single"/>
        </w:rPr>
        <w:t xml:space="preserve"> </w:t>
      </w:r>
    </w:p>
    <w:p w14:paraId="0555A894" w14:textId="1C922EBE" w:rsidR="00CA01C5" w:rsidRPr="008247E8" w:rsidRDefault="00CA01C5" w:rsidP="00B53C05">
      <w:pPr>
        <w:ind w:right="-141" w:firstLine="567"/>
        <w:jc w:val="both"/>
        <w:rPr>
          <w:bCs/>
          <w:szCs w:val="24"/>
        </w:rPr>
      </w:pPr>
      <w:r w:rsidRPr="008247E8">
        <w:rPr>
          <w:bCs/>
          <w:szCs w:val="24"/>
        </w:rPr>
        <w:t>1</w:t>
      </w:r>
      <w:r w:rsidR="00921398" w:rsidRPr="008247E8">
        <w:rPr>
          <w:bCs/>
          <w:szCs w:val="24"/>
        </w:rPr>
        <w:t>6</w:t>
      </w:r>
      <w:r w:rsidRPr="008247E8">
        <w:rPr>
          <w:bCs/>
          <w:szCs w:val="24"/>
        </w:rPr>
        <w:t xml:space="preserve">.6.2. 2 priedas – </w:t>
      </w:r>
      <w:r w:rsidR="001474A9" w:rsidRPr="008247E8">
        <w:rPr>
          <w:bCs/>
          <w:szCs w:val="24"/>
        </w:rPr>
        <w:t>P</w:t>
      </w:r>
      <w:r w:rsidRPr="008247E8">
        <w:rPr>
          <w:bCs/>
          <w:szCs w:val="24"/>
        </w:rPr>
        <w:t xml:space="preserve">aslaugų įkainiai, </w:t>
      </w:r>
      <w:r w:rsidR="00B658B8" w:rsidRPr="008247E8">
        <w:rPr>
          <w:bCs/>
          <w:szCs w:val="24"/>
        </w:rPr>
        <w:t>2</w:t>
      </w:r>
      <w:r w:rsidRPr="008247E8">
        <w:rPr>
          <w:bCs/>
          <w:szCs w:val="24"/>
        </w:rPr>
        <w:t xml:space="preserve"> lapa</w:t>
      </w:r>
      <w:r w:rsidR="00B658B8" w:rsidRPr="008247E8">
        <w:rPr>
          <w:bCs/>
          <w:szCs w:val="24"/>
        </w:rPr>
        <w:t>i</w:t>
      </w:r>
      <w:r w:rsidRPr="008247E8">
        <w:rPr>
          <w:bCs/>
          <w:szCs w:val="24"/>
        </w:rPr>
        <w:t>.</w:t>
      </w:r>
    </w:p>
    <w:p w14:paraId="03B69BEC" w14:textId="77777777" w:rsidR="0014005A" w:rsidRPr="008247E8" w:rsidRDefault="0014005A" w:rsidP="00B53C05">
      <w:pPr>
        <w:ind w:right="-141" w:firstLine="567"/>
        <w:jc w:val="both"/>
        <w:rPr>
          <w:szCs w:val="24"/>
        </w:rPr>
      </w:pPr>
    </w:p>
    <w:p w14:paraId="03B69BED" w14:textId="1EC71EEC" w:rsidR="0014005A" w:rsidRPr="008247E8" w:rsidRDefault="0014005A" w:rsidP="00B53C05">
      <w:pPr>
        <w:ind w:right="-141" w:firstLine="567"/>
        <w:jc w:val="center"/>
        <w:rPr>
          <w:b/>
          <w:szCs w:val="24"/>
        </w:rPr>
      </w:pPr>
      <w:r w:rsidRPr="008247E8">
        <w:rPr>
          <w:b/>
          <w:szCs w:val="24"/>
        </w:rPr>
        <w:t>1</w:t>
      </w:r>
      <w:r w:rsidR="00921398" w:rsidRPr="008247E8">
        <w:rPr>
          <w:b/>
          <w:szCs w:val="24"/>
        </w:rPr>
        <w:t>7</w:t>
      </w:r>
      <w:r w:rsidRPr="008247E8">
        <w:rPr>
          <w:b/>
          <w:szCs w:val="24"/>
        </w:rPr>
        <w:t>. ŠALIŲ REKVIZITAI IR PARAŠAI</w:t>
      </w:r>
    </w:p>
    <w:p w14:paraId="03B69BEE" w14:textId="77777777" w:rsidR="0014005A" w:rsidRPr="008247E8" w:rsidRDefault="0014005A" w:rsidP="00B53C05">
      <w:pPr>
        <w:ind w:right="-141" w:firstLine="567"/>
        <w:jc w:val="both"/>
        <w:rPr>
          <w:b/>
          <w:szCs w:val="24"/>
        </w:rPr>
      </w:pPr>
    </w:p>
    <w:tbl>
      <w:tblPr>
        <w:tblW w:w="10080" w:type="dxa"/>
        <w:tblInd w:w="-72" w:type="dxa"/>
        <w:tblLayout w:type="fixed"/>
        <w:tblCellMar>
          <w:left w:w="10" w:type="dxa"/>
          <w:right w:w="10" w:type="dxa"/>
        </w:tblCellMar>
        <w:tblLook w:val="0000" w:firstRow="0" w:lastRow="0" w:firstColumn="0" w:lastColumn="0" w:noHBand="0" w:noVBand="0"/>
      </w:tblPr>
      <w:tblGrid>
        <w:gridCol w:w="5040"/>
        <w:gridCol w:w="5040"/>
      </w:tblGrid>
      <w:tr w:rsidR="0014005A" w:rsidRPr="008247E8" w14:paraId="03B69C04" w14:textId="77777777" w:rsidTr="00DC6D76">
        <w:tc>
          <w:tcPr>
            <w:tcW w:w="5040" w:type="dxa"/>
            <w:shd w:val="clear" w:color="auto" w:fill="auto"/>
            <w:tcMar>
              <w:top w:w="0" w:type="dxa"/>
              <w:left w:w="108" w:type="dxa"/>
              <w:bottom w:w="0" w:type="dxa"/>
              <w:right w:w="108" w:type="dxa"/>
            </w:tcMar>
          </w:tcPr>
          <w:p w14:paraId="03B69BEF" w14:textId="77777777" w:rsidR="0014005A" w:rsidRPr="008247E8" w:rsidRDefault="0014005A" w:rsidP="00B53C05">
            <w:pPr>
              <w:ind w:right="-141" w:firstLine="567"/>
              <w:jc w:val="both"/>
              <w:rPr>
                <w:b/>
                <w:szCs w:val="24"/>
              </w:rPr>
            </w:pPr>
            <w:r w:rsidRPr="008247E8">
              <w:rPr>
                <w:b/>
                <w:szCs w:val="24"/>
              </w:rPr>
              <w:t>PASLAUGŲ TEIKĖJAS</w:t>
            </w:r>
          </w:p>
          <w:p w14:paraId="03B69BF0" w14:textId="77777777" w:rsidR="0014005A" w:rsidRPr="008247E8" w:rsidRDefault="0014005A" w:rsidP="00B53C05">
            <w:pPr>
              <w:ind w:right="-141" w:firstLine="567"/>
              <w:jc w:val="both"/>
              <w:rPr>
                <w:szCs w:val="24"/>
              </w:rPr>
            </w:pPr>
            <w:r w:rsidRPr="008247E8">
              <w:rPr>
                <w:szCs w:val="24"/>
              </w:rPr>
              <w:t>(Pavadinimas)</w:t>
            </w:r>
          </w:p>
          <w:p w14:paraId="03B69BF1" w14:textId="77777777" w:rsidR="0014005A" w:rsidRPr="008247E8" w:rsidRDefault="0014005A" w:rsidP="00B53C05">
            <w:pPr>
              <w:ind w:right="-141" w:firstLine="567"/>
              <w:jc w:val="both"/>
              <w:rPr>
                <w:szCs w:val="24"/>
              </w:rPr>
            </w:pPr>
            <w:r w:rsidRPr="008247E8">
              <w:rPr>
                <w:szCs w:val="24"/>
              </w:rPr>
              <w:t>(Adresas)</w:t>
            </w:r>
          </w:p>
          <w:p w14:paraId="03B69BF2" w14:textId="77777777" w:rsidR="0014005A" w:rsidRPr="008247E8" w:rsidRDefault="0014005A" w:rsidP="00B53C05">
            <w:pPr>
              <w:ind w:right="-141" w:firstLine="567"/>
              <w:jc w:val="both"/>
              <w:rPr>
                <w:szCs w:val="24"/>
              </w:rPr>
            </w:pPr>
            <w:r w:rsidRPr="008247E8">
              <w:rPr>
                <w:szCs w:val="24"/>
              </w:rPr>
              <w:t xml:space="preserve">A. s. LT </w:t>
            </w:r>
            <w:r w:rsidRPr="008247E8">
              <w:rPr>
                <w:b/>
                <w:szCs w:val="24"/>
              </w:rPr>
              <w:t>_____</w:t>
            </w:r>
          </w:p>
          <w:p w14:paraId="03B69BF3" w14:textId="77777777" w:rsidR="0014005A" w:rsidRPr="008247E8" w:rsidRDefault="0014005A" w:rsidP="00B53C05">
            <w:pPr>
              <w:pStyle w:val="Pavadinimas"/>
              <w:ind w:right="-141" w:firstLine="567"/>
              <w:jc w:val="both"/>
              <w:rPr>
                <w:b w:val="0"/>
                <w:sz w:val="24"/>
                <w:szCs w:val="24"/>
              </w:rPr>
            </w:pPr>
            <w:r w:rsidRPr="008247E8">
              <w:rPr>
                <w:b w:val="0"/>
                <w:sz w:val="24"/>
                <w:szCs w:val="24"/>
              </w:rPr>
              <w:t>_____ bankas</w:t>
            </w:r>
          </w:p>
          <w:p w14:paraId="03B69BF4" w14:textId="77777777" w:rsidR="0014005A" w:rsidRPr="008247E8" w:rsidRDefault="0014005A" w:rsidP="00B53C05">
            <w:pPr>
              <w:pStyle w:val="Pavadinimas"/>
              <w:ind w:right="-141" w:firstLine="567"/>
              <w:jc w:val="both"/>
              <w:rPr>
                <w:b w:val="0"/>
                <w:sz w:val="24"/>
                <w:szCs w:val="24"/>
              </w:rPr>
            </w:pPr>
            <w:r w:rsidRPr="008247E8">
              <w:rPr>
                <w:b w:val="0"/>
                <w:sz w:val="24"/>
                <w:szCs w:val="24"/>
              </w:rPr>
              <w:t>Banko kodas _____</w:t>
            </w:r>
          </w:p>
          <w:p w14:paraId="03B69BF5" w14:textId="77777777" w:rsidR="0014005A" w:rsidRPr="008247E8" w:rsidRDefault="0014005A" w:rsidP="00B53C05">
            <w:pPr>
              <w:pStyle w:val="Pavadinimas"/>
              <w:ind w:right="-141" w:firstLine="567"/>
              <w:jc w:val="both"/>
              <w:rPr>
                <w:b w:val="0"/>
                <w:sz w:val="24"/>
                <w:szCs w:val="24"/>
              </w:rPr>
            </w:pPr>
            <w:r w:rsidRPr="008247E8">
              <w:rPr>
                <w:b w:val="0"/>
                <w:sz w:val="24"/>
                <w:szCs w:val="24"/>
              </w:rPr>
              <w:t>Įmonės kodas _____</w:t>
            </w:r>
          </w:p>
          <w:p w14:paraId="03B69BF6" w14:textId="77777777" w:rsidR="0014005A" w:rsidRPr="008247E8" w:rsidRDefault="0014005A" w:rsidP="00B53C05">
            <w:pPr>
              <w:pStyle w:val="Pavadinimas"/>
              <w:ind w:right="-141" w:firstLine="567"/>
              <w:jc w:val="both"/>
              <w:rPr>
                <w:b w:val="0"/>
                <w:sz w:val="24"/>
                <w:szCs w:val="24"/>
              </w:rPr>
            </w:pPr>
            <w:r w:rsidRPr="008247E8">
              <w:rPr>
                <w:b w:val="0"/>
                <w:sz w:val="24"/>
                <w:szCs w:val="24"/>
              </w:rPr>
              <w:t>PVM mokėtojo kodas _____</w:t>
            </w:r>
          </w:p>
          <w:p w14:paraId="03B69BF7" w14:textId="77777777" w:rsidR="0014005A" w:rsidRPr="008247E8" w:rsidRDefault="0014005A" w:rsidP="00B53C05">
            <w:pPr>
              <w:pStyle w:val="Pavadinimas"/>
              <w:ind w:right="-141" w:firstLine="567"/>
              <w:jc w:val="both"/>
              <w:rPr>
                <w:b w:val="0"/>
                <w:sz w:val="24"/>
                <w:szCs w:val="24"/>
              </w:rPr>
            </w:pPr>
            <w:r w:rsidRPr="008247E8">
              <w:rPr>
                <w:b w:val="0"/>
                <w:sz w:val="24"/>
                <w:szCs w:val="24"/>
              </w:rPr>
              <w:t>Tel. _____</w:t>
            </w:r>
          </w:p>
          <w:p w14:paraId="03B69BF8" w14:textId="77777777" w:rsidR="0014005A" w:rsidRPr="008247E8" w:rsidRDefault="0014005A" w:rsidP="00B53C05">
            <w:pPr>
              <w:pStyle w:val="Pavadinimas"/>
              <w:ind w:right="-141" w:firstLine="567"/>
              <w:jc w:val="both"/>
              <w:rPr>
                <w:b w:val="0"/>
                <w:sz w:val="24"/>
                <w:szCs w:val="24"/>
              </w:rPr>
            </w:pPr>
            <w:r w:rsidRPr="008247E8">
              <w:rPr>
                <w:b w:val="0"/>
                <w:sz w:val="24"/>
                <w:szCs w:val="24"/>
              </w:rPr>
              <w:t>El. paštas _____</w:t>
            </w:r>
          </w:p>
          <w:p w14:paraId="03B69BF9" w14:textId="77777777" w:rsidR="0014005A" w:rsidRPr="008247E8" w:rsidRDefault="0014005A" w:rsidP="00B53C05">
            <w:pPr>
              <w:pStyle w:val="Pavadinimas"/>
              <w:ind w:right="-141" w:firstLine="567"/>
              <w:jc w:val="both"/>
              <w:rPr>
                <w:b w:val="0"/>
                <w:color w:val="C00000"/>
                <w:sz w:val="24"/>
                <w:szCs w:val="24"/>
              </w:rPr>
            </w:pPr>
          </w:p>
        </w:tc>
        <w:tc>
          <w:tcPr>
            <w:tcW w:w="5040" w:type="dxa"/>
            <w:shd w:val="clear" w:color="auto" w:fill="auto"/>
            <w:tcMar>
              <w:top w:w="0" w:type="dxa"/>
              <w:left w:w="108" w:type="dxa"/>
              <w:bottom w:w="0" w:type="dxa"/>
              <w:right w:w="108" w:type="dxa"/>
            </w:tcMar>
          </w:tcPr>
          <w:p w14:paraId="03B69BFA" w14:textId="77777777" w:rsidR="0014005A" w:rsidRPr="008247E8" w:rsidRDefault="0014005A" w:rsidP="00B53C05">
            <w:pPr>
              <w:ind w:left="24" w:right="-141"/>
              <w:jc w:val="both"/>
              <w:rPr>
                <w:b/>
                <w:szCs w:val="24"/>
              </w:rPr>
            </w:pPr>
            <w:r w:rsidRPr="008247E8">
              <w:rPr>
                <w:b/>
                <w:szCs w:val="24"/>
              </w:rPr>
              <w:t>PERKANČIOJI ORGANIZACIJA</w:t>
            </w:r>
          </w:p>
          <w:tbl>
            <w:tblPr>
              <w:tblW w:w="9854" w:type="dxa"/>
              <w:tblLayout w:type="fixed"/>
              <w:tblCellMar>
                <w:left w:w="10" w:type="dxa"/>
                <w:right w:w="10" w:type="dxa"/>
              </w:tblCellMar>
              <w:tblLook w:val="0000" w:firstRow="0" w:lastRow="0" w:firstColumn="0" w:lastColumn="0" w:noHBand="0" w:noVBand="0"/>
            </w:tblPr>
            <w:tblGrid>
              <w:gridCol w:w="9854"/>
            </w:tblGrid>
            <w:tr w:rsidR="001474A9" w:rsidRPr="008247E8" w14:paraId="48D45B57" w14:textId="77777777" w:rsidTr="00345245">
              <w:tc>
                <w:tcPr>
                  <w:tcW w:w="9854" w:type="dxa"/>
                  <w:shd w:val="clear" w:color="auto" w:fill="auto"/>
                  <w:tcMar>
                    <w:top w:w="0" w:type="dxa"/>
                    <w:left w:w="108" w:type="dxa"/>
                    <w:bottom w:w="0" w:type="dxa"/>
                    <w:right w:w="108" w:type="dxa"/>
                  </w:tcMar>
                </w:tcPr>
                <w:p w14:paraId="332FB8E1" w14:textId="77777777" w:rsidR="001474A9" w:rsidRPr="008247E8" w:rsidRDefault="001474A9" w:rsidP="00B53C05">
                  <w:pPr>
                    <w:jc w:val="both"/>
                    <w:rPr>
                      <w:rFonts w:eastAsia="Times New Roman"/>
                      <w:szCs w:val="24"/>
                      <w:lang w:eastAsia="lt-LT"/>
                    </w:rPr>
                  </w:pPr>
                  <w:r w:rsidRPr="008247E8">
                    <w:rPr>
                      <w:rFonts w:eastAsia="Times New Roman"/>
                      <w:szCs w:val="24"/>
                      <w:lang w:eastAsia="lt-LT"/>
                    </w:rPr>
                    <w:t>Lietuvos Respublikos specialiųjų tyrimų tarnyba</w:t>
                  </w:r>
                </w:p>
              </w:tc>
            </w:tr>
            <w:tr w:rsidR="001474A9" w:rsidRPr="008247E8" w14:paraId="27B71EDA" w14:textId="77777777" w:rsidTr="00345245">
              <w:tc>
                <w:tcPr>
                  <w:tcW w:w="9854" w:type="dxa"/>
                  <w:shd w:val="clear" w:color="auto" w:fill="auto"/>
                  <w:tcMar>
                    <w:top w:w="0" w:type="dxa"/>
                    <w:left w:w="108" w:type="dxa"/>
                    <w:bottom w:w="0" w:type="dxa"/>
                    <w:right w:w="108" w:type="dxa"/>
                  </w:tcMar>
                </w:tcPr>
                <w:p w14:paraId="15C0FD03" w14:textId="77777777" w:rsidR="001474A9" w:rsidRPr="008247E8" w:rsidRDefault="001474A9" w:rsidP="00B53C05">
                  <w:pPr>
                    <w:jc w:val="both"/>
                    <w:rPr>
                      <w:rFonts w:eastAsia="Times New Roman"/>
                      <w:szCs w:val="24"/>
                    </w:rPr>
                  </w:pPr>
                  <w:r w:rsidRPr="008247E8">
                    <w:rPr>
                      <w:rFonts w:eastAsia="Times New Roman"/>
                      <w:szCs w:val="24"/>
                      <w:lang w:eastAsia="lt-LT"/>
                    </w:rPr>
                    <w:t>A. Jakšto g. 6, 01105, Vilnius</w:t>
                  </w:r>
                </w:p>
              </w:tc>
            </w:tr>
            <w:tr w:rsidR="00345245" w:rsidRPr="008247E8" w14:paraId="7D59346A" w14:textId="77777777" w:rsidTr="00345245">
              <w:tc>
                <w:tcPr>
                  <w:tcW w:w="9854" w:type="dxa"/>
                  <w:shd w:val="clear" w:color="auto" w:fill="auto"/>
                  <w:tcMar>
                    <w:top w:w="0" w:type="dxa"/>
                    <w:left w:w="108" w:type="dxa"/>
                    <w:bottom w:w="0" w:type="dxa"/>
                    <w:right w:w="108" w:type="dxa"/>
                  </w:tcMar>
                </w:tcPr>
                <w:p w14:paraId="372764F7" w14:textId="57F9F4BD" w:rsidR="00345245" w:rsidRPr="008247E8" w:rsidRDefault="00345245" w:rsidP="00345245">
                  <w:pPr>
                    <w:jc w:val="both"/>
                    <w:rPr>
                      <w:rFonts w:eastAsia="Times New Roman"/>
                      <w:bCs/>
                      <w:szCs w:val="24"/>
                      <w:lang w:eastAsia="lt-LT"/>
                    </w:rPr>
                  </w:pPr>
                  <w:proofErr w:type="spellStart"/>
                  <w:r w:rsidRPr="008247E8">
                    <w:rPr>
                      <w:szCs w:val="24"/>
                    </w:rPr>
                    <w:t>A.s</w:t>
                  </w:r>
                  <w:proofErr w:type="spellEnd"/>
                  <w:r w:rsidRPr="008247E8">
                    <w:rPr>
                      <w:szCs w:val="24"/>
                    </w:rPr>
                    <w:t>./IBAN: LT434040063610002293</w:t>
                  </w:r>
                </w:p>
              </w:tc>
            </w:tr>
            <w:tr w:rsidR="00345245" w:rsidRPr="008247E8" w14:paraId="4ED6FA5A" w14:textId="77777777" w:rsidTr="00345245">
              <w:tc>
                <w:tcPr>
                  <w:tcW w:w="9854" w:type="dxa"/>
                  <w:shd w:val="clear" w:color="auto" w:fill="auto"/>
                  <w:tcMar>
                    <w:top w:w="0" w:type="dxa"/>
                    <w:left w:w="108" w:type="dxa"/>
                    <w:bottom w:w="0" w:type="dxa"/>
                    <w:right w:w="108" w:type="dxa"/>
                  </w:tcMar>
                </w:tcPr>
                <w:p w14:paraId="623CBACB" w14:textId="2B2EDF90" w:rsidR="00345245" w:rsidRPr="008247E8" w:rsidRDefault="00345245" w:rsidP="00345245">
                  <w:pPr>
                    <w:jc w:val="both"/>
                    <w:rPr>
                      <w:rFonts w:eastAsia="Times New Roman"/>
                      <w:bCs/>
                      <w:szCs w:val="24"/>
                      <w:lang w:eastAsia="lt-LT"/>
                    </w:rPr>
                  </w:pPr>
                  <w:r w:rsidRPr="008247E8">
                    <w:rPr>
                      <w:szCs w:val="24"/>
                    </w:rPr>
                    <w:t>Bankas: Lietuvos Respublikos finansų ministerija</w:t>
                  </w:r>
                </w:p>
              </w:tc>
            </w:tr>
            <w:tr w:rsidR="00345245" w:rsidRPr="008247E8" w14:paraId="00377CEB" w14:textId="77777777" w:rsidTr="00345245">
              <w:tc>
                <w:tcPr>
                  <w:tcW w:w="9854" w:type="dxa"/>
                  <w:shd w:val="clear" w:color="auto" w:fill="auto"/>
                  <w:tcMar>
                    <w:top w:w="0" w:type="dxa"/>
                    <w:left w:w="108" w:type="dxa"/>
                    <w:bottom w:w="0" w:type="dxa"/>
                    <w:right w:w="108" w:type="dxa"/>
                  </w:tcMar>
                </w:tcPr>
                <w:p w14:paraId="284F2B29" w14:textId="4043562D" w:rsidR="00345245" w:rsidRPr="008247E8" w:rsidRDefault="00345245" w:rsidP="00345245">
                  <w:pPr>
                    <w:jc w:val="both"/>
                    <w:rPr>
                      <w:rFonts w:eastAsia="Times New Roman"/>
                      <w:szCs w:val="24"/>
                      <w:lang w:eastAsia="lt-LT"/>
                    </w:rPr>
                  </w:pPr>
                  <w:r w:rsidRPr="008247E8">
                    <w:rPr>
                      <w:szCs w:val="24"/>
                    </w:rPr>
                    <w:t>Banko kodas 40400</w:t>
                  </w:r>
                </w:p>
              </w:tc>
            </w:tr>
            <w:tr w:rsidR="00345245" w:rsidRPr="008247E8" w14:paraId="3FBE0560" w14:textId="77777777" w:rsidTr="00345245">
              <w:tc>
                <w:tcPr>
                  <w:tcW w:w="9854" w:type="dxa"/>
                  <w:shd w:val="clear" w:color="auto" w:fill="auto"/>
                  <w:tcMar>
                    <w:top w:w="0" w:type="dxa"/>
                    <w:left w:w="108" w:type="dxa"/>
                    <w:bottom w:w="0" w:type="dxa"/>
                    <w:right w:w="108" w:type="dxa"/>
                  </w:tcMar>
                </w:tcPr>
                <w:p w14:paraId="6BBFFF9C" w14:textId="724DE565" w:rsidR="00345245" w:rsidRPr="008247E8" w:rsidRDefault="00345245" w:rsidP="00345245">
                  <w:pPr>
                    <w:jc w:val="both"/>
                    <w:rPr>
                      <w:rFonts w:eastAsia="Times New Roman"/>
                      <w:szCs w:val="24"/>
                      <w:lang w:eastAsia="lt-LT"/>
                    </w:rPr>
                  </w:pPr>
                  <w:r w:rsidRPr="008247E8">
                    <w:rPr>
                      <w:szCs w:val="24"/>
                    </w:rPr>
                    <w:t>Įstaigos kodas 188659948</w:t>
                  </w:r>
                </w:p>
              </w:tc>
            </w:tr>
            <w:tr w:rsidR="001474A9" w:rsidRPr="008247E8" w14:paraId="0EAD049B" w14:textId="77777777" w:rsidTr="00345245">
              <w:tc>
                <w:tcPr>
                  <w:tcW w:w="9854" w:type="dxa"/>
                  <w:shd w:val="clear" w:color="auto" w:fill="auto"/>
                  <w:tcMar>
                    <w:top w:w="0" w:type="dxa"/>
                    <w:left w:w="108" w:type="dxa"/>
                    <w:bottom w:w="0" w:type="dxa"/>
                    <w:right w:w="108" w:type="dxa"/>
                  </w:tcMar>
                </w:tcPr>
                <w:p w14:paraId="77E105EB" w14:textId="77777777" w:rsidR="001474A9" w:rsidRPr="008247E8" w:rsidRDefault="001474A9" w:rsidP="00B53C05">
                  <w:pPr>
                    <w:jc w:val="both"/>
                    <w:rPr>
                      <w:rFonts w:eastAsia="Times New Roman"/>
                      <w:bCs/>
                      <w:szCs w:val="24"/>
                      <w:lang w:eastAsia="lt-LT"/>
                    </w:rPr>
                  </w:pPr>
                  <w:r w:rsidRPr="008247E8">
                    <w:rPr>
                      <w:rFonts w:eastAsia="Times New Roman"/>
                      <w:szCs w:val="24"/>
                      <w:lang w:eastAsia="lt-LT"/>
                    </w:rPr>
                    <w:t>Tel. (0 706) 63335</w:t>
                  </w:r>
                </w:p>
              </w:tc>
            </w:tr>
            <w:tr w:rsidR="001474A9" w:rsidRPr="008247E8" w14:paraId="0B23A2D5" w14:textId="77777777" w:rsidTr="00345245">
              <w:tc>
                <w:tcPr>
                  <w:tcW w:w="9854" w:type="dxa"/>
                  <w:shd w:val="clear" w:color="auto" w:fill="auto"/>
                  <w:tcMar>
                    <w:top w:w="0" w:type="dxa"/>
                    <w:left w:w="108" w:type="dxa"/>
                    <w:bottom w:w="0" w:type="dxa"/>
                    <w:right w:w="108" w:type="dxa"/>
                  </w:tcMar>
                </w:tcPr>
                <w:p w14:paraId="1E966815" w14:textId="77777777" w:rsidR="001474A9" w:rsidRPr="008247E8" w:rsidRDefault="001474A9" w:rsidP="00B53C05">
                  <w:pPr>
                    <w:jc w:val="both"/>
                    <w:rPr>
                      <w:rFonts w:eastAsia="Times New Roman"/>
                      <w:bCs/>
                      <w:szCs w:val="24"/>
                      <w:lang w:eastAsia="lt-LT"/>
                    </w:rPr>
                  </w:pPr>
                  <w:r w:rsidRPr="008247E8">
                    <w:rPr>
                      <w:rFonts w:eastAsia="Times New Roman"/>
                      <w:szCs w:val="24"/>
                      <w:lang w:eastAsia="lt-LT"/>
                    </w:rPr>
                    <w:t xml:space="preserve">El. paštas </w:t>
                  </w:r>
                  <w:hyperlink r:id="rId7" w:history="1">
                    <w:r w:rsidRPr="008247E8">
                      <w:rPr>
                        <w:rFonts w:eastAsia="Times New Roman"/>
                        <w:color w:val="0000FF"/>
                        <w:szCs w:val="24"/>
                        <w:u w:val="single"/>
                        <w:lang w:eastAsia="lt-LT"/>
                      </w:rPr>
                      <w:t>dokumentai@stt.lt</w:t>
                    </w:r>
                  </w:hyperlink>
                </w:p>
              </w:tc>
            </w:tr>
          </w:tbl>
          <w:p w14:paraId="03B69C03" w14:textId="77777777" w:rsidR="0014005A" w:rsidRPr="008247E8" w:rsidRDefault="0014005A" w:rsidP="00B53C05">
            <w:pPr>
              <w:ind w:right="-141"/>
              <w:jc w:val="both"/>
              <w:rPr>
                <w:b/>
                <w:szCs w:val="24"/>
              </w:rPr>
            </w:pPr>
          </w:p>
        </w:tc>
      </w:tr>
      <w:tr w:rsidR="0014005A" w:rsidRPr="008247E8" w14:paraId="03B69C15" w14:textId="77777777" w:rsidTr="00DC6D76">
        <w:trPr>
          <w:trHeight w:val="567"/>
        </w:trPr>
        <w:tc>
          <w:tcPr>
            <w:tcW w:w="5040" w:type="dxa"/>
            <w:shd w:val="clear" w:color="auto" w:fill="auto"/>
            <w:tcMar>
              <w:top w:w="0" w:type="dxa"/>
              <w:left w:w="108" w:type="dxa"/>
              <w:bottom w:w="0" w:type="dxa"/>
              <w:right w:w="108" w:type="dxa"/>
            </w:tcMar>
          </w:tcPr>
          <w:p w14:paraId="03B69C05" w14:textId="77777777" w:rsidR="0014005A" w:rsidRPr="008247E8" w:rsidRDefault="0014005A" w:rsidP="00B53C05">
            <w:pPr>
              <w:pStyle w:val="Pavadinimas"/>
              <w:ind w:right="-141" w:firstLine="567"/>
              <w:jc w:val="both"/>
              <w:rPr>
                <w:b w:val="0"/>
                <w:sz w:val="24"/>
                <w:szCs w:val="24"/>
              </w:rPr>
            </w:pPr>
            <w:r w:rsidRPr="008247E8">
              <w:rPr>
                <w:b w:val="0"/>
                <w:sz w:val="24"/>
                <w:szCs w:val="24"/>
              </w:rPr>
              <w:t>(Pareigos)</w:t>
            </w:r>
          </w:p>
          <w:p w14:paraId="03B69C06" w14:textId="77777777" w:rsidR="0014005A" w:rsidRPr="008247E8" w:rsidRDefault="0014005A" w:rsidP="00B53C05">
            <w:pPr>
              <w:pStyle w:val="Pavadinimas"/>
              <w:ind w:right="-141" w:firstLine="567"/>
              <w:jc w:val="both"/>
              <w:rPr>
                <w:b w:val="0"/>
                <w:sz w:val="24"/>
                <w:szCs w:val="24"/>
              </w:rPr>
            </w:pPr>
            <w:r w:rsidRPr="008247E8">
              <w:rPr>
                <w:b w:val="0"/>
                <w:sz w:val="24"/>
                <w:szCs w:val="24"/>
              </w:rPr>
              <w:t>(Vardas ir pavardė)</w:t>
            </w:r>
          </w:p>
          <w:p w14:paraId="03B69C07" w14:textId="77777777" w:rsidR="0014005A" w:rsidRPr="008247E8" w:rsidRDefault="0014005A" w:rsidP="00B53C05">
            <w:pPr>
              <w:pStyle w:val="Pavadinimas"/>
              <w:ind w:right="-141" w:firstLine="567"/>
              <w:jc w:val="both"/>
              <w:rPr>
                <w:b w:val="0"/>
                <w:sz w:val="24"/>
                <w:szCs w:val="24"/>
              </w:rPr>
            </w:pPr>
          </w:p>
          <w:p w14:paraId="03B69C08" w14:textId="77777777" w:rsidR="0014005A" w:rsidRPr="008247E8" w:rsidRDefault="0014005A" w:rsidP="00B53C05">
            <w:pPr>
              <w:tabs>
                <w:tab w:val="left" w:pos="567"/>
              </w:tabs>
              <w:overflowPunct w:val="0"/>
              <w:autoSpaceDE w:val="0"/>
              <w:ind w:right="-141" w:firstLine="567"/>
              <w:jc w:val="both"/>
              <w:rPr>
                <w:szCs w:val="24"/>
              </w:rPr>
            </w:pPr>
            <w:r w:rsidRPr="008247E8">
              <w:rPr>
                <w:caps/>
                <w:szCs w:val="24"/>
              </w:rPr>
              <w:t>________________</w:t>
            </w:r>
          </w:p>
          <w:p w14:paraId="03B69C09" w14:textId="77777777" w:rsidR="0014005A" w:rsidRPr="008247E8" w:rsidRDefault="0014005A" w:rsidP="00B53C05">
            <w:pPr>
              <w:tabs>
                <w:tab w:val="left" w:pos="522"/>
                <w:tab w:val="left" w:pos="567"/>
              </w:tabs>
              <w:overflowPunct w:val="0"/>
              <w:autoSpaceDE w:val="0"/>
              <w:ind w:right="-141" w:firstLine="567"/>
              <w:jc w:val="both"/>
              <w:rPr>
                <w:szCs w:val="24"/>
              </w:rPr>
            </w:pPr>
            <w:r w:rsidRPr="008247E8">
              <w:rPr>
                <w:szCs w:val="24"/>
              </w:rPr>
              <w:t xml:space="preserve">       (parašas)</w:t>
            </w:r>
          </w:p>
          <w:p w14:paraId="03B69C0A" w14:textId="77777777" w:rsidR="0014005A" w:rsidRPr="008247E8" w:rsidRDefault="0014005A" w:rsidP="00B53C05">
            <w:pPr>
              <w:pStyle w:val="Pavadinimas"/>
              <w:ind w:right="-141" w:firstLine="567"/>
              <w:jc w:val="both"/>
              <w:rPr>
                <w:b w:val="0"/>
                <w:sz w:val="24"/>
                <w:szCs w:val="24"/>
              </w:rPr>
            </w:pPr>
            <w:r w:rsidRPr="008247E8">
              <w:rPr>
                <w:b w:val="0"/>
                <w:sz w:val="24"/>
                <w:szCs w:val="24"/>
              </w:rPr>
              <w:t xml:space="preserve">                                  A. V.</w:t>
            </w:r>
          </w:p>
          <w:p w14:paraId="03B69C0B" w14:textId="77777777" w:rsidR="0014005A" w:rsidRPr="008247E8" w:rsidRDefault="0014005A" w:rsidP="00B53C05">
            <w:pPr>
              <w:tabs>
                <w:tab w:val="left" w:pos="567"/>
              </w:tabs>
              <w:overflowPunct w:val="0"/>
              <w:autoSpaceDE w:val="0"/>
              <w:ind w:right="-141" w:firstLine="567"/>
              <w:jc w:val="both"/>
              <w:rPr>
                <w:szCs w:val="24"/>
                <w:lang w:eastAsia="lt-LT"/>
              </w:rPr>
            </w:pPr>
          </w:p>
          <w:p w14:paraId="03B69C0C" w14:textId="5F087D5F" w:rsidR="0014005A" w:rsidRPr="008247E8" w:rsidRDefault="0014005A" w:rsidP="00B53C05">
            <w:pPr>
              <w:pStyle w:val="Pavadinimas"/>
              <w:ind w:right="-141" w:firstLine="567"/>
              <w:jc w:val="both"/>
              <w:rPr>
                <w:sz w:val="24"/>
                <w:szCs w:val="24"/>
              </w:rPr>
            </w:pPr>
            <w:r w:rsidRPr="008247E8">
              <w:rPr>
                <w:b w:val="0"/>
                <w:iCs/>
                <w:sz w:val="24"/>
                <w:szCs w:val="24"/>
              </w:rPr>
              <w:t>Pasirašymo data 202</w:t>
            </w:r>
            <w:r w:rsidR="001474A9" w:rsidRPr="008247E8">
              <w:rPr>
                <w:b w:val="0"/>
                <w:iCs/>
                <w:sz w:val="24"/>
                <w:szCs w:val="24"/>
              </w:rPr>
              <w:t>5</w:t>
            </w:r>
            <w:r w:rsidRPr="008247E8">
              <w:rPr>
                <w:b w:val="0"/>
                <w:iCs/>
                <w:sz w:val="24"/>
                <w:szCs w:val="24"/>
              </w:rPr>
              <w:t xml:space="preserve"> m. ____   d.</w:t>
            </w:r>
          </w:p>
        </w:tc>
        <w:tc>
          <w:tcPr>
            <w:tcW w:w="5040" w:type="dxa"/>
            <w:shd w:val="clear" w:color="auto" w:fill="auto"/>
            <w:tcMar>
              <w:top w:w="0" w:type="dxa"/>
              <w:left w:w="108" w:type="dxa"/>
              <w:bottom w:w="0" w:type="dxa"/>
              <w:right w:w="108" w:type="dxa"/>
            </w:tcMar>
          </w:tcPr>
          <w:p w14:paraId="03B69C0D" w14:textId="77777777" w:rsidR="0014005A" w:rsidRPr="008247E8" w:rsidRDefault="0014005A" w:rsidP="00B53C05">
            <w:pPr>
              <w:pStyle w:val="Pavadinimas"/>
              <w:ind w:right="-141"/>
              <w:jc w:val="both"/>
              <w:rPr>
                <w:b w:val="0"/>
                <w:bCs/>
                <w:sz w:val="24"/>
                <w:szCs w:val="24"/>
              </w:rPr>
            </w:pPr>
            <w:r w:rsidRPr="008247E8">
              <w:rPr>
                <w:b w:val="0"/>
                <w:bCs/>
                <w:sz w:val="24"/>
                <w:szCs w:val="24"/>
              </w:rPr>
              <w:t>Direktoriaus pavaduotojas</w:t>
            </w:r>
          </w:p>
          <w:p w14:paraId="03B69C0E" w14:textId="77777777" w:rsidR="0014005A" w:rsidRPr="008247E8" w:rsidRDefault="0014005A" w:rsidP="00B53C05">
            <w:pPr>
              <w:pStyle w:val="Pavadinimas"/>
              <w:ind w:right="-141"/>
              <w:jc w:val="both"/>
              <w:rPr>
                <w:b w:val="0"/>
                <w:bCs/>
                <w:sz w:val="24"/>
                <w:szCs w:val="24"/>
              </w:rPr>
            </w:pPr>
            <w:r w:rsidRPr="008247E8">
              <w:rPr>
                <w:b w:val="0"/>
                <w:bCs/>
                <w:sz w:val="24"/>
                <w:szCs w:val="24"/>
              </w:rPr>
              <w:t>Egidijus Radzevičius</w:t>
            </w:r>
          </w:p>
          <w:p w14:paraId="03B69C0F" w14:textId="77777777" w:rsidR="0014005A" w:rsidRPr="008247E8" w:rsidRDefault="0014005A" w:rsidP="00B53C05">
            <w:pPr>
              <w:pStyle w:val="Pavadinimas"/>
              <w:ind w:right="-141"/>
              <w:jc w:val="both"/>
              <w:rPr>
                <w:b w:val="0"/>
                <w:bCs/>
                <w:sz w:val="24"/>
                <w:szCs w:val="24"/>
              </w:rPr>
            </w:pPr>
          </w:p>
          <w:p w14:paraId="03B69C10" w14:textId="77777777" w:rsidR="0014005A" w:rsidRPr="008247E8" w:rsidRDefault="0014005A" w:rsidP="00B53C05">
            <w:pPr>
              <w:tabs>
                <w:tab w:val="left" w:pos="567"/>
              </w:tabs>
              <w:overflowPunct w:val="0"/>
              <w:autoSpaceDE w:val="0"/>
              <w:ind w:right="-141"/>
              <w:jc w:val="both"/>
              <w:rPr>
                <w:szCs w:val="24"/>
              </w:rPr>
            </w:pPr>
            <w:r w:rsidRPr="008247E8">
              <w:rPr>
                <w:caps/>
                <w:szCs w:val="24"/>
              </w:rPr>
              <w:t>________________</w:t>
            </w:r>
          </w:p>
          <w:p w14:paraId="03B69C11" w14:textId="77777777" w:rsidR="0014005A" w:rsidRPr="008247E8" w:rsidRDefault="0014005A" w:rsidP="00B53C05">
            <w:pPr>
              <w:tabs>
                <w:tab w:val="left" w:pos="522"/>
                <w:tab w:val="left" w:pos="567"/>
              </w:tabs>
              <w:overflowPunct w:val="0"/>
              <w:autoSpaceDE w:val="0"/>
              <w:ind w:right="-141"/>
              <w:jc w:val="both"/>
              <w:rPr>
                <w:szCs w:val="24"/>
              </w:rPr>
            </w:pPr>
            <w:r w:rsidRPr="008247E8">
              <w:rPr>
                <w:szCs w:val="24"/>
              </w:rPr>
              <w:t xml:space="preserve">       (parašas)</w:t>
            </w:r>
          </w:p>
          <w:p w14:paraId="03B69C12" w14:textId="77777777" w:rsidR="0014005A" w:rsidRPr="008247E8" w:rsidRDefault="0014005A" w:rsidP="00B53C05">
            <w:pPr>
              <w:pStyle w:val="Pavadinimas"/>
              <w:ind w:right="-141"/>
              <w:jc w:val="both"/>
              <w:rPr>
                <w:b w:val="0"/>
                <w:sz w:val="24"/>
                <w:szCs w:val="24"/>
              </w:rPr>
            </w:pPr>
            <w:r w:rsidRPr="008247E8">
              <w:rPr>
                <w:b w:val="0"/>
                <w:sz w:val="24"/>
                <w:szCs w:val="24"/>
              </w:rPr>
              <w:t xml:space="preserve">                                  A. V.</w:t>
            </w:r>
          </w:p>
          <w:p w14:paraId="03B69C13" w14:textId="77777777" w:rsidR="0014005A" w:rsidRPr="008247E8" w:rsidRDefault="0014005A" w:rsidP="00B53C05">
            <w:pPr>
              <w:tabs>
                <w:tab w:val="left" w:pos="567"/>
              </w:tabs>
              <w:overflowPunct w:val="0"/>
              <w:autoSpaceDE w:val="0"/>
              <w:ind w:right="-141"/>
              <w:jc w:val="both"/>
              <w:rPr>
                <w:szCs w:val="24"/>
                <w:lang w:eastAsia="lt-LT"/>
              </w:rPr>
            </w:pPr>
          </w:p>
          <w:p w14:paraId="03B69C14" w14:textId="4A190828" w:rsidR="0014005A" w:rsidRPr="008247E8" w:rsidRDefault="0014005A" w:rsidP="00B53C05">
            <w:pPr>
              <w:pStyle w:val="Pavadinimas"/>
              <w:ind w:right="-141"/>
              <w:jc w:val="both"/>
              <w:rPr>
                <w:sz w:val="24"/>
                <w:szCs w:val="24"/>
              </w:rPr>
            </w:pPr>
            <w:r w:rsidRPr="008247E8">
              <w:rPr>
                <w:b w:val="0"/>
                <w:iCs/>
                <w:sz w:val="24"/>
                <w:szCs w:val="24"/>
              </w:rPr>
              <w:t>Pasirašymo data 202</w:t>
            </w:r>
            <w:r w:rsidR="001474A9" w:rsidRPr="008247E8">
              <w:rPr>
                <w:b w:val="0"/>
                <w:iCs/>
                <w:sz w:val="24"/>
                <w:szCs w:val="24"/>
              </w:rPr>
              <w:t>5</w:t>
            </w:r>
            <w:r w:rsidRPr="008247E8">
              <w:rPr>
                <w:b w:val="0"/>
                <w:iCs/>
                <w:sz w:val="24"/>
                <w:szCs w:val="24"/>
              </w:rPr>
              <w:t xml:space="preserve"> m. ____   d.</w:t>
            </w:r>
          </w:p>
        </w:tc>
      </w:tr>
    </w:tbl>
    <w:p w14:paraId="03B69C16" w14:textId="77777777" w:rsidR="0014005A" w:rsidRPr="008247E8" w:rsidRDefault="0014005A" w:rsidP="00B53C05">
      <w:pPr>
        <w:ind w:right="-141" w:firstLine="567"/>
        <w:jc w:val="both"/>
        <w:rPr>
          <w:szCs w:val="24"/>
        </w:rPr>
      </w:pPr>
    </w:p>
    <w:p w14:paraId="03B69C17" w14:textId="77777777" w:rsidR="0014005A" w:rsidRPr="008247E8" w:rsidRDefault="0014005A" w:rsidP="00B53C05">
      <w:pPr>
        <w:ind w:right="-141" w:firstLine="567"/>
        <w:jc w:val="both"/>
        <w:rPr>
          <w:szCs w:val="24"/>
        </w:rPr>
      </w:pPr>
    </w:p>
    <w:p w14:paraId="03B69C18" w14:textId="77777777" w:rsidR="0014005A" w:rsidRPr="008247E8" w:rsidRDefault="0014005A" w:rsidP="00B53C05">
      <w:pPr>
        <w:ind w:right="-141" w:firstLine="567"/>
        <w:jc w:val="both"/>
        <w:rPr>
          <w:bCs/>
          <w:szCs w:val="24"/>
        </w:rPr>
      </w:pPr>
    </w:p>
    <w:p w14:paraId="03B69C19" w14:textId="77777777" w:rsidR="0014005A" w:rsidRPr="008247E8" w:rsidRDefault="0014005A" w:rsidP="00B53C05">
      <w:pPr>
        <w:ind w:right="-141" w:firstLine="567"/>
        <w:jc w:val="both"/>
        <w:rPr>
          <w:i/>
          <w:szCs w:val="24"/>
        </w:rPr>
      </w:pPr>
    </w:p>
    <w:p w14:paraId="03B69C1A" w14:textId="77777777" w:rsidR="0014005A" w:rsidRPr="008247E8" w:rsidRDefault="0014005A" w:rsidP="00B53C05">
      <w:pPr>
        <w:rPr>
          <w:szCs w:val="24"/>
        </w:rPr>
      </w:pPr>
    </w:p>
    <w:sectPr w:rsidR="0014005A" w:rsidRPr="008247E8" w:rsidSect="0014005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849" w:bottom="1440" w:left="127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E94F" w14:textId="77777777" w:rsidR="00B74DFA" w:rsidRDefault="00B74DFA" w:rsidP="0014005A">
      <w:r>
        <w:separator/>
      </w:r>
    </w:p>
  </w:endnote>
  <w:endnote w:type="continuationSeparator" w:id="0">
    <w:p w14:paraId="190465ED" w14:textId="77777777" w:rsidR="00B74DFA" w:rsidRDefault="00B74DFA" w:rsidP="0014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CECE" w14:textId="77777777" w:rsidR="00945C37" w:rsidRDefault="00945C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7" w14:textId="77777777" w:rsidR="00BD03C7" w:rsidRPr="001422D9" w:rsidRDefault="00BD03C7" w:rsidP="00D514AF">
    <w:pPr>
      <w:pStyle w:val="Porat"/>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D" w14:textId="77777777" w:rsidR="00BD03C7" w:rsidRPr="00286181" w:rsidRDefault="00BD03C7" w:rsidP="00B67DD6">
    <w:pPr>
      <w:pStyle w:val="Pora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4AAF" w14:textId="77777777" w:rsidR="00B74DFA" w:rsidRDefault="00B74DFA" w:rsidP="0014005A">
      <w:r>
        <w:separator/>
      </w:r>
    </w:p>
  </w:footnote>
  <w:footnote w:type="continuationSeparator" w:id="0">
    <w:p w14:paraId="4DE7137F" w14:textId="77777777" w:rsidR="00B74DFA" w:rsidRDefault="00B74DFA" w:rsidP="0014005A">
      <w:r>
        <w:continuationSeparator/>
      </w:r>
    </w:p>
  </w:footnote>
  <w:footnote w:id="1">
    <w:p w14:paraId="7F3D5DB3" w14:textId="77777777" w:rsidR="00395D74" w:rsidRDefault="00395D74" w:rsidP="00395D74">
      <w:pPr>
        <w:pStyle w:val="Puslapioinaostekstas"/>
      </w:pPr>
      <w:r>
        <w:rPr>
          <w:rStyle w:val="Puslapioinaosnuoroda"/>
        </w:rPr>
        <w:footnoteRef/>
      </w:r>
      <w:r>
        <w:t xml:space="preserve"> CK 6.93 str. 1 d.</w:t>
      </w:r>
    </w:p>
  </w:footnote>
  <w:footnote w:id="2">
    <w:p w14:paraId="03B69C2E" w14:textId="77777777" w:rsidR="0014005A" w:rsidRPr="001E02F3" w:rsidRDefault="0014005A" w:rsidP="0014005A">
      <w:pPr>
        <w:pStyle w:val="Default"/>
        <w:rPr>
          <w:rFonts w:ascii="Times New Roman" w:hAnsi="Times New Roman" w:cs="Times New Roman"/>
        </w:rPr>
      </w:pPr>
      <w:r>
        <w:rPr>
          <w:rStyle w:val="Puslapioinaosnuoroda"/>
        </w:rPr>
        <w:footnoteRef/>
      </w:r>
      <w:r>
        <w:t xml:space="preserve"> </w:t>
      </w:r>
      <w:r w:rsidRPr="001E02F3">
        <w:rPr>
          <w:rFonts w:ascii="Times New Roman" w:hAnsi="Times New Roman" w:cs="Times New Roman"/>
        </w:rPr>
        <w:t>Čia ir toliau</w:t>
      </w:r>
      <w:r>
        <w:rPr>
          <w:rFonts w:ascii="Times New Roman" w:hAnsi="Times New Roman" w:cs="Times New Roman"/>
        </w:rPr>
        <w:t>,</w:t>
      </w:r>
      <w:r w:rsidRPr="001E02F3">
        <w:rPr>
          <w:rFonts w:ascii="Times New Roman" w:hAnsi="Times New Roman" w:cs="Times New Roman"/>
        </w:rPr>
        <w:t xml:space="preserve"> </w:t>
      </w:r>
      <w:r w:rsidRPr="00203D98">
        <w:rPr>
          <w:rFonts w:ascii="Times New Roman" w:hAnsi="Times New Roman" w:cs="Times New Roman"/>
          <w:bCs/>
        </w:rPr>
        <w:t>Pirkimo sąlygos</w:t>
      </w:r>
      <w:r w:rsidRPr="001E02F3">
        <w:rPr>
          <w:rFonts w:ascii="Times New Roman" w:hAnsi="Times New Roman" w:cs="Times New Roman"/>
          <w:b/>
          <w:bCs/>
        </w:rPr>
        <w:t xml:space="preserve"> </w:t>
      </w:r>
      <w:r>
        <w:rPr>
          <w:rFonts w:ascii="Times New Roman" w:hAnsi="Times New Roman" w:cs="Times New Roman"/>
        </w:rPr>
        <w:t>–</w:t>
      </w:r>
      <w:r w:rsidRPr="001E02F3">
        <w:rPr>
          <w:rFonts w:ascii="Times New Roman" w:hAnsi="Times New Roman" w:cs="Times New Roman"/>
        </w:rPr>
        <w:t xml:space="preserve"> </w:t>
      </w:r>
      <w:r>
        <w:rPr>
          <w:rFonts w:ascii="Times New Roman" w:hAnsi="Times New Roman" w:cs="Times New Roman"/>
        </w:rPr>
        <w:t>Perkančiosios organizacijos</w:t>
      </w:r>
      <w:r w:rsidRPr="001E02F3">
        <w:rPr>
          <w:rFonts w:ascii="Times New Roman" w:hAnsi="Times New Roman" w:cs="Times New Roman"/>
        </w:rPr>
        <w:t xml:space="preserve"> vykdytų pirkimo procedūrų metu pateiktų dokumentų visuma, kuriais vadovaujantis, P</w:t>
      </w:r>
      <w:r>
        <w:rPr>
          <w:rFonts w:ascii="Times New Roman" w:hAnsi="Times New Roman" w:cs="Times New Roman"/>
        </w:rPr>
        <w:t>aslaugų teikėjas</w:t>
      </w:r>
      <w:r w:rsidRPr="001E02F3">
        <w:rPr>
          <w:rFonts w:ascii="Times New Roman" w:hAnsi="Times New Roman" w:cs="Times New Roman"/>
        </w:rPr>
        <w:t xml:space="preserve"> pateikė Pasiūlymą </w:t>
      </w:r>
    </w:p>
    <w:p w14:paraId="03B69C2F" w14:textId="77777777" w:rsidR="0014005A" w:rsidRDefault="0014005A" w:rsidP="0014005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727440"/>
      <w:docPartObj>
        <w:docPartGallery w:val="Page Numbers (Top of Page)"/>
        <w:docPartUnique/>
      </w:docPartObj>
    </w:sdtPr>
    <w:sdtEndPr>
      <w:rPr>
        <w:noProof/>
      </w:rPr>
    </w:sdtEndPr>
    <w:sdtContent>
      <w:p w14:paraId="03B69C1F" w14:textId="77777777" w:rsidR="00BD03C7" w:rsidRDefault="0014005A">
        <w:pPr>
          <w:pStyle w:val="Antrats"/>
          <w:jc w:val="center"/>
        </w:pPr>
        <w:r>
          <w:fldChar w:fldCharType="begin"/>
        </w:r>
        <w:r>
          <w:instrText xml:space="preserve"> PAGE   \* MERGEFORMAT </w:instrText>
        </w:r>
        <w:r>
          <w:fldChar w:fldCharType="separate"/>
        </w:r>
        <w:r>
          <w:rPr>
            <w:noProof/>
          </w:rPr>
          <w:t>4</w:t>
        </w:r>
        <w:r>
          <w:fldChar w:fldCharType="end"/>
        </w:r>
      </w:p>
    </w:sdtContent>
  </w:sdt>
  <w:p w14:paraId="03B69C20" w14:textId="77777777" w:rsidR="00BD03C7" w:rsidRDefault="0014005A" w:rsidP="00EB21A0">
    <w:pPr>
      <w:pStyle w:val="Antrats"/>
      <w:jc w:val="center"/>
    </w:pPr>
    <w:r w:rsidRPr="00ED58F8">
      <w:t>RIBOTO NAUDOJIMO, ISS, be priedų NEĮSLAPTINTA</w:t>
    </w:r>
  </w:p>
  <w:p w14:paraId="03B69C21" w14:textId="77777777" w:rsidR="00BD03C7" w:rsidRDefault="00BD03C7" w:rsidP="00EB21A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2" w14:textId="06AAA0C6" w:rsidR="00BD03C7" w:rsidRDefault="0014005A" w:rsidP="000519CA">
    <w:pPr>
      <w:pStyle w:val="Antrats"/>
      <w:jc w:val="center"/>
    </w:pPr>
    <w:r>
      <w:fldChar w:fldCharType="begin"/>
    </w:r>
    <w:r>
      <w:instrText xml:space="preserve"> PAGE </w:instrText>
    </w:r>
    <w:r>
      <w:fldChar w:fldCharType="separate"/>
    </w:r>
    <w:r w:rsidR="007213EA">
      <w:rPr>
        <w:noProof/>
      </w:rPr>
      <w:t>12</w:t>
    </w:r>
    <w:r>
      <w:fldChar w:fldCharType="end"/>
    </w:r>
    <w:r>
      <w:t xml:space="preserve"> – </w:t>
    </w:r>
    <w:r w:rsidR="00945C37">
      <w:t>12</w:t>
    </w:r>
  </w:p>
  <w:p w14:paraId="03B69C25" w14:textId="77777777" w:rsidR="00BD03C7" w:rsidRPr="001422D9" w:rsidRDefault="00BD03C7" w:rsidP="00B67DD6">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8" w14:textId="715E2B1A" w:rsidR="00BD03C7" w:rsidRDefault="0014005A" w:rsidP="000519CA">
    <w:pPr>
      <w:pStyle w:val="Antrats"/>
      <w:jc w:val="center"/>
    </w:pPr>
    <w:r>
      <w:fldChar w:fldCharType="begin"/>
    </w:r>
    <w:r>
      <w:instrText xml:space="preserve"> PAGE </w:instrText>
    </w:r>
    <w:r>
      <w:fldChar w:fldCharType="separate"/>
    </w:r>
    <w:r w:rsidR="007213EA">
      <w:rPr>
        <w:noProof/>
      </w:rPr>
      <w:t>1</w:t>
    </w:r>
    <w:r>
      <w:fldChar w:fldCharType="end"/>
    </w:r>
    <w:r>
      <w:t xml:space="preserve"> – </w:t>
    </w:r>
    <w:r w:rsidR="00B53C05">
      <w:t>1</w:t>
    </w:r>
    <w:r w:rsidR="00945C37">
      <w:t>2</w:t>
    </w:r>
  </w:p>
  <w:p w14:paraId="03B69C2B" w14:textId="77777777" w:rsidR="00BD03C7" w:rsidRPr="006964BC" w:rsidRDefault="00BD03C7">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57C"/>
    <w:multiLevelType w:val="multilevel"/>
    <w:tmpl w:val="1A881FD6"/>
    <w:lvl w:ilvl="0">
      <w:start w:val="12"/>
      <w:numFmt w:val="decimal"/>
      <w:lvlText w:val="%1."/>
      <w:lvlJc w:val="left"/>
      <w:pPr>
        <w:ind w:left="444" w:hanging="444"/>
      </w:pPr>
      <w:rPr>
        <w:rFonts w:hint="default"/>
      </w:rPr>
    </w:lvl>
    <w:lvl w:ilvl="1">
      <w:start w:val="1"/>
      <w:numFmt w:val="decimal"/>
      <w:lvlText w:val="%1.%2."/>
      <w:lvlJc w:val="left"/>
      <w:pPr>
        <w:ind w:left="471" w:hanging="444"/>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71677F2"/>
    <w:multiLevelType w:val="multilevel"/>
    <w:tmpl w:val="FAB6D392"/>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i w:val="0"/>
        <w:color w:val="auto"/>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004" w:hanging="720"/>
      </w:pPr>
      <w:rPr>
        <w:rFonts w:hint="default"/>
        <w:i w:val="0"/>
        <w:sz w:val="24"/>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6DB609B"/>
    <w:multiLevelType w:val="multilevel"/>
    <w:tmpl w:val="CF185FAC"/>
    <w:lvl w:ilvl="0">
      <w:start w:val="2"/>
      <w:numFmt w:val="decimal"/>
      <w:lvlText w:val="%1."/>
      <w:lvlJc w:val="left"/>
      <w:pPr>
        <w:ind w:left="540" w:hanging="540"/>
      </w:pPr>
      <w:rPr>
        <w:rFonts w:hint="default"/>
        <w:b/>
      </w:rPr>
    </w:lvl>
    <w:lvl w:ilvl="1">
      <w:start w:val="8"/>
      <w:numFmt w:val="decimal"/>
      <w:lvlText w:val="%1.%2."/>
      <w:lvlJc w:val="left"/>
      <w:pPr>
        <w:ind w:left="965" w:hanging="540"/>
      </w:pPr>
      <w:rPr>
        <w:rFonts w:hint="default"/>
        <w:b/>
      </w:rPr>
    </w:lvl>
    <w:lvl w:ilvl="2">
      <w:start w:val="2"/>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 w15:restartNumberingAfterBreak="0">
    <w:nsid w:val="2D717B15"/>
    <w:multiLevelType w:val="multilevel"/>
    <w:tmpl w:val="374CD7C8"/>
    <w:lvl w:ilvl="0">
      <w:start w:val="14"/>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2E177247"/>
    <w:multiLevelType w:val="multilevel"/>
    <w:tmpl w:val="9C76F79A"/>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765464"/>
    <w:multiLevelType w:val="multilevel"/>
    <w:tmpl w:val="3C2CD53C"/>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870DDC"/>
    <w:multiLevelType w:val="multilevel"/>
    <w:tmpl w:val="BC000134"/>
    <w:lvl w:ilvl="0">
      <w:start w:val="2"/>
      <w:numFmt w:val="decimal"/>
      <w:lvlText w:val="%1."/>
      <w:lvlJc w:val="left"/>
      <w:pPr>
        <w:ind w:left="540" w:hanging="540"/>
      </w:pPr>
      <w:rPr>
        <w:rFonts w:hint="default"/>
      </w:rPr>
    </w:lvl>
    <w:lvl w:ilvl="1">
      <w:start w:val="2"/>
      <w:numFmt w:val="decimal"/>
      <w:lvlText w:val="%1.%2."/>
      <w:lvlJc w:val="left"/>
      <w:pPr>
        <w:ind w:left="553" w:hanging="54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8" w15:restartNumberingAfterBreak="0">
    <w:nsid w:val="449A15FF"/>
    <w:multiLevelType w:val="multilevel"/>
    <w:tmpl w:val="38684C2C"/>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9E46533"/>
    <w:multiLevelType w:val="multilevel"/>
    <w:tmpl w:val="B68CCCE2"/>
    <w:lvl w:ilvl="0">
      <w:start w:val="2"/>
      <w:numFmt w:val="decimal"/>
      <w:lvlText w:val="%1."/>
      <w:lvlJc w:val="left"/>
      <w:pPr>
        <w:ind w:left="540" w:hanging="540"/>
      </w:pPr>
      <w:rPr>
        <w:rFonts w:hint="default"/>
        <w:b/>
      </w:rPr>
    </w:lvl>
    <w:lvl w:ilvl="1">
      <w:start w:val="2"/>
      <w:numFmt w:val="decimal"/>
      <w:lvlText w:val="%1.%2."/>
      <w:lvlJc w:val="left"/>
      <w:pPr>
        <w:ind w:left="965" w:hanging="540"/>
      </w:pPr>
      <w:rPr>
        <w:rFonts w:hint="default"/>
        <w:b w:val="0"/>
        <w:bCs w:val="0"/>
      </w:rPr>
    </w:lvl>
    <w:lvl w:ilvl="2">
      <w:start w:val="1"/>
      <w:numFmt w:val="decimal"/>
      <w:lvlText w:val="%1.%2.%3."/>
      <w:lvlJc w:val="left"/>
      <w:pPr>
        <w:ind w:left="1570" w:hanging="720"/>
      </w:pPr>
      <w:rPr>
        <w:rFonts w:hint="default"/>
        <w:b w:val="0"/>
        <w:bCs/>
      </w:rPr>
    </w:lvl>
    <w:lvl w:ilvl="3">
      <w:start w:val="1"/>
      <w:numFmt w:val="decimal"/>
      <w:lvlText w:val="%1.%2.%3.%4."/>
      <w:lvlJc w:val="left"/>
      <w:pPr>
        <w:ind w:left="1995" w:hanging="720"/>
      </w:pPr>
      <w:rPr>
        <w:rFonts w:hint="default"/>
        <w:b w:val="0"/>
        <w:bCs/>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0" w15:restartNumberingAfterBreak="0">
    <w:nsid w:val="4FFB03ED"/>
    <w:multiLevelType w:val="hybridMultilevel"/>
    <w:tmpl w:val="A03A6B26"/>
    <w:lvl w:ilvl="0" w:tplc="A6824EA4">
      <w:start w:val="5"/>
      <w:numFmt w:val="bullet"/>
      <w:lvlText w:val="-"/>
      <w:lvlJc w:val="left"/>
      <w:pPr>
        <w:ind w:left="1430" w:hanging="360"/>
      </w:pPr>
      <w:rPr>
        <w:rFonts w:ascii="Times New Roman" w:eastAsia="Calibri"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1" w15:restartNumberingAfterBreak="0">
    <w:nsid w:val="503F359E"/>
    <w:multiLevelType w:val="multilevel"/>
    <w:tmpl w:val="7CDEB970"/>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DB1737"/>
    <w:multiLevelType w:val="multilevel"/>
    <w:tmpl w:val="2B2C8A06"/>
    <w:lvl w:ilvl="0">
      <w:start w:val="14"/>
      <w:numFmt w:val="decimal"/>
      <w:lvlText w:val="%1."/>
      <w:lvlJc w:val="left"/>
      <w:pPr>
        <w:ind w:left="771" w:hanging="360"/>
      </w:pPr>
      <w:rPr>
        <w:rFonts w:hint="default"/>
      </w:rPr>
    </w:lvl>
    <w:lvl w:ilvl="1">
      <w:start w:val="3"/>
      <w:numFmt w:val="decimal"/>
      <w:lvlText w:val="%1.%2."/>
      <w:lvlJc w:val="left"/>
      <w:pPr>
        <w:ind w:left="886" w:hanging="480"/>
      </w:pPr>
      <w:rPr>
        <w:rFonts w:hint="default"/>
      </w:rPr>
    </w:lvl>
    <w:lvl w:ilvl="2">
      <w:start w:val="1"/>
      <w:numFmt w:val="decimal"/>
      <w:isLgl/>
      <w:lvlText w:val="%1.%2.%3."/>
      <w:lvlJc w:val="left"/>
      <w:pPr>
        <w:ind w:left="1131" w:hanging="720"/>
      </w:pPr>
      <w:rPr>
        <w:rFonts w:hint="default"/>
      </w:rPr>
    </w:lvl>
    <w:lvl w:ilvl="3">
      <w:start w:val="1"/>
      <w:numFmt w:val="decimal"/>
      <w:isLgl/>
      <w:lvlText w:val="%1.%2.%3.%4."/>
      <w:lvlJc w:val="left"/>
      <w:pPr>
        <w:ind w:left="1131"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491" w:hanging="1080"/>
      </w:pPr>
      <w:rPr>
        <w:rFonts w:hint="default"/>
      </w:rPr>
    </w:lvl>
    <w:lvl w:ilvl="6">
      <w:start w:val="1"/>
      <w:numFmt w:val="decimal"/>
      <w:isLgl/>
      <w:lvlText w:val="%1.%2.%3.%4.%5.%6.%7."/>
      <w:lvlJc w:val="left"/>
      <w:pPr>
        <w:ind w:left="1851" w:hanging="1440"/>
      </w:pPr>
      <w:rPr>
        <w:rFonts w:hint="default"/>
      </w:rPr>
    </w:lvl>
    <w:lvl w:ilvl="7">
      <w:start w:val="1"/>
      <w:numFmt w:val="decimal"/>
      <w:isLgl/>
      <w:lvlText w:val="%1.%2.%3.%4.%5.%6.%7.%8."/>
      <w:lvlJc w:val="left"/>
      <w:pPr>
        <w:ind w:left="1851" w:hanging="1440"/>
      </w:pPr>
      <w:rPr>
        <w:rFonts w:hint="default"/>
      </w:rPr>
    </w:lvl>
    <w:lvl w:ilvl="8">
      <w:start w:val="1"/>
      <w:numFmt w:val="decimal"/>
      <w:isLgl/>
      <w:lvlText w:val="%1.%2.%3.%4.%5.%6.%7.%8.%9."/>
      <w:lvlJc w:val="left"/>
      <w:pPr>
        <w:ind w:left="2211" w:hanging="1800"/>
      </w:pPr>
      <w:rPr>
        <w:rFonts w:hint="default"/>
      </w:rPr>
    </w:lvl>
  </w:abstractNum>
  <w:abstractNum w:abstractNumId="13" w15:restartNumberingAfterBreak="0">
    <w:nsid w:val="57BE4CD7"/>
    <w:multiLevelType w:val="multilevel"/>
    <w:tmpl w:val="2F8ED9A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AD5A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FD62BC"/>
    <w:multiLevelType w:val="multilevel"/>
    <w:tmpl w:val="322C1C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04564F"/>
    <w:multiLevelType w:val="multilevel"/>
    <w:tmpl w:val="D926314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FD33879"/>
    <w:multiLevelType w:val="multilevel"/>
    <w:tmpl w:val="70A25CA6"/>
    <w:lvl w:ilvl="0">
      <w:start w:val="9"/>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1"/>
  </w:num>
  <w:num w:numId="3">
    <w:abstractNumId w:val="17"/>
  </w:num>
  <w:num w:numId="4">
    <w:abstractNumId w:val="5"/>
  </w:num>
  <w:num w:numId="5">
    <w:abstractNumId w:val="0"/>
  </w:num>
  <w:num w:numId="6">
    <w:abstractNumId w:val="7"/>
  </w:num>
  <w:num w:numId="7">
    <w:abstractNumId w:val="1"/>
  </w:num>
  <w:num w:numId="8">
    <w:abstractNumId w:val="13"/>
  </w:num>
  <w:num w:numId="9">
    <w:abstractNumId w:val="15"/>
  </w:num>
  <w:num w:numId="10">
    <w:abstractNumId w:val="12"/>
  </w:num>
  <w:num w:numId="11">
    <w:abstractNumId w:val="14"/>
  </w:num>
  <w:num w:numId="12">
    <w:abstractNumId w:val="4"/>
  </w:num>
  <w:num w:numId="13">
    <w:abstractNumId w:val="8"/>
  </w:num>
  <w:num w:numId="14">
    <w:abstractNumId w:val="3"/>
  </w:num>
  <w:num w:numId="15">
    <w:abstractNumId w:val="9"/>
  </w:num>
  <w:num w:numId="16">
    <w:abstractNumId w:val="6"/>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7A"/>
    <w:rsid w:val="0007407B"/>
    <w:rsid w:val="000A1886"/>
    <w:rsid w:val="000D293C"/>
    <w:rsid w:val="00126E9D"/>
    <w:rsid w:val="0014005A"/>
    <w:rsid w:val="001474A9"/>
    <w:rsid w:val="001742C4"/>
    <w:rsid w:val="00205BF8"/>
    <w:rsid w:val="002073F9"/>
    <w:rsid w:val="00283BEF"/>
    <w:rsid w:val="00286B3D"/>
    <w:rsid w:val="00306A56"/>
    <w:rsid w:val="00345245"/>
    <w:rsid w:val="003568FB"/>
    <w:rsid w:val="00383862"/>
    <w:rsid w:val="00394B11"/>
    <w:rsid w:val="00395D74"/>
    <w:rsid w:val="003A3AAC"/>
    <w:rsid w:val="003C249C"/>
    <w:rsid w:val="00430BBC"/>
    <w:rsid w:val="00461AF2"/>
    <w:rsid w:val="004708B9"/>
    <w:rsid w:val="004758D9"/>
    <w:rsid w:val="0049492F"/>
    <w:rsid w:val="00560482"/>
    <w:rsid w:val="00581753"/>
    <w:rsid w:val="00656A92"/>
    <w:rsid w:val="006A38E0"/>
    <w:rsid w:val="006A42C1"/>
    <w:rsid w:val="006F1017"/>
    <w:rsid w:val="00706F82"/>
    <w:rsid w:val="007161D9"/>
    <w:rsid w:val="00716EC5"/>
    <w:rsid w:val="007213EA"/>
    <w:rsid w:val="007220E9"/>
    <w:rsid w:val="00731958"/>
    <w:rsid w:val="00750121"/>
    <w:rsid w:val="007822E3"/>
    <w:rsid w:val="007B0C28"/>
    <w:rsid w:val="007B651E"/>
    <w:rsid w:val="007D20C9"/>
    <w:rsid w:val="007E5B34"/>
    <w:rsid w:val="008247E8"/>
    <w:rsid w:val="00860AA0"/>
    <w:rsid w:val="008C7F2A"/>
    <w:rsid w:val="008D3CA0"/>
    <w:rsid w:val="008E38B2"/>
    <w:rsid w:val="009140EE"/>
    <w:rsid w:val="00914260"/>
    <w:rsid w:val="00921398"/>
    <w:rsid w:val="00945C37"/>
    <w:rsid w:val="009952B1"/>
    <w:rsid w:val="009A0735"/>
    <w:rsid w:val="00A11F5A"/>
    <w:rsid w:val="00A36AA4"/>
    <w:rsid w:val="00AA31CF"/>
    <w:rsid w:val="00AD4D85"/>
    <w:rsid w:val="00AE4CEB"/>
    <w:rsid w:val="00B11908"/>
    <w:rsid w:val="00B14B60"/>
    <w:rsid w:val="00B53C05"/>
    <w:rsid w:val="00B658B8"/>
    <w:rsid w:val="00B70979"/>
    <w:rsid w:val="00B72113"/>
    <w:rsid w:val="00B74DFA"/>
    <w:rsid w:val="00BD03C7"/>
    <w:rsid w:val="00C01666"/>
    <w:rsid w:val="00C17C7E"/>
    <w:rsid w:val="00C44D22"/>
    <w:rsid w:val="00C90C9A"/>
    <w:rsid w:val="00CA01C5"/>
    <w:rsid w:val="00CE5A65"/>
    <w:rsid w:val="00CF18F6"/>
    <w:rsid w:val="00D20F2E"/>
    <w:rsid w:val="00D66AE0"/>
    <w:rsid w:val="00DA041C"/>
    <w:rsid w:val="00DA6FFB"/>
    <w:rsid w:val="00E144BC"/>
    <w:rsid w:val="00E33EA0"/>
    <w:rsid w:val="00E55CA8"/>
    <w:rsid w:val="00EB70EA"/>
    <w:rsid w:val="00ED387C"/>
    <w:rsid w:val="00EF107A"/>
    <w:rsid w:val="00F14E31"/>
    <w:rsid w:val="00F21A3C"/>
    <w:rsid w:val="00F2551F"/>
    <w:rsid w:val="00F35B2D"/>
    <w:rsid w:val="00F65E5F"/>
    <w:rsid w:val="00F77C30"/>
    <w:rsid w:val="00FA45DB"/>
    <w:rsid w:val="00FD1E24"/>
    <w:rsid w:val="00FF4C21"/>
    <w:rsid w:val="00FF5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9B33"/>
  <w15:chartTrackingRefBased/>
  <w15:docId w15:val="{F010DA13-EAC2-4D3C-91B9-CA9A6A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4005A"/>
    <w:pPr>
      <w:suppressAutoHyphens/>
      <w:autoSpaceDN w:val="0"/>
      <w:spacing w:after="0" w:line="240" w:lineRule="auto"/>
      <w:textAlignment w:val="baseline"/>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entele,Lente"/>
    <w:basedOn w:val="prastasis"/>
    <w:link w:val="SraopastraipaDiagrama"/>
    <w:uiPriority w:val="34"/>
    <w:qFormat/>
    <w:rsid w:val="0014005A"/>
    <w:pPr>
      <w:ind w:left="720"/>
    </w:pPr>
  </w:style>
  <w:style w:type="paragraph" w:styleId="Pavadinimas">
    <w:name w:val="Title"/>
    <w:basedOn w:val="prastasis"/>
    <w:link w:val="PavadinimasDiagrama"/>
    <w:qFormat/>
    <w:rsid w:val="0014005A"/>
    <w:pPr>
      <w:suppressAutoHyphens w:val="0"/>
      <w:autoSpaceDN/>
      <w:jc w:val="center"/>
      <w:textAlignment w:val="auto"/>
    </w:pPr>
    <w:rPr>
      <w:rFonts w:eastAsia="Times New Roman"/>
      <w:b/>
      <w:sz w:val="28"/>
      <w:szCs w:val="20"/>
    </w:rPr>
  </w:style>
  <w:style w:type="character" w:customStyle="1" w:styleId="PavadinimasDiagrama">
    <w:name w:val="Pavadinimas Diagrama"/>
    <w:basedOn w:val="Numatytasispastraiposriftas"/>
    <w:link w:val="Pavadinimas"/>
    <w:rsid w:val="0014005A"/>
    <w:rPr>
      <w:rFonts w:ascii="Times New Roman" w:eastAsia="Times New Roman" w:hAnsi="Times New Roman" w:cs="Times New Roman"/>
      <w:b/>
      <w:sz w:val="28"/>
      <w:szCs w:val="20"/>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14005A"/>
    <w:rPr>
      <w:rFonts w:ascii="Times New Roman" w:eastAsia="Calibri" w:hAnsi="Times New Roman" w:cs="Times New Roman"/>
      <w:sz w:val="24"/>
    </w:rPr>
  </w:style>
  <w:style w:type="paragraph" w:styleId="Pagrindiniotekstotrauka">
    <w:name w:val="Body Text Indent"/>
    <w:basedOn w:val="prastasis"/>
    <w:link w:val="PagrindiniotekstotraukaDiagrama"/>
    <w:rsid w:val="0014005A"/>
    <w:pPr>
      <w:suppressAutoHyphens w:val="0"/>
      <w:autoSpaceDN/>
      <w:ind w:firstLine="720"/>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rsid w:val="0014005A"/>
    <w:rPr>
      <w:rFonts w:ascii="Times New Roman" w:eastAsia="Times New Roman" w:hAnsi="Times New Roman" w:cs="Times New Roman"/>
      <w:sz w:val="24"/>
      <w:szCs w:val="24"/>
    </w:rPr>
  </w:style>
  <w:style w:type="paragraph" w:styleId="Tekstoblokas">
    <w:name w:val="Block Text"/>
    <w:basedOn w:val="prastasis"/>
    <w:rsid w:val="0014005A"/>
    <w:pPr>
      <w:suppressAutoHyphens w:val="0"/>
      <w:overflowPunct w:val="0"/>
      <w:autoSpaceDE w:val="0"/>
      <w:adjustRightInd w:val="0"/>
      <w:ind w:left="720" w:right="51" w:hanging="720"/>
      <w:jc w:val="both"/>
    </w:pPr>
    <w:rPr>
      <w:rFonts w:ascii="Arial" w:eastAsia="Times New Roman" w:hAnsi="Arial" w:cs="Arial"/>
      <w:sz w:val="20"/>
      <w:szCs w:val="20"/>
    </w:rPr>
  </w:style>
  <w:style w:type="paragraph" w:styleId="Pagrindinistekstas">
    <w:name w:val="Body Text"/>
    <w:basedOn w:val="prastasis"/>
    <w:link w:val="PagrindinistekstasDiagrama"/>
    <w:uiPriority w:val="99"/>
    <w:semiHidden/>
    <w:unhideWhenUsed/>
    <w:rsid w:val="0014005A"/>
    <w:pPr>
      <w:spacing w:after="120"/>
    </w:pPr>
  </w:style>
  <w:style w:type="character" w:customStyle="1" w:styleId="PagrindinistekstasDiagrama">
    <w:name w:val="Pagrindinis tekstas Diagrama"/>
    <w:basedOn w:val="Numatytasispastraiposriftas"/>
    <w:link w:val="Pagrindinistekstas"/>
    <w:uiPriority w:val="99"/>
    <w:semiHidden/>
    <w:rsid w:val="0014005A"/>
    <w:rPr>
      <w:rFonts w:ascii="Times New Roman" w:eastAsia="Calibri" w:hAnsi="Times New Roman" w:cs="Times New Roman"/>
      <w:sz w:val="24"/>
    </w:rPr>
  </w:style>
  <w:style w:type="paragraph" w:styleId="Antrats">
    <w:name w:val="header"/>
    <w:basedOn w:val="prastasis"/>
    <w:link w:val="AntratsDiagrama"/>
    <w:unhideWhenUsed/>
    <w:rsid w:val="0014005A"/>
    <w:pPr>
      <w:tabs>
        <w:tab w:val="center" w:pos="4819"/>
        <w:tab w:val="right" w:pos="9638"/>
      </w:tabs>
    </w:pPr>
  </w:style>
  <w:style w:type="character" w:customStyle="1" w:styleId="AntratsDiagrama">
    <w:name w:val="Antraštės Diagrama"/>
    <w:basedOn w:val="Numatytasispastraiposriftas"/>
    <w:link w:val="Antrats"/>
    <w:rsid w:val="0014005A"/>
    <w:rPr>
      <w:rFonts w:ascii="Times New Roman" w:eastAsia="Calibri" w:hAnsi="Times New Roman" w:cs="Times New Roman"/>
      <w:sz w:val="24"/>
    </w:rPr>
  </w:style>
  <w:style w:type="paragraph" w:styleId="Porat">
    <w:name w:val="footer"/>
    <w:basedOn w:val="prastasis"/>
    <w:link w:val="PoratDiagrama"/>
    <w:uiPriority w:val="99"/>
    <w:unhideWhenUsed/>
    <w:rsid w:val="0014005A"/>
    <w:pPr>
      <w:tabs>
        <w:tab w:val="center" w:pos="4819"/>
        <w:tab w:val="right" w:pos="9638"/>
      </w:tabs>
    </w:pPr>
  </w:style>
  <w:style w:type="character" w:customStyle="1" w:styleId="PoratDiagrama">
    <w:name w:val="Poraštė Diagrama"/>
    <w:basedOn w:val="Numatytasispastraiposriftas"/>
    <w:link w:val="Porat"/>
    <w:uiPriority w:val="99"/>
    <w:rsid w:val="0014005A"/>
    <w:rPr>
      <w:rFonts w:ascii="Times New Roman" w:eastAsia="Calibri" w:hAnsi="Times New Roman" w:cs="Times New Roman"/>
      <w:sz w:val="24"/>
    </w:rPr>
  </w:style>
  <w:style w:type="character" w:styleId="Hipersaitas">
    <w:name w:val="Hyperlink"/>
    <w:basedOn w:val="Numatytasispastraiposriftas"/>
    <w:rsid w:val="0014005A"/>
    <w:rPr>
      <w:color w:val="0000FF"/>
      <w:u w:val="single"/>
    </w:rPr>
  </w:style>
  <w:style w:type="character" w:styleId="Komentaronuoroda">
    <w:name w:val="annotation reference"/>
    <w:basedOn w:val="Numatytasispastraiposriftas"/>
    <w:unhideWhenUsed/>
    <w:rsid w:val="0014005A"/>
    <w:rPr>
      <w:sz w:val="16"/>
      <w:szCs w:val="16"/>
    </w:rPr>
  </w:style>
  <w:style w:type="paragraph" w:styleId="Betarp">
    <w:name w:val="No Spacing"/>
    <w:uiPriority w:val="1"/>
    <w:qFormat/>
    <w:rsid w:val="0014005A"/>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efault">
    <w:name w:val="Default"/>
    <w:rsid w:val="0014005A"/>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Puslapioinaostekstas">
    <w:name w:val="footnote text"/>
    <w:basedOn w:val="prastasis"/>
    <w:link w:val="PuslapioinaostekstasDiagrama"/>
    <w:uiPriority w:val="99"/>
    <w:semiHidden/>
    <w:unhideWhenUsed/>
    <w:rsid w:val="0014005A"/>
    <w:rPr>
      <w:sz w:val="20"/>
      <w:szCs w:val="20"/>
    </w:rPr>
  </w:style>
  <w:style w:type="character" w:customStyle="1" w:styleId="PuslapioinaostekstasDiagrama">
    <w:name w:val="Puslapio išnašos tekstas Diagrama"/>
    <w:basedOn w:val="Numatytasispastraiposriftas"/>
    <w:link w:val="Puslapioinaostekstas"/>
    <w:uiPriority w:val="99"/>
    <w:semiHidden/>
    <w:rsid w:val="0014005A"/>
    <w:rPr>
      <w:rFonts w:ascii="Times New Roman" w:eastAsia="Calibri" w:hAnsi="Times New Roman" w:cs="Times New Roman"/>
      <w:sz w:val="20"/>
      <w:szCs w:val="20"/>
    </w:rPr>
  </w:style>
  <w:style w:type="character" w:styleId="Puslapioinaosnuoroda">
    <w:name w:val="footnote reference"/>
    <w:basedOn w:val="Numatytasispastraiposriftas"/>
    <w:uiPriority w:val="99"/>
    <w:unhideWhenUsed/>
    <w:rsid w:val="0014005A"/>
    <w:rPr>
      <w:vertAlign w:val="superscrip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AE4CEB"/>
    <w:pPr>
      <w:suppressAutoHyphens w:val="0"/>
      <w:autoSpaceDN/>
      <w:textAlignment w:val="auto"/>
    </w:pPr>
    <w:rPr>
      <w:rFonts w:ascii="TimesLT" w:eastAsia="Times New Roman" w:hAnsi="TimesLT"/>
      <w:sz w:val="20"/>
      <w:szCs w:val="20"/>
      <w:lang w:val="en-US" w:eastAsia="lt-LT"/>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AE4CEB"/>
    <w:rPr>
      <w:rFonts w:ascii="TimesLT" w:eastAsia="Times New Roman" w:hAnsi="TimesLT" w:cs="Times New Roman"/>
      <w:sz w:val="20"/>
      <w:szCs w:val="20"/>
      <w:lang w:val="en-US" w:eastAsia="lt-LT"/>
    </w:rPr>
  </w:style>
  <w:style w:type="paragraph" w:styleId="Pataisymai">
    <w:name w:val="Revision"/>
    <w:hidden/>
    <w:uiPriority w:val="99"/>
    <w:semiHidden/>
    <w:rsid w:val="00706F82"/>
    <w:pPr>
      <w:spacing w:after="0" w:line="240" w:lineRule="auto"/>
    </w:pPr>
    <w:rPr>
      <w:rFonts w:ascii="Times New Roman" w:eastAsia="Calibri" w:hAnsi="Times New Roman" w:cs="Times New Roman"/>
      <w:sz w:val="24"/>
    </w:rPr>
  </w:style>
  <w:style w:type="paragraph" w:styleId="Komentarotema">
    <w:name w:val="annotation subject"/>
    <w:basedOn w:val="Komentarotekstas"/>
    <w:next w:val="Komentarotekstas"/>
    <w:link w:val="KomentarotemaDiagrama"/>
    <w:uiPriority w:val="99"/>
    <w:semiHidden/>
    <w:unhideWhenUsed/>
    <w:rsid w:val="00FA45DB"/>
    <w:pPr>
      <w:suppressAutoHyphens/>
      <w:autoSpaceDN w:val="0"/>
      <w:textAlignment w:val="baseline"/>
    </w:pPr>
    <w:rPr>
      <w:rFonts w:ascii="Times New Roman" w:eastAsia="Calibri" w:hAnsi="Times New Roman"/>
      <w:b/>
      <w:bCs/>
      <w:lang w:val="lt-LT" w:eastAsia="en-US"/>
    </w:rPr>
  </w:style>
  <w:style w:type="character" w:customStyle="1" w:styleId="KomentarotemaDiagrama">
    <w:name w:val="Komentaro tema Diagrama"/>
    <w:basedOn w:val="KomentarotekstasDiagrama"/>
    <w:link w:val="Komentarotema"/>
    <w:uiPriority w:val="99"/>
    <w:semiHidden/>
    <w:rsid w:val="00FA45DB"/>
    <w:rPr>
      <w:rFonts w:ascii="Times New Roman" w:eastAsia="Calibri"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kumentai@st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29827</Words>
  <Characters>17002</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Bartoševičius</dc:creator>
  <cp:keywords/>
  <dc:description/>
  <cp:lastModifiedBy>Asta Kaupaitė</cp:lastModifiedBy>
  <cp:revision>2</cp:revision>
  <dcterms:created xsi:type="dcterms:W3CDTF">2025-08-12T10:59:00Z</dcterms:created>
  <dcterms:modified xsi:type="dcterms:W3CDTF">2025-08-12T10:59:00Z</dcterms:modified>
</cp:coreProperties>
</file>