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A68C" w14:textId="68A35AA1" w:rsidR="007D46E4" w:rsidRPr="00DD5D52" w:rsidRDefault="007D1D81" w:rsidP="007D1D81">
      <w:pPr>
        <w:jc w:val="right"/>
        <w:rPr>
          <w:rFonts w:ascii="Times New Roman" w:hAnsi="Times New Roman" w:cs="Times New Roman"/>
          <w:lang w:val="lt-LT"/>
        </w:rPr>
      </w:pPr>
      <w:r w:rsidRPr="00DD5D52">
        <w:rPr>
          <w:rFonts w:ascii="Times New Roman" w:hAnsi="Times New Roman" w:cs="Times New Roman"/>
          <w:lang w:val="lt-LT"/>
        </w:rPr>
        <w:t>Priedas 1</w:t>
      </w:r>
    </w:p>
    <w:p w14:paraId="6D83BAEC" w14:textId="06955BAA" w:rsidR="00827FE0" w:rsidRPr="00DD5D52" w:rsidRDefault="008F2434">
      <w:pPr>
        <w:rPr>
          <w:rFonts w:ascii="Times New Roman" w:hAnsi="Times New Roman" w:cs="Times New Roman"/>
          <w:b/>
          <w:bCs/>
          <w:lang w:val="lt-LT"/>
        </w:rPr>
      </w:pPr>
      <w:r w:rsidRPr="00DD5D52">
        <w:rPr>
          <w:rFonts w:ascii="Times New Roman" w:hAnsi="Times New Roman" w:cs="Times New Roman"/>
          <w:b/>
          <w:bCs/>
          <w:lang w:val="lt-LT"/>
        </w:rPr>
        <w:t>1 DALYVIO KLAUSIMAI, PASTABOS IR KOMENTARAI:</w:t>
      </w:r>
      <w:r w:rsidR="00681295" w:rsidRPr="00DD5D52">
        <w:rPr>
          <w:rFonts w:ascii="Times New Roman" w:hAnsi="Times New Roman" w:cs="Times New Roman"/>
          <w:b/>
          <w:bCs/>
          <w:lang w:val="lt-LT"/>
        </w:rPr>
        <w:t xml:space="preserve"> </w:t>
      </w:r>
    </w:p>
    <w:p w14:paraId="7D05732F" w14:textId="77777777" w:rsidR="006A5CBF" w:rsidRPr="008F06B4" w:rsidRDefault="006A5CBF">
      <w:pPr>
        <w:rPr>
          <w:rFonts w:ascii="Times New Roman" w:hAnsi="Times New Roman" w:cs="Times New Roman"/>
          <w:b/>
          <w:bCs/>
          <w:sz w:val="20"/>
          <w:szCs w:val="20"/>
          <w:lang w:val="lt-LT"/>
        </w:rPr>
      </w:pPr>
    </w:p>
    <w:tbl>
      <w:tblPr>
        <w:tblW w:w="12955" w:type="dxa"/>
        <w:tblInd w:w="-5" w:type="dxa"/>
        <w:tblCellMar>
          <w:top w:w="15" w:type="dxa"/>
          <w:left w:w="15" w:type="dxa"/>
          <w:bottom w:w="15" w:type="dxa"/>
          <w:right w:w="15" w:type="dxa"/>
        </w:tblCellMar>
        <w:tblLook w:val="04A0" w:firstRow="1" w:lastRow="0" w:firstColumn="1" w:lastColumn="0" w:noHBand="0" w:noVBand="1"/>
      </w:tblPr>
      <w:tblGrid>
        <w:gridCol w:w="688"/>
        <w:gridCol w:w="4926"/>
        <w:gridCol w:w="3767"/>
        <w:gridCol w:w="3574"/>
      </w:tblGrid>
      <w:tr w:rsidR="00EE38FE" w:rsidRPr="008F06B4" w14:paraId="44DD3968" w14:textId="628C5B64" w:rsidTr="00EE38FE">
        <w:trPr>
          <w:trHeight w:val="673"/>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4307F0" w14:textId="77777777" w:rsidR="00EE38FE" w:rsidRPr="008F06B4" w:rsidRDefault="00EE38FE" w:rsidP="00BA1016">
            <w:pPr>
              <w:tabs>
                <w:tab w:val="left" w:pos="40"/>
              </w:tabs>
              <w:ind w:left="-25" w:right="39" w:hanging="8"/>
              <w:rPr>
                <w:rFonts w:ascii="Times New Roman" w:eastAsia="Times New Roman" w:hAnsi="Times New Roman" w:cs="Times New Roman"/>
                <w:sz w:val="20"/>
                <w:szCs w:val="20"/>
                <w:lang w:eastAsia="lt-LT"/>
              </w:rPr>
            </w:pPr>
            <w:r w:rsidRPr="008F06B4">
              <w:rPr>
                <w:rFonts w:ascii="Times New Roman" w:eastAsia="Times New Roman" w:hAnsi="Times New Roman" w:cs="Times New Roman"/>
                <w:b/>
                <w:bCs/>
                <w:sz w:val="20"/>
                <w:szCs w:val="20"/>
                <w:lang w:eastAsia="lt-LT"/>
              </w:rPr>
              <w:t>Eil. Nr.</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946863" w14:textId="77777777" w:rsidR="00EE38FE" w:rsidRPr="0055348D" w:rsidRDefault="00EE38FE" w:rsidP="00BA1016">
            <w:pPr>
              <w:jc w:val="cente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b/>
                <w:bCs/>
                <w:sz w:val="20"/>
                <w:szCs w:val="20"/>
                <w:lang w:val="lt-LT" w:eastAsia="lt-LT"/>
              </w:rPr>
              <w:t>Klausimas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F8670D" w14:textId="77777777" w:rsidR="00EE38FE" w:rsidRPr="0055348D" w:rsidRDefault="00EE38FE" w:rsidP="00BA1016">
            <w:pPr>
              <w:jc w:val="cente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b/>
                <w:bCs/>
                <w:sz w:val="20"/>
                <w:szCs w:val="20"/>
                <w:lang w:val="lt-LT" w:eastAsia="lt-LT"/>
              </w:rPr>
              <w:t>Dalyvio nuomonė</w:t>
            </w:r>
          </w:p>
          <w:p w14:paraId="077594E1" w14:textId="4311C013" w:rsidR="007430F3" w:rsidRPr="0055348D" w:rsidRDefault="007430F3" w:rsidP="00BA1016">
            <w:pPr>
              <w:jc w:val="cente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w:t>
            </w:r>
            <w:r w:rsidR="00C35C7D" w:rsidRPr="0055348D">
              <w:rPr>
                <w:rFonts w:ascii="Times New Roman" w:eastAsia="Times New Roman" w:hAnsi="Times New Roman" w:cs="Times New Roman"/>
                <w:sz w:val="20"/>
                <w:szCs w:val="20"/>
                <w:lang w:val="lt-LT" w:eastAsia="lt-LT"/>
              </w:rPr>
              <w:t>tekstas neredaguotas</w:t>
            </w:r>
            <w:r w:rsidRPr="0055348D">
              <w:rPr>
                <w:rFonts w:ascii="Times New Roman" w:eastAsia="Times New Roman" w:hAnsi="Times New Roman" w:cs="Times New Roman"/>
                <w:sz w:val="20"/>
                <w:szCs w:val="20"/>
                <w:lang w:val="lt-LT" w:eastAsia="lt-LT"/>
              </w:rPr>
              <w:t>)</w:t>
            </w:r>
          </w:p>
        </w:tc>
        <w:tc>
          <w:tcPr>
            <w:tcW w:w="3574" w:type="dxa"/>
            <w:tcBorders>
              <w:top w:val="single" w:sz="4" w:space="0" w:color="000000"/>
              <w:left w:val="single" w:sz="4" w:space="0" w:color="000000"/>
              <w:bottom w:val="single" w:sz="4" w:space="0" w:color="000000"/>
              <w:right w:val="single" w:sz="4" w:space="0" w:color="000000"/>
            </w:tcBorders>
          </w:tcPr>
          <w:p w14:paraId="3D9B072F" w14:textId="47FA0C38" w:rsidR="00EE38FE" w:rsidRPr="0055348D" w:rsidRDefault="00EE38FE" w:rsidP="00BA1016">
            <w:pPr>
              <w:jc w:val="center"/>
              <w:rPr>
                <w:rFonts w:ascii="Times New Roman" w:eastAsia="Times New Roman" w:hAnsi="Times New Roman" w:cs="Times New Roman"/>
                <w:b/>
                <w:bCs/>
                <w:sz w:val="20"/>
                <w:szCs w:val="20"/>
                <w:lang w:val="lt-LT" w:eastAsia="lt-LT"/>
              </w:rPr>
            </w:pPr>
            <w:r w:rsidRPr="0055348D">
              <w:rPr>
                <w:rFonts w:ascii="Times New Roman" w:eastAsia="Calibri" w:hAnsi="Times New Roman" w:cs="Times New Roman"/>
                <w:b/>
                <w:bCs/>
                <w:sz w:val="20"/>
                <w:szCs w:val="20"/>
                <w:lang w:val="lt-LT" w:eastAsia="lt-LT"/>
              </w:rPr>
              <w:t>Perkančiosios organizacijos atsakymas</w:t>
            </w:r>
          </w:p>
        </w:tc>
      </w:tr>
      <w:tr w:rsidR="00EE38FE" w:rsidRPr="008F06B4" w14:paraId="7FC90416" w14:textId="4D048992" w:rsidTr="00EE38FE">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F01110"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CB7B31" w14:textId="77777777" w:rsidR="00EE38FE" w:rsidRPr="0055348D" w:rsidRDefault="00EE38FE" w:rsidP="00BA1016">
            <w:pPr>
              <w:jc w:val="both"/>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 xml:space="preserve">Ar pirkimo dokumentuose nurodyti reikalavimai ir sąlygos yra išsamios, konkrečios ir aiškios? </w:t>
            </w:r>
          </w:p>
          <w:p w14:paraId="3A41BB54" w14:textId="77777777" w:rsidR="00EE38FE" w:rsidRPr="0055348D" w:rsidRDefault="00EE38FE" w:rsidP="00BA1016">
            <w:pPr>
              <w:jc w:val="both"/>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BC45A8" w14:textId="2F9AA337" w:rsidR="00EE38FE" w:rsidRPr="0055348D" w:rsidRDefault="00EE38FE" w:rsidP="00BA1016">
            <w:pP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taip</w:t>
            </w:r>
          </w:p>
        </w:tc>
        <w:tc>
          <w:tcPr>
            <w:tcW w:w="3574" w:type="dxa"/>
            <w:tcBorders>
              <w:top w:val="single" w:sz="4" w:space="0" w:color="000000"/>
              <w:left w:val="single" w:sz="4" w:space="0" w:color="000000"/>
              <w:bottom w:val="single" w:sz="4" w:space="0" w:color="000000"/>
              <w:right w:val="single" w:sz="4" w:space="0" w:color="000000"/>
            </w:tcBorders>
          </w:tcPr>
          <w:p w14:paraId="421E8546" w14:textId="2FA94FBA" w:rsidR="00EE38FE" w:rsidRPr="0055348D" w:rsidRDefault="002329C5" w:rsidP="00BA1016">
            <w:pP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__________</w:t>
            </w:r>
          </w:p>
        </w:tc>
      </w:tr>
      <w:tr w:rsidR="00EE38FE" w:rsidRPr="008F06B4" w14:paraId="449212FC" w14:textId="54971198" w:rsidTr="00EE38FE">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EB9D3"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BBAFB" w14:textId="77777777" w:rsidR="00EE38FE" w:rsidRPr="0055348D" w:rsidRDefault="00EE38FE" w:rsidP="00BA1016">
            <w:pPr>
              <w:jc w:val="both"/>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Ar perkančiosios organizacijos p</w:t>
            </w:r>
            <w:r w:rsidRPr="0055348D">
              <w:rPr>
                <w:rFonts w:ascii="Times New Roman" w:eastAsia="Calibri" w:hAnsi="Times New Roman" w:cs="Times New Roman"/>
                <w:sz w:val="20"/>
                <w:szCs w:val="20"/>
                <w:lang w:val="lt-LT"/>
              </w:rPr>
              <w:t xml:space="preserve">irkimui skirta kiekvienoje pirkimo dalyje </w:t>
            </w:r>
            <w:r w:rsidRPr="0055348D">
              <w:rPr>
                <w:rFonts w:ascii="Times New Roman" w:eastAsia="Calibri" w:hAnsi="Times New Roman" w:cs="Times New Roman"/>
                <w:b/>
                <w:bCs/>
                <w:sz w:val="20"/>
                <w:szCs w:val="20"/>
                <w:lang w:val="lt-LT"/>
              </w:rPr>
              <w:t>suma yra pakankama?:</w:t>
            </w:r>
          </w:p>
          <w:p w14:paraId="29E0F52B" w14:textId="77777777" w:rsidR="00EE38FE" w:rsidRPr="0055348D" w:rsidRDefault="00EE38FE" w:rsidP="00BA1016">
            <w:pPr>
              <w:contextualSpacing/>
              <w:jc w:val="both"/>
              <w:rPr>
                <w:rFonts w:ascii="Times New Roman" w:eastAsia="Calibri" w:hAnsi="Times New Roman" w:cs="Times New Roman"/>
                <w:bCs/>
                <w:sz w:val="20"/>
                <w:szCs w:val="20"/>
                <w:lang w:val="lt-LT"/>
              </w:rPr>
            </w:pPr>
            <w:r w:rsidRPr="0055348D">
              <w:rPr>
                <w:rFonts w:ascii="Times New Roman" w:hAnsi="Times New Roman" w:cs="Times New Roman"/>
                <w:bCs/>
                <w:color w:val="000000"/>
                <w:sz w:val="20"/>
                <w:szCs w:val="20"/>
                <w:lang w:val="lt-LT"/>
              </w:rPr>
              <w:t>1 pirkimo objekto dalis:</w:t>
            </w:r>
            <w:r w:rsidRPr="0055348D">
              <w:rPr>
                <w:rFonts w:ascii="Times New Roman" w:hAnsi="Times New Roman" w:cs="Times New Roman"/>
                <w:bCs/>
                <w:color w:val="000000"/>
                <w:sz w:val="20"/>
                <w:szCs w:val="20"/>
                <w:shd w:val="clear" w:color="auto" w:fill="FFFFFF"/>
                <w:lang w:val="lt-LT"/>
              </w:rPr>
              <w:t xml:space="preserve"> </w:t>
            </w:r>
            <w:r w:rsidRPr="0055348D">
              <w:rPr>
                <w:rFonts w:ascii="Times New Roman" w:eastAsia="Times New Roman" w:hAnsi="Times New Roman" w:cs="Times New Roman"/>
                <w:bCs/>
                <w:color w:val="000000"/>
                <w:sz w:val="20"/>
                <w:szCs w:val="20"/>
                <w:lang w:val="lt-LT"/>
              </w:rPr>
              <w:t xml:space="preserve">Gelių </w:t>
            </w:r>
            <w:proofErr w:type="spellStart"/>
            <w:r w:rsidRPr="0055348D">
              <w:rPr>
                <w:rFonts w:ascii="Times New Roman" w:eastAsia="Times New Roman" w:hAnsi="Times New Roman" w:cs="Times New Roman"/>
                <w:bCs/>
                <w:color w:val="000000"/>
                <w:sz w:val="20"/>
                <w:szCs w:val="20"/>
                <w:lang w:val="lt-LT"/>
              </w:rPr>
              <w:t>dokomentavimo</w:t>
            </w:r>
            <w:proofErr w:type="spellEnd"/>
            <w:r w:rsidRPr="0055348D">
              <w:rPr>
                <w:rFonts w:ascii="Times New Roman" w:eastAsia="Times New Roman" w:hAnsi="Times New Roman" w:cs="Times New Roman"/>
                <w:bCs/>
                <w:color w:val="000000"/>
                <w:sz w:val="20"/>
                <w:szCs w:val="20"/>
                <w:lang w:val="lt-LT"/>
              </w:rPr>
              <w:t xml:space="preserve"> sistema - </w:t>
            </w:r>
            <w:r w:rsidRPr="0055348D">
              <w:rPr>
                <w:rFonts w:ascii="Times New Roman" w:eastAsia="Calibri" w:hAnsi="Times New Roman" w:cs="Times New Roman"/>
                <w:bCs/>
                <w:sz w:val="20"/>
                <w:szCs w:val="20"/>
                <w:lang w:val="lt-LT"/>
              </w:rPr>
              <w:t xml:space="preserve">12.455, 37 </w:t>
            </w:r>
            <w:r w:rsidRPr="0055348D">
              <w:rPr>
                <w:rFonts w:ascii="Times New Roman" w:hAnsi="Times New Roman" w:cs="Times New Roman"/>
                <w:bCs/>
                <w:sz w:val="20"/>
                <w:szCs w:val="20"/>
                <w:lang w:val="lt-LT"/>
              </w:rPr>
              <w:t>Eur be PVM.</w:t>
            </w:r>
          </w:p>
          <w:p w14:paraId="362A3F20" w14:textId="77777777" w:rsidR="00EE38FE" w:rsidRPr="0055348D" w:rsidRDefault="00EE38FE" w:rsidP="00BA1016">
            <w:pPr>
              <w:contextualSpacing/>
              <w:jc w:val="both"/>
              <w:rPr>
                <w:rFonts w:ascii="Times New Roman" w:hAnsi="Times New Roman" w:cs="Times New Roman"/>
                <w:bCs/>
                <w:color w:val="000000"/>
                <w:sz w:val="20"/>
                <w:szCs w:val="20"/>
                <w:shd w:val="clear" w:color="auto" w:fill="FFFFFF"/>
                <w:lang w:val="lt-LT"/>
              </w:rPr>
            </w:pPr>
            <w:r w:rsidRPr="0055348D">
              <w:rPr>
                <w:rFonts w:ascii="Times New Roman" w:hAnsi="Times New Roman" w:cs="Times New Roman"/>
                <w:bCs/>
                <w:color w:val="000000"/>
                <w:sz w:val="20"/>
                <w:szCs w:val="20"/>
                <w:lang w:val="lt-LT"/>
              </w:rPr>
              <w:t>2 pirkimo objekto dalis:</w:t>
            </w:r>
            <w:r w:rsidRPr="0055348D">
              <w:rPr>
                <w:rFonts w:ascii="Times New Roman" w:hAnsi="Times New Roman" w:cs="Times New Roman"/>
                <w:bCs/>
                <w:color w:val="000000"/>
                <w:sz w:val="20"/>
                <w:szCs w:val="20"/>
                <w:shd w:val="clear" w:color="auto" w:fill="FFFFFF"/>
                <w:lang w:val="lt-LT"/>
              </w:rPr>
              <w:t xml:space="preserve"> </w:t>
            </w:r>
            <w:proofErr w:type="spellStart"/>
            <w:r w:rsidRPr="0055348D">
              <w:rPr>
                <w:rFonts w:ascii="Times New Roman" w:eastAsia="Times New Roman" w:hAnsi="Times New Roman" w:cs="Times New Roman"/>
                <w:bCs/>
                <w:color w:val="000000"/>
                <w:sz w:val="20"/>
                <w:szCs w:val="20"/>
                <w:lang w:val="lt-LT"/>
              </w:rPr>
              <w:t>Blot</w:t>
            </w:r>
            <w:proofErr w:type="spellEnd"/>
            <w:r w:rsidRPr="0055348D">
              <w:rPr>
                <w:rFonts w:ascii="Times New Roman" w:eastAsia="Times New Roman" w:hAnsi="Times New Roman" w:cs="Times New Roman"/>
                <w:bCs/>
                <w:color w:val="000000"/>
                <w:sz w:val="20"/>
                <w:szCs w:val="20"/>
                <w:lang w:val="lt-LT"/>
              </w:rPr>
              <w:t xml:space="preserve"> </w:t>
            </w:r>
            <w:proofErr w:type="spellStart"/>
            <w:r w:rsidRPr="0055348D">
              <w:rPr>
                <w:rFonts w:ascii="Times New Roman" w:eastAsia="Times New Roman" w:hAnsi="Times New Roman" w:cs="Times New Roman"/>
                <w:bCs/>
                <w:color w:val="000000"/>
                <w:sz w:val="20"/>
                <w:szCs w:val="20"/>
                <w:lang w:val="lt-LT"/>
              </w:rPr>
              <w:t>transfer</w:t>
            </w:r>
            <w:proofErr w:type="spellEnd"/>
            <w:r w:rsidRPr="0055348D">
              <w:rPr>
                <w:rFonts w:ascii="Times New Roman" w:eastAsia="Times New Roman" w:hAnsi="Times New Roman" w:cs="Times New Roman"/>
                <w:bCs/>
                <w:color w:val="000000"/>
                <w:sz w:val="20"/>
                <w:szCs w:val="20"/>
                <w:lang w:val="lt-LT"/>
              </w:rPr>
              <w:t xml:space="preserve"> sistemos </w:t>
            </w:r>
            <w:r w:rsidRPr="0055348D">
              <w:rPr>
                <w:rFonts w:ascii="Times New Roman" w:eastAsia="Calibri" w:hAnsi="Times New Roman" w:cs="Times New Roman"/>
                <w:bCs/>
                <w:sz w:val="20"/>
                <w:szCs w:val="20"/>
                <w:lang w:val="lt-LT"/>
              </w:rPr>
              <w:t xml:space="preserve">- 9.312,40 </w:t>
            </w:r>
            <w:r w:rsidRPr="0055348D">
              <w:rPr>
                <w:rFonts w:ascii="Times New Roman" w:hAnsi="Times New Roman" w:cs="Times New Roman"/>
                <w:bCs/>
                <w:sz w:val="20"/>
                <w:szCs w:val="20"/>
                <w:lang w:val="lt-LT"/>
              </w:rPr>
              <w:t>Eur be PVM.</w:t>
            </w:r>
            <w:r w:rsidRPr="0055348D">
              <w:rPr>
                <w:rFonts w:ascii="Times New Roman" w:eastAsia="Calibri" w:hAnsi="Times New Roman" w:cs="Times New Roman"/>
                <w:bCs/>
                <w:sz w:val="20"/>
                <w:szCs w:val="20"/>
                <w:lang w:val="lt-LT"/>
              </w:rPr>
              <w:t xml:space="preserve"> </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509E6" w14:textId="77777777" w:rsidR="00EE38FE" w:rsidRPr="0055348D" w:rsidRDefault="00EE38FE" w:rsidP="00EE38FE">
            <w:pPr>
              <w:spacing w:after="0"/>
              <w:rPr>
                <w:rFonts w:ascii="Times New Roman" w:hAnsi="Times New Roman" w:cs="Times New Roman"/>
                <w:sz w:val="20"/>
                <w:szCs w:val="20"/>
                <w:lang w:val="lt-LT"/>
              </w:rPr>
            </w:pPr>
            <w:r w:rsidRPr="0055348D">
              <w:rPr>
                <w:rFonts w:ascii="Times New Roman" w:hAnsi="Times New Roman" w:cs="Times New Roman"/>
                <w:sz w:val="20"/>
                <w:szCs w:val="20"/>
                <w:lang w:val="lt-LT"/>
              </w:rPr>
              <w:t xml:space="preserve">Dėl 1 pirkimo objekto dalies – ne. Manome, kad skirta suma neatitinka rinkoje esančių realių kainų pagal pateiktus specifikacijų reikalavimus. </w:t>
            </w:r>
          </w:p>
          <w:p w14:paraId="6DE97652" w14:textId="77777777" w:rsidR="00EE38FE" w:rsidRPr="0055348D" w:rsidRDefault="00EE38FE" w:rsidP="00EE38FE">
            <w:pPr>
              <w:spacing w:after="0"/>
              <w:rPr>
                <w:rFonts w:ascii="Times New Roman" w:hAnsi="Times New Roman" w:cs="Times New Roman"/>
                <w:sz w:val="20"/>
                <w:szCs w:val="20"/>
                <w:lang w:val="lt-LT"/>
              </w:rPr>
            </w:pPr>
            <w:r w:rsidRPr="0055348D">
              <w:rPr>
                <w:rFonts w:ascii="Times New Roman" w:hAnsi="Times New Roman" w:cs="Times New Roman"/>
                <w:sz w:val="20"/>
                <w:szCs w:val="20"/>
                <w:lang w:val="lt-LT"/>
              </w:rPr>
              <w:t>Dėl 2 pirkimo objekto dalies – taip.</w:t>
            </w:r>
          </w:p>
          <w:p w14:paraId="0DC47390" w14:textId="77777777" w:rsidR="00EE38FE" w:rsidRPr="0055348D" w:rsidRDefault="00EE38FE" w:rsidP="00BA1016">
            <w:pPr>
              <w:rPr>
                <w:rFonts w:ascii="Times New Roman" w:eastAsia="Times New Roman" w:hAnsi="Times New Roman" w:cs="Times New Roman"/>
                <w:sz w:val="20"/>
                <w:szCs w:val="20"/>
                <w:lang w:val="lt-LT" w:eastAsia="lt-LT"/>
              </w:rPr>
            </w:pPr>
          </w:p>
        </w:tc>
        <w:tc>
          <w:tcPr>
            <w:tcW w:w="3574" w:type="dxa"/>
            <w:tcBorders>
              <w:top w:val="single" w:sz="4" w:space="0" w:color="000000"/>
              <w:left w:val="single" w:sz="4" w:space="0" w:color="000000"/>
              <w:bottom w:val="single" w:sz="4" w:space="0" w:color="000000"/>
              <w:right w:val="single" w:sz="4" w:space="0" w:color="000000"/>
            </w:tcBorders>
          </w:tcPr>
          <w:p w14:paraId="3D949351" w14:textId="35D3F12F" w:rsidR="00EE38FE" w:rsidRPr="0055348D" w:rsidRDefault="00F07EDB" w:rsidP="00EE38FE">
            <w:pPr>
              <w:spacing w:after="0"/>
              <w:rPr>
                <w:rFonts w:ascii="Times New Roman" w:hAnsi="Times New Roman" w:cs="Times New Roman"/>
                <w:b/>
                <w:bCs/>
                <w:sz w:val="20"/>
                <w:szCs w:val="20"/>
                <w:lang w:val="lt-LT"/>
              </w:rPr>
            </w:pPr>
            <w:r w:rsidRPr="0055348D">
              <w:rPr>
                <w:rFonts w:ascii="Times New Roman" w:hAnsi="Times New Roman" w:cs="Times New Roman"/>
                <w:b/>
                <w:bCs/>
                <w:sz w:val="20"/>
                <w:szCs w:val="20"/>
                <w:lang w:val="lt-LT"/>
              </w:rPr>
              <w:t>Atsakymas:</w:t>
            </w:r>
          </w:p>
          <w:p w14:paraId="428ACEF5" w14:textId="7F097B6E" w:rsidR="00F07EDB" w:rsidRPr="0055348D" w:rsidRDefault="00793126" w:rsidP="00EE38FE">
            <w:pPr>
              <w:spacing w:after="0"/>
              <w:rPr>
                <w:rFonts w:ascii="Times New Roman" w:hAnsi="Times New Roman" w:cs="Times New Roman"/>
                <w:color w:val="EE0000"/>
                <w:sz w:val="20"/>
                <w:szCs w:val="20"/>
                <w:lang w:val="lt-LT"/>
              </w:rPr>
            </w:pPr>
            <w:r w:rsidRPr="0055348D">
              <w:rPr>
                <w:rFonts w:ascii="Times New Roman" w:hAnsi="Times New Roman" w:cs="Times New Roman"/>
                <w:sz w:val="20"/>
                <w:szCs w:val="20"/>
                <w:lang w:val="lt-LT"/>
              </w:rPr>
              <w:t xml:space="preserve">Perkančioji organizacija </w:t>
            </w:r>
            <w:r w:rsidR="00D91FD9" w:rsidRPr="0055348D">
              <w:rPr>
                <w:rFonts w:ascii="Times New Roman" w:eastAsia="Times New Roman" w:hAnsi="Times New Roman" w:cs="Times New Roman"/>
                <w:sz w:val="20"/>
                <w:szCs w:val="20"/>
                <w:lang w:val="lt-LT" w:eastAsia="lt-LT"/>
              </w:rPr>
              <w:t>Skelbdama šį viešąjį pirkimą</w:t>
            </w:r>
            <w:r w:rsidR="00D91FD9" w:rsidRPr="0055348D">
              <w:rPr>
                <w:rFonts w:ascii="Times New Roman" w:hAnsi="Times New Roman" w:cs="Times New Roman"/>
                <w:sz w:val="20"/>
                <w:szCs w:val="20"/>
                <w:lang w:val="lt-LT"/>
              </w:rPr>
              <w:t xml:space="preserve"> </w:t>
            </w:r>
            <w:r w:rsidRPr="0055348D">
              <w:rPr>
                <w:rFonts w:ascii="Times New Roman" w:hAnsi="Times New Roman" w:cs="Times New Roman"/>
                <w:sz w:val="20"/>
                <w:szCs w:val="20"/>
                <w:lang w:val="lt-LT"/>
              </w:rPr>
              <w:t>atsižvelgs į Dalyvio pastabas</w:t>
            </w:r>
            <w:r w:rsidR="004A5872" w:rsidRPr="0055348D">
              <w:rPr>
                <w:rFonts w:ascii="Times New Roman" w:hAnsi="Times New Roman" w:cs="Times New Roman"/>
                <w:sz w:val="20"/>
                <w:szCs w:val="20"/>
                <w:lang w:val="lt-LT"/>
              </w:rPr>
              <w:t xml:space="preserve"> ir</w:t>
            </w:r>
            <w:r w:rsidR="00D252B8" w:rsidRPr="0055348D">
              <w:rPr>
                <w:rFonts w:ascii="Times New Roman" w:hAnsi="Times New Roman" w:cs="Times New Roman"/>
                <w:sz w:val="20"/>
                <w:szCs w:val="20"/>
                <w:lang w:val="lt-LT"/>
              </w:rPr>
              <w:t>.</w:t>
            </w:r>
            <w:r w:rsidR="00E00DAA" w:rsidRPr="0055348D">
              <w:rPr>
                <w:rFonts w:ascii="Times New Roman" w:eastAsia="Times New Roman" w:hAnsi="Times New Roman" w:cs="Times New Roman"/>
                <w:sz w:val="20"/>
                <w:szCs w:val="20"/>
                <w:lang w:val="lt-LT" w:eastAsia="lt-LT"/>
              </w:rPr>
              <w:t>, atitinkamai pakoreguos pirkimo techninę specifikaciją.</w:t>
            </w:r>
          </w:p>
        </w:tc>
      </w:tr>
      <w:tr w:rsidR="00EE38FE" w:rsidRPr="008F06B4" w14:paraId="491AA0C6" w14:textId="45CFBC54" w:rsidTr="00EE38FE">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F25D0"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8A755B" w14:textId="77777777" w:rsidR="00EE38FE" w:rsidRPr="0055348D" w:rsidRDefault="00EE38FE" w:rsidP="00BA1016">
            <w:pPr>
              <w:tabs>
                <w:tab w:val="left" w:pos="-851"/>
              </w:tabs>
              <w:jc w:val="both"/>
              <w:rPr>
                <w:rFonts w:ascii="Times New Roman" w:eastAsia="Times New Roman" w:hAnsi="Times New Roman" w:cs="Times New Roman"/>
                <w:sz w:val="20"/>
                <w:szCs w:val="20"/>
                <w:lang w:val="lt-LT"/>
              </w:rPr>
            </w:pPr>
            <w:r w:rsidRPr="0055348D">
              <w:rPr>
                <w:rFonts w:ascii="Times New Roman" w:eastAsia="Times New Roman" w:hAnsi="Times New Roman" w:cs="Times New Roman"/>
                <w:sz w:val="20"/>
                <w:szCs w:val="20"/>
                <w:lang w:val="lt-LT"/>
              </w:rPr>
              <w:t>Ar sutarties projekte nurodyti reikalavimai ir sąlygos yra išsamūs, konkretūs ir aiškūs?</w:t>
            </w:r>
          </w:p>
          <w:p w14:paraId="29C4E0E7" w14:textId="77777777" w:rsidR="00EE38FE" w:rsidRPr="0055348D" w:rsidRDefault="00EE38FE" w:rsidP="00BA1016">
            <w:pPr>
              <w:tabs>
                <w:tab w:val="left" w:pos="-851"/>
              </w:tabs>
              <w:jc w:val="both"/>
              <w:rPr>
                <w:rFonts w:ascii="Times New Roman" w:eastAsia="Times New Roman" w:hAnsi="Times New Roman" w:cs="Times New Roman"/>
                <w:sz w:val="20"/>
                <w:szCs w:val="20"/>
                <w:lang w:val="lt-LT"/>
              </w:rPr>
            </w:pPr>
            <w:r w:rsidRPr="0055348D">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F4C448" w14:textId="3D1BDD3F" w:rsidR="00EE38FE" w:rsidRPr="0055348D" w:rsidRDefault="00D25DBF" w:rsidP="00BA1016">
            <w:pP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Taip</w:t>
            </w:r>
          </w:p>
        </w:tc>
        <w:tc>
          <w:tcPr>
            <w:tcW w:w="3574" w:type="dxa"/>
            <w:tcBorders>
              <w:top w:val="single" w:sz="4" w:space="0" w:color="000000"/>
              <w:left w:val="single" w:sz="4" w:space="0" w:color="000000"/>
              <w:bottom w:val="single" w:sz="4" w:space="0" w:color="000000"/>
              <w:right w:val="single" w:sz="4" w:space="0" w:color="000000"/>
            </w:tcBorders>
          </w:tcPr>
          <w:p w14:paraId="4D78AA5F" w14:textId="64A10418" w:rsidR="00EE38FE" w:rsidRPr="0055348D" w:rsidRDefault="002329C5" w:rsidP="00BA1016">
            <w:pPr>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__________</w:t>
            </w:r>
          </w:p>
        </w:tc>
      </w:tr>
      <w:tr w:rsidR="00EE38FE" w:rsidRPr="008F06B4" w14:paraId="568F8134" w14:textId="1825D0B7" w:rsidTr="00EE38FE">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6A2A0"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99923" w14:textId="77777777" w:rsidR="00EE38FE" w:rsidRPr="0055348D" w:rsidRDefault="00EE38FE" w:rsidP="00BA1016">
            <w:pPr>
              <w:jc w:val="both"/>
              <w:rPr>
                <w:rFonts w:ascii="Times New Roman" w:eastAsia="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 xml:space="preserve">Ar techninė specifikacija yra pakankamai išsami, konkreti ir aiški bei neribojanti konkurencijos? Jeigu ne, nurodykite kurios vietos neišsamios, nekonkrečios, neaiškios, </w:t>
            </w:r>
            <w:r w:rsidRPr="0055348D">
              <w:rPr>
                <w:rFonts w:ascii="Times New Roman" w:eastAsia="Times New Roman" w:hAnsi="Times New Roman" w:cs="Times New Roman"/>
                <w:sz w:val="20"/>
                <w:szCs w:val="20"/>
                <w:lang w:val="lt-LT" w:eastAsia="lt-LT"/>
              </w:rPr>
              <w:lastRenderedPageBreak/>
              <w:t>nepagrįstos ar ribojančios konkurenciją? Prašome pateikti argumentuotas pastabas.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A59810" w14:textId="77777777" w:rsidR="00D25DBF" w:rsidRPr="0055348D" w:rsidRDefault="00D25DBF" w:rsidP="00D25DBF">
            <w:pPr>
              <w:rPr>
                <w:rFonts w:ascii="Times New Roman" w:hAnsi="Times New Roman" w:cs="Times New Roman"/>
                <w:i/>
                <w:iCs/>
                <w:sz w:val="20"/>
                <w:szCs w:val="20"/>
                <w:lang w:val="lt-LT"/>
              </w:rPr>
            </w:pPr>
            <w:r w:rsidRPr="0055348D">
              <w:rPr>
                <w:rFonts w:ascii="Times New Roman" w:hAnsi="Times New Roman" w:cs="Times New Roman"/>
                <w:sz w:val="20"/>
                <w:szCs w:val="20"/>
                <w:lang w:val="lt-LT"/>
              </w:rPr>
              <w:lastRenderedPageBreak/>
              <w:t xml:space="preserve">2.2.10, parametro </w:t>
            </w:r>
            <w:r w:rsidRPr="0055348D">
              <w:rPr>
                <w:rFonts w:ascii="Times New Roman" w:hAnsi="Times New Roman" w:cs="Times New Roman"/>
                <w:i/>
                <w:iCs/>
                <w:sz w:val="20"/>
                <w:szCs w:val="20"/>
                <w:lang w:val="lt-LT"/>
              </w:rPr>
              <w:t xml:space="preserve">,,Komplektavimas, reikalavimo: </w:t>
            </w:r>
            <w:proofErr w:type="spellStart"/>
            <w:r w:rsidRPr="0055348D">
              <w:rPr>
                <w:rFonts w:ascii="Times New Roman" w:hAnsi="Times New Roman" w:cs="Times New Roman"/>
                <w:i/>
                <w:iCs/>
                <w:sz w:val="20"/>
                <w:szCs w:val="20"/>
                <w:lang w:val="lt-LT"/>
              </w:rPr>
              <w:t>Bloto</w:t>
            </w:r>
            <w:proofErr w:type="spellEnd"/>
            <w:r w:rsidRPr="0055348D">
              <w:rPr>
                <w:rFonts w:ascii="Times New Roman" w:hAnsi="Times New Roman" w:cs="Times New Roman"/>
                <w:i/>
                <w:iCs/>
                <w:sz w:val="20"/>
                <w:szCs w:val="20"/>
                <w:lang w:val="lt-LT"/>
              </w:rPr>
              <w:t xml:space="preserve"> kasetės (ne mažiau nei 2 vnt.). Manome, kad šis reikalavimas </w:t>
            </w:r>
            <w:r w:rsidRPr="0055348D">
              <w:rPr>
                <w:rFonts w:ascii="Times New Roman" w:hAnsi="Times New Roman" w:cs="Times New Roman"/>
                <w:i/>
                <w:iCs/>
                <w:sz w:val="20"/>
                <w:szCs w:val="20"/>
                <w:lang w:val="lt-LT"/>
              </w:rPr>
              <w:lastRenderedPageBreak/>
              <w:t xml:space="preserve">nepagrįstas, nes kasetė yra daugkartinis pusiau sausos pernašos sistemos komponentas ir kad naudojimui visiškai užtenka 1 vnt. </w:t>
            </w:r>
            <w:proofErr w:type="spellStart"/>
            <w:r w:rsidRPr="0055348D">
              <w:rPr>
                <w:rFonts w:ascii="Times New Roman" w:hAnsi="Times New Roman" w:cs="Times New Roman"/>
                <w:i/>
                <w:iCs/>
                <w:sz w:val="20"/>
                <w:szCs w:val="20"/>
                <w:lang w:val="lt-LT"/>
              </w:rPr>
              <w:t>Bloto</w:t>
            </w:r>
            <w:proofErr w:type="spellEnd"/>
            <w:r w:rsidRPr="0055348D">
              <w:rPr>
                <w:rFonts w:ascii="Times New Roman" w:hAnsi="Times New Roman" w:cs="Times New Roman"/>
                <w:i/>
                <w:iCs/>
                <w:sz w:val="20"/>
                <w:szCs w:val="20"/>
                <w:lang w:val="lt-LT"/>
              </w:rPr>
              <w:t xml:space="preserve"> kasetės. </w:t>
            </w:r>
          </w:p>
          <w:p w14:paraId="3AA4925B" w14:textId="2CC77EB2" w:rsidR="00EE38FE" w:rsidRPr="0055348D" w:rsidRDefault="00D25DBF" w:rsidP="00D25DBF">
            <w:pPr>
              <w:rPr>
                <w:rFonts w:ascii="Times New Roman" w:eastAsia="Times New Roman" w:hAnsi="Times New Roman" w:cs="Times New Roman"/>
                <w:sz w:val="20"/>
                <w:szCs w:val="20"/>
                <w:lang w:val="lt-LT" w:eastAsia="lt-LT"/>
              </w:rPr>
            </w:pPr>
            <w:r w:rsidRPr="0055348D">
              <w:rPr>
                <w:rFonts w:ascii="Times New Roman" w:hAnsi="Times New Roman" w:cs="Times New Roman"/>
                <w:i/>
                <w:iCs/>
                <w:sz w:val="20"/>
                <w:szCs w:val="20"/>
                <w:lang w:val="lt-LT"/>
              </w:rPr>
              <w:t>Siūlome pakeisti vienetų skaičių į 1 vnt.“</w:t>
            </w:r>
          </w:p>
        </w:tc>
        <w:tc>
          <w:tcPr>
            <w:tcW w:w="3574" w:type="dxa"/>
            <w:tcBorders>
              <w:top w:val="single" w:sz="4" w:space="0" w:color="000000"/>
              <w:left w:val="single" w:sz="4" w:space="0" w:color="000000"/>
              <w:bottom w:val="single" w:sz="4" w:space="0" w:color="000000"/>
              <w:right w:val="single" w:sz="4" w:space="0" w:color="000000"/>
            </w:tcBorders>
          </w:tcPr>
          <w:p w14:paraId="22046C82" w14:textId="41F6F80F" w:rsidR="00836821" w:rsidRPr="0055348D" w:rsidRDefault="00836821" w:rsidP="00836821">
            <w:pPr>
              <w:spacing w:after="0"/>
              <w:rPr>
                <w:rFonts w:ascii="Times New Roman" w:hAnsi="Times New Roman" w:cs="Times New Roman"/>
                <w:b/>
                <w:bCs/>
                <w:sz w:val="20"/>
                <w:szCs w:val="20"/>
                <w:lang w:val="lt-LT"/>
              </w:rPr>
            </w:pPr>
            <w:r w:rsidRPr="0055348D">
              <w:rPr>
                <w:rFonts w:ascii="Times New Roman" w:hAnsi="Times New Roman" w:cs="Times New Roman"/>
                <w:b/>
                <w:bCs/>
                <w:sz w:val="20"/>
                <w:szCs w:val="20"/>
                <w:lang w:val="lt-LT"/>
              </w:rPr>
              <w:lastRenderedPageBreak/>
              <w:t>Atsakymas:</w:t>
            </w:r>
          </w:p>
          <w:p w14:paraId="7DC4C96E" w14:textId="7BE587A1" w:rsidR="00BC471E" w:rsidRPr="0055348D" w:rsidRDefault="00836821" w:rsidP="00DC1F00">
            <w:pPr>
              <w:rPr>
                <w:rFonts w:ascii="Times New Roman" w:eastAsia="Times New Roman" w:hAnsi="Times New Roman" w:cs="Times New Roman"/>
                <w:sz w:val="20"/>
                <w:szCs w:val="20"/>
                <w:lang w:val="lt-LT" w:eastAsia="lt-LT"/>
              </w:rPr>
            </w:pPr>
            <w:r w:rsidRPr="0055348D">
              <w:rPr>
                <w:rFonts w:ascii="Times New Roman" w:hAnsi="Times New Roman" w:cs="Times New Roman"/>
                <w:sz w:val="20"/>
                <w:szCs w:val="20"/>
                <w:lang w:val="lt-LT"/>
              </w:rPr>
              <w:t>Perkančioji organizacija s</w:t>
            </w:r>
            <w:r w:rsidR="005E67D6" w:rsidRPr="0055348D">
              <w:rPr>
                <w:rFonts w:ascii="Times New Roman" w:hAnsi="Times New Roman" w:cs="Times New Roman"/>
                <w:sz w:val="20"/>
                <w:szCs w:val="20"/>
                <w:lang w:val="lt-LT"/>
              </w:rPr>
              <w:t>utink</w:t>
            </w:r>
            <w:r w:rsidRPr="0055348D">
              <w:rPr>
                <w:rFonts w:ascii="Times New Roman" w:hAnsi="Times New Roman" w:cs="Times New Roman"/>
                <w:sz w:val="20"/>
                <w:szCs w:val="20"/>
                <w:lang w:val="lt-LT"/>
              </w:rPr>
              <w:t>a</w:t>
            </w:r>
            <w:r w:rsidR="005E67D6" w:rsidRPr="0055348D">
              <w:rPr>
                <w:rFonts w:ascii="Times New Roman" w:hAnsi="Times New Roman" w:cs="Times New Roman"/>
                <w:sz w:val="20"/>
                <w:szCs w:val="20"/>
                <w:lang w:val="lt-LT"/>
              </w:rPr>
              <w:t xml:space="preserve"> su </w:t>
            </w:r>
            <w:r w:rsidR="008A2550">
              <w:rPr>
                <w:rFonts w:ascii="Times New Roman" w:hAnsi="Times New Roman" w:cs="Times New Roman"/>
                <w:sz w:val="20"/>
                <w:szCs w:val="20"/>
                <w:lang w:val="lt-LT"/>
              </w:rPr>
              <w:t xml:space="preserve">Dalyvio </w:t>
            </w:r>
            <w:r w:rsidRPr="0055348D">
              <w:rPr>
                <w:rFonts w:ascii="Times New Roman" w:hAnsi="Times New Roman" w:cs="Times New Roman"/>
                <w:sz w:val="20"/>
                <w:szCs w:val="20"/>
                <w:lang w:val="lt-LT"/>
              </w:rPr>
              <w:t>pastaba</w:t>
            </w:r>
            <w:r w:rsidR="00DC1F00" w:rsidRPr="0055348D">
              <w:rPr>
                <w:rFonts w:ascii="Times New Roman" w:hAnsi="Times New Roman" w:cs="Times New Roman"/>
                <w:sz w:val="20"/>
                <w:szCs w:val="20"/>
                <w:lang w:val="lt-LT"/>
              </w:rPr>
              <w:t xml:space="preserve">, kad naudojimui visiškai užtenka 1 </w:t>
            </w:r>
            <w:r w:rsidR="00DC1F00" w:rsidRPr="0055348D">
              <w:rPr>
                <w:rFonts w:ascii="Times New Roman" w:hAnsi="Times New Roman" w:cs="Times New Roman"/>
                <w:sz w:val="20"/>
                <w:szCs w:val="20"/>
                <w:lang w:val="lt-LT"/>
              </w:rPr>
              <w:lastRenderedPageBreak/>
              <w:t xml:space="preserve">vnt. </w:t>
            </w:r>
            <w:proofErr w:type="spellStart"/>
            <w:r w:rsidR="00DC1F00" w:rsidRPr="0055348D">
              <w:rPr>
                <w:rFonts w:ascii="Times New Roman" w:hAnsi="Times New Roman" w:cs="Times New Roman"/>
                <w:sz w:val="20"/>
                <w:szCs w:val="20"/>
                <w:lang w:val="lt-LT"/>
              </w:rPr>
              <w:t>Bloto</w:t>
            </w:r>
            <w:proofErr w:type="spellEnd"/>
            <w:r w:rsidR="00DC1F00" w:rsidRPr="0055348D">
              <w:rPr>
                <w:rFonts w:ascii="Times New Roman" w:hAnsi="Times New Roman" w:cs="Times New Roman"/>
                <w:sz w:val="20"/>
                <w:szCs w:val="20"/>
                <w:lang w:val="lt-LT"/>
              </w:rPr>
              <w:t xml:space="preserve"> kasetės</w:t>
            </w:r>
            <w:r w:rsidR="00BC471E" w:rsidRPr="0055348D">
              <w:rPr>
                <w:rFonts w:ascii="Times New Roman" w:hAnsi="Times New Roman" w:cs="Times New Roman"/>
                <w:sz w:val="20"/>
                <w:szCs w:val="20"/>
                <w:lang w:val="lt-LT"/>
              </w:rPr>
              <w:t>.</w:t>
            </w:r>
            <w:r w:rsidR="001E2449" w:rsidRPr="0055348D">
              <w:rPr>
                <w:rFonts w:ascii="Times New Roman" w:eastAsia="Times New Roman" w:hAnsi="Times New Roman" w:cs="Times New Roman"/>
                <w:sz w:val="20"/>
                <w:szCs w:val="20"/>
                <w:lang w:val="lt-LT" w:eastAsia="lt-LT"/>
              </w:rPr>
              <w:t xml:space="preserve"> </w:t>
            </w:r>
            <w:r w:rsidR="00253E5B" w:rsidRPr="0055348D">
              <w:rPr>
                <w:rFonts w:ascii="Times New Roman" w:eastAsia="Times New Roman" w:hAnsi="Times New Roman" w:cs="Times New Roman"/>
                <w:sz w:val="20"/>
                <w:szCs w:val="20"/>
                <w:lang w:val="lt-LT" w:eastAsia="lt-LT"/>
              </w:rPr>
              <w:t>S</w:t>
            </w:r>
            <w:r w:rsidR="001E2449" w:rsidRPr="0055348D">
              <w:rPr>
                <w:rFonts w:ascii="Times New Roman" w:eastAsia="Times New Roman" w:hAnsi="Times New Roman" w:cs="Times New Roman"/>
                <w:sz w:val="20"/>
                <w:szCs w:val="20"/>
                <w:lang w:val="lt-LT" w:eastAsia="lt-LT"/>
              </w:rPr>
              <w:t>kelbdama šį viešąjį pirkimą, atitinkamai pakoreguos pirkimo techninę specifikaciją.</w:t>
            </w:r>
          </w:p>
        </w:tc>
      </w:tr>
      <w:tr w:rsidR="00EE38FE" w:rsidRPr="008F06B4" w14:paraId="72C80A6D" w14:textId="58CB5811" w:rsidTr="00EE38FE">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5C810E"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CFD5C5" w14:textId="77777777" w:rsidR="00EE38FE" w:rsidRPr="008F06B4" w:rsidRDefault="00EE38FE" w:rsidP="00BA1016">
            <w:pPr>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aplinkosaugos kriterijai aiškūs ir išsamūs, suprantami? Prašome pateikti argumentuotas pastabas.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541B4E" w14:textId="76BC8B07" w:rsidR="00324A70" w:rsidRPr="008F06B4" w:rsidRDefault="007E7D1C" w:rsidP="00324A70">
            <w:pPr>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Ne, manome, kad 5 metų garantijos reikalavimas yra nepagrįstas. Lietuvos Respublikos aplinkos ministro 2022 m. gruodžio 13 d. įsakymo Nr. D1-401 (toliau – Tvarkos</w:t>
            </w:r>
            <w:r w:rsidR="00324A70" w:rsidRPr="008F06B4">
              <w:rPr>
                <w:rFonts w:ascii="Times New Roman" w:eastAsia="Times New Roman" w:hAnsi="Times New Roman" w:cs="Times New Roman"/>
                <w:sz w:val="20"/>
                <w:szCs w:val="20"/>
                <w:lang w:val="lt-LT" w:eastAsia="lt-LT"/>
              </w:rPr>
              <w:t xml:space="preserve"> </w:t>
            </w:r>
            <w:r w:rsidR="00324A70" w:rsidRPr="008F06B4">
              <w:rPr>
                <w:rFonts w:ascii="Times New Roman" w:hAnsi="Times New Roman" w:cs="Times New Roman"/>
                <w:sz w:val="20"/>
                <w:szCs w:val="20"/>
                <w:lang w:val="lt-LT"/>
              </w:rPr>
              <w:t xml:space="preserve">aprašas), Tvarkos aprašo 4.4.4.4 punkte nurodytas aplinkosauginis principas teigia: </w:t>
            </w:r>
            <w:r w:rsidR="00324A70" w:rsidRPr="008F06B4">
              <w:rPr>
                <w:rFonts w:ascii="Times New Roman" w:hAnsi="Times New Roman" w:cs="Times New Roman"/>
                <w:i/>
                <w:iCs/>
                <w:sz w:val="20"/>
                <w:szCs w:val="20"/>
                <w:lang w:val="lt-LT"/>
              </w:rPr>
              <w:t xml:space="preserve">prekė yra tvirta, ilgaamžė, funkcionali, ji ar jos sudedamosios dalys tinka naudoti daug kartų ir (ar) lengvai pataisomos, ir (ar) pakeičiamos. </w:t>
            </w:r>
            <w:r w:rsidR="00324A70" w:rsidRPr="008F06B4">
              <w:rPr>
                <w:rFonts w:ascii="Times New Roman" w:hAnsi="Times New Roman" w:cs="Times New Roman"/>
                <w:sz w:val="20"/>
                <w:szCs w:val="20"/>
                <w:lang w:val="lt-LT"/>
              </w:rPr>
              <w:t xml:space="preserve">Anksčiau minėtame punkte nėra nurodoma garantija ar garantijos terminas. Garantinis terminas nepadaro pačios prekės labiau ilgaamžės, neprailgina instrumentų dalių veikimo. </w:t>
            </w:r>
          </w:p>
          <w:p w14:paraId="72A85979" w14:textId="77777777" w:rsidR="00324A70" w:rsidRPr="008F06B4" w:rsidRDefault="00324A70" w:rsidP="00324A70">
            <w:pPr>
              <w:pStyle w:val="Default"/>
              <w:rPr>
                <w:sz w:val="20"/>
                <w:szCs w:val="20"/>
              </w:rPr>
            </w:pPr>
            <w:r w:rsidRPr="008F06B4">
              <w:rPr>
                <w:sz w:val="20"/>
                <w:szCs w:val="20"/>
              </w:rPr>
              <w:t xml:space="preserve">Pratęsta garantija iki 5 metų laikotarpio žymiai padidintų pirkėjo finansines sąnaudas. Rinkoje esantys gamintojai dažniausiai suteikia standartinę 1-2 metų garantiją. Mūsų pasiūlymo atveju, pratęsiant garantiją iki 5 metų, 1 pirkimo objekto dalies kaina padidėtų papildomais 14140,00 EUR (be pvm), 2 pirkimo objekto dalies kaina padidėtų papildomais 3044,00 EUR (be pvm). </w:t>
            </w:r>
          </w:p>
          <w:p w14:paraId="2548BEAF" w14:textId="62D668B1" w:rsidR="00EE38FE" w:rsidRPr="008F06B4" w:rsidRDefault="00324A70" w:rsidP="00324A70">
            <w:pPr>
              <w:rPr>
                <w:rFonts w:ascii="Times New Roman" w:eastAsia="Times New Roman" w:hAnsi="Times New Roman" w:cs="Times New Roman"/>
                <w:sz w:val="20"/>
                <w:szCs w:val="20"/>
                <w:lang w:val="lt-LT" w:eastAsia="lt-LT"/>
              </w:rPr>
            </w:pPr>
            <w:r w:rsidRPr="008F06B4">
              <w:rPr>
                <w:rFonts w:ascii="Times New Roman" w:hAnsi="Times New Roman" w:cs="Times New Roman"/>
                <w:sz w:val="20"/>
                <w:szCs w:val="20"/>
                <w:lang w:val="lt-LT"/>
              </w:rPr>
              <w:t xml:space="preserve">Siūlome keisti reikalavimą į: prekė yra tvirta, ilgaamžė, funkcionali, ji ar jos sudedamosios dalys tinka naudoti daug kartų ir (ar) lengvai pataisomos, ir (ar) pakeičiamos. Prekės gamybos nutraukimo atveju, tiekėjas privalo užtikrinti 5 metų aptarnavimo ir palaikymo galimybę. </w:t>
            </w:r>
          </w:p>
        </w:tc>
        <w:tc>
          <w:tcPr>
            <w:tcW w:w="3574" w:type="dxa"/>
            <w:tcBorders>
              <w:top w:val="single" w:sz="4" w:space="0" w:color="000000"/>
              <w:left w:val="single" w:sz="4" w:space="0" w:color="000000"/>
              <w:bottom w:val="single" w:sz="4" w:space="0" w:color="000000"/>
              <w:right w:val="single" w:sz="4" w:space="0" w:color="000000"/>
            </w:tcBorders>
          </w:tcPr>
          <w:p w14:paraId="15CA06E1" w14:textId="62F46E51" w:rsidR="00D878EA" w:rsidRPr="0055348D" w:rsidRDefault="00D878EA" w:rsidP="00D878EA">
            <w:pPr>
              <w:rPr>
                <w:rFonts w:ascii="Times New Roman" w:eastAsia="Times New Roman" w:hAnsi="Times New Roman" w:cs="Times New Roman"/>
                <w:b/>
                <w:bCs/>
                <w:sz w:val="20"/>
                <w:szCs w:val="20"/>
                <w:lang w:val="lt-LT" w:eastAsia="lt-LT"/>
              </w:rPr>
            </w:pPr>
            <w:r w:rsidRPr="0055348D">
              <w:rPr>
                <w:rFonts w:ascii="Times New Roman" w:eastAsia="Times New Roman" w:hAnsi="Times New Roman" w:cs="Times New Roman"/>
                <w:b/>
                <w:bCs/>
                <w:sz w:val="20"/>
                <w:szCs w:val="20"/>
                <w:lang w:val="lt-LT" w:eastAsia="lt-LT"/>
              </w:rPr>
              <w:t>Atsakymas:</w:t>
            </w:r>
            <w:r w:rsidR="00F62C60" w:rsidRPr="0055348D">
              <w:rPr>
                <w:rFonts w:ascii="Times New Roman" w:eastAsia="Times New Roman" w:hAnsi="Times New Roman" w:cs="Times New Roman"/>
                <w:b/>
                <w:bCs/>
                <w:sz w:val="20"/>
                <w:szCs w:val="20"/>
                <w:lang w:val="lt-LT" w:eastAsia="lt-LT"/>
              </w:rPr>
              <w:t xml:space="preserve"> </w:t>
            </w:r>
          </w:p>
          <w:p w14:paraId="5A875FD5" w14:textId="77777777" w:rsidR="00AF7A0F" w:rsidRPr="008F06B4" w:rsidRDefault="00AF7A0F" w:rsidP="00AF7A0F">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Aplinkosaugos kriterijai taikomi vadovaujantis Lietuvos Respublikos aplinkos ministro 2022 m. gruodžio 13 d. įsakymu Nr. D1-401 patvirtintu Tvarkos aprašu, savarankiškai pasirenkant kriterijus pagal šio dokumento 4.4.4.4 papunktį.</w:t>
            </w:r>
          </w:p>
          <w:p w14:paraId="167458B4" w14:textId="77777777" w:rsidR="00AF7A0F" w:rsidRPr="008F06B4" w:rsidRDefault="00AF7A0F" w:rsidP="00AF7A0F">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 xml:space="preserve">Vadovaujantis viešųjų pirkimų rekomendacijomis, </w:t>
            </w:r>
            <w:r w:rsidRPr="008F06B4">
              <w:rPr>
                <w:rFonts w:ascii="Times New Roman" w:hAnsi="Times New Roman" w:cs="Times New Roman"/>
                <w:b/>
                <w:bCs/>
                <w:sz w:val="20"/>
                <w:szCs w:val="20"/>
                <w:lang w:val="lt-LT" w:eastAsia="lt-LT"/>
              </w:rPr>
              <w:t>galima</w:t>
            </w:r>
            <w:r w:rsidRPr="008F06B4">
              <w:rPr>
                <w:rFonts w:ascii="Times New Roman" w:hAnsi="Times New Roman" w:cs="Times New Roman"/>
                <w:sz w:val="20"/>
                <w:szCs w:val="20"/>
                <w:lang w:val="lt-LT" w:eastAsia="lt-LT"/>
              </w:rPr>
              <w:t xml:space="preserve"> numatyti reikalavimą, </w:t>
            </w:r>
            <w:r w:rsidRPr="008F06B4">
              <w:rPr>
                <w:rFonts w:ascii="Times New Roman" w:hAnsi="Times New Roman" w:cs="Times New Roman"/>
                <w:b/>
                <w:bCs/>
                <w:sz w:val="20"/>
                <w:szCs w:val="20"/>
                <w:lang w:val="lt-LT" w:eastAsia="lt-LT"/>
              </w:rPr>
              <w:t>kad įrangai ir jos priedams būtų taikoma ilgesnė nei įprasta garantija</w:t>
            </w:r>
            <w:r w:rsidRPr="008F06B4">
              <w:rPr>
                <w:rFonts w:ascii="Times New Roman" w:hAnsi="Times New Roman" w:cs="Times New Roman"/>
                <w:sz w:val="20"/>
                <w:szCs w:val="20"/>
                <w:lang w:val="lt-LT" w:eastAsia="lt-LT"/>
              </w:rPr>
              <w:t>.</w:t>
            </w:r>
          </w:p>
          <w:p w14:paraId="3D9DDDCB" w14:textId="77777777" w:rsidR="001D58AB" w:rsidRPr="008F06B4" w:rsidRDefault="00AF7A0F" w:rsidP="00AF7A0F">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 xml:space="preserve">Aplinkosaugos reikalavimus, vadovaudamasi minėtu įsakymu, nustato perkančioji organizacija. </w:t>
            </w:r>
          </w:p>
          <w:p w14:paraId="2DF07F4A" w14:textId="729291AE" w:rsidR="003B1FB9" w:rsidRPr="008F06B4" w:rsidRDefault="003B1FB9" w:rsidP="00AF7A0F">
            <w:pPr>
              <w:suppressAutoHyphens/>
              <w:rPr>
                <w:rFonts w:ascii="Times New Roman" w:hAnsi="Times New Roman" w:cs="Times New Roman"/>
                <w:b/>
                <w:bCs/>
                <w:sz w:val="20"/>
                <w:szCs w:val="20"/>
                <w:lang w:val="lt-LT" w:eastAsia="lt-LT"/>
              </w:rPr>
            </w:pPr>
            <w:r w:rsidRPr="008F06B4">
              <w:rPr>
                <w:rFonts w:ascii="Times New Roman" w:hAnsi="Times New Roman" w:cs="Times New Roman"/>
                <w:b/>
                <w:bCs/>
                <w:sz w:val="20"/>
                <w:szCs w:val="20"/>
                <w:lang w:val="lt-LT" w:eastAsia="lt-LT"/>
              </w:rPr>
              <w:t xml:space="preserve">Tačiau </w:t>
            </w:r>
            <w:r w:rsidR="00C800DC" w:rsidRPr="008F06B4">
              <w:rPr>
                <w:rFonts w:ascii="Times New Roman" w:eastAsia="Times New Roman" w:hAnsi="Times New Roman" w:cs="Times New Roman"/>
                <w:b/>
                <w:bCs/>
                <w:sz w:val="20"/>
                <w:szCs w:val="20"/>
                <w:lang w:val="lt-LT" w:eastAsia="lt-LT"/>
              </w:rPr>
              <w:t>Perkančioji organizacija, atsižvelgdama į dalyvio pastabas ir siekdama užtikrinti sąžiningą tiekėjų konkurenciją, skelbdama šį viešąjį pirkimą, atitinkamai pakoreguos pirkimo techninę specifikaciją</w:t>
            </w:r>
            <w:r w:rsidR="00513CF4" w:rsidRPr="008F06B4">
              <w:rPr>
                <w:rFonts w:ascii="Times New Roman" w:hAnsi="Times New Roman" w:cs="Times New Roman"/>
                <w:b/>
                <w:bCs/>
                <w:sz w:val="20"/>
                <w:szCs w:val="20"/>
                <w:lang w:val="lt-LT" w:eastAsia="lt-LT"/>
              </w:rPr>
              <w:t xml:space="preserve"> dėl nurodytos garantijos.</w:t>
            </w:r>
          </w:p>
          <w:p w14:paraId="1DCEE2E7" w14:textId="06B6E334" w:rsidR="00D878EA" w:rsidRPr="008F06B4" w:rsidRDefault="00D878EA" w:rsidP="00D878EA">
            <w:pPr>
              <w:suppressAutoHyphens/>
              <w:jc w:val="both"/>
              <w:rPr>
                <w:rFonts w:ascii="Times New Roman" w:hAnsi="Times New Roman" w:cs="Times New Roman"/>
                <w:sz w:val="20"/>
                <w:szCs w:val="20"/>
                <w:lang w:val="af-ZA" w:eastAsia="lt-LT"/>
              </w:rPr>
            </w:pPr>
          </w:p>
          <w:p w14:paraId="0BFE716D" w14:textId="06EBB6E9" w:rsidR="00EE38FE" w:rsidRPr="008F06B4" w:rsidRDefault="00EE38FE" w:rsidP="00BA1016">
            <w:pPr>
              <w:rPr>
                <w:rFonts w:ascii="Times New Roman" w:eastAsia="Times New Roman" w:hAnsi="Times New Roman" w:cs="Times New Roman"/>
                <w:sz w:val="20"/>
                <w:szCs w:val="20"/>
                <w:lang w:eastAsia="lt-LT"/>
              </w:rPr>
            </w:pPr>
          </w:p>
        </w:tc>
      </w:tr>
      <w:tr w:rsidR="00EE38FE" w:rsidRPr="008F06B4" w14:paraId="59122617" w14:textId="4F195632" w:rsidTr="00EE38FE">
        <w:trPr>
          <w:trHeight w:val="556"/>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44E30B"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C7091F" w14:textId="77777777" w:rsidR="00EE38FE" w:rsidRPr="008F06B4" w:rsidRDefault="00EE38FE" w:rsidP="00BA1016">
            <w:pPr>
              <w:jc w:val="both"/>
              <w:rPr>
                <w:rFonts w:ascii="Times New Roman" w:eastAsia="Times New Roman" w:hAnsi="Times New Roman" w:cs="Times New Roman"/>
                <w:sz w:val="20"/>
                <w:szCs w:val="20"/>
                <w:lang w:eastAsia="lt-LT"/>
              </w:rPr>
            </w:pPr>
            <w:proofErr w:type="spellStart"/>
            <w:r w:rsidRPr="008F06B4">
              <w:rPr>
                <w:rFonts w:ascii="Times New Roman" w:eastAsia="Times New Roman" w:hAnsi="Times New Roman" w:cs="Times New Roman"/>
                <w:sz w:val="20"/>
                <w:szCs w:val="20"/>
                <w:lang w:eastAsia="lt-LT"/>
              </w:rPr>
              <w:t>Ar</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planuojate</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dalyvauti</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šiame</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pirkime</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Jeigu</w:t>
            </w:r>
            <w:proofErr w:type="spellEnd"/>
            <w:r w:rsidRPr="008F06B4">
              <w:rPr>
                <w:rFonts w:ascii="Times New Roman" w:eastAsia="Times New Roman" w:hAnsi="Times New Roman" w:cs="Times New Roman"/>
                <w:sz w:val="20"/>
                <w:szCs w:val="20"/>
                <w:lang w:eastAsia="lt-LT"/>
              </w:rPr>
              <w:t xml:space="preserve"> ne, </w:t>
            </w:r>
            <w:proofErr w:type="spellStart"/>
            <w:r w:rsidRPr="008F06B4">
              <w:rPr>
                <w:rFonts w:ascii="Times New Roman" w:eastAsia="Times New Roman" w:hAnsi="Times New Roman" w:cs="Times New Roman"/>
                <w:sz w:val="20"/>
                <w:szCs w:val="20"/>
                <w:lang w:eastAsia="lt-LT"/>
              </w:rPr>
              <w:t>prašome</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nurodyti</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priežastį</w:t>
            </w:r>
            <w:proofErr w:type="spellEnd"/>
            <w:r w:rsidRPr="008F06B4">
              <w:rPr>
                <w:rFonts w:ascii="Times New Roman" w:eastAsia="Times New Roman" w:hAnsi="Times New Roman" w:cs="Times New Roman"/>
                <w:sz w:val="20"/>
                <w:szCs w:val="20"/>
                <w:lang w:eastAsia="lt-LT"/>
              </w:rPr>
              <w:t xml:space="preserve"> </w:t>
            </w:r>
            <w:proofErr w:type="spellStart"/>
            <w:r w:rsidRPr="008F06B4">
              <w:rPr>
                <w:rFonts w:ascii="Times New Roman" w:eastAsia="Times New Roman" w:hAnsi="Times New Roman" w:cs="Times New Roman"/>
                <w:sz w:val="20"/>
                <w:szCs w:val="20"/>
                <w:lang w:eastAsia="lt-LT"/>
              </w:rPr>
              <w:t>kodėl</w:t>
            </w:r>
            <w:proofErr w:type="spellEnd"/>
            <w:r w:rsidRPr="008F06B4">
              <w:rPr>
                <w:rFonts w:ascii="Times New Roman" w:eastAsia="Times New Roman" w:hAnsi="Times New Roman" w:cs="Times New Roman"/>
                <w:sz w:val="20"/>
                <w:szCs w:val="20"/>
                <w:lang w:eastAsia="lt-LT"/>
              </w:rPr>
              <w:t>.</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B5A1EF" w14:textId="430A5743" w:rsidR="00EE38FE" w:rsidRPr="008F06B4" w:rsidRDefault="00C654B5"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T</w:t>
            </w:r>
            <w:r w:rsidR="000B6573" w:rsidRPr="008F06B4">
              <w:rPr>
                <w:rFonts w:ascii="Times New Roman" w:eastAsia="Times New Roman" w:hAnsi="Times New Roman" w:cs="Times New Roman"/>
                <w:sz w:val="20"/>
                <w:szCs w:val="20"/>
                <w:lang w:eastAsia="lt-LT"/>
              </w:rPr>
              <w:t>aip</w:t>
            </w:r>
          </w:p>
        </w:tc>
        <w:tc>
          <w:tcPr>
            <w:tcW w:w="3574" w:type="dxa"/>
            <w:tcBorders>
              <w:top w:val="single" w:sz="4" w:space="0" w:color="000000"/>
              <w:left w:val="single" w:sz="4" w:space="0" w:color="000000"/>
              <w:bottom w:val="single" w:sz="4" w:space="0" w:color="000000"/>
              <w:right w:val="single" w:sz="4" w:space="0" w:color="000000"/>
            </w:tcBorders>
          </w:tcPr>
          <w:p w14:paraId="1A0C9089" w14:textId="553AD6DD" w:rsidR="00EE38FE" w:rsidRPr="008F06B4" w:rsidRDefault="002329C5"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___________</w:t>
            </w:r>
          </w:p>
        </w:tc>
      </w:tr>
      <w:tr w:rsidR="00EE38FE" w:rsidRPr="008F06B4" w14:paraId="552A6BBD" w14:textId="6BAD12D1" w:rsidTr="00EE38FE">
        <w:trPr>
          <w:trHeight w:val="458"/>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4C1926" w14:textId="77777777" w:rsidR="00EE38FE" w:rsidRPr="008F06B4" w:rsidRDefault="00EE38FE" w:rsidP="006A5CBF">
            <w:pPr>
              <w:pStyle w:val="Sraopastraipa"/>
              <w:numPr>
                <w:ilvl w:val="0"/>
                <w:numId w:val="1"/>
              </w:numPr>
              <w:tabs>
                <w:tab w:val="left" w:pos="184"/>
              </w:tabs>
              <w:spacing w:after="0" w:line="240" w:lineRule="auto"/>
              <w:ind w:left="0" w:right="606" w:hanging="25"/>
              <w:jc w:val="both"/>
              <w:rPr>
                <w:rFonts w:ascii="Times New Roman" w:eastAsia="Times New Roman" w:hAnsi="Times New Roman" w:cs="Times New Roman"/>
                <w:sz w:val="20"/>
                <w:szCs w:val="20"/>
                <w:lang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6D83A6" w14:textId="77777777" w:rsidR="00EE38FE" w:rsidRPr="008F06B4" w:rsidRDefault="00EE38FE" w:rsidP="00BA1016">
            <w:pPr>
              <w:jc w:val="both"/>
              <w:rPr>
                <w:rFonts w:ascii="Times New Roman" w:eastAsia="Times New Roman" w:hAnsi="Times New Roman" w:cs="Times New Roman"/>
                <w:sz w:val="20"/>
                <w:szCs w:val="20"/>
                <w:lang w:eastAsia="lt-LT"/>
              </w:rPr>
            </w:pPr>
            <w:r w:rsidRPr="008F06B4">
              <w:rPr>
                <w:rFonts w:ascii="Times New Roman" w:hAnsi="Times New Roman" w:cs="Times New Roman"/>
                <w:sz w:val="20"/>
                <w:szCs w:val="20"/>
              </w:rPr>
              <w:t xml:space="preserve">Jei </w:t>
            </w:r>
            <w:proofErr w:type="spellStart"/>
            <w:r w:rsidRPr="008F06B4">
              <w:rPr>
                <w:rFonts w:ascii="Times New Roman" w:hAnsi="Times New Roman" w:cs="Times New Roman"/>
                <w:sz w:val="20"/>
                <w:szCs w:val="20"/>
              </w:rPr>
              <w:t>turite</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kitų</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pastabų</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ar</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pasiūlymų</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nurodykite</w:t>
            </w:r>
            <w:proofErr w:type="spellEnd"/>
            <w:r w:rsidRPr="008F06B4">
              <w:rPr>
                <w:rFonts w:ascii="Times New Roman" w:hAnsi="Times New Roman" w:cs="Times New Roman"/>
                <w:sz w:val="20"/>
                <w:szCs w:val="20"/>
              </w:rPr>
              <w:t xml:space="preserve"> </w:t>
            </w:r>
            <w:proofErr w:type="spellStart"/>
            <w:r w:rsidRPr="008F06B4">
              <w:rPr>
                <w:rFonts w:ascii="Times New Roman" w:hAnsi="Times New Roman" w:cs="Times New Roman"/>
                <w:sz w:val="20"/>
                <w:szCs w:val="20"/>
              </w:rPr>
              <w:t>juos</w:t>
            </w:r>
            <w:proofErr w:type="spellEnd"/>
            <w:r w:rsidRPr="008F06B4">
              <w:rPr>
                <w:rFonts w:ascii="Times New Roman" w:hAnsi="Times New Roman" w:cs="Times New Roman"/>
                <w:sz w:val="20"/>
                <w:szCs w:val="20"/>
              </w:rPr>
              <w:t>.</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E012F8" w14:textId="77777777" w:rsidR="00C654B5" w:rsidRPr="008F06B4" w:rsidRDefault="00C654B5" w:rsidP="00C654B5">
            <w:pPr>
              <w:pStyle w:val="Default"/>
              <w:rPr>
                <w:sz w:val="20"/>
                <w:szCs w:val="20"/>
              </w:rPr>
            </w:pPr>
            <w:r w:rsidRPr="008F06B4">
              <w:rPr>
                <w:sz w:val="20"/>
                <w:szCs w:val="20"/>
              </w:rPr>
              <w:t xml:space="preserve">Atsakymas į šioje lentelėje esantį klausimą Nr. 2 buvo atsakytas vertinant standartines 1 metų garantijas. Esant reikalavimui taikyti 5 metų garantija atsakymas dėl abiejų pirkimo objekto dalių (1 ir 2) keistųsi ir būtų toks: pirkimui skirta suma visoms pirkimo dalims (1 ir 2) būtų nepakankama. </w:t>
            </w:r>
          </w:p>
          <w:p w14:paraId="26603DAA" w14:textId="77777777" w:rsidR="00EE38FE" w:rsidRPr="008F06B4" w:rsidRDefault="00EE38FE" w:rsidP="00BA1016">
            <w:pPr>
              <w:rPr>
                <w:rFonts w:ascii="Times New Roman" w:eastAsia="Times New Roman" w:hAnsi="Times New Roman" w:cs="Times New Roman"/>
                <w:sz w:val="20"/>
                <w:szCs w:val="20"/>
                <w:lang w:eastAsia="lt-LT"/>
              </w:rPr>
            </w:pPr>
          </w:p>
        </w:tc>
        <w:tc>
          <w:tcPr>
            <w:tcW w:w="3574" w:type="dxa"/>
            <w:tcBorders>
              <w:top w:val="single" w:sz="4" w:space="0" w:color="000000"/>
              <w:left w:val="single" w:sz="4" w:space="0" w:color="000000"/>
              <w:bottom w:val="single" w:sz="4" w:space="0" w:color="000000"/>
              <w:right w:val="single" w:sz="4" w:space="0" w:color="000000"/>
            </w:tcBorders>
          </w:tcPr>
          <w:p w14:paraId="6BCF8839" w14:textId="77777777" w:rsidR="00B00371" w:rsidRPr="0055348D" w:rsidRDefault="00B00371" w:rsidP="00B00371">
            <w:pPr>
              <w:spacing w:after="0"/>
              <w:rPr>
                <w:rFonts w:ascii="Times New Roman" w:hAnsi="Times New Roman" w:cs="Times New Roman"/>
                <w:b/>
                <w:bCs/>
                <w:sz w:val="20"/>
                <w:szCs w:val="20"/>
                <w:lang w:val="lt-LT"/>
              </w:rPr>
            </w:pPr>
            <w:r w:rsidRPr="0055348D">
              <w:rPr>
                <w:rFonts w:ascii="Times New Roman" w:hAnsi="Times New Roman" w:cs="Times New Roman"/>
                <w:b/>
                <w:bCs/>
                <w:sz w:val="20"/>
                <w:szCs w:val="20"/>
                <w:lang w:val="lt-LT"/>
              </w:rPr>
              <w:t>Atsakymas:</w:t>
            </w:r>
          </w:p>
          <w:p w14:paraId="69B7C293" w14:textId="13A9D4F1" w:rsidR="00EE38FE" w:rsidRPr="008F06B4" w:rsidRDefault="00B00371" w:rsidP="00B00371">
            <w:pPr>
              <w:rPr>
                <w:rFonts w:ascii="Times New Roman" w:eastAsia="Times New Roman" w:hAnsi="Times New Roman" w:cs="Times New Roman"/>
                <w:sz w:val="20"/>
                <w:szCs w:val="20"/>
                <w:lang w:eastAsia="lt-LT"/>
              </w:rPr>
            </w:pPr>
            <w:r w:rsidRPr="0055348D">
              <w:rPr>
                <w:rFonts w:ascii="Times New Roman" w:hAnsi="Times New Roman" w:cs="Times New Roman"/>
                <w:sz w:val="20"/>
                <w:szCs w:val="20"/>
                <w:lang w:val="lt-LT"/>
              </w:rPr>
              <w:t xml:space="preserve">Perkančioji organizacija </w:t>
            </w:r>
            <w:r w:rsidRPr="0055348D">
              <w:rPr>
                <w:rFonts w:ascii="Times New Roman" w:eastAsia="Times New Roman" w:hAnsi="Times New Roman" w:cs="Times New Roman"/>
                <w:sz w:val="20"/>
                <w:szCs w:val="20"/>
                <w:lang w:val="lt-LT" w:eastAsia="lt-LT"/>
              </w:rPr>
              <w:t>Skelbdama šį viešąjį pirkimą</w:t>
            </w:r>
            <w:r w:rsidRPr="0055348D">
              <w:rPr>
                <w:rFonts w:ascii="Times New Roman" w:hAnsi="Times New Roman" w:cs="Times New Roman"/>
                <w:sz w:val="20"/>
                <w:szCs w:val="20"/>
                <w:lang w:val="lt-LT"/>
              </w:rPr>
              <w:t xml:space="preserve"> atsižvelgs į Dalyvio pastabas ir.</w:t>
            </w:r>
            <w:r w:rsidRPr="0055348D">
              <w:rPr>
                <w:rFonts w:ascii="Times New Roman" w:eastAsia="Times New Roman" w:hAnsi="Times New Roman" w:cs="Times New Roman"/>
                <w:sz w:val="20"/>
                <w:szCs w:val="20"/>
                <w:lang w:val="lt-LT" w:eastAsia="lt-LT"/>
              </w:rPr>
              <w:t>, atitinkamai pakoreguos pirkimo techninę specifikaciją.</w:t>
            </w:r>
          </w:p>
        </w:tc>
      </w:tr>
    </w:tbl>
    <w:p w14:paraId="3F27295C" w14:textId="77777777" w:rsidR="00193A3A" w:rsidRPr="008F06B4" w:rsidRDefault="00193A3A">
      <w:pPr>
        <w:rPr>
          <w:rFonts w:ascii="Times New Roman" w:hAnsi="Times New Roman" w:cs="Times New Roman"/>
          <w:b/>
          <w:bCs/>
          <w:sz w:val="20"/>
          <w:szCs w:val="20"/>
          <w:lang w:val="lt-LT"/>
        </w:rPr>
      </w:pPr>
    </w:p>
    <w:p w14:paraId="7E1FA254" w14:textId="3759534D" w:rsidR="00193A3A" w:rsidRPr="008F06B4" w:rsidRDefault="000B6573" w:rsidP="000B6573">
      <w:pPr>
        <w:rPr>
          <w:rFonts w:ascii="Times New Roman" w:hAnsi="Times New Roman" w:cs="Times New Roman"/>
          <w:b/>
          <w:bCs/>
          <w:sz w:val="20"/>
          <w:szCs w:val="20"/>
          <w:lang w:val="lt-LT"/>
        </w:rPr>
      </w:pPr>
      <w:r w:rsidRPr="008F06B4">
        <w:rPr>
          <w:rFonts w:ascii="Times New Roman" w:hAnsi="Times New Roman" w:cs="Times New Roman"/>
          <w:b/>
          <w:bCs/>
          <w:sz w:val="20"/>
          <w:szCs w:val="20"/>
          <w:lang w:val="lt-LT"/>
        </w:rPr>
        <w:t>2 DALYVIO KLAUSIMAI, PASTABOS IR KOMENTARAI:</w:t>
      </w:r>
      <w:r w:rsidR="00FF6A46" w:rsidRPr="008F06B4">
        <w:rPr>
          <w:rFonts w:ascii="Times New Roman" w:hAnsi="Times New Roman" w:cs="Times New Roman"/>
          <w:b/>
          <w:bCs/>
          <w:sz w:val="20"/>
          <w:szCs w:val="20"/>
          <w:lang w:val="lt-LT"/>
        </w:rPr>
        <w:t xml:space="preserve"> </w:t>
      </w:r>
    </w:p>
    <w:tbl>
      <w:tblPr>
        <w:tblW w:w="12955" w:type="dxa"/>
        <w:tblInd w:w="-5" w:type="dxa"/>
        <w:tblCellMar>
          <w:top w:w="15" w:type="dxa"/>
          <w:left w:w="15" w:type="dxa"/>
          <w:bottom w:w="15" w:type="dxa"/>
          <w:right w:w="15" w:type="dxa"/>
        </w:tblCellMar>
        <w:tblLook w:val="04A0" w:firstRow="1" w:lastRow="0" w:firstColumn="1" w:lastColumn="0" w:noHBand="0" w:noVBand="1"/>
      </w:tblPr>
      <w:tblGrid>
        <w:gridCol w:w="958"/>
        <w:gridCol w:w="4794"/>
        <w:gridCol w:w="3697"/>
        <w:gridCol w:w="3506"/>
      </w:tblGrid>
      <w:tr w:rsidR="00472784" w:rsidRPr="008F06B4" w14:paraId="6E09E162" w14:textId="77777777" w:rsidTr="00BA1016">
        <w:trPr>
          <w:trHeight w:val="673"/>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34D367" w14:textId="77777777" w:rsidR="00395B88" w:rsidRPr="008F06B4" w:rsidRDefault="00395B88" w:rsidP="00BA1016">
            <w:pPr>
              <w:tabs>
                <w:tab w:val="left" w:pos="40"/>
              </w:tabs>
              <w:ind w:left="-25" w:right="39" w:hanging="8"/>
              <w:rPr>
                <w:rFonts w:ascii="Times New Roman" w:eastAsia="Times New Roman" w:hAnsi="Times New Roman" w:cs="Times New Roman"/>
                <w:sz w:val="20"/>
                <w:szCs w:val="20"/>
                <w:lang w:eastAsia="lt-LT"/>
              </w:rPr>
            </w:pPr>
            <w:r w:rsidRPr="008F06B4">
              <w:rPr>
                <w:rFonts w:ascii="Times New Roman" w:eastAsia="Times New Roman" w:hAnsi="Times New Roman" w:cs="Times New Roman"/>
                <w:b/>
                <w:bCs/>
                <w:sz w:val="20"/>
                <w:szCs w:val="20"/>
                <w:lang w:eastAsia="lt-LT"/>
              </w:rPr>
              <w:t>Eil. Nr.</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9EFDBE" w14:textId="77777777" w:rsidR="00395B88" w:rsidRPr="00F8456D" w:rsidRDefault="00395B88" w:rsidP="00BA1016">
            <w:pPr>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b/>
                <w:bCs/>
                <w:sz w:val="20"/>
                <w:szCs w:val="20"/>
                <w:lang w:val="lt-LT" w:eastAsia="lt-LT"/>
              </w:rPr>
              <w:t>Klausimas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A5DC2E" w14:textId="77777777" w:rsidR="00395B88" w:rsidRPr="00F8456D" w:rsidRDefault="00395B88" w:rsidP="00BA1016">
            <w:pPr>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b/>
                <w:bCs/>
                <w:sz w:val="20"/>
                <w:szCs w:val="20"/>
                <w:lang w:val="lt-LT" w:eastAsia="lt-LT"/>
              </w:rPr>
              <w:t>Dalyvio nuomonė</w:t>
            </w:r>
          </w:p>
          <w:p w14:paraId="1F794E5F" w14:textId="71F1A463" w:rsidR="007430F3" w:rsidRPr="00F8456D" w:rsidRDefault="007430F3" w:rsidP="00BA1016">
            <w:pPr>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(tekstas ner</w:t>
            </w:r>
            <w:r w:rsidR="00C35C7D" w:rsidRPr="00F8456D">
              <w:rPr>
                <w:rFonts w:ascii="Times New Roman" w:eastAsia="Times New Roman" w:hAnsi="Times New Roman" w:cs="Times New Roman"/>
                <w:sz w:val="20"/>
                <w:szCs w:val="20"/>
                <w:lang w:val="lt-LT" w:eastAsia="lt-LT"/>
              </w:rPr>
              <w:t>edaguotas</w:t>
            </w:r>
            <w:r w:rsidRPr="00F8456D">
              <w:rPr>
                <w:rFonts w:ascii="Times New Roman" w:eastAsia="Times New Roman" w:hAnsi="Times New Roman" w:cs="Times New Roman"/>
                <w:sz w:val="20"/>
                <w:szCs w:val="20"/>
                <w:lang w:val="lt-LT" w:eastAsia="lt-LT"/>
              </w:rPr>
              <w:t>)</w:t>
            </w:r>
          </w:p>
        </w:tc>
        <w:tc>
          <w:tcPr>
            <w:tcW w:w="3574" w:type="dxa"/>
            <w:tcBorders>
              <w:top w:val="single" w:sz="4" w:space="0" w:color="000000"/>
              <w:left w:val="single" w:sz="4" w:space="0" w:color="000000"/>
              <w:bottom w:val="single" w:sz="4" w:space="0" w:color="000000"/>
              <w:right w:val="single" w:sz="4" w:space="0" w:color="000000"/>
            </w:tcBorders>
          </w:tcPr>
          <w:p w14:paraId="0BC05F04" w14:textId="77777777" w:rsidR="00395B88" w:rsidRPr="00F8456D" w:rsidRDefault="00395B88" w:rsidP="00BA1016">
            <w:pPr>
              <w:jc w:val="center"/>
              <w:rPr>
                <w:rFonts w:ascii="Times New Roman" w:eastAsia="Times New Roman" w:hAnsi="Times New Roman" w:cs="Times New Roman"/>
                <w:b/>
                <w:bCs/>
                <w:sz w:val="20"/>
                <w:szCs w:val="20"/>
                <w:lang w:val="lt-LT" w:eastAsia="lt-LT"/>
              </w:rPr>
            </w:pPr>
            <w:r w:rsidRPr="00F8456D">
              <w:rPr>
                <w:rFonts w:ascii="Times New Roman" w:eastAsia="Calibri" w:hAnsi="Times New Roman" w:cs="Times New Roman"/>
                <w:b/>
                <w:bCs/>
                <w:sz w:val="20"/>
                <w:szCs w:val="20"/>
                <w:lang w:val="lt-LT" w:eastAsia="lt-LT"/>
              </w:rPr>
              <w:t>Perkančiosios organizacijos atsakymas</w:t>
            </w:r>
          </w:p>
        </w:tc>
      </w:tr>
      <w:tr w:rsidR="00472784" w:rsidRPr="008F06B4" w14:paraId="1EE371D9" w14:textId="77777777" w:rsidTr="00395B88">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87101" w14:textId="264D4871" w:rsidR="00395B88" w:rsidRPr="008F06B4" w:rsidRDefault="005D65F9" w:rsidP="005D65F9">
            <w:pPr>
              <w:pStyle w:val="Sraopastraipa"/>
              <w:tabs>
                <w:tab w:val="left" w:pos="184"/>
              </w:tabs>
              <w:spacing w:after="0" w:line="240" w:lineRule="auto"/>
              <w:ind w:left="0"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1.</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B3E558"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 xml:space="preserve">Ar pirkimo dokumentuose nurodyti reikalavimai ir sąlygos yra išsamios, konkrečios ir aiškios? </w:t>
            </w:r>
          </w:p>
          <w:p w14:paraId="30721A5D"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6A40DF" w14:textId="24E890ED" w:rsidR="00395B88" w:rsidRPr="00F8456D" w:rsidRDefault="003E046F" w:rsidP="00BA1016">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Pirkimo dokumentuose nurodyti reikalavimai ir sąlygos yra išsamios, konkrečios ir aiškios. Tiesa verta pabrėžti, jog 5 metų instrumentų garantija yra itin ilga, įprasta praktika yra 2-3 metų garantija (remiantis praeities Vilniaus universiteto pirkimais).</w:t>
            </w:r>
          </w:p>
        </w:tc>
        <w:tc>
          <w:tcPr>
            <w:tcW w:w="3574" w:type="dxa"/>
            <w:tcBorders>
              <w:top w:val="single" w:sz="4" w:space="0" w:color="000000"/>
              <w:left w:val="single" w:sz="4" w:space="0" w:color="000000"/>
              <w:bottom w:val="single" w:sz="4" w:space="0" w:color="000000"/>
              <w:right w:val="single" w:sz="4" w:space="0" w:color="000000"/>
            </w:tcBorders>
          </w:tcPr>
          <w:p w14:paraId="6934C508" w14:textId="77777777" w:rsidR="00395B88" w:rsidRPr="00F8456D" w:rsidRDefault="00EB15FE" w:rsidP="00BA1016">
            <w:pPr>
              <w:rPr>
                <w:rFonts w:ascii="Times New Roman" w:eastAsia="Times New Roman" w:hAnsi="Times New Roman" w:cs="Times New Roman"/>
                <w:b/>
                <w:bCs/>
                <w:sz w:val="20"/>
                <w:szCs w:val="20"/>
                <w:lang w:val="lt-LT" w:eastAsia="lt-LT"/>
              </w:rPr>
            </w:pPr>
            <w:r w:rsidRPr="00F8456D">
              <w:rPr>
                <w:rFonts w:ascii="Times New Roman" w:hAnsi="Times New Roman" w:cs="Times New Roman"/>
                <w:b/>
                <w:bCs/>
                <w:sz w:val="20"/>
                <w:szCs w:val="20"/>
                <w:lang w:val="lt-LT"/>
              </w:rPr>
              <w:t>Atsakymas:</w:t>
            </w:r>
          </w:p>
          <w:p w14:paraId="2877B978" w14:textId="77777777" w:rsidR="001C25B1" w:rsidRPr="0055348D" w:rsidRDefault="001C25B1" w:rsidP="001C25B1">
            <w:pPr>
              <w:suppressAutoHyphens/>
              <w:rPr>
                <w:rFonts w:ascii="Times New Roman" w:hAnsi="Times New Roman" w:cs="Times New Roman"/>
                <w:sz w:val="20"/>
                <w:szCs w:val="20"/>
                <w:lang w:val="lt-LT" w:eastAsia="lt-LT"/>
              </w:rPr>
            </w:pPr>
            <w:r w:rsidRPr="0055348D">
              <w:rPr>
                <w:rFonts w:ascii="Times New Roman" w:eastAsia="Times New Roman" w:hAnsi="Times New Roman" w:cs="Times New Roman"/>
                <w:sz w:val="20"/>
                <w:szCs w:val="20"/>
                <w:lang w:val="lt-LT" w:eastAsia="lt-LT"/>
              </w:rPr>
              <w:t>Perkančioji organizacija, atsižvelgdama į dalyvio pastabas ir siekdama užtikrinti sąžiningą tiekėjų konkurenciją, skelbdama šį viešąjį pirkimą, atitinkamai pakoreguos pirkimo techninę specifikaciją</w:t>
            </w:r>
            <w:r w:rsidRPr="0055348D">
              <w:rPr>
                <w:rFonts w:ascii="Times New Roman" w:hAnsi="Times New Roman" w:cs="Times New Roman"/>
                <w:sz w:val="20"/>
                <w:szCs w:val="20"/>
                <w:lang w:val="lt-LT" w:eastAsia="lt-LT"/>
              </w:rPr>
              <w:t xml:space="preserve"> dėl nurodytos garantijos.</w:t>
            </w:r>
          </w:p>
          <w:p w14:paraId="1B4771BF" w14:textId="05718581" w:rsidR="001C25B1" w:rsidRPr="00F8456D" w:rsidRDefault="001C25B1" w:rsidP="00BA1016">
            <w:pPr>
              <w:rPr>
                <w:rFonts w:ascii="Times New Roman" w:eastAsia="Times New Roman" w:hAnsi="Times New Roman" w:cs="Times New Roman"/>
                <w:b/>
                <w:bCs/>
                <w:sz w:val="20"/>
                <w:szCs w:val="20"/>
                <w:lang w:val="lt-LT" w:eastAsia="lt-LT"/>
              </w:rPr>
            </w:pPr>
          </w:p>
        </w:tc>
      </w:tr>
      <w:tr w:rsidR="00472784" w:rsidRPr="008F06B4" w14:paraId="1B5E0DB0" w14:textId="77777777" w:rsidTr="00BA1016">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9353EC" w14:textId="36757B4F" w:rsidR="00395B88" w:rsidRPr="008F06B4" w:rsidRDefault="005D65F9" w:rsidP="005D65F9">
            <w:pPr>
              <w:pStyle w:val="Sraopastraipa"/>
              <w:tabs>
                <w:tab w:val="left" w:pos="184"/>
              </w:tabs>
              <w:spacing w:after="0" w:line="240" w:lineRule="auto"/>
              <w:ind w:left="0"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2.</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74027"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Ar perkančiosios organizacijos p</w:t>
            </w:r>
            <w:r w:rsidRPr="00F8456D">
              <w:rPr>
                <w:rFonts w:ascii="Times New Roman" w:eastAsia="Calibri" w:hAnsi="Times New Roman" w:cs="Times New Roman"/>
                <w:sz w:val="20"/>
                <w:szCs w:val="20"/>
                <w:lang w:val="lt-LT"/>
              </w:rPr>
              <w:t xml:space="preserve">irkimui skirta kiekvienoje pirkimo dalyje </w:t>
            </w:r>
            <w:r w:rsidRPr="00F8456D">
              <w:rPr>
                <w:rFonts w:ascii="Times New Roman" w:eastAsia="Calibri" w:hAnsi="Times New Roman" w:cs="Times New Roman"/>
                <w:b/>
                <w:bCs/>
                <w:sz w:val="20"/>
                <w:szCs w:val="20"/>
                <w:lang w:val="lt-LT"/>
              </w:rPr>
              <w:t>suma yra pakankama?:</w:t>
            </w:r>
          </w:p>
          <w:p w14:paraId="0A34F396" w14:textId="77777777" w:rsidR="00395B88" w:rsidRPr="00F8456D" w:rsidRDefault="00395B88" w:rsidP="00BA1016">
            <w:pPr>
              <w:contextualSpacing/>
              <w:jc w:val="both"/>
              <w:rPr>
                <w:rFonts w:ascii="Times New Roman" w:eastAsia="Calibri" w:hAnsi="Times New Roman" w:cs="Times New Roman"/>
                <w:bCs/>
                <w:sz w:val="20"/>
                <w:szCs w:val="20"/>
                <w:lang w:val="lt-LT"/>
              </w:rPr>
            </w:pPr>
            <w:r w:rsidRPr="00F8456D">
              <w:rPr>
                <w:rFonts w:ascii="Times New Roman" w:hAnsi="Times New Roman" w:cs="Times New Roman"/>
                <w:bCs/>
                <w:color w:val="000000"/>
                <w:sz w:val="20"/>
                <w:szCs w:val="20"/>
                <w:lang w:val="lt-LT"/>
              </w:rPr>
              <w:t>1 pirkimo objekto dalis:</w:t>
            </w:r>
            <w:r w:rsidRPr="00F8456D">
              <w:rPr>
                <w:rFonts w:ascii="Times New Roman" w:hAnsi="Times New Roman" w:cs="Times New Roman"/>
                <w:bCs/>
                <w:color w:val="000000"/>
                <w:sz w:val="20"/>
                <w:szCs w:val="20"/>
                <w:shd w:val="clear" w:color="auto" w:fill="FFFFFF"/>
                <w:lang w:val="lt-LT"/>
              </w:rPr>
              <w:t xml:space="preserve"> </w:t>
            </w:r>
            <w:r w:rsidRPr="00F8456D">
              <w:rPr>
                <w:rFonts w:ascii="Times New Roman" w:eastAsia="Times New Roman" w:hAnsi="Times New Roman" w:cs="Times New Roman"/>
                <w:bCs/>
                <w:color w:val="000000"/>
                <w:sz w:val="20"/>
                <w:szCs w:val="20"/>
                <w:lang w:val="lt-LT"/>
              </w:rPr>
              <w:t xml:space="preserve">Gelių </w:t>
            </w:r>
            <w:proofErr w:type="spellStart"/>
            <w:r w:rsidRPr="00F8456D">
              <w:rPr>
                <w:rFonts w:ascii="Times New Roman" w:eastAsia="Times New Roman" w:hAnsi="Times New Roman" w:cs="Times New Roman"/>
                <w:bCs/>
                <w:color w:val="000000"/>
                <w:sz w:val="20"/>
                <w:szCs w:val="20"/>
                <w:lang w:val="lt-LT"/>
              </w:rPr>
              <w:t>dokomentavimo</w:t>
            </w:r>
            <w:proofErr w:type="spellEnd"/>
            <w:r w:rsidRPr="00F8456D">
              <w:rPr>
                <w:rFonts w:ascii="Times New Roman" w:eastAsia="Times New Roman" w:hAnsi="Times New Roman" w:cs="Times New Roman"/>
                <w:bCs/>
                <w:color w:val="000000"/>
                <w:sz w:val="20"/>
                <w:szCs w:val="20"/>
                <w:lang w:val="lt-LT"/>
              </w:rPr>
              <w:t xml:space="preserve"> sistema - </w:t>
            </w:r>
            <w:r w:rsidRPr="00F8456D">
              <w:rPr>
                <w:rFonts w:ascii="Times New Roman" w:eastAsia="Calibri" w:hAnsi="Times New Roman" w:cs="Times New Roman"/>
                <w:bCs/>
                <w:sz w:val="20"/>
                <w:szCs w:val="20"/>
                <w:lang w:val="lt-LT"/>
              </w:rPr>
              <w:t xml:space="preserve">12.455, 37 </w:t>
            </w:r>
            <w:r w:rsidRPr="00F8456D">
              <w:rPr>
                <w:rFonts w:ascii="Times New Roman" w:hAnsi="Times New Roman" w:cs="Times New Roman"/>
                <w:bCs/>
                <w:sz w:val="20"/>
                <w:szCs w:val="20"/>
                <w:lang w:val="lt-LT"/>
              </w:rPr>
              <w:t>Eur be PVM.</w:t>
            </w:r>
          </w:p>
          <w:p w14:paraId="2C7165AF" w14:textId="77777777" w:rsidR="00395B88" w:rsidRPr="00F8456D" w:rsidRDefault="00395B88" w:rsidP="00BA1016">
            <w:pPr>
              <w:contextualSpacing/>
              <w:jc w:val="both"/>
              <w:rPr>
                <w:rFonts w:ascii="Times New Roman" w:hAnsi="Times New Roman" w:cs="Times New Roman"/>
                <w:bCs/>
                <w:color w:val="000000"/>
                <w:sz w:val="20"/>
                <w:szCs w:val="20"/>
                <w:shd w:val="clear" w:color="auto" w:fill="FFFFFF"/>
                <w:lang w:val="lt-LT"/>
              </w:rPr>
            </w:pPr>
            <w:r w:rsidRPr="00F8456D">
              <w:rPr>
                <w:rFonts w:ascii="Times New Roman" w:hAnsi="Times New Roman" w:cs="Times New Roman"/>
                <w:bCs/>
                <w:color w:val="000000"/>
                <w:sz w:val="20"/>
                <w:szCs w:val="20"/>
                <w:lang w:val="lt-LT"/>
              </w:rPr>
              <w:t>2 pirkimo objekto dalis:</w:t>
            </w:r>
            <w:r w:rsidRPr="00F8456D">
              <w:rPr>
                <w:rFonts w:ascii="Times New Roman" w:hAnsi="Times New Roman" w:cs="Times New Roman"/>
                <w:bCs/>
                <w:color w:val="000000"/>
                <w:sz w:val="20"/>
                <w:szCs w:val="20"/>
                <w:shd w:val="clear" w:color="auto" w:fill="FFFFFF"/>
                <w:lang w:val="lt-LT"/>
              </w:rPr>
              <w:t xml:space="preserve"> </w:t>
            </w:r>
            <w:proofErr w:type="spellStart"/>
            <w:r w:rsidRPr="00F8456D">
              <w:rPr>
                <w:rFonts w:ascii="Times New Roman" w:eastAsia="Times New Roman" w:hAnsi="Times New Roman" w:cs="Times New Roman"/>
                <w:bCs/>
                <w:color w:val="000000"/>
                <w:sz w:val="20"/>
                <w:szCs w:val="20"/>
                <w:lang w:val="lt-LT"/>
              </w:rPr>
              <w:t>Blot</w:t>
            </w:r>
            <w:proofErr w:type="spellEnd"/>
            <w:r w:rsidRPr="00F8456D">
              <w:rPr>
                <w:rFonts w:ascii="Times New Roman" w:eastAsia="Times New Roman" w:hAnsi="Times New Roman" w:cs="Times New Roman"/>
                <w:bCs/>
                <w:color w:val="000000"/>
                <w:sz w:val="20"/>
                <w:szCs w:val="20"/>
                <w:lang w:val="lt-LT"/>
              </w:rPr>
              <w:t xml:space="preserve"> </w:t>
            </w:r>
            <w:proofErr w:type="spellStart"/>
            <w:r w:rsidRPr="00F8456D">
              <w:rPr>
                <w:rFonts w:ascii="Times New Roman" w:eastAsia="Times New Roman" w:hAnsi="Times New Roman" w:cs="Times New Roman"/>
                <w:bCs/>
                <w:color w:val="000000"/>
                <w:sz w:val="20"/>
                <w:szCs w:val="20"/>
                <w:lang w:val="lt-LT"/>
              </w:rPr>
              <w:t>transfer</w:t>
            </w:r>
            <w:proofErr w:type="spellEnd"/>
            <w:r w:rsidRPr="00F8456D">
              <w:rPr>
                <w:rFonts w:ascii="Times New Roman" w:eastAsia="Times New Roman" w:hAnsi="Times New Roman" w:cs="Times New Roman"/>
                <w:bCs/>
                <w:color w:val="000000"/>
                <w:sz w:val="20"/>
                <w:szCs w:val="20"/>
                <w:lang w:val="lt-LT"/>
              </w:rPr>
              <w:t xml:space="preserve"> sistemos </w:t>
            </w:r>
            <w:r w:rsidRPr="00F8456D">
              <w:rPr>
                <w:rFonts w:ascii="Times New Roman" w:eastAsia="Calibri" w:hAnsi="Times New Roman" w:cs="Times New Roman"/>
                <w:bCs/>
                <w:sz w:val="20"/>
                <w:szCs w:val="20"/>
                <w:lang w:val="lt-LT"/>
              </w:rPr>
              <w:t xml:space="preserve">- 9.312,40 </w:t>
            </w:r>
            <w:r w:rsidRPr="00F8456D">
              <w:rPr>
                <w:rFonts w:ascii="Times New Roman" w:hAnsi="Times New Roman" w:cs="Times New Roman"/>
                <w:bCs/>
                <w:sz w:val="20"/>
                <w:szCs w:val="20"/>
                <w:lang w:val="lt-LT"/>
              </w:rPr>
              <w:t>Eur be PVM.</w:t>
            </w:r>
            <w:r w:rsidRPr="00F8456D">
              <w:rPr>
                <w:rFonts w:ascii="Times New Roman" w:eastAsia="Calibri" w:hAnsi="Times New Roman" w:cs="Times New Roman"/>
                <w:bCs/>
                <w:sz w:val="20"/>
                <w:szCs w:val="20"/>
                <w:lang w:val="lt-LT"/>
              </w:rPr>
              <w:t xml:space="preserve"> </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E5B14" w14:textId="25FF156D" w:rsidR="00395B88" w:rsidRPr="00F8456D" w:rsidRDefault="0010362A" w:rsidP="00BA1016">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 xml:space="preserve">2 pirkimo dalies suma yra pakankamai didelė ir perteklinė įvertinus rinkoje esančius </w:t>
            </w:r>
            <w:proofErr w:type="spellStart"/>
            <w:r w:rsidRPr="00F8456D">
              <w:rPr>
                <w:rFonts w:ascii="Times New Roman" w:eastAsia="Times New Roman" w:hAnsi="Times New Roman" w:cs="Times New Roman"/>
                <w:sz w:val="20"/>
                <w:szCs w:val="20"/>
                <w:lang w:val="lt-LT" w:eastAsia="lt-LT"/>
              </w:rPr>
              <w:t>premium</w:t>
            </w:r>
            <w:proofErr w:type="spellEnd"/>
            <w:r w:rsidRPr="00F8456D">
              <w:rPr>
                <w:rFonts w:ascii="Times New Roman" w:eastAsia="Times New Roman" w:hAnsi="Times New Roman" w:cs="Times New Roman"/>
                <w:sz w:val="20"/>
                <w:szCs w:val="20"/>
                <w:lang w:val="lt-LT" w:eastAsia="lt-LT"/>
              </w:rPr>
              <w:t xml:space="preserve"> klasės produktus, tuo tarpu </w:t>
            </w:r>
            <w:r w:rsidRPr="00F8456D">
              <w:rPr>
                <w:rFonts w:ascii="Times New Roman" w:eastAsia="Times New Roman" w:hAnsi="Times New Roman" w:cs="Times New Roman"/>
                <w:b/>
                <w:bCs/>
                <w:sz w:val="20"/>
                <w:szCs w:val="20"/>
                <w:lang w:val="lt-LT" w:eastAsia="lt-LT"/>
              </w:rPr>
              <w:t xml:space="preserve">pirmos dalies pirkimo suma yra itin maža įvertinus rinkoje esančius </w:t>
            </w:r>
            <w:proofErr w:type="spellStart"/>
            <w:r w:rsidRPr="00F8456D">
              <w:rPr>
                <w:rFonts w:ascii="Times New Roman" w:eastAsia="Times New Roman" w:hAnsi="Times New Roman" w:cs="Times New Roman"/>
                <w:b/>
                <w:bCs/>
                <w:sz w:val="20"/>
                <w:szCs w:val="20"/>
                <w:lang w:val="lt-LT" w:eastAsia="lt-LT"/>
              </w:rPr>
              <w:t>premium</w:t>
            </w:r>
            <w:proofErr w:type="spellEnd"/>
            <w:r w:rsidRPr="00F8456D">
              <w:rPr>
                <w:rFonts w:ascii="Times New Roman" w:eastAsia="Times New Roman" w:hAnsi="Times New Roman" w:cs="Times New Roman"/>
                <w:b/>
                <w:bCs/>
                <w:sz w:val="20"/>
                <w:szCs w:val="20"/>
                <w:lang w:val="lt-LT" w:eastAsia="lt-LT"/>
              </w:rPr>
              <w:t xml:space="preserve"> klasės gelių vizualizavimo instrumentus</w:t>
            </w:r>
            <w:r w:rsidRPr="00F8456D">
              <w:rPr>
                <w:rFonts w:ascii="Times New Roman" w:eastAsia="Times New Roman" w:hAnsi="Times New Roman" w:cs="Times New Roman"/>
                <w:sz w:val="20"/>
                <w:szCs w:val="20"/>
                <w:lang w:val="lt-LT" w:eastAsia="lt-LT"/>
              </w:rPr>
              <w:t>. Siekiant padidinti konkurencingumą, pirmos pirkimo dalies suma turėtų būti padidinta bent iki 17 000 Eur be PVM.</w:t>
            </w:r>
          </w:p>
        </w:tc>
        <w:tc>
          <w:tcPr>
            <w:tcW w:w="3574" w:type="dxa"/>
            <w:tcBorders>
              <w:top w:val="single" w:sz="4" w:space="0" w:color="000000"/>
              <w:left w:val="single" w:sz="4" w:space="0" w:color="000000"/>
              <w:bottom w:val="single" w:sz="4" w:space="0" w:color="000000"/>
              <w:right w:val="single" w:sz="4" w:space="0" w:color="000000"/>
            </w:tcBorders>
          </w:tcPr>
          <w:p w14:paraId="74656C22" w14:textId="77777777" w:rsidR="009118B0" w:rsidRPr="00F8456D" w:rsidRDefault="009118B0" w:rsidP="009118B0">
            <w:pPr>
              <w:suppressAutoHyphens/>
              <w:rPr>
                <w:rFonts w:ascii="Times New Roman" w:eastAsia="Times New Roman" w:hAnsi="Times New Roman" w:cs="Times New Roman"/>
                <w:b/>
                <w:bCs/>
                <w:sz w:val="20"/>
                <w:szCs w:val="20"/>
                <w:lang w:val="lt-LT" w:eastAsia="lt-LT"/>
              </w:rPr>
            </w:pPr>
            <w:r w:rsidRPr="00F8456D">
              <w:rPr>
                <w:rFonts w:ascii="Times New Roman" w:eastAsia="Times New Roman" w:hAnsi="Times New Roman" w:cs="Times New Roman"/>
                <w:b/>
                <w:bCs/>
                <w:sz w:val="20"/>
                <w:szCs w:val="20"/>
                <w:lang w:val="lt-LT" w:eastAsia="lt-LT"/>
              </w:rPr>
              <w:t>Atsakymas:</w:t>
            </w:r>
          </w:p>
          <w:p w14:paraId="21D8F5E5" w14:textId="4D89B00E" w:rsidR="00395B88" w:rsidRPr="00E56E61" w:rsidRDefault="009118B0" w:rsidP="0051594A">
            <w:pPr>
              <w:suppressAutoHyphens/>
              <w:rPr>
                <w:rFonts w:ascii="Times New Roman" w:hAnsi="Times New Roman" w:cs="Times New Roman"/>
                <w:color w:val="EE0000"/>
                <w:sz w:val="20"/>
                <w:szCs w:val="20"/>
                <w:lang w:val="lt-LT"/>
              </w:rPr>
            </w:pPr>
            <w:r w:rsidRPr="00F8456D">
              <w:rPr>
                <w:rFonts w:ascii="Times New Roman" w:eastAsia="Times New Roman" w:hAnsi="Times New Roman" w:cs="Times New Roman"/>
                <w:b/>
                <w:bCs/>
                <w:sz w:val="20"/>
                <w:szCs w:val="20"/>
                <w:lang w:val="lt-LT" w:eastAsia="lt-LT"/>
              </w:rPr>
              <w:t xml:space="preserve"> </w:t>
            </w:r>
            <w:r w:rsidRPr="00E56E61">
              <w:rPr>
                <w:rFonts w:ascii="Times New Roman" w:eastAsia="Times New Roman" w:hAnsi="Times New Roman" w:cs="Times New Roman"/>
                <w:sz w:val="20"/>
                <w:szCs w:val="20"/>
                <w:lang w:val="lt-LT" w:eastAsia="lt-LT"/>
              </w:rPr>
              <w:t xml:space="preserve">Perkančioji organizacija, atsižvelgdama į dalyvio pastabas ir siekdama užtikrinti sąžiningą tiekėjų konkurenciją, skelbdama šį viešąjį pirkimą, atitinkamai pakoreguos </w:t>
            </w:r>
            <w:r w:rsidR="00AA35BC" w:rsidRPr="00E56E61">
              <w:rPr>
                <w:rFonts w:ascii="Times New Roman" w:eastAsia="Times New Roman" w:hAnsi="Times New Roman" w:cs="Times New Roman"/>
                <w:sz w:val="20"/>
                <w:szCs w:val="20"/>
                <w:lang w:val="lt-LT" w:eastAsia="lt-LT"/>
              </w:rPr>
              <w:t xml:space="preserve">1 </w:t>
            </w:r>
            <w:r w:rsidRPr="00E56E61">
              <w:rPr>
                <w:rFonts w:ascii="Times New Roman" w:eastAsia="Times New Roman" w:hAnsi="Times New Roman" w:cs="Times New Roman"/>
                <w:sz w:val="20"/>
                <w:szCs w:val="20"/>
                <w:lang w:val="lt-LT" w:eastAsia="lt-LT"/>
              </w:rPr>
              <w:t>pirkimo</w:t>
            </w:r>
            <w:r w:rsidR="00AA35BC" w:rsidRPr="00E56E61">
              <w:rPr>
                <w:rFonts w:ascii="Times New Roman" w:eastAsia="Times New Roman" w:hAnsi="Times New Roman" w:cs="Times New Roman"/>
                <w:sz w:val="20"/>
                <w:szCs w:val="20"/>
                <w:lang w:val="lt-LT" w:eastAsia="lt-LT"/>
              </w:rPr>
              <w:t xml:space="preserve"> dalies </w:t>
            </w:r>
            <w:r w:rsidRPr="00E56E61">
              <w:rPr>
                <w:rFonts w:ascii="Times New Roman" w:eastAsia="Times New Roman" w:hAnsi="Times New Roman" w:cs="Times New Roman"/>
                <w:sz w:val="20"/>
                <w:szCs w:val="20"/>
                <w:lang w:val="lt-LT" w:eastAsia="lt-LT"/>
              </w:rPr>
              <w:t xml:space="preserve"> techninę specifikaciją</w:t>
            </w:r>
            <w:r w:rsidRPr="00E56E61">
              <w:rPr>
                <w:rFonts w:ascii="Times New Roman" w:hAnsi="Times New Roman" w:cs="Times New Roman"/>
                <w:sz w:val="20"/>
                <w:szCs w:val="20"/>
                <w:lang w:val="lt-LT" w:eastAsia="lt-LT"/>
              </w:rPr>
              <w:t xml:space="preserve"> </w:t>
            </w:r>
          </w:p>
        </w:tc>
      </w:tr>
      <w:tr w:rsidR="00472784" w:rsidRPr="008F06B4" w14:paraId="2290D2E8" w14:textId="77777777" w:rsidTr="0022383B">
        <w:trPr>
          <w:trHeight w:val="151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3FD4F6" w14:textId="11CEED7F" w:rsidR="00395B88" w:rsidRPr="008F06B4" w:rsidRDefault="005D65F9" w:rsidP="005D65F9">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3.</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D9816F" w14:textId="77777777" w:rsidR="00395B88" w:rsidRPr="00F8456D" w:rsidRDefault="00395B88" w:rsidP="00BA1016">
            <w:pPr>
              <w:tabs>
                <w:tab w:val="left" w:pos="-851"/>
              </w:tabs>
              <w:jc w:val="both"/>
              <w:rPr>
                <w:rFonts w:ascii="Times New Roman" w:eastAsia="Times New Roman" w:hAnsi="Times New Roman" w:cs="Times New Roman"/>
                <w:sz w:val="20"/>
                <w:szCs w:val="20"/>
                <w:lang w:val="lt-LT"/>
              </w:rPr>
            </w:pPr>
            <w:r w:rsidRPr="00F8456D">
              <w:rPr>
                <w:rFonts w:ascii="Times New Roman" w:eastAsia="Times New Roman" w:hAnsi="Times New Roman" w:cs="Times New Roman"/>
                <w:sz w:val="20"/>
                <w:szCs w:val="20"/>
                <w:lang w:val="lt-LT"/>
              </w:rPr>
              <w:t>Ar sutarties projekte nurodyti reikalavimai ir sąlygos yra išsamūs, konkretūs ir aiškūs?</w:t>
            </w:r>
          </w:p>
          <w:p w14:paraId="644775A3" w14:textId="77777777" w:rsidR="00395B88" w:rsidRPr="00F8456D" w:rsidRDefault="00395B88" w:rsidP="00BA1016">
            <w:pPr>
              <w:tabs>
                <w:tab w:val="left" w:pos="-851"/>
              </w:tabs>
              <w:jc w:val="both"/>
              <w:rPr>
                <w:rFonts w:ascii="Times New Roman" w:eastAsia="Times New Roman" w:hAnsi="Times New Roman" w:cs="Times New Roman"/>
                <w:sz w:val="20"/>
                <w:szCs w:val="20"/>
                <w:lang w:val="lt-LT"/>
              </w:rPr>
            </w:pPr>
            <w:r w:rsidRPr="00F8456D">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AE8AA4" w14:textId="144D8507" w:rsidR="0022383B" w:rsidRPr="00F8456D" w:rsidRDefault="0022383B" w:rsidP="0022383B">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Sutarties projekte nurodyti reikalavimai ir sąlygos yra išsamūs, konkretūs, aiškūs.</w:t>
            </w:r>
          </w:p>
          <w:p w14:paraId="2478D7CA" w14:textId="715DC82B" w:rsidR="00395B88" w:rsidRPr="00F8456D" w:rsidRDefault="00395B88" w:rsidP="00BA1016">
            <w:pPr>
              <w:rPr>
                <w:rFonts w:ascii="Times New Roman" w:eastAsia="Times New Roman" w:hAnsi="Times New Roman" w:cs="Times New Roman"/>
                <w:sz w:val="20"/>
                <w:szCs w:val="20"/>
                <w:lang w:val="lt-LT" w:eastAsia="lt-LT"/>
              </w:rPr>
            </w:pPr>
          </w:p>
        </w:tc>
        <w:tc>
          <w:tcPr>
            <w:tcW w:w="3574" w:type="dxa"/>
            <w:tcBorders>
              <w:top w:val="single" w:sz="4" w:space="0" w:color="000000"/>
              <w:left w:val="single" w:sz="4" w:space="0" w:color="000000"/>
              <w:bottom w:val="single" w:sz="4" w:space="0" w:color="000000"/>
              <w:right w:val="single" w:sz="4" w:space="0" w:color="000000"/>
            </w:tcBorders>
          </w:tcPr>
          <w:p w14:paraId="4AFB3799" w14:textId="7D16F941" w:rsidR="00395B88" w:rsidRPr="00F8456D" w:rsidRDefault="00F211A5" w:rsidP="00BA1016">
            <w:pPr>
              <w:rPr>
                <w:rFonts w:ascii="Times New Roman" w:eastAsia="Times New Roman" w:hAnsi="Times New Roman" w:cs="Times New Roman"/>
                <w:sz w:val="20"/>
                <w:szCs w:val="20"/>
                <w:lang w:val="lt-LT" w:eastAsia="lt-LT"/>
              </w:rPr>
            </w:pPr>
            <w:r w:rsidRPr="00F8456D">
              <w:rPr>
                <w:rFonts w:ascii="Times New Roman" w:hAnsi="Times New Roman" w:cs="Times New Roman"/>
                <w:sz w:val="20"/>
                <w:szCs w:val="20"/>
                <w:lang w:val="lt-LT"/>
              </w:rPr>
              <w:t>_____</w:t>
            </w:r>
          </w:p>
        </w:tc>
      </w:tr>
      <w:tr w:rsidR="00472784" w:rsidRPr="008F06B4" w14:paraId="01DEE6ED" w14:textId="77777777" w:rsidTr="00BA1016">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F7DE75" w14:textId="34D9594D" w:rsidR="00395B88" w:rsidRPr="008F06B4" w:rsidRDefault="005D65F9" w:rsidP="005D65F9">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4.</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1DEF9E"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1EB0F7" w14:textId="77777777" w:rsidR="000F3D82" w:rsidRPr="00F8456D" w:rsidRDefault="000F3D82" w:rsidP="000F3D82">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 xml:space="preserve">Dėl pirmos pirkimo dalies: </w:t>
            </w:r>
          </w:p>
          <w:p w14:paraId="65288765" w14:textId="77777777" w:rsidR="00FF08D1" w:rsidRPr="00F8456D" w:rsidRDefault="000F3D82" w:rsidP="000F3D82">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 xml:space="preserve">Techninės specifikacijos suformuotos aiškios, tiesa verta pabrėžti, pagal jas ir turimą biudžetą įvertinus šiuo metu rinkoje esančius produktus, vienas galimas gamintojas yra </w:t>
            </w:r>
            <w:proofErr w:type="spellStart"/>
            <w:r w:rsidRPr="00F8456D">
              <w:rPr>
                <w:rFonts w:ascii="Times New Roman" w:eastAsia="Times New Roman" w:hAnsi="Times New Roman" w:cs="Times New Roman"/>
                <w:sz w:val="20"/>
                <w:szCs w:val="20"/>
                <w:lang w:val="lt-LT" w:eastAsia="lt-LT"/>
              </w:rPr>
              <w:t>Azure</w:t>
            </w:r>
            <w:proofErr w:type="spellEnd"/>
            <w:r w:rsidRPr="00F8456D">
              <w:rPr>
                <w:rFonts w:ascii="Times New Roman" w:eastAsia="Times New Roman" w:hAnsi="Times New Roman" w:cs="Times New Roman"/>
                <w:sz w:val="20"/>
                <w:szCs w:val="20"/>
                <w:lang w:val="lt-LT" w:eastAsia="lt-LT"/>
              </w:rPr>
              <w:t xml:space="preserve"> </w:t>
            </w:r>
            <w:proofErr w:type="spellStart"/>
            <w:r w:rsidRPr="00F8456D">
              <w:rPr>
                <w:rFonts w:ascii="Times New Roman" w:eastAsia="Times New Roman" w:hAnsi="Times New Roman" w:cs="Times New Roman"/>
                <w:sz w:val="20"/>
                <w:szCs w:val="20"/>
                <w:lang w:val="lt-LT" w:eastAsia="lt-LT"/>
              </w:rPr>
              <w:t>Biosystems</w:t>
            </w:r>
            <w:proofErr w:type="spellEnd"/>
            <w:r w:rsidRPr="00F8456D">
              <w:rPr>
                <w:rFonts w:ascii="Times New Roman" w:eastAsia="Times New Roman" w:hAnsi="Times New Roman" w:cs="Times New Roman"/>
                <w:sz w:val="20"/>
                <w:szCs w:val="20"/>
                <w:lang w:val="lt-LT" w:eastAsia="lt-LT"/>
              </w:rPr>
              <w:t>. Taip pat 10 techninės specifikacijos punktas (</w:t>
            </w:r>
            <w:proofErr w:type="spellStart"/>
            <w:r w:rsidRPr="00F8456D">
              <w:rPr>
                <w:rFonts w:ascii="Times New Roman" w:eastAsia="Times New Roman" w:hAnsi="Times New Roman" w:cs="Times New Roman"/>
                <w:sz w:val="20"/>
                <w:szCs w:val="20"/>
                <w:lang w:val="lt-LT" w:eastAsia="lt-LT"/>
              </w:rPr>
              <w:t>prijungiamumas</w:t>
            </w:r>
            <w:proofErr w:type="spellEnd"/>
            <w:r w:rsidRPr="00F8456D">
              <w:rPr>
                <w:rFonts w:ascii="Times New Roman" w:eastAsia="Times New Roman" w:hAnsi="Times New Roman" w:cs="Times New Roman"/>
                <w:sz w:val="20"/>
                <w:szCs w:val="20"/>
                <w:lang w:val="lt-LT" w:eastAsia="lt-LT"/>
              </w:rPr>
              <w:t>) reikalauja debesijos palaikymo. Nėra</w:t>
            </w:r>
            <w:r w:rsidR="00FF08D1" w:rsidRPr="00F8456D">
              <w:rPr>
                <w:rFonts w:ascii="Times New Roman" w:eastAsia="Times New Roman" w:hAnsi="Times New Roman" w:cs="Times New Roman"/>
                <w:sz w:val="20"/>
                <w:szCs w:val="20"/>
                <w:lang w:val="lt-LT" w:eastAsia="lt-LT"/>
              </w:rPr>
              <w:t xml:space="preserve"> </w:t>
            </w:r>
          </w:p>
          <w:p w14:paraId="6595D8C8" w14:textId="77777777" w:rsidR="00FF08D1" w:rsidRPr="00F8456D" w:rsidRDefault="00FF08D1" w:rsidP="00FF08D1">
            <w:pPr>
              <w:pStyle w:val="Default"/>
              <w:rPr>
                <w:sz w:val="20"/>
                <w:szCs w:val="20"/>
              </w:rPr>
            </w:pPr>
            <w:r w:rsidRPr="00F8456D">
              <w:rPr>
                <w:sz w:val="20"/>
                <w:szCs w:val="20"/>
              </w:rPr>
              <w:t xml:space="preserve">aišku, kokia nauda yra siekiama iš debesijos – ar tai yra instrumento monitoringo tikslui, ar failų </w:t>
            </w:r>
            <w:proofErr w:type="spellStart"/>
            <w:r w:rsidRPr="00F8456D">
              <w:rPr>
                <w:sz w:val="20"/>
                <w:szCs w:val="20"/>
              </w:rPr>
              <w:t>perkelimui</w:t>
            </w:r>
            <w:proofErr w:type="spellEnd"/>
            <w:r w:rsidRPr="00F8456D">
              <w:rPr>
                <w:sz w:val="20"/>
                <w:szCs w:val="20"/>
              </w:rPr>
              <w:t xml:space="preserve"> ir kaupimui. Remiantis 7 techninio reikalavimo dalimi, jog valdymas gali būti atliekamas išoriniu kompiuteriu, debesijos reikalavimas tampa perteklinis ir siūlytume jį naikinti, nes tokiu atveju tiek prietaiso monitoringas, tiek rezultatų perkėlimas gali būti atliekamas išoriniu </w:t>
            </w:r>
            <w:proofErr w:type="spellStart"/>
            <w:r w:rsidRPr="00F8456D">
              <w:rPr>
                <w:sz w:val="20"/>
                <w:szCs w:val="20"/>
              </w:rPr>
              <w:t>kompiuteriumi</w:t>
            </w:r>
            <w:proofErr w:type="spellEnd"/>
            <w:r w:rsidRPr="00F8456D">
              <w:rPr>
                <w:sz w:val="20"/>
                <w:szCs w:val="20"/>
              </w:rPr>
              <w:t xml:space="preserve">. </w:t>
            </w:r>
          </w:p>
          <w:p w14:paraId="40AA6CF6" w14:textId="77777777" w:rsidR="00FF08D1" w:rsidRPr="00F8456D" w:rsidRDefault="00FF08D1" w:rsidP="00FF08D1">
            <w:pPr>
              <w:pStyle w:val="Default"/>
              <w:rPr>
                <w:sz w:val="20"/>
                <w:szCs w:val="20"/>
              </w:rPr>
            </w:pPr>
            <w:r w:rsidRPr="00F8456D">
              <w:rPr>
                <w:sz w:val="20"/>
                <w:szCs w:val="20"/>
              </w:rPr>
              <w:t xml:space="preserve">Dėl antros pirkimo dalies: </w:t>
            </w:r>
          </w:p>
          <w:p w14:paraId="67E60AC9" w14:textId="4FB7371E" w:rsidR="000F3D82" w:rsidRPr="00F8456D" w:rsidRDefault="00FF08D1" w:rsidP="00FF08D1">
            <w:pPr>
              <w:rPr>
                <w:rFonts w:ascii="Times New Roman" w:eastAsia="Times New Roman" w:hAnsi="Times New Roman" w:cs="Times New Roman"/>
                <w:sz w:val="20"/>
                <w:szCs w:val="20"/>
                <w:lang w:val="lt-LT" w:eastAsia="lt-LT"/>
              </w:rPr>
            </w:pPr>
            <w:r w:rsidRPr="00F8456D">
              <w:rPr>
                <w:rFonts w:ascii="Times New Roman" w:hAnsi="Times New Roman" w:cs="Times New Roman"/>
                <w:sz w:val="20"/>
                <w:szCs w:val="20"/>
                <w:lang w:val="lt-LT"/>
              </w:rPr>
              <w:t xml:space="preserve">Perkančioji organizacija pageidauja įsigyti sausos ir pusiau sausos pernašos sistemas. Įvertinus rinkoje esančius </w:t>
            </w:r>
            <w:proofErr w:type="spellStart"/>
            <w:r w:rsidRPr="00F8456D">
              <w:rPr>
                <w:rFonts w:ascii="Times New Roman" w:hAnsi="Times New Roman" w:cs="Times New Roman"/>
                <w:sz w:val="20"/>
                <w:szCs w:val="20"/>
                <w:lang w:val="lt-LT"/>
              </w:rPr>
              <w:t>premium</w:t>
            </w:r>
            <w:proofErr w:type="spellEnd"/>
            <w:r w:rsidRPr="00F8456D">
              <w:rPr>
                <w:rFonts w:ascii="Times New Roman" w:hAnsi="Times New Roman" w:cs="Times New Roman"/>
                <w:sz w:val="20"/>
                <w:szCs w:val="20"/>
                <w:lang w:val="lt-LT"/>
              </w:rPr>
              <w:t xml:space="preserve"> klasės produktus bei pateiktas sudėtinės pirkimo dalies specifikacijas, akivaizdu, jog vienintelis galimas įrangos tiekėjas yra </w:t>
            </w:r>
            <w:proofErr w:type="spellStart"/>
            <w:r w:rsidRPr="00F8456D">
              <w:rPr>
                <w:rFonts w:ascii="Times New Roman" w:hAnsi="Times New Roman" w:cs="Times New Roman"/>
                <w:sz w:val="20"/>
                <w:szCs w:val="20"/>
                <w:lang w:val="lt-LT"/>
              </w:rPr>
              <w:t>ThermoFisher</w:t>
            </w:r>
            <w:proofErr w:type="spellEnd"/>
            <w:r w:rsidRPr="00F8456D">
              <w:rPr>
                <w:rFonts w:ascii="Times New Roman" w:hAnsi="Times New Roman" w:cs="Times New Roman"/>
                <w:sz w:val="20"/>
                <w:szCs w:val="20"/>
                <w:lang w:val="lt-LT"/>
              </w:rPr>
              <w:t xml:space="preserve"> </w:t>
            </w:r>
            <w:proofErr w:type="spellStart"/>
            <w:r w:rsidRPr="00F8456D">
              <w:rPr>
                <w:rFonts w:ascii="Times New Roman" w:hAnsi="Times New Roman" w:cs="Times New Roman"/>
                <w:sz w:val="20"/>
                <w:szCs w:val="20"/>
                <w:lang w:val="lt-LT"/>
              </w:rPr>
              <w:t>Scientific</w:t>
            </w:r>
            <w:proofErr w:type="spellEnd"/>
            <w:r w:rsidRPr="00F8456D">
              <w:rPr>
                <w:rFonts w:ascii="Times New Roman" w:hAnsi="Times New Roman" w:cs="Times New Roman"/>
                <w:sz w:val="20"/>
                <w:szCs w:val="20"/>
                <w:lang w:val="lt-LT"/>
              </w:rPr>
              <w:t xml:space="preserve">. Visų pirma siūlome sudėtinę pirkimo dalį atskirti į 2 atskiras: sausai pernašos sistemai ir pusiau sausos pernašos sistemai. Antra, valdymo specifikaciją: lietimui jautrus arba lygiavertis ekranas, performuluoti. Lietimui jautrius ekranus abejoms šioms sistemoms gali pasiūlyti tik vienas tiekėjas, taip pat verta pabrėžti, jog šių sistemų funkcionalumas ir valdymas yra labai paprastas, nustatyti pernašos sistemos parametrus. Visa tolimesnė pernašos kokybės kontrolė ir veiksmai yra atliekami su kitomis sistemomis, kaip gelių/membranų vizualizavimo. Lietimui jautrus ekranas tokio tipo sistemoms yra perteklinis, taip pat stipriai padidinantis kainą. Galėtume pasiūlyti </w:t>
            </w:r>
            <w:proofErr w:type="spellStart"/>
            <w:r w:rsidRPr="00F8456D">
              <w:rPr>
                <w:rFonts w:ascii="Times New Roman" w:hAnsi="Times New Roman" w:cs="Times New Roman"/>
                <w:sz w:val="20"/>
                <w:szCs w:val="20"/>
                <w:lang w:val="lt-LT"/>
              </w:rPr>
              <w:t>premium</w:t>
            </w:r>
            <w:proofErr w:type="spellEnd"/>
            <w:r w:rsidRPr="00F8456D">
              <w:rPr>
                <w:rFonts w:ascii="Times New Roman" w:hAnsi="Times New Roman" w:cs="Times New Roman"/>
                <w:sz w:val="20"/>
                <w:szCs w:val="20"/>
                <w:lang w:val="lt-LT"/>
              </w:rPr>
              <w:t xml:space="preserve"> klasės pusiau sausos pernašos sistemą jei pirkimo dalis būtų išskaidyta ir valdymo techninė specifikacija pašalinta/performuota į „integruotas į instrumentą“ arba lygiaverčiai. </w:t>
            </w:r>
          </w:p>
          <w:p w14:paraId="6C75920C" w14:textId="3C1C3C4E" w:rsidR="00395B88" w:rsidRPr="00F8456D" w:rsidRDefault="00395B88" w:rsidP="00BA1016">
            <w:pPr>
              <w:rPr>
                <w:rFonts w:ascii="Times New Roman" w:eastAsia="Times New Roman" w:hAnsi="Times New Roman" w:cs="Times New Roman"/>
                <w:sz w:val="20"/>
                <w:szCs w:val="20"/>
                <w:lang w:val="lt-LT" w:eastAsia="lt-LT"/>
              </w:rPr>
            </w:pPr>
          </w:p>
        </w:tc>
        <w:tc>
          <w:tcPr>
            <w:tcW w:w="3574" w:type="dxa"/>
            <w:tcBorders>
              <w:top w:val="single" w:sz="4" w:space="0" w:color="000000"/>
              <w:left w:val="single" w:sz="4" w:space="0" w:color="000000"/>
              <w:bottom w:val="single" w:sz="4" w:space="0" w:color="000000"/>
              <w:right w:val="single" w:sz="4" w:space="0" w:color="000000"/>
            </w:tcBorders>
          </w:tcPr>
          <w:p w14:paraId="45ACBDDD" w14:textId="77777777" w:rsidR="00E30B87" w:rsidRPr="00F8456D" w:rsidRDefault="00E30B87" w:rsidP="00E30B87">
            <w:pPr>
              <w:suppressAutoHyphens/>
              <w:rPr>
                <w:rFonts w:ascii="Times New Roman" w:eastAsia="Times New Roman" w:hAnsi="Times New Roman" w:cs="Times New Roman"/>
                <w:b/>
                <w:bCs/>
                <w:sz w:val="20"/>
                <w:szCs w:val="20"/>
                <w:lang w:val="lt-LT" w:eastAsia="lt-LT"/>
              </w:rPr>
            </w:pPr>
            <w:r w:rsidRPr="00F8456D">
              <w:rPr>
                <w:rFonts w:ascii="Times New Roman" w:eastAsia="Times New Roman" w:hAnsi="Times New Roman" w:cs="Times New Roman"/>
                <w:b/>
                <w:bCs/>
                <w:sz w:val="20"/>
                <w:szCs w:val="20"/>
                <w:lang w:val="lt-LT" w:eastAsia="lt-LT"/>
              </w:rPr>
              <w:t>Atsakymas:</w:t>
            </w:r>
          </w:p>
          <w:p w14:paraId="2CDCD8C2" w14:textId="0F1C572D" w:rsidR="00E30B87" w:rsidRPr="00F8456D" w:rsidRDefault="00E30B87" w:rsidP="00BA1016">
            <w:pPr>
              <w:rPr>
                <w:rFonts w:ascii="Times New Roman" w:hAnsi="Times New Roman" w:cs="Times New Roman"/>
                <w:sz w:val="20"/>
                <w:szCs w:val="20"/>
                <w:lang w:val="lt-LT"/>
              </w:rPr>
            </w:pPr>
            <w:r w:rsidRPr="00F8456D">
              <w:rPr>
                <w:rFonts w:ascii="Times New Roman" w:eastAsia="Times New Roman" w:hAnsi="Times New Roman" w:cs="Times New Roman"/>
                <w:sz w:val="20"/>
                <w:szCs w:val="20"/>
                <w:lang w:val="lt-LT" w:eastAsia="lt-LT"/>
              </w:rPr>
              <w:t>Perkančioji organizacija, atsižvelgdama į dalyvio pastabas ir siekdama užtikrinti sąžiningą tiekėjų konkurenciją, skelbdama šį viešąjį pirkimą, atitinkamai pakoreguos 1 pirkimo dalies  techninę specifikaciją</w:t>
            </w:r>
            <w:r w:rsidRPr="00F8456D">
              <w:rPr>
                <w:rFonts w:ascii="Times New Roman" w:hAnsi="Times New Roman" w:cs="Times New Roman"/>
                <w:sz w:val="20"/>
                <w:szCs w:val="20"/>
                <w:lang w:val="lt-LT"/>
              </w:rPr>
              <w:t xml:space="preserve"> ir </w:t>
            </w:r>
            <w:r w:rsidR="00012008" w:rsidRPr="00F8456D">
              <w:rPr>
                <w:rFonts w:ascii="Times New Roman" w:hAnsi="Times New Roman" w:cs="Times New Roman"/>
                <w:sz w:val="20"/>
                <w:szCs w:val="20"/>
                <w:lang w:val="lt-LT"/>
              </w:rPr>
              <w:t xml:space="preserve">, kad užtikrinti didesnę tiekėjų </w:t>
            </w:r>
            <w:r w:rsidR="00FD3BF9" w:rsidRPr="00F8456D">
              <w:rPr>
                <w:rFonts w:ascii="Times New Roman" w:hAnsi="Times New Roman" w:cs="Times New Roman"/>
                <w:sz w:val="20"/>
                <w:szCs w:val="20"/>
                <w:lang w:val="lt-LT"/>
              </w:rPr>
              <w:t>konkurenciją</w:t>
            </w:r>
            <w:r w:rsidR="00012008" w:rsidRPr="00F8456D">
              <w:rPr>
                <w:rFonts w:ascii="Times New Roman" w:hAnsi="Times New Roman" w:cs="Times New Roman"/>
                <w:sz w:val="20"/>
                <w:szCs w:val="20"/>
                <w:lang w:val="lt-LT"/>
              </w:rPr>
              <w:t xml:space="preserve"> </w:t>
            </w:r>
            <w:r w:rsidR="00012008" w:rsidRPr="00E56E61">
              <w:rPr>
                <w:rFonts w:ascii="Times New Roman" w:hAnsi="Times New Roman" w:cs="Times New Roman"/>
                <w:b/>
                <w:bCs/>
                <w:sz w:val="20"/>
                <w:szCs w:val="20"/>
                <w:lang w:val="lt-LT"/>
              </w:rPr>
              <w:t xml:space="preserve">2 pirkimo dalį išskaidys į </w:t>
            </w:r>
            <w:r w:rsidR="00FD3BF9" w:rsidRPr="00E56E61">
              <w:rPr>
                <w:rFonts w:ascii="Times New Roman" w:hAnsi="Times New Roman" w:cs="Times New Roman"/>
                <w:b/>
                <w:bCs/>
                <w:sz w:val="20"/>
                <w:szCs w:val="20"/>
                <w:lang w:val="lt-LT"/>
              </w:rPr>
              <w:t>dvi atskiras dalis</w:t>
            </w:r>
            <w:r w:rsidR="00FD3BF9" w:rsidRPr="00F8456D">
              <w:rPr>
                <w:rFonts w:ascii="Times New Roman" w:hAnsi="Times New Roman" w:cs="Times New Roman"/>
                <w:sz w:val="20"/>
                <w:szCs w:val="20"/>
                <w:lang w:val="lt-LT"/>
              </w:rPr>
              <w:t>.</w:t>
            </w:r>
          </w:p>
          <w:p w14:paraId="7570C267" w14:textId="03BE7A86" w:rsidR="005E67D6" w:rsidRPr="00F8456D" w:rsidRDefault="005E67D6" w:rsidP="00FD3BF9">
            <w:pPr>
              <w:rPr>
                <w:rFonts w:ascii="Times New Roman" w:eastAsia="Times New Roman" w:hAnsi="Times New Roman" w:cs="Times New Roman"/>
                <w:sz w:val="20"/>
                <w:szCs w:val="20"/>
                <w:lang w:val="lt-LT" w:eastAsia="lt-LT"/>
              </w:rPr>
            </w:pPr>
          </w:p>
        </w:tc>
      </w:tr>
      <w:tr w:rsidR="00472784" w:rsidRPr="008F06B4" w14:paraId="5FDA878B" w14:textId="77777777" w:rsidTr="00BA1016">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4DCF2A" w14:textId="00FA76AA" w:rsidR="00395B88" w:rsidRPr="008F06B4" w:rsidRDefault="005D65F9" w:rsidP="00472784">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5.</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115986"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Ar aplinkosaugos kriterijai aiškūs ir išsamūs, suprantami? Prašome pateikti argumentuotas pastabas.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5F10C0" w14:textId="77777777" w:rsidR="007555F2" w:rsidRPr="00F8456D" w:rsidRDefault="007555F2" w:rsidP="007555F2">
            <w:pPr>
              <w:pStyle w:val="Default"/>
              <w:rPr>
                <w:sz w:val="20"/>
                <w:szCs w:val="20"/>
              </w:rPr>
            </w:pPr>
            <w:r w:rsidRPr="00F8456D">
              <w:rPr>
                <w:sz w:val="20"/>
                <w:szCs w:val="20"/>
              </w:rPr>
              <w:t xml:space="preserve">Taip </w:t>
            </w:r>
          </w:p>
          <w:p w14:paraId="0C0D6C74" w14:textId="6A8A732C" w:rsidR="00395B88" w:rsidRPr="00F8456D" w:rsidRDefault="00395B88" w:rsidP="00BA1016">
            <w:pPr>
              <w:rPr>
                <w:rFonts w:ascii="Times New Roman" w:eastAsia="Times New Roman" w:hAnsi="Times New Roman" w:cs="Times New Roman"/>
                <w:sz w:val="20"/>
                <w:szCs w:val="20"/>
                <w:lang w:val="lt-LT" w:eastAsia="lt-LT"/>
              </w:rPr>
            </w:pPr>
          </w:p>
        </w:tc>
        <w:tc>
          <w:tcPr>
            <w:tcW w:w="3574" w:type="dxa"/>
            <w:tcBorders>
              <w:top w:val="single" w:sz="4" w:space="0" w:color="000000"/>
              <w:left w:val="single" w:sz="4" w:space="0" w:color="000000"/>
              <w:bottom w:val="single" w:sz="4" w:space="0" w:color="000000"/>
              <w:right w:val="single" w:sz="4" w:space="0" w:color="000000"/>
            </w:tcBorders>
          </w:tcPr>
          <w:p w14:paraId="7A06543C" w14:textId="12BF0A17" w:rsidR="00395B88" w:rsidRPr="00F8456D" w:rsidRDefault="00061B5B" w:rsidP="00BA1016">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____________</w:t>
            </w:r>
          </w:p>
        </w:tc>
      </w:tr>
      <w:tr w:rsidR="00472784" w:rsidRPr="00F8456D" w14:paraId="624E7D99" w14:textId="77777777" w:rsidTr="00BA1016">
        <w:trPr>
          <w:trHeight w:val="556"/>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8EC22D" w14:textId="41BD26EC" w:rsidR="00395B88" w:rsidRPr="008F06B4" w:rsidRDefault="009F25B9" w:rsidP="009F25B9">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6.</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BC1AA7"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Ar planuojate dalyvauti šiame pirkime? Jeigu ne, prašome nurodyti priežastį kodėl.</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61722" w14:textId="6363066D" w:rsidR="0045792D" w:rsidRPr="00F8456D" w:rsidRDefault="007555F2" w:rsidP="009F25B9">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Ne</w:t>
            </w:r>
          </w:p>
          <w:p w14:paraId="35C1EE0B" w14:textId="77777777" w:rsidR="00AC6AC9" w:rsidRPr="00F8456D" w:rsidRDefault="00AC6AC9" w:rsidP="0045792D">
            <w:pPr>
              <w:pStyle w:val="Default"/>
              <w:rPr>
                <w:sz w:val="20"/>
                <w:szCs w:val="20"/>
              </w:rPr>
            </w:pPr>
          </w:p>
          <w:p w14:paraId="041246C0" w14:textId="7F8894D0" w:rsidR="0045792D" w:rsidRPr="00F8456D" w:rsidRDefault="0045792D" w:rsidP="0045792D">
            <w:pPr>
              <w:pStyle w:val="Default"/>
              <w:rPr>
                <w:sz w:val="20"/>
                <w:szCs w:val="20"/>
              </w:rPr>
            </w:pPr>
            <w:r w:rsidRPr="00F8456D">
              <w:rPr>
                <w:sz w:val="20"/>
                <w:szCs w:val="20"/>
              </w:rPr>
              <w:t>1.</w:t>
            </w:r>
            <w:r w:rsidRPr="00F8456D">
              <w:rPr>
                <w:b/>
                <w:bCs/>
                <w:sz w:val="20"/>
                <w:szCs w:val="20"/>
              </w:rPr>
              <w:t>Pirmos pirkimo dalies biudžetas yra itin mažas bei apribojantis konkurenciją iki vieno tiekėjo</w:t>
            </w:r>
            <w:r w:rsidRPr="00F8456D">
              <w:rPr>
                <w:sz w:val="20"/>
                <w:szCs w:val="20"/>
              </w:rPr>
              <w:t xml:space="preserve">; </w:t>
            </w:r>
          </w:p>
          <w:p w14:paraId="220E958B" w14:textId="77777777" w:rsidR="0045792D" w:rsidRPr="00F8456D" w:rsidRDefault="0045792D" w:rsidP="0045792D">
            <w:pPr>
              <w:pStyle w:val="Default"/>
              <w:rPr>
                <w:sz w:val="20"/>
                <w:szCs w:val="20"/>
              </w:rPr>
            </w:pPr>
          </w:p>
          <w:p w14:paraId="47FF36F9" w14:textId="77777777" w:rsidR="00AC6AC9" w:rsidRPr="00F8456D" w:rsidRDefault="00AC6AC9" w:rsidP="009F25B9">
            <w:pPr>
              <w:pStyle w:val="Default"/>
              <w:rPr>
                <w:sz w:val="20"/>
                <w:szCs w:val="20"/>
              </w:rPr>
            </w:pPr>
          </w:p>
          <w:p w14:paraId="2AD5885C" w14:textId="77777777" w:rsidR="00AC6AC9" w:rsidRPr="00F8456D" w:rsidRDefault="00AC6AC9" w:rsidP="009F25B9">
            <w:pPr>
              <w:pStyle w:val="Default"/>
              <w:rPr>
                <w:sz w:val="20"/>
                <w:szCs w:val="20"/>
              </w:rPr>
            </w:pPr>
          </w:p>
          <w:p w14:paraId="23E6BEF7" w14:textId="77777777" w:rsidR="00AC6AC9" w:rsidRPr="00F8456D" w:rsidRDefault="00AC6AC9" w:rsidP="009F25B9">
            <w:pPr>
              <w:pStyle w:val="Default"/>
              <w:rPr>
                <w:sz w:val="20"/>
                <w:szCs w:val="20"/>
              </w:rPr>
            </w:pPr>
          </w:p>
          <w:p w14:paraId="2EA4B38B" w14:textId="77777777" w:rsidR="00AC6AC9" w:rsidRPr="00F8456D" w:rsidRDefault="00AC6AC9" w:rsidP="009F25B9">
            <w:pPr>
              <w:pStyle w:val="Default"/>
              <w:rPr>
                <w:sz w:val="20"/>
                <w:szCs w:val="20"/>
              </w:rPr>
            </w:pPr>
          </w:p>
          <w:p w14:paraId="73575E7E" w14:textId="6638DDDF" w:rsidR="0045792D" w:rsidRPr="00F8456D" w:rsidRDefault="0045792D" w:rsidP="009F25B9">
            <w:pPr>
              <w:pStyle w:val="Default"/>
              <w:rPr>
                <w:sz w:val="20"/>
                <w:szCs w:val="20"/>
              </w:rPr>
            </w:pPr>
            <w:r w:rsidRPr="00F8456D">
              <w:rPr>
                <w:sz w:val="20"/>
                <w:szCs w:val="20"/>
              </w:rPr>
              <w:t xml:space="preserve">2.Antra pirkimo dalis yra sudėtinė ir nedaloma. Jei ji būtų padalinta į 2 atskiras pirkimo dalis, dalyvautumėme siūlydami </w:t>
            </w:r>
            <w:proofErr w:type="spellStart"/>
            <w:r w:rsidRPr="00F8456D">
              <w:rPr>
                <w:sz w:val="20"/>
                <w:szCs w:val="20"/>
              </w:rPr>
              <w:t>premium</w:t>
            </w:r>
            <w:proofErr w:type="spellEnd"/>
            <w:r w:rsidRPr="00F8456D">
              <w:rPr>
                <w:sz w:val="20"/>
                <w:szCs w:val="20"/>
              </w:rPr>
              <w:t xml:space="preserve"> klasės pusiau sausos pernašos sistemą. </w:t>
            </w:r>
          </w:p>
        </w:tc>
        <w:tc>
          <w:tcPr>
            <w:tcW w:w="3574" w:type="dxa"/>
            <w:tcBorders>
              <w:top w:val="single" w:sz="4" w:space="0" w:color="000000"/>
              <w:left w:val="single" w:sz="4" w:space="0" w:color="000000"/>
              <w:bottom w:val="single" w:sz="4" w:space="0" w:color="000000"/>
              <w:right w:val="single" w:sz="4" w:space="0" w:color="000000"/>
            </w:tcBorders>
          </w:tcPr>
          <w:p w14:paraId="5E0C4028" w14:textId="75136009" w:rsidR="00395B88" w:rsidRPr="00F8456D" w:rsidRDefault="00061B5B" w:rsidP="00BA1016">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___________</w:t>
            </w:r>
          </w:p>
          <w:p w14:paraId="7FA523B7" w14:textId="2D334FF8" w:rsidR="00792E88" w:rsidRPr="00F8456D" w:rsidRDefault="00792E88" w:rsidP="00AC6AC9">
            <w:pPr>
              <w:pStyle w:val="Sraopastraipa"/>
              <w:numPr>
                <w:ilvl w:val="0"/>
                <w:numId w:val="7"/>
              </w:numPr>
              <w:rPr>
                <w:rFonts w:ascii="Times New Roman" w:hAnsi="Times New Roman" w:cs="Times New Roman"/>
                <w:color w:val="EE0000"/>
                <w:sz w:val="20"/>
                <w:szCs w:val="20"/>
                <w:lang w:val="lt-LT"/>
              </w:rPr>
            </w:pPr>
            <w:r w:rsidRPr="00F8456D">
              <w:rPr>
                <w:rFonts w:ascii="Times New Roman" w:hAnsi="Times New Roman" w:cs="Times New Roman"/>
                <w:sz w:val="20"/>
                <w:szCs w:val="20"/>
                <w:lang w:val="lt-LT"/>
              </w:rPr>
              <w:t xml:space="preserve">Perkančioji organizacija </w:t>
            </w:r>
            <w:r w:rsidRPr="00F8456D">
              <w:rPr>
                <w:rFonts w:ascii="Times New Roman" w:eastAsia="Times New Roman" w:hAnsi="Times New Roman" w:cs="Times New Roman"/>
                <w:sz w:val="20"/>
                <w:szCs w:val="20"/>
                <w:lang w:val="lt-LT" w:eastAsia="lt-LT"/>
              </w:rPr>
              <w:t>Skelbdama šį viešąjį pirkimą</w:t>
            </w:r>
            <w:r w:rsidRPr="00F8456D">
              <w:rPr>
                <w:rFonts w:ascii="Times New Roman" w:hAnsi="Times New Roman" w:cs="Times New Roman"/>
                <w:sz w:val="20"/>
                <w:szCs w:val="20"/>
                <w:lang w:val="lt-LT"/>
              </w:rPr>
              <w:t xml:space="preserve"> atsižvelgs į Dalyvio pastabas ir.</w:t>
            </w:r>
            <w:r w:rsidRPr="00F8456D">
              <w:rPr>
                <w:rFonts w:ascii="Times New Roman" w:eastAsia="Times New Roman" w:hAnsi="Times New Roman" w:cs="Times New Roman"/>
                <w:sz w:val="20"/>
                <w:szCs w:val="20"/>
                <w:lang w:val="lt-LT" w:eastAsia="lt-LT"/>
              </w:rPr>
              <w:t>, atitinkamai pakoreguos pirkimo techninę specifikaciją.</w:t>
            </w:r>
          </w:p>
          <w:p w14:paraId="79D10234" w14:textId="0BC77296" w:rsidR="005E67D6" w:rsidRPr="00F8456D" w:rsidRDefault="00AC6AC9" w:rsidP="00AC6AC9">
            <w:pPr>
              <w:pStyle w:val="Sraopastraipa"/>
              <w:numPr>
                <w:ilvl w:val="0"/>
                <w:numId w:val="7"/>
              </w:numPr>
              <w:rPr>
                <w:rFonts w:ascii="Times New Roman" w:eastAsia="Times New Roman" w:hAnsi="Times New Roman" w:cs="Times New Roman"/>
                <w:sz w:val="20"/>
                <w:szCs w:val="20"/>
                <w:lang w:val="lt-LT" w:eastAsia="lt-LT"/>
              </w:rPr>
            </w:pPr>
            <w:r w:rsidRPr="00F8456D">
              <w:rPr>
                <w:rFonts w:ascii="Times New Roman" w:hAnsi="Times New Roman" w:cs="Times New Roman"/>
                <w:sz w:val="20"/>
                <w:szCs w:val="20"/>
                <w:lang w:val="lt-LT"/>
              </w:rPr>
              <w:t xml:space="preserve">kad užtikrinti didesnę tiekėjų konkurenciją </w:t>
            </w:r>
            <w:r w:rsidRPr="00C07027">
              <w:rPr>
                <w:rFonts w:ascii="Times New Roman" w:hAnsi="Times New Roman" w:cs="Times New Roman"/>
                <w:b/>
                <w:bCs/>
                <w:sz w:val="20"/>
                <w:szCs w:val="20"/>
                <w:lang w:val="lt-LT"/>
              </w:rPr>
              <w:t>2 pirkimo dalį išskaidys į dvi atskiras dalis</w:t>
            </w:r>
            <w:r w:rsidRPr="00F8456D">
              <w:rPr>
                <w:rFonts w:ascii="Times New Roman" w:hAnsi="Times New Roman" w:cs="Times New Roman"/>
                <w:sz w:val="20"/>
                <w:szCs w:val="20"/>
                <w:lang w:val="lt-LT"/>
              </w:rPr>
              <w:t>.</w:t>
            </w:r>
            <w:r w:rsidR="005E67D6" w:rsidRPr="00F8456D">
              <w:rPr>
                <w:rFonts w:ascii="Times New Roman" w:hAnsi="Times New Roman" w:cs="Times New Roman"/>
                <w:color w:val="EE0000"/>
                <w:sz w:val="20"/>
                <w:szCs w:val="20"/>
                <w:lang w:val="lt-LT"/>
              </w:rPr>
              <w:t xml:space="preserve">. </w:t>
            </w:r>
          </w:p>
        </w:tc>
      </w:tr>
      <w:tr w:rsidR="00472784" w:rsidRPr="008F06B4" w14:paraId="11FD5B75" w14:textId="77777777" w:rsidTr="00BA1016">
        <w:trPr>
          <w:trHeight w:val="458"/>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54865" w14:textId="136B9FDC" w:rsidR="00395B88" w:rsidRPr="008F06B4" w:rsidRDefault="00472784" w:rsidP="00472784">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7.</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74786" w14:textId="77777777" w:rsidR="00395B88" w:rsidRPr="00F8456D" w:rsidRDefault="00395B88" w:rsidP="00BA1016">
            <w:pPr>
              <w:jc w:val="both"/>
              <w:rPr>
                <w:rFonts w:ascii="Times New Roman" w:eastAsia="Times New Roman" w:hAnsi="Times New Roman" w:cs="Times New Roman"/>
                <w:sz w:val="20"/>
                <w:szCs w:val="20"/>
                <w:lang w:val="lt-LT" w:eastAsia="lt-LT"/>
              </w:rPr>
            </w:pPr>
            <w:r w:rsidRPr="00F8456D">
              <w:rPr>
                <w:rFonts w:ascii="Times New Roman" w:hAnsi="Times New Roman" w:cs="Times New Roman"/>
                <w:sz w:val="20"/>
                <w:szCs w:val="20"/>
                <w:lang w:val="lt-LT"/>
              </w:rPr>
              <w:t>Jei turite kitų pastabų ar pasiūlymų, nurodykite juos.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2C88F" w14:textId="77777777" w:rsidR="00DA0865" w:rsidRPr="00F8456D" w:rsidRDefault="00DA0865" w:rsidP="00DA0865">
            <w:pPr>
              <w:pStyle w:val="Default"/>
              <w:rPr>
                <w:sz w:val="20"/>
                <w:szCs w:val="20"/>
              </w:rPr>
            </w:pPr>
            <w:r w:rsidRPr="00F8456D">
              <w:rPr>
                <w:sz w:val="20"/>
                <w:szCs w:val="20"/>
              </w:rPr>
              <w:t xml:space="preserve">Neturime </w:t>
            </w:r>
          </w:p>
          <w:p w14:paraId="55798E56" w14:textId="77777777" w:rsidR="00395B88" w:rsidRPr="00F8456D" w:rsidRDefault="00395B88" w:rsidP="00BA1016">
            <w:pPr>
              <w:rPr>
                <w:rFonts w:ascii="Times New Roman" w:eastAsia="Times New Roman" w:hAnsi="Times New Roman" w:cs="Times New Roman"/>
                <w:sz w:val="20"/>
                <w:szCs w:val="20"/>
                <w:lang w:val="lt-LT" w:eastAsia="lt-LT"/>
              </w:rPr>
            </w:pPr>
          </w:p>
        </w:tc>
        <w:tc>
          <w:tcPr>
            <w:tcW w:w="3574" w:type="dxa"/>
            <w:tcBorders>
              <w:top w:val="single" w:sz="4" w:space="0" w:color="000000"/>
              <w:left w:val="single" w:sz="4" w:space="0" w:color="000000"/>
              <w:bottom w:val="single" w:sz="4" w:space="0" w:color="000000"/>
              <w:right w:val="single" w:sz="4" w:space="0" w:color="000000"/>
            </w:tcBorders>
          </w:tcPr>
          <w:p w14:paraId="335654BB" w14:textId="23825A04" w:rsidR="00395B88" w:rsidRPr="00F8456D" w:rsidRDefault="00061B5B" w:rsidP="00BA1016">
            <w:pP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____________</w:t>
            </w:r>
          </w:p>
        </w:tc>
      </w:tr>
    </w:tbl>
    <w:p w14:paraId="3FAA62F5" w14:textId="77777777" w:rsidR="00395B88" w:rsidRPr="008F06B4" w:rsidRDefault="00395B88" w:rsidP="00395B88">
      <w:pPr>
        <w:rPr>
          <w:rFonts w:ascii="Times New Roman" w:hAnsi="Times New Roman" w:cs="Times New Roman"/>
          <w:b/>
          <w:bCs/>
          <w:sz w:val="20"/>
          <w:szCs w:val="20"/>
          <w:lang w:val="lt-LT"/>
        </w:rPr>
      </w:pPr>
    </w:p>
    <w:p w14:paraId="1676792C" w14:textId="32594E6C" w:rsidR="002D3353" w:rsidRPr="008F06B4" w:rsidRDefault="008E3C92" w:rsidP="002D3353">
      <w:pPr>
        <w:rPr>
          <w:rFonts w:ascii="Times New Roman" w:hAnsi="Times New Roman" w:cs="Times New Roman"/>
          <w:b/>
          <w:bCs/>
          <w:sz w:val="20"/>
          <w:szCs w:val="20"/>
          <w:lang w:val="lt-LT"/>
        </w:rPr>
      </w:pPr>
      <w:r w:rsidRPr="008F06B4">
        <w:rPr>
          <w:rFonts w:ascii="Times New Roman" w:hAnsi="Times New Roman" w:cs="Times New Roman"/>
          <w:b/>
          <w:bCs/>
          <w:sz w:val="20"/>
          <w:szCs w:val="20"/>
          <w:lang w:val="lt-LT"/>
        </w:rPr>
        <w:t>3</w:t>
      </w:r>
      <w:r w:rsidR="002D3353" w:rsidRPr="008F06B4">
        <w:rPr>
          <w:rFonts w:ascii="Times New Roman" w:hAnsi="Times New Roman" w:cs="Times New Roman"/>
          <w:b/>
          <w:bCs/>
          <w:sz w:val="20"/>
          <w:szCs w:val="20"/>
          <w:lang w:val="lt-LT"/>
        </w:rPr>
        <w:t xml:space="preserve"> DALYVIO KLAUSIMAI, PASTABOS IR KOMENTARAI: </w:t>
      </w:r>
    </w:p>
    <w:tbl>
      <w:tblPr>
        <w:tblW w:w="13097" w:type="dxa"/>
        <w:tblInd w:w="-5" w:type="dxa"/>
        <w:tblLayout w:type="fixed"/>
        <w:tblCellMar>
          <w:top w:w="15" w:type="dxa"/>
          <w:left w:w="15" w:type="dxa"/>
          <w:bottom w:w="15" w:type="dxa"/>
          <w:right w:w="15" w:type="dxa"/>
        </w:tblCellMar>
        <w:tblLook w:val="04A0" w:firstRow="1" w:lastRow="0" w:firstColumn="1" w:lastColumn="0" w:noHBand="0" w:noVBand="1"/>
      </w:tblPr>
      <w:tblGrid>
        <w:gridCol w:w="993"/>
        <w:gridCol w:w="4961"/>
        <w:gridCol w:w="3667"/>
        <w:gridCol w:w="3476"/>
      </w:tblGrid>
      <w:tr w:rsidR="007A0641" w:rsidRPr="008F06B4" w14:paraId="4FFD17C5" w14:textId="77777777" w:rsidTr="002329C5">
        <w:trPr>
          <w:trHeight w:val="673"/>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13409C" w14:textId="77777777" w:rsidR="002D3353" w:rsidRPr="00F8456D" w:rsidRDefault="002D3353" w:rsidP="00BA1016">
            <w:pPr>
              <w:tabs>
                <w:tab w:val="left" w:pos="40"/>
              </w:tabs>
              <w:ind w:left="-25" w:right="39" w:hanging="8"/>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b/>
                <w:bCs/>
                <w:sz w:val="20"/>
                <w:szCs w:val="20"/>
                <w:lang w:val="lt-LT"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A28048" w14:textId="77777777" w:rsidR="002D3353" w:rsidRPr="00F8456D" w:rsidRDefault="002D3353" w:rsidP="00BA1016">
            <w:pPr>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b/>
                <w:bCs/>
                <w:sz w:val="20"/>
                <w:szCs w:val="20"/>
                <w:lang w:val="lt-LT" w:eastAsia="lt-LT"/>
              </w:rPr>
              <w:t>Klausimas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D99D57" w14:textId="77777777" w:rsidR="002D0A60" w:rsidRPr="00F8456D" w:rsidRDefault="002D3353" w:rsidP="002D0A60">
            <w:pPr>
              <w:spacing w:after="0"/>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b/>
                <w:bCs/>
                <w:sz w:val="20"/>
                <w:szCs w:val="20"/>
                <w:lang w:val="lt-LT" w:eastAsia="lt-LT"/>
              </w:rPr>
              <w:t>Dalyvio nuomonė</w:t>
            </w:r>
            <w:r w:rsidR="002D0A60" w:rsidRPr="00F8456D">
              <w:rPr>
                <w:rFonts w:ascii="Times New Roman" w:eastAsia="Times New Roman" w:hAnsi="Times New Roman" w:cs="Times New Roman"/>
                <w:sz w:val="20"/>
                <w:szCs w:val="20"/>
                <w:lang w:val="lt-LT" w:eastAsia="lt-LT"/>
              </w:rPr>
              <w:t xml:space="preserve"> </w:t>
            </w:r>
          </w:p>
          <w:p w14:paraId="08201B4F" w14:textId="450D5652" w:rsidR="002D3353" w:rsidRPr="00F8456D" w:rsidRDefault="002D0A60" w:rsidP="002D0A60">
            <w:pPr>
              <w:spacing w:after="0"/>
              <w:jc w:val="center"/>
              <w:rPr>
                <w:rFonts w:ascii="Times New Roman" w:eastAsia="Times New Roman" w:hAnsi="Times New Roman" w:cs="Times New Roman"/>
                <w:sz w:val="20"/>
                <w:szCs w:val="20"/>
                <w:lang w:val="lt-LT" w:eastAsia="lt-LT"/>
              </w:rPr>
            </w:pPr>
            <w:r w:rsidRPr="00F8456D">
              <w:rPr>
                <w:rFonts w:ascii="Times New Roman" w:eastAsia="Times New Roman" w:hAnsi="Times New Roman" w:cs="Times New Roman"/>
                <w:sz w:val="20"/>
                <w:szCs w:val="20"/>
                <w:lang w:val="lt-LT" w:eastAsia="lt-LT"/>
              </w:rPr>
              <w:t>(</w:t>
            </w:r>
            <w:r w:rsidR="00C35C7D" w:rsidRPr="00F8456D">
              <w:rPr>
                <w:rFonts w:ascii="Times New Roman" w:eastAsia="Times New Roman" w:hAnsi="Times New Roman" w:cs="Times New Roman"/>
                <w:sz w:val="20"/>
                <w:szCs w:val="20"/>
                <w:lang w:val="lt-LT" w:eastAsia="lt-LT"/>
              </w:rPr>
              <w:t>tekstas neredaguotas</w:t>
            </w:r>
            <w:r w:rsidRPr="00F8456D">
              <w:rPr>
                <w:rFonts w:ascii="Times New Roman" w:eastAsia="Times New Roman" w:hAnsi="Times New Roman" w:cs="Times New Roman"/>
                <w:sz w:val="20"/>
                <w:szCs w:val="20"/>
                <w:lang w:val="lt-LT" w:eastAsia="lt-LT"/>
              </w:rPr>
              <w:t>)</w:t>
            </w:r>
          </w:p>
        </w:tc>
        <w:tc>
          <w:tcPr>
            <w:tcW w:w="3476" w:type="dxa"/>
            <w:tcBorders>
              <w:top w:val="single" w:sz="4" w:space="0" w:color="000000"/>
              <w:left w:val="single" w:sz="4" w:space="0" w:color="000000"/>
              <w:bottom w:val="single" w:sz="4" w:space="0" w:color="000000"/>
              <w:right w:val="single" w:sz="4" w:space="0" w:color="000000"/>
            </w:tcBorders>
          </w:tcPr>
          <w:p w14:paraId="52C44E4F" w14:textId="77777777" w:rsidR="002D3353" w:rsidRPr="00F8456D" w:rsidRDefault="002D3353" w:rsidP="00BA1016">
            <w:pPr>
              <w:jc w:val="center"/>
              <w:rPr>
                <w:rFonts w:ascii="Times New Roman" w:eastAsia="Times New Roman" w:hAnsi="Times New Roman" w:cs="Times New Roman"/>
                <w:b/>
                <w:bCs/>
                <w:sz w:val="20"/>
                <w:szCs w:val="20"/>
                <w:lang w:val="lt-LT" w:eastAsia="lt-LT"/>
              </w:rPr>
            </w:pPr>
            <w:r w:rsidRPr="00F8456D">
              <w:rPr>
                <w:rFonts w:ascii="Times New Roman" w:eastAsia="Calibri" w:hAnsi="Times New Roman" w:cs="Times New Roman"/>
                <w:b/>
                <w:bCs/>
                <w:sz w:val="20"/>
                <w:szCs w:val="20"/>
                <w:lang w:val="lt-LT" w:eastAsia="lt-LT"/>
              </w:rPr>
              <w:t>Perkančiosios organizacijos atsakymas</w:t>
            </w:r>
          </w:p>
        </w:tc>
      </w:tr>
      <w:tr w:rsidR="007A0641" w:rsidRPr="008F06B4" w14:paraId="032F6F40" w14:textId="77777777" w:rsidTr="002329C5">
        <w:trPr>
          <w:trHeight w:val="477"/>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85D00F" w14:textId="546CA014" w:rsidR="002D3353" w:rsidRPr="008F06B4" w:rsidRDefault="003D15D2" w:rsidP="003D15D2">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1</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8BB415" w14:textId="77777777" w:rsidR="002D3353" w:rsidRPr="008F06B4" w:rsidRDefault="002D3353" w:rsidP="002D0A60">
            <w:pPr>
              <w:spacing w:after="0"/>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 xml:space="preserve">Ar pirkimo dokumentuose nurodyti reikalavimai ir sąlygos yra išsamios, konkrečios ir aiškios? </w:t>
            </w:r>
          </w:p>
          <w:p w14:paraId="65883AEE" w14:textId="77777777" w:rsidR="002D3353" w:rsidRPr="008F06B4" w:rsidRDefault="002D3353" w:rsidP="002D0A60">
            <w:pPr>
              <w:spacing w:after="0"/>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709029" w14:textId="34509394" w:rsidR="00F73385"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w:t>
            </w:r>
            <w:r w:rsidR="00F73385" w:rsidRPr="008F06B4">
              <w:rPr>
                <w:rFonts w:ascii="Times New Roman" w:eastAsia="Times New Roman" w:hAnsi="Times New Roman" w:cs="Times New Roman"/>
                <w:sz w:val="20"/>
                <w:szCs w:val="20"/>
                <w:lang w:val="lt-LT" w:eastAsia="lt-LT"/>
              </w:rPr>
              <w:t>Neaiškus 1 pirkimo dalies p.1</w:t>
            </w:r>
          </w:p>
          <w:p w14:paraId="0557813D"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„Apšvietimas“: ar turima omenyje</w:t>
            </w:r>
          </w:p>
          <w:p w14:paraId="0905BCE2"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proofErr w:type="spellStart"/>
            <w:r w:rsidRPr="008F06B4">
              <w:rPr>
                <w:rFonts w:ascii="Times New Roman" w:eastAsia="Times New Roman" w:hAnsi="Times New Roman" w:cs="Times New Roman"/>
                <w:sz w:val="20"/>
                <w:szCs w:val="20"/>
                <w:lang w:val="lt-LT" w:eastAsia="lt-LT"/>
              </w:rPr>
              <w:t>trans</w:t>
            </w:r>
            <w:proofErr w:type="spellEnd"/>
            <w:r w:rsidRPr="008F06B4">
              <w:rPr>
                <w:rFonts w:ascii="Times New Roman" w:eastAsia="Times New Roman" w:hAnsi="Times New Roman" w:cs="Times New Roman"/>
                <w:sz w:val="20"/>
                <w:szCs w:val="20"/>
                <w:lang w:val="lt-LT" w:eastAsia="lt-LT"/>
              </w:rPr>
              <w:t xml:space="preserve">-, ar </w:t>
            </w:r>
            <w:proofErr w:type="spellStart"/>
            <w:r w:rsidRPr="008F06B4">
              <w:rPr>
                <w:rFonts w:ascii="Times New Roman" w:eastAsia="Times New Roman" w:hAnsi="Times New Roman" w:cs="Times New Roman"/>
                <w:sz w:val="20"/>
                <w:szCs w:val="20"/>
                <w:lang w:val="lt-LT" w:eastAsia="lt-LT"/>
              </w:rPr>
              <w:t>epi</w:t>
            </w:r>
            <w:proofErr w:type="spellEnd"/>
            <w:r w:rsidRPr="008F06B4">
              <w:rPr>
                <w:rFonts w:ascii="Times New Roman" w:eastAsia="Times New Roman" w:hAnsi="Times New Roman" w:cs="Times New Roman"/>
                <w:sz w:val="20"/>
                <w:szCs w:val="20"/>
                <w:lang w:val="lt-LT" w:eastAsia="lt-LT"/>
              </w:rPr>
              <w:t xml:space="preserve">- apšvietimas. </w:t>
            </w:r>
            <w:proofErr w:type="spellStart"/>
            <w:r w:rsidRPr="008F06B4">
              <w:rPr>
                <w:rFonts w:ascii="Times New Roman" w:eastAsia="Times New Roman" w:hAnsi="Times New Roman" w:cs="Times New Roman"/>
                <w:sz w:val="20"/>
                <w:szCs w:val="20"/>
                <w:lang w:val="lt-LT" w:eastAsia="lt-LT"/>
              </w:rPr>
              <w:t>Ethidium</w:t>
            </w:r>
            <w:proofErr w:type="spellEnd"/>
          </w:p>
          <w:p w14:paraId="3C2BD4A9"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bromide ir SYBR dažams paprastai</w:t>
            </w:r>
          </w:p>
          <w:p w14:paraId="788A37D3"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naudojamas UV apšvietimas su</w:t>
            </w:r>
          </w:p>
          <w:p w14:paraId="698C9116"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proofErr w:type="spellStart"/>
            <w:r w:rsidRPr="008F06B4">
              <w:rPr>
                <w:rFonts w:ascii="Times New Roman" w:eastAsia="Times New Roman" w:hAnsi="Times New Roman" w:cs="Times New Roman"/>
                <w:sz w:val="20"/>
                <w:szCs w:val="20"/>
                <w:lang w:val="lt-LT" w:eastAsia="lt-LT"/>
              </w:rPr>
              <w:t>transiluminatoriumi</w:t>
            </w:r>
            <w:proofErr w:type="spellEnd"/>
            <w:r w:rsidRPr="008F06B4">
              <w:rPr>
                <w:rFonts w:ascii="Times New Roman" w:eastAsia="Times New Roman" w:hAnsi="Times New Roman" w:cs="Times New Roman"/>
                <w:sz w:val="20"/>
                <w:szCs w:val="20"/>
                <w:lang w:val="lt-LT" w:eastAsia="lt-LT"/>
              </w:rPr>
              <w:t>, o koks turi būti</w:t>
            </w:r>
          </w:p>
          <w:p w14:paraId="50A6E783"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baltos ir mėlynos spalvos</w:t>
            </w:r>
          </w:p>
          <w:p w14:paraId="2E0C635C"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apšvietimas?</w:t>
            </w:r>
          </w:p>
          <w:p w14:paraId="2C4C80F0"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 3: nesuprantamas reikalavimas</w:t>
            </w:r>
          </w:p>
          <w:p w14:paraId="0DFB39BA"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didinti 2 kartus mechaniniu būdu,</w:t>
            </w:r>
          </w:p>
          <w:p w14:paraId="79E2536F"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kuomet p.3 ir 9 reikalaujama</w:t>
            </w:r>
          </w:p>
          <w:p w14:paraId="7AA7B25F"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automatinio fokusavimo,</w:t>
            </w:r>
          </w:p>
          <w:p w14:paraId="0E72D9D4" w14:textId="77777777" w:rsidR="00F73385"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automatinės vaizdų peržiūros</w:t>
            </w:r>
          </w:p>
          <w:p w14:paraId="4DF4DE7A" w14:textId="77777777" w:rsidR="002D0A60" w:rsidRPr="008F06B4" w:rsidRDefault="00F73385"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galimybės. Be to, nustatant didinimo</w:t>
            </w:r>
            <w:r w:rsidR="002D0A60" w:rsidRPr="008F06B4">
              <w:rPr>
                <w:rFonts w:ascii="Times New Roman" w:eastAsia="Times New Roman" w:hAnsi="Times New Roman" w:cs="Times New Roman"/>
                <w:sz w:val="20"/>
                <w:szCs w:val="20"/>
                <w:lang w:val="lt-LT" w:eastAsia="lt-LT"/>
              </w:rPr>
              <w:t xml:space="preserve"> reikalavimą, reiktų nustatyti ir</w:t>
            </w:r>
          </w:p>
          <w:p w14:paraId="4607D62C"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kameros diafragmos charakteristikas</w:t>
            </w:r>
          </w:p>
          <w:p w14:paraId="35B02662"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 xml:space="preserve">šviesos srautui </w:t>
            </w:r>
            <w:proofErr w:type="spellStart"/>
            <w:r w:rsidRPr="008F06B4">
              <w:rPr>
                <w:rFonts w:ascii="Times New Roman" w:eastAsia="Times New Roman" w:hAnsi="Times New Roman" w:cs="Times New Roman"/>
                <w:sz w:val="20"/>
                <w:szCs w:val="20"/>
                <w:lang w:val="lt-LT" w:eastAsia="lt-LT"/>
              </w:rPr>
              <w:t>rguliuoti</w:t>
            </w:r>
            <w:proofErr w:type="spellEnd"/>
            <w:r w:rsidRPr="008F06B4">
              <w:rPr>
                <w:rFonts w:ascii="Times New Roman" w:eastAsia="Times New Roman" w:hAnsi="Times New Roman" w:cs="Times New Roman"/>
                <w:sz w:val="20"/>
                <w:szCs w:val="20"/>
                <w:lang w:val="lt-LT" w:eastAsia="lt-LT"/>
              </w:rPr>
              <w:t>.</w:t>
            </w:r>
          </w:p>
          <w:p w14:paraId="41BD539F"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 xml:space="preserve">p.5: neaišku, kas </w:t>
            </w:r>
            <w:proofErr w:type="spellStart"/>
            <w:r w:rsidRPr="008F06B4">
              <w:rPr>
                <w:rFonts w:ascii="Times New Roman" w:eastAsia="Times New Roman" w:hAnsi="Times New Roman" w:cs="Times New Roman"/>
                <w:sz w:val="20"/>
                <w:szCs w:val="20"/>
                <w:lang w:val="lt-LT" w:eastAsia="lt-LT"/>
              </w:rPr>
              <w:t>suptrantama</w:t>
            </w:r>
            <w:proofErr w:type="spellEnd"/>
            <w:r w:rsidRPr="008F06B4">
              <w:rPr>
                <w:rFonts w:ascii="Times New Roman" w:eastAsia="Times New Roman" w:hAnsi="Times New Roman" w:cs="Times New Roman"/>
                <w:sz w:val="20"/>
                <w:szCs w:val="20"/>
                <w:lang w:val="lt-LT" w:eastAsia="lt-LT"/>
              </w:rPr>
              <w:t xml:space="preserve"> kaip</w:t>
            </w:r>
          </w:p>
          <w:p w14:paraId="173DC252"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emisija ir žadinimu (</w:t>
            </w:r>
            <w:proofErr w:type="spellStart"/>
            <w:r w:rsidRPr="008F06B4">
              <w:rPr>
                <w:rFonts w:ascii="Times New Roman" w:eastAsia="Times New Roman" w:hAnsi="Times New Roman" w:cs="Times New Roman"/>
                <w:sz w:val="20"/>
                <w:szCs w:val="20"/>
                <w:lang w:val="lt-LT" w:eastAsia="lt-LT"/>
              </w:rPr>
              <w:t>epi</w:t>
            </w:r>
            <w:proofErr w:type="spellEnd"/>
            <w:r w:rsidRPr="008F06B4">
              <w:rPr>
                <w:rFonts w:ascii="Times New Roman" w:eastAsia="Times New Roman" w:hAnsi="Times New Roman" w:cs="Times New Roman"/>
                <w:sz w:val="20"/>
                <w:szCs w:val="20"/>
                <w:lang w:val="lt-LT" w:eastAsia="lt-LT"/>
              </w:rPr>
              <w:t xml:space="preserve">-, </w:t>
            </w:r>
            <w:proofErr w:type="spellStart"/>
            <w:r w:rsidRPr="008F06B4">
              <w:rPr>
                <w:rFonts w:ascii="Times New Roman" w:eastAsia="Times New Roman" w:hAnsi="Times New Roman" w:cs="Times New Roman"/>
                <w:sz w:val="20"/>
                <w:szCs w:val="20"/>
                <w:lang w:val="lt-LT" w:eastAsia="lt-LT"/>
              </w:rPr>
              <w:t>trans</w:t>
            </w:r>
            <w:proofErr w:type="spellEnd"/>
            <w:r w:rsidRPr="008F06B4">
              <w:rPr>
                <w:rFonts w:ascii="Times New Roman" w:eastAsia="Times New Roman" w:hAnsi="Times New Roman" w:cs="Times New Roman"/>
                <w:sz w:val="20"/>
                <w:szCs w:val="20"/>
                <w:lang w:val="lt-LT" w:eastAsia="lt-LT"/>
              </w:rPr>
              <w:t>?). Turi</w:t>
            </w:r>
          </w:p>
          <w:p w14:paraId="3754892C"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būti nurodytos ir filtrų reikšmės, kaip</w:t>
            </w:r>
          </w:p>
          <w:p w14:paraId="411F3E77" w14:textId="77777777" w:rsidR="002D0A60"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turi būti keičiami filtrai (mechaniškai</w:t>
            </w:r>
          </w:p>
          <w:p w14:paraId="3649AA3B" w14:textId="3BC1C4AF" w:rsidR="002D3353" w:rsidRPr="008F06B4" w:rsidRDefault="002D0A60" w:rsidP="002D0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automatiškai)“</w:t>
            </w:r>
          </w:p>
        </w:tc>
        <w:tc>
          <w:tcPr>
            <w:tcW w:w="3476" w:type="dxa"/>
            <w:tcBorders>
              <w:top w:val="single" w:sz="4" w:space="0" w:color="000000"/>
              <w:left w:val="single" w:sz="4" w:space="0" w:color="000000"/>
              <w:bottom w:val="single" w:sz="4" w:space="0" w:color="000000"/>
              <w:right w:val="single" w:sz="4" w:space="0" w:color="000000"/>
            </w:tcBorders>
          </w:tcPr>
          <w:p w14:paraId="07B591C1" w14:textId="398E6BB9" w:rsidR="00AC6AC9" w:rsidRPr="008F06B4" w:rsidRDefault="00AC6AC9" w:rsidP="00AC6AC9">
            <w:pPr>
              <w:rPr>
                <w:rFonts w:ascii="Times New Roman" w:hAnsi="Times New Roman" w:cs="Times New Roman"/>
                <w:b/>
                <w:bCs/>
                <w:sz w:val="20"/>
                <w:szCs w:val="20"/>
                <w:lang w:val="lt-LT"/>
              </w:rPr>
            </w:pPr>
            <w:r w:rsidRPr="008F06B4">
              <w:rPr>
                <w:rFonts w:ascii="Times New Roman" w:hAnsi="Times New Roman" w:cs="Times New Roman"/>
                <w:b/>
                <w:bCs/>
                <w:sz w:val="20"/>
                <w:szCs w:val="20"/>
                <w:lang w:val="lt-LT"/>
              </w:rPr>
              <w:t>Atsakymas:</w:t>
            </w:r>
          </w:p>
          <w:p w14:paraId="40ABEDF0" w14:textId="5164163A" w:rsidR="00AC6AC9" w:rsidRPr="008F06B4" w:rsidRDefault="00AC6AC9" w:rsidP="00AC6AC9">
            <w:pPr>
              <w:rPr>
                <w:rFonts w:ascii="Times New Roman" w:hAnsi="Times New Roman" w:cs="Times New Roman"/>
                <w:color w:val="EE0000"/>
                <w:sz w:val="20"/>
                <w:szCs w:val="20"/>
                <w:lang w:val="lt-LT"/>
              </w:rPr>
            </w:pPr>
            <w:r w:rsidRPr="008F06B4">
              <w:rPr>
                <w:rFonts w:ascii="Times New Roman" w:hAnsi="Times New Roman" w:cs="Times New Roman"/>
                <w:sz w:val="20"/>
                <w:szCs w:val="20"/>
                <w:lang w:val="lt-LT"/>
              </w:rPr>
              <w:t xml:space="preserve">Perkančioji organizacija </w:t>
            </w:r>
            <w:r w:rsidRPr="008F06B4">
              <w:rPr>
                <w:rFonts w:ascii="Times New Roman" w:eastAsia="Times New Roman" w:hAnsi="Times New Roman" w:cs="Times New Roman"/>
                <w:sz w:val="20"/>
                <w:szCs w:val="20"/>
                <w:lang w:val="lt-LT" w:eastAsia="lt-LT"/>
              </w:rPr>
              <w:t>Skelbdama šį viešąjį pirkimą</w:t>
            </w:r>
            <w:r w:rsidRPr="008F06B4">
              <w:rPr>
                <w:rFonts w:ascii="Times New Roman" w:hAnsi="Times New Roman" w:cs="Times New Roman"/>
                <w:sz w:val="20"/>
                <w:szCs w:val="20"/>
                <w:lang w:val="lt-LT"/>
              </w:rPr>
              <w:t xml:space="preserve"> atsižvelgs į Dalyvio pastabas ir.</w:t>
            </w:r>
            <w:r w:rsidRPr="008F06B4">
              <w:rPr>
                <w:rFonts w:ascii="Times New Roman" w:eastAsia="Times New Roman" w:hAnsi="Times New Roman" w:cs="Times New Roman"/>
                <w:sz w:val="20"/>
                <w:szCs w:val="20"/>
                <w:lang w:val="lt-LT" w:eastAsia="lt-LT"/>
              </w:rPr>
              <w:t>, atitinkamai pakoreguos pirkimo techninę specifikaciją.</w:t>
            </w:r>
          </w:p>
          <w:p w14:paraId="4314773E" w14:textId="0DA2FC0B" w:rsidR="009D3231" w:rsidRPr="008F06B4" w:rsidRDefault="009D3231" w:rsidP="002D0A60">
            <w:pPr>
              <w:spacing w:after="0"/>
              <w:rPr>
                <w:rFonts w:ascii="Times New Roman" w:eastAsia="Times New Roman" w:hAnsi="Times New Roman" w:cs="Times New Roman"/>
                <w:sz w:val="20"/>
                <w:szCs w:val="20"/>
                <w:lang w:val="lt-LT" w:eastAsia="lt-LT"/>
              </w:rPr>
            </w:pPr>
          </w:p>
        </w:tc>
      </w:tr>
      <w:tr w:rsidR="007A0641" w:rsidRPr="008F06B4" w14:paraId="6A9E2D03" w14:textId="77777777" w:rsidTr="002329C5">
        <w:trPr>
          <w:trHeight w:val="477"/>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BA90A" w14:textId="6646053E"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2</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20C6B8" w14:textId="77777777" w:rsidR="002D3353" w:rsidRPr="008F06B4" w:rsidRDefault="002D3353" w:rsidP="00BA1016">
            <w:pPr>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perkančiosios organizacijos p</w:t>
            </w:r>
            <w:r w:rsidRPr="008F06B4">
              <w:rPr>
                <w:rFonts w:ascii="Times New Roman" w:eastAsia="Calibri" w:hAnsi="Times New Roman" w:cs="Times New Roman"/>
                <w:sz w:val="20"/>
                <w:szCs w:val="20"/>
                <w:lang w:val="lt-LT"/>
              </w:rPr>
              <w:t xml:space="preserve">irkimui skirta kiekvienoje pirkimo dalyje </w:t>
            </w:r>
            <w:r w:rsidRPr="008F06B4">
              <w:rPr>
                <w:rFonts w:ascii="Times New Roman" w:eastAsia="Calibri" w:hAnsi="Times New Roman" w:cs="Times New Roman"/>
                <w:b/>
                <w:bCs/>
                <w:sz w:val="20"/>
                <w:szCs w:val="20"/>
                <w:lang w:val="lt-LT"/>
              </w:rPr>
              <w:t>suma yra pakankama?:</w:t>
            </w:r>
          </w:p>
          <w:p w14:paraId="19744269" w14:textId="77777777" w:rsidR="002D3353" w:rsidRPr="008F06B4" w:rsidRDefault="002D3353" w:rsidP="00BA1016">
            <w:pPr>
              <w:contextualSpacing/>
              <w:jc w:val="both"/>
              <w:rPr>
                <w:rFonts w:ascii="Times New Roman" w:eastAsia="Calibri" w:hAnsi="Times New Roman" w:cs="Times New Roman"/>
                <w:bCs/>
                <w:sz w:val="20"/>
                <w:szCs w:val="20"/>
                <w:lang w:val="lt-LT"/>
              </w:rPr>
            </w:pPr>
            <w:r w:rsidRPr="008F06B4">
              <w:rPr>
                <w:rFonts w:ascii="Times New Roman" w:hAnsi="Times New Roman" w:cs="Times New Roman"/>
                <w:bCs/>
                <w:color w:val="000000"/>
                <w:sz w:val="20"/>
                <w:szCs w:val="20"/>
                <w:lang w:val="lt-LT"/>
              </w:rPr>
              <w:t>1 pirkimo objekto dalis:</w:t>
            </w:r>
            <w:r w:rsidRPr="008F06B4">
              <w:rPr>
                <w:rFonts w:ascii="Times New Roman" w:hAnsi="Times New Roman" w:cs="Times New Roman"/>
                <w:bCs/>
                <w:color w:val="000000"/>
                <w:sz w:val="20"/>
                <w:szCs w:val="20"/>
                <w:shd w:val="clear" w:color="auto" w:fill="FFFFFF"/>
                <w:lang w:val="lt-LT"/>
              </w:rPr>
              <w:t xml:space="preserve"> </w:t>
            </w:r>
            <w:r w:rsidRPr="008F06B4">
              <w:rPr>
                <w:rFonts w:ascii="Times New Roman" w:eastAsia="Times New Roman" w:hAnsi="Times New Roman" w:cs="Times New Roman"/>
                <w:bCs/>
                <w:color w:val="000000"/>
                <w:sz w:val="20"/>
                <w:szCs w:val="20"/>
                <w:lang w:val="lt-LT"/>
              </w:rPr>
              <w:t xml:space="preserve">Gelių dokomentavimo sistema - </w:t>
            </w:r>
            <w:r w:rsidRPr="008F06B4">
              <w:rPr>
                <w:rFonts w:ascii="Times New Roman" w:eastAsia="Calibri" w:hAnsi="Times New Roman" w:cs="Times New Roman"/>
                <w:bCs/>
                <w:sz w:val="20"/>
                <w:szCs w:val="20"/>
                <w:lang w:val="lt-LT"/>
              </w:rPr>
              <w:t xml:space="preserve">12.455, 37 </w:t>
            </w:r>
            <w:r w:rsidRPr="008F06B4">
              <w:rPr>
                <w:rFonts w:ascii="Times New Roman" w:hAnsi="Times New Roman" w:cs="Times New Roman"/>
                <w:bCs/>
                <w:noProof/>
                <w:sz w:val="20"/>
                <w:szCs w:val="20"/>
                <w:lang w:val="lt-LT"/>
              </w:rPr>
              <w:t>Eur be PVM.</w:t>
            </w:r>
          </w:p>
          <w:p w14:paraId="1C246726" w14:textId="77777777" w:rsidR="002D3353" w:rsidRPr="008F06B4" w:rsidRDefault="002D3353" w:rsidP="00BA1016">
            <w:pPr>
              <w:contextualSpacing/>
              <w:jc w:val="both"/>
              <w:rPr>
                <w:rFonts w:ascii="Times New Roman" w:hAnsi="Times New Roman" w:cs="Times New Roman"/>
                <w:bCs/>
                <w:color w:val="000000"/>
                <w:sz w:val="20"/>
                <w:szCs w:val="20"/>
                <w:shd w:val="clear" w:color="auto" w:fill="FFFFFF"/>
                <w:lang w:val="lt-LT"/>
              </w:rPr>
            </w:pPr>
            <w:r w:rsidRPr="008F06B4">
              <w:rPr>
                <w:rFonts w:ascii="Times New Roman" w:hAnsi="Times New Roman" w:cs="Times New Roman"/>
                <w:bCs/>
                <w:color w:val="000000"/>
                <w:sz w:val="20"/>
                <w:szCs w:val="20"/>
                <w:lang w:val="lt-LT"/>
              </w:rPr>
              <w:t>2 pirkimo objekto dalis:</w:t>
            </w:r>
            <w:r w:rsidRPr="008F06B4">
              <w:rPr>
                <w:rFonts w:ascii="Times New Roman" w:hAnsi="Times New Roman" w:cs="Times New Roman"/>
                <w:bCs/>
                <w:color w:val="000000"/>
                <w:sz w:val="20"/>
                <w:szCs w:val="20"/>
                <w:shd w:val="clear" w:color="auto" w:fill="FFFFFF"/>
                <w:lang w:val="lt-LT"/>
              </w:rPr>
              <w:t xml:space="preserve"> </w:t>
            </w:r>
            <w:r w:rsidRPr="008F06B4">
              <w:rPr>
                <w:rFonts w:ascii="Times New Roman" w:eastAsia="Times New Roman" w:hAnsi="Times New Roman" w:cs="Times New Roman"/>
                <w:bCs/>
                <w:color w:val="000000"/>
                <w:sz w:val="20"/>
                <w:szCs w:val="20"/>
                <w:lang w:val="lt-LT"/>
              </w:rPr>
              <w:t xml:space="preserve">Blot transfer sistemos </w:t>
            </w:r>
            <w:r w:rsidRPr="008F06B4">
              <w:rPr>
                <w:rFonts w:ascii="Times New Roman" w:eastAsia="Calibri" w:hAnsi="Times New Roman" w:cs="Times New Roman"/>
                <w:bCs/>
                <w:sz w:val="20"/>
                <w:szCs w:val="20"/>
                <w:lang w:val="lt-LT"/>
              </w:rPr>
              <w:t xml:space="preserve">- 9.312,40 </w:t>
            </w:r>
            <w:r w:rsidRPr="008F06B4">
              <w:rPr>
                <w:rFonts w:ascii="Times New Roman" w:hAnsi="Times New Roman" w:cs="Times New Roman"/>
                <w:bCs/>
                <w:noProof/>
                <w:sz w:val="20"/>
                <w:szCs w:val="20"/>
                <w:lang w:val="lt-LT"/>
              </w:rPr>
              <w:t>Eur be PVM.</w:t>
            </w:r>
            <w:r w:rsidRPr="008F06B4">
              <w:rPr>
                <w:rFonts w:ascii="Times New Roman" w:eastAsia="Calibri" w:hAnsi="Times New Roman" w:cs="Times New Roman"/>
                <w:bCs/>
                <w:sz w:val="20"/>
                <w:szCs w:val="20"/>
                <w:lang w:val="lt-LT"/>
              </w:rPr>
              <w:t xml:space="preserve"> </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97BD5" w14:textId="77777777" w:rsidR="00F43A60"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Kadangi techninėje specifikacijoje yra</w:t>
            </w:r>
          </w:p>
          <w:p w14:paraId="213060AA" w14:textId="77777777" w:rsidR="00F43A60"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neaiškumų, 1 daliai skirta suma</w:t>
            </w:r>
          </w:p>
          <w:p w14:paraId="57F91BC5" w14:textId="77777777" w:rsidR="00F43A60"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neaiški. Tačiau, mūsų nuomone ji</w:t>
            </w:r>
          </w:p>
          <w:p w14:paraId="0AAB2F62" w14:textId="77777777" w:rsidR="00F43A60"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turėtų būti didesnė, 16 000 Eur be</w:t>
            </w:r>
          </w:p>
          <w:p w14:paraId="64457BC5" w14:textId="77777777" w:rsidR="00F43A60"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PVM, 2 pirkimo daliai skirta suma yra</w:t>
            </w:r>
          </w:p>
          <w:p w14:paraId="3B95EEB4" w14:textId="58AA251C" w:rsidR="002D3353" w:rsidRPr="008F06B4" w:rsidRDefault="00F43A60" w:rsidP="00F43A60">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pakankama.</w:t>
            </w:r>
          </w:p>
        </w:tc>
        <w:tc>
          <w:tcPr>
            <w:tcW w:w="3476" w:type="dxa"/>
            <w:tcBorders>
              <w:top w:val="single" w:sz="4" w:space="0" w:color="000000"/>
              <w:left w:val="single" w:sz="4" w:space="0" w:color="000000"/>
              <w:bottom w:val="single" w:sz="4" w:space="0" w:color="000000"/>
              <w:right w:val="single" w:sz="4" w:space="0" w:color="000000"/>
            </w:tcBorders>
          </w:tcPr>
          <w:p w14:paraId="17D04E3D" w14:textId="77777777" w:rsidR="00917F64" w:rsidRPr="008F06B4" w:rsidRDefault="00917F64" w:rsidP="00917F64">
            <w:pPr>
              <w:rPr>
                <w:rFonts w:ascii="Times New Roman" w:hAnsi="Times New Roman" w:cs="Times New Roman"/>
                <w:b/>
                <w:bCs/>
                <w:sz w:val="20"/>
                <w:szCs w:val="20"/>
                <w:lang w:val="lt-LT"/>
              </w:rPr>
            </w:pPr>
            <w:r w:rsidRPr="008F06B4">
              <w:rPr>
                <w:rFonts w:ascii="Times New Roman" w:hAnsi="Times New Roman" w:cs="Times New Roman"/>
                <w:b/>
                <w:bCs/>
                <w:sz w:val="20"/>
                <w:szCs w:val="20"/>
                <w:lang w:val="lt-LT"/>
              </w:rPr>
              <w:t>Atsakymas:</w:t>
            </w:r>
          </w:p>
          <w:p w14:paraId="2D563B59" w14:textId="77777777" w:rsidR="00917F64" w:rsidRPr="008F06B4" w:rsidRDefault="00917F64" w:rsidP="00917F64">
            <w:pPr>
              <w:rPr>
                <w:rFonts w:ascii="Times New Roman" w:hAnsi="Times New Roman" w:cs="Times New Roman"/>
                <w:color w:val="EE0000"/>
                <w:sz w:val="20"/>
                <w:szCs w:val="20"/>
                <w:lang w:val="lt-LT"/>
              </w:rPr>
            </w:pPr>
            <w:r w:rsidRPr="008F06B4">
              <w:rPr>
                <w:rFonts w:ascii="Times New Roman" w:hAnsi="Times New Roman" w:cs="Times New Roman"/>
                <w:sz w:val="20"/>
                <w:szCs w:val="20"/>
                <w:lang w:val="lt-LT"/>
              </w:rPr>
              <w:t xml:space="preserve">Perkančioji organizacija </w:t>
            </w:r>
            <w:r w:rsidRPr="008F06B4">
              <w:rPr>
                <w:rFonts w:ascii="Times New Roman" w:eastAsia="Times New Roman" w:hAnsi="Times New Roman" w:cs="Times New Roman"/>
                <w:sz w:val="20"/>
                <w:szCs w:val="20"/>
                <w:lang w:val="lt-LT" w:eastAsia="lt-LT"/>
              </w:rPr>
              <w:t>Skelbdama šį viešąjį pirkimą</w:t>
            </w:r>
            <w:r w:rsidRPr="008F06B4">
              <w:rPr>
                <w:rFonts w:ascii="Times New Roman" w:hAnsi="Times New Roman" w:cs="Times New Roman"/>
                <w:sz w:val="20"/>
                <w:szCs w:val="20"/>
                <w:lang w:val="lt-LT"/>
              </w:rPr>
              <w:t xml:space="preserve"> atsižvelgs į Dalyvio pastabas ir.</w:t>
            </w:r>
            <w:r w:rsidRPr="008F06B4">
              <w:rPr>
                <w:rFonts w:ascii="Times New Roman" w:eastAsia="Times New Roman" w:hAnsi="Times New Roman" w:cs="Times New Roman"/>
                <w:sz w:val="20"/>
                <w:szCs w:val="20"/>
                <w:lang w:val="lt-LT" w:eastAsia="lt-LT"/>
              </w:rPr>
              <w:t>, atitinkamai pakoreguos pirkimo techninę specifikaciją.</w:t>
            </w:r>
          </w:p>
          <w:p w14:paraId="01F33753" w14:textId="4A25663F" w:rsidR="002A2098" w:rsidRPr="008F06B4" w:rsidRDefault="002A2098" w:rsidP="00BA1016">
            <w:pPr>
              <w:spacing w:after="0"/>
              <w:rPr>
                <w:rFonts w:ascii="Times New Roman" w:hAnsi="Times New Roman" w:cs="Times New Roman"/>
                <w:color w:val="EE0000"/>
                <w:sz w:val="20"/>
                <w:szCs w:val="20"/>
                <w:lang w:val="lt-LT"/>
              </w:rPr>
            </w:pPr>
            <w:r w:rsidRPr="008F06B4">
              <w:rPr>
                <w:rFonts w:ascii="Times New Roman" w:hAnsi="Times New Roman" w:cs="Times New Roman"/>
                <w:color w:val="EE0000"/>
                <w:sz w:val="20"/>
                <w:szCs w:val="20"/>
                <w:lang w:val="lt-LT"/>
              </w:rPr>
              <w:t xml:space="preserve"> </w:t>
            </w:r>
          </w:p>
        </w:tc>
      </w:tr>
      <w:tr w:rsidR="007A0641" w:rsidRPr="008F06B4" w14:paraId="1F8C9D55" w14:textId="77777777" w:rsidTr="002329C5">
        <w:trPr>
          <w:trHeight w:val="1517"/>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1BF55" w14:textId="62317AC0"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3</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85F84A" w14:textId="77777777" w:rsidR="002D3353" w:rsidRPr="008F06B4" w:rsidRDefault="002D3353" w:rsidP="00BA1016">
            <w:pPr>
              <w:tabs>
                <w:tab w:val="left" w:pos="-851"/>
              </w:tabs>
              <w:jc w:val="both"/>
              <w:rPr>
                <w:rFonts w:ascii="Times New Roman" w:eastAsia="Times New Roman" w:hAnsi="Times New Roman" w:cs="Times New Roman"/>
                <w:sz w:val="20"/>
                <w:szCs w:val="20"/>
                <w:lang w:val="lt-LT"/>
              </w:rPr>
            </w:pPr>
            <w:r w:rsidRPr="008F06B4">
              <w:rPr>
                <w:rFonts w:ascii="Times New Roman" w:eastAsia="Times New Roman" w:hAnsi="Times New Roman" w:cs="Times New Roman"/>
                <w:sz w:val="20"/>
                <w:szCs w:val="20"/>
                <w:lang w:val="lt-LT"/>
              </w:rPr>
              <w:t>Ar sutarties projekte nurodyti reikalavimai ir sąlygos yra išsamūs, konkretūs ir aiškūs?</w:t>
            </w:r>
          </w:p>
          <w:p w14:paraId="3A933BF9" w14:textId="77777777" w:rsidR="002D3353" w:rsidRPr="008F06B4" w:rsidRDefault="002D3353" w:rsidP="00BA1016">
            <w:pPr>
              <w:tabs>
                <w:tab w:val="left" w:pos="-851"/>
              </w:tabs>
              <w:jc w:val="both"/>
              <w:rPr>
                <w:rFonts w:ascii="Times New Roman" w:eastAsia="Times New Roman" w:hAnsi="Times New Roman" w:cs="Times New Roman"/>
                <w:sz w:val="20"/>
                <w:szCs w:val="20"/>
                <w:lang w:val="lt-LT"/>
              </w:rPr>
            </w:pPr>
            <w:r w:rsidRPr="008F06B4">
              <w:rPr>
                <w:rFonts w:ascii="Times New Roman" w:eastAsia="Times New Roman" w:hAnsi="Times New Roman" w:cs="Times New Roman"/>
                <w:sz w:val="20"/>
                <w:szCs w:val="20"/>
                <w:lang w:val="lt-LT"/>
              </w:rPr>
              <w:t>Jeigu ne, nurodykite kurios vietos neišsamios, nekonkrečios ar neaiškios? Prašome pateikti argumentuotas pastabas ir pasiūlymus.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E3C837" w14:textId="30C6C061" w:rsidR="002D3353" w:rsidRPr="008F06B4" w:rsidRDefault="006D6F68" w:rsidP="00F73385">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val="lt-LT" w:eastAsia="lt-LT"/>
              </w:rPr>
              <w:t>Taip, sutaries sąlygos aiškios</w:t>
            </w:r>
          </w:p>
        </w:tc>
        <w:tc>
          <w:tcPr>
            <w:tcW w:w="3476" w:type="dxa"/>
            <w:tcBorders>
              <w:top w:val="single" w:sz="4" w:space="0" w:color="000000"/>
              <w:left w:val="single" w:sz="4" w:space="0" w:color="000000"/>
              <w:bottom w:val="single" w:sz="4" w:space="0" w:color="000000"/>
              <w:right w:val="single" w:sz="4" w:space="0" w:color="000000"/>
            </w:tcBorders>
          </w:tcPr>
          <w:p w14:paraId="7484A3CB" w14:textId="6B25B69E" w:rsidR="002D3353" w:rsidRPr="008F06B4" w:rsidRDefault="00A917C5"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_________</w:t>
            </w:r>
          </w:p>
        </w:tc>
      </w:tr>
      <w:tr w:rsidR="007A0641" w:rsidRPr="008F06B4" w14:paraId="59BC2052" w14:textId="77777777" w:rsidTr="002329C5">
        <w:trPr>
          <w:trHeight w:val="477"/>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7C7FA5" w14:textId="25DB22DF"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4</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39DEDD" w14:textId="77777777" w:rsidR="002D3353" w:rsidRPr="008F06B4" w:rsidRDefault="002D3353" w:rsidP="00BA1016">
            <w:pPr>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A81470" w14:textId="77777777" w:rsidR="00BE4C66" w:rsidRPr="008F06B4" w:rsidRDefault="002D3353"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hAnsi="Times New Roman" w:cs="Times New Roman"/>
                <w:sz w:val="20"/>
                <w:szCs w:val="20"/>
                <w:lang w:val="lt-LT"/>
              </w:rPr>
              <w:t xml:space="preserve"> </w:t>
            </w:r>
            <w:r w:rsidR="00BE4C66" w:rsidRPr="008F06B4">
              <w:rPr>
                <w:rFonts w:ascii="Times New Roman" w:eastAsia="Times New Roman" w:hAnsi="Times New Roman" w:cs="Times New Roman"/>
                <w:sz w:val="20"/>
                <w:szCs w:val="20"/>
                <w:lang w:val="lt-LT" w:eastAsia="lt-LT"/>
              </w:rPr>
              <w:t>pirkimo dalies p.10 reikalavimas dėl</w:t>
            </w:r>
          </w:p>
          <w:p w14:paraId="5C24EB2C"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būtino WiFi ir debesijos palaikymo yra</w:t>
            </w:r>
          </w:p>
          <w:p w14:paraId="0F5ED2B3"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perteklinis, nesusijęs su pirkimo</w:t>
            </w:r>
          </w:p>
          <w:p w14:paraId="43C5DD17"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objekto paskirtimi (tai nėra optinė ar</w:t>
            </w:r>
          </w:p>
          <w:p w14:paraId="18BFA0D0"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funkcinė prietaiso charakteristika), šį</w:t>
            </w:r>
          </w:p>
          <w:p w14:paraId="0A88FCCB"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reikalavimą atitinka tik vieno</w:t>
            </w:r>
          </w:p>
          <w:p w14:paraId="4456B82F"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gamintojo siūlomi prietaisai (ribojama</w:t>
            </w:r>
          </w:p>
          <w:p w14:paraId="4DE4C501"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konkurencija). Kadangi p. 7 yra</w:t>
            </w:r>
          </w:p>
          <w:p w14:paraId="5C66A0B6"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numatyta galimybė komplektuoti</w:t>
            </w:r>
          </w:p>
          <w:p w14:paraId="68304ECA"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prietaisą su kompiuteriu, WiFi</w:t>
            </w:r>
          </w:p>
          <w:p w14:paraId="204B9212"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automatiškai būtų realizuojama</w:t>
            </w:r>
          </w:p>
          <w:p w14:paraId="0E2F8B97"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kompiuteryje. Debesijos palaikymo</w:t>
            </w:r>
          </w:p>
          <w:p w14:paraId="510AEB88"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reikalavimas, be to, iškraipo pirkimo</w:t>
            </w:r>
          </w:p>
          <w:p w14:paraId="2AFAABC8"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objekto apibrėžimą, nes neaišku,</w:t>
            </w:r>
          </w:p>
          <w:p w14:paraId="0B9E1341"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kokiomis finansinėmis sąlygomis prietaiso gamintojas teiks debesijos</w:t>
            </w:r>
          </w:p>
          <w:p w14:paraId="4A554DF9"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paslaugą. Be to, jei programinė įranga</w:t>
            </w:r>
          </w:p>
          <w:p w14:paraId="459D2D7C"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pateikiama nemokamai, neribojant</w:t>
            </w:r>
          </w:p>
          <w:p w14:paraId="39E6DAB2" w14:textId="77777777" w:rsidR="00BE4C66"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vartotojų skaičiaus, debesijos</w:t>
            </w:r>
          </w:p>
          <w:p w14:paraId="76AE3176" w14:textId="6A15D685" w:rsidR="002D3353" w:rsidRPr="008F06B4" w:rsidRDefault="00BE4C66" w:rsidP="00BE4C66">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paslauga nereikalinga.</w:t>
            </w:r>
          </w:p>
        </w:tc>
        <w:tc>
          <w:tcPr>
            <w:tcW w:w="3476" w:type="dxa"/>
            <w:tcBorders>
              <w:top w:val="single" w:sz="4" w:space="0" w:color="000000"/>
              <w:left w:val="single" w:sz="4" w:space="0" w:color="000000"/>
              <w:bottom w:val="single" w:sz="4" w:space="0" w:color="000000"/>
              <w:right w:val="single" w:sz="4" w:space="0" w:color="000000"/>
            </w:tcBorders>
          </w:tcPr>
          <w:p w14:paraId="5FE5241C" w14:textId="77777777" w:rsidR="002A2098" w:rsidRPr="006E4E4E" w:rsidRDefault="00124534" w:rsidP="00346FBC">
            <w:pPr>
              <w:rPr>
                <w:rFonts w:ascii="Times New Roman" w:hAnsi="Times New Roman" w:cs="Times New Roman"/>
                <w:b/>
                <w:bCs/>
                <w:sz w:val="20"/>
                <w:szCs w:val="20"/>
                <w:lang w:val="lt-LT"/>
              </w:rPr>
            </w:pPr>
            <w:r w:rsidRPr="006E4E4E">
              <w:rPr>
                <w:rFonts w:ascii="Times New Roman" w:hAnsi="Times New Roman" w:cs="Times New Roman"/>
                <w:b/>
                <w:bCs/>
                <w:sz w:val="20"/>
                <w:szCs w:val="20"/>
                <w:lang w:val="lt-LT"/>
              </w:rPr>
              <w:t>Atsakymas:</w:t>
            </w:r>
          </w:p>
          <w:p w14:paraId="13AC72C8" w14:textId="007858C6" w:rsidR="00124534" w:rsidRPr="008F06B4" w:rsidRDefault="00124534" w:rsidP="000C296C">
            <w:pPr>
              <w:spacing w:after="0" w:line="240" w:lineRule="auto"/>
              <w:rPr>
                <w:rFonts w:ascii="Times New Roman" w:eastAsia="Times New Roman" w:hAnsi="Times New Roman" w:cs="Times New Roman"/>
                <w:sz w:val="20"/>
                <w:szCs w:val="20"/>
                <w:lang w:eastAsia="lt-LT"/>
              </w:rPr>
            </w:pPr>
            <w:r w:rsidRPr="008F06B4">
              <w:rPr>
                <w:rFonts w:ascii="Times New Roman" w:hAnsi="Times New Roman" w:cs="Times New Roman"/>
                <w:sz w:val="20"/>
                <w:szCs w:val="20"/>
                <w:lang w:val="lt-LT"/>
              </w:rPr>
              <w:t>Perkančioji organizacija sutinka su Dalyvio pastaba</w:t>
            </w:r>
            <w:r w:rsidR="000C296C" w:rsidRPr="008F06B4">
              <w:rPr>
                <w:rFonts w:ascii="Times New Roman" w:hAnsi="Times New Roman" w:cs="Times New Roman"/>
                <w:sz w:val="20"/>
                <w:szCs w:val="20"/>
                <w:lang w:val="lt-LT"/>
              </w:rPr>
              <w:t xml:space="preserve">, kad </w:t>
            </w:r>
            <w:r w:rsidRPr="008F06B4">
              <w:rPr>
                <w:rFonts w:ascii="Times New Roman" w:eastAsia="Times New Roman" w:hAnsi="Times New Roman" w:cs="Times New Roman"/>
                <w:sz w:val="20"/>
                <w:szCs w:val="20"/>
                <w:lang w:val="lt-LT" w:eastAsia="lt-LT"/>
              </w:rPr>
              <w:t>debesijos palaikym</w:t>
            </w:r>
            <w:r w:rsidR="000C296C" w:rsidRPr="008F06B4">
              <w:rPr>
                <w:rFonts w:ascii="Times New Roman" w:eastAsia="Times New Roman" w:hAnsi="Times New Roman" w:cs="Times New Roman"/>
                <w:sz w:val="20"/>
                <w:szCs w:val="20"/>
                <w:lang w:val="lt-LT" w:eastAsia="lt-LT"/>
              </w:rPr>
              <w:t xml:space="preserve">as - </w:t>
            </w:r>
            <w:r w:rsidR="008D0F35" w:rsidRPr="008F06B4">
              <w:rPr>
                <w:rFonts w:ascii="Times New Roman" w:eastAsia="Times New Roman" w:hAnsi="Times New Roman" w:cs="Times New Roman"/>
                <w:sz w:val="20"/>
                <w:szCs w:val="20"/>
                <w:lang w:val="lt-LT" w:eastAsia="lt-LT"/>
              </w:rPr>
              <w:t xml:space="preserve"> </w:t>
            </w:r>
            <w:r w:rsidRPr="008F06B4">
              <w:rPr>
                <w:rFonts w:ascii="Times New Roman" w:eastAsia="Times New Roman" w:hAnsi="Times New Roman" w:cs="Times New Roman"/>
                <w:sz w:val="20"/>
                <w:szCs w:val="20"/>
                <w:lang w:val="lt-LT" w:eastAsia="lt-LT"/>
              </w:rPr>
              <w:t xml:space="preserve">perteklinis </w:t>
            </w:r>
            <w:r w:rsidR="008D0F35" w:rsidRPr="008F06B4">
              <w:rPr>
                <w:rFonts w:ascii="Times New Roman" w:eastAsia="Times New Roman" w:hAnsi="Times New Roman" w:cs="Times New Roman"/>
                <w:sz w:val="20"/>
                <w:szCs w:val="20"/>
                <w:lang w:val="lt-LT" w:eastAsia="lt-LT"/>
              </w:rPr>
              <w:t>reikalavimas</w:t>
            </w:r>
            <w:r w:rsidR="00602B04" w:rsidRPr="008F06B4">
              <w:rPr>
                <w:rFonts w:ascii="Times New Roman" w:eastAsia="Times New Roman" w:hAnsi="Times New Roman" w:cs="Times New Roman"/>
                <w:sz w:val="20"/>
                <w:szCs w:val="20"/>
                <w:lang w:val="lt-LT" w:eastAsia="lt-LT"/>
              </w:rPr>
              <w:t xml:space="preserve">. </w:t>
            </w:r>
            <w:r w:rsidRPr="008F06B4">
              <w:rPr>
                <w:rFonts w:ascii="Times New Roman" w:eastAsia="Times New Roman" w:hAnsi="Times New Roman" w:cs="Times New Roman"/>
                <w:sz w:val="20"/>
                <w:szCs w:val="20"/>
                <w:lang w:val="lt-LT" w:eastAsia="lt-LT"/>
              </w:rPr>
              <w:t>Skelbdama šį viešąjį pirkimą, atitinkamai pakoreguos pirkimo techninę specifikaciją.</w:t>
            </w:r>
          </w:p>
        </w:tc>
      </w:tr>
      <w:tr w:rsidR="007A0641" w:rsidRPr="008F06B4" w14:paraId="3BDCE693" w14:textId="77777777" w:rsidTr="002329C5">
        <w:trPr>
          <w:trHeight w:val="477"/>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30D670" w14:textId="613E0A70"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5</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9F48B2" w14:textId="77777777" w:rsidR="002D3353" w:rsidRPr="008F06B4" w:rsidRDefault="002D3353" w:rsidP="00BA1016">
            <w:pPr>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aplinkosaugos kriterijai aiškūs ir išsamūs, suprantami? Prašome pateikti argumentuotas pastabas.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208457"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Aplinkosaugos reikalavimas, kuomet</w:t>
            </w:r>
          </w:p>
          <w:p w14:paraId="3281CBC2"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taikomas per išplėstinę garantiją, yra</w:t>
            </w:r>
          </w:p>
          <w:p w14:paraId="38729643"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abejotinas ir dviprasmiškas. Juk</w:t>
            </w:r>
          </w:p>
          <w:p w14:paraId="1EFB5871"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neaišku, kokie resursai pardavėjui</w:t>
            </w:r>
          </w:p>
          <w:p w14:paraId="2B7CA132"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bus reikalingi jos palaikymui ir kaip tai</w:t>
            </w:r>
          </w:p>
          <w:p w14:paraId="6740D334"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atsilieps aplinkai. Šis reikalavimas</w:t>
            </w:r>
          </w:p>
          <w:p w14:paraId="3CF35C24"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turi būti taikomas, naudojant „čia ir</w:t>
            </w:r>
          </w:p>
          <w:p w14:paraId="5F229A48" w14:textId="25A5BBE5"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dabar (t. y. prekių pristatymo</w:t>
            </w:r>
          </w:p>
          <w:p w14:paraId="4D85A7C1"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momentu)“ principą, pvz. Perdirbama</w:t>
            </w:r>
          </w:p>
          <w:p w14:paraId="1B816AA9" w14:textId="77777777" w:rsidR="00B304D9"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prietaiso pakuotė, pristatymas</w:t>
            </w:r>
          </w:p>
          <w:p w14:paraId="1A7C78A4" w14:textId="4EE59D2D" w:rsidR="002D3353" w:rsidRPr="008F06B4" w:rsidRDefault="00B304D9" w:rsidP="00B304D9">
            <w:pPr>
              <w:spacing w:after="0" w:line="240" w:lineRule="auto"/>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vykdomas žaliuoju transportu ir pan.).</w:t>
            </w:r>
          </w:p>
        </w:tc>
        <w:tc>
          <w:tcPr>
            <w:tcW w:w="3476" w:type="dxa"/>
            <w:tcBorders>
              <w:top w:val="single" w:sz="4" w:space="0" w:color="000000"/>
              <w:left w:val="single" w:sz="4" w:space="0" w:color="000000"/>
              <w:bottom w:val="single" w:sz="4" w:space="0" w:color="000000"/>
              <w:right w:val="single" w:sz="4" w:space="0" w:color="000000"/>
            </w:tcBorders>
          </w:tcPr>
          <w:p w14:paraId="4572BD63" w14:textId="3D8BA70D" w:rsidR="00C42092" w:rsidRPr="008F06B4" w:rsidRDefault="00002938" w:rsidP="004D2318">
            <w:pPr>
              <w:rPr>
                <w:rFonts w:ascii="Times New Roman" w:hAnsi="Times New Roman" w:cs="Times New Roman"/>
                <w:sz w:val="20"/>
                <w:szCs w:val="20"/>
                <w:lang w:val="lt-LT" w:eastAsia="lt-LT"/>
              </w:rPr>
            </w:pPr>
            <w:r w:rsidRPr="008F06B4">
              <w:rPr>
                <w:rFonts w:ascii="Times New Roman" w:eastAsia="Times New Roman" w:hAnsi="Times New Roman" w:cs="Times New Roman"/>
                <w:b/>
                <w:bCs/>
                <w:sz w:val="20"/>
                <w:szCs w:val="20"/>
                <w:lang w:val="lt-LT" w:eastAsia="lt-LT"/>
              </w:rPr>
              <w:t>Atsakymas:</w:t>
            </w:r>
            <w:r w:rsidR="002A2098" w:rsidRPr="008F06B4">
              <w:rPr>
                <w:rFonts w:ascii="Times New Roman" w:eastAsia="Times New Roman" w:hAnsi="Times New Roman" w:cs="Times New Roman"/>
                <w:b/>
                <w:bCs/>
                <w:sz w:val="20"/>
                <w:szCs w:val="20"/>
                <w:lang w:val="lt-LT" w:eastAsia="lt-LT"/>
              </w:rPr>
              <w:t xml:space="preserve"> </w:t>
            </w:r>
          </w:p>
          <w:p w14:paraId="6CEC36AF" w14:textId="77777777" w:rsidR="004D2318" w:rsidRPr="008F06B4" w:rsidRDefault="004D2318" w:rsidP="004D2318">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Aplinkosaugos kriterijai taikomi vadovaujantis Lietuvos Respublikos aplinkos ministro 2022 m. gruodžio 13 d. įsakymu Nr. D1-401 patvirtintu Tvarkos aprašu, savarankiškai pasirenkant kriterijus pagal šio dokumento 4.4.4.4 papunktį.</w:t>
            </w:r>
          </w:p>
          <w:p w14:paraId="3CFABADB" w14:textId="77777777" w:rsidR="004D2318" w:rsidRPr="008F06B4" w:rsidRDefault="004D2318" w:rsidP="004D2318">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 xml:space="preserve">Vadovaujantis viešųjų pirkimų rekomendacijomis, </w:t>
            </w:r>
            <w:r w:rsidRPr="008F06B4">
              <w:rPr>
                <w:rFonts w:ascii="Times New Roman" w:hAnsi="Times New Roman" w:cs="Times New Roman"/>
                <w:b/>
                <w:bCs/>
                <w:sz w:val="20"/>
                <w:szCs w:val="20"/>
                <w:lang w:val="lt-LT" w:eastAsia="lt-LT"/>
              </w:rPr>
              <w:t>galima</w:t>
            </w:r>
            <w:r w:rsidRPr="008F06B4">
              <w:rPr>
                <w:rFonts w:ascii="Times New Roman" w:hAnsi="Times New Roman" w:cs="Times New Roman"/>
                <w:sz w:val="20"/>
                <w:szCs w:val="20"/>
                <w:lang w:val="lt-LT" w:eastAsia="lt-LT"/>
              </w:rPr>
              <w:t xml:space="preserve"> numatyti reikalavimą, </w:t>
            </w:r>
            <w:r w:rsidRPr="008F06B4">
              <w:rPr>
                <w:rFonts w:ascii="Times New Roman" w:hAnsi="Times New Roman" w:cs="Times New Roman"/>
                <w:b/>
                <w:bCs/>
                <w:sz w:val="20"/>
                <w:szCs w:val="20"/>
                <w:lang w:val="lt-LT" w:eastAsia="lt-LT"/>
              </w:rPr>
              <w:t>kad įrangai ir jos priedams būtų taikoma ilgesnė nei įprasta garantija</w:t>
            </w:r>
            <w:r w:rsidRPr="008F06B4">
              <w:rPr>
                <w:rFonts w:ascii="Times New Roman" w:hAnsi="Times New Roman" w:cs="Times New Roman"/>
                <w:sz w:val="20"/>
                <w:szCs w:val="20"/>
                <w:lang w:val="lt-LT" w:eastAsia="lt-LT"/>
              </w:rPr>
              <w:t>.</w:t>
            </w:r>
          </w:p>
          <w:p w14:paraId="79DF30F5" w14:textId="77777777" w:rsidR="004D2318" w:rsidRPr="008F06B4" w:rsidRDefault="004D2318" w:rsidP="004D2318">
            <w:pPr>
              <w:suppressAutoHyphens/>
              <w:rPr>
                <w:rFonts w:ascii="Times New Roman" w:hAnsi="Times New Roman" w:cs="Times New Roman"/>
                <w:sz w:val="20"/>
                <w:szCs w:val="20"/>
                <w:lang w:val="lt-LT" w:eastAsia="lt-LT"/>
              </w:rPr>
            </w:pPr>
            <w:r w:rsidRPr="008F06B4">
              <w:rPr>
                <w:rFonts w:ascii="Times New Roman" w:hAnsi="Times New Roman" w:cs="Times New Roman"/>
                <w:sz w:val="20"/>
                <w:szCs w:val="20"/>
                <w:lang w:val="lt-LT" w:eastAsia="lt-LT"/>
              </w:rPr>
              <w:t xml:space="preserve">Aplinkosaugos reikalavimus, vadovaudamasi minėtu įsakymu, nustato perkančioji organizacija. </w:t>
            </w:r>
          </w:p>
          <w:p w14:paraId="342CF5C2" w14:textId="1B03BA6E" w:rsidR="005A239E" w:rsidRPr="008F06B4" w:rsidRDefault="004D2318" w:rsidP="004D2318">
            <w:pPr>
              <w:suppressAutoHyphens/>
              <w:rPr>
                <w:rFonts w:ascii="Times New Roman" w:hAnsi="Times New Roman" w:cs="Times New Roman"/>
                <w:b/>
                <w:bCs/>
                <w:sz w:val="20"/>
                <w:szCs w:val="20"/>
                <w:lang w:val="lt-LT" w:eastAsia="lt-LT"/>
              </w:rPr>
            </w:pPr>
            <w:r w:rsidRPr="008F06B4">
              <w:rPr>
                <w:rFonts w:ascii="Times New Roman" w:hAnsi="Times New Roman" w:cs="Times New Roman"/>
                <w:b/>
                <w:bCs/>
                <w:sz w:val="20"/>
                <w:szCs w:val="20"/>
                <w:lang w:val="lt-LT" w:eastAsia="lt-LT"/>
              </w:rPr>
              <w:t xml:space="preserve">Tačiau </w:t>
            </w:r>
            <w:r w:rsidRPr="008F06B4">
              <w:rPr>
                <w:rFonts w:ascii="Times New Roman" w:eastAsia="Times New Roman" w:hAnsi="Times New Roman" w:cs="Times New Roman"/>
                <w:b/>
                <w:bCs/>
                <w:sz w:val="20"/>
                <w:szCs w:val="20"/>
                <w:lang w:val="lt-LT" w:eastAsia="lt-LT"/>
              </w:rPr>
              <w:t>Perkančioji organizacija, atsižvelgdama į dalyvio pastabas ir siekdama užtikrinti sąžiningą tiekėjų konkurenciją, skelbdama šį viešąjį pirkimą, atitinkamai pakoreguos pirkimo techninę specifikaciją</w:t>
            </w:r>
            <w:r w:rsidRPr="008F06B4">
              <w:rPr>
                <w:rFonts w:ascii="Times New Roman" w:hAnsi="Times New Roman" w:cs="Times New Roman"/>
                <w:b/>
                <w:bCs/>
                <w:sz w:val="20"/>
                <w:szCs w:val="20"/>
                <w:lang w:val="lt-LT" w:eastAsia="lt-LT"/>
              </w:rPr>
              <w:t xml:space="preserve"> dėl nurodytos garantijos.</w:t>
            </w:r>
          </w:p>
        </w:tc>
      </w:tr>
      <w:tr w:rsidR="007A0641" w:rsidRPr="008F06B4" w14:paraId="29DB89B6" w14:textId="77777777" w:rsidTr="002329C5">
        <w:trPr>
          <w:trHeight w:val="556"/>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8659BD" w14:textId="24234354"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6</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D7450" w14:textId="77777777" w:rsidR="002D3353" w:rsidRPr="008F06B4" w:rsidRDefault="002D3353" w:rsidP="00BA1016">
            <w:pPr>
              <w:jc w:val="both"/>
              <w:rPr>
                <w:rFonts w:ascii="Times New Roman" w:eastAsia="Times New Roman" w:hAnsi="Times New Roman" w:cs="Times New Roman"/>
                <w:sz w:val="20"/>
                <w:szCs w:val="20"/>
                <w:lang w:val="lt-LT" w:eastAsia="lt-LT"/>
              </w:rPr>
            </w:pPr>
            <w:r w:rsidRPr="008F06B4">
              <w:rPr>
                <w:rFonts w:ascii="Times New Roman" w:eastAsia="Times New Roman" w:hAnsi="Times New Roman" w:cs="Times New Roman"/>
                <w:sz w:val="20"/>
                <w:szCs w:val="20"/>
                <w:lang w:val="lt-LT" w:eastAsia="lt-LT"/>
              </w:rPr>
              <w:t>Ar planuojate dalyvauti šiame pirkime? Jeigu ne, prašome nurodyti priežastį kodėl.</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BB726F" w14:textId="21CC5730" w:rsidR="002D3353" w:rsidRPr="008F06B4" w:rsidRDefault="00E00A6C"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Taip</w:t>
            </w:r>
          </w:p>
        </w:tc>
        <w:tc>
          <w:tcPr>
            <w:tcW w:w="3476" w:type="dxa"/>
            <w:tcBorders>
              <w:top w:val="single" w:sz="4" w:space="0" w:color="000000"/>
              <w:left w:val="single" w:sz="4" w:space="0" w:color="000000"/>
              <w:bottom w:val="single" w:sz="4" w:space="0" w:color="000000"/>
              <w:right w:val="single" w:sz="4" w:space="0" w:color="000000"/>
            </w:tcBorders>
          </w:tcPr>
          <w:p w14:paraId="2121D455" w14:textId="71DC9C23" w:rsidR="002D3353" w:rsidRPr="008F06B4" w:rsidRDefault="007A0641"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______________</w:t>
            </w:r>
          </w:p>
        </w:tc>
      </w:tr>
      <w:tr w:rsidR="007A0641" w:rsidRPr="008F06B4" w14:paraId="0E2C4128" w14:textId="77777777" w:rsidTr="002329C5">
        <w:trPr>
          <w:trHeight w:val="458"/>
        </w:trPr>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3ED3DF" w14:textId="0180B434" w:rsidR="002D3353" w:rsidRPr="008F06B4" w:rsidRDefault="002329C5" w:rsidP="002329C5">
            <w:pPr>
              <w:tabs>
                <w:tab w:val="left" w:pos="184"/>
              </w:tabs>
              <w:spacing w:after="0" w:line="240" w:lineRule="auto"/>
              <w:ind w:right="606"/>
              <w:jc w:val="both"/>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7</w:t>
            </w:r>
          </w:p>
        </w:tc>
        <w:tc>
          <w:tcPr>
            <w:tcW w:w="49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52FA2A" w14:textId="77777777" w:rsidR="002D3353" w:rsidRPr="008F06B4" w:rsidRDefault="002D3353" w:rsidP="00BA1016">
            <w:pPr>
              <w:jc w:val="both"/>
              <w:rPr>
                <w:rFonts w:ascii="Times New Roman" w:eastAsia="Times New Roman" w:hAnsi="Times New Roman" w:cs="Times New Roman"/>
                <w:sz w:val="20"/>
                <w:szCs w:val="20"/>
                <w:lang w:val="lt-LT" w:eastAsia="lt-LT"/>
              </w:rPr>
            </w:pPr>
            <w:r w:rsidRPr="008F06B4">
              <w:rPr>
                <w:rFonts w:ascii="Times New Roman" w:hAnsi="Times New Roman" w:cs="Times New Roman"/>
                <w:sz w:val="20"/>
                <w:szCs w:val="20"/>
                <w:lang w:val="lt-LT"/>
              </w:rPr>
              <w:t>Jei turite kitų pastabų ar pasiūlymų, nurodykite juos.</w:t>
            </w:r>
          </w:p>
        </w:tc>
        <w:tc>
          <w:tcPr>
            <w:tcW w:w="36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3EAE28" w14:textId="77777777" w:rsidR="002D3353" w:rsidRPr="008F06B4" w:rsidRDefault="002D3353" w:rsidP="00BA1016">
            <w:pPr>
              <w:rPr>
                <w:rFonts w:ascii="Times New Roman" w:eastAsia="Times New Roman" w:hAnsi="Times New Roman" w:cs="Times New Roman"/>
                <w:sz w:val="20"/>
                <w:szCs w:val="20"/>
                <w:lang w:eastAsia="lt-LT"/>
              </w:rPr>
            </w:pPr>
          </w:p>
        </w:tc>
        <w:tc>
          <w:tcPr>
            <w:tcW w:w="3476" w:type="dxa"/>
            <w:tcBorders>
              <w:top w:val="single" w:sz="4" w:space="0" w:color="000000"/>
              <w:left w:val="single" w:sz="4" w:space="0" w:color="000000"/>
              <w:bottom w:val="single" w:sz="4" w:space="0" w:color="000000"/>
              <w:right w:val="single" w:sz="4" w:space="0" w:color="000000"/>
            </w:tcBorders>
          </w:tcPr>
          <w:p w14:paraId="11ABFD97" w14:textId="14138BBB" w:rsidR="002D3353" w:rsidRPr="008F06B4" w:rsidRDefault="007A0641" w:rsidP="00BA1016">
            <w:pPr>
              <w:rPr>
                <w:rFonts w:ascii="Times New Roman" w:eastAsia="Times New Roman" w:hAnsi="Times New Roman" w:cs="Times New Roman"/>
                <w:sz w:val="20"/>
                <w:szCs w:val="20"/>
                <w:lang w:eastAsia="lt-LT"/>
              </w:rPr>
            </w:pPr>
            <w:r w:rsidRPr="008F06B4">
              <w:rPr>
                <w:rFonts w:ascii="Times New Roman" w:eastAsia="Times New Roman" w:hAnsi="Times New Roman" w:cs="Times New Roman"/>
                <w:sz w:val="20"/>
                <w:szCs w:val="20"/>
                <w:lang w:eastAsia="lt-LT"/>
              </w:rPr>
              <w:t>_______________</w:t>
            </w:r>
          </w:p>
        </w:tc>
      </w:tr>
    </w:tbl>
    <w:p w14:paraId="2761B4A3" w14:textId="6986739C" w:rsidR="00827FE0" w:rsidRPr="008F06B4" w:rsidRDefault="00B709A0">
      <w:pPr>
        <w:rPr>
          <w:rFonts w:ascii="Times New Roman" w:hAnsi="Times New Roman" w:cs="Times New Roman"/>
          <w:sz w:val="20"/>
          <w:szCs w:val="20"/>
        </w:rPr>
      </w:pPr>
      <w:r w:rsidRPr="008F06B4">
        <w:rPr>
          <w:rFonts w:ascii="Times New Roman" w:hAnsi="Times New Roman" w:cs="Times New Roman"/>
          <w:sz w:val="20"/>
          <w:szCs w:val="20"/>
        </w:rPr>
        <w:t xml:space="preserve"> </w:t>
      </w:r>
    </w:p>
    <w:p w14:paraId="54AD4469" w14:textId="3DF04B27" w:rsidR="008E3C92" w:rsidRPr="008F06B4" w:rsidRDefault="008E3C92" w:rsidP="008E3C92">
      <w:pPr>
        <w:rPr>
          <w:rFonts w:ascii="Times New Roman" w:hAnsi="Times New Roman" w:cs="Times New Roman"/>
          <w:b/>
          <w:bCs/>
          <w:sz w:val="20"/>
          <w:szCs w:val="20"/>
          <w:lang w:val="lt-LT"/>
        </w:rPr>
      </w:pPr>
      <w:r w:rsidRPr="008F06B4">
        <w:rPr>
          <w:rFonts w:ascii="Times New Roman" w:hAnsi="Times New Roman" w:cs="Times New Roman"/>
          <w:b/>
          <w:bCs/>
          <w:sz w:val="20"/>
          <w:szCs w:val="20"/>
          <w:lang w:val="lt-LT"/>
        </w:rPr>
        <w:t xml:space="preserve">4 DALYVIO KLAUSIMAI, PASTABOS IR KOMENTARAI: </w:t>
      </w:r>
    </w:p>
    <w:tbl>
      <w:tblPr>
        <w:tblW w:w="12955" w:type="dxa"/>
        <w:tblInd w:w="-5" w:type="dxa"/>
        <w:tblCellMar>
          <w:top w:w="15" w:type="dxa"/>
          <w:left w:w="15" w:type="dxa"/>
          <w:bottom w:w="15" w:type="dxa"/>
          <w:right w:w="15" w:type="dxa"/>
        </w:tblCellMar>
        <w:tblLook w:val="04A0" w:firstRow="1" w:lastRow="0" w:firstColumn="1" w:lastColumn="0" w:noHBand="0" w:noVBand="1"/>
      </w:tblPr>
      <w:tblGrid>
        <w:gridCol w:w="688"/>
        <w:gridCol w:w="4926"/>
        <w:gridCol w:w="3767"/>
        <w:gridCol w:w="3574"/>
      </w:tblGrid>
      <w:tr w:rsidR="00CE1F62" w:rsidRPr="008F06B4" w14:paraId="0D204501" w14:textId="77777777" w:rsidTr="00BA1016">
        <w:trPr>
          <w:trHeight w:val="673"/>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BF2C4C" w14:textId="77777777" w:rsidR="00CE1F62" w:rsidRPr="00013212" w:rsidRDefault="00CE1F62" w:rsidP="00BA1016">
            <w:pPr>
              <w:tabs>
                <w:tab w:val="left" w:pos="40"/>
              </w:tabs>
              <w:ind w:left="-25" w:right="39" w:hanging="8"/>
              <w:rPr>
                <w:rFonts w:ascii="Times New Roman" w:eastAsia="Times New Roman" w:hAnsi="Times New Roman" w:cs="Times New Roman"/>
                <w:sz w:val="20"/>
                <w:szCs w:val="20"/>
                <w:lang w:val="lt-LT" w:eastAsia="lt-LT"/>
              </w:rPr>
            </w:pPr>
            <w:r w:rsidRPr="00013212">
              <w:rPr>
                <w:rFonts w:ascii="Times New Roman" w:eastAsia="Times New Roman" w:hAnsi="Times New Roman" w:cs="Times New Roman"/>
                <w:b/>
                <w:bCs/>
                <w:sz w:val="20"/>
                <w:szCs w:val="20"/>
                <w:lang w:val="lt-LT" w:eastAsia="lt-LT"/>
              </w:rPr>
              <w:t>Eil. Nr.</w:t>
            </w: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132AEA" w14:textId="77777777" w:rsidR="00CE1F62" w:rsidRPr="00013212" w:rsidRDefault="00CE1F62" w:rsidP="00BA1016">
            <w:pPr>
              <w:jc w:val="center"/>
              <w:rPr>
                <w:rFonts w:ascii="Times New Roman" w:eastAsia="Times New Roman" w:hAnsi="Times New Roman" w:cs="Times New Roman"/>
                <w:sz w:val="20"/>
                <w:szCs w:val="20"/>
                <w:lang w:val="lt-LT" w:eastAsia="lt-LT"/>
              </w:rPr>
            </w:pPr>
            <w:r w:rsidRPr="00013212">
              <w:rPr>
                <w:rFonts w:ascii="Times New Roman" w:eastAsia="Times New Roman" w:hAnsi="Times New Roman" w:cs="Times New Roman"/>
                <w:b/>
                <w:bCs/>
                <w:sz w:val="20"/>
                <w:szCs w:val="20"/>
                <w:lang w:val="lt-LT" w:eastAsia="lt-LT"/>
              </w:rPr>
              <w:t>Klausimas</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621B8A" w14:textId="77777777" w:rsidR="00CE1F62" w:rsidRPr="00013212" w:rsidRDefault="00CE1F62" w:rsidP="00BA1016">
            <w:pPr>
              <w:spacing w:after="0"/>
              <w:jc w:val="center"/>
              <w:rPr>
                <w:rFonts w:ascii="Times New Roman" w:eastAsia="Times New Roman" w:hAnsi="Times New Roman" w:cs="Times New Roman"/>
                <w:sz w:val="20"/>
                <w:szCs w:val="20"/>
                <w:lang w:val="lt-LT" w:eastAsia="lt-LT"/>
              </w:rPr>
            </w:pPr>
            <w:r w:rsidRPr="00013212">
              <w:rPr>
                <w:rFonts w:ascii="Times New Roman" w:eastAsia="Times New Roman" w:hAnsi="Times New Roman" w:cs="Times New Roman"/>
                <w:b/>
                <w:bCs/>
                <w:sz w:val="20"/>
                <w:szCs w:val="20"/>
                <w:lang w:val="lt-LT" w:eastAsia="lt-LT"/>
              </w:rPr>
              <w:t>Dalyvio nuomonė</w:t>
            </w:r>
            <w:r w:rsidRPr="00013212">
              <w:rPr>
                <w:rFonts w:ascii="Times New Roman" w:eastAsia="Times New Roman" w:hAnsi="Times New Roman" w:cs="Times New Roman"/>
                <w:sz w:val="20"/>
                <w:szCs w:val="20"/>
                <w:lang w:val="lt-LT" w:eastAsia="lt-LT"/>
              </w:rPr>
              <w:t xml:space="preserve"> </w:t>
            </w:r>
          </w:p>
          <w:p w14:paraId="5FC75060" w14:textId="67F67497" w:rsidR="00CE1F62" w:rsidRPr="00013212" w:rsidRDefault="00CE1F62" w:rsidP="00BA1016">
            <w:pPr>
              <w:spacing w:after="0"/>
              <w:jc w:val="center"/>
              <w:rPr>
                <w:rFonts w:ascii="Times New Roman" w:eastAsia="Times New Roman" w:hAnsi="Times New Roman" w:cs="Times New Roman"/>
                <w:sz w:val="20"/>
                <w:szCs w:val="20"/>
                <w:lang w:val="lt-LT" w:eastAsia="lt-LT"/>
              </w:rPr>
            </w:pPr>
            <w:r w:rsidRPr="00013212">
              <w:rPr>
                <w:rFonts w:ascii="Times New Roman" w:eastAsia="Times New Roman" w:hAnsi="Times New Roman" w:cs="Times New Roman"/>
                <w:sz w:val="20"/>
                <w:szCs w:val="20"/>
                <w:lang w:val="lt-LT" w:eastAsia="lt-LT"/>
              </w:rPr>
              <w:t>(</w:t>
            </w:r>
            <w:r w:rsidR="00C35C7D" w:rsidRPr="00013212">
              <w:rPr>
                <w:rFonts w:ascii="Times New Roman" w:eastAsia="Times New Roman" w:hAnsi="Times New Roman" w:cs="Times New Roman"/>
                <w:sz w:val="20"/>
                <w:szCs w:val="20"/>
                <w:lang w:val="lt-LT" w:eastAsia="lt-LT"/>
              </w:rPr>
              <w:t>tekstas neredaguotas</w:t>
            </w:r>
            <w:r w:rsidRPr="00013212">
              <w:rPr>
                <w:rFonts w:ascii="Times New Roman" w:eastAsia="Times New Roman" w:hAnsi="Times New Roman" w:cs="Times New Roman"/>
                <w:sz w:val="20"/>
                <w:szCs w:val="20"/>
                <w:lang w:val="lt-LT" w:eastAsia="lt-LT"/>
              </w:rPr>
              <w:t>)</w:t>
            </w:r>
          </w:p>
        </w:tc>
        <w:tc>
          <w:tcPr>
            <w:tcW w:w="3574" w:type="dxa"/>
            <w:tcBorders>
              <w:top w:val="single" w:sz="4" w:space="0" w:color="000000"/>
              <w:left w:val="single" w:sz="4" w:space="0" w:color="000000"/>
              <w:bottom w:val="single" w:sz="4" w:space="0" w:color="000000"/>
              <w:right w:val="single" w:sz="4" w:space="0" w:color="000000"/>
            </w:tcBorders>
          </w:tcPr>
          <w:p w14:paraId="7C636B82" w14:textId="77777777" w:rsidR="00CE1F62" w:rsidRPr="00013212" w:rsidRDefault="00CE1F62" w:rsidP="00BA1016">
            <w:pPr>
              <w:jc w:val="center"/>
              <w:rPr>
                <w:rFonts w:ascii="Times New Roman" w:eastAsia="Times New Roman" w:hAnsi="Times New Roman" w:cs="Times New Roman"/>
                <w:b/>
                <w:bCs/>
                <w:sz w:val="20"/>
                <w:szCs w:val="20"/>
                <w:lang w:val="lt-LT" w:eastAsia="lt-LT"/>
              </w:rPr>
            </w:pPr>
            <w:r w:rsidRPr="00013212">
              <w:rPr>
                <w:rFonts w:ascii="Times New Roman" w:eastAsia="Calibri" w:hAnsi="Times New Roman" w:cs="Times New Roman"/>
                <w:b/>
                <w:bCs/>
                <w:sz w:val="20"/>
                <w:szCs w:val="20"/>
                <w:lang w:val="lt-LT" w:eastAsia="lt-LT"/>
              </w:rPr>
              <w:t>Perkančiosios organizacijos atsakymas</w:t>
            </w:r>
          </w:p>
        </w:tc>
      </w:tr>
      <w:tr w:rsidR="00CE1F62" w:rsidRPr="008F06B4" w14:paraId="551CA04E" w14:textId="77777777" w:rsidTr="00BA1016">
        <w:trPr>
          <w:trHeight w:val="477"/>
        </w:trPr>
        <w:tc>
          <w:tcPr>
            <w:tcW w:w="6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71CDD" w14:textId="39330F0E" w:rsidR="00CE1F62" w:rsidRPr="00013212" w:rsidRDefault="00CE1F62" w:rsidP="00520000">
            <w:pPr>
              <w:pStyle w:val="Sraopastraipa"/>
              <w:numPr>
                <w:ilvl w:val="0"/>
                <w:numId w:val="3"/>
              </w:numPr>
              <w:tabs>
                <w:tab w:val="left" w:pos="184"/>
              </w:tabs>
              <w:spacing w:after="0" w:line="240" w:lineRule="auto"/>
              <w:ind w:right="606"/>
              <w:jc w:val="both"/>
              <w:rPr>
                <w:rFonts w:ascii="Times New Roman" w:eastAsia="Times New Roman" w:hAnsi="Times New Roman" w:cs="Times New Roman"/>
                <w:sz w:val="20"/>
                <w:szCs w:val="20"/>
                <w:lang w:val="lt-LT" w:eastAsia="lt-LT"/>
              </w:rPr>
            </w:pPr>
          </w:p>
        </w:tc>
        <w:tc>
          <w:tcPr>
            <w:tcW w:w="4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3B3489" w14:textId="77777777" w:rsidR="00CE1F62" w:rsidRPr="00013212" w:rsidRDefault="00CE1F62" w:rsidP="00BA1016">
            <w:pPr>
              <w:jc w:val="both"/>
              <w:rPr>
                <w:rFonts w:ascii="Times New Roman" w:eastAsia="Times New Roman" w:hAnsi="Times New Roman" w:cs="Times New Roman"/>
                <w:sz w:val="20"/>
                <w:szCs w:val="20"/>
                <w:lang w:val="lt-LT" w:eastAsia="lt-LT"/>
              </w:rPr>
            </w:pPr>
            <w:r w:rsidRPr="00013212">
              <w:rPr>
                <w:rFonts w:ascii="Times New Roman" w:eastAsia="Times New Roman" w:hAnsi="Times New Roman" w:cs="Times New Roman"/>
                <w:sz w:val="20"/>
                <w:szCs w:val="20"/>
                <w:lang w:val="lt-LT" w:eastAsia="lt-LT"/>
              </w:rPr>
              <w:t>Ar perkančiosios organizacijos p</w:t>
            </w:r>
            <w:r w:rsidRPr="00013212">
              <w:rPr>
                <w:rFonts w:ascii="Times New Roman" w:eastAsia="Calibri" w:hAnsi="Times New Roman" w:cs="Times New Roman"/>
                <w:sz w:val="20"/>
                <w:szCs w:val="20"/>
                <w:lang w:val="lt-LT"/>
              </w:rPr>
              <w:t xml:space="preserve">irkimui skirta kiekvienoje pirkimo dalyje </w:t>
            </w:r>
            <w:r w:rsidRPr="00013212">
              <w:rPr>
                <w:rFonts w:ascii="Times New Roman" w:eastAsia="Calibri" w:hAnsi="Times New Roman" w:cs="Times New Roman"/>
                <w:b/>
                <w:bCs/>
                <w:sz w:val="20"/>
                <w:szCs w:val="20"/>
                <w:lang w:val="lt-LT"/>
              </w:rPr>
              <w:t>suma yra pakankama?:</w:t>
            </w:r>
          </w:p>
          <w:p w14:paraId="2F5B34FA" w14:textId="77777777" w:rsidR="00CE1F62" w:rsidRPr="00013212" w:rsidRDefault="00CE1F62" w:rsidP="00BA1016">
            <w:pPr>
              <w:contextualSpacing/>
              <w:jc w:val="both"/>
              <w:rPr>
                <w:rFonts w:ascii="Times New Roman" w:eastAsia="Calibri" w:hAnsi="Times New Roman" w:cs="Times New Roman"/>
                <w:bCs/>
                <w:sz w:val="20"/>
                <w:szCs w:val="20"/>
                <w:lang w:val="lt-LT"/>
              </w:rPr>
            </w:pPr>
            <w:r w:rsidRPr="00013212">
              <w:rPr>
                <w:rFonts w:ascii="Times New Roman" w:hAnsi="Times New Roman" w:cs="Times New Roman"/>
                <w:bCs/>
                <w:color w:val="000000"/>
                <w:sz w:val="20"/>
                <w:szCs w:val="20"/>
                <w:lang w:val="lt-LT"/>
              </w:rPr>
              <w:t>1 pirkimo objekto dalis:</w:t>
            </w:r>
            <w:r w:rsidRPr="00013212">
              <w:rPr>
                <w:rFonts w:ascii="Times New Roman" w:hAnsi="Times New Roman" w:cs="Times New Roman"/>
                <w:bCs/>
                <w:color w:val="000000"/>
                <w:sz w:val="20"/>
                <w:szCs w:val="20"/>
                <w:shd w:val="clear" w:color="auto" w:fill="FFFFFF"/>
                <w:lang w:val="lt-LT"/>
              </w:rPr>
              <w:t xml:space="preserve"> </w:t>
            </w:r>
            <w:r w:rsidRPr="00013212">
              <w:rPr>
                <w:rFonts w:ascii="Times New Roman" w:eastAsia="Times New Roman" w:hAnsi="Times New Roman" w:cs="Times New Roman"/>
                <w:bCs/>
                <w:color w:val="000000"/>
                <w:sz w:val="20"/>
                <w:szCs w:val="20"/>
                <w:lang w:val="lt-LT"/>
              </w:rPr>
              <w:t xml:space="preserve">Gelių </w:t>
            </w:r>
            <w:proofErr w:type="spellStart"/>
            <w:r w:rsidRPr="00013212">
              <w:rPr>
                <w:rFonts w:ascii="Times New Roman" w:eastAsia="Times New Roman" w:hAnsi="Times New Roman" w:cs="Times New Roman"/>
                <w:bCs/>
                <w:color w:val="000000"/>
                <w:sz w:val="20"/>
                <w:szCs w:val="20"/>
                <w:lang w:val="lt-LT"/>
              </w:rPr>
              <w:t>dokomentavimo</w:t>
            </w:r>
            <w:proofErr w:type="spellEnd"/>
            <w:r w:rsidRPr="00013212">
              <w:rPr>
                <w:rFonts w:ascii="Times New Roman" w:eastAsia="Times New Roman" w:hAnsi="Times New Roman" w:cs="Times New Roman"/>
                <w:bCs/>
                <w:color w:val="000000"/>
                <w:sz w:val="20"/>
                <w:szCs w:val="20"/>
                <w:lang w:val="lt-LT"/>
              </w:rPr>
              <w:t xml:space="preserve"> sistema - </w:t>
            </w:r>
            <w:r w:rsidRPr="00013212">
              <w:rPr>
                <w:rFonts w:ascii="Times New Roman" w:eastAsia="Calibri" w:hAnsi="Times New Roman" w:cs="Times New Roman"/>
                <w:bCs/>
                <w:sz w:val="20"/>
                <w:szCs w:val="20"/>
                <w:lang w:val="lt-LT"/>
              </w:rPr>
              <w:t xml:space="preserve">12.455, 37 </w:t>
            </w:r>
            <w:r w:rsidRPr="00013212">
              <w:rPr>
                <w:rFonts w:ascii="Times New Roman" w:hAnsi="Times New Roman" w:cs="Times New Roman"/>
                <w:bCs/>
                <w:sz w:val="20"/>
                <w:szCs w:val="20"/>
                <w:lang w:val="lt-LT"/>
              </w:rPr>
              <w:t>Eur be PVM.</w:t>
            </w:r>
          </w:p>
          <w:p w14:paraId="590C200E" w14:textId="77777777" w:rsidR="00CE1F62" w:rsidRPr="00013212" w:rsidRDefault="00CE1F62" w:rsidP="00BA1016">
            <w:pPr>
              <w:contextualSpacing/>
              <w:jc w:val="both"/>
              <w:rPr>
                <w:rFonts w:ascii="Times New Roman" w:hAnsi="Times New Roman" w:cs="Times New Roman"/>
                <w:bCs/>
                <w:color w:val="000000"/>
                <w:sz w:val="20"/>
                <w:szCs w:val="20"/>
                <w:shd w:val="clear" w:color="auto" w:fill="FFFFFF"/>
                <w:lang w:val="lt-LT"/>
              </w:rPr>
            </w:pPr>
            <w:r w:rsidRPr="00013212">
              <w:rPr>
                <w:rFonts w:ascii="Times New Roman" w:hAnsi="Times New Roman" w:cs="Times New Roman"/>
                <w:bCs/>
                <w:color w:val="000000"/>
                <w:sz w:val="20"/>
                <w:szCs w:val="20"/>
                <w:lang w:val="lt-LT"/>
              </w:rPr>
              <w:t>2 pirkimo objekto dalis:</w:t>
            </w:r>
            <w:r w:rsidRPr="00013212">
              <w:rPr>
                <w:rFonts w:ascii="Times New Roman" w:hAnsi="Times New Roman" w:cs="Times New Roman"/>
                <w:bCs/>
                <w:color w:val="000000"/>
                <w:sz w:val="20"/>
                <w:szCs w:val="20"/>
                <w:shd w:val="clear" w:color="auto" w:fill="FFFFFF"/>
                <w:lang w:val="lt-LT"/>
              </w:rPr>
              <w:t xml:space="preserve"> </w:t>
            </w:r>
            <w:proofErr w:type="spellStart"/>
            <w:r w:rsidRPr="00013212">
              <w:rPr>
                <w:rFonts w:ascii="Times New Roman" w:eastAsia="Times New Roman" w:hAnsi="Times New Roman" w:cs="Times New Roman"/>
                <w:bCs/>
                <w:color w:val="000000"/>
                <w:sz w:val="20"/>
                <w:szCs w:val="20"/>
                <w:lang w:val="lt-LT"/>
              </w:rPr>
              <w:t>Blot</w:t>
            </w:r>
            <w:proofErr w:type="spellEnd"/>
            <w:r w:rsidRPr="00013212">
              <w:rPr>
                <w:rFonts w:ascii="Times New Roman" w:eastAsia="Times New Roman" w:hAnsi="Times New Roman" w:cs="Times New Roman"/>
                <w:bCs/>
                <w:color w:val="000000"/>
                <w:sz w:val="20"/>
                <w:szCs w:val="20"/>
                <w:lang w:val="lt-LT"/>
              </w:rPr>
              <w:t xml:space="preserve"> </w:t>
            </w:r>
            <w:proofErr w:type="spellStart"/>
            <w:r w:rsidRPr="00013212">
              <w:rPr>
                <w:rFonts w:ascii="Times New Roman" w:eastAsia="Times New Roman" w:hAnsi="Times New Roman" w:cs="Times New Roman"/>
                <w:bCs/>
                <w:color w:val="000000"/>
                <w:sz w:val="20"/>
                <w:szCs w:val="20"/>
                <w:lang w:val="lt-LT"/>
              </w:rPr>
              <w:t>transfer</w:t>
            </w:r>
            <w:proofErr w:type="spellEnd"/>
            <w:r w:rsidRPr="00013212">
              <w:rPr>
                <w:rFonts w:ascii="Times New Roman" w:eastAsia="Times New Roman" w:hAnsi="Times New Roman" w:cs="Times New Roman"/>
                <w:bCs/>
                <w:color w:val="000000"/>
                <w:sz w:val="20"/>
                <w:szCs w:val="20"/>
                <w:lang w:val="lt-LT"/>
              </w:rPr>
              <w:t xml:space="preserve"> sistemos </w:t>
            </w:r>
            <w:r w:rsidRPr="00013212">
              <w:rPr>
                <w:rFonts w:ascii="Times New Roman" w:eastAsia="Calibri" w:hAnsi="Times New Roman" w:cs="Times New Roman"/>
                <w:bCs/>
                <w:sz w:val="20"/>
                <w:szCs w:val="20"/>
                <w:lang w:val="lt-LT"/>
              </w:rPr>
              <w:t xml:space="preserve">- 9.312,40 </w:t>
            </w:r>
            <w:r w:rsidRPr="00013212">
              <w:rPr>
                <w:rFonts w:ascii="Times New Roman" w:hAnsi="Times New Roman" w:cs="Times New Roman"/>
                <w:bCs/>
                <w:sz w:val="20"/>
                <w:szCs w:val="20"/>
                <w:lang w:val="lt-LT"/>
              </w:rPr>
              <w:t>Eur be PVM.</w:t>
            </w:r>
            <w:r w:rsidRPr="00013212">
              <w:rPr>
                <w:rFonts w:ascii="Times New Roman" w:eastAsia="Calibri" w:hAnsi="Times New Roman" w:cs="Times New Roman"/>
                <w:bCs/>
                <w:sz w:val="20"/>
                <w:szCs w:val="20"/>
                <w:lang w:val="lt-LT"/>
              </w:rPr>
              <w:t xml:space="preserve"> </w:t>
            </w:r>
          </w:p>
        </w:tc>
        <w:tc>
          <w:tcPr>
            <w:tcW w:w="376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501247" w14:textId="58E07CC4" w:rsidR="00CE1F62" w:rsidRPr="00013212" w:rsidRDefault="00520000" w:rsidP="00520000">
            <w:pPr>
              <w:rPr>
                <w:rFonts w:ascii="Times New Roman" w:hAnsi="Times New Roman" w:cs="Times New Roman"/>
                <w:sz w:val="20"/>
                <w:szCs w:val="20"/>
                <w:lang w:val="lt-LT"/>
              </w:rPr>
            </w:pPr>
            <w:r w:rsidRPr="00013212">
              <w:rPr>
                <w:rFonts w:ascii="Times New Roman" w:hAnsi="Times New Roman" w:cs="Times New Roman"/>
                <w:sz w:val="20"/>
                <w:szCs w:val="20"/>
                <w:lang w:val="lt-LT"/>
              </w:rPr>
              <w:t xml:space="preserve">Peržiūrėję išankstinės rinkos apklausos dokumentus, pastebėjome, kad nurodytas prietaisas yra su </w:t>
            </w:r>
            <w:proofErr w:type="spellStart"/>
            <w:r w:rsidRPr="00013212">
              <w:rPr>
                <w:rFonts w:ascii="Times New Roman" w:hAnsi="Times New Roman" w:cs="Times New Roman"/>
                <w:sz w:val="20"/>
                <w:szCs w:val="20"/>
                <w:lang w:val="lt-LT"/>
              </w:rPr>
              <w:t>chemiliuminescencijos</w:t>
            </w:r>
            <w:proofErr w:type="spellEnd"/>
            <w:r w:rsidRPr="00013212">
              <w:rPr>
                <w:rFonts w:ascii="Times New Roman" w:hAnsi="Times New Roman" w:cs="Times New Roman"/>
                <w:sz w:val="20"/>
                <w:szCs w:val="20"/>
                <w:lang w:val="lt-LT"/>
              </w:rPr>
              <w:t xml:space="preserve"> funkcija. Atkreipiame dėmesį, kad šiam prietaisui numatytas biudžetas yra gerokai per mažas – rinkoje šiuo metu mūsų žiniomis nėra prietaiso su tokia komplektacija už jūsų nurodytą biudžeto sumą</w:t>
            </w:r>
            <w:r w:rsidRPr="00013212">
              <w:rPr>
                <w:rFonts w:ascii="Times New Roman" w:eastAsia="Times New Roman" w:hAnsi="Times New Roman" w:cs="Times New Roman"/>
                <w:sz w:val="20"/>
                <w:szCs w:val="20"/>
                <w:lang w:val="lt-LT" w:eastAsia="lt-LT"/>
              </w:rPr>
              <w:t xml:space="preserve"> </w:t>
            </w:r>
            <w:r w:rsidRPr="00013212">
              <w:rPr>
                <w:rFonts w:ascii="Times New Roman" w:hAnsi="Times New Roman" w:cs="Times New Roman"/>
                <w:sz w:val="20"/>
                <w:szCs w:val="20"/>
                <w:lang w:val="lt-LT"/>
              </w:rPr>
              <w:t xml:space="preserve">Rekomenduojame įvertinti biudžeto didinimo galimybes arba rinkos apklausoje numatyti mažesnius techninius reikalavimus (pagrinde atsisakant </w:t>
            </w:r>
            <w:proofErr w:type="spellStart"/>
            <w:r w:rsidRPr="00013212">
              <w:rPr>
                <w:rFonts w:ascii="Times New Roman" w:hAnsi="Times New Roman" w:cs="Times New Roman"/>
                <w:sz w:val="20"/>
                <w:szCs w:val="20"/>
                <w:lang w:val="lt-LT"/>
              </w:rPr>
              <w:t>chemiliuminescencijos</w:t>
            </w:r>
            <w:proofErr w:type="spellEnd"/>
            <w:r w:rsidRPr="00013212">
              <w:rPr>
                <w:rFonts w:ascii="Times New Roman" w:hAnsi="Times New Roman" w:cs="Times New Roman"/>
                <w:sz w:val="20"/>
                <w:szCs w:val="20"/>
                <w:lang w:val="lt-LT"/>
              </w:rPr>
              <w:t xml:space="preserve"> modulio reikalavimo), kad būtų įmanoma realiai įsigyti prietaisą esamomis rinkos sąlygomis.</w:t>
            </w:r>
          </w:p>
        </w:tc>
        <w:tc>
          <w:tcPr>
            <w:tcW w:w="3574" w:type="dxa"/>
            <w:tcBorders>
              <w:top w:val="single" w:sz="4" w:space="0" w:color="000000"/>
              <w:left w:val="single" w:sz="4" w:space="0" w:color="000000"/>
              <w:bottom w:val="single" w:sz="4" w:space="0" w:color="000000"/>
              <w:right w:val="single" w:sz="4" w:space="0" w:color="000000"/>
            </w:tcBorders>
          </w:tcPr>
          <w:p w14:paraId="3ECBD5B5" w14:textId="77777777" w:rsidR="00917F64" w:rsidRPr="00013212" w:rsidRDefault="00917F64" w:rsidP="00917F64">
            <w:pPr>
              <w:rPr>
                <w:rFonts w:ascii="Times New Roman" w:hAnsi="Times New Roman" w:cs="Times New Roman"/>
                <w:b/>
                <w:bCs/>
                <w:sz w:val="20"/>
                <w:szCs w:val="20"/>
                <w:lang w:val="lt-LT"/>
              </w:rPr>
            </w:pPr>
            <w:r w:rsidRPr="00013212">
              <w:rPr>
                <w:rFonts w:ascii="Times New Roman" w:hAnsi="Times New Roman" w:cs="Times New Roman"/>
                <w:b/>
                <w:bCs/>
                <w:sz w:val="20"/>
                <w:szCs w:val="20"/>
                <w:lang w:val="lt-LT"/>
              </w:rPr>
              <w:t>Atsakymas:</w:t>
            </w:r>
          </w:p>
          <w:p w14:paraId="2CD244F1" w14:textId="77777777" w:rsidR="00917F64" w:rsidRPr="00013212" w:rsidRDefault="00917F64" w:rsidP="00917F64">
            <w:pPr>
              <w:rPr>
                <w:rFonts w:ascii="Times New Roman" w:hAnsi="Times New Roman" w:cs="Times New Roman"/>
                <w:color w:val="EE0000"/>
                <w:sz w:val="20"/>
                <w:szCs w:val="20"/>
                <w:lang w:val="lt-LT"/>
              </w:rPr>
            </w:pPr>
            <w:r w:rsidRPr="00013212">
              <w:rPr>
                <w:rFonts w:ascii="Times New Roman" w:hAnsi="Times New Roman" w:cs="Times New Roman"/>
                <w:sz w:val="20"/>
                <w:szCs w:val="20"/>
                <w:lang w:val="lt-LT"/>
              </w:rPr>
              <w:t xml:space="preserve">Perkančioji organizacija </w:t>
            </w:r>
            <w:r w:rsidRPr="00013212">
              <w:rPr>
                <w:rFonts w:ascii="Times New Roman" w:eastAsia="Times New Roman" w:hAnsi="Times New Roman" w:cs="Times New Roman"/>
                <w:sz w:val="20"/>
                <w:szCs w:val="20"/>
                <w:lang w:val="lt-LT" w:eastAsia="lt-LT"/>
              </w:rPr>
              <w:t>Skelbdama šį viešąjį pirkimą</w:t>
            </w:r>
            <w:r w:rsidRPr="00013212">
              <w:rPr>
                <w:rFonts w:ascii="Times New Roman" w:hAnsi="Times New Roman" w:cs="Times New Roman"/>
                <w:sz w:val="20"/>
                <w:szCs w:val="20"/>
                <w:lang w:val="lt-LT"/>
              </w:rPr>
              <w:t xml:space="preserve"> atsižvelgs į Dalyvio pastabas ir.</w:t>
            </w:r>
            <w:r w:rsidRPr="00013212">
              <w:rPr>
                <w:rFonts w:ascii="Times New Roman" w:eastAsia="Times New Roman" w:hAnsi="Times New Roman" w:cs="Times New Roman"/>
                <w:sz w:val="20"/>
                <w:szCs w:val="20"/>
                <w:lang w:val="lt-LT" w:eastAsia="lt-LT"/>
              </w:rPr>
              <w:t>, atitinkamai pakoreguos pirkimo techninę specifikaciją.</w:t>
            </w:r>
          </w:p>
          <w:p w14:paraId="2FD9E46B" w14:textId="33D6496E" w:rsidR="00342F46" w:rsidRPr="00013212" w:rsidRDefault="00342F46" w:rsidP="00BA1016">
            <w:pPr>
              <w:spacing w:after="0"/>
              <w:rPr>
                <w:rFonts w:ascii="Times New Roman" w:hAnsi="Times New Roman" w:cs="Times New Roman"/>
                <w:color w:val="EE0000"/>
                <w:sz w:val="20"/>
                <w:szCs w:val="20"/>
                <w:lang w:val="lt-LT"/>
              </w:rPr>
            </w:pPr>
            <w:r w:rsidRPr="00013212">
              <w:rPr>
                <w:rFonts w:ascii="Times New Roman" w:hAnsi="Times New Roman" w:cs="Times New Roman"/>
                <w:color w:val="EE0000"/>
                <w:sz w:val="20"/>
                <w:szCs w:val="20"/>
                <w:lang w:val="lt-LT"/>
              </w:rPr>
              <w:t xml:space="preserve"> </w:t>
            </w:r>
          </w:p>
        </w:tc>
      </w:tr>
    </w:tbl>
    <w:p w14:paraId="54D8C225" w14:textId="77777777" w:rsidR="00827FE0" w:rsidRPr="008F06B4" w:rsidRDefault="00827FE0">
      <w:pPr>
        <w:rPr>
          <w:rFonts w:ascii="Times New Roman" w:hAnsi="Times New Roman" w:cs="Times New Roman"/>
          <w:sz w:val="20"/>
          <w:szCs w:val="20"/>
        </w:rPr>
      </w:pPr>
    </w:p>
    <w:sectPr w:rsidR="00827FE0" w:rsidRPr="008F06B4" w:rsidSect="00827F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6CD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323D6F"/>
    <w:multiLevelType w:val="hybridMultilevel"/>
    <w:tmpl w:val="7E3C2DB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902CD"/>
    <w:multiLevelType w:val="hybridMultilevel"/>
    <w:tmpl w:val="7E3C2DB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E7353"/>
    <w:multiLevelType w:val="hybridMultilevel"/>
    <w:tmpl w:val="4B8E19D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EC3104"/>
    <w:multiLevelType w:val="hybridMultilevel"/>
    <w:tmpl w:val="4B8E19D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701C27"/>
    <w:multiLevelType w:val="hybridMultilevel"/>
    <w:tmpl w:val="EB1A0282"/>
    <w:lvl w:ilvl="0" w:tplc="7792A7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595357"/>
    <w:multiLevelType w:val="hybridMultilevel"/>
    <w:tmpl w:val="724AD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C81004"/>
    <w:multiLevelType w:val="hybridMultilevel"/>
    <w:tmpl w:val="8CCCCFFE"/>
    <w:lvl w:ilvl="0" w:tplc="49107BF2">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78399819">
    <w:abstractNumId w:val="2"/>
  </w:num>
  <w:num w:numId="2" w16cid:durableId="79181513">
    <w:abstractNumId w:val="0"/>
  </w:num>
  <w:num w:numId="3" w16cid:durableId="1583250685">
    <w:abstractNumId w:val="6"/>
  </w:num>
  <w:num w:numId="4" w16cid:durableId="460611277">
    <w:abstractNumId w:val="5"/>
  </w:num>
  <w:num w:numId="5" w16cid:durableId="1772315978">
    <w:abstractNumId w:val="7"/>
  </w:num>
  <w:num w:numId="6" w16cid:durableId="255016106">
    <w:abstractNumId w:val="1"/>
  </w:num>
  <w:num w:numId="7" w16cid:durableId="1436091215">
    <w:abstractNumId w:val="4"/>
  </w:num>
  <w:num w:numId="8" w16cid:durableId="36011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E0"/>
    <w:rsid w:val="00000B0F"/>
    <w:rsid w:val="00002938"/>
    <w:rsid w:val="00011A0C"/>
    <w:rsid w:val="00012008"/>
    <w:rsid w:val="00013212"/>
    <w:rsid w:val="0003710B"/>
    <w:rsid w:val="00061B5B"/>
    <w:rsid w:val="000B6573"/>
    <w:rsid w:val="000C296C"/>
    <w:rsid w:val="000F3D82"/>
    <w:rsid w:val="0010362A"/>
    <w:rsid w:val="00124534"/>
    <w:rsid w:val="00125715"/>
    <w:rsid w:val="00131D0C"/>
    <w:rsid w:val="00146F9B"/>
    <w:rsid w:val="001607AF"/>
    <w:rsid w:val="00172721"/>
    <w:rsid w:val="00187AF6"/>
    <w:rsid w:val="00193A3A"/>
    <w:rsid w:val="001C088F"/>
    <w:rsid w:val="001C25B1"/>
    <w:rsid w:val="001D58AB"/>
    <w:rsid w:val="001E2449"/>
    <w:rsid w:val="00205302"/>
    <w:rsid w:val="00205A2E"/>
    <w:rsid w:val="0022383B"/>
    <w:rsid w:val="002329C5"/>
    <w:rsid w:val="00253E5B"/>
    <w:rsid w:val="002A2098"/>
    <w:rsid w:val="002D0A60"/>
    <w:rsid w:val="002D3353"/>
    <w:rsid w:val="00324A70"/>
    <w:rsid w:val="00324FA4"/>
    <w:rsid w:val="00342F46"/>
    <w:rsid w:val="00346FBC"/>
    <w:rsid w:val="00394934"/>
    <w:rsid w:val="00395B88"/>
    <w:rsid w:val="003B1FB9"/>
    <w:rsid w:val="003D15D2"/>
    <w:rsid w:val="003D4E2A"/>
    <w:rsid w:val="003E046F"/>
    <w:rsid w:val="0040411E"/>
    <w:rsid w:val="0045792D"/>
    <w:rsid w:val="00470D26"/>
    <w:rsid w:val="00472784"/>
    <w:rsid w:val="004937DD"/>
    <w:rsid w:val="00495A65"/>
    <w:rsid w:val="004A5872"/>
    <w:rsid w:val="004B65E2"/>
    <w:rsid w:val="004D2318"/>
    <w:rsid w:val="004D5774"/>
    <w:rsid w:val="00513CF4"/>
    <w:rsid w:val="0051594A"/>
    <w:rsid w:val="00520000"/>
    <w:rsid w:val="0055348D"/>
    <w:rsid w:val="005A239E"/>
    <w:rsid w:val="005D65F9"/>
    <w:rsid w:val="005E67D6"/>
    <w:rsid w:val="00602B04"/>
    <w:rsid w:val="006448ED"/>
    <w:rsid w:val="00646413"/>
    <w:rsid w:val="00646588"/>
    <w:rsid w:val="00681295"/>
    <w:rsid w:val="006A1B42"/>
    <w:rsid w:val="006A5CBF"/>
    <w:rsid w:val="006D6F68"/>
    <w:rsid w:val="006E4E4E"/>
    <w:rsid w:val="0072101D"/>
    <w:rsid w:val="00724855"/>
    <w:rsid w:val="007430F3"/>
    <w:rsid w:val="00745062"/>
    <w:rsid w:val="007555F2"/>
    <w:rsid w:val="00773B86"/>
    <w:rsid w:val="00792E88"/>
    <w:rsid w:val="00793126"/>
    <w:rsid w:val="007A0641"/>
    <w:rsid w:val="007D1D81"/>
    <w:rsid w:val="007D46E4"/>
    <w:rsid w:val="007E7D1C"/>
    <w:rsid w:val="007F5FB3"/>
    <w:rsid w:val="00827FE0"/>
    <w:rsid w:val="00836821"/>
    <w:rsid w:val="00842816"/>
    <w:rsid w:val="008A2550"/>
    <w:rsid w:val="008B77CF"/>
    <w:rsid w:val="008C6B3D"/>
    <w:rsid w:val="008D0F35"/>
    <w:rsid w:val="008E3C92"/>
    <w:rsid w:val="008F06B4"/>
    <w:rsid w:val="008F2434"/>
    <w:rsid w:val="00906E22"/>
    <w:rsid w:val="009118B0"/>
    <w:rsid w:val="00917F64"/>
    <w:rsid w:val="0092124A"/>
    <w:rsid w:val="009230D3"/>
    <w:rsid w:val="00942B62"/>
    <w:rsid w:val="009452A1"/>
    <w:rsid w:val="00961FFF"/>
    <w:rsid w:val="0097357F"/>
    <w:rsid w:val="009C105F"/>
    <w:rsid w:val="009D3231"/>
    <w:rsid w:val="009E435D"/>
    <w:rsid w:val="009F25B9"/>
    <w:rsid w:val="00A007F5"/>
    <w:rsid w:val="00A16355"/>
    <w:rsid w:val="00A8618D"/>
    <w:rsid w:val="00A90CED"/>
    <w:rsid w:val="00A917C5"/>
    <w:rsid w:val="00AA35BC"/>
    <w:rsid w:val="00AB64C2"/>
    <w:rsid w:val="00AC6AC9"/>
    <w:rsid w:val="00AE173D"/>
    <w:rsid w:val="00AF7A0F"/>
    <w:rsid w:val="00B00371"/>
    <w:rsid w:val="00B03C43"/>
    <w:rsid w:val="00B304D9"/>
    <w:rsid w:val="00B709A0"/>
    <w:rsid w:val="00BB15EE"/>
    <w:rsid w:val="00BC471E"/>
    <w:rsid w:val="00BC6451"/>
    <w:rsid w:val="00BE4C66"/>
    <w:rsid w:val="00C07027"/>
    <w:rsid w:val="00C070C9"/>
    <w:rsid w:val="00C35C7D"/>
    <w:rsid w:val="00C42092"/>
    <w:rsid w:val="00C45977"/>
    <w:rsid w:val="00C654B5"/>
    <w:rsid w:val="00C71C9D"/>
    <w:rsid w:val="00C800DC"/>
    <w:rsid w:val="00C967FD"/>
    <w:rsid w:val="00CE1F62"/>
    <w:rsid w:val="00D252B8"/>
    <w:rsid w:val="00D25DBF"/>
    <w:rsid w:val="00D62A48"/>
    <w:rsid w:val="00D878EA"/>
    <w:rsid w:val="00D91FD9"/>
    <w:rsid w:val="00D96D81"/>
    <w:rsid w:val="00DA0865"/>
    <w:rsid w:val="00DA4DEE"/>
    <w:rsid w:val="00DA578D"/>
    <w:rsid w:val="00DC1F00"/>
    <w:rsid w:val="00DD5D52"/>
    <w:rsid w:val="00DF793D"/>
    <w:rsid w:val="00E00A6C"/>
    <w:rsid w:val="00E00DAA"/>
    <w:rsid w:val="00E1096F"/>
    <w:rsid w:val="00E30B87"/>
    <w:rsid w:val="00E35571"/>
    <w:rsid w:val="00E56E61"/>
    <w:rsid w:val="00E61D41"/>
    <w:rsid w:val="00EB15FE"/>
    <w:rsid w:val="00EE38FE"/>
    <w:rsid w:val="00F07EDB"/>
    <w:rsid w:val="00F211A5"/>
    <w:rsid w:val="00F43A60"/>
    <w:rsid w:val="00F62C60"/>
    <w:rsid w:val="00F703EA"/>
    <w:rsid w:val="00F73385"/>
    <w:rsid w:val="00F74E49"/>
    <w:rsid w:val="00F8216E"/>
    <w:rsid w:val="00F8456D"/>
    <w:rsid w:val="00FC0149"/>
    <w:rsid w:val="00FC1B81"/>
    <w:rsid w:val="00FD3BF9"/>
    <w:rsid w:val="00FF08D1"/>
    <w:rsid w:val="00FF6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ABDC7"/>
  <w15:chartTrackingRefBased/>
  <w15:docId w15:val="{C5260973-C93C-45DD-8D0E-8093AF06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FE0"/>
    <w:pPr>
      <w:spacing w:line="278" w:lineRule="auto"/>
    </w:pPr>
    <w:rPr>
      <w:kern w:val="2"/>
      <w:sz w:val="24"/>
      <w:szCs w:val="24"/>
      <w:lang w:val="en-US"/>
      <w14:ligatures w14:val="standardContextual"/>
    </w:rPr>
  </w:style>
  <w:style w:type="paragraph" w:styleId="Antrat1">
    <w:name w:val="heading 1"/>
    <w:basedOn w:val="prastasis"/>
    <w:next w:val="prastasis"/>
    <w:link w:val="Antrat1Diagrama"/>
    <w:uiPriority w:val="9"/>
    <w:qFormat/>
    <w:rsid w:val="00827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7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7F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7F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7F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7F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7F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7F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7F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7F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7F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7F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7F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7F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7F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7F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7F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7F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7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7F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F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F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F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FE0"/>
    <w:rPr>
      <w:i/>
      <w:iCs/>
      <w:color w:val="404040" w:themeColor="text1" w:themeTint="BF"/>
    </w:rPr>
  </w:style>
  <w:style w:type="paragraph" w:styleId="Sraopastraipa">
    <w:name w:val="List Paragraph"/>
    <w:basedOn w:val="prastasis"/>
    <w:uiPriority w:val="34"/>
    <w:qFormat/>
    <w:rsid w:val="00827FE0"/>
    <w:pPr>
      <w:ind w:left="720"/>
      <w:contextualSpacing/>
    </w:pPr>
  </w:style>
  <w:style w:type="character" w:styleId="Rykuspabraukimas">
    <w:name w:val="Intense Emphasis"/>
    <w:basedOn w:val="Numatytasispastraiposriftas"/>
    <w:uiPriority w:val="21"/>
    <w:qFormat/>
    <w:rsid w:val="00827FE0"/>
    <w:rPr>
      <w:i/>
      <w:iCs/>
      <w:color w:val="0F4761" w:themeColor="accent1" w:themeShade="BF"/>
    </w:rPr>
  </w:style>
  <w:style w:type="paragraph" w:styleId="Iskirtacitata">
    <w:name w:val="Intense Quote"/>
    <w:basedOn w:val="prastasis"/>
    <w:next w:val="prastasis"/>
    <w:link w:val="IskirtacitataDiagrama"/>
    <w:uiPriority w:val="30"/>
    <w:qFormat/>
    <w:rsid w:val="00827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7FE0"/>
    <w:rPr>
      <w:i/>
      <w:iCs/>
      <w:color w:val="0F4761" w:themeColor="accent1" w:themeShade="BF"/>
    </w:rPr>
  </w:style>
  <w:style w:type="character" w:styleId="Rykinuoroda">
    <w:name w:val="Intense Reference"/>
    <w:basedOn w:val="Numatytasispastraiposriftas"/>
    <w:uiPriority w:val="32"/>
    <w:qFormat/>
    <w:rsid w:val="00827FE0"/>
    <w:rPr>
      <w:b/>
      <w:bCs/>
      <w:smallCaps/>
      <w:color w:val="0F4761" w:themeColor="accent1" w:themeShade="BF"/>
      <w:spacing w:val="5"/>
    </w:rPr>
  </w:style>
  <w:style w:type="table" w:styleId="Lentelstinklelis">
    <w:name w:val="Table Grid"/>
    <w:basedOn w:val="prastojilentel"/>
    <w:uiPriority w:val="39"/>
    <w:rsid w:val="00827FE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4A7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DA4DEE"/>
    <w:rPr>
      <w:sz w:val="16"/>
      <w:szCs w:val="16"/>
    </w:rPr>
  </w:style>
  <w:style w:type="paragraph" w:styleId="Komentarotekstas">
    <w:name w:val="annotation text"/>
    <w:basedOn w:val="prastasis"/>
    <w:link w:val="KomentarotekstasDiagrama"/>
    <w:uiPriority w:val="99"/>
    <w:semiHidden/>
    <w:unhideWhenUsed/>
    <w:rsid w:val="00DA4D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DEE"/>
    <w:rPr>
      <w:kern w:val="2"/>
      <w:sz w:val="20"/>
      <w:szCs w:val="20"/>
      <w:lang w:val="en-US"/>
      <w14:ligatures w14:val="standardContextual"/>
    </w:rPr>
  </w:style>
  <w:style w:type="paragraph" w:styleId="Komentarotema">
    <w:name w:val="annotation subject"/>
    <w:basedOn w:val="Komentarotekstas"/>
    <w:next w:val="Komentarotekstas"/>
    <w:link w:val="KomentarotemaDiagrama"/>
    <w:uiPriority w:val="99"/>
    <w:semiHidden/>
    <w:unhideWhenUsed/>
    <w:rsid w:val="00DA4DEE"/>
    <w:rPr>
      <w:b/>
      <w:bCs/>
    </w:rPr>
  </w:style>
  <w:style w:type="character" w:customStyle="1" w:styleId="KomentarotemaDiagrama">
    <w:name w:val="Komentaro tema Diagrama"/>
    <w:basedOn w:val="KomentarotekstasDiagrama"/>
    <w:link w:val="Komentarotema"/>
    <w:uiPriority w:val="99"/>
    <w:semiHidden/>
    <w:rsid w:val="00DA4DEE"/>
    <w:rPr>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CDC1-697F-490D-B1ED-4BEE55ED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9965</Words>
  <Characters>5681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54</cp:revision>
  <dcterms:created xsi:type="dcterms:W3CDTF">2025-08-10T18:32:00Z</dcterms:created>
  <dcterms:modified xsi:type="dcterms:W3CDTF">2025-08-12T11:39:00Z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a75a65ac-776e-4a49-b47e-02d7fdce28c7</vt:lpwstr>
  </property>
</Properties>
</file>