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C6BA4" w14:textId="77777777" w:rsidR="008E26B3" w:rsidRPr="00671577" w:rsidRDefault="008E26B3" w:rsidP="008E26B3">
      <w:pPr>
        <w:jc w:val="center"/>
        <w:rPr>
          <w:rFonts w:eastAsia="Times New Roman"/>
          <w:b/>
          <w:shd w:val="clear" w:color="auto" w:fill="FFFFFF"/>
        </w:rPr>
      </w:pPr>
      <w:r w:rsidRPr="00671577">
        <w:rPr>
          <w:rFonts w:eastAsia="Times New Roman"/>
          <w:b/>
          <w:shd w:val="clear" w:color="auto" w:fill="FFFFFF"/>
        </w:rPr>
        <w:t>DĖL VALDŽIOS IR PRIVATAUS SUBJEKTO PARTNERYSTĖS PROJEKTO „KARINIO MIESTELIO INFRASTRUKTŪROS SUKŪRIMAS KLAIPĖDOS RAJONE, KAIRIUOSE“ PRIVATAUS SUBJEKTO ATRANKOS VIEŠOJO PIRKIMO PROCEDŪRŲ (PIRKIMO NR. 3087628)</w:t>
      </w:r>
    </w:p>
    <w:p w14:paraId="2E1A35F1" w14:textId="77777777" w:rsidR="008E26B3" w:rsidRPr="00671577" w:rsidRDefault="008E26B3" w:rsidP="008E26B3">
      <w:pPr>
        <w:jc w:val="both"/>
        <w:rPr>
          <w:rFonts w:eastAsia="Times New Roman"/>
          <w:b/>
          <w:shd w:val="clear" w:color="auto" w:fill="FFFFFF"/>
        </w:rPr>
      </w:pPr>
    </w:p>
    <w:p w14:paraId="3E941D57" w14:textId="77777777" w:rsidR="008E26B3" w:rsidRPr="00671577" w:rsidRDefault="008E26B3" w:rsidP="008E26B3">
      <w:pPr>
        <w:jc w:val="both"/>
        <w:rPr>
          <w:rFonts w:eastAsia="Times New Roman"/>
          <w:b/>
          <w:shd w:val="clear" w:color="auto" w:fill="FFFFFF"/>
        </w:rPr>
      </w:pPr>
    </w:p>
    <w:tbl>
      <w:tblPr>
        <w:tblW w:w="10763" w:type="dxa"/>
        <w:tblLook w:val="04A0" w:firstRow="1" w:lastRow="0" w:firstColumn="1" w:lastColumn="0" w:noHBand="0" w:noVBand="1"/>
      </w:tblPr>
      <w:tblGrid>
        <w:gridCol w:w="5954"/>
        <w:gridCol w:w="4809"/>
      </w:tblGrid>
      <w:tr w:rsidR="008E26B3" w:rsidRPr="00671577" w14:paraId="5EEF5C5A" w14:textId="77777777" w:rsidTr="004A2508">
        <w:tc>
          <w:tcPr>
            <w:tcW w:w="5954" w:type="dxa"/>
          </w:tcPr>
          <w:p w14:paraId="533674B0" w14:textId="77777777" w:rsidR="008E26B3" w:rsidRPr="00671577" w:rsidRDefault="008E26B3" w:rsidP="004A2508">
            <w:pPr>
              <w:spacing w:line="360" w:lineRule="auto"/>
              <w:jc w:val="both"/>
              <w:rPr>
                <w:rFonts w:eastAsia="Times New Roman"/>
              </w:rPr>
            </w:pPr>
            <w:proofErr w:type="spellStart"/>
            <w:r>
              <w:rPr>
                <w:rFonts w:eastAsia="Times New Roman"/>
              </w:rPr>
              <w:t>Ūkio</w:t>
            </w:r>
            <w:proofErr w:type="spellEnd"/>
            <w:r>
              <w:rPr>
                <w:rFonts w:eastAsia="Times New Roman"/>
              </w:rPr>
              <w:t xml:space="preserve"> </w:t>
            </w:r>
            <w:proofErr w:type="spellStart"/>
            <w:r>
              <w:rPr>
                <w:rFonts w:eastAsia="Times New Roman"/>
              </w:rPr>
              <w:t>subjektams</w:t>
            </w:r>
            <w:proofErr w:type="spellEnd"/>
          </w:p>
        </w:tc>
        <w:tc>
          <w:tcPr>
            <w:tcW w:w="4809" w:type="dxa"/>
          </w:tcPr>
          <w:p w14:paraId="6B2754DC" w14:textId="28184A9A" w:rsidR="008E26B3" w:rsidRPr="00671577" w:rsidRDefault="008E26B3" w:rsidP="004A2508">
            <w:pPr>
              <w:spacing w:line="360" w:lineRule="auto"/>
              <w:jc w:val="both"/>
              <w:rPr>
                <w:rFonts w:eastAsia="Times New Roman"/>
                <w:color w:val="FF0000"/>
              </w:rPr>
            </w:pPr>
            <w:r w:rsidRPr="00671577">
              <w:rPr>
                <w:rFonts w:eastAsia="Times New Roman"/>
              </w:rPr>
              <w:t xml:space="preserve">                                              </w:t>
            </w:r>
            <w:r w:rsidRPr="00C33A85">
              <w:rPr>
                <w:rFonts w:eastAsia="Times New Roman"/>
              </w:rPr>
              <w:t>2025-0</w:t>
            </w:r>
            <w:r w:rsidR="00392098" w:rsidRPr="00C33A85">
              <w:rPr>
                <w:rFonts w:eastAsia="Times New Roman"/>
              </w:rPr>
              <w:t>8-</w:t>
            </w:r>
            <w:r w:rsidR="00C33A85" w:rsidRPr="00C33A85">
              <w:rPr>
                <w:rFonts w:eastAsia="Times New Roman"/>
              </w:rPr>
              <w:t>12</w:t>
            </w:r>
          </w:p>
        </w:tc>
      </w:tr>
    </w:tbl>
    <w:p w14:paraId="1FB6E035" w14:textId="77777777" w:rsidR="008E26B3" w:rsidRPr="00671577" w:rsidRDefault="008E26B3" w:rsidP="008E26B3">
      <w:pPr>
        <w:spacing w:line="360" w:lineRule="auto"/>
        <w:jc w:val="both"/>
        <w:rPr>
          <w:rFonts w:eastAsia="Times New Roman"/>
          <w:b/>
          <w:shd w:val="clear" w:color="auto" w:fill="FFFFFF"/>
        </w:rPr>
      </w:pPr>
    </w:p>
    <w:p w14:paraId="45C4203A" w14:textId="4A3E3D27" w:rsidR="008E26B3" w:rsidRPr="00671577" w:rsidRDefault="008E26B3" w:rsidP="008E26B3">
      <w:pPr>
        <w:spacing w:line="360" w:lineRule="auto"/>
        <w:ind w:firstLine="709"/>
        <w:jc w:val="both"/>
        <w:rPr>
          <w:rFonts w:eastAsia="Times New Roman"/>
        </w:rPr>
      </w:pPr>
      <w:proofErr w:type="spellStart"/>
      <w:r w:rsidRPr="00671577">
        <w:rPr>
          <w:rFonts w:eastAsia="Times New Roman"/>
        </w:rPr>
        <w:t>Dėkojame</w:t>
      </w:r>
      <w:proofErr w:type="spellEnd"/>
      <w:r w:rsidRPr="00671577">
        <w:rPr>
          <w:rFonts w:eastAsia="Times New Roman"/>
        </w:rPr>
        <w:t xml:space="preserve"> </w:t>
      </w:r>
      <w:proofErr w:type="spellStart"/>
      <w:r w:rsidRPr="00671577">
        <w:rPr>
          <w:rFonts w:eastAsia="Times New Roman"/>
        </w:rPr>
        <w:t>už</w:t>
      </w:r>
      <w:proofErr w:type="spellEnd"/>
      <w:r w:rsidRPr="00671577">
        <w:rPr>
          <w:rFonts w:eastAsia="Times New Roman"/>
        </w:rPr>
        <w:t xml:space="preserve"> </w:t>
      </w:r>
      <w:proofErr w:type="spellStart"/>
      <w:r w:rsidRPr="00671577">
        <w:rPr>
          <w:rFonts w:eastAsia="Times New Roman"/>
        </w:rPr>
        <w:t>susidomėjimą</w:t>
      </w:r>
      <w:proofErr w:type="spellEnd"/>
      <w:r w:rsidRPr="00671577">
        <w:rPr>
          <w:rFonts w:eastAsia="Times New Roman"/>
        </w:rPr>
        <w:t xml:space="preserve"> </w:t>
      </w:r>
      <w:proofErr w:type="spellStart"/>
      <w:r w:rsidRPr="00671577">
        <w:rPr>
          <w:rFonts w:eastAsia="Times New Roman"/>
        </w:rPr>
        <w:t>konkurencinio</w:t>
      </w:r>
      <w:proofErr w:type="spellEnd"/>
      <w:r w:rsidRPr="00671577">
        <w:rPr>
          <w:rFonts w:eastAsia="Times New Roman"/>
        </w:rPr>
        <w:t xml:space="preserve"> </w:t>
      </w:r>
      <w:proofErr w:type="spellStart"/>
      <w:r w:rsidRPr="00671577">
        <w:rPr>
          <w:rFonts w:eastAsia="Times New Roman"/>
        </w:rPr>
        <w:t>dialogo</w:t>
      </w:r>
      <w:proofErr w:type="spellEnd"/>
      <w:r w:rsidRPr="00671577">
        <w:rPr>
          <w:rFonts w:eastAsia="Times New Roman"/>
        </w:rPr>
        <w:t xml:space="preserve"> </w:t>
      </w:r>
      <w:proofErr w:type="spellStart"/>
      <w:r w:rsidRPr="00671577">
        <w:rPr>
          <w:rFonts w:eastAsia="Times New Roman"/>
        </w:rPr>
        <w:t>būdu</w:t>
      </w:r>
      <w:proofErr w:type="spellEnd"/>
      <w:r w:rsidRPr="00671577">
        <w:rPr>
          <w:rFonts w:eastAsia="Times New Roman"/>
        </w:rPr>
        <w:t xml:space="preserve"> </w:t>
      </w:r>
      <w:proofErr w:type="spellStart"/>
      <w:r w:rsidRPr="00671577">
        <w:rPr>
          <w:rFonts w:eastAsia="Times New Roman"/>
        </w:rPr>
        <w:t>vykdomu</w:t>
      </w:r>
      <w:proofErr w:type="spellEnd"/>
      <w:r w:rsidRPr="00671577">
        <w:rPr>
          <w:rFonts w:eastAsia="Times New Roman"/>
        </w:rPr>
        <w:t xml:space="preserve"> </w:t>
      </w:r>
      <w:proofErr w:type="spellStart"/>
      <w:r w:rsidRPr="00671577">
        <w:rPr>
          <w:rFonts w:eastAsia="Times New Roman"/>
        </w:rPr>
        <w:t>viešuoju</w:t>
      </w:r>
      <w:proofErr w:type="spellEnd"/>
      <w:r w:rsidRPr="00671577">
        <w:rPr>
          <w:rFonts w:eastAsia="Times New Roman"/>
        </w:rPr>
        <w:t xml:space="preserve"> </w:t>
      </w:r>
      <w:proofErr w:type="spellStart"/>
      <w:r w:rsidRPr="00671577">
        <w:rPr>
          <w:rFonts w:eastAsia="Times New Roman"/>
        </w:rPr>
        <w:t>pirkimu</w:t>
      </w:r>
      <w:proofErr w:type="spellEnd"/>
      <w:r w:rsidRPr="00671577">
        <w:rPr>
          <w:rFonts w:eastAsia="Times New Roman"/>
        </w:rPr>
        <w:t xml:space="preserve"> „</w:t>
      </w:r>
      <w:proofErr w:type="spellStart"/>
      <w:r w:rsidRPr="00671577">
        <w:rPr>
          <w:rFonts w:eastAsia="Times New Roman"/>
        </w:rPr>
        <w:t>Investuotojo</w:t>
      </w:r>
      <w:proofErr w:type="spellEnd"/>
      <w:r w:rsidRPr="00671577">
        <w:rPr>
          <w:rFonts w:eastAsia="Times New Roman"/>
        </w:rPr>
        <w:t xml:space="preserve"> </w:t>
      </w:r>
      <w:proofErr w:type="spellStart"/>
      <w:r w:rsidRPr="00671577">
        <w:rPr>
          <w:rFonts w:eastAsia="Times New Roman"/>
        </w:rPr>
        <w:t>atrankos</w:t>
      </w:r>
      <w:proofErr w:type="spellEnd"/>
      <w:r w:rsidRPr="00671577">
        <w:rPr>
          <w:rFonts w:eastAsia="Times New Roman"/>
        </w:rPr>
        <w:t xml:space="preserve"> </w:t>
      </w:r>
      <w:proofErr w:type="spellStart"/>
      <w:r w:rsidRPr="00671577">
        <w:rPr>
          <w:rFonts w:eastAsia="Times New Roman"/>
        </w:rPr>
        <w:t>valdžios</w:t>
      </w:r>
      <w:proofErr w:type="spellEnd"/>
      <w:r w:rsidRPr="00671577">
        <w:rPr>
          <w:rFonts w:eastAsia="Times New Roman"/>
        </w:rPr>
        <w:t xml:space="preserve"> ir </w:t>
      </w:r>
      <w:proofErr w:type="spellStart"/>
      <w:r w:rsidRPr="00671577">
        <w:rPr>
          <w:rFonts w:eastAsia="Times New Roman"/>
        </w:rPr>
        <w:t>privataus</w:t>
      </w:r>
      <w:proofErr w:type="spellEnd"/>
      <w:r w:rsidRPr="00671577">
        <w:rPr>
          <w:rFonts w:eastAsia="Times New Roman"/>
        </w:rPr>
        <w:t xml:space="preserve"> </w:t>
      </w:r>
      <w:proofErr w:type="spellStart"/>
      <w:r w:rsidRPr="00671577">
        <w:rPr>
          <w:rFonts w:eastAsia="Times New Roman"/>
        </w:rPr>
        <w:t>subjektų</w:t>
      </w:r>
      <w:proofErr w:type="spellEnd"/>
      <w:r w:rsidRPr="00671577">
        <w:rPr>
          <w:rFonts w:eastAsia="Times New Roman"/>
        </w:rPr>
        <w:t xml:space="preserve"> </w:t>
      </w:r>
      <w:proofErr w:type="spellStart"/>
      <w:r w:rsidRPr="00671577">
        <w:rPr>
          <w:rFonts w:eastAsia="Times New Roman"/>
        </w:rPr>
        <w:t>partnerystės</w:t>
      </w:r>
      <w:proofErr w:type="spellEnd"/>
      <w:r w:rsidRPr="00671577">
        <w:rPr>
          <w:rFonts w:eastAsia="Times New Roman"/>
        </w:rPr>
        <w:t xml:space="preserve"> </w:t>
      </w:r>
      <w:proofErr w:type="spellStart"/>
      <w:r w:rsidRPr="00671577">
        <w:rPr>
          <w:rFonts w:eastAsia="Times New Roman"/>
        </w:rPr>
        <w:t>projekto</w:t>
      </w:r>
      <w:proofErr w:type="spellEnd"/>
      <w:r w:rsidRPr="00671577">
        <w:rPr>
          <w:rFonts w:eastAsia="Times New Roman"/>
        </w:rPr>
        <w:t xml:space="preserve"> „</w:t>
      </w:r>
      <w:proofErr w:type="spellStart"/>
      <w:r w:rsidRPr="00671577">
        <w:rPr>
          <w:rFonts w:eastAsia="Times New Roman"/>
        </w:rPr>
        <w:t>Karinio</w:t>
      </w:r>
      <w:proofErr w:type="spellEnd"/>
      <w:r w:rsidRPr="00671577">
        <w:rPr>
          <w:rFonts w:eastAsia="Times New Roman"/>
        </w:rPr>
        <w:t xml:space="preserve"> </w:t>
      </w:r>
      <w:proofErr w:type="spellStart"/>
      <w:r w:rsidRPr="00671577">
        <w:rPr>
          <w:rFonts w:eastAsia="Times New Roman"/>
        </w:rPr>
        <w:t>miestelio</w:t>
      </w:r>
      <w:proofErr w:type="spellEnd"/>
      <w:r w:rsidRPr="00671577">
        <w:rPr>
          <w:rFonts w:eastAsia="Times New Roman"/>
        </w:rPr>
        <w:t xml:space="preserve"> infrastruktūros </w:t>
      </w:r>
      <w:proofErr w:type="spellStart"/>
      <w:r w:rsidRPr="00671577">
        <w:rPr>
          <w:rFonts w:eastAsia="Times New Roman"/>
        </w:rPr>
        <w:t>sukūrimas</w:t>
      </w:r>
      <w:proofErr w:type="spellEnd"/>
      <w:r w:rsidRPr="00671577">
        <w:rPr>
          <w:rFonts w:eastAsia="Times New Roman"/>
        </w:rPr>
        <w:t xml:space="preserve"> </w:t>
      </w:r>
      <w:proofErr w:type="spellStart"/>
      <w:r w:rsidRPr="00671577">
        <w:rPr>
          <w:rFonts w:eastAsia="Times New Roman"/>
        </w:rPr>
        <w:t>Klaipėdos</w:t>
      </w:r>
      <w:proofErr w:type="spellEnd"/>
      <w:r w:rsidRPr="00671577">
        <w:rPr>
          <w:rFonts w:eastAsia="Times New Roman"/>
        </w:rPr>
        <w:t xml:space="preserve"> </w:t>
      </w:r>
      <w:proofErr w:type="spellStart"/>
      <w:r w:rsidRPr="00671577">
        <w:rPr>
          <w:rFonts w:eastAsia="Times New Roman"/>
        </w:rPr>
        <w:t>rajone</w:t>
      </w:r>
      <w:proofErr w:type="spellEnd"/>
      <w:r w:rsidRPr="00671577">
        <w:rPr>
          <w:rFonts w:eastAsia="Times New Roman"/>
        </w:rPr>
        <w:t xml:space="preserve">, </w:t>
      </w:r>
      <w:proofErr w:type="spellStart"/>
      <w:r w:rsidRPr="00671577">
        <w:rPr>
          <w:rFonts w:eastAsia="Times New Roman"/>
        </w:rPr>
        <w:t>Kairiuose</w:t>
      </w:r>
      <w:proofErr w:type="spellEnd"/>
      <w:r w:rsidR="00926796">
        <w:rPr>
          <w:rFonts w:eastAsia="Times New Roman"/>
        </w:rPr>
        <w:t xml:space="preserve"> </w:t>
      </w:r>
      <w:proofErr w:type="spellStart"/>
      <w:r w:rsidR="00926796" w:rsidRPr="00671577">
        <w:rPr>
          <w:rFonts w:eastAsia="Times New Roman"/>
        </w:rPr>
        <w:t>įgyvendinimo</w:t>
      </w:r>
      <w:proofErr w:type="spellEnd"/>
      <w:r w:rsidRPr="00671577">
        <w:rPr>
          <w:rFonts w:eastAsia="Times New Roman"/>
        </w:rPr>
        <w:t xml:space="preserve">“. </w:t>
      </w:r>
      <w:proofErr w:type="spellStart"/>
      <w:r w:rsidRPr="00671577">
        <w:rPr>
          <w:rFonts w:eastAsia="Times New Roman"/>
        </w:rPr>
        <w:t>Toliau</w:t>
      </w:r>
      <w:proofErr w:type="spellEnd"/>
      <w:r w:rsidRPr="00671577">
        <w:rPr>
          <w:rFonts w:eastAsia="Times New Roman"/>
        </w:rPr>
        <w:t xml:space="preserve"> </w:t>
      </w:r>
      <w:proofErr w:type="spellStart"/>
      <w:r w:rsidRPr="00671577">
        <w:rPr>
          <w:rFonts w:eastAsia="Times New Roman"/>
        </w:rPr>
        <w:t>rašte</w:t>
      </w:r>
      <w:proofErr w:type="spellEnd"/>
      <w:r w:rsidRPr="00671577">
        <w:rPr>
          <w:rFonts w:eastAsia="Times New Roman"/>
        </w:rPr>
        <w:t xml:space="preserve"> </w:t>
      </w:r>
      <w:proofErr w:type="spellStart"/>
      <w:r w:rsidRPr="00671577">
        <w:rPr>
          <w:rFonts w:eastAsia="Times New Roman"/>
        </w:rPr>
        <w:t>naudojamų</w:t>
      </w:r>
      <w:proofErr w:type="spellEnd"/>
      <w:r w:rsidRPr="00671577">
        <w:rPr>
          <w:rFonts w:eastAsia="Times New Roman"/>
        </w:rPr>
        <w:t xml:space="preserve"> </w:t>
      </w:r>
      <w:proofErr w:type="spellStart"/>
      <w:r w:rsidRPr="00671577">
        <w:rPr>
          <w:rFonts w:eastAsia="Times New Roman"/>
        </w:rPr>
        <w:t>sąvokų</w:t>
      </w:r>
      <w:proofErr w:type="spellEnd"/>
      <w:r w:rsidRPr="00671577">
        <w:rPr>
          <w:rFonts w:eastAsia="Times New Roman"/>
        </w:rPr>
        <w:t xml:space="preserve">, </w:t>
      </w:r>
      <w:proofErr w:type="spellStart"/>
      <w:r w:rsidRPr="00671577">
        <w:rPr>
          <w:rFonts w:eastAsia="Times New Roman"/>
        </w:rPr>
        <w:t>nurodytų</w:t>
      </w:r>
      <w:proofErr w:type="spellEnd"/>
      <w:r w:rsidRPr="00671577">
        <w:rPr>
          <w:rFonts w:eastAsia="Times New Roman"/>
        </w:rPr>
        <w:t xml:space="preserve"> </w:t>
      </w:r>
      <w:proofErr w:type="spellStart"/>
      <w:r w:rsidRPr="00671577">
        <w:rPr>
          <w:rFonts w:eastAsia="Times New Roman"/>
        </w:rPr>
        <w:t>didžiąją</w:t>
      </w:r>
      <w:proofErr w:type="spellEnd"/>
      <w:r w:rsidRPr="00671577">
        <w:rPr>
          <w:rFonts w:eastAsia="Times New Roman"/>
        </w:rPr>
        <w:t xml:space="preserve"> </w:t>
      </w:r>
      <w:proofErr w:type="spellStart"/>
      <w:r w:rsidRPr="00671577">
        <w:rPr>
          <w:rFonts w:eastAsia="Times New Roman"/>
        </w:rPr>
        <w:t>raide</w:t>
      </w:r>
      <w:proofErr w:type="spellEnd"/>
      <w:r w:rsidRPr="00671577">
        <w:rPr>
          <w:rFonts w:eastAsia="Times New Roman"/>
        </w:rPr>
        <w:t xml:space="preserve">, </w:t>
      </w:r>
      <w:proofErr w:type="spellStart"/>
      <w:r w:rsidRPr="00671577">
        <w:rPr>
          <w:rFonts w:eastAsia="Times New Roman"/>
        </w:rPr>
        <w:t>reikšmės</w:t>
      </w:r>
      <w:proofErr w:type="spellEnd"/>
      <w:r w:rsidRPr="00671577">
        <w:rPr>
          <w:rFonts w:eastAsia="Times New Roman"/>
        </w:rPr>
        <w:t xml:space="preserve"> </w:t>
      </w:r>
      <w:proofErr w:type="spellStart"/>
      <w:r w:rsidRPr="00671577">
        <w:rPr>
          <w:rFonts w:eastAsia="Times New Roman"/>
        </w:rPr>
        <w:t>pateiktos</w:t>
      </w:r>
      <w:proofErr w:type="spellEnd"/>
      <w:r w:rsidRPr="00671577">
        <w:rPr>
          <w:rFonts w:eastAsia="Times New Roman"/>
        </w:rPr>
        <w:t xml:space="preserve"> </w:t>
      </w:r>
      <w:proofErr w:type="spellStart"/>
      <w:r w:rsidRPr="00671577">
        <w:rPr>
          <w:rFonts w:eastAsia="Times New Roman"/>
        </w:rPr>
        <w:t>Konkurencinio</w:t>
      </w:r>
      <w:proofErr w:type="spellEnd"/>
      <w:r w:rsidRPr="00671577">
        <w:rPr>
          <w:rFonts w:eastAsia="Times New Roman"/>
        </w:rPr>
        <w:t xml:space="preserve"> </w:t>
      </w:r>
      <w:proofErr w:type="spellStart"/>
      <w:r w:rsidRPr="00671577">
        <w:rPr>
          <w:rFonts w:eastAsia="Times New Roman"/>
        </w:rPr>
        <w:t>dialogo</w:t>
      </w:r>
      <w:proofErr w:type="spellEnd"/>
      <w:r w:rsidRPr="00671577">
        <w:rPr>
          <w:rFonts w:eastAsia="Times New Roman"/>
        </w:rPr>
        <w:t xml:space="preserve"> </w:t>
      </w:r>
      <w:proofErr w:type="spellStart"/>
      <w:r w:rsidRPr="00671577">
        <w:rPr>
          <w:rFonts w:eastAsia="Times New Roman"/>
        </w:rPr>
        <w:t>sąlygų</w:t>
      </w:r>
      <w:proofErr w:type="spellEnd"/>
      <w:r w:rsidRPr="00671577">
        <w:rPr>
          <w:rFonts w:eastAsia="Times New Roman"/>
        </w:rPr>
        <w:t xml:space="preserve"> (</w:t>
      </w:r>
      <w:proofErr w:type="spellStart"/>
      <w:r w:rsidRPr="00671577">
        <w:rPr>
          <w:rFonts w:eastAsia="Times New Roman"/>
        </w:rPr>
        <w:t>toliau</w:t>
      </w:r>
      <w:proofErr w:type="spellEnd"/>
      <w:r w:rsidRPr="00671577">
        <w:rPr>
          <w:rFonts w:eastAsia="Times New Roman"/>
        </w:rPr>
        <w:t xml:space="preserve"> – </w:t>
      </w:r>
      <w:proofErr w:type="spellStart"/>
      <w:r w:rsidRPr="00671577">
        <w:rPr>
          <w:rFonts w:eastAsia="Times New Roman"/>
        </w:rPr>
        <w:t>Sąlygos</w:t>
      </w:r>
      <w:proofErr w:type="spellEnd"/>
      <w:r w:rsidRPr="00671577">
        <w:rPr>
          <w:rFonts w:eastAsia="Times New Roman"/>
        </w:rPr>
        <w:t xml:space="preserve">) 1 </w:t>
      </w:r>
      <w:proofErr w:type="spellStart"/>
      <w:r w:rsidRPr="00671577">
        <w:rPr>
          <w:rFonts w:eastAsia="Times New Roman"/>
        </w:rPr>
        <w:t>priede</w:t>
      </w:r>
      <w:proofErr w:type="spellEnd"/>
      <w:r w:rsidRPr="00671577">
        <w:rPr>
          <w:rFonts w:eastAsia="Times New Roman"/>
        </w:rPr>
        <w:t xml:space="preserve"> „</w:t>
      </w:r>
      <w:proofErr w:type="spellStart"/>
      <w:r w:rsidRPr="00671577">
        <w:rPr>
          <w:rFonts w:eastAsia="Times New Roman"/>
        </w:rPr>
        <w:t>Naudojamos</w:t>
      </w:r>
      <w:proofErr w:type="spellEnd"/>
      <w:r w:rsidRPr="00671577">
        <w:rPr>
          <w:rFonts w:eastAsia="Times New Roman"/>
        </w:rPr>
        <w:t xml:space="preserve"> </w:t>
      </w:r>
      <w:proofErr w:type="spellStart"/>
      <w:r w:rsidRPr="00671577">
        <w:rPr>
          <w:rFonts w:eastAsia="Times New Roman"/>
        </w:rPr>
        <w:t>sąvokos</w:t>
      </w:r>
      <w:proofErr w:type="spellEnd"/>
      <w:r w:rsidRPr="00671577">
        <w:rPr>
          <w:rFonts w:eastAsia="Times New Roman"/>
        </w:rPr>
        <w:t>“.</w:t>
      </w:r>
    </w:p>
    <w:p w14:paraId="10153C25" w14:textId="77777777" w:rsidR="008E26B3" w:rsidRPr="00671577" w:rsidRDefault="008E26B3" w:rsidP="008E26B3">
      <w:pPr>
        <w:ind w:firstLine="709"/>
        <w:jc w:val="both"/>
        <w:rPr>
          <w:rFonts w:eastAsia="Times New Roman"/>
        </w:rPr>
      </w:pPr>
    </w:p>
    <w:p w14:paraId="19B12093" w14:textId="77777777" w:rsidR="008E26B3" w:rsidRPr="00671577" w:rsidRDefault="008E26B3" w:rsidP="008E26B3">
      <w:pPr>
        <w:spacing w:line="360" w:lineRule="auto"/>
        <w:ind w:firstLine="709"/>
        <w:jc w:val="both"/>
        <w:rPr>
          <w:rFonts w:eastAsia="Times New Roman"/>
          <w:b/>
        </w:rPr>
      </w:pPr>
      <w:proofErr w:type="spellStart"/>
      <w:r w:rsidRPr="00671577">
        <w:rPr>
          <w:rFonts w:eastAsia="Times New Roman"/>
          <w:b/>
        </w:rPr>
        <w:t>Teikiame</w:t>
      </w:r>
      <w:proofErr w:type="spellEnd"/>
      <w:r w:rsidRPr="00671577">
        <w:rPr>
          <w:rFonts w:eastAsia="Times New Roman"/>
          <w:b/>
        </w:rPr>
        <w:t xml:space="preserve"> </w:t>
      </w:r>
      <w:proofErr w:type="spellStart"/>
      <w:r w:rsidRPr="00671577">
        <w:rPr>
          <w:rFonts w:eastAsia="Times New Roman"/>
          <w:b/>
        </w:rPr>
        <w:t>atsakymus</w:t>
      </w:r>
      <w:proofErr w:type="spellEnd"/>
      <w:r w:rsidRPr="00671577">
        <w:rPr>
          <w:rFonts w:eastAsia="Times New Roman"/>
          <w:b/>
        </w:rPr>
        <w:t xml:space="preserve"> į </w:t>
      </w:r>
      <w:proofErr w:type="spellStart"/>
      <w:r w:rsidRPr="00671577">
        <w:rPr>
          <w:rFonts w:eastAsia="Times New Roman"/>
          <w:b/>
        </w:rPr>
        <w:t>ūkio</w:t>
      </w:r>
      <w:proofErr w:type="spellEnd"/>
      <w:r w:rsidRPr="00671577">
        <w:rPr>
          <w:rFonts w:eastAsia="Times New Roman"/>
          <w:b/>
        </w:rPr>
        <w:t xml:space="preserve"> </w:t>
      </w:r>
      <w:proofErr w:type="spellStart"/>
      <w:r w:rsidRPr="00671577">
        <w:rPr>
          <w:rFonts w:eastAsia="Times New Roman"/>
          <w:b/>
        </w:rPr>
        <w:t>subjektų</w:t>
      </w:r>
      <w:proofErr w:type="spellEnd"/>
      <w:r w:rsidRPr="00671577">
        <w:rPr>
          <w:rFonts w:eastAsia="Times New Roman"/>
          <w:b/>
        </w:rPr>
        <w:t xml:space="preserve"> </w:t>
      </w:r>
      <w:proofErr w:type="spellStart"/>
      <w:r w:rsidRPr="00671577">
        <w:rPr>
          <w:rFonts w:eastAsia="Times New Roman"/>
          <w:b/>
        </w:rPr>
        <w:t>užduotus</w:t>
      </w:r>
      <w:proofErr w:type="spellEnd"/>
      <w:r w:rsidRPr="00671577">
        <w:rPr>
          <w:rFonts w:eastAsia="Times New Roman"/>
          <w:b/>
        </w:rPr>
        <w:t xml:space="preserve"> </w:t>
      </w:r>
      <w:proofErr w:type="spellStart"/>
      <w:r w:rsidRPr="00671577">
        <w:rPr>
          <w:rFonts w:eastAsia="Times New Roman"/>
          <w:b/>
        </w:rPr>
        <w:t>klausimus</w:t>
      </w:r>
      <w:proofErr w:type="spellEnd"/>
      <w:r w:rsidRPr="00671577">
        <w:rPr>
          <w:rFonts w:eastAsia="Times New Roman"/>
          <w:b/>
        </w:rPr>
        <w:t>:</w:t>
      </w:r>
    </w:p>
    <w:p w14:paraId="7BAAE72B" w14:textId="77777777" w:rsidR="00897AC7" w:rsidRPr="004B4781" w:rsidRDefault="00897AC7" w:rsidP="00EA7344">
      <w:pPr>
        <w:spacing w:line="259" w:lineRule="auto"/>
        <w:contextualSpacing/>
        <w:jc w:val="both"/>
        <w:rPr>
          <w:rFonts w:eastAsia="Times New Roman"/>
          <w:sz w:val="22"/>
          <w:szCs w:val="22"/>
          <w:lang w:val="lt-LT"/>
        </w:rPr>
      </w:pPr>
    </w:p>
    <w:p w14:paraId="79C985D1" w14:textId="1B35C796" w:rsidR="004B4781" w:rsidRPr="00D63069" w:rsidRDefault="004B4781" w:rsidP="007B3F6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bCs/>
          <w:lang w:val="lt-LT"/>
        </w:rPr>
      </w:pPr>
      <w:r w:rsidRPr="00D63069">
        <w:rPr>
          <w:rFonts w:eastAsia="Times New Roman"/>
          <w:b/>
          <w:lang w:val="lt-LT"/>
        </w:rPr>
        <w:t>Klausimas</w:t>
      </w:r>
      <w:r w:rsidR="00EC4911" w:rsidRPr="00D63069">
        <w:rPr>
          <w:rFonts w:eastAsia="Times New Roman"/>
          <w:b/>
          <w:lang w:val="lt-LT"/>
        </w:rPr>
        <w:t xml:space="preserve"> </w:t>
      </w:r>
      <w:r w:rsidRPr="00D63069">
        <w:rPr>
          <w:rFonts w:eastAsia="Times New Roman"/>
          <w:lang w:val="lt-LT"/>
        </w:rPr>
        <w:t>(kalba netaisyta)</w:t>
      </w:r>
      <w:r w:rsidRPr="00D63069">
        <w:rPr>
          <w:rFonts w:eastAsia="Times New Roman"/>
          <w:bCs/>
          <w:lang w:val="lt-LT"/>
        </w:rPr>
        <w:t xml:space="preserve">: </w:t>
      </w:r>
    </w:p>
    <w:p w14:paraId="49BB7CC8" w14:textId="77777777" w:rsidR="003C2C2B" w:rsidRPr="003C2C2B" w:rsidRDefault="003C2C2B" w:rsidP="003C2C2B">
      <w:pPr>
        <w:spacing w:line="360" w:lineRule="auto"/>
        <w:ind w:firstLine="720"/>
        <w:jc w:val="both"/>
        <w:rPr>
          <w:color w:val="000000"/>
          <w:lang w:val="lt-LT"/>
        </w:rPr>
      </w:pPr>
      <w:r w:rsidRPr="003C2C2B">
        <w:rPr>
          <w:color w:val="000000"/>
          <w:lang w:val="lt-LT"/>
        </w:rPr>
        <w:t xml:space="preserve">1.1. Atsižvelgiant į tai, kad 2025-07-11 Perkančioji organizacija teikdama atsakymus į klausimus, patikslino Sąlygų 4 priedo „Kvalifikacijos reikalavimai, Pašalinimo pagrindai ir Nacionalinio saugumo reikalavimai“ 2 lentelės 3.3 punktą, Sąlygų 11 priedo „Paraiškų vertinimas ir kvalifikacinės atrankos atlikimo tvarka“ K3 kriterijų ir Sąlygų 10 priedą Paraiškos forma ir iš išdėstyto kvalifikacinio reikalavimo formuluotės pašalino dalį „ir žaliųjų zonų“, norime pasitikslinti dėl reikalavimo taikymo apimties. </w:t>
      </w:r>
    </w:p>
    <w:p w14:paraId="38AEF294" w14:textId="77777777" w:rsidR="003C2C2B" w:rsidRPr="003C2C2B" w:rsidRDefault="003C2C2B" w:rsidP="003C2C2B">
      <w:pPr>
        <w:spacing w:line="360" w:lineRule="auto"/>
        <w:ind w:firstLine="720"/>
        <w:jc w:val="both"/>
        <w:rPr>
          <w:color w:val="000000"/>
          <w:lang w:val="lt-LT"/>
        </w:rPr>
      </w:pPr>
      <w:r w:rsidRPr="003C2C2B">
        <w:rPr>
          <w:color w:val="000000"/>
          <w:lang w:val="lt-LT"/>
        </w:rPr>
        <w:t>Prašome patikslinti, ar teikiant teritorijų priežiūros paslaugas, kurios apima ir vejos (žolės) pjovimą, krūmų bei medžių priežiūrą, galima šias paslaugas įtraukti į kvalifikacijos pagrindimui pateikiamą darbų sąrašą?</w:t>
      </w:r>
    </w:p>
    <w:p w14:paraId="2A9CDD27" w14:textId="77777777" w:rsidR="003C2C2B" w:rsidRPr="003C2C2B" w:rsidRDefault="003C2C2B" w:rsidP="003C2C2B">
      <w:pPr>
        <w:spacing w:line="360" w:lineRule="auto"/>
        <w:ind w:firstLine="720"/>
        <w:jc w:val="both"/>
        <w:rPr>
          <w:color w:val="000000"/>
          <w:lang w:val="lt-LT"/>
        </w:rPr>
      </w:pPr>
      <w:r w:rsidRPr="003C2C2B">
        <w:rPr>
          <w:color w:val="000000"/>
          <w:lang w:val="lt-LT"/>
        </w:rPr>
        <w:t xml:space="preserve">1.2. Atsižvelgiant į 4 priedo 5 punkto reikalavimus dėl sutarčių, kuriomis įrodoma, kad subjektai įsipareigoja Kandidatui suteikti atitinkamus </w:t>
      </w:r>
      <w:proofErr w:type="spellStart"/>
      <w:r w:rsidRPr="003C2C2B">
        <w:rPr>
          <w:color w:val="000000"/>
          <w:lang w:val="lt-LT"/>
        </w:rPr>
        <w:t>pajėgumus</w:t>
      </w:r>
      <w:proofErr w:type="spellEnd"/>
      <w:r w:rsidRPr="003C2C2B">
        <w:rPr>
          <w:color w:val="000000"/>
          <w:lang w:val="lt-LT"/>
        </w:rPr>
        <w:t>, prašome patikslinti:</w:t>
      </w:r>
    </w:p>
    <w:p w14:paraId="5EDCDC49" w14:textId="77777777" w:rsidR="003C2C2B" w:rsidRPr="003C2C2B" w:rsidRDefault="003C2C2B" w:rsidP="003C2C2B">
      <w:pPr>
        <w:spacing w:line="360" w:lineRule="auto"/>
        <w:ind w:firstLine="720"/>
        <w:jc w:val="both"/>
        <w:rPr>
          <w:color w:val="000000"/>
          <w:lang w:val="lt-LT"/>
        </w:rPr>
      </w:pPr>
      <w:r w:rsidRPr="003C2C2B">
        <w:rPr>
          <w:color w:val="000000"/>
          <w:lang w:val="lt-LT"/>
        </w:rPr>
        <w:t xml:space="preserve">ar reikalavimas, kad privalo būti numatytos sankcijos išteklius suteikiančiam subjektui už sutartinių įsipareigojimų nevykdymą ir (arba) netinkamą vykdymą, bei, sutartyje turi būti nustatyta ne tik Kandidato, Privataus subjekto, bet ir Valdžios subjekto teisė reikalauti vykdyti prievoles pagal šią sutartį, taikomas visiems subjektams, kurių </w:t>
      </w:r>
      <w:proofErr w:type="spellStart"/>
      <w:r w:rsidRPr="003C2C2B">
        <w:rPr>
          <w:color w:val="000000"/>
          <w:lang w:val="lt-LT"/>
        </w:rPr>
        <w:t>pajėgumais</w:t>
      </w:r>
      <w:proofErr w:type="spellEnd"/>
      <w:r w:rsidRPr="003C2C2B">
        <w:rPr>
          <w:color w:val="000000"/>
          <w:lang w:val="lt-LT"/>
        </w:rPr>
        <w:t xml:space="preserve"> remiasi Kandidatas, ar tik tiems, kurie projektuos ir įrenginės apsaugos sistemas bei ryšius ir kuriems taikomas Pašalinimo pagrindų 13 punkto atitikimo reikalavimas?</w:t>
      </w:r>
    </w:p>
    <w:p w14:paraId="4AE925C6" w14:textId="51CA139D" w:rsidR="00301361" w:rsidRDefault="003C2C2B" w:rsidP="003C2C2B">
      <w:pPr>
        <w:spacing w:line="360" w:lineRule="auto"/>
        <w:ind w:firstLine="720"/>
        <w:jc w:val="both"/>
        <w:rPr>
          <w:color w:val="000000"/>
          <w:lang w:val="lt-LT"/>
        </w:rPr>
      </w:pPr>
      <w:r w:rsidRPr="003C2C2B">
        <w:rPr>
          <w:color w:val="000000"/>
          <w:lang w:val="lt-LT"/>
        </w:rPr>
        <w:t xml:space="preserve">Taip pat, koks dokumentas turi būti pateikiamas subtiekėjų kuriais remiamasi kvalifikacijos reikalavimų 2 lentelės 3.3 punkte, kad tokie subjektai įsipareigoja suteikti atitinkamus </w:t>
      </w:r>
      <w:proofErr w:type="spellStart"/>
      <w:r w:rsidRPr="003C2C2B">
        <w:rPr>
          <w:color w:val="000000"/>
          <w:lang w:val="lt-LT"/>
        </w:rPr>
        <w:t>pajėgumus</w:t>
      </w:r>
      <w:proofErr w:type="spellEnd"/>
      <w:r w:rsidRPr="003C2C2B">
        <w:rPr>
          <w:color w:val="000000"/>
          <w:lang w:val="lt-LT"/>
        </w:rPr>
        <w:t>?</w:t>
      </w:r>
    </w:p>
    <w:p w14:paraId="505F43E7" w14:textId="77777777" w:rsidR="003C2C2B" w:rsidRDefault="003C2C2B" w:rsidP="003C2C2B">
      <w:pPr>
        <w:spacing w:line="360" w:lineRule="auto"/>
        <w:ind w:firstLine="720"/>
        <w:jc w:val="both"/>
        <w:rPr>
          <w:color w:val="000000"/>
          <w:lang w:val="lt-LT"/>
        </w:rPr>
      </w:pPr>
    </w:p>
    <w:p w14:paraId="38434B61" w14:textId="7A4BEC88" w:rsidR="004B4781" w:rsidRPr="00AB384C" w:rsidRDefault="004B4781" w:rsidP="00AB384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b/>
          <w:lang w:val="lt-LT"/>
        </w:rPr>
      </w:pPr>
      <w:r w:rsidRPr="00AB384C">
        <w:rPr>
          <w:rFonts w:eastAsia="Times New Roman"/>
          <w:b/>
          <w:lang w:val="lt-LT"/>
        </w:rPr>
        <w:t>Atsakymas:</w:t>
      </w:r>
    </w:p>
    <w:p w14:paraId="281CC4A7" w14:textId="77F6F258" w:rsidR="000320BC" w:rsidRPr="005F25EA" w:rsidRDefault="00AB384C" w:rsidP="000320BC">
      <w:pPr>
        <w:spacing w:line="360" w:lineRule="auto"/>
        <w:jc w:val="both"/>
        <w:rPr>
          <w:lang w:val="lt-LT"/>
        </w:rPr>
      </w:pPr>
      <w:r>
        <w:rPr>
          <w:lang w:val="lt-LT"/>
        </w:rPr>
        <w:t xml:space="preserve">   </w:t>
      </w:r>
      <w:r w:rsidR="00F23AE2">
        <w:rPr>
          <w:lang w:val="lt-LT"/>
        </w:rPr>
        <w:t xml:space="preserve">           </w:t>
      </w:r>
      <w:r w:rsidR="000320BC">
        <w:rPr>
          <w:lang w:val="lt-LT"/>
        </w:rPr>
        <w:t xml:space="preserve">1.1. </w:t>
      </w:r>
      <w:r w:rsidR="000320BC" w:rsidRPr="005F25EA">
        <w:rPr>
          <w:lang w:val="lt-LT"/>
        </w:rPr>
        <w:t>Sąlygų 4 priedo Kvalifikacijos reikalavimai, Pašalinimo pagrindai ir Nacionalinio saugumo reikalavimai 2 lentelės 3.3 punkte nustatytas kvalifikacijos reikalavimas, apimantis „teritorijos priežiūros ir valymo paslaugas“, apima ir teritorijoje esančių žaliųjų zonų priežiūros ir valymo paslaugas.  Atsižvelgiant į tai, todėl šios paslaugos, kurios apima ir vejos (žolės) pjovimą, krūmų bei medžių priežiūrą gali būti įtraukiamos į kvalifikacijos pagrindimui pateikiamą darbų sąrašą.</w:t>
      </w:r>
    </w:p>
    <w:p w14:paraId="72B108D1" w14:textId="77777777" w:rsidR="000320BC" w:rsidRDefault="000320BC" w:rsidP="000320BC">
      <w:pPr>
        <w:spacing w:line="360" w:lineRule="auto"/>
        <w:ind w:firstLine="720"/>
        <w:jc w:val="both"/>
        <w:rPr>
          <w:lang w:val="lt-LT"/>
        </w:rPr>
      </w:pPr>
      <w:r w:rsidRPr="005F25EA">
        <w:rPr>
          <w:lang w:val="lt-LT"/>
        </w:rPr>
        <w:t>Vadovaujantis Lietuvos higienos normos HN 56:2004 „Karinė teritorija. Statinių įrengimo ir priežiūros taisyklės“ nuostatomis, „karinė teritorija turi būti švari, tvarkinga, nušienauta, kylant dulkėms drėkinama. Gyvatvorės turi būti kerpamos, medžiai – genimi“.</w:t>
      </w:r>
    </w:p>
    <w:p w14:paraId="51B38FED" w14:textId="528EA4C3" w:rsidR="004B4781" w:rsidRPr="00E45B12" w:rsidRDefault="00E45B12" w:rsidP="00E45B12">
      <w:pPr>
        <w:spacing w:line="360" w:lineRule="auto"/>
        <w:ind w:firstLine="851"/>
        <w:jc w:val="both"/>
        <w:rPr>
          <w:rFonts w:eastAsia="Times New Roman"/>
          <w:i/>
          <w:iCs/>
          <w:lang w:val="lt-LT"/>
        </w:rPr>
      </w:pPr>
      <w:r w:rsidRPr="00E45B12">
        <w:rPr>
          <w:lang w:val="lt-LT"/>
        </w:rPr>
        <w:t xml:space="preserve"> 1.2. </w:t>
      </w:r>
      <w:r w:rsidRPr="00E45B12">
        <w:rPr>
          <w:rFonts w:eastAsia="Times New Roman"/>
          <w:lang w:val="lt-LT"/>
        </w:rPr>
        <w:t xml:space="preserve">Sąlygų 4 priedo </w:t>
      </w:r>
      <w:r w:rsidRPr="00E45B12">
        <w:rPr>
          <w:rFonts w:eastAsia="Times New Roman"/>
          <w:i/>
          <w:iCs/>
          <w:lang w:val="lt-LT"/>
        </w:rPr>
        <w:t>Kvalifikacijos reikalavimai, Pašalinimo pagrindai ir Nacionalinio saugumo reikalavimai</w:t>
      </w:r>
      <w:r w:rsidRPr="00E45B12">
        <w:rPr>
          <w:rFonts w:eastAsia="Times New Roman"/>
          <w:lang w:val="lt-LT"/>
        </w:rPr>
        <w:t xml:space="preserve"> 5 punktas taikomas tik tiems Subtiekėjams, kurių kvalifikacija remiamasi. Subtiekėjų, kurių kvalifikacija nesiremiama, neprašoma pateikti preliminarių rangos, paslaugų ar kita atitinkamų sutarčių sudarytų su Kandidatu. Dėl Subtiekėjai, kurių kvalifikacija remiamasi, pateikiami dokumentai nurodyti minėtame punkte: </w:t>
      </w:r>
      <w:r w:rsidRPr="00E45B12">
        <w:rPr>
          <w:rFonts w:eastAsia="Times New Roman"/>
          <w:i/>
          <w:iCs/>
          <w:lang w:val="lt-LT"/>
        </w:rPr>
        <w:t xml:space="preserve">Kandidatas turi pateikti </w:t>
      </w:r>
      <w:proofErr w:type="spellStart"/>
      <w:r w:rsidRPr="00E45B12">
        <w:rPr>
          <w:rFonts w:eastAsia="Times New Roman"/>
          <w:i/>
          <w:iCs/>
          <w:lang w:val="lt-LT"/>
        </w:rPr>
        <w:t>įrodymus</w:t>
      </w:r>
      <w:proofErr w:type="spellEnd"/>
      <w:r w:rsidRPr="00E45B12">
        <w:rPr>
          <w:rFonts w:eastAsia="Times New Roman"/>
          <w:i/>
          <w:iCs/>
          <w:lang w:val="lt-LT"/>
        </w:rPr>
        <w:t xml:space="preserve">, kad tokie subjektai įsipareigoja Kandidatui suteikti atitinkamus </w:t>
      </w:r>
      <w:proofErr w:type="spellStart"/>
      <w:r w:rsidRPr="00E45B12">
        <w:rPr>
          <w:rFonts w:eastAsia="Times New Roman"/>
          <w:i/>
          <w:iCs/>
          <w:lang w:val="lt-LT"/>
        </w:rPr>
        <w:t>pajėgumus</w:t>
      </w:r>
      <w:proofErr w:type="spellEnd"/>
      <w:r w:rsidRPr="00E45B12">
        <w:rPr>
          <w:rFonts w:eastAsia="Times New Roman"/>
          <w:i/>
          <w:iCs/>
          <w:lang w:val="lt-LT"/>
        </w:rPr>
        <w:t xml:space="preserve"> Sutarties vykdymui ir kad jie turi ir gali Kandidatui tuos </w:t>
      </w:r>
      <w:proofErr w:type="spellStart"/>
      <w:r w:rsidRPr="00E45B12">
        <w:rPr>
          <w:rFonts w:eastAsia="Times New Roman"/>
          <w:i/>
          <w:iCs/>
          <w:lang w:val="lt-LT"/>
        </w:rPr>
        <w:t>pajėgumus</w:t>
      </w:r>
      <w:proofErr w:type="spellEnd"/>
      <w:r w:rsidRPr="00E45B12">
        <w:rPr>
          <w:rFonts w:eastAsia="Times New Roman"/>
          <w:i/>
          <w:iCs/>
          <w:lang w:val="lt-LT"/>
        </w:rPr>
        <w:t xml:space="preserve"> suteikti. Kaip tokie įrodymai gali būti pateikiama preliminari rangos, paslaugų ar kita atitinkama sutartis, kurioje turi būti aiškiai ir konkrečiai nurodyti perduodami ištekliai, būdai ir priemonės, užtikrinančios, kad Kandidatui bus faktiškai perduota atitinkama kvalifikacija, taip pat joje privalo būti numatytos sankcijos išteklius suteikiančiam subjektui už sutartinių įsipareigojimų nevykdymą ir (arba) netinkamą vykdymą, be to, sutartyje turi būti nustatyta ne tik Kandidato, Privataus subjekto, bet ir Valdžios subjekto teisė reikalauti vykdyti prievoles pagal šią sutartį. Kandidatas gali pateikti ir kitus išteklių prieinamumą įrodančius dokumentus, tačiau jie privalo būti lygiaverčiai ir priimtini Komisijai, pagrindžiančius visas aukščiau šiame punkte Komisijos nustatytas sąlygas.</w:t>
      </w:r>
    </w:p>
    <w:p w14:paraId="532BCE73" w14:textId="04C13413" w:rsidR="003C2C2B" w:rsidRDefault="003C2C2B" w:rsidP="00AB384C">
      <w:pPr>
        <w:spacing w:line="360" w:lineRule="auto"/>
        <w:ind w:firstLine="720"/>
        <w:jc w:val="both"/>
        <w:rPr>
          <w:lang w:val="lt-LT"/>
        </w:rPr>
      </w:pPr>
    </w:p>
    <w:p w14:paraId="6A45CD91" w14:textId="77777777" w:rsidR="003426A6" w:rsidRPr="00D63069" w:rsidRDefault="003426A6" w:rsidP="003426A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bCs/>
          <w:lang w:val="lt-LT"/>
        </w:rPr>
      </w:pPr>
      <w:r w:rsidRPr="00D63069">
        <w:rPr>
          <w:rFonts w:eastAsia="Times New Roman"/>
          <w:b/>
          <w:lang w:val="lt-LT"/>
        </w:rPr>
        <w:t xml:space="preserve">Klausimas </w:t>
      </w:r>
      <w:r w:rsidRPr="00D63069">
        <w:rPr>
          <w:rFonts w:eastAsia="Times New Roman"/>
          <w:lang w:val="lt-LT"/>
        </w:rPr>
        <w:t>(kalba netaisyta)</w:t>
      </w:r>
      <w:r w:rsidRPr="00D63069">
        <w:rPr>
          <w:rFonts w:eastAsia="Times New Roman"/>
          <w:bCs/>
          <w:lang w:val="lt-LT"/>
        </w:rPr>
        <w:t xml:space="preserve">: </w:t>
      </w:r>
    </w:p>
    <w:p w14:paraId="10B526C4" w14:textId="69FC5639" w:rsidR="00A82A5A" w:rsidRDefault="00A82A5A" w:rsidP="000C188C">
      <w:pPr>
        <w:spacing w:line="360" w:lineRule="auto"/>
        <w:ind w:firstLine="720"/>
        <w:jc w:val="both"/>
        <w:rPr>
          <w:lang w:val="lt-LT"/>
        </w:rPr>
      </w:pPr>
      <w:r w:rsidRPr="002760B9">
        <w:rPr>
          <w:i/>
          <w:iCs/>
        </w:rPr>
        <w:t xml:space="preserve">(&lt;...&gt; </w:t>
      </w:r>
      <w:proofErr w:type="spellStart"/>
      <w:r w:rsidRPr="002760B9">
        <w:rPr>
          <w:i/>
          <w:iCs/>
        </w:rPr>
        <w:t>necituojama</w:t>
      </w:r>
      <w:proofErr w:type="spellEnd"/>
      <w:r w:rsidRPr="002760B9">
        <w:rPr>
          <w:i/>
          <w:iCs/>
        </w:rPr>
        <w:t xml:space="preserve"> </w:t>
      </w:r>
      <w:proofErr w:type="spellStart"/>
      <w:r w:rsidRPr="002760B9">
        <w:rPr>
          <w:i/>
          <w:iCs/>
        </w:rPr>
        <w:t>ūkio</w:t>
      </w:r>
      <w:proofErr w:type="spellEnd"/>
      <w:r w:rsidRPr="002760B9">
        <w:rPr>
          <w:i/>
          <w:iCs/>
        </w:rPr>
        <w:t xml:space="preserve"> </w:t>
      </w:r>
      <w:proofErr w:type="spellStart"/>
      <w:r w:rsidRPr="002760B9">
        <w:rPr>
          <w:i/>
          <w:iCs/>
        </w:rPr>
        <w:t>subjekto</w:t>
      </w:r>
      <w:proofErr w:type="spellEnd"/>
      <w:r w:rsidRPr="002760B9">
        <w:rPr>
          <w:i/>
          <w:iCs/>
        </w:rPr>
        <w:t xml:space="preserve"> </w:t>
      </w:r>
      <w:proofErr w:type="spellStart"/>
      <w:r w:rsidRPr="002760B9">
        <w:rPr>
          <w:i/>
          <w:iCs/>
        </w:rPr>
        <w:t>paklausime</w:t>
      </w:r>
      <w:proofErr w:type="spellEnd"/>
      <w:r w:rsidRPr="002760B9">
        <w:rPr>
          <w:i/>
          <w:iCs/>
        </w:rPr>
        <w:t xml:space="preserve"> </w:t>
      </w:r>
      <w:proofErr w:type="spellStart"/>
      <w:r w:rsidRPr="002760B9">
        <w:rPr>
          <w:i/>
          <w:iCs/>
        </w:rPr>
        <w:t>nurodyta</w:t>
      </w:r>
      <w:proofErr w:type="spellEnd"/>
      <w:r w:rsidRPr="002760B9">
        <w:rPr>
          <w:i/>
          <w:iCs/>
        </w:rPr>
        <w:t xml:space="preserve"> </w:t>
      </w:r>
      <w:proofErr w:type="spellStart"/>
      <w:r w:rsidRPr="002760B9">
        <w:rPr>
          <w:i/>
          <w:iCs/>
        </w:rPr>
        <w:t>konfidenciali</w:t>
      </w:r>
      <w:proofErr w:type="spellEnd"/>
      <w:r w:rsidRPr="002760B9">
        <w:rPr>
          <w:i/>
          <w:iCs/>
        </w:rPr>
        <w:t xml:space="preserve"> </w:t>
      </w:r>
      <w:proofErr w:type="spellStart"/>
      <w:r w:rsidRPr="002760B9">
        <w:rPr>
          <w:i/>
          <w:iCs/>
        </w:rPr>
        <w:t>informacija</w:t>
      </w:r>
      <w:proofErr w:type="spellEnd"/>
      <w:r w:rsidRPr="002760B9">
        <w:rPr>
          <w:i/>
          <w:iCs/>
        </w:rPr>
        <w:t>)</w:t>
      </w:r>
    </w:p>
    <w:p w14:paraId="6C7E195C" w14:textId="52BE2FA9" w:rsidR="00A82A5A" w:rsidRPr="00D77642" w:rsidRDefault="00A82A5A" w:rsidP="00A82A5A">
      <w:pPr>
        <w:spacing w:line="360" w:lineRule="auto"/>
        <w:ind w:firstLine="720"/>
        <w:jc w:val="both"/>
      </w:pPr>
      <w:r>
        <w:t>2</w:t>
      </w:r>
      <w:r w:rsidRPr="00D77642">
        <w:t>.</w:t>
      </w:r>
      <w:r>
        <w:t>1.</w:t>
      </w:r>
      <w:r w:rsidRPr="00D77642">
        <w:t xml:space="preserve"> </w:t>
      </w:r>
      <w:proofErr w:type="spellStart"/>
      <w:r w:rsidRPr="00D77642">
        <w:t>Atsižvelgiant</w:t>
      </w:r>
      <w:proofErr w:type="spellEnd"/>
      <w:r w:rsidRPr="00D77642">
        <w:t xml:space="preserve"> į tai, </w:t>
      </w:r>
      <w:proofErr w:type="spellStart"/>
      <w:r w:rsidRPr="00D77642">
        <w:t>kad</w:t>
      </w:r>
      <w:proofErr w:type="spellEnd"/>
      <w:r w:rsidRPr="00D77642">
        <w:t xml:space="preserve"> </w:t>
      </w:r>
      <w:proofErr w:type="spellStart"/>
      <w:r w:rsidRPr="00D77642">
        <w:t>visos</w:t>
      </w:r>
      <w:proofErr w:type="spellEnd"/>
      <w:r w:rsidRPr="00D77642">
        <w:t xml:space="preserve"> </w:t>
      </w:r>
      <w:proofErr w:type="spellStart"/>
      <w:r w:rsidRPr="00D77642">
        <w:t>bendrovių</w:t>
      </w:r>
      <w:proofErr w:type="spellEnd"/>
      <w:r w:rsidRPr="00D77642">
        <w:t xml:space="preserve">, </w:t>
      </w:r>
      <w:proofErr w:type="spellStart"/>
      <w:r w:rsidRPr="00D77642">
        <w:t>veikiančių</w:t>
      </w:r>
      <w:proofErr w:type="spellEnd"/>
      <w:r w:rsidRPr="00D77642">
        <w:t xml:space="preserve"> </w:t>
      </w:r>
      <w:proofErr w:type="spellStart"/>
      <w:r w:rsidRPr="00D77642">
        <w:t>šioje</w:t>
      </w:r>
      <w:proofErr w:type="spellEnd"/>
      <w:r w:rsidRPr="00D77642">
        <w:t xml:space="preserve"> </w:t>
      </w:r>
      <w:proofErr w:type="spellStart"/>
      <w:r w:rsidRPr="00D77642">
        <w:t>srityje</w:t>
      </w:r>
      <w:proofErr w:type="spellEnd"/>
      <w:r w:rsidRPr="00D77642">
        <w:t xml:space="preserve"> (</w:t>
      </w:r>
      <w:proofErr w:type="spellStart"/>
      <w:r w:rsidRPr="00D77642">
        <w:t>daugiabučių</w:t>
      </w:r>
      <w:proofErr w:type="spellEnd"/>
      <w:r w:rsidRPr="00D77642">
        <w:t xml:space="preserve"> </w:t>
      </w:r>
      <w:proofErr w:type="spellStart"/>
      <w:r w:rsidRPr="00D77642">
        <w:t>gyvenamųjų</w:t>
      </w:r>
      <w:proofErr w:type="spellEnd"/>
      <w:r w:rsidRPr="00D77642">
        <w:t xml:space="preserve"> </w:t>
      </w:r>
      <w:proofErr w:type="spellStart"/>
      <w:r w:rsidRPr="00D77642">
        <w:t>namų</w:t>
      </w:r>
      <w:proofErr w:type="spellEnd"/>
      <w:r w:rsidRPr="00D77642">
        <w:t xml:space="preserve"> </w:t>
      </w:r>
      <w:proofErr w:type="spellStart"/>
      <w:r w:rsidRPr="00D77642">
        <w:t>administravimo</w:t>
      </w:r>
      <w:proofErr w:type="spellEnd"/>
      <w:r w:rsidRPr="00D77642">
        <w:t xml:space="preserve"> </w:t>
      </w:r>
      <w:proofErr w:type="spellStart"/>
      <w:r w:rsidRPr="00D77642">
        <w:t>veikla</w:t>
      </w:r>
      <w:proofErr w:type="spellEnd"/>
      <w:r w:rsidRPr="00D77642">
        <w:t xml:space="preserve">) </w:t>
      </w:r>
      <w:proofErr w:type="spellStart"/>
      <w:r w:rsidRPr="00D77642">
        <w:t>pajamos</w:t>
      </w:r>
      <w:proofErr w:type="spellEnd"/>
      <w:r w:rsidRPr="00D77642">
        <w:t xml:space="preserve"> </w:t>
      </w:r>
      <w:proofErr w:type="spellStart"/>
      <w:r w:rsidRPr="00D77642">
        <w:t>yra</w:t>
      </w:r>
      <w:proofErr w:type="spellEnd"/>
      <w:r w:rsidRPr="00D77642">
        <w:t xml:space="preserve"> </w:t>
      </w:r>
      <w:proofErr w:type="spellStart"/>
      <w:r w:rsidRPr="00D77642">
        <w:t>gaunamos</w:t>
      </w:r>
      <w:proofErr w:type="spellEnd"/>
      <w:r w:rsidRPr="00D77642">
        <w:t xml:space="preserve"> </w:t>
      </w:r>
      <w:proofErr w:type="spellStart"/>
      <w:r w:rsidRPr="00D77642">
        <w:t>iš</w:t>
      </w:r>
      <w:proofErr w:type="spellEnd"/>
      <w:r w:rsidRPr="00D77642">
        <w:t xml:space="preserve"> </w:t>
      </w:r>
      <w:proofErr w:type="spellStart"/>
      <w:r w:rsidRPr="00D77642">
        <w:t>daugiabučių</w:t>
      </w:r>
      <w:proofErr w:type="spellEnd"/>
      <w:r w:rsidRPr="00D77642">
        <w:t xml:space="preserve"> </w:t>
      </w:r>
      <w:proofErr w:type="spellStart"/>
      <w:r w:rsidRPr="00D77642">
        <w:t>namų</w:t>
      </w:r>
      <w:proofErr w:type="spellEnd"/>
      <w:r w:rsidRPr="00D77642">
        <w:t xml:space="preserve"> </w:t>
      </w:r>
      <w:proofErr w:type="spellStart"/>
      <w:r w:rsidRPr="00D77642">
        <w:t>administravimo</w:t>
      </w:r>
      <w:proofErr w:type="spellEnd"/>
      <w:r w:rsidRPr="00D77642">
        <w:t xml:space="preserve"> </w:t>
      </w:r>
      <w:proofErr w:type="spellStart"/>
      <w:r w:rsidRPr="00D77642">
        <w:t>veiklos</w:t>
      </w:r>
      <w:proofErr w:type="spellEnd"/>
      <w:r w:rsidRPr="00D77642">
        <w:t xml:space="preserve">, </w:t>
      </w:r>
      <w:proofErr w:type="spellStart"/>
      <w:r w:rsidRPr="00D77642">
        <w:t>ar</w:t>
      </w:r>
      <w:proofErr w:type="spellEnd"/>
      <w:r w:rsidRPr="00D77642">
        <w:t xml:space="preserve"> </w:t>
      </w:r>
      <w:proofErr w:type="spellStart"/>
      <w:r w:rsidRPr="00D77642">
        <w:t>Jūs</w:t>
      </w:r>
      <w:proofErr w:type="spellEnd"/>
      <w:r w:rsidRPr="00D77642">
        <w:t xml:space="preserve"> </w:t>
      </w:r>
      <w:proofErr w:type="spellStart"/>
      <w:r w:rsidRPr="00D77642">
        <w:t>sutiktumėte</w:t>
      </w:r>
      <w:proofErr w:type="spellEnd"/>
      <w:r w:rsidRPr="00D77642">
        <w:t xml:space="preserve"> </w:t>
      </w:r>
      <w:proofErr w:type="spellStart"/>
      <w:r w:rsidRPr="00D77642">
        <w:t>kaip</w:t>
      </w:r>
      <w:proofErr w:type="spellEnd"/>
      <w:r w:rsidRPr="00D77642">
        <w:t xml:space="preserve"> </w:t>
      </w:r>
      <w:proofErr w:type="spellStart"/>
      <w:r w:rsidRPr="00D77642">
        <w:t>tinkamą</w:t>
      </w:r>
      <w:proofErr w:type="spellEnd"/>
      <w:r w:rsidRPr="00D77642">
        <w:t xml:space="preserve"> ir </w:t>
      </w:r>
      <w:proofErr w:type="spellStart"/>
      <w:r w:rsidRPr="00D77642">
        <w:t>pakankamą</w:t>
      </w:r>
      <w:proofErr w:type="spellEnd"/>
      <w:r w:rsidRPr="00D77642">
        <w:t xml:space="preserve"> </w:t>
      </w:r>
      <w:proofErr w:type="spellStart"/>
      <w:r w:rsidRPr="00D77642">
        <w:t>patirties</w:t>
      </w:r>
      <w:proofErr w:type="spellEnd"/>
      <w:r w:rsidRPr="00D77642">
        <w:t xml:space="preserve"> </w:t>
      </w:r>
      <w:proofErr w:type="spellStart"/>
      <w:r w:rsidRPr="00D77642">
        <w:t>įrodymą</w:t>
      </w:r>
      <w:proofErr w:type="spellEnd"/>
      <w:r w:rsidRPr="00D77642">
        <w:t xml:space="preserve"> </w:t>
      </w:r>
      <w:proofErr w:type="spellStart"/>
      <w:r w:rsidRPr="00D77642">
        <w:t>vertinti</w:t>
      </w:r>
      <w:proofErr w:type="spellEnd"/>
      <w:r w:rsidRPr="00D77642">
        <w:t xml:space="preserve"> </w:t>
      </w:r>
      <w:proofErr w:type="spellStart"/>
      <w:r w:rsidRPr="00D77642">
        <w:t>mūsų</w:t>
      </w:r>
      <w:proofErr w:type="spellEnd"/>
      <w:r w:rsidRPr="00D77642">
        <w:t xml:space="preserve"> </w:t>
      </w:r>
      <w:proofErr w:type="spellStart"/>
      <w:r w:rsidRPr="00D77642">
        <w:t>pateiktą</w:t>
      </w:r>
      <w:proofErr w:type="spellEnd"/>
      <w:r w:rsidRPr="00D77642">
        <w:t xml:space="preserve"> </w:t>
      </w:r>
      <w:proofErr w:type="spellStart"/>
      <w:r w:rsidRPr="00D77642">
        <w:t>oficialią</w:t>
      </w:r>
      <w:proofErr w:type="spellEnd"/>
      <w:r w:rsidRPr="00D77642">
        <w:t xml:space="preserve"> (</w:t>
      </w:r>
      <w:proofErr w:type="spellStart"/>
      <w:r w:rsidRPr="00D77642">
        <w:t>pvz</w:t>
      </w:r>
      <w:proofErr w:type="spellEnd"/>
      <w:r w:rsidRPr="00D77642">
        <w:t xml:space="preserve">., </w:t>
      </w:r>
      <w:proofErr w:type="spellStart"/>
      <w:r w:rsidRPr="00D77642">
        <w:t>audituotą</w:t>
      </w:r>
      <w:proofErr w:type="spellEnd"/>
      <w:r w:rsidRPr="00D77642">
        <w:t xml:space="preserve">) </w:t>
      </w:r>
      <w:proofErr w:type="spellStart"/>
      <w:r w:rsidRPr="00D77642">
        <w:t>visos</w:t>
      </w:r>
      <w:proofErr w:type="spellEnd"/>
      <w:r w:rsidRPr="00D77642">
        <w:t xml:space="preserve"> </w:t>
      </w:r>
      <w:proofErr w:type="spellStart"/>
      <w:r w:rsidRPr="00D77642">
        <w:t>veiklos</w:t>
      </w:r>
      <w:proofErr w:type="spellEnd"/>
      <w:r w:rsidRPr="00D77642">
        <w:t xml:space="preserve"> </w:t>
      </w:r>
      <w:proofErr w:type="spellStart"/>
      <w:r w:rsidRPr="00D77642">
        <w:t>pajamų</w:t>
      </w:r>
      <w:proofErr w:type="spellEnd"/>
      <w:r w:rsidRPr="00D77642">
        <w:t xml:space="preserve"> </w:t>
      </w:r>
      <w:proofErr w:type="spellStart"/>
      <w:r w:rsidRPr="00D77642">
        <w:t>ataskaitą</w:t>
      </w:r>
      <w:proofErr w:type="spellEnd"/>
      <w:r w:rsidRPr="00D77642">
        <w:t xml:space="preserve"> </w:t>
      </w:r>
      <w:proofErr w:type="spellStart"/>
      <w:r w:rsidRPr="00D77642">
        <w:t>už</w:t>
      </w:r>
      <w:proofErr w:type="spellEnd"/>
      <w:r w:rsidRPr="00D77642">
        <w:t xml:space="preserve"> </w:t>
      </w:r>
      <w:proofErr w:type="spellStart"/>
      <w:r w:rsidRPr="00D77642">
        <w:t>reikalaujamą</w:t>
      </w:r>
      <w:proofErr w:type="spellEnd"/>
      <w:r w:rsidRPr="00D77642">
        <w:t xml:space="preserve"> </w:t>
      </w:r>
      <w:proofErr w:type="spellStart"/>
      <w:r w:rsidRPr="00D77642">
        <w:t>laikotarpį</w:t>
      </w:r>
      <w:proofErr w:type="spellEnd"/>
      <w:r w:rsidRPr="00D77642">
        <w:t xml:space="preserve">, </w:t>
      </w:r>
      <w:proofErr w:type="spellStart"/>
      <w:r w:rsidRPr="00D77642">
        <w:t>nereikalaujant</w:t>
      </w:r>
      <w:proofErr w:type="spellEnd"/>
      <w:r w:rsidRPr="00D77642">
        <w:t xml:space="preserve"> </w:t>
      </w:r>
      <w:proofErr w:type="spellStart"/>
      <w:r w:rsidRPr="00D77642">
        <w:t>papildomai</w:t>
      </w:r>
      <w:proofErr w:type="spellEnd"/>
      <w:r w:rsidRPr="00D77642">
        <w:t xml:space="preserve"> </w:t>
      </w:r>
      <w:proofErr w:type="spellStart"/>
      <w:r w:rsidRPr="00D77642">
        <w:t>pateikti</w:t>
      </w:r>
      <w:proofErr w:type="spellEnd"/>
      <w:r w:rsidRPr="00D77642">
        <w:t xml:space="preserve"> </w:t>
      </w:r>
      <w:proofErr w:type="spellStart"/>
      <w:r w:rsidRPr="00D77642">
        <w:t>užsakovų</w:t>
      </w:r>
      <w:proofErr w:type="spellEnd"/>
      <w:r w:rsidRPr="00D77642">
        <w:t xml:space="preserve"> </w:t>
      </w:r>
      <w:proofErr w:type="spellStart"/>
      <w:r w:rsidRPr="00D77642">
        <w:t>pažymų</w:t>
      </w:r>
      <w:proofErr w:type="spellEnd"/>
      <w:r w:rsidRPr="00D77642">
        <w:t xml:space="preserve"> (</w:t>
      </w:r>
      <w:proofErr w:type="spellStart"/>
      <w:r w:rsidRPr="00D77642">
        <w:t>atsiliepimų</w:t>
      </w:r>
      <w:proofErr w:type="spellEnd"/>
      <w:r w:rsidRPr="00D77642">
        <w:t>)?</w:t>
      </w:r>
    </w:p>
    <w:p w14:paraId="3C9FD0D7" w14:textId="122400EE" w:rsidR="00A82A5A" w:rsidRDefault="00A82A5A" w:rsidP="00A82A5A">
      <w:pPr>
        <w:spacing w:line="360" w:lineRule="auto"/>
        <w:ind w:firstLine="851"/>
        <w:jc w:val="both"/>
      </w:pPr>
      <w:r w:rsidRPr="00D77642">
        <w:t>2.</w:t>
      </w:r>
      <w:r>
        <w:t>2.</w:t>
      </w:r>
      <w:r w:rsidRPr="00D77642">
        <w:t xml:space="preserve"> </w:t>
      </w:r>
      <w:proofErr w:type="spellStart"/>
      <w:r w:rsidRPr="00D77642">
        <w:t>Jeigu</w:t>
      </w:r>
      <w:proofErr w:type="spellEnd"/>
      <w:r w:rsidRPr="00D77642">
        <w:t xml:space="preserve">, </w:t>
      </w:r>
      <w:proofErr w:type="spellStart"/>
      <w:r w:rsidRPr="00D77642">
        <w:t>Jūsų</w:t>
      </w:r>
      <w:proofErr w:type="spellEnd"/>
      <w:r w:rsidRPr="00D77642">
        <w:t xml:space="preserve"> </w:t>
      </w:r>
      <w:proofErr w:type="spellStart"/>
      <w:r w:rsidRPr="00D77642">
        <w:t>vertinimu</w:t>
      </w:r>
      <w:proofErr w:type="spellEnd"/>
      <w:r w:rsidRPr="00D77642">
        <w:t xml:space="preserve">, </w:t>
      </w:r>
      <w:proofErr w:type="spellStart"/>
      <w:r w:rsidRPr="00D77642">
        <w:t>vien</w:t>
      </w:r>
      <w:proofErr w:type="spellEnd"/>
      <w:r w:rsidRPr="00D77642">
        <w:t xml:space="preserve"> </w:t>
      </w:r>
      <w:proofErr w:type="spellStart"/>
      <w:r w:rsidRPr="00D77642">
        <w:t>pajamų</w:t>
      </w:r>
      <w:proofErr w:type="spellEnd"/>
      <w:r w:rsidRPr="00D77642">
        <w:t xml:space="preserve"> </w:t>
      </w:r>
      <w:proofErr w:type="spellStart"/>
      <w:r w:rsidRPr="00D77642">
        <w:t>ataskaitos</w:t>
      </w:r>
      <w:proofErr w:type="spellEnd"/>
      <w:r w:rsidRPr="00D77642">
        <w:t xml:space="preserve"> </w:t>
      </w:r>
      <w:proofErr w:type="spellStart"/>
      <w:r w:rsidRPr="00D77642">
        <w:t>nepakaktų</w:t>
      </w:r>
      <w:proofErr w:type="spellEnd"/>
      <w:r w:rsidRPr="00D77642">
        <w:t xml:space="preserve"> </w:t>
      </w:r>
      <w:proofErr w:type="spellStart"/>
      <w:r w:rsidRPr="00D77642">
        <w:t>įvertinti</w:t>
      </w:r>
      <w:proofErr w:type="spellEnd"/>
      <w:r w:rsidRPr="00D77642">
        <w:t xml:space="preserve"> </w:t>
      </w:r>
      <w:proofErr w:type="spellStart"/>
      <w:r w:rsidRPr="00D77642">
        <w:t>paslaugų</w:t>
      </w:r>
      <w:proofErr w:type="spellEnd"/>
      <w:r w:rsidRPr="00D77642">
        <w:t xml:space="preserve"> </w:t>
      </w:r>
      <w:proofErr w:type="spellStart"/>
      <w:r w:rsidRPr="00D77642">
        <w:t>teikimo</w:t>
      </w:r>
      <w:proofErr w:type="spellEnd"/>
      <w:r w:rsidRPr="00D77642">
        <w:t xml:space="preserve"> </w:t>
      </w:r>
      <w:proofErr w:type="spellStart"/>
      <w:r w:rsidRPr="00D77642">
        <w:t>kokybę</w:t>
      </w:r>
      <w:proofErr w:type="spellEnd"/>
      <w:r w:rsidRPr="00D77642">
        <w:t xml:space="preserve">, </w:t>
      </w:r>
      <w:proofErr w:type="spellStart"/>
      <w:r w:rsidRPr="00D77642">
        <w:t>prašome</w:t>
      </w:r>
      <w:proofErr w:type="spellEnd"/>
      <w:r w:rsidRPr="00D77642">
        <w:t xml:space="preserve"> </w:t>
      </w:r>
      <w:proofErr w:type="spellStart"/>
      <w:r w:rsidRPr="00D77642">
        <w:t>nurodyti</w:t>
      </w:r>
      <w:proofErr w:type="spellEnd"/>
      <w:r w:rsidRPr="00D77642">
        <w:t xml:space="preserve">, </w:t>
      </w:r>
      <w:proofErr w:type="spellStart"/>
      <w:r w:rsidRPr="00D77642">
        <w:t>koks</w:t>
      </w:r>
      <w:proofErr w:type="spellEnd"/>
      <w:r w:rsidRPr="00D77642">
        <w:t xml:space="preserve"> </w:t>
      </w:r>
      <w:proofErr w:type="spellStart"/>
      <w:r w:rsidRPr="00D77642">
        <w:t>alternatyvus</w:t>
      </w:r>
      <w:proofErr w:type="spellEnd"/>
      <w:r w:rsidRPr="00D77642">
        <w:t xml:space="preserve">, </w:t>
      </w:r>
      <w:proofErr w:type="spellStart"/>
      <w:r w:rsidRPr="00D77642">
        <w:t>struktūriškai</w:t>
      </w:r>
      <w:proofErr w:type="spellEnd"/>
      <w:r w:rsidRPr="00D77642">
        <w:t xml:space="preserve"> </w:t>
      </w:r>
      <w:proofErr w:type="spellStart"/>
      <w:r w:rsidRPr="00D77642">
        <w:t>lygiavertis</w:t>
      </w:r>
      <w:proofErr w:type="spellEnd"/>
      <w:r w:rsidRPr="00D77642">
        <w:t xml:space="preserve"> </w:t>
      </w:r>
      <w:proofErr w:type="spellStart"/>
      <w:r w:rsidRPr="00D77642">
        <w:t>įrodymų</w:t>
      </w:r>
      <w:proofErr w:type="spellEnd"/>
      <w:r w:rsidRPr="00D77642">
        <w:t xml:space="preserve"> </w:t>
      </w:r>
      <w:proofErr w:type="spellStart"/>
      <w:r w:rsidRPr="00D77642">
        <w:t>paketas</w:t>
      </w:r>
      <w:proofErr w:type="spellEnd"/>
      <w:r w:rsidRPr="00D77642">
        <w:t xml:space="preserve">, </w:t>
      </w:r>
      <w:proofErr w:type="spellStart"/>
      <w:r w:rsidRPr="00D77642">
        <w:t>pritaikytas</w:t>
      </w:r>
      <w:proofErr w:type="spellEnd"/>
      <w:r w:rsidRPr="00D77642">
        <w:t xml:space="preserve"> </w:t>
      </w:r>
      <w:proofErr w:type="spellStart"/>
      <w:r w:rsidRPr="00D77642">
        <w:t>mūsų</w:t>
      </w:r>
      <w:proofErr w:type="spellEnd"/>
      <w:r w:rsidRPr="00D77642">
        <w:t xml:space="preserve"> </w:t>
      </w:r>
      <w:proofErr w:type="spellStart"/>
      <w:r w:rsidRPr="00D77642">
        <w:t>veiklos</w:t>
      </w:r>
      <w:proofErr w:type="spellEnd"/>
      <w:r w:rsidRPr="00D77642">
        <w:t xml:space="preserve"> </w:t>
      </w:r>
      <w:proofErr w:type="spellStart"/>
      <w:r w:rsidRPr="00D77642">
        <w:t>specifikai</w:t>
      </w:r>
      <w:proofErr w:type="spellEnd"/>
      <w:r w:rsidRPr="00D77642">
        <w:t xml:space="preserve">, </w:t>
      </w:r>
      <w:proofErr w:type="spellStart"/>
      <w:r w:rsidRPr="00D77642">
        <w:t>būtų</w:t>
      </w:r>
      <w:proofErr w:type="spellEnd"/>
      <w:r w:rsidRPr="00D77642">
        <w:t xml:space="preserve"> </w:t>
      </w:r>
      <w:proofErr w:type="spellStart"/>
      <w:r w:rsidRPr="00D77642">
        <w:t>laikomas</w:t>
      </w:r>
      <w:proofErr w:type="spellEnd"/>
      <w:r w:rsidRPr="00D77642">
        <w:t xml:space="preserve"> </w:t>
      </w:r>
      <w:proofErr w:type="spellStart"/>
      <w:r w:rsidRPr="00D77642">
        <w:t>priimtinu</w:t>
      </w:r>
      <w:proofErr w:type="spellEnd"/>
      <w:r w:rsidRPr="00D77642">
        <w:t>?</w:t>
      </w:r>
    </w:p>
    <w:p w14:paraId="70AC9E62" w14:textId="77777777" w:rsidR="000C188C" w:rsidRPr="00AB384C" w:rsidRDefault="000C188C" w:rsidP="000C188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b/>
          <w:lang w:val="lt-LT"/>
        </w:rPr>
      </w:pPr>
      <w:r w:rsidRPr="00AB384C">
        <w:rPr>
          <w:rFonts w:eastAsia="Times New Roman"/>
          <w:b/>
          <w:lang w:val="lt-LT"/>
        </w:rPr>
        <w:t>Atsakymas:</w:t>
      </w:r>
    </w:p>
    <w:p w14:paraId="0DB35F6A" w14:textId="0BF7A9A8" w:rsidR="00352FDD" w:rsidRPr="00352FDD" w:rsidRDefault="00352FDD" w:rsidP="00352FDD">
      <w:pPr>
        <w:spacing w:line="360" w:lineRule="auto"/>
        <w:ind w:firstLine="720"/>
        <w:jc w:val="both"/>
        <w:rPr>
          <w:lang w:val="lt-LT"/>
        </w:rPr>
      </w:pPr>
      <w:r w:rsidRPr="00352FDD">
        <w:rPr>
          <w:lang w:val="lt-LT"/>
        </w:rPr>
        <w:t xml:space="preserve">Jeigu daugiabučių gyvenamųjų namų administratorius pats neteikia Sąlygų 4 priede Kvalifikacijos reikalavimai, Pašalinimo pagrindai ir Nacionalinio saugumo reikalavimai  3.3 punkte / Sąlygų 11 priede Paraiškų vertinimas ir kvalifikacinės atrankos atlikimo tvarka K3 kriterijuje nurodytų veiklų (priežiūros paslaugos ir / ar  valymo bei atliekų tvarkymo paslaugos ir / ar teritorijos priežiūros ir valymo paslaugos),  o tik jas administruoja, t. y. pasirūpina, kad paslauga būtų suteikta pvz. subtiekėjų, bet pats, kaip juridinis asmuo, jos nevykdo, tokiu atveju nebūtų tinkamos šios veiklos kvalifikacijai pagrįsti, kadangi prie minėto punkto nepaminėta, jog yra tinkama administravimo veikla. </w:t>
      </w:r>
    </w:p>
    <w:p w14:paraId="1E5BF21A" w14:textId="3560257F" w:rsidR="000C188C" w:rsidRDefault="00352FDD" w:rsidP="00352FDD">
      <w:pPr>
        <w:spacing w:line="360" w:lineRule="auto"/>
        <w:ind w:firstLine="720"/>
        <w:jc w:val="both"/>
        <w:rPr>
          <w:lang w:val="lt-LT"/>
        </w:rPr>
      </w:pPr>
      <w:r w:rsidRPr="00352FDD">
        <w:rPr>
          <w:lang w:val="lt-LT"/>
        </w:rPr>
        <w:t xml:space="preserve">Jeigu daugiabučių gyvenamųjų namų administratorius paslaugų, išvardintų Sąlygų 4 priede Kvalifikacijos reikalavimai, Pašalinimo pagrindai ir Nacionalinio saugumo reikalavimai  3.3 punkte / Sąlygų 11 priede Paraiškų vertinimas ir kvalifikacinės atrankos atlikimo tvarka K3 kriterijuje, pats neteikia, o tik jas administruota, tačiau šios paslaugos teikiamos daugiabučių gyvenamųjų namų administratorius dukterinių įmonių arba kitų išorės paslaugų teikėjų, tokiu atveju užsakovų pažymoje nurodoma, jog užsakovas yra daugiabučių gyvenamųjų namų administratorius, o paslaugų teikėjas dukterinė įmonė / išorės paslaugų teikėjas. Tokiu atveju dukterinės įmonės / išorės paslaugų teikėjai turi būti nurodyti kaip Subtiekėjai, kurių </w:t>
      </w:r>
      <w:proofErr w:type="spellStart"/>
      <w:r w:rsidRPr="00352FDD">
        <w:rPr>
          <w:lang w:val="lt-LT"/>
        </w:rPr>
        <w:t>pajėgumais</w:t>
      </w:r>
      <w:proofErr w:type="spellEnd"/>
      <w:r w:rsidRPr="00352FDD">
        <w:rPr>
          <w:lang w:val="lt-LT"/>
        </w:rPr>
        <w:t xml:space="preserve"> remiamasi, pateikiant jų Kvalifikaciją patvirtinančius dokumentus pagal Sąlygų reikalavimus.</w:t>
      </w:r>
    </w:p>
    <w:p w14:paraId="0398DFDF" w14:textId="77777777" w:rsidR="00352FDD" w:rsidRDefault="00352FDD" w:rsidP="00352FDD">
      <w:pPr>
        <w:pStyle w:val="ListParagraph"/>
        <w:spacing w:line="360" w:lineRule="auto"/>
        <w:ind w:left="0" w:firstLine="851"/>
        <w:contextualSpacing w:val="0"/>
        <w:jc w:val="both"/>
      </w:pPr>
      <w:proofErr w:type="spellStart"/>
      <w:r>
        <w:t>Jeigu</w:t>
      </w:r>
      <w:proofErr w:type="spellEnd"/>
      <w:r>
        <w:t xml:space="preserve"> </w:t>
      </w:r>
      <w:proofErr w:type="spellStart"/>
      <w:r w:rsidRPr="00DD4A4B">
        <w:t>daugiabučių</w:t>
      </w:r>
      <w:proofErr w:type="spellEnd"/>
      <w:r w:rsidRPr="00DD4A4B">
        <w:t xml:space="preserve"> </w:t>
      </w:r>
      <w:proofErr w:type="spellStart"/>
      <w:r w:rsidRPr="00DD4A4B">
        <w:t>gyvenamųjų</w:t>
      </w:r>
      <w:proofErr w:type="spellEnd"/>
      <w:r w:rsidRPr="00DD4A4B">
        <w:t xml:space="preserve"> </w:t>
      </w:r>
      <w:proofErr w:type="spellStart"/>
      <w:r w:rsidRPr="00DD4A4B">
        <w:t>namų</w:t>
      </w:r>
      <w:proofErr w:type="spellEnd"/>
      <w:r w:rsidRPr="00DD4A4B">
        <w:t xml:space="preserve"> </w:t>
      </w:r>
      <w:proofErr w:type="spellStart"/>
      <w:r w:rsidRPr="00DD4A4B">
        <w:t>administratori</w:t>
      </w:r>
      <w:r>
        <w:t>ų</w:t>
      </w:r>
      <w:proofErr w:type="spellEnd"/>
      <w:r>
        <w:t xml:space="preserve"> </w:t>
      </w:r>
      <w:proofErr w:type="spellStart"/>
      <w:r>
        <w:t>parenka</w:t>
      </w:r>
      <w:proofErr w:type="spellEnd"/>
      <w:r>
        <w:t xml:space="preserve"> </w:t>
      </w:r>
      <w:proofErr w:type="spellStart"/>
      <w:r>
        <w:t>namo</w:t>
      </w:r>
      <w:proofErr w:type="spellEnd"/>
      <w:r>
        <w:t xml:space="preserve"> </w:t>
      </w:r>
      <w:proofErr w:type="spellStart"/>
      <w:r>
        <w:t>bendrija</w:t>
      </w:r>
      <w:proofErr w:type="spellEnd"/>
      <w:r>
        <w:t xml:space="preserve"> ir </w:t>
      </w:r>
      <w:proofErr w:type="spellStart"/>
      <w:r>
        <w:t>jis</w:t>
      </w:r>
      <w:proofErr w:type="spellEnd"/>
      <w:r>
        <w:t xml:space="preserve"> </w:t>
      </w:r>
      <w:proofErr w:type="spellStart"/>
      <w:r>
        <w:t>teikia</w:t>
      </w:r>
      <w:proofErr w:type="spellEnd"/>
      <w:r>
        <w:t xml:space="preserve"> </w:t>
      </w:r>
      <w:proofErr w:type="spellStart"/>
      <w:r w:rsidRPr="00DD4A4B">
        <w:t>Sąlygų</w:t>
      </w:r>
      <w:proofErr w:type="spellEnd"/>
      <w:r w:rsidRPr="00DD4A4B">
        <w:t xml:space="preserve"> 4 </w:t>
      </w:r>
      <w:proofErr w:type="spellStart"/>
      <w:r w:rsidRPr="00DD4A4B">
        <w:t>priede</w:t>
      </w:r>
      <w:proofErr w:type="spellEnd"/>
      <w:r w:rsidRPr="00DD4A4B">
        <w:t xml:space="preserve"> </w:t>
      </w:r>
      <w:proofErr w:type="spellStart"/>
      <w:r w:rsidRPr="00DD4A4B">
        <w:rPr>
          <w:rFonts w:eastAsia="Times New Roman"/>
          <w:i/>
          <w:iCs/>
        </w:rPr>
        <w:t>Kvalifikacijos</w:t>
      </w:r>
      <w:proofErr w:type="spellEnd"/>
      <w:r w:rsidRPr="00DD4A4B">
        <w:rPr>
          <w:rFonts w:eastAsia="Times New Roman"/>
          <w:i/>
          <w:iCs/>
        </w:rPr>
        <w:t xml:space="preserve"> </w:t>
      </w:r>
      <w:proofErr w:type="spellStart"/>
      <w:r w:rsidRPr="00DD4A4B">
        <w:rPr>
          <w:rFonts w:eastAsia="Times New Roman"/>
          <w:i/>
          <w:iCs/>
        </w:rPr>
        <w:t>reikalavimai</w:t>
      </w:r>
      <w:proofErr w:type="spellEnd"/>
      <w:r w:rsidRPr="00DD4A4B">
        <w:rPr>
          <w:rFonts w:eastAsia="Times New Roman"/>
          <w:i/>
          <w:iCs/>
        </w:rPr>
        <w:t xml:space="preserve">, </w:t>
      </w:r>
      <w:proofErr w:type="spellStart"/>
      <w:r w:rsidRPr="00DD4A4B">
        <w:rPr>
          <w:rFonts w:eastAsia="Times New Roman"/>
          <w:i/>
          <w:iCs/>
        </w:rPr>
        <w:t>Pašalinimo</w:t>
      </w:r>
      <w:proofErr w:type="spellEnd"/>
      <w:r w:rsidRPr="00DD4A4B">
        <w:rPr>
          <w:rFonts w:eastAsia="Times New Roman"/>
          <w:i/>
          <w:iCs/>
        </w:rPr>
        <w:t xml:space="preserve"> </w:t>
      </w:r>
      <w:proofErr w:type="spellStart"/>
      <w:r w:rsidRPr="00DD4A4B">
        <w:rPr>
          <w:rFonts w:eastAsia="Times New Roman"/>
          <w:i/>
          <w:iCs/>
        </w:rPr>
        <w:t>pagrindai</w:t>
      </w:r>
      <w:proofErr w:type="spellEnd"/>
      <w:r w:rsidRPr="00DD4A4B">
        <w:rPr>
          <w:rFonts w:eastAsia="Times New Roman"/>
          <w:i/>
          <w:iCs/>
        </w:rPr>
        <w:t xml:space="preserve"> ir </w:t>
      </w:r>
      <w:proofErr w:type="spellStart"/>
      <w:r w:rsidRPr="00DD4A4B">
        <w:rPr>
          <w:rFonts w:eastAsia="Times New Roman"/>
          <w:i/>
          <w:iCs/>
        </w:rPr>
        <w:t>Nacionalinio</w:t>
      </w:r>
      <w:proofErr w:type="spellEnd"/>
      <w:r w:rsidRPr="00DD4A4B">
        <w:rPr>
          <w:rFonts w:eastAsia="Times New Roman"/>
          <w:i/>
          <w:iCs/>
        </w:rPr>
        <w:t xml:space="preserve"> </w:t>
      </w:r>
      <w:proofErr w:type="spellStart"/>
      <w:r w:rsidRPr="00DD4A4B">
        <w:rPr>
          <w:rFonts w:eastAsia="Times New Roman"/>
          <w:i/>
          <w:iCs/>
        </w:rPr>
        <w:t>saugumo</w:t>
      </w:r>
      <w:proofErr w:type="spellEnd"/>
      <w:r w:rsidRPr="00DD4A4B">
        <w:rPr>
          <w:rFonts w:eastAsia="Times New Roman"/>
          <w:i/>
          <w:iCs/>
        </w:rPr>
        <w:t xml:space="preserve"> </w:t>
      </w:r>
      <w:proofErr w:type="spellStart"/>
      <w:r w:rsidRPr="00DD4A4B">
        <w:rPr>
          <w:rFonts w:eastAsia="Times New Roman"/>
          <w:i/>
          <w:iCs/>
        </w:rPr>
        <w:t>reikalavimai</w:t>
      </w:r>
      <w:proofErr w:type="spellEnd"/>
      <w:r w:rsidRPr="00DD4A4B">
        <w:rPr>
          <w:rFonts w:eastAsia="Times New Roman"/>
          <w:i/>
          <w:iCs/>
        </w:rPr>
        <w:t xml:space="preserve"> </w:t>
      </w:r>
      <w:r w:rsidRPr="00DD4A4B">
        <w:t xml:space="preserve"> </w:t>
      </w:r>
      <w:r>
        <w:t xml:space="preserve">3.3 </w:t>
      </w:r>
      <w:proofErr w:type="spellStart"/>
      <w:r>
        <w:t>punkte</w:t>
      </w:r>
      <w:proofErr w:type="spellEnd"/>
      <w:r>
        <w:t xml:space="preserve"> / </w:t>
      </w:r>
      <w:proofErr w:type="spellStart"/>
      <w:r w:rsidRPr="00252825">
        <w:t>Sąlygų</w:t>
      </w:r>
      <w:proofErr w:type="spellEnd"/>
      <w:r w:rsidRPr="00252825">
        <w:t xml:space="preserve"> 11 </w:t>
      </w:r>
      <w:proofErr w:type="spellStart"/>
      <w:r w:rsidRPr="00252825">
        <w:t>priede</w:t>
      </w:r>
      <w:proofErr w:type="spellEnd"/>
      <w:r w:rsidRPr="00252825">
        <w:t xml:space="preserve"> </w:t>
      </w:r>
      <w:proofErr w:type="spellStart"/>
      <w:r w:rsidRPr="00252825">
        <w:rPr>
          <w:i/>
          <w:iCs/>
        </w:rPr>
        <w:t>Paraiškų</w:t>
      </w:r>
      <w:proofErr w:type="spellEnd"/>
      <w:r w:rsidRPr="00252825">
        <w:rPr>
          <w:i/>
          <w:iCs/>
        </w:rPr>
        <w:t xml:space="preserve"> </w:t>
      </w:r>
      <w:proofErr w:type="spellStart"/>
      <w:r w:rsidRPr="00252825">
        <w:rPr>
          <w:i/>
          <w:iCs/>
        </w:rPr>
        <w:t>vertinimas</w:t>
      </w:r>
      <w:proofErr w:type="spellEnd"/>
      <w:r w:rsidRPr="00252825">
        <w:rPr>
          <w:i/>
          <w:iCs/>
        </w:rPr>
        <w:t xml:space="preserve"> ir </w:t>
      </w:r>
      <w:proofErr w:type="spellStart"/>
      <w:r w:rsidRPr="00252825">
        <w:rPr>
          <w:i/>
          <w:iCs/>
        </w:rPr>
        <w:t>kvalifikacinės</w:t>
      </w:r>
      <w:proofErr w:type="spellEnd"/>
      <w:r w:rsidRPr="00252825">
        <w:rPr>
          <w:i/>
          <w:iCs/>
        </w:rPr>
        <w:t xml:space="preserve"> </w:t>
      </w:r>
      <w:proofErr w:type="spellStart"/>
      <w:r w:rsidRPr="00252825">
        <w:rPr>
          <w:i/>
          <w:iCs/>
        </w:rPr>
        <w:t>atrankos</w:t>
      </w:r>
      <w:proofErr w:type="spellEnd"/>
      <w:r w:rsidRPr="00252825">
        <w:rPr>
          <w:i/>
          <w:iCs/>
        </w:rPr>
        <w:t xml:space="preserve"> </w:t>
      </w:r>
      <w:proofErr w:type="spellStart"/>
      <w:r w:rsidRPr="00252825">
        <w:rPr>
          <w:i/>
          <w:iCs/>
        </w:rPr>
        <w:t>atlikimo</w:t>
      </w:r>
      <w:proofErr w:type="spellEnd"/>
      <w:r w:rsidRPr="00252825">
        <w:rPr>
          <w:i/>
          <w:iCs/>
        </w:rPr>
        <w:t xml:space="preserve"> </w:t>
      </w:r>
      <w:proofErr w:type="spellStart"/>
      <w:r w:rsidRPr="00252825">
        <w:rPr>
          <w:i/>
          <w:iCs/>
        </w:rPr>
        <w:t>tvarka</w:t>
      </w:r>
      <w:proofErr w:type="spellEnd"/>
      <w:r w:rsidRPr="00252825">
        <w:t xml:space="preserve"> K</w:t>
      </w:r>
      <w:r>
        <w:t>3</w:t>
      </w:r>
      <w:r w:rsidRPr="00252825">
        <w:t xml:space="preserve"> </w:t>
      </w:r>
      <w:proofErr w:type="spellStart"/>
      <w:r w:rsidRPr="00252825">
        <w:t>kriteriju</w:t>
      </w:r>
      <w:r>
        <w:t>je</w:t>
      </w:r>
      <w:proofErr w:type="spellEnd"/>
      <w:r>
        <w:t xml:space="preserve"> </w:t>
      </w:r>
      <w:proofErr w:type="spellStart"/>
      <w:r>
        <w:t>išvardintas</w:t>
      </w:r>
      <w:proofErr w:type="spellEnd"/>
      <w:r>
        <w:t xml:space="preserve"> </w:t>
      </w:r>
      <w:proofErr w:type="spellStart"/>
      <w:r>
        <w:t>paslaugas</w:t>
      </w:r>
      <w:proofErr w:type="spellEnd"/>
      <w:r>
        <w:t xml:space="preserve"> pats, </w:t>
      </w:r>
      <w:proofErr w:type="spellStart"/>
      <w:r>
        <w:t>o ne</w:t>
      </w:r>
      <w:proofErr w:type="spellEnd"/>
      <w:r>
        <w:t xml:space="preserve"> </w:t>
      </w:r>
      <w:proofErr w:type="spellStart"/>
      <w:r>
        <w:t>tik</w:t>
      </w:r>
      <w:proofErr w:type="spellEnd"/>
      <w:r>
        <w:t xml:space="preserve"> </w:t>
      </w:r>
      <w:proofErr w:type="spellStart"/>
      <w:r>
        <w:t>jas</w:t>
      </w:r>
      <w:proofErr w:type="spellEnd"/>
      <w:r>
        <w:t xml:space="preserve"> </w:t>
      </w:r>
      <w:proofErr w:type="spellStart"/>
      <w:r>
        <w:t>administruoja</w:t>
      </w:r>
      <w:proofErr w:type="spellEnd"/>
      <w:r>
        <w:t xml:space="preserve">, </w:t>
      </w:r>
      <w:proofErr w:type="spellStart"/>
      <w:r>
        <w:t>tokiu</w:t>
      </w:r>
      <w:proofErr w:type="spellEnd"/>
      <w:r>
        <w:t xml:space="preserve"> </w:t>
      </w:r>
      <w:proofErr w:type="spellStart"/>
      <w:r>
        <w:t>atveju</w:t>
      </w:r>
      <w:proofErr w:type="spellEnd"/>
      <w:r>
        <w:t xml:space="preserve"> </w:t>
      </w:r>
      <w:proofErr w:type="spellStart"/>
      <w:r>
        <w:t>užsakovų</w:t>
      </w:r>
      <w:proofErr w:type="spellEnd"/>
      <w:r>
        <w:t xml:space="preserve"> </w:t>
      </w:r>
      <w:proofErr w:type="spellStart"/>
      <w:r>
        <w:t>pažymą</w:t>
      </w:r>
      <w:proofErr w:type="spellEnd"/>
      <w:r>
        <w:t xml:space="preserve"> </w:t>
      </w:r>
      <w:proofErr w:type="spellStart"/>
      <w:r>
        <w:t>galėtų</w:t>
      </w:r>
      <w:proofErr w:type="spellEnd"/>
      <w:r>
        <w:t xml:space="preserve"> </w:t>
      </w:r>
      <w:proofErr w:type="spellStart"/>
      <w:r>
        <w:t>pateikti</w:t>
      </w:r>
      <w:proofErr w:type="spellEnd"/>
      <w:r>
        <w:t xml:space="preserve"> </w:t>
      </w:r>
      <w:proofErr w:type="spellStart"/>
      <w:r>
        <w:t>namo</w:t>
      </w:r>
      <w:proofErr w:type="spellEnd"/>
      <w:r>
        <w:t xml:space="preserve"> </w:t>
      </w:r>
      <w:proofErr w:type="spellStart"/>
      <w:r>
        <w:t>bendrijos</w:t>
      </w:r>
      <w:proofErr w:type="spellEnd"/>
      <w:r>
        <w:t xml:space="preserve"> </w:t>
      </w:r>
      <w:proofErr w:type="spellStart"/>
      <w:r>
        <w:t>pirmininkas</w:t>
      </w:r>
      <w:proofErr w:type="spellEnd"/>
      <w:r>
        <w:t xml:space="preserve">. </w:t>
      </w:r>
    </w:p>
    <w:p w14:paraId="1AD11294" w14:textId="77777777" w:rsidR="00352FDD" w:rsidRDefault="00352FDD" w:rsidP="00352FDD">
      <w:pPr>
        <w:pStyle w:val="ListParagraph"/>
        <w:spacing w:line="360" w:lineRule="auto"/>
        <w:ind w:left="0" w:firstLine="851"/>
        <w:contextualSpacing w:val="0"/>
        <w:jc w:val="both"/>
      </w:pPr>
      <w:proofErr w:type="spellStart"/>
      <w:r>
        <w:t>Jeigu</w:t>
      </w:r>
      <w:proofErr w:type="spellEnd"/>
      <w:r>
        <w:t xml:space="preserve"> </w:t>
      </w:r>
      <w:proofErr w:type="spellStart"/>
      <w:r w:rsidRPr="00DD4A4B">
        <w:t>daugiabučių</w:t>
      </w:r>
      <w:proofErr w:type="spellEnd"/>
      <w:r w:rsidRPr="00DD4A4B">
        <w:t xml:space="preserve"> </w:t>
      </w:r>
      <w:proofErr w:type="spellStart"/>
      <w:r w:rsidRPr="00DD4A4B">
        <w:t>gyvenamųjų</w:t>
      </w:r>
      <w:proofErr w:type="spellEnd"/>
      <w:r w:rsidRPr="00DD4A4B">
        <w:t xml:space="preserve"> </w:t>
      </w:r>
      <w:proofErr w:type="spellStart"/>
      <w:r w:rsidRPr="00DD4A4B">
        <w:t>namų</w:t>
      </w:r>
      <w:proofErr w:type="spellEnd"/>
      <w:r w:rsidRPr="00DD4A4B">
        <w:t xml:space="preserve"> </w:t>
      </w:r>
      <w:proofErr w:type="spellStart"/>
      <w:r w:rsidRPr="00DD4A4B">
        <w:t>administratori</w:t>
      </w:r>
      <w:r>
        <w:t>ų</w:t>
      </w:r>
      <w:proofErr w:type="spellEnd"/>
      <w:r>
        <w:t xml:space="preserve"> </w:t>
      </w:r>
      <w:proofErr w:type="spellStart"/>
      <w:r>
        <w:t>parenka</w:t>
      </w:r>
      <w:proofErr w:type="spellEnd"/>
      <w:r>
        <w:t xml:space="preserve"> / </w:t>
      </w:r>
      <w:proofErr w:type="spellStart"/>
      <w:r>
        <w:t>paskiria</w:t>
      </w:r>
      <w:proofErr w:type="spellEnd"/>
      <w:r>
        <w:t xml:space="preserve"> </w:t>
      </w:r>
      <w:proofErr w:type="spellStart"/>
      <w:r>
        <w:t>savivaldybė</w:t>
      </w:r>
      <w:proofErr w:type="spellEnd"/>
      <w:r>
        <w:t xml:space="preserve">, ir </w:t>
      </w:r>
      <w:proofErr w:type="spellStart"/>
      <w:r>
        <w:t>jis</w:t>
      </w:r>
      <w:proofErr w:type="spellEnd"/>
      <w:r>
        <w:t xml:space="preserve"> </w:t>
      </w:r>
      <w:proofErr w:type="spellStart"/>
      <w:r>
        <w:t>teikia</w:t>
      </w:r>
      <w:proofErr w:type="spellEnd"/>
      <w:r>
        <w:t xml:space="preserve"> </w:t>
      </w:r>
      <w:proofErr w:type="spellStart"/>
      <w:r w:rsidRPr="00DD4A4B">
        <w:t>Sąlygų</w:t>
      </w:r>
      <w:proofErr w:type="spellEnd"/>
      <w:r w:rsidRPr="00DD4A4B">
        <w:t xml:space="preserve"> 4 </w:t>
      </w:r>
      <w:proofErr w:type="spellStart"/>
      <w:r w:rsidRPr="00DD4A4B">
        <w:t>priede</w:t>
      </w:r>
      <w:proofErr w:type="spellEnd"/>
      <w:r w:rsidRPr="00DD4A4B">
        <w:t xml:space="preserve"> </w:t>
      </w:r>
      <w:proofErr w:type="spellStart"/>
      <w:r w:rsidRPr="00DD4A4B">
        <w:rPr>
          <w:rFonts w:eastAsia="Times New Roman"/>
          <w:i/>
          <w:iCs/>
        </w:rPr>
        <w:t>Kvalifikacijos</w:t>
      </w:r>
      <w:proofErr w:type="spellEnd"/>
      <w:r w:rsidRPr="00DD4A4B">
        <w:rPr>
          <w:rFonts w:eastAsia="Times New Roman"/>
          <w:i/>
          <w:iCs/>
        </w:rPr>
        <w:t xml:space="preserve"> </w:t>
      </w:r>
      <w:proofErr w:type="spellStart"/>
      <w:r w:rsidRPr="00DD4A4B">
        <w:rPr>
          <w:rFonts w:eastAsia="Times New Roman"/>
          <w:i/>
          <w:iCs/>
        </w:rPr>
        <w:t>reikalavimai</w:t>
      </w:r>
      <w:proofErr w:type="spellEnd"/>
      <w:r w:rsidRPr="00DD4A4B">
        <w:rPr>
          <w:rFonts w:eastAsia="Times New Roman"/>
          <w:i/>
          <w:iCs/>
        </w:rPr>
        <w:t xml:space="preserve">, </w:t>
      </w:r>
      <w:proofErr w:type="spellStart"/>
      <w:r w:rsidRPr="00DD4A4B">
        <w:rPr>
          <w:rFonts w:eastAsia="Times New Roman"/>
          <w:i/>
          <w:iCs/>
        </w:rPr>
        <w:t>Pašalinimo</w:t>
      </w:r>
      <w:proofErr w:type="spellEnd"/>
      <w:r w:rsidRPr="00DD4A4B">
        <w:rPr>
          <w:rFonts w:eastAsia="Times New Roman"/>
          <w:i/>
          <w:iCs/>
        </w:rPr>
        <w:t xml:space="preserve"> </w:t>
      </w:r>
      <w:proofErr w:type="spellStart"/>
      <w:r w:rsidRPr="00DD4A4B">
        <w:rPr>
          <w:rFonts w:eastAsia="Times New Roman"/>
          <w:i/>
          <w:iCs/>
        </w:rPr>
        <w:t>pagrindai</w:t>
      </w:r>
      <w:proofErr w:type="spellEnd"/>
      <w:r w:rsidRPr="00DD4A4B">
        <w:rPr>
          <w:rFonts w:eastAsia="Times New Roman"/>
          <w:i/>
          <w:iCs/>
        </w:rPr>
        <w:t xml:space="preserve"> ir </w:t>
      </w:r>
      <w:proofErr w:type="spellStart"/>
      <w:r w:rsidRPr="00DD4A4B">
        <w:rPr>
          <w:rFonts w:eastAsia="Times New Roman"/>
          <w:i/>
          <w:iCs/>
        </w:rPr>
        <w:t>Nacionalinio</w:t>
      </w:r>
      <w:proofErr w:type="spellEnd"/>
      <w:r w:rsidRPr="00DD4A4B">
        <w:rPr>
          <w:rFonts w:eastAsia="Times New Roman"/>
          <w:i/>
          <w:iCs/>
        </w:rPr>
        <w:t xml:space="preserve"> </w:t>
      </w:r>
      <w:proofErr w:type="spellStart"/>
      <w:r w:rsidRPr="00DD4A4B">
        <w:rPr>
          <w:rFonts w:eastAsia="Times New Roman"/>
          <w:i/>
          <w:iCs/>
        </w:rPr>
        <w:t>saugumo</w:t>
      </w:r>
      <w:proofErr w:type="spellEnd"/>
      <w:r w:rsidRPr="00DD4A4B">
        <w:rPr>
          <w:rFonts w:eastAsia="Times New Roman"/>
          <w:i/>
          <w:iCs/>
        </w:rPr>
        <w:t xml:space="preserve"> </w:t>
      </w:r>
      <w:proofErr w:type="spellStart"/>
      <w:r w:rsidRPr="00DD4A4B">
        <w:rPr>
          <w:rFonts w:eastAsia="Times New Roman"/>
          <w:i/>
          <w:iCs/>
        </w:rPr>
        <w:t>reikalavimai</w:t>
      </w:r>
      <w:proofErr w:type="spellEnd"/>
      <w:r w:rsidRPr="00DD4A4B">
        <w:rPr>
          <w:rFonts w:eastAsia="Times New Roman"/>
          <w:i/>
          <w:iCs/>
        </w:rPr>
        <w:t xml:space="preserve"> </w:t>
      </w:r>
      <w:r w:rsidRPr="00DD4A4B">
        <w:t xml:space="preserve"> </w:t>
      </w:r>
      <w:r>
        <w:t xml:space="preserve">3.3 </w:t>
      </w:r>
      <w:proofErr w:type="spellStart"/>
      <w:r>
        <w:t>punkte</w:t>
      </w:r>
      <w:proofErr w:type="spellEnd"/>
      <w:r>
        <w:t xml:space="preserve"> / </w:t>
      </w:r>
      <w:proofErr w:type="spellStart"/>
      <w:r w:rsidRPr="00252825">
        <w:t>Sąlygų</w:t>
      </w:r>
      <w:proofErr w:type="spellEnd"/>
      <w:r w:rsidRPr="00252825">
        <w:t xml:space="preserve"> 11 </w:t>
      </w:r>
      <w:proofErr w:type="spellStart"/>
      <w:r w:rsidRPr="00252825">
        <w:t>priede</w:t>
      </w:r>
      <w:proofErr w:type="spellEnd"/>
      <w:r w:rsidRPr="00252825">
        <w:t xml:space="preserve"> </w:t>
      </w:r>
      <w:proofErr w:type="spellStart"/>
      <w:r w:rsidRPr="00252825">
        <w:rPr>
          <w:i/>
          <w:iCs/>
        </w:rPr>
        <w:t>Paraiškų</w:t>
      </w:r>
      <w:proofErr w:type="spellEnd"/>
      <w:r w:rsidRPr="00252825">
        <w:rPr>
          <w:i/>
          <w:iCs/>
        </w:rPr>
        <w:t xml:space="preserve"> </w:t>
      </w:r>
      <w:proofErr w:type="spellStart"/>
      <w:r w:rsidRPr="00252825">
        <w:rPr>
          <w:i/>
          <w:iCs/>
        </w:rPr>
        <w:t>vertinimas</w:t>
      </w:r>
      <w:proofErr w:type="spellEnd"/>
      <w:r w:rsidRPr="00252825">
        <w:rPr>
          <w:i/>
          <w:iCs/>
        </w:rPr>
        <w:t xml:space="preserve"> ir </w:t>
      </w:r>
      <w:proofErr w:type="spellStart"/>
      <w:r w:rsidRPr="00252825">
        <w:rPr>
          <w:i/>
          <w:iCs/>
        </w:rPr>
        <w:t>kvalifikacinės</w:t>
      </w:r>
      <w:proofErr w:type="spellEnd"/>
      <w:r w:rsidRPr="00252825">
        <w:rPr>
          <w:i/>
          <w:iCs/>
        </w:rPr>
        <w:t xml:space="preserve"> </w:t>
      </w:r>
      <w:proofErr w:type="spellStart"/>
      <w:r w:rsidRPr="00252825">
        <w:rPr>
          <w:i/>
          <w:iCs/>
        </w:rPr>
        <w:t>atrankos</w:t>
      </w:r>
      <w:proofErr w:type="spellEnd"/>
      <w:r w:rsidRPr="00252825">
        <w:rPr>
          <w:i/>
          <w:iCs/>
        </w:rPr>
        <w:t xml:space="preserve"> </w:t>
      </w:r>
      <w:proofErr w:type="spellStart"/>
      <w:r w:rsidRPr="00252825">
        <w:rPr>
          <w:i/>
          <w:iCs/>
        </w:rPr>
        <w:t>atlikimo</w:t>
      </w:r>
      <w:proofErr w:type="spellEnd"/>
      <w:r w:rsidRPr="00252825">
        <w:rPr>
          <w:i/>
          <w:iCs/>
        </w:rPr>
        <w:t xml:space="preserve"> </w:t>
      </w:r>
      <w:proofErr w:type="spellStart"/>
      <w:r w:rsidRPr="00252825">
        <w:rPr>
          <w:i/>
          <w:iCs/>
        </w:rPr>
        <w:t>tvarka</w:t>
      </w:r>
      <w:proofErr w:type="spellEnd"/>
      <w:r w:rsidRPr="00252825">
        <w:t xml:space="preserve"> K</w:t>
      </w:r>
      <w:r>
        <w:t>3</w:t>
      </w:r>
      <w:r w:rsidRPr="00252825">
        <w:t xml:space="preserve"> </w:t>
      </w:r>
      <w:proofErr w:type="spellStart"/>
      <w:r w:rsidRPr="00252825">
        <w:t>kriteriju</w:t>
      </w:r>
      <w:r>
        <w:t>je</w:t>
      </w:r>
      <w:proofErr w:type="spellEnd"/>
      <w:r>
        <w:t xml:space="preserve"> </w:t>
      </w:r>
      <w:proofErr w:type="spellStart"/>
      <w:r>
        <w:t>išvardintas</w:t>
      </w:r>
      <w:proofErr w:type="spellEnd"/>
      <w:r>
        <w:t xml:space="preserve"> </w:t>
      </w:r>
      <w:proofErr w:type="spellStart"/>
      <w:r>
        <w:t>paslaugas</w:t>
      </w:r>
      <w:proofErr w:type="spellEnd"/>
      <w:r>
        <w:t xml:space="preserve"> pats, </w:t>
      </w:r>
      <w:proofErr w:type="spellStart"/>
      <w:r>
        <w:t>o ne</w:t>
      </w:r>
      <w:proofErr w:type="spellEnd"/>
      <w:r>
        <w:t xml:space="preserve"> </w:t>
      </w:r>
      <w:proofErr w:type="spellStart"/>
      <w:r>
        <w:t>tik</w:t>
      </w:r>
      <w:proofErr w:type="spellEnd"/>
      <w:r>
        <w:t xml:space="preserve"> </w:t>
      </w:r>
      <w:proofErr w:type="spellStart"/>
      <w:r>
        <w:t>jas</w:t>
      </w:r>
      <w:proofErr w:type="spellEnd"/>
      <w:r>
        <w:t xml:space="preserve"> </w:t>
      </w:r>
      <w:proofErr w:type="spellStart"/>
      <w:r>
        <w:t>administruoja</w:t>
      </w:r>
      <w:proofErr w:type="spellEnd"/>
      <w:r>
        <w:t xml:space="preserve">, </w:t>
      </w:r>
      <w:proofErr w:type="spellStart"/>
      <w:r>
        <w:t>tokiu</w:t>
      </w:r>
      <w:proofErr w:type="spellEnd"/>
      <w:r>
        <w:t xml:space="preserve"> </w:t>
      </w:r>
      <w:proofErr w:type="spellStart"/>
      <w:r>
        <w:t>atveju</w:t>
      </w:r>
      <w:proofErr w:type="spellEnd"/>
      <w:r>
        <w:t xml:space="preserve"> </w:t>
      </w:r>
      <w:proofErr w:type="spellStart"/>
      <w:r>
        <w:t>užsakovų</w:t>
      </w:r>
      <w:proofErr w:type="spellEnd"/>
      <w:r>
        <w:t xml:space="preserve"> </w:t>
      </w:r>
      <w:proofErr w:type="spellStart"/>
      <w:r>
        <w:t>pažymą</w:t>
      </w:r>
      <w:proofErr w:type="spellEnd"/>
      <w:r>
        <w:t xml:space="preserve"> </w:t>
      </w:r>
      <w:proofErr w:type="spellStart"/>
      <w:r>
        <w:t>galėtų</w:t>
      </w:r>
      <w:proofErr w:type="spellEnd"/>
      <w:r>
        <w:t xml:space="preserve"> </w:t>
      </w:r>
      <w:proofErr w:type="spellStart"/>
      <w:r>
        <w:t>išduoti</w:t>
      </w:r>
      <w:proofErr w:type="spellEnd"/>
      <w:r>
        <w:t xml:space="preserve"> </w:t>
      </w:r>
      <w:proofErr w:type="spellStart"/>
      <w:r>
        <w:t>savivaldybės</w:t>
      </w:r>
      <w:proofErr w:type="spellEnd"/>
      <w:r>
        <w:t xml:space="preserve"> </w:t>
      </w:r>
      <w:proofErr w:type="spellStart"/>
      <w:r>
        <w:t>administracija</w:t>
      </w:r>
      <w:proofErr w:type="spellEnd"/>
      <w:r>
        <w:t xml:space="preserve">. </w:t>
      </w:r>
    </w:p>
    <w:p w14:paraId="61C283D1" w14:textId="77777777" w:rsidR="00352FDD" w:rsidRDefault="00352FDD" w:rsidP="00352FDD">
      <w:pPr>
        <w:pStyle w:val="ListParagraph"/>
        <w:spacing w:line="360" w:lineRule="auto"/>
        <w:ind w:left="0" w:firstLine="851"/>
        <w:contextualSpacing w:val="0"/>
        <w:jc w:val="both"/>
      </w:pPr>
      <w:proofErr w:type="spellStart"/>
      <w:r>
        <w:t>Primename</w:t>
      </w:r>
      <w:proofErr w:type="spellEnd"/>
      <w:r>
        <w:t xml:space="preserve">, </w:t>
      </w:r>
      <w:proofErr w:type="spellStart"/>
      <w:r>
        <w:t>kad</w:t>
      </w:r>
      <w:proofErr w:type="spellEnd"/>
      <w:r>
        <w:t xml:space="preserve"> </w:t>
      </w:r>
      <w:proofErr w:type="spellStart"/>
      <w:r>
        <w:t>kartu</w:t>
      </w:r>
      <w:proofErr w:type="spellEnd"/>
      <w:r>
        <w:t xml:space="preserve"> </w:t>
      </w:r>
      <w:proofErr w:type="spellStart"/>
      <w:r>
        <w:t>su</w:t>
      </w:r>
      <w:proofErr w:type="spellEnd"/>
      <w:r>
        <w:t xml:space="preserve"> </w:t>
      </w:r>
      <w:proofErr w:type="spellStart"/>
      <w:r>
        <w:t>paraiška</w:t>
      </w:r>
      <w:proofErr w:type="spellEnd"/>
      <w:r>
        <w:t xml:space="preserve"> </w:t>
      </w:r>
      <w:proofErr w:type="spellStart"/>
      <w:r>
        <w:t>reikia</w:t>
      </w:r>
      <w:proofErr w:type="spellEnd"/>
      <w:r>
        <w:t xml:space="preserve"> </w:t>
      </w:r>
      <w:proofErr w:type="spellStart"/>
      <w:r>
        <w:t>pateikti</w:t>
      </w:r>
      <w:proofErr w:type="spellEnd"/>
      <w:r>
        <w:t xml:space="preserve"> </w:t>
      </w:r>
      <w:proofErr w:type="spellStart"/>
      <w:r>
        <w:t>užsakovų</w:t>
      </w:r>
      <w:proofErr w:type="spellEnd"/>
      <w:r>
        <w:t xml:space="preserve"> </w:t>
      </w:r>
      <w:proofErr w:type="spellStart"/>
      <w:r>
        <w:t>pažymas</w:t>
      </w:r>
      <w:proofErr w:type="spellEnd"/>
      <w:r>
        <w:t xml:space="preserve"> </w:t>
      </w:r>
      <w:proofErr w:type="spellStart"/>
      <w:r>
        <w:t>tik</w:t>
      </w:r>
      <w:proofErr w:type="spellEnd"/>
      <w:r>
        <w:t xml:space="preserve"> </w:t>
      </w:r>
      <w:proofErr w:type="spellStart"/>
      <w:r>
        <w:t>vadovaujantis</w:t>
      </w:r>
      <w:proofErr w:type="spellEnd"/>
      <w:r>
        <w:t xml:space="preserve"> </w:t>
      </w:r>
      <w:proofErr w:type="spellStart"/>
      <w:r w:rsidRPr="00DD4A4B">
        <w:t>Sąlygų</w:t>
      </w:r>
      <w:proofErr w:type="spellEnd"/>
      <w:r w:rsidRPr="00DD4A4B">
        <w:t xml:space="preserve"> 4 </w:t>
      </w:r>
      <w:proofErr w:type="spellStart"/>
      <w:r w:rsidRPr="00DD4A4B">
        <w:t>priede</w:t>
      </w:r>
      <w:proofErr w:type="spellEnd"/>
      <w:r w:rsidRPr="00DD4A4B">
        <w:t xml:space="preserve"> </w:t>
      </w:r>
      <w:proofErr w:type="spellStart"/>
      <w:r w:rsidRPr="00DD4A4B">
        <w:rPr>
          <w:rFonts w:eastAsia="Times New Roman"/>
          <w:i/>
          <w:iCs/>
        </w:rPr>
        <w:t>Kvalifikacijos</w:t>
      </w:r>
      <w:proofErr w:type="spellEnd"/>
      <w:r w:rsidRPr="00DD4A4B">
        <w:rPr>
          <w:rFonts w:eastAsia="Times New Roman"/>
          <w:i/>
          <w:iCs/>
        </w:rPr>
        <w:t xml:space="preserve"> </w:t>
      </w:r>
      <w:proofErr w:type="spellStart"/>
      <w:r w:rsidRPr="00DD4A4B">
        <w:rPr>
          <w:rFonts w:eastAsia="Times New Roman"/>
          <w:i/>
          <w:iCs/>
        </w:rPr>
        <w:t>reikalavimai</w:t>
      </w:r>
      <w:proofErr w:type="spellEnd"/>
      <w:r w:rsidRPr="00DD4A4B">
        <w:rPr>
          <w:rFonts w:eastAsia="Times New Roman"/>
          <w:i/>
          <w:iCs/>
        </w:rPr>
        <w:t xml:space="preserve">, </w:t>
      </w:r>
      <w:proofErr w:type="spellStart"/>
      <w:r w:rsidRPr="00DD4A4B">
        <w:rPr>
          <w:rFonts w:eastAsia="Times New Roman"/>
          <w:i/>
          <w:iCs/>
        </w:rPr>
        <w:t>Pašalinimo</w:t>
      </w:r>
      <w:proofErr w:type="spellEnd"/>
      <w:r w:rsidRPr="00DD4A4B">
        <w:rPr>
          <w:rFonts w:eastAsia="Times New Roman"/>
          <w:i/>
          <w:iCs/>
        </w:rPr>
        <w:t xml:space="preserve"> </w:t>
      </w:r>
      <w:proofErr w:type="spellStart"/>
      <w:r w:rsidRPr="00DD4A4B">
        <w:rPr>
          <w:rFonts w:eastAsia="Times New Roman"/>
          <w:i/>
          <w:iCs/>
        </w:rPr>
        <w:t>pagrindai</w:t>
      </w:r>
      <w:proofErr w:type="spellEnd"/>
      <w:r w:rsidRPr="00DD4A4B">
        <w:rPr>
          <w:rFonts w:eastAsia="Times New Roman"/>
          <w:i/>
          <w:iCs/>
        </w:rPr>
        <w:t xml:space="preserve"> ir </w:t>
      </w:r>
      <w:proofErr w:type="spellStart"/>
      <w:r w:rsidRPr="00DD4A4B">
        <w:rPr>
          <w:rFonts w:eastAsia="Times New Roman"/>
          <w:i/>
          <w:iCs/>
        </w:rPr>
        <w:t>Nacionalinio</w:t>
      </w:r>
      <w:proofErr w:type="spellEnd"/>
      <w:r w:rsidRPr="00DD4A4B">
        <w:rPr>
          <w:rFonts w:eastAsia="Times New Roman"/>
          <w:i/>
          <w:iCs/>
        </w:rPr>
        <w:t xml:space="preserve"> </w:t>
      </w:r>
      <w:proofErr w:type="spellStart"/>
      <w:r w:rsidRPr="00DD4A4B">
        <w:rPr>
          <w:rFonts w:eastAsia="Times New Roman"/>
          <w:i/>
          <w:iCs/>
        </w:rPr>
        <w:t>saugumo</w:t>
      </w:r>
      <w:proofErr w:type="spellEnd"/>
      <w:r w:rsidRPr="00DD4A4B">
        <w:rPr>
          <w:rFonts w:eastAsia="Times New Roman"/>
          <w:i/>
          <w:iCs/>
        </w:rPr>
        <w:t xml:space="preserve"> </w:t>
      </w:r>
      <w:proofErr w:type="spellStart"/>
      <w:r w:rsidRPr="00DD4A4B">
        <w:rPr>
          <w:rFonts w:eastAsia="Times New Roman"/>
          <w:i/>
          <w:iCs/>
        </w:rPr>
        <w:t>reikalavimai</w:t>
      </w:r>
      <w:proofErr w:type="spellEnd"/>
      <w:r w:rsidRPr="00DD4A4B">
        <w:rPr>
          <w:rFonts w:eastAsia="Times New Roman"/>
          <w:i/>
          <w:iCs/>
        </w:rPr>
        <w:t xml:space="preserve"> </w:t>
      </w:r>
      <w:r w:rsidRPr="00DD4A4B">
        <w:t xml:space="preserve"> </w:t>
      </w:r>
      <w:r>
        <w:t xml:space="preserve">3.3 </w:t>
      </w:r>
      <w:proofErr w:type="spellStart"/>
      <w:r>
        <w:t>punkte</w:t>
      </w:r>
      <w:proofErr w:type="spellEnd"/>
      <w:r>
        <w:t xml:space="preserve"> </w:t>
      </w:r>
      <w:proofErr w:type="spellStart"/>
      <w:r>
        <w:t>nurodytam</w:t>
      </w:r>
      <w:proofErr w:type="spellEnd"/>
      <w:r>
        <w:t xml:space="preserve"> </w:t>
      </w:r>
      <w:proofErr w:type="spellStart"/>
      <w:r>
        <w:t>kvalifikaciniam</w:t>
      </w:r>
      <w:proofErr w:type="spellEnd"/>
      <w:r>
        <w:t xml:space="preserve"> </w:t>
      </w:r>
      <w:proofErr w:type="spellStart"/>
      <w:r>
        <w:t>reikalavimui</w:t>
      </w:r>
      <w:proofErr w:type="spellEnd"/>
      <w:r>
        <w:t xml:space="preserve"> </w:t>
      </w:r>
      <w:proofErr w:type="spellStart"/>
      <w:r>
        <w:t>pagrįsti</w:t>
      </w:r>
      <w:proofErr w:type="spellEnd"/>
      <w:r>
        <w:t xml:space="preserve">, o </w:t>
      </w:r>
      <w:proofErr w:type="spellStart"/>
      <w:r w:rsidRPr="00252825">
        <w:t>Sąlygų</w:t>
      </w:r>
      <w:proofErr w:type="spellEnd"/>
      <w:r w:rsidRPr="00252825">
        <w:t xml:space="preserve"> 11 </w:t>
      </w:r>
      <w:proofErr w:type="spellStart"/>
      <w:r w:rsidRPr="00252825">
        <w:t>priede</w:t>
      </w:r>
      <w:proofErr w:type="spellEnd"/>
      <w:r w:rsidRPr="00252825">
        <w:t xml:space="preserve"> </w:t>
      </w:r>
      <w:proofErr w:type="spellStart"/>
      <w:r w:rsidRPr="00252825">
        <w:rPr>
          <w:i/>
          <w:iCs/>
        </w:rPr>
        <w:t>Paraiškų</w:t>
      </w:r>
      <w:proofErr w:type="spellEnd"/>
      <w:r w:rsidRPr="00252825">
        <w:rPr>
          <w:i/>
          <w:iCs/>
        </w:rPr>
        <w:t xml:space="preserve"> </w:t>
      </w:r>
      <w:proofErr w:type="spellStart"/>
      <w:r w:rsidRPr="00252825">
        <w:rPr>
          <w:i/>
          <w:iCs/>
        </w:rPr>
        <w:t>vertinimas</w:t>
      </w:r>
      <w:proofErr w:type="spellEnd"/>
      <w:r w:rsidRPr="00252825">
        <w:rPr>
          <w:i/>
          <w:iCs/>
        </w:rPr>
        <w:t xml:space="preserve"> ir </w:t>
      </w:r>
      <w:proofErr w:type="spellStart"/>
      <w:r w:rsidRPr="00252825">
        <w:rPr>
          <w:i/>
          <w:iCs/>
        </w:rPr>
        <w:t>kvalifikacinės</w:t>
      </w:r>
      <w:proofErr w:type="spellEnd"/>
      <w:r w:rsidRPr="00252825">
        <w:rPr>
          <w:i/>
          <w:iCs/>
        </w:rPr>
        <w:t xml:space="preserve"> </w:t>
      </w:r>
      <w:proofErr w:type="spellStart"/>
      <w:r w:rsidRPr="00252825">
        <w:rPr>
          <w:i/>
          <w:iCs/>
        </w:rPr>
        <w:t>atrankos</w:t>
      </w:r>
      <w:proofErr w:type="spellEnd"/>
      <w:r w:rsidRPr="00252825">
        <w:rPr>
          <w:i/>
          <w:iCs/>
        </w:rPr>
        <w:t xml:space="preserve"> </w:t>
      </w:r>
      <w:proofErr w:type="spellStart"/>
      <w:r w:rsidRPr="00252825">
        <w:rPr>
          <w:i/>
          <w:iCs/>
        </w:rPr>
        <w:t>atlikimo</w:t>
      </w:r>
      <w:proofErr w:type="spellEnd"/>
      <w:r w:rsidRPr="00252825">
        <w:rPr>
          <w:i/>
          <w:iCs/>
        </w:rPr>
        <w:t xml:space="preserve"> </w:t>
      </w:r>
      <w:proofErr w:type="spellStart"/>
      <w:r w:rsidRPr="00252825">
        <w:rPr>
          <w:i/>
          <w:iCs/>
        </w:rPr>
        <w:t>tvarka</w:t>
      </w:r>
      <w:proofErr w:type="spellEnd"/>
      <w:r w:rsidRPr="00252825">
        <w:t xml:space="preserve"> K</w:t>
      </w:r>
      <w:r>
        <w:t>3</w:t>
      </w:r>
      <w:r w:rsidRPr="00252825">
        <w:t xml:space="preserve"> </w:t>
      </w:r>
      <w:proofErr w:type="spellStart"/>
      <w:r w:rsidRPr="00252825">
        <w:t>kriterij</w:t>
      </w:r>
      <w:r>
        <w:t>ui</w:t>
      </w:r>
      <w:proofErr w:type="spellEnd"/>
      <w:r>
        <w:t xml:space="preserve"> </w:t>
      </w:r>
      <w:proofErr w:type="spellStart"/>
      <w:r>
        <w:t>pagrįsti</w:t>
      </w:r>
      <w:proofErr w:type="spellEnd"/>
      <w:r>
        <w:t xml:space="preserve"> </w:t>
      </w:r>
      <w:proofErr w:type="spellStart"/>
      <w:r>
        <w:t>užsakovų</w:t>
      </w:r>
      <w:proofErr w:type="spellEnd"/>
      <w:r>
        <w:t xml:space="preserve"> </w:t>
      </w:r>
      <w:proofErr w:type="spellStart"/>
      <w:r>
        <w:t>pažymų</w:t>
      </w:r>
      <w:proofErr w:type="spellEnd"/>
      <w:r>
        <w:t xml:space="preserve"> </w:t>
      </w:r>
      <w:proofErr w:type="spellStart"/>
      <w:r>
        <w:t>kartu</w:t>
      </w:r>
      <w:proofErr w:type="spellEnd"/>
      <w:r>
        <w:t xml:space="preserve"> </w:t>
      </w:r>
      <w:proofErr w:type="spellStart"/>
      <w:r>
        <w:t>su</w:t>
      </w:r>
      <w:proofErr w:type="spellEnd"/>
      <w:r>
        <w:t xml:space="preserve"> </w:t>
      </w:r>
      <w:proofErr w:type="spellStart"/>
      <w:r>
        <w:t>paraiška</w:t>
      </w:r>
      <w:proofErr w:type="spellEnd"/>
      <w:r>
        <w:t xml:space="preserve"> </w:t>
      </w:r>
      <w:proofErr w:type="spellStart"/>
      <w:r>
        <w:t>teikti</w:t>
      </w:r>
      <w:proofErr w:type="spellEnd"/>
      <w:r>
        <w:t xml:space="preserve"> </w:t>
      </w:r>
      <w:proofErr w:type="spellStart"/>
      <w:r>
        <w:t>neprivaloma</w:t>
      </w:r>
      <w:proofErr w:type="spellEnd"/>
      <w:r>
        <w:t xml:space="preserve"> (2025-07-11 </w:t>
      </w:r>
      <w:proofErr w:type="spellStart"/>
      <w:r>
        <w:t>Komisijos</w:t>
      </w:r>
      <w:proofErr w:type="spellEnd"/>
      <w:r>
        <w:t xml:space="preserve"> </w:t>
      </w:r>
      <w:proofErr w:type="spellStart"/>
      <w:r>
        <w:t>atsakymai</w:t>
      </w:r>
      <w:proofErr w:type="spellEnd"/>
      <w:r>
        <w:t xml:space="preserve"> </w:t>
      </w:r>
      <w:proofErr w:type="spellStart"/>
      <w:r>
        <w:t>Nr</w:t>
      </w:r>
      <w:proofErr w:type="spellEnd"/>
      <w:r>
        <w:t xml:space="preserve">. 4.1, 6). </w:t>
      </w:r>
    </w:p>
    <w:p w14:paraId="7E47D0C6" w14:textId="77777777" w:rsidR="00352FDD" w:rsidRPr="008B5DD1" w:rsidRDefault="00352FDD" w:rsidP="00352FDD">
      <w:pPr>
        <w:pStyle w:val="ListParagraph"/>
        <w:spacing w:line="360" w:lineRule="auto"/>
        <w:ind w:left="0" w:firstLine="851"/>
        <w:contextualSpacing w:val="0"/>
        <w:jc w:val="both"/>
      </w:pPr>
      <w:proofErr w:type="spellStart"/>
      <w:r w:rsidRPr="008B5DD1">
        <w:t>Vien</w:t>
      </w:r>
      <w:proofErr w:type="spellEnd"/>
      <w:r w:rsidRPr="008B5DD1">
        <w:t xml:space="preserve"> </w:t>
      </w:r>
      <w:proofErr w:type="spellStart"/>
      <w:r w:rsidRPr="008B5DD1">
        <w:t>tik</w:t>
      </w:r>
      <w:proofErr w:type="spellEnd"/>
      <w:r w:rsidRPr="008B5DD1">
        <w:t xml:space="preserve"> </w:t>
      </w:r>
      <w:proofErr w:type="spellStart"/>
      <w:r w:rsidRPr="008B5DD1">
        <w:t>pasirašytos</w:t>
      </w:r>
      <w:proofErr w:type="spellEnd"/>
      <w:r w:rsidRPr="008B5DD1">
        <w:t xml:space="preserve"> </w:t>
      </w:r>
      <w:proofErr w:type="spellStart"/>
      <w:r>
        <w:t>pajamų</w:t>
      </w:r>
      <w:proofErr w:type="spellEnd"/>
      <w:r>
        <w:t xml:space="preserve"> </w:t>
      </w:r>
      <w:proofErr w:type="spellStart"/>
      <w:r>
        <w:t>ataskaitos</w:t>
      </w:r>
      <w:proofErr w:type="spellEnd"/>
      <w:r w:rsidRPr="008B5DD1">
        <w:t xml:space="preserve"> </w:t>
      </w:r>
      <w:proofErr w:type="spellStart"/>
      <w:r w:rsidRPr="008B5DD1">
        <w:t>nėra</w:t>
      </w:r>
      <w:proofErr w:type="spellEnd"/>
      <w:r w:rsidRPr="008B5DD1">
        <w:t xml:space="preserve"> </w:t>
      </w:r>
      <w:proofErr w:type="spellStart"/>
      <w:r w:rsidRPr="008B5DD1">
        <w:t>laikomos</w:t>
      </w:r>
      <w:proofErr w:type="spellEnd"/>
      <w:r w:rsidRPr="008B5DD1">
        <w:t xml:space="preserve"> </w:t>
      </w:r>
      <w:proofErr w:type="spellStart"/>
      <w:r w:rsidRPr="008B5DD1">
        <w:t>pakankamu</w:t>
      </w:r>
      <w:proofErr w:type="spellEnd"/>
      <w:r w:rsidRPr="008B5DD1">
        <w:t xml:space="preserve"> </w:t>
      </w:r>
      <w:proofErr w:type="spellStart"/>
      <w:r w:rsidRPr="008B5DD1">
        <w:t>įrodymu</w:t>
      </w:r>
      <w:proofErr w:type="spellEnd"/>
      <w:r w:rsidRPr="008B5DD1">
        <w:t xml:space="preserve">, </w:t>
      </w:r>
      <w:proofErr w:type="spellStart"/>
      <w:r w:rsidRPr="008B5DD1">
        <w:t>nes</w:t>
      </w:r>
      <w:proofErr w:type="spellEnd"/>
      <w:r w:rsidRPr="008B5DD1">
        <w:t xml:space="preserve"> </w:t>
      </w:r>
      <w:proofErr w:type="spellStart"/>
      <w:proofErr w:type="gramStart"/>
      <w:r w:rsidRPr="008B5DD1">
        <w:t>jose</w:t>
      </w:r>
      <w:proofErr w:type="spellEnd"/>
      <w:proofErr w:type="gramEnd"/>
      <w:r w:rsidRPr="008B5DD1">
        <w:t xml:space="preserve"> </w:t>
      </w:r>
      <w:proofErr w:type="spellStart"/>
      <w:r w:rsidRPr="008B5DD1">
        <w:t>dažniausiai</w:t>
      </w:r>
      <w:proofErr w:type="spellEnd"/>
      <w:r w:rsidRPr="008B5DD1">
        <w:t xml:space="preserve"> </w:t>
      </w:r>
      <w:proofErr w:type="spellStart"/>
      <w:r w:rsidRPr="008B5DD1">
        <w:t>nėra</w:t>
      </w:r>
      <w:proofErr w:type="spellEnd"/>
      <w:r w:rsidRPr="008B5DD1">
        <w:t xml:space="preserve"> </w:t>
      </w:r>
      <w:proofErr w:type="spellStart"/>
      <w:r w:rsidRPr="008B5DD1">
        <w:t>pateikiama</w:t>
      </w:r>
      <w:proofErr w:type="spellEnd"/>
      <w:r w:rsidRPr="008B5DD1">
        <w:t xml:space="preserve"> </w:t>
      </w:r>
      <w:proofErr w:type="spellStart"/>
      <w:r w:rsidRPr="008B5DD1">
        <w:t>informacija</w:t>
      </w:r>
      <w:proofErr w:type="spellEnd"/>
      <w:r w:rsidRPr="008B5DD1">
        <w:t xml:space="preserve"> </w:t>
      </w:r>
      <w:proofErr w:type="spellStart"/>
      <w:r w:rsidRPr="008B5DD1">
        <w:t>apie</w:t>
      </w:r>
      <w:proofErr w:type="spellEnd"/>
      <w:r w:rsidRPr="008B5DD1">
        <w:t xml:space="preserve"> </w:t>
      </w:r>
      <w:proofErr w:type="spellStart"/>
      <w:r w:rsidRPr="008B5DD1">
        <w:t>paslaugų</w:t>
      </w:r>
      <w:proofErr w:type="spellEnd"/>
      <w:r w:rsidRPr="008B5DD1">
        <w:t xml:space="preserve"> </w:t>
      </w:r>
      <w:proofErr w:type="spellStart"/>
      <w:r w:rsidRPr="008B5DD1">
        <w:t>tinkamą</w:t>
      </w:r>
      <w:proofErr w:type="spellEnd"/>
      <w:r w:rsidRPr="008B5DD1">
        <w:t xml:space="preserve"> </w:t>
      </w:r>
      <w:proofErr w:type="spellStart"/>
      <w:r w:rsidRPr="008B5DD1">
        <w:t>suteikimą</w:t>
      </w:r>
      <w:proofErr w:type="spellEnd"/>
      <w:r w:rsidRPr="008B5DD1">
        <w:t xml:space="preserve"> – tai </w:t>
      </w:r>
      <w:proofErr w:type="spellStart"/>
      <w:r w:rsidRPr="008B5DD1">
        <w:t>yra</w:t>
      </w:r>
      <w:proofErr w:type="spellEnd"/>
      <w:r w:rsidRPr="008B5DD1">
        <w:t xml:space="preserve">, </w:t>
      </w:r>
      <w:proofErr w:type="spellStart"/>
      <w:r w:rsidRPr="008B5DD1">
        <w:t>jose</w:t>
      </w:r>
      <w:proofErr w:type="spellEnd"/>
      <w:r w:rsidRPr="008B5DD1">
        <w:t xml:space="preserve"> </w:t>
      </w:r>
      <w:proofErr w:type="spellStart"/>
      <w:r w:rsidRPr="008B5DD1">
        <w:t>nėra</w:t>
      </w:r>
      <w:proofErr w:type="spellEnd"/>
      <w:r w:rsidRPr="008B5DD1">
        <w:t xml:space="preserve"> </w:t>
      </w:r>
      <w:proofErr w:type="spellStart"/>
      <w:r w:rsidRPr="008B5DD1">
        <w:t>užsakovo</w:t>
      </w:r>
      <w:proofErr w:type="spellEnd"/>
      <w:r w:rsidRPr="008B5DD1">
        <w:t xml:space="preserve"> </w:t>
      </w:r>
      <w:proofErr w:type="spellStart"/>
      <w:r w:rsidRPr="008B5DD1">
        <w:t>vertinimo</w:t>
      </w:r>
      <w:proofErr w:type="spellEnd"/>
      <w:r w:rsidRPr="008B5DD1">
        <w:t xml:space="preserve">, kuris </w:t>
      </w:r>
      <w:proofErr w:type="spellStart"/>
      <w:r w:rsidRPr="008B5DD1">
        <w:t>yra</w:t>
      </w:r>
      <w:proofErr w:type="spellEnd"/>
      <w:r w:rsidRPr="008B5DD1">
        <w:t xml:space="preserve"> </w:t>
      </w:r>
      <w:proofErr w:type="spellStart"/>
      <w:r w:rsidRPr="008B5DD1">
        <w:t>būtinas</w:t>
      </w:r>
      <w:proofErr w:type="spellEnd"/>
      <w:r w:rsidRPr="008B5DD1">
        <w:t xml:space="preserve"> </w:t>
      </w:r>
      <w:proofErr w:type="spellStart"/>
      <w:r w:rsidRPr="008B5DD1">
        <w:t>reikalavimo</w:t>
      </w:r>
      <w:proofErr w:type="spellEnd"/>
      <w:r w:rsidRPr="008B5DD1">
        <w:t xml:space="preserve"> </w:t>
      </w:r>
      <w:proofErr w:type="spellStart"/>
      <w:r w:rsidRPr="008B5DD1">
        <w:t>įvykdymui</w:t>
      </w:r>
      <w:proofErr w:type="spellEnd"/>
      <w:r w:rsidRPr="008B5DD1">
        <w:t xml:space="preserve"> </w:t>
      </w:r>
      <w:proofErr w:type="spellStart"/>
      <w:r w:rsidRPr="008B5DD1">
        <w:t>pagrįsti</w:t>
      </w:r>
      <w:proofErr w:type="spellEnd"/>
      <w:r w:rsidRPr="008B5DD1">
        <w:t>.</w:t>
      </w:r>
      <w:r>
        <w:t xml:space="preserve"> </w:t>
      </w:r>
      <w:proofErr w:type="spellStart"/>
      <w:r w:rsidRPr="008B5DD1">
        <w:t>Sąlygų</w:t>
      </w:r>
      <w:proofErr w:type="spellEnd"/>
      <w:r w:rsidRPr="008B5DD1">
        <w:t xml:space="preserve"> 4 </w:t>
      </w:r>
      <w:proofErr w:type="spellStart"/>
      <w:r w:rsidRPr="008B5DD1">
        <w:t>priede</w:t>
      </w:r>
      <w:proofErr w:type="spellEnd"/>
      <w:r w:rsidRPr="008B5DD1">
        <w:t xml:space="preserve"> „</w:t>
      </w:r>
      <w:proofErr w:type="spellStart"/>
      <w:r w:rsidRPr="008B5DD1">
        <w:t>Kvalifikacijos</w:t>
      </w:r>
      <w:proofErr w:type="spellEnd"/>
      <w:r w:rsidRPr="008B5DD1">
        <w:t xml:space="preserve"> </w:t>
      </w:r>
      <w:proofErr w:type="spellStart"/>
      <w:r w:rsidRPr="008B5DD1">
        <w:t>reikalavimai</w:t>
      </w:r>
      <w:proofErr w:type="spellEnd"/>
      <w:r w:rsidRPr="008B5DD1">
        <w:t xml:space="preserve">, </w:t>
      </w:r>
      <w:proofErr w:type="spellStart"/>
      <w:r w:rsidRPr="008B5DD1">
        <w:t>Pašalinimo</w:t>
      </w:r>
      <w:proofErr w:type="spellEnd"/>
      <w:r w:rsidRPr="008B5DD1">
        <w:t xml:space="preserve"> </w:t>
      </w:r>
      <w:proofErr w:type="spellStart"/>
      <w:r w:rsidRPr="008B5DD1">
        <w:t>pagrindai</w:t>
      </w:r>
      <w:proofErr w:type="spellEnd"/>
      <w:r w:rsidRPr="008B5DD1">
        <w:t xml:space="preserve"> ir </w:t>
      </w:r>
      <w:proofErr w:type="spellStart"/>
      <w:r w:rsidRPr="008B5DD1">
        <w:t>Nacionalinio</w:t>
      </w:r>
      <w:proofErr w:type="spellEnd"/>
      <w:r w:rsidRPr="008B5DD1">
        <w:t xml:space="preserve"> </w:t>
      </w:r>
      <w:proofErr w:type="spellStart"/>
      <w:r w:rsidRPr="008B5DD1">
        <w:t>saugumo</w:t>
      </w:r>
      <w:proofErr w:type="spellEnd"/>
      <w:r w:rsidRPr="008B5DD1">
        <w:t xml:space="preserve"> </w:t>
      </w:r>
      <w:proofErr w:type="spellStart"/>
      <w:r w:rsidRPr="008B5DD1">
        <w:t>reikalavimai</w:t>
      </w:r>
      <w:proofErr w:type="spellEnd"/>
      <w:proofErr w:type="gramStart"/>
      <w:r w:rsidRPr="008B5DD1">
        <w:t>“ 2</w:t>
      </w:r>
      <w:proofErr w:type="gramEnd"/>
      <w:r w:rsidRPr="008B5DD1">
        <w:t xml:space="preserve"> </w:t>
      </w:r>
      <w:proofErr w:type="spellStart"/>
      <w:r w:rsidRPr="008B5DD1">
        <w:t>lentelės</w:t>
      </w:r>
      <w:proofErr w:type="spellEnd"/>
      <w:r w:rsidRPr="008B5DD1">
        <w:t xml:space="preserve"> 3.3 </w:t>
      </w:r>
      <w:proofErr w:type="spellStart"/>
      <w:r w:rsidRPr="008B5DD1">
        <w:t>punkte</w:t>
      </w:r>
      <w:proofErr w:type="spellEnd"/>
      <w:r w:rsidRPr="008B5DD1">
        <w:t xml:space="preserve"> </w:t>
      </w:r>
      <w:proofErr w:type="spellStart"/>
      <w:r w:rsidRPr="008B5DD1">
        <w:t>nurodyta</w:t>
      </w:r>
      <w:proofErr w:type="spellEnd"/>
      <w:r w:rsidRPr="008B5DD1">
        <w:t xml:space="preserve">: </w:t>
      </w:r>
      <w:proofErr w:type="spellStart"/>
      <w:r w:rsidRPr="008B5DD1">
        <w:t>Kartu</w:t>
      </w:r>
      <w:proofErr w:type="spellEnd"/>
      <w:r w:rsidRPr="008B5DD1">
        <w:t xml:space="preserve"> </w:t>
      </w:r>
      <w:proofErr w:type="spellStart"/>
      <w:r w:rsidRPr="008B5DD1">
        <w:t>su</w:t>
      </w:r>
      <w:proofErr w:type="spellEnd"/>
      <w:r w:rsidRPr="008B5DD1">
        <w:t xml:space="preserve"> </w:t>
      </w:r>
      <w:proofErr w:type="spellStart"/>
      <w:r w:rsidRPr="008B5DD1">
        <w:t>sąrašu</w:t>
      </w:r>
      <w:proofErr w:type="spellEnd"/>
      <w:r w:rsidRPr="008B5DD1">
        <w:t xml:space="preserve"> </w:t>
      </w:r>
      <w:proofErr w:type="spellStart"/>
      <w:r w:rsidRPr="008B5DD1">
        <w:t>turi</w:t>
      </w:r>
      <w:proofErr w:type="spellEnd"/>
      <w:r w:rsidRPr="008B5DD1">
        <w:t xml:space="preserve"> </w:t>
      </w:r>
      <w:proofErr w:type="spellStart"/>
      <w:r w:rsidRPr="008B5DD1">
        <w:t>būti</w:t>
      </w:r>
      <w:proofErr w:type="spellEnd"/>
      <w:r w:rsidRPr="008B5DD1">
        <w:t xml:space="preserve"> </w:t>
      </w:r>
      <w:proofErr w:type="spellStart"/>
      <w:r w:rsidRPr="008B5DD1">
        <w:t>pateikiamos</w:t>
      </w:r>
      <w:proofErr w:type="spellEnd"/>
      <w:r w:rsidRPr="008B5DD1">
        <w:t xml:space="preserve"> </w:t>
      </w:r>
      <w:proofErr w:type="spellStart"/>
      <w:r w:rsidRPr="008B5DD1">
        <w:t>užsakovų</w:t>
      </w:r>
      <w:proofErr w:type="spellEnd"/>
      <w:r w:rsidRPr="008B5DD1">
        <w:t xml:space="preserve"> </w:t>
      </w:r>
      <w:proofErr w:type="spellStart"/>
      <w:r w:rsidRPr="008B5DD1">
        <w:t>pažymos</w:t>
      </w:r>
      <w:proofErr w:type="spellEnd"/>
      <w:r w:rsidRPr="008B5DD1">
        <w:t xml:space="preserve"> </w:t>
      </w:r>
      <w:proofErr w:type="spellStart"/>
      <w:r w:rsidRPr="008B5DD1">
        <w:t>apie</w:t>
      </w:r>
      <w:proofErr w:type="spellEnd"/>
      <w:r w:rsidRPr="008B5DD1">
        <w:t xml:space="preserve"> tai, </w:t>
      </w:r>
      <w:proofErr w:type="spellStart"/>
      <w:r w:rsidRPr="008B5DD1">
        <w:t>kad</w:t>
      </w:r>
      <w:proofErr w:type="spellEnd"/>
      <w:r w:rsidRPr="008B5DD1">
        <w:t xml:space="preserve"> </w:t>
      </w:r>
      <w:proofErr w:type="spellStart"/>
      <w:r w:rsidRPr="008B5DD1">
        <w:t>paslaugos</w:t>
      </w:r>
      <w:proofErr w:type="spellEnd"/>
      <w:r w:rsidRPr="008B5DD1">
        <w:t xml:space="preserve"> </w:t>
      </w:r>
      <w:proofErr w:type="spellStart"/>
      <w:r w:rsidRPr="008B5DD1">
        <w:t>buvo</w:t>
      </w:r>
      <w:proofErr w:type="spellEnd"/>
      <w:r w:rsidRPr="008B5DD1">
        <w:t xml:space="preserve"> </w:t>
      </w:r>
      <w:proofErr w:type="spellStart"/>
      <w:r w:rsidRPr="008B5DD1">
        <w:t>suteiktos</w:t>
      </w:r>
      <w:proofErr w:type="spellEnd"/>
      <w:r w:rsidRPr="008B5DD1">
        <w:t xml:space="preserve"> </w:t>
      </w:r>
      <w:proofErr w:type="spellStart"/>
      <w:r w:rsidRPr="008B5DD1">
        <w:rPr>
          <w:b/>
          <w:bCs/>
        </w:rPr>
        <w:t>tinkamai</w:t>
      </w:r>
      <w:proofErr w:type="spellEnd"/>
      <w:r w:rsidRPr="008B5DD1">
        <w:t xml:space="preserve">, </w:t>
      </w:r>
      <w:proofErr w:type="spellStart"/>
      <w:r w:rsidRPr="008B5DD1">
        <w:t>nurodant</w:t>
      </w:r>
      <w:proofErr w:type="spellEnd"/>
      <w:r w:rsidRPr="008B5DD1">
        <w:t xml:space="preserve"> </w:t>
      </w:r>
      <w:proofErr w:type="spellStart"/>
      <w:r w:rsidRPr="008B5DD1">
        <w:t>suteiktų</w:t>
      </w:r>
      <w:proofErr w:type="spellEnd"/>
      <w:r w:rsidRPr="008B5DD1">
        <w:t xml:space="preserve"> </w:t>
      </w:r>
      <w:proofErr w:type="spellStart"/>
      <w:r w:rsidRPr="008B5DD1">
        <w:t>paslaugų</w:t>
      </w:r>
      <w:proofErr w:type="spellEnd"/>
      <w:r w:rsidRPr="008B5DD1">
        <w:t xml:space="preserve"> </w:t>
      </w:r>
      <w:proofErr w:type="spellStart"/>
      <w:r w:rsidRPr="008B5DD1">
        <w:t>sumas</w:t>
      </w:r>
      <w:proofErr w:type="spellEnd"/>
      <w:r w:rsidRPr="008B5DD1">
        <w:t xml:space="preserve">, </w:t>
      </w:r>
      <w:proofErr w:type="spellStart"/>
      <w:r w:rsidRPr="008B5DD1">
        <w:t>paslaugų</w:t>
      </w:r>
      <w:proofErr w:type="spellEnd"/>
      <w:r w:rsidRPr="008B5DD1">
        <w:t xml:space="preserve"> </w:t>
      </w:r>
      <w:proofErr w:type="spellStart"/>
      <w:r w:rsidRPr="008B5DD1">
        <w:t>teikimo</w:t>
      </w:r>
      <w:proofErr w:type="spellEnd"/>
      <w:r w:rsidRPr="008B5DD1">
        <w:t xml:space="preserve"> </w:t>
      </w:r>
      <w:proofErr w:type="spellStart"/>
      <w:r w:rsidRPr="008B5DD1">
        <w:t>laikotarpį</w:t>
      </w:r>
      <w:proofErr w:type="spellEnd"/>
      <w:r w:rsidRPr="008B5DD1">
        <w:t xml:space="preserve">. </w:t>
      </w:r>
    </w:p>
    <w:p w14:paraId="242132B1" w14:textId="77777777" w:rsidR="00352FDD" w:rsidRDefault="00352FDD" w:rsidP="00352FDD">
      <w:pPr>
        <w:pStyle w:val="ListParagraph"/>
        <w:spacing w:line="360" w:lineRule="auto"/>
        <w:ind w:left="0" w:firstLine="851"/>
        <w:contextualSpacing w:val="0"/>
        <w:jc w:val="both"/>
      </w:pPr>
      <w:proofErr w:type="spellStart"/>
      <w:r w:rsidRPr="00C925C5">
        <w:t>Jeigu</w:t>
      </w:r>
      <w:proofErr w:type="spellEnd"/>
      <w:r w:rsidRPr="00C925C5">
        <w:t xml:space="preserve"> </w:t>
      </w:r>
      <w:proofErr w:type="spellStart"/>
      <w:r w:rsidRPr="00C925C5">
        <w:t>Kandidato</w:t>
      </w:r>
      <w:proofErr w:type="spellEnd"/>
      <w:r w:rsidRPr="00C925C5">
        <w:t xml:space="preserve"> </w:t>
      </w:r>
      <w:proofErr w:type="spellStart"/>
      <w:r w:rsidRPr="00C925C5">
        <w:t>pateikti</w:t>
      </w:r>
      <w:proofErr w:type="spellEnd"/>
      <w:r w:rsidRPr="00C925C5">
        <w:t xml:space="preserve"> </w:t>
      </w:r>
      <w:proofErr w:type="spellStart"/>
      <w:r w:rsidRPr="00C925C5">
        <w:t>Kvalifikaciją</w:t>
      </w:r>
      <w:proofErr w:type="spellEnd"/>
      <w:r w:rsidRPr="00C925C5">
        <w:t xml:space="preserve"> </w:t>
      </w:r>
      <w:proofErr w:type="spellStart"/>
      <w:r w:rsidRPr="00C925C5">
        <w:t>pagrindžiantys</w:t>
      </w:r>
      <w:proofErr w:type="spellEnd"/>
      <w:r w:rsidRPr="00C925C5">
        <w:t xml:space="preserve"> </w:t>
      </w:r>
      <w:proofErr w:type="spellStart"/>
      <w:r w:rsidRPr="00C925C5">
        <w:t>dokumentai</w:t>
      </w:r>
      <w:proofErr w:type="spellEnd"/>
      <w:r w:rsidRPr="00C925C5">
        <w:t xml:space="preserve"> bus </w:t>
      </w:r>
      <w:proofErr w:type="spellStart"/>
      <w:r w:rsidRPr="00C925C5">
        <w:t>lygiaverčiai</w:t>
      </w:r>
      <w:proofErr w:type="spellEnd"/>
      <w:r w:rsidRPr="00C925C5">
        <w:t xml:space="preserve"> </w:t>
      </w:r>
      <w:proofErr w:type="spellStart"/>
      <w:r w:rsidRPr="00C925C5">
        <w:t>Sąlygų</w:t>
      </w:r>
      <w:proofErr w:type="spellEnd"/>
      <w:r w:rsidRPr="00C925C5">
        <w:t xml:space="preserve"> 4 </w:t>
      </w:r>
      <w:proofErr w:type="spellStart"/>
      <w:r w:rsidRPr="00C925C5">
        <w:t>priede</w:t>
      </w:r>
      <w:proofErr w:type="spellEnd"/>
      <w:r w:rsidRPr="00C925C5">
        <w:t xml:space="preserve"> </w:t>
      </w:r>
      <w:proofErr w:type="spellStart"/>
      <w:r w:rsidRPr="00C925C5">
        <w:rPr>
          <w:i/>
          <w:iCs/>
        </w:rPr>
        <w:t>Kvalifikacijos</w:t>
      </w:r>
      <w:proofErr w:type="spellEnd"/>
      <w:r w:rsidRPr="00C925C5">
        <w:rPr>
          <w:i/>
          <w:iCs/>
        </w:rPr>
        <w:t xml:space="preserve"> </w:t>
      </w:r>
      <w:proofErr w:type="spellStart"/>
      <w:r w:rsidRPr="00C925C5">
        <w:rPr>
          <w:i/>
          <w:iCs/>
        </w:rPr>
        <w:t>reikalavimai</w:t>
      </w:r>
      <w:proofErr w:type="spellEnd"/>
      <w:r w:rsidRPr="00C925C5">
        <w:rPr>
          <w:i/>
          <w:iCs/>
        </w:rPr>
        <w:t xml:space="preserve">, </w:t>
      </w:r>
      <w:proofErr w:type="spellStart"/>
      <w:r w:rsidRPr="00C925C5">
        <w:rPr>
          <w:i/>
          <w:iCs/>
        </w:rPr>
        <w:t>Pašalinimo</w:t>
      </w:r>
      <w:proofErr w:type="spellEnd"/>
      <w:r w:rsidRPr="00C925C5">
        <w:rPr>
          <w:i/>
          <w:iCs/>
        </w:rPr>
        <w:t xml:space="preserve"> </w:t>
      </w:r>
      <w:proofErr w:type="spellStart"/>
      <w:r w:rsidRPr="00C925C5">
        <w:rPr>
          <w:i/>
          <w:iCs/>
        </w:rPr>
        <w:t>pagrindai</w:t>
      </w:r>
      <w:proofErr w:type="spellEnd"/>
      <w:r w:rsidRPr="00C925C5">
        <w:rPr>
          <w:i/>
          <w:iCs/>
        </w:rPr>
        <w:t xml:space="preserve"> ir </w:t>
      </w:r>
      <w:proofErr w:type="spellStart"/>
      <w:r w:rsidRPr="00C925C5">
        <w:rPr>
          <w:i/>
          <w:iCs/>
        </w:rPr>
        <w:t>Nacionalinio</w:t>
      </w:r>
      <w:proofErr w:type="spellEnd"/>
      <w:r w:rsidRPr="00C925C5">
        <w:rPr>
          <w:i/>
          <w:iCs/>
        </w:rPr>
        <w:t xml:space="preserve"> </w:t>
      </w:r>
      <w:proofErr w:type="spellStart"/>
      <w:r w:rsidRPr="00C925C5">
        <w:rPr>
          <w:i/>
          <w:iCs/>
        </w:rPr>
        <w:t>saugumo</w:t>
      </w:r>
      <w:proofErr w:type="spellEnd"/>
      <w:r w:rsidRPr="00C925C5">
        <w:rPr>
          <w:i/>
          <w:iCs/>
        </w:rPr>
        <w:t xml:space="preserve"> </w:t>
      </w:r>
      <w:proofErr w:type="spellStart"/>
      <w:r w:rsidRPr="00C925C5">
        <w:rPr>
          <w:i/>
          <w:iCs/>
        </w:rPr>
        <w:t>reikalavimai</w:t>
      </w:r>
      <w:proofErr w:type="spellEnd"/>
      <w:r w:rsidRPr="00C925C5">
        <w:t xml:space="preserve"> 2 </w:t>
      </w:r>
      <w:proofErr w:type="spellStart"/>
      <w:r w:rsidRPr="00C925C5">
        <w:t>lentelės</w:t>
      </w:r>
      <w:proofErr w:type="spellEnd"/>
      <w:r w:rsidRPr="00C925C5">
        <w:t xml:space="preserve"> 3.3 </w:t>
      </w:r>
      <w:proofErr w:type="spellStart"/>
      <w:r w:rsidRPr="00C925C5">
        <w:t>punktuose</w:t>
      </w:r>
      <w:proofErr w:type="spellEnd"/>
      <w:r w:rsidRPr="00C925C5">
        <w:t xml:space="preserve"> </w:t>
      </w:r>
      <w:proofErr w:type="spellStart"/>
      <w:r w:rsidRPr="00C925C5">
        <w:t>nurodytoms</w:t>
      </w:r>
      <w:proofErr w:type="spellEnd"/>
      <w:r w:rsidRPr="00C925C5">
        <w:t xml:space="preserve"> </w:t>
      </w:r>
      <w:proofErr w:type="spellStart"/>
      <w:r w:rsidRPr="00C925C5">
        <w:t>užsakovų</w:t>
      </w:r>
      <w:proofErr w:type="spellEnd"/>
      <w:r w:rsidRPr="00C925C5">
        <w:t xml:space="preserve"> </w:t>
      </w:r>
      <w:proofErr w:type="spellStart"/>
      <w:r w:rsidRPr="00C925C5">
        <w:t>pažymoms</w:t>
      </w:r>
      <w:proofErr w:type="spellEnd"/>
      <w:r w:rsidRPr="00C925C5">
        <w:t xml:space="preserve"> </w:t>
      </w:r>
      <w:proofErr w:type="spellStart"/>
      <w:r w:rsidRPr="00C925C5">
        <w:t>turinio</w:t>
      </w:r>
      <w:proofErr w:type="spellEnd"/>
      <w:r w:rsidRPr="00C925C5">
        <w:t xml:space="preserve"> </w:t>
      </w:r>
      <w:proofErr w:type="spellStart"/>
      <w:r w:rsidRPr="00C925C5">
        <w:t>prasme</w:t>
      </w:r>
      <w:proofErr w:type="spellEnd"/>
      <w:r w:rsidRPr="00C925C5">
        <w:t xml:space="preserve">, </w:t>
      </w:r>
      <w:proofErr w:type="spellStart"/>
      <w:r w:rsidRPr="00C925C5">
        <w:t>jie</w:t>
      </w:r>
      <w:proofErr w:type="spellEnd"/>
      <w:r w:rsidRPr="00C925C5">
        <w:t xml:space="preserve"> </w:t>
      </w:r>
      <w:proofErr w:type="spellStart"/>
      <w:r w:rsidRPr="00C925C5">
        <w:t>Komisijai</w:t>
      </w:r>
      <w:proofErr w:type="spellEnd"/>
      <w:r w:rsidRPr="00C925C5">
        <w:t xml:space="preserve"> bus </w:t>
      </w:r>
      <w:proofErr w:type="spellStart"/>
      <w:r w:rsidRPr="00C925C5">
        <w:t>priimtini</w:t>
      </w:r>
      <w:proofErr w:type="spellEnd"/>
      <w:r w:rsidRPr="00C925C5">
        <w:t>.</w:t>
      </w:r>
      <w:bookmarkStart w:id="0" w:name="_GoBack"/>
      <w:bookmarkEnd w:id="0"/>
    </w:p>
    <w:p w14:paraId="3EDB54DF" w14:textId="77777777" w:rsidR="00B47FE3" w:rsidRDefault="00B47FE3" w:rsidP="000C188C">
      <w:pPr>
        <w:spacing w:line="360" w:lineRule="auto"/>
        <w:ind w:firstLine="720"/>
        <w:jc w:val="both"/>
        <w:rPr>
          <w:lang w:val="lt-LT"/>
        </w:rPr>
      </w:pPr>
    </w:p>
    <w:p w14:paraId="2A5F35F7" w14:textId="77777777" w:rsidR="00BA6D73" w:rsidRPr="00D63069" w:rsidRDefault="00BA6D73" w:rsidP="00BA6D73">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bCs/>
          <w:lang w:val="lt-LT"/>
        </w:rPr>
      </w:pPr>
      <w:r w:rsidRPr="00D63069">
        <w:rPr>
          <w:rFonts w:eastAsia="Times New Roman"/>
          <w:b/>
          <w:lang w:val="lt-LT"/>
        </w:rPr>
        <w:t xml:space="preserve">Klausimas </w:t>
      </w:r>
      <w:r w:rsidRPr="00D63069">
        <w:rPr>
          <w:rFonts w:eastAsia="Times New Roman"/>
          <w:lang w:val="lt-LT"/>
        </w:rPr>
        <w:t>(kalba netaisyta)</w:t>
      </w:r>
      <w:r w:rsidRPr="00D63069">
        <w:rPr>
          <w:rFonts w:eastAsia="Times New Roman"/>
          <w:bCs/>
          <w:lang w:val="lt-LT"/>
        </w:rPr>
        <w:t xml:space="preserve">: </w:t>
      </w:r>
    </w:p>
    <w:p w14:paraId="0691C5BE" w14:textId="77777777" w:rsidR="00D12387" w:rsidRPr="00D12387" w:rsidRDefault="00D12387" w:rsidP="00D12387">
      <w:pPr>
        <w:spacing w:line="360" w:lineRule="auto"/>
        <w:ind w:firstLine="720"/>
        <w:jc w:val="both"/>
        <w:rPr>
          <w:lang w:val="lt-LT"/>
        </w:rPr>
      </w:pPr>
      <w:r w:rsidRPr="00D12387">
        <w:rPr>
          <w:lang w:val="lt-LT"/>
        </w:rPr>
        <w:t>3.1. Pirkimo sąlygų 6 priedo 2.2, 2.3 ir 2.4 punktuose nustatyti reikalavimai pateikti atitinkamus sąrašus. Prašome patvirtinti, kad nurodyti sąrašai turi būti teikiami laisva formoje.</w:t>
      </w:r>
    </w:p>
    <w:p w14:paraId="215BB0D7" w14:textId="77777777" w:rsidR="00D12387" w:rsidRPr="00D12387" w:rsidRDefault="00D12387" w:rsidP="00D12387">
      <w:pPr>
        <w:spacing w:line="360" w:lineRule="auto"/>
        <w:ind w:firstLine="720"/>
        <w:jc w:val="both"/>
        <w:rPr>
          <w:lang w:val="lt-LT"/>
        </w:rPr>
      </w:pPr>
      <w:r w:rsidRPr="00D12387">
        <w:rPr>
          <w:lang w:val="lt-LT"/>
        </w:rPr>
        <w:t xml:space="preserve">3.2. Komisija 2025 07 31 atsakymuose nurodė, kad ypatingų pastatų, pastatų, naujos statybos ir rekonstravimo sąvokos atitinka apibrėžtas Statybos įstatyme ir jo įgyvendinančiuose teisės aktuose. Komisija taip pat nurodė, kad kapitalinio remonto ar griovimo darbų vertės neskaičiuojamos į minėtą kvalifikacijos punktą ir turi būti </w:t>
      </w:r>
      <w:proofErr w:type="spellStart"/>
      <w:r w:rsidRPr="00D12387">
        <w:rPr>
          <w:lang w:val="lt-LT"/>
        </w:rPr>
        <w:t>minusuojamos</w:t>
      </w:r>
      <w:proofErr w:type="spellEnd"/>
      <w:r w:rsidRPr="00D12387">
        <w:rPr>
          <w:lang w:val="lt-LT"/>
        </w:rPr>
        <w:t xml:space="preserve"> iš teikiamo objekto apimties.</w:t>
      </w:r>
    </w:p>
    <w:p w14:paraId="5A71DA69" w14:textId="559BDF07" w:rsidR="003C2C2B" w:rsidRDefault="00D12387" w:rsidP="00D12387">
      <w:pPr>
        <w:spacing w:line="360" w:lineRule="auto"/>
        <w:ind w:firstLine="720"/>
        <w:jc w:val="both"/>
        <w:rPr>
          <w:lang w:val="lt-LT"/>
        </w:rPr>
      </w:pPr>
      <w:r w:rsidRPr="00D12387">
        <w:rPr>
          <w:lang w:val="lt-LT"/>
        </w:rPr>
        <w:t>Siekiant išvengti ginčų ir dviprasmybių, bei atsižvelgiant į tai, kad rekonstrukcija, vadovaujantis Statybos įstatymu, yra statyba, kurios tikslas perstatyti statinį (pakeisti statinio laikančiąsias konstrukcijas, pakeičiant statinio išorės matmenis), prašome patvirtinti, kad kai yra atliekama rekonstrukcija ir jos metu atliekami tam tikri griovimo darbai pastate, tokie darbai gali būti sumuojami į bendrą vertę, nes tai yra neatsiejama rekonstrukcijos darbų dalis.</w:t>
      </w:r>
    </w:p>
    <w:p w14:paraId="3B58E2AB" w14:textId="77777777" w:rsidR="00D12387" w:rsidRPr="00AB384C" w:rsidRDefault="00D12387" w:rsidP="00D12387">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b/>
          <w:lang w:val="lt-LT"/>
        </w:rPr>
      </w:pPr>
      <w:r w:rsidRPr="00AB384C">
        <w:rPr>
          <w:rFonts w:eastAsia="Times New Roman"/>
          <w:b/>
          <w:lang w:val="lt-LT"/>
        </w:rPr>
        <w:t>Atsakymas:</w:t>
      </w:r>
    </w:p>
    <w:p w14:paraId="63338E62" w14:textId="77777777" w:rsidR="00870797" w:rsidRPr="00870797" w:rsidRDefault="00870797" w:rsidP="00870797">
      <w:pPr>
        <w:spacing w:line="360" w:lineRule="auto"/>
        <w:ind w:firstLine="720"/>
        <w:jc w:val="both"/>
        <w:rPr>
          <w:lang w:val="lt-LT"/>
        </w:rPr>
      </w:pPr>
      <w:r w:rsidRPr="00870797">
        <w:rPr>
          <w:lang w:val="lt-LT"/>
        </w:rPr>
        <w:t xml:space="preserve">  3.1. Sąlygų 6 priedo Informacija apie patikimumą 2.2-2-4 punktuose nurodyti sąrašai pateikiami laisva forma.</w:t>
      </w:r>
    </w:p>
    <w:p w14:paraId="4BEA3F6F" w14:textId="77777777" w:rsidR="00870797" w:rsidRPr="00870797" w:rsidRDefault="00870797" w:rsidP="00870797">
      <w:pPr>
        <w:spacing w:line="360" w:lineRule="auto"/>
        <w:ind w:firstLine="720"/>
        <w:jc w:val="both"/>
        <w:rPr>
          <w:lang w:val="lt-LT"/>
        </w:rPr>
      </w:pPr>
      <w:r w:rsidRPr="00870797">
        <w:rPr>
          <w:lang w:val="lt-LT"/>
        </w:rPr>
        <w:lastRenderedPageBreak/>
        <w:t xml:space="preserve">  3.2. Sąlygų 4 priedo Kvalifikacijos reikalavimai, Pašalinimo pagrindai ir Nacionalinio saugumo reikalavimai 2 lentelės 3.1 punkte nustatytas kvalifikacijos reikalavimas apima ypatingųjų statinių kategorijai priskiriamų pastatų naujos statybos ir / ar rekonstravimo apimtis (pagal vieną ar daugiau sutarčių). Vadovaujantis Statybos techninio reglamento STR 1.01.08:2002 „Statinio statybos rūšys“ nuostatomis, „Statinio griovimas – statybos rūšis, kurios tikslas – išardyti (išmontuoti) visas statinio konstrukcijas. Statinys laikomas nugriautu, jei išardytos visos jo konstrukcijos (išskyrus likusias giliau kaip 0,5 m po žemės paviršiumi). Statinio dalių griovimo darbai, atliekami statinio rekonstravimo ar kapitalinio remonto metu, nelaikomi statinio griovimu.“</w:t>
      </w:r>
    </w:p>
    <w:p w14:paraId="697EE66D" w14:textId="6FBB14AC" w:rsidR="003C2C2B" w:rsidRDefault="00870797" w:rsidP="00870797">
      <w:pPr>
        <w:spacing w:line="360" w:lineRule="auto"/>
        <w:ind w:firstLine="720"/>
        <w:jc w:val="both"/>
        <w:rPr>
          <w:lang w:val="lt-LT"/>
        </w:rPr>
      </w:pPr>
      <w:r w:rsidRPr="00870797">
        <w:rPr>
          <w:lang w:val="lt-LT"/>
        </w:rPr>
        <w:t>Atsižvelgiant į tai, kas išdėstyta, statinio dalių griovimo darbai, atliekami statinio rekonstravimo metu, nelaikytini statinio griovimu, todėl jie priskirtini statinio rekonstravimui.</w:t>
      </w:r>
    </w:p>
    <w:p w14:paraId="7714FBB3" w14:textId="77777777" w:rsidR="00056690" w:rsidRDefault="00056690" w:rsidP="00870797">
      <w:pPr>
        <w:spacing w:line="360" w:lineRule="auto"/>
        <w:ind w:firstLine="720"/>
        <w:jc w:val="both"/>
        <w:rPr>
          <w:lang w:val="lt-LT"/>
        </w:rPr>
      </w:pPr>
    </w:p>
    <w:p w14:paraId="7848E4AA" w14:textId="77777777" w:rsidR="00056690" w:rsidRPr="00D63069" w:rsidRDefault="00056690" w:rsidP="0005669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bCs/>
          <w:lang w:val="lt-LT"/>
        </w:rPr>
      </w:pPr>
      <w:r w:rsidRPr="00D63069">
        <w:rPr>
          <w:rFonts w:eastAsia="Times New Roman"/>
          <w:b/>
          <w:lang w:val="lt-LT"/>
        </w:rPr>
        <w:t xml:space="preserve">Klausimas </w:t>
      </w:r>
      <w:r w:rsidRPr="00D63069">
        <w:rPr>
          <w:rFonts w:eastAsia="Times New Roman"/>
          <w:lang w:val="lt-LT"/>
        </w:rPr>
        <w:t>(kalba netaisyta)</w:t>
      </w:r>
      <w:r w:rsidRPr="00D63069">
        <w:rPr>
          <w:rFonts w:eastAsia="Times New Roman"/>
          <w:bCs/>
          <w:lang w:val="lt-LT"/>
        </w:rPr>
        <w:t xml:space="preserve">: </w:t>
      </w:r>
    </w:p>
    <w:p w14:paraId="0A02D4FF" w14:textId="77777777" w:rsidR="00056690" w:rsidRPr="00056690" w:rsidRDefault="00056690" w:rsidP="00056690">
      <w:pPr>
        <w:spacing w:line="360" w:lineRule="auto"/>
        <w:ind w:firstLine="720"/>
        <w:jc w:val="both"/>
        <w:rPr>
          <w:lang w:val="lt-LT"/>
        </w:rPr>
      </w:pPr>
      <w:r w:rsidRPr="00056690">
        <w:rPr>
          <w:lang w:val="lt-LT"/>
        </w:rPr>
        <w:t xml:space="preserve">Prašome patikslinti dėl prieduose pateiktų formų užpildymo paraiškos pateikimui.                                                                                     </w:t>
      </w:r>
    </w:p>
    <w:p w14:paraId="29B1EF50" w14:textId="77777777" w:rsidR="00056690" w:rsidRPr="00056690" w:rsidRDefault="00056690" w:rsidP="00056690">
      <w:pPr>
        <w:spacing w:line="360" w:lineRule="auto"/>
        <w:ind w:firstLine="720"/>
        <w:jc w:val="both"/>
        <w:rPr>
          <w:lang w:val="lt-LT"/>
        </w:rPr>
      </w:pPr>
      <w:r w:rsidRPr="00056690">
        <w:rPr>
          <w:lang w:val="lt-LT"/>
        </w:rPr>
        <w:t>4.1. Paraiškai pateikti reikalaujamos formos (pvz., priedas Nr. 10) yra pateiktos su papildomomis paaiškinimų išnašomis bei pažymėtomis korekcijų vietomis. Ar konkurso dalyvis gali pašalinti visas nebereikalingas išnašas bei perkančiosios organizacijos išbrauktus ar koreguotus tekstus ?</w:t>
      </w:r>
    </w:p>
    <w:p w14:paraId="2A369E24" w14:textId="77777777" w:rsidR="00056690" w:rsidRPr="00056690" w:rsidRDefault="00056690" w:rsidP="00056690">
      <w:pPr>
        <w:spacing w:line="360" w:lineRule="auto"/>
        <w:ind w:firstLine="720"/>
        <w:jc w:val="both"/>
        <w:rPr>
          <w:lang w:val="lt-LT"/>
        </w:rPr>
      </w:pPr>
      <w:r w:rsidRPr="00056690">
        <w:rPr>
          <w:lang w:val="lt-LT"/>
        </w:rPr>
        <w:t xml:space="preserve">4.2. </w:t>
      </w:r>
      <w:proofErr w:type="spellStart"/>
      <w:r w:rsidRPr="00056690">
        <w:rPr>
          <w:lang w:val="lt-LT"/>
        </w:rPr>
        <w:t>Pride</w:t>
      </w:r>
      <w:proofErr w:type="spellEnd"/>
      <w:r w:rsidRPr="00056690">
        <w:rPr>
          <w:lang w:val="lt-LT"/>
        </w:rPr>
        <w:t xml:space="preserve"> Nr. 10 yra trys lentelės („Reikalavimas(-ai) dėl pašalinimo pagrindų nebuvimo“, „Reikalavimas(-ai) dėl nacionalinio saugumo reikalavimų“ ir „Kvalifikacijos reikalavimas“), į kurias dalyviai turi perkelti visus priede Nr. 4 nurodytus pašalinimo pagrindų nebuvimo pagrindus. Ar pakanka, jei dalyviai į priede Nr. 10 esančias lenteles įrašys ne visą pagrindo pavadinimą, o tik eilės numerį?</w:t>
      </w:r>
    </w:p>
    <w:p w14:paraId="16E02F5E" w14:textId="77777777" w:rsidR="00056690" w:rsidRPr="00AB384C" w:rsidRDefault="00056690" w:rsidP="00056690">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b/>
          <w:lang w:val="lt-LT"/>
        </w:rPr>
      </w:pPr>
      <w:r w:rsidRPr="00AB384C">
        <w:rPr>
          <w:rFonts w:eastAsia="Times New Roman"/>
          <w:b/>
          <w:lang w:val="lt-LT"/>
        </w:rPr>
        <w:t>Atsakymas:</w:t>
      </w:r>
    </w:p>
    <w:p w14:paraId="5561BAD3" w14:textId="77777777" w:rsidR="0056232F" w:rsidRDefault="0056232F" w:rsidP="005623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20"/>
        <w:jc w:val="both"/>
        <w:rPr>
          <w:rFonts w:eastAsia="Times New Roman"/>
        </w:rPr>
      </w:pPr>
      <w:r>
        <w:rPr>
          <w:rFonts w:eastAsia="Times New Roman"/>
        </w:rPr>
        <w:t xml:space="preserve">  4.1. </w:t>
      </w:r>
      <w:proofErr w:type="spellStart"/>
      <w:r w:rsidRPr="0056232F">
        <w:rPr>
          <w:rFonts w:eastAsia="Times New Roman"/>
        </w:rPr>
        <w:t>Taip</w:t>
      </w:r>
      <w:proofErr w:type="spellEnd"/>
      <w:r w:rsidRPr="0056232F">
        <w:rPr>
          <w:rFonts w:eastAsia="Times New Roman"/>
        </w:rPr>
        <w:t xml:space="preserve">, </w:t>
      </w:r>
      <w:proofErr w:type="spellStart"/>
      <w:r w:rsidRPr="0056232F">
        <w:rPr>
          <w:rFonts w:eastAsia="Times New Roman"/>
        </w:rPr>
        <w:t>Kandidatas</w:t>
      </w:r>
      <w:proofErr w:type="spellEnd"/>
      <w:r w:rsidRPr="0056232F">
        <w:rPr>
          <w:rFonts w:eastAsia="Times New Roman"/>
        </w:rPr>
        <w:t xml:space="preserve"> </w:t>
      </w:r>
      <w:proofErr w:type="spellStart"/>
      <w:r w:rsidRPr="0056232F">
        <w:rPr>
          <w:rFonts w:eastAsia="Times New Roman"/>
        </w:rPr>
        <w:t>gali</w:t>
      </w:r>
      <w:proofErr w:type="spellEnd"/>
      <w:r w:rsidRPr="0056232F">
        <w:rPr>
          <w:rFonts w:eastAsia="Times New Roman"/>
        </w:rPr>
        <w:t xml:space="preserve"> </w:t>
      </w:r>
      <w:proofErr w:type="spellStart"/>
      <w:r w:rsidRPr="0056232F">
        <w:rPr>
          <w:rFonts w:eastAsia="Times New Roman"/>
        </w:rPr>
        <w:t>pašalinti</w:t>
      </w:r>
      <w:proofErr w:type="spellEnd"/>
      <w:r w:rsidRPr="0056232F">
        <w:rPr>
          <w:rFonts w:eastAsia="Times New Roman"/>
        </w:rPr>
        <w:t xml:space="preserve"> </w:t>
      </w:r>
      <w:proofErr w:type="spellStart"/>
      <w:r w:rsidRPr="0056232F">
        <w:rPr>
          <w:rFonts w:eastAsia="Times New Roman"/>
        </w:rPr>
        <w:t>nereikalingas</w:t>
      </w:r>
      <w:proofErr w:type="spellEnd"/>
      <w:r w:rsidRPr="0056232F">
        <w:rPr>
          <w:rFonts w:eastAsia="Times New Roman"/>
        </w:rPr>
        <w:t xml:space="preserve"> </w:t>
      </w:r>
      <w:proofErr w:type="spellStart"/>
      <w:r w:rsidRPr="0056232F">
        <w:rPr>
          <w:rFonts w:eastAsia="Times New Roman"/>
        </w:rPr>
        <w:t>išnašas</w:t>
      </w:r>
      <w:proofErr w:type="spellEnd"/>
      <w:r w:rsidRPr="0056232F">
        <w:rPr>
          <w:rFonts w:eastAsia="Times New Roman"/>
        </w:rPr>
        <w:t xml:space="preserve"> </w:t>
      </w:r>
      <w:proofErr w:type="spellStart"/>
      <w:r w:rsidRPr="0056232F">
        <w:rPr>
          <w:rFonts w:eastAsia="Times New Roman"/>
        </w:rPr>
        <w:t>bei</w:t>
      </w:r>
      <w:proofErr w:type="spellEnd"/>
      <w:r w:rsidRPr="0056232F">
        <w:rPr>
          <w:rFonts w:eastAsia="Times New Roman"/>
        </w:rPr>
        <w:t xml:space="preserve"> </w:t>
      </w:r>
      <w:proofErr w:type="spellStart"/>
      <w:r w:rsidRPr="0056232F">
        <w:rPr>
          <w:rFonts w:eastAsia="Times New Roman"/>
        </w:rPr>
        <w:t>Komisijos</w:t>
      </w:r>
      <w:proofErr w:type="spellEnd"/>
      <w:r w:rsidRPr="0056232F">
        <w:rPr>
          <w:rFonts w:eastAsia="Times New Roman"/>
        </w:rPr>
        <w:t xml:space="preserve"> </w:t>
      </w:r>
      <w:proofErr w:type="spellStart"/>
      <w:r w:rsidRPr="0056232F">
        <w:rPr>
          <w:rFonts w:eastAsia="Times New Roman"/>
        </w:rPr>
        <w:t>išbrauktus</w:t>
      </w:r>
      <w:proofErr w:type="spellEnd"/>
      <w:r w:rsidRPr="0056232F">
        <w:rPr>
          <w:rFonts w:eastAsia="Times New Roman"/>
        </w:rPr>
        <w:t xml:space="preserve"> </w:t>
      </w:r>
      <w:proofErr w:type="spellStart"/>
      <w:r w:rsidRPr="0056232F">
        <w:rPr>
          <w:rFonts w:eastAsia="Times New Roman"/>
        </w:rPr>
        <w:t>tekstus</w:t>
      </w:r>
      <w:proofErr w:type="spellEnd"/>
      <w:r w:rsidRPr="0056232F">
        <w:rPr>
          <w:rFonts w:eastAsia="Times New Roman"/>
        </w:rPr>
        <w:t xml:space="preserve">, </w:t>
      </w:r>
      <w:proofErr w:type="spellStart"/>
      <w:r w:rsidRPr="0056232F">
        <w:rPr>
          <w:rFonts w:eastAsia="Times New Roman"/>
        </w:rPr>
        <w:t>tačiau</w:t>
      </w:r>
      <w:proofErr w:type="spellEnd"/>
      <w:r w:rsidRPr="0056232F">
        <w:rPr>
          <w:rFonts w:eastAsia="Times New Roman"/>
        </w:rPr>
        <w:t xml:space="preserve"> </w:t>
      </w:r>
      <w:proofErr w:type="spellStart"/>
      <w:r w:rsidRPr="0056232F">
        <w:rPr>
          <w:rFonts w:eastAsia="Times New Roman"/>
        </w:rPr>
        <w:t>turi</w:t>
      </w:r>
      <w:proofErr w:type="spellEnd"/>
      <w:r w:rsidRPr="0056232F">
        <w:rPr>
          <w:rFonts w:eastAsia="Times New Roman"/>
        </w:rPr>
        <w:t xml:space="preserve"> </w:t>
      </w:r>
      <w:proofErr w:type="spellStart"/>
      <w:r w:rsidRPr="0056232F">
        <w:rPr>
          <w:rFonts w:eastAsia="Times New Roman"/>
        </w:rPr>
        <w:t>išlaikyti</w:t>
      </w:r>
      <w:proofErr w:type="spellEnd"/>
      <w:r w:rsidRPr="0056232F">
        <w:rPr>
          <w:rFonts w:eastAsia="Times New Roman"/>
        </w:rPr>
        <w:t xml:space="preserve"> </w:t>
      </w:r>
      <w:proofErr w:type="spellStart"/>
      <w:r w:rsidRPr="0056232F">
        <w:rPr>
          <w:rFonts w:eastAsia="Times New Roman"/>
        </w:rPr>
        <w:t>formos</w:t>
      </w:r>
      <w:proofErr w:type="spellEnd"/>
      <w:r w:rsidRPr="0056232F">
        <w:rPr>
          <w:rFonts w:eastAsia="Times New Roman"/>
        </w:rPr>
        <w:t xml:space="preserve"> </w:t>
      </w:r>
      <w:proofErr w:type="spellStart"/>
      <w:r w:rsidRPr="0056232F">
        <w:rPr>
          <w:rFonts w:eastAsia="Times New Roman"/>
        </w:rPr>
        <w:t>turinį</w:t>
      </w:r>
      <w:proofErr w:type="spellEnd"/>
      <w:r w:rsidRPr="0056232F">
        <w:rPr>
          <w:rFonts w:eastAsia="Times New Roman"/>
        </w:rPr>
        <w:t xml:space="preserve"> ir </w:t>
      </w:r>
      <w:proofErr w:type="spellStart"/>
      <w:r w:rsidRPr="0056232F">
        <w:rPr>
          <w:rFonts w:eastAsia="Times New Roman"/>
        </w:rPr>
        <w:t>struktūrą</w:t>
      </w:r>
      <w:proofErr w:type="spellEnd"/>
      <w:r w:rsidRPr="0056232F">
        <w:rPr>
          <w:rFonts w:eastAsia="Times New Roman"/>
        </w:rPr>
        <w:t xml:space="preserve">, </w:t>
      </w:r>
      <w:proofErr w:type="spellStart"/>
      <w:r w:rsidRPr="0056232F">
        <w:rPr>
          <w:rFonts w:eastAsia="Times New Roman"/>
        </w:rPr>
        <w:t>nekeičiant</w:t>
      </w:r>
      <w:proofErr w:type="spellEnd"/>
      <w:r w:rsidRPr="0056232F">
        <w:rPr>
          <w:rFonts w:eastAsia="Times New Roman"/>
        </w:rPr>
        <w:t xml:space="preserve"> </w:t>
      </w:r>
      <w:proofErr w:type="spellStart"/>
      <w:proofErr w:type="gramStart"/>
      <w:r w:rsidRPr="0056232F">
        <w:rPr>
          <w:rFonts w:eastAsia="Times New Roman"/>
        </w:rPr>
        <w:t>jos</w:t>
      </w:r>
      <w:proofErr w:type="spellEnd"/>
      <w:proofErr w:type="gramEnd"/>
      <w:r w:rsidRPr="0056232F">
        <w:rPr>
          <w:rFonts w:eastAsia="Times New Roman"/>
        </w:rPr>
        <w:t xml:space="preserve"> </w:t>
      </w:r>
      <w:proofErr w:type="spellStart"/>
      <w:r w:rsidRPr="0056232F">
        <w:rPr>
          <w:rFonts w:eastAsia="Times New Roman"/>
        </w:rPr>
        <w:t>esmės</w:t>
      </w:r>
      <w:proofErr w:type="spellEnd"/>
      <w:r w:rsidRPr="0056232F">
        <w:rPr>
          <w:rFonts w:eastAsia="Times New Roman"/>
        </w:rPr>
        <w:t xml:space="preserve"> </w:t>
      </w:r>
      <w:proofErr w:type="spellStart"/>
      <w:r w:rsidRPr="0056232F">
        <w:rPr>
          <w:rFonts w:eastAsia="Times New Roman"/>
        </w:rPr>
        <w:t>bei</w:t>
      </w:r>
      <w:proofErr w:type="spellEnd"/>
      <w:r w:rsidRPr="0056232F">
        <w:rPr>
          <w:rFonts w:eastAsia="Times New Roman"/>
        </w:rPr>
        <w:t xml:space="preserve"> </w:t>
      </w:r>
      <w:proofErr w:type="spellStart"/>
      <w:r w:rsidRPr="0056232F">
        <w:rPr>
          <w:rFonts w:eastAsia="Times New Roman"/>
        </w:rPr>
        <w:t>informacijos</w:t>
      </w:r>
      <w:proofErr w:type="spellEnd"/>
      <w:r w:rsidRPr="0056232F">
        <w:rPr>
          <w:rFonts w:eastAsia="Times New Roman"/>
        </w:rPr>
        <w:t xml:space="preserve">, </w:t>
      </w:r>
      <w:proofErr w:type="spellStart"/>
      <w:r w:rsidRPr="0056232F">
        <w:rPr>
          <w:rFonts w:eastAsia="Times New Roman"/>
        </w:rPr>
        <w:t>kurią</w:t>
      </w:r>
      <w:proofErr w:type="spellEnd"/>
      <w:r w:rsidRPr="0056232F">
        <w:rPr>
          <w:rFonts w:eastAsia="Times New Roman"/>
        </w:rPr>
        <w:t xml:space="preserve"> </w:t>
      </w:r>
      <w:proofErr w:type="spellStart"/>
      <w:r w:rsidRPr="0056232F">
        <w:rPr>
          <w:rFonts w:eastAsia="Times New Roman"/>
        </w:rPr>
        <w:t>reikalaujama</w:t>
      </w:r>
      <w:proofErr w:type="spellEnd"/>
      <w:r w:rsidRPr="0056232F">
        <w:rPr>
          <w:rFonts w:eastAsia="Times New Roman"/>
        </w:rPr>
        <w:t xml:space="preserve"> </w:t>
      </w:r>
      <w:proofErr w:type="spellStart"/>
      <w:r w:rsidRPr="0056232F">
        <w:rPr>
          <w:rFonts w:eastAsia="Times New Roman"/>
        </w:rPr>
        <w:t>pateikti</w:t>
      </w:r>
      <w:proofErr w:type="spellEnd"/>
      <w:r w:rsidRPr="0056232F">
        <w:rPr>
          <w:rFonts w:eastAsia="Times New Roman"/>
        </w:rPr>
        <w:t xml:space="preserve"> </w:t>
      </w:r>
      <w:proofErr w:type="spellStart"/>
      <w:r w:rsidRPr="0056232F">
        <w:rPr>
          <w:rFonts w:eastAsia="Times New Roman"/>
        </w:rPr>
        <w:t>pagal</w:t>
      </w:r>
      <w:proofErr w:type="spellEnd"/>
      <w:r w:rsidRPr="0056232F">
        <w:rPr>
          <w:rFonts w:eastAsia="Times New Roman"/>
        </w:rPr>
        <w:t xml:space="preserve"> </w:t>
      </w:r>
      <w:proofErr w:type="spellStart"/>
      <w:r w:rsidRPr="0056232F">
        <w:rPr>
          <w:rFonts w:eastAsia="Times New Roman"/>
        </w:rPr>
        <w:t>Sąlygas</w:t>
      </w:r>
      <w:proofErr w:type="spellEnd"/>
      <w:r w:rsidRPr="0056232F">
        <w:rPr>
          <w:rFonts w:eastAsia="Times New Roman"/>
        </w:rPr>
        <w:t>.</w:t>
      </w:r>
    </w:p>
    <w:p w14:paraId="2F78F7BC" w14:textId="3C1B7274" w:rsidR="0056232F" w:rsidRPr="0056232F" w:rsidRDefault="0056232F" w:rsidP="005623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20"/>
        <w:jc w:val="both"/>
        <w:rPr>
          <w:rFonts w:eastAsia="Times New Roman"/>
        </w:rPr>
      </w:pPr>
      <w:r>
        <w:rPr>
          <w:rFonts w:eastAsia="Times New Roman"/>
        </w:rPr>
        <w:t xml:space="preserve">   4.2. </w:t>
      </w:r>
      <w:proofErr w:type="spellStart"/>
      <w:r w:rsidRPr="0056232F">
        <w:rPr>
          <w:rFonts w:eastAsia="Times New Roman"/>
        </w:rPr>
        <w:t>Taip</w:t>
      </w:r>
      <w:proofErr w:type="spellEnd"/>
      <w:r w:rsidRPr="0056232F">
        <w:rPr>
          <w:rFonts w:eastAsia="Times New Roman"/>
        </w:rPr>
        <w:t xml:space="preserve">, </w:t>
      </w:r>
      <w:proofErr w:type="spellStart"/>
      <w:r w:rsidRPr="0056232F">
        <w:rPr>
          <w:rFonts w:eastAsia="Times New Roman"/>
        </w:rPr>
        <w:t>galite</w:t>
      </w:r>
      <w:proofErr w:type="spellEnd"/>
      <w:r w:rsidRPr="0056232F">
        <w:rPr>
          <w:rFonts w:eastAsia="Times New Roman"/>
        </w:rPr>
        <w:t xml:space="preserve"> </w:t>
      </w:r>
      <w:proofErr w:type="spellStart"/>
      <w:r w:rsidRPr="0056232F">
        <w:rPr>
          <w:rFonts w:eastAsia="Times New Roman"/>
        </w:rPr>
        <w:t>nurodyti</w:t>
      </w:r>
      <w:proofErr w:type="spellEnd"/>
      <w:r w:rsidRPr="0056232F">
        <w:rPr>
          <w:rFonts w:eastAsia="Times New Roman"/>
        </w:rPr>
        <w:t xml:space="preserve"> </w:t>
      </w:r>
      <w:proofErr w:type="spellStart"/>
      <w:r w:rsidRPr="0056232F">
        <w:rPr>
          <w:rFonts w:eastAsia="Times New Roman"/>
        </w:rPr>
        <w:t>reikalavimo</w:t>
      </w:r>
      <w:proofErr w:type="spellEnd"/>
      <w:r w:rsidRPr="0056232F">
        <w:rPr>
          <w:rFonts w:eastAsia="Times New Roman"/>
        </w:rPr>
        <w:t xml:space="preserve"> (-ų) </w:t>
      </w:r>
      <w:proofErr w:type="spellStart"/>
      <w:proofErr w:type="gramStart"/>
      <w:r w:rsidRPr="0056232F">
        <w:rPr>
          <w:rFonts w:eastAsia="Times New Roman"/>
        </w:rPr>
        <w:t>dėl</w:t>
      </w:r>
      <w:proofErr w:type="spellEnd"/>
      <w:proofErr w:type="gramEnd"/>
      <w:r w:rsidRPr="0056232F">
        <w:rPr>
          <w:rFonts w:eastAsia="Times New Roman"/>
        </w:rPr>
        <w:t xml:space="preserve"> </w:t>
      </w:r>
      <w:proofErr w:type="spellStart"/>
      <w:r w:rsidRPr="0056232F">
        <w:rPr>
          <w:rFonts w:eastAsia="Times New Roman"/>
        </w:rPr>
        <w:t>Pašalinimo</w:t>
      </w:r>
      <w:proofErr w:type="spellEnd"/>
      <w:r w:rsidRPr="0056232F">
        <w:rPr>
          <w:rFonts w:eastAsia="Times New Roman"/>
        </w:rPr>
        <w:t xml:space="preserve"> </w:t>
      </w:r>
      <w:proofErr w:type="spellStart"/>
      <w:r w:rsidRPr="0056232F">
        <w:rPr>
          <w:rFonts w:eastAsia="Times New Roman"/>
        </w:rPr>
        <w:t>pagrindų</w:t>
      </w:r>
      <w:proofErr w:type="spellEnd"/>
      <w:r w:rsidRPr="0056232F">
        <w:rPr>
          <w:rFonts w:eastAsia="Times New Roman"/>
        </w:rPr>
        <w:t xml:space="preserve"> </w:t>
      </w:r>
      <w:proofErr w:type="spellStart"/>
      <w:r w:rsidRPr="0056232F">
        <w:rPr>
          <w:rFonts w:eastAsia="Times New Roman"/>
        </w:rPr>
        <w:t>nebuvimo</w:t>
      </w:r>
      <w:proofErr w:type="spellEnd"/>
      <w:r w:rsidRPr="0056232F">
        <w:rPr>
          <w:rFonts w:eastAsia="Times New Roman"/>
        </w:rPr>
        <w:t xml:space="preserve"> / </w:t>
      </w:r>
      <w:proofErr w:type="spellStart"/>
      <w:r w:rsidRPr="0056232F">
        <w:rPr>
          <w:rFonts w:eastAsia="Times New Roman"/>
        </w:rPr>
        <w:t>Kvalifikacijos</w:t>
      </w:r>
      <w:proofErr w:type="spellEnd"/>
      <w:r w:rsidRPr="0056232F">
        <w:rPr>
          <w:rFonts w:eastAsia="Times New Roman"/>
        </w:rPr>
        <w:t xml:space="preserve"> </w:t>
      </w:r>
      <w:proofErr w:type="spellStart"/>
      <w:r w:rsidRPr="0056232F">
        <w:rPr>
          <w:rFonts w:eastAsia="Times New Roman"/>
        </w:rPr>
        <w:t>reikalavimų</w:t>
      </w:r>
      <w:proofErr w:type="spellEnd"/>
      <w:r w:rsidRPr="0056232F">
        <w:rPr>
          <w:rFonts w:eastAsia="Times New Roman"/>
        </w:rPr>
        <w:t xml:space="preserve"> / </w:t>
      </w:r>
      <w:proofErr w:type="spellStart"/>
      <w:r w:rsidRPr="0056232F">
        <w:rPr>
          <w:rFonts w:eastAsia="Times New Roman"/>
        </w:rPr>
        <w:t>Nacionalinio</w:t>
      </w:r>
      <w:proofErr w:type="spellEnd"/>
      <w:r w:rsidRPr="0056232F">
        <w:rPr>
          <w:rFonts w:eastAsia="Times New Roman"/>
        </w:rPr>
        <w:t xml:space="preserve"> </w:t>
      </w:r>
      <w:proofErr w:type="spellStart"/>
      <w:r w:rsidRPr="0056232F">
        <w:rPr>
          <w:rFonts w:eastAsia="Times New Roman"/>
        </w:rPr>
        <w:t>saugumo</w:t>
      </w:r>
      <w:proofErr w:type="spellEnd"/>
      <w:r w:rsidRPr="0056232F">
        <w:rPr>
          <w:rFonts w:eastAsia="Times New Roman"/>
        </w:rPr>
        <w:t xml:space="preserve"> </w:t>
      </w:r>
      <w:proofErr w:type="spellStart"/>
      <w:r w:rsidRPr="0056232F">
        <w:rPr>
          <w:rFonts w:eastAsia="Times New Roman"/>
        </w:rPr>
        <w:t>reikalavimų</w:t>
      </w:r>
      <w:proofErr w:type="spellEnd"/>
      <w:r w:rsidRPr="0056232F">
        <w:rPr>
          <w:rFonts w:eastAsia="Times New Roman"/>
        </w:rPr>
        <w:t xml:space="preserve"> </w:t>
      </w:r>
      <w:proofErr w:type="spellStart"/>
      <w:r w:rsidRPr="0056232F">
        <w:rPr>
          <w:rFonts w:eastAsia="Times New Roman"/>
        </w:rPr>
        <w:t>numerį</w:t>
      </w:r>
      <w:proofErr w:type="spellEnd"/>
      <w:r w:rsidRPr="0056232F">
        <w:rPr>
          <w:rFonts w:eastAsia="Times New Roman"/>
        </w:rPr>
        <w:t xml:space="preserve"> </w:t>
      </w:r>
      <w:proofErr w:type="spellStart"/>
      <w:r w:rsidRPr="0056232F">
        <w:rPr>
          <w:rFonts w:eastAsia="Times New Roman"/>
        </w:rPr>
        <w:t>pagal</w:t>
      </w:r>
      <w:proofErr w:type="spellEnd"/>
      <w:r w:rsidRPr="0056232F">
        <w:rPr>
          <w:rFonts w:eastAsia="Times New Roman"/>
        </w:rPr>
        <w:t xml:space="preserve"> </w:t>
      </w:r>
      <w:proofErr w:type="spellStart"/>
      <w:r w:rsidRPr="0056232F">
        <w:rPr>
          <w:rFonts w:eastAsia="Times New Roman"/>
        </w:rPr>
        <w:t>Sąlygų</w:t>
      </w:r>
      <w:proofErr w:type="spellEnd"/>
      <w:r w:rsidRPr="0056232F">
        <w:rPr>
          <w:rFonts w:eastAsia="Times New Roman"/>
        </w:rPr>
        <w:t xml:space="preserve"> 4 </w:t>
      </w:r>
      <w:proofErr w:type="spellStart"/>
      <w:r w:rsidRPr="0056232F">
        <w:rPr>
          <w:rFonts w:eastAsia="Times New Roman"/>
        </w:rPr>
        <w:t>priedą</w:t>
      </w:r>
      <w:proofErr w:type="spellEnd"/>
      <w:r w:rsidRPr="0056232F">
        <w:rPr>
          <w:rFonts w:eastAsia="Times New Roman"/>
        </w:rPr>
        <w:t xml:space="preserve"> </w:t>
      </w:r>
      <w:proofErr w:type="spellStart"/>
      <w:r w:rsidRPr="0056232F">
        <w:rPr>
          <w:rFonts w:eastAsia="Times New Roman"/>
          <w:i/>
          <w:iCs/>
        </w:rPr>
        <w:t>Kvalifikacijos</w:t>
      </w:r>
      <w:proofErr w:type="spellEnd"/>
      <w:r w:rsidRPr="0056232F">
        <w:rPr>
          <w:rFonts w:eastAsia="Times New Roman"/>
          <w:i/>
          <w:iCs/>
        </w:rPr>
        <w:t xml:space="preserve"> </w:t>
      </w:r>
      <w:proofErr w:type="spellStart"/>
      <w:r w:rsidRPr="0056232F">
        <w:rPr>
          <w:rFonts w:eastAsia="Times New Roman"/>
          <w:i/>
          <w:iCs/>
        </w:rPr>
        <w:t>reikalavimai</w:t>
      </w:r>
      <w:proofErr w:type="spellEnd"/>
      <w:r w:rsidRPr="0056232F">
        <w:rPr>
          <w:rFonts w:eastAsia="Times New Roman"/>
          <w:i/>
          <w:iCs/>
        </w:rPr>
        <w:t xml:space="preserve">, </w:t>
      </w:r>
      <w:proofErr w:type="spellStart"/>
      <w:r w:rsidRPr="0056232F">
        <w:rPr>
          <w:rFonts w:eastAsia="Times New Roman"/>
          <w:i/>
          <w:iCs/>
        </w:rPr>
        <w:t>Pašalinimo</w:t>
      </w:r>
      <w:proofErr w:type="spellEnd"/>
      <w:r w:rsidRPr="0056232F">
        <w:rPr>
          <w:rFonts w:eastAsia="Times New Roman"/>
          <w:i/>
          <w:iCs/>
        </w:rPr>
        <w:t xml:space="preserve"> </w:t>
      </w:r>
      <w:proofErr w:type="spellStart"/>
      <w:r w:rsidRPr="0056232F">
        <w:rPr>
          <w:rFonts w:eastAsia="Times New Roman"/>
          <w:i/>
          <w:iCs/>
        </w:rPr>
        <w:t>pagrindai</w:t>
      </w:r>
      <w:proofErr w:type="spellEnd"/>
      <w:r w:rsidRPr="0056232F">
        <w:rPr>
          <w:rFonts w:eastAsia="Times New Roman"/>
          <w:i/>
          <w:iCs/>
        </w:rPr>
        <w:t xml:space="preserve">, </w:t>
      </w:r>
      <w:proofErr w:type="spellStart"/>
      <w:r w:rsidRPr="0056232F">
        <w:rPr>
          <w:rFonts w:eastAsia="Times New Roman"/>
          <w:i/>
          <w:iCs/>
        </w:rPr>
        <w:t>Nacionalinio</w:t>
      </w:r>
      <w:proofErr w:type="spellEnd"/>
      <w:r w:rsidRPr="0056232F">
        <w:rPr>
          <w:rFonts w:eastAsia="Times New Roman"/>
          <w:i/>
          <w:iCs/>
        </w:rPr>
        <w:t xml:space="preserve"> </w:t>
      </w:r>
      <w:proofErr w:type="spellStart"/>
      <w:r w:rsidRPr="0056232F">
        <w:rPr>
          <w:rFonts w:eastAsia="Times New Roman"/>
          <w:i/>
          <w:iCs/>
        </w:rPr>
        <w:t>saugumo</w:t>
      </w:r>
      <w:proofErr w:type="spellEnd"/>
      <w:r w:rsidRPr="0056232F">
        <w:rPr>
          <w:rFonts w:eastAsia="Times New Roman"/>
          <w:i/>
          <w:iCs/>
        </w:rPr>
        <w:t xml:space="preserve"> </w:t>
      </w:r>
      <w:proofErr w:type="spellStart"/>
      <w:r w:rsidRPr="0056232F">
        <w:rPr>
          <w:rFonts w:eastAsia="Times New Roman"/>
          <w:i/>
          <w:iCs/>
        </w:rPr>
        <w:t>reikalavimai</w:t>
      </w:r>
      <w:proofErr w:type="spellEnd"/>
      <w:r w:rsidRPr="0056232F">
        <w:rPr>
          <w:rFonts w:eastAsia="Times New Roman"/>
        </w:rPr>
        <w:t>.</w:t>
      </w:r>
    </w:p>
    <w:p w14:paraId="12445A24" w14:textId="2DD1A7B1" w:rsidR="00E530E9" w:rsidRDefault="00E530E9" w:rsidP="00315AD1">
      <w:pPr>
        <w:spacing w:line="360" w:lineRule="auto"/>
        <w:ind w:left="131" w:firstLine="589"/>
        <w:jc w:val="both"/>
        <w:rPr>
          <w:b/>
          <w:lang w:val="lt-LT"/>
        </w:rPr>
      </w:pPr>
    </w:p>
    <w:p w14:paraId="5F1B0E0F" w14:textId="77777777" w:rsidR="00DA4AE6" w:rsidRDefault="00DA4AE6" w:rsidP="00315AD1">
      <w:pPr>
        <w:spacing w:line="360" w:lineRule="auto"/>
        <w:ind w:left="131" w:firstLine="589"/>
        <w:jc w:val="both"/>
        <w:rPr>
          <w:b/>
          <w:lang w:val="lt-LT"/>
        </w:rPr>
      </w:pPr>
    </w:p>
    <w:p w14:paraId="1230DFE6" w14:textId="77777777" w:rsidR="00C44960" w:rsidRDefault="00C44960" w:rsidP="008B7116">
      <w:pPr>
        <w:pStyle w:val="FreeForm"/>
        <w:spacing w:line="360" w:lineRule="auto"/>
        <w:ind w:firstLine="709"/>
        <w:jc w:val="both"/>
        <w:rPr>
          <w:rFonts w:ascii="Times New Roman" w:hAnsi="Times New Roman" w:cs="Times New Roman"/>
          <w:b/>
          <w:color w:val="000000"/>
          <w:sz w:val="24"/>
          <w:szCs w:val="24"/>
          <w:lang w:val="lt-LT"/>
        </w:rPr>
      </w:pPr>
    </w:p>
    <w:p w14:paraId="3A759149" w14:textId="77777777" w:rsidR="008E26B3" w:rsidRPr="00671577" w:rsidRDefault="008E26B3" w:rsidP="008E26B3">
      <w:pPr>
        <w:jc w:val="right"/>
        <w:rPr>
          <w:rFonts w:eastAsia="Times New Roman"/>
          <w:color w:val="0000FF"/>
          <w:u w:val="single"/>
        </w:rPr>
      </w:pPr>
      <w:proofErr w:type="spellStart"/>
      <w:r w:rsidRPr="00671577">
        <w:rPr>
          <w:rFonts w:eastAsia="Times New Roman"/>
        </w:rPr>
        <w:t>Viešojo</w:t>
      </w:r>
      <w:proofErr w:type="spellEnd"/>
      <w:r w:rsidRPr="00671577">
        <w:rPr>
          <w:rFonts w:eastAsia="Times New Roman"/>
        </w:rPr>
        <w:t xml:space="preserve"> </w:t>
      </w:r>
      <w:proofErr w:type="spellStart"/>
      <w:r w:rsidRPr="00671577">
        <w:rPr>
          <w:rFonts w:eastAsia="Times New Roman"/>
        </w:rPr>
        <w:t>pirkimo</w:t>
      </w:r>
      <w:proofErr w:type="spellEnd"/>
      <w:r w:rsidRPr="00671577">
        <w:rPr>
          <w:rFonts w:eastAsia="Times New Roman"/>
        </w:rPr>
        <w:t xml:space="preserve"> </w:t>
      </w:r>
      <w:proofErr w:type="spellStart"/>
      <w:r w:rsidRPr="00671577">
        <w:rPr>
          <w:rFonts w:eastAsia="Times New Roman"/>
        </w:rPr>
        <w:t>komisija</w:t>
      </w:r>
      <w:proofErr w:type="spellEnd"/>
    </w:p>
    <w:p w14:paraId="0A27BD7B" w14:textId="20AB0B59" w:rsidR="006432C1" w:rsidRPr="004B4781" w:rsidRDefault="006432C1" w:rsidP="008E26B3">
      <w:pPr>
        <w:pStyle w:val="FreeForm"/>
        <w:spacing w:line="360" w:lineRule="auto"/>
        <w:ind w:firstLine="709"/>
        <w:jc w:val="both"/>
        <w:rPr>
          <w:rFonts w:ascii="Times New Roman" w:hAnsi="Times New Roman" w:cs="Times New Roman"/>
          <w:color w:val="000000"/>
          <w:sz w:val="24"/>
          <w:szCs w:val="24"/>
          <w:lang w:val="lt-LT"/>
        </w:rPr>
      </w:pPr>
    </w:p>
    <w:sectPr w:rsidR="006432C1" w:rsidRPr="004B4781">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123FF" w14:textId="77777777" w:rsidR="0031202E" w:rsidRDefault="0031202E">
      <w:r>
        <w:separator/>
      </w:r>
    </w:p>
  </w:endnote>
  <w:endnote w:type="continuationSeparator" w:id="0">
    <w:p w14:paraId="3400BD0C" w14:textId="77777777" w:rsidR="0031202E" w:rsidRDefault="0031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UltraLight">
    <w:altName w:val="Times New Roman"/>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w:altName w:val="Times New Roma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C3D7E" w14:textId="32A7F6E2" w:rsidR="000B20C2" w:rsidRPr="001B07F7" w:rsidRDefault="00A14FB2" w:rsidP="001B07F7">
    <w:pPr>
      <w:pStyle w:val="HeaderFooter"/>
      <w:tabs>
        <w:tab w:val="clear" w:pos="9020"/>
        <w:tab w:val="center" w:pos="4750"/>
        <w:tab w:val="right" w:pos="9500"/>
      </w:tabs>
      <w:jc w:val="right"/>
      <w:rPr>
        <w:sz w:val="11"/>
        <w:szCs w:val="11"/>
      </w:rPr>
    </w:pP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E42F7" w14:textId="77777777" w:rsidR="0031202E" w:rsidRDefault="0031202E">
      <w:r>
        <w:separator/>
      </w:r>
    </w:p>
  </w:footnote>
  <w:footnote w:type="continuationSeparator" w:id="0">
    <w:p w14:paraId="17CBE056" w14:textId="77777777" w:rsidR="0031202E" w:rsidRDefault="00312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5513D" w14:textId="77777777" w:rsidR="000B20C2" w:rsidRDefault="00A14FB2">
    <w:r>
      <w:rPr>
        <w:noProof/>
      </w:rPr>
      <mc:AlternateContent>
        <mc:Choice Requires="wps">
          <w:drawing>
            <wp:anchor distT="152400" distB="152400" distL="152400" distR="152400" simplePos="0" relativeHeight="251658240" behindDoc="1" locked="0" layoutInCell="1" allowOverlap="1" wp14:anchorId="779EF083" wp14:editId="277DC595">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2E98"/>
    <w:multiLevelType w:val="multilevel"/>
    <w:tmpl w:val="0F208F7A"/>
    <w:lvl w:ilvl="0">
      <w:start w:val="1"/>
      <w:numFmt w:val="decimal"/>
      <w:lvlText w:val="%1."/>
      <w:lvlJc w:val="left"/>
      <w:pPr>
        <w:ind w:left="1066"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54"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42" w:hanging="1080"/>
      </w:pPr>
      <w:rPr>
        <w:rFonts w:hint="default"/>
      </w:rPr>
    </w:lvl>
    <w:lvl w:ilvl="5">
      <w:start w:val="1"/>
      <w:numFmt w:val="decimal"/>
      <w:isLgl/>
      <w:lvlText w:val="%1.%2.%3.%4.%5.%6."/>
      <w:lvlJc w:val="left"/>
      <w:pPr>
        <w:ind w:left="1856" w:hanging="1080"/>
      </w:pPr>
      <w:rPr>
        <w:rFonts w:hint="default"/>
      </w:rPr>
    </w:lvl>
    <w:lvl w:ilvl="6">
      <w:start w:val="1"/>
      <w:numFmt w:val="decimal"/>
      <w:isLgl/>
      <w:lvlText w:val="%1.%2.%3.%4.%5.%6.%7."/>
      <w:lvlJc w:val="left"/>
      <w:pPr>
        <w:ind w:left="2230" w:hanging="1440"/>
      </w:pPr>
      <w:rPr>
        <w:rFonts w:hint="default"/>
      </w:rPr>
    </w:lvl>
    <w:lvl w:ilvl="7">
      <w:start w:val="1"/>
      <w:numFmt w:val="decimal"/>
      <w:isLgl/>
      <w:lvlText w:val="%1.%2.%3.%4.%5.%6.%7.%8."/>
      <w:lvlJc w:val="left"/>
      <w:pPr>
        <w:ind w:left="2244" w:hanging="1440"/>
      </w:pPr>
      <w:rPr>
        <w:rFonts w:hint="default"/>
      </w:rPr>
    </w:lvl>
    <w:lvl w:ilvl="8">
      <w:start w:val="1"/>
      <w:numFmt w:val="decimal"/>
      <w:isLgl/>
      <w:lvlText w:val="%1.%2.%3.%4.%5.%6.%7.%8.%9."/>
      <w:lvlJc w:val="left"/>
      <w:pPr>
        <w:ind w:left="2618" w:hanging="1800"/>
      </w:pPr>
      <w:rPr>
        <w:rFonts w:hint="default"/>
      </w:rPr>
    </w:lvl>
  </w:abstractNum>
  <w:abstractNum w:abstractNumId="1" w15:restartNumberingAfterBreak="0">
    <w:nsid w:val="093D2B49"/>
    <w:multiLevelType w:val="hybridMultilevel"/>
    <w:tmpl w:val="8A86A3F0"/>
    <w:lvl w:ilvl="0" w:tplc="1AAECCCE">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9445A30"/>
    <w:multiLevelType w:val="hybridMultilevel"/>
    <w:tmpl w:val="9138BBBE"/>
    <w:lvl w:ilvl="0" w:tplc="719A8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1857A56"/>
    <w:multiLevelType w:val="hybridMultilevel"/>
    <w:tmpl w:val="5E485866"/>
    <w:lvl w:ilvl="0" w:tplc="719A8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DBD12CD"/>
    <w:multiLevelType w:val="multilevel"/>
    <w:tmpl w:val="ADD8CD0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5BFB0388"/>
    <w:multiLevelType w:val="hybridMultilevel"/>
    <w:tmpl w:val="6C6CC5A8"/>
    <w:lvl w:ilvl="0" w:tplc="719A8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4"/>
  </w:num>
  <w:num w:numId="3">
    <w:abstractNumId w:val="2"/>
  </w:num>
  <w:num w:numId="4">
    <w:abstractNumId w:val="5"/>
  </w:num>
  <w:num w:numId="5">
    <w:abstractNumId w:val="3"/>
  </w:num>
  <w:num w:numId="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C2"/>
    <w:rsid w:val="00001238"/>
    <w:rsid w:val="00004247"/>
    <w:rsid w:val="000062E0"/>
    <w:rsid w:val="00006AEC"/>
    <w:rsid w:val="00006D5B"/>
    <w:rsid w:val="00010595"/>
    <w:rsid w:val="00012A46"/>
    <w:rsid w:val="00013256"/>
    <w:rsid w:val="00021DA5"/>
    <w:rsid w:val="00024A75"/>
    <w:rsid w:val="000273C0"/>
    <w:rsid w:val="000320BC"/>
    <w:rsid w:val="00034780"/>
    <w:rsid w:val="000426C8"/>
    <w:rsid w:val="00043C3D"/>
    <w:rsid w:val="000478E4"/>
    <w:rsid w:val="00056690"/>
    <w:rsid w:val="00061749"/>
    <w:rsid w:val="00063207"/>
    <w:rsid w:val="00070521"/>
    <w:rsid w:val="00075467"/>
    <w:rsid w:val="00076102"/>
    <w:rsid w:val="000811A3"/>
    <w:rsid w:val="000811C6"/>
    <w:rsid w:val="00082726"/>
    <w:rsid w:val="00083423"/>
    <w:rsid w:val="00096901"/>
    <w:rsid w:val="000A0814"/>
    <w:rsid w:val="000A2A30"/>
    <w:rsid w:val="000A40B0"/>
    <w:rsid w:val="000A4CE9"/>
    <w:rsid w:val="000B20C2"/>
    <w:rsid w:val="000B4BC8"/>
    <w:rsid w:val="000C188C"/>
    <w:rsid w:val="000C3BE6"/>
    <w:rsid w:val="000D6DBA"/>
    <w:rsid w:val="000E115A"/>
    <w:rsid w:val="000E1598"/>
    <w:rsid w:val="000E2D12"/>
    <w:rsid w:val="000E37F5"/>
    <w:rsid w:val="000F4154"/>
    <w:rsid w:val="000F461D"/>
    <w:rsid w:val="000F7886"/>
    <w:rsid w:val="00103A85"/>
    <w:rsid w:val="00104E83"/>
    <w:rsid w:val="00111C38"/>
    <w:rsid w:val="00113948"/>
    <w:rsid w:val="00115E38"/>
    <w:rsid w:val="00155506"/>
    <w:rsid w:val="00162AA8"/>
    <w:rsid w:val="00172706"/>
    <w:rsid w:val="0017421F"/>
    <w:rsid w:val="00175223"/>
    <w:rsid w:val="00176B3D"/>
    <w:rsid w:val="001860B5"/>
    <w:rsid w:val="00187809"/>
    <w:rsid w:val="00187B26"/>
    <w:rsid w:val="001A5403"/>
    <w:rsid w:val="001B07F7"/>
    <w:rsid w:val="001B3C26"/>
    <w:rsid w:val="001C5464"/>
    <w:rsid w:val="001E07F6"/>
    <w:rsid w:val="001E38BC"/>
    <w:rsid w:val="001E500B"/>
    <w:rsid w:val="001F3996"/>
    <w:rsid w:val="001F3D56"/>
    <w:rsid w:val="00201FFB"/>
    <w:rsid w:val="00203BCB"/>
    <w:rsid w:val="00205381"/>
    <w:rsid w:val="00206066"/>
    <w:rsid w:val="0021542C"/>
    <w:rsid w:val="00215ED9"/>
    <w:rsid w:val="00217FB1"/>
    <w:rsid w:val="00226860"/>
    <w:rsid w:val="00231751"/>
    <w:rsid w:val="00245748"/>
    <w:rsid w:val="00253403"/>
    <w:rsid w:val="00263F91"/>
    <w:rsid w:val="0026732D"/>
    <w:rsid w:val="00273C48"/>
    <w:rsid w:val="0027711F"/>
    <w:rsid w:val="00277A0D"/>
    <w:rsid w:val="0028539F"/>
    <w:rsid w:val="0028638D"/>
    <w:rsid w:val="00291D27"/>
    <w:rsid w:val="00295759"/>
    <w:rsid w:val="00297ADA"/>
    <w:rsid w:val="00297CEC"/>
    <w:rsid w:val="002A08F1"/>
    <w:rsid w:val="002A1B5A"/>
    <w:rsid w:val="002A4983"/>
    <w:rsid w:val="002A502F"/>
    <w:rsid w:val="002C36DD"/>
    <w:rsid w:val="002C3F2C"/>
    <w:rsid w:val="002C529A"/>
    <w:rsid w:val="002C6FAF"/>
    <w:rsid w:val="002D3986"/>
    <w:rsid w:val="002D6FBB"/>
    <w:rsid w:val="002E10CC"/>
    <w:rsid w:val="002E433F"/>
    <w:rsid w:val="002E4BE8"/>
    <w:rsid w:val="00301361"/>
    <w:rsid w:val="00304A5C"/>
    <w:rsid w:val="0030586D"/>
    <w:rsid w:val="003072FC"/>
    <w:rsid w:val="00311C9C"/>
    <w:rsid w:val="0031202E"/>
    <w:rsid w:val="00315AD1"/>
    <w:rsid w:val="00320999"/>
    <w:rsid w:val="00333211"/>
    <w:rsid w:val="0033382A"/>
    <w:rsid w:val="00340B35"/>
    <w:rsid w:val="003426A6"/>
    <w:rsid w:val="00342EFD"/>
    <w:rsid w:val="00345533"/>
    <w:rsid w:val="00346657"/>
    <w:rsid w:val="00350264"/>
    <w:rsid w:val="0035067A"/>
    <w:rsid w:val="003527B7"/>
    <w:rsid w:val="00352FDD"/>
    <w:rsid w:val="003531E4"/>
    <w:rsid w:val="003676F0"/>
    <w:rsid w:val="00382400"/>
    <w:rsid w:val="00384A40"/>
    <w:rsid w:val="003903DE"/>
    <w:rsid w:val="00392098"/>
    <w:rsid w:val="00397D3E"/>
    <w:rsid w:val="003A39B9"/>
    <w:rsid w:val="003A72C5"/>
    <w:rsid w:val="003B1D69"/>
    <w:rsid w:val="003B6679"/>
    <w:rsid w:val="003B6C3F"/>
    <w:rsid w:val="003C2C2B"/>
    <w:rsid w:val="003C6195"/>
    <w:rsid w:val="003D25EE"/>
    <w:rsid w:val="003E0BF6"/>
    <w:rsid w:val="003E3651"/>
    <w:rsid w:val="003F0619"/>
    <w:rsid w:val="003F0C2B"/>
    <w:rsid w:val="003F533A"/>
    <w:rsid w:val="003F6AE0"/>
    <w:rsid w:val="00401DDE"/>
    <w:rsid w:val="00404758"/>
    <w:rsid w:val="00405C41"/>
    <w:rsid w:val="004072E7"/>
    <w:rsid w:val="0041069A"/>
    <w:rsid w:val="004454B6"/>
    <w:rsid w:val="00446A8C"/>
    <w:rsid w:val="004603E6"/>
    <w:rsid w:val="00462EEE"/>
    <w:rsid w:val="00463156"/>
    <w:rsid w:val="00465C82"/>
    <w:rsid w:val="0047613C"/>
    <w:rsid w:val="004A0EAC"/>
    <w:rsid w:val="004A3271"/>
    <w:rsid w:val="004A3A2B"/>
    <w:rsid w:val="004A6021"/>
    <w:rsid w:val="004A679D"/>
    <w:rsid w:val="004B4781"/>
    <w:rsid w:val="004B5CC3"/>
    <w:rsid w:val="004C4B03"/>
    <w:rsid w:val="004C4B22"/>
    <w:rsid w:val="004C5772"/>
    <w:rsid w:val="004D386D"/>
    <w:rsid w:val="004D5314"/>
    <w:rsid w:val="004E4C53"/>
    <w:rsid w:val="004E58E0"/>
    <w:rsid w:val="0050091B"/>
    <w:rsid w:val="005058CF"/>
    <w:rsid w:val="005135AE"/>
    <w:rsid w:val="00522027"/>
    <w:rsid w:val="005255EF"/>
    <w:rsid w:val="00530B6B"/>
    <w:rsid w:val="0053248F"/>
    <w:rsid w:val="0053696A"/>
    <w:rsid w:val="00541195"/>
    <w:rsid w:val="00551FED"/>
    <w:rsid w:val="00555CE0"/>
    <w:rsid w:val="00555F93"/>
    <w:rsid w:val="005573D1"/>
    <w:rsid w:val="005620E5"/>
    <w:rsid w:val="0056232F"/>
    <w:rsid w:val="0056797D"/>
    <w:rsid w:val="005719F6"/>
    <w:rsid w:val="00572698"/>
    <w:rsid w:val="00573549"/>
    <w:rsid w:val="005748F7"/>
    <w:rsid w:val="0057604A"/>
    <w:rsid w:val="005763C6"/>
    <w:rsid w:val="00587CCA"/>
    <w:rsid w:val="00591A5E"/>
    <w:rsid w:val="00592040"/>
    <w:rsid w:val="005941E1"/>
    <w:rsid w:val="005A7D1F"/>
    <w:rsid w:val="005A7EAC"/>
    <w:rsid w:val="005B7AF8"/>
    <w:rsid w:val="005C0593"/>
    <w:rsid w:val="005C1D23"/>
    <w:rsid w:val="005C41DF"/>
    <w:rsid w:val="005C46EB"/>
    <w:rsid w:val="005D2754"/>
    <w:rsid w:val="005E16B5"/>
    <w:rsid w:val="005E398F"/>
    <w:rsid w:val="005E482C"/>
    <w:rsid w:val="005E50DA"/>
    <w:rsid w:val="005F0834"/>
    <w:rsid w:val="00606B19"/>
    <w:rsid w:val="006074D2"/>
    <w:rsid w:val="0061644A"/>
    <w:rsid w:val="00623195"/>
    <w:rsid w:val="00623DAC"/>
    <w:rsid w:val="00625551"/>
    <w:rsid w:val="0063209B"/>
    <w:rsid w:val="006373B0"/>
    <w:rsid w:val="00642B53"/>
    <w:rsid w:val="006432C1"/>
    <w:rsid w:val="006443E6"/>
    <w:rsid w:val="00654CBC"/>
    <w:rsid w:val="00660AC9"/>
    <w:rsid w:val="00663AFB"/>
    <w:rsid w:val="00663B90"/>
    <w:rsid w:val="00667200"/>
    <w:rsid w:val="00673463"/>
    <w:rsid w:val="00681E4D"/>
    <w:rsid w:val="0069278E"/>
    <w:rsid w:val="0069397F"/>
    <w:rsid w:val="006A0856"/>
    <w:rsid w:val="006A5A70"/>
    <w:rsid w:val="006B2593"/>
    <w:rsid w:val="006B382D"/>
    <w:rsid w:val="006C057D"/>
    <w:rsid w:val="006D118B"/>
    <w:rsid w:val="006E06C0"/>
    <w:rsid w:val="006E37D7"/>
    <w:rsid w:val="006F1171"/>
    <w:rsid w:val="006F1191"/>
    <w:rsid w:val="006F1558"/>
    <w:rsid w:val="0070154D"/>
    <w:rsid w:val="00702D52"/>
    <w:rsid w:val="0072027B"/>
    <w:rsid w:val="007323B7"/>
    <w:rsid w:val="00733DD8"/>
    <w:rsid w:val="00734B59"/>
    <w:rsid w:val="0074137F"/>
    <w:rsid w:val="007446C5"/>
    <w:rsid w:val="007555C7"/>
    <w:rsid w:val="00756378"/>
    <w:rsid w:val="0076568F"/>
    <w:rsid w:val="00772DDD"/>
    <w:rsid w:val="00780CC4"/>
    <w:rsid w:val="00793573"/>
    <w:rsid w:val="0079419A"/>
    <w:rsid w:val="007A49B7"/>
    <w:rsid w:val="007A5963"/>
    <w:rsid w:val="007A7E9A"/>
    <w:rsid w:val="007B2360"/>
    <w:rsid w:val="007B3F66"/>
    <w:rsid w:val="007B5822"/>
    <w:rsid w:val="007C45BB"/>
    <w:rsid w:val="007C4E7C"/>
    <w:rsid w:val="007D4D07"/>
    <w:rsid w:val="007D4D60"/>
    <w:rsid w:val="007E1AE1"/>
    <w:rsid w:val="007E5A14"/>
    <w:rsid w:val="007E7A88"/>
    <w:rsid w:val="007F0448"/>
    <w:rsid w:val="007F168E"/>
    <w:rsid w:val="00816D75"/>
    <w:rsid w:val="008218D9"/>
    <w:rsid w:val="00822641"/>
    <w:rsid w:val="00823465"/>
    <w:rsid w:val="00826184"/>
    <w:rsid w:val="00831B9C"/>
    <w:rsid w:val="00841434"/>
    <w:rsid w:val="0084408A"/>
    <w:rsid w:val="00845607"/>
    <w:rsid w:val="008513F9"/>
    <w:rsid w:val="00853DB1"/>
    <w:rsid w:val="008543DC"/>
    <w:rsid w:val="0085513C"/>
    <w:rsid w:val="00864B24"/>
    <w:rsid w:val="00865D13"/>
    <w:rsid w:val="00870797"/>
    <w:rsid w:val="0087118A"/>
    <w:rsid w:val="00881DED"/>
    <w:rsid w:val="00882985"/>
    <w:rsid w:val="0089040A"/>
    <w:rsid w:val="00891F39"/>
    <w:rsid w:val="00894662"/>
    <w:rsid w:val="008953AC"/>
    <w:rsid w:val="008968FE"/>
    <w:rsid w:val="00897AC7"/>
    <w:rsid w:val="008A2A67"/>
    <w:rsid w:val="008A681A"/>
    <w:rsid w:val="008A6DAB"/>
    <w:rsid w:val="008B02FE"/>
    <w:rsid w:val="008B1C8D"/>
    <w:rsid w:val="008B693B"/>
    <w:rsid w:val="008B7116"/>
    <w:rsid w:val="008C1718"/>
    <w:rsid w:val="008C442B"/>
    <w:rsid w:val="008C5B9D"/>
    <w:rsid w:val="008D6E74"/>
    <w:rsid w:val="008E121D"/>
    <w:rsid w:val="008E1661"/>
    <w:rsid w:val="008E26B3"/>
    <w:rsid w:val="008E339E"/>
    <w:rsid w:val="008F76B2"/>
    <w:rsid w:val="009041B5"/>
    <w:rsid w:val="00904736"/>
    <w:rsid w:val="00926796"/>
    <w:rsid w:val="00927DFD"/>
    <w:rsid w:val="00936133"/>
    <w:rsid w:val="009366A2"/>
    <w:rsid w:val="00941BD3"/>
    <w:rsid w:val="0095220F"/>
    <w:rsid w:val="009547D7"/>
    <w:rsid w:val="00957602"/>
    <w:rsid w:val="009607DB"/>
    <w:rsid w:val="0097058C"/>
    <w:rsid w:val="00973DAE"/>
    <w:rsid w:val="009826E3"/>
    <w:rsid w:val="00984E4F"/>
    <w:rsid w:val="00987E4D"/>
    <w:rsid w:val="009A2536"/>
    <w:rsid w:val="009A6220"/>
    <w:rsid w:val="009A7CBB"/>
    <w:rsid w:val="009B70C2"/>
    <w:rsid w:val="009B7B87"/>
    <w:rsid w:val="009C6C7E"/>
    <w:rsid w:val="009F1860"/>
    <w:rsid w:val="009F2333"/>
    <w:rsid w:val="009F76D3"/>
    <w:rsid w:val="00A008A3"/>
    <w:rsid w:val="00A00CA1"/>
    <w:rsid w:val="00A02307"/>
    <w:rsid w:val="00A05A02"/>
    <w:rsid w:val="00A119CE"/>
    <w:rsid w:val="00A12982"/>
    <w:rsid w:val="00A14FB2"/>
    <w:rsid w:val="00A16068"/>
    <w:rsid w:val="00A16B56"/>
    <w:rsid w:val="00A25EF3"/>
    <w:rsid w:val="00A37D17"/>
    <w:rsid w:val="00A447A7"/>
    <w:rsid w:val="00A60F09"/>
    <w:rsid w:val="00A62751"/>
    <w:rsid w:val="00A652CB"/>
    <w:rsid w:val="00A65CF4"/>
    <w:rsid w:val="00A70E94"/>
    <w:rsid w:val="00A77172"/>
    <w:rsid w:val="00A81FBC"/>
    <w:rsid w:val="00A82A5A"/>
    <w:rsid w:val="00A874B4"/>
    <w:rsid w:val="00AB384C"/>
    <w:rsid w:val="00AB39A2"/>
    <w:rsid w:val="00AB78B2"/>
    <w:rsid w:val="00AC37C5"/>
    <w:rsid w:val="00AC4238"/>
    <w:rsid w:val="00AC6C25"/>
    <w:rsid w:val="00AC768D"/>
    <w:rsid w:val="00AD00BE"/>
    <w:rsid w:val="00AE1CB5"/>
    <w:rsid w:val="00AE7912"/>
    <w:rsid w:val="00B10A81"/>
    <w:rsid w:val="00B11544"/>
    <w:rsid w:val="00B21142"/>
    <w:rsid w:val="00B274A9"/>
    <w:rsid w:val="00B30754"/>
    <w:rsid w:val="00B30A8B"/>
    <w:rsid w:val="00B30D8D"/>
    <w:rsid w:val="00B31100"/>
    <w:rsid w:val="00B361DB"/>
    <w:rsid w:val="00B4081C"/>
    <w:rsid w:val="00B43EA2"/>
    <w:rsid w:val="00B47FE3"/>
    <w:rsid w:val="00B51672"/>
    <w:rsid w:val="00B55C2A"/>
    <w:rsid w:val="00B56AEF"/>
    <w:rsid w:val="00B575E5"/>
    <w:rsid w:val="00B62193"/>
    <w:rsid w:val="00B62FB0"/>
    <w:rsid w:val="00B63434"/>
    <w:rsid w:val="00B6399B"/>
    <w:rsid w:val="00B717B4"/>
    <w:rsid w:val="00B71FDD"/>
    <w:rsid w:val="00B74B46"/>
    <w:rsid w:val="00B875D5"/>
    <w:rsid w:val="00B87D5E"/>
    <w:rsid w:val="00BA3AB7"/>
    <w:rsid w:val="00BA4D26"/>
    <w:rsid w:val="00BA6D73"/>
    <w:rsid w:val="00BB19C6"/>
    <w:rsid w:val="00BB6B7B"/>
    <w:rsid w:val="00BC03FB"/>
    <w:rsid w:val="00BC2093"/>
    <w:rsid w:val="00BC7BCF"/>
    <w:rsid w:val="00BD3C91"/>
    <w:rsid w:val="00BE1269"/>
    <w:rsid w:val="00BE2EA3"/>
    <w:rsid w:val="00BE4A7E"/>
    <w:rsid w:val="00BF2ED9"/>
    <w:rsid w:val="00BF4A1E"/>
    <w:rsid w:val="00C01533"/>
    <w:rsid w:val="00C033EC"/>
    <w:rsid w:val="00C1049F"/>
    <w:rsid w:val="00C10955"/>
    <w:rsid w:val="00C141A9"/>
    <w:rsid w:val="00C15ABE"/>
    <w:rsid w:val="00C16683"/>
    <w:rsid w:val="00C33A85"/>
    <w:rsid w:val="00C37023"/>
    <w:rsid w:val="00C44960"/>
    <w:rsid w:val="00C52D09"/>
    <w:rsid w:val="00C5582D"/>
    <w:rsid w:val="00C56F4C"/>
    <w:rsid w:val="00C60562"/>
    <w:rsid w:val="00C60DD6"/>
    <w:rsid w:val="00C60F50"/>
    <w:rsid w:val="00C657D8"/>
    <w:rsid w:val="00C80F84"/>
    <w:rsid w:val="00C8559C"/>
    <w:rsid w:val="00C866E7"/>
    <w:rsid w:val="00C928A0"/>
    <w:rsid w:val="00C9362A"/>
    <w:rsid w:val="00C94789"/>
    <w:rsid w:val="00CA2360"/>
    <w:rsid w:val="00CA2D3E"/>
    <w:rsid w:val="00CA4572"/>
    <w:rsid w:val="00CA4C12"/>
    <w:rsid w:val="00CA6731"/>
    <w:rsid w:val="00CB409F"/>
    <w:rsid w:val="00CC1E8A"/>
    <w:rsid w:val="00CC4F37"/>
    <w:rsid w:val="00CD00F3"/>
    <w:rsid w:val="00CD147B"/>
    <w:rsid w:val="00CD4DA5"/>
    <w:rsid w:val="00CE166A"/>
    <w:rsid w:val="00CE2691"/>
    <w:rsid w:val="00CE42CB"/>
    <w:rsid w:val="00D00ED1"/>
    <w:rsid w:val="00D05782"/>
    <w:rsid w:val="00D066D3"/>
    <w:rsid w:val="00D12387"/>
    <w:rsid w:val="00D12CBF"/>
    <w:rsid w:val="00D175B1"/>
    <w:rsid w:val="00D17B04"/>
    <w:rsid w:val="00D21BDA"/>
    <w:rsid w:val="00D30D99"/>
    <w:rsid w:val="00D54199"/>
    <w:rsid w:val="00D55AF4"/>
    <w:rsid w:val="00D63069"/>
    <w:rsid w:val="00D86A0F"/>
    <w:rsid w:val="00D9080D"/>
    <w:rsid w:val="00D9420C"/>
    <w:rsid w:val="00DA38AB"/>
    <w:rsid w:val="00DA4AE6"/>
    <w:rsid w:val="00DB1101"/>
    <w:rsid w:val="00DB6E53"/>
    <w:rsid w:val="00DC2D20"/>
    <w:rsid w:val="00DC717F"/>
    <w:rsid w:val="00DD0314"/>
    <w:rsid w:val="00DE2040"/>
    <w:rsid w:val="00DE2AE6"/>
    <w:rsid w:val="00DE4FE6"/>
    <w:rsid w:val="00DF020C"/>
    <w:rsid w:val="00DF56E0"/>
    <w:rsid w:val="00DF5EB1"/>
    <w:rsid w:val="00DF64AC"/>
    <w:rsid w:val="00E009EC"/>
    <w:rsid w:val="00E01666"/>
    <w:rsid w:val="00E10737"/>
    <w:rsid w:val="00E26525"/>
    <w:rsid w:val="00E34293"/>
    <w:rsid w:val="00E40C7C"/>
    <w:rsid w:val="00E458F6"/>
    <w:rsid w:val="00E45B12"/>
    <w:rsid w:val="00E4630E"/>
    <w:rsid w:val="00E464C5"/>
    <w:rsid w:val="00E47990"/>
    <w:rsid w:val="00E50390"/>
    <w:rsid w:val="00E530E9"/>
    <w:rsid w:val="00E5315C"/>
    <w:rsid w:val="00E56A05"/>
    <w:rsid w:val="00E73E3C"/>
    <w:rsid w:val="00E828A2"/>
    <w:rsid w:val="00E84B43"/>
    <w:rsid w:val="00E86F6C"/>
    <w:rsid w:val="00EA045B"/>
    <w:rsid w:val="00EA2E13"/>
    <w:rsid w:val="00EA3E46"/>
    <w:rsid w:val="00EA63D5"/>
    <w:rsid w:val="00EA7344"/>
    <w:rsid w:val="00EC1148"/>
    <w:rsid w:val="00EC2DB1"/>
    <w:rsid w:val="00EC4911"/>
    <w:rsid w:val="00EC5A31"/>
    <w:rsid w:val="00EC736D"/>
    <w:rsid w:val="00ED3392"/>
    <w:rsid w:val="00ED6F2A"/>
    <w:rsid w:val="00EE0D0B"/>
    <w:rsid w:val="00EE2893"/>
    <w:rsid w:val="00EE77E9"/>
    <w:rsid w:val="00EE7DB6"/>
    <w:rsid w:val="00EF02E7"/>
    <w:rsid w:val="00EF3CC2"/>
    <w:rsid w:val="00EF7959"/>
    <w:rsid w:val="00F135A4"/>
    <w:rsid w:val="00F23AE2"/>
    <w:rsid w:val="00F2435C"/>
    <w:rsid w:val="00F279CB"/>
    <w:rsid w:val="00F3007F"/>
    <w:rsid w:val="00F31CBE"/>
    <w:rsid w:val="00F47746"/>
    <w:rsid w:val="00F50FAE"/>
    <w:rsid w:val="00F530FF"/>
    <w:rsid w:val="00F55B88"/>
    <w:rsid w:val="00F7208F"/>
    <w:rsid w:val="00F7230E"/>
    <w:rsid w:val="00F73926"/>
    <w:rsid w:val="00F772CD"/>
    <w:rsid w:val="00F775C6"/>
    <w:rsid w:val="00F8201F"/>
    <w:rsid w:val="00F83666"/>
    <w:rsid w:val="00F9299B"/>
    <w:rsid w:val="00F95F5C"/>
    <w:rsid w:val="00F97B72"/>
    <w:rsid w:val="00FA6FB0"/>
    <w:rsid w:val="00FC1C84"/>
    <w:rsid w:val="00FC21EE"/>
    <w:rsid w:val="00FE4082"/>
    <w:rsid w:val="00FF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BA9C4"/>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4C96AD" w:themeColor="accent1" w:themeShade="BF"/>
      <w:kern w:val="2"/>
      <w:sz w:val="40"/>
      <w:szCs w:val="40"/>
      <w:bdr w:val="none" w:sz="0" w:space="0" w:color="auto"/>
      <w:lang w:val="lt-LT"/>
      <w14:ligatures w14:val="standardContextual"/>
    </w:rPr>
  </w:style>
  <w:style w:type="paragraph" w:styleId="Heading2">
    <w:name w:val="heading 2"/>
    <w:basedOn w:val="Normal"/>
    <w:next w:val="Normal"/>
    <w:link w:val="Heading2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4C96AD" w:themeColor="accent1" w:themeShade="BF"/>
      <w:kern w:val="2"/>
      <w:sz w:val="32"/>
      <w:szCs w:val="32"/>
      <w:bdr w:val="none" w:sz="0" w:space="0" w:color="auto"/>
      <w:lang w:val="lt-LT"/>
      <w14:ligatures w14:val="standardContextual"/>
    </w:rPr>
  </w:style>
  <w:style w:type="paragraph" w:styleId="Heading3">
    <w:name w:val="heading 3"/>
    <w:basedOn w:val="Normal"/>
    <w:next w:val="Normal"/>
    <w:link w:val="Heading3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4C96AD" w:themeColor="accent1" w:themeShade="BF"/>
      <w:kern w:val="2"/>
      <w:sz w:val="28"/>
      <w:szCs w:val="28"/>
      <w:bdr w:val="none" w:sz="0" w:space="0" w:color="auto"/>
      <w:lang w:val="lt-LT"/>
      <w14:ligatures w14:val="standardContextual"/>
    </w:rPr>
  </w:style>
  <w:style w:type="paragraph" w:styleId="Heading4">
    <w:name w:val="heading 4"/>
    <w:basedOn w:val="Normal"/>
    <w:next w:val="Normal"/>
    <w:link w:val="Heading4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4C96AD" w:themeColor="accent1" w:themeShade="BF"/>
      <w:kern w:val="2"/>
      <w:bdr w:val="none" w:sz="0" w:space="0" w:color="auto"/>
      <w:lang w:val="lt-LT"/>
      <w14:ligatures w14:val="standardContextual"/>
    </w:rPr>
  </w:style>
  <w:style w:type="paragraph" w:styleId="Heading5">
    <w:name w:val="heading 5"/>
    <w:basedOn w:val="Normal"/>
    <w:next w:val="Normal"/>
    <w:link w:val="Heading5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4C96AD" w:themeColor="accent1" w:themeShade="BF"/>
      <w:kern w:val="2"/>
      <w:bdr w:val="none" w:sz="0" w:space="0" w:color="auto"/>
      <w:lang w:val="lt-LT"/>
      <w14:ligatures w14:val="standardContextual"/>
    </w:rPr>
  </w:style>
  <w:style w:type="paragraph" w:styleId="Heading6">
    <w:name w:val="heading 6"/>
    <w:basedOn w:val="Normal"/>
    <w:next w:val="Normal"/>
    <w:link w:val="Heading6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lang w:val="lt-LT"/>
      <w14:ligatures w14:val="standardContextual"/>
    </w:rPr>
  </w:style>
  <w:style w:type="paragraph" w:styleId="Heading7">
    <w:name w:val="heading 7"/>
    <w:basedOn w:val="Normal"/>
    <w:next w:val="Normal"/>
    <w:link w:val="Heading7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lang w:val="lt-LT"/>
      <w14:ligatures w14:val="standardContextual"/>
    </w:rPr>
  </w:style>
  <w:style w:type="paragraph" w:styleId="Heading8">
    <w:name w:val="heading 8"/>
    <w:basedOn w:val="Normal"/>
    <w:next w:val="Normal"/>
    <w:link w:val="Heading8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lang w:val="lt-LT"/>
      <w14:ligatures w14:val="standardContextual"/>
    </w:rPr>
  </w:style>
  <w:style w:type="paragraph" w:styleId="Heading9">
    <w:name w:val="heading 9"/>
    <w:basedOn w:val="Normal"/>
    <w:next w:val="Normal"/>
    <w:link w:val="Heading9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TitleChar">
    <w:name w:val="Title Char"/>
    <w:basedOn w:val="DefaultParagraphFont"/>
    <w:link w:val="Title"/>
    <w:uiPriority w:val="10"/>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paragraph" w:styleId="Header">
    <w:name w:val="header"/>
    <w:basedOn w:val="Normal"/>
    <w:link w:val="HeaderChar"/>
    <w:uiPriority w:val="99"/>
    <w:unhideWhenUsed/>
    <w:rsid w:val="00176B3D"/>
    <w:pPr>
      <w:tabs>
        <w:tab w:val="center" w:pos="4680"/>
        <w:tab w:val="right" w:pos="9360"/>
      </w:tabs>
    </w:pPr>
  </w:style>
  <w:style w:type="character" w:customStyle="1" w:styleId="HeaderChar">
    <w:name w:val="Header Char"/>
    <w:basedOn w:val="DefaultParagraphFont"/>
    <w:link w:val="Header"/>
    <w:uiPriority w:val="99"/>
    <w:rsid w:val="00176B3D"/>
    <w:rPr>
      <w:sz w:val="24"/>
      <w:szCs w:val="24"/>
    </w:rPr>
  </w:style>
  <w:style w:type="paragraph" w:styleId="Footer">
    <w:name w:val="footer"/>
    <w:basedOn w:val="Normal"/>
    <w:link w:val="FooterChar"/>
    <w:uiPriority w:val="99"/>
    <w:unhideWhenUsed/>
    <w:rsid w:val="00176B3D"/>
    <w:pPr>
      <w:tabs>
        <w:tab w:val="center" w:pos="4680"/>
        <w:tab w:val="right" w:pos="9360"/>
      </w:tabs>
    </w:pPr>
  </w:style>
  <w:style w:type="character" w:customStyle="1" w:styleId="FooterChar">
    <w:name w:val="Footer Char"/>
    <w:basedOn w:val="DefaultParagraphFont"/>
    <w:link w:val="Footer"/>
    <w:uiPriority w:val="99"/>
    <w:rsid w:val="00176B3D"/>
    <w:rPr>
      <w:sz w:val="24"/>
      <w:szCs w:val="24"/>
    </w:rPr>
  </w:style>
  <w:style w:type="character" w:styleId="CommentReference">
    <w:name w:val="annotation reference"/>
    <w:basedOn w:val="DefaultParagraphFont"/>
    <w:uiPriority w:val="99"/>
    <w:semiHidden/>
    <w:unhideWhenUsed/>
    <w:rsid w:val="00734B59"/>
    <w:rPr>
      <w:sz w:val="16"/>
      <w:szCs w:val="16"/>
    </w:rPr>
  </w:style>
  <w:style w:type="paragraph" w:styleId="CommentText">
    <w:name w:val="annotation text"/>
    <w:basedOn w:val="Normal"/>
    <w:link w:val="CommentTextChar"/>
    <w:uiPriority w:val="99"/>
    <w:unhideWhenUsed/>
    <w:rsid w:val="00734B59"/>
    <w:rPr>
      <w:sz w:val="20"/>
      <w:szCs w:val="20"/>
    </w:rPr>
  </w:style>
  <w:style w:type="character" w:customStyle="1" w:styleId="CommentTextChar">
    <w:name w:val="Comment Text Char"/>
    <w:basedOn w:val="DefaultParagraphFont"/>
    <w:link w:val="CommentText"/>
    <w:uiPriority w:val="99"/>
    <w:rsid w:val="00734B59"/>
  </w:style>
  <w:style w:type="paragraph" w:styleId="CommentSubject">
    <w:name w:val="annotation subject"/>
    <w:basedOn w:val="CommentText"/>
    <w:next w:val="CommentText"/>
    <w:link w:val="CommentSubjectChar"/>
    <w:uiPriority w:val="99"/>
    <w:semiHidden/>
    <w:unhideWhenUsed/>
    <w:rsid w:val="00734B59"/>
    <w:rPr>
      <w:b/>
      <w:bCs/>
    </w:rPr>
  </w:style>
  <w:style w:type="character" w:customStyle="1" w:styleId="CommentSubjectChar">
    <w:name w:val="Comment Subject Char"/>
    <w:basedOn w:val="CommentTextChar"/>
    <w:link w:val="CommentSubject"/>
    <w:uiPriority w:val="99"/>
    <w:semiHidden/>
    <w:rsid w:val="00734B59"/>
    <w:rPr>
      <w:b/>
      <w:bCs/>
    </w:rPr>
  </w:style>
  <w:style w:type="paragraph" w:styleId="BalloonText">
    <w:name w:val="Balloon Text"/>
    <w:basedOn w:val="Normal"/>
    <w:link w:val="BalloonTextChar"/>
    <w:uiPriority w:val="99"/>
    <w:semiHidden/>
    <w:unhideWhenUsed/>
    <w:rsid w:val="00734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B59"/>
    <w:rPr>
      <w:rFonts w:ascii="Segoe UI" w:hAnsi="Segoe UI" w:cs="Segoe UI"/>
      <w:sz w:val="18"/>
      <w:szCs w:val="18"/>
    </w:rPr>
  </w:style>
  <w:style w:type="paragraph" w:styleId="BodyText">
    <w:name w:val="Body Text"/>
    <w:basedOn w:val="Normal"/>
    <w:link w:val="BodyTextChar"/>
    <w:rsid w:val="0003478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LT" w:eastAsia="Times New Roman" w:hAnsi="TimesLT"/>
      <w:bdr w:val="none" w:sz="0" w:space="0" w:color="auto"/>
      <w:lang w:val="lt-LT" w:eastAsia="lt-LT"/>
    </w:rPr>
  </w:style>
  <w:style w:type="character" w:customStyle="1" w:styleId="BodyTextChar">
    <w:name w:val="Body Text Char"/>
    <w:basedOn w:val="DefaultParagraphFont"/>
    <w:link w:val="BodyText"/>
    <w:rsid w:val="00034780"/>
    <w:rPr>
      <w:rFonts w:ascii="TimesLT" w:eastAsia="Times New Roman" w:hAnsi="TimesLT"/>
      <w:sz w:val="24"/>
      <w:szCs w:val="24"/>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Lentele,Lente"/>
    <w:basedOn w:val="Normal"/>
    <w:link w:val="ListParagraphChar"/>
    <w:uiPriority w:val="34"/>
    <w:qFormat/>
    <w:rsid w:val="0027711F"/>
    <w:pPr>
      <w:ind w:left="720"/>
      <w:contextualSpacing/>
    </w:pPr>
  </w:style>
  <w:style w:type="character" w:customStyle="1" w:styleId="Heading1Char">
    <w:name w:val="Heading 1 Char"/>
    <w:basedOn w:val="DefaultParagraphFont"/>
    <w:link w:val="Heading1"/>
    <w:uiPriority w:val="9"/>
    <w:rsid w:val="00F50FAE"/>
    <w:rPr>
      <w:rFonts w:asciiTheme="majorHAnsi" w:eastAsiaTheme="majorEastAsia" w:hAnsiTheme="majorHAnsi" w:cstheme="majorBidi"/>
      <w:color w:val="4C96AD" w:themeColor="accent1" w:themeShade="BF"/>
      <w:kern w:val="2"/>
      <w:sz w:val="40"/>
      <w:szCs w:val="40"/>
      <w:bdr w:val="none" w:sz="0" w:space="0" w:color="auto"/>
      <w:lang w:val="lt-LT"/>
      <w14:ligatures w14:val="standardContextual"/>
    </w:rPr>
  </w:style>
  <w:style w:type="character" w:customStyle="1" w:styleId="Heading2Char">
    <w:name w:val="Heading 2 Char"/>
    <w:basedOn w:val="DefaultParagraphFont"/>
    <w:link w:val="Heading2"/>
    <w:uiPriority w:val="9"/>
    <w:semiHidden/>
    <w:rsid w:val="00F50FAE"/>
    <w:rPr>
      <w:rFonts w:asciiTheme="majorHAnsi" w:eastAsiaTheme="majorEastAsia" w:hAnsiTheme="majorHAnsi" w:cstheme="majorBidi"/>
      <w:color w:val="4C96AD" w:themeColor="accent1" w:themeShade="BF"/>
      <w:kern w:val="2"/>
      <w:sz w:val="32"/>
      <w:szCs w:val="32"/>
      <w:bdr w:val="none" w:sz="0" w:space="0" w:color="auto"/>
      <w:lang w:val="lt-LT"/>
      <w14:ligatures w14:val="standardContextual"/>
    </w:rPr>
  </w:style>
  <w:style w:type="character" w:customStyle="1" w:styleId="Heading3Char">
    <w:name w:val="Heading 3 Char"/>
    <w:basedOn w:val="DefaultParagraphFont"/>
    <w:link w:val="Heading3"/>
    <w:uiPriority w:val="9"/>
    <w:semiHidden/>
    <w:rsid w:val="00F50FAE"/>
    <w:rPr>
      <w:rFonts w:asciiTheme="minorHAnsi" w:eastAsiaTheme="majorEastAsia" w:hAnsiTheme="minorHAnsi" w:cstheme="majorBidi"/>
      <w:color w:val="4C96AD" w:themeColor="accent1" w:themeShade="BF"/>
      <w:kern w:val="2"/>
      <w:sz w:val="28"/>
      <w:szCs w:val="28"/>
      <w:bdr w:val="none" w:sz="0" w:space="0" w:color="auto"/>
      <w:lang w:val="lt-LT"/>
      <w14:ligatures w14:val="standardContextual"/>
    </w:rPr>
  </w:style>
  <w:style w:type="character" w:customStyle="1" w:styleId="Heading4Char">
    <w:name w:val="Heading 4 Char"/>
    <w:basedOn w:val="DefaultParagraphFont"/>
    <w:link w:val="Heading4"/>
    <w:uiPriority w:val="9"/>
    <w:semiHidden/>
    <w:rsid w:val="00F50FAE"/>
    <w:rPr>
      <w:rFonts w:asciiTheme="minorHAnsi" w:eastAsiaTheme="majorEastAsia" w:hAnsiTheme="minorHAnsi" w:cstheme="majorBidi"/>
      <w:i/>
      <w:iCs/>
      <w:color w:val="4C96AD" w:themeColor="accent1" w:themeShade="BF"/>
      <w:kern w:val="2"/>
      <w:sz w:val="24"/>
      <w:szCs w:val="24"/>
      <w:bdr w:val="none" w:sz="0" w:space="0" w:color="auto"/>
      <w:lang w:val="lt-LT"/>
      <w14:ligatures w14:val="standardContextual"/>
    </w:rPr>
  </w:style>
  <w:style w:type="character" w:customStyle="1" w:styleId="Heading5Char">
    <w:name w:val="Heading 5 Char"/>
    <w:basedOn w:val="DefaultParagraphFont"/>
    <w:link w:val="Heading5"/>
    <w:uiPriority w:val="9"/>
    <w:semiHidden/>
    <w:rsid w:val="00F50FAE"/>
    <w:rPr>
      <w:rFonts w:asciiTheme="minorHAnsi" w:eastAsiaTheme="majorEastAsia" w:hAnsiTheme="minorHAnsi" w:cstheme="majorBidi"/>
      <w:color w:val="4C96AD" w:themeColor="accent1" w:themeShade="BF"/>
      <w:kern w:val="2"/>
      <w:sz w:val="24"/>
      <w:szCs w:val="24"/>
      <w:bdr w:val="none" w:sz="0" w:space="0" w:color="auto"/>
      <w:lang w:val="lt-LT"/>
      <w14:ligatures w14:val="standardContextual"/>
    </w:rPr>
  </w:style>
  <w:style w:type="character" w:customStyle="1" w:styleId="Heading6Char">
    <w:name w:val="Heading 6 Char"/>
    <w:basedOn w:val="DefaultParagraphFont"/>
    <w:link w:val="Heading6"/>
    <w:uiPriority w:val="9"/>
    <w:semiHidden/>
    <w:rsid w:val="00F50FAE"/>
    <w:rPr>
      <w:rFonts w:asciiTheme="minorHAnsi" w:eastAsiaTheme="majorEastAsia" w:hAnsiTheme="minorHAnsi" w:cstheme="majorBidi"/>
      <w:i/>
      <w:iCs/>
      <w:color w:val="595959" w:themeColor="text1" w:themeTint="A6"/>
      <w:kern w:val="2"/>
      <w:sz w:val="24"/>
      <w:szCs w:val="24"/>
      <w:bdr w:val="none" w:sz="0" w:space="0" w:color="auto"/>
      <w:lang w:val="lt-LT"/>
      <w14:ligatures w14:val="standardContextual"/>
    </w:rPr>
  </w:style>
  <w:style w:type="character" w:customStyle="1" w:styleId="Heading7Char">
    <w:name w:val="Heading 7 Char"/>
    <w:basedOn w:val="DefaultParagraphFont"/>
    <w:link w:val="Heading7"/>
    <w:uiPriority w:val="9"/>
    <w:semiHidden/>
    <w:rsid w:val="00F50FAE"/>
    <w:rPr>
      <w:rFonts w:asciiTheme="minorHAnsi" w:eastAsiaTheme="majorEastAsia" w:hAnsiTheme="minorHAnsi" w:cstheme="majorBidi"/>
      <w:color w:val="595959" w:themeColor="text1" w:themeTint="A6"/>
      <w:kern w:val="2"/>
      <w:sz w:val="24"/>
      <w:szCs w:val="24"/>
      <w:bdr w:val="none" w:sz="0" w:space="0" w:color="auto"/>
      <w:lang w:val="lt-LT"/>
      <w14:ligatures w14:val="standardContextual"/>
    </w:rPr>
  </w:style>
  <w:style w:type="character" w:customStyle="1" w:styleId="Heading8Char">
    <w:name w:val="Heading 8 Char"/>
    <w:basedOn w:val="DefaultParagraphFont"/>
    <w:link w:val="Heading8"/>
    <w:uiPriority w:val="9"/>
    <w:semiHidden/>
    <w:rsid w:val="00F50FAE"/>
    <w:rPr>
      <w:rFonts w:asciiTheme="minorHAnsi" w:eastAsiaTheme="majorEastAsia" w:hAnsiTheme="minorHAnsi" w:cstheme="majorBidi"/>
      <w:i/>
      <w:iCs/>
      <w:color w:val="272727" w:themeColor="text1" w:themeTint="D8"/>
      <w:kern w:val="2"/>
      <w:sz w:val="24"/>
      <w:szCs w:val="24"/>
      <w:bdr w:val="none" w:sz="0" w:space="0" w:color="auto"/>
      <w:lang w:val="lt-LT"/>
      <w14:ligatures w14:val="standardContextual"/>
    </w:rPr>
  </w:style>
  <w:style w:type="character" w:customStyle="1" w:styleId="Heading9Char">
    <w:name w:val="Heading 9 Char"/>
    <w:basedOn w:val="DefaultParagraphFont"/>
    <w:link w:val="Heading9"/>
    <w:uiPriority w:val="9"/>
    <w:semiHidden/>
    <w:rsid w:val="00F50FAE"/>
    <w:rPr>
      <w:rFonts w:asciiTheme="minorHAnsi" w:eastAsiaTheme="majorEastAsia" w:hAnsiTheme="minorHAnsi" w:cstheme="majorBidi"/>
      <w:color w:val="272727" w:themeColor="text1" w:themeTint="D8"/>
      <w:kern w:val="2"/>
      <w:sz w:val="24"/>
      <w:szCs w:val="24"/>
      <w:bdr w:val="none" w:sz="0" w:space="0" w:color="auto"/>
      <w:lang w:val="lt-LT"/>
      <w14:ligatures w14:val="standardContextual"/>
    </w:rPr>
  </w:style>
  <w:style w:type="paragraph" w:styleId="Subtitle">
    <w:name w:val="Subtitle"/>
    <w:basedOn w:val="Normal"/>
    <w:next w:val="Normal"/>
    <w:link w:val="SubtitleChar"/>
    <w:uiPriority w:val="11"/>
    <w:qFormat/>
    <w:rsid w:val="00F50FAE"/>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SubtitleChar">
    <w:name w:val="Subtitle Char"/>
    <w:basedOn w:val="DefaultParagraphFont"/>
    <w:link w:val="Subtitle"/>
    <w:uiPriority w:val="11"/>
    <w:rsid w:val="00F50FAE"/>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paragraph" w:styleId="Quote">
    <w:name w:val="Quote"/>
    <w:basedOn w:val="Normal"/>
    <w:next w:val="Normal"/>
    <w:link w:val="QuoteChar"/>
    <w:uiPriority w:val="29"/>
    <w:qFormat/>
    <w:rsid w:val="00F50FAE"/>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lang w:val="lt-LT"/>
      <w14:ligatures w14:val="standardContextual"/>
    </w:rPr>
  </w:style>
  <w:style w:type="character" w:customStyle="1" w:styleId="QuoteChar">
    <w:name w:val="Quote Char"/>
    <w:basedOn w:val="DefaultParagraphFont"/>
    <w:link w:val="Quote"/>
    <w:uiPriority w:val="29"/>
    <w:rsid w:val="00F50FAE"/>
    <w:rPr>
      <w:rFonts w:asciiTheme="minorHAnsi" w:eastAsiaTheme="minorHAnsi" w:hAnsiTheme="minorHAnsi" w:cstheme="minorBidi"/>
      <w:i/>
      <w:iCs/>
      <w:color w:val="404040" w:themeColor="text1" w:themeTint="BF"/>
      <w:kern w:val="2"/>
      <w:sz w:val="24"/>
      <w:szCs w:val="24"/>
      <w:bdr w:val="none" w:sz="0" w:space="0" w:color="auto"/>
      <w:lang w:val="lt-LT"/>
      <w14:ligatures w14:val="standardContextual"/>
    </w:rPr>
  </w:style>
  <w:style w:type="character" w:styleId="IntenseEmphasis">
    <w:name w:val="Intense Emphasis"/>
    <w:basedOn w:val="DefaultParagraphFont"/>
    <w:uiPriority w:val="21"/>
    <w:qFormat/>
    <w:rsid w:val="00F50FAE"/>
    <w:rPr>
      <w:i/>
      <w:iCs/>
      <w:color w:val="4C96AD" w:themeColor="accent1" w:themeShade="BF"/>
    </w:rPr>
  </w:style>
  <w:style w:type="paragraph" w:styleId="IntenseQuote">
    <w:name w:val="Intense Quote"/>
    <w:basedOn w:val="Normal"/>
    <w:next w:val="Normal"/>
    <w:link w:val="IntenseQuoteChar"/>
    <w:uiPriority w:val="30"/>
    <w:qFormat/>
    <w:rsid w:val="00F50FAE"/>
    <w:pPr>
      <w:pBdr>
        <w:top w:val="single" w:sz="4" w:space="10" w:color="4C96AD" w:themeColor="accent1" w:themeShade="BF"/>
        <w:left w:val="none" w:sz="0" w:space="0" w:color="auto"/>
        <w:bottom w:val="single" w:sz="4" w:space="10" w:color="4C96AD"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4C96AD" w:themeColor="accent1" w:themeShade="BF"/>
      <w:kern w:val="2"/>
      <w:bdr w:val="none" w:sz="0" w:space="0" w:color="auto"/>
      <w:lang w:val="lt-LT"/>
      <w14:ligatures w14:val="standardContextual"/>
    </w:rPr>
  </w:style>
  <w:style w:type="character" w:customStyle="1" w:styleId="IntenseQuoteChar">
    <w:name w:val="Intense Quote Char"/>
    <w:basedOn w:val="DefaultParagraphFont"/>
    <w:link w:val="IntenseQuote"/>
    <w:uiPriority w:val="30"/>
    <w:rsid w:val="00F50FAE"/>
    <w:rPr>
      <w:rFonts w:asciiTheme="minorHAnsi" w:eastAsiaTheme="minorHAnsi" w:hAnsiTheme="minorHAnsi" w:cstheme="minorBidi"/>
      <w:i/>
      <w:iCs/>
      <w:color w:val="4C96AD" w:themeColor="accent1" w:themeShade="BF"/>
      <w:kern w:val="2"/>
      <w:sz w:val="24"/>
      <w:szCs w:val="24"/>
      <w:bdr w:val="none" w:sz="0" w:space="0" w:color="auto"/>
      <w:lang w:val="lt-LT"/>
      <w14:ligatures w14:val="standardContextual"/>
    </w:rPr>
  </w:style>
  <w:style w:type="character" w:styleId="IntenseReference">
    <w:name w:val="Intense Reference"/>
    <w:basedOn w:val="DefaultParagraphFont"/>
    <w:uiPriority w:val="32"/>
    <w:qFormat/>
    <w:rsid w:val="00F50FAE"/>
    <w:rPr>
      <w:b/>
      <w:bCs/>
      <w:smallCaps/>
      <w:color w:val="4C96AD" w:themeColor="accent1" w:themeShade="BF"/>
      <w:spacing w:val="5"/>
    </w:rPr>
  </w:style>
  <w:style w:type="paragraph" w:styleId="Revision">
    <w:name w:val="Revision"/>
    <w:hidden/>
    <w:uiPriority w:val="99"/>
    <w:semiHidden/>
    <w:rsid w:val="00F50FA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val="lt-LT"/>
      <w14:ligatures w14:val="standardContextual"/>
    </w:rPr>
  </w:style>
  <w:style w:type="character" w:styleId="Emphasis">
    <w:name w:val="Emphasis"/>
    <w:basedOn w:val="DefaultParagraphFont"/>
    <w:uiPriority w:val="20"/>
    <w:qFormat/>
    <w:rsid w:val="00F50FAE"/>
    <w:rPr>
      <w:i/>
      <w:iCs/>
    </w:rPr>
  </w:style>
  <w:style w:type="paragraph" w:customStyle="1" w:styleId="null">
    <w:name w:val="null"/>
    <w:basedOn w:val="Normal"/>
    <w:rsid w:val="00F50F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rPr>
  </w:style>
  <w:style w:type="character" w:customStyle="1" w:styleId="null1">
    <w:name w:val="null1"/>
    <w:basedOn w:val="DefaultParagraphFont"/>
    <w:rsid w:val="00F50FAE"/>
  </w:style>
  <w:style w:type="table" w:styleId="TableGrid">
    <w:name w:val="Table Grid"/>
    <w:basedOn w:val="TableNormal"/>
    <w:uiPriority w:val="39"/>
    <w:rsid w:val="00F50FA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A63D5"/>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6797D"/>
    <w:rPr>
      <w:sz w:val="24"/>
      <w:szCs w:val="24"/>
    </w:rPr>
  </w:style>
  <w:style w:type="paragraph" w:styleId="FootnoteText">
    <w:name w:val="footnote text"/>
    <w:basedOn w:val="Normal"/>
    <w:link w:val="FootnoteTextChar"/>
    <w:uiPriority w:val="99"/>
    <w:semiHidden/>
    <w:unhideWhenUsed/>
    <w:rsid w:val="0056797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0"/>
      <w:szCs w:val="20"/>
      <w:bdr w:val="none" w:sz="0" w:space="0" w:color="auto"/>
      <w14:ligatures w14:val="standardContextual"/>
    </w:rPr>
  </w:style>
  <w:style w:type="character" w:customStyle="1" w:styleId="FootnoteTextChar">
    <w:name w:val="Footnote Text Char"/>
    <w:basedOn w:val="DefaultParagraphFont"/>
    <w:link w:val="FootnoteText"/>
    <w:uiPriority w:val="99"/>
    <w:semiHidden/>
    <w:rsid w:val="0056797D"/>
    <w:rPr>
      <w:rFonts w:asciiTheme="minorHAnsi" w:eastAsiaTheme="minorHAnsi" w:hAnsiTheme="minorHAnsi" w:cstheme="minorBidi"/>
      <w:kern w:val="2"/>
      <w:bdr w:val="none" w:sz="0" w:space="0" w:color="auto"/>
      <w14:ligatures w14:val="standardContextual"/>
    </w:rPr>
  </w:style>
  <w:style w:type="character" w:styleId="FootnoteReference">
    <w:name w:val="footnote reference"/>
    <w:basedOn w:val="DefaultParagraphFont"/>
    <w:uiPriority w:val="99"/>
    <w:semiHidden/>
    <w:unhideWhenUsed/>
    <w:rsid w:val="0056797D"/>
    <w:rPr>
      <w:vertAlign w:val="superscript"/>
    </w:rPr>
  </w:style>
  <w:style w:type="paragraph" w:styleId="NoSpacing">
    <w:name w:val="No Spacing"/>
    <w:uiPriority w:val="1"/>
    <w:qFormat/>
    <w:rsid w:val="006B382D"/>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pPr>
    <w:rPr>
      <w:rFonts w:asciiTheme="minorHAnsi" w:eastAsiaTheme="minorHAnsi" w:hAnsiTheme="minorHAnsi" w:cstheme="minorBidi"/>
      <w:kern w:val="2"/>
      <w:sz w:val="24"/>
      <w:szCs w:val="24"/>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8615">
      <w:bodyDiv w:val="1"/>
      <w:marLeft w:val="0"/>
      <w:marRight w:val="0"/>
      <w:marTop w:val="0"/>
      <w:marBottom w:val="0"/>
      <w:divBdr>
        <w:top w:val="none" w:sz="0" w:space="0" w:color="auto"/>
        <w:left w:val="none" w:sz="0" w:space="0" w:color="auto"/>
        <w:bottom w:val="none" w:sz="0" w:space="0" w:color="auto"/>
        <w:right w:val="none" w:sz="0" w:space="0" w:color="auto"/>
      </w:divBdr>
    </w:div>
    <w:div w:id="94326156">
      <w:bodyDiv w:val="1"/>
      <w:marLeft w:val="0"/>
      <w:marRight w:val="0"/>
      <w:marTop w:val="0"/>
      <w:marBottom w:val="0"/>
      <w:divBdr>
        <w:top w:val="none" w:sz="0" w:space="0" w:color="auto"/>
        <w:left w:val="none" w:sz="0" w:space="0" w:color="auto"/>
        <w:bottom w:val="none" w:sz="0" w:space="0" w:color="auto"/>
        <w:right w:val="none" w:sz="0" w:space="0" w:color="auto"/>
      </w:divBdr>
    </w:div>
    <w:div w:id="164824624">
      <w:bodyDiv w:val="1"/>
      <w:marLeft w:val="0"/>
      <w:marRight w:val="0"/>
      <w:marTop w:val="0"/>
      <w:marBottom w:val="0"/>
      <w:divBdr>
        <w:top w:val="none" w:sz="0" w:space="0" w:color="auto"/>
        <w:left w:val="none" w:sz="0" w:space="0" w:color="auto"/>
        <w:bottom w:val="none" w:sz="0" w:space="0" w:color="auto"/>
        <w:right w:val="none" w:sz="0" w:space="0" w:color="auto"/>
      </w:divBdr>
    </w:div>
    <w:div w:id="166870320">
      <w:bodyDiv w:val="1"/>
      <w:marLeft w:val="0"/>
      <w:marRight w:val="0"/>
      <w:marTop w:val="0"/>
      <w:marBottom w:val="0"/>
      <w:divBdr>
        <w:top w:val="none" w:sz="0" w:space="0" w:color="auto"/>
        <w:left w:val="none" w:sz="0" w:space="0" w:color="auto"/>
        <w:bottom w:val="none" w:sz="0" w:space="0" w:color="auto"/>
        <w:right w:val="none" w:sz="0" w:space="0" w:color="auto"/>
      </w:divBdr>
    </w:div>
    <w:div w:id="273824218">
      <w:bodyDiv w:val="1"/>
      <w:marLeft w:val="0"/>
      <w:marRight w:val="0"/>
      <w:marTop w:val="0"/>
      <w:marBottom w:val="0"/>
      <w:divBdr>
        <w:top w:val="none" w:sz="0" w:space="0" w:color="auto"/>
        <w:left w:val="none" w:sz="0" w:space="0" w:color="auto"/>
        <w:bottom w:val="none" w:sz="0" w:space="0" w:color="auto"/>
        <w:right w:val="none" w:sz="0" w:space="0" w:color="auto"/>
      </w:divBdr>
    </w:div>
    <w:div w:id="297958105">
      <w:bodyDiv w:val="1"/>
      <w:marLeft w:val="0"/>
      <w:marRight w:val="0"/>
      <w:marTop w:val="0"/>
      <w:marBottom w:val="0"/>
      <w:divBdr>
        <w:top w:val="none" w:sz="0" w:space="0" w:color="auto"/>
        <w:left w:val="none" w:sz="0" w:space="0" w:color="auto"/>
        <w:bottom w:val="none" w:sz="0" w:space="0" w:color="auto"/>
        <w:right w:val="none" w:sz="0" w:space="0" w:color="auto"/>
      </w:divBdr>
    </w:div>
    <w:div w:id="430053965">
      <w:bodyDiv w:val="1"/>
      <w:marLeft w:val="0"/>
      <w:marRight w:val="0"/>
      <w:marTop w:val="0"/>
      <w:marBottom w:val="0"/>
      <w:divBdr>
        <w:top w:val="none" w:sz="0" w:space="0" w:color="auto"/>
        <w:left w:val="none" w:sz="0" w:space="0" w:color="auto"/>
        <w:bottom w:val="none" w:sz="0" w:space="0" w:color="auto"/>
        <w:right w:val="none" w:sz="0" w:space="0" w:color="auto"/>
      </w:divBdr>
    </w:div>
    <w:div w:id="477381438">
      <w:bodyDiv w:val="1"/>
      <w:marLeft w:val="0"/>
      <w:marRight w:val="0"/>
      <w:marTop w:val="0"/>
      <w:marBottom w:val="0"/>
      <w:divBdr>
        <w:top w:val="none" w:sz="0" w:space="0" w:color="auto"/>
        <w:left w:val="none" w:sz="0" w:space="0" w:color="auto"/>
        <w:bottom w:val="none" w:sz="0" w:space="0" w:color="auto"/>
        <w:right w:val="none" w:sz="0" w:space="0" w:color="auto"/>
      </w:divBdr>
    </w:div>
    <w:div w:id="641613828">
      <w:bodyDiv w:val="1"/>
      <w:marLeft w:val="0"/>
      <w:marRight w:val="0"/>
      <w:marTop w:val="0"/>
      <w:marBottom w:val="0"/>
      <w:divBdr>
        <w:top w:val="none" w:sz="0" w:space="0" w:color="auto"/>
        <w:left w:val="none" w:sz="0" w:space="0" w:color="auto"/>
        <w:bottom w:val="none" w:sz="0" w:space="0" w:color="auto"/>
        <w:right w:val="none" w:sz="0" w:space="0" w:color="auto"/>
      </w:divBdr>
    </w:div>
    <w:div w:id="815924465">
      <w:bodyDiv w:val="1"/>
      <w:marLeft w:val="0"/>
      <w:marRight w:val="0"/>
      <w:marTop w:val="0"/>
      <w:marBottom w:val="0"/>
      <w:divBdr>
        <w:top w:val="none" w:sz="0" w:space="0" w:color="auto"/>
        <w:left w:val="none" w:sz="0" w:space="0" w:color="auto"/>
        <w:bottom w:val="none" w:sz="0" w:space="0" w:color="auto"/>
        <w:right w:val="none" w:sz="0" w:space="0" w:color="auto"/>
      </w:divBdr>
    </w:div>
    <w:div w:id="965895820">
      <w:bodyDiv w:val="1"/>
      <w:marLeft w:val="0"/>
      <w:marRight w:val="0"/>
      <w:marTop w:val="0"/>
      <w:marBottom w:val="0"/>
      <w:divBdr>
        <w:top w:val="none" w:sz="0" w:space="0" w:color="auto"/>
        <w:left w:val="none" w:sz="0" w:space="0" w:color="auto"/>
        <w:bottom w:val="none" w:sz="0" w:space="0" w:color="auto"/>
        <w:right w:val="none" w:sz="0" w:space="0" w:color="auto"/>
      </w:divBdr>
    </w:div>
    <w:div w:id="969749571">
      <w:bodyDiv w:val="1"/>
      <w:marLeft w:val="0"/>
      <w:marRight w:val="0"/>
      <w:marTop w:val="0"/>
      <w:marBottom w:val="0"/>
      <w:divBdr>
        <w:top w:val="none" w:sz="0" w:space="0" w:color="auto"/>
        <w:left w:val="none" w:sz="0" w:space="0" w:color="auto"/>
        <w:bottom w:val="none" w:sz="0" w:space="0" w:color="auto"/>
        <w:right w:val="none" w:sz="0" w:space="0" w:color="auto"/>
      </w:divBdr>
    </w:div>
    <w:div w:id="1048719836">
      <w:bodyDiv w:val="1"/>
      <w:marLeft w:val="0"/>
      <w:marRight w:val="0"/>
      <w:marTop w:val="0"/>
      <w:marBottom w:val="0"/>
      <w:divBdr>
        <w:top w:val="none" w:sz="0" w:space="0" w:color="auto"/>
        <w:left w:val="none" w:sz="0" w:space="0" w:color="auto"/>
        <w:bottom w:val="none" w:sz="0" w:space="0" w:color="auto"/>
        <w:right w:val="none" w:sz="0" w:space="0" w:color="auto"/>
      </w:divBdr>
    </w:div>
    <w:div w:id="1282221986">
      <w:bodyDiv w:val="1"/>
      <w:marLeft w:val="0"/>
      <w:marRight w:val="0"/>
      <w:marTop w:val="0"/>
      <w:marBottom w:val="0"/>
      <w:divBdr>
        <w:top w:val="none" w:sz="0" w:space="0" w:color="auto"/>
        <w:left w:val="none" w:sz="0" w:space="0" w:color="auto"/>
        <w:bottom w:val="none" w:sz="0" w:space="0" w:color="auto"/>
        <w:right w:val="none" w:sz="0" w:space="0" w:color="auto"/>
      </w:divBdr>
    </w:div>
    <w:div w:id="1335567886">
      <w:bodyDiv w:val="1"/>
      <w:marLeft w:val="0"/>
      <w:marRight w:val="0"/>
      <w:marTop w:val="0"/>
      <w:marBottom w:val="0"/>
      <w:divBdr>
        <w:top w:val="none" w:sz="0" w:space="0" w:color="auto"/>
        <w:left w:val="none" w:sz="0" w:space="0" w:color="auto"/>
        <w:bottom w:val="none" w:sz="0" w:space="0" w:color="auto"/>
        <w:right w:val="none" w:sz="0" w:space="0" w:color="auto"/>
      </w:divBdr>
    </w:div>
    <w:div w:id="1413698012">
      <w:bodyDiv w:val="1"/>
      <w:marLeft w:val="0"/>
      <w:marRight w:val="0"/>
      <w:marTop w:val="0"/>
      <w:marBottom w:val="0"/>
      <w:divBdr>
        <w:top w:val="none" w:sz="0" w:space="0" w:color="auto"/>
        <w:left w:val="none" w:sz="0" w:space="0" w:color="auto"/>
        <w:bottom w:val="none" w:sz="0" w:space="0" w:color="auto"/>
        <w:right w:val="none" w:sz="0" w:space="0" w:color="auto"/>
      </w:divBdr>
    </w:div>
    <w:div w:id="1415471170">
      <w:bodyDiv w:val="1"/>
      <w:marLeft w:val="0"/>
      <w:marRight w:val="0"/>
      <w:marTop w:val="0"/>
      <w:marBottom w:val="0"/>
      <w:divBdr>
        <w:top w:val="none" w:sz="0" w:space="0" w:color="auto"/>
        <w:left w:val="none" w:sz="0" w:space="0" w:color="auto"/>
        <w:bottom w:val="none" w:sz="0" w:space="0" w:color="auto"/>
        <w:right w:val="none" w:sz="0" w:space="0" w:color="auto"/>
      </w:divBdr>
    </w:div>
    <w:div w:id="1533108602">
      <w:bodyDiv w:val="1"/>
      <w:marLeft w:val="0"/>
      <w:marRight w:val="0"/>
      <w:marTop w:val="0"/>
      <w:marBottom w:val="0"/>
      <w:divBdr>
        <w:top w:val="none" w:sz="0" w:space="0" w:color="auto"/>
        <w:left w:val="none" w:sz="0" w:space="0" w:color="auto"/>
        <w:bottom w:val="none" w:sz="0" w:space="0" w:color="auto"/>
        <w:right w:val="none" w:sz="0" w:space="0" w:color="auto"/>
      </w:divBdr>
    </w:div>
    <w:div w:id="1534883410">
      <w:bodyDiv w:val="1"/>
      <w:marLeft w:val="0"/>
      <w:marRight w:val="0"/>
      <w:marTop w:val="0"/>
      <w:marBottom w:val="0"/>
      <w:divBdr>
        <w:top w:val="none" w:sz="0" w:space="0" w:color="auto"/>
        <w:left w:val="none" w:sz="0" w:space="0" w:color="auto"/>
        <w:bottom w:val="none" w:sz="0" w:space="0" w:color="auto"/>
        <w:right w:val="none" w:sz="0" w:space="0" w:color="auto"/>
      </w:divBdr>
    </w:div>
    <w:div w:id="1596553951">
      <w:bodyDiv w:val="1"/>
      <w:marLeft w:val="0"/>
      <w:marRight w:val="0"/>
      <w:marTop w:val="0"/>
      <w:marBottom w:val="0"/>
      <w:divBdr>
        <w:top w:val="none" w:sz="0" w:space="0" w:color="auto"/>
        <w:left w:val="none" w:sz="0" w:space="0" w:color="auto"/>
        <w:bottom w:val="none" w:sz="0" w:space="0" w:color="auto"/>
        <w:right w:val="none" w:sz="0" w:space="0" w:color="auto"/>
      </w:divBdr>
    </w:div>
    <w:div w:id="1663007150">
      <w:bodyDiv w:val="1"/>
      <w:marLeft w:val="0"/>
      <w:marRight w:val="0"/>
      <w:marTop w:val="0"/>
      <w:marBottom w:val="0"/>
      <w:divBdr>
        <w:top w:val="none" w:sz="0" w:space="0" w:color="auto"/>
        <w:left w:val="none" w:sz="0" w:space="0" w:color="auto"/>
        <w:bottom w:val="none" w:sz="0" w:space="0" w:color="auto"/>
        <w:right w:val="none" w:sz="0" w:space="0" w:color="auto"/>
      </w:divBdr>
    </w:div>
    <w:div w:id="1831209215">
      <w:bodyDiv w:val="1"/>
      <w:marLeft w:val="0"/>
      <w:marRight w:val="0"/>
      <w:marTop w:val="0"/>
      <w:marBottom w:val="0"/>
      <w:divBdr>
        <w:top w:val="none" w:sz="0" w:space="0" w:color="auto"/>
        <w:left w:val="none" w:sz="0" w:space="0" w:color="auto"/>
        <w:bottom w:val="none" w:sz="0" w:space="0" w:color="auto"/>
        <w:right w:val="none" w:sz="0" w:space="0" w:color="auto"/>
      </w:divBdr>
    </w:div>
    <w:div w:id="1877765920">
      <w:bodyDiv w:val="1"/>
      <w:marLeft w:val="0"/>
      <w:marRight w:val="0"/>
      <w:marTop w:val="0"/>
      <w:marBottom w:val="0"/>
      <w:divBdr>
        <w:top w:val="none" w:sz="0" w:space="0" w:color="auto"/>
        <w:left w:val="none" w:sz="0" w:space="0" w:color="auto"/>
        <w:bottom w:val="none" w:sz="0" w:space="0" w:color="auto"/>
        <w:right w:val="none" w:sz="0" w:space="0" w:color="auto"/>
      </w:divBdr>
    </w:div>
    <w:div w:id="1880507741">
      <w:bodyDiv w:val="1"/>
      <w:marLeft w:val="0"/>
      <w:marRight w:val="0"/>
      <w:marTop w:val="0"/>
      <w:marBottom w:val="0"/>
      <w:divBdr>
        <w:top w:val="none" w:sz="0" w:space="0" w:color="auto"/>
        <w:left w:val="none" w:sz="0" w:space="0" w:color="auto"/>
        <w:bottom w:val="none" w:sz="0" w:space="0" w:color="auto"/>
        <w:right w:val="none" w:sz="0" w:space="0" w:color="auto"/>
      </w:divBdr>
    </w:div>
    <w:div w:id="2134781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73F55-8C22-453B-A01A-F2216C253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Pages>
  <Words>1874</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Ivona Šriupša</dc:creator>
  <cp:lastModifiedBy>Ernestas Gaudutis</cp:lastModifiedBy>
  <cp:revision>107</cp:revision>
  <cp:lastPrinted>2020-11-12T11:16:00Z</cp:lastPrinted>
  <dcterms:created xsi:type="dcterms:W3CDTF">2025-07-02T10:27:00Z</dcterms:created>
  <dcterms:modified xsi:type="dcterms:W3CDTF">2025-08-12T10:30:00Z</dcterms:modified>
</cp:coreProperties>
</file>