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1CF0" w14:textId="77777777" w:rsidR="00427025" w:rsidRPr="00427025" w:rsidRDefault="00427025" w:rsidP="00427025">
      <w:pPr>
        <w:tabs>
          <w:tab w:val="left" w:pos="1843"/>
        </w:tabs>
        <w:ind w:firstLine="1276"/>
        <w:jc w:val="both"/>
        <w:rPr>
          <w:sz w:val="24"/>
          <w:szCs w:val="24"/>
        </w:rPr>
      </w:pPr>
      <w:bookmarkStart w:id="0" w:name="_Hlk205455691"/>
      <w:bookmarkStart w:id="1" w:name="_Hlk205457580"/>
      <w:r w:rsidRPr="00427025">
        <w:rPr>
          <w:b/>
          <w:bCs/>
          <w:sz w:val="24"/>
          <w:szCs w:val="24"/>
        </w:rPr>
        <w:t>Klausimas</w:t>
      </w:r>
      <w:r w:rsidRPr="00427025">
        <w:rPr>
          <w:sz w:val="24"/>
          <w:szCs w:val="24"/>
        </w:rPr>
        <w:t>. Prašome pirkimo dalį „CHEMIJOS – BIOLOGIJOS KLASĖS MOKYMO PRIEMONĖS (I-A PIRKIMO DALIS)“ išskaidyti į daugiau pirkimo objektų. Šioje pirkimo dalyje numatomos pirkti priemonės, kurios yra atstovaujamos skirtingų tiekėjų, dėl šios priežasties nei vienas tiekėjas nesugebės pateikti pasiūlymo pilna apimti arba pateikti finansiškai naudingiausią pasiūlymą. Todėl siūlome šią pirkimo dalį atskirti į daugiau pirkimo dalių, tam, kad perkančioji organizacija galėtų užtikrinti konkurenciją ir gauti finansiškai naudingiausią pasiūlymą.</w:t>
      </w:r>
    </w:p>
    <w:p w14:paraId="3E742437" w14:textId="77777777" w:rsidR="00427025" w:rsidRPr="00427025" w:rsidRDefault="00427025" w:rsidP="00427025">
      <w:pPr>
        <w:pStyle w:val="Sraopastraipa"/>
        <w:tabs>
          <w:tab w:val="left" w:pos="1843"/>
        </w:tabs>
        <w:ind w:left="0" w:firstLine="1276"/>
        <w:jc w:val="both"/>
        <w:rPr>
          <w:rFonts w:ascii="Times New Roman" w:hAnsi="Times New Roman" w:cs="Times New Roman"/>
          <w:b/>
          <w:bCs/>
          <w:sz w:val="24"/>
          <w:szCs w:val="24"/>
        </w:rPr>
      </w:pPr>
    </w:p>
    <w:p w14:paraId="089E2395" w14:textId="77777777" w:rsidR="00427025" w:rsidRPr="00427025" w:rsidRDefault="00427025" w:rsidP="00427025">
      <w:pPr>
        <w:pStyle w:val="Sraopastraipa"/>
        <w:tabs>
          <w:tab w:val="left" w:pos="1843"/>
        </w:tabs>
        <w:ind w:left="0" w:firstLine="1276"/>
        <w:jc w:val="both"/>
        <w:rPr>
          <w:rFonts w:ascii="Times New Roman" w:hAnsi="Times New Roman" w:cs="Times New Roman"/>
          <w:sz w:val="24"/>
          <w:szCs w:val="24"/>
        </w:rPr>
      </w:pPr>
      <w:r w:rsidRPr="00427025">
        <w:rPr>
          <w:rFonts w:ascii="Times New Roman" w:hAnsi="Times New Roman" w:cs="Times New Roman"/>
          <w:b/>
          <w:bCs/>
          <w:sz w:val="24"/>
          <w:szCs w:val="24"/>
        </w:rPr>
        <w:t>Atsakymas</w:t>
      </w:r>
      <w:r w:rsidRPr="00427025">
        <w:rPr>
          <w:rFonts w:ascii="Times New Roman" w:hAnsi="Times New Roman" w:cs="Times New Roman"/>
          <w:sz w:val="24"/>
          <w:szCs w:val="24"/>
        </w:rPr>
        <w:t xml:space="preserve">: </w:t>
      </w:r>
      <w:bookmarkEnd w:id="0"/>
      <w:bookmarkEnd w:id="1"/>
      <w:r w:rsidRPr="00427025">
        <w:rPr>
          <w:rFonts w:ascii="Times New Roman" w:hAnsi="Times New Roman" w:cs="Times New Roman"/>
          <w:sz w:val="24"/>
          <w:szCs w:val="24"/>
        </w:rPr>
        <w:t xml:space="preserve">Zarasų rajono Kazimiero </w:t>
      </w:r>
      <w:proofErr w:type="spellStart"/>
      <w:r w:rsidRPr="00427025">
        <w:rPr>
          <w:rFonts w:ascii="Times New Roman" w:hAnsi="Times New Roman" w:cs="Times New Roman"/>
          <w:sz w:val="24"/>
          <w:szCs w:val="24"/>
        </w:rPr>
        <w:t>Būgos</w:t>
      </w:r>
      <w:proofErr w:type="spellEnd"/>
      <w:r w:rsidRPr="00427025">
        <w:rPr>
          <w:rFonts w:ascii="Times New Roman" w:hAnsi="Times New Roman" w:cs="Times New Roman"/>
          <w:sz w:val="24"/>
          <w:szCs w:val="24"/>
        </w:rPr>
        <w:t xml:space="preserve"> gimnazija (toliau – Perkančioji organizacija) Zarasų rajono savivaldybės administracijai (toliau - Centrinė perkančioji organizacija) nurodė pirkimą atlikti suskaidant į 2 dalis (Chemijos – biologijos klasės mokymo priemonės ir chemijos – biologijos klasės baldai ir įranga), būtent todėl Komisija ir vykdo pirkimą suskaidytą į būtent tokias dalis.</w:t>
      </w:r>
    </w:p>
    <w:p w14:paraId="35C7B730" w14:textId="77777777" w:rsidR="00427025" w:rsidRPr="00427025" w:rsidRDefault="00427025" w:rsidP="00427025">
      <w:pPr>
        <w:pStyle w:val="Sraopastraipa"/>
        <w:tabs>
          <w:tab w:val="left" w:pos="1843"/>
        </w:tabs>
        <w:ind w:left="0" w:firstLine="1276"/>
        <w:jc w:val="both"/>
        <w:rPr>
          <w:rFonts w:ascii="Times New Roman" w:hAnsi="Times New Roman" w:cs="Times New Roman"/>
          <w:sz w:val="24"/>
          <w:szCs w:val="24"/>
        </w:rPr>
      </w:pPr>
      <w:r w:rsidRPr="00427025">
        <w:rPr>
          <w:rFonts w:ascii="Times New Roman" w:hAnsi="Times New Roman" w:cs="Times New Roman"/>
          <w:sz w:val="24"/>
          <w:szCs w:val="24"/>
        </w:rPr>
        <w:t xml:space="preserve">Pažymime, kad jau vykstant pirkimo procedūroms suskaidyti vieną iš pirkimo dalių į dar daugiau pirkimo dalių neturime techninės galimybės, todėl viena iš galimybių tiekėjams būtų sudaryti subrangos arba jungtinės veiklos sutartis su kitais tiekėjas ir tokiu būdu teikti pasiūlymą pirkimui. </w:t>
      </w:r>
    </w:p>
    <w:p w14:paraId="49CB7EC9" w14:textId="77777777" w:rsidR="00427025" w:rsidRPr="00427025" w:rsidRDefault="00427025" w:rsidP="00427025">
      <w:pPr>
        <w:pStyle w:val="Sraopastraipa"/>
        <w:tabs>
          <w:tab w:val="left" w:pos="1843"/>
        </w:tabs>
        <w:ind w:left="0" w:firstLine="1276"/>
        <w:jc w:val="both"/>
        <w:rPr>
          <w:rFonts w:ascii="Times New Roman" w:hAnsi="Times New Roman" w:cs="Times New Roman"/>
          <w:sz w:val="24"/>
          <w:szCs w:val="24"/>
        </w:rPr>
      </w:pPr>
      <w:r w:rsidRPr="00427025">
        <w:rPr>
          <w:rFonts w:ascii="Times New Roman" w:hAnsi="Times New Roman" w:cs="Times New Roman"/>
          <w:sz w:val="24"/>
          <w:szCs w:val="24"/>
        </w:rPr>
        <w:t xml:space="preserve">Taip pat pranešame, kad jeigu visgi nepavyktų įsigyti pirkimo objekto jau paskelbtomis sąlygomis, Centrinė perkančioji organizacija kreipsis į Perkančiąją organizacija su rekomendacija peržiūrėti pirkimo techninę specifikaciją ir pirkimo objektą suskaidyti į dar mažesnes dalis.  </w:t>
      </w:r>
    </w:p>
    <w:p w14:paraId="20D1D981" w14:textId="77777777" w:rsidR="000D484B" w:rsidRDefault="000D484B"/>
    <w:sectPr w:rsidR="000D4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48"/>
    <w:rsid w:val="000D484B"/>
    <w:rsid w:val="000D7255"/>
    <w:rsid w:val="00427025"/>
    <w:rsid w:val="00915248"/>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FF6BA-4E0E-43A9-8060-04AC27C8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7025"/>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91524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1524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1524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1524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1524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1524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1524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1524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1524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524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1524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1524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1524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1524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152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52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52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52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52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152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524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152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524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15248"/>
    <w:rPr>
      <w:i/>
      <w:iCs/>
      <w:color w:val="404040" w:themeColor="text1" w:themeTint="BF"/>
    </w:rPr>
  </w:style>
  <w:style w:type="paragraph" w:styleId="Sraopastraipa">
    <w:name w:val="List Paragraph"/>
    <w:basedOn w:val="prastasis"/>
    <w:uiPriority w:val="34"/>
    <w:qFormat/>
    <w:rsid w:val="0091524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15248"/>
    <w:rPr>
      <w:i/>
      <w:iCs/>
      <w:color w:val="0F4761" w:themeColor="accent1" w:themeShade="BF"/>
    </w:rPr>
  </w:style>
  <w:style w:type="paragraph" w:styleId="Iskirtacitata">
    <w:name w:val="Intense Quote"/>
    <w:basedOn w:val="prastasis"/>
    <w:next w:val="prastasis"/>
    <w:link w:val="IskirtacitataDiagrama"/>
    <w:uiPriority w:val="30"/>
    <w:qFormat/>
    <w:rsid w:val="0091524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15248"/>
    <w:rPr>
      <w:i/>
      <w:iCs/>
      <w:color w:val="0F4761" w:themeColor="accent1" w:themeShade="BF"/>
    </w:rPr>
  </w:style>
  <w:style w:type="character" w:styleId="Rykinuoroda">
    <w:name w:val="Intense Reference"/>
    <w:basedOn w:val="Numatytasispastraiposriftas"/>
    <w:uiPriority w:val="32"/>
    <w:qFormat/>
    <w:rsid w:val="009152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958</Words>
  <Characters>547</Characters>
  <Application>Microsoft Office Word</Application>
  <DocSecurity>0</DocSecurity>
  <Lines>4</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cp:revision>
  <dcterms:created xsi:type="dcterms:W3CDTF">2025-08-13T07:20:00Z</dcterms:created>
  <dcterms:modified xsi:type="dcterms:W3CDTF">2025-08-13T07:21:00Z</dcterms:modified>
</cp:coreProperties>
</file>