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1AB81" w14:textId="77777777" w:rsidR="00CA4704" w:rsidRPr="00A87C10" w:rsidRDefault="00CA4704" w:rsidP="00CA4704">
      <w:pPr>
        <w:rPr>
          <w:szCs w:val="24"/>
        </w:rPr>
      </w:pPr>
    </w:p>
    <w:p w14:paraId="067D575F" w14:textId="77777777" w:rsidR="00CA4704" w:rsidRPr="00DD0913" w:rsidRDefault="00CA4704" w:rsidP="00CA4704">
      <w:pPr>
        <w:pStyle w:val="Body2"/>
        <w:jc w:val="right"/>
        <w:rPr>
          <w:sz w:val="24"/>
          <w:szCs w:val="24"/>
        </w:rPr>
      </w:pPr>
      <w:r w:rsidRPr="00DD0913">
        <w:rPr>
          <w:color w:val="00000A"/>
          <w:sz w:val="24"/>
          <w:szCs w:val="24"/>
          <w:lang w:val="lt-LT"/>
        </w:rPr>
        <w:t>1 priedas</w:t>
      </w:r>
    </w:p>
    <w:p w14:paraId="118D9362" w14:textId="77777777" w:rsidR="00CA4704" w:rsidRPr="007202C8" w:rsidRDefault="00CA4704" w:rsidP="00CA4704">
      <w:pPr>
        <w:pStyle w:val="Body2"/>
        <w:rPr>
          <w:rFonts w:cs="Times New Roman"/>
          <w:b/>
          <w:sz w:val="24"/>
          <w:szCs w:val="24"/>
          <w:lang w:val="lt-LT"/>
        </w:rPr>
      </w:pPr>
    </w:p>
    <w:p w14:paraId="7F5BCF18" w14:textId="77777777" w:rsidR="00CA4704" w:rsidRDefault="00CA4704" w:rsidP="00CA4704">
      <w:pPr>
        <w:jc w:val="center"/>
        <w:rPr>
          <w:b/>
          <w:lang w:eastAsia="lt-LT"/>
        </w:rPr>
      </w:pPr>
      <w:r>
        <w:rPr>
          <w:b/>
          <w:lang w:eastAsia="lt-LT"/>
        </w:rPr>
        <w:t>Techninė specifikacija</w:t>
      </w:r>
    </w:p>
    <w:p w14:paraId="0024CA47" w14:textId="77777777" w:rsidR="00CA4704" w:rsidRPr="005B16C9" w:rsidRDefault="00CA4704" w:rsidP="00CA4704">
      <w:pPr>
        <w:jc w:val="center"/>
        <w:rPr>
          <w:b/>
          <w:lang w:eastAsia="lt-LT"/>
        </w:rPr>
      </w:pPr>
    </w:p>
    <w:p w14:paraId="1E70B154" w14:textId="77777777" w:rsidR="00CA4704" w:rsidRPr="00C063EA" w:rsidRDefault="00CA4704" w:rsidP="00CA4704">
      <w:pPr>
        <w:tabs>
          <w:tab w:val="left" w:pos="567"/>
          <w:tab w:val="left" w:pos="5103"/>
          <w:tab w:val="left" w:pos="5387"/>
        </w:tabs>
        <w:suppressAutoHyphens/>
        <w:ind w:firstLine="851"/>
        <w:jc w:val="both"/>
        <w:rPr>
          <w:lang w:eastAsia="lt-LT"/>
        </w:rPr>
      </w:pPr>
      <w:r w:rsidRPr="009B2DE2">
        <w:rPr>
          <w:szCs w:val="24"/>
        </w:rPr>
        <w:t xml:space="preserve">Bus vykdomas žaliasis pirkimas. </w:t>
      </w:r>
      <w:r w:rsidRPr="009B2DE2">
        <w:rPr>
          <w:iCs/>
          <w:szCs w:val="24"/>
        </w:rPr>
        <w:t xml:space="preserve">Pagal </w:t>
      </w:r>
      <w:r>
        <w:rPr>
          <w:iCs/>
          <w:szCs w:val="24"/>
        </w:rPr>
        <w:t>patvirtintą</w:t>
      </w:r>
      <w:r w:rsidRPr="0004482B">
        <w:rPr>
          <w:iCs/>
          <w:szCs w:val="24"/>
        </w:rPr>
        <w:t xml:space="preserve"> </w:t>
      </w:r>
      <w:r w:rsidRPr="009B2DE2">
        <w:rPr>
          <w:iCs/>
          <w:szCs w:val="24"/>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iCs/>
          <w:szCs w:val="24"/>
        </w:rPr>
        <w:t xml:space="preserve"> </w:t>
      </w:r>
      <w:r w:rsidRPr="009B2DE2">
        <w:rPr>
          <w:iCs/>
          <w:szCs w:val="24"/>
        </w:rPr>
        <w:t>tvarkos 4.4.4.</w:t>
      </w:r>
      <w:r>
        <w:rPr>
          <w:iCs/>
          <w:szCs w:val="24"/>
        </w:rPr>
        <w:t>3</w:t>
      </w:r>
      <w:r w:rsidRPr="009B2DE2">
        <w:rPr>
          <w:iCs/>
          <w:szCs w:val="24"/>
        </w:rPr>
        <w:t>. punktą</w:t>
      </w:r>
      <w:r>
        <w:rPr>
          <w:iCs/>
          <w:szCs w:val="24"/>
        </w:rPr>
        <w:t xml:space="preserve">: </w:t>
      </w:r>
      <w:r w:rsidRPr="00C063EA">
        <w:rPr>
          <w:lang w:eastAsia="lt-LT"/>
        </w:rPr>
        <w:t>prekei pagaminti, paslaugai teikti ar darbams atlikti naudojama mažiau ar nenaudojama pavojingųjų cheminių medžiagų, neteršiama aplinka ir nekeliamas pavojus sveikatai;</w:t>
      </w:r>
    </w:p>
    <w:p w14:paraId="644FAB72" w14:textId="77777777" w:rsidR="00CA4704" w:rsidRPr="00D35CB0" w:rsidRDefault="00CA4704" w:rsidP="00CA4704">
      <w:pPr>
        <w:ind w:firstLine="567"/>
        <w:jc w:val="both"/>
        <w:rPr>
          <w:szCs w:val="24"/>
        </w:rPr>
      </w:pPr>
      <w:r w:rsidRPr="00D35CB0">
        <w:rPr>
          <w:szCs w:val="24"/>
        </w:rPr>
        <w:t>1. Paskirtis – įsigyti perteklinio dumblo ir blogo kvapo nuotekų valykloje mažinimo priemonę, leidžiančios sumažinti ne mažiau 60 procentų nusausinto dumblo kiekio. T. y. lyginama susidarantis sausinto dumblo kiekis iki priemonės naudojimo ir naudojant priemonę.</w:t>
      </w:r>
    </w:p>
    <w:p w14:paraId="5F712B06" w14:textId="77777777" w:rsidR="00CA4704" w:rsidRPr="00E90F42" w:rsidRDefault="00CA4704" w:rsidP="00CA4704">
      <w:pPr>
        <w:ind w:firstLine="567"/>
        <w:jc w:val="both"/>
        <w:rPr>
          <w:b/>
          <w:bCs/>
          <w:szCs w:val="24"/>
        </w:rPr>
      </w:pPr>
      <w:r w:rsidRPr="00D35CB0">
        <w:rPr>
          <w:szCs w:val="24"/>
        </w:rPr>
        <w:t>2</w:t>
      </w:r>
      <w:r w:rsidRPr="00E90F42">
        <w:rPr>
          <w:b/>
          <w:bCs/>
          <w:szCs w:val="24"/>
        </w:rPr>
        <w:t>. Preliminarus perteklinio dumblo ir blogo kvapo nuotekų valyklose mažinimo priemonės (toliau – prekė) kiekis 12 mėn. laikotarpiui ~ 80 kg.</w:t>
      </w:r>
    </w:p>
    <w:p w14:paraId="138C73A1" w14:textId="77777777" w:rsidR="00CA4704" w:rsidRPr="00D35CB0" w:rsidRDefault="00CA4704" w:rsidP="00CA4704">
      <w:pPr>
        <w:ind w:firstLine="567"/>
        <w:jc w:val="both"/>
        <w:rPr>
          <w:color w:val="000000" w:themeColor="text1"/>
          <w:szCs w:val="24"/>
        </w:rPr>
      </w:pPr>
      <w:r w:rsidRPr="00D35CB0">
        <w:rPr>
          <w:color w:val="000000" w:themeColor="text1"/>
          <w:szCs w:val="24"/>
        </w:rPr>
        <w:t xml:space="preserve">3. Perkamos prekės kiekis priklausys nuo perkančiojo subjekto poreikio. Perkantysis subjektas prekę pirks dalimis, pateikdamas atskirus užsakymus raštu arba el. paštu. </w:t>
      </w:r>
    </w:p>
    <w:p w14:paraId="0E3C90ED" w14:textId="77777777" w:rsidR="00CA4704" w:rsidRPr="002716E4" w:rsidRDefault="00CA4704" w:rsidP="00CA4704">
      <w:pPr>
        <w:ind w:firstLine="567"/>
        <w:jc w:val="both"/>
        <w:rPr>
          <w:bCs/>
          <w:szCs w:val="24"/>
        </w:rPr>
      </w:pPr>
      <w:r w:rsidRPr="00D35CB0">
        <w:rPr>
          <w:szCs w:val="24"/>
        </w:rPr>
        <w:t>4.</w:t>
      </w:r>
      <w:r w:rsidRPr="002716E4">
        <w:rPr>
          <w:szCs w:val="24"/>
        </w:rPr>
        <w:t xml:space="preserve"> </w:t>
      </w:r>
      <w:bookmarkStart w:id="0" w:name="_Hlk71708480"/>
      <w:r w:rsidRPr="002716E4">
        <w:rPr>
          <w:bCs/>
          <w:szCs w:val="24"/>
        </w:rPr>
        <w:t xml:space="preserve">Prekės tiekimo terminas – ne ilgiau kaip </w:t>
      </w:r>
      <w:bookmarkEnd w:id="0"/>
      <w:r w:rsidRPr="002716E4">
        <w:rPr>
          <w:bCs/>
          <w:szCs w:val="24"/>
        </w:rPr>
        <w:t>12 mėn. nuo sutarties įsigaliojimo dienos arba kol bus išnaudota maksimali pirkimui skirta lėšų suma (priklausomai kuris greičiau įvyks).</w:t>
      </w:r>
    </w:p>
    <w:p w14:paraId="449098BB" w14:textId="77777777" w:rsidR="00CA4704" w:rsidRPr="00D35CB0" w:rsidRDefault="00CA4704" w:rsidP="00CA4704">
      <w:pPr>
        <w:ind w:firstLine="567"/>
        <w:jc w:val="both"/>
        <w:rPr>
          <w:szCs w:val="24"/>
        </w:rPr>
      </w:pPr>
      <w:r w:rsidRPr="002716E4">
        <w:rPr>
          <w:bCs/>
          <w:szCs w:val="24"/>
        </w:rPr>
        <w:t>5</w:t>
      </w:r>
      <w:r w:rsidRPr="005A2F53">
        <w:rPr>
          <w:bCs/>
          <w:szCs w:val="24"/>
        </w:rPr>
        <w:t>.</w:t>
      </w:r>
      <w:r w:rsidRPr="005A2F53">
        <w:rPr>
          <w:szCs w:val="24"/>
        </w:rPr>
        <w:t xml:space="preserve"> Prekės pristatymo vieta –</w:t>
      </w:r>
      <w:r w:rsidRPr="00D35CB0">
        <w:rPr>
          <w:szCs w:val="24"/>
        </w:rPr>
        <w:t xml:space="preserve"> </w:t>
      </w:r>
      <w:r>
        <w:rPr>
          <w:szCs w:val="24"/>
        </w:rPr>
        <w:t>Vytauto Didžiojo g. 130, Kaišiadorys.</w:t>
      </w:r>
    </w:p>
    <w:p w14:paraId="7A402675" w14:textId="77777777" w:rsidR="00CA4704" w:rsidRPr="00D35CB0" w:rsidRDefault="00CA4704" w:rsidP="00CA4704">
      <w:pPr>
        <w:ind w:firstLine="567"/>
        <w:jc w:val="both"/>
        <w:rPr>
          <w:bCs/>
          <w:szCs w:val="24"/>
        </w:rPr>
      </w:pPr>
      <w:r w:rsidRPr="00D35CB0">
        <w:rPr>
          <w:szCs w:val="24"/>
        </w:rPr>
        <w:t xml:space="preserve">6. </w:t>
      </w:r>
      <w:r w:rsidRPr="00D35CB0">
        <w:rPr>
          <w:bCs/>
          <w:szCs w:val="24"/>
        </w:rPr>
        <w:t>Tiekėjui keliami reikalavimai:</w:t>
      </w:r>
    </w:p>
    <w:p w14:paraId="0A103F42" w14:textId="77777777" w:rsidR="00CA4704" w:rsidRPr="00D35CB0" w:rsidRDefault="00CA4704" w:rsidP="00CA4704">
      <w:pPr>
        <w:ind w:firstLine="567"/>
        <w:jc w:val="both"/>
        <w:rPr>
          <w:szCs w:val="24"/>
        </w:rPr>
      </w:pPr>
      <w:r>
        <w:rPr>
          <w:bCs/>
          <w:szCs w:val="24"/>
        </w:rPr>
        <w:t>6</w:t>
      </w:r>
      <w:r w:rsidRPr="00D35CB0">
        <w:rPr>
          <w:bCs/>
          <w:szCs w:val="24"/>
        </w:rPr>
        <w:t xml:space="preserve">.1. </w:t>
      </w:r>
      <w:r w:rsidRPr="00D35CB0">
        <w:rPr>
          <w:szCs w:val="24"/>
        </w:rPr>
        <w:t xml:space="preserve">išnagrinėjus bendrovės nuotekų valymo ir dumblo apdorojimo technologiją bei įvertinus esamą situaciją, susijusią su atitekančių nuotekų tarša ir dumblo apdorojimo technologija, pasiūlyti prekę, kuri leistų, panaudojant dumblo ir blogo kvapo biologinio nuotekų valymo įrenginiuose su </w:t>
      </w:r>
      <w:proofErr w:type="spellStart"/>
      <w:r w:rsidRPr="00D35CB0">
        <w:rPr>
          <w:szCs w:val="24"/>
        </w:rPr>
        <w:t>biogenų</w:t>
      </w:r>
      <w:proofErr w:type="spellEnd"/>
      <w:r w:rsidRPr="00D35CB0">
        <w:rPr>
          <w:szCs w:val="24"/>
        </w:rPr>
        <w:t xml:space="preserve"> šalinimu mažinimo priemonę, sumažinti ne mažiau kaip 60 procentų nusausinto dumblo kiekio.</w:t>
      </w:r>
    </w:p>
    <w:p w14:paraId="2C57780E" w14:textId="77777777" w:rsidR="00CA4704" w:rsidRPr="00D35CB0" w:rsidRDefault="00CA4704" w:rsidP="00CA4704">
      <w:pPr>
        <w:ind w:firstLine="567"/>
        <w:jc w:val="both"/>
        <w:rPr>
          <w:szCs w:val="24"/>
        </w:rPr>
      </w:pPr>
      <w:r w:rsidRPr="00D35CB0">
        <w:rPr>
          <w:szCs w:val="24"/>
        </w:rPr>
        <w:t>Tiekėjas turi teisę atvykti į objektą ir susipažinti su esama nuotekų valymo ir dumblo apdorojimo technologija.</w:t>
      </w:r>
    </w:p>
    <w:p w14:paraId="32A589F4" w14:textId="77777777" w:rsidR="00CA4704" w:rsidRPr="00D35CB0" w:rsidRDefault="00CA4704" w:rsidP="00CA4704">
      <w:pPr>
        <w:ind w:firstLine="567"/>
        <w:jc w:val="both"/>
        <w:rPr>
          <w:szCs w:val="24"/>
        </w:rPr>
      </w:pPr>
      <w:r>
        <w:rPr>
          <w:szCs w:val="24"/>
        </w:rPr>
        <w:t>6</w:t>
      </w:r>
      <w:r w:rsidRPr="00D35CB0">
        <w:rPr>
          <w:szCs w:val="24"/>
        </w:rPr>
        <w:t>.2. prekės tiekimo laikotarpiu užtikrinti techninės, technologinės ir informacinės pagalbos teikimą;</w:t>
      </w:r>
    </w:p>
    <w:p w14:paraId="13AA1974" w14:textId="77777777" w:rsidR="00CA4704" w:rsidRPr="00D35CB0" w:rsidRDefault="00CA4704" w:rsidP="00CA4704">
      <w:pPr>
        <w:ind w:firstLine="567"/>
        <w:jc w:val="both"/>
        <w:rPr>
          <w:szCs w:val="24"/>
        </w:rPr>
      </w:pPr>
      <w:r>
        <w:rPr>
          <w:szCs w:val="24"/>
        </w:rPr>
        <w:t>6</w:t>
      </w:r>
      <w:r w:rsidRPr="00D35CB0">
        <w:rPr>
          <w:szCs w:val="24"/>
        </w:rPr>
        <w:t>.3.  užtikrinti, kad įdiegiant prekę, į gamtinę aplinką išleidžiamų nuotekų kokybė atitiktų įmonei išduotame taršos leidime nustatytus reikalavimus</w:t>
      </w:r>
      <w:r>
        <w:rPr>
          <w:szCs w:val="24"/>
        </w:rPr>
        <w:t xml:space="preserve">. </w:t>
      </w:r>
    </w:p>
    <w:p w14:paraId="7F9F3960" w14:textId="77777777" w:rsidR="00CA4704" w:rsidRPr="00D35CB0" w:rsidRDefault="00CA4704" w:rsidP="00CA4704">
      <w:pPr>
        <w:ind w:firstLine="567"/>
        <w:jc w:val="both"/>
        <w:rPr>
          <w:szCs w:val="24"/>
          <w:highlight w:val="yellow"/>
        </w:rPr>
      </w:pPr>
      <w:r>
        <w:rPr>
          <w:szCs w:val="24"/>
        </w:rPr>
        <w:t>6</w:t>
      </w:r>
      <w:r w:rsidRPr="00D35CB0">
        <w:rPr>
          <w:szCs w:val="24"/>
        </w:rPr>
        <w:t xml:space="preserve">.4. kartu su pasiūlymu pateikti priemonės biologinio skaidumo sertifikatą. </w:t>
      </w:r>
      <w:r w:rsidRPr="00D35CB0">
        <w:rPr>
          <w:szCs w:val="24"/>
          <w:u w:val="single"/>
        </w:rPr>
        <w:t>Pateikiamas skenuotas dokumentas elektroninėje formoje;</w:t>
      </w:r>
    </w:p>
    <w:p w14:paraId="1A690799" w14:textId="77777777" w:rsidR="00CA4704" w:rsidRPr="00D35CB0" w:rsidRDefault="00CA4704" w:rsidP="00CA4704">
      <w:pPr>
        <w:ind w:firstLine="567"/>
        <w:jc w:val="both"/>
        <w:rPr>
          <w:szCs w:val="24"/>
        </w:rPr>
      </w:pPr>
      <w:r>
        <w:rPr>
          <w:szCs w:val="24"/>
        </w:rPr>
        <w:t>6</w:t>
      </w:r>
      <w:r w:rsidRPr="00D35CB0">
        <w:rPr>
          <w:szCs w:val="24"/>
        </w:rPr>
        <w:t>.5. apmokyti įmonės darbuotojus dirbti su preke ir pateikti siūlomos prekės kiekio skaičiavimo metodiką ir apskaičiuotą perteklinio dumblo ir blogo kvapo mažinimo priemonės kiekį, kuris užtikrintų prekės veikimą;</w:t>
      </w:r>
    </w:p>
    <w:p w14:paraId="4A552577" w14:textId="77777777" w:rsidR="00CA4704" w:rsidRDefault="00CA4704" w:rsidP="00CA4704">
      <w:pPr>
        <w:ind w:firstLine="567"/>
        <w:jc w:val="both"/>
        <w:rPr>
          <w:szCs w:val="24"/>
        </w:rPr>
      </w:pPr>
      <w:r>
        <w:rPr>
          <w:szCs w:val="24"/>
        </w:rPr>
        <w:t>6</w:t>
      </w:r>
      <w:r w:rsidRPr="00D35CB0">
        <w:rPr>
          <w:szCs w:val="24"/>
        </w:rPr>
        <w:t>.6. pateikiant prekę, pateikti biologinio valymo instrukciją lietuvių kalba kaip eksploatuoti biologinius nuotekų valymo įrenginius, naudojant tiekėjo pateiktą prekę.</w:t>
      </w:r>
    </w:p>
    <w:p w14:paraId="3F8B1881" w14:textId="77777777" w:rsidR="00CA4704" w:rsidRPr="00C2732B" w:rsidRDefault="00CA4704" w:rsidP="00CA4704">
      <w:pPr>
        <w:pStyle w:val="prastasiniatinklio"/>
        <w:spacing w:before="0" w:beforeAutospacing="0" w:after="0" w:afterAutospacing="0"/>
        <w:ind w:firstLine="567"/>
        <w:jc w:val="both"/>
        <w:rPr>
          <w:color w:val="000000"/>
        </w:rPr>
      </w:pPr>
      <w:r w:rsidRPr="00C2732B">
        <w:t xml:space="preserve">7. </w:t>
      </w:r>
      <w:r w:rsidRPr="00C2732B">
        <w:rPr>
          <w:color w:val="000000"/>
        </w:rPr>
        <w:t>Laboratorini</w:t>
      </w:r>
      <w:r>
        <w:rPr>
          <w:color w:val="000000"/>
        </w:rPr>
        <w:t>ai</w:t>
      </w:r>
      <w:r w:rsidRPr="00C2732B">
        <w:rPr>
          <w:color w:val="000000"/>
        </w:rPr>
        <w:t xml:space="preserve"> tyrim</w:t>
      </w:r>
      <w:r>
        <w:rPr>
          <w:color w:val="000000"/>
        </w:rPr>
        <w:t>ai</w:t>
      </w:r>
      <w:r w:rsidRPr="00C2732B">
        <w:rPr>
          <w:color w:val="000000"/>
        </w:rPr>
        <w:t xml:space="preserve"> atli</w:t>
      </w:r>
      <w:r>
        <w:rPr>
          <w:color w:val="000000"/>
        </w:rPr>
        <w:t>e</w:t>
      </w:r>
      <w:r w:rsidRPr="00C2732B">
        <w:rPr>
          <w:color w:val="000000"/>
        </w:rPr>
        <w:t>k</w:t>
      </w:r>
      <w:r>
        <w:rPr>
          <w:color w:val="000000"/>
        </w:rPr>
        <w:t>ami</w:t>
      </w:r>
      <w:r w:rsidRPr="00C2732B">
        <w:rPr>
          <w:color w:val="000000"/>
        </w:rPr>
        <w:t xml:space="preserve"> </w:t>
      </w:r>
      <w:r>
        <w:rPr>
          <w:color w:val="000000"/>
        </w:rPr>
        <w:t>Perkančiojo subjekto</w:t>
      </w:r>
      <w:r w:rsidRPr="00C2732B">
        <w:rPr>
          <w:color w:val="000000"/>
        </w:rPr>
        <w:t xml:space="preserve"> vieną kartą per savaitę pirmus 6 mėnesius.</w:t>
      </w:r>
    </w:p>
    <w:p w14:paraId="5637D146" w14:textId="77777777" w:rsidR="00CA4704" w:rsidRDefault="00CA4704" w:rsidP="00CA4704">
      <w:pPr>
        <w:pStyle w:val="prastasiniatinklio"/>
        <w:spacing w:before="0" w:beforeAutospacing="0" w:after="0" w:afterAutospacing="0"/>
        <w:ind w:firstLine="567"/>
        <w:jc w:val="both"/>
        <w:rPr>
          <w:color w:val="000000"/>
        </w:rPr>
      </w:pPr>
      <w:r>
        <w:rPr>
          <w:color w:val="000000"/>
        </w:rPr>
        <w:t>8</w:t>
      </w:r>
      <w:r w:rsidRPr="00C2732B">
        <w:rPr>
          <w:color w:val="000000"/>
        </w:rPr>
        <w:t>. Laboratorini</w:t>
      </w:r>
      <w:r>
        <w:rPr>
          <w:color w:val="000000"/>
        </w:rPr>
        <w:t>ai</w:t>
      </w:r>
      <w:r w:rsidRPr="00C2732B">
        <w:rPr>
          <w:color w:val="000000"/>
        </w:rPr>
        <w:t xml:space="preserve"> tyrim</w:t>
      </w:r>
      <w:r>
        <w:rPr>
          <w:color w:val="000000"/>
        </w:rPr>
        <w:t>ai</w:t>
      </w:r>
      <w:r w:rsidRPr="00C2732B">
        <w:rPr>
          <w:color w:val="000000"/>
        </w:rPr>
        <w:t xml:space="preserve"> atli</w:t>
      </w:r>
      <w:r>
        <w:rPr>
          <w:color w:val="000000"/>
        </w:rPr>
        <w:t>e</w:t>
      </w:r>
      <w:r w:rsidRPr="00C2732B">
        <w:rPr>
          <w:color w:val="000000"/>
        </w:rPr>
        <w:t>k</w:t>
      </w:r>
      <w:r>
        <w:rPr>
          <w:color w:val="000000"/>
        </w:rPr>
        <w:t>ami</w:t>
      </w:r>
      <w:r w:rsidRPr="00C2732B">
        <w:rPr>
          <w:color w:val="000000"/>
        </w:rPr>
        <w:t xml:space="preserve"> </w:t>
      </w:r>
      <w:r>
        <w:rPr>
          <w:color w:val="000000"/>
        </w:rPr>
        <w:t>Perkančiojo subjekto</w:t>
      </w:r>
      <w:r w:rsidRPr="00C2732B">
        <w:rPr>
          <w:color w:val="000000"/>
        </w:rPr>
        <w:t xml:space="preserve"> vieną kartą per mėnesį tolimesniu sutarties</w:t>
      </w:r>
      <w:r>
        <w:rPr>
          <w:color w:val="000000"/>
        </w:rPr>
        <w:t xml:space="preserve"> galiojimo</w:t>
      </w:r>
      <w:r w:rsidRPr="00C2732B">
        <w:rPr>
          <w:color w:val="000000"/>
        </w:rPr>
        <w:t xml:space="preserve"> laikotarpiu.</w:t>
      </w:r>
    </w:p>
    <w:p w14:paraId="36643E0D" w14:textId="77777777" w:rsidR="00CA4704" w:rsidRPr="00C2732B" w:rsidRDefault="00CA4704" w:rsidP="00CA4704">
      <w:pPr>
        <w:pStyle w:val="prastasiniatinklio"/>
        <w:spacing w:before="0" w:beforeAutospacing="0" w:after="0" w:afterAutospacing="0"/>
        <w:ind w:firstLine="567"/>
        <w:jc w:val="both"/>
        <w:rPr>
          <w:color w:val="000000"/>
        </w:rPr>
      </w:pPr>
      <w:r w:rsidRPr="00C2732B">
        <w:rPr>
          <w:color w:val="000000"/>
        </w:rPr>
        <w:t xml:space="preserve">9. </w:t>
      </w:r>
      <w:r>
        <w:rPr>
          <w:color w:val="000000"/>
        </w:rPr>
        <w:t>Perkantysis subjektas įsipareigoja ištirti a</w:t>
      </w:r>
      <w:r w:rsidRPr="00C2732B">
        <w:rPr>
          <w:color w:val="000000"/>
        </w:rPr>
        <w:t>nalit</w:t>
      </w:r>
      <w:r>
        <w:rPr>
          <w:color w:val="000000"/>
        </w:rPr>
        <w:t>e</w:t>
      </w:r>
      <w:r w:rsidRPr="00C2732B">
        <w:rPr>
          <w:color w:val="000000"/>
        </w:rPr>
        <w:t>s dumble (pirminis dumblas, antrinis dumblas (perteklinis), veiklusis dumblas (</w:t>
      </w:r>
      <w:proofErr w:type="spellStart"/>
      <w:r w:rsidRPr="00C2732B">
        <w:rPr>
          <w:color w:val="000000"/>
        </w:rPr>
        <w:t>aerotankas</w:t>
      </w:r>
      <w:proofErr w:type="spellEnd"/>
      <w:r w:rsidRPr="00C2732B">
        <w:rPr>
          <w:color w:val="000000"/>
        </w:rPr>
        <w:t xml:space="preserve">), dumblas prieš pūdymą, dumblas po pūdymo). </w:t>
      </w:r>
      <w:r>
        <w:rPr>
          <w:color w:val="000000"/>
        </w:rPr>
        <w:t>T</w:t>
      </w:r>
      <w:r w:rsidRPr="00C2732B">
        <w:rPr>
          <w:color w:val="000000"/>
        </w:rPr>
        <w:t>yrim</w:t>
      </w:r>
      <w:r>
        <w:rPr>
          <w:color w:val="000000"/>
        </w:rPr>
        <w:t>ai</w:t>
      </w:r>
      <w:r w:rsidRPr="00C2732B">
        <w:rPr>
          <w:color w:val="000000"/>
        </w:rPr>
        <w:t xml:space="preserve"> atli</w:t>
      </w:r>
      <w:r>
        <w:rPr>
          <w:color w:val="000000"/>
        </w:rPr>
        <w:t>e</w:t>
      </w:r>
      <w:r w:rsidRPr="00C2732B">
        <w:rPr>
          <w:color w:val="000000"/>
        </w:rPr>
        <w:t>k</w:t>
      </w:r>
      <w:r>
        <w:rPr>
          <w:color w:val="000000"/>
        </w:rPr>
        <w:t>ami</w:t>
      </w:r>
      <w:r w:rsidRPr="00C2732B">
        <w:rPr>
          <w:color w:val="000000"/>
        </w:rPr>
        <w:t xml:space="preserve"> </w:t>
      </w:r>
      <w:r>
        <w:rPr>
          <w:color w:val="000000"/>
        </w:rPr>
        <w:t>Perkančiojo subjekto sąskaita.</w:t>
      </w:r>
    </w:p>
    <w:p w14:paraId="3EAD4779" w14:textId="77777777" w:rsidR="00CA4704" w:rsidRPr="00D35CB0" w:rsidRDefault="00CA4704" w:rsidP="00CA4704">
      <w:pPr>
        <w:adjustRightInd w:val="0"/>
        <w:ind w:firstLine="567"/>
        <w:jc w:val="both"/>
        <w:rPr>
          <w:b/>
          <w:bCs/>
          <w:szCs w:val="24"/>
        </w:rPr>
      </w:pPr>
      <w:r>
        <w:rPr>
          <w:szCs w:val="24"/>
        </w:rPr>
        <w:t>10</w:t>
      </w:r>
      <w:r w:rsidRPr="00D35CB0">
        <w:rPr>
          <w:szCs w:val="24"/>
        </w:rPr>
        <w:t xml:space="preserve">. </w:t>
      </w:r>
      <w:r w:rsidRPr="0082382A">
        <w:rPr>
          <w:b/>
          <w:bCs/>
          <w:szCs w:val="24"/>
        </w:rPr>
        <w:t>Prekei keliami aplinkosauginiai reikalavimai:</w:t>
      </w:r>
    </w:p>
    <w:p w14:paraId="189BC321" w14:textId="77777777" w:rsidR="00CA4704" w:rsidRPr="00D35CB0" w:rsidRDefault="00CA4704" w:rsidP="00CA4704">
      <w:pPr>
        <w:adjustRightInd w:val="0"/>
        <w:ind w:firstLine="567"/>
        <w:jc w:val="both"/>
        <w:rPr>
          <w:szCs w:val="24"/>
        </w:rPr>
      </w:pPr>
      <w:bookmarkStart w:id="1" w:name="_Hlk103756589"/>
      <w:r>
        <w:rPr>
          <w:szCs w:val="24"/>
        </w:rPr>
        <w:t>10</w:t>
      </w:r>
      <w:r w:rsidRPr="00D35CB0">
        <w:rPr>
          <w:szCs w:val="24"/>
        </w:rPr>
        <w:t xml:space="preserve">.1. prekė </w:t>
      </w:r>
      <w:bookmarkEnd w:id="1"/>
      <w:r w:rsidRPr="00D35CB0">
        <w:rPr>
          <w:szCs w:val="24"/>
        </w:rPr>
        <w:t>naudojama anaerobinėse nuotekų valymo sistemose;</w:t>
      </w:r>
    </w:p>
    <w:p w14:paraId="2A99781F" w14:textId="77777777" w:rsidR="00CA4704" w:rsidRDefault="00CA4704" w:rsidP="00CA4704">
      <w:pPr>
        <w:tabs>
          <w:tab w:val="left" w:pos="567"/>
        </w:tabs>
        <w:adjustRightInd w:val="0"/>
        <w:ind w:firstLine="567"/>
        <w:jc w:val="both"/>
        <w:rPr>
          <w:b/>
          <w:bCs/>
          <w:szCs w:val="24"/>
        </w:rPr>
      </w:pPr>
      <w:r>
        <w:rPr>
          <w:szCs w:val="24"/>
        </w:rPr>
        <w:t>10</w:t>
      </w:r>
      <w:r w:rsidRPr="00D35CB0">
        <w:rPr>
          <w:szCs w:val="24"/>
        </w:rPr>
        <w:t xml:space="preserve">.2. prekė tinka daugumai procesų, įskaitant skystųjų ir kietųjų atliekų po etanolio distiliacijos, mėšlo, maisto ir gėrimų, mėsos perdirbimo pramonės ir gyvūninės kilmės atliekų utilizavimo atliekų apdorojimui </w:t>
      </w:r>
      <w:r w:rsidRPr="00D35CB0">
        <w:rPr>
          <w:b/>
          <w:bCs/>
          <w:szCs w:val="24"/>
        </w:rPr>
        <w:t xml:space="preserve">(kartu su pasiūlymu tiekėjas turi pateikti proceso aprašymą); </w:t>
      </w:r>
    </w:p>
    <w:p w14:paraId="5CA1FA67" w14:textId="77777777" w:rsidR="00CA4704" w:rsidRPr="00D35CB0" w:rsidRDefault="00CA4704" w:rsidP="00CA4704">
      <w:pPr>
        <w:tabs>
          <w:tab w:val="left" w:pos="567"/>
        </w:tabs>
        <w:adjustRightInd w:val="0"/>
        <w:ind w:firstLine="567"/>
        <w:jc w:val="both"/>
        <w:rPr>
          <w:szCs w:val="24"/>
        </w:rPr>
      </w:pPr>
      <w:r w:rsidRPr="009B4B4D">
        <w:rPr>
          <w:bCs/>
          <w:szCs w:val="24"/>
        </w:rPr>
        <w:t>10</w:t>
      </w:r>
      <w:r w:rsidRPr="00D35CB0">
        <w:rPr>
          <w:szCs w:val="24"/>
        </w:rPr>
        <w:t xml:space="preserve">.3. fermentinės kultūros terpės komponentai, naudojami gaminant prekę, savo sudėtyje neturi turėti gyvūninės kilmės medžiagų </w:t>
      </w:r>
      <w:r w:rsidRPr="00D35CB0">
        <w:rPr>
          <w:b/>
          <w:bCs/>
          <w:szCs w:val="24"/>
        </w:rPr>
        <w:t>(kartu su pasiūlymu tiekėjas turi pateikti gamintojo deklaraciją);</w:t>
      </w:r>
      <w:r w:rsidRPr="00D35CB0">
        <w:rPr>
          <w:szCs w:val="24"/>
        </w:rPr>
        <w:t xml:space="preserve"> </w:t>
      </w:r>
      <w:r w:rsidRPr="00D35CB0">
        <w:rPr>
          <w:szCs w:val="24"/>
        </w:rPr>
        <w:tab/>
      </w:r>
    </w:p>
    <w:p w14:paraId="4D1023A6" w14:textId="77777777" w:rsidR="00CA4704" w:rsidRDefault="00CA4704" w:rsidP="00CA4704">
      <w:pPr>
        <w:adjustRightInd w:val="0"/>
        <w:ind w:firstLine="567"/>
        <w:jc w:val="both"/>
        <w:rPr>
          <w:szCs w:val="24"/>
        </w:rPr>
      </w:pPr>
      <w:r>
        <w:rPr>
          <w:szCs w:val="24"/>
        </w:rPr>
        <w:lastRenderedPageBreak/>
        <w:t>10</w:t>
      </w:r>
      <w:r w:rsidRPr="00D35CB0">
        <w:rPr>
          <w:szCs w:val="24"/>
        </w:rPr>
        <w:t xml:space="preserve">.4. visi prekės komponentai yra sterilizuojami, o prekės sudėtyje nėra sveikų sėklų ar gyvybingos augalinės kilmės </w:t>
      </w:r>
      <w:r w:rsidRPr="00D35CB0">
        <w:rPr>
          <w:b/>
          <w:bCs/>
          <w:szCs w:val="24"/>
        </w:rPr>
        <w:t>(kartu su pasiūlymu tiekėjas turi pateikti gamintojo deklaraciją)</w:t>
      </w:r>
      <w:r w:rsidRPr="00D35CB0">
        <w:rPr>
          <w:szCs w:val="24"/>
        </w:rPr>
        <w:t>;</w:t>
      </w:r>
    </w:p>
    <w:p w14:paraId="7F347629" w14:textId="77777777" w:rsidR="00CA4704" w:rsidRPr="00D35CB0" w:rsidRDefault="00CA4704" w:rsidP="00CA4704">
      <w:pPr>
        <w:adjustRightInd w:val="0"/>
        <w:ind w:firstLine="567"/>
        <w:jc w:val="both"/>
        <w:rPr>
          <w:b/>
          <w:bCs/>
          <w:szCs w:val="24"/>
        </w:rPr>
      </w:pPr>
      <w:r>
        <w:rPr>
          <w:szCs w:val="24"/>
        </w:rPr>
        <w:t>10</w:t>
      </w:r>
      <w:r w:rsidRPr="00D35CB0">
        <w:rPr>
          <w:szCs w:val="24"/>
        </w:rPr>
        <w:t xml:space="preserve">.5. prekė nėra patogeniška žmonėms, gyvūnams ir aplinkai </w:t>
      </w:r>
      <w:r w:rsidRPr="00D35CB0">
        <w:rPr>
          <w:b/>
          <w:bCs/>
          <w:szCs w:val="24"/>
        </w:rPr>
        <w:t xml:space="preserve">(kartu su pasiūlymu tiekėjas turi pateikti gamintojo produkto atitikties raštą); </w:t>
      </w:r>
    </w:p>
    <w:p w14:paraId="1AA60173" w14:textId="77777777" w:rsidR="00CA4704" w:rsidRPr="00D35CB0" w:rsidRDefault="00CA4704" w:rsidP="00CA4704">
      <w:pPr>
        <w:adjustRightInd w:val="0"/>
        <w:ind w:firstLine="567"/>
        <w:jc w:val="both"/>
        <w:rPr>
          <w:szCs w:val="24"/>
        </w:rPr>
      </w:pPr>
      <w:r>
        <w:rPr>
          <w:szCs w:val="24"/>
        </w:rPr>
        <w:t>10</w:t>
      </w:r>
      <w:r w:rsidRPr="00D35CB0">
        <w:rPr>
          <w:szCs w:val="24"/>
        </w:rPr>
        <w:t>.6. prekė neturi kelti jokio pavojaus žmogaus sveikata (</w:t>
      </w:r>
      <w:r w:rsidRPr="00D35CB0">
        <w:rPr>
          <w:b/>
          <w:bCs/>
          <w:szCs w:val="24"/>
        </w:rPr>
        <w:t>kartu su pasiūlymu tiekėjas turi pateikti saugos duomenų lapą)</w:t>
      </w:r>
      <w:r w:rsidRPr="00D35CB0">
        <w:rPr>
          <w:szCs w:val="24"/>
        </w:rPr>
        <w:t xml:space="preserve">; </w:t>
      </w:r>
      <w:r w:rsidRPr="00D35CB0">
        <w:rPr>
          <w:szCs w:val="24"/>
        </w:rPr>
        <w:tab/>
      </w:r>
    </w:p>
    <w:p w14:paraId="6D926AAC" w14:textId="77777777" w:rsidR="00CA4704" w:rsidRPr="00D35CB0" w:rsidRDefault="00CA4704" w:rsidP="00CA4704">
      <w:pPr>
        <w:ind w:firstLine="567"/>
        <w:jc w:val="both"/>
        <w:rPr>
          <w:bCs/>
          <w:szCs w:val="24"/>
        </w:rPr>
      </w:pPr>
      <w:r>
        <w:rPr>
          <w:szCs w:val="24"/>
        </w:rPr>
        <w:t>10</w:t>
      </w:r>
      <w:r w:rsidRPr="00D35CB0">
        <w:rPr>
          <w:szCs w:val="24"/>
        </w:rPr>
        <w:t>.7. prekė turi sumažinti blogo kvapo sklidimą biologinio nuotekų valymo įrenginiuose.</w:t>
      </w:r>
    </w:p>
    <w:p w14:paraId="251336C8" w14:textId="77777777" w:rsidR="00CA4704" w:rsidRDefault="00CA4704" w:rsidP="00CA4704">
      <w:pPr>
        <w:ind w:firstLine="567"/>
        <w:jc w:val="both"/>
        <w:rPr>
          <w:rFonts w:eastAsia="Calibri"/>
          <w:szCs w:val="24"/>
          <w:u w:val="single"/>
          <w:lang w:eastAsia="en-GB"/>
        </w:rPr>
      </w:pPr>
      <w:r>
        <w:rPr>
          <w:rFonts w:eastAsia="Calibri"/>
          <w:b/>
          <w:bCs/>
          <w:szCs w:val="24"/>
          <w:lang w:eastAsia="en-GB"/>
        </w:rPr>
        <w:t xml:space="preserve">11. </w:t>
      </w:r>
      <w:r w:rsidRPr="00D35CB0">
        <w:rPr>
          <w:rFonts w:eastAsia="Calibri"/>
          <w:b/>
          <w:bCs/>
          <w:szCs w:val="24"/>
          <w:lang w:eastAsia="en-GB"/>
        </w:rPr>
        <w:t xml:space="preserve">Tiekėjas kartu su pasiūlymu privalo pateikti atitiktį nurodytiems reikalavimams įrodančius dokumentus: gamintojo techniniai dokumentai arba tiekėjo (gamintojo) deklaracija, arba kiti lygiaverčiai įrodymai. </w:t>
      </w:r>
      <w:r w:rsidRPr="00D35CB0">
        <w:rPr>
          <w:rFonts w:eastAsia="Calibri"/>
          <w:szCs w:val="24"/>
          <w:u w:val="single"/>
          <w:lang w:eastAsia="en-GB"/>
        </w:rPr>
        <w:t>Pateikiami skenuoti dokumentai elektroninėje formoje.</w:t>
      </w:r>
    </w:p>
    <w:p w14:paraId="6D295884" w14:textId="77777777" w:rsidR="00CA4704" w:rsidRPr="00A40314" w:rsidRDefault="00CA4704" w:rsidP="00CA4704">
      <w:pPr>
        <w:ind w:firstLine="567"/>
        <w:jc w:val="both"/>
        <w:rPr>
          <w:rFonts w:eastAsia="Calibri"/>
          <w:szCs w:val="24"/>
          <w:lang w:eastAsia="en-GB"/>
        </w:rPr>
      </w:pPr>
      <w:r w:rsidRPr="00A40314">
        <w:rPr>
          <w:rFonts w:eastAsia="Calibri"/>
          <w:szCs w:val="24"/>
          <w:lang w:eastAsia="en-GB"/>
        </w:rPr>
        <w:t xml:space="preserve">12. </w:t>
      </w:r>
      <w:r w:rsidRPr="00A40314">
        <w:rPr>
          <w:rFonts w:eastAsia="Calibri"/>
          <w:b/>
          <w:bCs/>
          <w:i/>
          <w:iCs/>
          <w:szCs w:val="24"/>
          <w:lang w:eastAsia="en-GB"/>
        </w:rPr>
        <w:t>Preliminarūs Duomenys</w:t>
      </w:r>
      <w:r w:rsidRPr="00A40314">
        <w:rPr>
          <w:rFonts w:eastAsia="Calibri"/>
          <w:szCs w:val="24"/>
          <w:lang w:eastAsia="en-GB"/>
        </w:rPr>
        <w:t>, pagal kuriuos turės bus pateiktas pasiūlymas:</w:t>
      </w:r>
    </w:p>
    <w:p w14:paraId="6635B331" w14:textId="77777777" w:rsidR="00CA4704" w:rsidRPr="00A40314" w:rsidRDefault="00CA4704" w:rsidP="00CA4704">
      <w:pPr>
        <w:numPr>
          <w:ilvl w:val="0"/>
          <w:numId w:val="1"/>
        </w:numPr>
        <w:jc w:val="both"/>
        <w:rPr>
          <w:rFonts w:eastAsia="Calibri"/>
          <w:szCs w:val="24"/>
          <w:lang w:eastAsia="en-GB"/>
        </w:rPr>
      </w:pPr>
      <w:r w:rsidRPr="00A40314">
        <w:rPr>
          <w:rFonts w:eastAsia="Calibri"/>
          <w:szCs w:val="24"/>
          <w:lang w:eastAsia="en-GB"/>
        </w:rPr>
        <w:t>Vidutinis paros debitas</w:t>
      </w:r>
      <w:r w:rsidRPr="00A40314">
        <w:rPr>
          <w:rFonts w:eastAsia="Calibri"/>
          <w:szCs w:val="24"/>
          <w:lang w:eastAsia="en-GB"/>
        </w:rPr>
        <w:tab/>
      </w:r>
      <w:r w:rsidRPr="00A40314">
        <w:rPr>
          <w:rFonts w:eastAsia="Calibri"/>
          <w:szCs w:val="24"/>
          <w:lang w:eastAsia="en-GB"/>
        </w:rPr>
        <w:tab/>
        <w:t xml:space="preserve">2,189.54 </w:t>
      </w:r>
      <w:r w:rsidRPr="00A40314">
        <w:rPr>
          <w:rFonts w:eastAsia="Calibri"/>
          <w:sz w:val="28"/>
          <w:szCs w:val="28"/>
          <w:vertAlign w:val="superscript"/>
          <w:lang w:eastAsia="en-GB"/>
        </w:rPr>
        <w:t>m3</w:t>
      </w:r>
    </w:p>
    <w:p w14:paraId="352846BA" w14:textId="77777777" w:rsidR="00CA4704" w:rsidRPr="00A40314" w:rsidRDefault="00CA4704" w:rsidP="00CA4704">
      <w:pPr>
        <w:numPr>
          <w:ilvl w:val="0"/>
          <w:numId w:val="1"/>
        </w:numPr>
        <w:jc w:val="both"/>
        <w:rPr>
          <w:rFonts w:eastAsia="Calibri"/>
          <w:szCs w:val="24"/>
          <w:lang w:eastAsia="en-GB"/>
        </w:rPr>
      </w:pPr>
      <w:r w:rsidRPr="00A40314">
        <w:rPr>
          <w:rFonts w:eastAsia="Calibri"/>
          <w:szCs w:val="24"/>
          <w:lang w:eastAsia="en-GB"/>
        </w:rPr>
        <w:t>Vidutinis paros CHDS</w:t>
      </w:r>
      <w:r w:rsidRPr="00A40314">
        <w:rPr>
          <w:rFonts w:eastAsia="Calibri"/>
          <w:szCs w:val="24"/>
          <w:lang w:eastAsia="en-GB"/>
        </w:rPr>
        <w:tab/>
      </w:r>
      <w:r w:rsidRPr="00A40314">
        <w:rPr>
          <w:rFonts w:eastAsia="Calibri"/>
          <w:szCs w:val="24"/>
          <w:lang w:eastAsia="en-GB"/>
        </w:rPr>
        <w:tab/>
        <w:t>729.29 mg/1</w:t>
      </w:r>
    </w:p>
    <w:p w14:paraId="652E24EF" w14:textId="77777777" w:rsidR="00CA4704" w:rsidRDefault="00CA4704" w:rsidP="00CA4704">
      <w:pPr>
        <w:jc w:val="center"/>
        <w:rPr>
          <w:b/>
          <w:lang w:eastAsia="lt-LT"/>
        </w:rPr>
      </w:pPr>
    </w:p>
    <w:p w14:paraId="364BDD16" w14:textId="408FCA8A" w:rsidR="00CA4704" w:rsidRDefault="00CA4704" w:rsidP="00CA4704">
      <w:pPr>
        <w:rPr>
          <w:b/>
          <w:lang w:eastAsia="lt-LT"/>
        </w:rPr>
      </w:pPr>
    </w:p>
    <w:p w14:paraId="7C3E8BFC" w14:textId="77777777" w:rsidR="0052189F" w:rsidRDefault="0052189F" w:rsidP="00CA4704">
      <w:pPr>
        <w:rPr>
          <w:b/>
          <w:lang w:eastAsia="lt-LT"/>
        </w:rPr>
      </w:pPr>
    </w:p>
    <w:p w14:paraId="71FF0BAC" w14:textId="77777777" w:rsidR="0052189F" w:rsidRDefault="0052189F" w:rsidP="00CA4704">
      <w:pPr>
        <w:rPr>
          <w:b/>
          <w:lang w:eastAsia="lt-LT"/>
        </w:rPr>
      </w:pPr>
    </w:p>
    <w:p w14:paraId="39D1F057" w14:textId="77777777" w:rsidR="0052189F" w:rsidRDefault="0052189F" w:rsidP="00CA4704">
      <w:pPr>
        <w:rPr>
          <w:b/>
          <w:lang w:eastAsia="lt-LT"/>
        </w:rPr>
      </w:pPr>
    </w:p>
    <w:p w14:paraId="3D1D8687" w14:textId="77777777" w:rsidR="0052189F" w:rsidRDefault="0052189F" w:rsidP="00CA4704">
      <w:pPr>
        <w:rPr>
          <w:b/>
          <w:lang w:eastAsia="lt-LT"/>
        </w:rPr>
      </w:pPr>
    </w:p>
    <w:p w14:paraId="22F37682" w14:textId="77777777" w:rsidR="0052189F" w:rsidRDefault="0052189F" w:rsidP="00CA4704">
      <w:pPr>
        <w:rPr>
          <w:b/>
          <w:lang w:eastAsia="lt-LT"/>
        </w:rPr>
      </w:pPr>
    </w:p>
    <w:p w14:paraId="75D84839" w14:textId="77777777" w:rsidR="0052189F" w:rsidRDefault="0052189F" w:rsidP="00CA4704">
      <w:pPr>
        <w:rPr>
          <w:b/>
          <w:lang w:eastAsia="lt-LT"/>
        </w:rPr>
      </w:pPr>
    </w:p>
    <w:p w14:paraId="1038293D" w14:textId="77777777" w:rsidR="0052189F" w:rsidRDefault="0052189F" w:rsidP="00CA4704">
      <w:pPr>
        <w:rPr>
          <w:b/>
          <w:lang w:eastAsia="lt-LT"/>
        </w:rPr>
      </w:pPr>
    </w:p>
    <w:p w14:paraId="7C6C4794" w14:textId="77777777" w:rsidR="0052189F" w:rsidRDefault="0052189F" w:rsidP="00CA4704">
      <w:pPr>
        <w:rPr>
          <w:b/>
          <w:lang w:eastAsia="lt-LT"/>
        </w:rPr>
      </w:pPr>
    </w:p>
    <w:p w14:paraId="4824CA4A" w14:textId="77777777" w:rsidR="0052189F" w:rsidRDefault="0052189F" w:rsidP="00CA4704">
      <w:pPr>
        <w:rPr>
          <w:b/>
          <w:lang w:eastAsia="lt-LT"/>
        </w:rPr>
      </w:pPr>
    </w:p>
    <w:p w14:paraId="04207927" w14:textId="77777777" w:rsidR="0052189F" w:rsidRDefault="0052189F" w:rsidP="00CA4704">
      <w:pPr>
        <w:rPr>
          <w:b/>
          <w:lang w:eastAsia="lt-LT"/>
        </w:rPr>
      </w:pPr>
    </w:p>
    <w:p w14:paraId="2CA90A86" w14:textId="0E08D440" w:rsidR="0052189F" w:rsidRDefault="0052189F" w:rsidP="00CA4704">
      <w:pPr>
        <w:rPr>
          <w:b/>
          <w:lang w:eastAsia="lt-LT"/>
        </w:rPr>
      </w:pPr>
      <w:r>
        <w:rPr>
          <w:b/>
          <w:lang w:eastAsia="lt-LT"/>
        </w:rPr>
        <w:t>Parengė:</w:t>
      </w:r>
    </w:p>
    <w:p w14:paraId="762EAD0F" w14:textId="77777777" w:rsidR="0052189F" w:rsidRDefault="0052189F" w:rsidP="00CA4704">
      <w:pPr>
        <w:rPr>
          <w:b/>
          <w:lang w:eastAsia="lt-LT"/>
        </w:rPr>
      </w:pPr>
    </w:p>
    <w:p w14:paraId="0562FC1D" w14:textId="318AA924" w:rsidR="0052189F" w:rsidRDefault="0052189F" w:rsidP="00CA4704">
      <w:pPr>
        <w:rPr>
          <w:b/>
          <w:lang w:eastAsia="lt-LT"/>
        </w:rPr>
      </w:pPr>
      <w:r w:rsidRPr="0052189F">
        <w:rPr>
          <w:b/>
          <w:lang w:eastAsia="lt-LT"/>
        </w:rPr>
        <w:t>Nuotekų skyriaus vyr. meistras </w:t>
      </w:r>
      <w:r w:rsidR="001918E5">
        <w:rPr>
          <w:b/>
          <w:lang w:eastAsia="lt-LT"/>
        </w:rPr>
        <w:t xml:space="preserve">Vidmantas </w:t>
      </w:r>
      <w:proofErr w:type="spellStart"/>
      <w:r w:rsidR="001918E5">
        <w:rPr>
          <w:b/>
          <w:lang w:eastAsia="lt-LT"/>
        </w:rPr>
        <w:t>Bazys</w:t>
      </w:r>
      <w:proofErr w:type="spellEnd"/>
      <w:r w:rsidRPr="0052189F">
        <w:rPr>
          <w:b/>
          <w:lang w:eastAsia="lt-LT"/>
        </w:rPr>
        <w:br/>
        <w:t>Tel. (8 346) 51 832</w:t>
      </w:r>
      <w:r w:rsidRPr="0052189F">
        <w:rPr>
          <w:b/>
          <w:lang w:eastAsia="lt-LT"/>
        </w:rPr>
        <w:br/>
        <w:t>Mob. Tel. 8 690 09334</w:t>
      </w:r>
      <w:r w:rsidRPr="0052189F">
        <w:rPr>
          <w:b/>
          <w:lang w:eastAsia="lt-LT"/>
        </w:rPr>
        <w:br/>
      </w:r>
      <w:hyperlink r:id="rId5" w:history="1">
        <w:r w:rsidR="00C86BDE" w:rsidRPr="00EF0248">
          <w:rPr>
            <w:rStyle w:val="Hipersaitas"/>
            <w:b/>
            <w:lang w:eastAsia="lt-LT"/>
          </w:rPr>
          <w:t>valymai@kaisiadoriuvandenys.lt</w:t>
        </w:r>
      </w:hyperlink>
    </w:p>
    <w:p w14:paraId="59983E02" w14:textId="77777777" w:rsidR="0052189F" w:rsidRDefault="0052189F" w:rsidP="00CA4704">
      <w:pPr>
        <w:rPr>
          <w:b/>
          <w:lang w:eastAsia="lt-LT"/>
        </w:rPr>
      </w:pPr>
    </w:p>
    <w:p w14:paraId="5F0C50B8" w14:textId="15181474" w:rsidR="00027F7B" w:rsidRDefault="00C86BDE">
      <w:r>
        <w:t>2024-12-10</w:t>
      </w:r>
    </w:p>
    <w:sectPr w:rsidR="00027F7B" w:rsidSect="006D220C">
      <w:pgSz w:w="11900" w:h="16840" w:code="9"/>
      <w:pgMar w:top="709" w:right="985" w:bottom="426" w:left="1200" w:header="720" w:footer="720"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26F94"/>
    <w:multiLevelType w:val="hybridMultilevel"/>
    <w:tmpl w:val="8C760B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46665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04"/>
    <w:rsid w:val="00027F7B"/>
    <w:rsid w:val="001918E5"/>
    <w:rsid w:val="0052189F"/>
    <w:rsid w:val="006D220C"/>
    <w:rsid w:val="007D390F"/>
    <w:rsid w:val="009B2454"/>
    <w:rsid w:val="00B76EC5"/>
    <w:rsid w:val="00C81AA9"/>
    <w:rsid w:val="00C86BDE"/>
    <w:rsid w:val="00CA4704"/>
    <w:rsid w:val="00CA6B54"/>
    <w:rsid w:val="00E90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FA38"/>
  <w15:chartTrackingRefBased/>
  <w15:docId w15:val="{F785BF44-77DF-4319-9B8F-0F47F809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70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qFormat/>
    <w:rsid w:val="00CA4704"/>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styleId="prastasiniatinklio">
    <w:name w:val="Normal (Web)"/>
    <w:basedOn w:val="prastasis"/>
    <w:uiPriority w:val="99"/>
    <w:unhideWhenUsed/>
    <w:rsid w:val="00CA4704"/>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52189F"/>
    <w:rPr>
      <w:color w:val="0563C1" w:themeColor="hyperlink"/>
      <w:u w:val="single"/>
    </w:rPr>
  </w:style>
  <w:style w:type="character" w:styleId="Neapdorotaspaminjimas">
    <w:name w:val="Unresolved Mention"/>
    <w:basedOn w:val="Numatytasispastraiposriftas"/>
    <w:uiPriority w:val="99"/>
    <w:semiHidden/>
    <w:unhideWhenUsed/>
    <w:rsid w:val="00521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ymai@kaisiadoriu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3154</Words>
  <Characters>1798</Characters>
  <Application>Microsoft Office Word</Application>
  <DocSecurity>0</DocSecurity>
  <Lines>14</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2024-12-11T10:00:00Z</dcterms:created>
  <dcterms:modified xsi:type="dcterms:W3CDTF">2024-12-11T11:50:00Z</dcterms:modified>
</cp:coreProperties>
</file>