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54520" w14:textId="4CF21388" w:rsidR="006162DF" w:rsidRPr="006162DF" w:rsidRDefault="006162DF" w:rsidP="006162DF">
      <w:pPr>
        <w:widowControl w:val="0"/>
        <w:autoSpaceDE w:val="0"/>
        <w:adjustRightInd w:val="0"/>
        <w:jc w:val="right"/>
        <w:rPr>
          <w:b/>
        </w:rPr>
      </w:pPr>
      <w:proofErr w:type="spellStart"/>
      <w:r w:rsidRPr="006162DF">
        <w:rPr>
          <w:b/>
        </w:rPr>
        <w:t>Pirkimo</w:t>
      </w:r>
      <w:proofErr w:type="spellEnd"/>
      <w:r w:rsidRPr="006162DF">
        <w:rPr>
          <w:b/>
        </w:rPr>
        <w:t xml:space="preserve"> </w:t>
      </w:r>
      <w:proofErr w:type="spellStart"/>
      <w:r w:rsidRPr="006162DF">
        <w:rPr>
          <w:b/>
        </w:rPr>
        <w:t>sąlygų</w:t>
      </w:r>
      <w:proofErr w:type="spellEnd"/>
      <w:r w:rsidRPr="006162DF">
        <w:rPr>
          <w:b/>
        </w:rPr>
        <w:t xml:space="preserve"> 2 </w:t>
      </w:r>
      <w:proofErr w:type="spellStart"/>
      <w:r w:rsidRPr="006162DF">
        <w:rPr>
          <w:b/>
        </w:rPr>
        <w:t>priedas</w:t>
      </w:r>
      <w:proofErr w:type="spellEnd"/>
    </w:p>
    <w:p w14:paraId="36080548" w14:textId="77777777" w:rsidR="006162DF" w:rsidRPr="006162DF" w:rsidRDefault="006162DF" w:rsidP="006162DF">
      <w:pPr>
        <w:widowControl w:val="0"/>
        <w:autoSpaceDE w:val="0"/>
        <w:adjustRightInd w:val="0"/>
        <w:jc w:val="right"/>
        <w:rPr>
          <w:b/>
        </w:rPr>
      </w:pPr>
    </w:p>
    <w:p w14:paraId="2AF4025D" w14:textId="5CE31BFB" w:rsidR="001073DD" w:rsidRPr="005D7BB9" w:rsidRDefault="001073DD" w:rsidP="001073DD">
      <w:pPr>
        <w:widowControl w:val="0"/>
        <w:autoSpaceDE w:val="0"/>
        <w:adjustRightInd w:val="0"/>
        <w:jc w:val="center"/>
        <w:rPr>
          <w:b/>
          <w:sz w:val="28"/>
          <w:szCs w:val="28"/>
        </w:rPr>
      </w:pPr>
      <w:r>
        <w:rPr>
          <w:b/>
          <w:sz w:val="28"/>
          <w:szCs w:val="28"/>
        </w:rPr>
        <w:t>SEDOS VYTAUTO MAČERNIO GIMNAZIJAI</w:t>
      </w:r>
      <w:r w:rsidRPr="005D7BB9">
        <w:rPr>
          <w:b/>
          <w:sz w:val="28"/>
          <w:szCs w:val="28"/>
        </w:rPr>
        <w:t xml:space="preserve"> TIEKIAMŲ GRANULIŲ</w:t>
      </w:r>
    </w:p>
    <w:p w14:paraId="2633B967" w14:textId="77777777" w:rsidR="0060528A" w:rsidRPr="00630C47" w:rsidRDefault="0060528A" w:rsidP="00630C47">
      <w:pPr>
        <w:widowControl w:val="0"/>
        <w:jc w:val="center"/>
        <w:outlineLvl w:val="0"/>
        <w:rPr>
          <w:rFonts w:eastAsia="Calibri"/>
          <w:b/>
          <w:bCs/>
          <w:lang w:val="lt-LT" w:eastAsia="en-US"/>
        </w:rPr>
      </w:pPr>
    </w:p>
    <w:p w14:paraId="064C8369" w14:textId="4716AC93" w:rsidR="00D12491" w:rsidRDefault="0034075A" w:rsidP="00D20647">
      <w:pPr>
        <w:widowControl w:val="0"/>
        <w:jc w:val="center"/>
        <w:outlineLvl w:val="0"/>
        <w:rPr>
          <w:b/>
          <w:bCs/>
          <w:lang w:val="lt-LT"/>
        </w:rPr>
      </w:pPr>
      <w:r w:rsidRPr="00630C47">
        <w:rPr>
          <w:b/>
          <w:bCs/>
          <w:lang w:val="lt-LT"/>
        </w:rPr>
        <w:t>TECHNINĖ SPECIFIKACIJA</w:t>
      </w:r>
    </w:p>
    <w:p w14:paraId="69412AD7" w14:textId="77777777" w:rsidR="006B24C9" w:rsidRPr="00D20647" w:rsidRDefault="006B24C9" w:rsidP="00D20647">
      <w:pPr>
        <w:widowControl w:val="0"/>
        <w:jc w:val="center"/>
        <w:outlineLvl w:val="0"/>
        <w:rPr>
          <w:b/>
          <w:bCs/>
          <w:lang w:val="lt-LT"/>
        </w:rPr>
      </w:pPr>
    </w:p>
    <w:p w14:paraId="4FE56015" w14:textId="391A97F9" w:rsidR="006B24C9" w:rsidRPr="006B24C9" w:rsidRDefault="006B24C9" w:rsidP="006B24C9">
      <w:pPr>
        <w:pStyle w:val="Sraopastraipa"/>
        <w:widowControl w:val="0"/>
        <w:numPr>
          <w:ilvl w:val="0"/>
          <w:numId w:val="3"/>
        </w:numPr>
        <w:tabs>
          <w:tab w:val="left" w:pos="851"/>
        </w:tabs>
        <w:suppressAutoHyphens/>
        <w:autoSpaceDE w:val="0"/>
        <w:autoSpaceDN w:val="0"/>
        <w:adjustRightInd w:val="0"/>
        <w:spacing w:after="0" w:line="240" w:lineRule="auto"/>
        <w:ind w:left="0" w:firstLine="567"/>
        <w:contextualSpacing/>
        <w:jc w:val="both"/>
        <w:textAlignment w:val="baseline"/>
        <w:rPr>
          <w:rFonts w:ascii="Times New Roman" w:hAnsi="Times New Roman"/>
          <w:b/>
          <w:sz w:val="24"/>
          <w:szCs w:val="24"/>
        </w:rPr>
      </w:pPr>
      <w:r w:rsidRPr="006B24C9">
        <w:rPr>
          <w:rFonts w:ascii="Times New Roman" w:hAnsi="Times New Roman"/>
          <w:bCs/>
          <w:sz w:val="24"/>
          <w:szCs w:val="24"/>
        </w:rPr>
        <w:t>Mažeikių rajono Sedos Vytauto Mačernio gimnazija (toliau –</w:t>
      </w:r>
      <w:r w:rsidRPr="006B24C9">
        <w:rPr>
          <w:rFonts w:ascii="Times New Roman" w:hAnsi="Times New Roman"/>
          <w:b/>
          <w:sz w:val="24"/>
          <w:szCs w:val="24"/>
        </w:rPr>
        <w:t xml:space="preserve"> Pirkėjo atstovas) </w:t>
      </w:r>
      <w:r w:rsidRPr="006B24C9">
        <w:rPr>
          <w:rFonts w:ascii="Times New Roman" w:hAnsi="Times New Roman"/>
          <w:bCs/>
          <w:sz w:val="24"/>
          <w:szCs w:val="24"/>
        </w:rPr>
        <w:t xml:space="preserve">perka granules (toliau – </w:t>
      </w:r>
      <w:r w:rsidRPr="006B24C9">
        <w:rPr>
          <w:rFonts w:ascii="Times New Roman" w:hAnsi="Times New Roman"/>
          <w:b/>
          <w:sz w:val="24"/>
          <w:szCs w:val="24"/>
        </w:rPr>
        <w:t>Prekės</w:t>
      </w:r>
      <w:r w:rsidRPr="006B24C9">
        <w:rPr>
          <w:rFonts w:ascii="Times New Roman" w:hAnsi="Times New Roman"/>
          <w:bCs/>
          <w:sz w:val="24"/>
          <w:szCs w:val="24"/>
        </w:rPr>
        <w:t xml:space="preserve">) su pristatymu ir iškrovimu (toliau – </w:t>
      </w:r>
      <w:r w:rsidRPr="006B24C9">
        <w:rPr>
          <w:rFonts w:ascii="Times New Roman" w:hAnsi="Times New Roman"/>
          <w:b/>
          <w:sz w:val="24"/>
          <w:szCs w:val="24"/>
        </w:rPr>
        <w:t>Paslaugos</w:t>
      </w:r>
      <w:r w:rsidRPr="006B24C9">
        <w:rPr>
          <w:rFonts w:ascii="Times New Roman" w:hAnsi="Times New Roman"/>
          <w:bCs/>
          <w:sz w:val="24"/>
          <w:szCs w:val="24"/>
        </w:rPr>
        <w:t>)</w:t>
      </w:r>
      <w:r w:rsidR="003F6A4C">
        <w:rPr>
          <w:rFonts w:ascii="Times New Roman" w:hAnsi="Times New Roman"/>
          <w:bCs/>
          <w:sz w:val="24"/>
          <w:szCs w:val="24"/>
        </w:rPr>
        <w:t>.</w:t>
      </w:r>
      <w:r w:rsidRPr="006B24C9">
        <w:rPr>
          <w:rFonts w:ascii="Times New Roman" w:hAnsi="Times New Roman"/>
          <w:bCs/>
          <w:sz w:val="24"/>
          <w:szCs w:val="24"/>
        </w:rPr>
        <w:t xml:space="preserve"> </w:t>
      </w:r>
      <w:r w:rsidR="003F6A4C">
        <w:rPr>
          <w:rFonts w:ascii="Times New Roman" w:hAnsi="Times New Roman"/>
          <w:bCs/>
          <w:sz w:val="24"/>
          <w:szCs w:val="24"/>
        </w:rPr>
        <w:t xml:space="preserve">Bendras Prekių tiekimo terminas – </w:t>
      </w:r>
      <w:r w:rsidR="003F6A4C" w:rsidRPr="003F6A4C">
        <w:rPr>
          <w:rFonts w:ascii="Times New Roman" w:hAnsi="Times New Roman"/>
          <w:b/>
          <w:sz w:val="24"/>
          <w:szCs w:val="24"/>
        </w:rPr>
        <w:t>10 (dešimt) mėnesių</w:t>
      </w:r>
      <w:r w:rsidR="003F6A4C">
        <w:rPr>
          <w:rFonts w:ascii="Times New Roman" w:hAnsi="Times New Roman"/>
          <w:bCs/>
          <w:sz w:val="24"/>
          <w:szCs w:val="24"/>
        </w:rPr>
        <w:t xml:space="preserve"> nuo Sutarties įsigaliojimo dienos.</w:t>
      </w:r>
    </w:p>
    <w:p w14:paraId="2DA3F473" w14:textId="77777777" w:rsidR="006B24C9" w:rsidRPr="006B24C9" w:rsidRDefault="006B24C9" w:rsidP="006B24C9">
      <w:pPr>
        <w:pStyle w:val="Sraopastraipa"/>
        <w:widowControl w:val="0"/>
        <w:numPr>
          <w:ilvl w:val="0"/>
          <w:numId w:val="3"/>
        </w:numPr>
        <w:tabs>
          <w:tab w:val="left" w:pos="851"/>
        </w:tabs>
        <w:suppressAutoHyphens/>
        <w:autoSpaceDE w:val="0"/>
        <w:autoSpaceDN w:val="0"/>
        <w:adjustRightInd w:val="0"/>
        <w:spacing w:after="0" w:line="240" w:lineRule="auto"/>
        <w:ind w:left="0" w:firstLine="567"/>
        <w:contextualSpacing/>
        <w:jc w:val="both"/>
        <w:textAlignment w:val="baseline"/>
        <w:rPr>
          <w:rFonts w:ascii="Times New Roman" w:hAnsi="Times New Roman"/>
          <w:b/>
          <w:sz w:val="24"/>
          <w:szCs w:val="24"/>
        </w:rPr>
      </w:pPr>
      <w:r w:rsidRPr="006B24C9">
        <w:rPr>
          <w:rFonts w:ascii="Times New Roman" w:hAnsi="Times New Roman"/>
          <w:b/>
          <w:sz w:val="24"/>
          <w:szCs w:val="24"/>
        </w:rPr>
        <w:t>Tiekėjas</w:t>
      </w:r>
      <w:r w:rsidRPr="006B24C9">
        <w:rPr>
          <w:rFonts w:ascii="Times New Roman" w:hAnsi="Times New Roman"/>
          <w:bCs/>
          <w:sz w:val="24"/>
          <w:szCs w:val="24"/>
        </w:rPr>
        <w:t xml:space="preserve"> – įmonė, įsipareigojusi vykdyti Prekių ir Paslaugų teikimą pagal Perkančiosios organizacijos pateiktus reikalavimus.</w:t>
      </w:r>
    </w:p>
    <w:p w14:paraId="05E5AC0F" w14:textId="77777777" w:rsidR="006B24C9" w:rsidRPr="006B24C9" w:rsidRDefault="006B24C9" w:rsidP="006B24C9">
      <w:pPr>
        <w:pStyle w:val="Sraopastraipa"/>
        <w:widowControl w:val="0"/>
        <w:numPr>
          <w:ilvl w:val="0"/>
          <w:numId w:val="3"/>
        </w:numPr>
        <w:tabs>
          <w:tab w:val="left" w:pos="851"/>
        </w:tabs>
        <w:suppressAutoHyphens/>
        <w:autoSpaceDE w:val="0"/>
        <w:autoSpaceDN w:val="0"/>
        <w:adjustRightInd w:val="0"/>
        <w:spacing w:after="0" w:line="240" w:lineRule="auto"/>
        <w:ind w:left="0" w:firstLine="567"/>
        <w:contextualSpacing/>
        <w:jc w:val="both"/>
        <w:textAlignment w:val="baseline"/>
        <w:rPr>
          <w:rFonts w:ascii="Times New Roman" w:hAnsi="Times New Roman"/>
          <w:b/>
          <w:sz w:val="24"/>
          <w:szCs w:val="24"/>
        </w:rPr>
      </w:pPr>
      <w:r w:rsidRPr="006B24C9">
        <w:rPr>
          <w:rFonts w:ascii="Times New Roman" w:hAnsi="Times New Roman"/>
          <w:bCs/>
          <w:sz w:val="24"/>
          <w:szCs w:val="24"/>
        </w:rPr>
        <w:t xml:space="preserve">Prekių ir Paslaugų pristatymo laikas darbo dienomis pirmadienį – ketvirtadienį nuo 8.00 – 17.00 val., penktadienį nuo 8.00 – 15.45 val. </w:t>
      </w:r>
    </w:p>
    <w:p w14:paraId="57066B7A" w14:textId="77777777" w:rsidR="006B24C9" w:rsidRPr="006B24C9" w:rsidRDefault="006B24C9" w:rsidP="006B24C9">
      <w:pPr>
        <w:pStyle w:val="Sraopastraipa"/>
        <w:widowControl w:val="0"/>
        <w:numPr>
          <w:ilvl w:val="0"/>
          <w:numId w:val="3"/>
        </w:numPr>
        <w:tabs>
          <w:tab w:val="left" w:pos="851"/>
        </w:tabs>
        <w:suppressAutoHyphens/>
        <w:autoSpaceDE w:val="0"/>
        <w:autoSpaceDN w:val="0"/>
        <w:adjustRightInd w:val="0"/>
        <w:spacing w:after="0" w:line="240" w:lineRule="auto"/>
        <w:ind w:left="0" w:firstLine="567"/>
        <w:contextualSpacing/>
        <w:jc w:val="both"/>
        <w:textAlignment w:val="baseline"/>
        <w:rPr>
          <w:rFonts w:ascii="Times New Roman" w:hAnsi="Times New Roman"/>
          <w:b/>
          <w:sz w:val="24"/>
          <w:szCs w:val="24"/>
        </w:rPr>
      </w:pPr>
      <w:r w:rsidRPr="006B24C9">
        <w:rPr>
          <w:rFonts w:ascii="Times New Roman" w:hAnsi="Times New Roman"/>
          <w:bCs/>
          <w:sz w:val="24"/>
          <w:szCs w:val="24"/>
        </w:rPr>
        <w:t xml:space="preserve">Tiekėjas užsakytas Prekes atveža savo transportu nemokamai ir iškrauna adresu: Dariaus ir Girėno g. 16, Seda, Mažeikių r. Galima patogiai privažiuoti ir iškrauti pristatytas Prekes. </w:t>
      </w:r>
    </w:p>
    <w:p w14:paraId="2C5611B8" w14:textId="77777777" w:rsidR="006B24C9" w:rsidRPr="006B24C9" w:rsidRDefault="006B24C9" w:rsidP="006B24C9">
      <w:pPr>
        <w:pStyle w:val="Sraopastraipa"/>
        <w:widowControl w:val="0"/>
        <w:numPr>
          <w:ilvl w:val="0"/>
          <w:numId w:val="3"/>
        </w:numPr>
        <w:tabs>
          <w:tab w:val="left" w:pos="851"/>
          <w:tab w:val="left" w:pos="993"/>
        </w:tabs>
        <w:suppressAutoHyphens/>
        <w:autoSpaceDE w:val="0"/>
        <w:autoSpaceDN w:val="0"/>
        <w:adjustRightInd w:val="0"/>
        <w:spacing w:after="0" w:line="240" w:lineRule="auto"/>
        <w:ind w:left="0" w:firstLine="567"/>
        <w:contextualSpacing/>
        <w:jc w:val="both"/>
        <w:textAlignment w:val="baseline"/>
        <w:rPr>
          <w:rFonts w:ascii="Times New Roman" w:hAnsi="Times New Roman"/>
          <w:b/>
          <w:sz w:val="24"/>
          <w:szCs w:val="24"/>
        </w:rPr>
      </w:pPr>
      <w:r w:rsidRPr="006B24C9">
        <w:rPr>
          <w:rFonts w:ascii="Times New Roman" w:hAnsi="Times New Roman"/>
          <w:bCs/>
          <w:sz w:val="24"/>
          <w:szCs w:val="24"/>
        </w:rPr>
        <w:t>Prekės ir paslaugos užsakomos pagal perkančiosios organizacijos el. paštu ar telefonu  pateiktą užsakymą. Tiekėjas turi užtikrinti, kad užsakytos Prekės pardavimui bus paruoštos ir pristatytos  per 3 darbo dienas nuo užsakymo pateikimo arba per su Perkančiosios organizacijos atstovu sutartą laiką, tačiau šis laikas negali būti ilgesnis kaip 5 darbo dienos;</w:t>
      </w:r>
    </w:p>
    <w:p w14:paraId="7CF296FB" w14:textId="77777777" w:rsidR="006B24C9" w:rsidRPr="006B24C9" w:rsidRDefault="006B24C9" w:rsidP="006B24C9">
      <w:pPr>
        <w:pStyle w:val="Pagrindinistekstas"/>
        <w:tabs>
          <w:tab w:val="left" w:pos="851"/>
        </w:tabs>
        <w:spacing w:after="0"/>
        <w:ind w:firstLine="567"/>
        <w:jc w:val="both"/>
        <w:rPr>
          <w:szCs w:val="24"/>
        </w:rPr>
      </w:pPr>
      <w:r w:rsidRPr="006B24C9">
        <w:rPr>
          <w:bCs/>
          <w:szCs w:val="24"/>
        </w:rPr>
        <w:t xml:space="preserve">6. </w:t>
      </w:r>
      <w:bookmarkStart w:id="0" w:name="_Hlk130816217"/>
      <w:r w:rsidRPr="006B24C9">
        <w:rPr>
          <w:bCs/>
          <w:szCs w:val="24"/>
        </w:rPr>
        <w:t xml:space="preserve">Nekokybiškas prekes Tiekėjas turi pakeisti kokybiškomis per 1 darbo dieną arba per </w:t>
      </w:r>
      <w:r w:rsidRPr="006B24C9">
        <w:rPr>
          <w:szCs w:val="24"/>
        </w:rPr>
        <w:t>su Perkančiosios organizacijos atstovu sutartą laiką, tačiau šis laikas negali būti ilgesnis kaip 3 darbo dienos.</w:t>
      </w:r>
      <w:bookmarkEnd w:id="0"/>
    </w:p>
    <w:p w14:paraId="019724E8" w14:textId="77777777" w:rsidR="006B24C9" w:rsidRPr="006B24C9" w:rsidRDefault="006B24C9" w:rsidP="006B24C9">
      <w:pPr>
        <w:pStyle w:val="Pagrindinistekstas"/>
        <w:tabs>
          <w:tab w:val="left" w:pos="851"/>
        </w:tabs>
        <w:spacing w:after="0"/>
        <w:ind w:firstLine="567"/>
        <w:jc w:val="both"/>
        <w:rPr>
          <w:szCs w:val="24"/>
        </w:rPr>
      </w:pPr>
      <w:r w:rsidRPr="006B24C9">
        <w:rPr>
          <w:szCs w:val="24"/>
        </w:rPr>
        <w:t>7. Perkančioji organizacija neįsipareigoja pirkti visų techninėje specifikacijoje nurodytų Prekių  kiekių ar Paslaugų, tai yra preliminarūs kiekiai (kainai nustatyti vertinant pasiūlymą).</w:t>
      </w:r>
    </w:p>
    <w:p w14:paraId="1E6F865D" w14:textId="77777777" w:rsidR="006B24C9" w:rsidRPr="006B24C9" w:rsidRDefault="006B24C9" w:rsidP="006B24C9">
      <w:pPr>
        <w:pStyle w:val="Sraopastraipa"/>
        <w:numPr>
          <w:ilvl w:val="0"/>
          <w:numId w:val="4"/>
        </w:numPr>
        <w:tabs>
          <w:tab w:val="left" w:pos="0"/>
          <w:tab w:val="left" w:pos="851"/>
        </w:tabs>
        <w:spacing w:after="0" w:line="240" w:lineRule="auto"/>
        <w:ind w:left="0" w:firstLine="567"/>
        <w:contextualSpacing/>
        <w:jc w:val="both"/>
        <w:rPr>
          <w:rFonts w:ascii="Times New Roman" w:hAnsi="Times New Roman"/>
          <w:sz w:val="24"/>
          <w:szCs w:val="24"/>
        </w:rPr>
      </w:pPr>
      <w:r w:rsidRPr="006B24C9">
        <w:rPr>
          <w:rFonts w:ascii="Times New Roman" w:hAnsi="Times New Roman"/>
          <w:sz w:val="24"/>
          <w:szCs w:val="24"/>
        </w:rPr>
        <w:t>Numatomai sutarčiai taikomas fiksuoto įkainio kainodaros apskaičiavimo būdas. Į Prekių ir Paslaugų įkainį turi būti įskaičiuoti visi mokesčiai ir visos Tiekėjo išlaidos: Prekių užsakymo, mokesčių, draudimo, transportavimo ir visos kitos Tiekėjui priklausančios pagal Lietuvos Respublikos įstatymus ir kitus teisės aktus bei šią sutartį išlaidos. Tiekėjas neturi teisės reikalauti padengti jokių išlaidų, viršijančių Prekių ar Paslaugų įkainius.</w:t>
      </w:r>
    </w:p>
    <w:p w14:paraId="37826C76" w14:textId="4020DDC0" w:rsidR="006B24C9" w:rsidRPr="006B24C9" w:rsidRDefault="006B24C9" w:rsidP="006B24C9">
      <w:pPr>
        <w:pStyle w:val="Sraopastraipa"/>
        <w:numPr>
          <w:ilvl w:val="0"/>
          <w:numId w:val="4"/>
        </w:numPr>
        <w:tabs>
          <w:tab w:val="left" w:pos="0"/>
          <w:tab w:val="left" w:pos="851"/>
        </w:tabs>
        <w:spacing w:after="0" w:line="240" w:lineRule="auto"/>
        <w:ind w:left="0" w:firstLine="567"/>
        <w:contextualSpacing/>
        <w:jc w:val="both"/>
        <w:rPr>
          <w:rFonts w:ascii="Times New Roman" w:hAnsi="Times New Roman"/>
          <w:sz w:val="24"/>
          <w:szCs w:val="24"/>
        </w:rPr>
      </w:pPr>
      <w:r w:rsidRPr="006B24C9">
        <w:rPr>
          <w:rFonts w:ascii="Times New Roman" w:hAnsi="Times New Roman"/>
          <w:b/>
          <w:bCs/>
          <w:sz w:val="24"/>
          <w:szCs w:val="24"/>
        </w:rPr>
        <w:t>Prekių pirkimas vyks pagal žaliuosius kriterijus:</w:t>
      </w:r>
      <w:r w:rsidRPr="006B24C9">
        <w:rPr>
          <w:rFonts w:ascii="Times New Roman" w:hAnsi="Times New Roman"/>
          <w:sz w:val="24"/>
          <w:szCs w:val="24"/>
        </w:rPr>
        <w:t xml:space="preserve"> Prekių pirkimas laikomas</w:t>
      </w:r>
      <w:r w:rsidRPr="006B24C9">
        <w:rPr>
          <w:rFonts w:ascii="Times New Roman" w:hAnsi="Times New Roman"/>
          <w:b/>
          <w:bCs/>
          <w:sz w:val="24"/>
          <w:szCs w:val="24"/>
        </w:rPr>
        <w:t xml:space="preserve"> </w:t>
      </w:r>
      <w:r w:rsidRPr="006B24C9">
        <w:rPr>
          <w:rFonts w:ascii="Times New Roman" w:hAnsi="Times New Roman"/>
          <w:sz w:val="24"/>
          <w:szCs w:val="24"/>
        </w:rPr>
        <w:t>žaliuoju</w:t>
      </w:r>
      <w:r w:rsidR="002770CD">
        <w:rPr>
          <w:rFonts w:ascii="Times New Roman" w:hAnsi="Times New Roman"/>
          <w:sz w:val="24"/>
          <w:szCs w:val="24"/>
        </w:rPr>
        <w:t>,</w:t>
      </w:r>
      <w:r w:rsidRPr="006B24C9">
        <w:rPr>
          <w:rFonts w:ascii="Times New Roman" w:hAnsi="Times New Roman"/>
          <w:sz w:val="24"/>
          <w:szCs w:val="24"/>
        </w:rPr>
        <w:t xml:space="preserve"> </w:t>
      </w:r>
      <w:r w:rsidR="002770CD" w:rsidRPr="006B24C9">
        <w:rPr>
          <w:rFonts w:ascii="Times New Roman" w:hAnsi="Times New Roman"/>
          <w:sz w:val="24"/>
          <w:szCs w:val="24"/>
        </w:rPr>
        <w:t xml:space="preserve">vadovaujantis </w:t>
      </w:r>
      <w:r w:rsidRPr="006B24C9">
        <w:rPr>
          <w:rFonts w:ascii="Times New Roman" w:hAnsi="Times New Roman"/>
          <w:sz w:val="24"/>
          <w:szCs w:val="24"/>
        </w:rPr>
        <w:t>Aplinkos apsaugos kriterijų taikymo, vykdant žaliuosius pirkimus, tvarkos apraš</w:t>
      </w:r>
      <w:r w:rsidR="002770CD">
        <w:rPr>
          <w:rFonts w:ascii="Times New Roman" w:hAnsi="Times New Roman"/>
          <w:sz w:val="24"/>
          <w:szCs w:val="24"/>
        </w:rPr>
        <w:t>o</w:t>
      </w:r>
      <w:r w:rsidRPr="006B24C9">
        <w:rPr>
          <w:rFonts w:ascii="Times New Roman" w:hAnsi="Times New Roman"/>
          <w:sz w:val="24"/>
          <w:szCs w:val="24"/>
        </w:rPr>
        <w:t>, patvirtint</w:t>
      </w:r>
      <w:r w:rsidR="002770CD">
        <w:rPr>
          <w:rFonts w:ascii="Times New Roman" w:hAnsi="Times New Roman"/>
          <w:sz w:val="24"/>
          <w:szCs w:val="24"/>
        </w:rPr>
        <w:t>o</w:t>
      </w:r>
      <w:r w:rsidRPr="006B24C9">
        <w:rPr>
          <w:rFonts w:ascii="Times New Roman" w:hAnsi="Times New Roman"/>
          <w:sz w:val="24"/>
          <w:szCs w:val="24"/>
        </w:rPr>
        <w:t xml:space="preserve"> Lietuvos Respublikos aplinkos ministro 2011 m. birželio 28 d. įsakymu Nr. </w:t>
      </w:r>
      <w:hyperlink r:id="rId7" w:history="1">
        <w:r w:rsidRPr="006B24C9">
          <w:rPr>
            <w:rStyle w:val="Hipersaitas"/>
            <w:rFonts w:ascii="Times New Roman" w:hAnsi="Times New Roman"/>
            <w:sz w:val="24"/>
            <w:szCs w:val="24"/>
          </w:rPr>
          <w:t>D1-508</w:t>
        </w:r>
      </w:hyperlink>
      <w:r w:rsidRPr="006B24C9">
        <w:rPr>
          <w:rFonts w:ascii="Times New Roman" w:hAnsi="Times New Roman"/>
          <w:sz w:val="24"/>
          <w:szCs w:val="24"/>
        </w:rPr>
        <w:t xml:space="preserve"> „Dėl aplinkos apsaugos kriterijų taikymo, vykdant žaliuosius pirkimus, tvarkos aprašo patvirtinimo“</w:t>
      </w:r>
      <w:r w:rsidR="002770CD">
        <w:rPr>
          <w:rFonts w:ascii="Times New Roman" w:hAnsi="Times New Roman"/>
          <w:sz w:val="24"/>
          <w:szCs w:val="24"/>
        </w:rPr>
        <w:t xml:space="preserve"> </w:t>
      </w:r>
      <w:r w:rsidRPr="006B24C9">
        <w:rPr>
          <w:rFonts w:ascii="Times New Roman" w:hAnsi="Times New Roman"/>
          <w:sz w:val="24"/>
          <w:szCs w:val="24"/>
        </w:rPr>
        <w:t>(</w:t>
      </w:r>
      <w:r w:rsidR="002770CD">
        <w:rPr>
          <w:rFonts w:ascii="Times New Roman" w:hAnsi="Times New Roman"/>
          <w:sz w:val="24"/>
          <w:szCs w:val="24"/>
        </w:rPr>
        <w:t>aktuali</w:t>
      </w:r>
      <w:r w:rsidRPr="006B24C9">
        <w:rPr>
          <w:rFonts w:ascii="Times New Roman" w:hAnsi="Times New Roman"/>
          <w:sz w:val="24"/>
          <w:szCs w:val="24"/>
        </w:rPr>
        <w:t xml:space="preserve"> redakcija)</w:t>
      </w:r>
      <w:r w:rsidR="002770CD">
        <w:rPr>
          <w:rFonts w:ascii="Times New Roman" w:hAnsi="Times New Roman"/>
          <w:sz w:val="24"/>
          <w:szCs w:val="24"/>
        </w:rPr>
        <w:t xml:space="preserve"> </w:t>
      </w:r>
      <w:r w:rsidRPr="006B24C9">
        <w:rPr>
          <w:rFonts w:ascii="Times New Roman" w:hAnsi="Times New Roman"/>
          <w:sz w:val="24"/>
          <w:szCs w:val="24"/>
        </w:rPr>
        <w:t>4.4.1 papunkčiu:</w:t>
      </w:r>
    </w:p>
    <w:p w14:paraId="2187C592" w14:textId="77777777" w:rsidR="006B24C9" w:rsidRPr="006B24C9" w:rsidRDefault="006B24C9" w:rsidP="006B24C9">
      <w:pPr>
        <w:pStyle w:val="Sraopastraipa"/>
        <w:tabs>
          <w:tab w:val="left" w:pos="0"/>
          <w:tab w:val="left" w:pos="851"/>
        </w:tabs>
        <w:spacing w:after="0" w:line="240" w:lineRule="auto"/>
        <w:ind w:left="0"/>
        <w:contextualSpacing/>
        <w:jc w:val="both"/>
        <w:rPr>
          <w:rFonts w:ascii="Times New Roman" w:hAnsi="Times New Roman"/>
          <w:sz w:val="24"/>
          <w:szCs w:val="24"/>
        </w:rPr>
      </w:pPr>
      <w:r w:rsidRPr="006B24C9">
        <w:rPr>
          <w:rFonts w:ascii="Times New Roman" w:hAnsi="Times New Roman"/>
          <w:bCs/>
          <w:sz w:val="24"/>
          <w:szCs w:val="24"/>
        </w:rPr>
        <w:t xml:space="preserve">          9.</w:t>
      </w:r>
      <w:r w:rsidRPr="006B24C9">
        <w:rPr>
          <w:rFonts w:ascii="Times New Roman" w:hAnsi="Times New Roman"/>
          <w:sz w:val="24"/>
          <w:szCs w:val="24"/>
        </w:rPr>
        <w:t>1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70B333F9" w14:textId="77777777" w:rsidR="006B24C9" w:rsidRPr="006B24C9" w:rsidRDefault="006B24C9" w:rsidP="006B24C9">
      <w:pPr>
        <w:pStyle w:val="Sraopastraipa"/>
        <w:numPr>
          <w:ilvl w:val="0"/>
          <w:numId w:val="4"/>
        </w:numPr>
        <w:tabs>
          <w:tab w:val="left" w:pos="0"/>
          <w:tab w:val="left" w:pos="709"/>
          <w:tab w:val="left" w:pos="851"/>
          <w:tab w:val="left" w:pos="993"/>
        </w:tabs>
        <w:spacing w:after="0" w:line="240" w:lineRule="auto"/>
        <w:ind w:left="0" w:firstLine="567"/>
        <w:contextualSpacing/>
        <w:jc w:val="both"/>
        <w:rPr>
          <w:rFonts w:ascii="Times New Roman" w:hAnsi="Times New Roman"/>
          <w:sz w:val="24"/>
          <w:szCs w:val="24"/>
        </w:rPr>
      </w:pPr>
      <w:r w:rsidRPr="006B24C9">
        <w:rPr>
          <w:rFonts w:ascii="Times New Roman" w:hAnsi="Times New Roman"/>
          <w:sz w:val="24"/>
          <w:szCs w:val="24"/>
        </w:rPr>
        <w:t>Perkamų Prekių charakteristikos pasiūlyme turi atitikti techninėje specifikacijoje išdėstytus reikalavimus arba būti lygiavertės.</w:t>
      </w:r>
    </w:p>
    <w:p w14:paraId="25DDD1AB" w14:textId="77777777" w:rsidR="006B24C9" w:rsidRPr="006B24C9" w:rsidRDefault="006B24C9" w:rsidP="006B24C9">
      <w:pPr>
        <w:widowControl w:val="0"/>
        <w:tabs>
          <w:tab w:val="left" w:pos="709"/>
        </w:tabs>
        <w:autoSpaceDE w:val="0"/>
        <w:adjustRightInd w:val="0"/>
        <w:ind w:firstLine="567"/>
        <w:rPr>
          <w:bCs/>
          <w:lang w:eastAsia="lt-LT"/>
        </w:rPr>
      </w:pPr>
      <w:r w:rsidRPr="006B24C9">
        <w:rPr>
          <w:bCs/>
          <w:lang w:eastAsia="lt-LT"/>
        </w:rPr>
        <w:t xml:space="preserve">11. </w:t>
      </w:r>
      <w:proofErr w:type="spellStart"/>
      <w:r w:rsidRPr="006B24C9">
        <w:rPr>
          <w:bCs/>
          <w:lang w:eastAsia="lt-LT"/>
        </w:rPr>
        <w:t>Perkamų</w:t>
      </w:r>
      <w:proofErr w:type="spellEnd"/>
      <w:r w:rsidRPr="006B24C9">
        <w:rPr>
          <w:bCs/>
          <w:lang w:eastAsia="lt-LT"/>
        </w:rPr>
        <w:t xml:space="preserve"> </w:t>
      </w:r>
      <w:proofErr w:type="spellStart"/>
      <w:r w:rsidRPr="006B24C9">
        <w:rPr>
          <w:bCs/>
          <w:lang w:eastAsia="lt-LT"/>
        </w:rPr>
        <w:t>Prekių</w:t>
      </w:r>
      <w:proofErr w:type="spellEnd"/>
      <w:r w:rsidRPr="006B24C9">
        <w:rPr>
          <w:bCs/>
          <w:lang w:eastAsia="lt-LT"/>
        </w:rPr>
        <w:t xml:space="preserve"> </w:t>
      </w:r>
      <w:proofErr w:type="spellStart"/>
      <w:r w:rsidRPr="006B24C9">
        <w:rPr>
          <w:bCs/>
          <w:lang w:eastAsia="lt-LT"/>
        </w:rPr>
        <w:t>savybės</w:t>
      </w:r>
      <w:proofErr w:type="spellEnd"/>
      <w:r w:rsidRPr="006B24C9">
        <w:rPr>
          <w:bCs/>
          <w:lang w:eastAsia="lt-LT"/>
        </w:rPr>
        <w:t>:</w:t>
      </w:r>
    </w:p>
    <w:p w14:paraId="49C14A7D" w14:textId="77777777" w:rsidR="006B24C9" w:rsidRPr="006B24C9" w:rsidRDefault="006B24C9" w:rsidP="006B24C9">
      <w:pPr>
        <w:ind w:right="140" w:firstLine="567"/>
        <w:jc w:val="both"/>
        <w:rPr>
          <w:rFonts w:eastAsia="Arial"/>
        </w:rPr>
      </w:pPr>
      <w:r w:rsidRPr="006B24C9">
        <w:rPr>
          <w:rFonts w:eastAsia="Arial"/>
        </w:rPr>
        <w:t xml:space="preserve">11.1. </w:t>
      </w:r>
      <w:proofErr w:type="spellStart"/>
      <w:r w:rsidRPr="006B24C9">
        <w:rPr>
          <w:rFonts w:eastAsia="Arial"/>
        </w:rPr>
        <w:t>Preliminarus</w:t>
      </w:r>
      <w:proofErr w:type="spellEnd"/>
      <w:r w:rsidRPr="006B24C9">
        <w:rPr>
          <w:rFonts w:eastAsia="Arial"/>
        </w:rPr>
        <w:t xml:space="preserve"> </w:t>
      </w:r>
      <w:proofErr w:type="spellStart"/>
      <w:r w:rsidRPr="006B24C9">
        <w:rPr>
          <w:rFonts w:eastAsia="Arial"/>
        </w:rPr>
        <w:t>perkamas</w:t>
      </w:r>
      <w:proofErr w:type="spellEnd"/>
      <w:r w:rsidRPr="006B24C9">
        <w:rPr>
          <w:rFonts w:eastAsia="Arial"/>
        </w:rPr>
        <w:t xml:space="preserve"> </w:t>
      </w:r>
      <w:proofErr w:type="spellStart"/>
      <w:r w:rsidRPr="006B24C9">
        <w:rPr>
          <w:rFonts w:eastAsia="Arial"/>
        </w:rPr>
        <w:t>Prekių</w:t>
      </w:r>
      <w:proofErr w:type="spellEnd"/>
      <w:r w:rsidRPr="006B24C9">
        <w:rPr>
          <w:rFonts w:eastAsia="Arial"/>
        </w:rPr>
        <w:t xml:space="preserve"> </w:t>
      </w:r>
      <w:proofErr w:type="spellStart"/>
      <w:r w:rsidRPr="006B24C9">
        <w:rPr>
          <w:rFonts w:eastAsia="Arial"/>
        </w:rPr>
        <w:t>kiekis</w:t>
      </w:r>
      <w:proofErr w:type="spellEnd"/>
      <w:r w:rsidRPr="006B24C9">
        <w:rPr>
          <w:rFonts w:eastAsia="Arial"/>
        </w:rPr>
        <w:t xml:space="preserve"> – 75 t, </w:t>
      </w:r>
      <w:proofErr w:type="spellStart"/>
      <w:r w:rsidRPr="006B24C9">
        <w:rPr>
          <w:rFonts w:eastAsia="Arial"/>
        </w:rPr>
        <w:t>medienos</w:t>
      </w:r>
      <w:proofErr w:type="spellEnd"/>
      <w:r w:rsidRPr="006B24C9">
        <w:rPr>
          <w:rFonts w:eastAsia="Arial"/>
        </w:rPr>
        <w:t xml:space="preserve"> </w:t>
      </w:r>
      <w:proofErr w:type="spellStart"/>
      <w:r w:rsidRPr="006B24C9">
        <w:rPr>
          <w:rFonts w:eastAsia="Arial"/>
        </w:rPr>
        <w:t>granulių</w:t>
      </w:r>
      <w:proofErr w:type="spellEnd"/>
      <w:r w:rsidRPr="006B24C9">
        <w:rPr>
          <w:rFonts w:eastAsia="Arial"/>
        </w:rPr>
        <w:t xml:space="preserve"> </w:t>
      </w:r>
      <w:proofErr w:type="spellStart"/>
      <w:r w:rsidRPr="006B24C9">
        <w:rPr>
          <w:rFonts w:eastAsia="Arial"/>
        </w:rPr>
        <w:t>poreikis</w:t>
      </w:r>
      <w:proofErr w:type="spellEnd"/>
      <w:r w:rsidRPr="006B24C9">
        <w:rPr>
          <w:rFonts w:eastAsia="Arial"/>
        </w:rPr>
        <w:t xml:space="preserve"> </w:t>
      </w:r>
      <w:proofErr w:type="spellStart"/>
      <w:r w:rsidRPr="006B24C9">
        <w:rPr>
          <w:rFonts w:eastAsia="Arial"/>
        </w:rPr>
        <w:t>priklausomai</w:t>
      </w:r>
      <w:proofErr w:type="spellEnd"/>
      <w:r w:rsidRPr="006B24C9">
        <w:rPr>
          <w:rFonts w:eastAsia="Arial"/>
        </w:rPr>
        <w:t xml:space="preserve"> </w:t>
      </w:r>
      <w:proofErr w:type="spellStart"/>
      <w:r w:rsidRPr="006B24C9">
        <w:rPr>
          <w:rFonts w:eastAsia="Arial"/>
        </w:rPr>
        <w:t>nuo</w:t>
      </w:r>
      <w:proofErr w:type="spellEnd"/>
      <w:r w:rsidRPr="006B24C9">
        <w:rPr>
          <w:rFonts w:eastAsia="Arial"/>
        </w:rPr>
        <w:t xml:space="preserve"> </w:t>
      </w:r>
      <w:proofErr w:type="spellStart"/>
      <w:r w:rsidRPr="006B24C9">
        <w:rPr>
          <w:rFonts w:eastAsia="Arial"/>
        </w:rPr>
        <w:t>oro</w:t>
      </w:r>
      <w:proofErr w:type="spellEnd"/>
      <w:r w:rsidRPr="006B24C9">
        <w:rPr>
          <w:rFonts w:eastAsia="Arial"/>
        </w:rPr>
        <w:t xml:space="preserve"> </w:t>
      </w:r>
      <w:proofErr w:type="spellStart"/>
      <w:r w:rsidRPr="006B24C9">
        <w:rPr>
          <w:rFonts w:eastAsia="Arial"/>
        </w:rPr>
        <w:t>sąlygų</w:t>
      </w:r>
      <w:proofErr w:type="spellEnd"/>
      <w:r w:rsidRPr="006B24C9">
        <w:rPr>
          <w:rFonts w:eastAsia="Arial"/>
        </w:rPr>
        <w:t xml:space="preserve"> </w:t>
      </w:r>
      <w:proofErr w:type="spellStart"/>
      <w:r w:rsidRPr="006B24C9">
        <w:rPr>
          <w:rFonts w:eastAsia="Arial"/>
        </w:rPr>
        <w:t>gali</w:t>
      </w:r>
      <w:proofErr w:type="spellEnd"/>
      <w:r w:rsidRPr="006B24C9">
        <w:rPr>
          <w:rFonts w:eastAsia="Arial"/>
        </w:rPr>
        <w:t xml:space="preserve"> </w:t>
      </w:r>
      <w:proofErr w:type="spellStart"/>
      <w:r w:rsidRPr="006B24C9">
        <w:rPr>
          <w:rFonts w:eastAsia="Arial"/>
        </w:rPr>
        <w:t>kisti</w:t>
      </w:r>
      <w:proofErr w:type="spellEnd"/>
      <w:r w:rsidRPr="006B24C9">
        <w:rPr>
          <w:rFonts w:eastAsia="Arial"/>
        </w:rPr>
        <w:t xml:space="preserve"> ± 20%. </w:t>
      </w:r>
      <w:proofErr w:type="spellStart"/>
      <w:r w:rsidRPr="006B24C9">
        <w:rPr>
          <w:rFonts w:eastAsia="Arial"/>
        </w:rPr>
        <w:t>Vienu</w:t>
      </w:r>
      <w:proofErr w:type="spellEnd"/>
      <w:r w:rsidRPr="006B24C9">
        <w:rPr>
          <w:rFonts w:eastAsia="Arial"/>
        </w:rPr>
        <w:t xml:space="preserve"> </w:t>
      </w:r>
      <w:proofErr w:type="spellStart"/>
      <w:r w:rsidRPr="006B24C9">
        <w:rPr>
          <w:rFonts w:eastAsia="Arial"/>
        </w:rPr>
        <w:t>metu</w:t>
      </w:r>
      <w:proofErr w:type="spellEnd"/>
      <w:r w:rsidRPr="006B24C9">
        <w:rPr>
          <w:rFonts w:eastAsia="Arial"/>
        </w:rPr>
        <w:t xml:space="preserve"> </w:t>
      </w:r>
      <w:proofErr w:type="spellStart"/>
      <w:r w:rsidRPr="006B24C9">
        <w:rPr>
          <w:rFonts w:eastAsia="Arial"/>
        </w:rPr>
        <w:t>pristatomas</w:t>
      </w:r>
      <w:proofErr w:type="spellEnd"/>
      <w:r w:rsidRPr="006B24C9">
        <w:rPr>
          <w:rFonts w:eastAsia="Arial"/>
        </w:rPr>
        <w:t xml:space="preserve"> </w:t>
      </w:r>
      <w:proofErr w:type="spellStart"/>
      <w:r w:rsidRPr="006B24C9">
        <w:rPr>
          <w:rFonts w:eastAsia="Arial"/>
        </w:rPr>
        <w:t>kiekis</w:t>
      </w:r>
      <w:proofErr w:type="spellEnd"/>
      <w:r w:rsidRPr="006B24C9">
        <w:rPr>
          <w:rFonts w:eastAsia="Arial"/>
        </w:rPr>
        <w:t xml:space="preserve"> </w:t>
      </w:r>
      <w:proofErr w:type="spellStart"/>
      <w:r w:rsidRPr="006B24C9">
        <w:rPr>
          <w:rFonts w:eastAsia="Arial"/>
        </w:rPr>
        <w:t>nuo</w:t>
      </w:r>
      <w:proofErr w:type="spellEnd"/>
      <w:r w:rsidRPr="006B24C9">
        <w:rPr>
          <w:rFonts w:eastAsia="Arial"/>
        </w:rPr>
        <w:t xml:space="preserve"> 1 t </w:t>
      </w:r>
      <w:proofErr w:type="spellStart"/>
      <w:r w:rsidRPr="006B24C9">
        <w:rPr>
          <w:rFonts w:eastAsia="Arial"/>
        </w:rPr>
        <w:t>iki</w:t>
      </w:r>
      <w:proofErr w:type="spellEnd"/>
      <w:r w:rsidRPr="006B24C9">
        <w:rPr>
          <w:rFonts w:eastAsia="Arial"/>
        </w:rPr>
        <w:t xml:space="preserve"> 3 </w:t>
      </w:r>
      <w:proofErr w:type="gramStart"/>
      <w:r w:rsidRPr="006B24C9">
        <w:rPr>
          <w:rFonts w:eastAsia="Arial"/>
        </w:rPr>
        <w:t>t ;</w:t>
      </w:r>
      <w:proofErr w:type="gramEnd"/>
    </w:p>
    <w:p w14:paraId="17536E30" w14:textId="77777777" w:rsidR="006B24C9" w:rsidRPr="006B24C9" w:rsidRDefault="006B24C9" w:rsidP="006B24C9">
      <w:pPr>
        <w:ind w:firstLine="567"/>
        <w:jc w:val="both"/>
        <w:rPr>
          <w:rFonts w:eastAsia="Arial"/>
        </w:rPr>
      </w:pPr>
      <w:r w:rsidRPr="006B24C9">
        <w:rPr>
          <w:rFonts w:eastAsia="Arial"/>
        </w:rPr>
        <w:t xml:space="preserve">11.2. </w:t>
      </w:r>
      <w:proofErr w:type="spellStart"/>
      <w:r w:rsidRPr="006B24C9">
        <w:rPr>
          <w:rFonts w:eastAsia="Arial"/>
        </w:rPr>
        <w:t>Granulės</w:t>
      </w:r>
      <w:proofErr w:type="spellEnd"/>
      <w:r w:rsidRPr="006B24C9">
        <w:rPr>
          <w:rFonts w:eastAsia="Arial"/>
        </w:rPr>
        <w:t xml:space="preserve"> </w:t>
      </w:r>
      <w:proofErr w:type="spellStart"/>
      <w:r w:rsidRPr="006B24C9">
        <w:rPr>
          <w:rFonts w:eastAsia="Arial"/>
        </w:rPr>
        <w:t>fasuotos</w:t>
      </w:r>
      <w:proofErr w:type="spellEnd"/>
      <w:r w:rsidRPr="006B24C9">
        <w:rPr>
          <w:rFonts w:eastAsia="Arial"/>
        </w:rPr>
        <w:t xml:space="preserve"> </w:t>
      </w:r>
      <w:proofErr w:type="spellStart"/>
      <w:proofErr w:type="gramStart"/>
      <w:r w:rsidRPr="006B24C9">
        <w:rPr>
          <w:rFonts w:eastAsia="Arial"/>
        </w:rPr>
        <w:t>didmaišiuose</w:t>
      </w:r>
      <w:proofErr w:type="spellEnd"/>
      <w:r w:rsidRPr="006B24C9">
        <w:rPr>
          <w:rFonts w:eastAsia="Arial"/>
        </w:rPr>
        <w:t xml:space="preserve">  po</w:t>
      </w:r>
      <w:proofErr w:type="gramEnd"/>
      <w:r w:rsidRPr="006B24C9">
        <w:rPr>
          <w:rFonts w:eastAsia="Arial"/>
        </w:rPr>
        <w:t xml:space="preserve"> 1000 kg;</w:t>
      </w:r>
    </w:p>
    <w:p w14:paraId="76B6D391" w14:textId="77777777" w:rsidR="006B24C9" w:rsidRPr="006B24C9" w:rsidRDefault="006B24C9" w:rsidP="006B24C9">
      <w:pPr>
        <w:ind w:firstLine="567"/>
        <w:jc w:val="both"/>
        <w:rPr>
          <w:rFonts w:eastAsia="Arial"/>
        </w:rPr>
      </w:pPr>
      <w:r w:rsidRPr="006B24C9">
        <w:rPr>
          <w:rFonts w:eastAsia="Arial"/>
        </w:rPr>
        <w:t xml:space="preserve">11.3. </w:t>
      </w:r>
      <w:proofErr w:type="spellStart"/>
      <w:r w:rsidRPr="006B24C9">
        <w:rPr>
          <w:rFonts w:eastAsia="Arial"/>
        </w:rPr>
        <w:t>Granulių</w:t>
      </w:r>
      <w:proofErr w:type="spellEnd"/>
      <w:r w:rsidRPr="006B24C9">
        <w:rPr>
          <w:rFonts w:eastAsia="Arial"/>
        </w:rPr>
        <w:t xml:space="preserve"> </w:t>
      </w:r>
      <w:proofErr w:type="spellStart"/>
      <w:r w:rsidRPr="006B24C9">
        <w:rPr>
          <w:rFonts w:eastAsia="Arial"/>
        </w:rPr>
        <w:t>drėgnumas</w:t>
      </w:r>
      <w:proofErr w:type="spellEnd"/>
      <w:r w:rsidRPr="006B24C9">
        <w:rPr>
          <w:rFonts w:eastAsia="Arial"/>
        </w:rPr>
        <w:t xml:space="preserve"> - ne </w:t>
      </w:r>
      <w:proofErr w:type="spellStart"/>
      <w:r w:rsidRPr="006B24C9">
        <w:rPr>
          <w:rFonts w:eastAsia="Arial"/>
        </w:rPr>
        <w:t>daugiau</w:t>
      </w:r>
      <w:proofErr w:type="spellEnd"/>
      <w:r w:rsidRPr="006B24C9">
        <w:rPr>
          <w:rFonts w:eastAsia="Arial"/>
        </w:rPr>
        <w:t xml:space="preserve"> 10 % </w:t>
      </w:r>
      <w:proofErr w:type="spellStart"/>
      <w:r w:rsidRPr="006B24C9">
        <w:rPr>
          <w:rFonts w:eastAsia="Arial"/>
        </w:rPr>
        <w:t>nuo</w:t>
      </w:r>
      <w:proofErr w:type="spellEnd"/>
      <w:r w:rsidRPr="006B24C9">
        <w:rPr>
          <w:rFonts w:eastAsia="Arial"/>
        </w:rPr>
        <w:t xml:space="preserve"> </w:t>
      </w:r>
      <w:proofErr w:type="spellStart"/>
      <w:r w:rsidRPr="006B24C9">
        <w:rPr>
          <w:rFonts w:eastAsia="Arial"/>
        </w:rPr>
        <w:t>naudojamosios</w:t>
      </w:r>
      <w:proofErr w:type="spellEnd"/>
      <w:r w:rsidRPr="006B24C9">
        <w:rPr>
          <w:rFonts w:eastAsia="Arial"/>
        </w:rPr>
        <w:t xml:space="preserve"> </w:t>
      </w:r>
      <w:proofErr w:type="spellStart"/>
      <w:r w:rsidRPr="006B24C9">
        <w:rPr>
          <w:rFonts w:eastAsia="Arial"/>
        </w:rPr>
        <w:t>masės</w:t>
      </w:r>
      <w:proofErr w:type="spellEnd"/>
      <w:r w:rsidRPr="006B24C9">
        <w:rPr>
          <w:rFonts w:eastAsia="Arial"/>
        </w:rPr>
        <w:t>;</w:t>
      </w:r>
    </w:p>
    <w:p w14:paraId="5EDF615A" w14:textId="77777777" w:rsidR="006B24C9" w:rsidRPr="006B24C9" w:rsidRDefault="006B24C9" w:rsidP="006B24C9">
      <w:pPr>
        <w:ind w:firstLine="567"/>
        <w:jc w:val="both"/>
        <w:rPr>
          <w:rFonts w:eastAsia="Arial"/>
        </w:rPr>
      </w:pPr>
      <w:r w:rsidRPr="006B24C9">
        <w:rPr>
          <w:rFonts w:eastAsia="Arial"/>
        </w:rPr>
        <w:t xml:space="preserve">11.4. </w:t>
      </w:r>
      <w:proofErr w:type="spellStart"/>
      <w:r w:rsidRPr="006B24C9">
        <w:rPr>
          <w:rFonts w:eastAsia="Arial"/>
        </w:rPr>
        <w:t>Granulių</w:t>
      </w:r>
      <w:proofErr w:type="spellEnd"/>
      <w:r w:rsidRPr="006B24C9">
        <w:rPr>
          <w:rFonts w:eastAsia="Arial"/>
        </w:rPr>
        <w:t xml:space="preserve"> </w:t>
      </w:r>
      <w:proofErr w:type="spellStart"/>
      <w:r w:rsidRPr="006B24C9">
        <w:rPr>
          <w:rFonts w:eastAsia="Arial"/>
        </w:rPr>
        <w:t>diametras</w:t>
      </w:r>
      <w:proofErr w:type="spellEnd"/>
      <w:r w:rsidRPr="006B24C9">
        <w:rPr>
          <w:rFonts w:eastAsia="Arial"/>
        </w:rPr>
        <w:t xml:space="preserve"> - 6(±1) mm;</w:t>
      </w:r>
    </w:p>
    <w:p w14:paraId="3AA6A751" w14:textId="77777777" w:rsidR="006B24C9" w:rsidRPr="006B24C9" w:rsidRDefault="006B24C9" w:rsidP="006B24C9">
      <w:pPr>
        <w:ind w:firstLine="567"/>
        <w:jc w:val="both"/>
        <w:rPr>
          <w:rFonts w:eastAsia="Arial"/>
        </w:rPr>
      </w:pPr>
      <w:r w:rsidRPr="006B24C9">
        <w:rPr>
          <w:rFonts w:eastAsia="Arial"/>
        </w:rPr>
        <w:t xml:space="preserve">11.5. </w:t>
      </w:r>
      <w:proofErr w:type="spellStart"/>
      <w:r w:rsidRPr="006B24C9">
        <w:rPr>
          <w:rFonts w:eastAsia="Arial"/>
        </w:rPr>
        <w:t>Granulių</w:t>
      </w:r>
      <w:proofErr w:type="spellEnd"/>
      <w:r w:rsidRPr="006B24C9">
        <w:rPr>
          <w:rFonts w:eastAsia="Arial"/>
        </w:rPr>
        <w:t xml:space="preserve"> </w:t>
      </w:r>
      <w:proofErr w:type="spellStart"/>
      <w:r w:rsidRPr="006B24C9">
        <w:rPr>
          <w:rFonts w:eastAsia="Arial"/>
        </w:rPr>
        <w:t>ilgis</w:t>
      </w:r>
      <w:proofErr w:type="spellEnd"/>
      <w:r w:rsidRPr="006B24C9">
        <w:rPr>
          <w:rFonts w:eastAsia="Arial"/>
        </w:rPr>
        <w:t xml:space="preserve"> – ne </w:t>
      </w:r>
      <w:proofErr w:type="spellStart"/>
      <w:r w:rsidRPr="006B24C9">
        <w:rPr>
          <w:rFonts w:eastAsia="Arial"/>
        </w:rPr>
        <w:t>daugiau</w:t>
      </w:r>
      <w:proofErr w:type="spellEnd"/>
      <w:r w:rsidRPr="006B24C9">
        <w:rPr>
          <w:rFonts w:eastAsia="Arial"/>
        </w:rPr>
        <w:t xml:space="preserve"> </w:t>
      </w:r>
      <w:proofErr w:type="spellStart"/>
      <w:r w:rsidRPr="006B24C9">
        <w:rPr>
          <w:rFonts w:eastAsia="Arial"/>
        </w:rPr>
        <w:t>kaip</w:t>
      </w:r>
      <w:proofErr w:type="spellEnd"/>
      <w:r w:rsidRPr="006B24C9">
        <w:rPr>
          <w:rFonts w:eastAsia="Arial"/>
        </w:rPr>
        <w:t xml:space="preserve"> 6 cm</w:t>
      </w:r>
    </w:p>
    <w:p w14:paraId="266D9E4D" w14:textId="77777777" w:rsidR="006B24C9" w:rsidRPr="006B24C9" w:rsidRDefault="006B24C9" w:rsidP="006B24C9">
      <w:pPr>
        <w:ind w:firstLine="567"/>
        <w:jc w:val="both"/>
        <w:rPr>
          <w:rFonts w:eastAsia="Arial"/>
        </w:rPr>
      </w:pPr>
      <w:r w:rsidRPr="006B24C9">
        <w:rPr>
          <w:rFonts w:eastAsia="Arial"/>
        </w:rPr>
        <w:t xml:space="preserve">11.6. </w:t>
      </w:r>
      <w:proofErr w:type="spellStart"/>
      <w:r w:rsidRPr="006B24C9">
        <w:rPr>
          <w:rFonts w:eastAsia="Arial"/>
        </w:rPr>
        <w:t>Granulių</w:t>
      </w:r>
      <w:proofErr w:type="spellEnd"/>
      <w:r w:rsidRPr="006B24C9">
        <w:rPr>
          <w:rFonts w:eastAsia="Arial"/>
        </w:rPr>
        <w:t xml:space="preserve"> </w:t>
      </w:r>
      <w:proofErr w:type="spellStart"/>
      <w:r w:rsidRPr="006B24C9">
        <w:rPr>
          <w:rFonts w:eastAsia="Arial"/>
        </w:rPr>
        <w:t>pelenų</w:t>
      </w:r>
      <w:proofErr w:type="spellEnd"/>
      <w:r w:rsidRPr="006B24C9">
        <w:rPr>
          <w:rFonts w:eastAsia="Arial"/>
        </w:rPr>
        <w:t xml:space="preserve"> </w:t>
      </w:r>
      <w:proofErr w:type="spellStart"/>
      <w:r w:rsidRPr="006B24C9">
        <w:rPr>
          <w:rFonts w:eastAsia="Arial"/>
        </w:rPr>
        <w:t>susidarymas</w:t>
      </w:r>
      <w:proofErr w:type="spellEnd"/>
      <w:r w:rsidRPr="006B24C9">
        <w:rPr>
          <w:rFonts w:eastAsia="Arial"/>
        </w:rPr>
        <w:t xml:space="preserve"> - ne </w:t>
      </w:r>
      <w:proofErr w:type="spellStart"/>
      <w:r w:rsidRPr="006B24C9">
        <w:rPr>
          <w:rFonts w:eastAsia="Arial"/>
        </w:rPr>
        <w:t>daugiau</w:t>
      </w:r>
      <w:proofErr w:type="spellEnd"/>
      <w:r w:rsidRPr="006B24C9">
        <w:rPr>
          <w:rFonts w:eastAsia="Arial"/>
        </w:rPr>
        <w:t xml:space="preserve"> 0,7 % </w:t>
      </w:r>
      <w:proofErr w:type="spellStart"/>
      <w:r w:rsidRPr="006B24C9">
        <w:rPr>
          <w:rFonts w:eastAsia="Arial"/>
        </w:rPr>
        <w:t>nuo</w:t>
      </w:r>
      <w:proofErr w:type="spellEnd"/>
      <w:r w:rsidRPr="006B24C9">
        <w:rPr>
          <w:rFonts w:eastAsia="Arial"/>
        </w:rPr>
        <w:t xml:space="preserve"> </w:t>
      </w:r>
      <w:proofErr w:type="spellStart"/>
      <w:r w:rsidRPr="006B24C9">
        <w:rPr>
          <w:rFonts w:eastAsia="Arial"/>
        </w:rPr>
        <w:t>sausosios</w:t>
      </w:r>
      <w:proofErr w:type="spellEnd"/>
      <w:r w:rsidRPr="006B24C9">
        <w:rPr>
          <w:rFonts w:eastAsia="Arial"/>
        </w:rPr>
        <w:t xml:space="preserve"> </w:t>
      </w:r>
      <w:proofErr w:type="spellStart"/>
      <w:r w:rsidRPr="006B24C9">
        <w:rPr>
          <w:rFonts w:eastAsia="Arial"/>
        </w:rPr>
        <w:t>masės</w:t>
      </w:r>
      <w:proofErr w:type="spellEnd"/>
      <w:r w:rsidRPr="006B24C9">
        <w:rPr>
          <w:rFonts w:eastAsia="Arial"/>
        </w:rPr>
        <w:t xml:space="preserve">; </w:t>
      </w:r>
    </w:p>
    <w:p w14:paraId="565EBB93" w14:textId="77777777" w:rsidR="006B24C9" w:rsidRPr="006B24C9" w:rsidRDefault="006B24C9" w:rsidP="006B24C9">
      <w:pPr>
        <w:pStyle w:val="Sraopastraipa"/>
        <w:widowControl w:val="0"/>
        <w:numPr>
          <w:ilvl w:val="0"/>
          <w:numId w:val="5"/>
        </w:numPr>
        <w:tabs>
          <w:tab w:val="left" w:pos="993"/>
        </w:tabs>
        <w:suppressAutoHyphens/>
        <w:autoSpaceDE w:val="0"/>
        <w:autoSpaceDN w:val="0"/>
        <w:spacing w:after="0" w:line="240" w:lineRule="auto"/>
        <w:ind w:left="993" w:hanging="426"/>
        <w:contextualSpacing/>
        <w:jc w:val="both"/>
        <w:textAlignment w:val="baseline"/>
        <w:rPr>
          <w:rFonts w:ascii="Times New Roman" w:hAnsi="Times New Roman"/>
          <w:sz w:val="24"/>
          <w:szCs w:val="24"/>
        </w:rPr>
      </w:pPr>
      <w:r w:rsidRPr="006B24C9">
        <w:rPr>
          <w:rFonts w:ascii="Times New Roman" w:hAnsi="Times New Roman"/>
          <w:sz w:val="24"/>
          <w:szCs w:val="24"/>
        </w:rPr>
        <w:t xml:space="preserve">Visos išlaidos susijusios su medžio granulių pakrovimu, svėrimu, pristatymu, iškrovimu turi būti įskaičiuotos į Prekių įkainį. </w:t>
      </w:r>
    </w:p>
    <w:p w14:paraId="0B4EDACF" w14:textId="77777777" w:rsidR="006B24C9" w:rsidRPr="006B24C9" w:rsidRDefault="006B24C9" w:rsidP="006B24C9">
      <w:pPr>
        <w:pStyle w:val="Sraopastraipa"/>
        <w:numPr>
          <w:ilvl w:val="0"/>
          <w:numId w:val="5"/>
        </w:numPr>
        <w:tabs>
          <w:tab w:val="left" w:pos="993"/>
        </w:tabs>
        <w:suppressAutoHyphens/>
        <w:autoSpaceDN w:val="0"/>
        <w:spacing w:after="0" w:line="240" w:lineRule="auto"/>
        <w:ind w:left="0" w:firstLine="567"/>
        <w:contextualSpacing/>
        <w:jc w:val="both"/>
        <w:textAlignment w:val="baseline"/>
        <w:rPr>
          <w:rFonts w:ascii="Times New Roman" w:hAnsi="Times New Roman"/>
          <w:sz w:val="24"/>
          <w:szCs w:val="24"/>
          <w:lang w:eastAsia="lt-LT"/>
        </w:rPr>
      </w:pPr>
      <w:r w:rsidRPr="006B24C9">
        <w:rPr>
          <w:rFonts w:ascii="Times New Roman" w:hAnsi="Times New Roman"/>
          <w:sz w:val="24"/>
          <w:szCs w:val="24"/>
          <w:lang w:eastAsia="lt-LT"/>
        </w:rPr>
        <w:t xml:space="preserve">Pirkėjas, kilus įtarimų dėl granulių svorio trūkumo, turi teisę jas pasverti iš naujo.   </w:t>
      </w:r>
    </w:p>
    <w:p w14:paraId="6B2CF9F5" w14:textId="77777777" w:rsidR="006B24C9" w:rsidRPr="006B24C9" w:rsidRDefault="006B24C9" w:rsidP="006B24C9">
      <w:pPr>
        <w:pStyle w:val="Sraopastraipa"/>
        <w:numPr>
          <w:ilvl w:val="0"/>
          <w:numId w:val="5"/>
        </w:numPr>
        <w:tabs>
          <w:tab w:val="left" w:pos="993"/>
        </w:tabs>
        <w:suppressAutoHyphens/>
        <w:autoSpaceDN w:val="0"/>
        <w:spacing w:after="0" w:line="240" w:lineRule="auto"/>
        <w:ind w:left="0" w:firstLine="567"/>
        <w:contextualSpacing/>
        <w:jc w:val="both"/>
        <w:textAlignment w:val="baseline"/>
        <w:rPr>
          <w:rFonts w:ascii="Times New Roman" w:hAnsi="Times New Roman"/>
          <w:color w:val="000000"/>
          <w:sz w:val="24"/>
          <w:szCs w:val="24"/>
          <w:lang w:eastAsia="lt-LT"/>
        </w:rPr>
      </w:pPr>
      <w:r w:rsidRPr="006B24C9">
        <w:rPr>
          <w:rFonts w:ascii="Times New Roman" w:hAnsi="Times New Roman"/>
          <w:color w:val="000000"/>
          <w:sz w:val="24"/>
          <w:szCs w:val="24"/>
          <w:lang w:eastAsia="lt-LT"/>
        </w:rPr>
        <w:t>Prekės pristatomos tiekėjo transportu.</w:t>
      </w:r>
    </w:p>
    <w:p w14:paraId="377E2623" w14:textId="77777777" w:rsidR="006B24C9" w:rsidRPr="006B24C9" w:rsidRDefault="006B24C9" w:rsidP="006B24C9">
      <w:pPr>
        <w:jc w:val="both"/>
        <w:rPr>
          <w:b/>
          <w:bCs/>
        </w:rPr>
      </w:pPr>
    </w:p>
    <w:sectPr w:rsidR="006B24C9" w:rsidRPr="006B24C9" w:rsidSect="006B24C9">
      <w:headerReference w:type="even" r:id="rId8"/>
      <w:pgSz w:w="11906" w:h="16838"/>
      <w:pgMar w:top="426" w:right="567" w:bottom="5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5CC93" w14:textId="77777777" w:rsidR="00087518" w:rsidRDefault="00087518" w:rsidP="00D12491">
      <w:r>
        <w:separator/>
      </w:r>
    </w:p>
  </w:endnote>
  <w:endnote w:type="continuationSeparator" w:id="0">
    <w:p w14:paraId="552EF8B9" w14:textId="77777777" w:rsidR="00087518" w:rsidRDefault="00087518" w:rsidP="00D1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43F54" w14:textId="77777777" w:rsidR="00087518" w:rsidRDefault="00087518" w:rsidP="00D12491">
      <w:r>
        <w:separator/>
      </w:r>
    </w:p>
  </w:footnote>
  <w:footnote w:type="continuationSeparator" w:id="0">
    <w:p w14:paraId="144C5575" w14:textId="77777777" w:rsidR="00087518" w:rsidRDefault="00087518" w:rsidP="00D12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019550991"/>
      <w:docPartObj>
        <w:docPartGallery w:val="Page Numbers (Top of Page)"/>
        <w:docPartUnique/>
      </w:docPartObj>
    </w:sdtPr>
    <w:sdtContent>
      <w:p w14:paraId="1979EF81" w14:textId="0F333DBC" w:rsidR="00D12491" w:rsidRDefault="00D12491" w:rsidP="00A2131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A61800A" w14:textId="77777777" w:rsidR="00D12491" w:rsidRDefault="00D124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2A15AE8"/>
    <w:multiLevelType w:val="multilevel"/>
    <w:tmpl w:val="77F8D2BA"/>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2" w15:restartNumberingAfterBreak="0">
    <w:nsid w:val="24952661"/>
    <w:multiLevelType w:val="hybridMultilevel"/>
    <w:tmpl w:val="CA14E1D0"/>
    <w:lvl w:ilvl="0" w:tplc="9F1C753A">
      <w:start w:val="1"/>
      <w:numFmt w:val="decimal"/>
      <w:lvlText w:val="%1."/>
      <w:lvlJc w:val="left"/>
      <w:pPr>
        <w:ind w:left="720" w:hanging="360"/>
      </w:pPr>
      <w:rPr>
        <w:rFonts w:hint="default"/>
        <w:b/>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DC3D8E"/>
    <w:multiLevelType w:val="multilevel"/>
    <w:tmpl w:val="4CD014D2"/>
    <w:lvl w:ilvl="0">
      <w:start w:val="12"/>
      <w:numFmt w:val="decimal"/>
      <w:lvlText w:val="%1."/>
      <w:lvlJc w:val="left"/>
      <w:pPr>
        <w:ind w:left="480" w:hanging="480"/>
      </w:pPr>
      <w:rPr>
        <w:rFonts w:hint="default"/>
        <w:b w:val="0"/>
        <w:bCs w:val="0"/>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ACC057E"/>
    <w:multiLevelType w:val="multilevel"/>
    <w:tmpl w:val="07F49F5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6423434"/>
    <w:multiLevelType w:val="multilevel"/>
    <w:tmpl w:val="9CF0139C"/>
    <w:lvl w:ilvl="0">
      <w:start w:val="1"/>
      <w:numFmt w:val="decimal"/>
      <w:lvlText w:val="%1."/>
      <w:lvlJc w:val="left"/>
      <w:pPr>
        <w:tabs>
          <w:tab w:val="num" w:pos="360"/>
        </w:tabs>
        <w:ind w:left="36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7733B1"/>
    <w:multiLevelType w:val="hybridMultilevel"/>
    <w:tmpl w:val="EBD4C73C"/>
    <w:lvl w:ilvl="0" w:tplc="FE7684CC">
      <w:start w:val="1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42678397">
    <w:abstractNumId w:val="2"/>
  </w:num>
  <w:num w:numId="2" w16cid:durableId="1375273183">
    <w:abstractNumId w:val="5"/>
  </w:num>
  <w:num w:numId="3" w16cid:durableId="542718525">
    <w:abstractNumId w:val="1"/>
  </w:num>
  <w:num w:numId="4" w16cid:durableId="410350059">
    <w:abstractNumId w:val="4"/>
  </w:num>
  <w:num w:numId="5" w16cid:durableId="1328627990">
    <w:abstractNumId w:val="6"/>
  </w:num>
  <w:num w:numId="6" w16cid:durableId="2109428247">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8217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491"/>
    <w:rsid w:val="00016D4B"/>
    <w:rsid w:val="00046D4D"/>
    <w:rsid w:val="000853BC"/>
    <w:rsid w:val="00087518"/>
    <w:rsid w:val="000B76DB"/>
    <w:rsid w:val="000C3BD5"/>
    <w:rsid w:val="000C6409"/>
    <w:rsid w:val="000D21E6"/>
    <w:rsid w:val="001073DD"/>
    <w:rsid w:val="001A2F5F"/>
    <w:rsid w:val="001A440D"/>
    <w:rsid w:val="001B3515"/>
    <w:rsid w:val="001E3FEE"/>
    <w:rsid w:val="001F5B8A"/>
    <w:rsid w:val="001F67F1"/>
    <w:rsid w:val="00203272"/>
    <w:rsid w:val="00253A6D"/>
    <w:rsid w:val="00261838"/>
    <w:rsid w:val="002770CD"/>
    <w:rsid w:val="00280DBC"/>
    <w:rsid w:val="002A5C0F"/>
    <w:rsid w:val="002B3730"/>
    <w:rsid w:val="002B69FC"/>
    <w:rsid w:val="002C3EDA"/>
    <w:rsid w:val="00326244"/>
    <w:rsid w:val="0034075A"/>
    <w:rsid w:val="003B7051"/>
    <w:rsid w:val="003C249F"/>
    <w:rsid w:val="003E3B1C"/>
    <w:rsid w:val="003E6ECC"/>
    <w:rsid w:val="003F6A4C"/>
    <w:rsid w:val="00445165"/>
    <w:rsid w:val="00585D49"/>
    <w:rsid w:val="005A0F30"/>
    <w:rsid w:val="005F1E37"/>
    <w:rsid w:val="0060528A"/>
    <w:rsid w:val="00613343"/>
    <w:rsid w:val="006162DF"/>
    <w:rsid w:val="00616868"/>
    <w:rsid w:val="00630C47"/>
    <w:rsid w:val="006A757D"/>
    <w:rsid w:val="006B24C9"/>
    <w:rsid w:val="006E11D6"/>
    <w:rsid w:val="006F3A7F"/>
    <w:rsid w:val="00753A3A"/>
    <w:rsid w:val="007D28FF"/>
    <w:rsid w:val="00806344"/>
    <w:rsid w:val="00834CF1"/>
    <w:rsid w:val="00896324"/>
    <w:rsid w:val="008B5381"/>
    <w:rsid w:val="009348B0"/>
    <w:rsid w:val="00941C4C"/>
    <w:rsid w:val="00963B60"/>
    <w:rsid w:val="00975410"/>
    <w:rsid w:val="009A128D"/>
    <w:rsid w:val="009A687E"/>
    <w:rsid w:val="009B067C"/>
    <w:rsid w:val="009D20F6"/>
    <w:rsid w:val="009E651C"/>
    <w:rsid w:val="009E7264"/>
    <w:rsid w:val="009F19F4"/>
    <w:rsid w:val="00A47E42"/>
    <w:rsid w:val="00A87F3A"/>
    <w:rsid w:val="00AA3B39"/>
    <w:rsid w:val="00B54A9F"/>
    <w:rsid w:val="00BF2837"/>
    <w:rsid w:val="00C1394D"/>
    <w:rsid w:val="00C30E9F"/>
    <w:rsid w:val="00C70820"/>
    <w:rsid w:val="00C76325"/>
    <w:rsid w:val="00C915A4"/>
    <w:rsid w:val="00C978BE"/>
    <w:rsid w:val="00CB3866"/>
    <w:rsid w:val="00CF2C8D"/>
    <w:rsid w:val="00D12491"/>
    <w:rsid w:val="00D20647"/>
    <w:rsid w:val="00D45505"/>
    <w:rsid w:val="00D91639"/>
    <w:rsid w:val="00D92A1E"/>
    <w:rsid w:val="00E063F7"/>
    <w:rsid w:val="00E40C61"/>
    <w:rsid w:val="00E7501A"/>
    <w:rsid w:val="00EC7E60"/>
    <w:rsid w:val="00ED7B65"/>
    <w:rsid w:val="00EE2164"/>
    <w:rsid w:val="00EE7502"/>
    <w:rsid w:val="00FD1E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FB34"/>
  <w15:chartTrackingRefBased/>
  <w15:docId w15:val="{92526BE1-738B-6E4A-A14F-86935D6D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2491"/>
    <w:rPr>
      <w:rFonts w:ascii="Times New Roman" w:eastAsia="Times New Roman" w:hAnsi="Times New Roman" w:cs="Times New Roman"/>
      <w:kern w:val="0"/>
      <w:lang w:val="en-US"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entele,Bulle"/>
    <w:basedOn w:val="prastasis"/>
    <w:link w:val="SraopastraipaDiagrama"/>
    <w:uiPriority w:val="99"/>
    <w:qFormat/>
    <w:rsid w:val="00D12491"/>
    <w:pPr>
      <w:spacing w:after="200" w:line="276" w:lineRule="auto"/>
      <w:ind w:left="1296"/>
    </w:pPr>
    <w:rPr>
      <w:rFonts w:ascii="Calibri" w:eastAsia="Calibri" w:hAnsi="Calibri"/>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12491"/>
    <w:rPr>
      <w:rFonts w:ascii="Calibri" w:eastAsia="Calibri" w:hAnsi="Calibri" w:cs="Times New Roman"/>
      <w:kern w:val="0"/>
      <w:sz w:val="22"/>
      <w:szCs w:val="22"/>
      <w:lang w:val="lt-LT"/>
      <w14:ligatures w14:val="none"/>
    </w:rPr>
  </w:style>
  <w:style w:type="paragraph" w:styleId="Antrats">
    <w:name w:val="header"/>
    <w:basedOn w:val="prastasis"/>
    <w:link w:val="AntratsDiagrama"/>
    <w:semiHidden/>
    <w:rsid w:val="00D12491"/>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D12491"/>
    <w:rPr>
      <w:rFonts w:ascii="TimesLT" w:eastAsia="Times New Roman" w:hAnsi="TimesLT" w:cs="Times New Roman"/>
      <w:kern w:val="0"/>
      <w:szCs w:val="20"/>
      <w:lang w:val="lt-LT"/>
      <w14:ligatures w14:val="none"/>
    </w:rPr>
  </w:style>
  <w:style w:type="character" w:styleId="Puslapionumeris">
    <w:name w:val="page number"/>
    <w:basedOn w:val="Numatytasispastraiposriftas"/>
    <w:uiPriority w:val="99"/>
    <w:semiHidden/>
    <w:unhideWhenUsed/>
    <w:rsid w:val="00D12491"/>
  </w:style>
  <w:style w:type="paragraph" w:styleId="Porat">
    <w:name w:val="footer"/>
    <w:basedOn w:val="prastasis"/>
    <w:link w:val="PoratDiagrama"/>
    <w:uiPriority w:val="99"/>
    <w:unhideWhenUsed/>
    <w:rsid w:val="00D12491"/>
    <w:pPr>
      <w:tabs>
        <w:tab w:val="center" w:pos="4513"/>
        <w:tab w:val="right" w:pos="9026"/>
      </w:tabs>
    </w:pPr>
  </w:style>
  <w:style w:type="character" w:customStyle="1" w:styleId="PoratDiagrama">
    <w:name w:val="Poraštė Diagrama"/>
    <w:basedOn w:val="Numatytasispastraiposriftas"/>
    <w:link w:val="Porat"/>
    <w:uiPriority w:val="99"/>
    <w:rsid w:val="00D12491"/>
    <w:rPr>
      <w:rFonts w:ascii="Times New Roman" w:eastAsia="Times New Roman" w:hAnsi="Times New Roman" w:cs="Times New Roman"/>
      <w:kern w:val="0"/>
      <w:lang w:val="en-US" w:eastAsia="en-GB"/>
      <w14:ligatures w14:val="none"/>
    </w:rPr>
  </w:style>
  <w:style w:type="table" w:styleId="Lentelstinklelis">
    <w:name w:val="Table Grid"/>
    <w:basedOn w:val="prastojilentel"/>
    <w:uiPriority w:val="39"/>
    <w:rsid w:val="00D45505"/>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uiPriority w:val="99"/>
    <w:locked/>
    <w:rsid w:val="00EE2164"/>
    <w:rPr>
      <w:rFonts w:ascii="TimesLT" w:eastAsia="Times New Roman" w:hAnsi="TimesLT" w:cs="Times New Roman"/>
      <w:sz w:val="24"/>
      <w:szCs w:val="24"/>
      <w:lang w:val="en-AU"/>
    </w:rPr>
  </w:style>
  <w:style w:type="paragraph" w:styleId="Pagrindinistekstas">
    <w:name w:val="Body Text"/>
    <w:basedOn w:val="prastasis"/>
    <w:link w:val="PagrindinistekstasDiagrama"/>
    <w:uiPriority w:val="99"/>
    <w:unhideWhenUsed/>
    <w:rsid w:val="00EE2164"/>
    <w:pPr>
      <w:spacing w:after="120"/>
    </w:pPr>
    <w:rPr>
      <w:szCs w:val="20"/>
      <w:lang w:val="lt-LT" w:eastAsia="lt-LT"/>
    </w:rPr>
  </w:style>
  <w:style w:type="character" w:customStyle="1" w:styleId="PagrindinistekstasDiagrama">
    <w:name w:val="Pagrindinis tekstas Diagrama"/>
    <w:basedOn w:val="Numatytasispastraiposriftas"/>
    <w:link w:val="Pagrindinistekstas"/>
    <w:uiPriority w:val="99"/>
    <w:rsid w:val="00EE2164"/>
    <w:rPr>
      <w:rFonts w:ascii="Times New Roman" w:eastAsia="Times New Roman" w:hAnsi="Times New Roman" w:cs="Times New Roman"/>
      <w:kern w:val="0"/>
      <w:szCs w:val="20"/>
      <w:lang w:eastAsia="lt-LT"/>
      <w14:ligatures w14:val="none"/>
    </w:rPr>
  </w:style>
  <w:style w:type="character" w:styleId="Hipersaitas">
    <w:name w:val="Hyperlink"/>
    <w:aliases w:val="Alna,IVPK Hyperlink"/>
    <w:unhideWhenUsed/>
    <w:rsid w:val="004451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2489</Words>
  <Characters>1419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Lipskytė</dc:creator>
  <cp:keywords/>
  <dc:description/>
  <cp:lastModifiedBy>Indrė Lapė</cp:lastModifiedBy>
  <cp:revision>6</cp:revision>
  <dcterms:created xsi:type="dcterms:W3CDTF">2024-07-17T13:43:00Z</dcterms:created>
  <dcterms:modified xsi:type="dcterms:W3CDTF">2025-08-13T07:11:00Z</dcterms:modified>
</cp:coreProperties>
</file>