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C6DF" w14:textId="33370CA2" w:rsidR="006910DD" w:rsidRPr="00F90521" w:rsidRDefault="00637EC2" w:rsidP="00F9568F">
      <w:pPr>
        <w:pStyle w:val="Heading"/>
        <w:jc w:val="center"/>
        <w:rPr>
          <w:rFonts w:cs="Times New Roman"/>
          <w:sz w:val="24"/>
          <w:szCs w:val="24"/>
        </w:rPr>
      </w:pPr>
      <w:r w:rsidRPr="00F90521">
        <w:rPr>
          <w:rFonts w:ascii="Times New Roman" w:hAnsi="Times New Roman" w:cs="Times New Roman"/>
          <w:sz w:val="24"/>
          <w:szCs w:val="24"/>
        </w:rPr>
        <w:t xml:space="preserve">MOLĖTŲ RAJONO SAVIVALDYBĖS ADMINISTRACIJA </w:t>
      </w:r>
    </w:p>
    <w:p w14:paraId="12B36ACE" w14:textId="308865DA" w:rsidR="006910DD" w:rsidRPr="00F90521" w:rsidRDefault="00637EC2" w:rsidP="00F9568F">
      <w:pPr>
        <w:pStyle w:val="Heading"/>
        <w:jc w:val="center"/>
        <w:rPr>
          <w:rFonts w:ascii="Times New Roman" w:hAnsi="Times New Roman" w:cs="Times New Roman"/>
          <w:b/>
          <w:bCs/>
          <w:sz w:val="24"/>
          <w:szCs w:val="24"/>
        </w:rPr>
      </w:pPr>
      <w:r w:rsidRPr="00F90521">
        <w:rPr>
          <w:rFonts w:ascii="Times New Roman" w:hAnsi="Times New Roman" w:cs="Times New Roman"/>
          <w:b/>
          <w:bCs/>
          <w:sz w:val="24"/>
          <w:szCs w:val="24"/>
        </w:rPr>
        <w:t xml:space="preserve">ATSAKYMAI </w:t>
      </w:r>
      <w:r w:rsidR="00F9568F" w:rsidRPr="00F90521">
        <w:rPr>
          <w:rFonts w:ascii="Times New Roman" w:hAnsi="Times New Roman" w:cs="Times New Roman"/>
          <w:b/>
          <w:bCs/>
          <w:sz w:val="24"/>
          <w:szCs w:val="24"/>
        </w:rPr>
        <w:t>Į TIEKĖJŲ KLAUSIMUS</w:t>
      </w:r>
    </w:p>
    <w:p w14:paraId="6F8217BE" w14:textId="2F5838A5" w:rsidR="006910DD" w:rsidRPr="00F90521" w:rsidRDefault="00637EC2" w:rsidP="00D243A9">
      <w:pPr>
        <w:pStyle w:val="Body2"/>
        <w:jc w:val="center"/>
        <w:rPr>
          <w:rFonts w:cs="Times New Roman"/>
          <w:sz w:val="24"/>
          <w:szCs w:val="24"/>
          <w:lang w:val="lt-LT"/>
        </w:rPr>
      </w:pPr>
      <w:r w:rsidRPr="00F90521">
        <w:rPr>
          <w:rFonts w:cs="Times New Roman"/>
          <w:sz w:val="24"/>
          <w:szCs w:val="24"/>
          <w:lang w:val="lt-LT"/>
        </w:rPr>
        <w:t xml:space="preserve">Pirkimo CVP IS numeris: </w:t>
      </w:r>
      <w:r w:rsidR="008A4F7D" w:rsidRPr="00F90521">
        <w:rPr>
          <w:rFonts w:cs="Times New Roman"/>
          <w:sz w:val="24"/>
          <w:szCs w:val="24"/>
          <w:lang w:val="lt-LT"/>
        </w:rPr>
        <w:t>3</w:t>
      </w:r>
      <w:r w:rsidR="005B1E8C">
        <w:rPr>
          <w:rFonts w:cs="Times New Roman"/>
          <w:sz w:val="24"/>
          <w:szCs w:val="24"/>
          <w:lang w:val="lt-LT"/>
        </w:rPr>
        <w:t>237830</w:t>
      </w:r>
    </w:p>
    <w:p w14:paraId="14CA138D" w14:textId="5C5EDC50" w:rsidR="006910DD" w:rsidRPr="00F90521" w:rsidRDefault="007D4EC3">
      <w:r>
        <w:rPr>
          <w:noProof/>
        </w:rPr>
        <mc:AlternateContent>
          <mc:Choice Requires="wpi">
            <w:drawing>
              <wp:anchor distT="0" distB="0" distL="114300" distR="114300" simplePos="0" relativeHeight="251666432" behindDoc="0" locked="0" layoutInCell="1" allowOverlap="1" wp14:anchorId="3E36C7D9" wp14:editId="214BE4CB">
                <wp:simplePos x="0" y="0"/>
                <wp:positionH relativeFrom="column">
                  <wp:posOffset>7747515</wp:posOffset>
                </wp:positionH>
                <wp:positionV relativeFrom="paragraph">
                  <wp:posOffset>9461320</wp:posOffset>
                </wp:positionV>
                <wp:extent cx="360" cy="360"/>
                <wp:effectExtent l="38100" t="38100" r="38100" b="38100"/>
                <wp:wrapNone/>
                <wp:docPr id="2114534861" name="Rankraštį 6"/>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3BFA4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 o:spid="_x0000_s1026" type="#_x0000_t75" style="position:absolute;margin-left:609.55pt;margin-top:744.5pt;width:1.05pt;height:1.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nr7J78cBAABqBAAAEAAAAAAAAAAAAAAAAADTAwAA&#10;ZHJzL2luay9pbmsxLnhtbFBLAQItABQABgAIAAAAIQCZTTrh4AAAAA8BAAAPAAAAAAAAAAAAAAAA&#10;AMgFAABkcnMvZG93bnJldi54bWxQSwECLQAUAAYACAAAACEAeRi8nb8AAAAhAQAAGQAAAAAAAAAA&#10;AAAAAADVBgAAZHJzL19yZWxzL2Uyb0RvYy54bWwucmVsc1BLBQYAAAAABgAGAHgBAADLBwAAAAA=&#10;">
                <v:imagedata r:id="rId7" o:title=""/>
              </v:shape>
            </w:pict>
          </mc:Fallback>
        </mc:AlternateContent>
      </w:r>
      <w:r>
        <w:rPr>
          <w:noProof/>
        </w:rPr>
        <mc:AlternateContent>
          <mc:Choice Requires="wpi">
            <w:drawing>
              <wp:anchor distT="0" distB="0" distL="114300" distR="114300" simplePos="0" relativeHeight="251665408" behindDoc="0" locked="0" layoutInCell="1" allowOverlap="1" wp14:anchorId="10C82892" wp14:editId="47EBEB02">
                <wp:simplePos x="0" y="0"/>
                <wp:positionH relativeFrom="column">
                  <wp:posOffset>-2863125</wp:posOffset>
                </wp:positionH>
                <wp:positionV relativeFrom="paragraph">
                  <wp:posOffset>8118160</wp:posOffset>
                </wp:positionV>
                <wp:extent cx="1800" cy="360"/>
                <wp:effectExtent l="38100" t="38100" r="36830" b="38100"/>
                <wp:wrapNone/>
                <wp:docPr id="1169164311" name="Rankraštį 5"/>
                <wp:cNvGraphicFramePr/>
                <a:graphic xmlns:a="http://schemas.openxmlformats.org/drawingml/2006/main">
                  <a:graphicData uri="http://schemas.microsoft.com/office/word/2010/wordprocessingInk">
                    <w14:contentPart bwMode="auto" r:id="rId8">
                      <w14:nvContentPartPr>
                        <w14:cNvContentPartPr/>
                      </w14:nvContentPartPr>
                      <w14:xfrm>
                        <a:off x="0" y="0"/>
                        <a:ext cx="1800" cy="360"/>
                      </w14:xfrm>
                    </w14:contentPart>
                  </a:graphicData>
                </a:graphic>
              </wp:anchor>
            </w:drawing>
          </mc:Choice>
          <mc:Fallback>
            <w:pict>
              <v:shape w14:anchorId="43D09063" id="Rankraštį 5" o:spid="_x0000_s1026" type="#_x0000_t75" style="position:absolute;margin-left:-225.95pt;margin-top:638.75pt;width:1.15pt;height: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">
                <v:imagedata r:id="rId7" o:title=""/>
              </v:shape>
            </w:pict>
          </mc:Fallback>
        </mc:AlternateContent>
      </w:r>
      <w:r>
        <w:rPr>
          <w:noProof/>
        </w:rPr>
        <mc:AlternateContent>
          <mc:Choice Requires="wpi">
            <w:drawing>
              <wp:anchor distT="0" distB="0" distL="114300" distR="114300" simplePos="0" relativeHeight="251663360" behindDoc="0" locked="0" layoutInCell="1" allowOverlap="1" wp14:anchorId="1FABDE29" wp14:editId="48AD0569">
                <wp:simplePos x="0" y="0"/>
                <wp:positionH relativeFrom="column">
                  <wp:posOffset>-2158245</wp:posOffset>
                </wp:positionH>
                <wp:positionV relativeFrom="paragraph">
                  <wp:posOffset>7822960</wp:posOffset>
                </wp:positionV>
                <wp:extent cx="360" cy="360"/>
                <wp:effectExtent l="38100" t="38100" r="38100" b="38100"/>
                <wp:wrapNone/>
                <wp:docPr id="1387644009" name="Rankraštį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042D0FD1" id="Rankraštį 3" o:spid="_x0000_s1026" type="#_x0000_t75" style="position:absolute;margin-left:-170.45pt;margin-top:615.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">
                <v:imagedata r:id="rId7" o:title=""/>
              </v:shape>
            </w:pict>
          </mc:Fallback>
        </mc:AlternateContent>
      </w:r>
      <w:r>
        <w:rPr>
          <w:noProof/>
        </w:rPr>
        <mc:AlternateContent>
          <mc:Choice Requires="wpi">
            <w:drawing>
              <wp:anchor distT="0" distB="0" distL="114300" distR="114300" simplePos="0" relativeHeight="251662336" behindDoc="0" locked="0" layoutInCell="1" allowOverlap="1" wp14:anchorId="1F80DC36" wp14:editId="6BB18A3D">
                <wp:simplePos x="0" y="0"/>
                <wp:positionH relativeFrom="column">
                  <wp:posOffset>9424035</wp:posOffset>
                </wp:positionH>
                <wp:positionV relativeFrom="paragraph">
                  <wp:posOffset>9508840</wp:posOffset>
                </wp:positionV>
                <wp:extent cx="360" cy="360"/>
                <wp:effectExtent l="38100" t="38100" r="38100" b="38100"/>
                <wp:wrapNone/>
                <wp:docPr id="899357113" name="Rankraštį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1A08BA87" id="Rankraštį 2" o:spid="_x0000_s1026" type="#_x0000_t75" style="position:absolute;margin-left:741.55pt;margin-top:748.25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">
                <v:imagedata r:id="rId7" o:title=""/>
              </v:shape>
            </w:pict>
          </mc:Fallback>
        </mc:AlternateConten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78"/>
        <w:gridCol w:w="4573"/>
      </w:tblGrid>
      <w:tr w:rsidR="000B7062" w:rsidRPr="00F90521" w14:paraId="2CC1A661" w14:textId="77777777" w:rsidTr="00734721">
        <w:trPr>
          <w:trHeight w:val="475"/>
        </w:trPr>
        <w:tc>
          <w:tcPr>
            <w:tcW w:w="704" w:type="dxa"/>
            <w:vAlign w:val="center"/>
          </w:tcPr>
          <w:p w14:paraId="0001DC20" w14:textId="576904DB" w:rsidR="000B7062" w:rsidRPr="00F90521" w:rsidRDefault="000B7062" w:rsidP="000B7062">
            <w:pPr>
              <w:jc w:val="center"/>
            </w:pPr>
            <w:bookmarkStart w:id="0" w:name="_Hlk201298947"/>
            <w:r w:rsidRPr="00F90521">
              <w:t>EIL. NR.</w:t>
            </w:r>
          </w:p>
        </w:tc>
        <w:tc>
          <w:tcPr>
            <w:tcW w:w="4678" w:type="dxa"/>
            <w:vAlign w:val="center"/>
          </w:tcPr>
          <w:p w14:paraId="1C2CDC08" w14:textId="176A2D3C" w:rsidR="000B7062" w:rsidRPr="00F90521" w:rsidRDefault="001C0A17" w:rsidP="000B7062">
            <w:pPr>
              <w:jc w:val="center"/>
            </w:pPr>
            <w:r>
              <w:t xml:space="preserve">TIEKĖJŲ </w:t>
            </w:r>
            <w:r w:rsidR="000B7062" w:rsidRPr="00F90521">
              <w:t>KLAUSIMA</w:t>
            </w:r>
            <w:r>
              <w:t>I</w:t>
            </w:r>
          </w:p>
        </w:tc>
        <w:tc>
          <w:tcPr>
            <w:tcW w:w="4573" w:type="dxa"/>
            <w:vAlign w:val="center"/>
          </w:tcPr>
          <w:p w14:paraId="275CC36B" w14:textId="484A9CD3" w:rsidR="000B7062" w:rsidRPr="00F90521" w:rsidRDefault="000B7062" w:rsidP="000B7062">
            <w:pPr>
              <w:jc w:val="center"/>
            </w:pPr>
            <w:r w:rsidRPr="00F90521">
              <w:t>ATSAKYMA</w:t>
            </w:r>
            <w:r w:rsidR="001C0A17">
              <w:t>Į Į UŽDUOTUS KLAUSIMUS</w:t>
            </w:r>
          </w:p>
        </w:tc>
      </w:tr>
      <w:tr w:rsidR="000B7062" w:rsidRPr="00F90521" w14:paraId="5B6BDE2D" w14:textId="77777777" w:rsidTr="00734721">
        <w:trPr>
          <w:trHeight w:val="457"/>
        </w:trPr>
        <w:tc>
          <w:tcPr>
            <w:tcW w:w="704" w:type="dxa"/>
          </w:tcPr>
          <w:p w14:paraId="76D6D394" w14:textId="5400B37C" w:rsidR="000B7062" w:rsidRPr="00F90521" w:rsidRDefault="000B7062" w:rsidP="000B7062">
            <w:r w:rsidRPr="00F90521">
              <w:t>1.</w:t>
            </w:r>
          </w:p>
        </w:tc>
        <w:tc>
          <w:tcPr>
            <w:tcW w:w="4678" w:type="dxa"/>
          </w:tcPr>
          <w:p w14:paraId="2A7FDA11" w14:textId="3D3E248A" w:rsidR="000B7062" w:rsidRPr="000F3049" w:rsidRDefault="000F3049" w:rsidP="00404E12">
            <w:pPr>
              <w:pStyle w:val="prastasiniatinklio"/>
            </w:pPr>
            <w:r w:rsidRPr="000F3049">
              <w:rPr>
                <w:color w:val="00241A"/>
                <w:shd w:val="clear" w:color="auto" w:fill="FFFFFF"/>
              </w:rPr>
              <w:t>Techninės specifikacijos 4.4. punkte rekomenduojama orientuotis į universalaus dizaino principus, t.y. kurti tokias erdves, kad jomis be specialaus pritaikymo galėtų judėti visų grupių žmonės.</w:t>
            </w:r>
            <w:r w:rsidRPr="000F3049">
              <w:rPr>
                <w:color w:val="00241A"/>
              </w:rPr>
              <w:br/>
            </w:r>
            <w:r w:rsidRPr="000F3049">
              <w:rPr>
                <w:color w:val="00241A"/>
                <w:shd w:val="clear" w:color="auto" w:fill="FFFFFF"/>
              </w:rPr>
              <w:t xml:space="preserve">Techninės specifikacijos 4.5. punkte teigiama: </w:t>
            </w:r>
            <w:r>
              <w:rPr>
                <w:color w:val="00241A"/>
                <w:shd w:val="clear" w:color="auto" w:fill="FFFFFF"/>
              </w:rPr>
              <w:t>„</w:t>
            </w:r>
            <w:r w:rsidRPr="000F3049">
              <w:rPr>
                <w:color w:val="00241A"/>
                <w:shd w:val="clear" w:color="auto" w:fill="FFFFFF"/>
              </w:rPr>
              <w:t>Ekspozicija kuriama kūrybiškai prisilaikant techninėje užduotyje suformuotų temų ir funkcinių modulių.</w:t>
            </w:r>
            <w:r>
              <w:rPr>
                <w:color w:val="00241A"/>
                <w:shd w:val="clear" w:color="auto" w:fill="FFFFFF"/>
              </w:rPr>
              <w:t>“</w:t>
            </w:r>
            <w:r w:rsidRPr="000F3049">
              <w:rPr>
                <w:color w:val="00241A"/>
              </w:rPr>
              <w:br/>
            </w:r>
            <w:r w:rsidRPr="000F3049">
              <w:rPr>
                <w:color w:val="00241A"/>
                <w:shd w:val="clear" w:color="auto" w:fill="FFFFFF"/>
              </w:rPr>
              <w:t xml:space="preserve">Atsakyme į klausimus (2025.08.05) rašoma: </w:t>
            </w:r>
            <w:r>
              <w:rPr>
                <w:color w:val="00241A"/>
                <w:shd w:val="clear" w:color="auto" w:fill="FFFFFF"/>
              </w:rPr>
              <w:t>„</w:t>
            </w:r>
            <w:r w:rsidRPr="000F3049">
              <w:rPr>
                <w:color w:val="00241A"/>
                <w:shd w:val="clear" w:color="auto" w:fill="FFFFFF"/>
              </w:rPr>
              <w:t>Vadovaujantis konkurso sąlygomis pastate numatyti trys aukštai. Tai sudėtinė Molėtų vandens pažinimo centro koncepcijos dalis, leisianti atskleisti Didžiojo vandens apytakos rato idėją.</w:t>
            </w:r>
            <w:r>
              <w:rPr>
                <w:color w:val="00241A"/>
                <w:shd w:val="clear" w:color="auto" w:fill="FFFFFF"/>
              </w:rPr>
              <w:t>“</w:t>
            </w:r>
            <w:r w:rsidRPr="000F3049">
              <w:rPr>
                <w:color w:val="00241A"/>
              </w:rPr>
              <w:br/>
            </w:r>
            <w:r w:rsidRPr="000F3049">
              <w:rPr>
                <w:color w:val="00241A"/>
                <w:shd w:val="clear" w:color="auto" w:fill="FFFFFF"/>
              </w:rPr>
              <w:t>Prašytume patikslinti, ar ekspoziciją galima kurti trijuose skirtinguose pastato lygiuose, nebūtinai esančiuose vienas virš kito, tačiau prisilaikant techninėje užduotyje suformuotų temų ir funkcinių modulių bei atskleidžiant Didžiojo vandens apytakos rato idėją.</w:t>
            </w:r>
          </w:p>
        </w:tc>
        <w:tc>
          <w:tcPr>
            <w:tcW w:w="4573" w:type="dxa"/>
          </w:tcPr>
          <w:p w14:paraId="3ADA1531" w14:textId="751D8A2E" w:rsidR="003C482A" w:rsidRPr="00245DCA" w:rsidRDefault="00794DAE" w:rsidP="004E4BCC">
            <w:pPr>
              <w:jc w:val="both"/>
            </w:pPr>
            <w:r>
              <w:t xml:space="preserve">Taip, ekspoziciją galima kurti trijuose skirtinguose pastato lygiuose, nebūtinai esančiuose vienas virš kito. </w:t>
            </w:r>
          </w:p>
        </w:tc>
      </w:tr>
      <w:tr w:rsidR="000F3049" w:rsidRPr="00F90521" w14:paraId="2A8AEF42" w14:textId="77777777" w:rsidTr="00734721">
        <w:trPr>
          <w:trHeight w:val="457"/>
        </w:trPr>
        <w:tc>
          <w:tcPr>
            <w:tcW w:w="704" w:type="dxa"/>
          </w:tcPr>
          <w:p w14:paraId="11993AF9" w14:textId="0A670B0C" w:rsidR="000F3049" w:rsidRPr="00F90521" w:rsidRDefault="000F3049" w:rsidP="000B7062">
            <w:r>
              <w:t xml:space="preserve">2. </w:t>
            </w:r>
          </w:p>
        </w:tc>
        <w:tc>
          <w:tcPr>
            <w:tcW w:w="4678" w:type="dxa"/>
          </w:tcPr>
          <w:p w14:paraId="3E780A78" w14:textId="71D1B751" w:rsidR="000F3049" w:rsidRPr="000F3049" w:rsidRDefault="000F3049" w:rsidP="00404E12">
            <w:pPr>
              <w:pStyle w:val="prastasiniatinklio"/>
            </w:pPr>
            <w:r w:rsidRPr="000F3049">
              <w:rPr>
                <w:color w:val="00241A"/>
                <w:shd w:val="clear" w:color="auto" w:fill="FFFFFF"/>
              </w:rPr>
              <w:t xml:space="preserve">Techninės specifikacijos 4.2. punkte nurodoma: </w:t>
            </w:r>
            <w:r>
              <w:rPr>
                <w:color w:val="00241A"/>
                <w:shd w:val="clear" w:color="auto" w:fill="FFFFFF"/>
              </w:rPr>
              <w:t>„</w:t>
            </w:r>
            <w:r w:rsidRPr="000F3049">
              <w:rPr>
                <w:color w:val="00241A"/>
                <w:shd w:val="clear" w:color="auto" w:fill="FFFFFF"/>
              </w:rPr>
              <w:t>Cokolinis aukštas arba atskira požeminė pastato dalis turėtų būti pritaikyta civilinės saugos paskirčiai</w:t>
            </w:r>
            <w:r>
              <w:rPr>
                <w:color w:val="00241A"/>
                <w:shd w:val="clear" w:color="auto" w:fill="FFFFFF"/>
              </w:rPr>
              <w:t>“</w:t>
            </w:r>
            <w:r w:rsidRPr="000F3049">
              <w:rPr>
                <w:color w:val="00241A"/>
              </w:rPr>
              <w:br/>
            </w:r>
            <w:r w:rsidRPr="000F3049">
              <w:rPr>
                <w:color w:val="00241A"/>
                <w:shd w:val="clear" w:color="auto" w:fill="FFFFFF"/>
              </w:rPr>
              <w:t>Prašytume patikslinti, kokiam žmonių skaičiui numatyti priedangos patalpą.</w:t>
            </w:r>
          </w:p>
        </w:tc>
        <w:tc>
          <w:tcPr>
            <w:tcW w:w="4573" w:type="dxa"/>
          </w:tcPr>
          <w:p w14:paraId="1E367749" w14:textId="18001661" w:rsidR="000F3049" w:rsidRPr="00245DCA" w:rsidRDefault="00794DAE" w:rsidP="004E4BCC">
            <w:pPr>
              <w:jc w:val="both"/>
            </w:pPr>
            <w:r>
              <w:t xml:space="preserve">Civilinės saugos patalpos turi būti pritaikytos ne mažiau kaip 70 žmonių. </w:t>
            </w:r>
          </w:p>
        </w:tc>
      </w:tr>
      <w:tr w:rsidR="000F3049" w:rsidRPr="00F90521" w14:paraId="28EEBDA4" w14:textId="77777777" w:rsidTr="00734721">
        <w:trPr>
          <w:trHeight w:val="457"/>
        </w:trPr>
        <w:tc>
          <w:tcPr>
            <w:tcW w:w="704" w:type="dxa"/>
          </w:tcPr>
          <w:p w14:paraId="212384F5" w14:textId="4A24B32B" w:rsidR="000F3049" w:rsidRPr="00F90521" w:rsidRDefault="000F3049" w:rsidP="000B7062">
            <w:r>
              <w:t xml:space="preserve">3. </w:t>
            </w:r>
          </w:p>
        </w:tc>
        <w:tc>
          <w:tcPr>
            <w:tcW w:w="4678" w:type="dxa"/>
          </w:tcPr>
          <w:p w14:paraId="6AB061C6" w14:textId="42D93B0A" w:rsidR="000F3049" w:rsidRPr="000F3049" w:rsidRDefault="000F3049" w:rsidP="00404E12">
            <w:pPr>
              <w:pStyle w:val="prastasiniatinklio"/>
            </w:pPr>
            <w:r w:rsidRPr="000F3049">
              <w:rPr>
                <w:color w:val="00241A"/>
                <w:shd w:val="clear" w:color="auto" w:fill="FFFFFF"/>
              </w:rPr>
              <w:t>Įvertinę užduoties apimtį ir sudėtingumą – projektuojant tiek pastatą, tiek viso sklypo planą bei vidaus ir lauko ekspozicijas – matome, kad siekiant parengti kokybišką, visapusiškai išvystytą pasiūlymą, esamas terminas (2025 m. rugsėjo 26 d.) yra gana įtemptas. (dar turėkime omenyje ir vasaros atos</w:t>
            </w:r>
            <w:r>
              <w:rPr>
                <w:color w:val="00241A"/>
                <w:shd w:val="clear" w:color="auto" w:fill="FFFFFF"/>
              </w:rPr>
              <w:t>t</w:t>
            </w:r>
            <w:r w:rsidRPr="000F3049">
              <w:rPr>
                <w:color w:val="00241A"/>
                <w:shd w:val="clear" w:color="auto" w:fill="FFFFFF"/>
              </w:rPr>
              <w:t>ogų metą)</w:t>
            </w:r>
            <w:r>
              <w:rPr>
                <w:color w:val="00241A"/>
                <w:shd w:val="clear" w:color="auto" w:fill="FFFFFF"/>
              </w:rPr>
              <w:t>.</w:t>
            </w:r>
            <w:r w:rsidRPr="000F3049">
              <w:rPr>
                <w:color w:val="00241A"/>
              </w:rPr>
              <w:br/>
            </w:r>
            <w:r w:rsidRPr="000F3049">
              <w:rPr>
                <w:color w:val="00241A"/>
                <w:shd w:val="clear" w:color="auto" w:fill="FFFFFF"/>
              </w:rPr>
              <w:t>Atsižvelgdami į tai, prašome pratęsti konkurso pasiūlymų pateikimo terminą vienu mėnesiu, iki 2025 m. spalio 26 d.</w:t>
            </w:r>
            <w:r w:rsidRPr="000F3049">
              <w:rPr>
                <w:color w:val="00241A"/>
              </w:rPr>
              <w:br/>
            </w:r>
            <w:r w:rsidRPr="000F3049">
              <w:rPr>
                <w:color w:val="00241A"/>
                <w:shd w:val="clear" w:color="auto" w:fill="FFFFFF"/>
              </w:rPr>
              <w:t>Esame įsitikinę, kad toks pratęsimas suteiktų galimybę dalyviams pateikti dar labiau išbaigtus ir kokybiškus projektinius sprendinius, kas prisidėtų prie galutinio rezultato kokybės.</w:t>
            </w:r>
            <w:r w:rsidRPr="000F3049">
              <w:rPr>
                <w:color w:val="00241A"/>
              </w:rPr>
              <w:br/>
            </w:r>
          </w:p>
        </w:tc>
        <w:tc>
          <w:tcPr>
            <w:tcW w:w="4573" w:type="dxa"/>
          </w:tcPr>
          <w:p w14:paraId="0BA3E0AB" w14:textId="639DF5D2" w:rsidR="000F3049" w:rsidRPr="00AC25C4" w:rsidRDefault="00AC25C4" w:rsidP="004E4BCC">
            <w:pPr>
              <w:jc w:val="both"/>
            </w:pPr>
            <w:r w:rsidRPr="00AC25C4">
              <w:t>Informuojame, kad pasiūlymų pateikimo terminas yra pakankamas kokybiškam pasiūlymų pateikimui, atitinkantis Lietuvos Respublikos viešųjų pirkimų įstatyme įtvirtintas nuostatas ir prat</w:t>
            </w:r>
            <w:r w:rsidR="00794DAE">
              <w:t>ęstas</w:t>
            </w:r>
            <w:r w:rsidRPr="00AC25C4">
              <w:t xml:space="preserve"> nebus. </w:t>
            </w:r>
          </w:p>
        </w:tc>
      </w:tr>
      <w:tr w:rsidR="00380EAC" w:rsidRPr="00F90521" w14:paraId="1F5CADE0" w14:textId="77777777" w:rsidTr="00734721">
        <w:trPr>
          <w:trHeight w:val="457"/>
        </w:trPr>
        <w:tc>
          <w:tcPr>
            <w:tcW w:w="704" w:type="dxa"/>
          </w:tcPr>
          <w:p w14:paraId="3A4A484B" w14:textId="0D6FCF98" w:rsidR="00380EAC" w:rsidRDefault="00380EAC" w:rsidP="000B7062">
            <w:r>
              <w:t xml:space="preserve">4. </w:t>
            </w:r>
          </w:p>
        </w:tc>
        <w:tc>
          <w:tcPr>
            <w:tcW w:w="4678" w:type="dxa"/>
          </w:tcPr>
          <w:p w14:paraId="4EC44AEC" w14:textId="3D35416D" w:rsidR="00380EAC" w:rsidRPr="00380EAC" w:rsidRDefault="00380EAC" w:rsidP="00404E12">
            <w:pPr>
              <w:pStyle w:val="prastasiniatinklio"/>
              <w:rPr>
                <w:color w:val="00241A"/>
                <w:shd w:val="clear" w:color="auto" w:fill="FFFFFF"/>
              </w:rPr>
            </w:pPr>
            <w:r w:rsidRPr="00380EAC">
              <w:rPr>
                <w:color w:val="00241A"/>
                <w:shd w:val="clear" w:color="auto" w:fill="FFFFFF"/>
              </w:rPr>
              <w:t xml:space="preserve">Esame suinteresuoti dalyvauti architektūriniame konkurse, tačiau vasaros metu vykusių kitų konkursų pratęsti terminai artimai sutampa su šio konkurso darbų pateikimo terminu. Dėl šios priežasties prašome pratęsti </w:t>
            </w:r>
            <w:r w:rsidRPr="00380EAC">
              <w:rPr>
                <w:color w:val="00241A"/>
                <w:shd w:val="clear" w:color="auto" w:fill="FFFFFF"/>
              </w:rPr>
              <w:lastRenderedPageBreak/>
              <w:t>pasiūlymų pateikimo terminą bent 45 kalendorinių dienų, kad galėtume parengti kokybišką pasiūlymą</w:t>
            </w:r>
            <w:r>
              <w:rPr>
                <w:color w:val="00241A"/>
                <w:shd w:val="clear" w:color="auto" w:fill="FFFFFF"/>
              </w:rPr>
              <w:t>.</w:t>
            </w:r>
            <w:r w:rsidRPr="00380EAC">
              <w:rPr>
                <w:color w:val="00241A"/>
              </w:rPr>
              <w:br/>
            </w:r>
            <w:r w:rsidRPr="00380EAC">
              <w:rPr>
                <w:color w:val="00241A"/>
                <w:shd w:val="clear" w:color="auto" w:fill="FFFFFF"/>
              </w:rPr>
              <w:t>Manome, kad termino pratęsimas būtų naudingas ir perkančiajai organizacijai, nes leistų sulaukti daugiau dalyvių, idėjų įvairovės ir aukštesnės kokybės sprendinių.</w:t>
            </w:r>
          </w:p>
        </w:tc>
        <w:tc>
          <w:tcPr>
            <w:tcW w:w="4573" w:type="dxa"/>
          </w:tcPr>
          <w:p w14:paraId="5B7B2C3B" w14:textId="708D84C3" w:rsidR="00380EAC" w:rsidRPr="00245DCA" w:rsidRDefault="00794DAE" w:rsidP="004E4BCC">
            <w:pPr>
              <w:jc w:val="both"/>
            </w:pPr>
            <w:r w:rsidRPr="00AC25C4">
              <w:lastRenderedPageBreak/>
              <w:t>Informuojame, kad pasiūlymų pateikimo terminas yra pakankamas kokybiškam pasiūlymų pateikimui, atitinkantis Lietuvos Respublikos viešųjų pirkimų įstatyme įtvirtintas nuostatas ir prat</w:t>
            </w:r>
            <w:r>
              <w:t>ęs</w:t>
            </w:r>
            <w:r>
              <w:t>tas</w:t>
            </w:r>
            <w:r w:rsidRPr="00AC25C4">
              <w:t xml:space="preserve"> nebus.</w:t>
            </w:r>
          </w:p>
        </w:tc>
      </w:tr>
    </w:tbl>
    <w:bookmarkEnd w:id="0"/>
    <w:p w14:paraId="09DC11CC" w14:textId="39902AFB" w:rsidR="008A4F7D" w:rsidRPr="008A4F7D" w:rsidRDefault="007D4EC3" w:rsidP="008A4F7D">
      <w:r>
        <w:rPr>
          <w:noProof/>
        </w:rPr>
        <mc:AlternateContent>
          <mc:Choice Requires="wpi">
            <w:drawing>
              <wp:anchor distT="0" distB="0" distL="114300" distR="114300" simplePos="0" relativeHeight="251664384" behindDoc="0" locked="0" layoutInCell="1" allowOverlap="1" wp14:anchorId="6ACDA34B" wp14:editId="4948AD75">
                <wp:simplePos x="0" y="0"/>
                <wp:positionH relativeFrom="column">
                  <wp:posOffset>9547875</wp:posOffset>
                </wp:positionH>
                <wp:positionV relativeFrom="paragraph">
                  <wp:posOffset>-3647635</wp:posOffset>
                </wp:positionV>
                <wp:extent cx="360" cy="360"/>
                <wp:effectExtent l="38100" t="38100" r="38100" b="38100"/>
                <wp:wrapNone/>
                <wp:docPr id="1772702301" name="Rankraštį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7D98A3B3" id="Rankraštį 4" o:spid="_x0000_s1026" type="#_x0000_t75" style="position:absolute;margin-left:751.3pt;margin-top:-287.7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Ttox98cBAABqBAAAEAAAAAAAAAAAAAAAAADTAwAA&#10;ZHJzL2luay9pbmsxLnhtbFBLAQItABQABgAIAAAAIQDSARd34AAAAA8BAAAPAAAAAAAAAAAAAAAA&#10;AMgFAABkcnMvZG93bnJldi54bWxQSwECLQAUAAYACAAAACEAeRi8nb8AAAAhAQAAGQAAAAAAAAAA&#10;AAAAAADVBgAAZHJzL19yZWxzL2Uyb0RvYy54bWwucmVsc1BLBQYAAAAABgAGAHgBAADLBwAAAAA=&#10;">
                <v:imagedata r:id="rId12" o:title=""/>
              </v:shape>
            </w:pict>
          </mc:Fallback>
        </mc:AlternateContent>
      </w:r>
      <w:r w:rsidR="00AA35F8">
        <w:rPr>
          <w:noProof/>
        </w:rPr>
        <mc:AlternateContent>
          <mc:Choice Requires="wpi">
            <w:drawing>
              <wp:anchor distT="0" distB="0" distL="114300" distR="114300" simplePos="0" relativeHeight="251659264" behindDoc="0" locked="0" layoutInCell="1" allowOverlap="1" wp14:anchorId="419464D3" wp14:editId="108BE236">
                <wp:simplePos x="0" y="0"/>
                <wp:positionH relativeFrom="column">
                  <wp:posOffset>9176070</wp:posOffset>
                </wp:positionH>
                <wp:positionV relativeFrom="paragraph">
                  <wp:posOffset>-3214825</wp:posOffset>
                </wp:positionV>
                <wp:extent cx="66600" cy="34200"/>
                <wp:effectExtent l="38100" t="38100" r="48260" b="42545"/>
                <wp:wrapNone/>
                <wp:docPr id="1163182832" name="Rankraštį 2"/>
                <wp:cNvGraphicFramePr/>
                <a:graphic xmlns:a="http://schemas.openxmlformats.org/drawingml/2006/main">
                  <a:graphicData uri="http://schemas.microsoft.com/office/word/2010/wordprocessingInk">
                    <w14:contentPart bwMode="auto" r:id="rId13">
                      <w14:nvContentPartPr>
                        <w14:cNvContentPartPr/>
                      </w14:nvContentPartPr>
                      <w14:xfrm>
                        <a:off x="0" y="0"/>
                        <a:ext cx="66600" cy="34200"/>
                      </w14:xfrm>
                    </w14:contentPart>
                  </a:graphicData>
                </a:graphic>
              </wp:anchor>
            </w:drawing>
          </mc:Choice>
          <mc:Fallback>
            <w:pict>
              <v:shape w14:anchorId="7BD8ABE2" id="Rankraštį 2" o:spid="_x0000_s1026" type="#_x0000_t75" style="position:absolute;margin-left:722.05pt;margin-top:-253.65pt;width:6.25pt;height:3.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">
                <v:imagedata r:id="rId17" o:title=""/>
              </v:shape>
            </w:pict>
          </mc:Fallback>
        </mc:AlternateContent>
      </w:r>
    </w:p>
    <w:p w14:paraId="7BDF497C" w14:textId="0BE033FC" w:rsidR="006910DD" w:rsidRDefault="006910DD" w:rsidP="00063F55"/>
    <w:sectPr w:rsidR="006910DD" w:rsidSect="00063F55">
      <w:pgSz w:w="11906" w:h="16838"/>
      <w:pgMar w:top="567" w:right="1134" w:bottom="567"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1"/>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6F95"/>
    <w:multiLevelType w:val="hybridMultilevel"/>
    <w:tmpl w:val="D85829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38381E"/>
    <w:multiLevelType w:val="hybridMultilevel"/>
    <w:tmpl w:val="62B2BF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8D0401B"/>
    <w:multiLevelType w:val="hybridMultilevel"/>
    <w:tmpl w:val="78281F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764104">
    <w:abstractNumId w:val="0"/>
  </w:num>
  <w:num w:numId="2" w16cid:durableId="1872649079">
    <w:abstractNumId w:val="1"/>
  </w:num>
  <w:num w:numId="3" w16cid:durableId="954138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DD"/>
    <w:rsid w:val="00063F55"/>
    <w:rsid w:val="000649CA"/>
    <w:rsid w:val="000A186B"/>
    <w:rsid w:val="000B7062"/>
    <w:rsid w:val="000E4D3D"/>
    <w:rsid w:val="000F3049"/>
    <w:rsid w:val="00160589"/>
    <w:rsid w:val="00187397"/>
    <w:rsid w:val="00191B03"/>
    <w:rsid w:val="001A738A"/>
    <w:rsid w:val="001C0A17"/>
    <w:rsid w:val="00240EA2"/>
    <w:rsid w:val="00245DCA"/>
    <w:rsid w:val="00264DF0"/>
    <w:rsid w:val="00294D03"/>
    <w:rsid w:val="002F712A"/>
    <w:rsid w:val="0030758C"/>
    <w:rsid w:val="003730EA"/>
    <w:rsid w:val="00380EAC"/>
    <w:rsid w:val="003A086C"/>
    <w:rsid w:val="003C482A"/>
    <w:rsid w:val="00404E12"/>
    <w:rsid w:val="004519B2"/>
    <w:rsid w:val="00492BBF"/>
    <w:rsid w:val="004B2CAF"/>
    <w:rsid w:val="004C5991"/>
    <w:rsid w:val="004E3C7C"/>
    <w:rsid w:val="004E4BCC"/>
    <w:rsid w:val="00512ABB"/>
    <w:rsid w:val="00522B7E"/>
    <w:rsid w:val="00595F3D"/>
    <w:rsid w:val="005B1E8C"/>
    <w:rsid w:val="005B411B"/>
    <w:rsid w:val="005E5341"/>
    <w:rsid w:val="00637EC2"/>
    <w:rsid w:val="00651D89"/>
    <w:rsid w:val="006612A8"/>
    <w:rsid w:val="006910DD"/>
    <w:rsid w:val="006E098D"/>
    <w:rsid w:val="00717FCA"/>
    <w:rsid w:val="007229AF"/>
    <w:rsid w:val="00722E52"/>
    <w:rsid w:val="0073435C"/>
    <w:rsid w:val="00734721"/>
    <w:rsid w:val="00734EB8"/>
    <w:rsid w:val="00752400"/>
    <w:rsid w:val="00794DAE"/>
    <w:rsid w:val="007C17AF"/>
    <w:rsid w:val="007D08E8"/>
    <w:rsid w:val="007D4EC3"/>
    <w:rsid w:val="00821754"/>
    <w:rsid w:val="008356D5"/>
    <w:rsid w:val="00845F4D"/>
    <w:rsid w:val="008A4F7D"/>
    <w:rsid w:val="008D02E0"/>
    <w:rsid w:val="008D5AD1"/>
    <w:rsid w:val="008F160E"/>
    <w:rsid w:val="00973D50"/>
    <w:rsid w:val="00991E77"/>
    <w:rsid w:val="009B0197"/>
    <w:rsid w:val="009C2D2C"/>
    <w:rsid w:val="009C65BD"/>
    <w:rsid w:val="00A646E4"/>
    <w:rsid w:val="00AA35F8"/>
    <w:rsid w:val="00AC25C4"/>
    <w:rsid w:val="00B045A7"/>
    <w:rsid w:val="00B052E8"/>
    <w:rsid w:val="00B122B4"/>
    <w:rsid w:val="00B22C8C"/>
    <w:rsid w:val="00B47EB1"/>
    <w:rsid w:val="00B83CD1"/>
    <w:rsid w:val="00BB31A5"/>
    <w:rsid w:val="00BB5C81"/>
    <w:rsid w:val="00C223E0"/>
    <w:rsid w:val="00C24F57"/>
    <w:rsid w:val="00C36E99"/>
    <w:rsid w:val="00C4362B"/>
    <w:rsid w:val="00CA00D5"/>
    <w:rsid w:val="00CA1185"/>
    <w:rsid w:val="00D243A9"/>
    <w:rsid w:val="00DF1994"/>
    <w:rsid w:val="00E37654"/>
    <w:rsid w:val="00E5744F"/>
    <w:rsid w:val="00E701D7"/>
    <w:rsid w:val="00E91A75"/>
    <w:rsid w:val="00EC4DC1"/>
    <w:rsid w:val="00ED43F1"/>
    <w:rsid w:val="00EF2538"/>
    <w:rsid w:val="00F305FF"/>
    <w:rsid w:val="00F5529E"/>
    <w:rsid w:val="00F7249C"/>
    <w:rsid w:val="00F84225"/>
    <w:rsid w:val="00F90521"/>
    <w:rsid w:val="00F956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7C30"/>
  <w15:docId w15:val="{452103F5-B4B3-4546-8273-E0461079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PingFang SC"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Body2">
    <w:name w:val="Body 2"/>
    <w:qFormat/>
    <w:pPr>
      <w:spacing w:after="40"/>
      <w:jc w:val="both"/>
    </w:pPr>
    <w:rPr>
      <w:rFonts w:ascii="Times New Roman" w:eastAsia="Arial Unicode MS" w:hAnsi="Times New Roman"/>
      <w:color w:val="000000"/>
      <w:kern w:val="0"/>
      <w:sz w:val="22"/>
      <w:szCs w:val="22"/>
      <w:lang w:val="en-US" w:eastAsia="en-GB" w:bidi="ar-SA"/>
      <w14:textOutline w14:w="0" w14:cap="flat" w14:cmpd="sng" w14:algn="ctr">
        <w14:noFill/>
        <w14:prstDash w14:val="solid"/>
        <w14:bevel/>
      </w14:textOutline>
    </w:rPr>
  </w:style>
  <w:style w:type="paragraph" w:styleId="Sraopastraipa">
    <w:name w:val="List Paragraph"/>
    <w:basedOn w:val="prastasis"/>
    <w:uiPriority w:val="34"/>
    <w:qFormat/>
    <w:rsid w:val="004E4BCC"/>
    <w:pPr>
      <w:ind w:left="720"/>
      <w:contextualSpacing/>
    </w:pPr>
    <w:rPr>
      <w:rFonts w:cs="Mangal"/>
      <w:szCs w:val="21"/>
    </w:rPr>
  </w:style>
  <w:style w:type="paragraph" w:styleId="prastasiniatinklio">
    <w:name w:val="Normal (Web)"/>
    <w:basedOn w:val="prastasis"/>
    <w:uiPriority w:val="99"/>
    <w:semiHidden/>
    <w:unhideWhenUsed/>
    <w:rsid w:val="0073435C"/>
    <w:pPr>
      <w:suppressAutoHyphens w:val="0"/>
      <w:spacing w:before="100" w:beforeAutospacing="1" w:after="100" w:afterAutospacing="1"/>
    </w:pPr>
    <w:rPr>
      <w:rFonts w:ascii="Times New Roman" w:eastAsia="Times New Roman" w:hAnsi="Times New Roman" w:cs="Times New Roman"/>
      <w:kern w:val="0"/>
      <w:lang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customXml" Target="ink/ink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10.png"/><Relationship Id="rId17" Type="http://schemas.openxmlformats.org/officeDocument/2006/relationships/image" Target="media/image2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customXml" Target="ink/ink5.xml"/><Relationship Id="rId5" Type="http://schemas.openxmlformats.org/officeDocument/2006/relationships/webSettings" Target="webSettings.xml"/><Relationship Id="rId10" Type="http://schemas.openxmlformats.org/officeDocument/2006/relationships/customXml" Target="ink/ink4.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9:44.874"/>
    </inkml:context>
    <inkml:brush xml:id="br0">
      <inkml:brushProperty name="width" value="0.035" units="cm"/>
      <inkml:brushProperty name="height" value="0.035" units="cm"/>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8:30.411"/>
    </inkml:context>
    <inkml:brush xml:id="br0">
      <inkml:brushProperty name="width" value="0.035" units="cm"/>
      <inkml:brushProperty name="height" value="0.035" units="cm"/>
    </inkml:brush>
  </inkml:definitions>
  <inkml:trace contextRef="#ctx0" brushRef="#br0">0 1 24575,'4'0'0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6T11:08:17.934"/>
    </inkml:context>
    <inkml:brush xml:id="br0">
      <inkml:brushProperty name="width" value="0.035" units="cm"/>
      <inkml:brushProperty name="height" value="0.035" units="cm"/>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6T11:08:15.775"/>
    </inkml:context>
    <inkml:brush xml:id="br0">
      <inkml:brushProperty name="width" value="0.035" units="cm"/>
      <inkml:brushProperty name="height" value="0.035" units="cm"/>
      <inkml:brushProperty name="ignorePressure" value="1"/>
    </inkml:brush>
  </inkml:definitions>
  <inkml:trace contextRef="#ctx0" brushRef="#br0">0 1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8:20.307"/>
    </inkml:context>
    <inkml:brush xml:id="br0">
      <inkml:brushProperty name="width" value="0.035" units="cm"/>
      <inkml:brushProperty name="height" value="0.035" units="cm"/>
    </inkml:brush>
  </inkml:definitions>
  <inkml:trace contextRef="#ctx0" brushRef="#br0">0 1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5T12:29:06.653"/>
    </inkml:context>
    <inkml:brush xml:id="br0">
      <inkml:brushProperty name="width" value="0.035" units="cm"/>
      <inkml:brushProperty name="height" value="0.035" units="cm"/>
    </inkml:brush>
  </inkml:definitions>
  <inkml:trace contextRef="#ctx0" brushRef="#br0">1 95 24575,'9'0'0,"3"-5"0,4-1 0,8-8 0,9-7 0,13-5 0,-2 3-8191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DA540-EA1C-44A5-AE82-104604FA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1863</Words>
  <Characters>1063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Narušienė</dc:creator>
  <dc:description/>
  <cp:lastModifiedBy>Deimantė Narušienė</cp:lastModifiedBy>
  <cp:revision>8</cp:revision>
  <cp:lastPrinted>2025-06-20T11:15:00Z</cp:lastPrinted>
  <dcterms:created xsi:type="dcterms:W3CDTF">2025-08-12T10:59:00Z</dcterms:created>
  <dcterms:modified xsi:type="dcterms:W3CDTF">2025-08-13T08:22:00Z</dcterms:modified>
  <dc:language>lt-LT</dc:language>
</cp:coreProperties>
</file>