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D1323" w:rsidRDefault="79A52F8C" w:rsidP="79A52F8C">
      <w:pPr>
        <w:spacing w:after="120" w:line="20" w:lineRule="atLeast"/>
        <w:contextualSpacing/>
        <w:jc w:val="center"/>
        <w:rPr>
          <w:b/>
          <w:bCs/>
          <w:color w:val="000000" w:themeColor="text1"/>
          <w:sz w:val="24"/>
          <w:szCs w:val="24"/>
        </w:rPr>
      </w:pPr>
    </w:p>
    <w:bookmarkStart w:id="0" w:name="_Hlk132706379" w:displacedByCustomXml="next"/>
    <w:sdt>
      <w:sdtPr>
        <w:rPr>
          <w:rFonts w:cstheme="minorHAnsi"/>
          <w:b/>
          <w:bCs/>
          <w:color w:val="000000" w:themeColor="text1"/>
          <w:sz w:val="24"/>
          <w:szCs w:val="24"/>
        </w:rPr>
        <w:id w:val="-808551268"/>
        <w:docPartObj>
          <w:docPartGallery w:val="Cover Pages"/>
          <w:docPartUnique/>
        </w:docPartObj>
      </w:sdtPr>
      <w:sdtEndPr>
        <w:rPr>
          <w:b w:val="0"/>
          <w:bCs w:val="0"/>
          <w:sz w:val="21"/>
          <w:szCs w:val="21"/>
        </w:rPr>
      </w:sdtEndPr>
      <w:sdtContent>
        <w:p w14:paraId="3633C0EC" w14:textId="7FAA2745" w:rsidR="008C3E4B" w:rsidRPr="002D1323" w:rsidRDefault="008C3E4B" w:rsidP="008C3E4B">
          <w:pPr>
            <w:jc w:val="center"/>
            <w:rPr>
              <w:rFonts w:ascii="Times New Roman" w:eastAsia="Times New Roman" w:hAnsi="Times New Roman" w:cs="Times New Roman"/>
              <w:b/>
              <w:color w:val="000000" w:themeColor="text1"/>
              <w:sz w:val="24"/>
              <w:szCs w:val="24"/>
            </w:rPr>
          </w:pPr>
          <w:r w:rsidRPr="002D1323">
            <w:rPr>
              <w:rFonts w:ascii="Times New Roman" w:eastAsia="Times New Roman" w:hAnsi="Times New Roman" w:cs="Times New Roman"/>
              <w:b/>
              <w:color w:val="000000" w:themeColor="text1"/>
              <w:sz w:val="24"/>
              <w:szCs w:val="24"/>
            </w:rPr>
            <w:t>VIEŠOJO SAUGUMO TARNYBA PRIE VIDAUS REIKALŲ MINISTERIJOS</w:t>
          </w:r>
        </w:p>
        <w:bookmarkEnd w:id="0"/>
        <w:p w14:paraId="4B92F888" w14:textId="62A247AF" w:rsidR="00C32E53" w:rsidRPr="002D1323" w:rsidRDefault="00EB164F" w:rsidP="00DE7037">
          <w:pPr>
            <w:tabs>
              <w:tab w:val="left" w:pos="870"/>
            </w:tabs>
            <w:spacing w:after="120" w:line="20" w:lineRule="atLeast"/>
            <w:contextualSpacing/>
            <w:rPr>
              <w:rFonts w:cstheme="minorHAnsi"/>
              <w:color w:val="000000" w:themeColor="text1"/>
              <w:sz w:val="24"/>
              <w:szCs w:val="24"/>
            </w:rPr>
          </w:pPr>
          <w:r w:rsidRPr="002D1323">
            <w:rPr>
              <w:rFonts w:cstheme="minorHAnsi"/>
              <w:color w:val="000000" w:themeColor="text1"/>
              <w:sz w:val="24"/>
              <w:szCs w:val="24"/>
            </w:rPr>
            <w:tab/>
          </w:r>
        </w:p>
        <w:p w14:paraId="47B8E29B" w14:textId="1ADA2B87" w:rsidR="00D526C8" w:rsidRPr="002D1323" w:rsidRDefault="00D526C8" w:rsidP="004E4612">
          <w:pPr>
            <w:spacing w:after="120" w:line="20" w:lineRule="atLeast"/>
            <w:contextualSpacing/>
            <w:jc w:val="center"/>
            <w:rPr>
              <w:rFonts w:cstheme="minorHAnsi"/>
              <w:color w:val="000000" w:themeColor="text1"/>
              <w:sz w:val="24"/>
              <w:szCs w:val="24"/>
            </w:rPr>
          </w:pPr>
        </w:p>
        <w:p w14:paraId="63EB55B4" w14:textId="71201B84" w:rsidR="008C3E4B" w:rsidRPr="002D1323" w:rsidRDefault="008C3E4B" w:rsidP="008C3E4B">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2D1323">
            <w:rPr>
              <w:rFonts w:ascii="Times New Roman" w:eastAsia="Calibri" w:hAnsi="Times New Roman" w:cs="Times New Roman"/>
              <w:color w:val="000000" w:themeColor="text1"/>
              <w:sz w:val="24"/>
              <w:szCs w:val="24"/>
              <w:bdr w:val="none" w:sz="0" w:space="0" w:color="auto" w:frame="1"/>
            </w:rPr>
            <w:t xml:space="preserve">                  </w:t>
          </w:r>
          <w:r w:rsidR="005B6087" w:rsidRPr="002D1323">
            <w:rPr>
              <w:rFonts w:ascii="Times New Roman" w:eastAsia="Calibri" w:hAnsi="Times New Roman" w:cs="Times New Roman"/>
              <w:color w:val="000000" w:themeColor="text1"/>
              <w:sz w:val="24"/>
              <w:szCs w:val="24"/>
              <w:bdr w:val="none" w:sz="0" w:space="0" w:color="auto" w:frame="1"/>
            </w:rPr>
            <w:t xml:space="preserve"> </w:t>
          </w:r>
          <w:r w:rsidRPr="002D1323">
            <w:rPr>
              <w:rFonts w:ascii="Times New Roman" w:eastAsia="Calibri" w:hAnsi="Times New Roman" w:cs="Times New Roman"/>
              <w:color w:val="000000" w:themeColor="text1"/>
              <w:sz w:val="24"/>
              <w:szCs w:val="24"/>
              <w:bdr w:val="none" w:sz="0" w:space="0" w:color="auto" w:frame="1"/>
            </w:rPr>
            <w:t xml:space="preserve"> PATVIRTINTA</w:t>
          </w:r>
          <w:r w:rsidRPr="002D1323">
            <w:rPr>
              <w:rFonts w:ascii="Times New Roman" w:eastAsia="Calibri" w:hAnsi="Times New Roman" w:cs="Times New Roman"/>
              <w:color w:val="000000" w:themeColor="text1"/>
              <w:sz w:val="24"/>
              <w:szCs w:val="24"/>
              <w:bdr w:val="none" w:sz="0" w:space="0" w:color="auto" w:frame="1"/>
            </w:rPr>
            <w:tab/>
          </w:r>
        </w:p>
        <w:p w14:paraId="13C9B384" w14:textId="4A878E25" w:rsidR="008C3E4B" w:rsidRPr="002D1323" w:rsidRDefault="008C3E4B" w:rsidP="008C3E4B">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2D1323">
            <w:rPr>
              <w:rFonts w:ascii="Times New Roman" w:eastAsia="Calibri" w:hAnsi="Times New Roman" w:cs="Times New Roman"/>
              <w:color w:val="000000" w:themeColor="text1"/>
              <w:sz w:val="24"/>
              <w:szCs w:val="24"/>
              <w:bdr w:val="none" w:sz="0" w:space="0" w:color="auto" w:frame="1"/>
            </w:rPr>
            <w:tab/>
            <w:t xml:space="preserve">                 Viešojo saugumo tarnybos</w:t>
          </w:r>
          <w:r w:rsidRPr="002D1323">
            <w:rPr>
              <w:rFonts w:ascii="Times New Roman" w:eastAsia="Calibri" w:hAnsi="Times New Roman" w:cs="Times New Roman"/>
              <w:color w:val="000000" w:themeColor="text1"/>
              <w:sz w:val="24"/>
              <w:szCs w:val="24"/>
              <w:bdr w:val="none" w:sz="0" w:space="0" w:color="auto" w:frame="1"/>
            </w:rPr>
            <w:tab/>
            <w:t xml:space="preserve">                       </w:t>
          </w:r>
          <w:r w:rsidRPr="002D1323">
            <w:rPr>
              <w:rFonts w:ascii="Times New Roman" w:eastAsia="Calibri" w:hAnsi="Times New Roman" w:cs="Times New Roman"/>
              <w:color w:val="000000" w:themeColor="text1"/>
              <w:sz w:val="24"/>
              <w:szCs w:val="24"/>
              <w:bdr w:val="none" w:sz="0" w:space="0" w:color="auto" w:frame="1"/>
            </w:rPr>
            <w:tab/>
            <w:t xml:space="preserve">                 prie Vidaus reikalų ministerijos</w:t>
          </w:r>
        </w:p>
        <w:p w14:paraId="29084AFC" w14:textId="77777777" w:rsidR="008C3E4B" w:rsidRPr="002D1323" w:rsidRDefault="008C3E4B" w:rsidP="008C3E4B">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2D1323">
            <w:rPr>
              <w:rFonts w:ascii="Times New Roman" w:eastAsia="Calibri" w:hAnsi="Times New Roman" w:cs="Times New Roman"/>
              <w:color w:val="000000" w:themeColor="text1"/>
              <w:sz w:val="24"/>
              <w:szCs w:val="24"/>
              <w:bdr w:val="none" w:sz="0" w:space="0" w:color="auto" w:frame="1"/>
            </w:rPr>
            <w:t xml:space="preserve">        Viešųjų pirkimų komisijos</w:t>
          </w:r>
          <w:r w:rsidRPr="002D1323">
            <w:rPr>
              <w:rFonts w:ascii="Times New Roman" w:eastAsia="Calibri" w:hAnsi="Times New Roman" w:cs="Times New Roman"/>
              <w:color w:val="000000" w:themeColor="text1"/>
              <w:sz w:val="24"/>
              <w:szCs w:val="24"/>
              <w:bdr w:val="none" w:sz="0" w:space="0" w:color="auto" w:frame="1"/>
            </w:rPr>
            <w:tab/>
          </w:r>
        </w:p>
        <w:p w14:paraId="3BF88042" w14:textId="1DE8813F" w:rsidR="008C3E4B" w:rsidRPr="00445EFA" w:rsidRDefault="008C3E4B" w:rsidP="008C3E4B">
          <w:pPr>
            <w:spacing w:after="0" w:line="240" w:lineRule="auto"/>
            <w:ind w:left="5727"/>
            <w:rPr>
              <w:rFonts w:ascii="Times New Roman" w:eastAsia="Calibri" w:hAnsi="Times New Roman" w:cs="Times New Roman"/>
              <w:sz w:val="24"/>
              <w:szCs w:val="24"/>
              <w:bdr w:val="none" w:sz="0" w:space="0" w:color="auto" w:frame="1"/>
            </w:rPr>
          </w:pPr>
          <w:r w:rsidRPr="002D1323">
            <w:rPr>
              <w:rFonts w:ascii="Times New Roman" w:eastAsia="Calibri" w:hAnsi="Times New Roman" w:cs="Times New Roman"/>
              <w:color w:val="000000" w:themeColor="text1"/>
              <w:sz w:val="24"/>
              <w:szCs w:val="24"/>
              <w:bdr w:val="none" w:sz="0" w:space="0" w:color="auto" w:frame="1"/>
            </w:rPr>
            <w:t xml:space="preserve">       </w:t>
          </w:r>
          <w:r w:rsidR="00445EFA">
            <w:rPr>
              <w:rFonts w:ascii="Times New Roman" w:eastAsia="Calibri" w:hAnsi="Times New Roman" w:cs="Times New Roman"/>
              <w:color w:val="000000" w:themeColor="text1"/>
              <w:sz w:val="24"/>
              <w:szCs w:val="24"/>
              <w:bdr w:val="none" w:sz="0" w:space="0" w:color="auto" w:frame="1"/>
            </w:rPr>
            <w:t xml:space="preserve"> </w:t>
          </w:r>
          <w:r w:rsidRPr="00445EFA">
            <w:rPr>
              <w:rFonts w:ascii="Times New Roman" w:eastAsia="Calibri" w:hAnsi="Times New Roman" w:cs="Times New Roman"/>
              <w:sz w:val="24"/>
              <w:szCs w:val="24"/>
              <w:bdr w:val="none" w:sz="0" w:space="0" w:color="auto" w:frame="1"/>
            </w:rPr>
            <w:t>202</w:t>
          </w:r>
          <w:r w:rsidR="00E879F9" w:rsidRPr="00445EFA">
            <w:rPr>
              <w:rFonts w:ascii="Times New Roman" w:eastAsia="Calibri" w:hAnsi="Times New Roman" w:cs="Times New Roman"/>
              <w:sz w:val="24"/>
              <w:szCs w:val="24"/>
              <w:bdr w:val="none" w:sz="0" w:space="0" w:color="auto" w:frame="1"/>
            </w:rPr>
            <w:t>5</w:t>
          </w:r>
          <w:r w:rsidRPr="00445EFA">
            <w:rPr>
              <w:rFonts w:ascii="Times New Roman" w:eastAsia="Calibri" w:hAnsi="Times New Roman" w:cs="Times New Roman"/>
              <w:sz w:val="24"/>
              <w:szCs w:val="24"/>
              <w:bdr w:val="none" w:sz="0" w:space="0" w:color="auto" w:frame="1"/>
            </w:rPr>
            <w:t xml:space="preserve"> m. </w:t>
          </w:r>
          <w:r w:rsidR="00E879F9" w:rsidRPr="00445EFA">
            <w:rPr>
              <w:rFonts w:ascii="Times New Roman" w:eastAsia="Calibri" w:hAnsi="Times New Roman" w:cs="Times New Roman"/>
              <w:sz w:val="24"/>
              <w:szCs w:val="24"/>
              <w:bdr w:val="none" w:sz="0" w:space="0" w:color="auto" w:frame="1"/>
            </w:rPr>
            <w:t xml:space="preserve">rugpjūčio </w:t>
          </w:r>
          <w:r w:rsidR="00592F32" w:rsidRPr="00445EFA">
            <w:rPr>
              <w:rFonts w:ascii="Times New Roman" w:eastAsia="Calibri" w:hAnsi="Times New Roman" w:cs="Times New Roman"/>
              <w:sz w:val="24"/>
              <w:szCs w:val="24"/>
              <w:bdr w:val="none" w:sz="0" w:space="0" w:color="auto" w:frame="1"/>
            </w:rPr>
            <w:t xml:space="preserve"> </w:t>
          </w:r>
          <w:r w:rsidR="00445EFA">
            <w:rPr>
              <w:rFonts w:ascii="Times New Roman" w:eastAsia="Calibri" w:hAnsi="Times New Roman" w:cs="Times New Roman"/>
              <w:sz w:val="24"/>
              <w:szCs w:val="24"/>
              <w:bdr w:val="none" w:sz="0" w:space="0" w:color="auto" w:frame="1"/>
            </w:rPr>
            <w:t xml:space="preserve"> </w:t>
          </w:r>
          <w:r w:rsidRPr="00445EFA">
            <w:rPr>
              <w:rFonts w:ascii="Times New Roman" w:eastAsia="Calibri" w:hAnsi="Times New Roman" w:cs="Times New Roman"/>
              <w:sz w:val="24"/>
              <w:szCs w:val="24"/>
              <w:bdr w:val="none" w:sz="0" w:space="0" w:color="auto" w:frame="1"/>
            </w:rPr>
            <w:t xml:space="preserve"> d.  </w:t>
          </w:r>
        </w:p>
        <w:p w14:paraId="475D2B62" w14:textId="5C8F546C" w:rsidR="008C3E4B" w:rsidRPr="00445EFA" w:rsidRDefault="008C3E4B" w:rsidP="008C3E4B">
          <w:pPr>
            <w:spacing w:after="0" w:line="240" w:lineRule="auto"/>
            <w:ind w:left="5727"/>
            <w:rPr>
              <w:rFonts w:ascii="Times New Roman" w:eastAsia="Times New Roman" w:hAnsi="Times New Roman" w:cs="Times New Roman"/>
              <w:sz w:val="24"/>
              <w:szCs w:val="24"/>
            </w:rPr>
          </w:pPr>
          <w:r w:rsidRPr="00445EFA">
            <w:rPr>
              <w:rFonts w:ascii="Times New Roman" w:eastAsia="Calibri" w:hAnsi="Times New Roman" w:cs="Times New Roman"/>
              <w:sz w:val="24"/>
              <w:szCs w:val="24"/>
              <w:bdr w:val="none" w:sz="0" w:space="0" w:color="auto" w:frame="1"/>
            </w:rPr>
            <w:t xml:space="preserve">        protokolu  Nr. </w:t>
          </w:r>
          <w:r w:rsidR="00F172C4">
            <w:rPr>
              <w:rFonts w:ascii="Times New Roman" w:eastAsia="Calibri" w:hAnsi="Times New Roman" w:cs="Times New Roman"/>
              <w:sz w:val="24"/>
              <w:szCs w:val="24"/>
              <w:bdr w:val="none" w:sz="0" w:space="0" w:color="auto" w:frame="1"/>
            </w:rPr>
            <w:t>PREc</w:t>
          </w:r>
          <w:r w:rsidR="004434F7" w:rsidRPr="004434F7">
            <w:rPr>
              <w:rFonts w:ascii="Times New Roman" w:eastAsia="Calibri" w:hAnsi="Times New Roman" w:cs="Times New Roman"/>
              <w:sz w:val="24"/>
              <w:szCs w:val="24"/>
              <w:bdr w:val="none" w:sz="0" w:space="0" w:color="auto" w:frame="1"/>
            </w:rPr>
            <w:t>-51</w:t>
          </w:r>
        </w:p>
        <w:p w14:paraId="47EF0C37" w14:textId="19126F9D" w:rsidR="00D526C8" w:rsidRPr="002D1323"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2D1323" w:rsidRDefault="00D526C8" w:rsidP="004E4612">
          <w:pPr>
            <w:spacing w:after="120" w:line="20" w:lineRule="atLeast"/>
            <w:contextualSpacing/>
            <w:jc w:val="center"/>
            <w:rPr>
              <w:rFonts w:cstheme="minorHAnsi"/>
              <w:color w:val="000000" w:themeColor="text1"/>
              <w:sz w:val="24"/>
              <w:szCs w:val="24"/>
            </w:rPr>
          </w:pPr>
        </w:p>
        <w:p w14:paraId="06C95D41" w14:textId="77777777" w:rsidR="0061004C" w:rsidRPr="002D1323" w:rsidRDefault="0061004C" w:rsidP="004E4612">
          <w:pPr>
            <w:spacing w:after="120" w:line="20" w:lineRule="atLeast"/>
            <w:contextualSpacing/>
            <w:jc w:val="center"/>
            <w:rPr>
              <w:rFonts w:cstheme="minorHAnsi"/>
              <w:color w:val="000000" w:themeColor="text1"/>
              <w:sz w:val="24"/>
              <w:szCs w:val="24"/>
            </w:rPr>
          </w:pPr>
        </w:p>
        <w:p w14:paraId="288F4CB8" w14:textId="77777777" w:rsidR="0061004C" w:rsidRPr="002D1323" w:rsidRDefault="0061004C" w:rsidP="004E4612">
          <w:pPr>
            <w:spacing w:after="120" w:line="20" w:lineRule="atLeast"/>
            <w:contextualSpacing/>
            <w:jc w:val="center"/>
            <w:rPr>
              <w:rFonts w:cstheme="minorHAnsi"/>
              <w:color w:val="000000" w:themeColor="text1"/>
              <w:sz w:val="24"/>
              <w:szCs w:val="24"/>
            </w:rPr>
          </w:pPr>
        </w:p>
        <w:p w14:paraId="407BE1CE" w14:textId="77777777" w:rsidR="008D291A" w:rsidRPr="002D1323" w:rsidRDefault="008D291A" w:rsidP="004E4612">
          <w:pPr>
            <w:spacing w:after="120" w:line="20" w:lineRule="atLeast"/>
            <w:contextualSpacing/>
            <w:jc w:val="center"/>
            <w:rPr>
              <w:rFonts w:cstheme="minorHAnsi"/>
              <w:color w:val="000000" w:themeColor="text1"/>
              <w:sz w:val="24"/>
              <w:szCs w:val="24"/>
            </w:rPr>
          </w:pPr>
        </w:p>
        <w:p w14:paraId="5855926B" w14:textId="38EDA01C" w:rsidR="0061004C" w:rsidRPr="002D1323" w:rsidRDefault="00E879F9" w:rsidP="0061004C">
          <w:pPr>
            <w:framePr w:hSpace="187" w:wrap="around" w:vAnchor="page" w:hAnchor="margin" w:xAlign="center" w:y="5422"/>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TARPTAUTINIO</w:t>
          </w:r>
          <w:r w:rsidRPr="002D1323">
            <w:rPr>
              <w:rFonts w:ascii="Times New Roman" w:hAnsi="Times New Roman" w:cs="Times New Roman"/>
              <w:b/>
              <w:bCs/>
              <w:color w:val="000000" w:themeColor="text1"/>
              <w:sz w:val="24"/>
              <w:szCs w:val="24"/>
            </w:rPr>
            <w:t xml:space="preserve"> </w:t>
          </w:r>
          <w:r w:rsidR="0061004C" w:rsidRPr="002D1323">
            <w:rPr>
              <w:rFonts w:ascii="Times New Roman" w:hAnsi="Times New Roman" w:cs="Times New Roman"/>
              <w:b/>
              <w:bCs/>
              <w:color w:val="000000" w:themeColor="text1"/>
              <w:sz w:val="24"/>
              <w:szCs w:val="24"/>
            </w:rPr>
            <w:t>VIEŠOJO PIRKIMO „</w:t>
          </w:r>
          <w:r w:rsidR="009953AC" w:rsidRPr="009953AC">
            <w:rPr>
              <w:rFonts w:ascii="Times New Roman" w:hAnsi="Times New Roman" w:cs="Times New Roman"/>
              <w:b/>
              <w:bCs/>
              <w:color w:val="000000" w:themeColor="text1"/>
              <w:sz w:val="24"/>
              <w:szCs w:val="24"/>
            </w:rPr>
            <w:t>TAKTINI</w:t>
          </w:r>
          <w:r w:rsidR="001D45E0">
            <w:rPr>
              <w:rFonts w:ascii="Times New Roman" w:hAnsi="Times New Roman" w:cs="Times New Roman"/>
              <w:b/>
              <w:bCs/>
              <w:color w:val="000000" w:themeColor="text1"/>
              <w:sz w:val="24"/>
              <w:szCs w:val="24"/>
            </w:rPr>
            <w:t>AI</w:t>
          </w:r>
          <w:r w:rsidR="009953AC" w:rsidRPr="009953AC">
            <w:rPr>
              <w:rFonts w:ascii="Times New Roman" w:hAnsi="Times New Roman" w:cs="Times New Roman"/>
              <w:b/>
              <w:bCs/>
              <w:color w:val="000000" w:themeColor="text1"/>
              <w:sz w:val="24"/>
              <w:szCs w:val="24"/>
            </w:rPr>
            <w:t xml:space="preserve"> MARŠKINĖLI</w:t>
          </w:r>
          <w:r w:rsidR="001D45E0">
            <w:rPr>
              <w:rFonts w:ascii="Times New Roman" w:hAnsi="Times New Roman" w:cs="Times New Roman"/>
              <w:b/>
              <w:bCs/>
              <w:color w:val="000000" w:themeColor="text1"/>
              <w:sz w:val="24"/>
              <w:szCs w:val="24"/>
            </w:rPr>
            <w:t>AI</w:t>
          </w:r>
          <w:r w:rsidR="0061004C" w:rsidRPr="002D1323">
            <w:rPr>
              <w:rFonts w:ascii="Times New Roman" w:hAnsi="Times New Roman" w:cs="Times New Roman"/>
              <w:b/>
              <w:bCs/>
              <w:color w:val="000000" w:themeColor="text1"/>
              <w:sz w:val="24"/>
              <w:szCs w:val="24"/>
            </w:rPr>
            <w:t>“</w:t>
          </w:r>
        </w:p>
        <w:p w14:paraId="6C0427AA" w14:textId="77777777" w:rsidR="008D291A" w:rsidRPr="002D1323" w:rsidRDefault="008D291A" w:rsidP="0061004C">
          <w:pPr>
            <w:spacing w:after="120" w:line="20" w:lineRule="atLeast"/>
            <w:contextualSpacing/>
            <w:jc w:val="center"/>
            <w:rPr>
              <w:rFonts w:ascii="Times New Roman" w:hAnsi="Times New Roman" w:cs="Times New Roman"/>
              <w:b/>
              <w:bCs/>
              <w:color w:val="000000" w:themeColor="text1"/>
              <w:sz w:val="24"/>
              <w:szCs w:val="24"/>
            </w:rPr>
          </w:pPr>
        </w:p>
        <w:p w14:paraId="7BE99950" w14:textId="0416989C" w:rsidR="0061004C" w:rsidRPr="002D1323" w:rsidRDefault="0061004C" w:rsidP="0061004C">
          <w:pPr>
            <w:spacing w:after="120" w:line="20" w:lineRule="atLeast"/>
            <w:contextualSpacing/>
            <w:jc w:val="center"/>
            <w:rPr>
              <w:rFonts w:ascii="Times New Roman" w:hAnsi="Times New Roman" w:cs="Times New Roman"/>
              <w:b/>
              <w:bCs/>
              <w:color w:val="000000" w:themeColor="text1"/>
              <w:sz w:val="24"/>
              <w:szCs w:val="24"/>
            </w:rPr>
          </w:pPr>
          <w:r w:rsidRPr="002D1323">
            <w:rPr>
              <w:rFonts w:ascii="Times New Roman" w:hAnsi="Times New Roman" w:cs="Times New Roman"/>
              <w:b/>
              <w:bCs/>
              <w:color w:val="000000" w:themeColor="text1"/>
              <w:sz w:val="24"/>
              <w:szCs w:val="24"/>
            </w:rPr>
            <w:t>ATVIRO KONKURSO</w:t>
          </w:r>
          <w:r w:rsidR="00D526C8" w:rsidRPr="002D1323">
            <w:rPr>
              <w:rFonts w:ascii="Times New Roman" w:hAnsi="Times New Roman" w:cs="Times New Roman"/>
              <w:b/>
              <w:bCs/>
              <w:color w:val="000000" w:themeColor="text1"/>
              <w:sz w:val="24"/>
              <w:szCs w:val="24"/>
            </w:rPr>
            <w:t xml:space="preserve"> </w:t>
          </w:r>
          <w:r w:rsidR="00EB164F" w:rsidRPr="002D1323">
            <w:rPr>
              <w:rFonts w:ascii="Times New Roman" w:hAnsi="Times New Roman" w:cs="Times New Roman"/>
              <w:b/>
              <w:bCs/>
              <w:color w:val="000000" w:themeColor="text1"/>
              <w:sz w:val="24"/>
              <w:szCs w:val="24"/>
            </w:rPr>
            <w:t xml:space="preserve">SPECIALIOSIOS </w:t>
          </w:r>
          <w:r w:rsidR="00D526C8" w:rsidRPr="002D1323">
            <w:rPr>
              <w:rFonts w:ascii="Times New Roman" w:hAnsi="Times New Roman" w:cs="Times New Roman"/>
              <w:b/>
              <w:bCs/>
              <w:color w:val="000000" w:themeColor="text1"/>
              <w:sz w:val="24"/>
              <w:szCs w:val="24"/>
            </w:rPr>
            <w:t>SĄLYGOS</w:t>
          </w:r>
        </w:p>
        <w:p w14:paraId="3DD56D38" w14:textId="77777777" w:rsidR="0061004C" w:rsidRPr="002D1323" w:rsidRDefault="0061004C" w:rsidP="0061004C">
          <w:pPr>
            <w:spacing w:after="120" w:line="20" w:lineRule="atLeast"/>
            <w:contextualSpacing/>
            <w:jc w:val="center"/>
            <w:rPr>
              <w:rFonts w:ascii="Times New Roman" w:hAnsi="Times New Roman" w:cs="Times New Roman"/>
              <w:b/>
              <w:bCs/>
              <w:color w:val="000000" w:themeColor="text1"/>
              <w:sz w:val="28"/>
              <w:szCs w:val="28"/>
            </w:rPr>
          </w:pPr>
        </w:p>
        <w:p w14:paraId="67D34D7E" w14:textId="6038BE4E" w:rsidR="00D53BF4" w:rsidRPr="002D1323"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2D1323">
            <w:rPr>
              <w:rFonts w:ascii="Times New Roman" w:hAnsi="Times New Roman" w:cs="Times New Roman"/>
              <w:b/>
              <w:bCs/>
              <w:color w:val="000000" w:themeColor="text1"/>
              <w:sz w:val="24"/>
              <w:szCs w:val="24"/>
            </w:rPr>
            <w:t>V</w:t>
          </w:r>
          <w:r w:rsidR="00755F3B" w:rsidRPr="002D1323">
            <w:rPr>
              <w:rFonts w:ascii="Times New Roman" w:hAnsi="Times New Roman" w:cs="Times New Roman"/>
              <w:b/>
              <w:bCs/>
              <w:color w:val="000000" w:themeColor="text1"/>
              <w:sz w:val="24"/>
              <w:szCs w:val="24"/>
            </w:rPr>
            <w:t>ersija</w:t>
          </w:r>
          <w:r w:rsidRPr="002D1323">
            <w:rPr>
              <w:rFonts w:ascii="Times New Roman" w:hAnsi="Times New Roman" w:cs="Times New Roman"/>
              <w:b/>
              <w:bCs/>
              <w:color w:val="000000" w:themeColor="text1"/>
              <w:sz w:val="24"/>
              <w:szCs w:val="24"/>
            </w:rPr>
            <w:t xml:space="preserve"> Nr. </w:t>
          </w:r>
          <w:r w:rsidR="005B6087" w:rsidRPr="002D1323">
            <w:rPr>
              <w:rFonts w:ascii="Times New Roman" w:hAnsi="Times New Roman" w:cs="Times New Roman"/>
              <w:b/>
              <w:bCs/>
              <w:color w:val="000000" w:themeColor="text1"/>
              <w:sz w:val="24"/>
              <w:szCs w:val="24"/>
            </w:rPr>
            <w:t>1</w:t>
          </w:r>
        </w:p>
        <w:p w14:paraId="0FC90D8B" w14:textId="77777777" w:rsidR="00D526C8" w:rsidRPr="002D1323" w:rsidRDefault="00D526C8" w:rsidP="0048654D">
          <w:pPr>
            <w:spacing w:after="120" w:line="20" w:lineRule="atLeast"/>
            <w:contextualSpacing/>
            <w:rPr>
              <w:rFonts w:cstheme="minorHAnsi"/>
              <w:color w:val="000000" w:themeColor="text1"/>
              <w:sz w:val="28"/>
              <w:szCs w:val="28"/>
            </w:rPr>
          </w:pPr>
        </w:p>
        <w:p w14:paraId="517C01D9" w14:textId="77777777" w:rsidR="001C24BC" w:rsidRPr="002D1323" w:rsidRDefault="005F13F0" w:rsidP="004E4612">
          <w:pPr>
            <w:spacing w:after="120" w:line="20" w:lineRule="atLeast"/>
            <w:contextualSpacing/>
            <w:rPr>
              <w:rFonts w:cstheme="minorHAnsi"/>
              <w:color w:val="000000" w:themeColor="text1"/>
            </w:rPr>
          </w:pPr>
          <w:r w:rsidRPr="002D1323">
            <w:rPr>
              <w:rFonts w:cstheme="minorHAnsi"/>
              <w:color w:val="000000" w:themeColor="text1"/>
            </w:rPr>
            <w:br w:type="page"/>
          </w:r>
        </w:p>
        <w:sdt>
          <w:sdtPr>
            <w:rPr>
              <w:rFonts w:ascii="Times New Roman" w:eastAsiaTheme="minorEastAsia" w:hAnsi="Times New Roman" w:cs="Times New Roman"/>
              <w:smallCaps/>
              <w:color w:val="000000" w:themeColor="text1"/>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2D1323" w:rsidRDefault="001C24BC" w:rsidP="004E4612">
              <w:pPr>
                <w:pStyle w:val="Turinioantrat"/>
                <w:spacing w:before="0" w:line="20" w:lineRule="atLeast"/>
                <w:ind w:left="432" w:hanging="432"/>
                <w:contextualSpacing/>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TURINYS</w:t>
              </w:r>
            </w:p>
            <w:p w14:paraId="75AFA8CF" w14:textId="00B6EB07" w:rsidR="003311C6" w:rsidRPr="0025025E"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25025E">
                <w:rPr>
                  <w:rFonts w:ascii="Times New Roman" w:hAnsi="Times New Roman" w:cs="Times New Roman"/>
                  <w:color w:val="000000" w:themeColor="text1"/>
                  <w:shd w:val="clear" w:color="auto" w:fill="E6E6E6"/>
                </w:rPr>
                <w:fldChar w:fldCharType="begin"/>
              </w:r>
              <w:r w:rsidRPr="0025025E">
                <w:rPr>
                  <w:rFonts w:ascii="Times New Roman" w:hAnsi="Times New Roman" w:cs="Times New Roman"/>
                  <w:color w:val="000000" w:themeColor="text1"/>
                </w:rPr>
                <w:instrText xml:space="preserve"> TOC \o "1-3" \h \z \u </w:instrText>
              </w:r>
              <w:r w:rsidRPr="0025025E">
                <w:rPr>
                  <w:rFonts w:ascii="Times New Roman" w:hAnsi="Times New Roman" w:cs="Times New Roman"/>
                  <w:color w:val="000000" w:themeColor="text1"/>
                  <w:shd w:val="clear" w:color="auto" w:fill="E6E6E6"/>
                </w:rPr>
                <w:fldChar w:fldCharType="separate"/>
              </w:r>
              <w:hyperlink w:anchor="_Toc205796875" w:history="1">
                <w:r w:rsidR="003311C6" w:rsidRPr="0025025E">
                  <w:rPr>
                    <w:rStyle w:val="Hipersaitas"/>
                    <w:rFonts w:ascii="Times New Roman" w:hAnsi="Times New Roman" w:cs="Times New Roman"/>
                    <w:noProof/>
                  </w:rPr>
                  <w:t>1.</w:t>
                </w:r>
                <w:r w:rsidR="003311C6" w:rsidRPr="0025025E">
                  <w:rPr>
                    <w:rFonts w:ascii="Times New Roman" w:hAnsi="Times New Roman" w:cs="Times New Roman"/>
                    <w:noProof/>
                    <w:kern w:val="2"/>
                    <w:sz w:val="24"/>
                    <w:szCs w:val="24"/>
                    <w:lang w:val="en-US" w:eastAsia="en-US"/>
                    <w14:ligatures w14:val="standardContextual"/>
                  </w:rPr>
                  <w:tab/>
                </w:r>
                <w:r w:rsidR="003311C6" w:rsidRPr="0025025E">
                  <w:rPr>
                    <w:rStyle w:val="Hipersaitas"/>
                    <w:rFonts w:ascii="Times New Roman" w:hAnsi="Times New Roman" w:cs="Times New Roman"/>
                    <w:noProof/>
                  </w:rPr>
                  <w:t>Bendra informacija</w:t>
                </w:r>
                <w:r w:rsidR="003311C6" w:rsidRPr="0025025E">
                  <w:rPr>
                    <w:rFonts w:ascii="Times New Roman" w:hAnsi="Times New Roman" w:cs="Times New Roman"/>
                    <w:noProof/>
                    <w:webHidden/>
                  </w:rPr>
                  <w:tab/>
                </w:r>
                <w:r w:rsidR="003311C6" w:rsidRPr="0025025E">
                  <w:rPr>
                    <w:rFonts w:ascii="Times New Roman" w:hAnsi="Times New Roman" w:cs="Times New Roman"/>
                    <w:noProof/>
                    <w:webHidden/>
                  </w:rPr>
                  <w:fldChar w:fldCharType="begin"/>
                </w:r>
                <w:r w:rsidR="003311C6" w:rsidRPr="0025025E">
                  <w:rPr>
                    <w:rFonts w:ascii="Times New Roman" w:hAnsi="Times New Roman" w:cs="Times New Roman"/>
                    <w:noProof/>
                    <w:webHidden/>
                  </w:rPr>
                  <w:instrText xml:space="preserve"> PAGEREF _Toc205796875 \h </w:instrText>
                </w:r>
                <w:r w:rsidR="003311C6" w:rsidRPr="0025025E">
                  <w:rPr>
                    <w:rFonts w:ascii="Times New Roman" w:hAnsi="Times New Roman" w:cs="Times New Roman"/>
                    <w:noProof/>
                    <w:webHidden/>
                  </w:rPr>
                </w:r>
                <w:r w:rsidR="003311C6" w:rsidRPr="0025025E">
                  <w:rPr>
                    <w:rFonts w:ascii="Times New Roman" w:hAnsi="Times New Roman" w:cs="Times New Roman"/>
                    <w:noProof/>
                    <w:webHidden/>
                  </w:rPr>
                  <w:fldChar w:fldCharType="separate"/>
                </w:r>
                <w:r w:rsidR="003311C6" w:rsidRPr="0025025E">
                  <w:rPr>
                    <w:rFonts w:ascii="Times New Roman" w:hAnsi="Times New Roman" w:cs="Times New Roman"/>
                    <w:noProof/>
                    <w:webHidden/>
                  </w:rPr>
                  <w:t>2</w:t>
                </w:r>
                <w:r w:rsidR="003311C6" w:rsidRPr="0025025E">
                  <w:rPr>
                    <w:rFonts w:ascii="Times New Roman" w:hAnsi="Times New Roman" w:cs="Times New Roman"/>
                    <w:noProof/>
                    <w:webHidden/>
                  </w:rPr>
                  <w:fldChar w:fldCharType="end"/>
                </w:r>
              </w:hyperlink>
            </w:p>
            <w:p w14:paraId="6EEBF20D" w14:textId="67C40A58" w:rsidR="003311C6" w:rsidRPr="0025025E" w:rsidRDefault="003311C6">
              <w:pPr>
                <w:pStyle w:val="Turinys1"/>
                <w:rPr>
                  <w:rFonts w:ascii="Times New Roman" w:hAnsi="Times New Roman" w:cs="Times New Roman"/>
                  <w:noProof/>
                  <w:kern w:val="2"/>
                  <w:sz w:val="24"/>
                  <w:szCs w:val="24"/>
                  <w:lang w:val="en-US" w:eastAsia="en-US"/>
                  <w14:ligatures w14:val="standardContextual"/>
                </w:rPr>
              </w:pPr>
              <w:hyperlink w:anchor="_Toc205796876" w:history="1">
                <w:r w:rsidRPr="0025025E">
                  <w:rPr>
                    <w:rStyle w:val="Hipersaitas"/>
                    <w:rFonts w:ascii="Times New Roman" w:hAnsi="Times New Roman" w:cs="Times New Roman"/>
                    <w:noProof/>
                  </w:rPr>
                  <w:t>2. Pirkimo objektas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_Toc205796876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2</w:t>
                </w:r>
                <w:r w:rsidRPr="0025025E">
                  <w:rPr>
                    <w:rFonts w:ascii="Times New Roman" w:hAnsi="Times New Roman" w:cs="Times New Roman"/>
                    <w:noProof/>
                    <w:webHidden/>
                  </w:rPr>
                  <w:fldChar w:fldCharType="end"/>
                </w:r>
              </w:hyperlink>
            </w:p>
            <w:p w14:paraId="6CB1C971" w14:textId="7DCFDA9B" w:rsidR="003311C6" w:rsidRPr="0025025E" w:rsidRDefault="003311C6">
              <w:pPr>
                <w:pStyle w:val="Turinys1"/>
                <w:rPr>
                  <w:rFonts w:ascii="Times New Roman" w:hAnsi="Times New Roman" w:cs="Times New Roman"/>
                  <w:noProof/>
                  <w:kern w:val="2"/>
                  <w:sz w:val="24"/>
                  <w:szCs w:val="24"/>
                  <w:lang w:val="en-US" w:eastAsia="en-US"/>
                  <w14:ligatures w14:val="standardContextual"/>
                </w:rPr>
              </w:pPr>
              <w:hyperlink w:anchor="_Toc205796877" w:history="1">
                <w:r w:rsidRPr="0025025E">
                  <w:rPr>
                    <w:rStyle w:val="Hipersaitas"/>
                    <w:rFonts w:ascii="Times New Roman" w:hAnsi="Times New Roman" w:cs="Times New Roman"/>
                    <w:noProof/>
                  </w:rPr>
                  <w:t>3. Susitikimai su tiekėjais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_Toc205796877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3</w:t>
                </w:r>
                <w:r w:rsidRPr="0025025E">
                  <w:rPr>
                    <w:rFonts w:ascii="Times New Roman" w:hAnsi="Times New Roman" w:cs="Times New Roman"/>
                    <w:noProof/>
                    <w:webHidden/>
                  </w:rPr>
                  <w:fldChar w:fldCharType="end"/>
                </w:r>
              </w:hyperlink>
            </w:p>
            <w:p w14:paraId="7B89E377" w14:textId="3B4E80A6" w:rsidR="003311C6" w:rsidRPr="0025025E" w:rsidRDefault="003311C6">
              <w:pPr>
                <w:pStyle w:val="Turinys1"/>
                <w:rPr>
                  <w:rFonts w:ascii="Times New Roman" w:hAnsi="Times New Roman" w:cs="Times New Roman"/>
                  <w:noProof/>
                  <w:kern w:val="2"/>
                  <w:sz w:val="24"/>
                  <w:szCs w:val="24"/>
                  <w:lang w:val="en-US" w:eastAsia="en-US"/>
                  <w14:ligatures w14:val="standardContextual"/>
                </w:rPr>
              </w:pPr>
              <w:hyperlink w:anchor="_Toc205796878" w:history="1">
                <w:r w:rsidRPr="0025025E">
                  <w:rPr>
                    <w:rStyle w:val="Hipersaitas"/>
                    <w:rFonts w:ascii="Times New Roman" w:eastAsia="Calibri Light" w:hAnsi="Times New Roman" w:cs="Times New Roman"/>
                    <w:noProof/>
                  </w:rPr>
                  <w:t>4. Tiekėjų pašalinimo pagrindai ir kvalifikacijos reikalavimai</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_Toc205796878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4</w:t>
                </w:r>
                <w:r w:rsidRPr="0025025E">
                  <w:rPr>
                    <w:rFonts w:ascii="Times New Roman" w:hAnsi="Times New Roman" w:cs="Times New Roman"/>
                    <w:noProof/>
                    <w:webHidden/>
                  </w:rPr>
                  <w:fldChar w:fldCharType="end"/>
                </w:r>
              </w:hyperlink>
            </w:p>
            <w:p w14:paraId="73E85054" w14:textId="15A81913" w:rsidR="003311C6" w:rsidRPr="0025025E" w:rsidRDefault="003311C6">
              <w:pPr>
                <w:pStyle w:val="Turinys1"/>
                <w:rPr>
                  <w:rFonts w:ascii="Times New Roman" w:hAnsi="Times New Roman" w:cs="Times New Roman"/>
                  <w:noProof/>
                  <w:kern w:val="2"/>
                  <w:sz w:val="24"/>
                  <w:szCs w:val="24"/>
                  <w:lang w:val="en-US" w:eastAsia="en-US"/>
                  <w14:ligatures w14:val="standardContextual"/>
                </w:rPr>
              </w:pPr>
              <w:hyperlink w:anchor="_Toc205796879" w:history="1">
                <w:r w:rsidRPr="0025025E">
                  <w:rPr>
                    <w:rStyle w:val="Hipersaitas"/>
                    <w:rFonts w:ascii="Times New Roman" w:hAnsi="Times New Roman" w:cs="Times New Roman"/>
                    <w:noProof/>
                  </w:rPr>
                  <w:t>5. Reikalavimai, susiję su nacionaliniu saugumu</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_Toc205796879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4</w:t>
                </w:r>
                <w:r w:rsidRPr="0025025E">
                  <w:rPr>
                    <w:rFonts w:ascii="Times New Roman" w:hAnsi="Times New Roman" w:cs="Times New Roman"/>
                    <w:noProof/>
                    <w:webHidden/>
                  </w:rPr>
                  <w:fldChar w:fldCharType="end"/>
                </w:r>
              </w:hyperlink>
            </w:p>
            <w:p w14:paraId="325E8959" w14:textId="027826B7" w:rsidR="003311C6" w:rsidRPr="0025025E" w:rsidRDefault="003311C6">
              <w:pPr>
                <w:pStyle w:val="Turinys1"/>
                <w:rPr>
                  <w:rFonts w:ascii="Times New Roman" w:hAnsi="Times New Roman" w:cs="Times New Roman"/>
                  <w:noProof/>
                  <w:kern w:val="2"/>
                  <w:sz w:val="24"/>
                  <w:szCs w:val="24"/>
                  <w:lang w:val="en-US" w:eastAsia="en-US"/>
                  <w14:ligatures w14:val="standardContextual"/>
                </w:rPr>
              </w:pPr>
              <w:hyperlink w:anchor="_Toc205796880" w:history="1">
                <w:r w:rsidRPr="0025025E">
                  <w:rPr>
                    <w:rStyle w:val="Hipersaitas"/>
                    <w:rFonts w:ascii="Times New Roman" w:hAnsi="Times New Roman" w:cs="Times New Roman"/>
                    <w:noProof/>
                  </w:rPr>
                  <w:t>6. Specialieji reikalavimai pasiūlymų rengimui ir pateikimui</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_Toc205796880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5</w:t>
                </w:r>
                <w:r w:rsidRPr="0025025E">
                  <w:rPr>
                    <w:rFonts w:ascii="Times New Roman" w:hAnsi="Times New Roman" w:cs="Times New Roman"/>
                    <w:noProof/>
                    <w:webHidden/>
                  </w:rPr>
                  <w:fldChar w:fldCharType="end"/>
                </w:r>
              </w:hyperlink>
            </w:p>
            <w:p w14:paraId="6FC7E549" w14:textId="6A0DB555" w:rsidR="003311C6" w:rsidRPr="0025025E" w:rsidRDefault="003311C6">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05796881" w:history="1">
                <w:r w:rsidRPr="0025025E">
                  <w:rPr>
                    <w:rStyle w:val="Hipersaitas"/>
                    <w:rFonts w:ascii="Times New Roman" w:eastAsia="Calibri" w:hAnsi="Times New Roman" w:cs="Times New Roman"/>
                    <w:noProof/>
                  </w:rPr>
                  <w:t>7.</w:t>
                </w:r>
                <w:r w:rsidRPr="0025025E">
                  <w:rPr>
                    <w:rFonts w:ascii="Times New Roman" w:hAnsi="Times New Roman" w:cs="Times New Roman"/>
                    <w:noProof/>
                    <w:kern w:val="2"/>
                    <w:sz w:val="24"/>
                    <w:szCs w:val="24"/>
                    <w:lang w:val="en-US" w:eastAsia="en-US"/>
                    <w14:ligatures w14:val="standardContextual"/>
                  </w:rPr>
                  <w:tab/>
                </w:r>
                <w:r w:rsidRPr="0025025E">
                  <w:rPr>
                    <w:rStyle w:val="Hipersaitas"/>
                    <w:rFonts w:ascii="Times New Roman" w:hAnsi="Times New Roman" w:cs="Times New Roman"/>
                    <w:noProof/>
                  </w:rPr>
                  <w:t>Pasiūlymo galiojimo užtikrinimas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_Toc205796881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6</w:t>
                </w:r>
                <w:r w:rsidRPr="0025025E">
                  <w:rPr>
                    <w:rFonts w:ascii="Times New Roman" w:hAnsi="Times New Roman" w:cs="Times New Roman"/>
                    <w:noProof/>
                    <w:webHidden/>
                  </w:rPr>
                  <w:fldChar w:fldCharType="end"/>
                </w:r>
              </w:hyperlink>
            </w:p>
            <w:p w14:paraId="62B40612" w14:textId="336022DD" w:rsidR="003311C6" w:rsidRPr="0025025E" w:rsidRDefault="003311C6">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05796882" w:history="1">
                <w:r w:rsidRPr="0025025E">
                  <w:rPr>
                    <w:rStyle w:val="Hipersaitas"/>
                    <w:rFonts w:ascii="Times New Roman" w:eastAsia="Calibri" w:hAnsi="Times New Roman" w:cs="Times New Roman"/>
                    <w:noProof/>
                  </w:rPr>
                  <w:t>8.</w:t>
                </w:r>
                <w:r w:rsidRPr="0025025E">
                  <w:rPr>
                    <w:rFonts w:ascii="Times New Roman" w:hAnsi="Times New Roman" w:cs="Times New Roman"/>
                    <w:noProof/>
                    <w:kern w:val="2"/>
                    <w:sz w:val="24"/>
                    <w:szCs w:val="24"/>
                    <w:lang w:val="en-US" w:eastAsia="en-US"/>
                    <w14:ligatures w14:val="standardContextual"/>
                  </w:rPr>
                  <w:tab/>
                </w:r>
                <w:r w:rsidRPr="0025025E">
                  <w:rPr>
                    <w:rStyle w:val="Hipersaitas"/>
                    <w:rFonts w:ascii="Times New Roman" w:hAnsi="Times New Roman" w:cs="Times New Roman"/>
                    <w:noProof/>
                  </w:rPr>
                  <w:t>Elektroninis aukcionas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_Toc205796882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6</w:t>
                </w:r>
                <w:r w:rsidRPr="0025025E">
                  <w:rPr>
                    <w:rFonts w:ascii="Times New Roman" w:hAnsi="Times New Roman" w:cs="Times New Roman"/>
                    <w:noProof/>
                    <w:webHidden/>
                  </w:rPr>
                  <w:fldChar w:fldCharType="end"/>
                </w:r>
              </w:hyperlink>
            </w:p>
            <w:p w14:paraId="2F59D7C0" w14:textId="78E7A14A" w:rsidR="003311C6" w:rsidRPr="0025025E" w:rsidRDefault="003311C6">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05796883" w:history="1">
                <w:r w:rsidRPr="0025025E">
                  <w:rPr>
                    <w:rStyle w:val="Hipersaitas"/>
                    <w:rFonts w:ascii="Times New Roman" w:eastAsia="Calibri" w:hAnsi="Times New Roman" w:cs="Times New Roman"/>
                    <w:noProof/>
                  </w:rPr>
                  <w:t>9.</w:t>
                </w:r>
                <w:r w:rsidRPr="0025025E">
                  <w:rPr>
                    <w:rFonts w:ascii="Times New Roman" w:hAnsi="Times New Roman" w:cs="Times New Roman"/>
                    <w:noProof/>
                    <w:kern w:val="2"/>
                    <w:sz w:val="24"/>
                    <w:szCs w:val="24"/>
                    <w:lang w:val="en-US" w:eastAsia="en-US"/>
                    <w14:ligatures w14:val="standardContextual"/>
                  </w:rPr>
                  <w:tab/>
                </w:r>
                <w:r w:rsidRPr="0025025E">
                  <w:rPr>
                    <w:rStyle w:val="Hipersaitas"/>
                    <w:rFonts w:ascii="Times New Roman" w:hAnsi="Times New Roman" w:cs="Times New Roman"/>
                    <w:noProof/>
                  </w:rPr>
                  <w:t>Pasiūlymų vertinimas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_Toc205796883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6</w:t>
                </w:r>
                <w:r w:rsidRPr="0025025E">
                  <w:rPr>
                    <w:rFonts w:ascii="Times New Roman" w:hAnsi="Times New Roman" w:cs="Times New Roman"/>
                    <w:noProof/>
                    <w:webHidden/>
                  </w:rPr>
                  <w:fldChar w:fldCharType="end"/>
                </w:r>
              </w:hyperlink>
            </w:p>
            <w:p w14:paraId="24B6BA37" w14:textId="128ADD79" w:rsidR="003311C6" w:rsidRPr="0025025E" w:rsidRDefault="003311C6">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05796884" w:history="1">
                <w:r w:rsidRPr="0025025E">
                  <w:rPr>
                    <w:rStyle w:val="Hipersaitas"/>
                    <w:rFonts w:ascii="Times New Roman" w:eastAsia="Calibri" w:hAnsi="Times New Roman" w:cs="Times New Roman"/>
                    <w:noProof/>
                  </w:rPr>
                  <w:t>10.</w:t>
                </w:r>
                <w:r w:rsidRPr="0025025E">
                  <w:rPr>
                    <w:rFonts w:ascii="Times New Roman" w:hAnsi="Times New Roman" w:cs="Times New Roman"/>
                    <w:noProof/>
                    <w:kern w:val="2"/>
                    <w:sz w:val="24"/>
                    <w:szCs w:val="24"/>
                    <w:lang w:val="en-US" w:eastAsia="en-US"/>
                    <w14:ligatures w14:val="standardContextual"/>
                  </w:rPr>
                  <w:tab/>
                </w:r>
                <w:r w:rsidRPr="0025025E">
                  <w:rPr>
                    <w:rStyle w:val="Hipersaitas"/>
                    <w:rFonts w:ascii="Times New Roman" w:hAnsi="Times New Roman" w:cs="Times New Roman"/>
                    <w:noProof/>
                  </w:rPr>
                  <w:t>Sutarties sudarymas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_Toc205796884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6</w:t>
                </w:r>
                <w:r w:rsidRPr="0025025E">
                  <w:rPr>
                    <w:rFonts w:ascii="Times New Roman" w:hAnsi="Times New Roman" w:cs="Times New Roman"/>
                    <w:noProof/>
                    <w:webHidden/>
                  </w:rPr>
                  <w:fldChar w:fldCharType="end"/>
                </w:r>
              </w:hyperlink>
            </w:p>
            <w:p w14:paraId="1112A52D" w14:textId="009AF470" w:rsidR="003311C6" w:rsidRPr="0025025E" w:rsidRDefault="003311C6">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05796885" w:history="1">
                <w:r w:rsidRPr="0025025E">
                  <w:rPr>
                    <w:rStyle w:val="Hipersaitas"/>
                    <w:rFonts w:ascii="Times New Roman" w:hAnsi="Times New Roman" w:cs="Times New Roman"/>
                    <w:noProof/>
                  </w:rPr>
                  <w:t>11.</w:t>
                </w:r>
                <w:r w:rsidRPr="0025025E">
                  <w:rPr>
                    <w:rFonts w:ascii="Times New Roman" w:hAnsi="Times New Roman" w:cs="Times New Roman"/>
                    <w:noProof/>
                    <w:kern w:val="2"/>
                    <w:sz w:val="24"/>
                    <w:szCs w:val="24"/>
                    <w:lang w:val="en-US" w:eastAsia="en-US"/>
                    <w14:ligatures w14:val="standardContextual"/>
                  </w:rPr>
                  <w:tab/>
                </w:r>
                <w:r w:rsidRPr="0025025E">
                  <w:rPr>
                    <w:rStyle w:val="Hipersaitas"/>
                    <w:rFonts w:ascii="Times New Roman" w:hAnsi="Times New Roman" w:cs="Times New Roman"/>
                    <w:noProof/>
                  </w:rPr>
                  <w:t>Kitos sąlygos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_Toc205796885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7</w:t>
                </w:r>
                <w:r w:rsidRPr="0025025E">
                  <w:rPr>
                    <w:rFonts w:ascii="Times New Roman" w:hAnsi="Times New Roman" w:cs="Times New Roman"/>
                    <w:noProof/>
                    <w:webHidden/>
                  </w:rPr>
                  <w:fldChar w:fldCharType="end"/>
                </w:r>
              </w:hyperlink>
            </w:p>
            <w:p w14:paraId="135776FB" w14:textId="4320E45C" w:rsidR="003311C6" w:rsidRPr="0025025E" w:rsidRDefault="003311C6">
              <w:pPr>
                <w:pStyle w:val="Turinys1"/>
                <w:rPr>
                  <w:rFonts w:ascii="Times New Roman" w:hAnsi="Times New Roman" w:cs="Times New Roman"/>
                  <w:noProof/>
                  <w:kern w:val="2"/>
                  <w:sz w:val="24"/>
                  <w:szCs w:val="24"/>
                  <w:lang w:val="en-US" w:eastAsia="en-US"/>
                  <w14:ligatures w14:val="standardContextual"/>
                </w:rPr>
              </w:pPr>
              <w:hyperlink w:anchor="_Toc205796886" w:history="1">
                <w:r w:rsidRPr="0025025E">
                  <w:rPr>
                    <w:rStyle w:val="Hipersaitas"/>
                    <w:rFonts w:ascii="Times New Roman" w:hAnsi="Times New Roman" w:cs="Times New Roman"/>
                    <w:noProof/>
                  </w:rPr>
                  <w:t>Pirkimo sąlygų 1 priedas „Terminai“</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_Toc205796886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8</w:t>
                </w:r>
                <w:r w:rsidRPr="0025025E">
                  <w:rPr>
                    <w:rFonts w:ascii="Times New Roman" w:hAnsi="Times New Roman" w:cs="Times New Roman"/>
                    <w:noProof/>
                    <w:webHidden/>
                  </w:rPr>
                  <w:fldChar w:fldCharType="end"/>
                </w:r>
              </w:hyperlink>
            </w:p>
            <w:p w14:paraId="1D7C478A" w14:textId="0067FF2A"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87" w:history="1">
                <w:r w:rsidRPr="0025025E">
                  <w:rPr>
                    <w:rStyle w:val="Hipersaitas"/>
                    <w:rFonts w:ascii="Times New Roman" w:eastAsia="Calibri" w:hAnsi="Times New Roman" w:cs="Times New Roman"/>
                    <w:noProof/>
                  </w:rPr>
                  <w:t>Pirkimo sąlygų 2 priedas „Techninė specifikacija“</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_Toc205796887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11</w:t>
                </w:r>
                <w:r w:rsidRPr="0025025E">
                  <w:rPr>
                    <w:rFonts w:ascii="Times New Roman" w:hAnsi="Times New Roman" w:cs="Times New Roman"/>
                    <w:noProof/>
                    <w:webHidden/>
                  </w:rPr>
                  <w:fldChar w:fldCharType="end"/>
                </w:r>
              </w:hyperlink>
            </w:p>
            <w:p w14:paraId="43D13021" w14:textId="1B462B23"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88" w:history="1">
                <w:r w:rsidRPr="0025025E">
                  <w:rPr>
                    <w:rStyle w:val="Hipersaitas"/>
                    <w:rFonts w:ascii="Times New Roman" w:eastAsia="Calibri" w:hAnsi="Times New Roman" w:cs="Times New Roman"/>
                    <w:noProof/>
                  </w:rPr>
                  <w:t>Pirkimo sąlygų 3 priedas „Tiekėjų pašalinimo pagrindai“</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_Toc205796888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2</w:t>
                </w:r>
                <w:r w:rsidRPr="0025025E">
                  <w:rPr>
                    <w:rFonts w:ascii="Times New Roman" w:hAnsi="Times New Roman" w:cs="Times New Roman"/>
                    <w:noProof/>
                    <w:webHidden/>
                  </w:rPr>
                  <w:fldChar w:fldCharType="end"/>
                </w:r>
              </w:hyperlink>
            </w:p>
            <w:p w14:paraId="4B304844" w14:textId="6BE80218" w:rsidR="003311C6" w:rsidRPr="0025025E" w:rsidRDefault="003311C6">
              <w:pPr>
                <w:pStyle w:val="Turinys2"/>
                <w:rPr>
                  <w:rFonts w:ascii="Times New Roman" w:hAnsi="Times New Roman" w:cs="Times New Roman"/>
                </w:rPr>
              </w:pPr>
              <w:hyperlink w:anchor="_Toc205796889" w:history="1">
                <w:r w:rsidRPr="0025025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_Toc205796889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15</w:t>
                </w:r>
                <w:r w:rsidRPr="0025025E">
                  <w:rPr>
                    <w:rFonts w:ascii="Times New Roman" w:hAnsi="Times New Roman" w:cs="Times New Roman"/>
                    <w:noProof/>
                    <w:webHidden/>
                  </w:rPr>
                  <w:fldChar w:fldCharType="end"/>
                </w:r>
              </w:hyperlink>
            </w:p>
            <w:p w14:paraId="4DDE1409" w14:textId="1B05F045" w:rsidR="0025025E" w:rsidRPr="0025025E" w:rsidRDefault="0025025E" w:rsidP="0025025E">
              <w:pPr>
                <w:spacing w:after="0"/>
                <w:rPr>
                  <w:rFonts w:ascii="Times New Roman" w:hAnsi="Times New Roman" w:cs="Times New Roman"/>
                </w:rPr>
              </w:pPr>
              <w:r w:rsidRPr="0025025E">
                <w:rPr>
                  <w:rFonts w:ascii="Times New Roman" w:hAnsi="Times New Roman" w:cs="Times New Roman"/>
                </w:rPr>
                <w:t xml:space="preserve">   Pirkimo sąlygų 5 priedas „EBVPD“ (XML formatu) Europos bendrasis viešųjų pirkimų dokumentas.....................16</w:t>
              </w:r>
            </w:p>
            <w:p w14:paraId="16513039" w14:textId="31576E69" w:rsidR="003311C6" w:rsidRPr="0025025E" w:rsidRDefault="0025025E" w:rsidP="0025025E">
              <w:pPr>
                <w:pStyle w:val="Turinys2"/>
                <w:ind w:left="0"/>
                <w:rPr>
                  <w:rFonts w:ascii="Times New Roman" w:hAnsi="Times New Roman" w:cs="Times New Roman"/>
                  <w:noProof/>
                  <w:kern w:val="2"/>
                  <w:sz w:val="24"/>
                  <w:szCs w:val="24"/>
                  <w:lang w:val="en-US" w:eastAsia="en-US"/>
                  <w14:ligatures w14:val="standardContextual"/>
                </w:rPr>
              </w:pPr>
              <w:r>
                <w:rPr>
                  <w:rFonts w:ascii="Times New Roman" w:hAnsi="Times New Roman" w:cs="Times New Roman"/>
                </w:rPr>
                <w:t xml:space="preserve">   </w:t>
              </w:r>
              <w:hyperlink w:anchor="_Toc205796890" w:history="1">
                <w:r w:rsidR="003311C6" w:rsidRPr="0025025E">
                  <w:rPr>
                    <w:rStyle w:val="Hipersaitas"/>
                    <w:rFonts w:ascii="Times New Roman" w:eastAsia="Calibri" w:hAnsi="Times New Roman" w:cs="Times New Roman"/>
                    <w:noProof/>
                  </w:rPr>
                  <w:t>Pirkimo sąlygų 6 priedas „Pasiūlymo forma“</w:t>
                </w:r>
                <w:r w:rsidR="003311C6" w:rsidRPr="0025025E">
                  <w:rPr>
                    <w:rFonts w:ascii="Times New Roman" w:hAnsi="Times New Roman" w:cs="Times New Roman"/>
                    <w:noProof/>
                    <w:webHidden/>
                  </w:rPr>
                  <w:tab/>
                </w:r>
                <w:r w:rsidR="003311C6" w:rsidRPr="0025025E">
                  <w:rPr>
                    <w:rFonts w:ascii="Times New Roman" w:hAnsi="Times New Roman" w:cs="Times New Roman"/>
                    <w:noProof/>
                    <w:webHidden/>
                  </w:rPr>
                  <w:fldChar w:fldCharType="begin"/>
                </w:r>
                <w:r w:rsidR="003311C6" w:rsidRPr="0025025E">
                  <w:rPr>
                    <w:rFonts w:ascii="Times New Roman" w:hAnsi="Times New Roman" w:cs="Times New Roman"/>
                    <w:noProof/>
                    <w:webHidden/>
                  </w:rPr>
                  <w:instrText xml:space="preserve"> PAGEREF _Toc205796890 \h </w:instrText>
                </w:r>
                <w:r w:rsidR="003311C6" w:rsidRPr="0025025E">
                  <w:rPr>
                    <w:rFonts w:ascii="Times New Roman" w:hAnsi="Times New Roman" w:cs="Times New Roman"/>
                    <w:noProof/>
                    <w:webHidden/>
                  </w:rPr>
                </w:r>
                <w:r w:rsidR="003311C6" w:rsidRPr="0025025E">
                  <w:rPr>
                    <w:rFonts w:ascii="Times New Roman" w:hAnsi="Times New Roman" w:cs="Times New Roman"/>
                    <w:noProof/>
                    <w:webHidden/>
                  </w:rPr>
                  <w:fldChar w:fldCharType="separate"/>
                </w:r>
                <w:r w:rsidR="003311C6" w:rsidRPr="0025025E">
                  <w:rPr>
                    <w:rFonts w:ascii="Times New Roman" w:hAnsi="Times New Roman" w:cs="Times New Roman"/>
                    <w:noProof/>
                    <w:webHidden/>
                  </w:rPr>
                  <w:t>17</w:t>
                </w:r>
                <w:r w:rsidR="003311C6" w:rsidRPr="0025025E">
                  <w:rPr>
                    <w:rFonts w:ascii="Times New Roman" w:hAnsi="Times New Roman" w:cs="Times New Roman"/>
                    <w:noProof/>
                    <w:webHidden/>
                  </w:rPr>
                  <w:fldChar w:fldCharType="end"/>
                </w:r>
              </w:hyperlink>
            </w:p>
            <w:p w14:paraId="43B3B42D" w14:textId="05637A99"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91" w:history="1">
                <w:r w:rsidRPr="0025025E">
                  <w:rPr>
                    <w:rStyle w:val="Hipersaitas"/>
                    <w:rFonts w:ascii="Times New Roman" w:eastAsia="Calibri" w:hAnsi="Times New Roman" w:cs="Times New Roman"/>
                    <w:noProof/>
                  </w:rPr>
                  <w:t>Pirkimo sąlygų 7 priedas „Pasiūlymų vertinimo kriterijai ir sąlygos“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_Toc205796891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3</w:t>
                </w:r>
                <w:r w:rsidR="0025025E">
                  <w:rPr>
                    <w:rFonts w:ascii="Times New Roman" w:hAnsi="Times New Roman" w:cs="Times New Roman"/>
                    <w:noProof/>
                    <w:webHidden/>
                  </w:rPr>
                  <w:t>0</w:t>
                </w:r>
                <w:r w:rsidRPr="0025025E">
                  <w:rPr>
                    <w:rFonts w:ascii="Times New Roman" w:hAnsi="Times New Roman" w:cs="Times New Roman"/>
                    <w:noProof/>
                    <w:webHidden/>
                  </w:rPr>
                  <w:fldChar w:fldCharType="end"/>
                </w:r>
              </w:hyperlink>
            </w:p>
            <w:p w14:paraId="60140866" w14:textId="6AE2E18E"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92" w:history="1">
                <w:r w:rsidRPr="0025025E">
                  <w:rPr>
                    <w:rStyle w:val="Hipersaitas"/>
                    <w:rFonts w:ascii="Times New Roman" w:eastAsia="Times New Roman" w:hAnsi="Times New Roman" w:cs="Times New Roman"/>
                    <w:noProof/>
                    <w:lang w:val="en-US" w:eastAsia="zh-CN" w:bidi="hi-IN"/>
                  </w:rPr>
                  <w:t>1.2. Pasiūlymų Vertinimo kriterijai (parametrai) ir jų lyginamieji svoriai pateikti lentelėje:</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_Toc205796892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31</w:t>
                </w:r>
                <w:r w:rsidRPr="0025025E">
                  <w:rPr>
                    <w:rFonts w:ascii="Times New Roman" w:hAnsi="Times New Roman" w:cs="Times New Roman"/>
                    <w:noProof/>
                    <w:webHidden/>
                  </w:rPr>
                  <w:fldChar w:fldCharType="end"/>
                </w:r>
              </w:hyperlink>
            </w:p>
            <w:p w14:paraId="7B931A07" w14:textId="57013B5F"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93" w:history="1">
                <w:r w:rsidRPr="0025025E">
                  <w:rPr>
                    <w:rStyle w:val="Hipersaitas"/>
                    <w:rFonts w:ascii="Times New Roman" w:eastAsia="Times New Roman" w:hAnsi="Times New Roman" w:cs="Times New Roman"/>
                    <w:noProof/>
                    <w:lang w:val="en-US" w:eastAsia="zh-CN" w:bidi="hi-IN"/>
                  </w:rPr>
                  <w:t>(1 lentelė)</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_Toc205796893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31</w:t>
                </w:r>
                <w:r w:rsidRPr="0025025E">
                  <w:rPr>
                    <w:rFonts w:ascii="Times New Roman" w:hAnsi="Times New Roman" w:cs="Times New Roman"/>
                    <w:noProof/>
                    <w:webHidden/>
                  </w:rPr>
                  <w:fldChar w:fldCharType="end"/>
                </w:r>
              </w:hyperlink>
            </w:p>
            <w:p w14:paraId="555A6ABD" w14:textId="1463F2CA"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94" w:history="1">
                <w:r w:rsidRPr="0025025E">
                  <w:rPr>
                    <w:rStyle w:val="Hipersaitas"/>
                    <w:rFonts w:ascii="Times New Roman" w:eastAsia="Calibri Light" w:hAnsi="Times New Roman" w:cs="Times New Roman"/>
                    <w:noProof/>
                  </w:rPr>
                  <w:t>Pirkimo sąlygų 8 priedas „Tiekėjo deklaracija dėl atitikties Reglamento nuostatoms juridiniam asmeniui“</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_Toc205796894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3</w:t>
                </w:r>
                <w:r w:rsidR="00D43431">
                  <w:rPr>
                    <w:rFonts w:ascii="Times New Roman" w:hAnsi="Times New Roman" w:cs="Times New Roman"/>
                    <w:noProof/>
                    <w:webHidden/>
                  </w:rPr>
                  <w:t>2</w:t>
                </w:r>
                <w:r w:rsidRPr="0025025E">
                  <w:rPr>
                    <w:rFonts w:ascii="Times New Roman" w:hAnsi="Times New Roman" w:cs="Times New Roman"/>
                    <w:noProof/>
                    <w:webHidden/>
                  </w:rPr>
                  <w:fldChar w:fldCharType="end"/>
                </w:r>
              </w:hyperlink>
            </w:p>
            <w:p w14:paraId="08BDB998" w14:textId="605153F2"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95" w:history="1">
                <w:r w:rsidRPr="0025025E">
                  <w:rPr>
                    <w:rStyle w:val="Hipersaitas"/>
                    <w:rFonts w:ascii="Times New Roman" w:eastAsia="Calibri Light" w:hAnsi="Times New Roman" w:cs="Times New Roman"/>
                    <w:noProof/>
                  </w:rPr>
                  <w:t>Pirkimo sąlygų 9 priedas „Tiekėjo deklaracija dėl atitikties Reglamento nuostatoms fiziniam asmeniui“</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_Toc205796895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3</w:t>
                </w:r>
                <w:r w:rsidR="00D43431">
                  <w:rPr>
                    <w:rFonts w:ascii="Times New Roman" w:hAnsi="Times New Roman" w:cs="Times New Roman"/>
                    <w:noProof/>
                    <w:webHidden/>
                  </w:rPr>
                  <w:t>3</w:t>
                </w:r>
                <w:r w:rsidRPr="0025025E">
                  <w:rPr>
                    <w:rFonts w:ascii="Times New Roman" w:hAnsi="Times New Roman" w:cs="Times New Roman"/>
                    <w:noProof/>
                    <w:webHidden/>
                  </w:rPr>
                  <w:fldChar w:fldCharType="end"/>
                </w:r>
              </w:hyperlink>
            </w:p>
            <w:p w14:paraId="7185A307" w14:textId="3FEE992E"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96" w:history="1">
                <w:r w:rsidRPr="0025025E">
                  <w:rPr>
                    <w:rStyle w:val="Hipersaitas"/>
                    <w:rFonts w:ascii="Times New Roman" w:eastAsia="Calibri Light" w:hAnsi="Times New Roman" w:cs="Times New Roman"/>
                    <w:noProof/>
                  </w:rPr>
                  <w:t>Pirkimo sąlygų 10 priedas „Sutarties projektas“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_Toc205796896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3</w:t>
                </w:r>
                <w:r w:rsidR="00D43431">
                  <w:rPr>
                    <w:rFonts w:ascii="Times New Roman" w:hAnsi="Times New Roman" w:cs="Times New Roman"/>
                    <w:noProof/>
                    <w:webHidden/>
                  </w:rPr>
                  <w:t>4</w:t>
                </w:r>
                <w:r w:rsidRPr="0025025E">
                  <w:rPr>
                    <w:rFonts w:ascii="Times New Roman" w:hAnsi="Times New Roman" w:cs="Times New Roman"/>
                    <w:noProof/>
                    <w:webHidden/>
                  </w:rPr>
                  <w:fldChar w:fldCharType="end"/>
                </w:r>
              </w:hyperlink>
            </w:p>
            <w:p w14:paraId="2ECC4731" w14:textId="31BDCAB4"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97" w:history="1">
                <w:r w:rsidRPr="0025025E">
                  <w:rPr>
                    <w:rStyle w:val="Hipersaitas"/>
                    <w:rFonts w:ascii="Times New Roman" w:eastAsia="Calibri Light" w:hAnsi="Times New Roman" w:cs="Times New Roman"/>
                    <w:noProof/>
                  </w:rPr>
                  <w:t>„Bendrosios sutarties sąlygos“</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_Toc205796897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4</w:t>
                </w:r>
                <w:r w:rsidR="00D43431">
                  <w:rPr>
                    <w:rFonts w:ascii="Times New Roman" w:hAnsi="Times New Roman" w:cs="Times New Roman"/>
                    <w:noProof/>
                    <w:webHidden/>
                  </w:rPr>
                  <w:t>3</w:t>
                </w:r>
                <w:r w:rsidRPr="0025025E">
                  <w:rPr>
                    <w:rFonts w:ascii="Times New Roman" w:hAnsi="Times New Roman" w:cs="Times New Roman"/>
                    <w:noProof/>
                    <w:webHidden/>
                  </w:rPr>
                  <w:fldChar w:fldCharType="end"/>
                </w:r>
              </w:hyperlink>
            </w:p>
            <w:p w14:paraId="6DD4022F" w14:textId="2F66A239" w:rsidR="003311C6" w:rsidRPr="0025025E" w:rsidRDefault="003311C6">
              <w:pPr>
                <w:pStyle w:val="Turinys2"/>
                <w:rPr>
                  <w:rFonts w:ascii="Times New Roman" w:hAnsi="Times New Roman" w:cs="Times New Roman"/>
                  <w:noProof/>
                  <w:kern w:val="2"/>
                  <w:sz w:val="24"/>
                  <w:szCs w:val="24"/>
                  <w:lang w:val="en-US" w:eastAsia="en-US"/>
                  <w14:ligatures w14:val="standardContextual"/>
                </w:rPr>
              </w:pPr>
              <w:hyperlink w:anchor="_Toc205796898" w:history="1">
                <w:r w:rsidRPr="0025025E">
                  <w:rPr>
                    <w:rStyle w:val="Hipersaitas"/>
                    <w:rFonts w:ascii="Times New Roman" w:eastAsia="Calibri" w:hAnsi="Times New Roman" w:cs="Times New Roman"/>
                    <w:noProof/>
                  </w:rPr>
                  <w:t>Pirkimo sąlygų 11 priedas „Deklaracija dėl veiklos agresiją prieš Ukrainą vykdančiose šalyse nevykdymo“</w:t>
                </w:r>
                <w:r w:rsidRPr="0025025E">
                  <w:rPr>
                    <w:rFonts w:ascii="Times New Roman" w:hAnsi="Times New Roman" w:cs="Times New Roman"/>
                    <w:noProof/>
                    <w:webHidden/>
                  </w:rPr>
                  <w:tab/>
                </w:r>
                <w:r w:rsidRPr="0025025E">
                  <w:rPr>
                    <w:rFonts w:ascii="Times New Roman" w:hAnsi="Times New Roman" w:cs="Times New Roman"/>
                    <w:noProof/>
                    <w:webHidden/>
                  </w:rPr>
                  <w:fldChar w:fldCharType="begin"/>
                </w:r>
                <w:r w:rsidRPr="0025025E">
                  <w:rPr>
                    <w:rFonts w:ascii="Times New Roman" w:hAnsi="Times New Roman" w:cs="Times New Roman"/>
                    <w:noProof/>
                    <w:webHidden/>
                  </w:rPr>
                  <w:instrText xml:space="preserve"> PAGEREF _Toc205796898 \h </w:instrText>
                </w:r>
                <w:r w:rsidRPr="0025025E">
                  <w:rPr>
                    <w:rFonts w:ascii="Times New Roman" w:hAnsi="Times New Roman" w:cs="Times New Roman"/>
                    <w:noProof/>
                    <w:webHidden/>
                  </w:rPr>
                </w:r>
                <w:r w:rsidRPr="0025025E">
                  <w:rPr>
                    <w:rFonts w:ascii="Times New Roman" w:hAnsi="Times New Roman" w:cs="Times New Roman"/>
                    <w:noProof/>
                    <w:webHidden/>
                  </w:rPr>
                  <w:fldChar w:fldCharType="separate"/>
                </w:r>
                <w:r w:rsidRPr="0025025E">
                  <w:rPr>
                    <w:rFonts w:ascii="Times New Roman" w:hAnsi="Times New Roman" w:cs="Times New Roman"/>
                    <w:noProof/>
                    <w:webHidden/>
                  </w:rPr>
                  <w:t>6</w:t>
                </w:r>
                <w:r w:rsidR="00F209D5">
                  <w:rPr>
                    <w:rFonts w:ascii="Times New Roman" w:hAnsi="Times New Roman" w:cs="Times New Roman"/>
                    <w:noProof/>
                    <w:webHidden/>
                  </w:rPr>
                  <w:t>7</w:t>
                </w:r>
                <w:r w:rsidRPr="0025025E">
                  <w:rPr>
                    <w:rFonts w:ascii="Times New Roman" w:hAnsi="Times New Roman" w:cs="Times New Roman"/>
                    <w:noProof/>
                    <w:webHidden/>
                  </w:rPr>
                  <w:fldChar w:fldCharType="end"/>
                </w:r>
              </w:hyperlink>
            </w:p>
            <w:p w14:paraId="0148A09A" w14:textId="7964A7AD" w:rsidR="002033D1" w:rsidRPr="0025025E" w:rsidDel="002033D1" w:rsidRDefault="001C24BC" w:rsidP="002033D1">
              <w:pPr>
                <w:spacing w:after="120" w:line="20" w:lineRule="atLeast"/>
                <w:ind w:left="142" w:hanging="142"/>
                <w:contextualSpacing/>
                <w:rPr>
                  <w:rFonts w:ascii="Times New Roman" w:hAnsi="Times New Roman" w:cs="Times New Roman"/>
                  <w:color w:val="000000" w:themeColor="text1"/>
                  <w:sz w:val="24"/>
                  <w:szCs w:val="24"/>
                  <w:shd w:val="clear" w:color="auto" w:fill="E6E6E6"/>
                </w:rPr>
              </w:pPr>
              <w:r w:rsidRPr="0025025E">
                <w:rPr>
                  <w:rFonts w:ascii="Times New Roman" w:hAnsi="Times New Roman" w:cs="Times New Roman"/>
                  <w:color w:val="000000" w:themeColor="text1"/>
                  <w:sz w:val="24"/>
                  <w:szCs w:val="24"/>
                  <w:shd w:val="clear" w:color="auto" w:fill="E6E6E6"/>
                </w:rPr>
                <w:fldChar w:fldCharType="end"/>
              </w:r>
              <w:r w:rsidR="006C7D78" w:rsidRPr="0025025E">
                <w:rPr>
                  <w:rFonts w:ascii="Times New Roman" w:hAnsi="Times New Roman" w:cs="Times New Roman"/>
                  <w:color w:val="000000" w:themeColor="text1"/>
                  <w:sz w:val="24"/>
                  <w:szCs w:val="24"/>
                  <w:shd w:val="clear" w:color="auto" w:fill="E6E6E6"/>
                </w:rPr>
                <w:t xml:space="preserve">  </w:t>
              </w:r>
            </w:p>
            <w:p w14:paraId="0DDC40AE" w14:textId="260FA3E0" w:rsidR="001C24BC" w:rsidRPr="002D1323" w:rsidRDefault="00000000" w:rsidP="00766311">
              <w:pPr>
                <w:spacing w:after="120" w:line="20" w:lineRule="atLeast"/>
                <w:ind w:left="142" w:hanging="142"/>
                <w:contextualSpacing/>
                <w:rPr>
                  <w:rFonts w:ascii="Times New Roman" w:hAnsi="Times New Roman" w:cs="Times New Roman"/>
                  <w:noProof/>
                  <w:color w:val="000000" w:themeColor="text1"/>
                  <w:sz w:val="24"/>
                  <w:szCs w:val="24"/>
                  <w:lang w:eastAsia="en-US"/>
                </w:rPr>
              </w:pPr>
            </w:p>
          </w:sdtContent>
        </w:sdt>
        <w:p w14:paraId="73CCB438" w14:textId="0E813B55" w:rsidR="005F13F0" w:rsidRPr="002D1323" w:rsidRDefault="001C24BC" w:rsidP="004E4612">
          <w:pPr>
            <w:spacing w:after="120" w:line="20" w:lineRule="atLeast"/>
            <w:contextualSpacing/>
            <w:rPr>
              <w:rFonts w:cstheme="minorHAnsi"/>
              <w:color w:val="000000" w:themeColor="text1"/>
            </w:rPr>
          </w:pPr>
          <w:r w:rsidRPr="002D1323">
            <w:rPr>
              <w:rFonts w:cstheme="minorHAnsi"/>
              <w:color w:val="000000" w:themeColor="text1"/>
            </w:rPr>
            <w:br w:type="page"/>
          </w:r>
        </w:p>
      </w:sdtContent>
    </w:sdt>
    <w:p w14:paraId="7DBFF88B" w14:textId="0FE73970" w:rsidR="002415C7" w:rsidRPr="002D1323" w:rsidRDefault="00263B34" w:rsidP="00457163">
      <w:pPr>
        <w:pStyle w:val="Antrat1"/>
        <w:numPr>
          <w:ilvl w:val="0"/>
          <w:numId w:val="1"/>
        </w:numPr>
        <w:spacing w:line="20" w:lineRule="atLeast"/>
        <w:ind w:left="567" w:hanging="567"/>
        <w:contextualSpacing/>
        <w:rPr>
          <w:rFonts w:asciiTheme="minorHAnsi" w:hAnsiTheme="minorHAnsi" w:cstheme="minorHAnsi"/>
          <w:color w:val="000000" w:themeColor="text1"/>
        </w:rPr>
      </w:pPr>
      <w:bookmarkStart w:id="1" w:name="_Toc205796875"/>
      <w:bookmarkStart w:id="2" w:name="_Toc335201954"/>
      <w:bookmarkStart w:id="3" w:name="_Toc147739116"/>
      <w:r w:rsidRPr="002D1323">
        <w:rPr>
          <w:rFonts w:asciiTheme="minorHAnsi" w:hAnsiTheme="minorHAnsi" w:cstheme="minorHAnsi"/>
          <w:color w:val="000000" w:themeColor="text1"/>
        </w:rPr>
        <w:lastRenderedPageBreak/>
        <w:t>Bendra informacija</w:t>
      </w:r>
      <w:bookmarkEnd w:id="1"/>
    </w:p>
    <w:p w14:paraId="6DE562B5" w14:textId="77777777" w:rsidR="005B6087" w:rsidRPr="009953AC" w:rsidRDefault="005B6087" w:rsidP="005B6087">
      <w:pPr>
        <w:pStyle w:val="Sraopastraipa"/>
        <w:numPr>
          <w:ilvl w:val="1"/>
          <w:numId w:val="1"/>
        </w:numPr>
        <w:spacing w:after="0" w:line="20" w:lineRule="atLeast"/>
        <w:ind w:left="0" w:firstLine="567"/>
        <w:jc w:val="both"/>
        <w:rPr>
          <w:rFonts w:ascii="Times New Roman" w:hAnsi="Times New Roman" w:cs="Times New Roman"/>
          <w:sz w:val="24"/>
          <w:szCs w:val="24"/>
        </w:rPr>
      </w:pPr>
      <w:r w:rsidRPr="009953AC">
        <w:rPr>
          <w:rFonts w:ascii="Times New Roman" w:hAnsi="Times New Roman" w:cs="Times New Roman"/>
          <w:sz w:val="24"/>
          <w:szCs w:val="24"/>
        </w:rPr>
        <w:t xml:space="preserve">Perkančioji organizacija – </w:t>
      </w:r>
      <w:r w:rsidRPr="009953AC">
        <w:rPr>
          <w:rFonts w:ascii="Times New Roman" w:eastAsia="Calibri" w:hAnsi="Times New Roman" w:cs="Times New Roman"/>
          <w:sz w:val="24"/>
          <w:szCs w:val="24"/>
        </w:rPr>
        <w:t>Viešojo saugumo tarnyba prie Vidaus reikalų ministerijos, juridinio asmens kodas 3</w:t>
      </w:r>
      <w:r w:rsidRPr="009953AC">
        <w:rPr>
          <w:rFonts w:ascii="Times New Roman" w:eastAsia="Times New Roman" w:hAnsi="Times New Roman" w:cs="Times New Roman"/>
          <w:sz w:val="24"/>
          <w:szCs w:val="24"/>
        </w:rPr>
        <w:t>00666165</w:t>
      </w:r>
      <w:r w:rsidRPr="009953AC">
        <w:rPr>
          <w:rFonts w:ascii="Times New Roman" w:eastAsia="Calibri" w:hAnsi="Times New Roman" w:cs="Times New Roman"/>
          <w:sz w:val="24"/>
          <w:szCs w:val="24"/>
        </w:rPr>
        <w:t xml:space="preserve">, adresas M. K. Paco g. 4, LT-10309 Vilnius, darbo laikas 7.30-16.30 val. </w:t>
      </w:r>
      <w:r w:rsidRPr="009953AC">
        <w:rPr>
          <w:rFonts w:ascii="Times New Roman" w:eastAsiaTheme="minorHAnsi" w:hAnsi="Times New Roman" w:cs="Times New Roman"/>
          <w:sz w:val="24"/>
          <w:szCs w:val="24"/>
          <w:lang w:eastAsia="en-US"/>
        </w:rPr>
        <w:t>Perkančioji organizacija nėra PVM mokėtoja</w:t>
      </w:r>
      <w:r w:rsidRPr="009953AC">
        <w:rPr>
          <w:rFonts w:ascii="Times New Roman" w:eastAsia="Calibri" w:hAnsi="Times New Roman" w:cs="Times New Roman"/>
          <w:sz w:val="24"/>
          <w:szCs w:val="24"/>
        </w:rPr>
        <w:t>.</w:t>
      </w:r>
    </w:p>
    <w:p w14:paraId="20895943" w14:textId="4970A635" w:rsidR="00657761" w:rsidRPr="00657761" w:rsidRDefault="005B6087" w:rsidP="00657761">
      <w:pPr>
        <w:pStyle w:val="Sraopastraipa"/>
        <w:spacing w:after="0" w:line="240" w:lineRule="auto"/>
        <w:ind w:left="0" w:firstLine="567"/>
        <w:jc w:val="both"/>
      </w:pPr>
      <w:r w:rsidRPr="009953AC">
        <w:rPr>
          <w:rFonts w:ascii="Times New Roman" w:hAnsi="Times New Roman" w:cs="Times New Roman"/>
          <w:sz w:val="24"/>
          <w:szCs w:val="24"/>
        </w:rPr>
        <w:t xml:space="preserve">1.2. </w:t>
      </w:r>
      <w:bookmarkStart w:id="4" w:name="_Hlk137231739"/>
      <w:r w:rsidR="00394969" w:rsidRPr="009953AC">
        <w:rPr>
          <w:rFonts w:ascii="Times New Roman" w:hAnsi="Times New Roman" w:cs="Times New Roman"/>
          <w:sz w:val="24"/>
          <w:szCs w:val="24"/>
        </w:rPr>
        <w:t xml:space="preserve">Pirkimas neatliekamas naudojantis centralizuotų pirkimų katalogu (toliau – CPO katalogas), </w:t>
      </w:r>
      <w:bookmarkStart w:id="5" w:name="_Hlk145923068"/>
      <w:r w:rsidR="007D22F5" w:rsidRPr="009953AC">
        <w:rPr>
          <w:rFonts w:ascii="Times New Roman" w:hAnsi="Times New Roman" w:cs="Times New Roman"/>
          <w:sz w:val="24"/>
          <w:szCs w:val="24"/>
        </w:rPr>
        <w:t>nes tokių prekių centralizuotų pirkimų kataloge nėra</w:t>
      </w:r>
      <w:bookmarkEnd w:id="5"/>
      <w:r w:rsidR="00394969" w:rsidRPr="009953AC">
        <w:t>.</w:t>
      </w:r>
      <w:bookmarkEnd w:id="4"/>
      <w:r w:rsidR="00657761">
        <w:t xml:space="preserve"> </w:t>
      </w:r>
    </w:p>
    <w:p w14:paraId="2B407B71" w14:textId="3824841B" w:rsidR="005B6087" w:rsidRPr="009953AC" w:rsidRDefault="005B6087" w:rsidP="007F6BD0">
      <w:pPr>
        <w:pStyle w:val="Sraopastraipa"/>
        <w:spacing w:after="0" w:line="240" w:lineRule="auto"/>
        <w:ind w:left="0" w:firstLine="567"/>
        <w:jc w:val="both"/>
        <w:rPr>
          <w:rFonts w:ascii="Times New Roman" w:hAnsi="Times New Roman" w:cs="Times New Roman"/>
          <w:sz w:val="24"/>
          <w:szCs w:val="24"/>
        </w:rPr>
      </w:pPr>
      <w:r w:rsidRPr="009953AC">
        <w:rPr>
          <w:rFonts w:ascii="Times New Roman" w:hAnsi="Times New Roman" w:cs="Times New Roman"/>
          <w:sz w:val="24"/>
          <w:szCs w:val="24"/>
        </w:rPr>
        <w:t xml:space="preserve">1.3. </w:t>
      </w:r>
      <w:r w:rsidRPr="009953AC">
        <w:rPr>
          <w:rFonts w:ascii="Times New Roman" w:eastAsia="Times New Roman" w:hAnsi="Times New Roman" w:cs="Times New Roman"/>
          <w:sz w:val="24"/>
          <w:szCs w:val="24"/>
        </w:rPr>
        <w:t>Perkančioji organizacija nerezervuoja teisės dalyvauti pirkime.</w:t>
      </w:r>
    </w:p>
    <w:p w14:paraId="63CC7604" w14:textId="77777777" w:rsidR="005B6087" w:rsidRPr="009953AC" w:rsidRDefault="005B6087" w:rsidP="005B6087">
      <w:pPr>
        <w:pStyle w:val="Sraopastraipa"/>
        <w:spacing w:after="0" w:line="240" w:lineRule="auto"/>
        <w:ind w:left="0" w:firstLine="567"/>
        <w:jc w:val="both"/>
        <w:rPr>
          <w:rFonts w:ascii="Times New Roman" w:hAnsi="Times New Roman" w:cs="Times New Roman"/>
          <w:sz w:val="24"/>
          <w:szCs w:val="24"/>
        </w:rPr>
      </w:pPr>
      <w:r w:rsidRPr="009953AC">
        <w:rPr>
          <w:rFonts w:ascii="Times New Roman" w:hAnsi="Times New Roman" w:cs="Times New Roman"/>
          <w:sz w:val="24"/>
          <w:szCs w:val="24"/>
        </w:rPr>
        <w:t>1.4. Stebėtojai dalyvauti Komisijos posėdžiuose nėra kviečiami.</w:t>
      </w:r>
    </w:p>
    <w:p w14:paraId="49B916BC" w14:textId="451D1F68" w:rsidR="009953AC" w:rsidRPr="008E046B" w:rsidRDefault="005B6087" w:rsidP="009953AC">
      <w:pPr>
        <w:tabs>
          <w:tab w:val="left" w:pos="360"/>
        </w:tabs>
        <w:spacing w:after="0" w:line="240" w:lineRule="auto"/>
        <w:ind w:firstLine="567"/>
        <w:jc w:val="both"/>
        <w:rPr>
          <w:rFonts w:ascii="Times New Roman" w:hAnsi="Times New Roman" w:cs="Times New Roman"/>
          <w:sz w:val="24"/>
          <w:szCs w:val="24"/>
        </w:rPr>
      </w:pPr>
      <w:r w:rsidRPr="002D1323">
        <w:rPr>
          <w:rFonts w:ascii="Times New Roman" w:hAnsi="Times New Roman" w:cs="Times New Roman"/>
          <w:color w:val="000000" w:themeColor="text1"/>
          <w:sz w:val="24"/>
          <w:szCs w:val="24"/>
        </w:rPr>
        <w:t xml:space="preserve">1.5. </w:t>
      </w:r>
      <w:r w:rsidR="009953AC" w:rsidRPr="008E046B">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2 priedo IX skyriaus „Tekstilės gaminiai“ nuostatomis. Aplinkos apaugos kriterijai nustatyti specialiųjų pirkimo sąlygų 2 priede „Techninė specifikacija“.</w:t>
      </w:r>
    </w:p>
    <w:p w14:paraId="72EF28E7" w14:textId="61993630" w:rsidR="00AF1430" w:rsidRPr="009953AC" w:rsidRDefault="00015FC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9953AC">
        <w:rPr>
          <w:rFonts w:ascii="Times New Roman" w:hAnsi="Times New Roman" w:cs="Times New Roman"/>
          <w:sz w:val="24"/>
          <w:szCs w:val="24"/>
          <w:lang w:eastAsia="en-US"/>
        </w:rPr>
        <w:t>P</w:t>
      </w:r>
      <w:r w:rsidR="00E32C8E" w:rsidRPr="009953AC">
        <w:rPr>
          <w:rFonts w:ascii="Times New Roman" w:hAnsi="Times New Roman" w:cs="Times New Roman"/>
          <w:sz w:val="24"/>
          <w:szCs w:val="24"/>
          <w:lang w:eastAsia="en-US"/>
        </w:rPr>
        <w:t xml:space="preserve">irkime </w:t>
      </w:r>
      <w:r w:rsidR="00E32C8E" w:rsidRPr="009953AC">
        <w:rPr>
          <w:rFonts w:ascii="Times New Roman" w:hAnsi="Times New Roman" w:cs="Times New Roman"/>
          <w:sz w:val="24"/>
          <w:szCs w:val="24"/>
        </w:rPr>
        <w:t xml:space="preserve"> </w:t>
      </w:r>
      <w:r w:rsidR="007A68AD" w:rsidRPr="009953AC">
        <w:rPr>
          <w:rFonts w:ascii="Times New Roman" w:hAnsi="Times New Roman" w:cs="Times New Roman"/>
          <w:sz w:val="24"/>
          <w:szCs w:val="24"/>
        </w:rPr>
        <w:t>perkančioji organizacija</w:t>
      </w:r>
      <w:r w:rsidR="00E32C8E" w:rsidRPr="009953AC">
        <w:rPr>
          <w:rFonts w:ascii="Times New Roman" w:hAnsi="Times New Roman" w:cs="Times New Roman"/>
          <w:sz w:val="24"/>
          <w:szCs w:val="24"/>
          <w:lang w:eastAsia="en-US"/>
        </w:rPr>
        <w:t xml:space="preserve"> nenumato skelbti pranešimo dėl savanoriško </w:t>
      </w:r>
      <w:r w:rsidR="00E32C8E" w:rsidRPr="009953AC">
        <w:rPr>
          <w:rFonts w:ascii="Times New Roman" w:hAnsi="Times New Roman" w:cs="Times New Roman"/>
          <w:i/>
          <w:iCs/>
          <w:sz w:val="24"/>
          <w:szCs w:val="24"/>
          <w:lang w:eastAsia="en-US"/>
        </w:rPr>
        <w:t>ex ante</w:t>
      </w:r>
      <w:r w:rsidR="00E32C8E" w:rsidRPr="009953AC">
        <w:rPr>
          <w:rFonts w:ascii="Times New Roman" w:hAnsi="Times New Roman" w:cs="Times New Roman"/>
          <w:sz w:val="24"/>
          <w:szCs w:val="24"/>
          <w:lang w:eastAsia="en-US"/>
        </w:rPr>
        <w:t xml:space="preserve"> skaidrumo.</w:t>
      </w:r>
    </w:p>
    <w:p w14:paraId="278EA4A0" w14:textId="48596FF2" w:rsidR="00AF1430" w:rsidRPr="009953AC" w:rsidRDefault="007466F8">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9953AC">
        <w:rPr>
          <w:rFonts w:ascii="Times New Roman" w:hAnsi="Times New Roman" w:cs="Times New Roman"/>
          <w:sz w:val="24"/>
          <w:szCs w:val="24"/>
        </w:rPr>
        <w:t>Pirkime neleidžia</w:t>
      </w:r>
      <w:r w:rsidR="00216820" w:rsidRPr="009953AC">
        <w:rPr>
          <w:rFonts w:ascii="Times New Roman" w:hAnsi="Times New Roman" w:cs="Times New Roman"/>
          <w:sz w:val="24"/>
          <w:szCs w:val="24"/>
        </w:rPr>
        <w:t>ma</w:t>
      </w:r>
      <w:r w:rsidRPr="009953AC">
        <w:rPr>
          <w:rFonts w:ascii="Times New Roman" w:hAnsi="Times New Roman" w:cs="Times New Roman"/>
          <w:sz w:val="24"/>
          <w:szCs w:val="24"/>
        </w:rPr>
        <w:t xml:space="preserve"> pateikti alternatyvių </w:t>
      </w:r>
      <w:r w:rsidR="00D27E76" w:rsidRPr="009953AC">
        <w:rPr>
          <w:rFonts w:ascii="Times New Roman" w:hAnsi="Times New Roman" w:cs="Times New Roman"/>
          <w:sz w:val="24"/>
          <w:szCs w:val="24"/>
        </w:rPr>
        <w:t>p</w:t>
      </w:r>
      <w:r w:rsidRPr="009953AC">
        <w:rPr>
          <w:rFonts w:ascii="Times New Roman" w:hAnsi="Times New Roman" w:cs="Times New Roman"/>
          <w:sz w:val="24"/>
          <w:szCs w:val="24"/>
        </w:rPr>
        <w:t xml:space="preserve">asiūlymų. </w:t>
      </w:r>
    </w:p>
    <w:p w14:paraId="0C002F05" w14:textId="68A15AD1" w:rsidR="00E32C8E" w:rsidRPr="00445EFA" w:rsidRDefault="00E32C8E">
      <w:pPr>
        <w:pStyle w:val="Sraopastraipa"/>
        <w:numPr>
          <w:ilvl w:val="1"/>
          <w:numId w:val="6"/>
        </w:numPr>
        <w:tabs>
          <w:tab w:val="left" w:pos="993"/>
        </w:tabs>
        <w:spacing w:after="0" w:line="240" w:lineRule="auto"/>
        <w:ind w:firstLine="207"/>
        <w:jc w:val="both"/>
        <w:rPr>
          <w:rFonts w:ascii="Times New Roman" w:hAnsi="Times New Roman" w:cs="Times New Roman"/>
          <w:sz w:val="24"/>
          <w:szCs w:val="24"/>
        </w:rPr>
      </w:pPr>
      <w:r w:rsidRPr="009953AC">
        <w:rPr>
          <w:rFonts w:ascii="Times New Roman" w:eastAsia="Arial" w:hAnsi="Times New Roman" w:cs="Times New Roman"/>
          <w:sz w:val="24"/>
          <w:szCs w:val="24"/>
        </w:rPr>
        <w:t xml:space="preserve">Bendrosios </w:t>
      </w:r>
      <w:r w:rsidR="007E5F55" w:rsidRPr="009953AC">
        <w:rPr>
          <w:rFonts w:ascii="Times New Roman" w:eastAsia="Arial" w:hAnsi="Times New Roman" w:cs="Times New Roman"/>
          <w:sz w:val="24"/>
          <w:szCs w:val="24"/>
        </w:rPr>
        <w:t xml:space="preserve">pirkimo </w:t>
      </w:r>
      <w:r w:rsidRPr="009953AC">
        <w:rPr>
          <w:rFonts w:ascii="Times New Roman" w:eastAsia="Arial" w:hAnsi="Times New Roman" w:cs="Times New Roman"/>
          <w:sz w:val="24"/>
          <w:szCs w:val="24"/>
        </w:rPr>
        <w:t>sąlygos yra neatskiriama ši</w:t>
      </w:r>
      <w:r w:rsidR="00C07F25" w:rsidRPr="009953AC">
        <w:rPr>
          <w:rFonts w:ascii="Times New Roman" w:eastAsia="Arial" w:hAnsi="Times New Roman" w:cs="Times New Roman"/>
          <w:sz w:val="24"/>
          <w:szCs w:val="24"/>
        </w:rPr>
        <w:t>ų</w:t>
      </w:r>
      <w:r w:rsidRPr="009953AC">
        <w:rPr>
          <w:rFonts w:ascii="Times New Roman" w:eastAsia="Arial" w:hAnsi="Times New Roman" w:cs="Times New Roman"/>
          <w:sz w:val="24"/>
          <w:szCs w:val="24"/>
        </w:rPr>
        <w:t xml:space="preserve"> </w:t>
      </w:r>
      <w:r w:rsidR="00F4541C" w:rsidRPr="009953AC">
        <w:rPr>
          <w:rFonts w:ascii="Times New Roman" w:eastAsia="Arial" w:hAnsi="Times New Roman" w:cs="Times New Roman"/>
          <w:sz w:val="24"/>
          <w:szCs w:val="24"/>
        </w:rPr>
        <w:t>p</w:t>
      </w:r>
      <w:r w:rsidRPr="009953AC">
        <w:rPr>
          <w:rFonts w:ascii="Times New Roman" w:eastAsia="Arial" w:hAnsi="Times New Roman" w:cs="Times New Roman"/>
          <w:sz w:val="24"/>
          <w:szCs w:val="24"/>
        </w:rPr>
        <w:t>irkimo sąlygų dalis.</w:t>
      </w:r>
    </w:p>
    <w:p w14:paraId="0E754A2E" w14:textId="182C98DD" w:rsidR="004B6E48" w:rsidRPr="004B6E48" w:rsidRDefault="00703E97" w:rsidP="00445EFA">
      <w:pPr>
        <w:pStyle w:val="Sraopastraipa"/>
        <w:numPr>
          <w:ilvl w:val="1"/>
          <w:numId w:val="6"/>
        </w:numPr>
        <w:tabs>
          <w:tab w:val="left" w:pos="360"/>
          <w:tab w:val="left" w:pos="993"/>
        </w:tabs>
        <w:spacing w:after="0" w:line="240" w:lineRule="auto"/>
        <w:ind w:firstLine="20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4B6E48" w:rsidRPr="004B6E48">
        <w:rPr>
          <w:rFonts w:ascii="Times New Roman" w:eastAsia="Arial" w:hAnsi="Times New Roman" w:cs="Times New Roman"/>
          <w:sz w:val="24"/>
          <w:szCs w:val="24"/>
        </w:rPr>
        <w:t xml:space="preserve">Išankstinis skelbimas apie pirkimą nebuvo paskelbtas. </w:t>
      </w:r>
    </w:p>
    <w:p w14:paraId="76F34E85" w14:textId="5CCB77D2" w:rsidR="004B6E48" w:rsidRPr="00445EFA" w:rsidRDefault="007745B0" w:rsidP="00445E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DEDEBC7" w14:textId="1ED44FB6" w:rsidR="00B41C66" w:rsidRPr="002D1323" w:rsidRDefault="00507DC9" w:rsidP="00717DCC">
      <w:pPr>
        <w:pStyle w:val="Antrat1"/>
        <w:spacing w:line="20" w:lineRule="atLeast"/>
        <w:contextualSpacing/>
        <w:rPr>
          <w:color w:val="000000" w:themeColor="text1"/>
        </w:rPr>
      </w:pPr>
      <w:bookmarkStart w:id="6" w:name="_Ref39426332"/>
      <w:bookmarkStart w:id="7" w:name="_Ref39426338"/>
      <w:bookmarkStart w:id="8" w:name="_Toc205796876"/>
      <w:bookmarkEnd w:id="2"/>
      <w:r w:rsidRPr="002D1323">
        <w:rPr>
          <w:rFonts w:ascii="Calibri" w:hAnsi="Calibri" w:cs="Calibri"/>
          <w:color w:val="000000" w:themeColor="text1"/>
        </w:rPr>
        <w:t>2</w:t>
      </w:r>
      <w:r w:rsidRPr="002D1323">
        <w:rPr>
          <w:color w:val="000000" w:themeColor="text1"/>
        </w:rPr>
        <w:t xml:space="preserve">. </w:t>
      </w:r>
      <w:r w:rsidR="00B41C66" w:rsidRPr="002D1323">
        <w:rPr>
          <w:rFonts w:asciiTheme="minorHAnsi" w:hAnsiTheme="minorHAnsi" w:cstheme="minorHAnsi"/>
          <w:color w:val="000000" w:themeColor="text1"/>
        </w:rPr>
        <w:t>Pirkimo objektas</w:t>
      </w:r>
      <w:bookmarkEnd w:id="6"/>
      <w:bookmarkEnd w:id="7"/>
      <w:bookmarkEnd w:id="8"/>
    </w:p>
    <w:p w14:paraId="0B7B0A50" w14:textId="383E781D" w:rsidR="00B41C66" w:rsidRPr="005640AC" w:rsidRDefault="00B41C66" w:rsidP="00445EFA">
      <w:pPr>
        <w:pStyle w:val="Normaldokumentas"/>
        <w:numPr>
          <w:ilvl w:val="1"/>
          <w:numId w:val="5"/>
        </w:numPr>
        <w:tabs>
          <w:tab w:val="left" w:pos="993"/>
        </w:tabs>
        <w:ind w:left="0" w:firstLine="567"/>
        <w:contextualSpacing/>
        <w:rPr>
          <w:color w:val="4472C4" w:themeColor="accent1"/>
          <w:szCs w:val="24"/>
        </w:rPr>
      </w:pPr>
      <w:r w:rsidRPr="008E046B">
        <w:rPr>
          <w:szCs w:val="24"/>
        </w:rPr>
        <w:t xml:space="preserve">Perkančioji organizacija numato įsigyti </w:t>
      </w:r>
      <w:r w:rsidR="009953AC" w:rsidRPr="008E046B">
        <w:rPr>
          <w:szCs w:val="24"/>
        </w:rPr>
        <w:t>taktinius marškinėlius</w:t>
      </w:r>
      <w:r w:rsidR="00A8355C" w:rsidRPr="008E046B">
        <w:rPr>
          <w:szCs w:val="24"/>
        </w:rPr>
        <w:t xml:space="preserve"> (toliau – pirkimo objektas, </w:t>
      </w:r>
      <w:r w:rsidR="008D291A" w:rsidRPr="008E046B">
        <w:rPr>
          <w:szCs w:val="24"/>
        </w:rPr>
        <w:t>prekės</w:t>
      </w:r>
      <w:r w:rsidR="00A8355C" w:rsidRPr="008E046B">
        <w:rPr>
          <w:szCs w:val="24"/>
        </w:rPr>
        <w:t>)</w:t>
      </w:r>
      <w:r w:rsidRPr="008E046B">
        <w:rPr>
          <w:szCs w:val="24"/>
        </w:rPr>
        <w:t>.</w:t>
      </w:r>
      <w:r w:rsidR="007D2F7F" w:rsidRPr="008E046B">
        <w:rPr>
          <w:szCs w:val="24"/>
        </w:rPr>
        <w:t xml:space="preserve"> </w:t>
      </w:r>
      <w:r w:rsidRPr="008E046B">
        <w:rPr>
          <w:szCs w:val="24"/>
        </w:rPr>
        <w:t xml:space="preserve">Reikalavimai pirkimo objektui nustatyti </w:t>
      </w:r>
      <w:r w:rsidR="00704310" w:rsidRPr="008E046B">
        <w:rPr>
          <w:szCs w:val="24"/>
        </w:rPr>
        <w:t>s</w:t>
      </w:r>
      <w:r w:rsidR="00444CAF" w:rsidRPr="008E046B">
        <w:rPr>
          <w:szCs w:val="24"/>
        </w:rPr>
        <w:t xml:space="preserve">pecialiųjų </w:t>
      </w:r>
      <w:r w:rsidR="00CE7209" w:rsidRPr="008E046B">
        <w:rPr>
          <w:szCs w:val="24"/>
        </w:rPr>
        <w:t xml:space="preserve">pirkimo </w:t>
      </w:r>
      <w:r w:rsidR="00444CAF" w:rsidRPr="008E046B">
        <w:rPr>
          <w:szCs w:val="24"/>
        </w:rPr>
        <w:t xml:space="preserve">sąlygų </w:t>
      </w:r>
      <w:r w:rsidR="00A8355C" w:rsidRPr="00677322">
        <w:rPr>
          <w:szCs w:val="24"/>
        </w:rPr>
        <w:t>2</w:t>
      </w:r>
      <w:r w:rsidR="00FA7D78" w:rsidRPr="00677322">
        <w:rPr>
          <w:szCs w:val="24"/>
        </w:rPr>
        <w:t xml:space="preserve"> </w:t>
      </w:r>
      <w:r w:rsidR="00444CAF" w:rsidRPr="00677322">
        <w:rPr>
          <w:szCs w:val="24"/>
        </w:rPr>
        <w:t>priede</w:t>
      </w:r>
      <w:r w:rsidR="00A8355C" w:rsidRPr="00677322">
        <w:rPr>
          <w:szCs w:val="24"/>
        </w:rPr>
        <w:t xml:space="preserve"> „Techninė</w:t>
      </w:r>
      <w:r w:rsidR="00A8355C" w:rsidRPr="008E046B">
        <w:rPr>
          <w:szCs w:val="24"/>
        </w:rPr>
        <w:t xml:space="preserve"> specifikacija“</w:t>
      </w:r>
      <w:r w:rsidRPr="008E046B">
        <w:rPr>
          <w:szCs w:val="24"/>
        </w:rPr>
        <w:t>.</w:t>
      </w:r>
      <w:r w:rsidR="007D2F7F" w:rsidRPr="008E046B">
        <w:rPr>
          <w:szCs w:val="24"/>
        </w:rPr>
        <w:t xml:space="preserve"> </w:t>
      </w:r>
      <w:r w:rsidR="00D5331C" w:rsidRPr="008E046B">
        <w:rPr>
          <w:szCs w:val="24"/>
        </w:rPr>
        <w:t xml:space="preserve">BVPŽ kodas – </w:t>
      </w:r>
      <w:r w:rsidR="002B361B" w:rsidRPr="008E046B">
        <w:rPr>
          <w:szCs w:val="24"/>
        </w:rPr>
        <w:t>18330000-1 Marškinėliai ir marškiniai</w:t>
      </w:r>
      <w:r w:rsidR="002B361B" w:rsidRPr="005640AC">
        <w:rPr>
          <w:color w:val="4472C4" w:themeColor="accent1"/>
          <w:szCs w:val="24"/>
        </w:rPr>
        <w:t>.</w:t>
      </w:r>
    </w:p>
    <w:p w14:paraId="7C2FFAF8" w14:textId="3987DD82" w:rsidR="00DB21A5" w:rsidRPr="008E046B" w:rsidRDefault="00507DC9" w:rsidP="004820EE">
      <w:pPr>
        <w:spacing w:after="0" w:line="240" w:lineRule="auto"/>
        <w:ind w:firstLine="567"/>
        <w:jc w:val="both"/>
        <w:rPr>
          <w:rFonts w:ascii="Times New Roman" w:hAnsi="Times New Roman" w:cs="Times New Roman"/>
          <w:sz w:val="24"/>
          <w:szCs w:val="24"/>
        </w:rPr>
      </w:pPr>
      <w:r w:rsidRPr="002D1323">
        <w:rPr>
          <w:rFonts w:ascii="Times New Roman" w:hAnsi="Times New Roman" w:cs="Times New Roman"/>
          <w:color w:val="000000" w:themeColor="text1"/>
          <w:sz w:val="24"/>
          <w:szCs w:val="24"/>
        </w:rPr>
        <w:t>2.2</w:t>
      </w:r>
      <w:r w:rsidR="007D2F7F" w:rsidRPr="002D1323">
        <w:rPr>
          <w:rFonts w:ascii="Times New Roman" w:hAnsi="Times New Roman" w:cs="Times New Roman"/>
          <w:color w:val="000000" w:themeColor="text1"/>
          <w:sz w:val="24"/>
          <w:szCs w:val="24"/>
        </w:rPr>
        <w:t xml:space="preserve">. </w:t>
      </w:r>
      <w:bookmarkStart w:id="9" w:name="_Hlk145922819"/>
      <w:bookmarkStart w:id="10" w:name="_Hlk133491850"/>
      <w:r w:rsidR="0077481C" w:rsidRPr="002D1323">
        <w:rPr>
          <w:rFonts w:ascii="Times New Roman" w:hAnsi="Times New Roman" w:cs="Times New Roman"/>
          <w:color w:val="000000" w:themeColor="text1"/>
          <w:sz w:val="24"/>
          <w:szCs w:val="24"/>
        </w:rPr>
        <w:t xml:space="preserve">Pirkimo objektas </w:t>
      </w:r>
      <w:r w:rsidR="0077481C" w:rsidRPr="009953AC">
        <w:rPr>
          <w:rFonts w:ascii="Times New Roman" w:hAnsi="Times New Roman" w:cs="Times New Roman"/>
          <w:color w:val="4472C4" w:themeColor="accent1"/>
          <w:sz w:val="24"/>
          <w:szCs w:val="24"/>
        </w:rPr>
        <w:t xml:space="preserve">– </w:t>
      </w:r>
      <w:r w:rsidR="009953AC" w:rsidRPr="008E046B">
        <w:rPr>
          <w:rFonts w:ascii="Times New Roman" w:hAnsi="Times New Roman" w:cs="Times New Roman"/>
          <w:sz w:val="24"/>
          <w:szCs w:val="24"/>
        </w:rPr>
        <w:t>taktiniai marškinėliai, preliminarus kiekis - 1500 vnt.</w:t>
      </w:r>
    </w:p>
    <w:p w14:paraId="31FF2587" w14:textId="56706A92" w:rsidR="004820EE" w:rsidRPr="008E046B" w:rsidRDefault="002B361B" w:rsidP="009953AC">
      <w:pPr>
        <w:spacing w:after="0" w:line="240" w:lineRule="auto"/>
        <w:jc w:val="both"/>
        <w:rPr>
          <w:rFonts w:ascii="Times New Roman" w:hAnsi="Times New Roman" w:cs="Times New Roman"/>
          <w:bCs/>
          <w:sz w:val="24"/>
          <w:szCs w:val="24"/>
        </w:rPr>
      </w:pPr>
      <w:r w:rsidRPr="008E046B">
        <w:rPr>
          <w:rFonts w:ascii="Times New Roman" w:hAnsi="Times New Roman" w:cs="Times New Roman"/>
          <w:sz w:val="24"/>
          <w:szCs w:val="24"/>
        </w:rPr>
        <w:t xml:space="preserve">Minimalus išperkamas prekių kiekis - </w:t>
      </w:r>
      <w:r w:rsidR="00C26730" w:rsidRPr="008E046B">
        <w:rPr>
          <w:rFonts w:ascii="Times New Roman" w:hAnsi="Times New Roman" w:cs="Times New Roman"/>
          <w:sz w:val="24"/>
          <w:szCs w:val="24"/>
          <w:lang w:val="en-US"/>
        </w:rPr>
        <w:t>250</w:t>
      </w:r>
      <w:r w:rsidRPr="008E046B">
        <w:rPr>
          <w:rFonts w:ascii="Times New Roman" w:hAnsi="Times New Roman" w:cs="Times New Roman"/>
          <w:sz w:val="24"/>
          <w:szCs w:val="24"/>
        </w:rPr>
        <w:t xml:space="preserve"> vnt.</w:t>
      </w:r>
      <w:r w:rsidR="0077481C" w:rsidRPr="008E046B">
        <w:rPr>
          <w:rFonts w:ascii="Times New Roman" w:hAnsi="Times New Roman" w:cs="Times New Roman"/>
          <w:sz w:val="24"/>
          <w:szCs w:val="24"/>
        </w:rPr>
        <w:t xml:space="preserve"> Pirkimo objektas į dalis neskaidomas</w:t>
      </w:r>
      <w:bookmarkEnd w:id="9"/>
      <w:r w:rsidR="0077481C" w:rsidRPr="008E046B">
        <w:rPr>
          <w:rFonts w:ascii="Times New Roman" w:hAnsi="Times New Roman" w:cs="Times New Roman"/>
          <w:sz w:val="24"/>
          <w:szCs w:val="24"/>
        </w:rPr>
        <w:t>.</w:t>
      </w:r>
      <w:r w:rsidR="006F5ECA" w:rsidRPr="008E046B">
        <w:rPr>
          <w:rFonts w:ascii="Times New Roman" w:hAnsi="Times New Roman" w:cs="Times New Roman"/>
          <w:sz w:val="24"/>
          <w:szCs w:val="24"/>
        </w:rPr>
        <w:t xml:space="preserve"> </w:t>
      </w:r>
      <w:r w:rsidR="00DB21A5" w:rsidRPr="008E046B">
        <w:rPr>
          <w:rFonts w:ascii="Times New Roman" w:hAnsi="Times New Roman" w:cs="Times New Roman"/>
          <w:sz w:val="24"/>
          <w:szCs w:val="24"/>
        </w:rPr>
        <w:t>Perkama vieno pavyzdžio Tarnybinė uniforma</w:t>
      </w:r>
      <w:r w:rsidR="00F71A89" w:rsidRPr="008E046B">
        <w:rPr>
          <w:rFonts w:ascii="Times New Roman" w:hAnsi="Times New Roman" w:cs="Times New Roman"/>
          <w:sz w:val="24"/>
          <w:szCs w:val="24"/>
        </w:rPr>
        <w:t>.</w:t>
      </w:r>
    </w:p>
    <w:bookmarkEnd w:id="10"/>
    <w:p w14:paraId="0CA81FB8" w14:textId="7FB6C7FA" w:rsidR="00325243" w:rsidRPr="002D1323" w:rsidRDefault="00325243" w:rsidP="004820EE">
      <w:pPr>
        <w:pStyle w:val="Betarp"/>
        <w:ind w:firstLine="567"/>
        <w:contextualSpacing/>
        <w:jc w:val="both"/>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2.</w:t>
      </w:r>
      <w:r w:rsidR="00F85C23" w:rsidRPr="002D1323">
        <w:rPr>
          <w:rFonts w:ascii="Times New Roman" w:hAnsi="Times New Roman" w:cs="Times New Roman"/>
          <w:color w:val="000000" w:themeColor="text1"/>
          <w:sz w:val="24"/>
          <w:szCs w:val="24"/>
        </w:rPr>
        <w:t>3</w:t>
      </w:r>
      <w:r w:rsidRPr="002D1323">
        <w:rPr>
          <w:rFonts w:ascii="Times New Roman" w:hAnsi="Times New Roman" w:cs="Times New Roman"/>
          <w:color w:val="000000" w:themeColor="text1"/>
          <w:sz w:val="24"/>
          <w:szCs w:val="24"/>
        </w:rPr>
        <w:t>.</w:t>
      </w:r>
      <w:r w:rsidR="00E53E12" w:rsidRPr="002D1323">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D1323">
        <w:rPr>
          <w:rFonts w:ascii="Times New Roman" w:hAnsi="Times New Roman" w:cs="Times New Roman"/>
          <w:color w:val="000000" w:themeColor="text1"/>
          <w:sz w:val="24"/>
          <w:szCs w:val="24"/>
        </w:rPr>
        <w:t xml:space="preserve">turi būti </w:t>
      </w:r>
      <w:r w:rsidR="00AE7624" w:rsidRPr="002D1323">
        <w:rPr>
          <w:rFonts w:ascii="Times New Roman" w:hAnsi="Times New Roman" w:cs="Times New Roman"/>
          <w:color w:val="000000" w:themeColor="text1"/>
          <w:sz w:val="24"/>
          <w:szCs w:val="24"/>
        </w:rPr>
        <w:t xml:space="preserve">laikoma, kad kiekviena tokia nuoroda yra pateikta su žodžiais „arba lygiavertis“. </w:t>
      </w:r>
    </w:p>
    <w:p w14:paraId="3031DC86" w14:textId="5D3A506C" w:rsidR="00004521" w:rsidRPr="002D1323" w:rsidRDefault="00004521" w:rsidP="00AC2C46">
      <w:pPr>
        <w:pStyle w:val="Sraopastraipa"/>
        <w:spacing w:after="0" w:line="240" w:lineRule="auto"/>
        <w:ind w:left="0" w:firstLine="567"/>
        <w:jc w:val="both"/>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2.</w:t>
      </w:r>
      <w:r w:rsidR="00F85C23" w:rsidRPr="002D1323">
        <w:rPr>
          <w:rFonts w:ascii="Times New Roman" w:hAnsi="Times New Roman" w:cs="Times New Roman"/>
          <w:color w:val="000000" w:themeColor="text1"/>
          <w:sz w:val="24"/>
          <w:szCs w:val="24"/>
        </w:rPr>
        <w:t>4</w:t>
      </w:r>
      <w:r w:rsidRPr="002D1323">
        <w:rPr>
          <w:rFonts w:ascii="Times New Roman" w:hAnsi="Times New Roman" w:cs="Times New Roman"/>
          <w:color w:val="000000" w:themeColor="text1"/>
          <w:sz w:val="24"/>
          <w:szCs w:val="24"/>
        </w:rPr>
        <w:t>. Jeigu apibūdinant pirkimo objektą techninėje specifikacijoje nurodytas standartas</w:t>
      </w:r>
      <w:r w:rsidR="00245655" w:rsidRPr="002D1323">
        <w:rPr>
          <w:rFonts w:ascii="Times New Roman" w:hAnsi="Times New Roman" w:cs="Times New Roman"/>
          <w:color w:val="000000" w:themeColor="text1"/>
          <w:sz w:val="24"/>
          <w:szCs w:val="24"/>
        </w:rPr>
        <w:t>, techninis liudijimas ar bendrosios techninės specifikacijos</w:t>
      </w:r>
      <w:r w:rsidR="00046522" w:rsidRPr="002D1323">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D1323">
        <w:rPr>
          <w:rFonts w:ascii="Times New Roman" w:hAnsi="Times New Roman" w:cs="Times New Roman"/>
          <w:color w:val="000000" w:themeColor="text1"/>
          <w:sz w:val="24"/>
          <w:szCs w:val="24"/>
        </w:rPr>
        <w:t xml:space="preserve">, turi būti laikoma, kad kiekviena tokia nuoroda yra pateikta su žodžiais „arba lygiavertis“. </w:t>
      </w:r>
    </w:p>
    <w:p w14:paraId="6F8D2C9F" w14:textId="51965593" w:rsidR="006758BD" w:rsidRPr="008E046B" w:rsidRDefault="004B16E2" w:rsidP="006758BD">
      <w:pPr>
        <w:spacing w:after="0" w:line="240" w:lineRule="auto"/>
        <w:ind w:firstLine="567"/>
        <w:jc w:val="both"/>
        <w:rPr>
          <w:rFonts w:ascii="Times New Roman" w:hAnsi="Times New Roman" w:cs="Times New Roman"/>
          <w:sz w:val="24"/>
          <w:szCs w:val="24"/>
        </w:rPr>
      </w:pPr>
      <w:r w:rsidRPr="002D1323">
        <w:rPr>
          <w:rFonts w:ascii="Times New Roman" w:hAnsi="Times New Roman" w:cs="Times New Roman"/>
          <w:color w:val="000000" w:themeColor="text1"/>
          <w:sz w:val="24"/>
          <w:szCs w:val="24"/>
        </w:rPr>
        <w:t>2.</w:t>
      </w:r>
      <w:r w:rsidR="00F85C23" w:rsidRPr="002D1323">
        <w:rPr>
          <w:rFonts w:ascii="Times New Roman" w:hAnsi="Times New Roman" w:cs="Times New Roman"/>
          <w:color w:val="000000" w:themeColor="text1"/>
          <w:sz w:val="24"/>
          <w:szCs w:val="24"/>
        </w:rPr>
        <w:t>5</w:t>
      </w:r>
      <w:r w:rsidRPr="002D1323">
        <w:rPr>
          <w:rFonts w:ascii="Times New Roman" w:hAnsi="Times New Roman" w:cs="Times New Roman"/>
          <w:color w:val="000000" w:themeColor="text1"/>
          <w:sz w:val="24"/>
          <w:szCs w:val="24"/>
        </w:rPr>
        <w:t xml:space="preserve">. </w:t>
      </w:r>
      <w:r w:rsidRPr="008E046B">
        <w:rPr>
          <w:rFonts w:ascii="Times New Roman" w:hAnsi="Times New Roman" w:cs="Times New Roman"/>
          <w:sz w:val="24"/>
          <w:szCs w:val="24"/>
        </w:rPr>
        <w:t xml:space="preserve">Sutarčiai taikoma </w:t>
      </w:r>
      <w:r w:rsidR="00C618A4" w:rsidRPr="008E046B">
        <w:rPr>
          <w:rFonts w:ascii="Times New Roman" w:hAnsi="Times New Roman" w:cs="Times New Roman"/>
          <w:sz w:val="24"/>
          <w:szCs w:val="24"/>
        </w:rPr>
        <w:t xml:space="preserve">fiksuoto </w:t>
      </w:r>
      <w:r w:rsidR="00265E7D" w:rsidRPr="008E046B">
        <w:rPr>
          <w:rFonts w:ascii="Times New Roman" w:hAnsi="Times New Roman" w:cs="Times New Roman"/>
          <w:sz w:val="24"/>
          <w:szCs w:val="24"/>
        </w:rPr>
        <w:t>įkainio</w:t>
      </w:r>
      <w:r w:rsidRPr="008E046B">
        <w:rPr>
          <w:rFonts w:ascii="Times New Roman" w:hAnsi="Times New Roman" w:cs="Times New Roman"/>
          <w:sz w:val="24"/>
          <w:szCs w:val="24"/>
        </w:rPr>
        <w:t xml:space="preserve"> kainodara</w:t>
      </w:r>
      <w:r w:rsidR="00A074AE" w:rsidRPr="008E046B">
        <w:rPr>
          <w:rFonts w:ascii="Times New Roman" w:hAnsi="Times New Roman" w:cs="Times New Roman"/>
          <w:sz w:val="24"/>
          <w:szCs w:val="24"/>
        </w:rPr>
        <w:t>.</w:t>
      </w:r>
      <w:r w:rsidRPr="008E046B">
        <w:rPr>
          <w:rFonts w:ascii="Times New Roman" w:hAnsi="Times New Roman" w:cs="Times New Roman"/>
          <w:sz w:val="24"/>
          <w:szCs w:val="24"/>
        </w:rPr>
        <w:t xml:space="preserve"> </w:t>
      </w:r>
    </w:p>
    <w:p w14:paraId="1BCDA9FB" w14:textId="65EBE540" w:rsidR="00A074AE" w:rsidRPr="008E046B" w:rsidRDefault="00A074AE" w:rsidP="00A074AE">
      <w:pPr>
        <w:tabs>
          <w:tab w:val="left" w:pos="1276"/>
        </w:tabs>
        <w:suppressAutoHyphens/>
        <w:spacing w:after="0" w:line="240" w:lineRule="auto"/>
        <w:ind w:firstLine="567"/>
        <w:jc w:val="both"/>
        <w:rPr>
          <w:rFonts w:ascii="Times New Roman" w:hAnsi="Times New Roman" w:cs="Times New Roman"/>
          <w:sz w:val="24"/>
          <w:szCs w:val="24"/>
        </w:rPr>
      </w:pPr>
      <w:r w:rsidRPr="008E046B">
        <w:rPr>
          <w:rFonts w:ascii="Times New Roman" w:hAnsi="Times New Roman" w:cs="Times New Roman"/>
          <w:sz w:val="24"/>
          <w:szCs w:val="24"/>
        </w:rPr>
        <w:t>2.</w:t>
      </w:r>
      <w:bookmarkStart w:id="11" w:name="_Hlk54615660"/>
      <w:r w:rsidR="00C618A4" w:rsidRPr="008E046B">
        <w:rPr>
          <w:rFonts w:ascii="Times New Roman" w:hAnsi="Times New Roman" w:cs="Times New Roman"/>
          <w:sz w:val="24"/>
          <w:szCs w:val="24"/>
        </w:rPr>
        <w:t>6</w:t>
      </w:r>
      <w:r w:rsidRPr="008E046B">
        <w:rPr>
          <w:rFonts w:ascii="Times New Roman" w:hAnsi="Times New Roman" w:cs="Times New Roman"/>
          <w:sz w:val="24"/>
          <w:szCs w:val="24"/>
        </w:rPr>
        <w:t>.</w:t>
      </w:r>
      <w:r w:rsidR="00F5064C" w:rsidRPr="008E046B">
        <w:rPr>
          <w:rFonts w:ascii="Times New Roman" w:hAnsi="Times New Roman" w:cs="Times New Roman"/>
          <w:sz w:val="24"/>
          <w:szCs w:val="24"/>
        </w:rPr>
        <w:t xml:space="preserve"> </w:t>
      </w:r>
      <w:r w:rsidR="006F5ECA" w:rsidRPr="008E046B">
        <w:rPr>
          <w:rFonts w:ascii="Times New Roman" w:hAnsi="Times New Roman" w:cs="Times New Roman"/>
          <w:sz w:val="24"/>
          <w:szCs w:val="24"/>
        </w:rPr>
        <w:t>Maksimali šiam pirkimui skirta lėšų suma –</w:t>
      </w:r>
      <w:r w:rsidR="00F71A89" w:rsidRPr="008E046B">
        <w:rPr>
          <w:rFonts w:ascii="Times New Roman" w:hAnsi="Times New Roman" w:cs="Times New Roman"/>
          <w:sz w:val="24"/>
          <w:szCs w:val="24"/>
        </w:rPr>
        <w:t xml:space="preserve"> 159500,00</w:t>
      </w:r>
      <w:r w:rsidR="0025768B" w:rsidRPr="008E046B">
        <w:rPr>
          <w:rFonts w:ascii="Times New Roman" w:hAnsi="Times New Roman" w:cs="Times New Roman"/>
          <w:sz w:val="24"/>
          <w:szCs w:val="24"/>
        </w:rPr>
        <w:t xml:space="preserve"> </w:t>
      </w:r>
      <w:r w:rsidR="0094468F" w:rsidRPr="008E046B">
        <w:rPr>
          <w:rFonts w:ascii="Times New Roman" w:hAnsi="Times New Roman" w:cs="Times New Roman"/>
          <w:sz w:val="24"/>
          <w:szCs w:val="24"/>
        </w:rPr>
        <w:t>(</w:t>
      </w:r>
      <w:r w:rsidR="002B361B" w:rsidRPr="008E046B">
        <w:rPr>
          <w:rFonts w:ascii="Times New Roman" w:hAnsi="Times New Roman" w:cs="Times New Roman"/>
          <w:sz w:val="24"/>
          <w:szCs w:val="24"/>
        </w:rPr>
        <w:t xml:space="preserve">šimtas </w:t>
      </w:r>
      <w:r w:rsidR="00F71A89" w:rsidRPr="008E046B">
        <w:rPr>
          <w:rFonts w:ascii="Times New Roman" w:hAnsi="Times New Roman" w:cs="Times New Roman"/>
          <w:sz w:val="24"/>
          <w:szCs w:val="24"/>
        </w:rPr>
        <w:t>penkiasdešimt devyni tūkstančiai penki šimtai</w:t>
      </w:r>
      <w:r w:rsidR="0094468F" w:rsidRPr="008E046B">
        <w:rPr>
          <w:rFonts w:ascii="Times New Roman" w:hAnsi="Times New Roman" w:cs="Times New Roman"/>
          <w:sz w:val="24"/>
          <w:szCs w:val="24"/>
        </w:rPr>
        <w:t xml:space="preserve">) </w:t>
      </w:r>
      <w:r w:rsidR="006F5ECA" w:rsidRPr="008E046B">
        <w:rPr>
          <w:rFonts w:ascii="Times New Roman" w:hAnsi="Times New Roman" w:cs="Times New Roman"/>
          <w:sz w:val="24"/>
          <w:szCs w:val="24"/>
        </w:rPr>
        <w:t>Eur be PVM</w:t>
      </w:r>
      <w:r w:rsidRPr="008E046B">
        <w:rPr>
          <w:rFonts w:ascii="Times New Roman" w:hAnsi="Times New Roman" w:cs="Times New Roman"/>
          <w:sz w:val="24"/>
          <w:szCs w:val="24"/>
        </w:rPr>
        <w:t>.</w:t>
      </w:r>
    </w:p>
    <w:p w14:paraId="7892726C" w14:textId="1F7D5CF2" w:rsidR="004745A7" w:rsidRPr="008E046B" w:rsidRDefault="004745A7" w:rsidP="00A074AE">
      <w:pPr>
        <w:tabs>
          <w:tab w:val="left" w:pos="1276"/>
        </w:tabs>
        <w:suppressAutoHyphens/>
        <w:spacing w:after="0" w:line="240" w:lineRule="auto"/>
        <w:ind w:firstLine="567"/>
        <w:jc w:val="both"/>
        <w:rPr>
          <w:rFonts w:ascii="Times New Roman" w:hAnsi="Times New Roman" w:cs="Times New Roman"/>
          <w:sz w:val="24"/>
          <w:szCs w:val="24"/>
        </w:rPr>
      </w:pPr>
      <w:r w:rsidRPr="008E046B">
        <w:rPr>
          <w:rFonts w:ascii="Times New Roman" w:hAnsi="Times New Roman" w:cs="Times New Roman"/>
          <w:sz w:val="24"/>
          <w:szCs w:val="24"/>
        </w:rPr>
        <w:lastRenderedPageBreak/>
        <w:t>2.7. Prekės bus užsakomos pagal perkančiosios organizacijos poreikį. Perkančioji organizacija  neįsipareigoja išpirkti viso prekių preliminaraus kiekio ir/arba sumokėti visos sutarties vertės.</w:t>
      </w:r>
    </w:p>
    <w:p w14:paraId="73139D9D" w14:textId="197BB70F" w:rsidR="00F5064C" w:rsidRPr="008E046B" w:rsidRDefault="00CC78E1" w:rsidP="004745A7">
      <w:pPr>
        <w:tabs>
          <w:tab w:val="left" w:pos="1134"/>
          <w:tab w:val="left" w:pos="1276"/>
        </w:tabs>
        <w:spacing w:after="0"/>
        <w:ind w:firstLine="567"/>
        <w:jc w:val="both"/>
        <w:rPr>
          <w:rFonts w:ascii="Times New Roman" w:hAnsi="Times New Roman" w:cs="Times New Roman"/>
          <w:sz w:val="24"/>
          <w:szCs w:val="24"/>
          <w:lang w:val="en-US"/>
        </w:rPr>
      </w:pPr>
      <w:r w:rsidRPr="008E046B">
        <w:rPr>
          <w:rFonts w:ascii="Times New Roman" w:hAnsi="Times New Roman" w:cs="Times New Roman"/>
          <w:sz w:val="24"/>
          <w:szCs w:val="24"/>
        </w:rPr>
        <w:t>2.</w:t>
      </w:r>
      <w:r w:rsidR="005640AC" w:rsidRPr="008E046B">
        <w:rPr>
          <w:rFonts w:ascii="Times New Roman" w:hAnsi="Times New Roman" w:cs="Times New Roman"/>
          <w:sz w:val="24"/>
          <w:szCs w:val="24"/>
        </w:rPr>
        <w:t>8</w:t>
      </w:r>
      <w:r w:rsidRPr="008E046B">
        <w:rPr>
          <w:rFonts w:ascii="Times New Roman" w:hAnsi="Times New Roman" w:cs="Times New Roman"/>
          <w:sz w:val="24"/>
          <w:szCs w:val="24"/>
        </w:rPr>
        <w:t xml:space="preserve">. </w:t>
      </w:r>
      <w:bookmarkEnd w:id="11"/>
      <w:r w:rsidR="00F5064C" w:rsidRPr="008E046B">
        <w:rPr>
          <w:rFonts w:ascii="Times New Roman" w:hAnsi="Times New Roman" w:cs="Times New Roman"/>
          <w:sz w:val="24"/>
          <w:szCs w:val="24"/>
        </w:rPr>
        <w:t>Prekių pristatymo adresas: Radvilėnų pl. 1, Kaunas.</w:t>
      </w:r>
    </w:p>
    <w:p w14:paraId="043DABD9" w14:textId="7B0C0B1D" w:rsidR="00F5064C" w:rsidRPr="008E046B" w:rsidRDefault="005640AC" w:rsidP="004745A7">
      <w:pPr>
        <w:tabs>
          <w:tab w:val="left" w:pos="1134"/>
          <w:tab w:val="left" w:pos="1276"/>
        </w:tabs>
        <w:spacing w:after="0"/>
        <w:ind w:firstLine="567"/>
        <w:jc w:val="both"/>
        <w:rPr>
          <w:rFonts w:ascii="Times New Roman" w:hAnsi="Times New Roman" w:cs="Times New Roman"/>
          <w:sz w:val="24"/>
          <w:szCs w:val="24"/>
          <w:lang w:val="en-US"/>
        </w:rPr>
      </w:pPr>
      <w:r w:rsidRPr="008E046B">
        <w:rPr>
          <w:rFonts w:ascii="Times New Roman" w:hAnsi="Times New Roman" w:cs="Times New Roman"/>
          <w:sz w:val="24"/>
          <w:szCs w:val="24"/>
          <w:lang w:val="en-US"/>
        </w:rPr>
        <w:t>2.9</w:t>
      </w:r>
      <w:r w:rsidR="00F5064C" w:rsidRPr="008E046B">
        <w:rPr>
          <w:rFonts w:ascii="Times New Roman" w:hAnsi="Times New Roman" w:cs="Times New Roman"/>
          <w:sz w:val="24"/>
          <w:szCs w:val="24"/>
          <w:lang w:val="en-US"/>
        </w:rPr>
        <w:t xml:space="preserve">. </w:t>
      </w:r>
      <w:r w:rsidR="00F5064C" w:rsidRPr="008E046B">
        <w:rPr>
          <w:rFonts w:ascii="Times New Roman" w:hAnsi="Times New Roman" w:cs="Times New Roman"/>
          <w:sz w:val="24"/>
          <w:szCs w:val="24"/>
        </w:rPr>
        <w:t>Tiekėjas kartu su pasiūlymu turi pateikti taktinių marškinėlių pavyzdį, visiškai atitinkantį techninėje specifikacijoje nurodytus reikalavimus, tokį koks bus tiekiamas pagal sutartį.</w:t>
      </w:r>
    </w:p>
    <w:p w14:paraId="4CF66864" w14:textId="0FC475ED" w:rsidR="00F5064C" w:rsidRPr="008E046B" w:rsidRDefault="005640AC" w:rsidP="004745A7">
      <w:pPr>
        <w:tabs>
          <w:tab w:val="left" w:pos="1134"/>
          <w:tab w:val="left" w:pos="1276"/>
        </w:tabs>
        <w:spacing w:after="0"/>
        <w:ind w:firstLine="567"/>
        <w:jc w:val="both"/>
        <w:rPr>
          <w:rFonts w:ascii="Times New Roman" w:hAnsi="Times New Roman" w:cs="Times New Roman"/>
          <w:sz w:val="24"/>
          <w:szCs w:val="24"/>
        </w:rPr>
      </w:pPr>
      <w:r w:rsidRPr="008E046B">
        <w:rPr>
          <w:rFonts w:ascii="Times New Roman" w:hAnsi="Times New Roman" w:cs="Times New Roman"/>
          <w:sz w:val="24"/>
          <w:szCs w:val="24"/>
        </w:rPr>
        <w:t>2</w:t>
      </w:r>
      <w:r w:rsidR="00F5064C" w:rsidRPr="008E046B">
        <w:rPr>
          <w:rFonts w:ascii="Times New Roman" w:hAnsi="Times New Roman" w:cs="Times New Roman"/>
          <w:sz w:val="24"/>
          <w:szCs w:val="24"/>
        </w:rPr>
        <w:t>.</w:t>
      </w:r>
      <w:r w:rsidRPr="008E046B">
        <w:rPr>
          <w:rFonts w:ascii="Times New Roman" w:hAnsi="Times New Roman" w:cs="Times New Roman"/>
          <w:sz w:val="24"/>
          <w:szCs w:val="24"/>
        </w:rPr>
        <w:t>10</w:t>
      </w:r>
      <w:r w:rsidR="00F5064C" w:rsidRPr="008E046B">
        <w:rPr>
          <w:rFonts w:ascii="Times New Roman" w:hAnsi="Times New Roman" w:cs="Times New Roman"/>
          <w:sz w:val="24"/>
          <w:szCs w:val="24"/>
        </w:rPr>
        <w:t>. Prekės pavyzdys turi būti pristatytas iki pasiūlymų pateikimo termino pabaigos, kuris nurodytas skelbime apie pirkimą, adresu: M.K. Paco g. 4, LT-10309 Vilnius. Pavyzdys pateikiamas sandariai užklijuotoje pakuotėje su užrašu: „Taktinių marškinėlių pirkimui“. Ant pakuotės užrašomas prekės pavadinimas, perkančiosios organizacijos pavadinimas, adresas, tiekėjo pavadinimas ir adresas. Vėliau pateiktas pavyzdys nebus priimamas, o pasiūlymas atmestas (pavyzdys yra sudėtinė pasiūlymo dalis ir pavėlavus pateikti pavyzdį laikoma, kad tiekėjas pavėlavo pateikti pasiūlymą);</w:t>
      </w:r>
    </w:p>
    <w:p w14:paraId="240FA5E3" w14:textId="191182CA" w:rsidR="00F5064C" w:rsidRPr="00677322" w:rsidRDefault="00F5064C" w:rsidP="004745A7">
      <w:pPr>
        <w:tabs>
          <w:tab w:val="left" w:pos="1134"/>
          <w:tab w:val="left" w:pos="1276"/>
        </w:tabs>
        <w:spacing w:after="0"/>
        <w:jc w:val="both"/>
        <w:rPr>
          <w:rFonts w:ascii="Times New Roman" w:hAnsi="Times New Roman" w:cs="Times New Roman"/>
          <w:color w:val="000000" w:themeColor="text1"/>
          <w:sz w:val="24"/>
          <w:szCs w:val="24"/>
        </w:rPr>
      </w:pPr>
      <w:r w:rsidRPr="00F5064C">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 xml:space="preserve">        </w:t>
      </w:r>
      <w:r w:rsidR="005640AC" w:rsidRPr="00677322">
        <w:rPr>
          <w:rFonts w:ascii="Times New Roman" w:hAnsi="Times New Roman" w:cs="Times New Roman"/>
          <w:color w:val="000000" w:themeColor="text1"/>
          <w:sz w:val="24"/>
          <w:szCs w:val="24"/>
        </w:rPr>
        <w:t>2</w:t>
      </w:r>
      <w:r w:rsidRPr="00677322">
        <w:rPr>
          <w:rFonts w:ascii="Times New Roman" w:hAnsi="Times New Roman" w:cs="Times New Roman"/>
          <w:color w:val="000000" w:themeColor="text1"/>
          <w:sz w:val="24"/>
          <w:szCs w:val="24"/>
        </w:rPr>
        <w:t>.1</w:t>
      </w:r>
      <w:r w:rsidR="005640AC" w:rsidRPr="00677322">
        <w:rPr>
          <w:rFonts w:ascii="Times New Roman" w:hAnsi="Times New Roman" w:cs="Times New Roman"/>
          <w:color w:val="000000" w:themeColor="text1"/>
          <w:sz w:val="24"/>
          <w:szCs w:val="24"/>
        </w:rPr>
        <w:t>1</w:t>
      </w:r>
      <w:r w:rsidRPr="00677322">
        <w:rPr>
          <w:rFonts w:ascii="Times New Roman" w:hAnsi="Times New Roman" w:cs="Times New Roman"/>
          <w:color w:val="000000" w:themeColor="text1"/>
          <w:sz w:val="24"/>
          <w:szCs w:val="24"/>
        </w:rPr>
        <w:t>. Po sutarties pasirašymo per 2 savaites pirkimo dalyviai (išskyrus pirkimo laimėtoją, kurio pateiktas prekės pavyzdys lieka perkančiajai organizacijai iki sutarties galiojimo pabaigos) gali atsiimti pateiktus pavyzdžius. Vėliau nustatyto termino pateikti prašymai atsiimti pavyzdžius gali būti netenkinami ir pretenzijos dėl pavyzdžių saugojimo nebus priimtos;</w:t>
      </w:r>
    </w:p>
    <w:p w14:paraId="587E2AE5" w14:textId="5135951B" w:rsidR="00F5064C" w:rsidRPr="00677322" w:rsidRDefault="005640AC" w:rsidP="004745A7">
      <w:pPr>
        <w:tabs>
          <w:tab w:val="left" w:pos="1134"/>
          <w:tab w:val="left" w:pos="1276"/>
        </w:tabs>
        <w:spacing w:after="0"/>
        <w:ind w:firstLine="567"/>
        <w:jc w:val="both"/>
        <w:rPr>
          <w:rFonts w:ascii="Times New Roman" w:hAnsi="Times New Roman" w:cs="Times New Roman"/>
          <w:color w:val="000000" w:themeColor="text1"/>
          <w:sz w:val="24"/>
          <w:szCs w:val="24"/>
        </w:rPr>
      </w:pPr>
      <w:r w:rsidRPr="00677322">
        <w:rPr>
          <w:rFonts w:ascii="Times New Roman" w:hAnsi="Times New Roman" w:cs="Times New Roman"/>
          <w:color w:val="000000" w:themeColor="text1"/>
          <w:sz w:val="24"/>
          <w:szCs w:val="24"/>
        </w:rPr>
        <w:t>2</w:t>
      </w:r>
      <w:r w:rsidR="00F5064C" w:rsidRPr="00677322">
        <w:rPr>
          <w:rFonts w:ascii="Times New Roman" w:hAnsi="Times New Roman" w:cs="Times New Roman"/>
          <w:color w:val="000000" w:themeColor="text1"/>
          <w:sz w:val="24"/>
          <w:szCs w:val="24"/>
        </w:rPr>
        <w:t>.1</w:t>
      </w:r>
      <w:r w:rsidRPr="00677322">
        <w:rPr>
          <w:rFonts w:ascii="Times New Roman" w:hAnsi="Times New Roman" w:cs="Times New Roman"/>
          <w:color w:val="000000" w:themeColor="text1"/>
          <w:sz w:val="24"/>
          <w:szCs w:val="24"/>
        </w:rPr>
        <w:t>2</w:t>
      </w:r>
      <w:r w:rsidR="00F5064C" w:rsidRPr="00677322">
        <w:rPr>
          <w:rFonts w:ascii="Times New Roman" w:hAnsi="Times New Roman" w:cs="Times New Roman"/>
          <w:color w:val="000000" w:themeColor="text1"/>
          <w:sz w:val="24"/>
          <w:szCs w:val="24"/>
        </w:rPr>
        <w:t>. Prekės pavyzdžio pateikimo išlaidas dengia tiekėjai. Perkančioji organizacija neprisiima prekės pavyzdžio atsitiktinio sugadinimo ar sunaikinimo išlaidų.</w:t>
      </w:r>
    </w:p>
    <w:p w14:paraId="41E729A0" w14:textId="59EB329F" w:rsidR="00A06E1E" w:rsidRPr="00677322" w:rsidRDefault="005640AC" w:rsidP="005640AC">
      <w:pPr>
        <w:pStyle w:val="Sraopastraipa"/>
        <w:ind w:left="0" w:firstLine="567"/>
        <w:jc w:val="both"/>
        <w:rPr>
          <w:rFonts w:ascii="Times New Roman" w:hAnsi="Times New Roman" w:cs="Times New Roman"/>
          <w:bCs/>
          <w:color w:val="000000" w:themeColor="text1"/>
          <w:sz w:val="24"/>
          <w:szCs w:val="24"/>
        </w:rPr>
      </w:pPr>
      <w:r w:rsidRPr="00677322">
        <w:rPr>
          <w:rFonts w:ascii="Times New Roman" w:eastAsia="Times New Roman" w:hAnsi="Times New Roman" w:cs="Times New Roman"/>
          <w:iCs/>
          <w:color w:val="000000" w:themeColor="text1"/>
          <w:sz w:val="24"/>
          <w:szCs w:val="24"/>
        </w:rPr>
        <w:t>2.</w:t>
      </w:r>
      <w:r w:rsidR="00CC78E1" w:rsidRPr="00677322">
        <w:rPr>
          <w:rFonts w:ascii="Times New Roman" w:eastAsia="Times New Roman" w:hAnsi="Times New Roman" w:cs="Times New Roman"/>
          <w:iCs/>
          <w:color w:val="000000" w:themeColor="text1"/>
          <w:sz w:val="24"/>
          <w:szCs w:val="24"/>
        </w:rPr>
        <w:t>1</w:t>
      </w:r>
      <w:r w:rsidRPr="00677322">
        <w:rPr>
          <w:rFonts w:ascii="Times New Roman" w:eastAsia="Times New Roman" w:hAnsi="Times New Roman" w:cs="Times New Roman"/>
          <w:iCs/>
          <w:color w:val="000000" w:themeColor="text1"/>
          <w:sz w:val="24"/>
          <w:szCs w:val="24"/>
        </w:rPr>
        <w:t>3</w:t>
      </w:r>
      <w:r w:rsidR="00A074AE" w:rsidRPr="00677322">
        <w:rPr>
          <w:rFonts w:ascii="Times New Roman" w:eastAsia="Times New Roman" w:hAnsi="Times New Roman" w:cs="Times New Roman"/>
          <w:iCs/>
          <w:color w:val="000000" w:themeColor="text1"/>
          <w:sz w:val="24"/>
          <w:szCs w:val="24"/>
        </w:rPr>
        <w:t xml:space="preserve">. </w:t>
      </w:r>
      <w:bookmarkStart w:id="12" w:name="_Hlk148527855"/>
      <w:r w:rsidR="00A074AE" w:rsidRPr="00677322">
        <w:rPr>
          <w:rFonts w:ascii="Times New Roman" w:hAnsi="Times New Roman" w:cs="Times New Roman"/>
          <w:color w:val="000000" w:themeColor="text1"/>
          <w:sz w:val="24"/>
          <w:szCs w:val="24"/>
        </w:rPr>
        <w:t xml:space="preserve">Sutarties galiojimo trukmė su visais pratęsimais įskaitant atsiskaitymo terminą – </w:t>
      </w:r>
      <w:bookmarkEnd w:id="12"/>
      <w:r w:rsidR="00A06E1E" w:rsidRPr="00677322">
        <w:rPr>
          <w:rFonts w:ascii="Times New Roman" w:hAnsi="Times New Roman" w:cs="Times New Roman"/>
          <w:bCs/>
          <w:color w:val="000000" w:themeColor="text1"/>
          <w:sz w:val="24"/>
          <w:szCs w:val="24"/>
        </w:rPr>
        <w:t>24 (dvidešimt keturi) mėnesiai.</w:t>
      </w:r>
    </w:p>
    <w:p w14:paraId="4862E1C4" w14:textId="77777777" w:rsidR="00AD2229" w:rsidRDefault="005640AC" w:rsidP="00592DA2">
      <w:pPr>
        <w:pStyle w:val="Sraopastraipa"/>
        <w:ind w:left="0"/>
        <w:jc w:val="both"/>
        <w:rPr>
          <w:rFonts w:ascii="Times New Roman" w:hAnsi="Times New Roman" w:cs="Times New Roman"/>
          <w:bCs/>
          <w:color w:val="000000" w:themeColor="text1"/>
          <w:sz w:val="24"/>
          <w:szCs w:val="24"/>
        </w:rPr>
      </w:pPr>
      <w:r w:rsidRPr="00677322">
        <w:rPr>
          <w:rFonts w:ascii="Times New Roman" w:hAnsi="Times New Roman" w:cs="Times New Roman"/>
          <w:bCs/>
          <w:color w:val="000000" w:themeColor="text1"/>
          <w:sz w:val="24"/>
          <w:szCs w:val="24"/>
        </w:rPr>
        <w:t xml:space="preserve">         2</w:t>
      </w:r>
      <w:r w:rsidR="00F5064C" w:rsidRPr="00677322">
        <w:rPr>
          <w:rFonts w:ascii="Times New Roman" w:hAnsi="Times New Roman" w:cs="Times New Roman"/>
          <w:bCs/>
          <w:color w:val="000000" w:themeColor="text1"/>
          <w:sz w:val="24"/>
          <w:szCs w:val="24"/>
        </w:rPr>
        <w:t>.</w:t>
      </w:r>
      <w:r w:rsidRPr="00677322">
        <w:rPr>
          <w:rFonts w:ascii="Times New Roman" w:hAnsi="Times New Roman" w:cs="Times New Roman"/>
          <w:bCs/>
          <w:color w:val="000000" w:themeColor="text1"/>
          <w:sz w:val="24"/>
          <w:szCs w:val="24"/>
        </w:rPr>
        <w:t>14.</w:t>
      </w:r>
      <w:r w:rsidR="00F5064C" w:rsidRPr="00677322">
        <w:rPr>
          <w:rFonts w:ascii="Times New Roman" w:hAnsi="Times New Roman" w:cs="Times New Roman"/>
          <w:bCs/>
          <w:color w:val="000000" w:themeColor="text1"/>
          <w:sz w:val="24"/>
          <w:szCs w:val="24"/>
        </w:rPr>
        <w:t xml:space="preserve"> Tiekėjas pagal gautą  atskirą užsakymą elektroniniu paštu įsipareigoja pristatyti Prekes ne vėliau kaip per 5  mėn</w:t>
      </w:r>
      <w:r w:rsidR="00AD2229">
        <w:rPr>
          <w:rFonts w:ascii="Times New Roman" w:hAnsi="Times New Roman" w:cs="Times New Roman"/>
          <w:bCs/>
          <w:color w:val="000000" w:themeColor="text1"/>
          <w:sz w:val="24"/>
          <w:szCs w:val="24"/>
        </w:rPr>
        <w:t>.</w:t>
      </w:r>
      <w:r w:rsidR="00F5064C" w:rsidRPr="00677322">
        <w:rPr>
          <w:rFonts w:ascii="Times New Roman" w:hAnsi="Times New Roman" w:cs="Times New Roman"/>
          <w:bCs/>
          <w:color w:val="000000" w:themeColor="text1"/>
          <w:sz w:val="24"/>
          <w:szCs w:val="24"/>
        </w:rPr>
        <w:t xml:space="preserve"> nuo užsakymo pateikimo dienos. Prekės bus užsakomos partijomis minimaliai po 250 vnt. </w:t>
      </w:r>
    </w:p>
    <w:p w14:paraId="34BFCF40" w14:textId="70825EEB" w:rsidR="00A074AE" w:rsidRPr="00677322" w:rsidRDefault="00AD2229" w:rsidP="00445EFA">
      <w:pPr>
        <w:pStyle w:val="Sraopastraipa"/>
        <w:ind w:left="0"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2.15. </w:t>
      </w:r>
      <w:r w:rsidR="00F5064C" w:rsidRPr="00677322">
        <w:rPr>
          <w:rFonts w:ascii="Times New Roman" w:hAnsi="Times New Roman" w:cs="Times New Roman"/>
          <w:bCs/>
          <w:color w:val="000000" w:themeColor="text1"/>
          <w:sz w:val="24"/>
          <w:szCs w:val="24"/>
        </w:rPr>
        <w:t>Šalių rašytiniu susitarimu prekių pristatymo terminas gali būti pratęstas ne daugiau kaip 1 (vieną) kartą ne ilgesniam kaip 3 (trijų) mėnesių laikotarpiui dėl aplinkybių, kurios nepriklauso nuo Pardavėjo, t. y. jeigu po Sutarties įsigaliojimo: 1) pasikeičia teisinis reglamentavimas ir tai įtakoja Pardavėjo prievolių įvykdymo terminą ir/arba 2)  Pirkėjo Pardavėjui pateikiami nurodymai turi įtakos Pardavėjo prievolių įvykdymo terminams ir/arba 3) atsiranda uždelsimas, kliūčių ar trukdymų, kurių atsiradimui Pardavėjas neturi įtakos ir už kuriuos jis neatsako ir kurie sukelti ir priskirtini Pirkėjui arba Pirkėjo personalui, arba tretiesiems asmenims ir/arba 4) pakeitimo būtinybė atsirado dėl kitų  aplinkybių, kurių kiekviena Sutarties Šalis, būdama protinga ir apdairi negalėjo numatyti.</w:t>
      </w:r>
    </w:p>
    <w:p w14:paraId="7B478B03" w14:textId="432D80B6" w:rsidR="00D22226" w:rsidRPr="002D1323" w:rsidRDefault="00202323" w:rsidP="00202323">
      <w:pPr>
        <w:pStyle w:val="Antrat1"/>
        <w:spacing w:line="20" w:lineRule="atLeast"/>
        <w:contextualSpacing/>
        <w:rPr>
          <w:rFonts w:asciiTheme="minorHAnsi" w:hAnsiTheme="minorHAnsi" w:cstheme="minorHAnsi"/>
          <w:color w:val="000000" w:themeColor="text1"/>
        </w:rPr>
      </w:pPr>
      <w:bookmarkStart w:id="13" w:name="_Toc205796877"/>
      <w:r w:rsidRPr="002D1323">
        <w:rPr>
          <w:rFonts w:asciiTheme="minorHAnsi" w:hAnsiTheme="minorHAnsi" w:cstheme="minorHAnsi"/>
          <w:color w:val="000000" w:themeColor="text1"/>
        </w:rPr>
        <w:t>3.</w:t>
      </w:r>
      <w:r w:rsidR="00D24970" w:rsidRPr="002D1323">
        <w:rPr>
          <w:rFonts w:asciiTheme="minorHAnsi" w:hAnsiTheme="minorHAnsi" w:cstheme="minorHAnsi"/>
          <w:color w:val="000000" w:themeColor="text1"/>
        </w:rPr>
        <w:t xml:space="preserve"> </w:t>
      </w:r>
      <w:bookmarkStart w:id="14" w:name="_Ref39427921"/>
      <w:bookmarkStart w:id="15" w:name="_Ref39427927"/>
      <w:bookmarkStart w:id="16" w:name="_Ref39740354"/>
      <w:r w:rsidR="00D22226" w:rsidRPr="002D1323">
        <w:rPr>
          <w:rFonts w:asciiTheme="minorHAnsi" w:hAnsiTheme="minorHAnsi" w:cstheme="minorHAnsi"/>
          <w:color w:val="000000" w:themeColor="text1"/>
        </w:rPr>
        <w:t>Susitikimai su tiekėjais</w:t>
      </w:r>
      <w:bookmarkEnd w:id="13"/>
      <w:bookmarkEnd w:id="14"/>
      <w:bookmarkEnd w:id="15"/>
      <w:r w:rsidR="003B6924" w:rsidRPr="002D1323">
        <w:rPr>
          <w:rFonts w:asciiTheme="minorHAnsi" w:hAnsiTheme="minorHAnsi" w:cstheme="minorHAnsi"/>
          <w:color w:val="000000" w:themeColor="text1"/>
        </w:rPr>
        <w:t xml:space="preserve"> </w:t>
      </w:r>
      <w:bookmarkEnd w:id="16"/>
    </w:p>
    <w:p w14:paraId="3A422005" w14:textId="502442D2" w:rsidR="00B176FD" w:rsidRDefault="00862DB8" w:rsidP="00164F6D">
      <w:pPr>
        <w:pStyle w:val="Sraopastraipa"/>
        <w:tabs>
          <w:tab w:val="left" w:pos="1134"/>
        </w:tabs>
        <w:spacing w:after="0"/>
        <w:ind w:left="0" w:firstLine="567"/>
        <w:jc w:val="both"/>
        <w:rPr>
          <w:rFonts w:ascii="Times New Roman" w:hAnsi="Times New Roman" w:cs="Times New Roman"/>
          <w:color w:val="000000" w:themeColor="text1"/>
          <w:sz w:val="24"/>
          <w:szCs w:val="24"/>
        </w:rPr>
      </w:pPr>
      <w:r w:rsidRPr="002D1323">
        <w:rPr>
          <w:rFonts w:ascii="Times New Roman" w:hAnsi="Times New Roman" w:cs="Times New Roman"/>
          <w:iCs/>
          <w:color w:val="000000" w:themeColor="text1"/>
          <w:sz w:val="24"/>
          <w:szCs w:val="24"/>
        </w:rPr>
        <w:t>3.1.</w:t>
      </w:r>
      <w:r w:rsidRPr="002D1323">
        <w:rPr>
          <w:rFonts w:ascii="Times New Roman" w:hAnsi="Times New Roman" w:cs="Times New Roman"/>
          <w:i/>
          <w:color w:val="000000" w:themeColor="text1"/>
          <w:sz w:val="24"/>
          <w:szCs w:val="24"/>
        </w:rPr>
        <w:t xml:space="preserve"> </w:t>
      </w:r>
      <w:r w:rsidR="00B176FD" w:rsidRPr="002D1323">
        <w:rPr>
          <w:rFonts w:ascii="Times New Roman" w:hAnsi="Times New Roman" w:cs="Times New Roman"/>
          <w:color w:val="000000" w:themeColor="text1"/>
          <w:sz w:val="24"/>
          <w:szCs w:val="24"/>
        </w:rPr>
        <w:t xml:space="preserve">Perkančioji organizacija nerengs susitikimo su tiekėjais dėl pirkimo </w:t>
      </w:r>
      <w:r w:rsidR="004257A5" w:rsidRPr="002D1323">
        <w:rPr>
          <w:rFonts w:ascii="Times New Roman" w:hAnsi="Times New Roman" w:cs="Times New Roman"/>
          <w:color w:val="000000" w:themeColor="text1"/>
          <w:sz w:val="24"/>
          <w:szCs w:val="24"/>
        </w:rPr>
        <w:t>sąlyg</w:t>
      </w:r>
      <w:r w:rsidR="00B176FD" w:rsidRPr="002D1323">
        <w:rPr>
          <w:rFonts w:ascii="Times New Roman" w:hAnsi="Times New Roman" w:cs="Times New Roman"/>
          <w:color w:val="000000" w:themeColor="text1"/>
          <w:sz w:val="24"/>
          <w:szCs w:val="24"/>
        </w:rPr>
        <w:t>ų</w:t>
      </w:r>
      <w:r w:rsidR="00946722" w:rsidRPr="002D1323">
        <w:rPr>
          <w:rFonts w:ascii="Times New Roman" w:hAnsi="Times New Roman" w:cs="Times New Roman"/>
          <w:color w:val="000000" w:themeColor="text1"/>
          <w:sz w:val="24"/>
          <w:szCs w:val="24"/>
        </w:rPr>
        <w:t xml:space="preserve"> paaiškinimo</w:t>
      </w:r>
      <w:r w:rsidR="00B176FD" w:rsidRPr="002D1323">
        <w:rPr>
          <w:rFonts w:ascii="Times New Roman" w:hAnsi="Times New Roman" w:cs="Times New Roman"/>
          <w:color w:val="000000" w:themeColor="text1"/>
          <w:sz w:val="24"/>
          <w:szCs w:val="24"/>
        </w:rPr>
        <w:t>.</w:t>
      </w:r>
    </w:p>
    <w:p w14:paraId="53F49AA7" w14:textId="77777777" w:rsidR="00592DA2" w:rsidRPr="004745A7" w:rsidRDefault="00592DA2" w:rsidP="00592DA2">
      <w:pPr>
        <w:keepNext/>
        <w:keepLines/>
        <w:pBdr>
          <w:bottom w:val="single" w:sz="4" w:space="2" w:color="ED7D31" w:themeColor="accent2"/>
        </w:pBdr>
        <w:spacing w:before="360" w:after="120" w:line="20" w:lineRule="atLeast"/>
        <w:outlineLvl w:val="0"/>
        <w:rPr>
          <w:rFonts w:ascii="Times New Roman" w:eastAsia="Calibri Light" w:hAnsi="Times New Roman" w:cs="Times New Roman"/>
          <w:color w:val="000000" w:themeColor="text1"/>
          <w:sz w:val="40"/>
          <w:szCs w:val="40"/>
        </w:rPr>
      </w:pPr>
      <w:bookmarkStart w:id="17" w:name="_Toc126333931"/>
      <w:bookmarkStart w:id="18" w:name="_Toc205796878"/>
      <w:r w:rsidRPr="004745A7">
        <w:rPr>
          <w:rFonts w:ascii="Times New Roman" w:eastAsia="Calibri Light" w:hAnsi="Times New Roman" w:cs="Times New Roman"/>
          <w:color w:val="000000" w:themeColor="text1"/>
          <w:sz w:val="40"/>
          <w:szCs w:val="40"/>
        </w:rPr>
        <w:lastRenderedPageBreak/>
        <w:t>4. Tiekėjų pašalinimo pagrindai ir kvalifikacijos reikalavimai</w:t>
      </w:r>
      <w:bookmarkEnd w:id="17"/>
      <w:bookmarkEnd w:id="18"/>
    </w:p>
    <w:p w14:paraId="647E7454" w14:textId="7C142691" w:rsidR="004745A7" w:rsidRPr="00DD5577" w:rsidRDefault="00592DA2" w:rsidP="00DD5577">
      <w:pPr>
        <w:spacing w:line="20" w:lineRule="atLeast"/>
        <w:ind w:firstLine="567"/>
        <w:jc w:val="both"/>
        <w:rPr>
          <w:rFonts w:ascii="Times New Roman" w:eastAsia="Calibri" w:hAnsi="Times New Roman" w:cs="Times New Roman"/>
          <w:color w:val="000000" w:themeColor="text1"/>
          <w:sz w:val="24"/>
          <w:szCs w:val="24"/>
        </w:rPr>
      </w:pPr>
      <w:r w:rsidRPr="004745A7">
        <w:rPr>
          <w:rFonts w:ascii="Times New Roman" w:eastAsia="Calibri" w:hAnsi="Times New Roman" w:cs="Times New Roman"/>
          <w:color w:val="000000" w:themeColor="text1"/>
          <w:sz w:val="24"/>
          <w:szCs w:val="24"/>
        </w:rPr>
        <w:t xml:space="preserve">4.1. </w:t>
      </w:r>
      <w:r w:rsidRPr="004745A7">
        <w:rPr>
          <w:rFonts w:ascii="Times New Roman" w:eastAsia="Calibri" w:hAnsi="Times New Roman" w:cs="Times New Roman"/>
          <w:sz w:val="24"/>
          <w:szCs w:val="24"/>
        </w:rPr>
        <w:t>Tiekėjams nenustatomi kvalifikacijos reikalavimai</w:t>
      </w:r>
      <w:r w:rsidRPr="004745A7">
        <w:rPr>
          <w:rFonts w:ascii="Times New Roman" w:eastAsia="Calibri"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69D62E2B" w14:textId="6AA82250" w:rsidR="00A000BE" w:rsidRPr="002D1323" w:rsidRDefault="00D24970" w:rsidP="0037632B">
      <w:pPr>
        <w:pStyle w:val="Antrat1"/>
        <w:tabs>
          <w:tab w:val="left" w:pos="567"/>
        </w:tabs>
        <w:spacing w:after="0"/>
        <w:contextualSpacing/>
        <w:jc w:val="both"/>
        <w:rPr>
          <w:rFonts w:cstheme="minorBidi"/>
          <w:color w:val="000000" w:themeColor="text1"/>
        </w:rPr>
      </w:pPr>
      <w:bookmarkStart w:id="19" w:name="_Toc205796879"/>
      <w:r w:rsidRPr="002D1323">
        <w:rPr>
          <w:rFonts w:asciiTheme="minorHAnsi" w:hAnsiTheme="minorHAnsi" w:cstheme="minorHAnsi"/>
          <w:color w:val="000000" w:themeColor="text1"/>
        </w:rPr>
        <w:t>5</w:t>
      </w:r>
      <w:r w:rsidR="001E3D5A" w:rsidRPr="002D1323">
        <w:rPr>
          <w:rFonts w:asciiTheme="minorHAnsi" w:hAnsiTheme="minorHAnsi" w:cstheme="minorHAnsi"/>
          <w:color w:val="000000" w:themeColor="text1"/>
        </w:rPr>
        <w:t>.</w:t>
      </w:r>
      <w:r w:rsidR="00592DA2">
        <w:rPr>
          <w:rFonts w:asciiTheme="minorHAnsi" w:hAnsiTheme="minorHAnsi" w:cstheme="minorHAnsi"/>
          <w:color w:val="000000" w:themeColor="text1"/>
        </w:rPr>
        <w:t xml:space="preserve"> </w:t>
      </w:r>
      <w:r w:rsidR="009743D3" w:rsidRPr="002D1323">
        <w:rPr>
          <w:rFonts w:ascii="Calibri" w:hAnsi="Calibri" w:cs="Calibri"/>
          <w:color w:val="000000" w:themeColor="text1"/>
        </w:rPr>
        <w:t>Reikalavimai, susiję su nacionaliniu saugumu</w:t>
      </w:r>
      <w:bookmarkEnd w:id="19"/>
      <w:r w:rsidR="009743D3" w:rsidRPr="002D1323">
        <w:rPr>
          <w:color w:val="000000" w:themeColor="text1"/>
        </w:rPr>
        <w:t xml:space="preserve"> </w:t>
      </w:r>
    </w:p>
    <w:p w14:paraId="292CECB6" w14:textId="77777777" w:rsidR="00D622EF" w:rsidRPr="007756FC" w:rsidRDefault="00D622EF" w:rsidP="00D622EF">
      <w:pPr>
        <w:spacing w:after="0" w:line="240" w:lineRule="auto"/>
        <w:ind w:firstLine="567"/>
        <w:jc w:val="both"/>
        <w:rPr>
          <w:rFonts w:ascii="Times New Roman" w:eastAsia="Calibri" w:hAnsi="Times New Roman" w:cs="Times New Roman"/>
          <w:sz w:val="24"/>
          <w:szCs w:val="24"/>
        </w:rPr>
      </w:pPr>
      <w:r w:rsidRPr="007756FC">
        <w:rPr>
          <w:rFonts w:ascii="Times New Roman" w:eastAsia="Calibri" w:hAnsi="Times New Roman" w:cs="Times New Roman"/>
          <w:sz w:val="24"/>
          <w:szCs w:val="24"/>
        </w:rPr>
        <w:t>5.1. Pirkimui taikomos Reglamento nuostatos. Kartu su pasiūlymu tiekėjas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3B81DAAF" w14:textId="77777777" w:rsidR="00D622EF" w:rsidRPr="007756FC" w:rsidRDefault="00D622EF" w:rsidP="00D622EF">
      <w:pPr>
        <w:spacing w:after="0" w:line="240" w:lineRule="auto"/>
        <w:ind w:firstLine="567"/>
        <w:jc w:val="both"/>
        <w:rPr>
          <w:rFonts w:ascii="Times New Roman" w:eastAsia="Calibri" w:hAnsi="Times New Roman" w:cs="Times New Roman"/>
          <w:sz w:val="24"/>
          <w:szCs w:val="24"/>
        </w:rPr>
      </w:pPr>
      <w:r w:rsidRPr="007756FC">
        <w:rPr>
          <w:rFonts w:ascii="Times New Roman" w:eastAsia="Calibri"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5DE986D" w14:textId="038F075D" w:rsidR="00D622EF" w:rsidRPr="00677322" w:rsidRDefault="00D622EF" w:rsidP="00D622EF">
      <w:pPr>
        <w:spacing w:after="0" w:line="240" w:lineRule="auto"/>
        <w:ind w:firstLine="567"/>
        <w:jc w:val="both"/>
        <w:rPr>
          <w:rFonts w:ascii="Times New Roman" w:eastAsia="Calibri" w:hAnsi="Times New Roman" w:cs="Times New Roman"/>
          <w:b/>
          <w:bCs/>
          <w:color w:val="000000" w:themeColor="text1"/>
          <w:sz w:val="24"/>
          <w:szCs w:val="24"/>
        </w:rPr>
      </w:pPr>
      <w:r w:rsidRPr="007756FC">
        <w:rPr>
          <w:rFonts w:ascii="Times New Roman" w:eastAsia="Calibri" w:hAnsi="Times New Roman" w:cs="Times New Roman"/>
          <w:sz w:val="24"/>
          <w:szCs w:val="24"/>
        </w:rPr>
        <w:t>5.3</w:t>
      </w:r>
      <w:r w:rsidRPr="00677322">
        <w:rPr>
          <w:rFonts w:ascii="Times New Roman" w:eastAsia="Calibri" w:hAnsi="Times New Roman" w:cs="Times New Roman"/>
          <w:color w:val="000000" w:themeColor="text1"/>
          <w:sz w:val="24"/>
          <w:szCs w:val="24"/>
        </w:rPr>
        <w:t>. Perkančioji organizacija atmes tiekėjo pasiūlymą, jei bus tenkinama bent viena VPĮ 45 straipsnio 2</w:t>
      </w:r>
      <w:r w:rsidR="00B81CCA">
        <w:rPr>
          <w:rFonts w:ascii="Times New Roman" w:eastAsia="Calibri" w:hAnsi="Times New Roman" w:cs="Times New Roman"/>
          <w:color w:val="000000" w:themeColor="text1"/>
          <w:sz w:val="24"/>
          <w:szCs w:val="24"/>
        </w:rPr>
        <w:t>¹</w:t>
      </w:r>
      <w:r w:rsidRPr="00677322">
        <w:rPr>
          <w:rFonts w:ascii="Times New Roman" w:eastAsia="Calibri" w:hAnsi="Times New Roman" w:cs="Times New Roman"/>
          <w:color w:val="000000" w:themeColor="text1"/>
          <w:sz w:val="24"/>
          <w:szCs w:val="24"/>
        </w:rPr>
        <w:t xml:space="preserve"> dalies 1-3 punktuose nurodytų sąlygų. </w:t>
      </w:r>
      <w:r w:rsidRPr="00677322">
        <w:rPr>
          <w:rFonts w:ascii="Times New Roman" w:eastAsia="Calibri" w:hAnsi="Times New Roman" w:cs="Times New Roman"/>
          <w:b/>
          <w:bCs/>
          <w:color w:val="000000" w:themeColor="text1"/>
          <w:sz w:val="24"/>
          <w:szCs w:val="24"/>
        </w:rPr>
        <w:t>Tiekėjas kartu su pasiūlymu turi pateikti laisvos formos atitikties deklaraciją.</w:t>
      </w:r>
    </w:p>
    <w:p w14:paraId="422E267C" w14:textId="77777777" w:rsidR="007756FC" w:rsidRPr="00677322" w:rsidRDefault="007756FC" w:rsidP="007756FC">
      <w:pPr>
        <w:spacing w:after="0" w:line="240" w:lineRule="auto"/>
        <w:ind w:firstLine="567"/>
        <w:jc w:val="both"/>
        <w:rPr>
          <w:rFonts w:ascii="Times New Roman" w:eastAsia="Calibri" w:hAnsi="Times New Roman" w:cs="Times New Roman"/>
          <w:color w:val="000000" w:themeColor="text1"/>
          <w:sz w:val="24"/>
          <w:szCs w:val="24"/>
        </w:rPr>
      </w:pPr>
      <w:r w:rsidRPr="00677322">
        <w:rPr>
          <w:rFonts w:ascii="Times New Roman" w:eastAsia="Calibri"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3178BED6" w14:textId="211A323C" w:rsidR="00D622EF" w:rsidRPr="00677322" w:rsidRDefault="007756FC" w:rsidP="007756FC">
      <w:pPr>
        <w:spacing w:after="0" w:line="240" w:lineRule="auto"/>
        <w:ind w:firstLine="567"/>
        <w:jc w:val="both"/>
        <w:rPr>
          <w:rFonts w:ascii="Times New Roman" w:eastAsia="Calibri" w:hAnsi="Times New Roman" w:cs="Times New Roman"/>
          <w:color w:val="000000" w:themeColor="text1"/>
          <w:sz w:val="24"/>
          <w:szCs w:val="24"/>
        </w:rPr>
      </w:pPr>
      <w:r w:rsidRPr="00677322">
        <w:rPr>
          <w:rFonts w:ascii="Times New Roman" w:eastAsia="Calibri" w:hAnsi="Times New Roman" w:cs="Times New Roman"/>
          <w:color w:val="000000" w:themeColor="text1"/>
          <w:sz w:val="24"/>
          <w:szCs w:val="24"/>
        </w:rPr>
        <w:t>5.5. Perkančioji organizacija atmes tiekėjo pasiūlymą, jei bus tenkinama bent viena VPĮ 45 straipsnio 2</w:t>
      </w:r>
      <w:r w:rsidR="00B81CCA">
        <w:rPr>
          <w:rFonts w:ascii="Times New Roman" w:eastAsia="Calibri" w:hAnsi="Times New Roman" w:cs="Times New Roman"/>
          <w:color w:val="000000" w:themeColor="text1"/>
          <w:sz w:val="24"/>
          <w:szCs w:val="24"/>
        </w:rPr>
        <w:t>¹</w:t>
      </w:r>
      <w:r w:rsidRPr="00677322">
        <w:rPr>
          <w:rFonts w:ascii="Times New Roman" w:eastAsia="Calibri" w:hAnsi="Times New Roman" w:cs="Times New Roman"/>
          <w:color w:val="000000" w:themeColor="text1"/>
          <w:sz w:val="24"/>
          <w:szCs w:val="24"/>
        </w:rPr>
        <w:t xml:space="preserve"> dalies 4 - 5 punktuose nurodytų sąlygų.</w:t>
      </w:r>
    </w:p>
    <w:p w14:paraId="4FB44115" w14:textId="506FC852" w:rsidR="00852E4F" w:rsidRPr="00677322" w:rsidRDefault="00AA535D" w:rsidP="00852E4F">
      <w:pPr>
        <w:shd w:val="clear" w:color="auto" w:fill="FFFFFF"/>
        <w:spacing w:after="0" w:line="240" w:lineRule="auto"/>
        <w:ind w:firstLine="567"/>
        <w:jc w:val="both"/>
        <w:rPr>
          <w:rFonts w:ascii="Times New Roman" w:hAnsi="Times New Roman" w:cs="Times New Roman"/>
          <w:color w:val="000000" w:themeColor="text1"/>
          <w:sz w:val="24"/>
          <w:szCs w:val="24"/>
        </w:rPr>
      </w:pPr>
      <w:r w:rsidRPr="00677322">
        <w:rPr>
          <w:rFonts w:ascii="Times New Roman" w:eastAsia="Calibri" w:hAnsi="Times New Roman" w:cs="Times New Roman"/>
          <w:color w:val="000000" w:themeColor="text1"/>
          <w:sz w:val="24"/>
          <w:szCs w:val="24"/>
        </w:rPr>
        <w:t>5.</w:t>
      </w:r>
      <w:r w:rsidR="007756FC" w:rsidRPr="00677322">
        <w:rPr>
          <w:rFonts w:ascii="Times New Roman" w:eastAsia="Calibri" w:hAnsi="Times New Roman" w:cs="Times New Roman"/>
          <w:color w:val="000000" w:themeColor="text1"/>
          <w:sz w:val="24"/>
          <w:szCs w:val="24"/>
        </w:rPr>
        <w:t>6</w:t>
      </w:r>
      <w:r w:rsidRPr="00677322">
        <w:rPr>
          <w:rFonts w:ascii="Times New Roman" w:eastAsia="Calibri" w:hAnsi="Times New Roman" w:cs="Times New Roman"/>
          <w:color w:val="000000" w:themeColor="text1"/>
          <w:sz w:val="24"/>
          <w:szCs w:val="24"/>
        </w:rPr>
        <w:t>.</w:t>
      </w:r>
      <w:r w:rsidR="00A22EB4" w:rsidRPr="00677322">
        <w:rPr>
          <w:rFonts w:ascii="Times New Roman" w:hAnsi="Times New Roman" w:cs="Times New Roman"/>
          <w:color w:val="000000" w:themeColor="text1"/>
          <w:sz w:val="24"/>
          <w:szCs w:val="24"/>
        </w:rPr>
        <w:t xml:space="preserve"> </w:t>
      </w:r>
      <w:r w:rsidR="00852E4F" w:rsidRPr="00677322">
        <w:rPr>
          <w:rFonts w:ascii="Times New Roman" w:hAnsi="Times New Roman" w:cs="Times New Roman"/>
          <w:color w:val="000000" w:themeColor="text1"/>
          <w:sz w:val="24"/>
          <w:szCs w:val="24"/>
        </w:rPr>
        <w:t xml:space="preserve">Siekdama užtikrinti, kad pirkimo sutartį vykdytų tik patikimi tiekėjai, kurių veikla neprieštarauja Lietuvos Respublikos nacionalinio saugumo interesams ir vykdomai politikai, perkančioji organizacija reikalauja, kad tiekėjas </w:t>
      </w:r>
      <w:r w:rsidR="00852E4F" w:rsidRPr="00677322">
        <w:rPr>
          <w:rFonts w:ascii="Times New Roman" w:hAnsi="Times New Roman" w:cs="Times New Roman"/>
          <w:color w:val="000000" w:themeColor="text1"/>
          <w:sz w:val="24"/>
          <w:szCs w:val="24"/>
          <w:bdr w:val="none" w:sz="0" w:space="0" w:color="auto" w:frame="1"/>
          <w:shd w:val="clear" w:color="auto" w:fill="FFFFFF"/>
        </w:rPr>
        <w:t xml:space="preserve">sutarties vykdymo metu laikytųsi </w:t>
      </w:r>
      <w:r w:rsidR="00852E4F" w:rsidRPr="00677322">
        <w:rPr>
          <w:rFonts w:ascii="Times New Roman" w:hAnsi="Times New Roman" w:cs="Times New Roman"/>
          <w:color w:val="000000" w:themeColor="text1"/>
          <w:sz w:val="24"/>
          <w:szCs w:val="24"/>
        </w:rPr>
        <w:t xml:space="preserve">Tiekėjų etikos kodekso </w:t>
      </w:r>
      <w:r w:rsidR="00852E4F" w:rsidRPr="00677322">
        <w:rPr>
          <w:rFonts w:ascii="Times New Roman" w:hAnsi="Times New Roman" w:cs="Times New Roman"/>
          <w:color w:val="000000" w:themeColor="text1"/>
          <w:sz w:val="24"/>
          <w:szCs w:val="24"/>
          <w:bdr w:val="none" w:sz="0" w:space="0" w:color="auto" w:frame="1"/>
          <w:shd w:val="clear" w:color="auto" w:fill="FFFFFF"/>
        </w:rPr>
        <w:t>(toliau – Kodeksas) 49 punkto nuostatų (</w:t>
      </w:r>
      <w:hyperlink r:id="rId11" w:history="1">
        <w:r w:rsidR="00852E4F" w:rsidRPr="00677322">
          <w:rPr>
            <w:rStyle w:val="Hipersaitas"/>
            <w:rFonts w:ascii="Times New Roman" w:hAnsi="Times New Roman" w:cs="Times New Roman"/>
            <w:color w:val="000000" w:themeColor="text1"/>
            <w:sz w:val="24"/>
            <w:szCs w:val="24"/>
          </w:rPr>
          <w:t>https://vpt.lrv.lt/media/viesa/saugykla/2024/1/w2fscibRf-4.pdf)</w:t>
        </w:r>
      </w:hyperlink>
      <w:r w:rsidR="00852E4F" w:rsidRPr="00677322">
        <w:rPr>
          <w:rFonts w:ascii="Times New Roman" w:hAnsi="Times New Roman" w:cs="Times New Roman"/>
          <w:color w:val="000000" w:themeColor="text1"/>
          <w:sz w:val="24"/>
          <w:szCs w:val="24"/>
          <w:bdr w:val="none" w:sz="0" w:space="0" w:color="auto" w:frame="1"/>
          <w:shd w:val="clear" w:color="auto" w:fill="FFFFFF"/>
        </w:rPr>
        <w:t xml:space="preserve">, t. y. tiekėjas turi </w:t>
      </w:r>
      <w:r w:rsidR="00852E4F" w:rsidRPr="00677322">
        <w:rPr>
          <w:rFonts w:ascii="Times New Roman" w:hAnsi="Times New Roman" w:cs="Times New Roman"/>
          <w:color w:val="000000" w:themeColor="text1"/>
          <w:sz w:val="24"/>
          <w:szCs w:val="24"/>
        </w:rPr>
        <w:t>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852E4F" w:rsidRPr="00677322">
        <w:rPr>
          <w:rFonts w:ascii="Times New Roman" w:hAnsi="Times New Roman" w:cs="Times New Roman"/>
          <w:b/>
          <w:bCs/>
          <w:color w:val="000000" w:themeColor="text1"/>
          <w:sz w:val="24"/>
          <w:szCs w:val="24"/>
        </w:rPr>
        <w:t xml:space="preserve"> Tiekėjai kartu su techniniu pasiūlymu turi pateikti deklaraciją dėl veiklos agresiją prieš Ukrainą vykdančiose šalyse nevykdymo pagal specialiųjų pirkimo sąlygų 10 priede pateiktą formą.</w:t>
      </w:r>
    </w:p>
    <w:p w14:paraId="2EB9B7DA" w14:textId="0505EB29" w:rsidR="00852E4F" w:rsidRPr="00677322" w:rsidRDefault="00A22EB4" w:rsidP="00852E4F">
      <w:pPr>
        <w:shd w:val="clear" w:color="auto" w:fill="FFFFFF"/>
        <w:spacing w:after="0" w:line="240" w:lineRule="auto"/>
        <w:ind w:firstLine="567"/>
        <w:jc w:val="both"/>
        <w:rPr>
          <w:rFonts w:ascii="Times New Roman" w:hAnsi="Times New Roman" w:cs="Times New Roman"/>
          <w:color w:val="000000" w:themeColor="text1"/>
          <w:sz w:val="24"/>
          <w:szCs w:val="24"/>
        </w:rPr>
      </w:pPr>
      <w:r w:rsidRPr="00677322">
        <w:rPr>
          <w:rFonts w:ascii="Times New Roman" w:eastAsia="Calibri" w:hAnsi="Times New Roman" w:cs="Times New Roman"/>
          <w:color w:val="000000" w:themeColor="text1"/>
          <w:sz w:val="24"/>
          <w:szCs w:val="24"/>
        </w:rPr>
        <w:t>5.</w:t>
      </w:r>
      <w:r w:rsidR="007756FC" w:rsidRPr="00677322">
        <w:rPr>
          <w:rFonts w:ascii="Times New Roman" w:eastAsia="Calibri" w:hAnsi="Times New Roman" w:cs="Times New Roman"/>
          <w:color w:val="000000" w:themeColor="text1"/>
          <w:sz w:val="24"/>
          <w:szCs w:val="24"/>
        </w:rPr>
        <w:t>7</w:t>
      </w:r>
      <w:r w:rsidRPr="00677322">
        <w:rPr>
          <w:rFonts w:ascii="Times New Roman" w:eastAsia="Calibri" w:hAnsi="Times New Roman" w:cs="Times New Roman"/>
          <w:color w:val="000000" w:themeColor="text1"/>
          <w:sz w:val="24"/>
          <w:szCs w:val="24"/>
        </w:rPr>
        <w:t>.</w:t>
      </w:r>
      <w:r w:rsidRPr="00677322">
        <w:rPr>
          <w:rFonts w:ascii="Times New Roman" w:hAnsi="Times New Roman" w:cs="Times New Roman"/>
          <w:color w:val="000000" w:themeColor="text1"/>
          <w:sz w:val="24"/>
          <w:szCs w:val="24"/>
        </w:rPr>
        <w:t xml:space="preserve"> </w:t>
      </w:r>
      <w:r w:rsidR="00A51C30">
        <w:rPr>
          <w:rFonts w:ascii="Times New Roman" w:hAnsi="Times New Roman" w:cs="Times New Roman"/>
          <w:color w:val="000000" w:themeColor="text1"/>
          <w:sz w:val="24"/>
          <w:szCs w:val="24"/>
        </w:rPr>
        <w:t>T</w:t>
      </w:r>
      <w:r w:rsidR="00852E4F" w:rsidRPr="00677322">
        <w:rPr>
          <w:rFonts w:ascii="Times New Roman" w:hAnsi="Times New Roman" w:cs="Times New Roman"/>
          <w:color w:val="000000" w:themeColor="text1"/>
          <w:sz w:val="24"/>
          <w:szCs w:val="24"/>
        </w:rPr>
        <w:t xml:space="preserve">iekėjo deklaracijoje dėl veiklos agresiją prieš Ukrainą vykdančiose šalyse nevykdymo pateikta 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w:t>
      </w:r>
      <w:r w:rsidR="00852E4F" w:rsidRPr="00677322">
        <w:rPr>
          <w:rFonts w:ascii="Times New Roman" w:hAnsi="Times New Roman" w:cs="Times New Roman"/>
          <w:color w:val="000000" w:themeColor="text1"/>
          <w:sz w:val="24"/>
          <w:szCs w:val="24"/>
        </w:rPr>
        <w:lastRenderedPageBreak/>
        <w:t>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4BEDE7AF" w14:textId="1A0CFC8F" w:rsidR="00AF62E6" w:rsidRPr="002D1323" w:rsidRDefault="00245E8F" w:rsidP="00142AB7">
      <w:pPr>
        <w:pStyle w:val="Antrat1"/>
        <w:spacing w:line="20" w:lineRule="atLeast"/>
        <w:contextualSpacing/>
        <w:rPr>
          <w:rFonts w:asciiTheme="minorHAnsi" w:hAnsiTheme="minorHAnsi" w:cstheme="minorBidi"/>
          <w:color w:val="000000" w:themeColor="text1"/>
        </w:rPr>
      </w:pPr>
      <w:bookmarkStart w:id="20" w:name="_Ref39666794"/>
      <w:bookmarkStart w:id="21" w:name="_Ref39666796"/>
      <w:bookmarkStart w:id="22" w:name="_Toc205796880"/>
      <w:r w:rsidRPr="002D1323">
        <w:rPr>
          <w:rFonts w:asciiTheme="minorHAnsi" w:hAnsiTheme="minorHAnsi" w:cstheme="minorBidi"/>
          <w:color w:val="000000" w:themeColor="text1"/>
        </w:rPr>
        <w:t>6</w:t>
      </w:r>
      <w:r w:rsidR="0005396D" w:rsidRPr="002D1323">
        <w:rPr>
          <w:rFonts w:asciiTheme="minorHAnsi" w:hAnsiTheme="minorHAnsi" w:cstheme="minorBidi"/>
          <w:color w:val="000000" w:themeColor="text1"/>
        </w:rPr>
        <w:t xml:space="preserve">. </w:t>
      </w:r>
      <w:r w:rsidR="00220588" w:rsidRPr="002D1323">
        <w:rPr>
          <w:rFonts w:asciiTheme="minorHAnsi" w:hAnsiTheme="minorHAnsi" w:cstheme="minorBidi"/>
          <w:color w:val="000000" w:themeColor="text1"/>
        </w:rPr>
        <w:t>Specialieji r</w:t>
      </w:r>
      <w:r w:rsidR="00DF58E2" w:rsidRPr="002D1323">
        <w:rPr>
          <w:rFonts w:asciiTheme="minorHAnsi" w:hAnsiTheme="minorHAnsi" w:cstheme="minorBidi"/>
          <w:color w:val="000000" w:themeColor="text1"/>
        </w:rPr>
        <w:t>eikalavimai pasiūlymų rengimui ir pateikimui</w:t>
      </w:r>
      <w:bookmarkEnd w:id="20"/>
      <w:bookmarkEnd w:id="21"/>
      <w:bookmarkEnd w:id="22"/>
    </w:p>
    <w:p w14:paraId="5F8A8D87" w14:textId="77777777" w:rsidR="0090334F" w:rsidRPr="0090334F" w:rsidRDefault="0090334F" w:rsidP="0090334F">
      <w:pPr>
        <w:spacing w:after="0" w:line="20" w:lineRule="atLeast"/>
        <w:ind w:firstLine="709"/>
        <w:jc w:val="both"/>
        <w:rPr>
          <w:rFonts w:ascii="Times New Roman" w:eastAsia="Calibri" w:hAnsi="Times New Roman" w:cs="Times New Roman"/>
          <w:i/>
          <w:iCs/>
          <w:color w:val="000000" w:themeColor="text1"/>
          <w:sz w:val="24"/>
          <w:szCs w:val="24"/>
        </w:rPr>
      </w:pPr>
      <w:r w:rsidRPr="0090334F">
        <w:rPr>
          <w:rFonts w:ascii="Times New Roman" w:eastAsia="Calibri" w:hAnsi="Times New Roman" w:cs="Times New Roman"/>
          <w:color w:val="000000" w:themeColor="text1"/>
          <w:sz w:val="24"/>
          <w:szCs w:val="24"/>
        </w:rPr>
        <w:t>6.1. Tiekėjo pasiūlymą sudaro CVP IS pateikiamų ir žemiau nurodytų dokumentų visuma:</w:t>
      </w:r>
    </w:p>
    <w:p w14:paraId="61646A6E" w14:textId="77777777" w:rsidR="0090334F" w:rsidRPr="0090334F" w:rsidRDefault="0090334F" w:rsidP="0090334F">
      <w:pPr>
        <w:numPr>
          <w:ilvl w:val="2"/>
          <w:numId w:val="32"/>
        </w:numPr>
        <w:spacing w:after="0" w:line="240" w:lineRule="auto"/>
        <w:ind w:left="0" w:firstLine="709"/>
        <w:contextualSpacing/>
        <w:jc w:val="both"/>
        <w:rPr>
          <w:rFonts w:ascii="Times New Roman" w:hAnsi="Times New Roman" w:cs="Times New Roman"/>
          <w:color w:val="000000" w:themeColor="text1"/>
          <w:sz w:val="24"/>
          <w:szCs w:val="24"/>
          <w:u w:val="single"/>
        </w:rPr>
      </w:pPr>
      <w:r w:rsidRPr="0090334F">
        <w:rPr>
          <w:rFonts w:ascii="Times New Roman" w:hAnsi="Times New Roman" w:cs="Times New Roman"/>
          <w:color w:val="000000" w:themeColor="text1"/>
          <w:sz w:val="24"/>
          <w:szCs w:val="24"/>
        </w:rPr>
        <w:t xml:space="preserve">tiekėjo pasirašytas pasiūlymas, parengtas pagal specialiųjų pirkimo sąlygų </w:t>
      </w:r>
      <w:r w:rsidRPr="0090334F">
        <w:rPr>
          <w:rFonts w:ascii="Times New Roman" w:hAnsi="Times New Roman" w:cs="Times New Roman"/>
          <w:color w:val="000000" w:themeColor="text1"/>
          <w:sz w:val="24"/>
          <w:szCs w:val="24"/>
          <w:shd w:val="clear" w:color="auto" w:fill="FFFFFF"/>
        </w:rPr>
        <w:t xml:space="preserve">6 </w:t>
      </w:r>
      <w:r w:rsidRPr="0090334F">
        <w:rPr>
          <w:rFonts w:ascii="Times New Roman" w:hAnsi="Times New Roman" w:cs="Times New Roman"/>
          <w:color w:val="000000" w:themeColor="text1"/>
          <w:sz w:val="24"/>
          <w:szCs w:val="24"/>
        </w:rPr>
        <w:t>priede pateiktą pasiūlymo formą.</w:t>
      </w:r>
    </w:p>
    <w:p w14:paraId="6453D780" w14:textId="77777777" w:rsidR="0090334F" w:rsidRPr="0090334F" w:rsidRDefault="0090334F" w:rsidP="0090334F">
      <w:pPr>
        <w:numPr>
          <w:ilvl w:val="2"/>
          <w:numId w:val="32"/>
        </w:numPr>
        <w:spacing w:after="0" w:line="240" w:lineRule="auto"/>
        <w:ind w:left="0" w:firstLine="709"/>
        <w:contextualSpacing/>
        <w:jc w:val="both"/>
        <w:rPr>
          <w:rFonts w:ascii="Times New Roman" w:hAnsi="Times New Roman" w:cs="Times New Roman"/>
          <w:color w:val="000000" w:themeColor="text1"/>
          <w:sz w:val="24"/>
          <w:szCs w:val="24"/>
          <w:u w:val="single"/>
        </w:rPr>
      </w:pPr>
      <w:r w:rsidRPr="0090334F">
        <w:rPr>
          <w:rFonts w:ascii="Times New Roman" w:hAnsi="Times New Roman" w:cs="Times New Roman"/>
          <w:color w:val="000000" w:themeColor="text1"/>
          <w:sz w:val="24"/>
          <w:szCs w:val="24"/>
        </w:rPr>
        <w:t xml:space="preserve">užpildytas EBVPD (specialiųjų </w:t>
      </w:r>
      <w:r w:rsidRPr="00677322">
        <w:rPr>
          <w:rFonts w:ascii="Times New Roman" w:hAnsi="Times New Roman" w:cs="Times New Roman"/>
          <w:color w:val="000000" w:themeColor="text1"/>
          <w:sz w:val="24"/>
          <w:szCs w:val="24"/>
        </w:rPr>
        <w:t>pirkimo sąlygų 5 priedas).</w:t>
      </w:r>
      <w:r w:rsidRPr="0090334F">
        <w:rPr>
          <w:rFonts w:ascii="Times New Roman" w:hAnsi="Times New Roman" w:cs="Times New Roman"/>
          <w:color w:val="000000" w:themeColor="text1"/>
          <w:sz w:val="24"/>
          <w:szCs w:val="24"/>
        </w:rPr>
        <w:t xml:space="preserve"> Pasirašydamas pasiūlymą, tiekėjas patvirtina ir EBVPD tikrumą;</w:t>
      </w:r>
    </w:p>
    <w:p w14:paraId="7F7F25A9" w14:textId="77777777" w:rsidR="0090334F" w:rsidRPr="0090334F" w:rsidRDefault="0090334F" w:rsidP="0090334F">
      <w:pPr>
        <w:numPr>
          <w:ilvl w:val="2"/>
          <w:numId w:val="32"/>
        </w:numPr>
        <w:spacing w:after="0" w:line="240" w:lineRule="auto"/>
        <w:ind w:left="0" w:firstLine="709"/>
        <w:contextualSpacing/>
        <w:jc w:val="both"/>
        <w:rPr>
          <w:rFonts w:ascii="Times New Roman" w:hAnsi="Times New Roman" w:cs="Times New Roman"/>
          <w:color w:val="000000" w:themeColor="text1"/>
          <w:sz w:val="24"/>
          <w:szCs w:val="24"/>
          <w:u w:val="single"/>
        </w:rPr>
      </w:pPr>
      <w:r w:rsidRPr="0090334F">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4BD4AE45" w14:textId="77777777" w:rsidR="0090334F" w:rsidRPr="0090334F" w:rsidRDefault="0090334F" w:rsidP="0090334F">
      <w:pPr>
        <w:numPr>
          <w:ilvl w:val="2"/>
          <w:numId w:val="32"/>
        </w:numPr>
        <w:spacing w:after="0" w:line="240" w:lineRule="auto"/>
        <w:ind w:left="0" w:firstLine="709"/>
        <w:contextualSpacing/>
        <w:jc w:val="both"/>
        <w:rPr>
          <w:rFonts w:ascii="Times New Roman" w:hAnsi="Times New Roman" w:cs="Times New Roman"/>
          <w:color w:val="000000" w:themeColor="text1"/>
          <w:sz w:val="24"/>
          <w:szCs w:val="24"/>
          <w:u w:val="single"/>
        </w:rPr>
      </w:pPr>
      <w:r w:rsidRPr="0090334F">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392E59DE" w14:textId="77777777" w:rsidR="0090334F" w:rsidRPr="0090334F" w:rsidRDefault="0090334F" w:rsidP="0090334F">
      <w:pPr>
        <w:numPr>
          <w:ilvl w:val="2"/>
          <w:numId w:val="32"/>
        </w:numPr>
        <w:spacing w:after="0" w:line="240" w:lineRule="auto"/>
        <w:ind w:left="0" w:firstLine="709"/>
        <w:contextualSpacing/>
        <w:jc w:val="both"/>
        <w:rPr>
          <w:rFonts w:ascii="Times New Roman" w:hAnsi="Times New Roman" w:cs="Times New Roman"/>
          <w:color w:val="000000" w:themeColor="text1"/>
          <w:sz w:val="24"/>
          <w:szCs w:val="24"/>
          <w:u w:val="single"/>
        </w:rPr>
      </w:pPr>
      <w:r w:rsidRPr="0090334F">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423A7A75" w14:textId="77777777" w:rsidR="0090334F" w:rsidRPr="0090334F" w:rsidRDefault="0090334F" w:rsidP="0090334F">
      <w:pPr>
        <w:numPr>
          <w:ilvl w:val="2"/>
          <w:numId w:val="32"/>
        </w:numPr>
        <w:spacing w:after="0" w:line="240" w:lineRule="auto"/>
        <w:ind w:left="0" w:firstLine="709"/>
        <w:contextualSpacing/>
        <w:jc w:val="both"/>
        <w:rPr>
          <w:rFonts w:ascii="Times New Roman" w:hAnsi="Times New Roman" w:cs="Times New Roman"/>
          <w:color w:val="000000" w:themeColor="text1"/>
          <w:sz w:val="24"/>
          <w:szCs w:val="24"/>
          <w:u w:val="single"/>
        </w:rPr>
      </w:pPr>
      <w:r w:rsidRPr="0090334F">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pirkime;</w:t>
      </w:r>
    </w:p>
    <w:p w14:paraId="5878A80E" w14:textId="77777777" w:rsidR="0090334F" w:rsidRPr="0090334F" w:rsidRDefault="0090334F" w:rsidP="0090334F">
      <w:pPr>
        <w:numPr>
          <w:ilvl w:val="2"/>
          <w:numId w:val="32"/>
        </w:numPr>
        <w:tabs>
          <w:tab w:val="left" w:pos="1276"/>
        </w:tabs>
        <w:spacing w:after="0" w:line="240" w:lineRule="auto"/>
        <w:ind w:left="0" w:firstLine="709"/>
        <w:contextualSpacing/>
        <w:jc w:val="both"/>
        <w:rPr>
          <w:rFonts w:ascii="Times New Roman" w:hAnsi="Times New Roman" w:cs="Times New Roman"/>
          <w:color w:val="000000" w:themeColor="text1"/>
          <w:sz w:val="24"/>
          <w:szCs w:val="24"/>
          <w:u w:val="single"/>
        </w:rPr>
      </w:pPr>
      <w:r w:rsidRPr="0090334F">
        <w:rPr>
          <w:rFonts w:ascii="Times New Roman" w:hAnsi="Times New Roman" w:cs="Times New Roman"/>
          <w:color w:val="000000" w:themeColor="text1"/>
          <w:sz w:val="24"/>
          <w:szCs w:val="24"/>
        </w:rPr>
        <w:t>siūlomų prekių atitiktį specialiųjų pirkimo sąlygų 2 priede „Techninė specifikacija“ nurodytiems reikalavimams įrodančių dokumentų kopijos. Pateiktuose dokumentuose turi būti visi reikalaujami duomenys apie siūlomų prekių savybes. Pardavėjų, kurie nėra gamintojai, savideklaracijos kaip įrodymas dėl pasiūlymo atitikties pirkimo sąlygų bei techninės specifikacijos reikalavimams, nebus laikytina tinkamu ir patikimu įrodymu;</w:t>
      </w:r>
    </w:p>
    <w:p w14:paraId="27D3FADA" w14:textId="77777777" w:rsidR="0090334F" w:rsidRPr="0090334F" w:rsidRDefault="0090334F" w:rsidP="0090334F">
      <w:pPr>
        <w:numPr>
          <w:ilvl w:val="2"/>
          <w:numId w:val="32"/>
        </w:numPr>
        <w:tabs>
          <w:tab w:val="left" w:pos="1134"/>
          <w:tab w:val="left" w:pos="1560"/>
        </w:tabs>
        <w:spacing w:after="0" w:line="240" w:lineRule="auto"/>
        <w:ind w:left="0" w:firstLine="709"/>
        <w:contextualSpacing/>
        <w:jc w:val="both"/>
        <w:rPr>
          <w:rFonts w:ascii="Times New Roman" w:hAnsi="Times New Roman" w:cs="Times New Roman"/>
          <w:color w:val="000000" w:themeColor="text1"/>
          <w:sz w:val="24"/>
          <w:szCs w:val="24"/>
        </w:rPr>
      </w:pPr>
      <w:r w:rsidRPr="0090334F">
        <w:rPr>
          <w:rFonts w:ascii="Times New Roman" w:hAnsi="Times New Roman" w:cs="Times New Roman"/>
          <w:color w:val="000000" w:themeColor="text1"/>
          <w:sz w:val="24"/>
          <w:szCs w:val="24"/>
        </w:rPr>
        <w:t>tiekėjo deklaracija dėl atitikties Reglamento nuostatoms (parengta pagal specialiųjų pirkimo sąlygų 8 priede arba 9 priede pateiktą formą);</w:t>
      </w:r>
    </w:p>
    <w:p w14:paraId="0A4B47E7" w14:textId="77777777" w:rsidR="0090334F" w:rsidRPr="0090334F" w:rsidRDefault="0090334F" w:rsidP="0090334F">
      <w:pPr>
        <w:numPr>
          <w:ilvl w:val="2"/>
          <w:numId w:val="33"/>
        </w:numPr>
        <w:tabs>
          <w:tab w:val="left" w:pos="1418"/>
          <w:tab w:val="left" w:pos="1560"/>
        </w:tabs>
        <w:spacing w:after="0" w:line="240" w:lineRule="auto"/>
        <w:ind w:left="0" w:firstLine="709"/>
        <w:contextualSpacing/>
        <w:jc w:val="both"/>
        <w:rPr>
          <w:rFonts w:ascii="Times New Roman" w:hAnsi="Times New Roman" w:cs="Times New Roman"/>
          <w:b/>
          <w:bCs/>
          <w:color w:val="000000" w:themeColor="text1"/>
          <w:sz w:val="24"/>
          <w:szCs w:val="24"/>
        </w:rPr>
      </w:pPr>
      <w:r w:rsidRPr="0090334F">
        <w:rPr>
          <w:rFonts w:ascii="Times New Roman" w:hAnsi="Times New Roman" w:cs="Times New Roman"/>
          <w:b/>
          <w:bCs/>
          <w:iCs/>
          <w:sz w:val="24"/>
          <w:szCs w:val="24"/>
        </w:rPr>
        <w:t>laisvos formos deklaracija dėl atitikties VPĮ 45 straipsnio 2</w:t>
      </w:r>
      <w:r w:rsidRPr="0090334F">
        <w:rPr>
          <w:rFonts w:ascii="Times New Roman" w:hAnsi="Times New Roman" w:cs="Times New Roman"/>
          <w:b/>
          <w:bCs/>
          <w:iCs/>
          <w:sz w:val="24"/>
          <w:szCs w:val="24"/>
          <w:vertAlign w:val="superscript"/>
        </w:rPr>
        <w:t>1</w:t>
      </w:r>
      <w:r w:rsidRPr="0090334F">
        <w:rPr>
          <w:rFonts w:ascii="Times New Roman" w:hAnsi="Times New Roman" w:cs="Times New Roman"/>
          <w:b/>
          <w:bCs/>
          <w:iCs/>
          <w:sz w:val="24"/>
          <w:szCs w:val="24"/>
        </w:rPr>
        <w:t xml:space="preserve"> dalies 1-3 punktuose nurodytoms sąlygoms;</w:t>
      </w:r>
    </w:p>
    <w:p w14:paraId="05122012" w14:textId="77777777" w:rsidR="0090334F" w:rsidRPr="0090334F" w:rsidRDefault="0090334F" w:rsidP="0090334F">
      <w:pPr>
        <w:numPr>
          <w:ilvl w:val="2"/>
          <w:numId w:val="33"/>
        </w:numPr>
        <w:tabs>
          <w:tab w:val="left" w:pos="1418"/>
          <w:tab w:val="left" w:pos="1560"/>
        </w:tabs>
        <w:spacing w:after="0" w:line="240" w:lineRule="auto"/>
        <w:ind w:left="0" w:firstLine="709"/>
        <w:contextualSpacing/>
        <w:jc w:val="both"/>
        <w:rPr>
          <w:rFonts w:ascii="Times New Roman" w:hAnsi="Times New Roman" w:cs="Times New Roman"/>
          <w:b/>
          <w:bCs/>
          <w:color w:val="000000" w:themeColor="text1"/>
          <w:sz w:val="24"/>
          <w:szCs w:val="24"/>
        </w:rPr>
      </w:pPr>
      <w:r w:rsidRPr="0090334F">
        <w:rPr>
          <w:rFonts w:ascii="Times New Roman" w:hAnsi="Times New Roman" w:cs="Times New Roman"/>
          <w:b/>
          <w:bCs/>
          <w:sz w:val="24"/>
          <w:szCs w:val="24"/>
        </w:rPr>
        <w:t>deklaracija dėl veiklos agresiją prieš Ukrainą vykdančiose šalyse nevykdymo (parengta pagal</w:t>
      </w:r>
      <w:r w:rsidRPr="0090334F">
        <w:rPr>
          <w:rFonts w:ascii="Times New Roman" w:hAnsi="Times New Roman" w:cs="Times New Roman"/>
          <w:b/>
          <w:bCs/>
          <w:color w:val="000000" w:themeColor="text1"/>
          <w:sz w:val="24"/>
          <w:szCs w:val="24"/>
        </w:rPr>
        <w:t xml:space="preserve"> specialiųjų pirkimo </w:t>
      </w:r>
      <w:r w:rsidRPr="00677322">
        <w:rPr>
          <w:rFonts w:ascii="Times New Roman" w:hAnsi="Times New Roman" w:cs="Times New Roman"/>
          <w:b/>
          <w:bCs/>
          <w:color w:val="000000" w:themeColor="text1"/>
          <w:sz w:val="24"/>
          <w:szCs w:val="24"/>
        </w:rPr>
        <w:t xml:space="preserve">sąlygų 11 priede </w:t>
      </w:r>
      <w:r w:rsidRPr="0090334F">
        <w:rPr>
          <w:rFonts w:ascii="Times New Roman" w:hAnsi="Times New Roman" w:cs="Times New Roman"/>
          <w:b/>
          <w:bCs/>
          <w:color w:val="000000" w:themeColor="text1"/>
          <w:sz w:val="24"/>
          <w:szCs w:val="24"/>
        </w:rPr>
        <w:t>pateiktą formą);</w:t>
      </w:r>
    </w:p>
    <w:p w14:paraId="2364FA07" w14:textId="77777777" w:rsidR="0090334F" w:rsidRPr="0090334F" w:rsidRDefault="0090334F" w:rsidP="0090334F">
      <w:pPr>
        <w:numPr>
          <w:ilvl w:val="2"/>
          <w:numId w:val="33"/>
        </w:numPr>
        <w:tabs>
          <w:tab w:val="left" w:pos="1418"/>
        </w:tabs>
        <w:spacing w:after="0" w:line="240" w:lineRule="auto"/>
        <w:ind w:left="0" w:firstLine="709"/>
        <w:contextualSpacing/>
        <w:jc w:val="both"/>
        <w:rPr>
          <w:rFonts w:ascii="Times New Roman" w:hAnsi="Times New Roman" w:cs="Times New Roman"/>
          <w:color w:val="000000" w:themeColor="text1"/>
          <w:sz w:val="24"/>
          <w:szCs w:val="24"/>
        </w:rPr>
      </w:pPr>
      <w:r w:rsidRPr="0090334F">
        <w:rPr>
          <w:rFonts w:ascii="Times New Roman" w:hAnsi="Times New Roman" w:cs="Times New Roman"/>
          <w:color w:val="000000" w:themeColor="text1"/>
          <w:sz w:val="24"/>
          <w:szCs w:val="24"/>
        </w:rPr>
        <w:t xml:space="preserve"> atitiktį </w:t>
      </w:r>
      <w:r w:rsidRPr="0090334F">
        <w:rPr>
          <w:rFonts w:ascii="Times New Roman" w:hAnsi="Times New Roman" w:cs="Times New Roman"/>
          <w:iCs/>
          <w:color w:val="000000" w:themeColor="text1"/>
          <w:spacing w:val="-6"/>
          <w:sz w:val="24"/>
          <w:szCs w:val="24"/>
          <w:lang w:eastAsia="ar-SA"/>
        </w:rPr>
        <w:t>aplinkos apsaugos reikalavimams įrodantys dokumentai</w:t>
      </w:r>
      <w:r w:rsidRPr="0090334F">
        <w:rPr>
          <w:rFonts w:ascii="Times New Roman" w:hAnsi="Times New Roman" w:cs="Times New Roman"/>
          <w:color w:val="000000" w:themeColor="text1"/>
          <w:sz w:val="24"/>
          <w:szCs w:val="24"/>
        </w:rPr>
        <w:t xml:space="preserve">; </w:t>
      </w:r>
    </w:p>
    <w:p w14:paraId="73D8ADD0" w14:textId="77777777" w:rsidR="0090334F" w:rsidRPr="0090334F" w:rsidRDefault="0090334F" w:rsidP="0090334F">
      <w:pPr>
        <w:numPr>
          <w:ilvl w:val="2"/>
          <w:numId w:val="33"/>
        </w:numPr>
        <w:tabs>
          <w:tab w:val="left" w:pos="1134"/>
          <w:tab w:val="left" w:pos="1418"/>
          <w:tab w:val="left" w:pos="1560"/>
        </w:tabs>
        <w:suppressAutoHyphens/>
        <w:spacing w:after="0" w:line="240" w:lineRule="auto"/>
        <w:ind w:left="0" w:firstLine="709"/>
        <w:jc w:val="both"/>
        <w:rPr>
          <w:rFonts w:ascii="Times New Roman" w:eastAsia="Arial Unicode MS" w:hAnsi="Times New Roman" w:cs="Times New Roman"/>
          <w:color w:val="000000" w:themeColor="text1"/>
          <w:sz w:val="24"/>
          <w:szCs w:val="24"/>
          <w:lang w:eastAsia="en-US"/>
        </w:rPr>
      </w:pPr>
      <w:r w:rsidRPr="0090334F">
        <w:rPr>
          <w:rFonts w:ascii="Times New Roman" w:eastAsia="Times New Roman" w:hAnsi="Times New Roman" w:cs="Times New Roman"/>
          <w:color w:val="000000" w:themeColor="text1"/>
          <w:sz w:val="24"/>
          <w:szCs w:val="24"/>
          <w:lang w:eastAsia="en-US"/>
        </w:rPr>
        <w:t>kita pirkimo dokumentuose prašoma informacija ir (ar) dokumentai;</w:t>
      </w:r>
    </w:p>
    <w:p w14:paraId="5A910B82" w14:textId="77777777" w:rsidR="0090334F" w:rsidRPr="0090334F" w:rsidRDefault="0090334F" w:rsidP="0090334F">
      <w:pPr>
        <w:numPr>
          <w:ilvl w:val="2"/>
          <w:numId w:val="33"/>
        </w:numPr>
        <w:tabs>
          <w:tab w:val="left" w:pos="1134"/>
          <w:tab w:val="left" w:pos="1418"/>
          <w:tab w:val="left" w:pos="1560"/>
        </w:tabs>
        <w:suppressAutoHyphens/>
        <w:spacing w:after="0" w:line="240" w:lineRule="auto"/>
        <w:ind w:left="0" w:firstLine="709"/>
        <w:jc w:val="both"/>
        <w:rPr>
          <w:rFonts w:ascii="Times New Roman" w:eastAsia="Arial Unicode MS" w:hAnsi="Times New Roman" w:cs="Times New Roman"/>
          <w:color w:val="000000" w:themeColor="text1"/>
          <w:sz w:val="24"/>
          <w:szCs w:val="24"/>
          <w:lang w:eastAsia="en-US"/>
        </w:rPr>
      </w:pPr>
      <w:r w:rsidRPr="0090334F">
        <w:rPr>
          <w:rFonts w:ascii="Times New Roman" w:eastAsia="Arial Unicode MS" w:hAnsi="Times New Roman" w:cs="Times New Roman"/>
          <w:i/>
          <w:iCs/>
          <w:color w:val="000000" w:themeColor="text1"/>
          <w:sz w:val="24"/>
          <w:szCs w:val="24"/>
          <w:shd w:val="clear" w:color="auto" w:fill="FFFFFF"/>
          <w:lang w:eastAsia="en-US"/>
        </w:rPr>
        <w:t xml:space="preserve"> kita, tiekėjo manymu, reikalinga </w:t>
      </w:r>
      <w:r w:rsidRPr="0090334F">
        <w:rPr>
          <w:rFonts w:ascii="Times New Roman" w:eastAsia="Arial Unicode MS" w:hAnsi="Times New Roman" w:cs="Times New Roman"/>
          <w:color w:val="000000" w:themeColor="text1"/>
          <w:sz w:val="24"/>
          <w:szCs w:val="24"/>
          <w:shd w:val="clear" w:color="auto" w:fill="FFFFFF"/>
          <w:lang w:eastAsia="en-US"/>
        </w:rPr>
        <w:t>ir svarbi</w:t>
      </w:r>
      <w:r w:rsidRPr="0090334F">
        <w:rPr>
          <w:rFonts w:ascii="Times New Roman" w:eastAsia="Arial Unicode MS" w:hAnsi="Times New Roman" w:cs="Times New Roman"/>
          <w:i/>
          <w:iCs/>
          <w:color w:val="000000" w:themeColor="text1"/>
          <w:sz w:val="24"/>
          <w:szCs w:val="24"/>
          <w:shd w:val="clear" w:color="auto" w:fill="FFFFFF"/>
          <w:lang w:eastAsia="en-US"/>
        </w:rPr>
        <w:t> informacija ir (ar) dokumentai, kurie  </w:t>
      </w:r>
      <w:r w:rsidRPr="0090334F">
        <w:rPr>
          <w:rFonts w:ascii="Times New Roman" w:eastAsia="Arial Unicode MS" w:hAnsi="Times New Roman" w:cs="Times New Roman"/>
          <w:color w:val="000000" w:themeColor="text1"/>
          <w:sz w:val="24"/>
          <w:szCs w:val="24"/>
          <w:shd w:val="clear" w:color="auto" w:fill="FFFFFF"/>
          <w:lang w:eastAsia="en-US"/>
        </w:rPr>
        <w:t>susiję su pirkimu</w:t>
      </w:r>
      <w:r w:rsidRPr="0090334F">
        <w:rPr>
          <w:rFonts w:ascii="Times New Roman" w:eastAsia="Times New Roman" w:hAnsi="Times New Roman" w:cs="Times New Roman"/>
          <w:color w:val="000000" w:themeColor="text1"/>
          <w:sz w:val="24"/>
          <w:szCs w:val="24"/>
          <w:lang w:eastAsia="en-US"/>
        </w:rPr>
        <w:t>.</w:t>
      </w:r>
    </w:p>
    <w:p w14:paraId="09735950" w14:textId="77777777" w:rsidR="0090334F" w:rsidRPr="0090334F" w:rsidRDefault="0090334F" w:rsidP="0090334F">
      <w:pPr>
        <w:spacing w:after="0" w:line="240" w:lineRule="auto"/>
        <w:ind w:firstLine="709"/>
        <w:jc w:val="both"/>
        <w:rPr>
          <w:rFonts w:ascii="Times New Roman" w:eastAsia="Calibri" w:hAnsi="Times New Roman" w:cs="Times New Roman"/>
          <w:color w:val="000000" w:themeColor="text1"/>
          <w:sz w:val="24"/>
          <w:szCs w:val="24"/>
        </w:rPr>
      </w:pPr>
      <w:r w:rsidRPr="0090334F">
        <w:rPr>
          <w:rFonts w:ascii="Times New Roman" w:eastAsia="Calibri" w:hAnsi="Times New Roman" w:cs="Times New Roman"/>
          <w:color w:val="000000" w:themeColor="text1"/>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618CC" w14:textId="77777777" w:rsidR="0090334F" w:rsidRPr="0090334F" w:rsidRDefault="0090334F" w:rsidP="0090334F">
      <w:pPr>
        <w:spacing w:after="0" w:line="240" w:lineRule="auto"/>
        <w:ind w:firstLine="709"/>
        <w:contextualSpacing/>
        <w:jc w:val="both"/>
        <w:rPr>
          <w:rFonts w:ascii="Times New Roman" w:hAnsi="Times New Roman" w:cs="Times New Roman"/>
          <w:bCs/>
          <w:iCs/>
          <w:color w:val="000000" w:themeColor="text1"/>
          <w:sz w:val="24"/>
          <w:szCs w:val="24"/>
          <w:u w:val="single"/>
        </w:rPr>
      </w:pPr>
      <w:r w:rsidRPr="0090334F">
        <w:rPr>
          <w:rFonts w:ascii="Times New Roman" w:hAnsi="Times New Roman" w:cs="Times New Roman"/>
          <w:bCs/>
          <w:iCs/>
          <w:color w:val="000000" w:themeColor="text1"/>
          <w:sz w:val="24"/>
          <w:szCs w:val="24"/>
        </w:rPr>
        <w:t>6.2.1 pateikiami kvalifikuotu elektroniniu parašu pasirašyti elektroninėmis priemonėmis suformuoti dokumentai;</w:t>
      </w:r>
    </w:p>
    <w:p w14:paraId="1B620F92" w14:textId="77777777" w:rsidR="0090334F" w:rsidRPr="0090334F" w:rsidRDefault="0090334F" w:rsidP="0090334F">
      <w:pPr>
        <w:numPr>
          <w:ilvl w:val="2"/>
          <w:numId w:val="34"/>
        </w:numPr>
        <w:tabs>
          <w:tab w:val="left" w:pos="1418"/>
        </w:tabs>
        <w:spacing w:after="0" w:line="240" w:lineRule="auto"/>
        <w:ind w:left="0" w:firstLine="709"/>
        <w:contextualSpacing/>
        <w:jc w:val="both"/>
        <w:rPr>
          <w:rFonts w:ascii="Times New Roman" w:hAnsi="Times New Roman" w:cs="Times New Roman"/>
          <w:bCs/>
          <w:iCs/>
          <w:color w:val="000000" w:themeColor="text1"/>
          <w:sz w:val="24"/>
          <w:szCs w:val="24"/>
        </w:rPr>
      </w:pPr>
      <w:r w:rsidRPr="0090334F">
        <w:rPr>
          <w:rFonts w:ascii="Times New Roman" w:hAnsi="Times New Roman" w:cs="Times New Roman"/>
          <w:bCs/>
          <w:iCs/>
          <w:color w:val="000000" w:themeColor="text1"/>
          <w:sz w:val="24"/>
          <w:szCs w:val="24"/>
        </w:rPr>
        <w:lastRenderedPageBreak/>
        <w:t>skaitmeninės dokumentų kopijos (</w:t>
      </w:r>
      <w:r w:rsidRPr="0090334F">
        <w:rPr>
          <w:rFonts w:ascii="Times New Roman" w:hAnsi="Times New Roman" w:cs="Times New Roman"/>
          <w:iCs/>
          <w:color w:val="000000" w:themeColor="text1"/>
          <w:sz w:val="24"/>
          <w:szCs w:val="24"/>
        </w:rPr>
        <w:t>fiziniu parašu tvirtinami dokumentai turi būti pateikiami pasirašyti ir nuskenuoti)</w:t>
      </w:r>
      <w:r w:rsidRPr="0090334F">
        <w:rPr>
          <w:rFonts w:ascii="Times New Roman" w:hAnsi="Times New Roman" w:cs="Times New Roman"/>
          <w:bCs/>
          <w:iCs/>
          <w:color w:val="000000" w:themeColor="text1"/>
          <w:sz w:val="24"/>
          <w:szCs w:val="24"/>
        </w:rPr>
        <w:t>.</w:t>
      </w:r>
    </w:p>
    <w:p w14:paraId="1BFC1621" w14:textId="77777777" w:rsidR="0090334F" w:rsidRPr="00914578" w:rsidRDefault="0090334F" w:rsidP="0090334F">
      <w:pPr>
        <w:numPr>
          <w:ilvl w:val="1"/>
          <w:numId w:val="34"/>
        </w:numPr>
        <w:tabs>
          <w:tab w:val="left" w:pos="993"/>
          <w:tab w:val="left" w:pos="1276"/>
        </w:tabs>
        <w:spacing w:after="0" w:line="240" w:lineRule="auto"/>
        <w:ind w:left="0" w:firstLine="709"/>
        <w:contextualSpacing/>
        <w:jc w:val="both"/>
        <w:rPr>
          <w:rFonts w:ascii="Times New Roman" w:hAnsi="Times New Roman" w:cs="Times New Roman"/>
          <w:sz w:val="24"/>
          <w:szCs w:val="24"/>
        </w:rPr>
      </w:pPr>
      <w:r w:rsidRPr="0090334F">
        <w:rPr>
          <w:rFonts w:ascii="Times New Roman" w:hAnsi="Times New Roman" w:cs="Times New Roman"/>
          <w:color w:val="000000" w:themeColor="text1"/>
        </w:rPr>
        <w:t xml:space="preserve"> </w:t>
      </w:r>
      <w:r w:rsidRPr="0090334F">
        <w:rPr>
          <w:rFonts w:ascii="Times New Roman" w:hAnsi="Times New Roman" w:cs="Times New Roman"/>
          <w:color w:val="000000" w:themeColor="text1"/>
          <w:sz w:val="24"/>
          <w:szCs w:val="24"/>
        </w:rPr>
        <w:t xml:space="preserve">Pasiūlymas turi būti </w:t>
      </w:r>
      <w:r w:rsidRPr="00914578">
        <w:rPr>
          <w:rFonts w:ascii="Times New Roman" w:hAnsi="Times New Roman" w:cs="Times New Roman"/>
          <w:sz w:val="24"/>
          <w:szCs w:val="24"/>
        </w:rPr>
        <w:t xml:space="preserve">parengtas lietuvių kalba. </w:t>
      </w:r>
      <w:r w:rsidRPr="0091457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14578">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0E9AB68" w14:textId="77777777" w:rsidR="0090334F" w:rsidRPr="00914578" w:rsidRDefault="0090334F" w:rsidP="0090334F">
      <w:pPr>
        <w:tabs>
          <w:tab w:val="left" w:pos="993"/>
          <w:tab w:val="left" w:pos="1276"/>
        </w:tabs>
        <w:spacing w:after="0" w:line="240" w:lineRule="auto"/>
        <w:ind w:left="567" w:firstLine="142"/>
        <w:jc w:val="both"/>
        <w:rPr>
          <w:rFonts w:ascii="Times New Roman" w:eastAsia="Calibri" w:hAnsi="Times New Roman" w:cs="Times New Roman"/>
          <w:sz w:val="24"/>
          <w:szCs w:val="24"/>
        </w:rPr>
      </w:pPr>
      <w:r w:rsidRPr="00914578">
        <w:rPr>
          <w:rFonts w:ascii="Times New Roman" w:eastAsia="Calibri" w:hAnsi="Times New Roman" w:cs="Times New Roman"/>
          <w:sz w:val="24"/>
          <w:szCs w:val="24"/>
        </w:rPr>
        <w:t>Dokumentai su prekių techniniais aprašymais gali būti pateikiami anglų kalba.</w:t>
      </w:r>
    </w:p>
    <w:p w14:paraId="0F619032" w14:textId="77777777" w:rsidR="0090334F" w:rsidRPr="0090334F" w:rsidRDefault="0090334F" w:rsidP="0090334F">
      <w:pPr>
        <w:numPr>
          <w:ilvl w:val="1"/>
          <w:numId w:val="34"/>
        </w:numPr>
        <w:spacing w:after="0" w:line="240" w:lineRule="auto"/>
        <w:ind w:left="0" w:firstLine="709"/>
        <w:contextualSpacing/>
        <w:jc w:val="both"/>
        <w:rPr>
          <w:rFonts w:ascii="Times New Roman" w:hAnsi="Times New Roman" w:cs="Times New Roman"/>
          <w:color w:val="000000" w:themeColor="text1"/>
          <w:sz w:val="24"/>
          <w:szCs w:val="24"/>
        </w:rPr>
      </w:pPr>
      <w:r w:rsidRPr="0090334F">
        <w:rPr>
          <w:rFonts w:ascii="Times New Roman" w:eastAsia="Arial" w:hAnsi="Times New Roman" w:cs="Times New Roman"/>
          <w:color w:val="000000" w:themeColor="text1"/>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DE0D05" w14:textId="407D9EF4" w:rsidR="0090334F" w:rsidRDefault="0090334F" w:rsidP="0090334F">
      <w:pPr>
        <w:numPr>
          <w:ilvl w:val="1"/>
          <w:numId w:val="34"/>
        </w:numPr>
        <w:spacing w:line="240" w:lineRule="auto"/>
        <w:ind w:left="0" w:firstLine="709"/>
        <w:contextualSpacing/>
        <w:jc w:val="both"/>
        <w:rPr>
          <w:rFonts w:ascii="Times New Roman" w:hAnsi="Times New Roman" w:cs="Times New Roman"/>
          <w:sz w:val="24"/>
          <w:szCs w:val="24"/>
        </w:rPr>
      </w:pPr>
      <w:r w:rsidRPr="0090334F">
        <w:rPr>
          <w:rFonts w:ascii="Times New Roman" w:eastAsia="Arial" w:hAnsi="Times New Roman" w:cs="Times New Roman"/>
          <w:sz w:val="24"/>
          <w:szCs w:val="24"/>
        </w:rPr>
        <w:t xml:space="preserve">Tiekėjų </w:t>
      </w:r>
      <w:r w:rsidR="00DB3B87">
        <w:rPr>
          <w:rFonts w:ascii="Times New Roman" w:hAnsi="Times New Roman" w:cs="Times New Roman"/>
          <w:sz w:val="24"/>
          <w:szCs w:val="24"/>
        </w:rPr>
        <w:t xml:space="preserve"> .</w:t>
      </w:r>
      <w:r w:rsidR="00DB3B87">
        <w:rPr>
          <w:rFonts w:ascii="Times New Roman" w:eastAsia="Arial" w:hAnsi="Times New Roman" w:cs="Times New Roman"/>
          <w:sz w:val="24"/>
          <w:szCs w:val="24"/>
        </w:rPr>
        <w:t>pasiūlymai bus vertinami pagal ekonominį naudingumą (7 priedas).</w:t>
      </w:r>
    </w:p>
    <w:p w14:paraId="091442FD" w14:textId="77777777" w:rsidR="00CD370A" w:rsidRDefault="00CD370A" w:rsidP="00CD370A">
      <w:pPr>
        <w:spacing w:line="240" w:lineRule="auto"/>
        <w:ind w:left="709"/>
        <w:contextualSpacing/>
        <w:jc w:val="both"/>
        <w:rPr>
          <w:rFonts w:ascii="Times New Roman" w:eastAsia="Arial" w:hAnsi="Times New Roman" w:cs="Times New Roman"/>
          <w:sz w:val="24"/>
          <w:szCs w:val="24"/>
        </w:rPr>
      </w:pPr>
    </w:p>
    <w:p w14:paraId="101DFDD4" w14:textId="77777777" w:rsidR="00CD370A" w:rsidRDefault="00CD370A" w:rsidP="00CD370A">
      <w:pPr>
        <w:pStyle w:val="Antrat1"/>
        <w:numPr>
          <w:ilvl w:val="0"/>
          <w:numId w:val="34"/>
        </w:numPr>
        <w:tabs>
          <w:tab w:val="left" w:pos="709"/>
        </w:tabs>
        <w:ind w:left="360" w:hanging="360"/>
        <w:rPr>
          <w:rFonts w:ascii="Times New Roman" w:hAnsi="Times New Roman" w:cs="Times New Roman"/>
          <w:color w:val="000000" w:themeColor="text1"/>
        </w:rPr>
      </w:pPr>
      <w:bookmarkStart w:id="23" w:name="_Toc205796881"/>
      <w:r>
        <w:rPr>
          <w:rFonts w:ascii="Times New Roman" w:hAnsi="Times New Roman" w:cs="Times New Roman"/>
          <w:color w:val="000000" w:themeColor="text1"/>
        </w:rPr>
        <w:t>Pasiūlymo galiojimo užtikrinimas</w:t>
      </w:r>
      <w:bookmarkEnd w:id="23"/>
    </w:p>
    <w:p w14:paraId="699F6430" w14:textId="77777777" w:rsidR="00CD370A" w:rsidRDefault="00CD370A" w:rsidP="00CD370A">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  </w:t>
      </w:r>
      <w:r>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2C5BAF0" w14:textId="77777777" w:rsidR="00CD370A" w:rsidRPr="0090334F" w:rsidRDefault="00CD370A" w:rsidP="00CD370A">
      <w:pPr>
        <w:spacing w:line="240" w:lineRule="auto"/>
        <w:contextualSpacing/>
        <w:jc w:val="both"/>
        <w:rPr>
          <w:rFonts w:ascii="Times New Roman" w:hAnsi="Times New Roman" w:cs="Times New Roman"/>
          <w:sz w:val="24"/>
          <w:szCs w:val="24"/>
        </w:rPr>
      </w:pPr>
    </w:p>
    <w:p w14:paraId="7136C94B" w14:textId="6E03C3FE" w:rsidR="00040C0F" w:rsidRPr="002D1323" w:rsidRDefault="00040C0F">
      <w:pPr>
        <w:pStyle w:val="Antrat1"/>
        <w:numPr>
          <w:ilvl w:val="0"/>
          <w:numId w:val="7"/>
        </w:numPr>
        <w:tabs>
          <w:tab w:val="left" w:pos="709"/>
        </w:tabs>
        <w:spacing w:line="20" w:lineRule="atLeast"/>
        <w:contextualSpacing/>
        <w:rPr>
          <w:rFonts w:ascii="Times New Roman" w:hAnsi="Times New Roman" w:cs="Times New Roman"/>
          <w:color w:val="000000" w:themeColor="text1"/>
        </w:rPr>
      </w:pPr>
      <w:bookmarkStart w:id="24" w:name="_Ref39658218"/>
      <w:bookmarkStart w:id="25" w:name="_Ref39658226"/>
      <w:bookmarkStart w:id="26" w:name="_Ref39658248"/>
      <w:bookmarkStart w:id="27" w:name="_Ref39658251"/>
      <w:bookmarkStart w:id="28" w:name="_Toc205796882"/>
      <w:bookmarkStart w:id="29" w:name="_Ref39485250"/>
      <w:bookmarkStart w:id="30" w:name="_Ref39485258"/>
      <w:r w:rsidRPr="002D1323">
        <w:rPr>
          <w:rFonts w:ascii="Times New Roman" w:hAnsi="Times New Roman" w:cs="Times New Roman"/>
          <w:color w:val="000000" w:themeColor="text1"/>
        </w:rPr>
        <w:t>Elektroninis aukcionas</w:t>
      </w:r>
      <w:bookmarkEnd w:id="24"/>
      <w:bookmarkEnd w:id="25"/>
      <w:bookmarkEnd w:id="26"/>
      <w:bookmarkEnd w:id="27"/>
      <w:bookmarkEnd w:id="28"/>
    </w:p>
    <w:p w14:paraId="294DA9EC" w14:textId="77777777" w:rsidR="00F159FC" w:rsidRPr="002D1323" w:rsidRDefault="00F159FC" w:rsidP="00F159FC">
      <w:pPr>
        <w:pStyle w:val="Sraopastraipa"/>
        <w:spacing w:after="0" w:line="240" w:lineRule="auto"/>
        <w:ind w:left="504"/>
        <w:rPr>
          <w:rFonts w:ascii="Times New Roman" w:hAnsi="Times New Roman" w:cs="Times New Roman"/>
          <w:color w:val="000000" w:themeColor="text1"/>
          <w:sz w:val="24"/>
          <w:szCs w:val="24"/>
        </w:rPr>
      </w:pPr>
      <w:bookmarkStart w:id="31" w:name="_Ref39667303"/>
      <w:bookmarkStart w:id="32" w:name="_Ref39667308"/>
      <w:r w:rsidRPr="002D1323">
        <w:rPr>
          <w:rFonts w:ascii="Times New Roman" w:hAnsi="Times New Roman" w:cs="Times New Roman"/>
          <w:color w:val="000000" w:themeColor="text1"/>
          <w:sz w:val="24"/>
          <w:szCs w:val="24"/>
        </w:rPr>
        <w:t>8.1. Perkančioji organizacija pirkime netaikys elektroninio aukciono.</w:t>
      </w:r>
    </w:p>
    <w:p w14:paraId="14CBD3AD" w14:textId="23B8A7AF" w:rsidR="009D0DC5" w:rsidRPr="002D1323" w:rsidRDefault="00EA001C">
      <w:pPr>
        <w:pStyle w:val="Antrat1"/>
        <w:numPr>
          <w:ilvl w:val="0"/>
          <w:numId w:val="7"/>
        </w:numPr>
        <w:tabs>
          <w:tab w:val="left" w:pos="709"/>
        </w:tabs>
        <w:spacing w:line="20" w:lineRule="atLeast"/>
        <w:contextualSpacing/>
        <w:rPr>
          <w:rFonts w:asciiTheme="minorHAnsi" w:hAnsiTheme="minorHAnsi" w:cstheme="minorHAnsi"/>
          <w:color w:val="000000" w:themeColor="text1"/>
        </w:rPr>
      </w:pPr>
      <w:bookmarkStart w:id="33" w:name="_Toc205796883"/>
      <w:r w:rsidRPr="002D1323">
        <w:rPr>
          <w:rFonts w:asciiTheme="minorHAnsi" w:hAnsiTheme="minorHAnsi" w:cstheme="minorHAnsi"/>
          <w:color w:val="000000" w:themeColor="text1"/>
        </w:rPr>
        <w:t>P</w:t>
      </w:r>
      <w:r w:rsidR="00014A61" w:rsidRPr="002D1323">
        <w:rPr>
          <w:rFonts w:asciiTheme="minorHAnsi" w:hAnsiTheme="minorHAnsi" w:cstheme="minorHAnsi"/>
          <w:color w:val="000000" w:themeColor="text1"/>
        </w:rPr>
        <w:t>asiūlymų vertinimas</w:t>
      </w:r>
      <w:bookmarkEnd w:id="29"/>
      <w:bookmarkEnd w:id="30"/>
      <w:bookmarkEnd w:id="31"/>
      <w:bookmarkEnd w:id="32"/>
      <w:bookmarkEnd w:id="33"/>
    </w:p>
    <w:p w14:paraId="50BC7989" w14:textId="283A3A82" w:rsidR="00003A3F" w:rsidRPr="002D1323" w:rsidRDefault="002D470F" w:rsidP="00A07FCA">
      <w:pPr>
        <w:spacing w:after="0" w:line="240" w:lineRule="auto"/>
        <w:ind w:firstLine="567"/>
        <w:jc w:val="both"/>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 xml:space="preserve">9.1. </w:t>
      </w:r>
      <w:r w:rsidR="00924AD3" w:rsidRPr="002D1323">
        <w:rPr>
          <w:rFonts w:ascii="Times New Roman" w:eastAsia="Calibri" w:hAnsi="Times New Roman" w:cs="Times New Roman"/>
          <w:sz w:val="24"/>
          <w:szCs w:val="24"/>
        </w:rPr>
        <w:t>Perkančioji organizacija ekonomiškai naudingiausią pasiūlymą išrenka pagal tiekėjo pasiūlyme nurodytą kainą</w:t>
      </w:r>
      <w:r w:rsidR="007E770C" w:rsidRPr="002D1323">
        <w:rPr>
          <w:rFonts w:ascii="Times New Roman" w:eastAsia="Calibri" w:hAnsi="Times New Roman" w:cs="Times New Roman"/>
          <w:sz w:val="24"/>
          <w:szCs w:val="24"/>
        </w:rPr>
        <w:t xml:space="preserve"> </w:t>
      </w:r>
      <w:r w:rsidR="000E2642">
        <w:rPr>
          <w:rFonts w:ascii="Times New Roman" w:eastAsia="Calibri" w:hAnsi="Times New Roman" w:cs="Times New Roman"/>
          <w:sz w:val="24"/>
          <w:szCs w:val="24"/>
        </w:rPr>
        <w:t>su</w:t>
      </w:r>
      <w:r w:rsidR="007E770C" w:rsidRPr="002D1323">
        <w:rPr>
          <w:rFonts w:ascii="Times New Roman" w:eastAsia="Calibri" w:hAnsi="Times New Roman" w:cs="Times New Roman"/>
          <w:sz w:val="24"/>
          <w:szCs w:val="24"/>
        </w:rPr>
        <w:t xml:space="preserve"> PVM</w:t>
      </w:r>
      <w:r w:rsidR="00924AD3" w:rsidRPr="002D1323">
        <w:rPr>
          <w:rFonts w:ascii="Times New Roman" w:eastAsia="Calibri" w:hAnsi="Times New Roman" w:cs="Times New Roman"/>
          <w:sz w:val="24"/>
          <w:szCs w:val="24"/>
        </w:rPr>
        <w:t xml:space="preserve">, kuri turi būti apskaičiuota ir nurodyta taip, kaip reikalaujama </w:t>
      </w:r>
      <w:bookmarkStart w:id="34" w:name="_Hlk91157291"/>
      <w:r w:rsidR="00924AD3" w:rsidRPr="002D1323">
        <w:rPr>
          <w:rFonts w:ascii="Times New Roman" w:eastAsia="Calibri" w:hAnsi="Times New Roman" w:cs="Times New Roman"/>
          <w:sz w:val="24"/>
          <w:szCs w:val="24"/>
        </w:rPr>
        <w:t xml:space="preserve">specialiųjų </w:t>
      </w:r>
      <w:r w:rsidR="00924AD3" w:rsidRPr="00677322">
        <w:rPr>
          <w:rFonts w:ascii="Times New Roman" w:eastAsia="Calibri" w:hAnsi="Times New Roman" w:cs="Times New Roman"/>
          <w:sz w:val="24"/>
          <w:szCs w:val="24"/>
        </w:rPr>
        <w:t xml:space="preserve">pirkimo </w:t>
      </w:r>
      <w:r w:rsidR="00924AD3" w:rsidRPr="00677322">
        <w:rPr>
          <w:rFonts w:ascii="Times New Roman" w:eastAsia="Calibri" w:hAnsi="Times New Roman" w:cs="Times New Roman"/>
          <w:color w:val="000000" w:themeColor="text1"/>
          <w:sz w:val="24"/>
          <w:szCs w:val="24"/>
        </w:rPr>
        <w:t xml:space="preserve">sąlygų </w:t>
      </w:r>
      <w:bookmarkEnd w:id="34"/>
      <w:r w:rsidR="00924AD3" w:rsidRPr="00677322">
        <w:rPr>
          <w:rFonts w:ascii="Times New Roman" w:hAnsi="Times New Roman" w:cs="Times New Roman"/>
          <w:color w:val="000000" w:themeColor="text1"/>
          <w:sz w:val="24"/>
          <w:szCs w:val="24"/>
          <w:shd w:val="clear" w:color="auto" w:fill="FFFFFF"/>
        </w:rPr>
        <w:t>6</w:t>
      </w:r>
      <w:r w:rsidR="00924AD3" w:rsidRPr="00677322">
        <w:rPr>
          <w:rFonts w:ascii="Times New Roman" w:eastAsia="Calibri" w:hAnsi="Times New Roman" w:cs="Times New Roman"/>
          <w:color w:val="000000" w:themeColor="text1"/>
          <w:sz w:val="24"/>
          <w:szCs w:val="24"/>
        </w:rPr>
        <w:t xml:space="preserve"> priede</w:t>
      </w:r>
      <w:r w:rsidR="00924AD3" w:rsidRPr="00677322">
        <w:rPr>
          <w:rFonts w:ascii="Times New Roman" w:eastAsia="Calibri" w:hAnsi="Times New Roman" w:cs="Times New Roman"/>
          <w:sz w:val="24"/>
          <w:szCs w:val="24"/>
        </w:rPr>
        <w:t>.</w:t>
      </w:r>
    </w:p>
    <w:p w14:paraId="31CEDA50" w14:textId="2C0CD187" w:rsidR="00A07FCA" w:rsidRPr="00CD370A" w:rsidRDefault="00A07FCA" w:rsidP="00A07FCA">
      <w:pPr>
        <w:pStyle w:val="Betarp"/>
        <w:spacing w:line="20" w:lineRule="atLeast"/>
        <w:ind w:firstLine="567"/>
        <w:contextualSpacing/>
        <w:jc w:val="both"/>
        <w:rPr>
          <w:rFonts w:ascii="Times New Roman" w:hAnsi="Times New Roman" w:cs="Times New Roman"/>
          <w:sz w:val="24"/>
          <w:szCs w:val="24"/>
        </w:rPr>
      </w:pPr>
      <w:r w:rsidRPr="002D1323">
        <w:rPr>
          <w:rFonts w:ascii="Times New Roman" w:hAnsi="Times New Roman" w:cs="Times New Roman"/>
          <w:color w:val="000000" w:themeColor="text1"/>
          <w:sz w:val="24"/>
          <w:szCs w:val="24"/>
        </w:rPr>
        <w:t xml:space="preserve">9.2. </w:t>
      </w:r>
      <w:r w:rsidR="003E1CFD" w:rsidRPr="00CD370A">
        <w:rPr>
          <w:rFonts w:ascii="Times New Roman" w:hAnsi="Times New Roman" w:cs="Times New Roman"/>
          <w:sz w:val="24"/>
          <w:szCs w:val="24"/>
        </w:rPr>
        <w:t>Laimėjusiu pasiūlymu galės būti pripažintas tik 1 (vienas) ekonomiškai naudingiausias pasiūlymas, esantis pasiūlymų eilės pirmojoje vietoje.</w:t>
      </w:r>
    </w:p>
    <w:p w14:paraId="678C44CA" w14:textId="2ADB8260" w:rsidR="00FE7908" w:rsidRPr="002D1323" w:rsidRDefault="00FE7908">
      <w:pPr>
        <w:pStyle w:val="Antrat1"/>
        <w:numPr>
          <w:ilvl w:val="0"/>
          <w:numId w:val="7"/>
        </w:numPr>
        <w:tabs>
          <w:tab w:val="left" w:pos="567"/>
        </w:tabs>
        <w:spacing w:line="20" w:lineRule="atLeast"/>
        <w:contextualSpacing/>
        <w:rPr>
          <w:rFonts w:asciiTheme="minorHAnsi" w:hAnsiTheme="minorHAnsi" w:cstheme="minorHAnsi"/>
          <w:color w:val="000000" w:themeColor="text1"/>
        </w:rPr>
      </w:pPr>
      <w:bookmarkStart w:id="35" w:name="_Ref39425999"/>
      <w:bookmarkStart w:id="36" w:name="_Ref39426005"/>
      <w:bookmarkStart w:id="37" w:name="_Toc205796884"/>
      <w:r w:rsidRPr="002D1323">
        <w:rPr>
          <w:rFonts w:asciiTheme="minorHAnsi" w:hAnsiTheme="minorHAnsi" w:cstheme="minorHAnsi"/>
          <w:color w:val="000000" w:themeColor="text1"/>
        </w:rPr>
        <w:t>S</w:t>
      </w:r>
      <w:r w:rsidR="00281735" w:rsidRPr="002D1323">
        <w:rPr>
          <w:rFonts w:asciiTheme="minorHAnsi" w:hAnsiTheme="minorHAnsi" w:cstheme="minorHAnsi"/>
          <w:color w:val="000000" w:themeColor="text1"/>
        </w:rPr>
        <w:t>utarties sudarymas</w:t>
      </w:r>
      <w:bookmarkEnd w:id="35"/>
      <w:bookmarkEnd w:id="36"/>
      <w:bookmarkEnd w:id="37"/>
    </w:p>
    <w:p w14:paraId="0C7583E9" w14:textId="2E47D713" w:rsidR="007357A4" w:rsidRDefault="00CD370A" w:rsidP="00CD370A">
      <w:pPr>
        <w:pStyle w:val="Sraopastraipa"/>
        <w:numPr>
          <w:ilvl w:val="1"/>
          <w:numId w:val="35"/>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Ši pirkimo procedūra atliekama siekiant sudaryti sutartį su tiekėju, kurio pasiūlymas</w:t>
      </w:r>
      <w:r w:rsidR="00654FEC">
        <w:rPr>
          <w:rFonts w:ascii="Times New Roman" w:hAnsi="Times New Roman" w:cs="Times New Roman"/>
          <w:color w:val="000000" w:themeColor="text1"/>
          <w:sz w:val="24"/>
          <w:szCs w:val="24"/>
        </w:rPr>
        <w:t xml:space="preserve"> pripažįstamas laimėtoju.</w:t>
      </w:r>
    </w:p>
    <w:p w14:paraId="4B99E395" w14:textId="1512C4FA" w:rsidR="00CD370A" w:rsidRDefault="00CD370A" w:rsidP="00CD370A">
      <w:pPr>
        <w:pStyle w:val="Sraopastraipa"/>
        <w:numPr>
          <w:ilvl w:val="1"/>
          <w:numId w:val="35"/>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Sutarties sąlygos pateikiamos specialiųjų pirkimo </w:t>
      </w:r>
      <w:r w:rsidRPr="00677322">
        <w:rPr>
          <w:rFonts w:ascii="Times New Roman" w:hAnsi="Times New Roman" w:cs="Times New Roman"/>
          <w:color w:val="000000" w:themeColor="text1"/>
          <w:sz w:val="24"/>
          <w:szCs w:val="24"/>
        </w:rPr>
        <w:t>sąlygų 10 priede „Sutarties projektas“.</w:t>
      </w:r>
      <w:r>
        <w:rPr>
          <w:rFonts w:ascii="Times New Roman" w:hAnsi="Times New Roman" w:cs="Times New Roman"/>
          <w:color w:val="000000" w:themeColor="text1"/>
          <w:sz w:val="24"/>
          <w:szCs w:val="24"/>
        </w:rPr>
        <w:t xml:space="preserve"> Sutarties projektas parengtas pagal Viešųjų pirkimų tarnybos direktoriaus 2024 m. vasario 8 d. įsakymu Nr. 1S-19 „Dėl prekių viešojo pirkimo-pardavimo sutarties tipinių sąlygų patvirtinimo“ patvirtintas Prekių pirkimo–pardavimo sutarties </w:t>
      </w:r>
      <w:r>
        <w:rPr>
          <w:rFonts w:ascii="Times New Roman" w:hAnsi="Times New Roman" w:cs="Times New Roman"/>
          <w:color w:val="000000"/>
          <w:sz w:val="24"/>
          <w:szCs w:val="24"/>
        </w:rPr>
        <w:t>tipines sąlygas ir susideda iš tipinių bendrųjų sąlygų ir specialiųjų sąlygų.</w:t>
      </w:r>
    </w:p>
    <w:p w14:paraId="69BCAD6F" w14:textId="77777777" w:rsidR="00CD370A" w:rsidRDefault="00CD370A" w:rsidP="00CD370A">
      <w:pPr>
        <w:pStyle w:val="Sraopastraipa"/>
        <w:numPr>
          <w:ilvl w:val="1"/>
          <w:numId w:val="35"/>
        </w:numPr>
        <w:tabs>
          <w:tab w:val="left" w:pos="1276"/>
        </w:tabs>
        <w:spacing w:line="254"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Sutarties projekto tipinių sąlygų bendrosios dalies turinys yra privalomos pirkimo dalyviams ir nebus keičiamas. Sutarties projekto </w:t>
      </w:r>
      <w:r>
        <w:rPr>
          <w:rFonts w:ascii="Times New Roman" w:hAnsi="Times New Roman" w:cs="Times New Roman"/>
          <w:spacing w:val="2"/>
          <w:sz w:val="24"/>
          <w:szCs w:val="24"/>
          <w:shd w:val="clear" w:color="auto" w:fill="FFFFFF"/>
        </w:rPr>
        <w:t>tipinių sąlygų specialiosios dalies turinys gali būti tikslinamas pirkimo procedūrų metu.</w:t>
      </w:r>
      <w:r>
        <w:rPr>
          <w:rFonts w:ascii="Times New Roman" w:hAnsi="Times New Roman" w:cs="Times New Roman"/>
          <w:color w:val="000000" w:themeColor="text1"/>
          <w:sz w:val="24"/>
          <w:szCs w:val="24"/>
        </w:rPr>
        <w:t xml:space="preserve"> </w:t>
      </w:r>
      <w:r>
        <w:rPr>
          <w:rFonts w:ascii="Times New Roman" w:hAnsi="Times New Roman" w:cs="Times New Roman"/>
          <w:b/>
          <w:bCs/>
          <w:i/>
          <w:iCs/>
          <w:color w:val="000000" w:themeColor="text1"/>
          <w:sz w:val="24"/>
          <w:szCs w:val="24"/>
          <w:u w:val="single"/>
        </w:rPr>
        <w:t>Pastabas</w:t>
      </w:r>
      <w:r>
        <w:rPr>
          <w:rFonts w:ascii="Times New Roman" w:hAnsi="Times New Roman" w:cs="Times New Roman"/>
          <w:b/>
          <w:bCs/>
          <w:color w:val="000000" w:themeColor="text1"/>
          <w:sz w:val="24"/>
          <w:szCs w:val="24"/>
          <w:u w:val="single"/>
        </w:rPr>
        <w:t xml:space="preserve"> </w:t>
      </w:r>
      <w:r>
        <w:rPr>
          <w:rFonts w:ascii="Times New Roman" w:hAnsi="Times New Roman" w:cs="Times New Roman"/>
          <w:b/>
          <w:i/>
          <w:color w:val="000000" w:themeColor="text1"/>
          <w:sz w:val="24"/>
          <w:szCs w:val="24"/>
          <w:u w:val="single"/>
        </w:rPr>
        <w:t xml:space="preserve">dėl sutarties projekto </w:t>
      </w:r>
      <w:r>
        <w:rPr>
          <w:rFonts w:ascii="Times New Roman" w:hAnsi="Times New Roman" w:cs="Times New Roman"/>
          <w:b/>
          <w:bCs/>
          <w:i/>
          <w:iCs/>
          <w:spacing w:val="2"/>
          <w:sz w:val="24"/>
          <w:szCs w:val="24"/>
          <w:u w:val="single"/>
          <w:shd w:val="clear" w:color="auto" w:fill="FFFFFF"/>
        </w:rPr>
        <w:t>tipinių sąlygų specialiosios dalies turinio</w:t>
      </w:r>
      <w:r>
        <w:rPr>
          <w:rFonts w:ascii="Times New Roman" w:hAnsi="Times New Roman" w:cs="Times New Roman"/>
          <w:b/>
          <w:i/>
          <w:color w:val="000000" w:themeColor="text1"/>
          <w:sz w:val="24"/>
          <w:szCs w:val="24"/>
          <w:u w:val="single"/>
        </w:rPr>
        <w:t xml:space="preserve"> tiekėjas gali pareikšti vadovaujantis specialiųjų pirkimo sąlygų 1 priedo „Terminai“ 3 punktu. </w:t>
      </w:r>
      <w:r>
        <w:rPr>
          <w:rFonts w:ascii="Times New Roman" w:hAnsi="Times New Roman" w:cs="Times New Roman"/>
          <w:color w:val="000000" w:themeColor="text1"/>
          <w:sz w:val="24"/>
          <w:szCs w:val="24"/>
        </w:rPr>
        <w:t>Sudarant sutartį su laimėtoju, sutarties tipinės bendrosios ir specialiosios sąlygos nebus keičiamos.</w:t>
      </w:r>
    </w:p>
    <w:p w14:paraId="06566128" w14:textId="77777777" w:rsidR="00CD370A" w:rsidRDefault="00CD370A" w:rsidP="00CD370A">
      <w:pPr>
        <w:pStyle w:val="Sraopastraipa"/>
        <w:numPr>
          <w:ilvl w:val="1"/>
          <w:numId w:val="35"/>
        </w:numPr>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laikys, kad tiekėjas atsisakė sudaryti sutartį, jei per perkančiosios organizacijos numatytą terminą nepateikia pasirašytos specialiųjų pirkimo sąlygų 5.5 punkte numatytos Deklaracijos dėl veiklos karinę agresiją prieš Ukrainą vykdančiose šalyse nevykdymo arba paaiškėja, kad ši deklaracija yra melaginga.</w:t>
      </w:r>
    </w:p>
    <w:p w14:paraId="10EB6C2C" w14:textId="324AA708" w:rsidR="00CA6957" w:rsidRPr="00DD5577" w:rsidRDefault="00CA6957" w:rsidP="00DD5577">
      <w:pPr>
        <w:pStyle w:val="Sraopastraipa"/>
        <w:numPr>
          <w:ilvl w:val="1"/>
          <w:numId w:val="35"/>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Sutartis bus sudaroma ne CVP IS priemonėmis. </w:t>
      </w:r>
    </w:p>
    <w:p w14:paraId="1640F94B" w14:textId="1B994232" w:rsidR="00640DBD" w:rsidRPr="002D1323" w:rsidRDefault="00640DBD">
      <w:pPr>
        <w:pStyle w:val="Antrat1"/>
        <w:numPr>
          <w:ilvl w:val="0"/>
          <w:numId w:val="8"/>
        </w:numPr>
        <w:tabs>
          <w:tab w:val="left" w:pos="567"/>
        </w:tabs>
        <w:spacing w:line="20" w:lineRule="atLeast"/>
        <w:contextualSpacing/>
        <w:jc w:val="both"/>
        <w:rPr>
          <w:rFonts w:asciiTheme="minorHAnsi" w:hAnsiTheme="minorHAnsi" w:cstheme="minorHAnsi"/>
          <w:b/>
          <w:bCs/>
          <w:color w:val="000000" w:themeColor="text1"/>
        </w:rPr>
      </w:pPr>
      <w:bookmarkStart w:id="38" w:name="_Toc205796885"/>
      <w:bookmarkEnd w:id="3"/>
      <w:r w:rsidRPr="002D1323">
        <w:rPr>
          <w:rFonts w:asciiTheme="minorHAnsi" w:hAnsiTheme="minorHAnsi" w:cstheme="minorHAnsi"/>
          <w:color w:val="000000" w:themeColor="text1"/>
        </w:rPr>
        <w:t>Kitos sąlygos</w:t>
      </w:r>
      <w:bookmarkEnd w:id="38"/>
    </w:p>
    <w:p w14:paraId="070FD999" w14:textId="60CEA7FD" w:rsidR="000F0281" w:rsidRDefault="00CA6957" w:rsidP="000F0281">
      <w:pPr>
        <w:pStyle w:val="Sraopastraipa"/>
        <w:numPr>
          <w:ilvl w:val="2"/>
          <w:numId w:val="35"/>
        </w:numPr>
        <w:spacing w:after="0" w:line="240" w:lineRule="auto"/>
        <w:ind w:left="0" w:firstLine="567"/>
        <w:rPr>
          <w:rFonts w:ascii="Times New Roman" w:hAnsi="Times New Roman" w:cs="Times New Roman"/>
          <w:kern w:val="2"/>
          <w:sz w:val="24"/>
          <w:szCs w:val="24"/>
        </w:rPr>
      </w:pPr>
      <w:r>
        <w:rPr>
          <w:rFonts w:ascii="Times New Roman" w:hAnsi="Times New Roman" w:cs="Times New Roman"/>
          <w:kern w:val="2"/>
          <w:sz w:val="24"/>
          <w:szCs w:val="24"/>
        </w:rPr>
        <w:t>Prievolių pagal Sutartį įvykdymas užtikrinamas</w:t>
      </w:r>
      <w:r w:rsidR="000F0281">
        <w:rPr>
          <w:rFonts w:ascii="Times New Roman" w:hAnsi="Times New Roman" w:cs="Times New Roman"/>
          <w:kern w:val="2"/>
          <w:sz w:val="24"/>
          <w:szCs w:val="24"/>
        </w:rPr>
        <w:t xml:space="preserve"> </w:t>
      </w:r>
      <w:r w:rsidR="000F0281" w:rsidRPr="000F0281">
        <w:rPr>
          <w:rFonts w:ascii="Times New Roman" w:hAnsi="Times New Roman" w:cs="Times New Roman"/>
          <w:kern w:val="2"/>
          <w:sz w:val="24"/>
          <w:szCs w:val="24"/>
        </w:rPr>
        <w:t xml:space="preserve"> </w:t>
      </w:r>
      <w:r w:rsidR="000F0281">
        <w:rPr>
          <w:rFonts w:ascii="Times New Roman" w:hAnsi="Times New Roman" w:cs="Times New Roman"/>
          <w:kern w:val="2"/>
          <w:sz w:val="24"/>
          <w:szCs w:val="24"/>
        </w:rPr>
        <w:t>netesybomis (delspinigiais, bauda).</w:t>
      </w:r>
    </w:p>
    <w:p w14:paraId="71E91D2D" w14:textId="061B7935" w:rsidR="00CA6957" w:rsidRDefault="00CA6957" w:rsidP="00CA6957">
      <w:pPr>
        <w:pStyle w:val="Sraopastraipa"/>
        <w:numPr>
          <w:ilvl w:val="1"/>
          <w:numId w:val="35"/>
        </w:numPr>
        <w:spacing w:after="0" w:line="240" w:lineRule="auto"/>
        <w:ind w:left="0" w:firstLine="567"/>
        <w:rPr>
          <w:rFonts w:ascii="Times New Roman" w:hAnsi="Times New Roman" w:cs="Times New Roman"/>
          <w:kern w:val="2"/>
          <w:sz w:val="24"/>
          <w:szCs w:val="24"/>
        </w:rPr>
      </w:pPr>
    </w:p>
    <w:p w14:paraId="08A8AF60" w14:textId="77777777" w:rsidR="00CA6957" w:rsidRDefault="00CA6957" w:rsidP="00445EFA">
      <w:pPr>
        <w:pStyle w:val="Sraopastraipa"/>
        <w:tabs>
          <w:tab w:val="left" w:pos="1276"/>
        </w:tab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kern w:val="2"/>
          <w:sz w:val="24"/>
          <w:szCs w:val="24"/>
        </w:rPr>
        <w:t>Prievolių pagal Sutartį</w:t>
      </w:r>
      <w:r>
        <w:rPr>
          <w:rFonts w:ascii="Times New Roman" w:hAnsi="Times New Roman" w:cs="Times New Roman"/>
          <w:color w:val="000000" w:themeColor="text1"/>
          <w:sz w:val="24"/>
          <w:szCs w:val="24"/>
        </w:rPr>
        <w:t xml:space="preserve"> užtikrinimo sąlygos pateikiamos specialiųjų pirkimo sąlygų 10 priedo „Sutarties projektas“ tipinių specialiųjų sąlygų 9.3 punkte.</w:t>
      </w:r>
    </w:p>
    <w:p w14:paraId="4A5CB138" w14:textId="77777777" w:rsidR="00CA6957" w:rsidRDefault="00CA6957" w:rsidP="00CA6957">
      <w:pPr>
        <w:tabs>
          <w:tab w:val="left" w:pos="1276"/>
        </w:tabs>
        <w:spacing w:after="0" w:line="240" w:lineRule="auto"/>
        <w:jc w:val="both"/>
        <w:rPr>
          <w:rFonts w:ascii="Times New Roman" w:hAnsi="Times New Roman" w:cs="Times New Roman"/>
          <w:color w:val="000000" w:themeColor="text1"/>
          <w:sz w:val="24"/>
          <w:szCs w:val="24"/>
        </w:rPr>
      </w:pPr>
    </w:p>
    <w:p w14:paraId="610785C9" w14:textId="77777777" w:rsidR="00CA6957" w:rsidRDefault="00CA6957" w:rsidP="00CA6957">
      <w:pPr>
        <w:pStyle w:val="Normaldokumentas"/>
        <w:rPr>
          <w:color w:val="000000" w:themeColor="text1"/>
          <w:szCs w:val="24"/>
        </w:rPr>
      </w:pPr>
    </w:p>
    <w:p w14:paraId="66DCADA7" w14:textId="77777777" w:rsidR="003E1CFD" w:rsidRPr="002D1323" w:rsidRDefault="003E1CFD" w:rsidP="00F233E5">
      <w:pPr>
        <w:pStyle w:val="Normaldokumentas"/>
        <w:rPr>
          <w:color w:val="000000" w:themeColor="text1"/>
          <w:szCs w:val="24"/>
        </w:rPr>
      </w:pPr>
    </w:p>
    <w:p w14:paraId="5A3DA660" w14:textId="77777777" w:rsidR="00F233E5" w:rsidRPr="002D1323" w:rsidRDefault="00F233E5" w:rsidP="00F233E5">
      <w:pPr>
        <w:tabs>
          <w:tab w:val="left" w:pos="1276"/>
        </w:tabs>
        <w:spacing w:after="0" w:line="240" w:lineRule="auto"/>
        <w:jc w:val="both"/>
        <w:rPr>
          <w:rFonts w:ascii="Times New Roman" w:hAnsi="Times New Roman" w:cs="Times New Roman"/>
          <w:color w:val="000000" w:themeColor="text1"/>
          <w:sz w:val="24"/>
          <w:szCs w:val="24"/>
        </w:rPr>
      </w:pPr>
    </w:p>
    <w:p w14:paraId="7881FCAE" w14:textId="4DD46486" w:rsidR="00C87AB8" w:rsidRPr="002D1323" w:rsidRDefault="008D704D" w:rsidP="00C87AB8">
      <w:pPr>
        <w:shd w:val="clear" w:color="auto" w:fill="FFFFFF"/>
        <w:spacing w:after="0" w:line="240" w:lineRule="auto"/>
        <w:jc w:val="center"/>
        <w:rPr>
          <w:rFonts w:eastAsia="Calibri" w:cstheme="minorHAnsi"/>
          <w:color w:val="000000" w:themeColor="text1"/>
        </w:rPr>
        <w:sectPr w:rsidR="00C87AB8" w:rsidRPr="002D1323" w:rsidSect="00031E7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D1323">
        <w:rPr>
          <w:rFonts w:eastAsia="Calibri" w:cstheme="minorHAnsi"/>
          <w:color w:val="000000" w:themeColor="text1"/>
        </w:rPr>
        <w:t>__________</w:t>
      </w:r>
    </w:p>
    <w:p w14:paraId="1DF37652" w14:textId="4589AD91" w:rsidR="00774AA5" w:rsidRPr="00592DA2" w:rsidRDefault="000631F1" w:rsidP="005C1E12">
      <w:pPr>
        <w:pStyle w:val="Antrat1"/>
        <w:jc w:val="right"/>
        <w:rPr>
          <w:rFonts w:ascii="Times New Roman" w:hAnsi="Times New Roman" w:cs="Times New Roman"/>
          <w:color w:val="000000" w:themeColor="text1"/>
          <w:sz w:val="21"/>
          <w:szCs w:val="21"/>
        </w:rPr>
      </w:pPr>
      <w:bookmarkStart w:id="39" w:name="_Toc205796886"/>
      <w:r w:rsidRPr="00592DA2">
        <w:rPr>
          <w:rFonts w:ascii="Times New Roman" w:hAnsi="Times New Roman" w:cs="Times New Roman"/>
          <w:color w:val="000000" w:themeColor="text1"/>
          <w:sz w:val="21"/>
          <w:szCs w:val="21"/>
        </w:rPr>
        <w:lastRenderedPageBreak/>
        <w:t>P</w:t>
      </w:r>
      <w:r w:rsidR="008F59C5" w:rsidRPr="00592DA2">
        <w:rPr>
          <w:rFonts w:ascii="Times New Roman" w:hAnsi="Times New Roman" w:cs="Times New Roman"/>
          <w:color w:val="000000" w:themeColor="text1"/>
          <w:sz w:val="21"/>
          <w:szCs w:val="21"/>
        </w:rPr>
        <w:t>irkimo sąlygų 1 priedas „Terminai“</w:t>
      </w:r>
      <w:bookmarkEnd w:id="3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001"/>
        <w:gridCol w:w="2596"/>
      </w:tblGrid>
      <w:tr w:rsidR="006E4D86" w:rsidRPr="002D1323" w14:paraId="730836B8" w14:textId="77777777" w:rsidTr="006E4D86">
        <w:trPr>
          <w:trHeight w:val="20"/>
        </w:trPr>
        <w:tc>
          <w:tcPr>
            <w:tcW w:w="726" w:type="dxa"/>
            <w:shd w:val="clear" w:color="auto" w:fill="D9D9D9" w:themeFill="background1" w:themeFillShade="D9"/>
            <w:tcMar>
              <w:top w:w="0" w:type="dxa"/>
              <w:left w:w="108" w:type="dxa"/>
              <w:bottom w:w="0" w:type="dxa"/>
              <w:right w:w="108" w:type="dxa"/>
            </w:tcMar>
          </w:tcPr>
          <w:p w14:paraId="7DF29A1E" w14:textId="77777777" w:rsidR="00CF6E31" w:rsidRPr="002D1323" w:rsidRDefault="009F4FBE" w:rsidP="006E4D86">
            <w:pPr>
              <w:spacing w:after="0"/>
              <w:jc w:val="center"/>
              <w:rPr>
                <w:rFonts w:ascii="Times New Roman" w:hAnsi="Times New Roman" w:cs="Times New Roman"/>
                <w:b/>
                <w:bCs/>
                <w:color w:val="000000" w:themeColor="text1"/>
                <w:sz w:val="24"/>
                <w:szCs w:val="24"/>
              </w:rPr>
            </w:pPr>
            <w:r w:rsidRPr="002D1323">
              <w:rPr>
                <w:rFonts w:ascii="Times New Roman" w:hAnsi="Times New Roman" w:cs="Times New Roman"/>
                <w:b/>
                <w:bCs/>
                <w:color w:val="000000" w:themeColor="text1"/>
                <w:sz w:val="24"/>
                <w:szCs w:val="24"/>
              </w:rPr>
              <w:t>Eil.</w:t>
            </w:r>
          </w:p>
          <w:p w14:paraId="200EEC47" w14:textId="026F2BDE" w:rsidR="00774AA5" w:rsidRPr="002D1323" w:rsidRDefault="009F4FBE" w:rsidP="006E4D86">
            <w:pPr>
              <w:spacing w:after="0"/>
              <w:jc w:val="center"/>
              <w:rPr>
                <w:rFonts w:ascii="Times New Roman" w:hAnsi="Times New Roman" w:cs="Times New Roman"/>
                <w:b/>
                <w:bCs/>
                <w:color w:val="000000" w:themeColor="text1"/>
                <w:sz w:val="24"/>
                <w:szCs w:val="24"/>
              </w:rPr>
            </w:pPr>
            <w:r w:rsidRPr="002D1323">
              <w:rPr>
                <w:rFonts w:ascii="Times New Roman" w:hAnsi="Times New Roman" w:cs="Times New Roman"/>
                <w:b/>
                <w:bCs/>
                <w:color w:val="000000" w:themeColor="text1"/>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D1323" w:rsidRDefault="004B3551" w:rsidP="004B3551">
            <w:pPr>
              <w:jc w:val="center"/>
              <w:rPr>
                <w:rFonts w:ascii="Times New Roman" w:hAnsi="Times New Roman" w:cs="Times New Roman"/>
                <w:b/>
                <w:bCs/>
                <w:color w:val="000000" w:themeColor="text1"/>
                <w:sz w:val="24"/>
                <w:szCs w:val="24"/>
              </w:rPr>
            </w:pPr>
            <w:r w:rsidRPr="002D1323">
              <w:rPr>
                <w:rFonts w:ascii="Times New Roman" w:hAnsi="Times New Roman" w:cs="Times New Roman"/>
                <w:b/>
                <w:bCs/>
                <w:color w:val="000000" w:themeColor="text1"/>
                <w:sz w:val="24"/>
                <w:szCs w:val="24"/>
              </w:rPr>
              <w:t>VEIKSMAS</w:t>
            </w:r>
          </w:p>
        </w:tc>
        <w:tc>
          <w:tcPr>
            <w:tcW w:w="4001" w:type="dxa"/>
            <w:shd w:val="clear" w:color="auto" w:fill="D9D9D9" w:themeFill="background1" w:themeFillShade="D9"/>
            <w:tcMar>
              <w:top w:w="0" w:type="dxa"/>
              <w:left w:w="108" w:type="dxa"/>
              <w:bottom w:w="0" w:type="dxa"/>
              <w:right w:w="108" w:type="dxa"/>
            </w:tcMar>
          </w:tcPr>
          <w:p w14:paraId="2D8BCE72" w14:textId="77777777" w:rsidR="00774AA5" w:rsidRPr="002D1323" w:rsidRDefault="00774AA5" w:rsidP="004B3551">
            <w:pPr>
              <w:spacing w:after="0"/>
              <w:jc w:val="center"/>
              <w:rPr>
                <w:rFonts w:ascii="Times New Roman" w:hAnsi="Times New Roman" w:cs="Times New Roman"/>
                <w:b/>
                <w:color w:val="000000" w:themeColor="text1"/>
                <w:sz w:val="24"/>
                <w:szCs w:val="24"/>
              </w:rPr>
            </w:pPr>
            <w:r w:rsidRPr="002D1323">
              <w:rPr>
                <w:rFonts w:ascii="Times New Roman" w:hAnsi="Times New Roman" w:cs="Times New Roman"/>
                <w:b/>
                <w:color w:val="000000" w:themeColor="text1"/>
                <w:sz w:val="24"/>
                <w:szCs w:val="24"/>
              </w:rPr>
              <w:t>DATA/DIENŲ SKAIČIUS/ LAIKAS</w:t>
            </w:r>
          </w:p>
          <w:p w14:paraId="677BC1F4" w14:textId="77777777" w:rsidR="00774AA5" w:rsidRPr="002D1323" w:rsidRDefault="00774AA5" w:rsidP="004B3551">
            <w:pPr>
              <w:spacing w:after="0"/>
              <w:jc w:val="center"/>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2D1323" w:rsidRDefault="00774AA5" w:rsidP="004B3551">
            <w:pPr>
              <w:jc w:val="center"/>
              <w:rPr>
                <w:rFonts w:ascii="Times New Roman" w:hAnsi="Times New Roman" w:cs="Times New Roman"/>
                <w:b/>
                <w:color w:val="000000" w:themeColor="text1"/>
                <w:sz w:val="24"/>
                <w:szCs w:val="24"/>
              </w:rPr>
            </w:pPr>
            <w:r w:rsidRPr="002D1323">
              <w:rPr>
                <w:rFonts w:ascii="Times New Roman" w:hAnsi="Times New Roman" w:cs="Times New Roman"/>
                <w:b/>
                <w:color w:val="000000" w:themeColor="text1"/>
                <w:sz w:val="24"/>
                <w:szCs w:val="24"/>
              </w:rPr>
              <w:t>PASTABOS</w:t>
            </w:r>
          </w:p>
        </w:tc>
      </w:tr>
      <w:tr w:rsidR="006E4D86" w:rsidRPr="002D1323" w14:paraId="33F22B33" w14:textId="77777777" w:rsidTr="006E4D86">
        <w:trPr>
          <w:trHeight w:val="20"/>
        </w:trPr>
        <w:tc>
          <w:tcPr>
            <w:tcW w:w="726" w:type="dxa"/>
            <w:tcMar>
              <w:top w:w="0" w:type="dxa"/>
              <w:left w:w="108" w:type="dxa"/>
              <w:bottom w:w="0" w:type="dxa"/>
              <w:right w:w="108" w:type="dxa"/>
            </w:tcMar>
          </w:tcPr>
          <w:p w14:paraId="1D2814F3" w14:textId="2D8BEDEE" w:rsidR="00774AA5" w:rsidRPr="002D1323" w:rsidRDefault="006932C2" w:rsidP="006932C2">
            <w:pPr>
              <w:keepNext/>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1.</w:t>
            </w:r>
          </w:p>
        </w:tc>
        <w:tc>
          <w:tcPr>
            <w:tcW w:w="2531" w:type="dxa"/>
            <w:tcMar>
              <w:top w:w="0" w:type="dxa"/>
              <w:left w:w="108" w:type="dxa"/>
              <w:bottom w:w="0" w:type="dxa"/>
              <w:right w:w="108" w:type="dxa"/>
            </w:tcMar>
          </w:tcPr>
          <w:p w14:paraId="25B87B88" w14:textId="77777777" w:rsidR="00774AA5" w:rsidRPr="002D1323" w:rsidRDefault="00774AA5" w:rsidP="0003169B">
            <w:pPr>
              <w:keepNext/>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bCs/>
                <w:color w:val="000000" w:themeColor="text1"/>
                <w:sz w:val="24"/>
                <w:szCs w:val="24"/>
              </w:rPr>
              <w:t>Pasiūlymų pateikimo terminas</w:t>
            </w:r>
          </w:p>
        </w:tc>
        <w:tc>
          <w:tcPr>
            <w:tcW w:w="4001" w:type="dxa"/>
            <w:tcMar>
              <w:top w:w="0" w:type="dxa"/>
              <w:left w:w="108" w:type="dxa"/>
              <w:bottom w:w="0" w:type="dxa"/>
              <w:right w:w="108" w:type="dxa"/>
            </w:tcMar>
          </w:tcPr>
          <w:p w14:paraId="3167CE4C" w14:textId="719F5068" w:rsidR="00774AA5" w:rsidRPr="002D1323" w:rsidRDefault="00774AA5"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 xml:space="preserve">nurodytas </w:t>
            </w:r>
            <w:r w:rsidR="00C47599" w:rsidRPr="002D1323">
              <w:rPr>
                <w:rFonts w:ascii="Times New Roman" w:hAnsi="Times New Roman" w:cs="Times New Roman"/>
                <w:color w:val="000000" w:themeColor="text1"/>
                <w:sz w:val="24"/>
                <w:szCs w:val="24"/>
              </w:rPr>
              <w:t>s</w:t>
            </w:r>
            <w:r w:rsidRPr="002D1323">
              <w:rPr>
                <w:rFonts w:ascii="Times New Roman" w:hAnsi="Times New Roman" w:cs="Times New Roman"/>
                <w:color w:val="000000" w:themeColor="text1"/>
                <w:sz w:val="24"/>
                <w:szCs w:val="24"/>
              </w:rPr>
              <w:t xml:space="preserve">kelbime </w:t>
            </w:r>
          </w:p>
        </w:tc>
        <w:tc>
          <w:tcPr>
            <w:tcW w:w="2596" w:type="dxa"/>
            <w:tcMar>
              <w:top w:w="0" w:type="dxa"/>
              <w:left w:w="108" w:type="dxa"/>
              <w:bottom w:w="0" w:type="dxa"/>
              <w:right w:w="108" w:type="dxa"/>
            </w:tcMar>
          </w:tcPr>
          <w:p w14:paraId="2BC4B21F" w14:textId="0CE68D8A" w:rsidR="00774AA5" w:rsidRPr="002D1323" w:rsidRDefault="00774AA5" w:rsidP="00593F3E">
            <w:pPr>
              <w:spacing w:after="0" w:line="240" w:lineRule="auto"/>
              <w:rPr>
                <w:rFonts w:ascii="Times New Roman" w:hAnsi="Times New Roman" w:cs="Times New Roman"/>
                <w:iCs/>
                <w:color w:val="000000" w:themeColor="text1"/>
                <w:sz w:val="24"/>
                <w:szCs w:val="24"/>
              </w:rPr>
            </w:pPr>
            <w:r w:rsidRPr="002D1323">
              <w:rPr>
                <w:rFonts w:ascii="Times New Roman" w:hAnsi="Times New Roman" w:cs="Times New Roman"/>
                <w:color w:val="000000" w:themeColor="text1"/>
                <w:sz w:val="24"/>
                <w:szCs w:val="24"/>
              </w:rPr>
              <w:t>Perkančioji organizacija turi teisę pratęsti pasiūlymų pateikimo terminą.</w:t>
            </w:r>
          </w:p>
        </w:tc>
      </w:tr>
      <w:tr w:rsidR="006E4D86" w:rsidRPr="002D1323" w14:paraId="2DDCD559" w14:textId="77777777" w:rsidTr="006E4D86">
        <w:trPr>
          <w:trHeight w:val="20"/>
        </w:trPr>
        <w:tc>
          <w:tcPr>
            <w:tcW w:w="726" w:type="dxa"/>
            <w:tcMar>
              <w:top w:w="0" w:type="dxa"/>
              <w:left w:w="108" w:type="dxa"/>
              <w:bottom w:w="0" w:type="dxa"/>
              <w:right w:w="108" w:type="dxa"/>
            </w:tcMar>
          </w:tcPr>
          <w:p w14:paraId="6C70187E" w14:textId="7D03D63A" w:rsidR="00774AA5" w:rsidRPr="002D1323" w:rsidRDefault="006932C2" w:rsidP="006932C2">
            <w:pPr>
              <w:keepNext/>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2.</w:t>
            </w:r>
          </w:p>
        </w:tc>
        <w:tc>
          <w:tcPr>
            <w:tcW w:w="2531" w:type="dxa"/>
            <w:tcMar>
              <w:top w:w="0" w:type="dxa"/>
              <w:left w:w="108" w:type="dxa"/>
              <w:bottom w:w="0" w:type="dxa"/>
              <w:right w:w="108" w:type="dxa"/>
            </w:tcMar>
          </w:tcPr>
          <w:p w14:paraId="2368993B" w14:textId="77777777" w:rsidR="00774AA5" w:rsidRPr="002D1323" w:rsidRDefault="00774AA5" w:rsidP="0003169B">
            <w:pPr>
              <w:keepNext/>
              <w:spacing w:after="0" w:line="240" w:lineRule="auto"/>
              <w:rPr>
                <w:rFonts w:ascii="Times New Roman" w:hAnsi="Times New Roman" w:cs="Times New Roman"/>
                <w:color w:val="000000" w:themeColor="text1"/>
                <w:sz w:val="24"/>
                <w:szCs w:val="24"/>
              </w:rPr>
            </w:pPr>
            <w:r w:rsidRPr="002D1323">
              <w:rPr>
                <w:rFonts w:ascii="Times New Roman" w:eastAsia="Times New Roman" w:hAnsi="Times New Roman" w:cs="Times New Roman"/>
                <w:color w:val="000000" w:themeColor="text1"/>
                <w:sz w:val="24"/>
                <w:szCs w:val="24"/>
              </w:rPr>
              <w:t>Pradinis susipažinimas su CVP IS priemonėmis gautais pasiūlymais</w:t>
            </w:r>
          </w:p>
        </w:tc>
        <w:tc>
          <w:tcPr>
            <w:tcW w:w="4001" w:type="dxa"/>
            <w:tcMar>
              <w:top w:w="0" w:type="dxa"/>
              <w:left w:w="108" w:type="dxa"/>
              <w:bottom w:w="0" w:type="dxa"/>
              <w:right w:w="108" w:type="dxa"/>
            </w:tcMar>
          </w:tcPr>
          <w:p w14:paraId="7ECB1EDB" w14:textId="77777777" w:rsidR="00774AA5" w:rsidRPr="002D1323" w:rsidRDefault="00774AA5"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Pradedamas ne anksčiau nei po</w:t>
            </w:r>
            <w:r w:rsidRPr="0028044C">
              <w:rPr>
                <w:rFonts w:ascii="Times New Roman" w:hAnsi="Times New Roman" w:cs="Times New Roman"/>
                <w:sz w:val="24"/>
                <w:szCs w:val="24"/>
              </w:rPr>
              <w:t xml:space="preserve"> 45 </w:t>
            </w:r>
            <w:r w:rsidRPr="002D1323">
              <w:rPr>
                <w:rFonts w:ascii="Times New Roman" w:hAnsi="Times New Roman" w:cs="Times New Roman"/>
                <w:color w:val="000000" w:themeColor="text1"/>
                <w:sz w:val="24"/>
                <w:szCs w:val="24"/>
              </w:rPr>
              <w:t>minučių po pasiūlymų pateikimo termino pabaigos</w:t>
            </w:r>
          </w:p>
        </w:tc>
        <w:tc>
          <w:tcPr>
            <w:tcW w:w="2596" w:type="dxa"/>
            <w:tcMar>
              <w:top w:w="0" w:type="dxa"/>
              <w:left w:w="108" w:type="dxa"/>
              <w:bottom w:w="0" w:type="dxa"/>
              <w:right w:w="108" w:type="dxa"/>
            </w:tcMar>
          </w:tcPr>
          <w:p w14:paraId="516BC120" w14:textId="3556D373" w:rsidR="00774AA5" w:rsidRPr="002D1323" w:rsidRDefault="00774AA5" w:rsidP="0003169B">
            <w:pPr>
              <w:spacing w:after="0" w:line="240" w:lineRule="auto"/>
              <w:rPr>
                <w:rFonts w:ascii="Times New Roman" w:hAnsi="Times New Roman" w:cs="Times New Roman"/>
                <w:iCs/>
                <w:color w:val="000000" w:themeColor="text1"/>
                <w:sz w:val="24"/>
                <w:szCs w:val="24"/>
              </w:rPr>
            </w:pPr>
          </w:p>
        </w:tc>
      </w:tr>
      <w:tr w:rsidR="006E4D86" w:rsidRPr="002D1323" w14:paraId="0E1517C9" w14:textId="77777777" w:rsidTr="006E4D86">
        <w:trPr>
          <w:trHeight w:val="20"/>
        </w:trPr>
        <w:tc>
          <w:tcPr>
            <w:tcW w:w="726" w:type="dxa"/>
            <w:tcMar>
              <w:top w:w="0" w:type="dxa"/>
              <w:left w:w="108" w:type="dxa"/>
              <w:bottom w:w="0" w:type="dxa"/>
              <w:right w:w="108" w:type="dxa"/>
            </w:tcMar>
          </w:tcPr>
          <w:p w14:paraId="0BF18051" w14:textId="03A0C935" w:rsidR="00774AA5" w:rsidRPr="002D1323" w:rsidRDefault="006932C2" w:rsidP="006932C2">
            <w:pPr>
              <w:keepNext/>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3.</w:t>
            </w:r>
          </w:p>
        </w:tc>
        <w:tc>
          <w:tcPr>
            <w:tcW w:w="2531" w:type="dxa"/>
            <w:tcMar>
              <w:top w:w="0" w:type="dxa"/>
              <w:left w:w="108" w:type="dxa"/>
              <w:bottom w:w="0" w:type="dxa"/>
              <w:right w:w="108" w:type="dxa"/>
            </w:tcMar>
          </w:tcPr>
          <w:p w14:paraId="4AD453C1" w14:textId="70320C71" w:rsidR="00774AA5" w:rsidRPr="002D1323" w:rsidRDefault="00774AA5" w:rsidP="0003169B">
            <w:pPr>
              <w:keepNext/>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color w:val="000000" w:themeColor="text1"/>
                <w:sz w:val="24"/>
                <w:szCs w:val="24"/>
              </w:rPr>
              <w:t xml:space="preserve">Prašymą paaiškinti, patikslinti pirkimo </w:t>
            </w:r>
            <w:r w:rsidR="00EF5E21" w:rsidRPr="002D1323">
              <w:rPr>
                <w:rFonts w:ascii="Times New Roman" w:hAnsi="Times New Roman" w:cs="Times New Roman"/>
                <w:color w:val="000000" w:themeColor="text1"/>
                <w:sz w:val="24"/>
                <w:szCs w:val="24"/>
              </w:rPr>
              <w:t>sąlygas</w:t>
            </w:r>
            <w:r w:rsidRPr="002D1323">
              <w:rPr>
                <w:rFonts w:ascii="Times New Roman" w:hAnsi="Times New Roman" w:cs="Times New Roman"/>
                <w:color w:val="000000" w:themeColor="text1"/>
                <w:sz w:val="24"/>
                <w:szCs w:val="24"/>
              </w:rPr>
              <w:t xml:space="preserve"> tiekėjas turi pateikti ne vėliau kaip:</w:t>
            </w:r>
          </w:p>
        </w:tc>
        <w:tc>
          <w:tcPr>
            <w:tcW w:w="4001" w:type="dxa"/>
            <w:tcMar>
              <w:top w:w="0" w:type="dxa"/>
              <w:left w:w="108" w:type="dxa"/>
              <w:bottom w:w="0" w:type="dxa"/>
              <w:right w:w="108" w:type="dxa"/>
            </w:tcMar>
          </w:tcPr>
          <w:p w14:paraId="1B406815" w14:textId="32C88AC0" w:rsidR="00774AA5" w:rsidRDefault="0014604B" w:rsidP="0003169B">
            <w:pPr>
              <w:spacing w:after="0" w:line="240" w:lineRule="auto"/>
              <w:rPr>
                <w:rFonts w:ascii="Times New Roman" w:hAnsi="Times New Roman" w:cs="Times New Roman"/>
                <w:color w:val="000000" w:themeColor="text1"/>
                <w:sz w:val="24"/>
                <w:szCs w:val="24"/>
              </w:rPr>
            </w:pPr>
            <w:r w:rsidRPr="0028044C">
              <w:rPr>
                <w:rFonts w:ascii="Times New Roman" w:hAnsi="Times New Roman" w:cs="Times New Roman"/>
                <w:sz w:val="24"/>
                <w:szCs w:val="24"/>
              </w:rPr>
              <w:t>10</w:t>
            </w:r>
            <w:r w:rsidR="00A70DA3" w:rsidRPr="0028044C">
              <w:rPr>
                <w:rFonts w:ascii="Times New Roman" w:hAnsi="Times New Roman" w:cs="Times New Roman"/>
                <w:sz w:val="24"/>
                <w:szCs w:val="24"/>
              </w:rPr>
              <w:t xml:space="preserve"> (</w:t>
            </w:r>
            <w:r w:rsidRPr="0028044C">
              <w:rPr>
                <w:rFonts w:ascii="Times New Roman" w:hAnsi="Times New Roman" w:cs="Times New Roman"/>
                <w:sz w:val="24"/>
                <w:szCs w:val="24"/>
              </w:rPr>
              <w:t>dešimt</w:t>
            </w:r>
            <w:r w:rsidR="00A70DA3" w:rsidRPr="002D1323">
              <w:rPr>
                <w:rFonts w:ascii="Times New Roman" w:hAnsi="Times New Roman" w:cs="Times New Roman"/>
                <w:color w:val="000000" w:themeColor="text1"/>
                <w:sz w:val="24"/>
                <w:szCs w:val="24"/>
              </w:rPr>
              <w:t>)</w:t>
            </w:r>
            <w:r w:rsidR="005F17E7" w:rsidRPr="002D1323">
              <w:rPr>
                <w:rFonts w:ascii="Times New Roman" w:hAnsi="Times New Roman" w:cs="Times New Roman"/>
                <w:color w:val="000000" w:themeColor="text1"/>
                <w:sz w:val="24"/>
                <w:szCs w:val="24"/>
              </w:rPr>
              <w:t xml:space="preserve"> dien</w:t>
            </w:r>
            <w:r w:rsidR="00914578">
              <w:rPr>
                <w:rFonts w:ascii="Times New Roman" w:hAnsi="Times New Roman" w:cs="Times New Roman"/>
                <w:color w:val="000000" w:themeColor="text1"/>
                <w:sz w:val="24"/>
                <w:szCs w:val="24"/>
              </w:rPr>
              <w:t>ų</w:t>
            </w:r>
            <w:r w:rsidR="005F17E7" w:rsidRPr="002D1323">
              <w:rPr>
                <w:rFonts w:ascii="Times New Roman" w:hAnsi="Times New Roman" w:cs="Times New Roman"/>
                <w:color w:val="000000" w:themeColor="text1"/>
                <w:sz w:val="24"/>
                <w:szCs w:val="24"/>
              </w:rPr>
              <w:t xml:space="preserve"> iki pasiūlymų pateikimo termino dienos</w:t>
            </w:r>
          </w:p>
          <w:p w14:paraId="53C161B9" w14:textId="77777777" w:rsidR="0014604B" w:rsidRDefault="0014604B" w:rsidP="0003169B">
            <w:pPr>
              <w:spacing w:after="0" w:line="240" w:lineRule="auto"/>
              <w:rPr>
                <w:rFonts w:ascii="Times New Roman" w:hAnsi="Times New Roman" w:cs="Times New Roman"/>
                <w:color w:val="000000" w:themeColor="text1"/>
                <w:sz w:val="24"/>
                <w:szCs w:val="24"/>
              </w:rPr>
            </w:pPr>
          </w:p>
          <w:p w14:paraId="56FC8010" w14:textId="447A8C73" w:rsidR="0014604B" w:rsidRPr="002D1323" w:rsidRDefault="0014604B" w:rsidP="0014604B">
            <w:pPr>
              <w:spacing w:after="0" w:line="240" w:lineRule="auto"/>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6B3FEA86" w14:textId="465A5117" w:rsidR="00774AA5" w:rsidRPr="002D1323" w:rsidRDefault="00774AA5" w:rsidP="00424668">
            <w:pPr>
              <w:spacing w:after="0" w:line="240" w:lineRule="auto"/>
              <w:rPr>
                <w:rFonts w:ascii="Times New Roman" w:hAnsi="Times New Roman" w:cs="Times New Roman"/>
                <w:iCs/>
                <w:color w:val="000000" w:themeColor="text1"/>
                <w:sz w:val="24"/>
                <w:szCs w:val="24"/>
              </w:rPr>
            </w:pPr>
          </w:p>
        </w:tc>
      </w:tr>
      <w:tr w:rsidR="006E4D86" w:rsidRPr="002D1323" w14:paraId="6E37868A" w14:textId="77777777" w:rsidTr="006E4D86">
        <w:trPr>
          <w:trHeight w:val="20"/>
        </w:trPr>
        <w:tc>
          <w:tcPr>
            <w:tcW w:w="726" w:type="dxa"/>
            <w:tcMar>
              <w:top w:w="0" w:type="dxa"/>
              <w:left w:w="108" w:type="dxa"/>
              <w:bottom w:w="0" w:type="dxa"/>
              <w:right w:w="108" w:type="dxa"/>
            </w:tcMar>
          </w:tcPr>
          <w:p w14:paraId="5A3E2C4C" w14:textId="0C5BD79C"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4.</w:t>
            </w:r>
          </w:p>
        </w:tc>
        <w:tc>
          <w:tcPr>
            <w:tcW w:w="2531" w:type="dxa"/>
            <w:tcMar>
              <w:top w:w="0" w:type="dxa"/>
              <w:left w:w="108" w:type="dxa"/>
              <w:bottom w:w="0" w:type="dxa"/>
              <w:right w:w="108" w:type="dxa"/>
            </w:tcMar>
          </w:tcPr>
          <w:p w14:paraId="1E3634E1" w14:textId="6A145837" w:rsidR="00774AA5" w:rsidRPr="002D1323" w:rsidRDefault="00774AA5"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 xml:space="preserve">Perkančioji organizacija </w:t>
            </w:r>
            <w:r w:rsidR="009B3AF8" w:rsidRPr="002D1323">
              <w:rPr>
                <w:rFonts w:ascii="Times New Roman" w:hAnsi="Times New Roman" w:cs="Times New Roman"/>
                <w:color w:val="000000" w:themeColor="text1"/>
                <w:sz w:val="24"/>
                <w:szCs w:val="24"/>
              </w:rPr>
              <w:t>p</w:t>
            </w:r>
            <w:r w:rsidRPr="002D1323">
              <w:rPr>
                <w:rFonts w:ascii="Times New Roman" w:hAnsi="Times New Roman" w:cs="Times New Roman"/>
                <w:color w:val="000000" w:themeColor="text1"/>
                <w:sz w:val="24"/>
                <w:szCs w:val="24"/>
              </w:rPr>
              <w:t xml:space="preserve">irkimo </w:t>
            </w:r>
            <w:r w:rsidR="00EF5E21" w:rsidRPr="002D1323">
              <w:rPr>
                <w:rFonts w:ascii="Times New Roman" w:hAnsi="Times New Roman" w:cs="Times New Roman"/>
                <w:color w:val="000000" w:themeColor="text1"/>
                <w:sz w:val="24"/>
                <w:szCs w:val="24"/>
              </w:rPr>
              <w:t>sąlygų</w:t>
            </w:r>
            <w:r w:rsidRPr="002D1323">
              <w:rPr>
                <w:rFonts w:ascii="Times New Roman" w:hAnsi="Times New Roman" w:cs="Times New Roman"/>
                <w:color w:val="000000" w:themeColor="text1"/>
                <w:sz w:val="24"/>
                <w:szCs w:val="24"/>
              </w:rPr>
              <w:t xml:space="preserve"> paaiškinimą, patikslinimą pateikia visiems tiekėjams ne vėliau kaip:</w:t>
            </w:r>
          </w:p>
        </w:tc>
        <w:tc>
          <w:tcPr>
            <w:tcW w:w="4001" w:type="dxa"/>
            <w:tcMar>
              <w:top w:w="0" w:type="dxa"/>
              <w:left w:w="108" w:type="dxa"/>
              <w:bottom w:w="0" w:type="dxa"/>
              <w:right w:w="108" w:type="dxa"/>
            </w:tcMar>
          </w:tcPr>
          <w:p w14:paraId="274AB999" w14:textId="77777777" w:rsidR="00774AA5" w:rsidRDefault="0014604B" w:rsidP="0003169B">
            <w:pPr>
              <w:spacing w:after="0" w:line="240" w:lineRule="auto"/>
              <w:rPr>
                <w:rFonts w:ascii="Times New Roman" w:hAnsi="Times New Roman" w:cs="Times New Roman"/>
                <w:color w:val="000000" w:themeColor="text1"/>
                <w:sz w:val="24"/>
                <w:szCs w:val="24"/>
              </w:rPr>
            </w:pPr>
            <w:r w:rsidRPr="0028044C">
              <w:rPr>
                <w:rFonts w:ascii="Times New Roman" w:hAnsi="Times New Roman" w:cs="Times New Roman"/>
                <w:sz w:val="24"/>
                <w:szCs w:val="24"/>
              </w:rPr>
              <w:t>6</w:t>
            </w:r>
            <w:r w:rsidR="00A70DA3" w:rsidRPr="002D13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šešios</w:t>
            </w:r>
            <w:r w:rsidR="00A70DA3" w:rsidRPr="002D1323">
              <w:rPr>
                <w:rFonts w:ascii="Times New Roman" w:hAnsi="Times New Roman" w:cs="Times New Roman"/>
                <w:color w:val="000000" w:themeColor="text1"/>
                <w:sz w:val="24"/>
                <w:szCs w:val="24"/>
              </w:rPr>
              <w:t>)</w:t>
            </w:r>
            <w:r w:rsidR="00CE1F13" w:rsidRPr="002D1323">
              <w:rPr>
                <w:rFonts w:ascii="Times New Roman" w:hAnsi="Times New Roman" w:cs="Times New Roman"/>
                <w:color w:val="000000" w:themeColor="text1"/>
                <w:sz w:val="24"/>
                <w:szCs w:val="24"/>
              </w:rPr>
              <w:t xml:space="preserve"> dien</w:t>
            </w:r>
            <w:r w:rsidR="00CF6E31" w:rsidRPr="002D1323">
              <w:rPr>
                <w:rFonts w:ascii="Times New Roman" w:hAnsi="Times New Roman" w:cs="Times New Roman"/>
                <w:color w:val="000000" w:themeColor="text1"/>
                <w:sz w:val="24"/>
                <w:szCs w:val="24"/>
              </w:rPr>
              <w:t>os</w:t>
            </w:r>
            <w:r w:rsidR="00CE1F13" w:rsidRPr="002D1323">
              <w:rPr>
                <w:rFonts w:ascii="Times New Roman" w:hAnsi="Times New Roman" w:cs="Times New Roman"/>
                <w:color w:val="000000" w:themeColor="text1"/>
                <w:sz w:val="24"/>
                <w:szCs w:val="24"/>
              </w:rPr>
              <w:t xml:space="preserve"> iki pasiūlymų pateikimo termino dienos</w:t>
            </w:r>
          </w:p>
          <w:p w14:paraId="51D26DD0" w14:textId="77777777" w:rsidR="0014604B" w:rsidRDefault="0014604B" w:rsidP="0003169B">
            <w:pPr>
              <w:spacing w:after="0" w:line="240" w:lineRule="auto"/>
              <w:rPr>
                <w:rFonts w:ascii="Times New Roman" w:hAnsi="Times New Roman" w:cs="Times New Roman"/>
                <w:color w:val="000000" w:themeColor="text1"/>
                <w:sz w:val="24"/>
                <w:szCs w:val="24"/>
              </w:rPr>
            </w:pPr>
          </w:p>
          <w:p w14:paraId="4D170373" w14:textId="2C6AF298" w:rsidR="0014604B" w:rsidRPr="002D1323" w:rsidRDefault="0014604B" w:rsidP="0014604B">
            <w:pPr>
              <w:spacing w:after="0" w:line="240" w:lineRule="auto"/>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2E898EC9" w14:textId="54A6E4A5" w:rsidR="00774AA5" w:rsidRPr="002D1323" w:rsidRDefault="00774AA5" w:rsidP="00CE1F13">
            <w:pPr>
              <w:spacing w:after="0" w:line="240" w:lineRule="auto"/>
              <w:rPr>
                <w:rFonts w:ascii="Times New Roman" w:hAnsi="Times New Roman" w:cs="Times New Roman"/>
                <w:color w:val="000000" w:themeColor="text1"/>
                <w:sz w:val="24"/>
                <w:szCs w:val="24"/>
              </w:rPr>
            </w:pPr>
          </w:p>
        </w:tc>
      </w:tr>
      <w:tr w:rsidR="006E4D86" w:rsidRPr="002D1323" w14:paraId="7621DE63" w14:textId="77777777" w:rsidTr="006E4D86">
        <w:trPr>
          <w:trHeight w:val="20"/>
        </w:trPr>
        <w:tc>
          <w:tcPr>
            <w:tcW w:w="726" w:type="dxa"/>
            <w:tcMar>
              <w:top w:w="0" w:type="dxa"/>
              <w:left w:w="108" w:type="dxa"/>
              <w:bottom w:w="0" w:type="dxa"/>
              <w:right w:w="108" w:type="dxa"/>
            </w:tcMar>
          </w:tcPr>
          <w:p w14:paraId="63314DF2" w14:textId="2957F787"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5.</w:t>
            </w:r>
          </w:p>
        </w:tc>
        <w:tc>
          <w:tcPr>
            <w:tcW w:w="2531" w:type="dxa"/>
            <w:tcMar>
              <w:top w:w="0" w:type="dxa"/>
              <w:left w:w="108" w:type="dxa"/>
              <w:bottom w:w="0" w:type="dxa"/>
              <w:right w:w="108" w:type="dxa"/>
            </w:tcMar>
          </w:tcPr>
          <w:p w14:paraId="758839D1" w14:textId="4F4D0EEB" w:rsidR="00774AA5" w:rsidRPr="002D1323" w:rsidRDefault="00455131"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O</w:t>
            </w:r>
            <w:r w:rsidR="00774AA5" w:rsidRPr="002D1323">
              <w:rPr>
                <w:rFonts w:ascii="Times New Roman" w:hAnsi="Times New Roman" w:cs="Times New Roman"/>
                <w:color w:val="000000" w:themeColor="text1"/>
                <w:sz w:val="24"/>
                <w:szCs w:val="24"/>
              </w:rPr>
              <w:t>bjekto apžiūra bus vykdoma:</w:t>
            </w:r>
          </w:p>
        </w:tc>
        <w:tc>
          <w:tcPr>
            <w:tcW w:w="4001" w:type="dxa"/>
            <w:tcMar>
              <w:top w:w="0" w:type="dxa"/>
              <w:left w:w="108" w:type="dxa"/>
              <w:bottom w:w="0" w:type="dxa"/>
              <w:right w:w="108" w:type="dxa"/>
            </w:tcMar>
          </w:tcPr>
          <w:p w14:paraId="16ACE08C" w14:textId="77777777" w:rsidR="00774AA5" w:rsidRPr="002D1323" w:rsidRDefault="00774AA5" w:rsidP="0003169B">
            <w:pPr>
              <w:spacing w:after="0" w:line="240" w:lineRule="auto"/>
              <w:rPr>
                <w:rFonts w:ascii="Times New Roman" w:hAnsi="Times New Roman" w:cs="Times New Roman"/>
                <w:iCs/>
                <w:color w:val="000000" w:themeColor="text1"/>
                <w:sz w:val="24"/>
                <w:szCs w:val="24"/>
              </w:rPr>
            </w:pPr>
            <w:r w:rsidRPr="002D1323">
              <w:rPr>
                <w:rFonts w:ascii="Times New Roman" w:hAnsi="Times New Roman" w:cs="Times New Roman"/>
                <w:iCs/>
                <w:color w:val="000000" w:themeColor="text1"/>
                <w:sz w:val="24"/>
                <w:szCs w:val="24"/>
              </w:rPr>
              <w:t>NETAIKOMA</w:t>
            </w:r>
          </w:p>
        </w:tc>
        <w:tc>
          <w:tcPr>
            <w:tcW w:w="2596" w:type="dxa"/>
            <w:tcMar>
              <w:top w:w="0" w:type="dxa"/>
              <w:left w:w="108" w:type="dxa"/>
              <w:bottom w:w="0" w:type="dxa"/>
              <w:right w:w="108" w:type="dxa"/>
            </w:tcMar>
          </w:tcPr>
          <w:p w14:paraId="0CB425FC" w14:textId="219E6802" w:rsidR="00774AA5" w:rsidRPr="002D1323" w:rsidRDefault="00774AA5" w:rsidP="0003169B">
            <w:pPr>
              <w:spacing w:after="0" w:line="240" w:lineRule="auto"/>
              <w:rPr>
                <w:rFonts w:ascii="Times New Roman" w:hAnsi="Times New Roman" w:cs="Times New Roman"/>
                <w:color w:val="000000" w:themeColor="text1"/>
                <w:sz w:val="24"/>
                <w:szCs w:val="24"/>
              </w:rPr>
            </w:pPr>
          </w:p>
        </w:tc>
      </w:tr>
      <w:tr w:rsidR="006E4D86" w:rsidRPr="002D1323" w14:paraId="3AA572DF" w14:textId="77777777" w:rsidTr="006E4D86">
        <w:trPr>
          <w:trHeight w:val="20"/>
        </w:trPr>
        <w:tc>
          <w:tcPr>
            <w:tcW w:w="726" w:type="dxa"/>
            <w:tcMar>
              <w:top w:w="0" w:type="dxa"/>
              <w:left w:w="108" w:type="dxa"/>
              <w:bottom w:w="0" w:type="dxa"/>
              <w:right w:w="108" w:type="dxa"/>
            </w:tcMar>
          </w:tcPr>
          <w:p w14:paraId="0C5D727C" w14:textId="5EBDE7B9"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6.</w:t>
            </w:r>
          </w:p>
        </w:tc>
        <w:tc>
          <w:tcPr>
            <w:tcW w:w="2531" w:type="dxa"/>
            <w:tcMar>
              <w:top w:w="0" w:type="dxa"/>
              <w:left w:w="108" w:type="dxa"/>
              <w:bottom w:w="0" w:type="dxa"/>
              <w:right w:w="108" w:type="dxa"/>
            </w:tcMar>
          </w:tcPr>
          <w:p w14:paraId="77FDC819" w14:textId="2D3D8B4C" w:rsidR="00774AA5" w:rsidRPr="002D1323" w:rsidRDefault="00774AA5"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 xml:space="preserve">Perkančioji organizacija rengs susitikimus su tiekėjais dėl pirkimo </w:t>
            </w:r>
            <w:r w:rsidR="006932C2" w:rsidRPr="002D1323">
              <w:rPr>
                <w:rFonts w:ascii="Times New Roman" w:hAnsi="Times New Roman" w:cs="Times New Roman"/>
                <w:color w:val="000000" w:themeColor="text1"/>
                <w:sz w:val="24"/>
                <w:szCs w:val="24"/>
              </w:rPr>
              <w:t>sąlygų</w:t>
            </w:r>
            <w:r w:rsidRPr="002D1323">
              <w:rPr>
                <w:rFonts w:ascii="Times New Roman" w:hAnsi="Times New Roman" w:cs="Times New Roman"/>
                <w:color w:val="000000" w:themeColor="text1"/>
                <w:sz w:val="24"/>
                <w:szCs w:val="24"/>
              </w:rPr>
              <w:t xml:space="preserve"> paaiškinimo</w:t>
            </w:r>
          </w:p>
        </w:tc>
        <w:tc>
          <w:tcPr>
            <w:tcW w:w="4001" w:type="dxa"/>
            <w:tcMar>
              <w:top w:w="0" w:type="dxa"/>
              <w:left w:w="108" w:type="dxa"/>
              <w:bottom w:w="0" w:type="dxa"/>
              <w:right w:w="108" w:type="dxa"/>
            </w:tcMar>
          </w:tcPr>
          <w:p w14:paraId="37463C11" w14:textId="77777777" w:rsidR="00774AA5" w:rsidRPr="002D1323" w:rsidRDefault="00774AA5" w:rsidP="0003169B">
            <w:pPr>
              <w:spacing w:after="0" w:line="240" w:lineRule="auto"/>
              <w:rPr>
                <w:rFonts w:ascii="Times New Roman" w:hAnsi="Times New Roman" w:cs="Times New Roman"/>
                <w:iCs/>
                <w:color w:val="000000" w:themeColor="text1"/>
                <w:sz w:val="24"/>
                <w:szCs w:val="24"/>
              </w:rPr>
            </w:pPr>
            <w:r w:rsidRPr="002D1323">
              <w:rPr>
                <w:rFonts w:ascii="Times New Roman" w:hAnsi="Times New Roman" w:cs="Times New Roman"/>
                <w:iCs/>
                <w:color w:val="000000" w:themeColor="text1"/>
                <w:sz w:val="24"/>
                <w:szCs w:val="24"/>
              </w:rPr>
              <w:t>NETAIKOMA</w:t>
            </w:r>
          </w:p>
        </w:tc>
        <w:tc>
          <w:tcPr>
            <w:tcW w:w="2596" w:type="dxa"/>
            <w:tcMar>
              <w:top w:w="0" w:type="dxa"/>
              <w:left w:w="108" w:type="dxa"/>
              <w:bottom w:w="0" w:type="dxa"/>
              <w:right w:w="108" w:type="dxa"/>
            </w:tcMar>
          </w:tcPr>
          <w:p w14:paraId="1C7B20C9" w14:textId="5508D4F0" w:rsidR="00774AA5" w:rsidRPr="002D1323" w:rsidRDefault="00774AA5" w:rsidP="0003169B">
            <w:pPr>
              <w:spacing w:after="0" w:line="240" w:lineRule="auto"/>
              <w:rPr>
                <w:rFonts w:ascii="Times New Roman" w:hAnsi="Times New Roman" w:cs="Times New Roman"/>
                <w:color w:val="000000" w:themeColor="text1"/>
                <w:sz w:val="24"/>
                <w:szCs w:val="24"/>
              </w:rPr>
            </w:pPr>
          </w:p>
        </w:tc>
      </w:tr>
      <w:tr w:rsidR="006E4D86" w:rsidRPr="002D1323" w14:paraId="595801DB" w14:textId="77777777" w:rsidTr="006E4D86">
        <w:trPr>
          <w:trHeight w:val="20"/>
        </w:trPr>
        <w:tc>
          <w:tcPr>
            <w:tcW w:w="726" w:type="dxa"/>
            <w:tcMar>
              <w:top w:w="0" w:type="dxa"/>
              <w:left w:w="108" w:type="dxa"/>
              <w:bottom w:w="0" w:type="dxa"/>
              <w:right w:w="108" w:type="dxa"/>
            </w:tcMar>
          </w:tcPr>
          <w:p w14:paraId="7834A329" w14:textId="2B698BC0"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7.</w:t>
            </w:r>
          </w:p>
        </w:tc>
        <w:tc>
          <w:tcPr>
            <w:tcW w:w="2531" w:type="dxa"/>
            <w:tcMar>
              <w:top w:w="0" w:type="dxa"/>
              <w:left w:w="108" w:type="dxa"/>
              <w:bottom w:w="0" w:type="dxa"/>
              <w:right w:w="108" w:type="dxa"/>
            </w:tcMar>
          </w:tcPr>
          <w:p w14:paraId="1664470B" w14:textId="04429B88" w:rsidR="00774AA5" w:rsidRPr="002D1323" w:rsidRDefault="00774AA5"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Tiekėjai turi pateikti prekių pavyzdžius</w:t>
            </w:r>
          </w:p>
        </w:tc>
        <w:tc>
          <w:tcPr>
            <w:tcW w:w="4001" w:type="dxa"/>
            <w:tcMar>
              <w:top w:w="0" w:type="dxa"/>
              <w:left w:w="108" w:type="dxa"/>
              <w:bottom w:w="0" w:type="dxa"/>
              <w:right w:w="108" w:type="dxa"/>
            </w:tcMar>
          </w:tcPr>
          <w:p w14:paraId="2B01D5F8" w14:textId="2E089AED" w:rsidR="00774AA5" w:rsidRPr="002D1323" w:rsidRDefault="00DA72F6" w:rsidP="0003169B">
            <w:pPr>
              <w:pStyle w:val="Body2"/>
              <w:spacing w:after="0"/>
              <w:rPr>
                <w:rFonts w:cs="Times New Roman"/>
                <w:color w:val="000000" w:themeColor="text1"/>
                <w:sz w:val="24"/>
                <w:szCs w:val="24"/>
                <w:lang w:val="lt-LT"/>
              </w:rPr>
            </w:pPr>
            <w:r>
              <w:rPr>
                <w:rFonts w:cs="Times New Roman"/>
                <w:color w:val="000000" w:themeColor="text1"/>
                <w:sz w:val="24"/>
                <w:szCs w:val="24"/>
                <w:lang w:val="lt-LT"/>
              </w:rPr>
              <w:t>Pateikti iki pasiūlymų pateikimo termino pabaigos</w:t>
            </w:r>
          </w:p>
          <w:p w14:paraId="14E4296D" w14:textId="77777777" w:rsidR="00774AA5" w:rsidRDefault="00774AA5" w:rsidP="0003169B">
            <w:pPr>
              <w:spacing w:after="0" w:line="240" w:lineRule="auto"/>
              <w:rPr>
                <w:rFonts w:ascii="Times New Roman" w:hAnsi="Times New Roman" w:cs="Times New Roman"/>
                <w:iCs/>
                <w:color w:val="000000" w:themeColor="text1"/>
                <w:sz w:val="24"/>
                <w:szCs w:val="24"/>
              </w:rPr>
            </w:pPr>
          </w:p>
          <w:p w14:paraId="2276FCB7" w14:textId="56D4FAB9" w:rsidR="0014604B" w:rsidRPr="002D1323" w:rsidRDefault="0014604B" w:rsidP="0014604B">
            <w:pPr>
              <w:spacing w:after="0" w:line="240" w:lineRule="auto"/>
              <w:rPr>
                <w:rFonts w:ascii="Times New Roman" w:hAnsi="Times New Roman" w:cs="Times New Roman"/>
                <w:iCs/>
                <w:color w:val="000000" w:themeColor="text1"/>
                <w:sz w:val="24"/>
                <w:szCs w:val="24"/>
              </w:rPr>
            </w:pPr>
          </w:p>
        </w:tc>
        <w:tc>
          <w:tcPr>
            <w:tcW w:w="2596" w:type="dxa"/>
            <w:tcMar>
              <w:top w:w="0" w:type="dxa"/>
              <w:left w:w="108" w:type="dxa"/>
              <w:bottom w:w="0" w:type="dxa"/>
              <w:right w:w="108" w:type="dxa"/>
            </w:tcMar>
          </w:tcPr>
          <w:p w14:paraId="49C9AF54" w14:textId="060712A8" w:rsidR="00774AA5" w:rsidRPr="002D1323" w:rsidRDefault="00774AA5" w:rsidP="0003169B">
            <w:pPr>
              <w:spacing w:after="0" w:line="240" w:lineRule="auto"/>
              <w:rPr>
                <w:rFonts w:ascii="Times New Roman" w:hAnsi="Times New Roman" w:cs="Times New Roman"/>
                <w:color w:val="000000" w:themeColor="text1"/>
                <w:sz w:val="24"/>
                <w:szCs w:val="24"/>
              </w:rPr>
            </w:pPr>
          </w:p>
        </w:tc>
      </w:tr>
      <w:tr w:rsidR="006E4D86" w:rsidRPr="002D1323" w14:paraId="712AAA1F" w14:textId="77777777" w:rsidTr="006F42E0">
        <w:trPr>
          <w:trHeight w:val="1445"/>
        </w:trPr>
        <w:tc>
          <w:tcPr>
            <w:tcW w:w="726" w:type="dxa"/>
            <w:tcMar>
              <w:top w:w="0" w:type="dxa"/>
              <w:left w:w="108" w:type="dxa"/>
              <w:bottom w:w="0" w:type="dxa"/>
              <w:right w:w="108" w:type="dxa"/>
            </w:tcMar>
          </w:tcPr>
          <w:p w14:paraId="204C0E52" w14:textId="3D828AFB"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8.</w:t>
            </w:r>
          </w:p>
        </w:tc>
        <w:tc>
          <w:tcPr>
            <w:tcW w:w="2531" w:type="dxa"/>
            <w:tcMar>
              <w:top w:w="0" w:type="dxa"/>
              <w:left w:w="108" w:type="dxa"/>
              <w:bottom w:w="0" w:type="dxa"/>
              <w:right w:w="108" w:type="dxa"/>
            </w:tcMar>
          </w:tcPr>
          <w:p w14:paraId="20CE1883"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 xml:space="preserve">Pasiūlymo galiojimo ir pasiūlymo galiojimo užtikrinimo (jei taikoma) </w:t>
            </w:r>
            <w:bookmarkStart w:id="40" w:name="_Hlk132888470"/>
            <w:r w:rsidRPr="002D1323">
              <w:rPr>
                <w:rFonts w:ascii="Times New Roman" w:hAnsi="Times New Roman" w:cs="Times New Roman"/>
                <w:bCs/>
                <w:color w:val="000000" w:themeColor="text1"/>
                <w:sz w:val="24"/>
                <w:szCs w:val="24"/>
              </w:rPr>
              <w:t>terminas ne trumpesnis kaip</w:t>
            </w:r>
            <w:bookmarkEnd w:id="40"/>
          </w:p>
        </w:tc>
        <w:tc>
          <w:tcPr>
            <w:tcW w:w="4001" w:type="dxa"/>
            <w:tcMar>
              <w:top w:w="0" w:type="dxa"/>
              <w:left w:w="108" w:type="dxa"/>
              <w:bottom w:w="0" w:type="dxa"/>
              <w:right w:w="108" w:type="dxa"/>
            </w:tcMar>
          </w:tcPr>
          <w:p w14:paraId="1D8F2053" w14:textId="77777777" w:rsidR="00774AA5" w:rsidRPr="002D1323" w:rsidRDefault="00774AA5" w:rsidP="0003169B">
            <w:pPr>
              <w:spacing w:after="0" w:line="240" w:lineRule="auto"/>
              <w:rPr>
                <w:rFonts w:ascii="Times New Roman" w:hAnsi="Times New Roman" w:cs="Times New Roman"/>
                <w:iCs/>
                <w:color w:val="000000" w:themeColor="text1"/>
                <w:sz w:val="24"/>
                <w:szCs w:val="24"/>
              </w:rPr>
            </w:pPr>
            <w:bookmarkStart w:id="41" w:name="_Hlk132888504"/>
            <w:r w:rsidRPr="002D1323">
              <w:rPr>
                <w:rFonts w:ascii="Times New Roman" w:hAnsi="Times New Roman" w:cs="Times New Roman"/>
                <w:iCs/>
                <w:color w:val="000000" w:themeColor="text1"/>
                <w:sz w:val="24"/>
                <w:szCs w:val="24"/>
              </w:rPr>
              <w:t>90 (devyniasdešimt) dienų nuo pasiūlymų pateikimo galutinio termino pabaigos</w:t>
            </w:r>
            <w:bookmarkEnd w:id="41"/>
          </w:p>
        </w:tc>
        <w:tc>
          <w:tcPr>
            <w:tcW w:w="2596" w:type="dxa"/>
            <w:tcMar>
              <w:top w:w="0" w:type="dxa"/>
              <w:left w:w="108" w:type="dxa"/>
              <w:bottom w:w="0" w:type="dxa"/>
              <w:right w:w="108" w:type="dxa"/>
            </w:tcMar>
          </w:tcPr>
          <w:p w14:paraId="16D7D59D" w14:textId="7639E1B8" w:rsidR="00774AA5" w:rsidRPr="002D1323" w:rsidRDefault="00774AA5" w:rsidP="0003169B">
            <w:pPr>
              <w:spacing w:after="0" w:line="240" w:lineRule="auto"/>
              <w:rPr>
                <w:rFonts w:ascii="Times New Roman" w:hAnsi="Times New Roman" w:cs="Times New Roman"/>
                <w:color w:val="000000" w:themeColor="text1"/>
                <w:sz w:val="24"/>
                <w:szCs w:val="24"/>
              </w:rPr>
            </w:pPr>
          </w:p>
        </w:tc>
      </w:tr>
      <w:tr w:rsidR="006E4D86" w:rsidRPr="002D1323" w14:paraId="046FE48C" w14:textId="77777777" w:rsidTr="006E4D86">
        <w:trPr>
          <w:trHeight w:val="20"/>
        </w:trPr>
        <w:tc>
          <w:tcPr>
            <w:tcW w:w="726" w:type="dxa"/>
            <w:tcMar>
              <w:top w:w="0" w:type="dxa"/>
              <w:left w:w="108" w:type="dxa"/>
              <w:bottom w:w="0" w:type="dxa"/>
              <w:right w:w="108" w:type="dxa"/>
            </w:tcMar>
          </w:tcPr>
          <w:p w14:paraId="0CCD490C" w14:textId="6A3541F1" w:rsidR="00774AA5" w:rsidRPr="002D1323" w:rsidRDefault="00304FF7" w:rsidP="00304FF7">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9.</w:t>
            </w:r>
          </w:p>
        </w:tc>
        <w:tc>
          <w:tcPr>
            <w:tcW w:w="2531" w:type="dxa"/>
            <w:tcMar>
              <w:top w:w="0" w:type="dxa"/>
              <w:left w:w="108" w:type="dxa"/>
              <w:bottom w:w="0" w:type="dxa"/>
              <w:right w:w="108" w:type="dxa"/>
            </w:tcMar>
          </w:tcPr>
          <w:p w14:paraId="3A78067C"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color w:val="000000" w:themeColor="text1"/>
                <w:sz w:val="24"/>
                <w:szCs w:val="24"/>
              </w:rPr>
              <w:t xml:space="preserve">Perkančioji organizacija atsako tiekėjui, ar ji sutinka priimti tiekėjo siūlomą pasiūlymo galiojimo užtikrinimą patvirtinantį dokumentą ne vėliau kaip per </w:t>
            </w:r>
          </w:p>
        </w:tc>
        <w:tc>
          <w:tcPr>
            <w:tcW w:w="4001" w:type="dxa"/>
            <w:tcMar>
              <w:top w:w="0" w:type="dxa"/>
              <w:left w:w="108" w:type="dxa"/>
              <w:bottom w:w="0" w:type="dxa"/>
              <w:right w:w="108" w:type="dxa"/>
            </w:tcMar>
          </w:tcPr>
          <w:p w14:paraId="7C5BB1E0" w14:textId="5841F7BC" w:rsidR="00304FF7" w:rsidRPr="002D1323" w:rsidRDefault="00304FF7" w:rsidP="00304FF7">
            <w:pPr>
              <w:pStyle w:val="Body2"/>
              <w:spacing w:after="0"/>
              <w:rPr>
                <w:rFonts w:cs="Times New Roman"/>
                <w:color w:val="000000" w:themeColor="text1"/>
                <w:sz w:val="24"/>
                <w:szCs w:val="24"/>
                <w:lang w:val="lt-LT"/>
              </w:rPr>
            </w:pPr>
            <w:r w:rsidRPr="002D1323">
              <w:rPr>
                <w:rFonts w:cs="Times New Roman"/>
                <w:color w:val="000000" w:themeColor="text1"/>
                <w:sz w:val="24"/>
                <w:szCs w:val="24"/>
                <w:lang w:val="lt-LT"/>
              </w:rPr>
              <w:t>NETAIKOMA</w:t>
            </w:r>
          </w:p>
          <w:p w14:paraId="0B48A9BB" w14:textId="77777777" w:rsidR="00774AA5" w:rsidRDefault="00774AA5" w:rsidP="0003169B">
            <w:pPr>
              <w:spacing w:after="0" w:line="240" w:lineRule="auto"/>
              <w:rPr>
                <w:rFonts w:ascii="Times New Roman" w:hAnsi="Times New Roman" w:cs="Times New Roman"/>
                <w:iCs/>
                <w:color w:val="000000" w:themeColor="text1"/>
                <w:sz w:val="24"/>
                <w:szCs w:val="24"/>
              </w:rPr>
            </w:pPr>
          </w:p>
          <w:p w14:paraId="19EACDF1" w14:textId="77777777" w:rsidR="006B7B6A" w:rsidRDefault="006B7B6A" w:rsidP="0003169B">
            <w:pPr>
              <w:spacing w:after="0" w:line="240" w:lineRule="auto"/>
              <w:rPr>
                <w:rFonts w:ascii="Times New Roman" w:hAnsi="Times New Roman" w:cs="Times New Roman"/>
                <w:iCs/>
                <w:color w:val="000000" w:themeColor="text1"/>
                <w:sz w:val="24"/>
                <w:szCs w:val="24"/>
              </w:rPr>
            </w:pPr>
          </w:p>
          <w:p w14:paraId="4DD4DD87" w14:textId="1DE96A64" w:rsidR="006B7B6A" w:rsidRPr="002D1323" w:rsidRDefault="006B7B6A" w:rsidP="0003169B">
            <w:pPr>
              <w:spacing w:after="0" w:line="240" w:lineRule="auto"/>
              <w:rPr>
                <w:rFonts w:ascii="Times New Roman" w:hAnsi="Times New Roman" w:cs="Times New Roman"/>
                <w:iCs/>
                <w:color w:val="000000" w:themeColor="text1"/>
                <w:sz w:val="24"/>
                <w:szCs w:val="24"/>
              </w:rPr>
            </w:pPr>
          </w:p>
        </w:tc>
        <w:tc>
          <w:tcPr>
            <w:tcW w:w="2596" w:type="dxa"/>
            <w:tcMar>
              <w:top w:w="0" w:type="dxa"/>
              <w:left w:w="108" w:type="dxa"/>
              <w:bottom w:w="0" w:type="dxa"/>
              <w:right w:w="108" w:type="dxa"/>
            </w:tcMar>
          </w:tcPr>
          <w:p w14:paraId="7A43570F" w14:textId="64C3EB50" w:rsidR="00774AA5" w:rsidRPr="002D1323" w:rsidRDefault="00774AA5" w:rsidP="127DD6E8">
            <w:pPr>
              <w:spacing w:after="0" w:line="240" w:lineRule="auto"/>
              <w:rPr>
                <w:rFonts w:ascii="Times New Roman" w:hAnsi="Times New Roman" w:cs="Times New Roman"/>
                <w:color w:val="000000" w:themeColor="text1"/>
                <w:sz w:val="24"/>
                <w:szCs w:val="24"/>
              </w:rPr>
            </w:pPr>
          </w:p>
        </w:tc>
      </w:tr>
      <w:tr w:rsidR="006E4D86" w:rsidRPr="002D1323" w14:paraId="1F2EA374" w14:textId="77777777" w:rsidTr="006E4D86">
        <w:trPr>
          <w:trHeight w:val="20"/>
        </w:trPr>
        <w:tc>
          <w:tcPr>
            <w:tcW w:w="726" w:type="dxa"/>
            <w:tcMar>
              <w:top w:w="0" w:type="dxa"/>
              <w:left w:w="108" w:type="dxa"/>
              <w:bottom w:w="0" w:type="dxa"/>
              <w:right w:w="108" w:type="dxa"/>
            </w:tcMar>
          </w:tcPr>
          <w:p w14:paraId="539F7958" w14:textId="19974F73"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10.</w:t>
            </w:r>
          </w:p>
        </w:tc>
        <w:tc>
          <w:tcPr>
            <w:tcW w:w="2531" w:type="dxa"/>
            <w:tcMar>
              <w:top w:w="0" w:type="dxa"/>
              <w:left w:w="108" w:type="dxa"/>
              <w:bottom w:w="0" w:type="dxa"/>
              <w:right w:w="108" w:type="dxa"/>
            </w:tcMar>
          </w:tcPr>
          <w:p w14:paraId="27FEFE6F"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color w:val="000000" w:themeColor="text1"/>
                <w:sz w:val="24"/>
                <w:szCs w:val="24"/>
              </w:rPr>
              <w:t xml:space="preserve">Pasiūlymo galiojimo užtikrinimas pirkimo </w:t>
            </w:r>
            <w:r w:rsidRPr="002D1323">
              <w:rPr>
                <w:rFonts w:ascii="Times New Roman" w:hAnsi="Times New Roman" w:cs="Times New Roman"/>
                <w:color w:val="000000" w:themeColor="text1"/>
                <w:sz w:val="24"/>
                <w:szCs w:val="24"/>
              </w:rPr>
              <w:lastRenderedPageBreak/>
              <w:t>dalyviui grąžinamas (arba atsisakoma teisių į jį) per</w:t>
            </w:r>
          </w:p>
        </w:tc>
        <w:tc>
          <w:tcPr>
            <w:tcW w:w="4001" w:type="dxa"/>
            <w:tcMar>
              <w:top w:w="0" w:type="dxa"/>
              <w:left w:w="108" w:type="dxa"/>
              <w:bottom w:w="0" w:type="dxa"/>
              <w:right w:w="108" w:type="dxa"/>
            </w:tcMar>
          </w:tcPr>
          <w:p w14:paraId="3E22C45C" w14:textId="77777777" w:rsidR="00304FF7" w:rsidRPr="002D1323" w:rsidRDefault="00304FF7" w:rsidP="00304FF7">
            <w:pPr>
              <w:pStyle w:val="Body2"/>
              <w:spacing w:after="0"/>
              <w:rPr>
                <w:rFonts w:cs="Times New Roman"/>
                <w:color w:val="000000" w:themeColor="text1"/>
                <w:sz w:val="24"/>
                <w:szCs w:val="24"/>
                <w:lang w:val="lt-LT"/>
              </w:rPr>
            </w:pPr>
            <w:r w:rsidRPr="002D1323">
              <w:rPr>
                <w:rFonts w:cs="Times New Roman"/>
                <w:color w:val="000000" w:themeColor="text1"/>
                <w:sz w:val="24"/>
                <w:szCs w:val="24"/>
                <w:lang w:val="lt-LT"/>
              </w:rPr>
              <w:lastRenderedPageBreak/>
              <w:t>NETAIKOMA</w:t>
            </w:r>
          </w:p>
          <w:p w14:paraId="4A9805B0" w14:textId="77777777" w:rsidR="00774AA5" w:rsidRDefault="00774AA5" w:rsidP="0003169B">
            <w:pPr>
              <w:spacing w:after="0" w:line="240" w:lineRule="auto"/>
              <w:jc w:val="both"/>
              <w:rPr>
                <w:rFonts w:ascii="Times New Roman" w:hAnsi="Times New Roman" w:cs="Times New Roman"/>
                <w:color w:val="000000" w:themeColor="text1"/>
                <w:sz w:val="24"/>
                <w:szCs w:val="24"/>
              </w:rPr>
            </w:pPr>
          </w:p>
          <w:p w14:paraId="684369EC" w14:textId="1EA34882" w:rsidR="006B7B6A" w:rsidRPr="002D1323" w:rsidRDefault="006B7B6A" w:rsidP="0003169B">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56D3E0DA" w:rsidR="00774AA5" w:rsidRPr="002D1323" w:rsidRDefault="00774AA5" w:rsidP="0003169B">
            <w:pPr>
              <w:spacing w:after="0" w:line="240" w:lineRule="auto"/>
              <w:rPr>
                <w:rFonts w:ascii="Times New Roman" w:hAnsi="Times New Roman" w:cs="Times New Roman"/>
                <w:color w:val="000000" w:themeColor="text1"/>
                <w:sz w:val="24"/>
                <w:szCs w:val="24"/>
              </w:rPr>
            </w:pPr>
          </w:p>
        </w:tc>
      </w:tr>
      <w:tr w:rsidR="006E4D86" w:rsidRPr="002D1323" w14:paraId="6D55395E" w14:textId="77777777" w:rsidTr="006E4D86">
        <w:trPr>
          <w:trHeight w:val="20"/>
        </w:trPr>
        <w:tc>
          <w:tcPr>
            <w:tcW w:w="726" w:type="dxa"/>
            <w:tcMar>
              <w:top w:w="0" w:type="dxa"/>
              <w:left w:w="108" w:type="dxa"/>
              <w:bottom w:w="0" w:type="dxa"/>
              <w:right w:w="108" w:type="dxa"/>
            </w:tcMar>
          </w:tcPr>
          <w:p w14:paraId="5B414F03" w14:textId="761D9B48"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11.</w:t>
            </w:r>
          </w:p>
        </w:tc>
        <w:tc>
          <w:tcPr>
            <w:tcW w:w="2531" w:type="dxa"/>
            <w:tcMar>
              <w:top w:w="0" w:type="dxa"/>
              <w:left w:w="108" w:type="dxa"/>
              <w:bottom w:w="0" w:type="dxa"/>
              <w:right w:w="108" w:type="dxa"/>
            </w:tcMar>
          </w:tcPr>
          <w:p w14:paraId="738116EE"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Perkančioji organizacija informuoja pirkimo dalyvius apie EBVPD vertinimo rezultatus ne vėliau kaip per</w:t>
            </w:r>
          </w:p>
        </w:tc>
        <w:tc>
          <w:tcPr>
            <w:tcW w:w="4001" w:type="dxa"/>
            <w:tcMar>
              <w:top w:w="0" w:type="dxa"/>
              <w:left w:w="108" w:type="dxa"/>
              <w:bottom w:w="0" w:type="dxa"/>
              <w:right w:w="108" w:type="dxa"/>
            </w:tcMar>
          </w:tcPr>
          <w:p w14:paraId="3A59976E"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8044C">
              <w:rPr>
                <w:rFonts w:ascii="Times New Roman" w:hAnsi="Times New Roman" w:cs="Times New Roman"/>
                <w:bCs/>
                <w:sz w:val="24"/>
                <w:szCs w:val="24"/>
              </w:rPr>
              <w:t xml:space="preserve">3 (tris) </w:t>
            </w:r>
            <w:r w:rsidRPr="002D1323">
              <w:rPr>
                <w:rFonts w:ascii="Times New Roman" w:hAnsi="Times New Roman" w:cs="Times New Roman"/>
                <w:bCs/>
                <w:color w:val="000000" w:themeColor="text1"/>
                <w:sz w:val="24"/>
                <w:szCs w:val="24"/>
              </w:rPr>
              <w:t>darbo dienas nuo sprendimo priėmimo dienos</w:t>
            </w:r>
          </w:p>
        </w:tc>
        <w:tc>
          <w:tcPr>
            <w:tcW w:w="2596" w:type="dxa"/>
            <w:tcMar>
              <w:top w:w="0" w:type="dxa"/>
              <w:left w:w="108" w:type="dxa"/>
              <w:bottom w:w="0" w:type="dxa"/>
              <w:right w:w="108" w:type="dxa"/>
            </w:tcMar>
          </w:tcPr>
          <w:p w14:paraId="1A133141" w14:textId="16262ED2" w:rsidR="00774AA5" w:rsidRPr="002D1323" w:rsidRDefault="00774AA5" w:rsidP="0003169B">
            <w:pPr>
              <w:spacing w:after="0" w:line="240" w:lineRule="auto"/>
              <w:rPr>
                <w:rFonts w:ascii="Times New Roman" w:hAnsi="Times New Roman" w:cs="Times New Roman"/>
                <w:bCs/>
                <w:color w:val="000000" w:themeColor="text1"/>
                <w:sz w:val="24"/>
                <w:szCs w:val="24"/>
              </w:rPr>
            </w:pPr>
          </w:p>
        </w:tc>
      </w:tr>
      <w:tr w:rsidR="006E4D86" w:rsidRPr="002D1323" w14:paraId="59E99749" w14:textId="77777777" w:rsidTr="006E4D86">
        <w:trPr>
          <w:trHeight w:val="20"/>
        </w:trPr>
        <w:tc>
          <w:tcPr>
            <w:tcW w:w="726" w:type="dxa"/>
            <w:tcMar>
              <w:top w:w="0" w:type="dxa"/>
              <w:left w:w="108" w:type="dxa"/>
              <w:bottom w:w="0" w:type="dxa"/>
              <w:right w:w="108" w:type="dxa"/>
            </w:tcMar>
          </w:tcPr>
          <w:p w14:paraId="7986B22C" w14:textId="1C87681A"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12.</w:t>
            </w:r>
          </w:p>
        </w:tc>
        <w:tc>
          <w:tcPr>
            <w:tcW w:w="2531" w:type="dxa"/>
            <w:tcMar>
              <w:top w:w="0" w:type="dxa"/>
              <w:left w:w="108" w:type="dxa"/>
              <w:bottom w:w="0" w:type="dxa"/>
              <w:right w:w="108" w:type="dxa"/>
            </w:tcMar>
          </w:tcPr>
          <w:p w14:paraId="3F6E38E5"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 xml:space="preserve">Perkančioji organizacija pirkimo dalyviams praneša apie priimtą sprendimą nustatyti laimėjusį pasiūlymą, </w:t>
            </w:r>
            <w:r w:rsidRPr="002D1323">
              <w:rPr>
                <w:rFonts w:ascii="Times New Roman" w:hAnsi="Times New Roman" w:cs="Times New Roman"/>
                <w:color w:val="000000" w:themeColor="text1"/>
                <w:sz w:val="24"/>
                <w:szCs w:val="24"/>
              </w:rPr>
              <w:t>dėl kurio bus sudaroma</w:t>
            </w:r>
            <w:r w:rsidRPr="002D1323">
              <w:rPr>
                <w:rFonts w:ascii="Times New Roman" w:hAnsi="Times New Roman" w:cs="Times New Roman"/>
                <w:bCs/>
                <w:color w:val="000000" w:themeColor="text1"/>
                <w:sz w:val="24"/>
                <w:szCs w:val="24"/>
              </w:rPr>
              <w:t xml:space="preserve"> sutartis ne vėliau kaip per</w:t>
            </w:r>
          </w:p>
        </w:tc>
        <w:tc>
          <w:tcPr>
            <w:tcW w:w="4001" w:type="dxa"/>
            <w:tcMar>
              <w:top w:w="0" w:type="dxa"/>
              <w:left w:w="108" w:type="dxa"/>
              <w:bottom w:w="0" w:type="dxa"/>
              <w:right w:w="108" w:type="dxa"/>
            </w:tcMar>
          </w:tcPr>
          <w:p w14:paraId="02898D3A" w14:textId="2721D1E1" w:rsidR="00774AA5" w:rsidRPr="002D1323" w:rsidRDefault="00CC70B1" w:rsidP="0003169B">
            <w:pPr>
              <w:spacing w:after="0" w:line="240" w:lineRule="auto"/>
              <w:rPr>
                <w:rFonts w:ascii="Times New Roman" w:hAnsi="Times New Roman" w:cs="Times New Roman"/>
                <w:bCs/>
                <w:color w:val="000000" w:themeColor="text1"/>
                <w:sz w:val="24"/>
                <w:szCs w:val="24"/>
              </w:rPr>
            </w:pPr>
            <w:r w:rsidRPr="0028044C">
              <w:rPr>
                <w:rFonts w:ascii="Times New Roman" w:hAnsi="Times New Roman" w:cs="Times New Roman"/>
                <w:bCs/>
                <w:sz w:val="24"/>
                <w:szCs w:val="24"/>
              </w:rPr>
              <w:t>3</w:t>
            </w:r>
            <w:r w:rsidR="00774AA5" w:rsidRPr="0028044C">
              <w:rPr>
                <w:rFonts w:ascii="Times New Roman" w:hAnsi="Times New Roman" w:cs="Times New Roman"/>
                <w:bCs/>
                <w:sz w:val="24"/>
                <w:szCs w:val="24"/>
              </w:rPr>
              <w:t xml:space="preserve"> (</w:t>
            </w:r>
            <w:r w:rsidR="00D707AB" w:rsidRPr="0028044C">
              <w:rPr>
                <w:rFonts w:ascii="Times New Roman" w:hAnsi="Times New Roman" w:cs="Times New Roman"/>
                <w:bCs/>
                <w:sz w:val="24"/>
                <w:szCs w:val="24"/>
              </w:rPr>
              <w:t>tris</w:t>
            </w:r>
            <w:r w:rsidR="00774AA5" w:rsidRPr="0028044C">
              <w:rPr>
                <w:rFonts w:ascii="Times New Roman" w:hAnsi="Times New Roman" w:cs="Times New Roman"/>
                <w:bCs/>
                <w:sz w:val="24"/>
                <w:szCs w:val="24"/>
              </w:rPr>
              <w:t xml:space="preserve">) </w:t>
            </w:r>
            <w:r w:rsidR="00774AA5" w:rsidRPr="002D1323">
              <w:rPr>
                <w:rFonts w:ascii="Times New Roman" w:hAnsi="Times New Roman" w:cs="Times New Roman"/>
                <w:bCs/>
                <w:color w:val="000000" w:themeColor="text1"/>
                <w:sz w:val="24"/>
                <w:szCs w:val="24"/>
              </w:rPr>
              <w:t>darbo dienas nuo sprendimo priėmimo dienos</w:t>
            </w:r>
          </w:p>
        </w:tc>
        <w:tc>
          <w:tcPr>
            <w:tcW w:w="2596" w:type="dxa"/>
            <w:tcMar>
              <w:top w:w="0" w:type="dxa"/>
              <w:left w:w="108" w:type="dxa"/>
              <w:bottom w:w="0" w:type="dxa"/>
              <w:right w:w="108" w:type="dxa"/>
            </w:tcMar>
          </w:tcPr>
          <w:p w14:paraId="71FB89FD" w14:textId="2A118ABE" w:rsidR="00774AA5" w:rsidRPr="002D1323" w:rsidRDefault="00774AA5" w:rsidP="0003169B">
            <w:pPr>
              <w:spacing w:after="0" w:line="240" w:lineRule="auto"/>
              <w:rPr>
                <w:rFonts w:ascii="Times New Roman" w:hAnsi="Times New Roman" w:cs="Times New Roman"/>
                <w:color w:val="000000" w:themeColor="text1"/>
                <w:sz w:val="24"/>
                <w:szCs w:val="24"/>
              </w:rPr>
            </w:pPr>
          </w:p>
        </w:tc>
      </w:tr>
      <w:tr w:rsidR="006E4D86" w:rsidRPr="002D1323" w14:paraId="5D779D75" w14:textId="77777777" w:rsidTr="006E4D86">
        <w:trPr>
          <w:trHeight w:val="20"/>
        </w:trPr>
        <w:tc>
          <w:tcPr>
            <w:tcW w:w="726" w:type="dxa"/>
            <w:tcMar>
              <w:top w:w="0" w:type="dxa"/>
              <w:left w:w="108" w:type="dxa"/>
              <w:bottom w:w="0" w:type="dxa"/>
              <w:right w:w="108" w:type="dxa"/>
            </w:tcMar>
          </w:tcPr>
          <w:p w14:paraId="715DBD55" w14:textId="02A5460B"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13.</w:t>
            </w:r>
          </w:p>
        </w:tc>
        <w:tc>
          <w:tcPr>
            <w:tcW w:w="2531" w:type="dxa"/>
            <w:tcMar>
              <w:top w:w="0" w:type="dxa"/>
              <w:left w:w="108" w:type="dxa"/>
              <w:bottom w:w="0" w:type="dxa"/>
              <w:right w:w="108" w:type="dxa"/>
            </w:tcMar>
          </w:tcPr>
          <w:p w14:paraId="343562B6"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Perkančioji organizacija, pirkimo dalyviui raštu paprašius, jam pateikia VPĮ 58 straipsnio 2 dalyje nustatytą informaciją ne vėliau kaip per</w:t>
            </w:r>
          </w:p>
        </w:tc>
        <w:tc>
          <w:tcPr>
            <w:tcW w:w="4001" w:type="dxa"/>
            <w:tcMar>
              <w:top w:w="0" w:type="dxa"/>
              <w:left w:w="108" w:type="dxa"/>
              <w:bottom w:w="0" w:type="dxa"/>
              <w:right w:w="108" w:type="dxa"/>
            </w:tcMar>
          </w:tcPr>
          <w:p w14:paraId="7F18AB44"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15 (penkiolika) dienų nuo pirkimo dalyvio raštu pateikto prašymo gavimo dienos</w:t>
            </w:r>
          </w:p>
        </w:tc>
        <w:tc>
          <w:tcPr>
            <w:tcW w:w="2596" w:type="dxa"/>
            <w:tcMar>
              <w:top w:w="0" w:type="dxa"/>
              <w:left w:w="108" w:type="dxa"/>
              <w:bottom w:w="0" w:type="dxa"/>
              <w:right w:w="108" w:type="dxa"/>
            </w:tcMar>
          </w:tcPr>
          <w:p w14:paraId="7A6A5CD0" w14:textId="36C4D3EC" w:rsidR="00774AA5" w:rsidRPr="002D1323" w:rsidRDefault="00774AA5" w:rsidP="0003169B">
            <w:pPr>
              <w:pStyle w:val="tajtip"/>
              <w:shd w:val="clear" w:color="auto" w:fill="FFFFFF"/>
              <w:spacing w:before="0" w:beforeAutospacing="0" w:after="0" w:afterAutospacing="0"/>
              <w:ind w:firstLine="313"/>
              <w:rPr>
                <w:color w:val="000000" w:themeColor="text1"/>
              </w:rPr>
            </w:pPr>
          </w:p>
        </w:tc>
      </w:tr>
      <w:tr w:rsidR="006E4D86" w:rsidRPr="002D1323" w14:paraId="3739CF2C" w14:textId="77777777" w:rsidTr="006E4D86">
        <w:trPr>
          <w:trHeight w:val="20"/>
        </w:trPr>
        <w:tc>
          <w:tcPr>
            <w:tcW w:w="726" w:type="dxa"/>
            <w:tcMar>
              <w:top w:w="0" w:type="dxa"/>
              <w:left w:w="108" w:type="dxa"/>
              <w:bottom w:w="0" w:type="dxa"/>
              <w:right w:w="108" w:type="dxa"/>
            </w:tcMar>
          </w:tcPr>
          <w:p w14:paraId="50E0821F" w14:textId="49AC38E4"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14.</w:t>
            </w:r>
          </w:p>
        </w:tc>
        <w:tc>
          <w:tcPr>
            <w:tcW w:w="2531" w:type="dxa"/>
            <w:tcMar>
              <w:top w:w="0" w:type="dxa"/>
              <w:left w:w="108" w:type="dxa"/>
              <w:bottom w:w="0" w:type="dxa"/>
              <w:right w:w="108" w:type="dxa"/>
            </w:tcMar>
          </w:tcPr>
          <w:p w14:paraId="4FECB953"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color w:val="000000" w:themeColor="text1"/>
                <w:sz w:val="24"/>
                <w:szCs w:val="24"/>
                <w:shd w:val="clear" w:color="auto" w:fill="FFFFFF"/>
              </w:rPr>
              <w:t xml:space="preserve">Tiekėjas turi teisę pateikti pretenziją perkančiajai organizacijai, pateikti prašymą ar pareikšti ieškinį teismui </w:t>
            </w:r>
            <w:r w:rsidRPr="002D1323">
              <w:rPr>
                <w:rFonts w:ascii="Times New Roman" w:hAnsi="Times New Roman" w:cs="Times New Roman"/>
                <w:bCs/>
                <w:color w:val="000000" w:themeColor="text1"/>
                <w:sz w:val="24"/>
                <w:szCs w:val="24"/>
              </w:rPr>
              <w:t>ne vėliau kaip per</w:t>
            </w:r>
          </w:p>
        </w:tc>
        <w:tc>
          <w:tcPr>
            <w:tcW w:w="4001" w:type="dxa"/>
            <w:tcMar>
              <w:top w:w="0" w:type="dxa"/>
              <w:left w:w="108" w:type="dxa"/>
              <w:bottom w:w="0" w:type="dxa"/>
              <w:right w:w="108" w:type="dxa"/>
            </w:tcMar>
          </w:tcPr>
          <w:p w14:paraId="38F150E0" w14:textId="3CEC7022" w:rsidR="006C7941" w:rsidRPr="002D1323" w:rsidRDefault="006B7B6A" w:rsidP="003A0998">
            <w:pPr>
              <w:spacing w:after="0" w:line="240" w:lineRule="auto"/>
              <w:rPr>
                <w:rFonts w:ascii="Times New Roman" w:hAnsi="Times New Roman" w:cs="Times New Roman"/>
                <w:color w:val="000000" w:themeColor="text1"/>
                <w:sz w:val="24"/>
                <w:szCs w:val="24"/>
              </w:rPr>
            </w:pPr>
            <w:r w:rsidRPr="0028044C">
              <w:rPr>
                <w:rFonts w:ascii="Times New Roman" w:hAnsi="Times New Roman" w:cs="Times New Roman"/>
                <w:sz w:val="24"/>
                <w:szCs w:val="24"/>
              </w:rPr>
              <w:t>10</w:t>
            </w:r>
            <w:r w:rsidR="00774AA5" w:rsidRPr="0028044C">
              <w:rPr>
                <w:rFonts w:ascii="Times New Roman" w:hAnsi="Times New Roman" w:cs="Times New Roman"/>
                <w:sz w:val="24"/>
                <w:szCs w:val="24"/>
              </w:rPr>
              <w:t xml:space="preserve"> </w:t>
            </w:r>
            <w:r w:rsidRPr="0028044C">
              <w:rPr>
                <w:rFonts w:ascii="Times New Roman" w:hAnsi="Times New Roman" w:cs="Times New Roman"/>
                <w:sz w:val="24"/>
                <w:szCs w:val="24"/>
              </w:rPr>
              <w:t>(dešimt</w:t>
            </w:r>
            <w:r w:rsidR="00774AA5" w:rsidRPr="0028044C">
              <w:rPr>
                <w:rFonts w:ascii="Times New Roman" w:hAnsi="Times New Roman" w:cs="Times New Roman"/>
                <w:sz w:val="24"/>
                <w:szCs w:val="24"/>
              </w:rPr>
              <w:t xml:space="preserve">) </w:t>
            </w:r>
            <w:r w:rsidR="009357E8" w:rsidRPr="002D1323">
              <w:rPr>
                <w:rFonts w:ascii="Times New Roman" w:hAnsi="Times New Roman" w:cs="Times New Roman"/>
                <w:color w:val="000000" w:themeColor="text1"/>
                <w:sz w:val="24"/>
                <w:szCs w:val="24"/>
              </w:rPr>
              <w:t>darbo dien</w:t>
            </w:r>
            <w:r>
              <w:rPr>
                <w:rFonts w:ascii="Times New Roman" w:hAnsi="Times New Roman" w:cs="Times New Roman"/>
                <w:color w:val="000000" w:themeColor="text1"/>
                <w:sz w:val="24"/>
                <w:szCs w:val="24"/>
              </w:rPr>
              <w:t>ų</w:t>
            </w:r>
            <w:r w:rsidR="003A0998" w:rsidRPr="002D1323">
              <w:rPr>
                <w:rFonts w:ascii="Times New Roman" w:hAnsi="Times New Roman" w:cs="Times New Roman"/>
                <w:color w:val="000000" w:themeColor="text1"/>
                <w:sz w:val="24"/>
                <w:szCs w:val="24"/>
              </w:rPr>
              <w:t xml:space="preserve"> </w:t>
            </w:r>
            <w:r w:rsidR="00D65C16" w:rsidRPr="002D1323">
              <w:rPr>
                <w:rFonts w:ascii="Times New Roman" w:hAnsi="Times New Roman" w:cs="Times New Roman"/>
                <w:color w:val="000000" w:themeColor="text1"/>
                <w:sz w:val="24"/>
                <w:szCs w:val="24"/>
              </w:rPr>
              <w:t xml:space="preserve">nuo </w:t>
            </w:r>
            <w:r w:rsidR="006C7941" w:rsidRPr="002D1323">
              <w:rPr>
                <w:rFonts w:ascii="Times New Roman" w:eastAsia="Arial" w:hAnsi="Times New Roman" w:cs="Times New Roman"/>
                <w:color w:val="000000" w:themeColor="text1"/>
                <w:sz w:val="24"/>
                <w:szCs w:val="24"/>
              </w:rPr>
              <w:t>perkančiosios organizacijos</w:t>
            </w:r>
            <w:r w:rsidR="00D65C16" w:rsidRPr="002D1323">
              <w:rPr>
                <w:rFonts w:ascii="Times New Roman" w:hAnsi="Times New Roman" w:cs="Times New Roman"/>
                <w:color w:val="000000" w:themeColor="text1"/>
                <w:sz w:val="24"/>
                <w:szCs w:val="24"/>
              </w:rPr>
              <w:t xml:space="preserve"> pranešimo raštu apie jos priimtą sprendimą išsiuntimo tiekėjams dienos arba nuo paskelbimo apie </w:t>
            </w:r>
            <w:r w:rsidR="006C7941" w:rsidRPr="002D1323">
              <w:rPr>
                <w:rFonts w:ascii="Times New Roman" w:eastAsia="Arial" w:hAnsi="Times New Roman" w:cs="Times New Roman"/>
                <w:color w:val="000000" w:themeColor="text1"/>
                <w:sz w:val="24"/>
                <w:szCs w:val="24"/>
              </w:rPr>
              <w:t>perkančiosios organizacijos</w:t>
            </w:r>
            <w:r w:rsidR="00D65C16" w:rsidRPr="002D1323">
              <w:rPr>
                <w:rFonts w:ascii="Times New Roman" w:hAnsi="Times New Roman" w:cs="Times New Roman"/>
                <w:color w:val="000000" w:themeColor="text1"/>
                <w:sz w:val="24"/>
                <w:szCs w:val="24"/>
              </w:rPr>
              <w:t xml:space="preserve"> priimtus sprendimus dienos, jei VPĮ nenumato reikalavimo raštu informuoti tiekėjus apie </w:t>
            </w:r>
            <w:r w:rsidR="00D65C16" w:rsidRPr="002D1323">
              <w:rPr>
                <w:rFonts w:ascii="Times New Roman" w:eastAsia="Arial" w:hAnsi="Times New Roman" w:cs="Times New Roman"/>
                <w:color w:val="000000" w:themeColor="text1"/>
                <w:sz w:val="24"/>
                <w:szCs w:val="24"/>
              </w:rPr>
              <w:t xml:space="preserve"> </w:t>
            </w:r>
            <w:r w:rsidR="006C7941" w:rsidRPr="002D1323">
              <w:rPr>
                <w:rFonts w:ascii="Times New Roman" w:eastAsia="Arial" w:hAnsi="Times New Roman" w:cs="Times New Roman"/>
                <w:color w:val="000000" w:themeColor="text1"/>
                <w:sz w:val="24"/>
                <w:szCs w:val="24"/>
              </w:rPr>
              <w:t>perkančiosios organizacijos</w:t>
            </w:r>
            <w:r w:rsidR="00D65C16" w:rsidRPr="002D1323">
              <w:rPr>
                <w:rFonts w:ascii="Times New Roman" w:hAnsi="Times New Roman" w:cs="Times New Roman"/>
                <w:color w:val="000000" w:themeColor="text1"/>
                <w:sz w:val="24"/>
                <w:szCs w:val="24"/>
              </w:rPr>
              <w:t xml:space="preserve"> priimtus sprendimus;</w:t>
            </w:r>
          </w:p>
          <w:p w14:paraId="24167C40" w14:textId="4434CEE0" w:rsidR="00774AA5" w:rsidRPr="002D1323" w:rsidRDefault="00D65C16" w:rsidP="006C7941">
            <w:pPr>
              <w:spacing w:after="0" w:line="240" w:lineRule="auto"/>
              <w:jc w:val="both"/>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774AA5" w:rsidRPr="002D1323" w:rsidRDefault="00774AA5" w:rsidP="0003169B">
            <w:pPr>
              <w:spacing w:after="0" w:line="240" w:lineRule="auto"/>
              <w:rPr>
                <w:rFonts w:ascii="Times New Roman" w:hAnsi="Times New Roman" w:cs="Times New Roman"/>
                <w:bCs/>
                <w:color w:val="000000" w:themeColor="text1"/>
                <w:sz w:val="24"/>
                <w:szCs w:val="24"/>
              </w:rPr>
            </w:pPr>
          </w:p>
        </w:tc>
      </w:tr>
      <w:tr w:rsidR="006E4D86" w:rsidRPr="002D1323" w14:paraId="1A8FC6DE" w14:textId="77777777" w:rsidTr="006E4D86">
        <w:trPr>
          <w:trHeight w:val="20"/>
        </w:trPr>
        <w:tc>
          <w:tcPr>
            <w:tcW w:w="726" w:type="dxa"/>
            <w:tcMar>
              <w:top w:w="0" w:type="dxa"/>
              <w:left w:w="108" w:type="dxa"/>
              <w:bottom w:w="0" w:type="dxa"/>
              <w:right w:w="108" w:type="dxa"/>
            </w:tcMar>
          </w:tcPr>
          <w:p w14:paraId="3FCD8BCC" w14:textId="576308C9" w:rsidR="00774AA5" w:rsidRPr="002D1323" w:rsidRDefault="00304FF7" w:rsidP="00304FF7">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15.</w:t>
            </w:r>
          </w:p>
        </w:tc>
        <w:tc>
          <w:tcPr>
            <w:tcW w:w="2531" w:type="dxa"/>
            <w:tcMar>
              <w:top w:w="0" w:type="dxa"/>
              <w:left w:w="108" w:type="dxa"/>
              <w:bottom w:w="0" w:type="dxa"/>
              <w:right w:w="108" w:type="dxa"/>
            </w:tcMar>
          </w:tcPr>
          <w:p w14:paraId="4B78EF85" w14:textId="77777777" w:rsidR="00774AA5" w:rsidRPr="002D1323" w:rsidRDefault="00774AA5"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2D1323">
              <w:rPr>
                <w:rFonts w:ascii="Times New Roman" w:hAnsi="Times New Roman" w:cs="Times New Roman"/>
                <w:color w:val="000000" w:themeColor="text1"/>
                <w:sz w:val="24"/>
                <w:szCs w:val="24"/>
              </w:rPr>
              <w:lastRenderedPageBreak/>
              <w:t>suinteresuotiems pirkimo dalyviams ne vėliau kaip per</w:t>
            </w:r>
          </w:p>
        </w:tc>
        <w:tc>
          <w:tcPr>
            <w:tcW w:w="4001" w:type="dxa"/>
            <w:tcMar>
              <w:top w:w="0" w:type="dxa"/>
              <w:left w:w="108" w:type="dxa"/>
              <w:bottom w:w="0" w:type="dxa"/>
              <w:right w:w="108" w:type="dxa"/>
            </w:tcMar>
          </w:tcPr>
          <w:p w14:paraId="7989960F" w14:textId="77777777" w:rsidR="00774AA5" w:rsidRPr="002D1323" w:rsidRDefault="00774AA5" w:rsidP="0003169B">
            <w:pPr>
              <w:spacing w:after="0" w:line="240" w:lineRule="auto"/>
              <w:rPr>
                <w:rFonts w:ascii="Times New Roman" w:hAnsi="Times New Roman" w:cs="Times New Roman"/>
                <w:color w:val="000000" w:themeColor="text1"/>
                <w:sz w:val="24"/>
                <w:szCs w:val="24"/>
              </w:rPr>
            </w:pPr>
            <w:r w:rsidRPr="0028044C">
              <w:rPr>
                <w:rFonts w:ascii="Times New Roman" w:hAnsi="Times New Roman" w:cs="Times New Roman"/>
                <w:sz w:val="24"/>
                <w:szCs w:val="24"/>
              </w:rPr>
              <w:lastRenderedPageBreak/>
              <w:t xml:space="preserve">6 (šešias) </w:t>
            </w:r>
            <w:r w:rsidRPr="002D1323">
              <w:rPr>
                <w:rFonts w:ascii="Times New Roman" w:hAnsi="Times New Roman" w:cs="Times New Roman"/>
                <w:color w:val="000000" w:themeColor="text1"/>
                <w:sz w:val="24"/>
                <w:szCs w:val="24"/>
              </w:rPr>
              <w:t>darbo dienas nuo pretenzijos gavimo dienos</w:t>
            </w:r>
          </w:p>
        </w:tc>
        <w:tc>
          <w:tcPr>
            <w:tcW w:w="2596" w:type="dxa"/>
            <w:tcMar>
              <w:top w:w="0" w:type="dxa"/>
              <w:left w:w="108" w:type="dxa"/>
              <w:bottom w:w="0" w:type="dxa"/>
              <w:right w:w="108" w:type="dxa"/>
            </w:tcMar>
          </w:tcPr>
          <w:p w14:paraId="2E4EA800" w14:textId="424A9933" w:rsidR="00774AA5" w:rsidRPr="002D1323" w:rsidRDefault="00774AA5" w:rsidP="0003169B">
            <w:pPr>
              <w:spacing w:after="0" w:line="240" w:lineRule="auto"/>
              <w:rPr>
                <w:rFonts w:ascii="Times New Roman" w:hAnsi="Times New Roman" w:cs="Times New Roman"/>
                <w:color w:val="000000" w:themeColor="text1"/>
                <w:sz w:val="24"/>
                <w:szCs w:val="24"/>
              </w:rPr>
            </w:pPr>
          </w:p>
        </w:tc>
      </w:tr>
      <w:tr w:rsidR="006E4D86" w:rsidRPr="002D1323" w14:paraId="65BDD6BA" w14:textId="77777777" w:rsidTr="006E4D86">
        <w:trPr>
          <w:trHeight w:val="20"/>
        </w:trPr>
        <w:tc>
          <w:tcPr>
            <w:tcW w:w="726" w:type="dxa"/>
            <w:tcMar>
              <w:top w:w="0" w:type="dxa"/>
              <w:left w:w="108" w:type="dxa"/>
              <w:bottom w:w="0" w:type="dxa"/>
              <w:right w:w="108" w:type="dxa"/>
            </w:tcMar>
          </w:tcPr>
          <w:p w14:paraId="18CCF556" w14:textId="7E4AA7DA" w:rsidR="00774AA5" w:rsidRPr="002D1323" w:rsidRDefault="00304FF7" w:rsidP="00304FF7">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bCs/>
                <w:color w:val="000000" w:themeColor="text1"/>
                <w:sz w:val="24"/>
                <w:szCs w:val="24"/>
              </w:rPr>
              <w:t>16.</w:t>
            </w:r>
          </w:p>
        </w:tc>
        <w:tc>
          <w:tcPr>
            <w:tcW w:w="2531" w:type="dxa"/>
            <w:tcMar>
              <w:top w:w="0" w:type="dxa"/>
              <w:left w:w="108" w:type="dxa"/>
              <w:bottom w:w="0" w:type="dxa"/>
              <w:right w:w="108" w:type="dxa"/>
            </w:tcMar>
          </w:tcPr>
          <w:p w14:paraId="09ECB10C" w14:textId="77777777" w:rsidR="00774AA5" w:rsidRPr="002D1323" w:rsidRDefault="00774AA5" w:rsidP="0003169B">
            <w:pPr>
              <w:spacing w:after="0" w:line="240" w:lineRule="auto"/>
              <w:rPr>
                <w:rFonts w:ascii="Times New Roman" w:hAnsi="Times New Roman" w:cs="Times New Roman"/>
                <w:bCs/>
                <w:color w:val="000000" w:themeColor="text1"/>
                <w:sz w:val="24"/>
                <w:szCs w:val="24"/>
              </w:rPr>
            </w:pPr>
            <w:r w:rsidRPr="002D1323">
              <w:rPr>
                <w:rFonts w:ascii="Times New Roman" w:hAnsi="Times New Roman" w:cs="Times New Roman"/>
                <w:color w:val="000000" w:themeColor="text1"/>
                <w:sz w:val="24"/>
                <w:szCs w:val="24"/>
              </w:rPr>
              <w:t>Jeigu perkančioji organizacija per nustatytą terminą neišnagrinėja jai pateiktos pretenzijos, tiekėjas turi teisę pateikti prašymą ar pareikšti ieškinį teismui per</w:t>
            </w:r>
            <w:r w:rsidRPr="002D1323">
              <w:rPr>
                <w:rFonts w:ascii="Times New Roman" w:hAnsi="Times New Roman" w:cs="Times New Roman"/>
                <w:bCs/>
                <w:color w:val="000000" w:themeColor="text1"/>
                <w:sz w:val="24"/>
                <w:szCs w:val="24"/>
              </w:rPr>
              <w:t xml:space="preserve"> (išskyrus ieškinį dėl sutarties pripažinimo negaliojančia) </w:t>
            </w:r>
          </w:p>
        </w:tc>
        <w:tc>
          <w:tcPr>
            <w:tcW w:w="4001" w:type="dxa"/>
            <w:tcMar>
              <w:top w:w="0" w:type="dxa"/>
              <w:left w:w="108" w:type="dxa"/>
              <w:bottom w:w="0" w:type="dxa"/>
              <w:right w:w="108" w:type="dxa"/>
            </w:tcMar>
          </w:tcPr>
          <w:p w14:paraId="5850D3CD" w14:textId="77777777" w:rsidR="00774AA5" w:rsidRPr="002D1323" w:rsidRDefault="00774AA5"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 xml:space="preserve">per </w:t>
            </w:r>
            <w:r w:rsidRPr="0028044C">
              <w:rPr>
                <w:rFonts w:ascii="Times New Roman" w:hAnsi="Times New Roman" w:cs="Times New Roman"/>
                <w:sz w:val="24"/>
                <w:szCs w:val="24"/>
              </w:rPr>
              <w:t xml:space="preserve">15 (penkiolika) </w:t>
            </w:r>
            <w:r w:rsidRPr="002D1323">
              <w:rPr>
                <w:rFonts w:ascii="Times New Roman" w:hAnsi="Times New Roman" w:cs="Times New Roman"/>
                <w:color w:val="000000" w:themeColor="text1"/>
                <w:sz w:val="24"/>
                <w:szCs w:val="24"/>
              </w:rPr>
              <w:t>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774AA5" w:rsidRPr="002D1323" w:rsidRDefault="00774AA5" w:rsidP="0003169B">
            <w:pPr>
              <w:spacing w:after="0" w:line="240" w:lineRule="auto"/>
              <w:rPr>
                <w:rFonts w:ascii="Times New Roman" w:hAnsi="Times New Roman" w:cs="Times New Roman"/>
                <w:color w:val="000000" w:themeColor="text1"/>
                <w:sz w:val="24"/>
                <w:szCs w:val="24"/>
              </w:rPr>
            </w:pPr>
          </w:p>
        </w:tc>
      </w:tr>
      <w:tr w:rsidR="006E4D86" w:rsidRPr="002D1323" w14:paraId="1EEDC62F" w14:textId="77777777" w:rsidTr="006E4D86">
        <w:trPr>
          <w:trHeight w:val="20"/>
        </w:trPr>
        <w:tc>
          <w:tcPr>
            <w:tcW w:w="726" w:type="dxa"/>
            <w:tcMar>
              <w:top w:w="0" w:type="dxa"/>
              <w:left w:w="108" w:type="dxa"/>
              <w:bottom w:w="0" w:type="dxa"/>
              <w:right w:w="108" w:type="dxa"/>
            </w:tcMar>
          </w:tcPr>
          <w:p w14:paraId="3EE38EA3" w14:textId="5A92DF27" w:rsidR="00774AA5" w:rsidRPr="002D1323" w:rsidRDefault="00304FF7" w:rsidP="00304FF7">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17.</w:t>
            </w:r>
          </w:p>
        </w:tc>
        <w:tc>
          <w:tcPr>
            <w:tcW w:w="2531" w:type="dxa"/>
            <w:tcMar>
              <w:top w:w="0" w:type="dxa"/>
              <w:left w:w="108" w:type="dxa"/>
              <w:bottom w:w="0" w:type="dxa"/>
              <w:right w:w="108" w:type="dxa"/>
            </w:tcMar>
          </w:tcPr>
          <w:p w14:paraId="3AE3E0BA" w14:textId="77777777" w:rsidR="00774AA5" w:rsidRPr="002D1323" w:rsidRDefault="00774AA5"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Perkančioji organizacija negali sudaryti sutarties anksčiau kaip po</w:t>
            </w:r>
          </w:p>
        </w:tc>
        <w:tc>
          <w:tcPr>
            <w:tcW w:w="4001" w:type="dxa"/>
            <w:tcMar>
              <w:top w:w="0" w:type="dxa"/>
              <w:left w:w="108" w:type="dxa"/>
              <w:bottom w:w="0" w:type="dxa"/>
              <w:right w:w="108" w:type="dxa"/>
            </w:tcMar>
          </w:tcPr>
          <w:p w14:paraId="1FD5A236" w14:textId="39F0B980" w:rsidR="00774AA5" w:rsidRPr="002D1323" w:rsidRDefault="006B7B6A" w:rsidP="003A0998">
            <w:pPr>
              <w:spacing w:after="0" w:line="240" w:lineRule="auto"/>
              <w:rPr>
                <w:rFonts w:ascii="Times New Roman" w:hAnsi="Times New Roman" w:cs="Times New Roman"/>
                <w:color w:val="000000" w:themeColor="text1"/>
                <w:sz w:val="24"/>
                <w:szCs w:val="24"/>
              </w:rPr>
            </w:pPr>
            <w:r w:rsidRPr="0028044C">
              <w:rPr>
                <w:rFonts w:ascii="Times New Roman" w:hAnsi="Times New Roman" w:cs="Times New Roman"/>
                <w:bCs/>
                <w:sz w:val="24"/>
                <w:szCs w:val="24"/>
              </w:rPr>
              <w:t>10</w:t>
            </w:r>
            <w:r w:rsidR="00774AA5" w:rsidRPr="0028044C">
              <w:rPr>
                <w:rFonts w:ascii="Times New Roman" w:hAnsi="Times New Roman" w:cs="Times New Roman"/>
                <w:bCs/>
                <w:sz w:val="24"/>
                <w:szCs w:val="24"/>
              </w:rPr>
              <w:t xml:space="preserve"> (</w:t>
            </w:r>
            <w:r w:rsidRPr="0028044C">
              <w:rPr>
                <w:rFonts w:ascii="Times New Roman" w:hAnsi="Times New Roman" w:cs="Times New Roman"/>
                <w:bCs/>
                <w:sz w:val="24"/>
                <w:szCs w:val="24"/>
              </w:rPr>
              <w:t>dešimt</w:t>
            </w:r>
            <w:r w:rsidR="00774AA5" w:rsidRPr="0028044C">
              <w:rPr>
                <w:rFonts w:ascii="Times New Roman" w:hAnsi="Times New Roman" w:cs="Times New Roman"/>
                <w:bCs/>
                <w:sz w:val="24"/>
                <w:szCs w:val="24"/>
              </w:rPr>
              <w:t xml:space="preserve">) </w:t>
            </w:r>
            <w:r w:rsidR="009357E8" w:rsidRPr="0028044C">
              <w:rPr>
                <w:rFonts w:ascii="Times New Roman" w:hAnsi="Times New Roman" w:cs="Times New Roman"/>
                <w:bCs/>
                <w:sz w:val="24"/>
                <w:szCs w:val="24"/>
              </w:rPr>
              <w:t xml:space="preserve">darbo </w:t>
            </w:r>
            <w:r w:rsidR="00774AA5" w:rsidRPr="0028044C">
              <w:rPr>
                <w:rFonts w:ascii="Times New Roman" w:hAnsi="Times New Roman" w:cs="Times New Roman"/>
                <w:bCs/>
                <w:sz w:val="24"/>
                <w:szCs w:val="24"/>
              </w:rPr>
              <w:t>dienų,</w:t>
            </w:r>
            <w:r w:rsidR="00774AA5" w:rsidRPr="0028044C">
              <w:rPr>
                <w:rFonts w:ascii="Times New Roman" w:hAnsi="Times New Roman" w:cs="Times New Roman"/>
                <w:sz w:val="24"/>
                <w:szCs w:val="24"/>
              </w:rPr>
              <w:t xml:space="preserve"> nuo pranešimo apie </w:t>
            </w:r>
            <w:r w:rsidR="00774AA5" w:rsidRPr="002D1323">
              <w:rPr>
                <w:rFonts w:ascii="Times New Roman" w:hAnsi="Times New Roman" w:cs="Times New Roman"/>
                <w:color w:val="000000" w:themeColor="text1"/>
                <w:sz w:val="24"/>
                <w:szCs w:val="24"/>
              </w:rPr>
              <w:t>sprendimą sudaryti sutartį (o jei buv</w:t>
            </w:r>
            <w:r w:rsidR="00087211" w:rsidRPr="002D1323">
              <w:rPr>
                <w:rFonts w:ascii="Times New Roman" w:hAnsi="Times New Roman" w:cs="Times New Roman"/>
                <w:color w:val="000000" w:themeColor="text1"/>
                <w:sz w:val="24"/>
                <w:szCs w:val="24"/>
              </w:rPr>
              <w:t>o</w:t>
            </w:r>
            <w:r w:rsidR="00774AA5" w:rsidRPr="002D1323">
              <w:rPr>
                <w:rFonts w:ascii="Times New Roman" w:hAnsi="Times New Roman" w:cs="Times New Roman"/>
                <w:color w:val="000000" w:themeColor="text1"/>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61BCB161" w14:textId="39873F9D" w:rsidR="00774AA5" w:rsidRPr="002D1323" w:rsidRDefault="00774AA5" w:rsidP="0003169B">
            <w:pPr>
              <w:spacing w:after="0" w:line="240" w:lineRule="auto"/>
              <w:rPr>
                <w:rFonts w:ascii="Times New Roman" w:hAnsi="Times New Roman" w:cs="Times New Roman"/>
                <w:color w:val="000000" w:themeColor="text1"/>
                <w:sz w:val="24"/>
                <w:szCs w:val="24"/>
              </w:rPr>
            </w:pPr>
          </w:p>
        </w:tc>
      </w:tr>
      <w:tr w:rsidR="006E4D86" w:rsidRPr="002D1323" w14:paraId="74B4ACF3" w14:textId="77777777" w:rsidTr="006E4D86">
        <w:trPr>
          <w:trHeight w:val="20"/>
        </w:trPr>
        <w:tc>
          <w:tcPr>
            <w:tcW w:w="726" w:type="dxa"/>
            <w:tcMar>
              <w:top w:w="0" w:type="dxa"/>
              <w:left w:w="108" w:type="dxa"/>
              <w:bottom w:w="0" w:type="dxa"/>
              <w:right w:w="108" w:type="dxa"/>
            </w:tcMar>
          </w:tcPr>
          <w:p w14:paraId="5A1CA8A8" w14:textId="5D46FF09" w:rsidR="00F50C57" w:rsidRPr="002D1323" w:rsidRDefault="00304FF7" w:rsidP="00304FF7">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18.</w:t>
            </w:r>
          </w:p>
        </w:tc>
        <w:tc>
          <w:tcPr>
            <w:tcW w:w="2531" w:type="dxa"/>
            <w:tcMar>
              <w:top w:w="0" w:type="dxa"/>
              <w:left w:w="108" w:type="dxa"/>
              <w:bottom w:w="0" w:type="dxa"/>
              <w:right w:w="108" w:type="dxa"/>
            </w:tcMar>
          </w:tcPr>
          <w:p w14:paraId="187F2A99" w14:textId="787AA8A5" w:rsidR="00F50C57" w:rsidRPr="002D1323" w:rsidRDefault="00F50C57" w:rsidP="0003169B">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 xml:space="preserve">Jeigu </w:t>
            </w:r>
            <w:r w:rsidR="00F46E88" w:rsidRPr="002D1323">
              <w:rPr>
                <w:rFonts w:ascii="Times New Roman" w:hAnsi="Times New Roman" w:cs="Times New Roman"/>
                <w:iCs/>
                <w:color w:val="000000" w:themeColor="text1"/>
                <w:sz w:val="24"/>
                <w:szCs w:val="24"/>
              </w:rPr>
              <w:t>suinteresuotas dalyvis paprašys perkančiosios organizacijos pateikti laimėjusį pasiūlymą</w:t>
            </w:r>
          </w:p>
        </w:tc>
        <w:tc>
          <w:tcPr>
            <w:tcW w:w="4001" w:type="dxa"/>
            <w:tcMar>
              <w:top w:w="0" w:type="dxa"/>
              <w:left w:w="108" w:type="dxa"/>
              <w:bottom w:w="0" w:type="dxa"/>
              <w:right w:w="108" w:type="dxa"/>
            </w:tcMar>
          </w:tcPr>
          <w:p w14:paraId="6191E2D5" w14:textId="03AC51F2" w:rsidR="00ED5B78" w:rsidRPr="006923F5" w:rsidRDefault="000B4E01" w:rsidP="00451AF7">
            <w:pPr>
              <w:spacing w:after="0" w:line="240" w:lineRule="auto"/>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F50C57" w:rsidRPr="002D1323" w:rsidRDefault="00F50C57" w:rsidP="0003169B">
            <w:pPr>
              <w:spacing w:after="0" w:line="240" w:lineRule="auto"/>
              <w:rPr>
                <w:rFonts w:ascii="Times New Roman" w:hAnsi="Times New Roman" w:cs="Times New Roman"/>
                <w:color w:val="000000" w:themeColor="text1"/>
                <w:sz w:val="24"/>
                <w:szCs w:val="24"/>
              </w:rPr>
            </w:pPr>
          </w:p>
        </w:tc>
      </w:tr>
    </w:tbl>
    <w:p w14:paraId="4D10CC3E" w14:textId="4EFD242F" w:rsidR="00A4599F" w:rsidRPr="002D1323" w:rsidRDefault="008F59C5" w:rsidP="009F0698">
      <w:pPr>
        <w:rPr>
          <w:rFonts w:eastAsia="Calibri" w:cstheme="minorHAnsi"/>
          <w:color w:val="000000" w:themeColor="text1"/>
        </w:rPr>
      </w:pPr>
      <w:r w:rsidRPr="002D1323">
        <w:rPr>
          <w:rFonts w:eastAsia="Calibri" w:cstheme="minorHAnsi"/>
          <w:color w:val="000000" w:themeColor="text1"/>
        </w:rPr>
        <w:br w:type="page"/>
      </w:r>
    </w:p>
    <w:p w14:paraId="186AF016" w14:textId="75E1F5A0" w:rsidR="0025768B" w:rsidRPr="0028044C" w:rsidRDefault="008D704D" w:rsidP="0025768B">
      <w:pPr>
        <w:pStyle w:val="Antrat2"/>
        <w:ind w:left="5103"/>
        <w:rPr>
          <w:rFonts w:ascii="Times New Roman" w:eastAsia="Calibri" w:hAnsi="Times New Roman" w:cs="Times New Roman"/>
          <w:color w:val="000000" w:themeColor="text1"/>
          <w:sz w:val="21"/>
          <w:szCs w:val="21"/>
        </w:rPr>
      </w:pPr>
      <w:bookmarkStart w:id="42" w:name="_Ref38539939"/>
      <w:bookmarkStart w:id="43" w:name="_Ref38541068"/>
      <w:bookmarkStart w:id="44" w:name="_Ref38885053"/>
      <w:bookmarkStart w:id="45" w:name="_Ref38899023"/>
      <w:bookmarkStart w:id="46" w:name="_Toc205796887"/>
      <w:r w:rsidRPr="0028044C">
        <w:rPr>
          <w:rFonts w:ascii="Times New Roman" w:eastAsia="Calibri" w:hAnsi="Times New Roman" w:cs="Times New Roman"/>
          <w:color w:val="000000" w:themeColor="text1"/>
          <w:sz w:val="21"/>
          <w:szCs w:val="21"/>
        </w:rPr>
        <w:lastRenderedPageBreak/>
        <w:t xml:space="preserve">Pirkimo sąlygų </w:t>
      </w:r>
      <w:r w:rsidR="005F0B78" w:rsidRPr="0028044C">
        <w:rPr>
          <w:rFonts w:ascii="Times New Roman" w:eastAsia="Calibri" w:hAnsi="Times New Roman" w:cs="Times New Roman"/>
          <w:color w:val="000000" w:themeColor="text1"/>
          <w:sz w:val="21"/>
          <w:szCs w:val="21"/>
        </w:rPr>
        <w:t>2</w:t>
      </w:r>
      <w:r w:rsidRPr="0028044C">
        <w:rPr>
          <w:rFonts w:ascii="Times New Roman" w:eastAsia="Calibri" w:hAnsi="Times New Roman" w:cs="Times New Roman"/>
          <w:color w:val="000000" w:themeColor="text1"/>
          <w:sz w:val="21"/>
          <w:szCs w:val="21"/>
        </w:rPr>
        <w:t xml:space="preserve"> priedas „Techninė specifikacija“</w:t>
      </w:r>
      <w:bookmarkEnd w:id="42"/>
      <w:bookmarkEnd w:id="43"/>
      <w:bookmarkEnd w:id="44"/>
      <w:bookmarkEnd w:id="45"/>
      <w:bookmarkEnd w:id="46"/>
    </w:p>
    <w:p w14:paraId="6E1CE638" w14:textId="77777777" w:rsidR="0028044C" w:rsidRDefault="0028044C" w:rsidP="00592DA2">
      <w:pPr>
        <w:spacing w:after="0" w:line="360" w:lineRule="auto"/>
        <w:contextualSpacing/>
        <w:rPr>
          <w:rFonts w:ascii="Times New Roman" w:eastAsia="Times New Roman" w:hAnsi="Times New Roman" w:cs="Times New Roman"/>
          <w:b/>
          <w:bCs/>
          <w:sz w:val="24"/>
        </w:rPr>
      </w:pPr>
    </w:p>
    <w:p w14:paraId="705E471C"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Calibri"/>
          <w:b/>
          <w:bCs/>
          <w:color w:val="000000"/>
          <w:kern w:val="2"/>
          <w:sz w:val="24"/>
          <w:szCs w:val="24"/>
          <w:lang w:bidi="hi-IN"/>
        </w:rPr>
        <w:t>TAKTINIŲ MARŠKINĖLIŲ</w:t>
      </w:r>
    </w:p>
    <w:p w14:paraId="6BDAE984"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Calibri"/>
          <w:b/>
          <w:bCs/>
          <w:color w:val="000000"/>
          <w:kern w:val="2"/>
          <w:sz w:val="24"/>
          <w:szCs w:val="24"/>
          <w:lang w:bidi="hi-IN"/>
        </w:rPr>
        <w:t>TECHNINĖ SPECIFIKACIJA</w:t>
      </w:r>
    </w:p>
    <w:p w14:paraId="483D5FF8"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p>
    <w:tbl>
      <w:tblPr>
        <w:tblW w:w="9737" w:type="dxa"/>
        <w:tblInd w:w="-8" w:type="dxa"/>
        <w:tblCellMar>
          <w:top w:w="57" w:type="dxa"/>
          <w:left w:w="45" w:type="dxa"/>
          <w:bottom w:w="57" w:type="dxa"/>
          <w:right w:w="0" w:type="dxa"/>
        </w:tblCellMar>
        <w:tblLook w:val="0000" w:firstRow="0" w:lastRow="0" w:firstColumn="0" w:lastColumn="0" w:noHBand="0" w:noVBand="0"/>
      </w:tblPr>
      <w:tblGrid>
        <w:gridCol w:w="3465"/>
        <w:gridCol w:w="6272"/>
      </w:tblGrid>
      <w:tr w:rsidR="0028044C" w:rsidRPr="0028044C" w14:paraId="3E6EE3BC"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75978009"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b/>
                <w:bCs/>
                <w:kern w:val="2"/>
                <w:sz w:val="24"/>
                <w:szCs w:val="24"/>
                <w:lang w:eastAsia="zh-CN" w:bidi="hi-IN"/>
              </w:rPr>
              <w:t>Rodiklio pavadinimas, dimensija</w:t>
            </w:r>
            <w:r w:rsidRPr="0028044C">
              <w:rPr>
                <w:rFonts w:ascii="Times New Roman" w:eastAsia="Times New Roman" w:hAnsi="Times New Roman" w:cs="Arial"/>
                <w:kern w:val="2"/>
                <w:sz w:val="24"/>
                <w:szCs w:val="24"/>
                <w:lang w:eastAsia="zh-CN" w:bidi="hi-IN"/>
              </w:rPr>
              <w:tab/>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017DC65"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b/>
                <w:bCs/>
                <w:kern w:val="2"/>
                <w:sz w:val="24"/>
                <w:szCs w:val="24"/>
                <w:lang w:eastAsia="zh-CN" w:bidi="hi-IN"/>
              </w:rPr>
            </w:pPr>
            <w:r w:rsidRPr="0028044C">
              <w:rPr>
                <w:rFonts w:ascii="Times New Roman" w:eastAsia="Times New Roman" w:hAnsi="Times New Roman" w:cs="Arial"/>
                <w:b/>
                <w:bCs/>
                <w:kern w:val="2"/>
                <w:sz w:val="24"/>
                <w:szCs w:val="24"/>
                <w:lang w:eastAsia="zh-CN" w:bidi="hi-IN"/>
              </w:rPr>
              <w:t>Rodiklio reikšmė</w:t>
            </w:r>
          </w:p>
        </w:tc>
      </w:tr>
      <w:tr w:rsidR="0028044C" w:rsidRPr="0028044C" w14:paraId="6905F947" w14:textId="77777777" w:rsidTr="00616220">
        <w:tc>
          <w:tcPr>
            <w:tcW w:w="3465" w:type="dxa"/>
            <w:tcBorders>
              <w:left w:val="single" w:sz="4" w:space="0" w:color="000001"/>
              <w:bottom w:val="single" w:sz="4" w:space="0" w:color="000001"/>
              <w:right w:val="single" w:sz="4" w:space="0" w:color="000001"/>
            </w:tcBorders>
          </w:tcPr>
          <w:p w14:paraId="3F23835B"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 Įsigyjamos prekės</w:t>
            </w:r>
          </w:p>
        </w:tc>
        <w:tc>
          <w:tcPr>
            <w:tcW w:w="6272" w:type="dxa"/>
            <w:tcBorders>
              <w:left w:val="single" w:sz="4" w:space="0" w:color="000001"/>
              <w:bottom w:val="single" w:sz="4" w:space="0" w:color="000001"/>
              <w:right w:val="single" w:sz="4" w:space="0" w:color="000001"/>
            </w:tcBorders>
            <w:tcMar>
              <w:right w:w="57" w:type="dxa"/>
            </w:tcMar>
          </w:tcPr>
          <w:p w14:paraId="50730EA7" w14:textId="33CBE620"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color w:val="000000"/>
                <w:kern w:val="2"/>
                <w:sz w:val="24"/>
                <w:szCs w:val="24"/>
                <w:lang w:eastAsia="zh-CN" w:bidi="hi-IN"/>
              </w:rPr>
              <w:t xml:space="preserve">Taktiniai marškinėliai ilgomis rankovėmis –juodos spalvos medžiagos, su tamsiai mėlynos  spalvos  audinio rankovėmis. </w:t>
            </w:r>
          </w:p>
        </w:tc>
      </w:tr>
      <w:tr w:rsidR="0028044C" w:rsidRPr="0028044C" w14:paraId="4B0E33A4"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2539061E"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2. Konkursinis pavyzdys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17AC60E7"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Times New Roman"/>
                <w:kern w:val="2"/>
                <w:sz w:val="24"/>
                <w:szCs w:val="24"/>
                <w:lang w:eastAsia="zh-CN" w:bidi="hi-IN"/>
              </w:rPr>
            </w:pPr>
            <w:r w:rsidRPr="0028044C">
              <w:rPr>
                <w:rFonts w:ascii="Times New Roman" w:eastAsia="Times New Roman" w:hAnsi="Times New Roman" w:cs="Times New Roman"/>
                <w:kern w:val="2"/>
                <w:sz w:val="24"/>
                <w:szCs w:val="24"/>
                <w:lang w:eastAsia="zh-CN" w:bidi="hi-IN"/>
              </w:rPr>
              <w:t>Tiekėjai iki pasiūlymų pateikimo termino privalo pateikti marškinėlių konkursinius pavyzdžius, visiškai atitinkančius techninės specifikacijos reikalavimus. Audinio mėlyna spalva turi būti artima pagal PANTONE TEXTILE spalvų katalogą kodui 19-4024 TPX, trikotažinės medžiagos  juoda spalva turi atitikti spalvos kodą 19-0303 TPX. Marškinėlių konkursinis pavyzdys privalo būti 104-182 dydžio.</w:t>
            </w:r>
          </w:p>
        </w:tc>
      </w:tr>
      <w:tr w:rsidR="0028044C" w:rsidRPr="0028044C" w14:paraId="393B80BB"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7ADFFD7B"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3. Reikalavimai gaminių konstravimui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E0C4EE4"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Times New Roman"/>
                <w:kern w:val="2"/>
                <w:sz w:val="24"/>
                <w:szCs w:val="24"/>
                <w:lang w:eastAsia="zh-CN" w:bidi="hi-IN"/>
              </w:rPr>
            </w:pPr>
            <w:r w:rsidRPr="0028044C">
              <w:rPr>
                <w:rFonts w:ascii="Times New Roman" w:eastAsia="Times New Roman" w:hAnsi="Times New Roman" w:cs="Times New Roman"/>
                <w:kern w:val="2"/>
                <w:sz w:val="24"/>
                <w:szCs w:val="24"/>
                <w:lang w:eastAsia="zh-CN" w:bidi="hi-IN"/>
              </w:rPr>
              <w:t>Gaminio konstravimui turi būti panaudoti standarto LST EN ISO 8559-1:2021 „Drabužių dydžių žymėjimas. 1 dalis. Kūno matavimui skirtos antropometrinės apibrėžtys“ arba kito lygiaverčio  standarto duomenys.  Esant būtinybei, gali būti pareikalauta sukonstruoti ir pagaminti nestandartinių dydžių drabužių, neviršijant 2% užsakyto kiekio</w:t>
            </w:r>
          </w:p>
        </w:tc>
      </w:tr>
      <w:tr w:rsidR="0028044C" w:rsidRPr="0028044C" w14:paraId="0BD229D7"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3AC6622C"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4. Reikalavimai gaminių dydžių nustatymui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7B0FC76" w14:textId="304836C3"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sz w:val="24"/>
                <w:szCs w:val="24"/>
                <w:lang w:eastAsia="zh-CN" w:bidi="hi-IN"/>
              </w:rPr>
              <w:t>Turi atitikti LST EN 13402-3:2017 standarto (</w:t>
            </w:r>
            <w:r w:rsidRPr="0028044C">
              <w:rPr>
                <w:rFonts w:ascii="Times New Roman" w:eastAsia="Times New Roman" w:hAnsi="Times New Roman" w:cs="Arial"/>
                <w:kern w:val="2"/>
                <w:sz w:val="24"/>
                <w:szCs w:val="24"/>
                <w:lang w:eastAsia="zh-CN" w:bidi="hi-IN"/>
              </w:rPr>
              <w:t xml:space="preserve">Drabužių dydžių žymėjimas. 3 dalis. Dydžių ženklinimas pagal kūno matmenis ir intervalus) </w:t>
            </w:r>
            <w:r w:rsidRPr="0028044C">
              <w:rPr>
                <w:rFonts w:ascii="Times New Roman" w:eastAsia="Times New Roman" w:hAnsi="Times New Roman" w:cs="Arial"/>
                <w:sz w:val="24"/>
                <w:szCs w:val="24"/>
                <w:lang w:eastAsia="zh-CN" w:bidi="hi-IN"/>
              </w:rPr>
              <w:t xml:space="preserve"> arba lygiaverčio standarto reikalavimus normalaus kūno sudėjimo figūrai.</w:t>
            </w:r>
          </w:p>
        </w:tc>
      </w:tr>
      <w:tr w:rsidR="0028044C" w:rsidRPr="0028044C" w14:paraId="60B46450"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189BD0F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5. Gaminių dydžiai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CAC1528" w14:textId="5D69A836"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Pateikti 4 lentelė</w:t>
            </w:r>
            <w:r w:rsidR="000F0281">
              <w:rPr>
                <w:rFonts w:ascii="Times New Roman" w:eastAsia="Times New Roman" w:hAnsi="Times New Roman" w:cs="Arial"/>
                <w:kern w:val="2"/>
                <w:sz w:val="24"/>
                <w:szCs w:val="24"/>
                <w:lang w:eastAsia="zh-CN" w:bidi="hi-IN"/>
              </w:rPr>
              <w:t>j</w:t>
            </w:r>
            <w:r w:rsidRPr="0028044C">
              <w:rPr>
                <w:rFonts w:ascii="Times New Roman" w:eastAsia="Times New Roman" w:hAnsi="Times New Roman" w:cs="Arial"/>
                <w:kern w:val="2"/>
                <w:sz w:val="24"/>
                <w:szCs w:val="24"/>
                <w:lang w:eastAsia="zh-CN" w:bidi="hi-IN"/>
              </w:rPr>
              <w:t>e. Tikslūs kiekiai su dydžių skale pateikiami gamintojui kiekvieno užsakymo metu.</w:t>
            </w:r>
          </w:p>
        </w:tc>
      </w:tr>
      <w:tr w:rsidR="0028044C" w:rsidRPr="0028044C" w14:paraId="170EC97B"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03794787"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6. Gaminių matų lentelės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EB9C030"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Matų lentelės derinamos su tiekėju po sutarties pasirašymo.</w:t>
            </w:r>
          </w:p>
        </w:tc>
      </w:tr>
      <w:tr w:rsidR="0028044C" w:rsidRPr="0028044C" w14:paraId="47EF4CE4"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2D543792"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7.  Medžiagų techninės charakteristikos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12E4A53F"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 xml:space="preserve">Marškinėlių siuvimui naudojamos medžiagos turi atitikti technines charakteristikas  pateiktas 1, 2 lentelėse.  Neleidžiami detalių atspalviai. </w:t>
            </w:r>
          </w:p>
          <w:p w14:paraId="68A4271E"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Tiekėjas per 30 dienų nuo sutarties pasirašymo privalo suderinti su Užsakovu prieš-gamybinius pavyzdžius. Suderinti pavyzdžiai privalo būti patvirtinti atskiru elektroniniu laišku.</w:t>
            </w:r>
          </w:p>
          <w:p w14:paraId="7C7DA3CE"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bookmarkStart w:id="47" w:name="_Hlk205194945"/>
            <w:r w:rsidRPr="0028044C">
              <w:rPr>
                <w:rFonts w:ascii="Times New Roman" w:eastAsia="Times New Roman" w:hAnsi="Times New Roman" w:cs="Arial"/>
                <w:kern w:val="2"/>
                <w:sz w:val="24"/>
                <w:szCs w:val="24"/>
                <w:lang w:eastAsia="zh-CN" w:bidi="hi-IN"/>
              </w:rPr>
              <w:t xml:space="preserve">Užsakymai pateikiami partijomis, preliminarus partijos užsakymo dydis ne mažiau, kaip 250 vnt. </w:t>
            </w:r>
          </w:p>
          <w:bookmarkEnd w:id="47"/>
          <w:p w14:paraId="7B0203FA"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 xml:space="preserve">Užsakymas pateikiamas atskiru elektroniniu laišku ir turi būti pristatytas ne vėliau, kaip per 5 mėn. </w:t>
            </w:r>
          </w:p>
          <w:p w14:paraId="175F8EA0"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 xml:space="preserve">Minimalus užsakomas kiekis 250 vnt. </w:t>
            </w:r>
          </w:p>
        </w:tc>
      </w:tr>
      <w:tr w:rsidR="0028044C" w:rsidRPr="0028044C" w14:paraId="338EB6C1"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4265AC9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8. Reikalavimai siuvimo siūlams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19A9D3B"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Siuvimo siūlai turi būti armuoti poliesteriniai arba ne blogesnės kokybės, neblunkantys. Jų spalva turi atitikti pagrindinio audinio spalvą.</w:t>
            </w:r>
          </w:p>
        </w:tc>
      </w:tr>
      <w:tr w:rsidR="0028044C" w:rsidRPr="0028044C" w14:paraId="0E2CD571"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0505C72F"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9. Reikalavimai siuvimo siūlėms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9B70AF9"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 xml:space="preserve">Siuvimo siūlų storis ir dygsnių tankumas turi būti kokybiški ir užtikrinti siūlės stiprumą. Visų siūlių galai turi būti užtvirtinti. </w:t>
            </w:r>
          </w:p>
        </w:tc>
      </w:tr>
      <w:tr w:rsidR="0028044C" w:rsidRPr="0028044C" w14:paraId="21AAD1D3"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69050180"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lastRenderedPageBreak/>
              <w:t>10. Reikalavimai furnitūrai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00178736"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Gaminio siuvime panaudota furnitūra (siūlai, sagos, kibūs tekstiliniai užsegimai</w:t>
            </w:r>
            <w:r w:rsidRPr="0028044C">
              <w:rPr>
                <w:rFonts w:ascii="Times New Roman" w:eastAsia="Times New Roman" w:hAnsi="Times New Roman" w:cs="Arial"/>
                <w:kern w:val="2"/>
                <w:sz w:val="24"/>
                <w:szCs w:val="24"/>
                <w:highlight w:val="white"/>
                <w:lang w:eastAsia="zh-CN" w:bidi="hi-IN"/>
              </w:rPr>
              <w:t xml:space="preserve">, spaudės, </w:t>
            </w:r>
            <w:r w:rsidRPr="0028044C">
              <w:rPr>
                <w:rFonts w:ascii="Times New Roman" w:eastAsia="Times New Roman" w:hAnsi="Times New Roman" w:cs="Arial"/>
                <w:kern w:val="2"/>
                <w:sz w:val="24"/>
                <w:szCs w:val="24"/>
                <w:lang w:eastAsia="zh-CN" w:bidi="hi-IN"/>
              </w:rPr>
              <w:t xml:space="preserve">ir pan.) turi būti derančios prie gaminių spalvos ir patikimai tarnauti dėvėjimo metu ( spaudės negali atsisegti ar iškristi, užtrauktukai  negali neužsisegti, elastinės juostos ir virvutės negali prarasti elastingumo ir pan.) Visi užtrauktukai panaudoti juodos arba tamsiai mėlynos spalvos plastikiniai su metalinėmis galvutėmis. </w:t>
            </w:r>
          </w:p>
        </w:tc>
      </w:tr>
      <w:tr w:rsidR="0028044C" w:rsidRPr="0028044C" w14:paraId="5430145C"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31404FC4"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11. Techniniai kokybiniai reikalavimai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0B40D797"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Times New Roman"/>
                <w:kern w:val="2"/>
                <w:sz w:val="24"/>
                <w:szCs w:val="24"/>
                <w:highlight w:val="white"/>
                <w:lang w:eastAsia="zh-CN" w:bidi="hi-IN"/>
              </w:rPr>
              <w:t xml:space="preserve">Gaminiai turi būti geros konstrukcijos - nevaržyti judesių. </w:t>
            </w:r>
          </w:p>
          <w:p w14:paraId="519B76F9"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Times New Roman"/>
                <w:kern w:val="2"/>
                <w:sz w:val="24"/>
                <w:szCs w:val="24"/>
                <w:highlight w:val="white"/>
                <w:lang w:eastAsia="zh-CN" w:bidi="hi-IN"/>
              </w:rPr>
              <w:t>Gaminys turi turėti gerą prekinę išvaizdą, jo porinės detalės ir jų išdėstymas turi būti simetriški. Gaminio kokybė turi atitikti bendrus tos kategorijos gaminiams keliamus reikalavimus.</w:t>
            </w:r>
          </w:p>
        </w:tc>
      </w:tr>
      <w:tr w:rsidR="0028044C" w:rsidRPr="0028044C" w14:paraId="29891B3B"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5389E87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12. Medžiagų ir siuvimo priedų kokybę bei atitikimą techniniams reikalavimams patvirtinantys dokumentai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CA7C4F1"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 xml:space="preserve">1. Konkurso dalyvis, kartu su pasiūlymo dokumentais, privalo pateikti siūlomo gaminio audinio ir trikotažinės  medžiagos bandymų, atliktų notifikuotoje akredituotoje laboratorijoje, protokolų kopijas. </w:t>
            </w:r>
            <w:r w:rsidRPr="0028044C">
              <w:rPr>
                <w:rFonts w:ascii="Times New Roman" w:eastAsia="Times New Roman" w:hAnsi="Times New Roman" w:cs="Times New Roman"/>
                <w:kern w:val="2"/>
                <w:sz w:val="24"/>
                <w:szCs w:val="24"/>
                <w:lang w:eastAsia="zh-CN" w:bidi="hi-IN"/>
              </w:rPr>
              <w:t>Pirkėjo atskiru reikalavimu konkurso laimėtojas privalės pateikti laboratorijos protokolų originalus, patvirtinančius, kad prekė atitinka Pirkėjo nustatytus techninius reikalavimus, nurodytus prekės  techniniuose aprašymuose. Visi bandymai atliekami pagal galiojančius standartus.</w:t>
            </w:r>
            <w:r w:rsidRPr="0028044C">
              <w:rPr>
                <w:rFonts w:ascii="Times New Roman" w:eastAsia="Times New Roman" w:hAnsi="Times New Roman" w:cs="Arial"/>
                <w:kern w:val="2"/>
                <w:sz w:val="24"/>
                <w:szCs w:val="24"/>
                <w:lang w:eastAsia="zh-CN" w:bidi="hi-IN"/>
              </w:rPr>
              <w:t xml:space="preserve"> </w:t>
            </w:r>
          </w:p>
          <w:p w14:paraId="7B3B35BA"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 xml:space="preserve">2. </w:t>
            </w:r>
            <w:r w:rsidRPr="0028044C">
              <w:rPr>
                <w:rFonts w:ascii="Times New Roman" w:eastAsia="Times New Roman" w:hAnsi="Times New Roman" w:cs="Arial"/>
                <w:kern w:val="2"/>
                <w:sz w:val="24"/>
                <w:szCs w:val="24"/>
                <w:lang w:bidi="hi-IN"/>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Pr="0028044C">
              <w:rPr>
                <w:rFonts w:ascii="Times New Roman" w:eastAsia="Times New Roman" w:hAnsi="Times New Roman" w:cs="Arial"/>
                <w:kern w:val="2"/>
                <w:sz w:val="24"/>
                <w:szCs w:val="24"/>
                <w:highlight w:val="white"/>
                <w:lang w:bidi="hi-IN"/>
              </w:rPr>
              <w:t>Kontrolinių tyrimų rezultatai neginčijami ir laikomi galutiniais.</w:t>
            </w:r>
            <w:r w:rsidRPr="0028044C">
              <w:rPr>
                <w:rFonts w:ascii="Times New Roman" w:eastAsia="Times New Roman" w:hAnsi="Times New Roman" w:cs="Arial"/>
                <w:kern w:val="2"/>
                <w:sz w:val="24"/>
                <w:szCs w:val="24"/>
                <w:lang w:bidi="hi-IN"/>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28044C" w:rsidRPr="0028044C" w14:paraId="0CDECA5B"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0BE66740"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13. Gaminių ženklinimas, reikalavimai vidinėms etiketėms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113BA4C" w14:textId="3967037F"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3758:2023 arba lygiaverčius standartus. Etiketė ir jos prisiuvimo vieta derinama su Užsakovu po sutarties pasirašymo, tvirtinant priešgamybinį pavyzdį.</w:t>
            </w:r>
          </w:p>
        </w:tc>
      </w:tr>
      <w:tr w:rsidR="0028044C" w:rsidRPr="0028044C" w14:paraId="281CD30F"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5A05C93E"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14. Reikalavimai gaminių ženklinimui prikabinamomis etiketėms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B06349A"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Ant kiekvieno gaminio turi būti patikimai pritvirtinta popierinė etiketė, kurioje turi būti nurodytas gamintojas, gaminio pavadinimas, dydis. Etiketė tvirtinama taip, kad maišelyje matytųsi išvardinta visa informacija. Etiketė ir jos tvirtinimo vieta derinama su Užsakovu po sutarties pasirašymo, tvirtinant priešgamybinį pavyzdį.</w:t>
            </w:r>
          </w:p>
        </w:tc>
      </w:tr>
      <w:tr w:rsidR="0028044C" w:rsidRPr="0028044C" w14:paraId="2F5EB020" w14:textId="77777777" w:rsidTr="00616220">
        <w:tc>
          <w:tcPr>
            <w:tcW w:w="3465"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74D9BB7D"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15. Gaminių pakavimas</w:t>
            </w:r>
          </w:p>
        </w:tc>
        <w:tc>
          <w:tcPr>
            <w:tcW w:w="6272"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5FFAB0D4"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 xml:space="preserve">Kiekvienas gaminys turi būti tvarkingai sulankstytas, supakuotas į skaidrų, patvarų, polietileno maišą su daugkartinio užklijavimo (atsegimo/užsegimo) juostele. </w:t>
            </w:r>
          </w:p>
        </w:tc>
      </w:tr>
      <w:tr w:rsidR="0028044C" w:rsidRPr="0028044C" w14:paraId="5D7D37E8"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5E977FCF"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lastRenderedPageBreak/>
              <w:t>16. Pakavimas į dėžes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50F0D46"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Maišai su gaminiais turi būti supakuoti į kartonines dėžes . Ant dėžės turi būti nurodyta dėžėje esančių gaminių (prekių) pavadinimas, kiekis, dydis.</w:t>
            </w:r>
          </w:p>
        </w:tc>
      </w:tr>
      <w:tr w:rsidR="0028044C" w:rsidRPr="0028044C" w14:paraId="1A77644E"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27D69454"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17. Reikalavimai pakavimo dėžėms</w:t>
            </w:r>
          </w:p>
          <w:p w14:paraId="6E05143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3E53036"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Vienoje dėžėje turi būti tik vieno modelio, dydžio  gaminiai. Vienos dėžės su gaminiais (prekėmis) svoris neturi viršyti 10 kg.</w:t>
            </w:r>
          </w:p>
        </w:tc>
      </w:tr>
      <w:tr w:rsidR="0028044C" w:rsidRPr="0028044C" w14:paraId="296D72CF"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714FD242"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18.Minimalūs aplinkos apsaugos kriterijai visiems tekstilės gaminiams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1E422A96"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Gaminiams naudojamos pagrindinės ir pagalbinės medžiagos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 Tiekėjas turi pateikti atitiktį pagrindžiančius dokumentus: 1. pagrindinio audinio ir pamušalo gamintojų rašytiniai patvirtinimai (deklaracijos),kad pagrindinis audinys ir pamušalas atitinka Aplinkos ministro įsakymo 9.1.1 punktą ir pagrindiniame audinyje ir pamušale nėra didelį susirūpinimą keliančių cheminių medžiagų (angl.SVHC) (koncentracija mažesnė kaip 0,1 %);</w:t>
            </w:r>
          </w:p>
          <w:p w14:paraId="6B6872AA"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2. nepriklausomos akredituotos pagal tarptautinius standartus laboratorijos bandymo protokolų, arba medžiagos gamintojo techninių dokumentų arba kitų lygiaverčių dokumentų kopijas, įrodančias, kad pagrindinėje medžiagoje ir pamušale nėra kenksmingų cheminių medžiagų, nurodytų Aplinkos ministro įsakymo 9.1.2 punkte;</w:t>
            </w:r>
          </w:p>
          <w:p w14:paraId="2103CA1D"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3. medžiagos gamintojo arba tiekėjo, arba prekės gamintojo rašytinis patvirtinimas (deklaracija), kad gaminyje naudojamas poliesterio pluoštas atitinka Aplinkos ministro įsakymo 9.2.1 punktą ir 100 proc. pagamintas iš perdirbtų atliekų, kartu pateikiant tai įrodančius dokumentus.</w:t>
            </w:r>
          </w:p>
        </w:tc>
      </w:tr>
      <w:tr w:rsidR="0028044C" w:rsidRPr="0028044C" w14:paraId="46CFC6A3"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66DA327C"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19.Garantinis Terminas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BCF9D3B"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Marškinėlių garantinis terminas – 24 mėn. nuo priėmimo į Perkančiosios organizacijos sandėlį dienos ir 12 mėn. - nuo pareigūnui išdavimo iš sandėlio dienos.</w:t>
            </w:r>
          </w:p>
        </w:tc>
      </w:tr>
      <w:tr w:rsidR="0028044C" w:rsidRPr="0028044C" w14:paraId="6AD0FFD3" w14:textId="77777777" w:rsidTr="00616220">
        <w:tc>
          <w:tcPr>
            <w:tcW w:w="3465" w:type="dxa"/>
            <w:tcBorders>
              <w:top w:val="single" w:sz="4" w:space="0" w:color="000001"/>
              <w:left w:val="single" w:sz="4" w:space="0" w:color="000001"/>
              <w:bottom w:val="single" w:sz="4" w:space="0" w:color="000001"/>
              <w:right w:val="single" w:sz="4" w:space="0" w:color="000001"/>
            </w:tcBorders>
          </w:tcPr>
          <w:p w14:paraId="2C042BC4" w14:textId="3FFDFDD9" w:rsidR="0028044C" w:rsidRPr="0028044C" w:rsidRDefault="005723F3"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Pr>
                <w:rFonts w:ascii="Times New Roman" w:eastAsia="Times New Roman" w:hAnsi="Times New Roman" w:cs="Arial"/>
                <w:kern w:val="2"/>
                <w:sz w:val="24"/>
                <w:szCs w:val="24"/>
                <w:lang w:eastAsia="zh-CN" w:bidi="hi-IN"/>
              </w:rPr>
              <w:t>20</w:t>
            </w:r>
            <w:r w:rsidR="0028044C" w:rsidRPr="0028044C">
              <w:rPr>
                <w:rFonts w:ascii="Times New Roman" w:eastAsia="Times New Roman" w:hAnsi="Times New Roman" w:cs="Arial"/>
                <w:kern w:val="2"/>
                <w:sz w:val="24"/>
                <w:szCs w:val="24"/>
                <w:lang w:eastAsia="zh-CN" w:bidi="hi-IN"/>
              </w:rPr>
              <w:t>. Modelio aprašymas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70FBBCC"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1.Taktiniai marškinėliai prigludusio silueto, gaminami kombinuoti iš dviejų skirtingų medžiagų. Taktinių marškinėlių priekis, nugara, rankovės apatinės dalies viršutinės detalės, vidinė apykaklė– stovė, užtrauktuko apsiuvai/pokraščiai  iš trikotažinės medžiagos, rankovės pagrindinės detalės, kišenės, išorinė apykaklė-stovė, rankovių velkės, užtrauktuko galo detalė – iš tamsiai mėlynos spalvos audinio. Rankovių kirpimas – reglanas.</w:t>
            </w:r>
          </w:p>
          <w:p w14:paraId="71A4406C"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 xml:space="preserve">2. Taktinių marškinėlių apykaklė – stovė nugarinėje dalyje </w:t>
            </w:r>
            <w:r w:rsidRPr="0028044C">
              <w:rPr>
                <w:rFonts w:ascii="Times New Roman" w:eastAsia="Times New Roman" w:hAnsi="Times New Roman" w:cs="Arial"/>
                <w:kern w:val="2"/>
                <w:sz w:val="24"/>
                <w:szCs w:val="24"/>
                <w:lang w:eastAsia="zh-CN"/>
              </w:rPr>
              <w:lastRenderedPageBreak/>
              <w:t>išgaubta ir aukštesnė 2 cm nei priekyje. Apykaklės aukštis ties priekio užsegimu – 6 cm (±0,5 cm), nugaros viduryje – 8 cm (±0,5 cm). Išorinė apykaklės dalis paklijuota klijiniu įdėklu, kuris turi užtikrinti apykaklės formos stabilumą.</w:t>
            </w:r>
          </w:p>
          <w:p w14:paraId="45485BBB"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3. Taktiniai marškinėliai priekyje, per vidurį užsegami užtrauktuku. Užsegimas tolygiai pereina į apykaklės-stovės užsegimą. Užtrauktuko ilgis 22 cm (±1cm). Užtrauktuko galą, angos apačioje, dengia dviguba detalė iš audinio, kurios ilgis 1,5 – 2 cm. Iš vidinės gaminio pusės užtrauktukas turi būti pilnai uždengtas dvigubais trikotažinės medžiagos apsiuvais. Užtrauktuko viršuje apsiuvų kampai užlenkiami į gerąją gaminio pusę taip, kad apgaubtų užtrauktuko galus bei apsaugotų nuo užtrauktuko lietimosi prie kūno. Trikotažinis užtrauktuko apsiuvas ir viršaus audinio detalė, esanti užsegimo angos apačioje, turi būti sutvirtinti viduje kartu, peltakio pagalba.</w:t>
            </w:r>
          </w:p>
          <w:p w14:paraId="03F3EF60" w14:textId="77777777" w:rsidR="0028044C" w:rsidRPr="0028044C" w:rsidRDefault="0028044C" w:rsidP="0028044C">
            <w:pPr>
              <w:widowControl w:val="0"/>
              <w:suppressAutoHyphens/>
              <w:autoSpaceDE w:val="0"/>
              <w:spacing w:after="0" w:line="240" w:lineRule="auto"/>
              <w:jc w:val="both"/>
              <w:textAlignment w:val="baseline"/>
              <w:rPr>
                <w:rFonts w:ascii="Arial" w:eastAsia="Times New Roman" w:hAnsi="Arial" w:cs="Arial"/>
                <w:kern w:val="2"/>
                <w:sz w:val="20"/>
                <w:szCs w:val="24"/>
                <w:lang w:eastAsia="zh-CN"/>
              </w:rPr>
            </w:pPr>
            <w:r w:rsidRPr="0028044C">
              <w:rPr>
                <w:rFonts w:ascii="Times New Roman" w:eastAsia="Times New Roman" w:hAnsi="Times New Roman" w:cs="Arial"/>
                <w:kern w:val="2"/>
                <w:sz w:val="24"/>
                <w:szCs w:val="24"/>
                <w:lang w:eastAsia="zh-CN"/>
              </w:rPr>
              <w:t>4. Reglano kirpimo rankovės sudarytos iš 3 detalių. Pagrindinė detalė (iš audinio) su dviem įsiūvais: vienas eina nuo apačios į viršų apie 36 cm  (±1,5 cm) nuo palenktos rankovės apačios, kitas eina nuo rankovės siūlės, lygiagrečiai priekinės viršutinės rankovės trikotažinės detalės apatiniam kraštui. Įsiuvo ilgis apie 26 cm (±1,5 cm) nuo rankovės siūlės kirpimo krašto.</w:t>
            </w:r>
          </w:p>
          <w:p w14:paraId="4032F291"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5. Ant abiejų rankovių 18 cm (±1 cm) atstumu nuo priekaklio siūlės prisiūtos uždėtinės erdvinės kišenės, kurios užsegamos užtrauktukais. Užtrauktukai iš viršaus uždengti lystelėmis iš dvigubo pagrindinio audinio. Lystelės suformuotos iš kišenės detalės, kurios plotis – 3 cm (±0,2 cm).  Lystelės kraštuose padaryti įtvirčiai. Ant užtrauktuko spynelės – 5 cm (±0,5 cm) ilgio pakabukas.  Nugarinėje kišenės dalyje ir kišenės apačioje suformuotas laisvumas (erdvinės dumplinės kišenės).</w:t>
            </w:r>
            <w:r w:rsidRPr="0028044C">
              <w:rPr>
                <w:rFonts w:ascii="Times New Roman" w:eastAsia="Times New Roman" w:hAnsi="Times New Roman" w:cs="Arial"/>
                <w:color w:val="000000"/>
                <w:kern w:val="2"/>
                <w:sz w:val="24"/>
                <w:szCs w:val="24"/>
                <w:lang w:eastAsia="zh-CN"/>
              </w:rPr>
              <w:t xml:space="preserve"> Kišenės ilgis 18 cm (±0,5 cm),  plotis 16cm (±0,5 cm).  Kairės rankovės uždėtinė kišenė su papildoma kišenėle rašikliui. Kišenėlės išmatavimai 13x3 cm (±0,2 cm).  Abiejose rankovėse uždėtinės kišenės turi būti simetriškai prisiūtos.</w:t>
            </w:r>
          </w:p>
          <w:p w14:paraId="7D908375" w14:textId="77777777" w:rsidR="0028044C" w:rsidRPr="0028044C" w:rsidRDefault="0028044C" w:rsidP="0028044C">
            <w:pPr>
              <w:widowControl w:val="0"/>
              <w:suppressAutoHyphens/>
              <w:autoSpaceDE w:val="0"/>
              <w:spacing w:after="0" w:line="240" w:lineRule="auto"/>
              <w:jc w:val="both"/>
              <w:textAlignment w:val="baseline"/>
              <w:rPr>
                <w:rFonts w:ascii="Arial" w:eastAsia="Times New Roman" w:hAnsi="Arial" w:cs="Arial"/>
                <w:kern w:val="2"/>
                <w:sz w:val="20"/>
                <w:szCs w:val="24"/>
                <w:lang w:eastAsia="zh-CN"/>
              </w:rPr>
            </w:pPr>
            <w:r w:rsidRPr="0028044C">
              <w:rPr>
                <w:rFonts w:ascii="Times New Roman" w:eastAsia="Times New Roman" w:hAnsi="Times New Roman" w:cs="Arial"/>
                <w:color w:val="000000"/>
                <w:kern w:val="2"/>
                <w:sz w:val="24"/>
                <w:szCs w:val="24"/>
                <w:lang w:eastAsia="zh-CN"/>
              </w:rPr>
              <w:t xml:space="preserve">6. Ant kairės rankovės uždėtinės kišenės per vidurį 1,5 cm (±0,5 cm) atstumu nuo kišenės viršaus prisiūta kibaus tekstilinio užsegimo švelni juostos pusė (su kilputėmis) antsiuvui tvirtinti: AUKŠTIS 10 </w:t>
            </w:r>
            <w:r w:rsidRPr="0028044C">
              <w:rPr>
                <w:rFonts w:ascii="Times New Roman" w:eastAsia="Times New Roman" w:hAnsi="Times New Roman" w:cs="Times New Roman"/>
                <w:color w:val="000000"/>
                <w:kern w:val="2"/>
                <w:sz w:val="24"/>
                <w:szCs w:val="24"/>
                <w:lang w:eastAsia="zh-CN"/>
              </w:rPr>
              <w:t>±</w:t>
            </w:r>
            <w:r w:rsidRPr="0028044C">
              <w:rPr>
                <w:rFonts w:ascii="Times New Roman" w:eastAsia="Times New Roman" w:hAnsi="Times New Roman" w:cs="Arial"/>
                <w:color w:val="000000"/>
                <w:kern w:val="2"/>
                <w:sz w:val="24"/>
                <w:szCs w:val="24"/>
                <w:lang w:eastAsia="zh-CN"/>
              </w:rPr>
              <w:t xml:space="preserve"> 0,3 cm, PLOTIS 8 </w:t>
            </w:r>
            <w:r w:rsidRPr="0028044C">
              <w:rPr>
                <w:rFonts w:ascii="Times New Roman" w:eastAsia="Times New Roman" w:hAnsi="Times New Roman" w:cs="Times New Roman"/>
                <w:color w:val="000000"/>
                <w:kern w:val="2"/>
                <w:sz w:val="24"/>
                <w:szCs w:val="24"/>
                <w:lang w:eastAsia="zh-CN"/>
              </w:rPr>
              <w:t>±</w:t>
            </w:r>
            <w:r w:rsidRPr="0028044C">
              <w:rPr>
                <w:rFonts w:ascii="Times New Roman" w:eastAsia="Times New Roman" w:hAnsi="Times New Roman" w:cs="Arial"/>
                <w:color w:val="000000"/>
                <w:kern w:val="2"/>
                <w:sz w:val="24"/>
                <w:szCs w:val="24"/>
                <w:lang w:eastAsia="zh-CN"/>
              </w:rPr>
              <w:t xml:space="preserve"> 0,3 cm. Tokia pati juosta tuo pačiu atstumu tvirtinama ant kairės rankovės antsiuvams tvirtinti. </w:t>
            </w:r>
          </w:p>
          <w:p w14:paraId="2C101717"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 xml:space="preserve">7. </w:t>
            </w:r>
            <w:r w:rsidRPr="0028044C">
              <w:rPr>
                <w:rFonts w:ascii="Times New Roman" w:eastAsia="Times New Roman" w:hAnsi="Times New Roman" w:cs="Arial"/>
                <w:color w:val="000000"/>
                <w:kern w:val="2"/>
                <w:sz w:val="24"/>
                <w:szCs w:val="24"/>
                <w:lang w:eastAsia="zh-CN"/>
              </w:rPr>
              <w:t>Rankovės priesiuvas (liežuvėlis) prisiūtas vidinėje rankovės pusėje. Priesiuvas naudojamas atraitotos rankovės</w:t>
            </w:r>
            <w:r w:rsidRPr="0028044C">
              <w:rPr>
                <w:rFonts w:ascii="Times New Roman" w:eastAsia="Times New Roman" w:hAnsi="Times New Roman" w:cs="Arial"/>
                <w:kern w:val="2"/>
                <w:sz w:val="24"/>
                <w:szCs w:val="24"/>
                <w:lang w:eastAsia="zh-CN"/>
              </w:rPr>
              <w:t xml:space="preserve"> fiksavimui. Kilpa išsiūta 1,5 cm (±0,2 cm) nuo priesiuvo galo.</w:t>
            </w:r>
          </w:p>
          <w:p w14:paraId="0052A34D"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 xml:space="preserve">8. Rankovės pločiui apačioje reguliuoti, rankovės siūlėje, </w:t>
            </w:r>
            <w:r w:rsidRPr="0028044C">
              <w:rPr>
                <w:rFonts w:ascii="Times New Roman" w:eastAsia="Times New Roman" w:hAnsi="Times New Roman" w:cs="Arial"/>
                <w:color w:val="000000"/>
                <w:kern w:val="2"/>
                <w:sz w:val="24"/>
                <w:szCs w:val="24"/>
                <w:lang w:eastAsia="zh-CN"/>
              </w:rPr>
              <w:t xml:space="preserve"> rankovės apačioje, įsiūta stačiakampio formos velkė. Velkės išmatavimai – 8x 3,5 cm  (±0,3 cm). Ant apatinės velkės detalės prisiuvama 6x 2,5 cm (±0,3 cm) kibios tekstilinės juostos šiurkščioji dalis. Ant rankovės apačios, 1,5 cm (±0,5 cm) nuo rankovės siūlės, prisiuvama 20cm (±1,0 cm) ilgio kibaus tekstilinio užsegimo švelnioji juostos dalis. </w:t>
            </w:r>
          </w:p>
          <w:p w14:paraId="7D4F818F"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color w:val="000000"/>
                <w:kern w:val="2"/>
                <w:sz w:val="24"/>
                <w:szCs w:val="24"/>
                <w:lang w:eastAsia="zh-CN"/>
              </w:rPr>
              <w:t>9. Visos kibaus</w:t>
            </w:r>
            <w:r w:rsidRPr="0028044C">
              <w:rPr>
                <w:rFonts w:ascii="Times New Roman" w:eastAsia="Times New Roman" w:hAnsi="Times New Roman" w:cs="Arial"/>
                <w:color w:val="F02509"/>
                <w:kern w:val="2"/>
                <w:sz w:val="24"/>
                <w:szCs w:val="24"/>
                <w:lang w:eastAsia="zh-CN"/>
              </w:rPr>
              <w:t xml:space="preserve"> </w:t>
            </w:r>
            <w:r w:rsidRPr="0028044C">
              <w:rPr>
                <w:rFonts w:ascii="Times New Roman" w:eastAsia="Times New Roman" w:hAnsi="Times New Roman" w:cs="Arial"/>
                <w:color w:val="000000"/>
                <w:kern w:val="2"/>
                <w:sz w:val="24"/>
                <w:szCs w:val="24"/>
                <w:lang w:eastAsia="zh-CN"/>
              </w:rPr>
              <w:t xml:space="preserve">tekstilinio užsegimo švelnios ir šiurkščios juostos </w:t>
            </w:r>
            <w:r w:rsidRPr="0028044C">
              <w:rPr>
                <w:rFonts w:ascii="Times New Roman" w:eastAsia="Times New Roman" w:hAnsi="Times New Roman" w:cs="Arial"/>
                <w:color w:val="000000"/>
                <w:kern w:val="2"/>
                <w:sz w:val="24"/>
                <w:szCs w:val="24"/>
                <w:lang w:eastAsia="zh-CN"/>
              </w:rPr>
              <w:lastRenderedPageBreak/>
              <w:t>dalys</w:t>
            </w:r>
            <w:r w:rsidRPr="0028044C">
              <w:rPr>
                <w:rFonts w:ascii="Times New Roman" w:eastAsia="Times New Roman" w:hAnsi="Times New Roman" w:cs="Arial"/>
                <w:kern w:val="2"/>
                <w:sz w:val="24"/>
                <w:szCs w:val="24"/>
                <w:lang w:eastAsia="zh-CN"/>
              </w:rPr>
              <w:t xml:space="preserve"> prisiuvamos 0,2-0,3 cm atstumu nuo juostos krašto. Didesnės kibaus </w:t>
            </w:r>
            <w:r w:rsidRPr="0028044C">
              <w:rPr>
                <w:rFonts w:ascii="Times New Roman" w:eastAsia="Times New Roman" w:hAnsi="Times New Roman" w:cs="Arial"/>
                <w:color w:val="000000"/>
                <w:kern w:val="2"/>
                <w:sz w:val="24"/>
                <w:szCs w:val="24"/>
                <w:lang w:eastAsia="zh-CN"/>
              </w:rPr>
              <w:t>tekstilinio užsegimo švelnios juostos</w:t>
            </w:r>
            <w:r w:rsidRPr="0028044C">
              <w:rPr>
                <w:rFonts w:ascii="Times New Roman" w:eastAsia="Times New Roman" w:hAnsi="Times New Roman" w:cs="Arial"/>
                <w:kern w:val="2"/>
                <w:sz w:val="24"/>
                <w:szCs w:val="24"/>
                <w:lang w:eastAsia="zh-CN"/>
              </w:rPr>
              <w:t xml:space="preserve"> papildomai prasiuvamos dvejomis sukryžiuotomis įstrižomis siūlėmis.</w:t>
            </w:r>
          </w:p>
          <w:p w14:paraId="6E2A3AD1"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color w:val="000000"/>
                <w:kern w:val="2"/>
                <w:sz w:val="24"/>
                <w:szCs w:val="24"/>
                <w:lang w:eastAsia="zh-CN"/>
              </w:rPr>
              <w:t>10. Pagrindinės gaminio siūlės siuvamos 1 cm pločio, siūtos 5-siūliu, 2-adačiu overloku. Nuvertus siūlę, grandinėlė turi būti nematoma.</w:t>
            </w:r>
          </w:p>
          <w:p w14:paraId="651F537E"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color w:val="000000"/>
                <w:kern w:val="2"/>
                <w:sz w:val="24"/>
                <w:szCs w:val="24"/>
                <w:lang w:eastAsia="zh-CN"/>
              </w:rPr>
            </w:pPr>
            <w:r w:rsidRPr="0028044C">
              <w:rPr>
                <w:rFonts w:ascii="Times New Roman" w:eastAsia="Times New Roman" w:hAnsi="Times New Roman" w:cs="Arial"/>
                <w:color w:val="000000"/>
                <w:kern w:val="2"/>
                <w:sz w:val="24"/>
                <w:szCs w:val="24"/>
                <w:lang w:eastAsia="zh-CN"/>
              </w:rPr>
              <w:t>11. Apykaklės viršutinis kraštas, rankovės velkės kraštas, rankovės siūlės (iš viršaus audinio pusės), rankovės priesiuvas (liežuvėlis) nupeltakiuoti 0,6-0,7 cm apdailos peltakiu.</w:t>
            </w:r>
          </w:p>
          <w:p w14:paraId="7DD2F471"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color w:val="000000"/>
                <w:kern w:val="2"/>
                <w:sz w:val="24"/>
                <w:szCs w:val="24"/>
                <w:lang w:eastAsia="zh-CN"/>
              </w:rPr>
            </w:pPr>
            <w:r w:rsidRPr="0028044C">
              <w:rPr>
                <w:rFonts w:ascii="Times New Roman" w:eastAsia="Times New Roman" w:hAnsi="Times New Roman" w:cs="Arial"/>
                <w:color w:val="000000"/>
                <w:kern w:val="2"/>
                <w:sz w:val="24"/>
                <w:szCs w:val="24"/>
                <w:lang w:eastAsia="zh-CN"/>
              </w:rPr>
              <w:t xml:space="preserve"> Apykaklės apatinis kraštas, siūlė aplink užtrauktuką, uždėtinės kišenės prisiuvimas nupeltakiuoti 0,1-0,2 cm siūle.</w:t>
            </w:r>
          </w:p>
          <w:p w14:paraId="20F893EE"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color w:val="000000"/>
                <w:kern w:val="2"/>
                <w:sz w:val="24"/>
                <w:szCs w:val="24"/>
                <w:lang w:eastAsia="zh-CN"/>
              </w:rPr>
            </w:pPr>
            <w:r w:rsidRPr="0028044C">
              <w:rPr>
                <w:rFonts w:ascii="Times New Roman" w:eastAsia="Times New Roman" w:hAnsi="Times New Roman" w:cs="Arial"/>
                <w:color w:val="000000"/>
                <w:kern w:val="2"/>
                <w:sz w:val="24"/>
                <w:szCs w:val="24"/>
                <w:lang w:eastAsia="zh-CN"/>
              </w:rPr>
              <w:t>12. Taktinių marškinėlių rankovės apačia palenkiama 5cm (+0,5cm) atstumu nuo krašto.</w:t>
            </w:r>
          </w:p>
          <w:p w14:paraId="7B4FD51E"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color w:val="000000"/>
                <w:kern w:val="2"/>
                <w:sz w:val="24"/>
                <w:szCs w:val="24"/>
                <w:lang w:eastAsia="zh-CN"/>
              </w:rPr>
            </w:pPr>
            <w:r w:rsidRPr="0028044C">
              <w:rPr>
                <w:rFonts w:ascii="Times New Roman" w:eastAsia="Times New Roman" w:hAnsi="Times New Roman" w:cs="Arial"/>
                <w:color w:val="000000"/>
                <w:kern w:val="2"/>
                <w:sz w:val="24"/>
                <w:szCs w:val="24"/>
                <w:lang w:eastAsia="zh-CN"/>
              </w:rPr>
              <w:t xml:space="preserve"> Marškinėlių apačia palenkiama  plokščiasiūle siuvimo mašina 2,5 cm (+0,5cm) atstumu nuo krašto.</w:t>
            </w:r>
          </w:p>
          <w:p w14:paraId="40AFE0ED" w14:textId="77777777" w:rsidR="0028044C" w:rsidRPr="0028044C" w:rsidRDefault="0028044C" w:rsidP="0028044C">
            <w:pPr>
              <w:widowControl w:val="0"/>
              <w:suppressAutoHyphens/>
              <w:autoSpaceDE w:val="0"/>
              <w:spacing w:after="0" w:line="240" w:lineRule="auto"/>
              <w:jc w:val="both"/>
              <w:textAlignment w:val="baseline"/>
              <w:rPr>
                <w:rFonts w:ascii="Times New Roman" w:eastAsia="Times New Roman" w:hAnsi="Times New Roman" w:cs="Arial"/>
                <w:color w:val="000000"/>
                <w:kern w:val="2"/>
                <w:sz w:val="24"/>
                <w:szCs w:val="24"/>
                <w:lang w:eastAsia="zh-CN"/>
              </w:rPr>
            </w:pPr>
            <w:r w:rsidRPr="0028044C">
              <w:rPr>
                <w:rFonts w:ascii="Times New Roman" w:eastAsia="Times New Roman" w:hAnsi="Times New Roman" w:cs="Arial"/>
                <w:color w:val="000000"/>
                <w:kern w:val="2"/>
                <w:sz w:val="24"/>
                <w:szCs w:val="24"/>
                <w:lang w:eastAsia="zh-CN"/>
              </w:rPr>
              <w:t>13. Konkursinio pavyzdžio vertinimui neturi įtakos smulkūs neatitikimai, tokie kaip: peltakio plotis, nekokybiška siūlė  tam tikroje vietoje, detalės arba detalės atstumo matmenų paklaida iki 5 mm.</w:t>
            </w:r>
          </w:p>
          <w:p w14:paraId="3654B5D8" w14:textId="77777777" w:rsidR="0028044C" w:rsidRPr="0028044C" w:rsidRDefault="0028044C" w:rsidP="0028044C">
            <w:pPr>
              <w:suppressAutoHyphens/>
              <w:spacing w:after="0" w:line="240" w:lineRule="auto"/>
              <w:jc w:val="both"/>
              <w:textAlignment w:val="baseline"/>
              <w:rPr>
                <w:rFonts w:ascii="Times New Roman" w:eastAsia="Times New Roman" w:hAnsi="Times New Roman" w:cs="Arial"/>
                <w:color w:val="000000"/>
                <w:kern w:val="2"/>
                <w:sz w:val="24"/>
                <w:szCs w:val="24"/>
                <w:lang w:eastAsia="zh-CN" w:bidi="hi-IN"/>
              </w:rPr>
            </w:pPr>
          </w:p>
        </w:tc>
      </w:tr>
    </w:tbl>
    <w:p w14:paraId="6EF3321E"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p>
    <w:p w14:paraId="02D69B78" w14:textId="77777777" w:rsidR="0028044C" w:rsidRPr="0028044C" w:rsidRDefault="0028044C" w:rsidP="0028044C">
      <w:pPr>
        <w:suppressAutoHyphens/>
        <w:autoSpaceDE w:val="0"/>
        <w:spacing w:after="0" w:line="240" w:lineRule="auto"/>
        <w:ind w:firstLine="567"/>
        <w:jc w:val="center"/>
        <w:textAlignment w:val="baseline"/>
        <w:rPr>
          <w:rFonts w:ascii="Times New Roman" w:eastAsia="Calibri" w:hAnsi="Times New Roman" w:cs="Times New Roman"/>
          <w:b/>
          <w:kern w:val="2"/>
          <w:sz w:val="24"/>
          <w:szCs w:val="24"/>
          <w:lang w:eastAsia="zh-CN"/>
        </w:rPr>
      </w:pPr>
      <w:r w:rsidRPr="0028044C">
        <w:rPr>
          <w:rFonts w:ascii="Times New Roman" w:eastAsia="Calibri" w:hAnsi="Times New Roman" w:cs="Times New Roman"/>
          <w:b/>
          <w:kern w:val="2"/>
          <w:sz w:val="24"/>
          <w:szCs w:val="24"/>
          <w:lang w:eastAsia="zh-CN"/>
        </w:rPr>
        <w:t>TAKTINIŲ MARŠKINĖLIŲ</w:t>
      </w:r>
    </w:p>
    <w:p w14:paraId="7E16F3BA" w14:textId="77777777" w:rsidR="0028044C" w:rsidRPr="0028044C" w:rsidRDefault="0028044C" w:rsidP="0028044C">
      <w:pPr>
        <w:suppressAutoHyphens/>
        <w:autoSpaceDE w:val="0"/>
        <w:spacing w:after="0" w:line="240" w:lineRule="auto"/>
        <w:ind w:firstLine="567"/>
        <w:jc w:val="center"/>
        <w:textAlignment w:val="baseline"/>
        <w:rPr>
          <w:rFonts w:ascii="Times New Roman" w:eastAsia="Calibri" w:hAnsi="Times New Roman" w:cs="Times New Roman"/>
          <w:b/>
          <w:kern w:val="2"/>
          <w:sz w:val="24"/>
          <w:szCs w:val="24"/>
          <w:lang w:eastAsia="zh-CN"/>
        </w:rPr>
      </w:pPr>
      <w:r w:rsidRPr="0028044C">
        <w:rPr>
          <w:rFonts w:ascii="Times New Roman" w:eastAsia="Calibri" w:hAnsi="Times New Roman" w:cs="Times New Roman"/>
          <w:b/>
          <w:kern w:val="2"/>
          <w:sz w:val="24"/>
          <w:szCs w:val="24"/>
          <w:lang w:eastAsia="zh-CN"/>
        </w:rPr>
        <w:t>TECHNINIAI REIKALAVIMAI TRIKOTAŽINEI MEDŽIAGAI</w:t>
      </w:r>
    </w:p>
    <w:p w14:paraId="51911C0F" w14:textId="77777777" w:rsidR="0028044C" w:rsidRPr="0028044C" w:rsidRDefault="0028044C" w:rsidP="0028044C">
      <w:pPr>
        <w:widowControl w:val="0"/>
        <w:tabs>
          <w:tab w:val="center" w:pos="4819"/>
          <w:tab w:val="right" w:pos="9638"/>
        </w:tabs>
        <w:suppressAutoHyphens/>
        <w:autoSpaceDE w:val="0"/>
        <w:spacing w:after="0" w:line="240" w:lineRule="auto"/>
        <w:ind w:firstLine="720"/>
        <w:jc w:val="right"/>
        <w:textAlignment w:val="baseline"/>
        <w:rPr>
          <w:rFonts w:ascii="Times New Roman" w:eastAsia="Times New Roman" w:hAnsi="Times New Roman" w:cs="Times New Roman"/>
          <w:kern w:val="2"/>
          <w:sz w:val="24"/>
          <w:szCs w:val="24"/>
          <w:lang w:eastAsia="zh-CN"/>
        </w:rPr>
      </w:pPr>
      <w:bookmarkStart w:id="48" w:name="_Hlk26862528"/>
      <w:bookmarkStart w:id="49" w:name="_Hlk268794831"/>
      <w:bookmarkEnd w:id="48"/>
      <w:bookmarkEnd w:id="49"/>
      <w:r w:rsidRPr="0028044C">
        <w:rPr>
          <w:rFonts w:ascii="Times New Roman" w:eastAsia="Times New Roman" w:hAnsi="Times New Roman" w:cs="Times New Roman"/>
          <w:kern w:val="2"/>
          <w:sz w:val="24"/>
          <w:szCs w:val="24"/>
          <w:lang w:eastAsia="zh-CN"/>
        </w:rPr>
        <w:t>1 lentelė</w:t>
      </w:r>
    </w:p>
    <w:tbl>
      <w:tblPr>
        <w:tblW w:w="10070" w:type="dxa"/>
        <w:tblInd w:w="-15" w:type="dxa"/>
        <w:tblCellMar>
          <w:left w:w="0" w:type="dxa"/>
          <w:right w:w="0" w:type="dxa"/>
        </w:tblCellMar>
        <w:tblLook w:val="0000" w:firstRow="0" w:lastRow="0" w:firstColumn="0" w:lastColumn="0" w:noHBand="0" w:noVBand="0"/>
      </w:tblPr>
      <w:tblGrid>
        <w:gridCol w:w="570"/>
        <w:gridCol w:w="3403"/>
        <w:gridCol w:w="2127"/>
        <w:gridCol w:w="3970"/>
      </w:tblGrid>
      <w:tr w:rsidR="0028044C" w:rsidRPr="0028044C" w14:paraId="222E0057" w14:textId="77777777" w:rsidTr="00616220">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46EE552C"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bookmarkStart w:id="50" w:name="_Hlk268625281"/>
            <w:bookmarkEnd w:id="50"/>
            <w:r w:rsidRPr="0028044C">
              <w:rPr>
                <w:rFonts w:ascii="Times New Roman" w:eastAsia="Calibri" w:hAnsi="Times New Roman" w:cs="Times New Roman"/>
                <w:kern w:val="2"/>
                <w:sz w:val="22"/>
                <w:szCs w:val="22"/>
                <w:lang w:eastAsia="zh-CN"/>
              </w:rPr>
              <w:t>Eil. Nr.</w:t>
            </w:r>
          </w:p>
        </w:tc>
        <w:tc>
          <w:tcPr>
            <w:tcW w:w="3403" w:type="dxa"/>
            <w:tcBorders>
              <w:top w:val="single" w:sz="4" w:space="0" w:color="00000A"/>
              <w:left w:val="single" w:sz="4" w:space="0" w:color="00000A"/>
              <w:bottom w:val="single" w:sz="4" w:space="0" w:color="00000A"/>
              <w:right w:val="single" w:sz="4" w:space="0" w:color="00000A"/>
            </w:tcBorders>
            <w:shd w:val="clear" w:color="auto" w:fill="FFFFFF"/>
          </w:tcPr>
          <w:p w14:paraId="40465E23" w14:textId="77777777" w:rsidR="0028044C" w:rsidRPr="0028044C" w:rsidRDefault="0028044C" w:rsidP="0028044C">
            <w:pPr>
              <w:suppressAutoHyphens/>
              <w:autoSpaceDE w:val="0"/>
              <w:spacing w:after="0" w:line="240" w:lineRule="auto"/>
              <w:ind w:firstLine="142"/>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Rodiklio pavadinimas, dimensija</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69646CB" w14:textId="77777777" w:rsidR="0028044C" w:rsidRPr="0028044C" w:rsidRDefault="0028044C" w:rsidP="0028044C">
            <w:pPr>
              <w:suppressAutoHyphens/>
              <w:autoSpaceDE w:val="0"/>
              <w:spacing w:after="0" w:line="240" w:lineRule="auto"/>
              <w:ind w:firstLine="142"/>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Rodiklio reikšmė</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14:paraId="2E26D109" w14:textId="77777777" w:rsidR="0028044C" w:rsidRPr="0028044C" w:rsidRDefault="0028044C" w:rsidP="0028044C">
            <w:pPr>
              <w:suppressAutoHyphens/>
              <w:autoSpaceDE w:val="0"/>
              <w:spacing w:after="0" w:line="240" w:lineRule="auto"/>
              <w:ind w:right="142" w:firstLine="142"/>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Bandymų metodo žymuo</w:t>
            </w:r>
          </w:p>
        </w:tc>
      </w:tr>
      <w:tr w:rsidR="0028044C" w:rsidRPr="0028044C" w14:paraId="674D6E98" w14:textId="77777777" w:rsidTr="00616220">
        <w:trPr>
          <w:trHeight w:val="212"/>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59CFDAAD"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p>
        </w:tc>
        <w:tc>
          <w:tcPr>
            <w:tcW w:w="3403" w:type="dxa"/>
            <w:tcBorders>
              <w:top w:val="single" w:sz="4" w:space="0" w:color="00000A"/>
              <w:left w:val="single" w:sz="4" w:space="0" w:color="00000A"/>
              <w:bottom w:val="single" w:sz="4" w:space="0" w:color="00000A"/>
              <w:right w:val="single" w:sz="4" w:space="0" w:color="00000A"/>
            </w:tcBorders>
            <w:shd w:val="clear" w:color="auto" w:fill="FFFFFF"/>
          </w:tcPr>
          <w:p w14:paraId="16050D38" w14:textId="77777777" w:rsidR="0028044C" w:rsidRPr="0028044C" w:rsidRDefault="0028044C" w:rsidP="0028044C">
            <w:pPr>
              <w:suppressAutoHyphens/>
              <w:autoSpaceDE w:val="0"/>
              <w:spacing w:after="0" w:line="240" w:lineRule="auto"/>
              <w:ind w:right="126" w:firstLine="142"/>
              <w:textAlignment w:val="baseline"/>
              <w:rPr>
                <w:rFonts w:ascii="Times New Roman" w:eastAsia="Calibri" w:hAnsi="Times New Roman" w:cs="Times New Roman"/>
                <w:kern w:val="2"/>
                <w:sz w:val="22"/>
                <w:szCs w:val="24"/>
                <w:lang w:eastAsia="zh-CN"/>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AD8E62C"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14:paraId="4E03151A" w14:textId="77777777" w:rsidR="0028044C" w:rsidRPr="0028044C" w:rsidRDefault="0028044C" w:rsidP="0028044C">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p>
        </w:tc>
      </w:tr>
      <w:tr w:rsidR="0028044C" w:rsidRPr="0028044C" w14:paraId="519D9FB7" w14:textId="77777777" w:rsidTr="00616220">
        <w:trPr>
          <w:trHeight w:val="212"/>
        </w:trPr>
        <w:tc>
          <w:tcPr>
            <w:tcW w:w="570" w:type="dxa"/>
            <w:tcBorders>
              <w:left w:val="single" w:sz="4" w:space="0" w:color="00000A"/>
              <w:bottom w:val="single" w:sz="4" w:space="0" w:color="00000A"/>
              <w:right w:val="single" w:sz="4" w:space="0" w:color="00000A"/>
            </w:tcBorders>
            <w:shd w:val="clear" w:color="auto" w:fill="FFFFFF"/>
          </w:tcPr>
          <w:p w14:paraId="2098A97E"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1.</w:t>
            </w:r>
          </w:p>
        </w:tc>
        <w:tc>
          <w:tcPr>
            <w:tcW w:w="3403" w:type="dxa"/>
            <w:tcBorders>
              <w:left w:val="single" w:sz="4" w:space="0" w:color="00000A"/>
              <w:bottom w:val="single" w:sz="4" w:space="0" w:color="00000A"/>
              <w:right w:val="single" w:sz="4" w:space="0" w:color="00000A"/>
            </w:tcBorders>
            <w:shd w:val="clear" w:color="auto" w:fill="FFFFFF"/>
          </w:tcPr>
          <w:p w14:paraId="1BAB0C4F" w14:textId="77777777" w:rsidR="0028044C" w:rsidRPr="0028044C" w:rsidRDefault="0028044C" w:rsidP="0028044C">
            <w:pPr>
              <w:suppressAutoHyphens/>
              <w:autoSpaceDE w:val="0"/>
              <w:spacing w:after="0" w:line="240" w:lineRule="auto"/>
              <w:ind w:right="126" w:firstLine="142"/>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Pluoštinė sudėtis, %</w:t>
            </w:r>
          </w:p>
        </w:tc>
        <w:tc>
          <w:tcPr>
            <w:tcW w:w="2127" w:type="dxa"/>
            <w:tcBorders>
              <w:left w:val="single" w:sz="4" w:space="0" w:color="00000A"/>
              <w:bottom w:val="single" w:sz="4" w:space="0" w:color="00000A"/>
              <w:right w:val="single" w:sz="4" w:space="0" w:color="00000A"/>
            </w:tcBorders>
            <w:shd w:val="clear" w:color="auto" w:fill="FFFFFF"/>
          </w:tcPr>
          <w:p w14:paraId="0C03FBC2"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color w:val="000000"/>
                <w:kern w:val="2"/>
                <w:sz w:val="22"/>
                <w:szCs w:val="22"/>
                <w:lang w:eastAsia="zh-CN"/>
              </w:rPr>
              <w:t>PES 100</w:t>
            </w:r>
          </w:p>
        </w:tc>
        <w:tc>
          <w:tcPr>
            <w:tcW w:w="3970" w:type="dxa"/>
            <w:tcBorders>
              <w:left w:val="single" w:sz="4" w:space="0" w:color="00000A"/>
              <w:bottom w:val="single" w:sz="4" w:space="0" w:color="00000A"/>
              <w:right w:val="single" w:sz="4" w:space="0" w:color="00000A"/>
            </w:tcBorders>
            <w:shd w:val="clear" w:color="auto" w:fill="FFFFFF"/>
          </w:tcPr>
          <w:p w14:paraId="0FDDF8C7" w14:textId="77777777" w:rsidR="0028044C" w:rsidRPr="0028044C" w:rsidRDefault="0028044C" w:rsidP="0028044C">
            <w:pPr>
              <w:widowControl w:val="0"/>
              <w:suppressAutoHyphens/>
              <w:autoSpaceDE w:val="0"/>
              <w:spacing w:after="0" w:line="240" w:lineRule="auto"/>
              <w:ind w:right="142" w:firstLine="159"/>
              <w:textAlignment w:val="baseline"/>
              <w:rPr>
                <w:rFonts w:ascii="Times New Roman" w:eastAsia="Times New Roman" w:hAnsi="Times New Roman" w:cs="Times New Roman"/>
                <w:kern w:val="2"/>
                <w:sz w:val="22"/>
                <w:szCs w:val="24"/>
                <w:lang w:eastAsia="zh-CN"/>
              </w:rPr>
            </w:pPr>
            <w:r w:rsidRPr="0028044C">
              <w:rPr>
                <w:rFonts w:ascii="Times New Roman" w:eastAsia="Times New Roman" w:hAnsi="Times New Roman" w:cs="Times New Roman"/>
                <w:kern w:val="2"/>
                <w:sz w:val="22"/>
                <w:szCs w:val="22"/>
                <w:lang w:eastAsia="zh-CN"/>
              </w:rPr>
              <w:t>LST EN ISO 1833 arba kitas lygiavertis</w:t>
            </w:r>
          </w:p>
        </w:tc>
      </w:tr>
      <w:tr w:rsidR="0028044C" w:rsidRPr="0028044C" w14:paraId="476C7BF3" w14:textId="77777777" w:rsidTr="00616220">
        <w:trPr>
          <w:trHeight w:val="300"/>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27051CE1"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2.</w:t>
            </w:r>
          </w:p>
        </w:tc>
        <w:tc>
          <w:tcPr>
            <w:tcW w:w="3403" w:type="dxa"/>
            <w:tcBorders>
              <w:top w:val="single" w:sz="4" w:space="0" w:color="00000A"/>
              <w:left w:val="single" w:sz="4" w:space="0" w:color="00000A"/>
              <w:bottom w:val="single" w:sz="4" w:space="0" w:color="00000A"/>
              <w:right w:val="single" w:sz="4" w:space="0" w:color="00000A"/>
            </w:tcBorders>
            <w:shd w:val="clear" w:color="auto" w:fill="FFFFFF"/>
          </w:tcPr>
          <w:p w14:paraId="0A319EB6" w14:textId="77777777" w:rsidR="0028044C" w:rsidRPr="0028044C" w:rsidRDefault="0028044C" w:rsidP="0028044C">
            <w:pPr>
              <w:suppressAutoHyphens/>
              <w:autoSpaceDE w:val="0"/>
              <w:spacing w:after="0" w:line="240" w:lineRule="auto"/>
              <w:ind w:right="126" w:firstLine="142"/>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Paviršinis tankis, g/m</w:t>
            </w:r>
            <w:r w:rsidRPr="0028044C">
              <w:rPr>
                <w:rFonts w:ascii="Times New Roman" w:eastAsia="Calibri" w:hAnsi="Times New Roman" w:cs="Times New Roman"/>
                <w:kern w:val="2"/>
                <w:sz w:val="22"/>
                <w:szCs w:val="22"/>
                <w:vertAlign w:val="superscript"/>
                <w:lang w:eastAsia="zh-CN"/>
              </w:rPr>
              <w:t>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CA25DB9"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color w:val="000000"/>
                <w:kern w:val="2"/>
                <w:sz w:val="22"/>
                <w:szCs w:val="24"/>
                <w:lang w:eastAsia="ar-SA"/>
              </w:rPr>
            </w:pPr>
            <w:r w:rsidRPr="0028044C">
              <w:rPr>
                <w:rFonts w:ascii="Times New Roman" w:eastAsia="Calibri" w:hAnsi="Times New Roman" w:cs="Times New Roman"/>
                <w:color w:val="000000"/>
                <w:kern w:val="2"/>
                <w:sz w:val="22"/>
                <w:szCs w:val="22"/>
                <w:lang w:eastAsia="ar-SA"/>
              </w:rPr>
              <w:t>220 ± 10%</w:t>
            </w:r>
          </w:p>
        </w:tc>
        <w:tc>
          <w:tcPr>
            <w:tcW w:w="39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F23F1F" w14:textId="77777777" w:rsidR="0028044C" w:rsidRPr="0028044C" w:rsidRDefault="0028044C" w:rsidP="0028044C">
            <w:pPr>
              <w:suppressAutoHyphens/>
              <w:spacing w:after="0" w:line="240" w:lineRule="auto"/>
              <w:ind w:left="162" w:hanging="162"/>
              <w:textAlignment w:val="baseline"/>
              <w:rPr>
                <w:rFonts w:ascii="Times New Roman" w:eastAsia="Times New Roman" w:hAnsi="Times New Roman" w:cs="Times New Roman"/>
                <w:kern w:val="2"/>
                <w:sz w:val="22"/>
                <w:szCs w:val="22"/>
                <w:lang w:eastAsia="zh-CN" w:bidi="hi-IN"/>
              </w:rPr>
            </w:pPr>
            <w:bookmarkStart w:id="51" w:name="_Hlk26960146"/>
            <w:bookmarkEnd w:id="51"/>
            <w:r w:rsidRPr="0028044C">
              <w:rPr>
                <w:rFonts w:ascii="Times New Roman" w:eastAsia="Times New Roman" w:hAnsi="Times New Roman" w:cs="Times New Roman"/>
                <w:kern w:val="2"/>
                <w:sz w:val="22"/>
                <w:szCs w:val="22"/>
                <w:lang w:eastAsia="zh-CN" w:bidi="hi-IN"/>
              </w:rPr>
              <w:t xml:space="preserve"> ISO 3801:</w:t>
            </w:r>
            <w:r w:rsidRPr="0028044C">
              <w:rPr>
                <w:rFonts w:ascii="Times New Roman" w:eastAsia="Times New Roman" w:hAnsi="Times New Roman" w:cs="Times New Roman"/>
                <w:kern w:val="2"/>
                <w:sz w:val="22"/>
                <w:szCs w:val="22"/>
                <w:lang w:val="fr-FR" w:eastAsia="zh-CN" w:bidi="hi-IN"/>
              </w:rPr>
              <w:t>1977</w:t>
            </w:r>
            <w:r w:rsidRPr="0028044C">
              <w:rPr>
                <w:rFonts w:ascii="Times New Roman" w:eastAsia="Times New Roman" w:hAnsi="Times New Roman" w:cs="Times New Roman"/>
                <w:kern w:val="2"/>
                <w:sz w:val="22"/>
                <w:szCs w:val="22"/>
                <w:lang w:eastAsia="zh-CN" w:bidi="hi-IN"/>
              </w:rPr>
              <w:t xml:space="preserve"> arba LST EN 12127:1999 arba      kitas lygiavertis</w:t>
            </w:r>
          </w:p>
        </w:tc>
      </w:tr>
      <w:tr w:rsidR="0028044C" w:rsidRPr="0028044C" w14:paraId="0E92881C" w14:textId="77777777" w:rsidTr="00616220">
        <w:trPr>
          <w:trHeight w:val="300"/>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27DC0480"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3.</w:t>
            </w:r>
          </w:p>
        </w:tc>
        <w:tc>
          <w:tcPr>
            <w:tcW w:w="3403" w:type="dxa"/>
            <w:tcBorders>
              <w:top w:val="single" w:sz="4" w:space="0" w:color="00000A"/>
              <w:left w:val="single" w:sz="4" w:space="0" w:color="00000A"/>
              <w:bottom w:val="single" w:sz="4" w:space="0" w:color="00000A"/>
              <w:right w:val="single" w:sz="4" w:space="0" w:color="00000A"/>
            </w:tcBorders>
            <w:shd w:val="clear" w:color="auto" w:fill="FFFFFF"/>
          </w:tcPr>
          <w:p w14:paraId="3EA57991" w14:textId="77777777" w:rsidR="0028044C" w:rsidRPr="0028044C" w:rsidRDefault="0028044C" w:rsidP="0028044C">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Matmenų pokytis išskalbus ir išdžiovinus, %</w:t>
            </w:r>
          </w:p>
          <w:p w14:paraId="6D358C0F" w14:textId="77777777" w:rsidR="0028044C" w:rsidRPr="0028044C" w:rsidRDefault="0028044C" w:rsidP="0028044C">
            <w:pPr>
              <w:widowControl w:val="0"/>
              <w:numPr>
                <w:ilvl w:val="0"/>
                <w:numId w:val="30"/>
              </w:numPr>
              <w:suppressAutoHyphens/>
              <w:autoSpaceDE w:val="0"/>
              <w:spacing w:after="0" w:line="240" w:lineRule="auto"/>
              <w:ind w:left="251" w:right="126" w:firstLine="142"/>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išilgine kryptimi</w:t>
            </w:r>
          </w:p>
          <w:p w14:paraId="3A4B1A3B" w14:textId="77777777" w:rsidR="0028044C" w:rsidRPr="0028044C" w:rsidRDefault="0028044C" w:rsidP="0028044C">
            <w:pPr>
              <w:widowControl w:val="0"/>
              <w:numPr>
                <w:ilvl w:val="0"/>
                <w:numId w:val="30"/>
              </w:numPr>
              <w:suppressAutoHyphens/>
              <w:autoSpaceDE w:val="0"/>
              <w:spacing w:after="0" w:line="240" w:lineRule="auto"/>
              <w:ind w:left="251" w:right="126" w:firstLine="142"/>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skersine kryptimi</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E3A09CB"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p>
          <w:p w14:paraId="4396B213"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p>
          <w:p w14:paraId="073A4A2A"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2</w:t>
            </w:r>
          </w:p>
          <w:p w14:paraId="623BD6C4"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2</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14:paraId="2CAB0F2C" w14:textId="77777777" w:rsidR="0028044C" w:rsidRPr="0028044C" w:rsidRDefault="0028044C" w:rsidP="0028044C">
            <w:pPr>
              <w:suppressAutoHyphens/>
              <w:autoSpaceDE w:val="0"/>
              <w:spacing w:after="0" w:line="240" w:lineRule="auto"/>
              <w:ind w:left="141" w:right="142"/>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LST EN ISO 5077 :2008 arba lygiavertis LST EN ISO 6330:2021 arba lygiavertis</w:t>
            </w:r>
          </w:p>
          <w:p w14:paraId="3971C907" w14:textId="77777777" w:rsidR="0028044C" w:rsidRPr="0028044C" w:rsidRDefault="0028044C" w:rsidP="0028044C">
            <w:pPr>
              <w:suppressAutoHyphens/>
              <w:autoSpaceDE w:val="0"/>
              <w:spacing w:after="0" w:line="240" w:lineRule="auto"/>
              <w:ind w:left="141" w:right="142"/>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skalbimo procedūra (4N),</w:t>
            </w:r>
          </w:p>
          <w:p w14:paraId="5D39D44D" w14:textId="77777777" w:rsidR="0028044C" w:rsidRPr="0028044C" w:rsidRDefault="0028044C" w:rsidP="0028044C">
            <w:pPr>
              <w:suppressAutoHyphens/>
              <w:autoSpaceDE w:val="0"/>
              <w:spacing w:after="0" w:line="240" w:lineRule="auto"/>
              <w:ind w:left="141" w:right="142"/>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džiovinimo procedūra (A)</w:t>
            </w:r>
          </w:p>
        </w:tc>
      </w:tr>
      <w:tr w:rsidR="0028044C" w:rsidRPr="0028044C" w14:paraId="22AD753F" w14:textId="77777777" w:rsidTr="00616220">
        <w:trPr>
          <w:trHeight w:val="300"/>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267C507F"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4.</w:t>
            </w:r>
          </w:p>
        </w:tc>
        <w:tc>
          <w:tcPr>
            <w:tcW w:w="3403" w:type="dxa"/>
            <w:tcBorders>
              <w:top w:val="single" w:sz="4" w:space="0" w:color="00000A"/>
              <w:left w:val="single" w:sz="4" w:space="0" w:color="00000A"/>
              <w:bottom w:val="single" w:sz="4" w:space="0" w:color="00000A"/>
              <w:right w:val="single" w:sz="4" w:space="0" w:color="00000A"/>
            </w:tcBorders>
            <w:shd w:val="clear" w:color="auto" w:fill="FFFFFF"/>
          </w:tcPr>
          <w:p w14:paraId="0A28E611" w14:textId="77777777" w:rsidR="0028044C" w:rsidRPr="0028044C" w:rsidRDefault="0028044C" w:rsidP="0028044C">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Atsparumas pumpuravimuisi (po 7000 sūkių į abrazyvą vilną), laipsnis</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E0ECA0E"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4</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14:paraId="786A578B" w14:textId="77777777" w:rsidR="0028044C" w:rsidRPr="0028044C" w:rsidRDefault="0028044C" w:rsidP="0028044C">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LST EN ISO 12945-2:2020 arba lygiavertis</w:t>
            </w:r>
          </w:p>
        </w:tc>
      </w:tr>
      <w:tr w:rsidR="0028044C" w:rsidRPr="0028044C" w14:paraId="01E92F11" w14:textId="77777777" w:rsidTr="00616220">
        <w:trPr>
          <w:trHeight w:val="530"/>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7377AE34"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5.</w:t>
            </w:r>
          </w:p>
        </w:tc>
        <w:tc>
          <w:tcPr>
            <w:tcW w:w="3403" w:type="dxa"/>
            <w:tcBorders>
              <w:top w:val="single" w:sz="2" w:space="0" w:color="000001"/>
              <w:left w:val="single" w:sz="2" w:space="0" w:color="000001"/>
              <w:bottom w:val="single" w:sz="2" w:space="0" w:color="000001"/>
              <w:right w:val="single" w:sz="4" w:space="0" w:color="00000A"/>
            </w:tcBorders>
            <w:shd w:val="clear" w:color="auto" w:fill="FFFFFF"/>
          </w:tcPr>
          <w:p w14:paraId="5162E332" w14:textId="77777777" w:rsidR="0028044C" w:rsidRPr="0028044C" w:rsidRDefault="0028044C" w:rsidP="0028044C">
            <w:pPr>
              <w:suppressLineNumbers/>
              <w:suppressAutoHyphens/>
              <w:spacing w:after="0" w:line="240" w:lineRule="auto"/>
              <w:ind w:left="142" w:right="126" w:firstLine="13"/>
              <w:textAlignment w:val="baseline"/>
              <w:rPr>
                <w:rFonts w:ascii="Times New Roman" w:eastAsia="SimSun" w:hAnsi="Times New Roman" w:cs="Times New Roman"/>
                <w:kern w:val="2"/>
                <w:sz w:val="22"/>
                <w:szCs w:val="24"/>
                <w:lang w:eastAsia="zh-CN" w:bidi="hi-IN"/>
              </w:rPr>
            </w:pPr>
            <w:r w:rsidRPr="0028044C">
              <w:rPr>
                <w:rFonts w:ascii="Times New Roman" w:eastAsia="SimSun" w:hAnsi="Times New Roman" w:cs="Times New Roman"/>
                <w:kern w:val="2"/>
                <w:sz w:val="22"/>
                <w:szCs w:val="22"/>
                <w:lang w:eastAsia="zh-CN" w:bidi="hi-IN"/>
              </w:rPr>
              <w:t>Atsparumas dilinimui esant 9 kPa vardiniam slėgiui, sūkiai</w:t>
            </w:r>
          </w:p>
        </w:tc>
        <w:tc>
          <w:tcPr>
            <w:tcW w:w="2127" w:type="dxa"/>
            <w:tcBorders>
              <w:top w:val="single" w:sz="2" w:space="0" w:color="000001"/>
              <w:left w:val="single" w:sz="2" w:space="0" w:color="000001"/>
              <w:bottom w:val="single" w:sz="2" w:space="0" w:color="000001"/>
              <w:right w:val="single" w:sz="4" w:space="0" w:color="00000A"/>
            </w:tcBorders>
            <w:shd w:val="clear" w:color="auto" w:fill="FFFFFF"/>
          </w:tcPr>
          <w:p w14:paraId="59B2DAFE" w14:textId="77777777" w:rsidR="0028044C" w:rsidRPr="0028044C" w:rsidRDefault="0028044C" w:rsidP="0028044C">
            <w:pPr>
              <w:suppressLineNumbers/>
              <w:suppressAutoHyphens/>
              <w:spacing w:after="0" w:line="240" w:lineRule="auto"/>
              <w:ind w:right="124" w:firstLine="15"/>
              <w:jc w:val="center"/>
              <w:textAlignment w:val="baseline"/>
              <w:rPr>
                <w:rFonts w:ascii="Times New Roman" w:eastAsia="SimSun" w:hAnsi="Times New Roman" w:cs="Times New Roman"/>
                <w:kern w:val="2"/>
                <w:sz w:val="22"/>
                <w:szCs w:val="24"/>
                <w:lang w:eastAsia="zh-CN" w:bidi="hi-IN"/>
              </w:rPr>
            </w:pPr>
            <w:r w:rsidRPr="0028044C">
              <w:rPr>
                <w:rFonts w:ascii="Times New Roman" w:eastAsia="SimSun" w:hAnsi="Times New Roman" w:cs="Times New Roman"/>
                <w:kern w:val="2"/>
                <w:sz w:val="22"/>
                <w:szCs w:val="22"/>
                <w:lang w:eastAsia="zh-CN" w:bidi="hi-IN"/>
              </w:rPr>
              <w:t>≥ 80000</w:t>
            </w:r>
          </w:p>
          <w:p w14:paraId="3D881658" w14:textId="77777777" w:rsidR="0028044C" w:rsidRPr="0028044C" w:rsidRDefault="0028044C" w:rsidP="0028044C">
            <w:pPr>
              <w:suppressLineNumbers/>
              <w:suppressAutoHyphens/>
              <w:spacing w:after="0" w:line="240" w:lineRule="auto"/>
              <w:ind w:right="124" w:firstLine="15"/>
              <w:jc w:val="center"/>
              <w:textAlignment w:val="baseline"/>
              <w:rPr>
                <w:rFonts w:ascii="Times New Roman" w:eastAsia="SimSun" w:hAnsi="Times New Roman" w:cs="Times New Roman"/>
                <w:kern w:val="2"/>
                <w:sz w:val="22"/>
                <w:szCs w:val="24"/>
                <w:lang w:eastAsia="zh-CN" w:bidi="hi-IN"/>
              </w:rPr>
            </w:pPr>
          </w:p>
        </w:tc>
        <w:tc>
          <w:tcPr>
            <w:tcW w:w="3970" w:type="dxa"/>
            <w:tcBorders>
              <w:top w:val="single" w:sz="2" w:space="0" w:color="000001"/>
              <w:left w:val="single" w:sz="2" w:space="0" w:color="000001"/>
              <w:bottom w:val="single" w:sz="2" w:space="0" w:color="000001"/>
              <w:right w:val="single" w:sz="2" w:space="0" w:color="000001"/>
            </w:tcBorders>
            <w:shd w:val="clear" w:color="auto" w:fill="FFFFFF"/>
          </w:tcPr>
          <w:p w14:paraId="28CE002B" w14:textId="77777777" w:rsidR="0028044C" w:rsidRPr="0028044C" w:rsidRDefault="0028044C" w:rsidP="0028044C">
            <w:pPr>
              <w:suppressLineNumbers/>
              <w:suppressAutoHyphens/>
              <w:spacing w:after="0" w:line="240" w:lineRule="auto"/>
              <w:ind w:right="142" w:firstLine="159"/>
              <w:textAlignment w:val="baseline"/>
              <w:rPr>
                <w:rFonts w:ascii="Times New Roman" w:eastAsia="SimSun" w:hAnsi="Times New Roman" w:cs="Times New Roman"/>
                <w:kern w:val="2"/>
                <w:sz w:val="22"/>
                <w:szCs w:val="24"/>
                <w:lang w:eastAsia="zh-CN" w:bidi="hi-IN"/>
              </w:rPr>
            </w:pPr>
            <w:r w:rsidRPr="0028044C">
              <w:rPr>
                <w:rFonts w:ascii="Times New Roman" w:eastAsia="SimSun" w:hAnsi="Times New Roman" w:cs="Times New Roman"/>
                <w:kern w:val="2"/>
                <w:sz w:val="22"/>
                <w:szCs w:val="22"/>
                <w:lang w:eastAsia="zh-CN" w:bidi="hi-IN"/>
              </w:rPr>
              <w:t>LST EN ISO 12947-2:2016 arba lygiavertis</w:t>
            </w:r>
          </w:p>
        </w:tc>
      </w:tr>
      <w:tr w:rsidR="0028044C" w:rsidRPr="0028044C" w14:paraId="45016837" w14:textId="77777777" w:rsidTr="00616220">
        <w:trPr>
          <w:trHeight w:val="300"/>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69BF508D"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6.</w:t>
            </w:r>
          </w:p>
        </w:tc>
        <w:tc>
          <w:tcPr>
            <w:tcW w:w="3403" w:type="dxa"/>
            <w:tcBorders>
              <w:top w:val="single" w:sz="4" w:space="0" w:color="00000A"/>
              <w:left w:val="single" w:sz="4" w:space="0" w:color="00000A"/>
              <w:bottom w:val="single" w:sz="4" w:space="0" w:color="00000A"/>
              <w:right w:val="single" w:sz="4" w:space="0" w:color="00000A"/>
            </w:tcBorders>
            <w:shd w:val="clear" w:color="auto" w:fill="FFFFFF"/>
          </w:tcPr>
          <w:p w14:paraId="6B8225F6" w14:textId="77777777" w:rsidR="0028044C" w:rsidRPr="0028044C" w:rsidRDefault="0028044C" w:rsidP="0028044C">
            <w:pPr>
              <w:suppressAutoHyphens/>
              <w:autoSpaceDE w:val="0"/>
              <w:spacing w:after="0" w:line="240" w:lineRule="auto"/>
              <w:ind w:right="126" w:firstLine="142"/>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Laidumas orui, esant 100Pa slėgių skirtumui, mm/s</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AF73F0E"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500</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14:paraId="7A3B037A" w14:textId="77777777" w:rsidR="0028044C" w:rsidRPr="0028044C" w:rsidRDefault="0028044C" w:rsidP="0028044C">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LST EN ISO 9237:1995 arba lygiavertis</w:t>
            </w:r>
          </w:p>
        </w:tc>
      </w:tr>
      <w:tr w:rsidR="0028044C" w:rsidRPr="0028044C" w14:paraId="64B55376" w14:textId="77777777" w:rsidTr="00616220">
        <w:trPr>
          <w:trHeight w:val="1258"/>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6207DA6C"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7.</w:t>
            </w:r>
          </w:p>
          <w:p w14:paraId="62535645"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7.1.</w:t>
            </w:r>
          </w:p>
          <w:p w14:paraId="32218AA1"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7.2.</w:t>
            </w:r>
          </w:p>
          <w:p w14:paraId="4BD01C1A"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7.3.</w:t>
            </w:r>
          </w:p>
          <w:p w14:paraId="09D2F494"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7.4.</w:t>
            </w:r>
          </w:p>
        </w:tc>
        <w:tc>
          <w:tcPr>
            <w:tcW w:w="3403" w:type="dxa"/>
            <w:tcBorders>
              <w:top w:val="single" w:sz="4" w:space="0" w:color="00000A"/>
              <w:left w:val="single" w:sz="4" w:space="0" w:color="00000A"/>
              <w:bottom w:val="single" w:sz="4" w:space="0" w:color="00000A"/>
              <w:right w:val="single" w:sz="4" w:space="0" w:color="00000A"/>
            </w:tcBorders>
            <w:shd w:val="clear" w:color="auto" w:fill="FFFFFF"/>
          </w:tcPr>
          <w:p w14:paraId="7CFD9127" w14:textId="77777777" w:rsidR="0028044C" w:rsidRPr="0028044C" w:rsidRDefault="0028044C" w:rsidP="0028044C">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Nusidažymo atsparumas, balai:</w:t>
            </w:r>
          </w:p>
          <w:p w14:paraId="26B678A2" w14:textId="77777777" w:rsidR="0028044C" w:rsidRPr="0028044C" w:rsidRDefault="0028044C" w:rsidP="0028044C">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-skalbimui prie 40º C</w:t>
            </w:r>
          </w:p>
          <w:p w14:paraId="413EB53E" w14:textId="77777777" w:rsidR="0028044C" w:rsidRPr="0028044C" w:rsidRDefault="0028044C" w:rsidP="0028044C">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trinčiai</w:t>
            </w:r>
          </w:p>
          <w:p w14:paraId="1DBBF5ED" w14:textId="77777777" w:rsidR="0028044C" w:rsidRPr="0028044C" w:rsidRDefault="0028044C" w:rsidP="0028044C">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prakaitui</w:t>
            </w:r>
          </w:p>
          <w:p w14:paraId="4ED635E0" w14:textId="77777777" w:rsidR="0028044C" w:rsidRPr="0028044C" w:rsidRDefault="0028044C" w:rsidP="0028044C">
            <w:pPr>
              <w:widowControl w:val="0"/>
              <w:suppressAutoHyphens/>
              <w:autoSpaceDE w:val="0"/>
              <w:spacing w:after="0" w:line="240" w:lineRule="auto"/>
              <w:ind w:left="142" w:right="126"/>
              <w:textAlignment w:val="baseline"/>
              <w:rPr>
                <w:rFonts w:ascii="Times New Roman" w:eastAsia="Times New Roman" w:hAnsi="Times New Roman" w:cs="Times New Roman"/>
                <w:kern w:val="2"/>
                <w:sz w:val="22"/>
                <w:szCs w:val="24"/>
                <w:lang w:eastAsia="zh-CN"/>
              </w:rPr>
            </w:pPr>
            <w:r w:rsidRPr="0028044C">
              <w:rPr>
                <w:rFonts w:ascii="Times New Roman" w:eastAsia="Times New Roman" w:hAnsi="Times New Roman" w:cs="Times New Roman"/>
                <w:kern w:val="2"/>
                <w:sz w:val="22"/>
                <w:szCs w:val="22"/>
                <w:lang w:eastAsia="zh-CN"/>
              </w:rPr>
              <w:t>- dirbtinei šviesai</w:t>
            </w:r>
          </w:p>
          <w:p w14:paraId="0ADDB5BC" w14:textId="77777777" w:rsidR="0028044C" w:rsidRPr="0028044C" w:rsidRDefault="0028044C" w:rsidP="0028044C">
            <w:pPr>
              <w:widowControl w:val="0"/>
              <w:suppressAutoHyphens/>
              <w:autoSpaceDE w:val="0"/>
              <w:spacing w:after="0" w:line="240" w:lineRule="auto"/>
              <w:ind w:right="126" w:firstLine="142"/>
              <w:textAlignment w:val="baseline"/>
              <w:rPr>
                <w:rFonts w:ascii="Times New Roman" w:eastAsia="Times New Roman" w:hAnsi="Times New Roman" w:cs="Times New Roman"/>
                <w:kern w:val="2"/>
                <w:sz w:val="22"/>
                <w:szCs w:val="24"/>
                <w:lang w:eastAsia="zh-CN"/>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6919B3A"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ar-SA"/>
              </w:rPr>
            </w:pPr>
          </w:p>
          <w:p w14:paraId="4AFCE72C"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4</w:t>
            </w:r>
          </w:p>
          <w:p w14:paraId="633D5A6D"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4</w:t>
            </w:r>
          </w:p>
          <w:p w14:paraId="43C2E076"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4</w:t>
            </w:r>
          </w:p>
          <w:p w14:paraId="2629F90B"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4</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14:paraId="3343DD3C" w14:textId="77777777" w:rsidR="0028044C" w:rsidRPr="0028044C" w:rsidRDefault="0028044C" w:rsidP="0028044C">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ar-SA"/>
              </w:rPr>
            </w:pPr>
          </w:p>
          <w:p w14:paraId="4D8B1027" w14:textId="77777777" w:rsidR="0028044C" w:rsidRPr="0028044C" w:rsidRDefault="0028044C" w:rsidP="0028044C">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LST EN ISO 105-C06:2010 arba lygiavertis</w:t>
            </w:r>
          </w:p>
          <w:p w14:paraId="6AF77B56" w14:textId="77777777" w:rsidR="0028044C" w:rsidRPr="0028044C" w:rsidRDefault="0028044C" w:rsidP="0028044C">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LST EN ISO 105-X12:2016arba lygiavertis</w:t>
            </w:r>
          </w:p>
          <w:p w14:paraId="334383E9" w14:textId="77777777" w:rsidR="0028044C" w:rsidRPr="0028044C" w:rsidRDefault="0028044C" w:rsidP="0028044C">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LST EN ISO 105-E04:2013arba lygiavertis</w:t>
            </w:r>
          </w:p>
          <w:p w14:paraId="40284A40" w14:textId="77777777" w:rsidR="0028044C" w:rsidRPr="0028044C" w:rsidRDefault="0028044C" w:rsidP="0028044C">
            <w:pPr>
              <w:widowControl w:val="0"/>
              <w:suppressAutoHyphens/>
              <w:autoSpaceDE w:val="0"/>
              <w:spacing w:after="0" w:line="240" w:lineRule="auto"/>
              <w:ind w:right="142" w:firstLine="159"/>
              <w:textAlignment w:val="baseline"/>
              <w:rPr>
                <w:rFonts w:ascii="Times New Roman" w:eastAsia="Times New Roman" w:hAnsi="Times New Roman" w:cs="Times New Roman"/>
                <w:kern w:val="2"/>
                <w:sz w:val="22"/>
                <w:szCs w:val="24"/>
                <w:lang w:eastAsia="zh-CN"/>
              </w:rPr>
            </w:pPr>
            <w:r w:rsidRPr="0028044C">
              <w:rPr>
                <w:rFonts w:ascii="Times New Roman" w:eastAsia="Times New Roman" w:hAnsi="Times New Roman" w:cs="Times New Roman"/>
                <w:kern w:val="2"/>
                <w:sz w:val="22"/>
                <w:szCs w:val="22"/>
                <w:lang w:eastAsia="zh-CN"/>
              </w:rPr>
              <w:t>LST EN ISO 105-B02:2014arba lygiavertis</w:t>
            </w:r>
          </w:p>
        </w:tc>
      </w:tr>
      <w:tr w:rsidR="0028044C" w:rsidRPr="0028044C" w14:paraId="4342780F" w14:textId="77777777" w:rsidTr="00616220">
        <w:trPr>
          <w:trHeight w:val="755"/>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1B4FCA62"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lastRenderedPageBreak/>
              <w:t>8.</w:t>
            </w:r>
          </w:p>
          <w:p w14:paraId="5F13D662"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ar-SA"/>
              </w:rPr>
            </w:pPr>
          </w:p>
        </w:tc>
        <w:tc>
          <w:tcPr>
            <w:tcW w:w="3403" w:type="dxa"/>
            <w:tcBorders>
              <w:top w:val="single" w:sz="4" w:space="0" w:color="00000A"/>
              <w:left w:val="single" w:sz="4" w:space="0" w:color="00000A"/>
              <w:bottom w:val="single" w:sz="4" w:space="0" w:color="00000A"/>
              <w:right w:val="single" w:sz="4" w:space="0" w:color="00000A"/>
            </w:tcBorders>
            <w:shd w:val="clear" w:color="auto" w:fill="FFFFFF"/>
          </w:tcPr>
          <w:p w14:paraId="17146411" w14:textId="77777777" w:rsidR="0028044C" w:rsidRPr="0028044C" w:rsidRDefault="0028044C" w:rsidP="0028044C">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Drėgmės reguliavimo savybės,</w:t>
            </w:r>
          </w:p>
          <w:p w14:paraId="044F9A53" w14:textId="77777777" w:rsidR="0028044C" w:rsidRPr="0028044C" w:rsidRDefault="0028044C" w:rsidP="0028044C">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Bendroji drėgmės reguliavimo geba (OMMC)</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CE013D4"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3,5</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14:paraId="3B659644" w14:textId="77777777" w:rsidR="0028044C" w:rsidRPr="0028044C" w:rsidRDefault="0028044C" w:rsidP="0028044C">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 xml:space="preserve">AATCC 195:2012 </w:t>
            </w:r>
            <w:r w:rsidRPr="0028044C">
              <w:rPr>
                <w:rFonts w:ascii="Times New Roman" w:eastAsia="Calibri" w:hAnsi="Times New Roman" w:cs="Times New Roman"/>
                <w:kern w:val="2"/>
                <w:sz w:val="22"/>
                <w:szCs w:val="22"/>
                <w:lang w:eastAsia="ar-SA"/>
              </w:rPr>
              <w:t>arba lygiavertis</w:t>
            </w:r>
          </w:p>
        </w:tc>
      </w:tr>
      <w:tr w:rsidR="0028044C" w:rsidRPr="0028044C" w14:paraId="5FD2F245" w14:textId="77777777" w:rsidTr="00616220">
        <w:trPr>
          <w:trHeight w:val="561"/>
        </w:trPr>
        <w:tc>
          <w:tcPr>
            <w:tcW w:w="570" w:type="dxa"/>
            <w:tcBorders>
              <w:top w:val="single" w:sz="4" w:space="0" w:color="00000A"/>
              <w:left w:val="single" w:sz="4" w:space="0" w:color="00000A"/>
              <w:bottom w:val="single" w:sz="4" w:space="0" w:color="00000A"/>
              <w:right w:val="single" w:sz="4" w:space="0" w:color="00000A"/>
            </w:tcBorders>
            <w:shd w:val="clear" w:color="auto" w:fill="FFFFFF"/>
          </w:tcPr>
          <w:p w14:paraId="6804AA9E" w14:textId="77777777" w:rsidR="0028044C" w:rsidRPr="0028044C" w:rsidRDefault="0028044C" w:rsidP="0028044C">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9.</w:t>
            </w:r>
          </w:p>
        </w:tc>
        <w:tc>
          <w:tcPr>
            <w:tcW w:w="3403" w:type="dxa"/>
            <w:tcBorders>
              <w:top w:val="single" w:sz="4" w:space="0" w:color="00000A"/>
              <w:left w:val="single" w:sz="4" w:space="0" w:color="00000A"/>
              <w:bottom w:val="single" w:sz="4" w:space="0" w:color="00000A"/>
              <w:right w:val="single" w:sz="4" w:space="0" w:color="00000A"/>
            </w:tcBorders>
            <w:shd w:val="clear" w:color="auto" w:fill="FFFFFF"/>
          </w:tcPr>
          <w:p w14:paraId="16126111" w14:textId="77777777" w:rsidR="0028044C" w:rsidRPr="0028044C" w:rsidRDefault="0028044C" w:rsidP="0028044C">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Pynimas</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A2291B5" w14:textId="77777777" w:rsidR="0028044C" w:rsidRPr="0028044C" w:rsidRDefault="0028044C" w:rsidP="0028044C">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28044C">
              <w:rPr>
                <w:rFonts w:ascii="Times New Roman" w:eastAsia="Calibri" w:hAnsi="Times New Roman" w:cs="Times New Roman"/>
                <w:kern w:val="2"/>
                <w:sz w:val="22"/>
                <w:szCs w:val="22"/>
                <w:lang w:eastAsia="zh-CN"/>
              </w:rPr>
              <w:t>medžiaga turi būti  skersinio mezgimo, dvisluoksnė, kombinuoto, interlokinio pynimo arba lygiavertė</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14:paraId="7B3C9FFF" w14:textId="77777777" w:rsidR="0028044C" w:rsidRPr="0028044C" w:rsidRDefault="0028044C" w:rsidP="0028044C">
            <w:pPr>
              <w:suppressLineNumbers/>
              <w:suppressAutoHyphens/>
              <w:spacing w:after="0" w:line="240" w:lineRule="auto"/>
              <w:ind w:left="141" w:right="142" w:firstLine="18"/>
              <w:jc w:val="center"/>
              <w:textAlignment w:val="baseline"/>
              <w:rPr>
                <w:rFonts w:ascii="Times New Roman" w:eastAsia="SimSun" w:hAnsi="Times New Roman" w:cs="Times New Roman"/>
                <w:kern w:val="2"/>
                <w:sz w:val="22"/>
                <w:szCs w:val="24"/>
                <w:lang w:eastAsia="zh-CN" w:bidi="hi-IN"/>
              </w:rPr>
            </w:pPr>
          </w:p>
        </w:tc>
      </w:tr>
    </w:tbl>
    <w:p w14:paraId="3AA52BFD" w14:textId="77777777" w:rsidR="0028044C" w:rsidRPr="0028044C" w:rsidRDefault="0028044C" w:rsidP="0028044C">
      <w:pPr>
        <w:widowControl w:val="0"/>
        <w:suppressAutoHyphens/>
        <w:autoSpaceDE w:val="0"/>
        <w:spacing w:after="0" w:line="240" w:lineRule="auto"/>
        <w:textAlignment w:val="baseline"/>
        <w:rPr>
          <w:rFonts w:ascii="Times New Roman" w:eastAsia="Times New Roman" w:hAnsi="Times New Roman" w:cs="Times New Roman"/>
          <w:kern w:val="2"/>
          <w:sz w:val="22"/>
          <w:szCs w:val="22"/>
          <w:lang w:eastAsia="zh-CN"/>
        </w:rPr>
      </w:pPr>
      <w:r w:rsidRPr="0028044C">
        <w:rPr>
          <w:rFonts w:ascii="Times New Roman" w:eastAsia="Times New Roman" w:hAnsi="Times New Roman" w:cs="Times New Roman"/>
          <w:kern w:val="2"/>
          <w:sz w:val="22"/>
          <w:szCs w:val="22"/>
          <w:lang w:eastAsia="zh-CN"/>
        </w:rPr>
        <w:t>Pastaba: rodikliui 7 spalvos pasikeitimą vertinti po 5 skalbimo ciklų.</w:t>
      </w:r>
    </w:p>
    <w:p w14:paraId="6D956A77" w14:textId="77777777" w:rsidR="0028044C" w:rsidRPr="0028044C" w:rsidRDefault="0028044C" w:rsidP="0028044C">
      <w:pPr>
        <w:suppressAutoHyphens/>
        <w:autoSpaceDE w:val="0"/>
        <w:spacing w:after="0" w:line="240" w:lineRule="auto"/>
        <w:ind w:firstLine="567"/>
        <w:jc w:val="center"/>
        <w:textAlignment w:val="baseline"/>
        <w:rPr>
          <w:rFonts w:ascii="Times New Roman" w:eastAsia="Calibri" w:hAnsi="Times New Roman" w:cs="Times New Roman"/>
          <w:b/>
          <w:kern w:val="2"/>
          <w:sz w:val="24"/>
          <w:szCs w:val="24"/>
          <w:lang w:eastAsia="zh-CN"/>
        </w:rPr>
      </w:pPr>
    </w:p>
    <w:p w14:paraId="1822441B" w14:textId="77777777" w:rsidR="0028044C" w:rsidRPr="0028044C" w:rsidRDefault="0028044C" w:rsidP="0028044C">
      <w:pPr>
        <w:suppressAutoHyphens/>
        <w:autoSpaceDE w:val="0"/>
        <w:spacing w:after="0" w:line="240" w:lineRule="auto"/>
        <w:ind w:firstLine="567"/>
        <w:jc w:val="center"/>
        <w:textAlignment w:val="baseline"/>
        <w:rPr>
          <w:rFonts w:ascii="Times New Roman" w:eastAsia="Calibri" w:hAnsi="Times New Roman" w:cs="Times New Roman"/>
          <w:b/>
          <w:kern w:val="2"/>
          <w:sz w:val="24"/>
          <w:szCs w:val="24"/>
          <w:lang w:eastAsia="zh-CN"/>
        </w:rPr>
      </w:pPr>
    </w:p>
    <w:p w14:paraId="759B706F" w14:textId="77777777" w:rsidR="0028044C" w:rsidRPr="0028044C" w:rsidRDefault="0028044C" w:rsidP="0028044C">
      <w:pPr>
        <w:suppressAutoHyphens/>
        <w:autoSpaceDE w:val="0"/>
        <w:spacing w:after="0" w:line="240" w:lineRule="auto"/>
        <w:ind w:firstLine="567"/>
        <w:jc w:val="center"/>
        <w:textAlignment w:val="baseline"/>
        <w:rPr>
          <w:rFonts w:ascii="Times New Roman" w:eastAsia="Calibri" w:hAnsi="Times New Roman" w:cs="Times New Roman"/>
          <w:b/>
          <w:kern w:val="2"/>
          <w:sz w:val="24"/>
          <w:szCs w:val="24"/>
          <w:lang w:eastAsia="zh-CN"/>
        </w:rPr>
      </w:pPr>
      <w:r w:rsidRPr="0028044C">
        <w:rPr>
          <w:rFonts w:ascii="Times New Roman" w:eastAsia="Calibri" w:hAnsi="Times New Roman" w:cs="Times New Roman"/>
          <w:b/>
          <w:kern w:val="2"/>
          <w:sz w:val="24"/>
          <w:szCs w:val="24"/>
          <w:lang w:eastAsia="zh-CN"/>
        </w:rPr>
        <w:t>TAKTINIŲ MARŠKINĖLIŲ</w:t>
      </w:r>
    </w:p>
    <w:p w14:paraId="67354E1B" w14:textId="77777777" w:rsidR="0028044C" w:rsidRPr="0028044C" w:rsidRDefault="0028044C" w:rsidP="0028044C">
      <w:pPr>
        <w:suppressAutoHyphens/>
        <w:autoSpaceDE w:val="0"/>
        <w:spacing w:after="0" w:line="240" w:lineRule="auto"/>
        <w:ind w:firstLine="567"/>
        <w:jc w:val="center"/>
        <w:textAlignment w:val="baseline"/>
        <w:rPr>
          <w:rFonts w:ascii="Times New Roman" w:eastAsia="Calibri" w:hAnsi="Times New Roman" w:cs="Times New Roman"/>
          <w:b/>
          <w:kern w:val="2"/>
          <w:sz w:val="24"/>
          <w:szCs w:val="24"/>
          <w:lang w:eastAsia="zh-CN"/>
        </w:rPr>
      </w:pPr>
      <w:r w:rsidRPr="0028044C">
        <w:rPr>
          <w:rFonts w:ascii="Times New Roman" w:eastAsia="Calibri" w:hAnsi="Times New Roman" w:cs="Times New Roman"/>
          <w:b/>
          <w:kern w:val="2"/>
          <w:sz w:val="24"/>
          <w:szCs w:val="24"/>
          <w:lang w:eastAsia="zh-CN"/>
        </w:rPr>
        <w:t>TECHNINIAI REIKALAVIMAI AUDINIUI</w:t>
      </w:r>
    </w:p>
    <w:p w14:paraId="03023E59" w14:textId="77777777" w:rsidR="0028044C" w:rsidRPr="0028044C" w:rsidRDefault="0028044C" w:rsidP="0028044C">
      <w:pPr>
        <w:widowControl w:val="0"/>
        <w:suppressAutoHyphens/>
        <w:autoSpaceDE w:val="0"/>
        <w:spacing w:after="0" w:line="240" w:lineRule="auto"/>
        <w:ind w:firstLine="1296"/>
        <w:jc w:val="right"/>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2 lentelė</w:t>
      </w:r>
    </w:p>
    <w:tbl>
      <w:tblPr>
        <w:tblW w:w="9746" w:type="dxa"/>
        <w:tblInd w:w="93" w:type="dxa"/>
        <w:tblCellMar>
          <w:top w:w="15" w:type="dxa"/>
          <w:left w:w="98" w:type="dxa"/>
          <w:bottom w:w="15" w:type="dxa"/>
        </w:tblCellMar>
        <w:tblLook w:val="0000" w:firstRow="0" w:lastRow="0" w:firstColumn="0" w:lastColumn="0" w:noHBand="0" w:noVBand="0"/>
      </w:tblPr>
      <w:tblGrid>
        <w:gridCol w:w="3410"/>
        <w:gridCol w:w="2636"/>
        <w:gridCol w:w="3700"/>
      </w:tblGrid>
      <w:tr w:rsidR="0028044C" w:rsidRPr="0028044C" w14:paraId="5A19097F"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1E9C53"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b/>
                <w:bCs/>
                <w:color w:val="000000"/>
                <w:kern w:val="2"/>
                <w:sz w:val="24"/>
                <w:szCs w:val="24"/>
                <w:lang w:eastAsia="zh-CN" w:bidi="hi-IN"/>
              </w:rPr>
            </w:pPr>
            <w:r w:rsidRPr="0028044C">
              <w:rPr>
                <w:rFonts w:ascii="Times New Roman" w:eastAsia="Times New Roman" w:hAnsi="Times New Roman" w:cs="Arial"/>
                <w:b/>
                <w:bCs/>
                <w:color w:val="000000"/>
                <w:kern w:val="2"/>
                <w:sz w:val="24"/>
                <w:szCs w:val="24"/>
                <w:lang w:eastAsia="zh-CN" w:bidi="hi-IN"/>
              </w:rPr>
              <w:t>Rodiklio pavadinimas, dimensija</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95FD447"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b/>
                <w:bCs/>
                <w:color w:val="000000"/>
                <w:kern w:val="2"/>
                <w:sz w:val="24"/>
                <w:szCs w:val="24"/>
                <w:lang w:eastAsia="zh-CN" w:bidi="hi-IN"/>
              </w:rPr>
            </w:pPr>
            <w:r w:rsidRPr="0028044C">
              <w:rPr>
                <w:rFonts w:ascii="Times New Roman" w:eastAsia="Times New Roman" w:hAnsi="Times New Roman" w:cs="Arial"/>
                <w:b/>
                <w:bCs/>
                <w:color w:val="000000"/>
                <w:kern w:val="2"/>
                <w:sz w:val="24"/>
                <w:szCs w:val="24"/>
                <w:lang w:eastAsia="zh-CN" w:bidi="hi-IN"/>
              </w:rPr>
              <w:t>Rodiklio reikšmė</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5F7424"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b/>
                <w:bCs/>
                <w:color w:val="000000"/>
                <w:kern w:val="2"/>
                <w:sz w:val="24"/>
                <w:szCs w:val="24"/>
                <w:lang w:eastAsia="zh-CN" w:bidi="hi-IN"/>
              </w:rPr>
            </w:pPr>
            <w:r w:rsidRPr="0028044C">
              <w:rPr>
                <w:rFonts w:ascii="Times New Roman" w:eastAsia="Times New Roman" w:hAnsi="Times New Roman" w:cs="Arial"/>
                <w:b/>
                <w:bCs/>
                <w:color w:val="000000"/>
                <w:kern w:val="2"/>
                <w:sz w:val="24"/>
                <w:szCs w:val="24"/>
                <w:lang w:eastAsia="zh-CN" w:bidi="hi-IN"/>
              </w:rPr>
              <w:t>Bandymo metodas</w:t>
            </w:r>
          </w:p>
          <w:p w14:paraId="44F730D4"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b/>
                <w:bCs/>
                <w:color w:val="000000"/>
                <w:kern w:val="2"/>
                <w:sz w:val="24"/>
                <w:szCs w:val="24"/>
                <w:lang w:eastAsia="zh-CN" w:bidi="hi-IN"/>
              </w:rPr>
            </w:pPr>
          </w:p>
        </w:tc>
      </w:tr>
      <w:tr w:rsidR="0028044C" w:rsidRPr="0028044C" w14:paraId="79113D81"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8E3271" w14:textId="77777777" w:rsidR="0028044C" w:rsidRPr="0028044C" w:rsidRDefault="0028044C" w:rsidP="0028044C">
            <w:pPr>
              <w:widowControl w:val="0"/>
              <w:numPr>
                <w:ilvl w:val="0"/>
                <w:numId w:val="31"/>
              </w:numPr>
              <w:suppressAutoHyphens/>
              <w:autoSpaceDE w:val="0"/>
              <w:spacing w:after="0" w:line="240" w:lineRule="auto"/>
              <w:textAlignment w:val="baseline"/>
              <w:rPr>
                <w:rFonts w:ascii="Times New Roman" w:eastAsia="Times New Roman" w:hAnsi="Times New Roman" w:cs="Times New Roman"/>
                <w:b/>
                <w:bCs/>
                <w:color w:val="000000"/>
                <w:kern w:val="2"/>
                <w:sz w:val="24"/>
                <w:szCs w:val="24"/>
                <w:lang w:eastAsia="zh-CN" w:bidi="hi-IN"/>
              </w:rPr>
            </w:pPr>
            <w:r w:rsidRPr="0028044C">
              <w:rPr>
                <w:rFonts w:ascii="Times New Roman" w:eastAsia="Times New Roman" w:hAnsi="Times New Roman" w:cs="Times New Roman"/>
                <w:b/>
                <w:bCs/>
                <w:color w:val="000000"/>
                <w:kern w:val="2"/>
                <w:sz w:val="24"/>
                <w:szCs w:val="24"/>
                <w:lang w:eastAsia="zh-CN" w:bidi="hi-IN"/>
              </w:rPr>
              <w:t>Pagrindinė medžiaga</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331E2B5" w14:textId="77777777" w:rsidR="0028044C" w:rsidRPr="0028044C" w:rsidRDefault="0028044C" w:rsidP="0028044C">
            <w:pPr>
              <w:suppressAutoHyphens/>
              <w:spacing w:after="0" w:line="240" w:lineRule="auto"/>
              <w:textAlignment w:val="baseline"/>
              <w:rPr>
                <w:rFonts w:ascii="Times New Roman" w:eastAsia="Times New Roman" w:hAnsi="Times New Roman" w:cs="Arial"/>
                <w:b/>
                <w:color w:val="000000"/>
                <w:kern w:val="2"/>
                <w:sz w:val="24"/>
                <w:szCs w:val="24"/>
                <w:lang w:eastAsia="zh-CN" w:bidi="hi-IN"/>
              </w:rPr>
            </w:pP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D3026F" w14:textId="77777777" w:rsidR="0028044C" w:rsidRPr="0028044C" w:rsidRDefault="0028044C" w:rsidP="0028044C">
            <w:pPr>
              <w:suppressAutoHyphens/>
              <w:spacing w:after="0" w:line="240" w:lineRule="auto"/>
              <w:textAlignment w:val="baseline"/>
              <w:rPr>
                <w:rFonts w:ascii="Times New Roman" w:eastAsia="Times New Roman" w:hAnsi="Times New Roman" w:cs="Arial"/>
                <w:bCs/>
                <w:color w:val="000000"/>
                <w:kern w:val="2"/>
                <w:sz w:val="24"/>
                <w:szCs w:val="24"/>
                <w:lang w:eastAsia="zh-CN" w:bidi="hi-IN"/>
              </w:rPr>
            </w:pPr>
          </w:p>
        </w:tc>
      </w:tr>
      <w:tr w:rsidR="0028044C" w:rsidRPr="0028044C" w14:paraId="47C38EB8" w14:textId="77777777" w:rsidTr="00616220">
        <w:trPr>
          <w:trHeight w:val="94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716E42" w14:textId="77777777" w:rsidR="0028044C" w:rsidRPr="0028044C" w:rsidRDefault="0028044C" w:rsidP="0028044C">
            <w:pPr>
              <w:widowControl w:val="0"/>
              <w:numPr>
                <w:ilvl w:val="1"/>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Medžiagos pluoštinė sudėtis, %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9F9F24"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Poliamidas 50  ±5</w:t>
            </w:r>
            <w:r w:rsidRPr="0028044C">
              <w:rPr>
                <w:rFonts w:ascii="Times New Roman" w:eastAsia="Times New Roman" w:hAnsi="Times New Roman" w:cs="Arial"/>
                <w:kern w:val="2"/>
                <w:sz w:val="22"/>
                <w:szCs w:val="22"/>
                <w:lang w:eastAsia="zh-CN" w:bidi="hi-IN"/>
              </w:rPr>
              <w:br/>
              <w:t>Medvilnė 47 ±5</w:t>
            </w:r>
          </w:p>
          <w:p w14:paraId="05A8CE4C"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Elastanas 3 ±1</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7FEDF26"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 1833 arba kitas lygiavertis</w:t>
            </w:r>
          </w:p>
        </w:tc>
      </w:tr>
      <w:tr w:rsidR="0028044C" w:rsidRPr="0028044C" w14:paraId="0B20FDC7"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47017C" w14:textId="77777777" w:rsidR="0028044C" w:rsidRPr="0028044C" w:rsidRDefault="0028044C" w:rsidP="0028044C">
            <w:pPr>
              <w:widowControl w:val="0"/>
              <w:numPr>
                <w:ilvl w:val="1"/>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Pynimas</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310C751"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drobinis, karkasiniu pagrindu (Ripstop)  su 2 siūlų ripso elementais kas 23 (±1) metmenų siūlų ir 2 siūlų ripso elementais kas 13 (±1) ataudų siūlų)</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5BB3D06"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p>
        </w:tc>
      </w:tr>
      <w:tr w:rsidR="0028044C" w:rsidRPr="0028044C" w14:paraId="52FFBFB7"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B472AB" w14:textId="77777777" w:rsidR="0028044C" w:rsidRPr="0028044C" w:rsidRDefault="0028044C" w:rsidP="0028044C">
            <w:pPr>
              <w:widowControl w:val="0"/>
              <w:numPr>
                <w:ilvl w:val="1"/>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Siūlų tankumas,1cm</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9FC684"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metmenys 30±3</w:t>
            </w:r>
          </w:p>
          <w:p w14:paraId="208F78DE"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ataudai 20±3</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1C97FE"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1049-2:1999  arba lygiavertis</w:t>
            </w:r>
          </w:p>
        </w:tc>
      </w:tr>
      <w:tr w:rsidR="0028044C" w:rsidRPr="0028044C" w14:paraId="585653CE" w14:textId="77777777" w:rsidTr="00616220">
        <w:tc>
          <w:tcPr>
            <w:tcW w:w="3410" w:type="dxa"/>
            <w:tcBorders>
              <w:left w:val="single" w:sz="4" w:space="0" w:color="000001"/>
              <w:bottom w:val="single" w:sz="4" w:space="0" w:color="000001"/>
              <w:right w:val="single" w:sz="4" w:space="0" w:color="000001"/>
            </w:tcBorders>
            <w:shd w:val="clear" w:color="auto" w:fill="FFFFFF"/>
            <w:vAlign w:val="center"/>
          </w:tcPr>
          <w:p w14:paraId="386AC485" w14:textId="77777777" w:rsidR="0028044C" w:rsidRPr="0028044C" w:rsidRDefault="0028044C" w:rsidP="0028044C">
            <w:pPr>
              <w:widowControl w:val="0"/>
              <w:numPr>
                <w:ilvl w:val="1"/>
                <w:numId w:val="31"/>
              </w:numPr>
              <w:suppressAutoHyphens/>
              <w:autoSpaceDE w:val="0"/>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Paviršinis tankis, g/m</w:t>
            </w:r>
            <w:r w:rsidRPr="0028044C">
              <w:rPr>
                <w:rFonts w:ascii="Times New Roman" w:eastAsia="Times New Roman" w:hAnsi="Times New Roman" w:cs="Arial"/>
                <w:kern w:val="2"/>
                <w:position w:val="6"/>
                <w:sz w:val="22"/>
                <w:szCs w:val="22"/>
                <w:lang w:eastAsia="zh-CN" w:bidi="hi-IN"/>
              </w:rPr>
              <w:t>2</w:t>
            </w:r>
          </w:p>
        </w:tc>
        <w:tc>
          <w:tcPr>
            <w:tcW w:w="2636" w:type="dxa"/>
            <w:tcBorders>
              <w:left w:val="single" w:sz="4" w:space="0" w:color="000001"/>
              <w:bottom w:val="single" w:sz="4" w:space="0" w:color="000001"/>
              <w:right w:val="single" w:sz="4" w:space="0" w:color="000001"/>
            </w:tcBorders>
            <w:shd w:val="clear" w:color="auto" w:fill="FFFFFF"/>
            <w:vAlign w:val="center"/>
          </w:tcPr>
          <w:p w14:paraId="7301F183"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220 ±10 </w:t>
            </w:r>
          </w:p>
        </w:tc>
        <w:tc>
          <w:tcPr>
            <w:tcW w:w="3700" w:type="dxa"/>
            <w:tcBorders>
              <w:left w:val="single" w:sz="4" w:space="0" w:color="000001"/>
              <w:bottom w:val="single" w:sz="4" w:space="0" w:color="000001"/>
              <w:right w:val="single" w:sz="4" w:space="0" w:color="000001"/>
            </w:tcBorders>
            <w:shd w:val="clear" w:color="auto" w:fill="FFFFFF"/>
            <w:vAlign w:val="center"/>
          </w:tcPr>
          <w:p w14:paraId="2C9B2E92"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ISO 3801:</w:t>
            </w:r>
            <w:r w:rsidRPr="0028044C">
              <w:rPr>
                <w:rFonts w:ascii="Times New Roman" w:eastAsia="Times New Roman" w:hAnsi="Times New Roman" w:cs="Arial"/>
                <w:kern w:val="2"/>
                <w:sz w:val="22"/>
                <w:szCs w:val="22"/>
                <w:lang w:val="fr-FR" w:eastAsia="zh-CN" w:bidi="hi-IN"/>
              </w:rPr>
              <w:t>1977</w:t>
            </w:r>
            <w:r w:rsidRPr="0028044C">
              <w:rPr>
                <w:rFonts w:ascii="Times New Roman" w:eastAsia="Times New Roman" w:hAnsi="Times New Roman" w:cs="Arial"/>
                <w:kern w:val="2"/>
                <w:sz w:val="22"/>
                <w:szCs w:val="22"/>
                <w:lang w:eastAsia="zh-CN" w:bidi="hi-IN"/>
              </w:rPr>
              <w:t xml:space="preserve"> arba LST EN 12127:1999 arba kitas lygiavertis</w:t>
            </w:r>
          </w:p>
        </w:tc>
      </w:tr>
      <w:tr w:rsidR="0028044C" w:rsidRPr="0028044C" w14:paraId="1F2AA94D"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2D9EB98" w14:textId="77777777" w:rsidR="0028044C" w:rsidRPr="0028044C" w:rsidRDefault="0028044C" w:rsidP="0028044C">
            <w:pPr>
              <w:widowControl w:val="0"/>
              <w:numPr>
                <w:ilvl w:val="1"/>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Didžiausioji (trūkimo) jėga, N</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2FCCF4"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 xml:space="preserve">metmenų ≥900 </w:t>
            </w:r>
            <w:r w:rsidRPr="0028044C">
              <w:rPr>
                <w:rFonts w:ascii="Times New Roman" w:eastAsia="Times New Roman" w:hAnsi="Times New Roman" w:cs="Arial"/>
                <w:kern w:val="2"/>
                <w:sz w:val="22"/>
                <w:szCs w:val="22"/>
                <w:lang w:eastAsia="zh-CN" w:bidi="hi-IN"/>
              </w:rPr>
              <w:br/>
              <w:t xml:space="preserve">ataudų ≥ 800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D6A953"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 13934-1:</w:t>
            </w:r>
            <w:r w:rsidRPr="0028044C">
              <w:rPr>
                <w:rFonts w:ascii="Times New Roman" w:eastAsia="Times New Roman" w:hAnsi="Times New Roman" w:cs="Arial"/>
                <w:kern w:val="2"/>
                <w:sz w:val="22"/>
                <w:szCs w:val="22"/>
                <w:lang w:val="fr-FR" w:eastAsia="zh-CN" w:bidi="hi-IN"/>
              </w:rPr>
              <w:t>2013</w:t>
            </w:r>
            <w:r w:rsidRPr="0028044C">
              <w:rPr>
                <w:rFonts w:ascii="Times New Roman" w:eastAsia="Times New Roman" w:hAnsi="Times New Roman" w:cs="Arial"/>
                <w:kern w:val="2"/>
                <w:sz w:val="22"/>
                <w:szCs w:val="22"/>
                <w:lang w:eastAsia="zh-CN" w:bidi="hi-IN"/>
              </w:rPr>
              <w:t xml:space="preserve"> arba kitas lygiavertis</w:t>
            </w:r>
          </w:p>
        </w:tc>
      </w:tr>
      <w:tr w:rsidR="0028044C" w:rsidRPr="0028044C" w14:paraId="75956E05" w14:textId="77777777" w:rsidTr="00616220">
        <w:trPr>
          <w:trHeight w:val="719"/>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2ADA1C6" w14:textId="77777777" w:rsidR="0028044C" w:rsidRPr="0028044C" w:rsidRDefault="0028044C" w:rsidP="0028044C">
            <w:pPr>
              <w:widowControl w:val="0"/>
              <w:numPr>
                <w:ilvl w:val="1"/>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Plyšimo jėga, N</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A24089E"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skersai metmenų ≥ 40</w:t>
            </w:r>
            <w:r w:rsidRPr="0028044C">
              <w:rPr>
                <w:rFonts w:ascii="Times New Roman" w:eastAsia="Times New Roman" w:hAnsi="Times New Roman" w:cs="Arial"/>
                <w:kern w:val="2"/>
                <w:sz w:val="22"/>
                <w:szCs w:val="22"/>
                <w:lang w:eastAsia="zh-CN" w:bidi="hi-IN"/>
              </w:rPr>
              <w:br/>
              <w:t xml:space="preserve">skersai ataudų ≥60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6B4726"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 EN ISO 13937-2:</w:t>
            </w:r>
            <w:r w:rsidRPr="0028044C">
              <w:rPr>
                <w:rFonts w:ascii="Times New Roman" w:eastAsia="Times New Roman" w:hAnsi="Times New Roman" w:cs="Arial"/>
                <w:kern w:val="2"/>
                <w:sz w:val="22"/>
                <w:szCs w:val="22"/>
                <w:lang w:val="en-US" w:eastAsia="zh-CN" w:bidi="hi-IN"/>
              </w:rPr>
              <w:t>2000</w:t>
            </w:r>
            <w:r w:rsidRPr="0028044C">
              <w:rPr>
                <w:rFonts w:ascii="Times New Roman" w:eastAsia="Times New Roman" w:hAnsi="Times New Roman" w:cs="Arial"/>
                <w:kern w:val="2"/>
                <w:sz w:val="22"/>
                <w:szCs w:val="22"/>
                <w:lang w:eastAsia="zh-CN" w:bidi="hi-IN"/>
              </w:rPr>
              <w:t xml:space="preserve"> arba lygiavertis</w:t>
            </w:r>
          </w:p>
        </w:tc>
      </w:tr>
      <w:tr w:rsidR="0028044C" w:rsidRPr="0028044C" w14:paraId="59D5AF20"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AAA158" w14:textId="77777777" w:rsidR="0028044C" w:rsidRPr="0028044C" w:rsidRDefault="0028044C" w:rsidP="0028044C">
            <w:pPr>
              <w:widowControl w:val="0"/>
              <w:numPr>
                <w:ilvl w:val="1"/>
                <w:numId w:val="31"/>
              </w:numPr>
              <w:suppressAutoHyphens/>
              <w:autoSpaceDE w:val="0"/>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 xml:space="preserve">Matmenų pokytis po skalbimo prie </w:t>
            </w:r>
            <w:r w:rsidRPr="0028044C">
              <w:rPr>
                <w:rFonts w:ascii="Times New Roman" w:eastAsia="Times New Roman" w:hAnsi="Times New Roman" w:cs="Arial"/>
                <w:kern w:val="2"/>
                <w:sz w:val="22"/>
                <w:szCs w:val="22"/>
                <w:lang w:val="pl-PL" w:eastAsia="zh-CN" w:bidi="hi-IN"/>
              </w:rPr>
              <w:t>4</w:t>
            </w:r>
            <w:r w:rsidRPr="0028044C">
              <w:rPr>
                <w:rFonts w:ascii="Times New Roman" w:eastAsia="Times New Roman" w:hAnsi="Times New Roman" w:cs="Arial"/>
                <w:kern w:val="2"/>
                <w:sz w:val="22"/>
                <w:szCs w:val="22"/>
                <w:lang w:eastAsia="zh-CN" w:bidi="hi-IN"/>
              </w:rPr>
              <w:t>0℃,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FC5342"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±2,5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712DDD9"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 EN ISO 5077:2008(</w:t>
            </w:r>
            <w:r w:rsidRPr="0028044C">
              <w:rPr>
                <w:rFonts w:ascii="Times New Roman" w:eastAsia="Times New Roman" w:hAnsi="Times New Roman" w:cs="Arial"/>
                <w:kern w:val="2"/>
                <w:sz w:val="24"/>
                <w:szCs w:val="24"/>
                <w:lang w:eastAsia="zh-CN" w:bidi="hi-IN"/>
              </w:rPr>
              <w:t>skalbimo ir džiovinimo procedūros pagal LST EN ISO 6330:2021 skalbimo procedūra – 4N, džiovinimo būdas –F</w:t>
            </w:r>
            <w:r w:rsidRPr="0028044C">
              <w:rPr>
                <w:rFonts w:ascii="Times New Roman" w:eastAsia="Times New Roman" w:hAnsi="Times New Roman" w:cs="Arial"/>
                <w:kern w:val="2"/>
                <w:sz w:val="22"/>
                <w:szCs w:val="22"/>
                <w:lang w:eastAsia="zh-CN" w:bidi="hi-IN"/>
              </w:rPr>
              <w:t xml:space="preserve"> )arba lygiavertis</w:t>
            </w:r>
          </w:p>
        </w:tc>
      </w:tr>
      <w:tr w:rsidR="0028044C" w:rsidRPr="0028044C" w14:paraId="2EE52362"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AC4653" w14:textId="77777777" w:rsidR="0028044C" w:rsidRPr="0028044C" w:rsidRDefault="0028044C" w:rsidP="0028044C">
            <w:pPr>
              <w:widowControl w:val="0"/>
              <w:numPr>
                <w:ilvl w:val="1"/>
                <w:numId w:val="31"/>
              </w:numPr>
              <w:suppressAutoHyphens/>
              <w:autoSpaceDE w:val="0"/>
              <w:spacing w:after="140" w:line="288" w:lineRule="auto"/>
              <w:textAlignment w:val="baseline"/>
              <w:rPr>
                <w:rFonts w:ascii="Times New Roman" w:eastAsia="SimSun" w:hAnsi="Times New Roman" w:cs="Mangal"/>
                <w:kern w:val="2"/>
                <w:sz w:val="22"/>
                <w:szCs w:val="24"/>
                <w:lang w:eastAsia="zh-CN" w:bidi="hi-IN"/>
              </w:rPr>
            </w:pPr>
            <w:r w:rsidRPr="0028044C">
              <w:rPr>
                <w:rFonts w:ascii="Times New Roman" w:eastAsia="SimSun" w:hAnsi="Times New Roman" w:cs="Mangal"/>
                <w:kern w:val="2"/>
                <w:sz w:val="22"/>
                <w:szCs w:val="22"/>
                <w:lang w:eastAsia="zh-CN" w:bidi="hi-IN"/>
              </w:rPr>
              <w:t>Atsparumas dilinimui esant 12 kPa vardiniam slėgiui, sūkiai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12C6F9"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 200 000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684329"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 12947-2:</w:t>
            </w:r>
            <w:r w:rsidRPr="0028044C">
              <w:rPr>
                <w:rFonts w:ascii="Times New Roman" w:eastAsia="Times New Roman" w:hAnsi="Times New Roman" w:cs="Arial"/>
                <w:kern w:val="2"/>
                <w:sz w:val="22"/>
                <w:szCs w:val="22"/>
                <w:lang w:val="fr-FR" w:eastAsia="zh-CN" w:bidi="hi-IN"/>
              </w:rPr>
              <w:t>2016</w:t>
            </w:r>
            <w:r w:rsidRPr="0028044C">
              <w:rPr>
                <w:rFonts w:ascii="Times New Roman" w:eastAsia="Times New Roman" w:hAnsi="Times New Roman" w:cs="Arial"/>
                <w:kern w:val="2"/>
                <w:sz w:val="22"/>
                <w:szCs w:val="22"/>
                <w:lang w:eastAsia="zh-CN" w:bidi="hi-IN"/>
              </w:rPr>
              <w:t xml:space="preserve">   arba lygiavertis</w:t>
            </w:r>
          </w:p>
        </w:tc>
      </w:tr>
      <w:tr w:rsidR="0028044C" w:rsidRPr="0028044C" w14:paraId="7E589937" w14:textId="77777777" w:rsidTr="00616220">
        <w:tc>
          <w:tcPr>
            <w:tcW w:w="3410" w:type="dxa"/>
            <w:tcBorders>
              <w:left w:val="single" w:sz="4" w:space="0" w:color="000001"/>
              <w:bottom w:val="single" w:sz="4" w:space="0" w:color="000001"/>
              <w:right w:val="single" w:sz="4" w:space="0" w:color="000001"/>
            </w:tcBorders>
            <w:shd w:val="clear" w:color="auto" w:fill="FFFFFF"/>
            <w:vAlign w:val="center"/>
          </w:tcPr>
          <w:p w14:paraId="278B35E1" w14:textId="77777777" w:rsidR="0028044C" w:rsidRPr="0028044C" w:rsidRDefault="0028044C" w:rsidP="0028044C">
            <w:pPr>
              <w:widowControl w:val="0"/>
              <w:numPr>
                <w:ilvl w:val="1"/>
                <w:numId w:val="31"/>
              </w:numPr>
              <w:suppressAutoHyphens/>
              <w:autoSpaceDE w:val="0"/>
              <w:spacing w:after="140" w:line="288" w:lineRule="auto"/>
              <w:textAlignment w:val="baseline"/>
              <w:rPr>
                <w:rFonts w:ascii="Times New Roman" w:eastAsia="SimSun" w:hAnsi="Times New Roman" w:cs="Mangal"/>
                <w:kern w:val="2"/>
                <w:sz w:val="22"/>
                <w:szCs w:val="24"/>
                <w:lang w:eastAsia="zh-CN" w:bidi="hi-IN"/>
              </w:rPr>
            </w:pPr>
            <w:r w:rsidRPr="0028044C">
              <w:rPr>
                <w:rFonts w:ascii="Times New Roman" w:eastAsia="SimSun" w:hAnsi="Times New Roman" w:cs="Mangal"/>
                <w:kern w:val="2"/>
                <w:sz w:val="22"/>
                <w:szCs w:val="22"/>
                <w:lang w:eastAsia="zh-CN" w:bidi="hi-IN"/>
              </w:rPr>
              <w:t>Laidumas orui, esant 100Pa slėgių skirtumui, mm/s</w:t>
            </w:r>
          </w:p>
        </w:tc>
        <w:tc>
          <w:tcPr>
            <w:tcW w:w="2636" w:type="dxa"/>
            <w:tcBorders>
              <w:left w:val="single" w:sz="4" w:space="0" w:color="000001"/>
              <w:bottom w:val="single" w:sz="4" w:space="0" w:color="000001"/>
              <w:right w:val="single" w:sz="4" w:space="0" w:color="000001"/>
            </w:tcBorders>
            <w:shd w:val="clear" w:color="auto" w:fill="FFFFFF"/>
            <w:vAlign w:val="center"/>
          </w:tcPr>
          <w:p w14:paraId="229EB2F6"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100-190</w:t>
            </w:r>
          </w:p>
        </w:tc>
        <w:tc>
          <w:tcPr>
            <w:tcW w:w="3700" w:type="dxa"/>
            <w:tcBorders>
              <w:left w:val="single" w:sz="4" w:space="0" w:color="000001"/>
              <w:bottom w:val="single" w:sz="4" w:space="0" w:color="000001"/>
              <w:right w:val="single" w:sz="4" w:space="0" w:color="000001"/>
            </w:tcBorders>
            <w:shd w:val="clear" w:color="auto" w:fill="FFFFFF"/>
            <w:vAlign w:val="center"/>
          </w:tcPr>
          <w:p w14:paraId="3D444003"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 9237:</w:t>
            </w:r>
            <w:r w:rsidRPr="0028044C">
              <w:rPr>
                <w:rFonts w:ascii="Times New Roman" w:eastAsia="Times New Roman" w:hAnsi="Times New Roman" w:cs="Arial"/>
                <w:kern w:val="2"/>
                <w:sz w:val="22"/>
                <w:szCs w:val="22"/>
                <w:lang w:val="fr-FR" w:eastAsia="zh-CN" w:bidi="hi-IN"/>
              </w:rPr>
              <w:t>1995</w:t>
            </w:r>
            <w:r w:rsidRPr="0028044C">
              <w:rPr>
                <w:rFonts w:ascii="Times New Roman" w:eastAsia="Times New Roman" w:hAnsi="Times New Roman" w:cs="Arial"/>
                <w:kern w:val="2"/>
                <w:sz w:val="22"/>
                <w:szCs w:val="22"/>
                <w:lang w:eastAsia="zh-CN" w:bidi="hi-IN"/>
              </w:rPr>
              <w:t xml:space="preserve"> arba lygiavertis</w:t>
            </w:r>
          </w:p>
        </w:tc>
      </w:tr>
      <w:tr w:rsidR="0028044C" w:rsidRPr="0028044C" w14:paraId="67A9EB4C"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FAC2ED" w14:textId="77777777" w:rsidR="0028044C" w:rsidRPr="0028044C" w:rsidRDefault="0028044C" w:rsidP="0028044C">
            <w:pPr>
              <w:widowControl w:val="0"/>
              <w:numPr>
                <w:ilvl w:val="1"/>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Nusidažymo atsparumas, balais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14BFF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150D3E"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 arba lygiavertis</w:t>
            </w:r>
          </w:p>
        </w:tc>
      </w:tr>
      <w:tr w:rsidR="0028044C" w:rsidRPr="0028044C" w14:paraId="7D11CD20"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CB4B266" w14:textId="77777777" w:rsidR="0028044C" w:rsidRPr="0028044C" w:rsidRDefault="0028044C" w:rsidP="0028044C">
            <w:pPr>
              <w:widowControl w:val="0"/>
              <w:numPr>
                <w:ilvl w:val="2"/>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sausai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2CF38F"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6887C3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 105-X12 :</w:t>
            </w:r>
            <w:r w:rsidRPr="0028044C">
              <w:rPr>
                <w:rFonts w:ascii="Times New Roman" w:eastAsia="Times New Roman" w:hAnsi="Times New Roman" w:cs="Arial"/>
                <w:kern w:val="2"/>
                <w:sz w:val="22"/>
                <w:szCs w:val="22"/>
                <w:lang w:val="en-US" w:eastAsia="zh-CN" w:bidi="hi-IN"/>
              </w:rPr>
              <w:t>2016</w:t>
            </w:r>
          </w:p>
        </w:tc>
      </w:tr>
      <w:tr w:rsidR="0028044C" w:rsidRPr="0028044C" w14:paraId="1526171C"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F73698" w14:textId="77777777" w:rsidR="0028044C" w:rsidRPr="0028044C" w:rsidRDefault="0028044C" w:rsidP="0028044C">
            <w:pPr>
              <w:widowControl w:val="0"/>
              <w:numPr>
                <w:ilvl w:val="2"/>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šlapiai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CF6235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 3</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B663F8"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 105-X12 :</w:t>
            </w:r>
            <w:r w:rsidRPr="0028044C">
              <w:rPr>
                <w:rFonts w:ascii="Times New Roman" w:eastAsia="Times New Roman" w:hAnsi="Times New Roman" w:cs="Arial"/>
                <w:kern w:val="2"/>
                <w:sz w:val="22"/>
                <w:szCs w:val="22"/>
                <w:lang w:val="en-US" w:eastAsia="zh-CN" w:bidi="hi-IN"/>
              </w:rPr>
              <w:t>2016</w:t>
            </w:r>
          </w:p>
        </w:tc>
      </w:tr>
      <w:tr w:rsidR="0028044C" w:rsidRPr="0028044C" w14:paraId="25EB876F"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5143DE" w14:textId="77777777" w:rsidR="0028044C" w:rsidRPr="0028044C" w:rsidRDefault="0028044C" w:rsidP="0028044C">
            <w:pPr>
              <w:widowControl w:val="0"/>
              <w:numPr>
                <w:ilvl w:val="2"/>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lastRenderedPageBreak/>
              <w:t>skalbimui prie 60℃</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5A58C6A"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08A69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 105-C06 :</w:t>
            </w:r>
            <w:r w:rsidRPr="0028044C">
              <w:rPr>
                <w:rFonts w:ascii="Times New Roman" w:eastAsia="Times New Roman" w:hAnsi="Times New Roman" w:cs="Arial"/>
                <w:kern w:val="2"/>
                <w:sz w:val="22"/>
                <w:szCs w:val="22"/>
                <w:lang w:val="en-US" w:eastAsia="zh-CN" w:bidi="hi-IN"/>
              </w:rPr>
              <w:t>2010</w:t>
            </w:r>
          </w:p>
        </w:tc>
      </w:tr>
      <w:tr w:rsidR="0028044C" w:rsidRPr="0028044C" w14:paraId="059603A0"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B776FA" w14:textId="77777777" w:rsidR="0028044C" w:rsidRPr="0028044C" w:rsidRDefault="0028044C" w:rsidP="0028044C">
            <w:pPr>
              <w:widowControl w:val="0"/>
              <w:numPr>
                <w:ilvl w:val="2"/>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šviesai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5C43DD"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A45677"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 105-B02:</w:t>
            </w:r>
            <w:r w:rsidRPr="0028044C">
              <w:rPr>
                <w:rFonts w:ascii="Times New Roman" w:eastAsia="Times New Roman" w:hAnsi="Times New Roman" w:cs="Arial"/>
                <w:kern w:val="2"/>
                <w:sz w:val="22"/>
                <w:szCs w:val="22"/>
                <w:lang w:val="en-US" w:eastAsia="zh-CN" w:bidi="hi-IN"/>
              </w:rPr>
              <w:t>2014</w:t>
            </w:r>
            <w:r w:rsidRPr="0028044C">
              <w:rPr>
                <w:rFonts w:ascii="Times New Roman" w:eastAsia="Times New Roman" w:hAnsi="Times New Roman" w:cs="Arial"/>
                <w:kern w:val="2"/>
                <w:sz w:val="22"/>
                <w:szCs w:val="22"/>
                <w:lang w:eastAsia="zh-CN" w:bidi="hi-IN"/>
              </w:rPr>
              <w:t xml:space="preserve"> </w:t>
            </w:r>
          </w:p>
        </w:tc>
      </w:tr>
      <w:tr w:rsidR="0028044C" w:rsidRPr="0028044C" w14:paraId="287A5276" w14:textId="77777777" w:rsidTr="00616220">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715D648" w14:textId="77777777" w:rsidR="0028044C" w:rsidRPr="0028044C" w:rsidRDefault="0028044C" w:rsidP="0028044C">
            <w:pPr>
              <w:widowControl w:val="0"/>
              <w:numPr>
                <w:ilvl w:val="1"/>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Tepalų atstūmimas, klasė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CA7B19"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1E139FC"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ISO14419:</w:t>
            </w:r>
            <w:r w:rsidRPr="0028044C">
              <w:rPr>
                <w:rFonts w:ascii="Times New Roman" w:eastAsia="Times New Roman" w:hAnsi="Times New Roman" w:cs="Arial"/>
                <w:kern w:val="2"/>
                <w:sz w:val="22"/>
                <w:szCs w:val="22"/>
                <w:lang w:val="fr-FR" w:eastAsia="zh-CN" w:bidi="hi-IN"/>
              </w:rPr>
              <w:t>2010</w:t>
            </w:r>
            <w:r w:rsidRPr="0028044C">
              <w:rPr>
                <w:rFonts w:ascii="Times New Roman" w:eastAsia="Times New Roman" w:hAnsi="Times New Roman" w:cs="Arial"/>
                <w:kern w:val="2"/>
                <w:sz w:val="22"/>
                <w:szCs w:val="22"/>
                <w:lang w:eastAsia="zh-CN" w:bidi="hi-IN"/>
              </w:rPr>
              <w:t xml:space="preserve">  arba lygiavertis</w:t>
            </w:r>
          </w:p>
        </w:tc>
      </w:tr>
      <w:tr w:rsidR="0028044C" w:rsidRPr="0028044C" w14:paraId="5435CD7A" w14:textId="77777777" w:rsidTr="00616220">
        <w:tc>
          <w:tcPr>
            <w:tcW w:w="3410" w:type="dxa"/>
            <w:tcBorders>
              <w:left w:val="single" w:sz="4" w:space="0" w:color="000001"/>
              <w:bottom w:val="single" w:sz="4" w:space="0" w:color="000001"/>
              <w:right w:val="single" w:sz="4" w:space="0" w:color="000001"/>
            </w:tcBorders>
            <w:shd w:val="clear" w:color="auto" w:fill="FFFFFF"/>
            <w:vAlign w:val="center"/>
          </w:tcPr>
          <w:p w14:paraId="77BA5181"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1.13. Medžiagos tamprumas, %</w:t>
            </w:r>
          </w:p>
          <w:p w14:paraId="41D5BD7F"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Pailgėjimas po 5 tempimo ciklų(S)</w:t>
            </w:r>
          </w:p>
          <w:p w14:paraId="3FD37FE3"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 išilgine kr.</w:t>
            </w:r>
          </w:p>
          <w:p w14:paraId="2FDDFDA2"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xml:space="preserve"> skersine kr.</w:t>
            </w:r>
          </w:p>
          <w:p w14:paraId="72580558"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p>
          <w:p w14:paraId="35D1E479"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Grįžtamoji deformacija(D), po 30 min relaksacijos</w:t>
            </w:r>
          </w:p>
          <w:p w14:paraId="5036D830"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išilgine kr.</w:t>
            </w:r>
          </w:p>
          <w:p w14:paraId="6310884B"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skersine kr.</w:t>
            </w:r>
          </w:p>
        </w:tc>
        <w:tc>
          <w:tcPr>
            <w:tcW w:w="2636" w:type="dxa"/>
            <w:tcBorders>
              <w:left w:val="single" w:sz="4" w:space="0" w:color="000001"/>
              <w:bottom w:val="single" w:sz="4" w:space="0" w:color="000001"/>
              <w:right w:val="single" w:sz="4" w:space="0" w:color="000001"/>
            </w:tcBorders>
            <w:shd w:val="clear" w:color="auto" w:fill="FFFFFF"/>
            <w:vAlign w:val="center"/>
          </w:tcPr>
          <w:p w14:paraId="0C49A3CE"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p>
          <w:p w14:paraId="001DC14C"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p>
          <w:p w14:paraId="108D4193"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 4</w:t>
            </w:r>
          </w:p>
          <w:p w14:paraId="16196A64"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 15</w:t>
            </w:r>
          </w:p>
          <w:p w14:paraId="681332D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p>
          <w:p w14:paraId="439203BB"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p>
          <w:p w14:paraId="53A5EDA1"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p>
          <w:p w14:paraId="1F9A2B62"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 80</w:t>
            </w:r>
          </w:p>
          <w:p w14:paraId="787F05AC"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2"/>
                <w:szCs w:val="22"/>
                <w:lang w:eastAsia="zh-CN" w:bidi="hi-IN"/>
              </w:rPr>
              <w:t>≥ 80</w:t>
            </w:r>
          </w:p>
        </w:tc>
        <w:tc>
          <w:tcPr>
            <w:tcW w:w="3700" w:type="dxa"/>
            <w:tcBorders>
              <w:left w:val="single" w:sz="4" w:space="0" w:color="000001"/>
              <w:bottom w:val="single" w:sz="4" w:space="0" w:color="000001"/>
              <w:right w:val="single" w:sz="4" w:space="0" w:color="000001"/>
            </w:tcBorders>
            <w:shd w:val="clear" w:color="auto" w:fill="FFFFFF"/>
            <w:vAlign w:val="center"/>
          </w:tcPr>
          <w:p w14:paraId="3C0984BB"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2"/>
                <w:szCs w:val="22"/>
                <w:lang w:eastAsia="zh-CN" w:bidi="hi-IN"/>
              </w:rPr>
            </w:pPr>
            <w:r w:rsidRPr="0028044C">
              <w:rPr>
                <w:rFonts w:ascii="Times New Roman" w:eastAsia="Times New Roman" w:hAnsi="Times New Roman" w:cs="Arial"/>
                <w:kern w:val="2"/>
                <w:sz w:val="22"/>
                <w:szCs w:val="22"/>
                <w:lang w:eastAsia="zh-CN" w:bidi="hi-IN"/>
              </w:rPr>
              <w:t>LST EN ISO 20932-1:</w:t>
            </w:r>
            <w:r w:rsidRPr="0028044C">
              <w:rPr>
                <w:rFonts w:ascii="Times New Roman" w:eastAsia="Times New Roman" w:hAnsi="Times New Roman" w:cs="Arial"/>
                <w:kern w:val="2"/>
                <w:sz w:val="22"/>
                <w:szCs w:val="22"/>
                <w:lang w:val="fr-FR" w:eastAsia="zh-CN" w:bidi="hi-IN"/>
              </w:rPr>
              <w:t xml:space="preserve">2020 </w:t>
            </w:r>
            <w:r w:rsidRPr="0028044C">
              <w:rPr>
                <w:rFonts w:ascii="Times New Roman" w:eastAsia="Times New Roman" w:hAnsi="Times New Roman" w:cs="Arial"/>
                <w:kern w:val="2"/>
                <w:sz w:val="22"/>
                <w:szCs w:val="22"/>
                <w:lang w:eastAsia="zh-CN" w:bidi="hi-IN"/>
              </w:rPr>
              <w:t>arba kitas lygiavertis</w:t>
            </w:r>
          </w:p>
        </w:tc>
      </w:tr>
    </w:tbl>
    <w:p w14:paraId="2F18AF77"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p w14:paraId="61104284"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p w14:paraId="47D4BD6F"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p w14:paraId="4774325A"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p w14:paraId="4FBC772B"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p w14:paraId="0C34899C"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b/>
          <w:bCs/>
          <w:kern w:val="2"/>
          <w:sz w:val="24"/>
          <w:szCs w:val="24"/>
          <w:lang w:eastAsia="zh-CN" w:bidi="hi-IN"/>
        </w:rPr>
        <w:t>MARŠKINĖLIŲ BAZINIŲ DYDŽIŲ IŠMATAVIMŲ LENTELĖ</w:t>
      </w:r>
    </w:p>
    <w:p w14:paraId="568FE91B" w14:textId="77777777" w:rsidR="0028044C" w:rsidRPr="0028044C" w:rsidRDefault="0028044C" w:rsidP="0028044C">
      <w:pPr>
        <w:suppressAutoHyphens/>
        <w:spacing w:after="0" w:line="240" w:lineRule="auto"/>
        <w:jc w:val="right"/>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3 lentelė</w:t>
      </w:r>
    </w:p>
    <w:tbl>
      <w:tblPr>
        <w:tblW w:w="9913" w:type="dxa"/>
        <w:tblInd w:w="5" w:type="dxa"/>
        <w:tblLook w:val="0000" w:firstRow="0" w:lastRow="0" w:firstColumn="0" w:lastColumn="0" w:noHBand="0" w:noVBand="0"/>
      </w:tblPr>
      <w:tblGrid>
        <w:gridCol w:w="674"/>
        <w:gridCol w:w="3148"/>
        <w:gridCol w:w="2689"/>
        <w:gridCol w:w="3402"/>
      </w:tblGrid>
      <w:tr w:rsidR="0028044C" w:rsidRPr="0028044C" w14:paraId="1EE9A743" w14:textId="77777777" w:rsidTr="00445EFA">
        <w:trPr>
          <w:trHeight w:val="450"/>
        </w:trPr>
        <w:tc>
          <w:tcPr>
            <w:tcW w:w="674" w:type="dxa"/>
            <w:vMerge w:val="restart"/>
            <w:tcBorders>
              <w:top w:val="single" w:sz="4" w:space="0" w:color="000000"/>
              <w:left w:val="single" w:sz="4" w:space="0" w:color="000000"/>
              <w:right w:val="single" w:sz="4" w:space="0" w:color="000000"/>
            </w:tcBorders>
            <w:vAlign w:val="center"/>
          </w:tcPr>
          <w:p w14:paraId="69EE9CEE"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Eil. Nr.</w:t>
            </w:r>
          </w:p>
        </w:tc>
        <w:tc>
          <w:tcPr>
            <w:tcW w:w="3148" w:type="dxa"/>
            <w:tcBorders>
              <w:top w:val="single" w:sz="4" w:space="0" w:color="000000"/>
              <w:left w:val="single" w:sz="4" w:space="0" w:color="000000"/>
              <w:bottom w:val="single" w:sz="4" w:space="0" w:color="000000"/>
              <w:right w:val="single" w:sz="4" w:space="0" w:color="000000"/>
            </w:tcBorders>
            <w:vAlign w:val="center"/>
          </w:tcPr>
          <w:p w14:paraId="0207346D"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Matavimo vieta</w:t>
            </w:r>
          </w:p>
        </w:tc>
        <w:tc>
          <w:tcPr>
            <w:tcW w:w="2689" w:type="dxa"/>
            <w:tcBorders>
              <w:top w:val="single" w:sz="4" w:space="0" w:color="000000"/>
              <w:left w:val="single" w:sz="4" w:space="0" w:color="000000"/>
              <w:bottom w:val="single" w:sz="4" w:space="0" w:color="000000"/>
              <w:right w:val="single" w:sz="4" w:space="0" w:color="000000"/>
            </w:tcBorders>
            <w:vAlign w:val="center"/>
          </w:tcPr>
          <w:p w14:paraId="6972E488"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Reikšmė, cm</w:t>
            </w:r>
          </w:p>
        </w:tc>
        <w:tc>
          <w:tcPr>
            <w:tcW w:w="3402" w:type="dxa"/>
            <w:vMerge w:val="restart"/>
            <w:tcBorders>
              <w:top w:val="single" w:sz="4" w:space="0" w:color="000000"/>
              <w:left w:val="single" w:sz="4" w:space="0" w:color="000000"/>
              <w:right w:val="single" w:sz="4" w:space="0" w:color="000000"/>
            </w:tcBorders>
            <w:vAlign w:val="center"/>
          </w:tcPr>
          <w:p w14:paraId="77B61251"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Leistini nukrypimai, cm</w:t>
            </w:r>
          </w:p>
        </w:tc>
      </w:tr>
      <w:tr w:rsidR="0028044C" w:rsidRPr="0028044C" w14:paraId="7EEF66BE" w14:textId="77777777" w:rsidTr="00445EFA">
        <w:trPr>
          <w:trHeight w:val="405"/>
        </w:trPr>
        <w:tc>
          <w:tcPr>
            <w:tcW w:w="674" w:type="dxa"/>
            <w:vMerge/>
            <w:tcBorders>
              <w:top w:val="single" w:sz="4" w:space="0" w:color="000000"/>
              <w:left w:val="single" w:sz="4" w:space="0" w:color="000000"/>
              <w:right w:val="single" w:sz="4" w:space="0" w:color="000000"/>
            </w:tcBorders>
            <w:vAlign w:val="center"/>
          </w:tcPr>
          <w:p w14:paraId="04C2764E"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3148" w:type="dxa"/>
            <w:tcBorders>
              <w:top w:val="single" w:sz="4" w:space="0" w:color="000000"/>
              <w:left w:val="single" w:sz="4" w:space="0" w:color="000000"/>
              <w:bottom w:val="single" w:sz="4" w:space="0" w:color="000000"/>
              <w:right w:val="single" w:sz="4" w:space="0" w:color="000000"/>
            </w:tcBorders>
            <w:vAlign w:val="center"/>
          </w:tcPr>
          <w:p w14:paraId="33415452"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Bazinis dydis</w:t>
            </w:r>
          </w:p>
        </w:tc>
        <w:tc>
          <w:tcPr>
            <w:tcW w:w="2689" w:type="dxa"/>
            <w:tcBorders>
              <w:top w:val="single" w:sz="4" w:space="0" w:color="000000"/>
              <w:left w:val="single" w:sz="4" w:space="0" w:color="000000"/>
              <w:bottom w:val="single" w:sz="4" w:space="0" w:color="000000"/>
              <w:right w:val="single" w:sz="4" w:space="0" w:color="000000"/>
            </w:tcBorders>
            <w:vAlign w:val="center"/>
          </w:tcPr>
          <w:p w14:paraId="6C4C9A4A"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104/182</w:t>
            </w:r>
          </w:p>
        </w:tc>
        <w:tc>
          <w:tcPr>
            <w:tcW w:w="3402" w:type="dxa"/>
            <w:vMerge/>
            <w:tcBorders>
              <w:top w:val="single" w:sz="4" w:space="0" w:color="000000"/>
              <w:left w:val="single" w:sz="4" w:space="0" w:color="000000"/>
              <w:right w:val="single" w:sz="4" w:space="0" w:color="000000"/>
            </w:tcBorders>
            <w:vAlign w:val="center"/>
          </w:tcPr>
          <w:p w14:paraId="51C7F42E"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r>
      <w:tr w:rsidR="0028044C" w:rsidRPr="0028044C" w14:paraId="532700B5" w14:textId="77777777" w:rsidTr="00445EFA">
        <w:trPr>
          <w:trHeight w:val="271"/>
        </w:trPr>
        <w:tc>
          <w:tcPr>
            <w:tcW w:w="674" w:type="dxa"/>
            <w:tcBorders>
              <w:top w:val="single" w:sz="4" w:space="0" w:color="000000"/>
              <w:left w:val="single" w:sz="4" w:space="0" w:color="000000"/>
              <w:bottom w:val="single" w:sz="4" w:space="0" w:color="000000"/>
              <w:right w:val="single" w:sz="4" w:space="0" w:color="000000"/>
            </w:tcBorders>
            <w:vAlign w:val="center"/>
          </w:tcPr>
          <w:p w14:paraId="414585A7"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w:t>
            </w:r>
          </w:p>
        </w:tc>
        <w:tc>
          <w:tcPr>
            <w:tcW w:w="3148" w:type="dxa"/>
            <w:tcBorders>
              <w:top w:val="single" w:sz="4" w:space="0" w:color="000000"/>
              <w:left w:val="single" w:sz="4" w:space="0" w:color="000000"/>
              <w:bottom w:val="single" w:sz="4" w:space="0" w:color="000000"/>
              <w:right w:val="single" w:sz="4" w:space="0" w:color="000000"/>
            </w:tcBorders>
            <w:vAlign w:val="center"/>
          </w:tcPr>
          <w:p w14:paraId="2325309C"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½ Gaminio plotis per krūtinę</w:t>
            </w:r>
          </w:p>
        </w:tc>
        <w:tc>
          <w:tcPr>
            <w:tcW w:w="2689" w:type="dxa"/>
            <w:tcBorders>
              <w:top w:val="single" w:sz="4" w:space="0" w:color="000000"/>
              <w:left w:val="single" w:sz="4" w:space="0" w:color="000000"/>
              <w:bottom w:val="single" w:sz="4" w:space="0" w:color="000000"/>
              <w:right w:val="single" w:sz="4" w:space="0" w:color="000000"/>
            </w:tcBorders>
            <w:vAlign w:val="center"/>
          </w:tcPr>
          <w:p w14:paraId="64C69B73"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55,0</w:t>
            </w:r>
          </w:p>
        </w:tc>
        <w:tc>
          <w:tcPr>
            <w:tcW w:w="3402" w:type="dxa"/>
            <w:tcBorders>
              <w:top w:val="single" w:sz="4" w:space="0" w:color="000000"/>
              <w:left w:val="single" w:sz="4" w:space="0" w:color="000000"/>
              <w:bottom w:val="single" w:sz="4" w:space="0" w:color="000000"/>
              <w:right w:val="single" w:sz="4" w:space="0" w:color="000000"/>
            </w:tcBorders>
            <w:vAlign w:val="center"/>
          </w:tcPr>
          <w:p w14:paraId="32466F42"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Symbol" w:hAnsi="Times New Roman" w:cs="Times New Roman"/>
                <w:kern w:val="2"/>
                <w:sz w:val="24"/>
                <w:szCs w:val="24"/>
                <w:lang w:eastAsia="zh-CN" w:bidi="hi-IN"/>
              </w:rPr>
              <w:t>±</w:t>
            </w:r>
            <w:r w:rsidRPr="0028044C">
              <w:rPr>
                <w:rFonts w:ascii="Times New Roman" w:eastAsia="Times New Roman" w:hAnsi="Times New Roman" w:cs="Arial"/>
                <w:kern w:val="2"/>
                <w:sz w:val="24"/>
                <w:szCs w:val="24"/>
                <w:lang w:eastAsia="zh-CN" w:bidi="hi-IN"/>
              </w:rPr>
              <w:t xml:space="preserve"> </w:t>
            </w:r>
            <w:r w:rsidRPr="0028044C">
              <w:rPr>
                <w:rFonts w:ascii="Times New Roman" w:eastAsia="Calibri" w:hAnsi="Times New Roman" w:cs="Arial"/>
                <w:kern w:val="2"/>
                <w:sz w:val="24"/>
                <w:szCs w:val="24"/>
                <w:lang w:eastAsia="zh-CN" w:bidi="hi-IN"/>
              </w:rPr>
              <w:t>1</w:t>
            </w:r>
          </w:p>
        </w:tc>
      </w:tr>
      <w:tr w:rsidR="0028044C" w:rsidRPr="0028044C" w14:paraId="3A0EB17B" w14:textId="77777777" w:rsidTr="00445EFA">
        <w:trPr>
          <w:trHeight w:val="120"/>
        </w:trPr>
        <w:tc>
          <w:tcPr>
            <w:tcW w:w="674" w:type="dxa"/>
            <w:tcBorders>
              <w:top w:val="single" w:sz="4" w:space="0" w:color="000000"/>
              <w:left w:val="single" w:sz="4" w:space="0" w:color="000000"/>
              <w:bottom w:val="single" w:sz="4" w:space="0" w:color="000000"/>
              <w:right w:val="single" w:sz="4" w:space="0" w:color="000000"/>
            </w:tcBorders>
            <w:vAlign w:val="center"/>
          </w:tcPr>
          <w:p w14:paraId="1A52EF68"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2.</w:t>
            </w:r>
          </w:p>
        </w:tc>
        <w:tc>
          <w:tcPr>
            <w:tcW w:w="3148" w:type="dxa"/>
            <w:tcBorders>
              <w:top w:val="single" w:sz="4" w:space="0" w:color="000000"/>
              <w:left w:val="single" w:sz="4" w:space="0" w:color="000000"/>
              <w:bottom w:val="single" w:sz="4" w:space="0" w:color="000000"/>
              <w:right w:val="single" w:sz="4" w:space="0" w:color="000000"/>
            </w:tcBorders>
            <w:vAlign w:val="center"/>
          </w:tcPr>
          <w:p w14:paraId="7AB71F7A"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½ Gaminio plotis per liemenį</w:t>
            </w:r>
          </w:p>
        </w:tc>
        <w:tc>
          <w:tcPr>
            <w:tcW w:w="2689" w:type="dxa"/>
            <w:tcBorders>
              <w:top w:val="single" w:sz="4" w:space="0" w:color="000000"/>
              <w:left w:val="single" w:sz="4" w:space="0" w:color="000000"/>
              <w:bottom w:val="single" w:sz="4" w:space="0" w:color="000000"/>
              <w:right w:val="single" w:sz="4" w:space="0" w:color="000000"/>
            </w:tcBorders>
            <w:vAlign w:val="center"/>
          </w:tcPr>
          <w:p w14:paraId="5E3F7C16"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53,0</w:t>
            </w:r>
          </w:p>
        </w:tc>
        <w:tc>
          <w:tcPr>
            <w:tcW w:w="3402" w:type="dxa"/>
            <w:tcBorders>
              <w:top w:val="single" w:sz="4" w:space="0" w:color="000000"/>
              <w:left w:val="single" w:sz="4" w:space="0" w:color="000000"/>
              <w:bottom w:val="single" w:sz="4" w:space="0" w:color="000000"/>
              <w:right w:val="single" w:sz="4" w:space="0" w:color="000000"/>
            </w:tcBorders>
            <w:vAlign w:val="center"/>
          </w:tcPr>
          <w:p w14:paraId="44884011"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Symbol" w:hAnsi="Times New Roman" w:cs="Times New Roman"/>
                <w:kern w:val="2"/>
                <w:sz w:val="24"/>
                <w:szCs w:val="24"/>
                <w:lang w:eastAsia="zh-CN" w:bidi="hi-IN"/>
              </w:rPr>
              <w:t>±</w:t>
            </w:r>
            <w:r w:rsidRPr="0028044C">
              <w:rPr>
                <w:rFonts w:ascii="Times New Roman" w:eastAsia="Times New Roman" w:hAnsi="Times New Roman" w:cs="Arial"/>
                <w:kern w:val="2"/>
                <w:sz w:val="24"/>
                <w:szCs w:val="24"/>
                <w:lang w:eastAsia="zh-CN" w:bidi="hi-IN"/>
              </w:rPr>
              <w:t xml:space="preserve"> </w:t>
            </w:r>
            <w:r w:rsidRPr="0028044C">
              <w:rPr>
                <w:rFonts w:ascii="Times New Roman" w:eastAsia="Calibri" w:hAnsi="Times New Roman" w:cs="Arial"/>
                <w:kern w:val="2"/>
                <w:sz w:val="24"/>
                <w:szCs w:val="24"/>
                <w:lang w:eastAsia="zh-CN" w:bidi="hi-IN"/>
              </w:rPr>
              <w:t>1</w:t>
            </w:r>
          </w:p>
        </w:tc>
      </w:tr>
      <w:tr w:rsidR="0028044C" w:rsidRPr="0028044C" w14:paraId="7EAC9364" w14:textId="77777777" w:rsidTr="00445EFA">
        <w:trPr>
          <w:trHeight w:val="120"/>
        </w:trPr>
        <w:tc>
          <w:tcPr>
            <w:tcW w:w="674" w:type="dxa"/>
            <w:tcBorders>
              <w:left w:val="single" w:sz="4" w:space="0" w:color="000000"/>
              <w:bottom w:val="single" w:sz="4" w:space="0" w:color="000000"/>
              <w:right w:val="single" w:sz="4" w:space="0" w:color="000000"/>
            </w:tcBorders>
            <w:vAlign w:val="center"/>
          </w:tcPr>
          <w:p w14:paraId="60BB8556"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3.</w:t>
            </w:r>
          </w:p>
        </w:tc>
        <w:tc>
          <w:tcPr>
            <w:tcW w:w="3148" w:type="dxa"/>
            <w:tcBorders>
              <w:left w:val="single" w:sz="4" w:space="0" w:color="000000"/>
              <w:bottom w:val="single" w:sz="4" w:space="0" w:color="000000"/>
              <w:right w:val="single" w:sz="4" w:space="0" w:color="000000"/>
            </w:tcBorders>
            <w:vAlign w:val="center"/>
          </w:tcPr>
          <w:p w14:paraId="14F7234A"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½ Gaminio plotis apačioje</w:t>
            </w:r>
          </w:p>
        </w:tc>
        <w:tc>
          <w:tcPr>
            <w:tcW w:w="2689" w:type="dxa"/>
            <w:tcBorders>
              <w:left w:val="single" w:sz="4" w:space="0" w:color="000000"/>
              <w:bottom w:val="single" w:sz="4" w:space="0" w:color="000000"/>
              <w:right w:val="single" w:sz="4" w:space="0" w:color="000000"/>
            </w:tcBorders>
            <w:vAlign w:val="center"/>
          </w:tcPr>
          <w:p w14:paraId="681188B3"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52,0</w:t>
            </w:r>
          </w:p>
        </w:tc>
        <w:tc>
          <w:tcPr>
            <w:tcW w:w="3402" w:type="dxa"/>
            <w:tcBorders>
              <w:left w:val="single" w:sz="4" w:space="0" w:color="000000"/>
              <w:bottom w:val="single" w:sz="4" w:space="0" w:color="000000"/>
              <w:right w:val="single" w:sz="4" w:space="0" w:color="000000"/>
            </w:tcBorders>
            <w:vAlign w:val="center"/>
          </w:tcPr>
          <w:p w14:paraId="03B62B6C"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Symbol" w:hAnsi="Times New Roman" w:cs="Times New Roman"/>
                <w:kern w:val="2"/>
                <w:sz w:val="24"/>
                <w:szCs w:val="24"/>
                <w:lang w:eastAsia="zh-CN" w:bidi="hi-IN"/>
              </w:rPr>
              <w:t xml:space="preserve">± </w:t>
            </w:r>
            <w:r w:rsidRPr="0028044C">
              <w:rPr>
                <w:rFonts w:ascii="Times New Roman" w:eastAsia="Calibri" w:hAnsi="Times New Roman" w:cs="Arial"/>
                <w:kern w:val="2"/>
                <w:sz w:val="24"/>
                <w:szCs w:val="24"/>
                <w:lang w:eastAsia="zh-CN" w:bidi="hi-IN"/>
              </w:rPr>
              <w:t>1</w:t>
            </w:r>
          </w:p>
        </w:tc>
      </w:tr>
      <w:tr w:rsidR="0028044C" w:rsidRPr="0028044C" w14:paraId="76E400D2" w14:textId="77777777" w:rsidTr="00445EFA">
        <w:trPr>
          <w:trHeight w:val="137"/>
        </w:trPr>
        <w:tc>
          <w:tcPr>
            <w:tcW w:w="674" w:type="dxa"/>
            <w:tcBorders>
              <w:top w:val="single" w:sz="4" w:space="0" w:color="000000"/>
              <w:left w:val="single" w:sz="4" w:space="0" w:color="000000"/>
              <w:bottom w:val="single" w:sz="4" w:space="0" w:color="000000"/>
              <w:right w:val="single" w:sz="4" w:space="0" w:color="000000"/>
            </w:tcBorders>
            <w:vAlign w:val="center"/>
          </w:tcPr>
          <w:p w14:paraId="3D9F564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4.</w:t>
            </w:r>
          </w:p>
        </w:tc>
        <w:tc>
          <w:tcPr>
            <w:tcW w:w="3148" w:type="dxa"/>
            <w:tcBorders>
              <w:top w:val="single" w:sz="4" w:space="0" w:color="000000"/>
              <w:left w:val="single" w:sz="4" w:space="0" w:color="000000"/>
              <w:bottom w:val="single" w:sz="4" w:space="0" w:color="000000"/>
              <w:right w:val="single" w:sz="4" w:space="0" w:color="000000"/>
            </w:tcBorders>
            <w:vAlign w:val="center"/>
          </w:tcPr>
          <w:p w14:paraId="24BD611F"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Priekio ilgis nuo aukščiausio pečių taško</w:t>
            </w:r>
          </w:p>
        </w:tc>
        <w:tc>
          <w:tcPr>
            <w:tcW w:w="2689" w:type="dxa"/>
            <w:tcBorders>
              <w:top w:val="single" w:sz="4" w:space="0" w:color="000000"/>
              <w:left w:val="single" w:sz="4" w:space="0" w:color="000000"/>
              <w:bottom w:val="single" w:sz="4" w:space="0" w:color="000000"/>
              <w:right w:val="single" w:sz="4" w:space="0" w:color="000000"/>
            </w:tcBorders>
            <w:vAlign w:val="center"/>
          </w:tcPr>
          <w:p w14:paraId="1043A3C1"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74,0</w:t>
            </w:r>
          </w:p>
        </w:tc>
        <w:tc>
          <w:tcPr>
            <w:tcW w:w="3402" w:type="dxa"/>
            <w:tcBorders>
              <w:top w:val="single" w:sz="4" w:space="0" w:color="000000"/>
              <w:left w:val="single" w:sz="4" w:space="0" w:color="000000"/>
              <w:bottom w:val="single" w:sz="4" w:space="0" w:color="000000"/>
              <w:right w:val="single" w:sz="4" w:space="0" w:color="000000"/>
            </w:tcBorders>
            <w:vAlign w:val="center"/>
          </w:tcPr>
          <w:p w14:paraId="0DEDCD27"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Symbol" w:hAnsi="Times New Roman" w:cs="Times New Roman"/>
                <w:kern w:val="2"/>
                <w:sz w:val="24"/>
                <w:szCs w:val="24"/>
                <w:lang w:eastAsia="zh-CN" w:bidi="hi-IN"/>
              </w:rPr>
              <w:t>±</w:t>
            </w:r>
            <w:r w:rsidRPr="0028044C">
              <w:rPr>
                <w:rFonts w:ascii="Times New Roman" w:eastAsia="Times New Roman" w:hAnsi="Times New Roman" w:cs="Arial"/>
                <w:kern w:val="2"/>
                <w:sz w:val="24"/>
                <w:szCs w:val="24"/>
                <w:lang w:eastAsia="zh-CN" w:bidi="hi-IN"/>
              </w:rPr>
              <w:t xml:space="preserve"> </w:t>
            </w:r>
            <w:r w:rsidRPr="0028044C">
              <w:rPr>
                <w:rFonts w:ascii="Times New Roman" w:eastAsia="Calibri" w:hAnsi="Times New Roman" w:cs="Arial"/>
                <w:kern w:val="2"/>
                <w:sz w:val="24"/>
                <w:szCs w:val="24"/>
                <w:lang w:eastAsia="zh-CN" w:bidi="hi-IN"/>
              </w:rPr>
              <w:t>1</w:t>
            </w:r>
          </w:p>
        </w:tc>
      </w:tr>
      <w:tr w:rsidR="0028044C" w:rsidRPr="0028044C" w14:paraId="05F069BD" w14:textId="77777777" w:rsidTr="00445EFA">
        <w:trPr>
          <w:trHeight w:val="301"/>
        </w:trPr>
        <w:tc>
          <w:tcPr>
            <w:tcW w:w="674" w:type="dxa"/>
            <w:tcBorders>
              <w:top w:val="single" w:sz="4" w:space="0" w:color="000000"/>
              <w:left w:val="single" w:sz="4" w:space="0" w:color="000000"/>
              <w:bottom w:val="single" w:sz="4" w:space="0" w:color="000000"/>
              <w:right w:val="single" w:sz="4" w:space="0" w:color="000000"/>
            </w:tcBorders>
            <w:vAlign w:val="center"/>
          </w:tcPr>
          <w:p w14:paraId="24006636"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5.</w:t>
            </w:r>
          </w:p>
        </w:tc>
        <w:tc>
          <w:tcPr>
            <w:tcW w:w="3148" w:type="dxa"/>
            <w:tcBorders>
              <w:top w:val="single" w:sz="4" w:space="0" w:color="000000"/>
              <w:left w:val="single" w:sz="4" w:space="0" w:color="000000"/>
              <w:bottom w:val="single" w:sz="4" w:space="0" w:color="000000"/>
              <w:right w:val="single" w:sz="4" w:space="0" w:color="000000"/>
            </w:tcBorders>
            <w:vAlign w:val="center"/>
          </w:tcPr>
          <w:p w14:paraId="3E5DEB13"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Atstumas nuo priekaklio prisiuvimo siūlės iki kišenės viršutinio krašto</w:t>
            </w:r>
          </w:p>
        </w:tc>
        <w:tc>
          <w:tcPr>
            <w:tcW w:w="2689" w:type="dxa"/>
            <w:tcBorders>
              <w:top w:val="single" w:sz="4" w:space="0" w:color="000000"/>
              <w:left w:val="single" w:sz="4" w:space="0" w:color="000000"/>
              <w:bottom w:val="single" w:sz="4" w:space="0" w:color="000000"/>
              <w:right w:val="single" w:sz="4" w:space="0" w:color="000000"/>
            </w:tcBorders>
            <w:vAlign w:val="center"/>
          </w:tcPr>
          <w:p w14:paraId="3410205A"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19,0</w:t>
            </w:r>
          </w:p>
        </w:tc>
        <w:tc>
          <w:tcPr>
            <w:tcW w:w="3402" w:type="dxa"/>
            <w:tcBorders>
              <w:top w:val="single" w:sz="4" w:space="0" w:color="000000"/>
              <w:left w:val="single" w:sz="4" w:space="0" w:color="000000"/>
              <w:bottom w:val="single" w:sz="4" w:space="0" w:color="000000"/>
              <w:right w:val="single" w:sz="4" w:space="0" w:color="000000"/>
            </w:tcBorders>
            <w:vAlign w:val="center"/>
          </w:tcPr>
          <w:p w14:paraId="69B5FE79"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Symbol" w:hAnsi="Times New Roman" w:cs="Times New Roman"/>
                <w:kern w:val="2"/>
                <w:sz w:val="24"/>
                <w:szCs w:val="24"/>
                <w:lang w:eastAsia="zh-CN" w:bidi="hi-IN"/>
              </w:rPr>
              <w:t>±</w:t>
            </w:r>
            <w:r w:rsidRPr="0028044C">
              <w:rPr>
                <w:rFonts w:ascii="Times New Roman" w:eastAsia="Times New Roman" w:hAnsi="Times New Roman" w:cs="Arial"/>
                <w:kern w:val="2"/>
                <w:sz w:val="24"/>
                <w:szCs w:val="24"/>
                <w:lang w:eastAsia="zh-CN" w:bidi="hi-IN"/>
              </w:rPr>
              <w:t xml:space="preserve"> 0,5</w:t>
            </w:r>
          </w:p>
        </w:tc>
      </w:tr>
      <w:tr w:rsidR="0028044C" w:rsidRPr="0028044C" w14:paraId="6B38CFC7" w14:textId="77777777" w:rsidTr="00445EFA">
        <w:trPr>
          <w:trHeight w:val="301"/>
        </w:trPr>
        <w:tc>
          <w:tcPr>
            <w:tcW w:w="674" w:type="dxa"/>
            <w:tcBorders>
              <w:top w:val="single" w:sz="4" w:space="0" w:color="000000"/>
              <w:left w:val="single" w:sz="4" w:space="0" w:color="000000"/>
              <w:bottom w:val="single" w:sz="4" w:space="0" w:color="000000"/>
              <w:right w:val="single" w:sz="4" w:space="0" w:color="000000"/>
            </w:tcBorders>
            <w:vAlign w:val="center"/>
          </w:tcPr>
          <w:p w14:paraId="73151BD9"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6.</w:t>
            </w:r>
          </w:p>
        </w:tc>
        <w:tc>
          <w:tcPr>
            <w:tcW w:w="3148" w:type="dxa"/>
            <w:tcBorders>
              <w:top w:val="single" w:sz="4" w:space="0" w:color="000000"/>
              <w:left w:val="single" w:sz="4" w:space="0" w:color="000000"/>
              <w:bottom w:val="single" w:sz="4" w:space="0" w:color="000000"/>
              <w:right w:val="single" w:sz="4" w:space="0" w:color="000000"/>
            </w:tcBorders>
            <w:vAlign w:val="center"/>
          </w:tcPr>
          <w:p w14:paraId="0BDA49C6"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Rankovės ilgis nuo aukščiausio pečių taško</w:t>
            </w:r>
          </w:p>
        </w:tc>
        <w:tc>
          <w:tcPr>
            <w:tcW w:w="2689" w:type="dxa"/>
            <w:tcBorders>
              <w:top w:val="single" w:sz="4" w:space="0" w:color="000000"/>
              <w:left w:val="single" w:sz="4" w:space="0" w:color="000000"/>
              <w:bottom w:val="single" w:sz="4" w:space="0" w:color="000000"/>
              <w:right w:val="single" w:sz="4" w:space="0" w:color="000000"/>
            </w:tcBorders>
            <w:vAlign w:val="center"/>
          </w:tcPr>
          <w:p w14:paraId="504CE0CF"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81,0</w:t>
            </w:r>
          </w:p>
        </w:tc>
        <w:tc>
          <w:tcPr>
            <w:tcW w:w="3402" w:type="dxa"/>
            <w:tcBorders>
              <w:top w:val="single" w:sz="4" w:space="0" w:color="000000"/>
              <w:left w:val="single" w:sz="4" w:space="0" w:color="000000"/>
              <w:bottom w:val="single" w:sz="4" w:space="0" w:color="000000"/>
              <w:right w:val="single" w:sz="4" w:space="0" w:color="000000"/>
            </w:tcBorders>
            <w:vAlign w:val="center"/>
          </w:tcPr>
          <w:p w14:paraId="305941A9"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Symbol" w:hAnsi="Times New Roman" w:cs="Times New Roman"/>
                <w:kern w:val="2"/>
                <w:sz w:val="24"/>
                <w:szCs w:val="24"/>
                <w:lang w:eastAsia="zh-CN" w:bidi="hi-IN"/>
              </w:rPr>
              <w:t>±</w:t>
            </w:r>
            <w:r w:rsidRPr="0028044C">
              <w:rPr>
                <w:rFonts w:ascii="Times New Roman" w:eastAsia="Times New Roman" w:hAnsi="Times New Roman" w:cs="Arial"/>
                <w:kern w:val="2"/>
                <w:sz w:val="24"/>
                <w:szCs w:val="24"/>
                <w:lang w:eastAsia="zh-CN" w:bidi="hi-IN"/>
              </w:rPr>
              <w:t xml:space="preserve"> </w:t>
            </w:r>
            <w:r w:rsidRPr="0028044C">
              <w:rPr>
                <w:rFonts w:ascii="Times New Roman" w:eastAsia="Calibri" w:hAnsi="Times New Roman" w:cs="Arial"/>
                <w:kern w:val="2"/>
                <w:sz w:val="24"/>
                <w:szCs w:val="24"/>
                <w:lang w:eastAsia="zh-CN" w:bidi="hi-IN"/>
              </w:rPr>
              <w:t>1</w:t>
            </w:r>
          </w:p>
        </w:tc>
      </w:tr>
      <w:tr w:rsidR="0028044C" w:rsidRPr="0028044C" w14:paraId="6210FF84" w14:textId="77777777" w:rsidTr="00445EFA">
        <w:trPr>
          <w:trHeight w:val="194"/>
        </w:trPr>
        <w:tc>
          <w:tcPr>
            <w:tcW w:w="674" w:type="dxa"/>
            <w:tcBorders>
              <w:top w:val="single" w:sz="4" w:space="0" w:color="000000"/>
              <w:left w:val="single" w:sz="4" w:space="0" w:color="000000"/>
              <w:bottom w:val="single" w:sz="4" w:space="0" w:color="000000"/>
              <w:right w:val="single" w:sz="4" w:space="0" w:color="000000"/>
            </w:tcBorders>
            <w:vAlign w:val="center"/>
          </w:tcPr>
          <w:p w14:paraId="7D87E7E5"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7.</w:t>
            </w:r>
          </w:p>
        </w:tc>
        <w:tc>
          <w:tcPr>
            <w:tcW w:w="3148" w:type="dxa"/>
            <w:tcBorders>
              <w:top w:val="single" w:sz="4" w:space="0" w:color="000000"/>
              <w:left w:val="single" w:sz="4" w:space="0" w:color="000000"/>
              <w:bottom w:val="single" w:sz="4" w:space="0" w:color="000000"/>
              <w:right w:val="single" w:sz="4" w:space="0" w:color="000000"/>
            </w:tcBorders>
            <w:vAlign w:val="center"/>
          </w:tcPr>
          <w:p w14:paraId="61D83DE4"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Rankovės apačios plotis</w:t>
            </w:r>
          </w:p>
        </w:tc>
        <w:tc>
          <w:tcPr>
            <w:tcW w:w="2689" w:type="dxa"/>
            <w:tcBorders>
              <w:top w:val="single" w:sz="4" w:space="0" w:color="000000"/>
              <w:left w:val="single" w:sz="4" w:space="0" w:color="000000"/>
              <w:bottom w:val="single" w:sz="4" w:space="0" w:color="000000"/>
              <w:right w:val="single" w:sz="4" w:space="0" w:color="000000"/>
            </w:tcBorders>
            <w:vAlign w:val="center"/>
          </w:tcPr>
          <w:p w14:paraId="3FCB3DDA" w14:textId="77777777" w:rsidR="0028044C" w:rsidRPr="0028044C" w:rsidRDefault="0028044C" w:rsidP="0028044C">
            <w:pPr>
              <w:suppressAutoHyphens/>
              <w:spacing w:after="0" w:line="240" w:lineRule="auto"/>
              <w:jc w:val="center"/>
              <w:textAlignment w:val="baseline"/>
              <w:rPr>
                <w:rFonts w:ascii="Times New Roman" w:eastAsia="Times New Roman" w:hAnsi="Times New Roman" w:cs="Arial"/>
                <w:kern w:val="2"/>
                <w:sz w:val="24"/>
                <w:szCs w:val="24"/>
                <w:lang w:eastAsia="zh-CN" w:bidi="hi-IN"/>
              </w:rPr>
            </w:pPr>
            <w:r w:rsidRPr="0028044C">
              <w:rPr>
                <w:rFonts w:ascii="Times New Roman" w:eastAsia="Times New Roman" w:hAnsi="Times New Roman" w:cs="Arial"/>
                <w:kern w:val="2"/>
                <w:sz w:val="24"/>
                <w:szCs w:val="24"/>
                <w:lang w:eastAsia="zh-CN" w:bidi="hi-IN"/>
              </w:rPr>
              <w:t>17,0</w:t>
            </w:r>
          </w:p>
        </w:tc>
        <w:tc>
          <w:tcPr>
            <w:tcW w:w="3402" w:type="dxa"/>
            <w:tcBorders>
              <w:top w:val="single" w:sz="4" w:space="0" w:color="000000"/>
              <w:left w:val="single" w:sz="4" w:space="0" w:color="000000"/>
              <w:bottom w:val="single" w:sz="4" w:space="0" w:color="000000"/>
              <w:right w:val="single" w:sz="4" w:space="0" w:color="000000"/>
            </w:tcBorders>
            <w:vAlign w:val="center"/>
          </w:tcPr>
          <w:p w14:paraId="7310AEDB"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r w:rsidRPr="0028044C">
              <w:rPr>
                <w:rFonts w:ascii="Times New Roman" w:eastAsia="Symbol" w:hAnsi="Times New Roman" w:cs="Times New Roman"/>
                <w:kern w:val="2"/>
                <w:sz w:val="24"/>
                <w:szCs w:val="24"/>
                <w:lang w:eastAsia="zh-CN" w:bidi="hi-IN"/>
              </w:rPr>
              <w:t>±</w:t>
            </w:r>
            <w:r w:rsidRPr="0028044C">
              <w:rPr>
                <w:rFonts w:ascii="Times New Roman" w:eastAsia="Times New Roman" w:hAnsi="Times New Roman" w:cs="Arial"/>
                <w:kern w:val="2"/>
                <w:sz w:val="24"/>
                <w:szCs w:val="24"/>
                <w:lang w:eastAsia="zh-CN" w:bidi="hi-IN"/>
              </w:rPr>
              <w:t xml:space="preserve"> 0,5</w:t>
            </w:r>
          </w:p>
        </w:tc>
      </w:tr>
      <w:tr w:rsidR="0028044C" w:rsidRPr="0028044C" w14:paraId="5D0D7031" w14:textId="77777777" w:rsidTr="00445EFA">
        <w:trPr>
          <w:trHeight w:val="88"/>
        </w:trPr>
        <w:tc>
          <w:tcPr>
            <w:tcW w:w="674" w:type="dxa"/>
            <w:tcBorders>
              <w:top w:val="single" w:sz="4" w:space="0" w:color="000000"/>
              <w:left w:val="single" w:sz="4" w:space="0" w:color="000000"/>
              <w:bottom w:val="single" w:sz="4" w:space="0" w:color="000000"/>
              <w:right w:val="single" w:sz="4" w:space="0" w:color="000000"/>
            </w:tcBorders>
            <w:vAlign w:val="center"/>
          </w:tcPr>
          <w:p w14:paraId="412763D0"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p>
        </w:tc>
        <w:tc>
          <w:tcPr>
            <w:tcW w:w="3148" w:type="dxa"/>
            <w:tcBorders>
              <w:top w:val="single" w:sz="4" w:space="0" w:color="000000"/>
              <w:left w:val="single" w:sz="4" w:space="0" w:color="000000"/>
              <w:bottom w:val="single" w:sz="4" w:space="0" w:color="000000"/>
              <w:right w:val="single" w:sz="4" w:space="0" w:color="000000"/>
            </w:tcBorders>
            <w:vAlign w:val="center"/>
          </w:tcPr>
          <w:p w14:paraId="1F2CFBE1"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p>
        </w:tc>
        <w:tc>
          <w:tcPr>
            <w:tcW w:w="2689" w:type="dxa"/>
            <w:tcBorders>
              <w:top w:val="single" w:sz="4" w:space="0" w:color="000000"/>
              <w:left w:val="single" w:sz="4" w:space="0" w:color="000000"/>
              <w:bottom w:val="single" w:sz="4" w:space="0" w:color="000000"/>
              <w:right w:val="single" w:sz="4" w:space="0" w:color="000000"/>
            </w:tcBorders>
            <w:vAlign w:val="center"/>
          </w:tcPr>
          <w:p w14:paraId="1BC7ADFF"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66ADF82" w14:textId="77777777" w:rsidR="0028044C" w:rsidRPr="0028044C" w:rsidRDefault="0028044C" w:rsidP="0028044C">
            <w:pPr>
              <w:suppressAutoHyphens/>
              <w:spacing w:after="0" w:line="240" w:lineRule="auto"/>
              <w:textAlignment w:val="baseline"/>
              <w:rPr>
                <w:rFonts w:ascii="Times New Roman" w:eastAsia="Times New Roman" w:hAnsi="Times New Roman" w:cs="Arial"/>
                <w:kern w:val="2"/>
                <w:sz w:val="24"/>
                <w:szCs w:val="24"/>
                <w:lang w:eastAsia="zh-CN" w:bidi="hi-IN"/>
              </w:rPr>
            </w:pPr>
          </w:p>
        </w:tc>
      </w:tr>
    </w:tbl>
    <w:p w14:paraId="6795EC34" w14:textId="77777777" w:rsidR="0028044C" w:rsidRPr="0028044C" w:rsidRDefault="0028044C" w:rsidP="0028044C">
      <w:pPr>
        <w:widowControl w:val="0"/>
        <w:suppressAutoHyphens/>
        <w:autoSpaceDE w:val="0"/>
        <w:spacing w:after="0" w:line="240" w:lineRule="auto"/>
        <w:ind w:firstLine="720"/>
        <w:jc w:val="right"/>
        <w:textAlignment w:val="baseline"/>
        <w:rPr>
          <w:rFonts w:ascii="Times New Roman" w:eastAsia="Times New Roman" w:hAnsi="Times New Roman" w:cs="Arial"/>
          <w:kern w:val="2"/>
          <w:sz w:val="24"/>
          <w:szCs w:val="24"/>
          <w:lang w:eastAsia="zh-CN"/>
        </w:rPr>
      </w:pPr>
    </w:p>
    <w:p w14:paraId="04A3FAB8" w14:textId="77777777" w:rsidR="0028044C" w:rsidRDefault="0028044C" w:rsidP="00592DA2">
      <w:pPr>
        <w:widowControl w:val="0"/>
        <w:suppressAutoHyphens/>
        <w:autoSpaceDE w:val="0"/>
        <w:spacing w:after="0" w:line="240" w:lineRule="auto"/>
        <w:textAlignment w:val="baseline"/>
        <w:rPr>
          <w:rFonts w:ascii="Times New Roman" w:eastAsia="Times New Roman" w:hAnsi="Times New Roman" w:cs="Arial"/>
          <w:kern w:val="2"/>
          <w:sz w:val="24"/>
          <w:szCs w:val="24"/>
          <w:lang w:eastAsia="zh-CN"/>
        </w:rPr>
      </w:pPr>
    </w:p>
    <w:p w14:paraId="2F5E3D38" w14:textId="77777777" w:rsidR="0028044C" w:rsidRDefault="0028044C"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65200EA8" w14:textId="77777777" w:rsidR="00592DA2" w:rsidRDefault="0028044C"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ab/>
      </w:r>
      <w:r w:rsidRPr="0028044C">
        <w:rPr>
          <w:rFonts w:ascii="Times New Roman" w:eastAsia="Times New Roman" w:hAnsi="Times New Roman" w:cs="Arial"/>
          <w:kern w:val="2"/>
          <w:sz w:val="24"/>
          <w:szCs w:val="24"/>
          <w:lang w:eastAsia="zh-CN"/>
        </w:rPr>
        <w:tab/>
      </w:r>
      <w:r w:rsidRPr="0028044C">
        <w:rPr>
          <w:rFonts w:ascii="Times New Roman" w:eastAsia="Times New Roman" w:hAnsi="Times New Roman" w:cs="Arial"/>
          <w:kern w:val="2"/>
          <w:sz w:val="24"/>
          <w:szCs w:val="24"/>
          <w:lang w:eastAsia="zh-CN"/>
        </w:rPr>
        <w:tab/>
      </w:r>
      <w:r w:rsidRPr="0028044C">
        <w:rPr>
          <w:rFonts w:ascii="Times New Roman" w:eastAsia="Times New Roman" w:hAnsi="Times New Roman" w:cs="Arial"/>
          <w:kern w:val="2"/>
          <w:sz w:val="24"/>
          <w:szCs w:val="24"/>
          <w:lang w:eastAsia="zh-CN"/>
        </w:rPr>
        <w:tab/>
      </w:r>
    </w:p>
    <w:p w14:paraId="2040BEBA"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63D82391"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2F74731F"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10A9AFFC"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668B9913"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00D2FEF0"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22B83600"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6243B3A6"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42A8837B"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174ABCCF"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3516ACE3" w14:textId="77777777" w:rsidR="00592DA2" w:rsidRDefault="00592DA2"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p>
    <w:p w14:paraId="7D937003" w14:textId="293A1A7B" w:rsidR="0028044C" w:rsidRPr="0028044C" w:rsidRDefault="0028044C" w:rsidP="0028044C">
      <w:pPr>
        <w:widowControl w:val="0"/>
        <w:suppressAutoHyphens/>
        <w:autoSpaceDE w:val="0"/>
        <w:spacing w:after="0" w:line="240" w:lineRule="auto"/>
        <w:ind w:firstLine="720"/>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ab/>
      </w:r>
      <w:r w:rsidRPr="0028044C">
        <w:rPr>
          <w:rFonts w:ascii="Times New Roman" w:eastAsia="Times New Roman" w:hAnsi="Times New Roman" w:cs="Arial"/>
          <w:kern w:val="2"/>
          <w:sz w:val="24"/>
          <w:szCs w:val="24"/>
          <w:lang w:eastAsia="zh-CN"/>
        </w:rPr>
        <w:tab/>
      </w:r>
      <w:r w:rsidRPr="0028044C">
        <w:rPr>
          <w:rFonts w:ascii="Times New Roman" w:eastAsia="Times New Roman" w:hAnsi="Times New Roman" w:cs="Arial"/>
          <w:kern w:val="2"/>
          <w:sz w:val="24"/>
          <w:szCs w:val="24"/>
          <w:lang w:eastAsia="zh-CN"/>
        </w:rPr>
        <w:tab/>
      </w:r>
      <w:r w:rsidRPr="0028044C">
        <w:rPr>
          <w:rFonts w:ascii="Times New Roman" w:eastAsia="Times New Roman" w:hAnsi="Times New Roman" w:cs="Arial"/>
          <w:kern w:val="2"/>
          <w:sz w:val="24"/>
          <w:szCs w:val="24"/>
          <w:lang w:eastAsia="zh-CN"/>
        </w:rPr>
        <w:tab/>
      </w:r>
    </w:p>
    <w:p w14:paraId="1C3D1D3A" w14:textId="77777777" w:rsidR="0028044C" w:rsidRPr="0028044C" w:rsidRDefault="0028044C" w:rsidP="0028044C">
      <w:pPr>
        <w:widowControl w:val="0"/>
        <w:autoSpaceDE w:val="0"/>
        <w:spacing w:after="0" w:line="240" w:lineRule="auto"/>
        <w:jc w:val="center"/>
        <w:textAlignment w:val="baseline"/>
        <w:rPr>
          <w:rFonts w:ascii="Times New Roman" w:eastAsia="Times New Roman" w:hAnsi="Times New Roman" w:cs="Arial"/>
          <w:b/>
          <w:bCs/>
          <w:kern w:val="2"/>
          <w:sz w:val="24"/>
          <w:szCs w:val="24"/>
          <w:lang w:eastAsia="zh-CN"/>
        </w:rPr>
      </w:pPr>
      <w:r w:rsidRPr="0028044C">
        <w:rPr>
          <w:rFonts w:ascii="Times New Roman" w:eastAsia="Times New Roman" w:hAnsi="Times New Roman" w:cs="Arial"/>
          <w:b/>
          <w:bCs/>
          <w:kern w:val="2"/>
          <w:sz w:val="24"/>
          <w:szCs w:val="24"/>
          <w:lang w:eastAsia="zh-CN"/>
        </w:rPr>
        <w:lastRenderedPageBreak/>
        <w:t>Uniforminės aprangos dydžių lentelė</w:t>
      </w:r>
    </w:p>
    <w:p w14:paraId="6F96F08A" w14:textId="77777777" w:rsidR="0028044C" w:rsidRPr="0028044C" w:rsidRDefault="0028044C" w:rsidP="0028044C">
      <w:pPr>
        <w:widowControl w:val="0"/>
        <w:autoSpaceDE w:val="0"/>
        <w:spacing w:after="0" w:line="240" w:lineRule="auto"/>
        <w:ind w:left="7776"/>
        <w:jc w:val="center"/>
        <w:textAlignment w:val="baseline"/>
        <w:rPr>
          <w:rFonts w:ascii="Times New Roman" w:eastAsia="Times New Roman" w:hAnsi="Times New Roman" w:cs="Arial"/>
          <w:b/>
          <w:bCs/>
          <w:kern w:val="2"/>
          <w:sz w:val="24"/>
          <w:szCs w:val="24"/>
          <w:lang w:eastAsia="zh-CN"/>
        </w:rPr>
      </w:pPr>
      <w:r w:rsidRPr="0028044C">
        <w:rPr>
          <w:rFonts w:ascii="Times New Roman" w:eastAsia="Times New Roman" w:hAnsi="Times New Roman" w:cs="Arial"/>
          <w:kern w:val="2"/>
          <w:sz w:val="24"/>
          <w:szCs w:val="24"/>
          <w:lang w:eastAsia="zh-CN"/>
        </w:rPr>
        <w:t>4 lentelė</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1032"/>
        <w:gridCol w:w="1053"/>
        <w:gridCol w:w="670"/>
        <w:gridCol w:w="558"/>
        <w:gridCol w:w="575"/>
        <w:gridCol w:w="575"/>
        <w:gridCol w:w="575"/>
        <w:gridCol w:w="574"/>
        <w:gridCol w:w="572"/>
        <w:gridCol w:w="575"/>
        <w:gridCol w:w="576"/>
        <w:gridCol w:w="575"/>
        <w:gridCol w:w="575"/>
        <w:gridCol w:w="576"/>
        <w:gridCol w:w="577"/>
      </w:tblGrid>
      <w:tr w:rsidR="0028044C" w:rsidRPr="0028044C" w14:paraId="4199A603" w14:textId="77777777" w:rsidTr="00616220">
        <w:tc>
          <w:tcPr>
            <w:tcW w:w="1050" w:type="dxa"/>
            <w:tcBorders>
              <w:top w:val="single" w:sz="2" w:space="0" w:color="000000"/>
              <w:left w:val="single" w:sz="2" w:space="0" w:color="000000"/>
              <w:bottom w:val="single" w:sz="2" w:space="0" w:color="000000"/>
            </w:tcBorders>
          </w:tcPr>
          <w:p w14:paraId="0C96E05D" w14:textId="77777777" w:rsidR="0028044C" w:rsidRPr="0028044C" w:rsidRDefault="0028044C" w:rsidP="0028044C">
            <w:pPr>
              <w:suppressLineNumbers/>
              <w:suppressAutoHyphens/>
              <w:spacing w:after="0" w:line="240" w:lineRule="auto"/>
              <w:jc w:val="both"/>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Krūtinės apimtis</w:t>
            </w:r>
          </w:p>
        </w:tc>
        <w:tc>
          <w:tcPr>
            <w:tcW w:w="729" w:type="dxa"/>
            <w:tcBorders>
              <w:top w:val="single" w:sz="2" w:space="0" w:color="000000"/>
              <w:left w:val="single" w:sz="2" w:space="0" w:color="000000"/>
              <w:bottom w:val="single" w:sz="2" w:space="0" w:color="000000"/>
            </w:tcBorders>
          </w:tcPr>
          <w:p w14:paraId="1329F79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88</w:t>
            </w:r>
          </w:p>
        </w:tc>
        <w:tc>
          <w:tcPr>
            <w:tcW w:w="728" w:type="dxa"/>
            <w:vMerge w:val="restart"/>
            <w:tcBorders>
              <w:top w:val="single" w:sz="2" w:space="0" w:color="000000"/>
              <w:left w:val="single" w:sz="2" w:space="0" w:color="000000"/>
              <w:bottom w:val="single" w:sz="2" w:space="0" w:color="000000"/>
            </w:tcBorders>
          </w:tcPr>
          <w:p w14:paraId="4C0B873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92</w:t>
            </w:r>
          </w:p>
        </w:tc>
        <w:tc>
          <w:tcPr>
            <w:tcW w:w="595" w:type="dxa"/>
            <w:vMerge w:val="restart"/>
            <w:tcBorders>
              <w:top w:val="single" w:sz="2" w:space="0" w:color="000000"/>
              <w:left w:val="single" w:sz="2" w:space="0" w:color="000000"/>
              <w:bottom w:val="single" w:sz="2" w:space="0" w:color="000000"/>
            </w:tcBorders>
          </w:tcPr>
          <w:p w14:paraId="714E0C8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96</w:t>
            </w:r>
          </w:p>
        </w:tc>
        <w:tc>
          <w:tcPr>
            <w:tcW w:w="594" w:type="dxa"/>
            <w:vMerge w:val="restart"/>
            <w:tcBorders>
              <w:top w:val="single" w:sz="2" w:space="0" w:color="000000"/>
              <w:left w:val="single" w:sz="2" w:space="0" w:color="000000"/>
              <w:bottom w:val="single" w:sz="2" w:space="0" w:color="000000"/>
            </w:tcBorders>
          </w:tcPr>
          <w:p w14:paraId="5A43C44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100</w:t>
            </w:r>
          </w:p>
        </w:tc>
        <w:tc>
          <w:tcPr>
            <w:tcW w:w="594" w:type="dxa"/>
            <w:vMerge w:val="restart"/>
            <w:tcBorders>
              <w:top w:val="single" w:sz="2" w:space="0" w:color="000000"/>
              <w:left w:val="single" w:sz="2" w:space="0" w:color="000000"/>
              <w:bottom w:val="single" w:sz="2" w:space="0" w:color="000000"/>
            </w:tcBorders>
          </w:tcPr>
          <w:p w14:paraId="74CDAFD5"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104</w:t>
            </w:r>
          </w:p>
        </w:tc>
        <w:tc>
          <w:tcPr>
            <w:tcW w:w="594" w:type="dxa"/>
            <w:vMerge w:val="restart"/>
            <w:tcBorders>
              <w:top w:val="single" w:sz="2" w:space="0" w:color="000000"/>
              <w:left w:val="single" w:sz="2" w:space="0" w:color="000000"/>
              <w:bottom w:val="single" w:sz="2" w:space="0" w:color="000000"/>
            </w:tcBorders>
          </w:tcPr>
          <w:p w14:paraId="11DF68A1"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108</w:t>
            </w:r>
          </w:p>
        </w:tc>
        <w:tc>
          <w:tcPr>
            <w:tcW w:w="594" w:type="dxa"/>
            <w:vMerge w:val="restart"/>
            <w:tcBorders>
              <w:top w:val="single" w:sz="2" w:space="0" w:color="000000"/>
              <w:left w:val="single" w:sz="2" w:space="0" w:color="000000"/>
              <w:bottom w:val="single" w:sz="2" w:space="0" w:color="000000"/>
            </w:tcBorders>
          </w:tcPr>
          <w:p w14:paraId="42BDB1D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112</w:t>
            </w:r>
          </w:p>
        </w:tc>
        <w:tc>
          <w:tcPr>
            <w:tcW w:w="592" w:type="dxa"/>
            <w:vMerge w:val="restart"/>
            <w:tcBorders>
              <w:top w:val="single" w:sz="2" w:space="0" w:color="000000"/>
              <w:left w:val="single" w:sz="2" w:space="0" w:color="000000"/>
              <w:bottom w:val="single" w:sz="2" w:space="0" w:color="000000"/>
            </w:tcBorders>
          </w:tcPr>
          <w:p w14:paraId="025C7EA5"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116</w:t>
            </w:r>
          </w:p>
        </w:tc>
        <w:tc>
          <w:tcPr>
            <w:tcW w:w="594" w:type="dxa"/>
            <w:vMerge w:val="restart"/>
            <w:tcBorders>
              <w:top w:val="single" w:sz="2" w:space="0" w:color="000000"/>
              <w:left w:val="single" w:sz="2" w:space="0" w:color="000000"/>
              <w:bottom w:val="single" w:sz="2" w:space="0" w:color="000000"/>
            </w:tcBorders>
          </w:tcPr>
          <w:p w14:paraId="317324E2"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120</w:t>
            </w:r>
          </w:p>
        </w:tc>
        <w:tc>
          <w:tcPr>
            <w:tcW w:w="595" w:type="dxa"/>
            <w:vMerge w:val="restart"/>
            <w:tcBorders>
              <w:top w:val="single" w:sz="2" w:space="0" w:color="000000"/>
              <w:left w:val="single" w:sz="2" w:space="0" w:color="000000"/>
              <w:bottom w:val="single" w:sz="2" w:space="0" w:color="000000"/>
            </w:tcBorders>
          </w:tcPr>
          <w:p w14:paraId="295ABAA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124</w:t>
            </w:r>
          </w:p>
        </w:tc>
        <w:tc>
          <w:tcPr>
            <w:tcW w:w="594" w:type="dxa"/>
            <w:vMerge w:val="restart"/>
            <w:tcBorders>
              <w:top w:val="single" w:sz="2" w:space="0" w:color="000000"/>
              <w:left w:val="single" w:sz="2" w:space="0" w:color="000000"/>
              <w:bottom w:val="single" w:sz="2" w:space="0" w:color="000000"/>
            </w:tcBorders>
          </w:tcPr>
          <w:p w14:paraId="18B6C31A"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128</w:t>
            </w:r>
          </w:p>
        </w:tc>
        <w:tc>
          <w:tcPr>
            <w:tcW w:w="594" w:type="dxa"/>
            <w:vMerge w:val="restart"/>
            <w:tcBorders>
              <w:top w:val="single" w:sz="2" w:space="0" w:color="000000"/>
              <w:left w:val="single" w:sz="2" w:space="0" w:color="000000"/>
              <w:bottom w:val="single" w:sz="2" w:space="0" w:color="000000"/>
            </w:tcBorders>
          </w:tcPr>
          <w:p w14:paraId="366785A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132</w:t>
            </w:r>
          </w:p>
        </w:tc>
        <w:tc>
          <w:tcPr>
            <w:tcW w:w="595" w:type="dxa"/>
            <w:vMerge w:val="restart"/>
            <w:tcBorders>
              <w:top w:val="single" w:sz="2" w:space="0" w:color="000000"/>
              <w:left w:val="single" w:sz="2" w:space="0" w:color="000000"/>
              <w:bottom w:val="single" w:sz="2" w:space="0" w:color="000000"/>
            </w:tcBorders>
          </w:tcPr>
          <w:p w14:paraId="3C7F1CE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136</w:t>
            </w:r>
          </w:p>
        </w:tc>
        <w:tc>
          <w:tcPr>
            <w:tcW w:w="596" w:type="dxa"/>
            <w:vMerge w:val="restart"/>
            <w:tcBorders>
              <w:top w:val="single" w:sz="2" w:space="0" w:color="000000"/>
              <w:left w:val="single" w:sz="2" w:space="0" w:color="000000"/>
              <w:bottom w:val="single" w:sz="2" w:space="0" w:color="000000"/>
              <w:right w:val="single" w:sz="2" w:space="0" w:color="000000"/>
            </w:tcBorders>
          </w:tcPr>
          <w:p w14:paraId="73849D76"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140</w:t>
            </w:r>
          </w:p>
        </w:tc>
      </w:tr>
      <w:tr w:rsidR="0028044C" w:rsidRPr="0028044C" w14:paraId="1D70D35D" w14:textId="77777777" w:rsidTr="00616220">
        <w:tc>
          <w:tcPr>
            <w:tcW w:w="1050" w:type="dxa"/>
            <w:tcBorders>
              <w:left w:val="single" w:sz="2" w:space="0" w:color="000000"/>
              <w:bottom w:val="single" w:sz="2" w:space="0" w:color="000000"/>
            </w:tcBorders>
          </w:tcPr>
          <w:p w14:paraId="3E829B87" w14:textId="77777777" w:rsidR="0028044C" w:rsidRPr="0028044C" w:rsidRDefault="0028044C" w:rsidP="0028044C">
            <w:pPr>
              <w:suppressLineNumbers/>
              <w:suppressAutoHyphens/>
              <w:spacing w:after="0" w:line="240" w:lineRule="auto"/>
              <w:jc w:val="both"/>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Ūgis</w:t>
            </w:r>
          </w:p>
        </w:tc>
        <w:tc>
          <w:tcPr>
            <w:tcW w:w="729" w:type="dxa"/>
            <w:tcBorders>
              <w:top w:val="single" w:sz="2" w:space="0" w:color="000000"/>
              <w:left w:val="single" w:sz="2" w:space="0" w:color="000000"/>
              <w:bottom w:val="single" w:sz="2" w:space="0" w:color="000000"/>
            </w:tcBorders>
          </w:tcPr>
          <w:p w14:paraId="33956D19"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r w:rsidRPr="0028044C">
              <w:rPr>
                <w:rFonts w:ascii="Arial" w:eastAsia="Times New Roman" w:hAnsi="Arial" w:cs="Arial"/>
                <w:kern w:val="2"/>
                <w:sz w:val="20"/>
                <w:szCs w:val="24"/>
                <w:lang w:eastAsia="zh-CN"/>
              </w:rPr>
              <w:t>88</w:t>
            </w:r>
          </w:p>
        </w:tc>
        <w:tc>
          <w:tcPr>
            <w:tcW w:w="728" w:type="dxa"/>
            <w:vMerge/>
            <w:tcBorders>
              <w:top w:val="single" w:sz="2" w:space="0" w:color="000000"/>
              <w:left w:val="single" w:sz="2" w:space="0" w:color="000000"/>
              <w:bottom w:val="single" w:sz="2" w:space="0" w:color="000000"/>
            </w:tcBorders>
          </w:tcPr>
          <w:p w14:paraId="068736DF"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5" w:type="dxa"/>
            <w:vMerge/>
            <w:tcBorders>
              <w:top w:val="single" w:sz="2" w:space="0" w:color="000000"/>
              <w:left w:val="single" w:sz="2" w:space="0" w:color="000000"/>
              <w:bottom w:val="single" w:sz="2" w:space="0" w:color="000000"/>
            </w:tcBorders>
          </w:tcPr>
          <w:p w14:paraId="0C50B3E0"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4" w:type="dxa"/>
            <w:vMerge/>
            <w:tcBorders>
              <w:top w:val="single" w:sz="2" w:space="0" w:color="000000"/>
              <w:left w:val="single" w:sz="2" w:space="0" w:color="000000"/>
              <w:bottom w:val="single" w:sz="2" w:space="0" w:color="000000"/>
            </w:tcBorders>
          </w:tcPr>
          <w:p w14:paraId="0F1147F5"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4" w:type="dxa"/>
            <w:vMerge/>
            <w:tcBorders>
              <w:top w:val="single" w:sz="2" w:space="0" w:color="000000"/>
              <w:left w:val="single" w:sz="2" w:space="0" w:color="000000"/>
              <w:bottom w:val="single" w:sz="2" w:space="0" w:color="000000"/>
            </w:tcBorders>
          </w:tcPr>
          <w:p w14:paraId="25024298"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4" w:type="dxa"/>
            <w:vMerge/>
            <w:tcBorders>
              <w:top w:val="single" w:sz="2" w:space="0" w:color="000000"/>
              <w:left w:val="single" w:sz="2" w:space="0" w:color="000000"/>
              <w:bottom w:val="single" w:sz="2" w:space="0" w:color="000000"/>
            </w:tcBorders>
          </w:tcPr>
          <w:p w14:paraId="62C18AB9"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4" w:type="dxa"/>
            <w:vMerge/>
            <w:tcBorders>
              <w:top w:val="single" w:sz="2" w:space="0" w:color="000000"/>
              <w:left w:val="single" w:sz="2" w:space="0" w:color="000000"/>
              <w:bottom w:val="single" w:sz="2" w:space="0" w:color="000000"/>
            </w:tcBorders>
          </w:tcPr>
          <w:p w14:paraId="35F3BC51"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2" w:type="dxa"/>
            <w:vMerge/>
            <w:tcBorders>
              <w:top w:val="single" w:sz="2" w:space="0" w:color="000000"/>
              <w:left w:val="single" w:sz="2" w:space="0" w:color="000000"/>
              <w:bottom w:val="single" w:sz="2" w:space="0" w:color="000000"/>
            </w:tcBorders>
          </w:tcPr>
          <w:p w14:paraId="628C327C"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4" w:type="dxa"/>
            <w:vMerge/>
            <w:tcBorders>
              <w:top w:val="single" w:sz="2" w:space="0" w:color="000000"/>
              <w:left w:val="single" w:sz="2" w:space="0" w:color="000000"/>
              <w:bottom w:val="single" w:sz="2" w:space="0" w:color="000000"/>
            </w:tcBorders>
          </w:tcPr>
          <w:p w14:paraId="3779AEB1"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5" w:type="dxa"/>
            <w:vMerge/>
            <w:tcBorders>
              <w:top w:val="single" w:sz="2" w:space="0" w:color="000000"/>
              <w:left w:val="single" w:sz="2" w:space="0" w:color="000000"/>
              <w:bottom w:val="single" w:sz="2" w:space="0" w:color="000000"/>
            </w:tcBorders>
          </w:tcPr>
          <w:p w14:paraId="522F8881"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4" w:type="dxa"/>
            <w:vMerge/>
            <w:tcBorders>
              <w:top w:val="single" w:sz="2" w:space="0" w:color="000000"/>
              <w:left w:val="single" w:sz="2" w:space="0" w:color="000000"/>
              <w:bottom w:val="single" w:sz="2" w:space="0" w:color="000000"/>
            </w:tcBorders>
          </w:tcPr>
          <w:p w14:paraId="04948C4B"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4" w:type="dxa"/>
            <w:vMerge/>
            <w:tcBorders>
              <w:top w:val="single" w:sz="2" w:space="0" w:color="000000"/>
              <w:left w:val="single" w:sz="2" w:space="0" w:color="000000"/>
              <w:bottom w:val="single" w:sz="2" w:space="0" w:color="000000"/>
            </w:tcBorders>
          </w:tcPr>
          <w:p w14:paraId="51D6BB0A"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5" w:type="dxa"/>
            <w:vMerge/>
            <w:tcBorders>
              <w:top w:val="single" w:sz="2" w:space="0" w:color="000000"/>
              <w:left w:val="single" w:sz="2" w:space="0" w:color="000000"/>
              <w:bottom w:val="single" w:sz="2" w:space="0" w:color="000000"/>
            </w:tcBorders>
          </w:tcPr>
          <w:p w14:paraId="35D24567"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c>
          <w:tcPr>
            <w:tcW w:w="596" w:type="dxa"/>
            <w:vMerge/>
            <w:tcBorders>
              <w:top w:val="single" w:sz="2" w:space="0" w:color="000000"/>
              <w:left w:val="single" w:sz="2" w:space="0" w:color="000000"/>
              <w:bottom w:val="single" w:sz="2" w:space="0" w:color="000000"/>
              <w:right w:val="single" w:sz="2" w:space="0" w:color="000000"/>
            </w:tcBorders>
          </w:tcPr>
          <w:p w14:paraId="5EBD40EE" w14:textId="77777777" w:rsidR="0028044C" w:rsidRPr="0028044C" w:rsidRDefault="0028044C" w:rsidP="0028044C">
            <w:pPr>
              <w:widowControl w:val="0"/>
              <w:suppressAutoHyphens/>
              <w:autoSpaceDE w:val="0"/>
              <w:spacing w:after="0" w:line="240" w:lineRule="auto"/>
              <w:ind w:firstLine="720"/>
              <w:textAlignment w:val="baseline"/>
              <w:rPr>
                <w:rFonts w:ascii="Arial" w:eastAsia="Times New Roman" w:hAnsi="Arial" w:cs="Arial"/>
                <w:kern w:val="2"/>
                <w:sz w:val="20"/>
                <w:szCs w:val="24"/>
                <w:lang w:eastAsia="zh-CN"/>
              </w:rPr>
            </w:pPr>
          </w:p>
        </w:tc>
      </w:tr>
      <w:tr w:rsidR="0028044C" w:rsidRPr="0028044C" w14:paraId="158913AC" w14:textId="77777777" w:rsidTr="00616220">
        <w:tc>
          <w:tcPr>
            <w:tcW w:w="1050" w:type="dxa"/>
            <w:tcBorders>
              <w:left w:val="single" w:sz="2" w:space="0" w:color="000000"/>
              <w:bottom w:val="single" w:sz="2" w:space="0" w:color="000000"/>
            </w:tcBorders>
          </w:tcPr>
          <w:p w14:paraId="0C6955A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164</w:t>
            </w:r>
          </w:p>
        </w:tc>
        <w:tc>
          <w:tcPr>
            <w:tcW w:w="729" w:type="dxa"/>
            <w:tcBorders>
              <w:left w:val="single" w:sz="2" w:space="0" w:color="000000"/>
              <w:bottom w:val="single" w:sz="2" w:space="0" w:color="000000"/>
            </w:tcBorders>
          </w:tcPr>
          <w:p w14:paraId="4007AA5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728" w:type="dxa"/>
            <w:tcBorders>
              <w:left w:val="single" w:sz="2" w:space="0" w:color="000000"/>
              <w:bottom w:val="single" w:sz="2" w:space="0" w:color="000000"/>
            </w:tcBorders>
          </w:tcPr>
          <w:p w14:paraId="011F31DD"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24C8A5B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408AC47C"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26A0AE5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D4C0C6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6983AC7E"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2" w:type="dxa"/>
            <w:tcBorders>
              <w:left w:val="single" w:sz="2" w:space="0" w:color="000000"/>
              <w:bottom w:val="single" w:sz="2" w:space="0" w:color="000000"/>
            </w:tcBorders>
          </w:tcPr>
          <w:p w14:paraId="7B7D5415"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120FA291"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5" w:type="dxa"/>
            <w:tcBorders>
              <w:left w:val="single" w:sz="2" w:space="0" w:color="000000"/>
              <w:bottom w:val="single" w:sz="2" w:space="0" w:color="000000"/>
            </w:tcBorders>
          </w:tcPr>
          <w:p w14:paraId="7CDC4EBE"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4" w:type="dxa"/>
            <w:tcBorders>
              <w:left w:val="single" w:sz="2" w:space="0" w:color="000000"/>
              <w:bottom w:val="single" w:sz="2" w:space="0" w:color="000000"/>
            </w:tcBorders>
          </w:tcPr>
          <w:p w14:paraId="2AC5C676"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4" w:type="dxa"/>
            <w:tcBorders>
              <w:left w:val="single" w:sz="2" w:space="0" w:color="000000"/>
              <w:bottom w:val="single" w:sz="2" w:space="0" w:color="000000"/>
            </w:tcBorders>
          </w:tcPr>
          <w:p w14:paraId="005B650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5" w:type="dxa"/>
            <w:tcBorders>
              <w:left w:val="single" w:sz="2" w:space="0" w:color="000000"/>
              <w:bottom w:val="single" w:sz="2" w:space="0" w:color="000000"/>
            </w:tcBorders>
          </w:tcPr>
          <w:p w14:paraId="4D3F6DF2"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6" w:type="dxa"/>
            <w:tcBorders>
              <w:left w:val="single" w:sz="2" w:space="0" w:color="000000"/>
              <w:bottom w:val="single" w:sz="2" w:space="0" w:color="000000"/>
              <w:right w:val="single" w:sz="2" w:space="0" w:color="000000"/>
            </w:tcBorders>
          </w:tcPr>
          <w:p w14:paraId="1569C3CC"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r>
      <w:tr w:rsidR="0028044C" w:rsidRPr="0028044C" w14:paraId="5F3100B8" w14:textId="77777777" w:rsidTr="00616220">
        <w:tc>
          <w:tcPr>
            <w:tcW w:w="1050" w:type="dxa"/>
            <w:tcBorders>
              <w:left w:val="single" w:sz="2" w:space="0" w:color="000000"/>
              <w:bottom w:val="single" w:sz="2" w:space="0" w:color="000000"/>
            </w:tcBorders>
          </w:tcPr>
          <w:p w14:paraId="46C4678E"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170</w:t>
            </w:r>
          </w:p>
        </w:tc>
        <w:tc>
          <w:tcPr>
            <w:tcW w:w="729" w:type="dxa"/>
            <w:tcBorders>
              <w:left w:val="single" w:sz="2" w:space="0" w:color="000000"/>
              <w:bottom w:val="single" w:sz="2" w:space="0" w:color="000000"/>
            </w:tcBorders>
          </w:tcPr>
          <w:p w14:paraId="77C583A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728" w:type="dxa"/>
            <w:tcBorders>
              <w:left w:val="single" w:sz="2" w:space="0" w:color="000000"/>
              <w:bottom w:val="single" w:sz="2" w:space="0" w:color="000000"/>
            </w:tcBorders>
          </w:tcPr>
          <w:p w14:paraId="6F58B266"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38C0E25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5AB759F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4702AA46"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4C4B27F4"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A48A46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2" w:type="dxa"/>
            <w:tcBorders>
              <w:left w:val="single" w:sz="2" w:space="0" w:color="000000"/>
              <w:bottom w:val="single" w:sz="2" w:space="0" w:color="000000"/>
            </w:tcBorders>
          </w:tcPr>
          <w:p w14:paraId="4FD7679E"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15AF09C5"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7716773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4" w:type="dxa"/>
            <w:tcBorders>
              <w:left w:val="single" w:sz="2" w:space="0" w:color="000000"/>
              <w:bottom w:val="single" w:sz="2" w:space="0" w:color="000000"/>
            </w:tcBorders>
          </w:tcPr>
          <w:p w14:paraId="33E8A97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4" w:type="dxa"/>
            <w:tcBorders>
              <w:left w:val="single" w:sz="2" w:space="0" w:color="000000"/>
              <w:bottom w:val="single" w:sz="2" w:space="0" w:color="000000"/>
            </w:tcBorders>
          </w:tcPr>
          <w:p w14:paraId="7FB8FE8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5" w:type="dxa"/>
            <w:tcBorders>
              <w:left w:val="single" w:sz="2" w:space="0" w:color="000000"/>
              <w:bottom w:val="single" w:sz="2" w:space="0" w:color="000000"/>
            </w:tcBorders>
          </w:tcPr>
          <w:p w14:paraId="7709A73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6" w:type="dxa"/>
            <w:tcBorders>
              <w:left w:val="single" w:sz="2" w:space="0" w:color="000000"/>
              <w:bottom w:val="single" w:sz="2" w:space="0" w:color="000000"/>
              <w:right w:val="single" w:sz="2" w:space="0" w:color="000000"/>
            </w:tcBorders>
          </w:tcPr>
          <w:p w14:paraId="48617E24"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r>
      <w:tr w:rsidR="0028044C" w:rsidRPr="0028044C" w14:paraId="428C8B0C" w14:textId="77777777" w:rsidTr="00616220">
        <w:tc>
          <w:tcPr>
            <w:tcW w:w="1050" w:type="dxa"/>
            <w:tcBorders>
              <w:left w:val="single" w:sz="2" w:space="0" w:color="000000"/>
              <w:bottom w:val="single" w:sz="2" w:space="0" w:color="000000"/>
            </w:tcBorders>
          </w:tcPr>
          <w:p w14:paraId="75F5844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176</w:t>
            </w:r>
          </w:p>
        </w:tc>
        <w:tc>
          <w:tcPr>
            <w:tcW w:w="729" w:type="dxa"/>
            <w:tcBorders>
              <w:left w:val="single" w:sz="2" w:space="0" w:color="000000"/>
              <w:bottom w:val="single" w:sz="2" w:space="0" w:color="000000"/>
            </w:tcBorders>
          </w:tcPr>
          <w:p w14:paraId="66E0BE82"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728" w:type="dxa"/>
            <w:tcBorders>
              <w:left w:val="single" w:sz="2" w:space="0" w:color="000000"/>
              <w:bottom w:val="single" w:sz="2" w:space="0" w:color="000000"/>
            </w:tcBorders>
          </w:tcPr>
          <w:p w14:paraId="56F960E9"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3807A2C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17FBDDB2"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3474BAC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D2D1D5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46CC2272"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2" w:type="dxa"/>
            <w:tcBorders>
              <w:left w:val="single" w:sz="2" w:space="0" w:color="000000"/>
              <w:bottom w:val="single" w:sz="2" w:space="0" w:color="000000"/>
            </w:tcBorders>
          </w:tcPr>
          <w:p w14:paraId="205248F5"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0FC594CE"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29EA6659"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2065311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6517E649"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60EA768E"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6" w:type="dxa"/>
            <w:tcBorders>
              <w:left w:val="single" w:sz="2" w:space="0" w:color="000000"/>
              <w:bottom w:val="single" w:sz="2" w:space="0" w:color="000000"/>
              <w:right w:val="single" w:sz="2" w:space="0" w:color="000000"/>
            </w:tcBorders>
          </w:tcPr>
          <w:p w14:paraId="1DD2FEFA"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r>
      <w:tr w:rsidR="0028044C" w:rsidRPr="0028044C" w14:paraId="35AD0B9C" w14:textId="77777777" w:rsidTr="00616220">
        <w:tc>
          <w:tcPr>
            <w:tcW w:w="1050" w:type="dxa"/>
            <w:tcBorders>
              <w:left w:val="single" w:sz="2" w:space="0" w:color="000000"/>
              <w:bottom w:val="single" w:sz="2" w:space="0" w:color="000000"/>
            </w:tcBorders>
          </w:tcPr>
          <w:p w14:paraId="24BF171D"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182</w:t>
            </w:r>
          </w:p>
        </w:tc>
        <w:tc>
          <w:tcPr>
            <w:tcW w:w="729" w:type="dxa"/>
            <w:tcBorders>
              <w:left w:val="single" w:sz="2" w:space="0" w:color="000000"/>
              <w:bottom w:val="single" w:sz="2" w:space="0" w:color="000000"/>
            </w:tcBorders>
          </w:tcPr>
          <w:p w14:paraId="51E67F8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728" w:type="dxa"/>
            <w:tcBorders>
              <w:left w:val="single" w:sz="2" w:space="0" w:color="000000"/>
              <w:bottom w:val="single" w:sz="2" w:space="0" w:color="000000"/>
            </w:tcBorders>
          </w:tcPr>
          <w:p w14:paraId="12B6A57A"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03F6E77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321B08F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5233B6CF"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24F8FD31"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F15FA0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2" w:type="dxa"/>
            <w:tcBorders>
              <w:left w:val="single" w:sz="2" w:space="0" w:color="000000"/>
              <w:bottom w:val="single" w:sz="2" w:space="0" w:color="000000"/>
            </w:tcBorders>
          </w:tcPr>
          <w:p w14:paraId="09266F8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22909D4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20EE7879"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7907EF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D63AEB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7433367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6" w:type="dxa"/>
            <w:tcBorders>
              <w:left w:val="single" w:sz="2" w:space="0" w:color="000000"/>
              <w:bottom w:val="single" w:sz="2" w:space="0" w:color="000000"/>
              <w:right w:val="single" w:sz="2" w:space="0" w:color="000000"/>
            </w:tcBorders>
          </w:tcPr>
          <w:p w14:paraId="6BBC664A"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r>
      <w:tr w:rsidR="0028044C" w:rsidRPr="0028044C" w14:paraId="7CD65DA2" w14:textId="77777777" w:rsidTr="00616220">
        <w:tc>
          <w:tcPr>
            <w:tcW w:w="1050" w:type="dxa"/>
            <w:tcBorders>
              <w:left w:val="single" w:sz="2" w:space="0" w:color="000000"/>
              <w:bottom w:val="single" w:sz="2" w:space="0" w:color="000000"/>
            </w:tcBorders>
          </w:tcPr>
          <w:p w14:paraId="4AA33AB6"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188</w:t>
            </w:r>
          </w:p>
        </w:tc>
        <w:tc>
          <w:tcPr>
            <w:tcW w:w="729" w:type="dxa"/>
            <w:tcBorders>
              <w:left w:val="single" w:sz="2" w:space="0" w:color="000000"/>
              <w:bottom w:val="single" w:sz="2" w:space="0" w:color="000000"/>
            </w:tcBorders>
          </w:tcPr>
          <w:p w14:paraId="73102631"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728" w:type="dxa"/>
            <w:tcBorders>
              <w:left w:val="single" w:sz="2" w:space="0" w:color="000000"/>
              <w:bottom w:val="single" w:sz="2" w:space="0" w:color="000000"/>
            </w:tcBorders>
          </w:tcPr>
          <w:p w14:paraId="4D9609F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1009B67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5FAA4D6C"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2368FFAE"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0E2568B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4C2EF84A"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2" w:type="dxa"/>
            <w:tcBorders>
              <w:left w:val="single" w:sz="2" w:space="0" w:color="000000"/>
              <w:bottom w:val="single" w:sz="2" w:space="0" w:color="000000"/>
            </w:tcBorders>
          </w:tcPr>
          <w:p w14:paraId="40F8177C"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08A9B96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723A7796"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480AA729"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5BBB988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46D640B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6" w:type="dxa"/>
            <w:tcBorders>
              <w:left w:val="single" w:sz="2" w:space="0" w:color="000000"/>
              <w:bottom w:val="single" w:sz="2" w:space="0" w:color="000000"/>
              <w:right w:val="single" w:sz="2" w:space="0" w:color="000000"/>
            </w:tcBorders>
          </w:tcPr>
          <w:p w14:paraId="247D7AA2"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r>
      <w:tr w:rsidR="0028044C" w:rsidRPr="0028044C" w14:paraId="0B0FFFAB" w14:textId="77777777" w:rsidTr="00616220">
        <w:tc>
          <w:tcPr>
            <w:tcW w:w="1050" w:type="dxa"/>
            <w:tcBorders>
              <w:left w:val="single" w:sz="2" w:space="0" w:color="000000"/>
              <w:bottom w:val="single" w:sz="2" w:space="0" w:color="000000"/>
            </w:tcBorders>
          </w:tcPr>
          <w:p w14:paraId="46D3065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194</w:t>
            </w:r>
          </w:p>
        </w:tc>
        <w:tc>
          <w:tcPr>
            <w:tcW w:w="729" w:type="dxa"/>
            <w:tcBorders>
              <w:left w:val="single" w:sz="2" w:space="0" w:color="000000"/>
              <w:bottom w:val="single" w:sz="2" w:space="0" w:color="000000"/>
            </w:tcBorders>
          </w:tcPr>
          <w:p w14:paraId="28A60BA6"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728" w:type="dxa"/>
            <w:tcBorders>
              <w:left w:val="single" w:sz="2" w:space="0" w:color="000000"/>
              <w:bottom w:val="single" w:sz="2" w:space="0" w:color="000000"/>
            </w:tcBorders>
          </w:tcPr>
          <w:p w14:paraId="051997F4"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41E72B6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5C78FE5C"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28C2F78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5A9DA87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6D53C0B4"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2" w:type="dxa"/>
            <w:tcBorders>
              <w:left w:val="single" w:sz="2" w:space="0" w:color="000000"/>
              <w:bottom w:val="single" w:sz="2" w:space="0" w:color="000000"/>
            </w:tcBorders>
          </w:tcPr>
          <w:p w14:paraId="4114A86F"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508E8BA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0790840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4E24B0E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0A3F4B2"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5CEF3BE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6" w:type="dxa"/>
            <w:tcBorders>
              <w:left w:val="single" w:sz="2" w:space="0" w:color="000000"/>
              <w:bottom w:val="single" w:sz="2" w:space="0" w:color="000000"/>
              <w:right w:val="single" w:sz="2" w:space="0" w:color="000000"/>
            </w:tcBorders>
          </w:tcPr>
          <w:p w14:paraId="60D94A9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r>
      <w:tr w:rsidR="0028044C" w:rsidRPr="0028044C" w14:paraId="7A01DD0F" w14:textId="77777777" w:rsidTr="00616220">
        <w:tc>
          <w:tcPr>
            <w:tcW w:w="1050" w:type="dxa"/>
            <w:tcBorders>
              <w:left w:val="single" w:sz="2" w:space="0" w:color="000000"/>
              <w:bottom w:val="single" w:sz="2" w:space="0" w:color="000000"/>
            </w:tcBorders>
          </w:tcPr>
          <w:p w14:paraId="7FCFF10C"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200</w:t>
            </w:r>
          </w:p>
        </w:tc>
        <w:tc>
          <w:tcPr>
            <w:tcW w:w="729" w:type="dxa"/>
            <w:tcBorders>
              <w:left w:val="single" w:sz="2" w:space="0" w:color="000000"/>
              <w:bottom w:val="single" w:sz="2" w:space="0" w:color="000000"/>
            </w:tcBorders>
          </w:tcPr>
          <w:p w14:paraId="675F66D2"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728" w:type="dxa"/>
            <w:tcBorders>
              <w:left w:val="single" w:sz="2" w:space="0" w:color="000000"/>
              <w:bottom w:val="single" w:sz="2" w:space="0" w:color="000000"/>
            </w:tcBorders>
          </w:tcPr>
          <w:p w14:paraId="51F8841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5" w:type="dxa"/>
            <w:tcBorders>
              <w:left w:val="single" w:sz="2" w:space="0" w:color="000000"/>
              <w:bottom w:val="single" w:sz="2" w:space="0" w:color="000000"/>
            </w:tcBorders>
          </w:tcPr>
          <w:p w14:paraId="45F06595"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3275EF4E"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16A4592"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14FBE1C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1E10A2B9"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2" w:type="dxa"/>
            <w:tcBorders>
              <w:left w:val="single" w:sz="2" w:space="0" w:color="000000"/>
              <w:bottom w:val="single" w:sz="2" w:space="0" w:color="000000"/>
            </w:tcBorders>
          </w:tcPr>
          <w:p w14:paraId="7F3F657A"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3E24E418"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284F406A"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0366F83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204D9B1E"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5C44A3C4"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6" w:type="dxa"/>
            <w:tcBorders>
              <w:left w:val="single" w:sz="2" w:space="0" w:color="000000"/>
              <w:bottom w:val="single" w:sz="2" w:space="0" w:color="000000"/>
              <w:right w:val="single" w:sz="2" w:space="0" w:color="000000"/>
            </w:tcBorders>
          </w:tcPr>
          <w:p w14:paraId="504B763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r>
      <w:tr w:rsidR="0028044C" w:rsidRPr="0028044C" w14:paraId="0998FF75" w14:textId="77777777" w:rsidTr="00616220">
        <w:tc>
          <w:tcPr>
            <w:tcW w:w="1050" w:type="dxa"/>
            <w:tcBorders>
              <w:left w:val="single" w:sz="2" w:space="0" w:color="000000"/>
              <w:bottom w:val="single" w:sz="2" w:space="0" w:color="000000"/>
            </w:tcBorders>
          </w:tcPr>
          <w:p w14:paraId="348A8F8C"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206</w:t>
            </w:r>
          </w:p>
        </w:tc>
        <w:tc>
          <w:tcPr>
            <w:tcW w:w="729" w:type="dxa"/>
            <w:tcBorders>
              <w:left w:val="single" w:sz="2" w:space="0" w:color="000000"/>
              <w:bottom w:val="single" w:sz="2" w:space="0" w:color="000000"/>
            </w:tcBorders>
          </w:tcPr>
          <w:p w14:paraId="42B1B484"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728" w:type="dxa"/>
            <w:tcBorders>
              <w:left w:val="single" w:sz="2" w:space="0" w:color="000000"/>
              <w:bottom w:val="single" w:sz="2" w:space="0" w:color="000000"/>
            </w:tcBorders>
          </w:tcPr>
          <w:p w14:paraId="366710CF"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5" w:type="dxa"/>
            <w:tcBorders>
              <w:left w:val="single" w:sz="2" w:space="0" w:color="000000"/>
              <w:bottom w:val="single" w:sz="2" w:space="0" w:color="000000"/>
            </w:tcBorders>
          </w:tcPr>
          <w:p w14:paraId="2AFC9B69"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p>
        </w:tc>
        <w:tc>
          <w:tcPr>
            <w:tcW w:w="594" w:type="dxa"/>
            <w:tcBorders>
              <w:left w:val="single" w:sz="2" w:space="0" w:color="000000"/>
              <w:bottom w:val="single" w:sz="2" w:space="0" w:color="000000"/>
            </w:tcBorders>
          </w:tcPr>
          <w:p w14:paraId="37E2C63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11D9FE60"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30061A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70AFD12F"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2" w:type="dxa"/>
            <w:tcBorders>
              <w:left w:val="single" w:sz="2" w:space="0" w:color="000000"/>
              <w:bottom w:val="single" w:sz="2" w:space="0" w:color="000000"/>
            </w:tcBorders>
          </w:tcPr>
          <w:p w14:paraId="23F8DFDA"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1DB077B4"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15ECEF2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3D9ED4C7"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4" w:type="dxa"/>
            <w:tcBorders>
              <w:left w:val="single" w:sz="2" w:space="0" w:color="000000"/>
              <w:bottom w:val="single" w:sz="2" w:space="0" w:color="000000"/>
            </w:tcBorders>
          </w:tcPr>
          <w:p w14:paraId="11559F93"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5" w:type="dxa"/>
            <w:tcBorders>
              <w:left w:val="single" w:sz="2" w:space="0" w:color="000000"/>
              <w:bottom w:val="single" w:sz="2" w:space="0" w:color="000000"/>
            </w:tcBorders>
          </w:tcPr>
          <w:p w14:paraId="1CD7969B"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c>
          <w:tcPr>
            <w:tcW w:w="596" w:type="dxa"/>
            <w:tcBorders>
              <w:left w:val="single" w:sz="2" w:space="0" w:color="000000"/>
              <w:bottom w:val="single" w:sz="2" w:space="0" w:color="000000"/>
              <w:right w:val="single" w:sz="2" w:space="0" w:color="000000"/>
            </w:tcBorders>
          </w:tcPr>
          <w:p w14:paraId="15B987BC" w14:textId="77777777" w:rsidR="0028044C" w:rsidRPr="0028044C" w:rsidRDefault="0028044C" w:rsidP="0028044C">
            <w:pPr>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28044C">
              <w:rPr>
                <w:rFonts w:ascii="Times New Roman" w:eastAsia="SimSun" w:hAnsi="Times New Roman" w:cs="Mangal"/>
                <w:kern w:val="2"/>
                <w:sz w:val="24"/>
                <w:szCs w:val="24"/>
                <w:lang w:eastAsia="zh-CN" w:bidi="hi-IN"/>
              </w:rPr>
              <w:t>X</w:t>
            </w:r>
          </w:p>
        </w:tc>
      </w:tr>
    </w:tbl>
    <w:p w14:paraId="4D8CDBE8" w14:textId="77777777" w:rsidR="0028044C" w:rsidRPr="0028044C" w:rsidRDefault="0028044C" w:rsidP="0028044C">
      <w:pPr>
        <w:widowControl w:val="0"/>
        <w:autoSpaceDE w:val="0"/>
        <w:spacing w:after="0" w:line="240" w:lineRule="auto"/>
        <w:jc w:val="center"/>
        <w:textAlignment w:val="baseline"/>
        <w:rPr>
          <w:rFonts w:ascii="Times New Roman" w:eastAsia="Times New Roman" w:hAnsi="Times New Roman" w:cs="Arial"/>
          <w:b/>
          <w:bCs/>
          <w:kern w:val="2"/>
          <w:sz w:val="24"/>
          <w:szCs w:val="24"/>
          <w:lang w:eastAsia="zh-CN"/>
        </w:rPr>
      </w:pPr>
    </w:p>
    <w:p w14:paraId="2FDD3A29" w14:textId="77777777" w:rsidR="0028044C" w:rsidRPr="0028044C" w:rsidRDefault="0028044C" w:rsidP="0028044C">
      <w:pPr>
        <w:widowControl w:val="0"/>
        <w:autoSpaceDE w:val="0"/>
        <w:spacing w:after="0" w:line="240" w:lineRule="auto"/>
        <w:textAlignment w:val="baseline"/>
        <w:rPr>
          <w:rFonts w:ascii="Times New Roman" w:eastAsia="Times New Roman" w:hAnsi="Times New Roman" w:cs="Arial"/>
          <w:kern w:val="2"/>
          <w:sz w:val="24"/>
          <w:szCs w:val="24"/>
          <w:lang w:eastAsia="zh-CN"/>
        </w:rPr>
      </w:pPr>
      <w:r w:rsidRPr="0028044C">
        <w:rPr>
          <w:rFonts w:ascii="Times New Roman" w:eastAsia="Times New Roman" w:hAnsi="Times New Roman" w:cs="Arial"/>
          <w:kern w:val="2"/>
          <w:sz w:val="24"/>
          <w:szCs w:val="24"/>
          <w:lang w:eastAsia="zh-CN"/>
        </w:rPr>
        <w:t>Nestandartinių dydžių išmatavimai bus pateikiami užsakant prekes.</w:t>
      </w:r>
    </w:p>
    <w:p w14:paraId="03A811C0" w14:textId="77777777" w:rsidR="0028044C" w:rsidRDefault="0028044C" w:rsidP="00A45A0E">
      <w:pPr>
        <w:spacing w:after="0" w:line="360" w:lineRule="auto"/>
        <w:ind w:left="927"/>
        <w:contextualSpacing/>
        <w:jc w:val="center"/>
        <w:rPr>
          <w:rFonts w:ascii="Times New Roman" w:eastAsia="Times New Roman" w:hAnsi="Times New Roman" w:cs="Times New Roman"/>
          <w:b/>
          <w:bCs/>
          <w:sz w:val="24"/>
        </w:rPr>
      </w:pPr>
    </w:p>
    <w:p w14:paraId="43B2EFD6" w14:textId="77777777" w:rsidR="0028044C" w:rsidRDefault="0028044C" w:rsidP="00A45A0E">
      <w:pPr>
        <w:spacing w:after="0" w:line="360" w:lineRule="auto"/>
        <w:ind w:left="927"/>
        <w:contextualSpacing/>
        <w:jc w:val="center"/>
        <w:rPr>
          <w:rFonts w:ascii="Times New Roman" w:eastAsia="Times New Roman" w:hAnsi="Times New Roman" w:cs="Times New Roman"/>
          <w:b/>
          <w:bCs/>
          <w:sz w:val="24"/>
        </w:rPr>
      </w:pPr>
    </w:p>
    <w:p w14:paraId="39A2FC27" w14:textId="77777777" w:rsidR="0028044C" w:rsidRDefault="0028044C" w:rsidP="00A45A0E">
      <w:pPr>
        <w:spacing w:after="0" w:line="360" w:lineRule="auto"/>
        <w:ind w:left="927"/>
        <w:contextualSpacing/>
        <w:jc w:val="center"/>
        <w:rPr>
          <w:rFonts w:ascii="Times New Roman" w:eastAsia="Times New Roman" w:hAnsi="Times New Roman" w:cs="Times New Roman"/>
          <w:b/>
          <w:bCs/>
          <w:sz w:val="24"/>
        </w:rPr>
      </w:pPr>
    </w:p>
    <w:p w14:paraId="5039450B" w14:textId="77777777" w:rsidR="0028044C" w:rsidRDefault="0028044C" w:rsidP="00A45A0E">
      <w:pPr>
        <w:spacing w:after="0" w:line="360" w:lineRule="auto"/>
        <w:ind w:left="927"/>
        <w:contextualSpacing/>
        <w:jc w:val="center"/>
        <w:rPr>
          <w:rFonts w:ascii="Times New Roman" w:eastAsia="Times New Roman" w:hAnsi="Times New Roman" w:cs="Times New Roman"/>
          <w:b/>
          <w:bCs/>
          <w:sz w:val="24"/>
        </w:rPr>
      </w:pPr>
    </w:p>
    <w:p w14:paraId="68DDA4D3" w14:textId="77777777" w:rsidR="0028044C" w:rsidRDefault="0028044C" w:rsidP="00A45A0E">
      <w:pPr>
        <w:pStyle w:val="Pagrindinistekstas"/>
        <w:spacing w:before="4"/>
        <w:jc w:val="right"/>
        <w:rPr>
          <w:rFonts w:ascii="Times New Roman" w:hAnsi="Times New Roman" w:cs="Times New Roman"/>
          <w:sz w:val="24"/>
          <w:szCs w:val="24"/>
        </w:rPr>
      </w:pPr>
    </w:p>
    <w:p w14:paraId="6B89A8E7" w14:textId="77777777" w:rsidR="0028044C" w:rsidRDefault="0028044C" w:rsidP="00A45A0E">
      <w:pPr>
        <w:pStyle w:val="Pagrindinistekstas"/>
        <w:spacing w:before="4"/>
        <w:jc w:val="right"/>
        <w:rPr>
          <w:rFonts w:ascii="Times New Roman" w:hAnsi="Times New Roman" w:cs="Times New Roman"/>
          <w:sz w:val="24"/>
          <w:szCs w:val="24"/>
        </w:rPr>
      </w:pPr>
    </w:p>
    <w:p w14:paraId="74CC468F" w14:textId="77777777" w:rsidR="0028044C" w:rsidRDefault="0028044C" w:rsidP="00A45A0E">
      <w:pPr>
        <w:pStyle w:val="Pagrindinistekstas"/>
        <w:spacing w:before="4"/>
        <w:jc w:val="right"/>
        <w:rPr>
          <w:rFonts w:ascii="Times New Roman" w:hAnsi="Times New Roman" w:cs="Times New Roman"/>
          <w:sz w:val="24"/>
          <w:szCs w:val="24"/>
        </w:rPr>
      </w:pPr>
    </w:p>
    <w:p w14:paraId="4DDD59D0" w14:textId="77777777" w:rsidR="0028044C" w:rsidRDefault="0028044C" w:rsidP="00A45A0E">
      <w:pPr>
        <w:pStyle w:val="Pagrindinistekstas"/>
        <w:spacing w:before="4"/>
        <w:jc w:val="right"/>
        <w:rPr>
          <w:rFonts w:ascii="Times New Roman" w:hAnsi="Times New Roman" w:cs="Times New Roman"/>
          <w:sz w:val="24"/>
          <w:szCs w:val="24"/>
        </w:rPr>
      </w:pPr>
    </w:p>
    <w:p w14:paraId="4A4AA470" w14:textId="77777777" w:rsidR="006B3361" w:rsidRDefault="006B3361" w:rsidP="00A45A0E">
      <w:pPr>
        <w:pStyle w:val="Pagrindinistekstas"/>
        <w:spacing w:before="4"/>
        <w:jc w:val="right"/>
        <w:rPr>
          <w:rFonts w:ascii="Times New Roman" w:hAnsi="Times New Roman" w:cs="Times New Roman"/>
          <w:sz w:val="24"/>
          <w:szCs w:val="24"/>
        </w:rPr>
      </w:pPr>
    </w:p>
    <w:p w14:paraId="26E1C7BE" w14:textId="77777777" w:rsidR="006B3361" w:rsidRDefault="006B3361" w:rsidP="00A45A0E">
      <w:pPr>
        <w:pStyle w:val="Pagrindinistekstas"/>
        <w:spacing w:before="4"/>
        <w:jc w:val="right"/>
        <w:rPr>
          <w:rFonts w:ascii="Times New Roman" w:hAnsi="Times New Roman" w:cs="Times New Roman"/>
          <w:sz w:val="24"/>
          <w:szCs w:val="24"/>
        </w:rPr>
      </w:pPr>
    </w:p>
    <w:p w14:paraId="48C6F8E6" w14:textId="77777777" w:rsidR="006B3361" w:rsidRDefault="006B3361" w:rsidP="00A45A0E">
      <w:pPr>
        <w:pStyle w:val="Pagrindinistekstas"/>
        <w:spacing w:before="4"/>
        <w:jc w:val="right"/>
        <w:rPr>
          <w:rFonts w:ascii="Times New Roman" w:hAnsi="Times New Roman" w:cs="Times New Roman"/>
          <w:sz w:val="24"/>
          <w:szCs w:val="24"/>
        </w:rPr>
      </w:pPr>
    </w:p>
    <w:p w14:paraId="15A296D6" w14:textId="77777777" w:rsidR="006B3361" w:rsidRDefault="006B3361" w:rsidP="00A45A0E">
      <w:pPr>
        <w:pStyle w:val="Pagrindinistekstas"/>
        <w:spacing w:before="4"/>
        <w:jc w:val="right"/>
        <w:rPr>
          <w:rFonts w:ascii="Times New Roman" w:hAnsi="Times New Roman" w:cs="Times New Roman"/>
          <w:sz w:val="24"/>
          <w:szCs w:val="24"/>
        </w:rPr>
      </w:pPr>
    </w:p>
    <w:p w14:paraId="10BFD8B7" w14:textId="77777777" w:rsidR="006B3361" w:rsidRDefault="006B3361" w:rsidP="00A45A0E">
      <w:pPr>
        <w:pStyle w:val="Pagrindinistekstas"/>
        <w:spacing w:before="4"/>
        <w:jc w:val="right"/>
        <w:rPr>
          <w:rFonts w:ascii="Times New Roman" w:hAnsi="Times New Roman" w:cs="Times New Roman"/>
          <w:sz w:val="24"/>
          <w:szCs w:val="24"/>
        </w:rPr>
      </w:pPr>
    </w:p>
    <w:p w14:paraId="5F2C7B87" w14:textId="77777777" w:rsidR="006B3361" w:rsidRDefault="006B3361" w:rsidP="00A45A0E">
      <w:pPr>
        <w:pStyle w:val="Pagrindinistekstas"/>
        <w:spacing w:before="4"/>
        <w:jc w:val="right"/>
        <w:rPr>
          <w:rFonts w:ascii="Times New Roman" w:hAnsi="Times New Roman" w:cs="Times New Roman"/>
          <w:sz w:val="24"/>
          <w:szCs w:val="24"/>
        </w:rPr>
      </w:pPr>
    </w:p>
    <w:p w14:paraId="362B5829" w14:textId="77777777" w:rsidR="006B3361" w:rsidRDefault="006B3361" w:rsidP="00A45A0E">
      <w:pPr>
        <w:pStyle w:val="Pagrindinistekstas"/>
        <w:spacing w:before="4"/>
        <w:jc w:val="right"/>
        <w:rPr>
          <w:rFonts w:ascii="Times New Roman" w:hAnsi="Times New Roman" w:cs="Times New Roman"/>
          <w:sz w:val="24"/>
          <w:szCs w:val="24"/>
        </w:rPr>
      </w:pPr>
    </w:p>
    <w:p w14:paraId="71E605ED" w14:textId="77777777" w:rsidR="006B3361" w:rsidRDefault="006B3361" w:rsidP="00A45A0E">
      <w:pPr>
        <w:pStyle w:val="Pagrindinistekstas"/>
        <w:spacing w:before="4"/>
        <w:jc w:val="right"/>
        <w:rPr>
          <w:rFonts w:ascii="Times New Roman" w:hAnsi="Times New Roman" w:cs="Times New Roman"/>
          <w:sz w:val="24"/>
          <w:szCs w:val="24"/>
        </w:rPr>
      </w:pPr>
    </w:p>
    <w:p w14:paraId="2559CDA9" w14:textId="77777777" w:rsidR="006B3361" w:rsidRDefault="006B3361" w:rsidP="00A45A0E">
      <w:pPr>
        <w:pStyle w:val="Pagrindinistekstas"/>
        <w:spacing w:before="4"/>
        <w:jc w:val="right"/>
        <w:rPr>
          <w:rFonts w:ascii="Times New Roman" w:hAnsi="Times New Roman" w:cs="Times New Roman"/>
          <w:sz w:val="24"/>
          <w:szCs w:val="24"/>
        </w:rPr>
      </w:pPr>
    </w:p>
    <w:p w14:paraId="33C55142" w14:textId="77777777" w:rsidR="006B3361" w:rsidRDefault="006B3361" w:rsidP="00A45A0E">
      <w:pPr>
        <w:pStyle w:val="Pagrindinistekstas"/>
        <w:spacing w:before="4"/>
        <w:jc w:val="right"/>
        <w:rPr>
          <w:rFonts w:ascii="Times New Roman" w:hAnsi="Times New Roman" w:cs="Times New Roman"/>
          <w:sz w:val="24"/>
          <w:szCs w:val="24"/>
        </w:rPr>
      </w:pPr>
    </w:p>
    <w:p w14:paraId="10E67741" w14:textId="77777777" w:rsidR="006B3361" w:rsidRDefault="006B3361" w:rsidP="00A45A0E">
      <w:pPr>
        <w:pStyle w:val="Pagrindinistekstas"/>
        <w:spacing w:before="4"/>
        <w:jc w:val="right"/>
        <w:rPr>
          <w:rFonts w:ascii="Times New Roman" w:hAnsi="Times New Roman" w:cs="Times New Roman"/>
          <w:sz w:val="24"/>
          <w:szCs w:val="24"/>
        </w:rPr>
      </w:pPr>
    </w:p>
    <w:p w14:paraId="7B236C14" w14:textId="59D79FE7" w:rsidR="006B3361" w:rsidRPr="006B3361" w:rsidRDefault="006B3361" w:rsidP="006B3361">
      <w:pPr>
        <w:pStyle w:val="Pagrindinistekstas"/>
        <w:spacing w:before="4"/>
        <w:jc w:val="center"/>
        <w:rPr>
          <w:rFonts w:ascii="Times New Roman" w:hAnsi="Times New Roman" w:cs="Times New Roman"/>
          <w:b/>
          <w:bCs/>
          <w:sz w:val="24"/>
          <w:szCs w:val="24"/>
        </w:rPr>
      </w:pPr>
      <w:r w:rsidRPr="006B3361">
        <w:rPr>
          <w:rFonts w:ascii="Times New Roman" w:hAnsi="Times New Roman" w:cs="Times New Roman"/>
          <w:b/>
          <w:bCs/>
          <w:sz w:val="24"/>
          <w:szCs w:val="24"/>
        </w:rPr>
        <w:lastRenderedPageBreak/>
        <w:t>TAKTINIAI MARŠKINIAI</w:t>
      </w:r>
    </w:p>
    <w:p w14:paraId="77F60BF9" w14:textId="72DF8B70" w:rsidR="0028044C" w:rsidRDefault="00677322" w:rsidP="00677322">
      <w:pPr>
        <w:pStyle w:val="Pagrindinistekstas"/>
        <w:spacing w:before="4"/>
        <w:jc w:val="left"/>
        <w:rPr>
          <w:rFonts w:ascii="Times New Roman" w:hAnsi="Times New Roman" w:cs="Times New Roman"/>
          <w:sz w:val="24"/>
          <w:szCs w:val="24"/>
        </w:rPr>
      </w:pPr>
      <w:r>
        <w:rPr>
          <w:rFonts w:ascii="Times New Roman" w:hAnsi="Times New Roman" w:cs="Times New Roman"/>
          <w:sz w:val="24"/>
          <w:szCs w:val="24"/>
        </w:rPr>
        <w:t>Eskizas:</w:t>
      </w:r>
    </w:p>
    <w:p w14:paraId="0F934E80" w14:textId="50A919C1" w:rsidR="00192F1C" w:rsidRDefault="00192F1C" w:rsidP="00192F1C"/>
    <w:p w14:paraId="21373F19" w14:textId="77777777" w:rsidR="00192F1C" w:rsidRDefault="00192F1C" w:rsidP="00192F1C">
      <w:pPr>
        <w:spacing w:after="302"/>
        <w:ind w:left="-101"/>
      </w:pPr>
      <w:r>
        <w:rPr>
          <w:noProof/>
        </w:rPr>
        <w:drawing>
          <wp:inline distT="0" distB="0" distL="0" distR="0" wp14:anchorId="0E753391" wp14:editId="4147EE55">
            <wp:extent cx="5633840" cy="2636520"/>
            <wp:effectExtent l="0" t="0" r="0" b="0"/>
            <wp:docPr id="17932" name="Picture 17932"/>
            <wp:cNvGraphicFramePr/>
            <a:graphic xmlns:a="http://schemas.openxmlformats.org/drawingml/2006/main">
              <a:graphicData uri="http://schemas.openxmlformats.org/drawingml/2006/picture">
                <pic:pic xmlns:pic="http://schemas.openxmlformats.org/drawingml/2006/picture">
                  <pic:nvPicPr>
                    <pic:cNvPr id="17932" name="Picture 17932"/>
                    <pic:cNvPicPr/>
                  </pic:nvPicPr>
                  <pic:blipFill>
                    <a:blip r:embed="rId15"/>
                    <a:stretch>
                      <a:fillRect/>
                    </a:stretch>
                  </pic:blipFill>
                  <pic:spPr>
                    <a:xfrm>
                      <a:off x="0" y="0"/>
                      <a:ext cx="5633840" cy="2636520"/>
                    </a:xfrm>
                    <a:prstGeom prst="rect">
                      <a:avLst/>
                    </a:prstGeom>
                  </pic:spPr>
                </pic:pic>
              </a:graphicData>
            </a:graphic>
          </wp:inline>
        </w:drawing>
      </w:r>
    </w:p>
    <w:p w14:paraId="5F7C5734" w14:textId="77777777" w:rsidR="00192F1C" w:rsidRDefault="00192F1C" w:rsidP="00192F1C">
      <w:pPr>
        <w:spacing w:after="101"/>
        <w:ind w:left="164" w:right="-950"/>
      </w:pPr>
      <w:r>
        <w:rPr>
          <w:noProof/>
        </w:rPr>
        <w:drawing>
          <wp:inline distT="0" distB="0" distL="0" distR="0" wp14:anchorId="7F8F169B" wp14:editId="2F632F72">
            <wp:extent cx="6231369" cy="4273296"/>
            <wp:effectExtent l="0" t="0" r="0" b="0"/>
            <wp:docPr id="17934" name="Picture 17934"/>
            <wp:cNvGraphicFramePr/>
            <a:graphic xmlns:a="http://schemas.openxmlformats.org/drawingml/2006/main">
              <a:graphicData uri="http://schemas.openxmlformats.org/drawingml/2006/picture">
                <pic:pic xmlns:pic="http://schemas.openxmlformats.org/drawingml/2006/picture">
                  <pic:nvPicPr>
                    <pic:cNvPr id="17934" name="Picture 17934"/>
                    <pic:cNvPicPr/>
                  </pic:nvPicPr>
                  <pic:blipFill>
                    <a:blip r:embed="rId16"/>
                    <a:stretch>
                      <a:fillRect/>
                    </a:stretch>
                  </pic:blipFill>
                  <pic:spPr>
                    <a:xfrm>
                      <a:off x="0" y="0"/>
                      <a:ext cx="6231369" cy="4273296"/>
                    </a:xfrm>
                    <a:prstGeom prst="rect">
                      <a:avLst/>
                    </a:prstGeom>
                  </pic:spPr>
                </pic:pic>
              </a:graphicData>
            </a:graphic>
          </wp:inline>
        </w:drawing>
      </w:r>
    </w:p>
    <w:tbl>
      <w:tblPr>
        <w:tblStyle w:val="TableGrid"/>
        <w:tblW w:w="2999" w:type="dxa"/>
        <w:tblInd w:w="7139" w:type="dxa"/>
        <w:tblCellMar>
          <w:top w:w="39" w:type="dxa"/>
          <w:left w:w="48" w:type="dxa"/>
          <w:right w:w="115" w:type="dxa"/>
        </w:tblCellMar>
        <w:tblLook w:val="04A0" w:firstRow="1" w:lastRow="0" w:firstColumn="1" w:lastColumn="0" w:noHBand="0" w:noVBand="1"/>
      </w:tblPr>
      <w:tblGrid>
        <w:gridCol w:w="2999"/>
      </w:tblGrid>
      <w:tr w:rsidR="00192F1C" w14:paraId="57DE83DA" w14:textId="77777777" w:rsidTr="008207C7">
        <w:trPr>
          <w:trHeight w:val="2286"/>
        </w:trPr>
        <w:tc>
          <w:tcPr>
            <w:tcW w:w="2999" w:type="dxa"/>
            <w:tcBorders>
              <w:top w:val="single" w:sz="2" w:space="0" w:color="000000"/>
              <w:left w:val="single" w:sz="2" w:space="0" w:color="000000"/>
              <w:bottom w:val="single" w:sz="2" w:space="0" w:color="000000"/>
              <w:right w:val="single" w:sz="2" w:space="0" w:color="000000"/>
            </w:tcBorders>
          </w:tcPr>
          <w:p w14:paraId="402A5DC7" w14:textId="77777777" w:rsidR="00192F1C" w:rsidRDefault="00192F1C" w:rsidP="008207C7">
            <w:pPr>
              <w:spacing w:after="154"/>
            </w:pPr>
            <w:r>
              <w:rPr>
                <w:sz w:val="12"/>
              </w:rPr>
              <w:lastRenderedPageBreak/>
              <w:t>Rankovq galima atraitoti ir pritvirtinti juostele bei saga</w:t>
            </w:r>
          </w:p>
          <w:p w14:paraId="345C66BF" w14:textId="77777777" w:rsidR="00192F1C" w:rsidRDefault="00192F1C" w:rsidP="008207C7">
            <w:pPr>
              <w:ind w:left="600" w:right="853"/>
              <w:jc w:val="center"/>
            </w:pPr>
            <w:r>
              <w:rPr>
                <w:sz w:val="12"/>
              </w:rPr>
              <w:t xml:space="preserve">Dvi </w:t>
            </w:r>
            <w:r>
              <w:rPr>
                <w:noProof/>
              </w:rPr>
              <w:drawing>
                <wp:inline distT="0" distB="0" distL="0" distR="0" wp14:anchorId="0B1FFB10" wp14:editId="64EF55B3">
                  <wp:extent cx="759106" cy="896112"/>
                  <wp:effectExtent l="0" t="0" r="0" b="0"/>
                  <wp:docPr id="17620" name="Picture 17620"/>
                  <wp:cNvGraphicFramePr/>
                  <a:graphic xmlns:a="http://schemas.openxmlformats.org/drawingml/2006/main">
                    <a:graphicData uri="http://schemas.openxmlformats.org/drawingml/2006/picture">
                      <pic:pic xmlns:pic="http://schemas.openxmlformats.org/drawingml/2006/picture">
                        <pic:nvPicPr>
                          <pic:cNvPr id="17620" name="Picture 17620"/>
                          <pic:cNvPicPr/>
                        </pic:nvPicPr>
                        <pic:blipFill>
                          <a:blip r:embed="rId17"/>
                          <a:stretch>
                            <a:fillRect/>
                          </a:stretch>
                        </pic:blipFill>
                        <pic:spPr>
                          <a:xfrm>
                            <a:off x="0" y="0"/>
                            <a:ext cx="759106" cy="896112"/>
                          </a:xfrm>
                          <a:prstGeom prst="rect">
                            <a:avLst/>
                          </a:prstGeom>
                        </pic:spPr>
                      </pic:pic>
                    </a:graphicData>
                  </a:graphic>
                </wp:inline>
              </w:drawing>
            </w:r>
            <w:r>
              <w:rPr>
                <w:sz w:val="12"/>
              </w:rPr>
              <w:t>zigzaginés</w:t>
            </w:r>
          </w:p>
        </w:tc>
      </w:tr>
    </w:tbl>
    <w:p w14:paraId="0010B2C5" w14:textId="1C76AB38" w:rsidR="0028044C" w:rsidRPr="00872208" w:rsidRDefault="0028044C" w:rsidP="00872208">
      <w:pPr>
        <w:pStyle w:val="Pagrindinistekstas"/>
        <w:spacing w:before="4"/>
        <w:jc w:val="center"/>
        <w:rPr>
          <w:rFonts w:ascii="Times New Roman" w:hAnsi="Times New Roman" w:cs="Times New Roman"/>
          <w:color w:val="005E00"/>
          <w:sz w:val="24"/>
          <w:szCs w:val="24"/>
        </w:rPr>
      </w:pPr>
    </w:p>
    <w:p w14:paraId="69FCAA37" w14:textId="77777777" w:rsidR="0028044C" w:rsidRDefault="0028044C" w:rsidP="00A45A0E">
      <w:pPr>
        <w:pStyle w:val="Pagrindinistekstas"/>
        <w:spacing w:before="4"/>
        <w:jc w:val="right"/>
        <w:rPr>
          <w:rFonts w:ascii="Times New Roman" w:hAnsi="Times New Roman" w:cs="Times New Roman"/>
          <w:sz w:val="24"/>
          <w:szCs w:val="24"/>
        </w:rPr>
      </w:pPr>
    </w:p>
    <w:p w14:paraId="2B6DB017" w14:textId="77777777" w:rsidR="0028044C" w:rsidRDefault="0028044C" w:rsidP="00A45A0E">
      <w:pPr>
        <w:pStyle w:val="Pagrindinistekstas"/>
        <w:spacing w:before="4"/>
        <w:jc w:val="right"/>
        <w:rPr>
          <w:rFonts w:ascii="Times New Roman" w:hAnsi="Times New Roman" w:cs="Times New Roman"/>
          <w:sz w:val="24"/>
          <w:szCs w:val="24"/>
        </w:rPr>
      </w:pPr>
    </w:p>
    <w:p w14:paraId="3D3D9405" w14:textId="77777777" w:rsidR="0028044C" w:rsidRDefault="0028044C" w:rsidP="00A45A0E">
      <w:pPr>
        <w:pStyle w:val="Pagrindinistekstas"/>
        <w:spacing w:before="4"/>
        <w:jc w:val="right"/>
        <w:rPr>
          <w:rFonts w:ascii="Times New Roman" w:hAnsi="Times New Roman" w:cs="Times New Roman"/>
          <w:sz w:val="24"/>
          <w:szCs w:val="24"/>
        </w:rPr>
      </w:pPr>
    </w:p>
    <w:p w14:paraId="6BD9E2A8" w14:textId="77777777" w:rsidR="0028044C" w:rsidRDefault="0028044C" w:rsidP="00A45A0E">
      <w:pPr>
        <w:pStyle w:val="Pagrindinistekstas"/>
        <w:spacing w:before="4"/>
        <w:jc w:val="right"/>
        <w:rPr>
          <w:rFonts w:ascii="Times New Roman" w:hAnsi="Times New Roman" w:cs="Times New Roman"/>
          <w:sz w:val="24"/>
          <w:szCs w:val="24"/>
        </w:rPr>
      </w:pPr>
    </w:p>
    <w:p w14:paraId="496967BC" w14:textId="77777777" w:rsidR="0028044C" w:rsidRDefault="0028044C" w:rsidP="00A45A0E">
      <w:pPr>
        <w:pStyle w:val="Pagrindinistekstas"/>
        <w:spacing w:before="4"/>
        <w:jc w:val="right"/>
        <w:rPr>
          <w:rFonts w:ascii="Times New Roman" w:hAnsi="Times New Roman" w:cs="Times New Roman"/>
          <w:sz w:val="24"/>
          <w:szCs w:val="24"/>
        </w:rPr>
      </w:pPr>
    </w:p>
    <w:p w14:paraId="5E64F4FB" w14:textId="77777777" w:rsidR="0028044C" w:rsidRDefault="0028044C" w:rsidP="00A45A0E">
      <w:pPr>
        <w:pStyle w:val="Pagrindinistekstas"/>
        <w:spacing w:before="4"/>
        <w:jc w:val="right"/>
        <w:rPr>
          <w:rFonts w:ascii="Times New Roman" w:hAnsi="Times New Roman" w:cs="Times New Roman"/>
          <w:sz w:val="24"/>
          <w:szCs w:val="24"/>
        </w:rPr>
      </w:pPr>
    </w:p>
    <w:p w14:paraId="2B800656" w14:textId="77777777" w:rsidR="0028044C" w:rsidRDefault="0028044C" w:rsidP="00A45A0E">
      <w:pPr>
        <w:pStyle w:val="Pagrindinistekstas"/>
        <w:spacing w:before="4"/>
        <w:jc w:val="right"/>
        <w:rPr>
          <w:rFonts w:ascii="Times New Roman" w:hAnsi="Times New Roman" w:cs="Times New Roman"/>
          <w:sz w:val="24"/>
          <w:szCs w:val="24"/>
        </w:rPr>
      </w:pPr>
    </w:p>
    <w:p w14:paraId="68E0B387" w14:textId="77777777" w:rsidR="0028044C" w:rsidRDefault="0028044C" w:rsidP="00A45A0E">
      <w:pPr>
        <w:pStyle w:val="Pagrindinistekstas"/>
        <w:spacing w:before="4"/>
        <w:jc w:val="right"/>
        <w:rPr>
          <w:rFonts w:ascii="Times New Roman" w:hAnsi="Times New Roman" w:cs="Times New Roman"/>
          <w:sz w:val="24"/>
          <w:szCs w:val="24"/>
        </w:rPr>
      </w:pPr>
    </w:p>
    <w:p w14:paraId="50D86C67" w14:textId="77777777" w:rsidR="00A45A0E" w:rsidRPr="00A45A0E" w:rsidRDefault="00A45A0E" w:rsidP="00A45A0E">
      <w:pPr>
        <w:rPr>
          <w:rFonts w:ascii="Times New Roman" w:hAnsi="Times New Roman" w:cs="Times New Roman"/>
          <w:sz w:val="24"/>
          <w:szCs w:val="24"/>
        </w:rPr>
        <w:sectPr w:rsidR="00A45A0E" w:rsidRPr="00A45A0E" w:rsidSect="00031E7F">
          <w:type w:val="evenPage"/>
          <w:pgSz w:w="11910" w:h="16840"/>
          <w:pgMar w:top="1040" w:right="340" w:bottom="960" w:left="1480" w:header="0" w:footer="778" w:gutter="0"/>
          <w:cols w:space="1296"/>
        </w:sectPr>
      </w:pPr>
    </w:p>
    <w:p w14:paraId="7F1C5521" w14:textId="77777777" w:rsidR="006923F5" w:rsidRPr="006923F5" w:rsidRDefault="006923F5" w:rsidP="006923F5">
      <w:pPr>
        <w:keepNext/>
        <w:keepLines/>
        <w:spacing w:before="120" w:after="0" w:line="240" w:lineRule="auto"/>
        <w:ind w:left="5103"/>
        <w:outlineLvl w:val="1"/>
        <w:rPr>
          <w:rFonts w:ascii="Times New Roman" w:eastAsia="Calibri" w:hAnsi="Times New Roman" w:cs="Times New Roman"/>
          <w:color w:val="000000" w:themeColor="text1"/>
        </w:rPr>
      </w:pPr>
      <w:bookmarkStart w:id="52" w:name="_Ref38285444"/>
      <w:bookmarkStart w:id="53" w:name="_Ref38291496"/>
      <w:bookmarkStart w:id="54" w:name="_Toc126333941"/>
      <w:bookmarkStart w:id="55" w:name="_Toc205796888"/>
      <w:r w:rsidRPr="006923F5">
        <w:rPr>
          <w:rFonts w:ascii="Times New Roman" w:eastAsia="Calibri" w:hAnsi="Times New Roman" w:cs="Times New Roman"/>
          <w:color w:val="000000" w:themeColor="text1"/>
        </w:rPr>
        <w:lastRenderedPageBreak/>
        <w:t>Pirkimo sąlygų 3 priedas „Tiekėjų pašalinimo pagrindai“</w:t>
      </w:r>
      <w:bookmarkEnd w:id="52"/>
      <w:bookmarkEnd w:id="53"/>
      <w:bookmarkEnd w:id="54"/>
      <w:bookmarkEnd w:id="55"/>
    </w:p>
    <w:p w14:paraId="739CB78B" w14:textId="77777777" w:rsidR="00A45A0E" w:rsidRDefault="00A45A0E" w:rsidP="006923F5">
      <w:pPr>
        <w:jc w:val="right"/>
        <w:rPr>
          <w:rFonts w:cstheme="minorHAnsi"/>
          <w:smallCaps/>
          <w:color w:val="000000" w:themeColor="text1"/>
          <w:sz w:val="22"/>
          <w:szCs w:val="22"/>
        </w:rPr>
      </w:pPr>
    </w:p>
    <w:p w14:paraId="7C55ABB0" w14:textId="77777777" w:rsidR="00A45A0E" w:rsidRPr="00872208" w:rsidRDefault="00A45A0E" w:rsidP="000E6657">
      <w:pPr>
        <w:jc w:val="center"/>
        <w:rPr>
          <w:rFonts w:ascii="Times New Roman" w:hAnsi="Times New Roman" w:cs="Times New Roman"/>
          <w:smallCaps/>
          <w:color w:val="000000" w:themeColor="text1"/>
          <w:sz w:val="22"/>
          <w:szCs w:val="22"/>
        </w:rPr>
      </w:pPr>
    </w:p>
    <w:p w14:paraId="24FD21D0" w14:textId="4AE9D5DF" w:rsidR="00276619" w:rsidRPr="002D1323" w:rsidRDefault="000E6657" w:rsidP="001557DC">
      <w:pPr>
        <w:pStyle w:val="Paantrat"/>
        <w:jc w:val="center"/>
        <w:rPr>
          <w:rFonts w:ascii="Times New Roman" w:hAnsi="Times New Roman" w:cs="Times New Roman"/>
          <w:color w:val="000000" w:themeColor="text1"/>
        </w:rPr>
      </w:pPr>
      <w:r w:rsidRPr="002D1323">
        <w:rPr>
          <w:rFonts w:ascii="Times New Roman" w:hAnsi="Times New Roman" w:cs="Times New Roman"/>
          <w:color w:val="000000" w:themeColor="text1"/>
        </w:rPr>
        <w:t>TIEKĖJŲ PAŠALINIMO PAGRINDAI</w:t>
      </w:r>
    </w:p>
    <w:p w14:paraId="1E070132" w14:textId="2DD3DC86" w:rsidR="00276619" w:rsidRPr="002D1323" w:rsidRDefault="00A82C5D">
      <w:pPr>
        <w:pStyle w:val="Betarp"/>
        <w:numPr>
          <w:ilvl w:val="0"/>
          <w:numId w:val="12"/>
        </w:numPr>
        <w:ind w:left="0" w:firstLine="851"/>
        <w:jc w:val="both"/>
        <w:rPr>
          <w:rFonts w:ascii="Times New Roman" w:hAnsi="Times New Roman" w:cs="Times New Roman"/>
          <w:color w:val="000000" w:themeColor="text1"/>
          <w:sz w:val="24"/>
          <w:szCs w:val="24"/>
        </w:rPr>
      </w:pPr>
      <w:r w:rsidRPr="00A82C5D">
        <w:rPr>
          <w:rFonts w:ascii="Times New Roman" w:hAnsi="Times New Roman" w:cs="Times New Roman"/>
          <w:color w:val="000000" w:themeColor="text1"/>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276619" w:rsidRPr="002D1323">
        <w:rPr>
          <w:rFonts w:ascii="Times New Roman" w:hAnsi="Times New Roman" w:cs="Times New Roman"/>
          <w:color w:val="000000" w:themeColor="text1"/>
          <w:sz w:val="24"/>
          <w:szCs w:val="24"/>
        </w:rPr>
        <w:t xml:space="preserve">. </w:t>
      </w:r>
    </w:p>
    <w:p w14:paraId="0DC5A130" w14:textId="500CB453" w:rsidR="00276619" w:rsidRPr="002D1323" w:rsidRDefault="00A82C5D">
      <w:pPr>
        <w:pStyle w:val="Betarp"/>
        <w:numPr>
          <w:ilvl w:val="0"/>
          <w:numId w:val="12"/>
        </w:numPr>
        <w:ind w:left="0" w:firstLine="851"/>
        <w:jc w:val="both"/>
        <w:rPr>
          <w:rFonts w:ascii="Times New Roman" w:hAnsi="Times New Roman" w:cs="Times New Roman"/>
          <w:color w:val="000000" w:themeColor="text1"/>
          <w:sz w:val="24"/>
          <w:szCs w:val="24"/>
        </w:rPr>
      </w:pPr>
      <w:r w:rsidRPr="00A82C5D">
        <w:rPr>
          <w:rFonts w:ascii="Times New Roman" w:hAnsi="Times New Roman" w:cs="Times New Roman"/>
          <w:color w:val="000000" w:themeColor="text1"/>
          <w:sz w:val="24"/>
          <w:szCs w:val="24"/>
        </w:rPr>
        <w:t>Pašalinimo pagrindai taikomi tiekėjui (kai pasiūlymą teikia ūkio subjektų grupė – visiems tos grupės nariams) ir ūkio subjektams, kurių pajėgumais tiekėjas remiasi</w:t>
      </w:r>
      <w:r w:rsidR="00276619" w:rsidRPr="002D1323">
        <w:rPr>
          <w:rFonts w:ascii="Times New Roman" w:hAnsi="Times New Roman" w:cs="Times New Roman"/>
          <w:color w:val="000000" w:themeColor="text1"/>
          <w:sz w:val="24"/>
          <w:szCs w:val="24"/>
        </w:rPr>
        <w:t xml:space="preserve">. </w:t>
      </w:r>
    </w:p>
    <w:p w14:paraId="71C56B3D" w14:textId="04437852" w:rsidR="00276619" w:rsidRPr="002D1323" w:rsidRDefault="00A82C5D">
      <w:pPr>
        <w:pStyle w:val="Betarp"/>
        <w:numPr>
          <w:ilvl w:val="0"/>
          <w:numId w:val="12"/>
        </w:numPr>
        <w:ind w:left="0" w:firstLine="851"/>
        <w:jc w:val="both"/>
        <w:rPr>
          <w:rFonts w:ascii="Times New Roman" w:eastAsia="Verdana" w:hAnsi="Times New Roman" w:cs="Times New Roman"/>
          <w:color w:val="000000" w:themeColor="text1"/>
          <w:sz w:val="24"/>
          <w:szCs w:val="24"/>
        </w:rPr>
      </w:pPr>
      <w:r w:rsidRPr="00A82C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76619" w:rsidRPr="002D1323">
        <w:rPr>
          <w:rFonts w:ascii="Times New Roman" w:eastAsia="Verdana" w:hAnsi="Times New Roman" w:cs="Times New Roman"/>
          <w:color w:val="000000" w:themeColor="text1"/>
          <w:sz w:val="24"/>
          <w:szCs w:val="24"/>
        </w:rPr>
        <w:t xml:space="preserve">. </w:t>
      </w:r>
    </w:p>
    <w:p w14:paraId="3DAFFF94" w14:textId="25FA27E3" w:rsidR="00276619" w:rsidRPr="002D1323" w:rsidRDefault="00A82C5D">
      <w:pPr>
        <w:pStyle w:val="Betarp"/>
        <w:numPr>
          <w:ilvl w:val="0"/>
          <w:numId w:val="12"/>
        </w:numPr>
        <w:ind w:left="0" w:firstLine="851"/>
        <w:jc w:val="both"/>
        <w:rPr>
          <w:rFonts w:ascii="Times New Roman" w:eastAsia="Verdana" w:hAnsi="Times New Roman" w:cs="Times New Roman"/>
          <w:color w:val="000000" w:themeColor="text1"/>
          <w:sz w:val="24"/>
          <w:szCs w:val="24"/>
        </w:rPr>
      </w:pPr>
      <w:r w:rsidRPr="00A82C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76619" w:rsidRPr="002D1323">
        <w:rPr>
          <w:rFonts w:ascii="Times New Roman" w:eastAsia="Verdana" w:hAnsi="Times New Roman" w:cs="Times New Roman"/>
          <w:color w:val="000000" w:themeColor="text1"/>
          <w:sz w:val="24"/>
          <w:szCs w:val="24"/>
        </w:rPr>
        <w:t>.</w:t>
      </w:r>
    </w:p>
    <w:p w14:paraId="23ECAF1A" w14:textId="39747E0F" w:rsidR="00276619" w:rsidRPr="002D1323" w:rsidRDefault="00A82C5D">
      <w:pPr>
        <w:pStyle w:val="Betarp"/>
        <w:numPr>
          <w:ilvl w:val="0"/>
          <w:numId w:val="12"/>
        </w:numPr>
        <w:ind w:left="0" w:firstLine="851"/>
        <w:jc w:val="both"/>
        <w:rPr>
          <w:rFonts w:ascii="Times New Roman" w:hAnsi="Times New Roman" w:cs="Times New Roman"/>
          <w:color w:val="000000" w:themeColor="text1"/>
          <w:sz w:val="24"/>
          <w:szCs w:val="24"/>
        </w:rPr>
      </w:pPr>
      <w:r w:rsidRPr="00A82C5D">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00276619" w:rsidRPr="002D1323">
        <w:rPr>
          <w:rFonts w:ascii="Times New Roman" w:hAnsi="Times New Roman" w:cs="Times New Roman"/>
          <w:color w:val="000000" w:themeColor="text1"/>
          <w:sz w:val="24"/>
          <w:szCs w:val="24"/>
        </w:rPr>
        <w:t xml:space="preserve">. </w:t>
      </w:r>
    </w:p>
    <w:p w14:paraId="4A064638" w14:textId="0D76C30E" w:rsidR="00276619" w:rsidRPr="002D1323" w:rsidRDefault="00A82C5D">
      <w:pPr>
        <w:pStyle w:val="Betarp"/>
        <w:numPr>
          <w:ilvl w:val="0"/>
          <w:numId w:val="12"/>
        </w:numPr>
        <w:ind w:left="0" w:firstLine="851"/>
        <w:jc w:val="both"/>
        <w:rPr>
          <w:rFonts w:ascii="Times New Roman" w:hAnsi="Times New Roman" w:cs="Times New Roman"/>
          <w:color w:val="000000" w:themeColor="text1"/>
          <w:sz w:val="24"/>
          <w:szCs w:val="24"/>
        </w:rPr>
      </w:pPr>
      <w:r w:rsidRPr="00A82C5D">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r w:rsidR="00276619" w:rsidRPr="002D1323">
        <w:rPr>
          <w:rFonts w:ascii="Times New Roman" w:hAnsi="Times New Roman" w:cs="Times New Roman"/>
          <w:color w:val="000000" w:themeColor="text1"/>
          <w:sz w:val="24"/>
          <w:szCs w:val="24"/>
        </w:rPr>
        <w:t>:</w:t>
      </w:r>
    </w:p>
    <w:p w14:paraId="6DC0C103" w14:textId="0D86A71A" w:rsidR="00276619" w:rsidRPr="002D1323" w:rsidRDefault="00A82C5D">
      <w:pPr>
        <w:pStyle w:val="Betarp"/>
        <w:numPr>
          <w:ilvl w:val="1"/>
          <w:numId w:val="12"/>
        </w:numPr>
        <w:ind w:left="0" w:firstLine="851"/>
        <w:jc w:val="both"/>
        <w:rPr>
          <w:rFonts w:ascii="Times New Roman" w:hAnsi="Times New Roman" w:cs="Times New Roman"/>
          <w:color w:val="000000" w:themeColor="text1"/>
          <w:sz w:val="24"/>
          <w:szCs w:val="24"/>
        </w:rPr>
      </w:pPr>
      <w:r w:rsidRPr="00A82C5D">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00276619" w:rsidRPr="002D1323">
        <w:rPr>
          <w:rFonts w:ascii="Times New Roman" w:hAnsi="Times New Roman" w:cs="Times New Roman"/>
          <w:color w:val="000000" w:themeColor="text1"/>
          <w:sz w:val="24"/>
          <w:szCs w:val="24"/>
        </w:rPr>
        <w:t>;</w:t>
      </w:r>
    </w:p>
    <w:p w14:paraId="16B974CC" w14:textId="54C8C1E3" w:rsidR="00276619" w:rsidRDefault="00A82C5D">
      <w:pPr>
        <w:pStyle w:val="Betarp"/>
        <w:numPr>
          <w:ilvl w:val="1"/>
          <w:numId w:val="12"/>
        </w:numPr>
        <w:ind w:left="0" w:firstLine="851"/>
        <w:jc w:val="both"/>
        <w:rPr>
          <w:rFonts w:ascii="Times New Roman" w:hAnsi="Times New Roman" w:cs="Times New Roman"/>
          <w:color w:val="000000" w:themeColor="text1"/>
          <w:sz w:val="24"/>
          <w:szCs w:val="24"/>
        </w:rPr>
      </w:pPr>
      <w:r w:rsidRPr="00A82C5D">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276619" w:rsidRPr="002D1323">
        <w:rPr>
          <w:rFonts w:ascii="Times New Roman" w:hAnsi="Times New Roman" w:cs="Times New Roman"/>
          <w:color w:val="000000" w:themeColor="text1"/>
          <w:sz w:val="24"/>
          <w:szCs w:val="24"/>
        </w:rPr>
        <w:t>.</w:t>
      </w:r>
    </w:p>
    <w:p w14:paraId="4B70A998" w14:textId="77F9745E" w:rsidR="00A63E8F" w:rsidRPr="002D1323" w:rsidRDefault="00A63E8F" w:rsidP="00A63E8F">
      <w:pPr>
        <w:pStyle w:val="Betarp"/>
        <w:ind w:firstLine="851"/>
        <w:jc w:val="both"/>
        <w:rPr>
          <w:rFonts w:ascii="Times New Roman" w:hAnsi="Times New Roman" w:cs="Times New Roman"/>
          <w:color w:val="000000" w:themeColor="text1"/>
          <w:sz w:val="24"/>
          <w:szCs w:val="24"/>
        </w:rPr>
      </w:pPr>
      <w:r w:rsidRPr="00A63E8F">
        <w:rPr>
          <w:rFonts w:ascii="Times New Roman" w:hAnsi="Times New Roman" w:cs="Times New Roman"/>
          <w:color w:val="000000" w:themeColor="text1"/>
          <w:sz w:val="24"/>
          <w:szCs w:val="24"/>
        </w:rPr>
        <w:t xml:space="preserve">6¹. </w:t>
      </w:r>
      <w:bookmarkStart w:id="56" w:name="_Hlk161829213"/>
      <w:r w:rsidRPr="00A63E8F">
        <w:rPr>
          <w:rFonts w:ascii="Times New Roman" w:hAnsi="Times New Roman" w:cs="Times New Roman"/>
          <w:color w:val="000000" w:themeColor="text1"/>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bookmarkEnd w:id="56"/>
      <w:r w:rsidR="009E33A2">
        <w:rPr>
          <w:rFonts w:ascii="Times New Roman" w:hAnsi="Times New Roman" w:cs="Times New Roman"/>
          <w:color w:val="000000" w:themeColor="text1"/>
          <w:sz w:val="24"/>
          <w:szCs w:val="24"/>
        </w:rPr>
        <w:t>.</w:t>
      </w:r>
    </w:p>
    <w:p w14:paraId="63C26E61" w14:textId="5BFF361D" w:rsidR="00276619" w:rsidRPr="002D1323" w:rsidRDefault="00A63E8F">
      <w:pPr>
        <w:pStyle w:val="Betarp"/>
        <w:numPr>
          <w:ilvl w:val="0"/>
          <w:numId w:val="12"/>
        </w:numPr>
        <w:ind w:left="0" w:firstLine="851"/>
        <w:jc w:val="both"/>
        <w:rPr>
          <w:rFonts w:ascii="Times New Roman" w:hAnsi="Times New Roman" w:cs="Times New Roman"/>
          <w:color w:val="000000" w:themeColor="text1"/>
          <w:sz w:val="24"/>
          <w:szCs w:val="24"/>
        </w:rPr>
      </w:pPr>
      <w:bookmarkStart w:id="57" w:name="_Hlk161829247"/>
      <w:r w:rsidRPr="00A63E8F">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bookmarkEnd w:id="57"/>
      <w:r w:rsidR="00276619" w:rsidRPr="002D1323">
        <w:rPr>
          <w:rFonts w:ascii="Times New Roman" w:hAnsi="Times New Roman" w:cs="Times New Roman"/>
          <w:color w:val="000000" w:themeColor="text1"/>
          <w:sz w:val="24"/>
          <w:szCs w:val="24"/>
        </w:rPr>
        <w:t>:</w:t>
      </w:r>
    </w:p>
    <w:p w14:paraId="351168E3" w14:textId="77777777" w:rsidR="00276619" w:rsidRPr="002D1323" w:rsidRDefault="00276619">
      <w:pPr>
        <w:pStyle w:val="Betarp"/>
        <w:numPr>
          <w:ilvl w:val="1"/>
          <w:numId w:val="12"/>
        </w:numPr>
        <w:ind w:left="0" w:firstLine="851"/>
        <w:jc w:val="both"/>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lastRenderedPageBreak/>
        <w:t>priesaikos deklaracija;</w:t>
      </w:r>
    </w:p>
    <w:p w14:paraId="0D2C8883" w14:textId="0E397158" w:rsidR="00276619" w:rsidRDefault="00276619" w:rsidP="001E7FAE">
      <w:pPr>
        <w:spacing w:after="0"/>
        <w:ind w:firstLine="851"/>
        <w:jc w:val="both"/>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 xml:space="preserve">7.2. </w:t>
      </w:r>
      <w:bookmarkStart w:id="58" w:name="_Hlk161829264"/>
      <w:r w:rsidR="00A63E8F" w:rsidRPr="00A63E8F">
        <w:rPr>
          <w:rFonts w:ascii="Times New Roman" w:hAnsi="Times New Roman" w:cs="Times New Roman"/>
          <w:color w:val="000000" w:themeColor="text1"/>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58"/>
      <w:r w:rsidRPr="002D1323">
        <w:rPr>
          <w:rFonts w:ascii="Times New Roman" w:hAnsi="Times New Roman" w:cs="Times New Roman"/>
          <w:color w:val="000000" w:themeColor="text1"/>
          <w:sz w:val="24"/>
          <w:szCs w:val="24"/>
        </w:rPr>
        <w:t>.</w:t>
      </w:r>
    </w:p>
    <w:p w14:paraId="32BFE4F2" w14:textId="77777777" w:rsidR="006923F5" w:rsidRDefault="006923F5" w:rsidP="001E7FAE">
      <w:pPr>
        <w:spacing w:after="0"/>
        <w:ind w:firstLine="851"/>
        <w:jc w:val="both"/>
        <w:rPr>
          <w:rFonts w:ascii="Times New Roman" w:hAnsi="Times New Roman" w:cs="Times New Roman"/>
          <w:color w:val="000000" w:themeColor="text1"/>
          <w:sz w:val="24"/>
          <w:szCs w:val="24"/>
        </w:rPr>
      </w:pPr>
    </w:p>
    <w:tbl>
      <w:tblPr>
        <w:tblW w:w="10211" w:type="dxa"/>
        <w:tblInd w:w="-147" w:type="dxa"/>
        <w:tblLayout w:type="fixed"/>
        <w:tblCellMar>
          <w:left w:w="10" w:type="dxa"/>
          <w:right w:w="10" w:type="dxa"/>
        </w:tblCellMar>
        <w:tblLook w:val="04A0" w:firstRow="1" w:lastRow="0" w:firstColumn="1" w:lastColumn="0" w:noHBand="0" w:noVBand="1"/>
      </w:tblPr>
      <w:tblGrid>
        <w:gridCol w:w="851"/>
        <w:gridCol w:w="3262"/>
        <w:gridCol w:w="2127"/>
        <w:gridCol w:w="3971"/>
      </w:tblGrid>
      <w:tr w:rsidR="006923F5" w:rsidRPr="006923F5" w14:paraId="04033178"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D0BDAD3" w14:textId="77777777" w:rsidR="006923F5" w:rsidRPr="006923F5" w:rsidRDefault="006923F5" w:rsidP="006923F5">
            <w:pPr>
              <w:spacing w:after="0"/>
              <w:ind w:left="32"/>
              <w:jc w:val="center"/>
              <w:rPr>
                <w:rFonts w:ascii="Times New Roman" w:hAnsi="Times New Roman" w:cs="Times New Roman"/>
                <w:b/>
                <w:bCs/>
                <w:color w:val="000000" w:themeColor="text1"/>
                <w:sz w:val="24"/>
                <w:szCs w:val="24"/>
              </w:rPr>
            </w:pPr>
            <w:r w:rsidRPr="006923F5">
              <w:rPr>
                <w:rFonts w:ascii="Times New Roman" w:hAnsi="Times New Roman" w:cs="Times New Roman"/>
                <w:b/>
                <w:bCs/>
                <w:color w:val="000000" w:themeColor="text1"/>
                <w:sz w:val="24"/>
                <w:szCs w:val="24"/>
              </w:rPr>
              <w:t>Eil. Nr.</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D67AFB" w14:textId="77777777" w:rsidR="006923F5" w:rsidRPr="006923F5" w:rsidRDefault="006923F5" w:rsidP="006923F5">
            <w:pPr>
              <w:spacing w:after="0"/>
              <w:jc w:val="center"/>
              <w:rPr>
                <w:rFonts w:ascii="Times New Roman" w:hAnsi="Times New Roman" w:cs="Times New Roman"/>
                <w:bCs/>
                <w:color w:val="000000" w:themeColor="text1"/>
                <w:sz w:val="24"/>
                <w:szCs w:val="24"/>
                <w:lang w:eastAsia="en-US"/>
              </w:rPr>
            </w:pPr>
            <w:r w:rsidRPr="006923F5">
              <w:rPr>
                <w:rFonts w:ascii="Times New Roman" w:hAnsi="Times New Roman" w:cs="Times New Roman"/>
                <w:b/>
                <w:color w:val="000000" w:themeColor="text1"/>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138AB75" w14:textId="77777777" w:rsidR="006923F5" w:rsidRPr="006923F5" w:rsidRDefault="006923F5" w:rsidP="006923F5">
            <w:pPr>
              <w:spacing w:after="0"/>
              <w:jc w:val="center"/>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t xml:space="preserve">VPĮ straipsnis,  dalis, punktas bei EBVPD formos dalis pildymui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1663E5" w14:textId="77777777" w:rsidR="006923F5" w:rsidRPr="006923F5" w:rsidRDefault="006923F5" w:rsidP="006923F5">
            <w:pPr>
              <w:spacing w:after="0"/>
              <w:jc w:val="center"/>
              <w:rPr>
                <w:rFonts w:ascii="Times New Roman" w:eastAsia="Calibri" w:hAnsi="Times New Roman" w:cs="Times New Roman"/>
                <w:bCs/>
                <w:iCs/>
                <w:color w:val="000000" w:themeColor="text1"/>
                <w:sz w:val="24"/>
                <w:szCs w:val="24"/>
                <w:lang w:eastAsia="en-US"/>
              </w:rPr>
            </w:pPr>
            <w:r w:rsidRPr="006923F5">
              <w:rPr>
                <w:rFonts w:ascii="Times New Roman" w:hAnsi="Times New Roman" w:cs="Times New Roman"/>
                <w:b/>
                <w:color w:val="000000" w:themeColor="text1"/>
                <w:sz w:val="24"/>
                <w:szCs w:val="24"/>
              </w:rPr>
              <w:t>Pašalinimo pagrindų nebuvimą įrodantys dokumentai</w:t>
            </w:r>
          </w:p>
        </w:tc>
      </w:tr>
      <w:tr w:rsidR="006923F5" w:rsidRPr="006923F5" w14:paraId="5632EF57"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D83F1" w14:textId="77777777" w:rsidR="006923F5" w:rsidRPr="006F42E0" w:rsidRDefault="006923F5" w:rsidP="006F42E0">
            <w:pPr>
              <w:pStyle w:val="Sraopastraipa"/>
              <w:numPr>
                <w:ilvl w:val="0"/>
                <w:numId w:val="45"/>
              </w:numPr>
              <w:rPr>
                <w:rFonts w:ascii="Times New Roman" w:eastAsia="Calibri" w:hAnsi="Times New Roman" w:cs="Times New Roman"/>
                <w:bCs/>
                <w:iCs/>
                <w:color w:val="000000" w:themeColor="text1"/>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B62A2"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70D3AF86"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1) dalyvavimą nusikalstamame susivienijime, jo organizavimą ar vadovavimą jam;</w:t>
            </w:r>
          </w:p>
          <w:p w14:paraId="04019D3F"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2) kyšininkavimą, prekybą poveikiu, papirkimą;</w:t>
            </w:r>
          </w:p>
          <w:p w14:paraId="4CFA2D36"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6923F5">
              <w:rPr>
                <w:rFonts w:ascii="Times New Roman" w:hAnsi="Times New Roman" w:cs="Times New Roman"/>
                <w:bCs/>
                <w:color w:val="000000" w:themeColor="text1"/>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4A55AB7"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4) nusikalstamą bankrotą;</w:t>
            </w:r>
          </w:p>
          <w:p w14:paraId="4696001D"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5) teroristinį ir su teroristine veikla susijusį nusikaltimą;</w:t>
            </w:r>
          </w:p>
          <w:p w14:paraId="038F2604"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6) nusikalstamu būdu gauto turto legalizavimą;</w:t>
            </w:r>
          </w:p>
          <w:p w14:paraId="25B213E3"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7) prekybą žmonėmis, vaiko pirkimą arba pardavimą;</w:t>
            </w:r>
          </w:p>
          <w:p w14:paraId="3BB1BA4A"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2C448605"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p>
          <w:p w14:paraId="5BD63F30"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4542F851" w14:textId="77777777" w:rsidR="006923F5" w:rsidRPr="006923F5" w:rsidRDefault="006923F5" w:rsidP="006923F5">
            <w:pPr>
              <w:spacing w:after="0"/>
              <w:jc w:val="both"/>
              <w:rPr>
                <w:rFonts w:ascii="Times New Roman" w:hAnsi="Times New Roman" w:cs="Times New Roman"/>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353D1A23"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p>
          <w:p w14:paraId="04207AF9" w14:textId="77777777" w:rsidR="006923F5" w:rsidRPr="006923F5" w:rsidRDefault="006923F5" w:rsidP="006923F5">
            <w:pPr>
              <w:spacing w:after="0"/>
              <w:jc w:val="both"/>
              <w:rPr>
                <w:rFonts w:ascii="Times New Roman" w:hAnsi="Times New Roman" w:cs="Times New Roman"/>
                <w:color w:val="000000" w:themeColor="text1"/>
                <w:sz w:val="24"/>
                <w:szCs w:val="24"/>
                <w:lang w:eastAsia="en-US"/>
              </w:rPr>
            </w:pPr>
            <w:r w:rsidRPr="006923F5">
              <w:rPr>
                <w:rFonts w:ascii="Times New Roman" w:hAnsi="Times New Roman" w:cs="Times New Roman"/>
                <w:color w:val="000000" w:themeColor="text1"/>
                <w:sz w:val="24"/>
                <w:szCs w:val="24"/>
                <w:lang w:eastAsia="en-US"/>
              </w:rPr>
              <w:t xml:space="preserve">2) tiekėjo, kuris yra juridinis asmuo, kita organizacija ar jos struktūrinis padalinys, vadovo, </w:t>
            </w:r>
            <w:r w:rsidRPr="006923F5">
              <w:rPr>
                <w:rFonts w:ascii="Times New Roman" w:hAnsi="Times New Roman" w:cs="Times New Roman"/>
                <w:color w:val="000000" w:themeColor="text1"/>
                <w:sz w:val="24"/>
                <w:szCs w:val="24"/>
                <w:lang w:eastAsia="en-US"/>
              </w:rPr>
              <w:lastRenderedPageBreak/>
              <w:t>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1A5628" w14:textId="77777777" w:rsidR="006923F5" w:rsidRPr="006923F5" w:rsidRDefault="006923F5" w:rsidP="006923F5">
            <w:pPr>
              <w:spacing w:after="0"/>
              <w:jc w:val="both"/>
              <w:rPr>
                <w:rFonts w:ascii="Times New Roman" w:hAnsi="Times New Roman" w:cs="Times New Roman"/>
                <w:b/>
                <w:color w:val="000000" w:themeColor="text1"/>
                <w:sz w:val="24"/>
                <w:szCs w:val="24"/>
                <w:lang w:eastAsia="en-US"/>
              </w:rPr>
            </w:pPr>
          </w:p>
          <w:p w14:paraId="2668231C"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7B647"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lang w:eastAsia="en-US"/>
              </w:rPr>
            </w:pPr>
            <w:r w:rsidRPr="006923F5">
              <w:rPr>
                <w:rFonts w:ascii="Times New Roman" w:eastAsia="Yu Mincho" w:hAnsi="Times New Roman" w:cs="Times New Roman"/>
                <w:b/>
                <w:bCs/>
                <w:color w:val="000000" w:themeColor="text1"/>
                <w:sz w:val="24"/>
                <w:szCs w:val="24"/>
                <w:lang w:eastAsia="en-US"/>
              </w:rPr>
              <w:lastRenderedPageBreak/>
              <w:t>VPĮ 46 straipsnio 1 dalis</w:t>
            </w:r>
          </w:p>
          <w:p w14:paraId="1CB871C0"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p>
          <w:p w14:paraId="6AF08FD0"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r w:rsidRPr="006923F5">
              <w:rPr>
                <w:rFonts w:ascii="Times New Roman" w:eastAsia="Yu Mincho" w:hAnsi="Times New Roman" w:cs="Times New Roman"/>
                <w:color w:val="000000" w:themeColor="text1"/>
                <w:sz w:val="24"/>
                <w:szCs w:val="24"/>
                <w:lang w:eastAsia="en-US"/>
              </w:rPr>
              <w:t>EBVPD III dalies A1-A6 punktai</w:t>
            </w:r>
          </w:p>
          <w:p w14:paraId="29CA2031"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p>
          <w:p w14:paraId="4A41B491"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r w:rsidRPr="006923F5">
              <w:rPr>
                <w:rFonts w:ascii="Times New Roman" w:eastAsia="Yu Mincho" w:hAnsi="Times New Roman" w:cs="Times New Roman"/>
                <w:color w:val="000000" w:themeColor="text1"/>
                <w:sz w:val="24"/>
                <w:szCs w:val="24"/>
                <w:lang w:eastAsia="en-US"/>
              </w:rPr>
              <w:t>EBVPD III dalies D1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9046D" w14:textId="77777777" w:rsidR="006923F5" w:rsidRPr="006923F5" w:rsidRDefault="006923F5" w:rsidP="006923F5">
            <w:pPr>
              <w:spacing w:after="0"/>
              <w:jc w:val="both"/>
              <w:rPr>
                <w:rFonts w:ascii="Times New Roman" w:eastAsia="Calibri" w:hAnsi="Times New Roman" w:cs="Times New Roman"/>
                <w:color w:val="000000" w:themeColor="text1"/>
                <w:sz w:val="24"/>
                <w:szCs w:val="24"/>
              </w:rPr>
            </w:pPr>
            <w:r w:rsidRPr="006923F5">
              <w:rPr>
                <w:rFonts w:ascii="Times New Roman" w:hAnsi="Times New Roman" w:cs="Times New Roman"/>
                <w:color w:val="000000" w:themeColor="text1"/>
                <w:sz w:val="24"/>
                <w:szCs w:val="24"/>
                <w:lang w:eastAsia="en-US"/>
              </w:rPr>
              <w:t>Iš Lietuvoje įsteigtų subjektų reikalaujama:</w:t>
            </w:r>
          </w:p>
          <w:p w14:paraId="35EBBD10" w14:textId="77777777" w:rsidR="006923F5" w:rsidRPr="006923F5" w:rsidRDefault="006923F5" w:rsidP="006923F5">
            <w:pPr>
              <w:numPr>
                <w:ilvl w:val="0"/>
                <w:numId w:val="36"/>
              </w:numPr>
              <w:spacing w:after="0"/>
              <w:ind w:left="314"/>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išrašo iš teismo sprendimo arba</w:t>
            </w:r>
          </w:p>
          <w:p w14:paraId="2FC0E522" w14:textId="77777777" w:rsidR="006923F5" w:rsidRPr="006923F5" w:rsidRDefault="006923F5" w:rsidP="006923F5">
            <w:pPr>
              <w:numPr>
                <w:ilvl w:val="0"/>
                <w:numId w:val="36"/>
              </w:numPr>
              <w:spacing w:after="0"/>
              <w:ind w:left="314"/>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Informatikos ir ryšių departamento prie Vidaus reikalų ministerijos pažymos, arba</w:t>
            </w:r>
          </w:p>
          <w:p w14:paraId="1623066C" w14:textId="77777777" w:rsidR="006923F5" w:rsidRPr="006923F5" w:rsidRDefault="006923F5" w:rsidP="006923F5">
            <w:pPr>
              <w:numPr>
                <w:ilvl w:val="0"/>
                <w:numId w:val="36"/>
              </w:numPr>
              <w:spacing w:after="0"/>
              <w:ind w:left="314"/>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58BA1222" w14:textId="77777777" w:rsidR="006923F5" w:rsidRPr="006923F5" w:rsidRDefault="006923F5" w:rsidP="006923F5">
            <w:pPr>
              <w:spacing w:after="0"/>
              <w:jc w:val="both"/>
              <w:rPr>
                <w:rFonts w:ascii="Times New Roman" w:hAnsi="Times New Roman" w:cs="Times New Roman"/>
                <w:color w:val="000000" w:themeColor="text1"/>
                <w:sz w:val="24"/>
                <w:szCs w:val="24"/>
                <w:lang w:eastAsia="en-US"/>
              </w:rPr>
            </w:pPr>
          </w:p>
          <w:p w14:paraId="75568554"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lang w:eastAsia="en-US"/>
              </w:rPr>
              <w:t>Iš ne Lietuvoje įsteigtų subjektų reikalaujama:</w:t>
            </w:r>
          </w:p>
          <w:p w14:paraId="1345E5B3" w14:textId="77777777" w:rsidR="006923F5" w:rsidRPr="006923F5" w:rsidRDefault="006923F5" w:rsidP="006923F5">
            <w:pPr>
              <w:numPr>
                <w:ilvl w:val="0"/>
                <w:numId w:val="36"/>
              </w:numPr>
              <w:spacing w:after="0"/>
              <w:ind w:left="314"/>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atitinkamos užsienio šalies institucijos dokumento</w:t>
            </w:r>
            <w:r w:rsidRPr="006923F5">
              <w:rPr>
                <w:rFonts w:ascii="Times New Roman" w:hAnsi="Times New Roman" w:cs="Times New Roman"/>
                <w:color w:val="000000" w:themeColor="text1"/>
                <w:sz w:val="24"/>
                <w:szCs w:val="24"/>
                <w:vertAlign w:val="superscript"/>
              </w:rPr>
              <w:footnoteReference w:id="2"/>
            </w:r>
            <w:r w:rsidRPr="006923F5">
              <w:rPr>
                <w:rFonts w:ascii="Times New Roman" w:hAnsi="Times New Roman" w:cs="Times New Roman"/>
                <w:color w:val="000000" w:themeColor="text1"/>
                <w:sz w:val="24"/>
                <w:szCs w:val="24"/>
              </w:rPr>
              <w:t>.</w:t>
            </w:r>
          </w:p>
          <w:p w14:paraId="7B89B301" w14:textId="77777777" w:rsidR="006923F5" w:rsidRPr="006923F5" w:rsidRDefault="006923F5" w:rsidP="006923F5">
            <w:pPr>
              <w:spacing w:after="0"/>
              <w:jc w:val="both"/>
              <w:rPr>
                <w:rFonts w:ascii="Times New Roman" w:hAnsi="Times New Roman" w:cs="Times New Roman"/>
                <w:color w:val="000000" w:themeColor="text1"/>
                <w:sz w:val="24"/>
                <w:szCs w:val="24"/>
              </w:rPr>
            </w:pPr>
          </w:p>
          <w:p w14:paraId="6CA5294B"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t xml:space="preserve">Nurodyti dokumentai turi būti išduoti ne anksčiau kaip 180 dienų iki </w:t>
            </w:r>
            <w:r w:rsidRPr="006923F5">
              <w:rPr>
                <w:rFonts w:ascii="Times New Roman" w:eastAsia="Times New Roman" w:hAnsi="Times New Roman" w:cs="Times New Roman"/>
                <w:i/>
                <w:iCs/>
                <w:color w:val="000000" w:themeColor="text1"/>
                <w:sz w:val="24"/>
                <w:szCs w:val="24"/>
              </w:rPr>
              <w:t xml:space="preserve">tos </w:t>
            </w:r>
            <w:r w:rsidRPr="006923F5">
              <w:rPr>
                <w:rFonts w:ascii="Times New Roman" w:eastAsia="Times New Roman" w:hAnsi="Times New Roman" w:cs="Times New Roman"/>
                <w:i/>
                <w:iCs/>
                <w:color w:val="000000" w:themeColor="text1"/>
                <w:sz w:val="24"/>
                <w:szCs w:val="24"/>
              </w:rPr>
              <w:lastRenderedPageBreak/>
              <w:t>dienos, kai tiekėjas perkančiosios organizacijos prašymu turės pateikti pašalinimo pagrindų nebuvimą patvirtinančius dok</w:t>
            </w:r>
            <w:r w:rsidRPr="006923F5">
              <w:rPr>
                <w:rFonts w:ascii="Times New Roman" w:eastAsia="Times New Roman" w:hAnsi="Times New Roman" w:cs="Times New Roman"/>
                <w:color w:val="000000" w:themeColor="text1"/>
                <w:sz w:val="24"/>
                <w:szCs w:val="24"/>
              </w:rPr>
              <w:t>umentus</w:t>
            </w:r>
            <w:r w:rsidRPr="006923F5">
              <w:rPr>
                <w:rFonts w:ascii="Times New Roman" w:hAnsi="Times New Roman" w:cs="Times New Roman"/>
                <w:color w:val="000000" w:themeColor="text1"/>
                <w:sz w:val="24"/>
                <w:szCs w:val="24"/>
              </w:rPr>
              <w:t xml:space="preserve">. </w:t>
            </w:r>
            <w:r w:rsidRPr="006923F5">
              <w:rPr>
                <w:rFonts w:ascii="Times New Roman" w:hAnsi="Times New Roman" w:cs="Times New Roman"/>
                <w:b/>
                <w:bCs/>
                <w:i/>
                <w:iCs/>
                <w:color w:val="000000" w:themeColor="text1"/>
                <w:sz w:val="24"/>
                <w:szCs w:val="24"/>
              </w:rPr>
              <w:t>Pavyzdys</w:t>
            </w:r>
            <w:r w:rsidRPr="006923F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72E0CDF"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p w14:paraId="5CB08CC5"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C153F86"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tc>
      </w:tr>
      <w:tr w:rsidR="009275CC" w:rsidRPr="006923F5" w14:paraId="5C08A25E"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EE40" w14:textId="77777777" w:rsidR="009275CC" w:rsidRPr="006F42E0" w:rsidRDefault="009275CC" w:rsidP="006F42E0">
            <w:pPr>
              <w:pStyle w:val="Sraopastraipa"/>
              <w:numPr>
                <w:ilvl w:val="0"/>
                <w:numId w:val="45"/>
              </w:numPr>
              <w:rPr>
                <w:rFonts w:ascii="Times New Roman" w:eastAsia="Calibri" w:hAnsi="Times New Roman" w:cs="Times New Roman"/>
                <w:bCs/>
                <w:iCs/>
                <w:color w:val="000000" w:themeColor="text1"/>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2F5B4" w14:textId="6C1F6DAE" w:rsidR="009275CC" w:rsidRPr="006F42E0" w:rsidRDefault="009275CC" w:rsidP="009275CC">
            <w:pPr>
              <w:spacing w:after="0"/>
              <w:jc w:val="both"/>
              <w:rPr>
                <w:rFonts w:ascii="Times New Roman" w:hAnsi="Times New Roman" w:cs="Times New Roman"/>
                <w:sz w:val="24"/>
                <w:szCs w:val="24"/>
                <w:lang w:eastAsia="en-US"/>
              </w:rPr>
            </w:pPr>
            <w:r w:rsidRPr="006F42E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FA812" w14:textId="77777777" w:rsidR="009275CC" w:rsidRPr="006F42E0" w:rsidRDefault="009275CC" w:rsidP="009275CC">
            <w:pPr>
              <w:pStyle w:val="Betarp"/>
              <w:spacing w:line="256" w:lineRule="auto"/>
              <w:jc w:val="both"/>
              <w:rPr>
                <w:rFonts w:ascii="Times New Roman" w:eastAsia="Yu Mincho" w:hAnsi="Times New Roman" w:cs="Times New Roman"/>
                <w:b/>
                <w:bCs/>
                <w:sz w:val="24"/>
                <w:szCs w:val="24"/>
                <w:lang w:eastAsia="en-US"/>
              </w:rPr>
            </w:pPr>
            <w:r w:rsidRPr="006F42E0">
              <w:rPr>
                <w:rFonts w:ascii="Times New Roman" w:eastAsia="Yu Mincho" w:hAnsi="Times New Roman" w:cs="Times New Roman"/>
                <w:b/>
                <w:bCs/>
                <w:sz w:val="24"/>
                <w:szCs w:val="24"/>
                <w:lang w:eastAsia="en-US"/>
              </w:rPr>
              <w:t>VPĮ 46 straipsnio 2¹ dalis</w:t>
            </w:r>
          </w:p>
          <w:p w14:paraId="2F9F77C2" w14:textId="77777777" w:rsidR="009275CC" w:rsidRPr="006F42E0" w:rsidRDefault="009275CC" w:rsidP="009275CC">
            <w:pPr>
              <w:pStyle w:val="Betarp"/>
              <w:spacing w:line="256" w:lineRule="auto"/>
              <w:jc w:val="both"/>
              <w:rPr>
                <w:rFonts w:ascii="Times New Roman" w:eastAsia="Yu Mincho" w:hAnsi="Times New Roman" w:cs="Times New Roman"/>
                <w:b/>
                <w:bCs/>
                <w:sz w:val="24"/>
                <w:szCs w:val="24"/>
              </w:rPr>
            </w:pPr>
          </w:p>
          <w:p w14:paraId="0538B5F6" w14:textId="13C21051" w:rsidR="009275CC" w:rsidRPr="006F42E0" w:rsidRDefault="009275CC" w:rsidP="009275CC">
            <w:pPr>
              <w:spacing w:after="0"/>
              <w:jc w:val="both"/>
              <w:rPr>
                <w:rFonts w:ascii="Times New Roman" w:eastAsia="Yu Mincho" w:hAnsi="Times New Roman" w:cs="Times New Roman"/>
                <w:b/>
                <w:bCs/>
                <w:sz w:val="24"/>
                <w:szCs w:val="24"/>
                <w:lang w:eastAsia="en-US"/>
              </w:rPr>
            </w:pPr>
            <w:r w:rsidRPr="006F42E0">
              <w:rPr>
                <w:rFonts w:ascii="Times New Roman" w:eastAsia="Yu Mincho" w:hAnsi="Times New Roman" w:cs="Times New Roman"/>
                <w:sz w:val="24"/>
                <w:szCs w:val="24"/>
                <w:lang w:eastAsia="en-US"/>
              </w:rPr>
              <w:t>EBVPD III dalies D2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8A7CE" w14:textId="77777777" w:rsidR="009275CC" w:rsidRPr="006F42E0" w:rsidRDefault="009275CC" w:rsidP="009275CC">
            <w:pPr>
              <w:pStyle w:val="Betarp"/>
              <w:spacing w:line="256" w:lineRule="auto"/>
              <w:jc w:val="both"/>
              <w:rPr>
                <w:rFonts w:ascii="Times New Roman" w:hAnsi="Times New Roman" w:cs="Times New Roman"/>
                <w:sz w:val="24"/>
                <w:szCs w:val="24"/>
                <w:lang w:eastAsia="en-US"/>
              </w:rPr>
            </w:pPr>
            <w:r w:rsidRPr="006F42E0">
              <w:rPr>
                <w:rFonts w:ascii="Times New Roman" w:hAnsi="Times New Roman" w:cs="Times New Roman"/>
                <w:sz w:val="24"/>
                <w:szCs w:val="24"/>
                <w:lang w:eastAsia="en-US"/>
              </w:rPr>
              <w:t>Iš Lietuvoje įsteigtų subjektų įrodančių dokumentų nereikalaujama. Užtenka pateikto EBVPD.</w:t>
            </w:r>
          </w:p>
          <w:p w14:paraId="6BA9615A" w14:textId="77777777" w:rsidR="009275CC" w:rsidRPr="006F42E0" w:rsidRDefault="009275CC" w:rsidP="009275CC">
            <w:pPr>
              <w:spacing w:after="0"/>
              <w:jc w:val="both"/>
              <w:rPr>
                <w:rFonts w:ascii="Times New Roman" w:hAnsi="Times New Roman" w:cs="Times New Roman"/>
                <w:sz w:val="24"/>
                <w:szCs w:val="24"/>
                <w:lang w:eastAsia="en-US"/>
              </w:rPr>
            </w:pPr>
          </w:p>
        </w:tc>
      </w:tr>
      <w:tr w:rsidR="006923F5" w:rsidRPr="006923F5" w14:paraId="0342C4B0"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4B997" w14:textId="77777777" w:rsidR="006923F5" w:rsidRPr="006F42E0" w:rsidRDefault="006923F5" w:rsidP="006F42E0">
            <w:pPr>
              <w:pStyle w:val="Sraopastraipa"/>
              <w:numPr>
                <w:ilvl w:val="0"/>
                <w:numId w:val="45"/>
              </w:numPr>
              <w:rPr>
                <w:rFonts w:ascii="Times New Roman" w:eastAsia="Calibri" w:hAnsi="Times New Roman" w:cs="Times New Roman"/>
                <w:b/>
                <w:bCs/>
                <w:color w:val="000000" w:themeColor="text1"/>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0BFA7"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w:t>
            </w:r>
            <w:r w:rsidRPr="006923F5">
              <w:rPr>
                <w:rFonts w:ascii="Times New Roman" w:hAnsi="Times New Roman" w:cs="Times New Roman"/>
                <w:color w:val="000000" w:themeColor="text1"/>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555CA"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p>
          <w:p w14:paraId="2E990458"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Laikoma, kad tiekėjas nuteistas už aukščiau nurodytą nusikalstamą veiką, kai dėl:</w:t>
            </w:r>
          </w:p>
          <w:p w14:paraId="3F487544"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59C78E9D"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 xml:space="preserve">2) tiekėjo, kuris yra juridinis asmuo, kita organizacija ar jos struktūrinis padalinys, per pastaruosius 5 metus buvo priimtas ir įsiteisėjęs apkaltinamasis teismo nuosprendis arba šio straipsnio 3 dalies atveju – galutinis administracinis sprendimas, jeigu toks sprendimas </w:t>
            </w:r>
            <w:r w:rsidRPr="006923F5">
              <w:rPr>
                <w:rFonts w:ascii="Times New Roman" w:hAnsi="Times New Roman" w:cs="Times New Roman"/>
                <w:bCs/>
                <w:color w:val="000000" w:themeColor="text1"/>
                <w:sz w:val="24"/>
                <w:szCs w:val="24"/>
                <w:lang w:eastAsia="en-US"/>
              </w:rPr>
              <w:lastRenderedPageBreak/>
              <w:t>priimamas pagal tiekėjo šalies teisės aktų reikalavimus.</w:t>
            </w:r>
          </w:p>
          <w:p w14:paraId="57B6FFDD"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p>
          <w:p w14:paraId="2282B188"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Tačiau ši nuostata netaikoma, jeigu:</w:t>
            </w:r>
          </w:p>
          <w:p w14:paraId="0AE165A2"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0404A650"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2) įsiskolinimo suma neviršija 50 Eur (penkiasdešimt eurų);</w:t>
            </w:r>
          </w:p>
          <w:p w14:paraId="416CEFDA" w14:textId="77777777" w:rsidR="006923F5" w:rsidRPr="006923F5" w:rsidRDefault="006923F5" w:rsidP="006923F5">
            <w:pPr>
              <w:spacing w:after="0"/>
              <w:jc w:val="both"/>
              <w:rPr>
                <w:rFonts w:ascii="Times New Roman" w:hAnsi="Times New Roman" w:cs="Times New Roman"/>
                <w:b/>
                <w:bCs/>
                <w:color w:val="000000" w:themeColor="text1"/>
                <w:sz w:val="24"/>
                <w:szCs w:val="24"/>
                <w:lang w:eastAsia="en-US"/>
              </w:rPr>
            </w:pPr>
            <w:r w:rsidRPr="006923F5">
              <w:rPr>
                <w:rFonts w:ascii="Times New Roman" w:hAnsi="Times New Roman" w:cs="Times New Roman"/>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A5F28"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lastRenderedPageBreak/>
              <w:t>VPĮ 46 straipsnio 3 dalis</w:t>
            </w:r>
          </w:p>
          <w:p w14:paraId="596136A7" w14:textId="77777777" w:rsidR="006923F5" w:rsidRPr="006923F5" w:rsidRDefault="006923F5" w:rsidP="006923F5">
            <w:pPr>
              <w:spacing w:after="0"/>
              <w:jc w:val="both"/>
              <w:rPr>
                <w:rFonts w:ascii="Times New Roman" w:eastAsia="Arial" w:hAnsi="Times New Roman" w:cs="Times New Roman"/>
                <w:color w:val="000000" w:themeColor="text1"/>
                <w:sz w:val="24"/>
                <w:szCs w:val="24"/>
              </w:rPr>
            </w:pPr>
          </w:p>
          <w:p w14:paraId="017A9C8F"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r w:rsidRPr="006923F5">
              <w:rPr>
                <w:rFonts w:ascii="Times New Roman" w:eastAsia="Arial" w:hAnsi="Times New Roman" w:cs="Times New Roman"/>
                <w:color w:val="000000" w:themeColor="text1"/>
                <w:sz w:val="24"/>
                <w:szCs w:val="24"/>
              </w:rPr>
              <w:lastRenderedPageBreak/>
              <w:t>EBVPD III dalies B1 ir B2 punktai</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4BF0A" w14:textId="77777777" w:rsidR="006923F5" w:rsidRPr="006923F5" w:rsidRDefault="006923F5" w:rsidP="006923F5">
            <w:pPr>
              <w:spacing w:after="0"/>
              <w:jc w:val="both"/>
              <w:rPr>
                <w:rFonts w:ascii="Times New Roman" w:eastAsia="Calibri"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lastRenderedPageBreak/>
              <w:t>1) Dėl įsipareigojimų, susijusių su mokesčių mokėjimu, įvykdymo i</w:t>
            </w:r>
            <w:r w:rsidRPr="006923F5">
              <w:rPr>
                <w:rFonts w:ascii="Times New Roman" w:hAnsi="Times New Roman" w:cs="Times New Roman"/>
                <w:color w:val="000000" w:themeColor="text1"/>
                <w:sz w:val="24"/>
                <w:szCs w:val="24"/>
                <w:lang w:eastAsia="en-US"/>
              </w:rPr>
              <w:t xml:space="preserve">š Lietuvoje įsteigtų subjektų </w:t>
            </w:r>
            <w:r w:rsidRPr="006923F5">
              <w:rPr>
                <w:rFonts w:ascii="Times New Roman" w:hAnsi="Times New Roman" w:cs="Times New Roman"/>
                <w:color w:val="000000" w:themeColor="text1"/>
                <w:sz w:val="24"/>
                <w:szCs w:val="24"/>
              </w:rPr>
              <w:t>prašoma:</w:t>
            </w:r>
          </w:p>
          <w:p w14:paraId="17B1B91B"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p w14:paraId="1816F0EA" w14:textId="77777777" w:rsidR="006923F5" w:rsidRPr="006923F5" w:rsidRDefault="006923F5" w:rsidP="006923F5">
            <w:pPr>
              <w:numPr>
                <w:ilvl w:val="0"/>
                <w:numId w:val="37"/>
              </w:num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lastRenderedPageBreak/>
              <w:t>išrašo iš teismo sprendimo (jei toks yra) arba Valstybinės mokesčių inspekcijos prie Lietuvos Respublikos finansų ministerijos išduoto dokumento,</w:t>
            </w:r>
          </w:p>
          <w:p w14:paraId="43250C03" w14:textId="77777777" w:rsidR="006923F5" w:rsidRPr="006923F5" w:rsidRDefault="006923F5" w:rsidP="006923F5">
            <w:pPr>
              <w:numPr>
                <w:ilvl w:val="0"/>
                <w:numId w:val="38"/>
              </w:num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7F4AA21B" w14:textId="77777777" w:rsidR="006923F5" w:rsidRPr="006923F5" w:rsidRDefault="006923F5" w:rsidP="006923F5">
            <w:pPr>
              <w:spacing w:after="0"/>
              <w:jc w:val="both"/>
              <w:rPr>
                <w:rFonts w:ascii="Times New Roman" w:hAnsi="Times New Roman" w:cs="Times New Roman"/>
                <w:color w:val="000000" w:themeColor="text1"/>
                <w:sz w:val="24"/>
                <w:szCs w:val="24"/>
              </w:rPr>
            </w:pPr>
          </w:p>
          <w:p w14:paraId="6D39EFE6"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lang w:eastAsia="en-US"/>
              </w:rPr>
              <w:t>Iš ne Lietuvoje įsteigtų subjektų reikalaujama:</w:t>
            </w:r>
          </w:p>
          <w:p w14:paraId="62B541C4" w14:textId="77777777" w:rsidR="006923F5" w:rsidRPr="006923F5" w:rsidRDefault="006923F5" w:rsidP="006923F5">
            <w:pPr>
              <w:numPr>
                <w:ilvl w:val="0"/>
                <w:numId w:val="36"/>
              </w:numPr>
              <w:spacing w:after="0"/>
              <w:ind w:left="314"/>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atitinkamos užsienio šalies institucijos dokumento</w:t>
            </w:r>
            <w:r w:rsidRPr="006923F5">
              <w:rPr>
                <w:rFonts w:ascii="Times New Roman" w:hAnsi="Times New Roman" w:cs="Times New Roman"/>
                <w:color w:val="000000" w:themeColor="text1"/>
                <w:sz w:val="24"/>
                <w:szCs w:val="24"/>
                <w:vertAlign w:val="superscript"/>
              </w:rPr>
              <w:footnoteReference w:id="3"/>
            </w:r>
            <w:r w:rsidRPr="006923F5">
              <w:rPr>
                <w:rFonts w:ascii="Times New Roman" w:hAnsi="Times New Roman" w:cs="Times New Roman"/>
                <w:color w:val="000000" w:themeColor="text1"/>
                <w:sz w:val="24"/>
                <w:szCs w:val="24"/>
              </w:rPr>
              <w:t>.</w:t>
            </w:r>
          </w:p>
          <w:p w14:paraId="5EA8D5BE"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0E1CB630" w14:textId="77777777" w:rsidR="006923F5" w:rsidRPr="006923F5" w:rsidRDefault="006923F5" w:rsidP="006923F5">
            <w:pPr>
              <w:spacing w:after="0"/>
              <w:jc w:val="both"/>
              <w:rPr>
                <w:rFonts w:ascii="Times New Roman" w:eastAsia="Calibri" w:hAnsi="Times New Roman" w:cs="Times New Roman"/>
                <w:i/>
                <w:iCs/>
                <w:color w:val="000000" w:themeColor="text1"/>
                <w:sz w:val="24"/>
                <w:szCs w:val="24"/>
              </w:rPr>
            </w:pPr>
            <w:r w:rsidRPr="006923F5">
              <w:rPr>
                <w:rFonts w:ascii="Times New Roman" w:hAnsi="Times New Roman" w:cs="Times New Roman"/>
                <w:color w:val="000000" w:themeColor="text1"/>
                <w:sz w:val="24"/>
                <w:szCs w:val="24"/>
              </w:rPr>
              <w:t xml:space="preserve">Nurodyti dokumentai turi būti  išduoti ne anksčiau kaip 120 dienų iki </w:t>
            </w:r>
            <w:r w:rsidRPr="006923F5">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6923F5">
              <w:rPr>
                <w:rFonts w:ascii="Times New Roman" w:eastAsia="Times New Roman" w:hAnsi="Times New Roman" w:cs="Times New Roman"/>
                <w:color w:val="000000" w:themeColor="text1"/>
                <w:sz w:val="24"/>
                <w:szCs w:val="24"/>
              </w:rPr>
              <w:t>umentus</w:t>
            </w:r>
            <w:r w:rsidRPr="006923F5">
              <w:rPr>
                <w:rFonts w:ascii="Times New Roman" w:hAnsi="Times New Roman" w:cs="Times New Roman"/>
                <w:color w:val="000000" w:themeColor="text1"/>
                <w:sz w:val="24"/>
                <w:szCs w:val="24"/>
              </w:rPr>
              <w:t xml:space="preserve">. </w:t>
            </w:r>
            <w:r w:rsidRPr="006923F5">
              <w:rPr>
                <w:rFonts w:ascii="Times New Roman" w:hAnsi="Times New Roman" w:cs="Times New Roman"/>
                <w:b/>
                <w:bCs/>
                <w:i/>
                <w:iCs/>
                <w:color w:val="000000" w:themeColor="text1"/>
                <w:sz w:val="24"/>
                <w:szCs w:val="24"/>
              </w:rPr>
              <w:t>Pavyzdys</w:t>
            </w:r>
            <w:r w:rsidRPr="006923F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923F5">
              <w:rPr>
                <w:rFonts w:ascii="Times New Roman" w:hAnsi="Times New Roman" w:cs="Times New Roman"/>
                <w:i/>
                <w:iCs/>
                <w:color w:val="000000" w:themeColor="text1"/>
                <w:sz w:val="24"/>
                <w:szCs w:val="24"/>
              </w:rPr>
              <w:lastRenderedPageBreak/>
              <w:t xml:space="preserve">anksčiau kaip 120 dienų, jas skaičiuojant atgal nuo 2022-10-14. </w:t>
            </w:r>
          </w:p>
          <w:p w14:paraId="7E8612F2" w14:textId="77777777" w:rsidR="006923F5" w:rsidRPr="006923F5" w:rsidRDefault="006923F5" w:rsidP="006923F5">
            <w:pPr>
              <w:spacing w:after="0"/>
              <w:jc w:val="both"/>
              <w:rPr>
                <w:rFonts w:ascii="Times New Roman" w:hAnsi="Times New Roman" w:cs="Times New Roman"/>
                <w:i/>
                <w:iCs/>
                <w:color w:val="000000" w:themeColor="text1"/>
                <w:sz w:val="24"/>
                <w:szCs w:val="24"/>
              </w:rPr>
            </w:pPr>
          </w:p>
          <w:p w14:paraId="7891C100"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A61D35"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p w14:paraId="21BB25A4"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bCs/>
                <w:color w:val="000000" w:themeColor="text1"/>
                <w:sz w:val="24"/>
                <w:szCs w:val="24"/>
              </w:rPr>
              <w:t>2) Dėl įsipareigojimų, susijusių su socialinio draudimo įmokų mokėjimu, įvykdymo i</w:t>
            </w:r>
            <w:r w:rsidRPr="006923F5">
              <w:rPr>
                <w:rFonts w:ascii="Times New Roman" w:hAnsi="Times New Roman" w:cs="Times New Roman"/>
                <w:color w:val="000000" w:themeColor="text1"/>
                <w:sz w:val="24"/>
                <w:szCs w:val="24"/>
                <w:lang w:eastAsia="en-US"/>
              </w:rPr>
              <w:t xml:space="preserve">š Lietuvoje įsteigtų subjektų </w:t>
            </w:r>
            <w:r w:rsidRPr="006923F5">
              <w:rPr>
                <w:rFonts w:ascii="Times New Roman" w:hAnsi="Times New Roman" w:cs="Times New Roman"/>
                <w:bCs/>
                <w:color w:val="000000" w:themeColor="text1"/>
                <w:sz w:val="24"/>
                <w:szCs w:val="24"/>
              </w:rPr>
              <w:t>prašoma:</w:t>
            </w:r>
          </w:p>
          <w:p w14:paraId="239FBE93" w14:textId="77777777" w:rsidR="006923F5" w:rsidRPr="006923F5" w:rsidRDefault="006923F5" w:rsidP="006923F5">
            <w:pPr>
              <w:spacing w:after="0"/>
              <w:jc w:val="both"/>
              <w:rPr>
                <w:rFonts w:ascii="Times New Roman" w:hAnsi="Times New Roman" w:cs="Times New Roman"/>
                <w:bCs/>
                <w:color w:val="000000" w:themeColor="text1"/>
                <w:sz w:val="24"/>
                <w:szCs w:val="24"/>
              </w:rPr>
            </w:pPr>
            <w:r w:rsidRPr="006923F5">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923F5">
                <w:rPr>
                  <w:rFonts w:ascii="Times New Roman" w:hAnsi="Times New Roman" w:cs="Times New Roman"/>
                  <w:bCs/>
                  <w:color w:val="000000" w:themeColor="text1"/>
                  <w:sz w:val="24"/>
                  <w:szCs w:val="24"/>
                  <w:u w:val="single"/>
                </w:rPr>
                <w:t>http://draudejai.sodra.lt/draudeju_viesi_duomenys/</w:t>
              </w:r>
            </w:hyperlink>
            <w:r w:rsidRPr="006923F5">
              <w:rPr>
                <w:rFonts w:ascii="Times New Roman" w:hAnsi="Times New Roman" w:cs="Times New Roman"/>
                <w:bCs/>
                <w:color w:val="000000" w:themeColor="text1"/>
                <w:sz w:val="24"/>
                <w:szCs w:val="24"/>
              </w:rPr>
              <w:t>.</w:t>
            </w:r>
          </w:p>
          <w:p w14:paraId="425ED782"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p w14:paraId="4B7E625A"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923F5">
              <w:rPr>
                <w:rFonts w:ascii="Times New Roman" w:hAnsi="Times New Roman" w:cs="Times New Roman"/>
                <w:color w:val="000000" w:themeColor="text1"/>
                <w:sz w:val="24"/>
                <w:szCs w:val="24"/>
              </w:rPr>
              <w:lastRenderedPageBreak/>
              <w:t>Respublikos Vyriausybės nustatyta tvarka išduotą dokumentą, patvirtinantį jungtinius kompetentingų institucijų tvarkomus duomenis.</w:t>
            </w:r>
          </w:p>
          <w:p w14:paraId="4A900584"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p w14:paraId="1230653C"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A85ED3"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p w14:paraId="074AAF0E"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lang w:eastAsia="en-US"/>
              </w:rPr>
              <w:t>Iš ne Lietuvoje įsteigtų subjektų reikalaujama:</w:t>
            </w:r>
          </w:p>
          <w:p w14:paraId="572A5CDD" w14:textId="77777777" w:rsidR="006923F5" w:rsidRPr="006923F5" w:rsidRDefault="006923F5" w:rsidP="006923F5">
            <w:pPr>
              <w:numPr>
                <w:ilvl w:val="0"/>
                <w:numId w:val="36"/>
              </w:numPr>
              <w:spacing w:after="0"/>
              <w:ind w:left="314"/>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atitinkamos užsienio šalies kompetentingos institucijos dokumento</w:t>
            </w:r>
            <w:r w:rsidRPr="006923F5">
              <w:rPr>
                <w:rFonts w:ascii="Times New Roman" w:hAnsi="Times New Roman" w:cs="Times New Roman"/>
                <w:color w:val="000000" w:themeColor="text1"/>
                <w:sz w:val="24"/>
                <w:szCs w:val="24"/>
                <w:vertAlign w:val="superscript"/>
              </w:rPr>
              <w:footnoteReference w:id="4"/>
            </w:r>
            <w:r w:rsidRPr="006923F5">
              <w:rPr>
                <w:rFonts w:ascii="Times New Roman" w:hAnsi="Times New Roman" w:cs="Times New Roman"/>
                <w:color w:val="000000" w:themeColor="text1"/>
                <w:sz w:val="24"/>
                <w:szCs w:val="24"/>
              </w:rPr>
              <w:t>.</w:t>
            </w:r>
          </w:p>
          <w:p w14:paraId="0F396DA5"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p w14:paraId="293000E0" w14:textId="77777777" w:rsidR="006923F5" w:rsidRPr="006923F5" w:rsidRDefault="006923F5" w:rsidP="006923F5">
            <w:pPr>
              <w:spacing w:after="0"/>
              <w:jc w:val="both"/>
              <w:rPr>
                <w:rFonts w:ascii="Times New Roman" w:hAnsi="Times New Roman" w:cs="Times New Roman"/>
                <w:i/>
                <w:iCs/>
                <w:color w:val="000000" w:themeColor="text1"/>
                <w:sz w:val="24"/>
                <w:szCs w:val="24"/>
              </w:rPr>
            </w:pPr>
            <w:r w:rsidRPr="006923F5">
              <w:rPr>
                <w:rFonts w:ascii="Times New Roman" w:hAnsi="Times New Roman" w:cs="Times New Roman"/>
                <w:color w:val="000000" w:themeColor="text1"/>
                <w:sz w:val="24"/>
                <w:szCs w:val="24"/>
              </w:rPr>
              <w:t xml:space="preserve">Nurodyti dokumentai turi būti  išduoti ne anksčiau kaip 120 dienų iki </w:t>
            </w:r>
            <w:r w:rsidRPr="006923F5">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6923F5">
              <w:rPr>
                <w:rFonts w:ascii="Times New Roman" w:eastAsia="Times New Roman" w:hAnsi="Times New Roman" w:cs="Times New Roman"/>
                <w:color w:val="000000" w:themeColor="text1"/>
                <w:sz w:val="24"/>
                <w:szCs w:val="24"/>
              </w:rPr>
              <w:t>umentus</w:t>
            </w:r>
            <w:r w:rsidRPr="006923F5">
              <w:rPr>
                <w:rFonts w:ascii="Times New Roman" w:hAnsi="Times New Roman" w:cs="Times New Roman"/>
                <w:color w:val="000000" w:themeColor="text1"/>
                <w:sz w:val="24"/>
                <w:szCs w:val="24"/>
              </w:rPr>
              <w:t xml:space="preserve">. </w:t>
            </w:r>
            <w:r w:rsidRPr="006923F5">
              <w:rPr>
                <w:rFonts w:ascii="Times New Roman" w:hAnsi="Times New Roman" w:cs="Times New Roman"/>
                <w:b/>
                <w:bCs/>
                <w:i/>
                <w:iCs/>
                <w:color w:val="000000" w:themeColor="text1"/>
                <w:sz w:val="24"/>
                <w:szCs w:val="24"/>
              </w:rPr>
              <w:t>Pavyzdys</w:t>
            </w:r>
            <w:r w:rsidRPr="006923F5">
              <w:rPr>
                <w:rFonts w:ascii="Times New Roman" w:hAnsi="Times New Roman" w:cs="Times New Roman"/>
                <w:i/>
                <w:iCs/>
                <w:color w:val="000000" w:themeColor="text1"/>
                <w:sz w:val="24"/>
                <w:szCs w:val="24"/>
              </w:rPr>
              <w:t xml:space="preserve">: Jeigu perkančioji organizacija 2022-10-10 kreipėsi į tiekėją prašydama iki </w:t>
            </w:r>
            <w:r w:rsidRPr="006923F5">
              <w:rPr>
                <w:rFonts w:ascii="Times New Roman" w:hAnsi="Times New Roman" w:cs="Times New Roman"/>
                <w:i/>
                <w:iCs/>
                <w:color w:val="000000" w:themeColor="text1"/>
                <w:sz w:val="24"/>
                <w:szCs w:val="24"/>
              </w:rPr>
              <w:lastRenderedPageBreak/>
              <w:t>2022-10-14 pateikti įrodančius dokumentus, jie turi būti išduoti ne anksčiau kaip 120 dienų, jas skaičiuojant atgal nuo 2022-10-14.</w:t>
            </w:r>
          </w:p>
          <w:p w14:paraId="319E521D"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p w14:paraId="21C0F9FB"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923F5" w:rsidRPr="006923F5" w14:paraId="10D13D70"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057C0" w14:textId="77777777" w:rsidR="006923F5" w:rsidRPr="006F42E0" w:rsidRDefault="006923F5" w:rsidP="006F42E0">
            <w:pPr>
              <w:pStyle w:val="Sraopastraipa"/>
              <w:numPr>
                <w:ilvl w:val="0"/>
                <w:numId w:val="45"/>
              </w:numPr>
              <w:rPr>
                <w:rFonts w:ascii="Times New Roman" w:eastAsia="Calibri" w:hAnsi="Times New Roman" w:cs="Times New Roman"/>
                <w:b/>
                <w:bCs/>
                <w:color w:val="000000" w:themeColor="text1"/>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322FD"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22445"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t>VPĮ 46 straipsnio 4 dalies 1 punktas</w:t>
            </w:r>
          </w:p>
          <w:p w14:paraId="3646352C"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3E72A51D"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r w:rsidRPr="006923F5">
              <w:rPr>
                <w:rFonts w:ascii="Times New Roman" w:eastAsia="Yu Mincho" w:hAnsi="Times New Roman" w:cs="Times New Roman"/>
                <w:color w:val="000000" w:themeColor="text1"/>
                <w:sz w:val="24"/>
                <w:szCs w:val="24"/>
              </w:rPr>
              <w:t>EBVPD III dalies C10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511FD" w14:textId="77777777" w:rsidR="006923F5" w:rsidRPr="006923F5" w:rsidRDefault="006923F5" w:rsidP="006923F5">
            <w:pPr>
              <w:spacing w:after="0"/>
              <w:jc w:val="both"/>
              <w:rPr>
                <w:rFonts w:ascii="Times New Roman" w:eastAsia="Calibri" w:hAnsi="Times New Roman" w:cs="Times New Roman"/>
                <w:color w:val="000000" w:themeColor="text1"/>
                <w:sz w:val="24"/>
                <w:szCs w:val="24"/>
                <w:lang w:eastAsia="en-US"/>
              </w:rPr>
            </w:pPr>
            <w:r w:rsidRPr="006923F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200098D" w14:textId="77777777" w:rsidR="006923F5" w:rsidRPr="006923F5" w:rsidRDefault="006923F5" w:rsidP="006923F5">
            <w:pPr>
              <w:spacing w:after="0"/>
              <w:jc w:val="both"/>
              <w:rPr>
                <w:rFonts w:ascii="Times New Roman" w:hAnsi="Times New Roman" w:cs="Times New Roman"/>
                <w:bCs/>
                <w:iCs/>
                <w:color w:val="000000" w:themeColor="text1"/>
                <w:sz w:val="24"/>
                <w:szCs w:val="24"/>
                <w:lang w:eastAsia="en-US"/>
              </w:rPr>
            </w:pPr>
          </w:p>
          <w:p w14:paraId="167B3C9E" w14:textId="77777777" w:rsidR="006923F5" w:rsidRPr="006923F5" w:rsidRDefault="006923F5" w:rsidP="006923F5">
            <w:pPr>
              <w:spacing w:after="0"/>
              <w:jc w:val="both"/>
              <w:rPr>
                <w:rFonts w:ascii="Times New Roman" w:hAnsi="Times New Roman" w:cs="Times New Roman"/>
                <w:b/>
                <w:bCs/>
                <w:iCs/>
                <w:color w:val="000000" w:themeColor="text1"/>
                <w:sz w:val="24"/>
                <w:szCs w:val="24"/>
                <w:lang w:eastAsia="en-US"/>
              </w:rPr>
            </w:pPr>
          </w:p>
        </w:tc>
      </w:tr>
      <w:tr w:rsidR="006923F5" w:rsidRPr="006923F5" w14:paraId="72F3C979"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EA277" w14:textId="77777777" w:rsidR="006923F5" w:rsidRPr="006F42E0" w:rsidRDefault="006923F5" w:rsidP="006F42E0">
            <w:pPr>
              <w:pStyle w:val="Sraopastraipa"/>
              <w:numPr>
                <w:ilvl w:val="0"/>
                <w:numId w:val="45"/>
              </w:numPr>
              <w:rPr>
                <w:rFonts w:ascii="Times New Roman" w:eastAsia="Calibri" w:hAnsi="Times New Roman" w:cs="Times New Roman"/>
                <w:b/>
                <w:bCs/>
                <w:iCs/>
                <w:color w:val="000000" w:themeColor="text1"/>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1B9297"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6AD358C9"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1FE1F"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t>VPĮ 46 straipsnio 4 dalies 2 punktas</w:t>
            </w:r>
          </w:p>
          <w:p w14:paraId="6C7EC2B3"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56004C41"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r w:rsidRPr="006923F5">
              <w:rPr>
                <w:rFonts w:ascii="Times New Roman" w:eastAsia="Yu Mincho" w:hAnsi="Times New Roman" w:cs="Times New Roman"/>
                <w:color w:val="000000" w:themeColor="text1"/>
                <w:sz w:val="24"/>
                <w:szCs w:val="24"/>
              </w:rPr>
              <w:t>EBVPD III dalies C12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43EF" w14:textId="77777777" w:rsidR="006923F5" w:rsidRPr="006923F5" w:rsidRDefault="006923F5" w:rsidP="006923F5">
            <w:pPr>
              <w:spacing w:after="0"/>
              <w:jc w:val="both"/>
              <w:rPr>
                <w:rFonts w:ascii="Times New Roman" w:eastAsia="Calibri" w:hAnsi="Times New Roman" w:cs="Times New Roman"/>
                <w:color w:val="000000" w:themeColor="text1"/>
                <w:sz w:val="24"/>
                <w:szCs w:val="24"/>
                <w:lang w:eastAsia="en-US"/>
              </w:rPr>
            </w:pPr>
            <w:r w:rsidRPr="006923F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18D1E5C" w14:textId="77777777" w:rsidR="006923F5" w:rsidRPr="006923F5" w:rsidRDefault="006923F5" w:rsidP="006923F5">
            <w:pPr>
              <w:spacing w:after="0"/>
              <w:jc w:val="both"/>
              <w:rPr>
                <w:rFonts w:ascii="Times New Roman" w:hAnsi="Times New Roman" w:cs="Times New Roman"/>
                <w:bCs/>
                <w:iCs/>
                <w:color w:val="000000" w:themeColor="text1"/>
                <w:sz w:val="24"/>
                <w:szCs w:val="24"/>
                <w:lang w:eastAsia="en-US"/>
              </w:rPr>
            </w:pPr>
          </w:p>
          <w:p w14:paraId="5DD296E5" w14:textId="77777777" w:rsidR="006923F5" w:rsidRPr="006923F5" w:rsidRDefault="006923F5" w:rsidP="006923F5">
            <w:pPr>
              <w:spacing w:after="0"/>
              <w:jc w:val="both"/>
              <w:rPr>
                <w:rFonts w:ascii="Times New Roman" w:hAnsi="Times New Roman" w:cs="Times New Roman"/>
                <w:b/>
                <w:bCs/>
                <w:iCs/>
                <w:color w:val="000000" w:themeColor="text1"/>
                <w:sz w:val="24"/>
                <w:szCs w:val="24"/>
                <w:lang w:eastAsia="en-US"/>
              </w:rPr>
            </w:pPr>
          </w:p>
        </w:tc>
      </w:tr>
      <w:tr w:rsidR="006923F5" w:rsidRPr="006923F5" w14:paraId="3BE44112"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51195" w14:textId="77777777" w:rsidR="006923F5" w:rsidRPr="006F42E0" w:rsidRDefault="006923F5" w:rsidP="006F42E0">
            <w:pPr>
              <w:pStyle w:val="Sraopastraipa"/>
              <w:numPr>
                <w:ilvl w:val="0"/>
                <w:numId w:val="45"/>
              </w:numPr>
              <w:rPr>
                <w:rFonts w:ascii="Times New Roman" w:eastAsia="Calibri" w:hAnsi="Times New Roman" w:cs="Times New Roman"/>
                <w:b/>
                <w:bCs/>
                <w:iCs/>
                <w:color w:val="000000" w:themeColor="text1"/>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046E3"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C506D"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t>VPĮ 46 straipsnio 4 dalies 3 punktas</w:t>
            </w:r>
          </w:p>
          <w:p w14:paraId="0B9636E6"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1CC4CC1B"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r w:rsidRPr="006923F5">
              <w:rPr>
                <w:rFonts w:ascii="Times New Roman" w:eastAsia="Yu Mincho" w:hAnsi="Times New Roman" w:cs="Times New Roman"/>
                <w:color w:val="000000" w:themeColor="text1"/>
                <w:sz w:val="24"/>
                <w:szCs w:val="24"/>
              </w:rPr>
              <w:t>EBVPD III dalies C13 punktas</w:t>
            </w:r>
            <w:r w:rsidRPr="006923F5">
              <w:rPr>
                <w:rFonts w:ascii="Times New Roman" w:eastAsia="Yu Mincho" w:hAnsi="Times New Roman" w:cs="Times New Roman"/>
                <w:color w:val="000000" w:themeColor="text1"/>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6E447" w14:textId="77777777" w:rsidR="006923F5" w:rsidRPr="006923F5" w:rsidRDefault="006923F5" w:rsidP="006923F5">
            <w:pPr>
              <w:spacing w:after="0"/>
              <w:jc w:val="both"/>
              <w:rPr>
                <w:rFonts w:ascii="Times New Roman" w:eastAsia="Calibri" w:hAnsi="Times New Roman" w:cs="Times New Roman"/>
                <w:color w:val="000000" w:themeColor="text1"/>
                <w:sz w:val="24"/>
                <w:szCs w:val="24"/>
                <w:lang w:eastAsia="en-US"/>
              </w:rPr>
            </w:pPr>
            <w:r w:rsidRPr="006923F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30041AD" w14:textId="77777777" w:rsidR="006923F5" w:rsidRPr="006923F5" w:rsidRDefault="006923F5" w:rsidP="006923F5">
            <w:pPr>
              <w:spacing w:after="0"/>
              <w:jc w:val="both"/>
              <w:rPr>
                <w:rFonts w:ascii="Times New Roman" w:hAnsi="Times New Roman" w:cs="Times New Roman"/>
                <w:b/>
                <w:bCs/>
                <w:iCs/>
                <w:color w:val="000000" w:themeColor="text1"/>
                <w:sz w:val="24"/>
                <w:szCs w:val="24"/>
                <w:lang w:eastAsia="en-US"/>
              </w:rPr>
            </w:pPr>
          </w:p>
        </w:tc>
      </w:tr>
      <w:tr w:rsidR="006923F5" w:rsidRPr="006923F5" w14:paraId="082045C1"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1245C" w14:textId="77777777" w:rsidR="006923F5" w:rsidRPr="006923F5" w:rsidRDefault="006923F5" w:rsidP="006923F5">
            <w:pPr>
              <w:rPr>
                <w:rFonts w:ascii="Times New Roman" w:eastAsia="Calibri" w:hAnsi="Times New Roman" w:cs="Times New Roman"/>
                <w:b/>
                <w:bCs/>
                <w:iCs/>
                <w:color w:val="000000" w:themeColor="text1"/>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CBF94"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4E68A8" w14:textId="77777777" w:rsidR="006923F5" w:rsidRPr="006923F5" w:rsidRDefault="006923F5" w:rsidP="006923F5">
            <w:pPr>
              <w:spacing w:after="0"/>
              <w:jc w:val="both"/>
              <w:rPr>
                <w:rFonts w:ascii="Times New Roman" w:hAnsi="Times New Roman" w:cs="Times New Roman"/>
                <w:bCs/>
                <w:color w:val="000000" w:themeColor="text1"/>
                <w:sz w:val="24"/>
                <w:szCs w:val="24"/>
              </w:rPr>
            </w:pPr>
            <w:r w:rsidRPr="006923F5">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1D159" w14:textId="77777777" w:rsidR="006923F5" w:rsidRPr="006923F5" w:rsidRDefault="006923F5" w:rsidP="006923F5">
            <w:pPr>
              <w:spacing w:after="0"/>
              <w:jc w:val="both"/>
              <w:rPr>
                <w:rFonts w:ascii="Times New Roman" w:hAnsi="Times New Roman" w:cs="Times New Roman"/>
                <w:bCs/>
                <w:color w:val="000000" w:themeColor="text1"/>
                <w:sz w:val="24"/>
                <w:szCs w:val="24"/>
              </w:rPr>
            </w:pPr>
            <w:r w:rsidRPr="006923F5">
              <w:rPr>
                <w:rFonts w:ascii="Times New Roman" w:hAnsi="Times New Roman" w:cs="Times New Roman"/>
                <w:bCs/>
                <w:color w:val="000000" w:themeColor="text1"/>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8EE6A"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lastRenderedPageBreak/>
              <w:t>VPĮ 46 straipsnio 4 dalies 4 punktas</w:t>
            </w:r>
          </w:p>
          <w:p w14:paraId="73FF435B"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22C7E249"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r w:rsidRPr="006923F5">
              <w:rPr>
                <w:rFonts w:ascii="Times New Roman" w:eastAsia="Yu Mincho" w:hAnsi="Times New Roman" w:cs="Times New Roman"/>
                <w:color w:val="000000" w:themeColor="text1"/>
                <w:sz w:val="24"/>
                <w:szCs w:val="24"/>
              </w:rPr>
              <w:t>EBVPD III dalies C15 punktas</w:t>
            </w:r>
            <w:r w:rsidRPr="006923F5">
              <w:rPr>
                <w:rFonts w:ascii="Times New Roman" w:eastAsia="Yu Mincho" w:hAnsi="Times New Roman" w:cs="Times New Roman"/>
                <w:color w:val="000000" w:themeColor="text1"/>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0D778" w14:textId="77777777" w:rsidR="006923F5" w:rsidRPr="006923F5" w:rsidRDefault="006923F5" w:rsidP="006923F5">
            <w:pPr>
              <w:spacing w:after="0"/>
              <w:jc w:val="both"/>
              <w:rPr>
                <w:rFonts w:ascii="Times New Roman" w:eastAsia="Calibri" w:hAnsi="Times New Roman" w:cs="Times New Roman"/>
                <w:color w:val="000000" w:themeColor="text1"/>
                <w:sz w:val="24"/>
                <w:szCs w:val="24"/>
                <w:lang w:eastAsia="en-US"/>
              </w:rPr>
            </w:pPr>
            <w:r w:rsidRPr="006923F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7970556" w14:textId="77777777" w:rsidR="006923F5" w:rsidRPr="006923F5" w:rsidRDefault="006923F5" w:rsidP="006923F5">
            <w:pPr>
              <w:spacing w:after="0"/>
              <w:jc w:val="both"/>
              <w:rPr>
                <w:rFonts w:ascii="Times New Roman" w:hAnsi="Times New Roman" w:cs="Times New Roman"/>
                <w:bCs/>
                <w:iCs/>
                <w:color w:val="000000" w:themeColor="text1"/>
                <w:sz w:val="24"/>
                <w:szCs w:val="24"/>
                <w:lang w:eastAsia="en-US"/>
              </w:rPr>
            </w:pPr>
          </w:p>
          <w:p w14:paraId="77B49FE9" w14:textId="77777777" w:rsidR="006923F5" w:rsidRPr="006923F5" w:rsidRDefault="006923F5" w:rsidP="006923F5">
            <w:pPr>
              <w:spacing w:after="0"/>
              <w:jc w:val="both"/>
              <w:rPr>
                <w:rFonts w:ascii="Times New Roman" w:hAnsi="Times New Roman" w:cs="Times New Roman"/>
                <w:bCs/>
                <w:iCs/>
                <w:color w:val="000000" w:themeColor="text1"/>
                <w:sz w:val="24"/>
                <w:szCs w:val="24"/>
                <w:lang w:eastAsia="en-US"/>
              </w:rPr>
            </w:pPr>
          </w:p>
          <w:p w14:paraId="6767AE98"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0FA1EE4A"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p w14:paraId="523F4407" w14:textId="77777777" w:rsidR="006923F5" w:rsidRPr="006923F5" w:rsidRDefault="006923F5" w:rsidP="006923F5">
            <w:pPr>
              <w:spacing w:after="0"/>
              <w:jc w:val="both"/>
              <w:rPr>
                <w:rFonts w:ascii="Times New Roman" w:hAnsi="Times New Roman" w:cs="Times New Roman"/>
                <w:color w:val="000000" w:themeColor="text1"/>
                <w:sz w:val="24"/>
                <w:szCs w:val="24"/>
                <w:u w:val="single"/>
              </w:rPr>
            </w:pPr>
            <w:hyperlink r:id="rId19" w:history="1">
              <w:r w:rsidRPr="006923F5">
                <w:rPr>
                  <w:rFonts w:ascii="Times New Roman" w:hAnsi="Times New Roman" w:cs="Times New Roman"/>
                  <w:color w:val="000000" w:themeColor="text1"/>
                  <w:sz w:val="24"/>
                  <w:szCs w:val="24"/>
                  <w:u w:val="single"/>
                </w:rPr>
                <w:t>https://vpt.lrv.lt/melaginga-informacija-pateikusiu-tiekeju-sarasas-3</w:t>
              </w:r>
            </w:hyperlink>
          </w:p>
          <w:p w14:paraId="6021B4C1"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tc>
      </w:tr>
      <w:tr w:rsidR="006923F5" w:rsidRPr="006923F5" w14:paraId="6EBD9F01"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0B755" w14:textId="77777777" w:rsidR="006923F5" w:rsidRPr="006F42E0" w:rsidRDefault="006923F5" w:rsidP="006F42E0">
            <w:pPr>
              <w:pStyle w:val="Sraopastraipa"/>
              <w:numPr>
                <w:ilvl w:val="0"/>
                <w:numId w:val="45"/>
              </w:numPr>
              <w:rPr>
                <w:rFonts w:ascii="Times New Roman" w:eastAsia="Calibri" w:hAnsi="Times New Roman" w:cs="Times New Roman"/>
                <w:b/>
                <w:bCs/>
                <w:color w:val="000000" w:themeColor="text1"/>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616E3"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8E897"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t>VPĮ 46 straipsnio 4 dalies 5 punktas</w:t>
            </w:r>
          </w:p>
          <w:p w14:paraId="670FD8CC"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65FCF255"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r w:rsidRPr="006923F5">
              <w:rPr>
                <w:rFonts w:ascii="Times New Roman" w:eastAsia="Yu Mincho" w:hAnsi="Times New Roman" w:cs="Times New Roman"/>
                <w:color w:val="000000" w:themeColor="text1"/>
                <w:sz w:val="24"/>
                <w:szCs w:val="24"/>
              </w:rPr>
              <w:t>EBVPD</w:t>
            </w:r>
            <w:r w:rsidRPr="006923F5">
              <w:rPr>
                <w:rFonts w:ascii="Times New Roman" w:eastAsia="Arial" w:hAnsi="Times New Roman" w:cs="Times New Roman"/>
                <w:color w:val="000000" w:themeColor="text1"/>
                <w:sz w:val="24"/>
                <w:szCs w:val="24"/>
              </w:rPr>
              <w:t xml:space="preserve"> III dalies C15 punktas</w:t>
            </w:r>
          </w:p>
          <w:p w14:paraId="33E99A1F"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p>
          <w:p w14:paraId="23CA58AD"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8AE48" w14:textId="77777777" w:rsidR="006923F5" w:rsidRPr="006923F5" w:rsidRDefault="006923F5" w:rsidP="006923F5">
            <w:pPr>
              <w:spacing w:after="0"/>
              <w:jc w:val="both"/>
              <w:rPr>
                <w:rFonts w:ascii="Times New Roman" w:eastAsia="Calibri" w:hAnsi="Times New Roman" w:cs="Times New Roman"/>
                <w:color w:val="000000" w:themeColor="text1"/>
                <w:sz w:val="24"/>
                <w:szCs w:val="24"/>
                <w:lang w:eastAsia="en-US"/>
              </w:rPr>
            </w:pPr>
            <w:r w:rsidRPr="006923F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C02B3EE" w14:textId="77777777" w:rsidR="006923F5" w:rsidRPr="006923F5" w:rsidRDefault="006923F5" w:rsidP="006923F5">
            <w:pPr>
              <w:spacing w:after="0"/>
              <w:jc w:val="both"/>
              <w:rPr>
                <w:rFonts w:ascii="Times New Roman" w:hAnsi="Times New Roman" w:cs="Times New Roman"/>
                <w:b/>
                <w:bCs/>
                <w:iCs/>
                <w:color w:val="000000" w:themeColor="text1"/>
                <w:sz w:val="24"/>
                <w:szCs w:val="24"/>
                <w:lang w:eastAsia="en-US"/>
              </w:rPr>
            </w:pPr>
          </w:p>
        </w:tc>
      </w:tr>
      <w:tr w:rsidR="006923F5" w:rsidRPr="006923F5" w14:paraId="5E9FC730"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9D8A1" w14:textId="77777777" w:rsidR="006923F5" w:rsidRPr="006F42E0" w:rsidRDefault="006923F5" w:rsidP="006F42E0">
            <w:pPr>
              <w:pStyle w:val="Sraopastraipa"/>
              <w:numPr>
                <w:ilvl w:val="0"/>
                <w:numId w:val="45"/>
              </w:numPr>
              <w:rPr>
                <w:rFonts w:ascii="Times New Roman" w:eastAsia="Calibri" w:hAnsi="Times New Roman" w:cs="Times New Roman"/>
                <w:b/>
                <w:bCs/>
                <w:iCs/>
                <w:color w:val="000000" w:themeColor="text1"/>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88EA6" w14:textId="77777777" w:rsidR="006923F5" w:rsidRPr="006923F5" w:rsidRDefault="006923F5" w:rsidP="006923F5">
            <w:pPr>
              <w:spacing w:after="0" w:line="240" w:lineRule="auto"/>
              <w:jc w:val="both"/>
              <w:rPr>
                <w:rFonts w:ascii="Times New Roman" w:eastAsia="Calibri" w:hAnsi="Times New Roman" w:cs="Times New Roman"/>
                <w:color w:val="000000" w:themeColor="text1"/>
                <w:sz w:val="24"/>
                <w:szCs w:val="24"/>
              </w:rPr>
            </w:pPr>
            <w:r w:rsidRPr="006923F5">
              <w:rPr>
                <w:rFonts w:ascii="Times New Roman" w:eastAsia="Calibri"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w:t>
            </w:r>
            <w:r w:rsidRPr="006923F5">
              <w:rPr>
                <w:rFonts w:ascii="Times New Roman" w:eastAsia="Calibri" w:hAnsi="Times New Roman" w:cs="Times New Roman"/>
                <w:color w:val="000000" w:themeColor="text1"/>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956160" w14:textId="77777777" w:rsidR="006923F5" w:rsidRPr="006923F5" w:rsidRDefault="006923F5" w:rsidP="006923F5">
            <w:pPr>
              <w:spacing w:after="0" w:line="240" w:lineRule="auto"/>
              <w:jc w:val="both"/>
              <w:rPr>
                <w:rFonts w:ascii="Times New Roman" w:eastAsia="Calibri" w:hAnsi="Times New Roman" w:cs="Times New Roman"/>
                <w:color w:val="000000" w:themeColor="text1"/>
                <w:sz w:val="24"/>
                <w:szCs w:val="24"/>
              </w:rPr>
            </w:pPr>
            <w:r w:rsidRPr="006923F5">
              <w:rPr>
                <w:rFonts w:ascii="Times New Roman" w:eastAsia="Calibri" w:hAnsi="Times New Roman" w:cs="Times New Roman"/>
                <w:color w:val="000000" w:themeColor="text1"/>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6923F5">
              <w:rPr>
                <w:rFonts w:ascii="Times New Roman" w:eastAsia="Calibri" w:hAnsi="Times New Roman" w:cs="Times New Roman"/>
                <w:color w:val="000000" w:themeColor="text1"/>
                <w:sz w:val="24"/>
                <w:szCs w:val="24"/>
              </w:rPr>
              <w:lastRenderedPageBreak/>
              <w:t>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58F71"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lastRenderedPageBreak/>
              <w:t>VPĮ 46 straipsnio 4 dalies 6 punktas</w:t>
            </w:r>
          </w:p>
          <w:p w14:paraId="231CCDA6"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230A2CDA"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r w:rsidRPr="006923F5">
              <w:rPr>
                <w:rFonts w:ascii="Times New Roman" w:eastAsia="Yu Mincho" w:hAnsi="Times New Roman" w:cs="Times New Roman"/>
                <w:color w:val="000000" w:themeColor="text1"/>
                <w:sz w:val="24"/>
                <w:szCs w:val="24"/>
              </w:rPr>
              <w:t>EBVPD</w:t>
            </w:r>
            <w:r w:rsidRPr="006923F5">
              <w:rPr>
                <w:rFonts w:ascii="Times New Roman" w:eastAsia="Arial" w:hAnsi="Times New Roman" w:cs="Times New Roman"/>
                <w:color w:val="000000" w:themeColor="text1"/>
                <w:sz w:val="24"/>
                <w:szCs w:val="24"/>
              </w:rPr>
              <w:t xml:space="preserve"> III dalies C14 punktas</w:t>
            </w:r>
          </w:p>
          <w:p w14:paraId="58676EFA"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p>
          <w:p w14:paraId="1319471D"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D24A" w14:textId="77777777" w:rsidR="006923F5" w:rsidRPr="006923F5" w:rsidRDefault="006923F5" w:rsidP="006923F5">
            <w:pPr>
              <w:spacing w:after="0"/>
              <w:jc w:val="both"/>
              <w:rPr>
                <w:rFonts w:ascii="Times New Roman" w:eastAsia="Calibri" w:hAnsi="Times New Roman" w:cs="Times New Roman"/>
                <w:color w:val="000000" w:themeColor="text1"/>
                <w:sz w:val="24"/>
                <w:szCs w:val="24"/>
                <w:lang w:eastAsia="en-US"/>
              </w:rPr>
            </w:pPr>
            <w:r w:rsidRPr="006923F5">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189547E9" w14:textId="77777777" w:rsidR="006923F5" w:rsidRPr="006923F5" w:rsidRDefault="006923F5" w:rsidP="006923F5">
            <w:pPr>
              <w:spacing w:after="0"/>
              <w:jc w:val="both"/>
              <w:rPr>
                <w:rFonts w:ascii="Times New Roman" w:hAnsi="Times New Roman" w:cs="Times New Roman"/>
                <w:bCs/>
                <w:iCs/>
                <w:color w:val="000000" w:themeColor="text1"/>
                <w:sz w:val="24"/>
                <w:szCs w:val="24"/>
                <w:lang w:eastAsia="en-US"/>
              </w:rPr>
            </w:pPr>
          </w:p>
          <w:p w14:paraId="31F4861E"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b/>
                <w:bCs/>
                <w:color w:val="000000" w:themeColor="text1"/>
                <w:sz w:val="24"/>
                <w:szCs w:val="24"/>
              </w:rPr>
              <w:t xml:space="preserve">Priimant sprendimus dėl tiekėjo pašalinimo iš pirkimo procedūros </w:t>
            </w:r>
            <w:r w:rsidRPr="006923F5">
              <w:rPr>
                <w:rFonts w:ascii="Times New Roman" w:hAnsi="Times New Roman" w:cs="Times New Roman"/>
                <w:b/>
                <w:bCs/>
                <w:color w:val="000000" w:themeColor="text1"/>
                <w:sz w:val="24"/>
                <w:szCs w:val="24"/>
              </w:rPr>
              <w:lastRenderedPageBreak/>
              <w:t xml:space="preserve">šiame punkte nurodytu pašalinimo pagrindu, gali būti atsižvelgiama į pagal VPĮ 91 straipsnį skelbiamą informaciją: </w:t>
            </w:r>
          </w:p>
          <w:p w14:paraId="0CCA09E3" w14:textId="77777777" w:rsidR="006923F5" w:rsidRPr="006923F5" w:rsidRDefault="006923F5" w:rsidP="006923F5">
            <w:pPr>
              <w:spacing w:after="0"/>
              <w:jc w:val="both"/>
              <w:rPr>
                <w:rFonts w:ascii="Times New Roman" w:hAnsi="Times New Roman" w:cs="Times New Roman"/>
                <w:color w:val="000000" w:themeColor="text1"/>
                <w:sz w:val="24"/>
                <w:szCs w:val="24"/>
              </w:rPr>
            </w:pPr>
          </w:p>
          <w:p w14:paraId="3DEA0CE7" w14:textId="77777777" w:rsidR="006923F5" w:rsidRPr="006923F5" w:rsidRDefault="006923F5" w:rsidP="006923F5">
            <w:pPr>
              <w:spacing w:after="0"/>
              <w:jc w:val="both"/>
              <w:rPr>
                <w:color w:val="000000" w:themeColor="text1"/>
              </w:rPr>
            </w:pPr>
            <w:hyperlink r:id="rId20" w:history="1">
              <w:r w:rsidRPr="006923F5">
                <w:rPr>
                  <w:rFonts w:ascii="Times New Roman" w:hAnsi="Times New Roman" w:cs="Times New Roman"/>
                  <w:color w:val="000000" w:themeColor="text1"/>
                  <w:sz w:val="24"/>
                  <w:szCs w:val="24"/>
                </w:rPr>
                <w:t>https://vpt.lrv.lt/lt/pasalinimo-pagrindai-1/nepatikimi-tiekejai-1</w:t>
              </w:r>
            </w:hyperlink>
          </w:p>
          <w:p w14:paraId="56FDBFAD" w14:textId="77777777" w:rsidR="006923F5" w:rsidRPr="006923F5" w:rsidRDefault="006923F5" w:rsidP="006923F5">
            <w:pPr>
              <w:spacing w:after="0"/>
              <w:jc w:val="both"/>
            </w:pPr>
          </w:p>
          <w:p w14:paraId="5FAF2DCE" w14:textId="77777777" w:rsidR="006923F5" w:rsidRPr="006923F5" w:rsidRDefault="006923F5" w:rsidP="006923F5">
            <w:pPr>
              <w:spacing w:after="0"/>
              <w:jc w:val="both"/>
              <w:rPr>
                <w:rFonts w:ascii="Times New Roman" w:hAnsi="Times New Roman" w:cs="Times New Roman"/>
                <w:color w:val="000000" w:themeColor="text1"/>
                <w:sz w:val="24"/>
                <w:szCs w:val="24"/>
              </w:rPr>
            </w:pPr>
            <w:hyperlink r:id="rId21" w:history="1">
              <w:r w:rsidRPr="006923F5">
                <w:rPr>
                  <w:rFonts w:ascii="Times New Roman" w:hAnsi="Times New Roman" w:cs="Times New Roman"/>
                  <w:color w:val="000000" w:themeColor="text1"/>
                  <w:sz w:val="24"/>
                  <w:szCs w:val="24"/>
                </w:rPr>
                <w:t>https://vpt.lrv.lt/lt/pasalinimo-pagrindai-1/nepatikimu-koncesininku-sarasas-1/nepatikimu-koncesininku-sarasas</w:t>
              </w:r>
            </w:hyperlink>
          </w:p>
          <w:p w14:paraId="5E7D2F7F" w14:textId="77777777" w:rsidR="006923F5" w:rsidRPr="006923F5" w:rsidRDefault="006923F5" w:rsidP="006923F5">
            <w:pPr>
              <w:spacing w:after="0"/>
              <w:jc w:val="both"/>
              <w:rPr>
                <w:rFonts w:ascii="Times New Roman" w:hAnsi="Times New Roman" w:cs="Times New Roman"/>
                <w:bCs/>
                <w:color w:val="000000" w:themeColor="text1"/>
                <w:sz w:val="24"/>
                <w:szCs w:val="24"/>
              </w:rPr>
            </w:pPr>
          </w:p>
          <w:p w14:paraId="0393F80D" w14:textId="77777777" w:rsidR="006923F5" w:rsidRPr="006923F5" w:rsidRDefault="006923F5" w:rsidP="006923F5">
            <w:pPr>
              <w:spacing w:after="0"/>
              <w:jc w:val="both"/>
              <w:rPr>
                <w:rFonts w:ascii="Times New Roman" w:hAnsi="Times New Roman" w:cs="Times New Roman"/>
                <w:b/>
                <w:bCs/>
                <w:color w:val="000000" w:themeColor="text1"/>
                <w:sz w:val="24"/>
                <w:szCs w:val="24"/>
              </w:rPr>
            </w:pPr>
          </w:p>
        </w:tc>
      </w:tr>
      <w:tr w:rsidR="006923F5" w:rsidRPr="006923F5" w14:paraId="42CA8746"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6CAE" w14:textId="77777777" w:rsidR="006923F5" w:rsidRPr="006923F5" w:rsidRDefault="006923F5" w:rsidP="006F42E0">
            <w:pPr>
              <w:spacing w:after="0"/>
              <w:rPr>
                <w:rFonts w:ascii="Times New Roman" w:hAnsi="Times New Roman" w:cs="Times New Roman"/>
                <w:color w:val="000000" w:themeColor="text1"/>
                <w:sz w:val="24"/>
                <w:szCs w:val="24"/>
              </w:rPr>
            </w:pPr>
          </w:p>
          <w:p w14:paraId="28BB2CCC" w14:textId="77777777" w:rsidR="006923F5" w:rsidRPr="006F42E0" w:rsidRDefault="006923F5" w:rsidP="006F42E0">
            <w:pPr>
              <w:pStyle w:val="Sraopastraipa"/>
              <w:numPr>
                <w:ilvl w:val="0"/>
                <w:numId w:val="45"/>
              </w:numPr>
              <w:spacing w:after="0"/>
              <w:rPr>
                <w:rFonts w:ascii="Times New Roman" w:hAnsi="Times New Roman" w:cs="Times New Roman"/>
                <w:color w:val="000000" w:themeColor="text1"/>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62EE"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98A0F9D" w14:textId="77777777" w:rsidR="006923F5" w:rsidRPr="006923F5" w:rsidRDefault="006923F5" w:rsidP="006923F5">
            <w:pPr>
              <w:spacing w:after="0" w:line="240" w:lineRule="auto"/>
              <w:jc w:val="both"/>
              <w:rPr>
                <w:rFonts w:ascii="Times New Roman" w:eastAsia="Calibri" w:hAnsi="Times New Roman" w:cs="Times New Roman"/>
                <w:b/>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5DAFD"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t>VPĮ 46 straipsnio 4 dalies 7 punkto a papunktis</w:t>
            </w:r>
          </w:p>
          <w:p w14:paraId="5A2F1DC2"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5C95936F"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r w:rsidRPr="006923F5">
              <w:rPr>
                <w:rFonts w:ascii="Times New Roman" w:eastAsia="Yu Mincho" w:hAnsi="Times New Roman" w:cs="Times New Roman"/>
                <w:color w:val="000000" w:themeColor="text1"/>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021B" w14:textId="77777777" w:rsidR="006923F5" w:rsidRPr="006923F5" w:rsidRDefault="006923F5" w:rsidP="006923F5">
            <w:pPr>
              <w:spacing w:after="0"/>
              <w:jc w:val="both"/>
              <w:rPr>
                <w:rFonts w:ascii="Times New Roman" w:eastAsia="Calibri" w:hAnsi="Times New Roman" w:cs="Times New Roman"/>
                <w:color w:val="000000" w:themeColor="text1"/>
                <w:sz w:val="24"/>
                <w:szCs w:val="24"/>
              </w:rPr>
            </w:pPr>
            <w:r w:rsidRPr="006923F5">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6923F5">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6923F5">
              <w:rPr>
                <w:rFonts w:ascii="Times New Roman" w:hAnsi="Times New Roman" w:cs="Times New Roman"/>
                <w:b/>
                <w:bCs/>
                <w:color w:val="000000" w:themeColor="text1"/>
                <w:sz w:val="24"/>
                <w:szCs w:val="24"/>
              </w:rPr>
              <w:t xml:space="preserve"> </w:t>
            </w:r>
            <w:r w:rsidRPr="006923F5">
              <w:rPr>
                <w:rFonts w:ascii="Times New Roman" w:hAnsi="Times New Roman" w:cs="Times New Roman"/>
                <w:color w:val="000000" w:themeColor="text1"/>
                <w:sz w:val="24"/>
                <w:szCs w:val="24"/>
              </w:rPr>
              <w:t xml:space="preserve">nacionalinėje duomenų bazėje adresu: </w:t>
            </w:r>
            <w:hyperlink r:id="rId22" w:history="1">
              <w:r w:rsidRPr="006923F5">
                <w:rPr>
                  <w:rFonts w:ascii="Times New Roman" w:hAnsi="Times New Roman" w:cs="Times New Roman"/>
                  <w:color w:val="000000" w:themeColor="text1"/>
                  <w:sz w:val="24"/>
                  <w:szCs w:val="24"/>
                  <w:u w:val="single"/>
                </w:rPr>
                <w:t>https://www.registrucentras.lt/jar/p/index.php</w:t>
              </w:r>
            </w:hyperlink>
          </w:p>
          <w:p w14:paraId="25CBBE85"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t>paskelbtą informaciją, taip pat į šiame informaciniame pranešime pateiktą informaciją:</w:t>
            </w:r>
          </w:p>
          <w:p w14:paraId="1458BFC6" w14:textId="77777777" w:rsidR="006923F5" w:rsidRPr="006923F5" w:rsidRDefault="006923F5" w:rsidP="006923F5">
            <w:pPr>
              <w:spacing w:after="0"/>
              <w:jc w:val="both"/>
              <w:rPr>
                <w:rFonts w:ascii="Times New Roman" w:hAnsi="Times New Roman" w:cs="Times New Roman"/>
                <w:color w:val="000000" w:themeColor="text1"/>
                <w:sz w:val="24"/>
                <w:szCs w:val="24"/>
                <w:lang w:eastAsia="en-US"/>
              </w:rPr>
            </w:pPr>
            <w:hyperlink r:id="rId23" w:history="1">
              <w:r w:rsidRPr="006923F5">
                <w:rPr>
                  <w:rFonts w:ascii="Times New Roman" w:hAnsi="Times New Roman" w:cs="Times New Roman"/>
                  <w:color w:val="000000" w:themeColor="text1"/>
                  <w:sz w:val="24"/>
                  <w:szCs w:val="24"/>
                </w:rPr>
                <w:t>https://vpt.lrv.lt/lt/naujienos/finansiniu-ataskaitu-nepateikimas-gali-tapti-kliutimi-dalyvauti-viesuosiuose-pirkimuose</w:t>
              </w:r>
            </w:hyperlink>
          </w:p>
          <w:p w14:paraId="2BC1BF09" w14:textId="77777777" w:rsidR="006923F5" w:rsidRPr="006923F5" w:rsidRDefault="006923F5" w:rsidP="006923F5">
            <w:pPr>
              <w:spacing w:after="0"/>
              <w:jc w:val="both"/>
              <w:rPr>
                <w:rFonts w:ascii="Times New Roman" w:hAnsi="Times New Roman" w:cs="Times New Roman"/>
                <w:b/>
                <w:bCs/>
                <w:iCs/>
                <w:color w:val="000000" w:themeColor="text1"/>
                <w:sz w:val="24"/>
                <w:szCs w:val="24"/>
              </w:rPr>
            </w:pPr>
          </w:p>
        </w:tc>
      </w:tr>
      <w:tr w:rsidR="006923F5" w:rsidRPr="006923F5" w14:paraId="1ABF2A94"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45B73" w14:textId="77777777" w:rsidR="006923F5" w:rsidRPr="006F42E0" w:rsidRDefault="006923F5" w:rsidP="006F42E0">
            <w:pPr>
              <w:pStyle w:val="Sraopastraipa"/>
              <w:numPr>
                <w:ilvl w:val="0"/>
                <w:numId w:val="45"/>
              </w:numPr>
              <w:rPr>
                <w:rFonts w:ascii="Times New Roman" w:eastAsia="Calibri" w:hAnsi="Times New Roman" w:cs="Times New Roman"/>
                <w:b/>
                <w:bCs/>
                <w:iCs/>
                <w:color w:val="000000" w:themeColor="text1"/>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52E82"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6923F5">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6923F5">
              <w:rPr>
                <w:rFonts w:ascii="Times New Roman" w:eastAsia="Times New Roman" w:hAnsi="Times New Roman" w:cs="Times New Roman"/>
                <w:color w:val="000000" w:themeColor="text1"/>
                <w:sz w:val="24"/>
                <w:szCs w:val="24"/>
                <w:vertAlign w:val="superscript"/>
              </w:rPr>
              <w:t>1</w:t>
            </w:r>
            <w:r w:rsidRPr="006923F5">
              <w:rPr>
                <w:rFonts w:ascii="Times New Roman" w:eastAsia="Times New Roman" w:hAnsi="Times New Roman" w:cs="Times New Roman"/>
                <w:color w:val="000000" w:themeColor="text1"/>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60212"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t>VPĮ 46 straipsnio 4 dalies 7 punkto b papunktis</w:t>
            </w:r>
          </w:p>
          <w:p w14:paraId="7B3A6C5D"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0B5C2758"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r w:rsidRPr="006923F5">
              <w:rPr>
                <w:rFonts w:ascii="Times New Roman" w:eastAsia="Yu Mincho" w:hAnsi="Times New Roman" w:cs="Times New Roman"/>
                <w:color w:val="000000" w:themeColor="text1"/>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E22AC" w14:textId="77777777" w:rsidR="006923F5" w:rsidRPr="006923F5" w:rsidRDefault="006923F5" w:rsidP="006923F5">
            <w:pPr>
              <w:spacing w:after="0"/>
              <w:jc w:val="both"/>
              <w:rPr>
                <w:rFonts w:ascii="Times New Roman" w:eastAsia="Calibri" w:hAnsi="Times New Roman" w:cs="Times New Roman"/>
                <w:color w:val="000000" w:themeColor="text1"/>
                <w:sz w:val="24"/>
                <w:szCs w:val="24"/>
                <w:lang w:eastAsia="en-US"/>
              </w:rPr>
            </w:pPr>
            <w:r w:rsidRPr="006923F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B651A2B" w14:textId="77777777" w:rsidR="006923F5" w:rsidRPr="006923F5" w:rsidRDefault="006923F5" w:rsidP="006923F5">
            <w:pPr>
              <w:spacing w:after="0"/>
              <w:jc w:val="both"/>
              <w:rPr>
                <w:rFonts w:ascii="Times New Roman" w:hAnsi="Times New Roman" w:cs="Times New Roman"/>
                <w:b/>
                <w:bCs/>
                <w:iCs/>
                <w:color w:val="000000" w:themeColor="text1"/>
                <w:sz w:val="24"/>
                <w:szCs w:val="24"/>
                <w:lang w:eastAsia="en-US"/>
              </w:rPr>
            </w:pPr>
          </w:p>
          <w:p w14:paraId="50A9BCDC" w14:textId="77777777" w:rsidR="006923F5" w:rsidRPr="006923F5" w:rsidRDefault="006923F5" w:rsidP="006923F5">
            <w:pPr>
              <w:spacing w:after="0"/>
              <w:jc w:val="both"/>
              <w:rPr>
                <w:rFonts w:ascii="Times New Roman" w:hAnsi="Times New Roman" w:cs="Times New Roman"/>
                <w:b/>
                <w:bCs/>
                <w:color w:val="000000" w:themeColor="text1"/>
                <w:sz w:val="24"/>
                <w:szCs w:val="24"/>
              </w:rPr>
            </w:pPr>
            <w:r w:rsidRPr="006923F5">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6923F5">
              <w:rPr>
                <w:rFonts w:ascii="Times New Roman" w:hAnsi="Times New Roman" w:cs="Times New Roman"/>
                <w:b/>
                <w:bCs/>
                <w:color w:val="000000" w:themeColor="text1"/>
                <w:sz w:val="24"/>
                <w:szCs w:val="24"/>
              </w:rPr>
              <w:t xml:space="preserve"> </w:t>
            </w:r>
            <w:r w:rsidRPr="006923F5">
              <w:rPr>
                <w:rFonts w:ascii="Times New Roman" w:hAnsi="Times New Roman" w:cs="Times New Roman"/>
                <w:color w:val="000000" w:themeColor="text1"/>
                <w:sz w:val="24"/>
                <w:szCs w:val="24"/>
              </w:rPr>
              <w:t xml:space="preserve">nacionalinėje duomenų bazėje adresu </w:t>
            </w:r>
            <w:hyperlink r:id="rId24" w:history="1">
              <w:r w:rsidRPr="006923F5">
                <w:rPr>
                  <w:rFonts w:ascii="Times New Roman" w:hAnsi="Times New Roman" w:cs="Times New Roman"/>
                  <w:color w:val="000000" w:themeColor="text1"/>
                  <w:sz w:val="24"/>
                  <w:szCs w:val="24"/>
                  <w:u w:val="single"/>
                </w:rPr>
                <w:t>https://www.vmi.lt/evmi/mokesciu-moketoju-informacija</w:t>
              </w:r>
            </w:hyperlink>
            <w:r w:rsidRPr="006923F5">
              <w:rPr>
                <w:rFonts w:ascii="Times New Roman" w:hAnsi="Times New Roman" w:cs="Times New Roman"/>
                <w:color w:val="000000" w:themeColor="text1"/>
                <w:sz w:val="24"/>
                <w:szCs w:val="24"/>
              </w:rPr>
              <w:t xml:space="preserve"> skelbiamą informaciją.</w:t>
            </w:r>
          </w:p>
        </w:tc>
      </w:tr>
      <w:tr w:rsidR="006923F5" w:rsidRPr="006923F5" w14:paraId="7E5B0CDD" w14:textId="77777777" w:rsidTr="006F42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11D66" w14:textId="77777777" w:rsidR="006923F5" w:rsidRPr="006F42E0" w:rsidRDefault="006923F5" w:rsidP="006F42E0">
            <w:pPr>
              <w:pStyle w:val="Sraopastraipa"/>
              <w:numPr>
                <w:ilvl w:val="0"/>
                <w:numId w:val="45"/>
              </w:numPr>
              <w:spacing w:after="0"/>
              <w:rPr>
                <w:rFonts w:ascii="Times New Roman" w:hAnsi="Times New Roman" w:cs="Times New Roman"/>
                <w:color w:val="000000" w:themeColor="text1"/>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19D49" w14:textId="77777777" w:rsidR="006923F5" w:rsidRPr="006923F5" w:rsidRDefault="006923F5" w:rsidP="006923F5">
            <w:pPr>
              <w:spacing w:after="0"/>
              <w:jc w:val="both"/>
              <w:rPr>
                <w:rFonts w:ascii="Times New Roman" w:hAnsi="Times New Roman" w:cs="Times New Roman"/>
                <w:color w:val="000000" w:themeColor="text1"/>
                <w:sz w:val="24"/>
                <w:szCs w:val="24"/>
              </w:rPr>
            </w:pPr>
            <w:r w:rsidRPr="006923F5">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6923F5">
              <w:rPr>
                <w:rFonts w:ascii="Times New Roman" w:eastAsia="Times New Roman" w:hAnsi="Times New Roman" w:cs="Times New Roman"/>
                <w:color w:val="000000" w:themeColor="text1"/>
                <w:sz w:val="24"/>
                <w:szCs w:val="24"/>
              </w:rPr>
              <w:t xml:space="preserve"> kai jis </w:t>
            </w:r>
            <w:r w:rsidRPr="006923F5">
              <w:rPr>
                <w:rFonts w:ascii="Times New Roman" w:hAnsi="Times New Roman" w:cs="Times New Roman"/>
                <w:color w:val="000000" w:themeColor="text1"/>
                <w:sz w:val="24"/>
                <w:szCs w:val="24"/>
              </w:rPr>
              <w:t xml:space="preserve">yra </w:t>
            </w:r>
            <w:r w:rsidRPr="006923F5">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BBB16" w14:textId="77777777" w:rsidR="006923F5" w:rsidRPr="006923F5" w:rsidRDefault="006923F5" w:rsidP="006923F5">
            <w:pPr>
              <w:spacing w:after="0"/>
              <w:jc w:val="both"/>
              <w:rPr>
                <w:rFonts w:ascii="Times New Roman" w:eastAsia="Yu Mincho" w:hAnsi="Times New Roman" w:cs="Times New Roman"/>
                <w:b/>
                <w:bCs/>
                <w:color w:val="000000" w:themeColor="text1"/>
                <w:sz w:val="24"/>
                <w:szCs w:val="24"/>
              </w:rPr>
            </w:pPr>
            <w:r w:rsidRPr="006923F5">
              <w:rPr>
                <w:rFonts w:ascii="Times New Roman" w:eastAsia="Yu Mincho" w:hAnsi="Times New Roman" w:cs="Times New Roman"/>
                <w:b/>
                <w:bCs/>
                <w:color w:val="000000" w:themeColor="text1"/>
                <w:sz w:val="24"/>
                <w:szCs w:val="24"/>
              </w:rPr>
              <w:lastRenderedPageBreak/>
              <w:t>VPĮ 46 straipsnio 4 dalies 7 punkto c papunktis</w:t>
            </w:r>
          </w:p>
          <w:p w14:paraId="2AA4EBFF" w14:textId="77777777" w:rsidR="006923F5" w:rsidRPr="006923F5" w:rsidRDefault="006923F5" w:rsidP="006923F5">
            <w:pPr>
              <w:spacing w:after="0"/>
              <w:jc w:val="both"/>
              <w:rPr>
                <w:rFonts w:ascii="Times New Roman" w:eastAsia="Yu Mincho" w:hAnsi="Times New Roman" w:cs="Times New Roman"/>
                <w:color w:val="000000" w:themeColor="text1"/>
                <w:sz w:val="24"/>
                <w:szCs w:val="24"/>
              </w:rPr>
            </w:pPr>
          </w:p>
          <w:p w14:paraId="13FE6789" w14:textId="77777777" w:rsidR="006923F5" w:rsidRPr="006923F5" w:rsidRDefault="006923F5" w:rsidP="006923F5">
            <w:pPr>
              <w:spacing w:after="0"/>
              <w:jc w:val="both"/>
              <w:rPr>
                <w:rFonts w:ascii="Times New Roman" w:eastAsia="Yu Mincho" w:hAnsi="Times New Roman" w:cs="Times New Roman"/>
                <w:color w:val="000000" w:themeColor="text1"/>
                <w:sz w:val="24"/>
                <w:szCs w:val="24"/>
                <w:lang w:eastAsia="en-US"/>
              </w:rPr>
            </w:pPr>
            <w:r w:rsidRPr="006923F5">
              <w:rPr>
                <w:rFonts w:ascii="Times New Roman" w:eastAsia="Yu Mincho" w:hAnsi="Times New Roman" w:cs="Times New Roman"/>
                <w:color w:val="000000" w:themeColor="text1"/>
                <w:sz w:val="24"/>
                <w:szCs w:val="24"/>
              </w:rPr>
              <w:lastRenderedPageBreak/>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BAB4" w14:textId="77777777" w:rsidR="006923F5" w:rsidRPr="006923F5" w:rsidRDefault="006923F5" w:rsidP="006923F5">
            <w:pPr>
              <w:spacing w:after="0"/>
              <w:jc w:val="both"/>
              <w:rPr>
                <w:rFonts w:ascii="Times New Roman" w:eastAsia="Calibri" w:hAnsi="Times New Roman" w:cs="Times New Roman"/>
                <w:color w:val="000000" w:themeColor="text1"/>
                <w:sz w:val="24"/>
                <w:szCs w:val="24"/>
                <w:lang w:eastAsia="en-US"/>
              </w:rPr>
            </w:pPr>
            <w:r w:rsidRPr="006923F5">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45C54D41" w14:textId="77777777" w:rsidR="006923F5" w:rsidRPr="006923F5" w:rsidRDefault="006923F5" w:rsidP="006923F5">
            <w:pPr>
              <w:spacing w:after="0"/>
              <w:jc w:val="both"/>
              <w:rPr>
                <w:rFonts w:ascii="Times New Roman" w:hAnsi="Times New Roman" w:cs="Times New Roman"/>
                <w:bCs/>
                <w:iCs/>
                <w:color w:val="000000" w:themeColor="text1"/>
                <w:sz w:val="24"/>
                <w:szCs w:val="24"/>
                <w:lang w:eastAsia="en-US"/>
              </w:rPr>
            </w:pPr>
          </w:p>
          <w:p w14:paraId="3D31837D" w14:textId="77777777" w:rsidR="006923F5" w:rsidRPr="006923F5" w:rsidRDefault="006923F5" w:rsidP="006923F5">
            <w:pPr>
              <w:spacing w:after="0" w:line="240" w:lineRule="auto"/>
              <w:rPr>
                <w:rFonts w:ascii="Times New Roman" w:eastAsia="Calibri" w:hAnsi="Times New Roman" w:cs="Times New Roman"/>
                <w:b/>
                <w:bCs/>
                <w:color w:val="000000" w:themeColor="text1"/>
                <w:sz w:val="24"/>
                <w:szCs w:val="24"/>
              </w:rPr>
            </w:pPr>
            <w:r w:rsidRPr="006923F5">
              <w:rPr>
                <w:rFonts w:ascii="Times New Roman" w:eastAsia="Calibri" w:hAnsi="Times New Roman" w:cs="Times New Roman"/>
                <w:b/>
                <w:bCs/>
                <w:color w:val="000000" w:themeColor="text1"/>
                <w:sz w:val="24"/>
                <w:szCs w:val="24"/>
              </w:rPr>
              <w:lastRenderedPageBreak/>
              <w:t xml:space="preserve">Priimant sprendimus dėl tiekėjo pašalinimo iš pirkimo procedūros šiame punkte nurodytu pašalinimo pagrindu, be kita ko, atsižvelgiama į nacionalinėje duomenų bazėje adresu: </w:t>
            </w:r>
          </w:p>
          <w:p w14:paraId="2F8E3A30" w14:textId="77777777" w:rsidR="006923F5" w:rsidRPr="006923F5" w:rsidRDefault="006923F5" w:rsidP="006923F5">
            <w:pPr>
              <w:spacing w:after="0" w:line="240" w:lineRule="auto"/>
              <w:rPr>
                <w:rFonts w:ascii="Times New Roman" w:eastAsia="Calibri" w:hAnsi="Times New Roman" w:cs="Times New Roman"/>
                <w:bCs/>
                <w:iCs/>
                <w:color w:val="000000" w:themeColor="text1"/>
                <w:sz w:val="24"/>
                <w:szCs w:val="24"/>
                <w:lang w:eastAsia="en-US"/>
              </w:rPr>
            </w:pPr>
            <w:hyperlink r:id="rId25" w:history="1">
              <w:r w:rsidRPr="006923F5">
                <w:rPr>
                  <w:rFonts w:ascii="Times New Roman" w:eastAsia="Calibri" w:hAnsi="Times New Roman" w:cs="Times New Roman"/>
                  <w:color w:val="000000" w:themeColor="text1"/>
                  <w:sz w:val="24"/>
                  <w:szCs w:val="24"/>
                  <w:u w:val="single"/>
                </w:rPr>
                <w:t>https://kt.gov.lt/lt/atviri-duomenys/diskvalifikavimas-is-viesuju-pirkimu</w:t>
              </w:r>
            </w:hyperlink>
            <w:r w:rsidRPr="006923F5">
              <w:rPr>
                <w:rFonts w:ascii="Times New Roman" w:eastAsia="Calibri" w:hAnsi="Times New Roman" w:cs="Times New Roman"/>
                <w:color w:val="000000" w:themeColor="text1"/>
                <w:sz w:val="24"/>
                <w:szCs w:val="24"/>
              </w:rPr>
              <w:t xml:space="preserve"> skelbiamą informaciją. </w:t>
            </w:r>
          </w:p>
        </w:tc>
      </w:tr>
    </w:tbl>
    <w:p w14:paraId="06097ACB" w14:textId="77777777" w:rsidR="006923F5" w:rsidRPr="006923F5" w:rsidRDefault="006923F5" w:rsidP="006923F5">
      <w:pPr>
        <w:spacing w:after="0" w:line="240" w:lineRule="auto"/>
        <w:rPr>
          <w:rFonts w:ascii="Times New Roman" w:eastAsia="Calibri" w:hAnsi="Times New Roman" w:cs="Times New Roman"/>
          <w:color w:val="000000" w:themeColor="text1"/>
          <w:sz w:val="24"/>
          <w:szCs w:val="24"/>
        </w:rPr>
      </w:pPr>
    </w:p>
    <w:p w14:paraId="34B85EA4" w14:textId="77777777" w:rsidR="006923F5" w:rsidRPr="006923F5" w:rsidRDefault="006923F5" w:rsidP="006923F5">
      <w:pPr>
        <w:jc w:val="center"/>
        <w:rPr>
          <w:rFonts w:ascii="Times New Roman" w:eastAsia="Calibri" w:hAnsi="Times New Roman" w:cs="Times New Roman"/>
          <w:smallCaps/>
          <w:color w:val="000000" w:themeColor="text1"/>
          <w:sz w:val="22"/>
          <w:szCs w:val="22"/>
        </w:rPr>
      </w:pPr>
    </w:p>
    <w:p w14:paraId="20138974" w14:textId="77777777" w:rsidR="006923F5" w:rsidRPr="006923F5" w:rsidRDefault="006923F5" w:rsidP="006923F5">
      <w:pPr>
        <w:jc w:val="center"/>
        <w:rPr>
          <w:rFonts w:ascii="Times New Roman" w:eastAsia="Calibri" w:hAnsi="Times New Roman" w:cs="Times New Roman"/>
          <w:b/>
          <w:bCs/>
          <w:smallCaps/>
          <w:color w:val="000000" w:themeColor="text1"/>
          <w:sz w:val="22"/>
          <w:szCs w:val="22"/>
        </w:rPr>
      </w:pPr>
      <w:r w:rsidRPr="006923F5">
        <w:rPr>
          <w:rFonts w:ascii="Times New Roman" w:eastAsia="Calibri" w:hAnsi="Times New Roman" w:cs="Times New Roman"/>
          <w:smallCaps/>
          <w:color w:val="000000" w:themeColor="text1"/>
          <w:sz w:val="22"/>
          <w:szCs w:val="22"/>
        </w:rPr>
        <w:t>__________</w:t>
      </w:r>
      <w:r w:rsidRPr="006923F5">
        <w:rPr>
          <w:rFonts w:ascii="Times New Roman" w:eastAsia="Calibri" w:hAnsi="Times New Roman" w:cs="Times New Roman"/>
          <w:b/>
          <w:bCs/>
          <w:smallCaps/>
          <w:color w:val="000000" w:themeColor="text1"/>
          <w:sz w:val="22"/>
          <w:szCs w:val="22"/>
        </w:rPr>
        <w:br w:type="page"/>
      </w:r>
    </w:p>
    <w:p w14:paraId="327B1AA3" w14:textId="58997D41" w:rsidR="00A4599F" w:rsidRPr="002D1323" w:rsidRDefault="00A4599F" w:rsidP="00C6497D">
      <w:pPr>
        <w:jc w:val="center"/>
        <w:rPr>
          <w:rFonts w:cstheme="minorHAnsi"/>
          <w:b/>
          <w:bCs/>
          <w:smallCaps/>
          <w:color w:val="000000" w:themeColor="text1"/>
          <w:sz w:val="22"/>
          <w:szCs w:val="22"/>
        </w:rPr>
      </w:pPr>
    </w:p>
    <w:p w14:paraId="7BFABC1F" w14:textId="6709A453" w:rsidR="008D704D" w:rsidRPr="00445EFA" w:rsidRDefault="008D704D" w:rsidP="009C2357">
      <w:pPr>
        <w:pStyle w:val="Antrat2"/>
        <w:ind w:left="5103"/>
        <w:rPr>
          <w:rFonts w:ascii="Times New Roman" w:eastAsia="Calibri" w:hAnsi="Times New Roman" w:cs="Times New Roman"/>
          <w:color w:val="000000" w:themeColor="text1"/>
          <w:sz w:val="24"/>
          <w:szCs w:val="24"/>
        </w:rPr>
      </w:pPr>
      <w:bookmarkStart w:id="59" w:name="_Ref38291223"/>
      <w:bookmarkStart w:id="60" w:name="_Ref38291334"/>
      <w:bookmarkStart w:id="61" w:name="_Ref38533412"/>
      <w:bookmarkStart w:id="62" w:name="_Toc205796889"/>
      <w:r w:rsidRPr="00445EFA">
        <w:rPr>
          <w:rFonts w:ascii="Times New Roman" w:eastAsia="Calibri" w:hAnsi="Times New Roman" w:cs="Times New Roman"/>
          <w:color w:val="000000" w:themeColor="text1"/>
          <w:sz w:val="24"/>
          <w:szCs w:val="24"/>
        </w:rPr>
        <w:t xml:space="preserve">Pirkimo sąlygų </w:t>
      </w:r>
      <w:r w:rsidR="00F1334C" w:rsidRPr="00445EFA">
        <w:rPr>
          <w:rFonts w:ascii="Times New Roman" w:eastAsia="Calibri" w:hAnsi="Times New Roman" w:cs="Times New Roman"/>
          <w:color w:val="000000" w:themeColor="text1"/>
          <w:sz w:val="24"/>
          <w:szCs w:val="24"/>
        </w:rPr>
        <w:t>4</w:t>
      </w:r>
      <w:r w:rsidRPr="00445EFA">
        <w:rPr>
          <w:rFonts w:ascii="Times New Roman" w:eastAsia="Calibri" w:hAnsi="Times New Roman" w:cs="Times New Roman"/>
          <w:color w:val="000000" w:themeColor="text1"/>
          <w:sz w:val="24"/>
          <w:szCs w:val="24"/>
        </w:rPr>
        <w:t xml:space="preserve"> priedas „Tiekėjų kvalifikacijos reikalavimai</w:t>
      </w:r>
      <w:r w:rsidR="00283391" w:rsidRPr="00445EFA">
        <w:rPr>
          <w:rFonts w:ascii="Times New Roman" w:eastAsia="Calibri" w:hAnsi="Times New Roman" w:cs="Times New Roman"/>
          <w:color w:val="000000" w:themeColor="text1"/>
          <w:sz w:val="24"/>
          <w:szCs w:val="24"/>
        </w:rPr>
        <w:t xml:space="preserve"> ir reikalaujami kokybės bei aplinkos apsaugos vadybos sistemų standartai</w:t>
      </w:r>
      <w:r w:rsidRPr="00445EFA">
        <w:rPr>
          <w:rFonts w:ascii="Times New Roman" w:eastAsia="Calibri" w:hAnsi="Times New Roman" w:cs="Times New Roman"/>
          <w:color w:val="000000" w:themeColor="text1"/>
          <w:sz w:val="24"/>
          <w:szCs w:val="24"/>
        </w:rPr>
        <w:t>“</w:t>
      </w:r>
      <w:bookmarkEnd w:id="59"/>
      <w:bookmarkEnd w:id="60"/>
      <w:bookmarkEnd w:id="61"/>
      <w:bookmarkEnd w:id="62"/>
    </w:p>
    <w:p w14:paraId="3E969065" w14:textId="77777777" w:rsidR="006923F5" w:rsidRPr="006923F5" w:rsidRDefault="006923F5" w:rsidP="006923F5">
      <w:pPr>
        <w:rPr>
          <w:color w:val="000000" w:themeColor="text1"/>
        </w:rPr>
      </w:pPr>
    </w:p>
    <w:p w14:paraId="7748BE13" w14:textId="77777777" w:rsidR="0062532A" w:rsidRPr="006923F5" w:rsidRDefault="0062532A" w:rsidP="0062532A">
      <w:pPr>
        <w:pStyle w:val="Paantrat"/>
        <w:numPr>
          <w:ilvl w:val="0"/>
          <w:numId w:val="0"/>
        </w:numPr>
        <w:spacing w:line="240" w:lineRule="auto"/>
        <w:ind w:left="1080"/>
        <w:jc w:val="center"/>
        <w:rPr>
          <w:rFonts w:ascii="Times New Roman" w:hAnsi="Times New Roman" w:cs="Times New Roman"/>
          <w:smallCaps/>
          <w:color w:val="000000" w:themeColor="text1"/>
          <w:sz w:val="24"/>
          <w:szCs w:val="24"/>
        </w:rPr>
      </w:pPr>
      <w:r w:rsidRPr="006923F5">
        <w:rPr>
          <w:rFonts w:ascii="Times New Roman" w:hAnsi="Times New Roman" w:cs="Times New Roman"/>
          <w:smallCaps/>
          <w:color w:val="000000" w:themeColor="text1"/>
          <w:sz w:val="24"/>
          <w:szCs w:val="24"/>
        </w:rPr>
        <w:t xml:space="preserve">TIEKĖJŲ KVALIFIKACIJOS REIKALAVIMAI IR REIKALAVIMAI LAIKYTIS </w:t>
      </w:r>
      <w:r w:rsidRPr="006923F5">
        <w:rPr>
          <w:rFonts w:ascii="Times New Roman" w:hAnsi="Times New Roman" w:cs="Times New Roman"/>
          <w:color w:val="000000" w:themeColor="text1"/>
          <w:sz w:val="24"/>
          <w:szCs w:val="24"/>
          <w:lang w:eastAsia="en-US"/>
        </w:rPr>
        <w:t>KOKYBĖS VADYBOS SISTEMOS IR (ARBA) APLINKOS APSAUGOS VADYBOS SISTEMOS STANDARTŲ</w:t>
      </w:r>
    </w:p>
    <w:p w14:paraId="5C34CCED" w14:textId="77777777" w:rsidR="007E471B" w:rsidRPr="006923F5" w:rsidRDefault="007E471B" w:rsidP="007E471B">
      <w:pPr>
        <w:tabs>
          <w:tab w:val="left" w:pos="851"/>
        </w:tabs>
        <w:spacing w:after="0" w:line="20" w:lineRule="atLeast"/>
        <w:rPr>
          <w:rFonts w:ascii="Times New Roman" w:eastAsiaTheme="minorHAnsi" w:hAnsi="Times New Roman" w:cs="Times New Roman"/>
          <w:strike/>
          <w:color w:val="000000" w:themeColor="text1"/>
        </w:rPr>
      </w:pPr>
    </w:p>
    <w:p w14:paraId="2B87CE7E" w14:textId="277E89C7" w:rsidR="006923F5" w:rsidRPr="006923F5" w:rsidRDefault="006923F5" w:rsidP="006923F5">
      <w:pPr>
        <w:tabs>
          <w:tab w:val="left" w:pos="851"/>
        </w:tabs>
        <w:spacing w:after="0" w:line="20" w:lineRule="atLeast"/>
        <w:jc w:val="both"/>
        <w:rPr>
          <w:rFonts w:ascii="Times New Roman" w:eastAsiaTheme="minorHAnsi" w:hAnsi="Times New Roman" w:cs="Times New Roman"/>
          <w:color w:val="000000" w:themeColor="text1"/>
          <w:sz w:val="24"/>
          <w:szCs w:val="24"/>
        </w:rPr>
      </w:pPr>
      <w:r w:rsidRPr="006923F5">
        <w:rPr>
          <w:rFonts w:ascii="Times New Roman" w:eastAsiaTheme="minorHAnsi" w:hAnsi="Times New Roman" w:cs="Times New Roman"/>
          <w:color w:val="000000" w:themeColor="text1"/>
        </w:rPr>
        <w:tab/>
      </w:r>
      <w:r w:rsidRPr="006923F5">
        <w:rPr>
          <w:rFonts w:ascii="Times New Roman" w:eastAsiaTheme="minorHAnsi" w:hAnsi="Times New Roman" w:cs="Times New Roman"/>
          <w:color w:val="000000" w:themeColor="text1"/>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40988B3" w14:textId="77777777" w:rsidR="006923F5" w:rsidRPr="006923F5" w:rsidRDefault="006923F5" w:rsidP="006923F5">
      <w:pPr>
        <w:tabs>
          <w:tab w:val="left" w:pos="851"/>
        </w:tabs>
        <w:spacing w:after="0" w:line="20" w:lineRule="atLeast"/>
        <w:jc w:val="both"/>
        <w:rPr>
          <w:rFonts w:eastAsiaTheme="minorHAnsi" w:cstheme="minorHAnsi"/>
          <w:color w:val="000000" w:themeColor="text1"/>
          <w:sz w:val="24"/>
          <w:szCs w:val="24"/>
        </w:rPr>
      </w:pPr>
    </w:p>
    <w:p w14:paraId="4CCDF519" w14:textId="77777777" w:rsidR="006923F5" w:rsidRPr="006923F5" w:rsidRDefault="006923F5" w:rsidP="006923F5">
      <w:pPr>
        <w:tabs>
          <w:tab w:val="left" w:pos="851"/>
        </w:tabs>
        <w:spacing w:after="0" w:line="20" w:lineRule="atLeast"/>
        <w:rPr>
          <w:rFonts w:eastAsiaTheme="minorHAnsi" w:cstheme="minorHAnsi"/>
          <w:color w:val="000000" w:themeColor="text1"/>
        </w:rPr>
      </w:pPr>
    </w:p>
    <w:p w14:paraId="111084A5" w14:textId="1BD3CD7A" w:rsidR="007E471B" w:rsidRDefault="007E471B" w:rsidP="006923F5">
      <w:pPr>
        <w:tabs>
          <w:tab w:val="left" w:pos="851"/>
        </w:tabs>
        <w:spacing w:after="0" w:line="20" w:lineRule="atLeast"/>
        <w:rPr>
          <w:rFonts w:eastAsiaTheme="minorHAnsi" w:cstheme="minorHAnsi"/>
          <w:color w:val="000000" w:themeColor="text1"/>
        </w:rPr>
      </w:pPr>
    </w:p>
    <w:p w14:paraId="4BE1F9D7" w14:textId="77777777" w:rsidR="007E471B" w:rsidRPr="007E471B" w:rsidRDefault="007E471B" w:rsidP="007E471B">
      <w:pPr>
        <w:tabs>
          <w:tab w:val="left" w:pos="851"/>
        </w:tabs>
        <w:spacing w:after="0" w:line="20" w:lineRule="atLeast"/>
        <w:rPr>
          <w:rFonts w:eastAsiaTheme="minorHAnsi" w:cstheme="minorHAnsi"/>
          <w:color w:val="000000" w:themeColor="text1"/>
        </w:rPr>
      </w:pPr>
    </w:p>
    <w:p w14:paraId="054BBDB1" w14:textId="021C5246" w:rsidR="002F396F" w:rsidRPr="002D1323" w:rsidRDefault="00384F5A" w:rsidP="00384F5A">
      <w:pPr>
        <w:spacing w:after="0" w:line="240" w:lineRule="auto"/>
        <w:jc w:val="center"/>
        <w:rPr>
          <w:rFonts w:cstheme="minorHAnsi"/>
          <w:b/>
          <w:bCs/>
          <w:smallCaps/>
          <w:color w:val="000000" w:themeColor="text1"/>
        </w:rPr>
      </w:pPr>
      <w:r w:rsidRPr="002D1323">
        <w:rPr>
          <w:rFonts w:eastAsiaTheme="minorHAnsi" w:cstheme="minorHAnsi"/>
          <w:color w:val="000000" w:themeColor="text1"/>
          <w:lang w:eastAsia="en-US"/>
        </w:rPr>
        <w:t>_________</w:t>
      </w:r>
    </w:p>
    <w:p w14:paraId="5D0FDE6E" w14:textId="138CF477" w:rsidR="008D704D" w:rsidRPr="00592DA2" w:rsidRDefault="00A4599F" w:rsidP="006120AD">
      <w:pPr>
        <w:jc w:val="right"/>
        <w:rPr>
          <w:rFonts w:ascii="Times New Roman" w:hAnsi="Times New Roman" w:cs="Times New Roman"/>
          <w:color w:val="000000" w:themeColor="text1"/>
        </w:rPr>
      </w:pPr>
      <w:r w:rsidRPr="002D1323">
        <w:rPr>
          <w:rFonts w:cstheme="minorHAnsi"/>
          <w:b/>
          <w:bCs/>
          <w:smallCaps/>
          <w:color w:val="000000" w:themeColor="text1"/>
          <w:sz w:val="22"/>
          <w:szCs w:val="22"/>
        </w:rPr>
        <w:br w:type="page"/>
      </w:r>
      <w:bookmarkStart w:id="63" w:name="_Ref38291379"/>
      <w:bookmarkStart w:id="64" w:name="_Ref38291394"/>
      <w:bookmarkStart w:id="65" w:name="_Ref38898251"/>
      <w:r w:rsidR="008D704D" w:rsidRPr="00592DA2">
        <w:rPr>
          <w:rFonts w:ascii="Times New Roman" w:eastAsia="Calibri" w:hAnsi="Times New Roman" w:cs="Times New Roman"/>
          <w:color w:val="000000" w:themeColor="text1"/>
        </w:rPr>
        <w:lastRenderedPageBreak/>
        <w:t xml:space="preserve">Pirkimo sąlygų </w:t>
      </w:r>
      <w:r w:rsidR="00F1334C" w:rsidRPr="00592DA2">
        <w:rPr>
          <w:rFonts w:ascii="Times New Roman" w:eastAsia="Calibri" w:hAnsi="Times New Roman" w:cs="Times New Roman"/>
          <w:color w:val="000000" w:themeColor="text1"/>
        </w:rPr>
        <w:t>5</w:t>
      </w:r>
      <w:r w:rsidR="008D704D" w:rsidRPr="00592DA2">
        <w:rPr>
          <w:rFonts w:ascii="Times New Roman" w:eastAsia="Calibri" w:hAnsi="Times New Roman" w:cs="Times New Roman"/>
          <w:color w:val="000000" w:themeColor="text1"/>
        </w:rPr>
        <w:t xml:space="preserve"> priedas „EBVPD“ </w:t>
      </w:r>
      <w:r w:rsidR="008D704D" w:rsidRPr="00592DA2">
        <w:rPr>
          <w:rFonts w:ascii="Times New Roman" w:hAnsi="Times New Roman" w:cs="Times New Roman"/>
          <w:color w:val="000000" w:themeColor="text1"/>
        </w:rPr>
        <w:t>(XML formatu)</w:t>
      </w:r>
      <w:bookmarkEnd w:id="63"/>
      <w:bookmarkEnd w:id="64"/>
      <w:bookmarkEnd w:id="65"/>
    </w:p>
    <w:p w14:paraId="1E33CF75" w14:textId="0E2F80D8" w:rsidR="002F396F" w:rsidRPr="002D1323" w:rsidRDefault="002F396F" w:rsidP="00DE290C">
      <w:pPr>
        <w:rPr>
          <w:rFonts w:cstheme="minorHAnsi"/>
          <w:b/>
          <w:bCs/>
          <w:smallCaps/>
          <w:color w:val="000000" w:themeColor="text1"/>
          <w:sz w:val="22"/>
          <w:szCs w:val="22"/>
        </w:rPr>
      </w:pPr>
    </w:p>
    <w:p w14:paraId="4F6E9F95" w14:textId="40122A3B" w:rsidR="00B970B0" w:rsidRPr="00592DA2" w:rsidRDefault="00B970B0" w:rsidP="00BE1858">
      <w:pPr>
        <w:pStyle w:val="Paantrat"/>
        <w:jc w:val="center"/>
        <w:rPr>
          <w:rFonts w:ascii="Times New Roman" w:hAnsi="Times New Roman" w:cs="Times New Roman"/>
          <w:b/>
          <w:bCs/>
          <w:smallCaps/>
          <w:color w:val="000000" w:themeColor="text1"/>
          <w:sz w:val="24"/>
          <w:szCs w:val="24"/>
        </w:rPr>
      </w:pPr>
      <w:r w:rsidRPr="00592DA2">
        <w:rPr>
          <w:rFonts w:ascii="Times New Roman" w:hAnsi="Times New Roman" w:cs="Times New Roman"/>
          <w:color w:val="000000" w:themeColor="text1"/>
          <w:sz w:val="24"/>
          <w:szCs w:val="24"/>
        </w:rPr>
        <w:t>EUROPOS BENDRASIS VIEŠŲJŲ PIRKIMŲ DOKUMENTAS</w:t>
      </w:r>
    </w:p>
    <w:p w14:paraId="3584D74E" w14:textId="0F260737" w:rsidR="002F396F" w:rsidRPr="00592DA2" w:rsidRDefault="002F396F" w:rsidP="002F396F">
      <w:pPr>
        <w:jc w:val="both"/>
        <w:rPr>
          <w:rFonts w:ascii="Times New Roman" w:hAnsi="Times New Roman" w:cs="Times New Roman"/>
          <w:color w:val="000000" w:themeColor="text1"/>
          <w:sz w:val="24"/>
          <w:szCs w:val="24"/>
        </w:rPr>
      </w:pPr>
      <w:r w:rsidRPr="00592DA2">
        <w:rPr>
          <w:rFonts w:ascii="Times New Roman" w:hAnsi="Times New Roman" w:cs="Times New Roman"/>
          <w:color w:val="000000" w:themeColor="text1"/>
          <w:sz w:val="24"/>
          <w:szCs w:val="24"/>
        </w:rPr>
        <w:t>„Europos bendrasis viešųjų pirkimų dokumentas (EBVPD)“ pateikiamas xml formatu.</w:t>
      </w:r>
    </w:p>
    <w:p w14:paraId="5D197AB2" w14:textId="0EAE7A12" w:rsidR="002F396F" w:rsidRPr="002D1323" w:rsidRDefault="00B970B0" w:rsidP="00B970B0">
      <w:pPr>
        <w:jc w:val="center"/>
        <w:rPr>
          <w:rFonts w:cstheme="minorHAnsi"/>
          <w:smallCaps/>
          <w:color w:val="000000" w:themeColor="text1"/>
          <w:sz w:val="22"/>
          <w:szCs w:val="22"/>
        </w:rPr>
      </w:pPr>
      <w:r w:rsidRPr="002D1323">
        <w:rPr>
          <w:rFonts w:cstheme="minorHAnsi"/>
          <w:smallCaps/>
          <w:color w:val="000000" w:themeColor="text1"/>
          <w:sz w:val="22"/>
          <w:szCs w:val="22"/>
        </w:rPr>
        <w:t>__________</w:t>
      </w:r>
    </w:p>
    <w:p w14:paraId="403C297A" w14:textId="44AA8768" w:rsidR="00A4599F" w:rsidRPr="002D1323" w:rsidRDefault="00A4599F" w:rsidP="00DE290C">
      <w:pPr>
        <w:rPr>
          <w:rFonts w:cstheme="minorHAnsi"/>
          <w:b/>
          <w:bCs/>
          <w:smallCaps/>
          <w:color w:val="000000" w:themeColor="text1"/>
          <w:sz w:val="22"/>
          <w:szCs w:val="22"/>
        </w:rPr>
      </w:pPr>
      <w:r w:rsidRPr="002D1323">
        <w:rPr>
          <w:rFonts w:cstheme="minorHAnsi"/>
          <w:b/>
          <w:bCs/>
          <w:smallCaps/>
          <w:color w:val="000000" w:themeColor="text1"/>
          <w:sz w:val="22"/>
          <w:szCs w:val="22"/>
        </w:rPr>
        <w:br w:type="page"/>
      </w:r>
    </w:p>
    <w:p w14:paraId="44D514D3" w14:textId="762D0F29" w:rsidR="008D704D" w:rsidRPr="00592DA2" w:rsidRDefault="008D704D" w:rsidP="008D704D">
      <w:pPr>
        <w:pStyle w:val="Antrat2"/>
        <w:ind w:left="5103"/>
        <w:rPr>
          <w:rFonts w:ascii="Times New Roman" w:eastAsia="Calibri" w:hAnsi="Times New Roman" w:cs="Times New Roman"/>
          <w:color w:val="000000" w:themeColor="text1"/>
          <w:sz w:val="21"/>
          <w:szCs w:val="21"/>
        </w:rPr>
      </w:pPr>
      <w:bookmarkStart w:id="66" w:name="_Ref38540913"/>
      <w:bookmarkStart w:id="67" w:name="_Ref38898051"/>
      <w:bookmarkStart w:id="68" w:name="_Ref38901392"/>
      <w:bookmarkStart w:id="69" w:name="_Toc205796890"/>
      <w:r w:rsidRPr="00592DA2">
        <w:rPr>
          <w:rFonts w:ascii="Times New Roman" w:eastAsia="Calibri" w:hAnsi="Times New Roman" w:cs="Times New Roman"/>
          <w:color w:val="000000" w:themeColor="text1"/>
          <w:sz w:val="21"/>
          <w:szCs w:val="21"/>
        </w:rPr>
        <w:lastRenderedPageBreak/>
        <w:t xml:space="preserve">Pirkimo sąlygų </w:t>
      </w:r>
      <w:r w:rsidR="00F1334C" w:rsidRPr="00592DA2">
        <w:rPr>
          <w:rFonts w:ascii="Times New Roman" w:eastAsia="Calibri" w:hAnsi="Times New Roman" w:cs="Times New Roman"/>
          <w:color w:val="000000" w:themeColor="text1"/>
          <w:sz w:val="21"/>
          <w:szCs w:val="21"/>
        </w:rPr>
        <w:t>6</w:t>
      </w:r>
      <w:r w:rsidRPr="00592DA2">
        <w:rPr>
          <w:rFonts w:ascii="Times New Roman" w:eastAsia="Calibri" w:hAnsi="Times New Roman" w:cs="Times New Roman"/>
          <w:color w:val="000000" w:themeColor="text1"/>
          <w:sz w:val="21"/>
          <w:szCs w:val="21"/>
        </w:rPr>
        <w:t xml:space="preserve"> priedas „Pasiūlymo forma“</w:t>
      </w:r>
      <w:bookmarkEnd w:id="66"/>
      <w:bookmarkEnd w:id="67"/>
      <w:bookmarkEnd w:id="68"/>
      <w:bookmarkEnd w:id="69"/>
    </w:p>
    <w:p w14:paraId="3B67740B" w14:textId="77777777" w:rsidR="00EA047A" w:rsidRPr="002D1323" w:rsidRDefault="00EA047A" w:rsidP="00B76AD7">
      <w:pPr>
        <w:pStyle w:val="Normaldokumentas"/>
        <w:rPr>
          <w:color w:val="000000" w:themeColor="text1"/>
          <w:szCs w:val="24"/>
        </w:rPr>
      </w:pPr>
    </w:p>
    <w:p w14:paraId="46B2FCA2" w14:textId="77777777" w:rsidR="0062532A" w:rsidRPr="002D1323" w:rsidRDefault="0062532A" w:rsidP="0062532A">
      <w:pPr>
        <w:pStyle w:val="Normaldokumentas"/>
        <w:jc w:val="left"/>
        <w:rPr>
          <w:color w:val="000000" w:themeColor="text1"/>
          <w:szCs w:val="24"/>
        </w:rPr>
      </w:pPr>
      <w:r w:rsidRPr="002D1323">
        <w:rPr>
          <w:color w:val="000000" w:themeColor="text1"/>
          <w:szCs w:val="24"/>
        </w:rPr>
        <w:t>Viešojo saugumo tarnybai prie Vidaus reikalų ministerijos</w:t>
      </w:r>
    </w:p>
    <w:p w14:paraId="5B92B8C1" w14:textId="77777777" w:rsidR="0062532A" w:rsidRPr="002D1323" w:rsidRDefault="0062532A" w:rsidP="0062532A">
      <w:pPr>
        <w:pStyle w:val="Normaldokumentas"/>
        <w:rPr>
          <w:color w:val="000000" w:themeColor="text1"/>
          <w:szCs w:val="24"/>
        </w:rPr>
      </w:pPr>
    </w:p>
    <w:p w14:paraId="26C69F27" w14:textId="77777777" w:rsidR="0062532A" w:rsidRPr="002D1323" w:rsidRDefault="0062532A" w:rsidP="0062532A">
      <w:pPr>
        <w:pStyle w:val="Normaldokumentas"/>
        <w:rPr>
          <w:color w:val="000000" w:themeColor="text1"/>
          <w:szCs w:val="24"/>
        </w:rPr>
      </w:pPr>
    </w:p>
    <w:p w14:paraId="2CD4693F" w14:textId="1BA86B9D" w:rsidR="0062532A" w:rsidRPr="002D1323" w:rsidRDefault="0062532A" w:rsidP="0062532A">
      <w:pPr>
        <w:widowControl w:val="0"/>
        <w:autoSpaceDE w:val="0"/>
        <w:autoSpaceDN w:val="0"/>
        <w:adjustRightInd w:val="0"/>
        <w:spacing w:after="0" w:line="240" w:lineRule="auto"/>
        <w:ind w:firstLine="720"/>
        <w:jc w:val="center"/>
        <w:rPr>
          <w:rFonts w:ascii="Times New Roman" w:eastAsia="Times New Roman" w:hAnsi="Times New Roman" w:cs="Times New Roman"/>
          <w:b/>
          <w:bCs/>
          <w:caps/>
          <w:color w:val="000000" w:themeColor="text1"/>
          <w:sz w:val="24"/>
          <w:szCs w:val="24"/>
        </w:rPr>
      </w:pPr>
      <w:r w:rsidRPr="002D1323">
        <w:rPr>
          <w:rFonts w:ascii="Times New Roman" w:hAnsi="Times New Roman" w:cs="Times New Roman"/>
          <w:b/>
          <w:color w:val="000000" w:themeColor="text1"/>
          <w:sz w:val="24"/>
          <w:szCs w:val="24"/>
        </w:rPr>
        <w:t>PASIŪLYMAS</w:t>
      </w:r>
      <w:r w:rsidRPr="002D1323">
        <w:rPr>
          <w:rFonts w:ascii="Times New Roman" w:hAnsi="Times New Roman" w:cs="Times New Roman"/>
          <w:b/>
          <w:color w:val="000000" w:themeColor="text1"/>
          <w:sz w:val="24"/>
          <w:szCs w:val="24"/>
        </w:rPr>
        <w:br/>
      </w:r>
      <w:r w:rsidR="00872208">
        <w:rPr>
          <w:rFonts w:ascii="Times New Roman" w:hAnsi="Times New Roman" w:cs="Times New Roman"/>
          <w:b/>
          <w:color w:val="000000" w:themeColor="text1"/>
          <w:sz w:val="24"/>
          <w:szCs w:val="24"/>
        </w:rPr>
        <w:t xml:space="preserve">TAKTINIŲ MARŠKINĖLIŲ </w:t>
      </w:r>
      <w:r w:rsidRPr="002D1323">
        <w:rPr>
          <w:rFonts w:ascii="Times New Roman" w:eastAsia="Times New Roman" w:hAnsi="Times New Roman" w:cs="Times New Roman"/>
          <w:b/>
          <w:bCs/>
          <w:caps/>
          <w:color w:val="000000" w:themeColor="text1"/>
          <w:sz w:val="24"/>
          <w:szCs w:val="24"/>
        </w:rPr>
        <w:t xml:space="preserve">viešajam pirkimui, VYKDOMAM </w:t>
      </w:r>
      <w:r w:rsidR="000E2BBD">
        <w:rPr>
          <w:rFonts w:ascii="Times New Roman" w:eastAsia="Times New Roman" w:hAnsi="Times New Roman" w:cs="Times New Roman"/>
          <w:b/>
          <w:bCs/>
          <w:caps/>
          <w:color w:val="000000" w:themeColor="text1"/>
          <w:sz w:val="24"/>
          <w:szCs w:val="24"/>
        </w:rPr>
        <w:t>tarptautinio</w:t>
      </w:r>
      <w:r w:rsidR="006C18D2" w:rsidRPr="002D1323">
        <w:rPr>
          <w:rFonts w:ascii="Times New Roman" w:eastAsia="Times New Roman" w:hAnsi="Times New Roman" w:cs="Times New Roman"/>
          <w:b/>
          <w:bCs/>
          <w:caps/>
          <w:color w:val="000000" w:themeColor="text1"/>
          <w:sz w:val="24"/>
          <w:szCs w:val="24"/>
        </w:rPr>
        <w:t xml:space="preserve"> ATVIRO KONKURSO</w:t>
      </w:r>
      <w:r w:rsidRPr="002D1323">
        <w:rPr>
          <w:rFonts w:ascii="Times New Roman" w:eastAsia="Times New Roman" w:hAnsi="Times New Roman" w:cs="Times New Roman"/>
          <w:b/>
          <w:bCs/>
          <w:caps/>
          <w:color w:val="000000" w:themeColor="text1"/>
          <w:sz w:val="24"/>
          <w:szCs w:val="24"/>
        </w:rPr>
        <w:t xml:space="preserve"> būdu</w:t>
      </w:r>
    </w:p>
    <w:p w14:paraId="6BD653B3" w14:textId="77777777" w:rsidR="0062532A" w:rsidRPr="002D1323" w:rsidRDefault="0062532A" w:rsidP="0062532A">
      <w:pPr>
        <w:pStyle w:val="Normaldokumentas"/>
        <w:jc w:val="center"/>
        <w:rPr>
          <w:b/>
          <w:color w:val="000000" w:themeColor="text1"/>
          <w:szCs w:val="24"/>
        </w:rPr>
      </w:pPr>
    </w:p>
    <w:p w14:paraId="1855F49D" w14:textId="77777777" w:rsidR="0062532A" w:rsidRPr="002D1323" w:rsidRDefault="0062532A" w:rsidP="0062532A">
      <w:pPr>
        <w:pStyle w:val="Normaldokumentas"/>
        <w:rPr>
          <w:color w:val="000000" w:themeColor="text1"/>
          <w:szCs w:val="24"/>
        </w:rPr>
      </w:pPr>
    </w:p>
    <w:tbl>
      <w:tblPr>
        <w:tblW w:w="0" w:type="auto"/>
        <w:tblLook w:val="04A0" w:firstRow="1" w:lastRow="0" w:firstColumn="1" w:lastColumn="0" w:noHBand="0" w:noVBand="1"/>
      </w:tblPr>
      <w:tblGrid>
        <w:gridCol w:w="2235"/>
        <w:gridCol w:w="4677"/>
        <w:gridCol w:w="2869"/>
      </w:tblGrid>
      <w:tr w:rsidR="0062532A" w:rsidRPr="002D1323" w14:paraId="11F43D45" w14:textId="77777777" w:rsidTr="009C2379">
        <w:tc>
          <w:tcPr>
            <w:tcW w:w="2235" w:type="dxa"/>
          </w:tcPr>
          <w:p w14:paraId="3495E4CE" w14:textId="77777777" w:rsidR="0062532A" w:rsidRPr="002D1323" w:rsidRDefault="0062532A" w:rsidP="0062532A">
            <w:pPr>
              <w:pStyle w:val="Normaldokumentas"/>
              <w:rPr>
                <w:color w:val="000000" w:themeColor="text1"/>
                <w:szCs w:val="24"/>
              </w:rPr>
            </w:pPr>
          </w:p>
        </w:tc>
        <w:tc>
          <w:tcPr>
            <w:tcW w:w="4677" w:type="dxa"/>
            <w:tcBorders>
              <w:top w:val="nil"/>
              <w:left w:val="nil"/>
              <w:bottom w:val="single" w:sz="4" w:space="0" w:color="auto"/>
              <w:right w:val="nil"/>
            </w:tcBorders>
            <w:hideMark/>
          </w:tcPr>
          <w:p w14:paraId="75778E65" w14:textId="77777777" w:rsidR="0062532A" w:rsidRPr="002D1323" w:rsidRDefault="0062532A" w:rsidP="0062532A">
            <w:pPr>
              <w:pStyle w:val="Normaldokumentas"/>
              <w:jc w:val="center"/>
              <w:rPr>
                <w:color w:val="000000" w:themeColor="text1"/>
                <w:szCs w:val="24"/>
              </w:rPr>
            </w:pPr>
            <w:r w:rsidRPr="002D1323">
              <w:rPr>
                <w:color w:val="000000" w:themeColor="text1"/>
                <w:szCs w:val="24"/>
              </w:rPr>
              <w:t>Nr.</w:t>
            </w:r>
          </w:p>
        </w:tc>
        <w:tc>
          <w:tcPr>
            <w:tcW w:w="2869" w:type="dxa"/>
          </w:tcPr>
          <w:p w14:paraId="069EB78D" w14:textId="77777777" w:rsidR="0062532A" w:rsidRPr="002D1323" w:rsidRDefault="0062532A" w:rsidP="0062532A">
            <w:pPr>
              <w:pStyle w:val="Normaldokumentas"/>
              <w:rPr>
                <w:color w:val="000000" w:themeColor="text1"/>
                <w:szCs w:val="24"/>
              </w:rPr>
            </w:pPr>
          </w:p>
        </w:tc>
      </w:tr>
      <w:tr w:rsidR="0062532A" w:rsidRPr="002D1323" w14:paraId="4E2B7010" w14:textId="77777777" w:rsidTr="009C2379">
        <w:tc>
          <w:tcPr>
            <w:tcW w:w="2235" w:type="dxa"/>
          </w:tcPr>
          <w:p w14:paraId="61DF3783" w14:textId="77777777" w:rsidR="0062532A" w:rsidRPr="002D1323" w:rsidRDefault="0062532A" w:rsidP="0062532A">
            <w:pPr>
              <w:pStyle w:val="Normaldokumentas"/>
              <w:rPr>
                <w:color w:val="000000" w:themeColor="text1"/>
                <w:szCs w:val="24"/>
              </w:rPr>
            </w:pPr>
          </w:p>
        </w:tc>
        <w:tc>
          <w:tcPr>
            <w:tcW w:w="4677" w:type="dxa"/>
            <w:tcBorders>
              <w:top w:val="single" w:sz="4" w:space="0" w:color="auto"/>
              <w:left w:val="nil"/>
              <w:bottom w:val="nil"/>
              <w:right w:val="nil"/>
            </w:tcBorders>
            <w:hideMark/>
          </w:tcPr>
          <w:p w14:paraId="4B618650" w14:textId="77777777" w:rsidR="0062532A" w:rsidRPr="002D1323" w:rsidRDefault="0062532A" w:rsidP="0062532A">
            <w:pPr>
              <w:pStyle w:val="Normaldokumentas"/>
              <w:rPr>
                <w:color w:val="000000" w:themeColor="text1"/>
                <w:szCs w:val="24"/>
              </w:rPr>
            </w:pPr>
            <w:r w:rsidRPr="002D1323">
              <w:rPr>
                <w:color w:val="000000" w:themeColor="text1"/>
                <w:szCs w:val="24"/>
              </w:rPr>
              <w:t xml:space="preserve">                                (data)</w:t>
            </w:r>
          </w:p>
        </w:tc>
        <w:tc>
          <w:tcPr>
            <w:tcW w:w="2869" w:type="dxa"/>
          </w:tcPr>
          <w:p w14:paraId="776A9036" w14:textId="77777777" w:rsidR="0062532A" w:rsidRPr="002D1323" w:rsidRDefault="0062532A" w:rsidP="0062532A">
            <w:pPr>
              <w:pStyle w:val="Normaldokumentas"/>
              <w:rPr>
                <w:color w:val="000000" w:themeColor="text1"/>
                <w:szCs w:val="24"/>
              </w:rPr>
            </w:pPr>
          </w:p>
        </w:tc>
      </w:tr>
      <w:tr w:rsidR="0062532A" w:rsidRPr="002D1323" w14:paraId="583269EF" w14:textId="77777777" w:rsidTr="009C2379">
        <w:tc>
          <w:tcPr>
            <w:tcW w:w="2235" w:type="dxa"/>
          </w:tcPr>
          <w:p w14:paraId="7376E6CF" w14:textId="77777777" w:rsidR="0062532A" w:rsidRPr="002D1323" w:rsidRDefault="0062532A" w:rsidP="0062532A">
            <w:pPr>
              <w:pStyle w:val="Normaldokumentas"/>
              <w:rPr>
                <w:color w:val="000000" w:themeColor="text1"/>
                <w:szCs w:val="24"/>
              </w:rPr>
            </w:pPr>
          </w:p>
        </w:tc>
        <w:tc>
          <w:tcPr>
            <w:tcW w:w="4677" w:type="dxa"/>
            <w:tcBorders>
              <w:top w:val="nil"/>
              <w:left w:val="nil"/>
              <w:bottom w:val="single" w:sz="4" w:space="0" w:color="auto"/>
              <w:right w:val="nil"/>
            </w:tcBorders>
          </w:tcPr>
          <w:p w14:paraId="33817A9A" w14:textId="77777777" w:rsidR="0062532A" w:rsidRPr="002D1323" w:rsidRDefault="0062532A" w:rsidP="0062532A">
            <w:pPr>
              <w:pStyle w:val="Normaldokumentas"/>
              <w:rPr>
                <w:color w:val="000000" w:themeColor="text1"/>
                <w:szCs w:val="24"/>
              </w:rPr>
            </w:pPr>
          </w:p>
        </w:tc>
        <w:tc>
          <w:tcPr>
            <w:tcW w:w="2869" w:type="dxa"/>
          </w:tcPr>
          <w:p w14:paraId="094932E6" w14:textId="77777777" w:rsidR="0062532A" w:rsidRPr="002D1323" w:rsidRDefault="0062532A" w:rsidP="0062532A">
            <w:pPr>
              <w:pStyle w:val="Normaldokumentas"/>
              <w:rPr>
                <w:color w:val="000000" w:themeColor="text1"/>
                <w:szCs w:val="24"/>
              </w:rPr>
            </w:pPr>
          </w:p>
        </w:tc>
      </w:tr>
      <w:tr w:rsidR="0062532A" w:rsidRPr="002D1323" w14:paraId="7FECAA2D" w14:textId="77777777" w:rsidTr="009C2379">
        <w:tc>
          <w:tcPr>
            <w:tcW w:w="2235" w:type="dxa"/>
          </w:tcPr>
          <w:p w14:paraId="2116E180" w14:textId="77777777" w:rsidR="0062532A" w:rsidRPr="002D1323" w:rsidRDefault="0062532A" w:rsidP="0062532A">
            <w:pPr>
              <w:pStyle w:val="Normaldokumentas"/>
              <w:rPr>
                <w:color w:val="000000" w:themeColor="text1"/>
                <w:szCs w:val="24"/>
              </w:rPr>
            </w:pPr>
          </w:p>
        </w:tc>
        <w:tc>
          <w:tcPr>
            <w:tcW w:w="4677" w:type="dxa"/>
            <w:tcBorders>
              <w:top w:val="single" w:sz="4" w:space="0" w:color="auto"/>
              <w:left w:val="nil"/>
              <w:bottom w:val="nil"/>
              <w:right w:val="nil"/>
            </w:tcBorders>
            <w:hideMark/>
          </w:tcPr>
          <w:p w14:paraId="05D59FA7" w14:textId="77777777" w:rsidR="0062532A" w:rsidRPr="002D1323" w:rsidRDefault="0062532A" w:rsidP="0062532A">
            <w:pPr>
              <w:pStyle w:val="Normaldokumentas"/>
              <w:jc w:val="center"/>
              <w:rPr>
                <w:color w:val="000000" w:themeColor="text1"/>
                <w:szCs w:val="24"/>
              </w:rPr>
            </w:pPr>
            <w:r w:rsidRPr="002D1323">
              <w:rPr>
                <w:color w:val="000000" w:themeColor="text1"/>
                <w:szCs w:val="24"/>
              </w:rPr>
              <w:t>(sudarymo vieta)</w:t>
            </w:r>
          </w:p>
        </w:tc>
        <w:tc>
          <w:tcPr>
            <w:tcW w:w="2869" w:type="dxa"/>
          </w:tcPr>
          <w:p w14:paraId="6F5A8D53" w14:textId="77777777" w:rsidR="0062532A" w:rsidRPr="002D1323" w:rsidRDefault="0062532A" w:rsidP="0062532A">
            <w:pPr>
              <w:pStyle w:val="Normaldokumentas"/>
              <w:rPr>
                <w:color w:val="000000" w:themeColor="text1"/>
                <w:szCs w:val="24"/>
              </w:rPr>
            </w:pPr>
          </w:p>
        </w:tc>
      </w:tr>
    </w:tbl>
    <w:p w14:paraId="35497875" w14:textId="77777777" w:rsidR="0062532A" w:rsidRPr="002D1323" w:rsidRDefault="0062532A" w:rsidP="0062532A">
      <w:pPr>
        <w:pStyle w:val="Normaldokumentas"/>
        <w:rPr>
          <w:color w:val="000000" w:themeColor="text1"/>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62532A" w:rsidRPr="002D1323" w14:paraId="7BA07129" w14:textId="77777777" w:rsidTr="009C2379">
        <w:tc>
          <w:tcPr>
            <w:tcW w:w="4849" w:type="dxa"/>
            <w:tcBorders>
              <w:top w:val="single" w:sz="4" w:space="0" w:color="auto"/>
              <w:left w:val="single" w:sz="4" w:space="0" w:color="auto"/>
              <w:bottom w:val="single" w:sz="4" w:space="0" w:color="auto"/>
              <w:right w:val="single" w:sz="4" w:space="0" w:color="auto"/>
            </w:tcBorders>
          </w:tcPr>
          <w:p w14:paraId="5E9F00EF" w14:textId="77777777" w:rsidR="0062532A" w:rsidRPr="002D1323" w:rsidRDefault="0062532A" w:rsidP="0062532A">
            <w:pPr>
              <w:spacing w:after="0" w:line="240" w:lineRule="auto"/>
              <w:rPr>
                <w:rFonts w:ascii="Times New Roman" w:hAnsi="Times New Roman" w:cs="Times New Roman"/>
                <w:i/>
                <w:color w:val="000000" w:themeColor="text1"/>
                <w:sz w:val="24"/>
                <w:szCs w:val="24"/>
              </w:rPr>
            </w:pPr>
            <w:r w:rsidRPr="002D1323">
              <w:rPr>
                <w:rFonts w:ascii="Times New Roman" w:hAnsi="Times New Roman" w:cs="Times New Roman"/>
                <w:color w:val="000000" w:themeColor="text1"/>
                <w:sz w:val="24"/>
                <w:szCs w:val="24"/>
              </w:rPr>
              <w:t>Tiekėjo pavadinimas</w:t>
            </w:r>
            <w:r w:rsidRPr="002D1323">
              <w:rPr>
                <w:rFonts w:ascii="Times New Roman" w:hAnsi="Times New Roman" w:cs="Times New Roman"/>
                <w:i/>
                <w:color w:val="000000" w:themeColor="text1"/>
                <w:sz w:val="24"/>
                <w:szCs w:val="24"/>
              </w:rPr>
              <w:t xml:space="preserve">, </w:t>
            </w:r>
            <w:r w:rsidRPr="002D1323">
              <w:rPr>
                <w:rFonts w:ascii="Times New Roman" w:hAnsi="Times New Roman" w:cs="Times New Roman"/>
                <w:color w:val="000000" w:themeColor="text1"/>
                <w:sz w:val="24"/>
                <w:szCs w:val="24"/>
              </w:rPr>
              <w:t>kodas, PVM mokėtojo kodas</w:t>
            </w:r>
            <w:r w:rsidRPr="002D1323">
              <w:rPr>
                <w:rFonts w:ascii="Times New Roman" w:hAnsi="Times New Roman" w:cs="Times New Roman"/>
                <w:i/>
                <w:color w:val="000000" w:themeColor="text1"/>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14F3C843"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p w14:paraId="67567A58"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r w:rsidR="0062532A" w:rsidRPr="002D1323" w14:paraId="2BE5B9C0" w14:textId="77777777" w:rsidTr="009C2379">
        <w:tc>
          <w:tcPr>
            <w:tcW w:w="4849" w:type="dxa"/>
            <w:tcBorders>
              <w:top w:val="single" w:sz="4" w:space="0" w:color="auto"/>
              <w:left w:val="single" w:sz="4" w:space="0" w:color="auto"/>
              <w:bottom w:val="single" w:sz="4" w:space="0" w:color="auto"/>
              <w:right w:val="single" w:sz="4" w:space="0" w:color="auto"/>
            </w:tcBorders>
          </w:tcPr>
          <w:p w14:paraId="55222103" w14:textId="77777777" w:rsidR="0062532A" w:rsidRPr="002D1323" w:rsidRDefault="0062532A" w:rsidP="0062532A">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Tiekėjo adresas</w:t>
            </w:r>
            <w:r w:rsidRPr="002D1323">
              <w:rPr>
                <w:rFonts w:ascii="Times New Roman" w:hAnsi="Times New Roman" w:cs="Times New Roman"/>
                <w:i/>
                <w:color w:val="000000" w:themeColor="text1"/>
                <w:sz w:val="24"/>
                <w:szCs w:val="24"/>
              </w:rPr>
              <w:t xml:space="preserve"> (jeigu dalyvauja ūkio subjektų grupė, surašomi visų dalyvių adresai ir nurodomas </w:t>
            </w:r>
            <w:r w:rsidRPr="002D1323">
              <w:rPr>
                <w:rFonts w:ascii="Times New Roman" w:eastAsia="Calibri" w:hAnsi="Times New Roman" w:cs="Times New Roman"/>
                <w:i/>
                <w:color w:val="000000" w:themeColor="text1"/>
                <w:sz w:val="24"/>
                <w:szCs w:val="24"/>
              </w:rPr>
              <w:t>ūkio subjektų grupės dalyvis, atstovaujantis arba vadovaujantis ūkio subjektų grupei</w:t>
            </w:r>
            <w:r w:rsidRPr="002D1323">
              <w:rPr>
                <w:rFonts w:ascii="Times New Roman" w:hAnsi="Times New Roman" w:cs="Times New Roman"/>
                <w:i/>
                <w:color w:val="000000" w:themeColor="text1"/>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19595851"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p w14:paraId="139DE84E"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r w:rsidR="0062532A" w:rsidRPr="002D1323" w14:paraId="61C65C60" w14:textId="77777777" w:rsidTr="009C2379">
        <w:tc>
          <w:tcPr>
            <w:tcW w:w="4849" w:type="dxa"/>
            <w:tcBorders>
              <w:top w:val="single" w:sz="4" w:space="0" w:color="auto"/>
              <w:left w:val="single" w:sz="4" w:space="0" w:color="auto"/>
              <w:bottom w:val="single" w:sz="4" w:space="0" w:color="auto"/>
              <w:right w:val="single" w:sz="4" w:space="0" w:color="auto"/>
            </w:tcBorders>
          </w:tcPr>
          <w:p w14:paraId="2713C42E" w14:textId="77777777" w:rsidR="0062532A" w:rsidRPr="002D1323" w:rsidRDefault="0062532A" w:rsidP="0062532A">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Asmens, pasirašiusio pasiūlymą vardas, pavardė, pareigos (</w:t>
            </w:r>
            <w:r w:rsidRPr="002D1323">
              <w:rPr>
                <w:rFonts w:ascii="Times New Roman" w:hAnsi="Times New Roman" w:cs="Times New Roman"/>
                <w:i/>
                <w:color w:val="000000" w:themeColor="text1"/>
                <w:sz w:val="24"/>
                <w:szCs w:val="24"/>
              </w:rPr>
              <w:t>kai pasiūlymą pasirašo ne įmonės vadovas, o įgaliotas asmuo, pasiūlyme pateikiama įgaliojimo ar kito dokumento, suteikiančio teisę pasirašyti tiekėjo pasiūlymą, skaitmeninė kopija</w:t>
            </w:r>
            <w:r w:rsidRPr="002D1323">
              <w:rPr>
                <w:rFonts w:ascii="Times New Roman" w:hAnsi="Times New Roman" w:cs="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C59F2DA"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r w:rsidR="0062532A" w:rsidRPr="002D1323" w14:paraId="00FD6C4B" w14:textId="77777777" w:rsidTr="009C2379">
        <w:tc>
          <w:tcPr>
            <w:tcW w:w="4849" w:type="dxa"/>
            <w:tcBorders>
              <w:top w:val="single" w:sz="4" w:space="0" w:color="auto"/>
              <w:left w:val="single" w:sz="4" w:space="0" w:color="auto"/>
              <w:bottom w:val="single" w:sz="4" w:space="0" w:color="auto"/>
              <w:right w:val="single" w:sz="4" w:space="0" w:color="auto"/>
            </w:tcBorders>
          </w:tcPr>
          <w:p w14:paraId="11D2BE26" w14:textId="77777777" w:rsidR="0062532A" w:rsidRPr="002D1323" w:rsidRDefault="0062532A" w:rsidP="0062532A">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5CD5612A"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r w:rsidR="0062532A" w:rsidRPr="002D1323" w14:paraId="16E9552B" w14:textId="77777777" w:rsidTr="009C2379">
        <w:tc>
          <w:tcPr>
            <w:tcW w:w="4849" w:type="dxa"/>
            <w:tcBorders>
              <w:top w:val="single" w:sz="4" w:space="0" w:color="auto"/>
              <w:left w:val="single" w:sz="4" w:space="0" w:color="auto"/>
              <w:bottom w:val="single" w:sz="4" w:space="0" w:color="auto"/>
              <w:right w:val="single" w:sz="4" w:space="0" w:color="auto"/>
            </w:tcBorders>
          </w:tcPr>
          <w:p w14:paraId="1530192B" w14:textId="77777777" w:rsidR="0062532A" w:rsidRPr="002D1323" w:rsidRDefault="0062532A" w:rsidP="0062532A">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714248A2"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r w:rsidR="0062532A" w:rsidRPr="002D1323" w14:paraId="5BAE4DC3" w14:textId="77777777" w:rsidTr="009C2379">
        <w:tc>
          <w:tcPr>
            <w:tcW w:w="4849" w:type="dxa"/>
            <w:tcBorders>
              <w:top w:val="single" w:sz="4" w:space="0" w:color="auto"/>
              <w:left w:val="single" w:sz="4" w:space="0" w:color="auto"/>
              <w:bottom w:val="single" w:sz="4" w:space="0" w:color="auto"/>
              <w:right w:val="single" w:sz="4" w:space="0" w:color="auto"/>
            </w:tcBorders>
          </w:tcPr>
          <w:p w14:paraId="10751A7B" w14:textId="77777777" w:rsidR="0062532A" w:rsidRPr="002D1323" w:rsidRDefault="0062532A" w:rsidP="0062532A">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77859B93"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bl>
    <w:p w14:paraId="48EA1951" w14:textId="77777777" w:rsidR="0062532A" w:rsidRPr="002D1323" w:rsidRDefault="0062532A" w:rsidP="0062532A">
      <w:pPr>
        <w:spacing w:after="0" w:line="240" w:lineRule="auto"/>
        <w:rPr>
          <w:rFonts w:ascii="Times New Roman" w:hAnsi="Times New Roman" w:cs="Times New Roman"/>
          <w:i/>
          <w:color w:val="000000" w:themeColor="text1"/>
          <w:spacing w:val="-4"/>
          <w:sz w:val="24"/>
          <w:szCs w:val="24"/>
        </w:rPr>
      </w:pPr>
    </w:p>
    <w:p w14:paraId="57DA0C58" w14:textId="77777777" w:rsidR="0062532A" w:rsidRPr="002D1323" w:rsidRDefault="0062532A" w:rsidP="0062532A">
      <w:pPr>
        <w:spacing w:after="0" w:line="240" w:lineRule="auto"/>
        <w:rPr>
          <w:rFonts w:ascii="Times New Roman" w:hAnsi="Times New Roman" w:cs="Times New Roman"/>
          <w:color w:val="000000" w:themeColor="text1"/>
          <w:spacing w:val="-4"/>
          <w:sz w:val="24"/>
          <w:szCs w:val="24"/>
        </w:rPr>
      </w:pPr>
      <w:r w:rsidRPr="002D1323">
        <w:rPr>
          <w:rFonts w:ascii="Times New Roman" w:hAnsi="Times New Roman" w:cs="Times New Roman"/>
          <w:i/>
          <w:color w:val="000000" w:themeColor="text1"/>
          <w:spacing w:val="-4"/>
          <w:sz w:val="24"/>
          <w:szCs w:val="24"/>
        </w:rPr>
        <w:t>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62532A" w:rsidRPr="002D1323" w14:paraId="2533F6E9" w14:textId="77777777" w:rsidTr="009C2379">
        <w:tc>
          <w:tcPr>
            <w:tcW w:w="4849" w:type="dxa"/>
            <w:tcBorders>
              <w:top w:val="single" w:sz="4" w:space="0" w:color="auto"/>
              <w:left w:val="single" w:sz="4" w:space="0" w:color="auto"/>
              <w:bottom w:val="single" w:sz="4" w:space="0" w:color="auto"/>
              <w:right w:val="single" w:sz="4" w:space="0" w:color="auto"/>
            </w:tcBorders>
          </w:tcPr>
          <w:p w14:paraId="63187697" w14:textId="77777777" w:rsidR="0062532A" w:rsidRPr="002D1323" w:rsidRDefault="0062532A" w:rsidP="0062532A">
            <w:pPr>
              <w:spacing w:after="0" w:line="240" w:lineRule="auto"/>
              <w:rPr>
                <w:rFonts w:ascii="Times New Roman" w:hAnsi="Times New Roman" w:cs="Times New Roman"/>
                <w:i/>
                <w:color w:val="000000" w:themeColor="text1"/>
                <w:sz w:val="24"/>
                <w:szCs w:val="24"/>
              </w:rPr>
            </w:pPr>
            <w:r w:rsidRPr="002D1323">
              <w:rPr>
                <w:rFonts w:ascii="Times New Roman" w:hAnsi="Times New Roman" w:cs="Times New Roman"/>
                <w:color w:val="000000" w:themeColor="text1"/>
                <w:spacing w:val="-4"/>
                <w:sz w:val="24"/>
                <w:szCs w:val="24"/>
              </w:rPr>
              <w:t>Subtiekėjo (</w:t>
            </w:r>
            <w:r w:rsidRPr="002D1323">
              <w:rPr>
                <w:rFonts w:ascii="Times New Roman" w:hAnsi="Times New Roman" w:cs="Times New Roman"/>
                <w:color w:val="000000" w:themeColor="text1"/>
                <w:spacing w:val="-4"/>
                <w:sz w:val="24"/>
                <w:szCs w:val="24"/>
              </w:rPr>
              <w:noBreakHyphen/>
              <w:t>ų),</w:t>
            </w:r>
            <w:r w:rsidRPr="002D1323">
              <w:rPr>
                <w:rFonts w:ascii="Times New Roman" w:hAnsi="Times New Roman" w:cs="Times New Roman"/>
                <w:color w:val="000000" w:themeColor="text1"/>
                <w:sz w:val="24"/>
                <w:szCs w:val="24"/>
              </w:rPr>
              <w:t xml:space="preserve"> </w:t>
            </w:r>
            <w:r w:rsidRPr="002D1323">
              <w:rPr>
                <w:rFonts w:ascii="Times New Roman" w:hAnsi="Times New Roman" w:cs="Times New Roman"/>
                <w:color w:val="000000" w:themeColor="text1"/>
                <w:spacing w:val="-4"/>
                <w:sz w:val="24"/>
                <w:szCs w:val="24"/>
              </w:rPr>
              <w:t>ūkio subjektą (-us), kurių pajėgumais remiasi,</w:t>
            </w:r>
            <w:r w:rsidRPr="002D1323">
              <w:rPr>
                <w:rFonts w:ascii="Times New Roman" w:hAnsi="Times New Roman" w:cs="Times New Roman"/>
                <w:color w:val="000000" w:themeColor="text1"/>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3C8A6AE7"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r w:rsidR="0062532A" w:rsidRPr="002D1323" w14:paraId="20E2C4B0" w14:textId="77777777" w:rsidTr="009C2379">
        <w:tc>
          <w:tcPr>
            <w:tcW w:w="4849" w:type="dxa"/>
            <w:tcBorders>
              <w:top w:val="single" w:sz="4" w:space="0" w:color="auto"/>
              <w:left w:val="single" w:sz="4" w:space="0" w:color="auto"/>
              <w:bottom w:val="single" w:sz="4" w:space="0" w:color="auto"/>
              <w:right w:val="single" w:sz="4" w:space="0" w:color="auto"/>
            </w:tcBorders>
          </w:tcPr>
          <w:p w14:paraId="55941E10" w14:textId="77777777" w:rsidR="0062532A" w:rsidRPr="002D1323" w:rsidRDefault="0062532A" w:rsidP="0062532A">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pacing w:val="-4"/>
                <w:sz w:val="24"/>
                <w:szCs w:val="24"/>
              </w:rPr>
              <w:t>Subtiekėjo (</w:t>
            </w:r>
            <w:r w:rsidRPr="002D1323">
              <w:rPr>
                <w:rFonts w:ascii="Times New Roman" w:hAnsi="Times New Roman" w:cs="Times New Roman"/>
                <w:color w:val="000000" w:themeColor="text1"/>
                <w:spacing w:val="-4"/>
                <w:sz w:val="24"/>
                <w:szCs w:val="24"/>
              </w:rPr>
              <w:noBreakHyphen/>
              <w:t>ų),</w:t>
            </w:r>
            <w:r w:rsidRPr="002D1323">
              <w:rPr>
                <w:rFonts w:ascii="Times New Roman" w:hAnsi="Times New Roman" w:cs="Times New Roman"/>
                <w:color w:val="000000" w:themeColor="text1"/>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2E52285A"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r w:rsidR="0062532A" w:rsidRPr="002D1323" w14:paraId="1D898653" w14:textId="77777777" w:rsidTr="009C2379">
        <w:tc>
          <w:tcPr>
            <w:tcW w:w="4849" w:type="dxa"/>
            <w:tcBorders>
              <w:top w:val="single" w:sz="4" w:space="0" w:color="auto"/>
              <w:left w:val="single" w:sz="4" w:space="0" w:color="auto"/>
              <w:bottom w:val="single" w:sz="4" w:space="0" w:color="auto"/>
              <w:right w:val="single" w:sz="4" w:space="0" w:color="auto"/>
            </w:tcBorders>
          </w:tcPr>
          <w:p w14:paraId="36A04C0F" w14:textId="77777777" w:rsidR="0062532A" w:rsidRPr="002D1323" w:rsidRDefault="0062532A" w:rsidP="0062532A">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3E92B729"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r w:rsidR="0062532A" w:rsidRPr="002D1323" w14:paraId="21001E57" w14:textId="77777777" w:rsidTr="009C2379">
        <w:tc>
          <w:tcPr>
            <w:tcW w:w="4849" w:type="dxa"/>
            <w:tcBorders>
              <w:top w:val="single" w:sz="4" w:space="0" w:color="auto"/>
              <w:left w:val="single" w:sz="4" w:space="0" w:color="auto"/>
              <w:bottom w:val="single" w:sz="4" w:space="0" w:color="auto"/>
              <w:right w:val="single" w:sz="4" w:space="0" w:color="auto"/>
            </w:tcBorders>
          </w:tcPr>
          <w:p w14:paraId="3FF2DD3E" w14:textId="77777777" w:rsidR="0062532A" w:rsidRPr="002D1323" w:rsidRDefault="0062532A" w:rsidP="0062532A">
            <w:pPr>
              <w:spacing w:after="0" w:line="240" w:lineRule="auto"/>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631E6B1D" w14:textId="77777777" w:rsidR="0062532A" w:rsidRPr="002D1323" w:rsidRDefault="0062532A" w:rsidP="0062532A">
            <w:pPr>
              <w:spacing w:after="0" w:line="240" w:lineRule="auto"/>
              <w:rPr>
                <w:rFonts w:ascii="Times New Roman" w:hAnsi="Times New Roman" w:cs="Times New Roman"/>
                <w:color w:val="000000" w:themeColor="text1"/>
                <w:sz w:val="24"/>
                <w:szCs w:val="24"/>
              </w:rPr>
            </w:pPr>
          </w:p>
        </w:tc>
      </w:tr>
    </w:tbl>
    <w:p w14:paraId="1C98AB2D" w14:textId="77777777" w:rsidR="0062532A" w:rsidRPr="002D1323" w:rsidRDefault="0062532A" w:rsidP="0062532A">
      <w:pPr>
        <w:pStyle w:val="Normaldokumentas"/>
        <w:rPr>
          <w:color w:val="000000" w:themeColor="text1"/>
          <w:szCs w:val="24"/>
        </w:rPr>
      </w:pPr>
    </w:p>
    <w:p w14:paraId="27EBA056" w14:textId="77777777" w:rsidR="0062532A" w:rsidRPr="002D1323" w:rsidRDefault="0062532A">
      <w:pPr>
        <w:pStyle w:val="Normaldokumentas"/>
        <w:numPr>
          <w:ilvl w:val="0"/>
          <w:numId w:val="17"/>
        </w:numPr>
        <w:rPr>
          <w:color w:val="000000" w:themeColor="text1"/>
          <w:szCs w:val="24"/>
        </w:rPr>
      </w:pPr>
      <w:r w:rsidRPr="002D1323">
        <w:rPr>
          <w:color w:val="000000" w:themeColor="text1"/>
          <w:szCs w:val="24"/>
        </w:rPr>
        <w:t>Šiuo pasiūlymu pažymime, kad sutinkame su visomis pirkimo sąlygomis.</w:t>
      </w:r>
    </w:p>
    <w:p w14:paraId="1572C58F" w14:textId="77777777" w:rsidR="0062532A" w:rsidRPr="002D1323" w:rsidRDefault="0062532A" w:rsidP="0062532A">
      <w:pPr>
        <w:pStyle w:val="Normaldokumentas"/>
        <w:ind w:firstLine="709"/>
        <w:rPr>
          <w:color w:val="000000" w:themeColor="text1"/>
          <w:szCs w:val="24"/>
        </w:rPr>
      </w:pPr>
      <w:r w:rsidRPr="002D1323">
        <w:rPr>
          <w:color w:val="000000" w:themeColor="text1"/>
          <w:szCs w:val="24"/>
        </w:rPr>
        <w:lastRenderedPageBreak/>
        <w:t>Pateikdami CVP IS priemonėmis pasiūlymą patvirtiname, kad dokumentų skaitmeninės kopijos ir elektroninėmis priemonėmis pateikti duomenys yra tikri.</w:t>
      </w:r>
    </w:p>
    <w:p w14:paraId="6F11A8E8" w14:textId="77777777" w:rsidR="0062532A" w:rsidRPr="002D1323" w:rsidRDefault="0062532A" w:rsidP="0062532A">
      <w:pPr>
        <w:tabs>
          <w:tab w:val="left" w:pos="9639"/>
        </w:tabs>
        <w:spacing w:after="0" w:line="240" w:lineRule="auto"/>
        <w:ind w:right="-1" w:firstLine="709"/>
        <w:jc w:val="both"/>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389C1B2" w14:textId="77777777" w:rsidR="0062532A" w:rsidRPr="002D1323" w:rsidRDefault="0062532A" w:rsidP="0062532A">
      <w:pPr>
        <w:tabs>
          <w:tab w:val="left" w:pos="9639"/>
        </w:tabs>
        <w:spacing w:after="0" w:line="240" w:lineRule="auto"/>
        <w:ind w:right="-1" w:firstLine="709"/>
        <w:jc w:val="both"/>
        <w:rPr>
          <w:rFonts w:ascii="Times New Roman" w:hAnsi="Times New Roman" w:cs="Times New Roman"/>
          <w:color w:val="000000" w:themeColor="text1"/>
          <w:sz w:val="24"/>
          <w:szCs w:val="24"/>
        </w:rPr>
      </w:pPr>
      <w:r w:rsidRPr="002D1323">
        <w:rPr>
          <w:rFonts w:ascii="Times New Roman" w:hAnsi="Times New Roman" w:cs="Times New Roman"/>
          <w:color w:val="000000" w:themeColor="text1"/>
          <w:sz w:val="24"/>
          <w:szCs w:val="24"/>
        </w:rPr>
        <w:t>Suprantame, kad išaiškėjus aukščiau nurodytoms aplinkybėms būsime pašalinti iš šio pirkimo ir mūsų pateiktas pasiūlymas bus atmestas.</w:t>
      </w:r>
    </w:p>
    <w:p w14:paraId="26D8956B" w14:textId="77777777" w:rsidR="0062532A" w:rsidRPr="002D1323" w:rsidRDefault="0062532A" w:rsidP="0062532A">
      <w:pPr>
        <w:pStyle w:val="Normaldokumentas"/>
        <w:rPr>
          <w:color w:val="000000" w:themeColor="text1"/>
          <w:szCs w:val="24"/>
        </w:rPr>
      </w:pPr>
    </w:p>
    <w:p w14:paraId="6BBCE525" w14:textId="65F102D0" w:rsidR="00D80F07" w:rsidRPr="003A566E" w:rsidRDefault="0062532A">
      <w:pPr>
        <w:pStyle w:val="prastasis1"/>
        <w:numPr>
          <w:ilvl w:val="0"/>
          <w:numId w:val="17"/>
        </w:numPr>
        <w:tabs>
          <w:tab w:val="left" w:pos="-306"/>
          <w:tab w:val="left" w:pos="0"/>
        </w:tabs>
        <w:spacing w:after="0" w:line="240" w:lineRule="auto"/>
        <w:ind w:left="0" w:firstLine="709"/>
        <w:jc w:val="both"/>
        <w:rPr>
          <w:rFonts w:eastAsia="Times New Roman"/>
          <w:b/>
          <w:szCs w:val="24"/>
          <w:lang w:bidi="en-US"/>
        </w:rPr>
      </w:pPr>
      <w:r w:rsidRPr="002D1323">
        <w:rPr>
          <w:color w:val="000000" w:themeColor="text1"/>
          <w:szCs w:val="24"/>
        </w:rPr>
        <w:t>Įsipareigojame pateikti prekes tokia kaina</w:t>
      </w:r>
      <w:r w:rsidR="00D80F07" w:rsidRPr="002D1323">
        <w:rPr>
          <w:rFonts w:eastAsia="Arial Unicode MS"/>
          <w:b/>
          <w:szCs w:val="24"/>
          <w:bdr w:val="nil"/>
        </w:rPr>
        <w:t>:</w:t>
      </w:r>
    </w:p>
    <w:p w14:paraId="3EFFB4B7" w14:textId="77777777" w:rsidR="003A566E" w:rsidRDefault="003A566E" w:rsidP="003A566E">
      <w:pPr>
        <w:pStyle w:val="prastasis1"/>
        <w:tabs>
          <w:tab w:val="left" w:pos="-306"/>
          <w:tab w:val="left" w:pos="0"/>
        </w:tabs>
        <w:spacing w:after="0" w:line="240" w:lineRule="auto"/>
        <w:jc w:val="both"/>
        <w:rPr>
          <w:rStyle w:val="Numatytasispastraiposriftas1"/>
          <w:rFonts w:eastAsia="Times New Roman"/>
          <w:b/>
          <w:szCs w:val="24"/>
          <w:lang w:bidi="en-US"/>
        </w:rPr>
      </w:pPr>
    </w:p>
    <w:tbl>
      <w:tblPr>
        <w:tblStyle w:val="Lentelstinklelis1"/>
        <w:tblW w:w="9791" w:type="dxa"/>
        <w:tblInd w:w="-113" w:type="dxa"/>
        <w:tblLook w:val="04A0" w:firstRow="1" w:lastRow="0" w:firstColumn="1" w:lastColumn="0" w:noHBand="0" w:noVBand="1"/>
      </w:tblPr>
      <w:tblGrid>
        <w:gridCol w:w="830"/>
        <w:gridCol w:w="2397"/>
        <w:gridCol w:w="2410"/>
        <w:gridCol w:w="1984"/>
        <w:gridCol w:w="2170"/>
      </w:tblGrid>
      <w:tr w:rsidR="003A566E" w:rsidRPr="003A566E" w14:paraId="2EFF18EA" w14:textId="77777777" w:rsidTr="00445EFA">
        <w:tc>
          <w:tcPr>
            <w:tcW w:w="830" w:type="dxa"/>
            <w:tcBorders>
              <w:top w:val="single" w:sz="4" w:space="0" w:color="auto"/>
              <w:left w:val="single" w:sz="4" w:space="0" w:color="auto"/>
              <w:bottom w:val="single" w:sz="4" w:space="0" w:color="auto"/>
              <w:right w:val="single" w:sz="4" w:space="0" w:color="auto"/>
            </w:tcBorders>
            <w:hideMark/>
          </w:tcPr>
          <w:p w14:paraId="3EE11160" w14:textId="77777777" w:rsidR="003A566E" w:rsidRPr="003A566E" w:rsidRDefault="003A566E" w:rsidP="003A566E">
            <w:pPr>
              <w:rPr>
                <w:rFonts w:hAnsi="Times New Roman" w:cs="Times New Roman"/>
                <w:b/>
                <w:color w:val="000000" w:themeColor="text1"/>
                <w:sz w:val="24"/>
                <w:szCs w:val="24"/>
                <w:lang w:eastAsia="en-US"/>
              </w:rPr>
            </w:pPr>
            <w:r w:rsidRPr="003A566E">
              <w:rPr>
                <w:rFonts w:hAnsi="Times New Roman" w:cs="Times New Roman"/>
                <w:b/>
                <w:color w:val="000000" w:themeColor="text1"/>
                <w:sz w:val="24"/>
                <w:szCs w:val="24"/>
                <w:lang w:eastAsia="en-US"/>
              </w:rPr>
              <w:t>Eilės Nr.</w:t>
            </w:r>
          </w:p>
        </w:tc>
        <w:tc>
          <w:tcPr>
            <w:tcW w:w="2397" w:type="dxa"/>
            <w:tcBorders>
              <w:top w:val="single" w:sz="4" w:space="0" w:color="auto"/>
              <w:left w:val="single" w:sz="4" w:space="0" w:color="auto"/>
              <w:bottom w:val="single" w:sz="4" w:space="0" w:color="auto"/>
              <w:right w:val="single" w:sz="4" w:space="0" w:color="auto"/>
            </w:tcBorders>
            <w:hideMark/>
          </w:tcPr>
          <w:p w14:paraId="5B647088" w14:textId="77777777" w:rsidR="003A566E" w:rsidRPr="003A566E" w:rsidRDefault="003A566E" w:rsidP="003A566E">
            <w:pPr>
              <w:rPr>
                <w:rFonts w:hAnsi="Times New Roman" w:cs="Times New Roman"/>
                <w:b/>
                <w:color w:val="000000" w:themeColor="text1"/>
                <w:sz w:val="24"/>
                <w:szCs w:val="24"/>
                <w:lang w:eastAsia="en-US"/>
              </w:rPr>
            </w:pPr>
            <w:r w:rsidRPr="003A566E">
              <w:rPr>
                <w:rFonts w:hAnsi="Times New Roman" w:cs="Times New Roman"/>
                <w:b/>
                <w:color w:val="000000" w:themeColor="text1"/>
                <w:sz w:val="24"/>
                <w:szCs w:val="24"/>
                <w:lang w:eastAsia="en-US"/>
              </w:rPr>
              <w:t>Prekės pavadinimas</w:t>
            </w:r>
          </w:p>
        </w:tc>
        <w:tc>
          <w:tcPr>
            <w:tcW w:w="2410" w:type="dxa"/>
            <w:tcBorders>
              <w:top w:val="single" w:sz="4" w:space="0" w:color="auto"/>
              <w:left w:val="single" w:sz="4" w:space="0" w:color="auto"/>
              <w:bottom w:val="single" w:sz="4" w:space="0" w:color="auto"/>
              <w:right w:val="single" w:sz="4" w:space="0" w:color="auto"/>
            </w:tcBorders>
            <w:hideMark/>
          </w:tcPr>
          <w:p w14:paraId="373DF762" w14:textId="77777777" w:rsidR="003A566E" w:rsidRPr="003A566E" w:rsidRDefault="003A566E" w:rsidP="003A566E">
            <w:pPr>
              <w:rPr>
                <w:rFonts w:hAnsi="Times New Roman" w:cs="Times New Roman"/>
                <w:b/>
                <w:color w:val="000000" w:themeColor="text1"/>
                <w:sz w:val="24"/>
                <w:szCs w:val="24"/>
                <w:lang w:eastAsia="en-US"/>
              </w:rPr>
            </w:pPr>
            <w:r w:rsidRPr="003A566E">
              <w:rPr>
                <w:rFonts w:hAnsi="Times New Roman" w:cs="Times New Roman"/>
                <w:b/>
                <w:bCs/>
                <w:color w:val="000000" w:themeColor="text1"/>
                <w:sz w:val="24"/>
                <w:szCs w:val="24"/>
                <w:lang w:eastAsia="en-US"/>
              </w:rPr>
              <w:t>*Preliminarus kiekis, vnt.</w:t>
            </w:r>
          </w:p>
        </w:tc>
        <w:tc>
          <w:tcPr>
            <w:tcW w:w="1984" w:type="dxa"/>
            <w:tcBorders>
              <w:top w:val="single" w:sz="4" w:space="0" w:color="auto"/>
              <w:left w:val="single" w:sz="4" w:space="0" w:color="auto"/>
              <w:bottom w:val="single" w:sz="4" w:space="0" w:color="auto"/>
              <w:right w:val="single" w:sz="4" w:space="0" w:color="auto"/>
            </w:tcBorders>
            <w:hideMark/>
          </w:tcPr>
          <w:p w14:paraId="5F484C9B" w14:textId="500D0B14" w:rsidR="003A566E" w:rsidRPr="003A566E" w:rsidRDefault="003A566E" w:rsidP="003A566E">
            <w:pPr>
              <w:rPr>
                <w:rFonts w:hAnsi="Times New Roman" w:cs="Times New Roman"/>
                <w:b/>
                <w:color w:val="000000" w:themeColor="text1"/>
                <w:sz w:val="24"/>
                <w:szCs w:val="24"/>
                <w:lang w:eastAsia="en-US"/>
              </w:rPr>
            </w:pPr>
            <w:r w:rsidRPr="003A566E">
              <w:rPr>
                <w:rFonts w:hAnsi="Times New Roman" w:cs="Times New Roman"/>
                <w:b/>
                <w:color w:val="000000" w:themeColor="text1"/>
                <w:sz w:val="24"/>
                <w:szCs w:val="24"/>
                <w:lang w:eastAsia="en-US"/>
              </w:rPr>
              <w:t xml:space="preserve">1 </w:t>
            </w:r>
            <w:r>
              <w:rPr>
                <w:rFonts w:hAnsi="Times New Roman" w:cs="Times New Roman"/>
                <w:b/>
                <w:color w:val="000000" w:themeColor="text1"/>
                <w:sz w:val="24"/>
                <w:szCs w:val="24"/>
                <w:lang w:eastAsia="en-US"/>
              </w:rPr>
              <w:t>vnt</w:t>
            </w:r>
            <w:r w:rsidR="000F0281">
              <w:rPr>
                <w:rFonts w:hAnsi="Times New Roman" w:cs="Times New Roman"/>
                <w:b/>
                <w:color w:val="000000" w:themeColor="text1"/>
                <w:sz w:val="24"/>
                <w:szCs w:val="24"/>
                <w:lang w:eastAsia="en-US"/>
              </w:rPr>
              <w:t>.</w:t>
            </w:r>
            <w:r w:rsidRPr="003A566E">
              <w:rPr>
                <w:rFonts w:hAnsi="Times New Roman" w:cs="Times New Roman"/>
                <w:b/>
                <w:color w:val="000000" w:themeColor="text1"/>
                <w:sz w:val="24"/>
                <w:szCs w:val="24"/>
                <w:lang w:eastAsia="en-US"/>
              </w:rPr>
              <w:t xml:space="preserve"> įkainis,</w:t>
            </w:r>
          </w:p>
          <w:p w14:paraId="73AFC6A0" w14:textId="77777777" w:rsidR="003A566E" w:rsidRPr="003A566E" w:rsidRDefault="003A566E" w:rsidP="003A566E">
            <w:pPr>
              <w:rPr>
                <w:rFonts w:hAnsi="Times New Roman" w:cs="Times New Roman"/>
                <w:b/>
                <w:color w:val="000000" w:themeColor="text1"/>
                <w:sz w:val="24"/>
                <w:szCs w:val="24"/>
                <w:lang w:eastAsia="en-US"/>
              </w:rPr>
            </w:pPr>
            <w:r w:rsidRPr="003A566E">
              <w:rPr>
                <w:rFonts w:hAnsi="Times New Roman" w:cs="Times New Roman"/>
                <w:b/>
                <w:color w:val="000000" w:themeColor="text1"/>
                <w:sz w:val="24"/>
                <w:szCs w:val="24"/>
                <w:lang w:eastAsia="en-US"/>
              </w:rPr>
              <w:t xml:space="preserve">Eur be PVM </w:t>
            </w:r>
          </w:p>
        </w:tc>
        <w:tc>
          <w:tcPr>
            <w:tcW w:w="2170" w:type="dxa"/>
            <w:tcBorders>
              <w:top w:val="single" w:sz="4" w:space="0" w:color="auto"/>
              <w:left w:val="single" w:sz="4" w:space="0" w:color="auto"/>
              <w:bottom w:val="single" w:sz="4" w:space="0" w:color="auto"/>
              <w:right w:val="single" w:sz="4" w:space="0" w:color="auto"/>
            </w:tcBorders>
          </w:tcPr>
          <w:p w14:paraId="3963CCAE" w14:textId="77777777" w:rsidR="003A566E" w:rsidRPr="003A566E" w:rsidRDefault="003A566E" w:rsidP="003A566E">
            <w:pPr>
              <w:rPr>
                <w:rFonts w:hAnsi="Times New Roman" w:cs="Times New Roman"/>
                <w:b/>
                <w:color w:val="000000" w:themeColor="text1"/>
                <w:sz w:val="24"/>
                <w:szCs w:val="24"/>
                <w:lang w:eastAsia="en-US"/>
              </w:rPr>
            </w:pPr>
            <w:r w:rsidRPr="003A566E">
              <w:rPr>
                <w:rFonts w:hAnsi="Times New Roman" w:cs="Times New Roman"/>
                <w:b/>
                <w:color w:val="000000" w:themeColor="text1"/>
                <w:sz w:val="24"/>
                <w:szCs w:val="24"/>
                <w:lang w:eastAsia="en-US"/>
              </w:rPr>
              <w:t>Suma, Eur be PVM</w:t>
            </w:r>
          </w:p>
          <w:p w14:paraId="44B0000F" w14:textId="77777777" w:rsidR="003A566E" w:rsidRPr="003A566E" w:rsidRDefault="003A566E" w:rsidP="003A566E">
            <w:pPr>
              <w:rPr>
                <w:rFonts w:hAnsi="Times New Roman" w:cs="Times New Roman"/>
                <w:b/>
                <w:color w:val="000000" w:themeColor="text1"/>
                <w:sz w:val="24"/>
                <w:szCs w:val="24"/>
                <w:lang w:eastAsia="en-US"/>
              </w:rPr>
            </w:pPr>
          </w:p>
        </w:tc>
      </w:tr>
      <w:tr w:rsidR="003A566E" w:rsidRPr="003A566E" w14:paraId="3B52DFB3" w14:textId="77777777" w:rsidTr="00445EFA">
        <w:tc>
          <w:tcPr>
            <w:tcW w:w="830" w:type="dxa"/>
            <w:tcBorders>
              <w:top w:val="single" w:sz="4" w:space="0" w:color="auto"/>
              <w:left w:val="single" w:sz="4" w:space="0" w:color="auto"/>
              <w:bottom w:val="single" w:sz="4" w:space="0" w:color="auto"/>
              <w:right w:val="single" w:sz="4" w:space="0" w:color="auto"/>
            </w:tcBorders>
            <w:hideMark/>
          </w:tcPr>
          <w:p w14:paraId="0B6B9E34" w14:textId="77777777" w:rsidR="003A566E" w:rsidRPr="003A566E" w:rsidRDefault="003A566E" w:rsidP="003A566E">
            <w:pPr>
              <w:jc w:val="center"/>
              <w:rPr>
                <w:rFonts w:hAnsi="Times New Roman" w:cs="Times New Roman"/>
                <w:b/>
                <w:bCs/>
                <w:color w:val="000000" w:themeColor="text1"/>
                <w:sz w:val="24"/>
                <w:szCs w:val="24"/>
                <w:lang w:eastAsia="en-US"/>
              </w:rPr>
            </w:pPr>
            <w:r w:rsidRPr="003A566E">
              <w:rPr>
                <w:rFonts w:hAnsi="Times New Roman" w:cs="Times New Roman"/>
                <w:b/>
                <w:bCs/>
                <w:color w:val="000000" w:themeColor="text1"/>
                <w:sz w:val="24"/>
                <w:szCs w:val="24"/>
                <w:lang w:eastAsia="en-US"/>
              </w:rPr>
              <w:t>1</w:t>
            </w:r>
          </w:p>
        </w:tc>
        <w:tc>
          <w:tcPr>
            <w:tcW w:w="2397" w:type="dxa"/>
            <w:tcBorders>
              <w:top w:val="single" w:sz="4" w:space="0" w:color="auto"/>
              <w:left w:val="single" w:sz="4" w:space="0" w:color="auto"/>
              <w:bottom w:val="single" w:sz="4" w:space="0" w:color="auto"/>
              <w:right w:val="single" w:sz="4" w:space="0" w:color="auto"/>
            </w:tcBorders>
            <w:hideMark/>
          </w:tcPr>
          <w:p w14:paraId="3AA0F886" w14:textId="77777777" w:rsidR="003A566E" w:rsidRPr="003A566E" w:rsidRDefault="003A566E" w:rsidP="003A566E">
            <w:pPr>
              <w:jc w:val="center"/>
              <w:rPr>
                <w:rFonts w:hAnsi="Times New Roman" w:cs="Times New Roman"/>
                <w:b/>
                <w:bCs/>
                <w:color w:val="000000" w:themeColor="text1"/>
                <w:sz w:val="24"/>
                <w:szCs w:val="24"/>
                <w:lang w:eastAsia="en-US"/>
              </w:rPr>
            </w:pPr>
            <w:r w:rsidRPr="003A566E">
              <w:rPr>
                <w:rFonts w:hAnsi="Times New Roman" w:cs="Times New Roman"/>
                <w:b/>
                <w:bCs/>
                <w:color w:val="000000" w:themeColor="text1"/>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4C6AF908" w14:textId="77777777" w:rsidR="003A566E" w:rsidRPr="003A566E" w:rsidRDefault="003A566E" w:rsidP="003A566E">
            <w:pPr>
              <w:jc w:val="center"/>
              <w:rPr>
                <w:rFonts w:hAnsi="Times New Roman" w:cs="Times New Roman"/>
                <w:b/>
                <w:bCs/>
                <w:color w:val="000000" w:themeColor="text1"/>
                <w:sz w:val="24"/>
                <w:szCs w:val="24"/>
                <w:lang w:eastAsia="en-US"/>
              </w:rPr>
            </w:pPr>
            <w:r w:rsidRPr="003A566E">
              <w:rPr>
                <w:rFonts w:hAnsi="Times New Roman" w:cs="Times New Roman"/>
                <w:b/>
                <w:bCs/>
                <w:color w:val="000000" w:themeColor="text1"/>
                <w:sz w:val="24"/>
                <w:szCs w:val="24"/>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14:paraId="3EE08544" w14:textId="77777777" w:rsidR="003A566E" w:rsidRPr="003A566E" w:rsidRDefault="003A566E" w:rsidP="003A566E">
            <w:pPr>
              <w:jc w:val="center"/>
              <w:rPr>
                <w:rFonts w:hAnsi="Times New Roman" w:cs="Times New Roman"/>
                <w:b/>
                <w:bCs/>
                <w:color w:val="000000" w:themeColor="text1"/>
                <w:sz w:val="24"/>
                <w:szCs w:val="24"/>
                <w:lang w:eastAsia="en-US"/>
              </w:rPr>
            </w:pPr>
            <w:r w:rsidRPr="003A566E">
              <w:rPr>
                <w:rFonts w:hAnsi="Times New Roman" w:cs="Times New Roman"/>
                <w:b/>
                <w:bCs/>
                <w:color w:val="000000" w:themeColor="text1"/>
                <w:sz w:val="24"/>
                <w:szCs w:val="24"/>
                <w:lang w:eastAsia="en-US"/>
              </w:rPr>
              <w:t>4</w:t>
            </w:r>
          </w:p>
        </w:tc>
        <w:tc>
          <w:tcPr>
            <w:tcW w:w="2170" w:type="dxa"/>
            <w:tcBorders>
              <w:top w:val="single" w:sz="4" w:space="0" w:color="auto"/>
              <w:left w:val="single" w:sz="4" w:space="0" w:color="auto"/>
              <w:bottom w:val="single" w:sz="4" w:space="0" w:color="auto"/>
              <w:right w:val="single" w:sz="4" w:space="0" w:color="auto"/>
            </w:tcBorders>
            <w:hideMark/>
          </w:tcPr>
          <w:p w14:paraId="466567FB" w14:textId="77777777" w:rsidR="003A566E" w:rsidRPr="003A566E" w:rsidRDefault="003A566E" w:rsidP="003A566E">
            <w:pPr>
              <w:jc w:val="center"/>
              <w:rPr>
                <w:rFonts w:hAnsi="Times New Roman" w:cs="Times New Roman"/>
                <w:b/>
                <w:bCs/>
                <w:color w:val="000000" w:themeColor="text1"/>
                <w:sz w:val="24"/>
                <w:szCs w:val="24"/>
                <w:lang w:eastAsia="en-US"/>
              </w:rPr>
            </w:pPr>
            <w:r w:rsidRPr="003A566E">
              <w:rPr>
                <w:rFonts w:hAnsi="Times New Roman" w:cs="Times New Roman"/>
                <w:b/>
                <w:bCs/>
                <w:color w:val="000000" w:themeColor="text1"/>
                <w:sz w:val="24"/>
                <w:szCs w:val="24"/>
                <w:lang w:eastAsia="en-US"/>
              </w:rPr>
              <w:t>5=(3 x 4)</w:t>
            </w:r>
          </w:p>
        </w:tc>
      </w:tr>
      <w:tr w:rsidR="003A566E" w:rsidRPr="003A566E" w14:paraId="247E029C" w14:textId="77777777" w:rsidTr="00445EFA">
        <w:tc>
          <w:tcPr>
            <w:tcW w:w="830" w:type="dxa"/>
            <w:tcBorders>
              <w:top w:val="single" w:sz="4" w:space="0" w:color="auto"/>
              <w:left w:val="single" w:sz="4" w:space="0" w:color="auto"/>
              <w:bottom w:val="single" w:sz="4" w:space="0" w:color="auto"/>
              <w:right w:val="single" w:sz="4" w:space="0" w:color="auto"/>
            </w:tcBorders>
            <w:hideMark/>
          </w:tcPr>
          <w:p w14:paraId="755CB5DC" w14:textId="77777777" w:rsidR="003A566E" w:rsidRPr="003A566E" w:rsidRDefault="003A566E" w:rsidP="003A566E">
            <w:pPr>
              <w:rPr>
                <w:rFonts w:hAnsi="Times New Roman" w:cs="Times New Roman"/>
                <w:color w:val="000000" w:themeColor="text1"/>
                <w:sz w:val="24"/>
                <w:szCs w:val="24"/>
                <w:lang w:eastAsia="en-US"/>
              </w:rPr>
            </w:pPr>
            <w:r w:rsidRPr="003A566E">
              <w:rPr>
                <w:rFonts w:hAnsi="Times New Roman" w:cs="Times New Roman"/>
                <w:color w:val="000000" w:themeColor="text1"/>
                <w:sz w:val="24"/>
                <w:szCs w:val="24"/>
                <w:lang w:eastAsia="en-US"/>
              </w:rPr>
              <w:t>1.</w:t>
            </w:r>
          </w:p>
        </w:tc>
        <w:tc>
          <w:tcPr>
            <w:tcW w:w="2397" w:type="dxa"/>
            <w:tcBorders>
              <w:top w:val="single" w:sz="4" w:space="0" w:color="auto"/>
              <w:left w:val="single" w:sz="4" w:space="0" w:color="auto"/>
              <w:bottom w:val="single" w:sz="4" w:space="0" w:color="auto"/>
              <w:right w:val="single" w:sz="4" w:space="0" w:color="auto"/>
            </w:tcBorders>
            <w:hideMark/>
          </w:tcPr>
          <w:p w14:paraId="00B99EFA" w14:textId="6DECC95E" w:rsidR="003A566E" w:rsidRPr="003A566E" w:rsidRDefault="003A566E" w:rsidP="003A566E">
            <w:pPr>
              <w:rPr>
                <w:rFonts w:hAnsi="Times New Roman" w:cs="Times New Roman"/>
                <w:color w:val="000000" w:themeColor="text1"/>
                <w:sz w:val="24"/>
                <w:szCs w:val="24"/>
                <w:lang w:eastAsia="en-US"/>
              </w:rPr>
            </w:pPr>
            <w:r>
              <w:rPr>
                <w:rFonts w:hAnsi="Times New Roman" w:cs="Times New Roman"/>
                <w:color w:val="000000" w:themeColor="text1"/>
                <w:sz w:val="24"/>
                <w:szCs w:val="24"/>
                <w:lang w:eastAsia="en-US"/>
              </w:rPr>
              <w:t xml:space="preserve">Taktiniai marškinėliai </w:t>
            </w:r>
          </w:p>
        </w:tc>
        <w:tc>
          <w:tcPr>
            <w:tcW w:w="2410" w:type="dxa"/>
            <w:tcBorders>
              <w:top w:val="single" w:sz="4" w:space="0" w:color="auto"/>
              <w:left w:val="single" w:sz="4" w:space="0" w:color="auto"/>
              <w:bottom w:val="single" w:sz="4" w:space="0" w:color="auto"/>
              <w:right w:val="single" w:sz="4" w:space="0" w:color="auto"/>
            </w:tcBorders>
            <w:hideMark/>
          </w:tcPr>
          <w:p w14:paraId="6C149F94" w14:textId="5514F457" w:rsidR="003A566E" w:rsidRPr="003A566E" w:rsidRDefault="003A566E" w:rsidP="003A566E">
            <w:pPr>
              <w:jc w:val="center"/>
              <w:rPr>
                <w:rFonts w:hAnsi="Times New Roman" w:cs="Times New Roman"/>
                <w:color w:val="000000" w:themeColor="text1"/>
                <w:sz w:val="24"/>
                <w:szCs w:val="24"/>
                <w:lang w:eastAsia="en-US"/>
              </w:rPr>
            </w:pPr>
            <w:r>
              <w:rPr>
                <w:rFonts w:hAnsi="Times New Roman" w:cs="Times New Roman"/>
                <w:color w:val="000000" w:themeColor="text1"/>
                <w:sz w:val="24"/>
                <w:szCs w:val="24"/>
                <w:lang w:eastAsia="en-US"/>
              </w:rPr>
              <w:t>1500</w:t>
            </w:r>
          </w:p>
        </w:tc>
        <w:tc>
          <w:tcPr>
            <w:tcW w:w="1984" w:type="dxa"/>
            <w:tcBorders>
              <w:top w:val="single" w:sz="4" w:space="0" w:color="auto"/>
              <w:left w:val="single" w:sz="4" w:space="0" w:color="auto"/>
              <w:bottom w:val="single" w:sz="4" w:space="0" w:color="auto"/>
              <w:right w:val="single" w:sz="4" w:space="0" w:color="auto"/>
            </w:tcBorders>
          </w:tcPr>
          <w:p w14:paraId="6E3AEAE6" w14:textId="77777777" w:rsidR="003A566E" w:rsidRPr="003A566E" w:rsidRDefault="003A566E" w:rsidP="003A566E">
            <w:pPr>
              <w:rPr>
                <w:rFonts w:hAnsi="Times New Roman" w:cs="Times New Roman"/>
                <w:color w:val="000000" w:themeColor="text1"/>
                <w:sz w:val="24"/>
                <w:szCs w:val="24"/>
                <w:lang w:eastAsia="en-US"/>
              </w:rPr>
            </w:pPr>
          </w:p>
        </w:tc>
        <w:tc>
          <w:tcPr>
            <w:tcW w:w="2170" w:type="dxa"/>
            <w:tcBorders>
              <w:top w:val="single" w:sz="4" w:space="0" w:color="auto"/>
              <w:left w:val="single" w:sz="4" w:space="0" w:color="auto"/>
              <w:bottom w:val="single" w:sz="4" w:space="0" w:color="auto"/>
              <w:right w:val="single" w:sz="4" w:space="0" w:color="auto"/>
            </w:tcBorders>
          </w:tcPr>
          <w:p w14:paraId="655261C7" w14:textId="77777777" w:rsidR="003A566E" w:rsidRPr="003A566E" w:rsidRDefault="003A566E" w:rsidP="003A566E">
            <w:pPr>
              <w:rPr>
                <w:rFonts w:hAnsi="Times New Roman" w:cs="Times New Roman"/>
                <w:color w:val="000000" w:themeColor="text1"/>
                <w:sz w:val="24"/>
                <w:szCs w:val="24"/>
                <w:lang w:eastAsia="en-US"/>
              </w:rPr>
            </w:pPr>
          </w:p>
        </w:tc>
      </w:tr>
      <w:tr w:rsidR="003A566E" w:rsidRPr="003A566E" w14:paraId="0B25DE35" w14:textId="77777777" w:rsidTr="00445EFA">
        <w:tc>
          <w:tcPr>
            <w:tcW w:w="7621" w:type="dxa"/>
            <w:gridSpan w:val="4"/>
            <w:tcBorders>
              <w:top w:val="single" w:sz="4" w:space="0" w:color="auto"/>
              <w:left w:val="single" w:sz="4" w:space="0" w:color="auto"/>
              <w:bottom w:val="single" w:sz="4" w:space="0" w:color="auto"/>
              <w:right w:val="single" w:sz="4" w:space="0" w:color="auto"/>
            </w:tcBorders>
            <w:hideMark/>
          </w:tcPr>
          <w:p w14:paraId="1136E30E" w14:textId="77777777" w:rsidR="003A566E" w:rsidRPr="003A566E" w:rsidRDefault="003A566E" w:rsidP="003A566E">
            <w:pPr>
              <w:rPr>
                <w:rFonts w:hAnsi="Times New Roman" w:cs="Times New Roman"/>
                <w:color w:val="000000" w:themeColor="text1"/>
                <w:sz w:val="24"/>
                <w:szCs w:val="24"/>
                <w:lang w:eastAsia="en-US"/>
              </w:rPr>
            </w:pPr>
            <w:r w:rsidRPr="003A566E">
              <w:rPr>
                <w:rFonts w:hAnsi="Times New Roman" w:cs="Times New Roman"/>
                <w:color w:val="000000" w:themeColor="text1"/>
                <w:sz w:val="24"/>
                <w:szCs w:val="24"/>
                <w:lang w:eastAsia="en-US"/>
              </w:rPr>
              <w:t xml:space="preserve">*Pasiūlymo palyginamoji kaina Eur be PVM </w:t>
            </w:r>
          </w:p>
        </w:tc>
        <w:tc>
          <w:tcPr>
            <w:tcW w:w="2170" w:type="dxa"/>
            <w:tcBorders>
              <w:top w:val="single" w:sz="4" w:space="0" w:color="auto"/>
              <w:left w:val="single" w:sz="4" w:space="0" w:color="auto"/>
              <w:bottom w:val="single" w:sz="4" w:space="0" w:color="auto"/>
              <w:right w:val="single" w:sz="4" w:space="0" w:color="auto"/>
            </w:tcBorders>
            <w:hideMark/>
          </w:tcPr>
          <w:p w14:paraId="01B15566" w14:textId="77777777" w:rsidR="003A566E" w:rsidRPr="003A566E" w:rsidRDefault="003A566E" w:rsidP="003A566E">
            <w:pPr>
              <w:rPr>
                <w:rFonts w:hAnsi="Times New Roman" w:cs="Times New Roman"/>
                <w:color w:val="000000" w:themeColor="text1"/>
                <w:sz w:val="24"/>
                <w:szCs w:val="24"/>
                <w:lang w:eastAsia="en-US"/>
              </w:rPr>
            </w:pPr>
            <w:r w:rsidRPr="003A566E">
              <w:rPr>
                <w:rFonts w:hAnsi="Times New Roman" w:cs="Times New Roman"/>
                <w:color w:val="000000" w:themeColor="text1"/>
                <w:sz w:val="24"/>
                <w:szCs w:val="24"/>
                <w:lang w:eastAsia="en-US"/>
              </w:rPr>
              <w:t>(</w:t>
            </w:r>
            <w:r w:rsidRPr="003A566E">
              <w:rPr>
                <w:rFonts w:hAnsi="Times New Roman" w:cs="Times New Roman"/>
                <w:i/>
                <w:color w:val="000000" w:themeColor="text1"/>
                <w:sz w:val="24"/>
                <w:szCs w:val="24"/>
                <w:lang w:eastAsia="en-US"/>
              </w:rPr>
              <w:t xml:space="preserve">nurodyti </w:t>
            </w:r>
            <w:r w:rsidRPr="003A566E">
              <w:rPr>
                <w:rFonts w:hAnsi="Times New Roman" w:cs="Times New Roman"/>
                <w:i/>
                <w:iCs/>
                <w:color w:val="000000" w:themeColor="text1"/>
                <w:sz w:val="24"/>
                <w:szCs w:val="24"/>
                <w:lang w:eastAsia="en-US"/>
              </w:rPr>
              <w:t>skaičiais</w:t>
            </w:r>
            <w:r w:rsidRPr="003A566E">
              <w:rPr>
                <w:rFonts w:hAnsi="Times New Roman" w:cs="Times New Roman"/>
                <w:color w:val="000000" w:themeColor="text1"/>
                <w:sz w:val="24"/>
                <w:szCs w:val="24"/>
                <w:lang w:eastAsia="en-US"/>
              </w:rPr>
              <w:t xml:space="preserve"> ir </w:t>
            </w:r>
            <w:r w:rsidRPr="003A566E">
              <w:rPr>
                <w:rFonts w:hAnsi="Times New Roman" w:cs="Times New Roman"/>
                <w:i/>
                <w:color w:val="000000" w:themeColor="text1"/>
                <w:sz w:val="24"/>
                <w:szCs w:val="24"/>
                <w:lang w:eastAsia="en-US"/>
              </w:rPr>
              <w:t>žodžiais</w:t>
            </w:r>
            <w:r w:rsidRPr="003A566E">
              <w:rPr>
                <w:rFonts w:hAnsi="Times New Roman" w:cs="Times New Roman"/>
                <w:color w:val="000000" w:themeColor="text1"/>
                <w:sz w:val="24"/>
                <w:szCs w:val="24"/>
                <w:lang w:eastAsia="en-US"/>
              </w:rPr>
              <w:t>)</w:t>
            </w:r>
          </w:p>
        </w:tc>
      </w:tr>
      <w:tr w:rsidR="003A566E" w:rsidRPr="003A566E" w14:paraId="3B35BD5E" w14:textId="77777777" w:rsidTr="00445EFA">
        <w:tc>
          <w:tcPr>
            <w:tcW w:w="7621" w:type="dxa"/>
            <w:gridSpan w:val="4"/>
            <w:tcBorders>
              <w:top w:val="single" w:sz="4" w:space="0" w:color="auto"/>
              <w:left w:val="single" w:sz="4" w:space="0" w:color="auto"/>
              <w:bottom w:val="single" w:sz="4" w:space="0" w:color="auto"/>
              <w:right w:val="single" w:sz="4" w:space="0" w:color="auto"/>
            </w:tcBorders>
            <w:hideMark/>
          </w:tcPr>
          <w:p w14:paraId="46CA5AEB" w14:textId="77777777" w:rsidR="003A566E" w:rsidRPr="003A566E" w:rsidRDefault="003A566E" w:rsidP="003A566E">
            <w:pPr>
              <w:rPr>
                <w:rFonts w:hAnsi="Times New Roman" w:cs="Times New Roman"/>
                <w:color w:val="000000" w:themeColor="text1"/>
                <w:sz w:val="24"/>
                <w:szCs w:val="24"/>
                <w:lang w:eastAsia="en-US"/>
              </w:rPr>
            </w:pPr>
            <w:r w:rsidRPr="003A566E">
              <w:rPr>
                <w:rFonts w:hAnsi="Times New Roman" w:cs="Times New Roman"/>
                <w:color w:val="000000" w:themeColor="text1"/>
                <w:sz w:val="24"/>
                <w:szCs w:val="24"/>
                <w:lang w:eastAsia="en-US"/>
              </w:rPr>
              <w:t>PVM suma (</w:t>
            </w:r>
            <w:r w:rsidRPr="003A566E">
              <w:rPr>
                <w:rFonts w:hAnsi="Times New Roman" w:cs="Times New Roman"/>
                <w:i/>
                <w:iCs/>
                <w:color w:val="000000" w:themeColor="text1"/>
                <w:sz w:val="24"/>
                <w:szCs w:val="24"/>
                <w:lang w:eastAsia="en-US"/>
              </w:rPr>
              <w:t>nurodyti</w:t>
            </w:r>
            <w:r w:rsidRPr="003A566E">
              <w:rPr>
                <w:rFonts w:hAnsi="Times New Roman" w:cs="Times New Roman"/>
                <w:color w:val="000000" w:themeColor="text1"/>
                <w:sz w:val="24"/>
                <w:szCs w:val="24"/>
                <w:lang w:eastAsia="en-US"/>
              </w:rPr>
              <w:t xml:space="preserve"> proc.) </w:t>
            </w:r>
          </w:p>
        </w:tc>
        <w:tc>
          <w:tcPr>
            <w:tcW w:w="2170" w:type="dxa"/>
            <w:tcBorders>
              <w:top w:val="single" w:sz="4" w:space="0" w:color="auto"/>
              <w:left w:val="single" w:sz="4" w:space="0" w:color="auto"/>
              <w:bottom w:val="single" w:sz="4" w:space="0" w:color="auto"/>
              <w:right w:val="single" w:sz="4" w:space="0" w:color="auto"/>
            </w:tcBorders>
            <w:hideMark/>
          </w:tcPr>
          <w:p w14:paraId="5C0EB4AA" w14:textId="77777777" w:rsidR="003A566E" w:rsidRPr="003A566E" w:rsidRDefault="003A566E" w:rsidP="003A566E">
            <w:pPr>
              <w:rPr>
                <w:rFonts w:hAnsi="Times New Roman" w:cs="Times New Roman"/>
                <w:color w:val="000000" w:themeColor="text1"/>
                <w:sz w:val="24"/>
                <w:szCs w:val="24"/>
                <w:lang w:eastAsia="en-US"/>
              </w:rPr>
            </w:pPr>
            <w:r w:rsidRPr="003A566E">
              <w:rPr>
                <w:rFonts w:hAnsi="Times New Roman" w:cs="Times New Roman"/>
                <w:color w:val="000000" w:themeColor="text1"/>
                <w:sz w:val="24"/>
                <w:szCs w:val="24"/>
                <w:lang w:eastAsia="en-US"/>
              </w:rPr>
              <w:t>(</w:t>
            </w:r>
            <w:r w:rsidRPr="003A566E">
              <w:rPr>
                <w:rFonts w:hAnsi="Times New Roman" w:cs="Times New Roman"/>
                <w:i/>
                <w:color w:val="000000" w:themeColor="text1"/>
                <w:sz w:val="24"/>
                <w:szCs w:val="24"/>
                <w:lang w:eastAsia="en-US"/>
              </w:rPr>
              <w:t>nurodyti skaičiais ir žodžiais</w:t>
            </w:r>
            <w:r w:rsidRPr="003A566E">
              <w:rPr>
                <w:rFonts w:hAnsi="Times New Roman" w:cs="Times New Roman"/>
                <w:color w:val="000000" w:themeColor="text1"/>
                <w:sz w:val="24"/>
                <w:szCs w:val="24"/>
                <w:lang w:eastAsia="en-US"/>
              </w:rPr>
              <w:t>)</w:t>
            </w:r>
          </w:p>
        </w:tc>
      </w:tr>
      <w:tr w:rsidR="003A566E" w:rsidRPr="003A566E" w14:paraId="72B87933" w14:textId="77777777" w:rsidTr="00445EFA">
        <w:tc>
          <w:tcPr>
            <w:tcW w:w="7621" w:type="dxa"/>
            <w:gridSpan w:val="4"/>
            <w:tcBorders>
              <w:top w:val="single" w:sz="4" w:space="0" w:color="auto"/>
              <w:left w:val="single" w:sz="4" w:space="0" w:color="auto"/>
              <w:bottom w:val="single" w:sz="4" w:space="0" w:color="auto"/>
              <w:right w:val="single" w:sz="4" w:space="0" w:color="auto"/>
            </w:tcBorders>
            <w:hideMark/>
          </w:tcPr>
          <w:p w14:paraId="17AE904C" w14:textId="77777777" w:rsidR="003A566E" w:rsidRPr="003A566E" w:rsidRDefault="003A566E" w:rsidP="003A566E">
            <w:pPr>
              <w:rPr>
                <w:rFonts w:hAnsi="Times New Roman" w:cs="Times New Roman"/>
                <w:color w:val="000000" w:themeColor="text1"/>
                <w:sz w:val="24"/>
                <w:szCs w:val="24"/>
                <w:lang w:eastAsia="en-US"/>
              </w:rPr>
            </w:pPr>
            <w:r w:rsidRPr="003A566E">
              <w:rPr>
                <w:rFonts w:hAnsi="Times New Roman" w:cs="Times New Roman"/>
                <w:color w:val="000000" w:themeColor="text1"/>
                <w:sz w:val="24"/>
                <w:szCs w:val="24"/>
                <w:lang w:eastAsia="en-US"/>
              </w:rPr>
              <w:t xml:space="preserve">*Pasiūlymo palyginamoji kaina Eur su PVM </w:t>
            </w:r>
          </w:p>
        </w:tc>
        <w:tc>
          <w:tcPr>
            <w:tcW w:w="2170" w:type="dxa"/>
            <w:tcBorders>
              <w:top w:val="single" w:sz="4" w:space="0" w:color="auto"/>
              <w:left w:val="single" w:sz="4" w:space="0" w:color="auto"/>
              <w:bottom w:val="single" w:sz="4" w:space="0" w:color="auto"/>
              <w:right w:val="single" w:sz="4" w:space="0" w:color="auto"/>
            </w:tcBorders>
            <w:hideMark/>
          </w:tcPr>
          <w:p w14:paraId="1EE28296" w14:textId="77777777" w:rsidR="003A566E" w:rsidRPr="003A566E" w:rsidRDefault="003A566E" w:rsidP="003A566E">
            <w:pPr>
              <w:rPr>
                <w:rFonts w:hAnsi="Times New Roman" w:cs="Times New Roman"/>
                <w:color w:val="000000" w:themeColor="text1"/>
                <w:sz w:val="24"/>
                <w:szCs w:val="24"/>
                <w:lang w:eastAsia="en-US"/>
              </w:rPr>
            </w:pPr>
            <w:r w:rsidRPr="003A566E">
              <w:rPr>
                <w:rFonts w:hAnsi="Times New Roman" w:cs="Times New Roman"/>
                <w:color w:val="000000" w:themeColor="text1"/>
                <w:sz w:val="24"/>
                <w:szCs w:val="24"/>
                <w:lang w:eastAsia="en-US"/>
              </w:rPr>
              <w:t>(</w:t>
            </w:r>
            <w:r w:rsidRPr="003A566E">
              <w:rPr>
                <w:rFonts w:hAnsi="Times New Roman" w:cs="Times New Roman"/>
                <w:i/>
                <w:color w:val="000000" w:themeColor="text1"/>
                <w:sz w:val="24"/>
                <w:szCs w:val="24"/>
                <w:lang w:eastAsia="en-US"/>
              </w:rPr>
              <w:t>nurodyti</w:t>
            </w:r>
            <w:r w:rsidRPr="003A566E">
              <w:rPr>
                <w:rFonts w:hAnsi="Times New Roman" w:cs="Times New Roman"/>
                <w:color w:val="000000" w:themeColor="text1"/>
                <w:sz w:val="24"/>
                <w:szCs w:val="24"/>
                <w:lang w:eastAsia="en-US"/>
              </w:rPr>
              <w:t xml:space="preserve"> </w:t>
            </w:r>
            <w:r w:rsidRPr="003A566E">
              <w:rPr>
                <w:rFonts w:hAnsi="Times New Roman" w:cs="Times New Roman"/>
                <w:i/>
                <w:iCs/>
                <w:color w:val="000000" w:themeColor="text1"/>
                <w:sz w:val="24"/>
                <w:szCs w:val="24"/>
                <w:lang w:eastAsia="en-US"/>
              </w:rPr>
              <w:t>skaičiais</w:t>
            </w:r>
            <w:r w:rsidRPr="003A566E">
              <w:rPr>
                <w:rFonts w:hAnsi="Times New Roman" w:cs="Times New Roman"/>
                <w:color w:val="000000" w:themeColor="text1"/>
                <w:sz w:val="24"/>
                <w:szCs w:val="24"/>
                <w:lang w:eastAsia="en-US"/>
              </w:rPr>
              <w:t xml:space="preserve"> ir </w:t>
            </w:r>
            <w:r w:rsidRPr="003A566E">
              <w:rPr>
                <w:rFonts w:hAnsi="Times New Roman" w:cs="Times New Roman"/>
                <w:i/>
                <w:color w:val="000000" w:themeColor="text1"/>
                <w:sz w:val="24"/>
                <w:szCs w:val="24"/>
                <w:lang w:eastAsia="en-US"/>
              </w:rPr>
              <w:t>žodžiais</w:t>
            </w:r>
            <w:r w:rsidRPr="003A566E">
              <w:rPr>
                <w:rFonts w:hAnsi="Times New Roman" w:cs="Times New Roman"/>
                <w:color w:val="000000" w:themeColor="text1"/>
                <w:sz w:val="24"/>
                <w:szCs w:val="24"/>
                <w:lang w:eastAsia="en-US"/>
              </w:rPr>
              <w:t>)</w:t>
            </w:r>
          </w:p>
        </w:tc>
      </w:tr>
    </w:tbl>
    <w:p w14:paraId="7C2EAFD2" w14:textId="77777777" w:rsidR="003A566E" w:rsidRPr="002D1323" w:rsidRDefault="003A566E" w:rsidP="003A566E">
      <w:pPr>
        <w:pStyle w:val="prastasis1"/>
        <w:tabs>
          <w:tab w:val="left" w:pos="-306"/>
          <w:tab w:val="left" w:pos="0"/>
        </w:tabs>
        <w:spacing w:after="0" w:line="240" w:lineRule="auto"/>
        <w:jc w:val="both"/>
        <w:rPr>
          <w:rStyle w:val="Numatytasispastraiposriftas1"/>
          <w:rFonts w:eastAsia="Times New Roman"/>
          <w:b/>
          <w:szCs w:val="24"/>
          <w:lang w:bidi="en-US"/>
        </w:rPr>
      </w:pPr>
    </w:p>
    <w:p w14:paraId="6304D77D" w14:textId="77777777" w:rsidR="00930DCE" w:rsidRPr="002D1323" w:rsidRDefault="00930DCE" w:rsidP="00C01E70">
      <w:pPr>
        <w:pStyle w:val="Normaldokumentas"/>
        <w:rPr>
          <w:sz w:val="8"/>
          <w:szCs w:val="8"/>
        </w:rPr>
      </w:pPr>
    </w:p>
    <w:p w14:paraId="2A167C90" w14:textId="77777777" w:rsidR="00E8585B" w:rsidRPr="002D1323" w:rsidRDefault="00E8585B" w:rsidP="00E8585B">
      <w:pPr>
        <w:keepNext/>
        <w:spacing w:after="200"/>
        <w:ind w:left="1069" w:hanging="360"/>
        <w:contextualSpacing/>
        <w:rPr>
          <w:rFonts w:ascii="Times New Roman" w:eastAsia="Calibri" w:hAnsi="Times New Roman" w:cs="Times New Roman"/>
          <w:b/>
          <w:bCs/>
          <w:sz w:val="24"/>
          <w:szCs w:val="24"/>
          <w:lang w:eastAsia="en-US"/>
        </w:rPr>
      </w:pPr>
      <w:r w:rsidRPr="002D1323">
        <w:rPr>
          <w:rFonts w:ascii="Times New Roman" w:eastAsia="Calibri" w:hAnsi="Times New Roman" w:cs="Times New Roman"/>
          <w:b/>
          <w:bCs/>
          <w:sz w:val="24"/>
          <w:szCs w:val="24"/>
          <w:lang w:eastAsia="en-US"/>
        </w:rPr>
        <w:t>Pastabos:</w:t>
      </w:r>
    </w:p>
    <w:p w14:paraId="3BB57AFA" w14:textId="74D92ADA" w:rsidR="00E8585B" w:rsidRPr="002D1323" w:rsidRDefault="00E8585B">
      <w:pPr>
        <w:keepNext/>
        <w:numPr>
          <w:ilvl w:val="0"/>
          <w:numId w:val="16"/>
        </w:numPr>
        <w:pBdr>
          <w:top w:val="nil"/>
          <w:left w:val="nil"/>
          <w:bottom w:val="nil"/>
          <w:right w:val="nil"/>
          <w:between w:val="nil"/>
          <w:bar w:val="nil"/>
        </w:pBdr>
        <w:tabs>
          <w:tab w:val="left" w:pos="851"/>
        </w:tabs>
        <w:spacing w:after="0" w:line="240" w:lineRule="auto"/>
        <w:ind w:left="0" w:firstLine="709"/>
        <w:contextualSpacing/>
        <w:jc w:val="both"/>
        <w:rPr>
          <w:rFonts w:ascii="Times New Roman" w:eastAsia="Calibri" w:hAnsi="Times New Roman" w:cs="Times New Roman"/>
          <w:i/>
          <w:sz w:val="24"/>
          <w:szCs w:val="22"/>
          <w:lang w:eastAsia="en-US"/>
        </w:rPr>
      </w:pPr>
      <w:r w:rsidRPr="002D1323">
        <w:rPr>
          <w:rFonts w:ascii="Times New Roman" w:eastAsia="Calibri" w:hAnsi="Times New Roman" w:cs="Times New Roman"/>
          <w:sz w:val="24"/>
          <w:szCs w:val="22"/>
          <w:lang w:eastAsia="en-US"/>
        </w:rPr>
        <w:t xml:space="preserve">* </w:t>
      </w:r>
      <w:r w:rsidRPr="002D1323">
        <w:rPr>
          <w:rFonts w:ascii="Times New Roman" w:eastAsia="Calibri" w:hAnsi="Times New Roman" w:cs="Times New Roman"/>
          <w:i/>
          <w:sz w:val="24"/>
          <w:szCs w:val="22"/>
          <w:lang w:eastAsia="en-US"/>
        </w:rPr>
        <w:t>nurodytas kiekis ir pasiūlymo</w:t>
      </w:r>
      <w:r w:rsidR="00EE1537">
        <w:rPr>
          <w:rFonts w:ascii="Times New Roman" w:eastAsia="Calibri" w:hAnsi="Times New Roman" w:cs="Times New Roman"/>
          <w:i/>
          <w:sz w:val="24"/>
          <w:szCs w:val="22"/>
          <w:lang w:eastAsia="en-US"/>
        </w:rPr>
        <w:t xml:space="preserve"> palyginamoji</w:t>
      </w:r>
      <w:r w:rsidRPr="002D1323">
        <w:rPr>
          <w:rFonts w:ascii="Times New Roman" w:eastAsia="Calibri" w:hAnsi="Times New Roman" w:cs="Times New Roman"/>
          <w:i/>
          <w:sz w:val="24"/>
          <w:szCs w:val="22"/>
          <w:lang w:eastAsia="en-US"/>
        </w:rPr>
        <w:t xml:space="preserve"> kaina yra naudojama tik pasiūlymų palyginimui, perkančioji organizacija Pirkimo objektą įsigys pagal poreikį, neįsipareigojant išpirkti sutartyje nustatytos sutarties kainos.</w:t>
      </w:r>
    </w:p>
    <w:p w14:paraId="3C3B9A6B" w14:textId="77777777" w:rsidR="00E8585B" w:rsidRPr="002D1323" w:rsidRDefault="00E8585B">
      <w:pPr>
        <w:numPr>
          <w:ilvl w:val="0"/>
          <w:numId w:val="16"/>
        </w:numPr>
        <w:pBdr>
          <w:top w:val="nil"/>
          <w:left w:val="nil"/>
          <w:bottom w:val="nil"/>
          <w:right w:val="nil"/>
          <w:between w:val="nil"/>
          <w:bar w:val="nil"/>
        </w:pBdr>
        <w:tabs>
          <w:tab w:val="left" w:pos="993"/>
          <w:tab w:val="left" w:pos="1134"/>
        </w:tabs>
        <w:spacing w:after="0" w:line="240" w:lineRule="auto"/>
        <w:contextualSpacing/>
        <w:jc w:val="both"/>
        <w:rPr>
          <w:rFonts w:ascii="Times New Roman" w:eastAsia="Helvetica Neue UltraLight" w:hAnsi="Times New Roman" w:cs="Times New Roman"/>
          <w:i/>
          <w:iCs/>
          <w:sz w:val="24"/>
          <w:szCs w:val="22"/>
          <w:lang w:eastAsia="en-US"/>
        </w:rPr>
      </w:pPr>
      <w:r w:rsidRPr="002D1323">
        <w:rPr>
          <w:rFonts w:ascii="Times New Roman" w:eastAsia="Helvetica Neue UltraLight" w:hAnsi="Times New Roman" w:cs="Times New Roman"/>
          <w:i/>
          <w:iCs/>
          <w:sz w:val="24"/>
          <w:szCs w:val="22"/>
          <w:lang w:eastAsia="en-US"/>
        </w:rPr>
        <w:t>Jei suma skaičiais neatitinka sumos žodžiais, teisinga laikoma suma žodžiais.</w:t>
      </w:r>
    </w:p>
    <w:p w14:paraId="559FCD4B" w14:textId="77777777" w:rsidR="00E8585B" w:rsidRPr="002D1323" w:rsidRDefault="00E8585B">
      <w:pPr>
        <w:numPr>
          <w:ilvl w:val="0"/>
          <w:numId w:val="16"/>
        </w:numPr>
        <w:pBdr>
          <w:top w:val="nil"/>
          <w:left w:val="nil"/>
          <w:bottom w:val="nil"/>
          <w:right w:val="nil"/>
          <w:between w:val="nil"/>
          <w:bar w:val="nil"/>
        </w:pBdr>
        <w:tabs>
          <w:tab w:val="left" w:pos="993"/>
          <w:tab w:val="left" w:pos="1134"/>
        </w:tabs>
        <w:spacing w:after="0" w:line="240" w:lineRule="auto"/>
        <w:contextualSpacing/>
        <w:jc w:val="both"/>
        <w:rPr>
          <w:rFonts w:ascii="Times New Roman" w:eastAsia="Helvetica Neue UltraLight" w:hAnsi="Times New Roman" w:cs="Times New Roman"/>
          <w:i/>
          <w:iCs/>
          <w:sz w:val="24"/>
          <w:szCs w:val="24"/>
          <w:lang w:eastAsia="en-US"/>
        </w:rPr>
      </w:pPr>
      <w:r w:rsidRPr="002D1323">
        <w:rPr>
          <w:rFonts w:ascii="Times New Roman" w:eastAsia="Helvetica Neue UltraLight" w:hAnsi="Times New Roman" w:cs="Times New Roman"/>
          <w:i/>
          <w:iCs/>
          <w:sz w:val="24"/>
          <w:szCs w:val="24"/>
          <w:lang w:eastAsia="en-US"/>
        </w:rPr>
        <w:t>Į šią kainą įeina visos išlaidos ir visi mokesčiai.</w:t>
      </w:r>
    </w:p>
    <w:p w14:paraId="6E938897" w14:textId="77777777" w:rsidR="00E8585B" w:rsidRPr="002D1323" w:rsidRDefault="00E8585B">
      <w:pPr>
        <w:numPr>
          <w:ilvl w:val="0"/>
          <w:numId w:val="16"/>
        </w:numPr>
        <w:pBdr>
          <w:top w:val="nil"/>
          <w:left w:val="nil"/>
          <w:bottom w:val="nil"/>
          <w:right w:val="nil"/>
          <w:between w:val="nil"/>
          <w:bar w:val="nil"/>
        </w:pBdr>
        <w:tabs>
          <w:tab w:val="left" w:pos="1134"/>
        </w:tabs>
        <w:spacing w:after="0" w:line="240" w:lineRule="auto"/>
        <w:contextualSpacing/>
        <w:jc w:val="both"/>
        <w:rPr>
          <w:rFonts w:ascii="Times New Roman" w:eastAsia="Helvetica Neue UltraLight" w:hAnsi="Times New Roman" w:cs="Times New Roman"/>
          <w:i/>
          <w:iCs/>
          <w:sz w:val="24"/>
          <w:szCs w:val="24"/>
          <w:lang w:eastAsia="en-US"/>
        </w:rPr>
      </w:pPr>
      <w:r w:rsidRPr="002D1323">
        <w:rPr>
          <w:rFonts w:ascii="Times New Roman" w:eastAsia="Helvetica Neue UltraLight" w:hAnsi="Times New Roman" w:cs="Times New Roman"/>
          <w:i/>
          <w:iCs/>
          <w:sz w:val="24"/>
          <w:szCs w:val="24"/>
          <w:lang w:eastAsia="en-US"/>
        </w:rPr>
        <w:t>Kainos pasiūlyme nurodomos suapvalintos, paliekant du skaitmenis po kablelio.</w:t>
      </w:r>
    </w:p>
    <w:p w14:paraId="2CEBFA99" w14:textId="77777777" w:rsidR="00E8585B" w:rsidRPr="002D1323" w:rsidRDefault="00E8585B">
      <w:pPr>
        <w:numPr>
          <w:ilvl w:val="0"/>
          <w:numId w:val="16"/>
        </w:numPr>
        <w:pBdr>
          <w:top w:val="nil"/>
          <w:left w:val="nil"/>
          <w:bottom w:val="nil"/>
          <w:right w:val="nil"/>
          <w:between w:val="nil"/>
          <w:bar w:val="nil"/>
        </w:pBdr>
        <w:tabs>
          <w:tab w:val="left" w:pos="993"/>
        </w:tabs>
        <w:spacing w:after="0" w:line="240" w:lineRule="auto"/>
        <w:ind w:left="0" w:firstLine="709"/>
        <w:contextualSpacing/>
        <w:jc w:val="both"/>
        <w:rPr>
          <w:rFonts w:ascii="Times New Roman" w:eastAsia="Helvetica Neue UltraLight" w:hAnsi="Times New Roman" w:cs="Times New Roman"/>
          <w:i/>
          <w:iCs/>
          <w:sz w:val="24"/>
          <w:szCs w:val="24"/>
          <w:lang w:eastAsia="en-US"/>
        </w:rPr>
      </w:pPr>
      <w:r w:rsidRPr="002D1323">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w:t>
      </w:r>
    </w:p>
    <w:p w14:paraId="401408C6" w14:textId="77777777" w:rsidR="00CD3B8B" w:rsidRPr="002D1323" w:rsidRDefault="00CD3B8B" w:rsidP="00C01E70">
      <w:pPr>
        <w:tabs>
          <w:tab w:val="left" w:pos="1134"/>
        </w:tabs>
        <w:spacing w:after="0" w:line="240" w:lineRule="auto"/>
        <w:ind w:left="709"/>
        <w:contextualSpacing/>
        <w:jc w:val="both"/>
        <w:rPr>
          <w:rFonts w:ascii="Times New Roman" w:hAnsi="Times New Roman" w:cs="Times New Roman"/>
          <w:i/>
          <w:iCs/>
          <w:sz w:val="20"/>
          <w:szCs w:val="20"/>
        </w:rPr>
      </w:pPr>
    </w:p>
    <w:p w14:paraId="3B59B10F" w14:textId="77777777" w:rsidR="00D80F07" w:rsidRPr="002D1323" w:rsidRDefault="00D80F07" w:rsidP="00C01E70">
      <w:pPr>
        <w:tabs>
          <w:tab w:val="left" w:pos="1134"/>
        </w:tabs>
        <w:spacing w:after="0" w:line="240" w:lineRule="auto"/>
        <w:jc w:val="both"/>
        <w:rPr>
          <w:rFonts w:ascii="Times New Roman" w:hAnsi="Times New Roman" w:cs="Times New Roman"/>
          <w:sz w:val="8"/>
          <w:szCs w:val="8"/>
        </w:rPr>
      </w:pPr>
    </w:p>
    <w:p w14:paraId="18410A24" w14:textId="77777777" w:rsidR="003A566E" w:rsidRDefault="003A566E" w:rsidP="003A566E">
      <w:pPr>
        <w:pStyle w:val="Sraopastraipa"/>
        <w:numPr>
          <w:ilvl w:val="0"/>
          <w:numId w:val="43"/>
        </w:numPr>
        <w:tabs>
          <w:tab w:val="left" w:pos="709"/>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Teikėjas patvirtina</w:t>
      </w:r>
      <w:r>
        <w:rPr>
          <w:rFonts w:ascii="Times New Roman" w:hAnsi="Times New Roman" w:cs="Times New Roman"/>
          <w:color w:val="000000" w:themeColor="text1"/>
          <w:sz w:val="24"/>
          <w:szCs w:val="24"/>
        </w:rPr>
        <w:t xml:space="preserve">, kad yra susipažinęs ir sutinka su Perkančiosios organizacijos pateiktu sutarties projektu </w:t>
      </w:r>
      <w:r>
        <w:rPr>
          <w:rFonts w:ascii="Times New Roman" w:hAnsi="Times New Roman" w:cs="Times New Roman"/>
          <w:i/>
          <w:color w:val="000000" w:themeColor="text1"/>
          <w:sz w:val="24"/>
          <w:szCs w:val="24"/>
        </w:rPr>
        <w:t>(specialiųjų pirkimo sąlygų 10 priedas</w:t>
      </w:r>
      <w:r>
        <w:rPr>
          <w:rFonts w:ascii="Times New Roman" w:hAnsi="Times New Roman" w:cs="Times New Roman"/>
          <w:color w:val="000000" w:themeColor="text1"/>
          <w:sz w:val="24"/>
          <w:szCs w:val="24"/>
        </w:rPr>
        <w:t xml:space="preserve">) bei užtikrina, kad prekės atitiks techninėje specifikacijoje </w:t>
      </w:r>
      <w:r>
        <w:rPr>
          <w:rFonts w:ascii="Times New Roman" w:hAnsi="Times New Roman" w:cs="Times New Roman"/>
          <w:i/>
          <w:color w:val="000000" w:themeColor="text1"/>
          <w:sz w:val="24"/>
          <w:szCs w:val="24"/>
        </w:rPr>
        <w:t>(specialiųjų pirkimo sąlygų 2 priedas)</w:t>
      </w:r>
      <w:r>
        <w:rPr>
          <w:rFonts w:ascii="Times New Roman" w:hAnsi="Times New Roman" w:cs="Times New Roman"/>
          <w:color w:val="000000" w:themeColor="text1"/>
          <w:sz w:val="24"/>
          <w:szCs w:val="24"/>
        </w:rPr>
        <w:t xml:space="preserve"> nustatytus reikalavimus. </w:t>
      </w:r>
    </w:p>
    <w:p w14:paraId="122ED216" w14:textId="77777777" w:rsidR="003A566E" w:rsidRDefault="003A566E" w:rsidP="003A566E">
      <w:pPr>
        <w:pStyle w:val="Sraopastraipa"/>
        <w:numPr>
          <w:ilvl w:val="0"/>
          <w:numId w:val="43"/>
        </w:numPr>
        <w:tabs>
          <w:tab w:val="left" w:pos="709"/>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pagrindinių reikalaujamų rodiklių, kurie bus vertinami, suvestinė (</w:t>
      </w:r>
      <w:r>
        <w:rPr>
          <w:rFonts w:ascii="Times New Roman" w:hAnsi="Times New Roman" w:cs="Times New Roman"/>
          <w:color w:val="000000" w:themeColor="text1"/>
          <w:sz w:val="24"/>
          <w:szCs w:val="24"/>
          <w:u w:val="single"/>
        </w:rPr>
        <w:t>techninės specifikacijos atitikimo lentelė)</w:t>
      </w:r>
      <w:r>
        <w:rPr>
          <w:rFonts w:ascii="Times New Roman" w:hAnsi="Times New Roman" w:cs="Times New Roman"/>
          <w:color w:val="000000" w:themeColor="text1"/>
          <w:sz w:val="24"/>
          <w:szCs w:val="24"/>
        </w:rPr>
        <w:t>:</w:t>
      </w:r>
    </w:p>
    <w:p w14:paraId="040565A8" w14:textId="77777777" w:rsidR="008C76ED" w:rsidRDefault="008C76ED" w:rsidP="00C01E70">
      <w:pPr>
        <w:pStyle w:val="Sraopastraipa"/>
        <w:spacing w:after="0" w:line="240" w:lineRule="auto"/>
        <w:ind w:left="0" w:firstLine="709"/>
        <w:jc w:val="both"/>
        <w:rPr>
          <w:rFonts w:ascii="Times New Roman" w:hAnsi="Times New Roman" w:cs="Times New Roman"/>
          <w:color w:val="000000" w:themeColor="text1"/>
          <w:sz w:val="24"/>
          <w:szCs w:val="24"/>
        </w:rPr>
      </w:pPr>
    </w:p>
    <w:p w14:paraId="12F07C6E" w14:textId="77777777" w:rsidR="008C76ED" w:rsidRDefault="008C76ED" w:rsidP="00C01E70">
      <w:pPr>
        <w:pStyle w:val="Sraopastraipa"/>
        <w:spacing w:after="0" w:line="240" w:lineRule="auto"/>
        <w:ind w:left="0" w:firstLine="709"/>
        <w:jc w:val="both"/>
        <w:rPr>
          <w:rFonts w:ascii="Times New Roman" w:hAnsi="Times New Roman" w:cs="Times New Roman"/>
          <w:color w:val="000000" w:themeColor="text1"/>
          <w:sz w:val="24"/>
          <w:szCs w:val="24"/>
        </w:rPr>
      </w:pPr>
    </w:p>
    <w:p w14:paraId="3BE8FD00" w14:textId="77777777" w:rsidR="008C76ED" w:rsidRDefault="008C76ED" w:rsidP="00C01E70">
      <w:pPr>
        <w:pStyle w:val="Sraopastraipa"/>
        <w:spacing w:after="0" w:line="240" w:lineRule="auto"/>
        <w:ind w:left="0" w:firstLine="709"/>
        <w:jc w:val="both"/>
        <w:rPr>
          <w:rFonts w:ascii="Times New Roman" w:hAnsi="Times New Roman" w:cs="Times New Roman"/>
          <w:color w:val="000000" w:themeColor="text1"/>
          <w:sz w:val="24"/>
          <w:szCs w:val="24"/>
        </w:rPr>
      </w:pPr>
    </w:p>
    <w:p w14:paraId="27975A57" w14:textId="77777777" w:rsidR="008C76ED" w:rsidRDefault="008C76ED" w:rsidP="00C01E70">
      <w:pPr>
        <w:pStyle w:val="Sraopastraipa"/>
        <w:spacing w:after="0" w:line="240" w:lineRule="auto"/>
        <w:ind w:left="0" w:firstLine="709"/>
        <w:jc w:val="both"/>
        <w:rPr>
          <w:rFonts w:ascii="Times New Roman" w:hAnsi="Times New Roman" w:cs="Times New Roman"/>
          <w:color w:val="000000" w:themeColor="text1"/>
          <w:sz w:val="24"/>
          <w:szCs w:val="24"/>
        </w:rPr>
      </w:pPr>
    </w:p>
    <w:p w14:paraId="3F99C079" w14:textId="77777777" w:rsidR="008C76ED" w:rsidRDefault="008C76ED" w:rsidP="00C01E70">
      <w:pPr>
        <w:pStyle w:val="Sraopastraipa"/>
        <w:spacing w:after="0" w:line="240" w:lineRule="auto"/>
        <w:ind w:left="0" w:firstLine="709"/>
        <w:jc w:val="both"/>
        <w:rPr>
          <w:rFonts w:ascii="Times New Roman" w:hAnsi="Times New Roman" w:cs="Times New Roman"/>
          <w:color w:val="000000" w:themeColor="text1"/>
          <w:sz w:val="24"/>
          <w:szCs w:val="24"/>
        </w:rPr>
      </w:pPr>
    </w:p>
    <w:p w14:paraId="6AF8ABCA" w14:textId="77777777" w:rsidR="008E1522" w:rsidRDefault="008E1522" w:rsidP="00C01E70">
      <w:pPr>
        <w:pStyle w:val="Sraopastraipa"/>
        <w:spacing w:after="0" w:line="240" w:lineRule="auto"/>
        <w:ind w:left="0" w:firstLine="709"/>
        <w:jc w:val="both"/>
        <w:rPr>
          <w:rFonts w:ascii="Times New Roman" w:hAnsi="Times New Roman" w:cs="Times New Roman"/>
          <w:color w:val="000000" w:themeColor="text1"/>
          <w:sz w:val="24"/>
          <w:szCs w:val="24"/>
        </w:rPr>
      </w:pPr>
    </w:p>
    <w:p w14:paraId="0AE7CAA9" w14:textId="77777777" w:rsidR="008E1522" w:rsidRDefault="008E1522" w:rsidP="00C01E70">
      <w:pPr>
        <w:pStyle w:val="Sraopastraipa"/>
        <w:spacing w:after="0" w:line="240" w:lineRule="auto"/>
        <w:ind w:left="0" w:firstLine="709"/>
        <w:jc w:val="both"/>
        <w:rPr>
          <w:rFonts w:ascii="Times New Roman" w:hAnsi="Times New Roman" w:cs="Times New Roman"/>
          <w:color w:val="000000" w:themeColor="text1"/>
          <w:sz w:val="24"/>
          <w:szCs w:val="24"/>
        </w:rPr>
      </w:pPr>
    </w:p>
    <w:p w14:paraId="055509EB" w14:textId="77777777" w:rsidR="008E1522" w:rsidRDefault="008E1522" w:rsidP="00C01E70">
      <w:pPr>
        <w:pStyle w:val="Sraopastraipa"/>
        <w:spacing w:after="0" w:line="240" w:lineRule="auto"/>
        <w:ind w:left="0" w:firstLine="709"/>
        <w:jc w:val="both"/>
        <w:rPr>
          <w:rFonts w:ascii="Times New Roman" w:hAnsi="Times New Roman" w:cs="Times New Roman"/>
          <w:color w:val="000000" w:themeColor="text1"/>
          <w:sz w:val="24"/>
          <w:szCs w:val="24"/>
        </w:rPr>
      </w:pPr>
    </w:p>
    <w:tbl>
      <w:tblPr>
        <w:tblStyle w:val="Lentelstinklelis2"/>
        <w:tblW w:w="9761" w:type="dxa"/>
        <w:tblLook w:val="04A0" w:firstRow="1" w:lastRow="0" w:firstColumn="1" w:lastColumn="0" w:noHBand="0" w:noVBand="1"/>
      </w:tblPr>
      <w:tblGrid>
        <w:gridCol w:w="1590"/>
        <w:gridCol w:w="5776"/>
        <w:gridCol w:w="2395"/>
      </w:tblGrid>
      <w:tr w:rsidR="003A566E" w:rsidRPr="003A566E" w14:paraId="67ECD851" w14:textId="77777777" w:rsidTr="00CF782D">
        <w:trPr>
          <w:trHeight w:val="2318"/>
        </w:trPr>
        <w:tc>
          <w:tcPr>
            <w:tcW w:w="1590" w:type="dxa"/>
            <w:tcBorders>
              <w:top w:val="single" w:sz="4" w:space="0" w:color="auto"/>
              <w:left w:val="single" w:sz="4" w:space="0" w:color="auto"/>
              <w:bottom w:val="single" w:sz="4" w:space="0" w:color="auto"/>
              <w:right w:val="single" w:sz="4" w:space="0" w:color="auto"/>
            </w:tcBorders>
            <w:hideMark/>
          </w:tcPr>
          <w:p w14:paraId="77B0867A" w14:textId="77777777" w:rsidR="003A566E" w:rsidRPr="003A566E" w:rsidRDefault="003A566E" w:rsidP="003A566E">
            <w:pPr>
              <w:jc w:val="center"/>
              <w:rPr>
                <w:rFonts w:eastAsia="Calibri"/>
                <w:color w:val="000000" w:themeColor="text1"/>
                <w:sz w:val="24"/>
                <w:szCs w:val="24"/>
              </w:rPr>
            </w:pPr>
            <w:r w:rsidRPr="003A566E">
              <w:rPr>
                <w:rFonts w:eastAsia="Calibri"/>
                <w:b/>
                <w:color w:val="000000" w:themeColor="text1"/>
                <w:sz w:val="24"/>
                <w:szCs w:val="24"/>
              </w:rPr>
              <w:t>Techninės specifikacijos punktas</w:t>
            </w:r>
          </w:p>
        </w:tc>
        <w:tc>
          <w:tcPr>
            <w:tcW w:w="5776" w:type="dxa"/>
            <w:tcBorders>
              <w:top w:val="single" w:sz="4" w:space="0" w:color="auto"/>
              <w:left w:val="single" w:sz="4" w:space="0" w:color="auto"/>
              <w:bottom w:val="single" w:sz="4" w:space="0" w:color="auto"/>
              <w:right w:val="single" w:sz="4" w:space="0" w:color="auto"/>
            </w:tcBorders>
            <w:hideMark/>
          </w:tcPr>
          <w:p w14:paraId="4A23F16D" w14:textId="77777777" w:rsidR="003A566E" w:rsidRPr="003A566E" w:rsidRDefault="003A566E" w:rsidP="003A566E">
            <w:pPr>
              <w:rPr>
                <w:rFonts w:eastAsia="Calibri"/>
                <w:b/>
                <w:bCs/>
                <w:color w:val="000000" w:themeColor="text1"/>
                <w:sz w:val="24"/>
                <w:szCs w:val="24"/>
              </w:rPr>
            </w:pPr>
            <w:r w:rsidRPr="003A566E">
              <w:rPr>
                <w:rFonts w:eastAsia="Calibri"/>
                <w:b/>
                <w:bCs/>
                <w:color w:val="000000" w:themeColor="text1"/>
                <w:sz w:val="24"/>
                <w:szCs w:val="24"/>
              </w:rPr>
              <w:t>Reikalavimo apibūdinimas ir reikšmė</w:t>
            </w:r>
            <w:r w:rsidRPr="003A566E">
              <w:rPr>
                <w:rFonts w:eastAsia="Calibri"/>
                <w:color w:val="000000" w:themeColor="text1"/>
                <w:sz w:val="24"/>
                <w:szCs w:val="24"/>
              </w:rPr>
              <w:t xml:space="preserve"> </w:t>
            </w:r>
          </w:p>
        </w:tc>
        <w:tc>
          <w:tcPr>
            <w:tcW w:w="2395" w:type="dxa"/>
            <w:tcBorders>
              <w:top w:val="single" w:sz="4" w:space="0" w:color="auto"/>
              <w:left w:val="single" w:sz="4" w:space="0" w:color="auto"/>
              <w:bottom w:val="single" w:sz="4" w:space="0" w:color="auto"/>
              <w:right w:val="single" w:sz="4" w:space="0" w:color="auto"/>
            </w:tcBorders>
            <w:hideMark/>
          </w:tcPr>
          <w:p w14:paraId="5FF1CD38" w14:textId="77777777" w:rsidR="003A566E" w:rsidRPr="003A566E" w:rsidRDefault="003A566E" w:rsidP="00CF782D">
            <w:pPr>
              <w:jc w:val="both"/>
              <w:rPr>
                <w:rFonts w:eastAsia="Calibri"/>
                <w:snapToGrid w:val="0"/>
                <w:color w:val="000000" w:themeColor="text1"/>
                <w:sz w:val="24"/>
                <w:szCs w:val="24"/>
              </w:rPr>
            </w:pPr>
            <w:r w:rsidRPr="003A566E">
              <w:rPr>
                <w:rFonts w:eastAsia="Calibri"/>
                <w:b/>
                <w:snapToGrid w:val="0"/>
                <w:color w:val="000000" w:themeColor="text1"/>
                <w:sz w:val="24"/>
                <w:szCs w:val="24"/>
              </w:rPr>
              <w:t xml:space="preserve">Atitikimas reikalavimui </w:t>
            </w:r>
            <w:r w:rsidRPr="003A566E">
              <w:rPr>
                <w:rFonts w:eastAsia="Calibri"/>
                <w:snapToGrid w:val="0"/>
                <w:color w:val="000000" w:themeColor="text1"/>
                <w:sz w:val="24"/>
                <w:szCs w:val="24"/>
              </w:rPr>
              <w:t>(</w:t>
            </w:r>
            <w:r w:rsidRPr="003A566E">
              <w:rPr>
                <w:rFonts w:eastAsia="Calibri"/>
                <w:b/>
                <w:i/>
                <w:snapToGrid w:val="0"/>
                <w:color w:val="000000" w:themeColor="text1"/>
                <w:sz w:val="24"/>
                <w:szCs w:val="24"/>
              </w:rPr>
              <w:t xml:space="preserve">nurodyti </w:t>
            </w:r>
            <w:r w:rsidRPr="003A566E">
              <w:rPr>
                <w:rFonts w:eastAsia="Calibri"/>
                <w:b/>
                <w:bCs/>
                <w:i/>
                <w:iCs/>
                <w:color w:val="000000" w:themeColor="text1"/>
                <w:sz w:val="24"/>
                <w:szCs w:val="24"/>
              </w:rPr>
              <w:t>konkrečias siūlomų prekių rodiklių reikšmes</w:t>
            </w:r>
            <w:r w:rsidRPr="003A566E">
              <w:rPr>
                <w:rFonts w:eastAsia="Calibri"/>
                <w:b/>
                <w:i/>
                <w:snapToGrid w:val="0"/>
                <w:color w:val="000000" w:themeColor="text1"/>
                <w:sz w:val="24"/>
                <w:szCs w:val="24"/>
              </w:rPr>
              <w:t xml:space="preserve"> ir pateikti </w:t>
            </w:r>
            <w:r w:rsidRPr="003A566E">
              <w:rPr>
                <w:rFonts w:eastAsia="Calibri"/>
                <w:b/>
                <w:i/>
                <w:iCs/>
                <w:snapToGrid w:val="0"/>
                <w:color w:val="000000" w:themeColor="text1"/>
                <w:sz w:val="24"/>
                <w:szCs w:val="24"/>
              </w:rPr>
              <w:t>siūlomų prekių atitikimą techninės specifikacijos reikalavimams įrodančius dokumentus</w:t>
            </w:r>
            <w:r w:rsidRPr="003A566E">
              <w:rPr>
                <w:rFonts w:eastAsia="Calibri"/>
                <w:snapToGrid w:val="0"/>
                <w:color w:val="000000" w:themeColor="text1"/>
                <w:sz w:val="24"/>
                <w:szCs w:val="24"/>
              </w:rPr>
              <w:t xml:space="preserve">) </w:t>
            </w:r>
          </w:p>
          <w:p w14:paraId="5A5AC964" w14:textId="77777777" w:rsidR="003A566E" w:rsidRPr="003A566E" w:rsidRDefault="003A566E" w:rsidP="00CF782D">
            <w:pPr>
              <w:jc w:val="both"/>
              <w:rPr>
                <w:rFonts w:eastAsia="Calibri"/>
                <w:b/>
                <w:i/>
                <w:color w:val="000000" w:themeColor="text1"/>
                <w:sz w:val="24"/>
                <w:szCs w:val="24"/>
              </w:rPr>
            </w:pPr>
            <w:r w:rsidRPr="003A566E">
              <w:rPr>
                <w:rFonts w:eastAsia="Calibri"/>
                <w:color w:val="000000" w:themeColor="text1"/>
                <w:sz w:val="24"/>
                <w:szCs w:val="24"/>
              </w:rPr>
              <w:t>(</w:t>
            </w:r>
            <w:r w:rsidRPr="003A566E">
              <w:rPr>
                <w:rFonts w:eastAsia="Calibri"/>
                <w:i/>
                <w:color w:val="000000" w:themeColor="text1"/>
                <w:sz w:val="24"/>
                <w:szCs w:val="24"/>
              </w:rPr>
              <w:t>į</w:t>
            </w:r>
            <w:r w:rsidRPr="003A566E">
              <w:rPr>
                <w:rFonts w:eastAsia="Calibri"/>
                <w:i/>
                <w:color w:val="000000" w:themeColor="text1"/>
                <w:sz w:val="24"/>
                <w:szCs w:val="24"/>
                <w:u w:val="single"/>
              </w:rPr>
              <w:t>rašai „Taip“, „Atitinka“, „Tenkina“, „+“, „&lt;... yra ne mažesnis kaip ...&gt;“, „&lt;... bus ne didesnis kaip ...&gt;“ ar  pan.</w:t>
            </w:r>
            <w:r w:rsidRPr="003A566E">
              <w:rPr>
                <w:rFonts w:eastAsia="Calibri"/>
                <w:i/>
                <w:color w:val="000000" w:themeColor="text1"/>
                <w:sz w:val="24"/>
                <w:szCs w:val="24"/>
              </w:rPr>
              <w:t>, negalimi</w:t>
            </w:r>
            <w:r w:rsidRPr="003A566E">
              <w:rPr>
                <w:rFonts w:eastAsia="Calibri"/>
                <w:color w:val="000000" w:themeColor="text1"/>
                <w:sz w:val="24"/>
                <w:szCs w:val="24"/>
              </w:rPr>
              <w:t>)</w:t>
            </w:r>
            <w:r w:rsidRPr="003A566E">
              <w:rPr>
                <w:rFonts w:eastAsia="Calibri"/>
                <w:bCs/>
                <w:color w:val="000000" w:themeColor="text1"/>
                <w:sz w:val="24"/>
                <w:szCs w:val="24"/>
              </w:rPr>
              <w:t xml:space="preserve"> (</w:t>
            </w:r>
            <w:r w:rsidRPr="003A566E">
              <w:rPr>
                <w:rFonts w:eastAsia="Calibri"/>
                <w:bCs/>
                <w:i/>
                <w:color w:val="000000" w:themeColor="text1"/>
                <w:sz w:val="24"/>
                <w:szCs w:val="24"/>
              </w:rPr>
              <w:t>pildo tiekėjas)</w:t>
            </w:r>
          </w:p>
        </w:tc>
      </w:tr>
      <w:tr w:rsidR="00065EA3" w:rsidRPr="003A566E" w14:paraId="354888C5" w14:textId="77777777" w:rsidTr="00CF782D">
        <w:trPr>
          <w:trHeight w:val="795"/>
        </w:trPr>
        <w:tc>
          <w:tcPr>
            <w:tcW w:w="1590" w:type="dxa"/>
            <w:vMerge w:val="restart"/>
            <w:tcBorders>
              <w:top w:val="single" w:sz="4" w:space="0" w:color="auto"/>
              <w:left w:val="single" w:sz="4" w:space="0" w:color="auto"/>
              <w:right w:val="single" w:sz="4" w:space="0" w:color="auto"/>
            </w:tcBorders>
            <w:noWrap/>
          </w:tcPr>
          <w:p w14:paraId="0681EDF1" w14:textId="1D5A7970" w:rsidR="00065EA3" w:rsidRDefault="00065EA3" w:rsidP="003A566E">
            <w:pPr>
              <w:jc w:val="center"/>
              <w:rPr>
                <w:rFonts w:eastAsia="Calibri"/>
                <w:color w:val="000000" w:themeColor="text1"/>
                <w:sz w:val="24"/>
                <w:szCs w:val="24"/>
              </w:rPr>
            </w:pPr>
            <w:r>
              <w:rPr>
                <w:rFonts w:eastAsia="Calibri"/>
                <w:color w:val="000000" w:themeColor="text1"/>
                <w:sz w:val="24"/>
                <w:szCs w:val="24"/>
              </w:rPr>
              <w:t>1.</w:t>
            </w:r>
          </w:p>
        </w:tc>
        <w:tc>
          <w:tcPr>
            <w:tcW w:w="5776" w:type="dxa"/>
            <w:tcBorders>
              <w:top w:val="single" w:sz="4" w:space="0" w:color="auto"/>
              <w:left w:val="single" w:sz="4" w:space="0" w:color="auto"/>
              <w:bottom w:val="single" w:sz="4" w:space="0" w:color="auto"/>
              <w:right w:val="single" w:sz="4" w:space="0" w:color="auto"/>
            </w:tcBorders>
          </w:tcPr>
          <w:p w14:paraId="7D5855E7" w14:textId="77777777" w:rsidR="00065EA3" w:rsidRPr="00065EA3" w:rsidRDefault="00065EA3" w:rsidP="00677322">
            <w:pPr>
              <w:jc w:val="both"/>
              <w:rPr>
                <w:b/>
                <w:sz w:val="24"/>
                <w:szCs w:val="24"/>
              </w:rPr>
            </w:pPr>
            <w:r w:rsidRPr="00065EA3">
              <w:rPr>
                <w:b/>
                <w:sz w:val="24"/>
                <w:szCs w:val="24"/>
              </w:rPr>
              <w:t>Įsigyjamos prekės:</w:t>
            </w:r>
          </w:p>
          <w:p w14:paraId="4191FAE3" w14:textId="05508704" w:rsidR="00065EA3" w:rsidRPr="00677322" w:rsidRDefault="00065EA3" w:rsidP="00677322">
            <w:pPr>
              <w:jc w:val="both"/>
              <w:rPr>
                <w:bCs/>
                <w:sz w:val="24"/>
                <w:szCs w:val="24"/>
              </w:rPr>
            </w:pPr>
            <w:r>
              <w:rPr>
                <w:bCs/>
                <w:sz w:val="24"/>
                <w:szCs w:val="24"/>
              </w:rPr>
              <w:t>Taktiniai marškinėliai</w:t>
            </w:r>
          </w:p>
        </w:tc>
        <w:tc>
          <w:tcPr>
            <w:tcW w:w="2395" w:type="dxa"/>
            <w:tcBorders>
              <w:top w:val="single" w:sz="4" w:space="0" w:color="auto"/>
              <w:left w:val="single" w:sz="4" w:space="0" w:color="auto"/>
              <w:bottom w:val="single" w:sz="4" w:space="0" w:color="auto"/>
              <w:right w:val="single" w:sz="4" w:space="0" w:color="auto"/>
            </w:tcBorders>
          </w:tcPr>
          <w:p w14:paraId="1852A31F" w14:textId="6D2A5C36" w:rsidR="00065EA3" w:rsidRPr="003A566E" w:rsidRDefault="00065EA3" w:rsidP="003A566E">
            <w:pPr>
              <w:jc w:val="center"/>
              <w:rPr>
                <w:rFonts w:eastAsia="Calibri"/>
                <w:i/>
                <w:iCs/>
                <w:color w:val="000000" w:themeColor="text1"/>
                <w:sz w:val="24"/>
                <w:szCs w:val="24"/>
              </w:rPr>
            </w:pPr>
            <w:r>
              <w:rPr>
                <w:rFonts w:eastAsia="Calibri"/>
                <w:i/>
                <w:iCs/>
                <w:color w:val="000000" w:themeColor="text1"/>
                <w:sz w:val="24"/>
                <w:szCs w:val="24"/>
              </w:rPr>
              <w:t>/</w:t>
            </w:r>
            <w:r w:rsidRPr="00065EA3">
              <w:rPr>
                <w:rFonts w:eastAsia="Calibri"/>
                <w:i/>
                <w:iCs/>
                <w:color w:val="000000" w:themeColor="text1"/>
                <w:sz w:val="24"/>
                <w:szCs w:val="24"/>
              </w:rPr>
              <w:t>nurodyti gamintoją, modelį, artikulą/</w:t>
            </w:r>
          </w:p>
        </w:tc>
      </w:tr>
      <w:tr w:rsidR="00065EA3" w:rsidRPr="003A566E" w14:paraId="1295F9BC" w14:textId="77777777" w:rsidTr="00CF782D">
        <w:trPr>
          <w:trHeight w:val="765"/>
        </w:trPr>
        <w:tc>
          <w:tcPr>
            <w:tcW w:w="1590" w:type="dxa"/>
            <w:vMerge/>
            <w:tcBorders>
              <w:left w:val="single" w:sz="4" w:space="0" w:color="auto"/>
              <w:bottom w:val="single" w:sz="4" w:space="0" w:color="auto"/>
              <w:right w:val="single" w:sz="4" w:space="0" w:color="auto"/>
            </w:tcBorders>
            <w:noWrap/>
          </w:tcPr>
          <w:p w14:paraId="731A159B" w14:textId="77777777" w:rsidR="00065EA3" w:rsidRDefault="00065EA3" w:rsidP="003A566E">
            <w:pPr>
              <w:jc w:val="center"/>
              <w:rPr>
                <w:rFonts w:eastAsia="Calibri"/>
                <w:color w:val="000000" w:themeColor="text1"/>
                <w:sz w:val="24"/>
                <w:szCs w:val="24"/>
              </w:rPr>
            </w:pPr>
          </w:p>
        </w:tc>
        <w:tc>
          <w:tcPr>
            <w:tcW w:w="5776" w:type="dxa"/>
            <w:tcBorders>
              <w:top w:val="single" w:sz="4" w:space="0" w:color="auto"/>
              <w:left w:val="single" w:sz="4" w:space="0" w:color="auto"/>
              <w:bottom w:val="single" w:sz="4" w:space="0" w:color="auto"/>
              <w:right w:val="single" w:sz="4" w:space="0" w:color="auto"/>
            </w:tcBorders>
          </w:tcPr>
          <w:p w14:paraId="4ABBC435" w14:textId="5CC48295" w:rsidR="00065EA3" w:rsidRPr="00065EA3" w:rsidRDefault="00065EA3" w:rsidP="00677322">
            <w:pPr>
              <w:jc w:val="both"/>
              <w:rPr>
                <w:b/>
                <w:sz w:val="24"/>
                <w:szCs w:val="24"/>
              </w:rPr>
            </w:pPr>
            <w:r w:rsidRPr="00677322">
              <w:rPr>
                <w:bCs/>
                <w:sz w:val="24"/>
                <w:szCs w:val="24"/>
              </w:rPr>
              <w:t>Taktiniai marškinėliai ilgomis rankovėmis – modelio juodos spalvos medžiagos, su tamsiai mėlynos  spalvos  audinio rankovėmis.</w:t>
            </w:r>
          </w:p>
        </w:tc>
        <w:tc>
          <w:tcPr>
            <w:tcW w:w="2395" w:type="dxa"/>
            <w:tcBorders>
              <w:top w:val="single" w:sz="4" w:space="0" w:color="auto"/>
              <w:left w:val="single" w:sz="4" w:space="0" w:color="auto"/>
              <w:bottom w:val="single" w:sz="4" w:space="0" w:color="auto"/>
              <w:right w:val="single" w:sz="4" w:space="0" w:color="auto"/>
            </w:tcBorders>
          </w:tcPr>
          <w:p w14:paraId="20630A7C" w14:textId="2BD3C371" w:rsidR="00065EA3" w:rsidRDefault="00065EA3" w:rsidP="003A566E">
            <w:pPr>
              <w:jc w:val="center"/>
              <w:rPr>
                <w:rFonts w:eastAsia="Calibri"/>
                <w:i/>
                <w:iCs/>
                <w:color w:val="000000" w:themeColor="text1"/>
                <w:sz w:val="24"/>
                <w:szCs w:val="24"/>
              </w:rPr>
            </w:pPr>
            <w:r w:rsidRPr="003A566E">
              <w:rPr>
                <w:rFonts w:eastAsia="Calibri"/>
                <w:i/>
                <w:iCs/>
                <w:color w:val="000000" w:themeColor="text1"/>
                <w:sz w:val="24"/>
                <w:szCs w:val="24"/>
              </w:rPr>
              <w:t>/nurodyti/</w:t>
            </w:r>
          </w:p>
        </w:tc>
      </w:tr>
      <w:tr w:rsidR="00065EA3" w:rsidRPr="003A566E" w14:paraId="2049D994" w14:textId="77777777" w:rsidTr="00CF782D">
        <w:trPr>
          <w:trHeight w:val="1575"/>
        </w:trPr>
        <w:tc>
          <w:tcPr>
            <w:tcW w:w="1590" w:type="dxa"/>
            <w:vMerge w:val="restart"/>
            <w:tcBorders>
              <w:top w:val="single" w:sz="4" w:space="0" w:color="auto"/>
              <w:left w:val="single" w:sz="4" w:space="0" w:color="auto"/>
              <w:right w:val="single" w:sz="4" w:space="0" w:color="auto"/>
            </w:tcBorders>
            <w:noWrap/>
            <w:hideMark/>
          </w:tcPr>
          <w:p w14:paraId="04339736" w14:textId="5884B8C0" w:rsidR="00065EA3" w:rsidRPr="003A566E" w:rsidRDefault="00B95EDA" w:rsidP="003A566E">
            <w:pPr>
              <w:jc w:val="center"/>
              <w:rPr>
                <w:rFonts w:eastAsia="Calibri"/>
                <w:color w:val="000000" w:themeColor="text1"/>
                <w:sz w:val="24"/>
                <w:szCs w:val="24"/>
              </w:rPr>
            </w:pPr>
            <w:r>
              <w:rPr>
                <w:rFonts w:eastAsia="Calibri"/>
                <w:color w:val="000000" w:themeColor="text1"/>
                <w:sz w:val="24"/>
                <w:szCs w:val="24"/>
              </w:rPr>
              <w:t>2.</w:t>
            </w:r>
          </w:p>
        </w:tc>
        <w:tc>
          <w:tcPr>
            <w:tcW w:w="8171" w:type="dxa"/>
            <w:gridSpan w:val="2"/>
            <w:tcBorders>
              <w:top w:val="single" w:sz="4" w:space="0" w:color="auto"/>
              <w:left w:val="single" w:sz="4" w:space="0" w:color="auto"/>
              <w:bottom w:val="single" w:sz="4" w:space="0" w:color="auto"/>
              <w:right w:val="single" w:sz="4" w:space="0" w:color="auto"/>
            </w:tcBorders>
          </w:tcPr>
          <w:p w14:paraId="5A6DD807" w14:textId="77777777" w:rsidR="00065EA3" w:rsidRPr="00065EA3" w:rsidRDefault="00065EA3" w:rsidP="00677322">
            <w:pPr>
              <w:jc w:val="both"/>
            </w:pPr>
            <w:r w:rsidRPr="00065EA3">
              <w:rPr>
                <w:b/>
                <w:bCs/>
                <w:sz w:val="24"/>
                <w:szCs w:val="24"/>
              </w:rPr>
              <w:t>Konkursinis pavyzdys:</w:t>
            </w:r>
            <w:r w:rsidRPr="00065EA3">
              <w:t xml:space="preserve"> </w:t>
            </w:r>
          </w:p>
          <w:p w14:paraId="27A2815F" w14:textId="527FB5E6" w:rsidR="00065EA3" w:rsidRPr="003A566E" w:rsidRDefault="00065EA3" w:rsidP="00914578">
            <w:pPr>
              <w:rPr>
                <w:rFonts w:eastAsia="Calibri"/>
                <w:b/>
                <w:i/>
                <w:color w:val="000000" w:themeColor="text1"/>
                <w:sz w:val="24"/>
                <w:szCs w:val="24"/>
              </w:rPr>
            </w:pPr>
            <w:r w:rsidRPr="00065EA3">
              <w:rPr>
                <w:sz w:val="24"/>
                <w:szCs w:val="24"/>
              </w:rPr>
              <w:t xml:space="preserve">(Tiekėjai iki pasiūlymų pateikimo termino privalo pateikti marškinėlių konkursinius pavyzdžius, visiškai atitinkančius techninės specifikacijos reikalavimus) </w:t>
            </w:r>
          </w:p>
        </w:tc>
      </w:tr>
      <w:tr w:rsidR="00065EA3" w:rsidRPr="003A566E" w14:paraId="4F9D8332" w14:textId="77777777" w:rsidTr="00CF782D">
        <w:trPr>
          <w:trHeight w:val="1575"/>
        </w:trPr>
        <w:tc>
          <w:tcPr>
            <w:tcW w:w="1590" w:type="dxa"/>
            <w:vMerge/>
            <w:tcBorders>
              <w:left w:val="single" w:sz="4" w:space="0" w:color="auto"/>
              <w:right w:val="single" w:sz="4" w:space="0" w:color="auto"/>
            </w:tcBorders>
            <w:noWrap/>
          </w:tcPr>
          <w:p w14:paraId="50FCB79B" w14:textId="77777777" w:rsidR="00065EA3" w:rsidRDefault="00065EA3" w:rsidP="003A566E">
            <w:pPr>
              <w:jc w:val="center"/>
              <w:rPr>
                <w:rFonts w:eastAsia="Calibri"/>
                <w:color w:val="000000" w:themeColor="text1"/>
                <w:sz w:val="24"/>
                <w:szCs w:val="24"/>
              </w:rPr>
            </w:pPr>
          </w:p>
        </w:tc>
        <w:tc>
          <w:tcPr>
            <w:tcW w:w="5776" w:type="dxa"/>
            <w:tcBorders>
              <w:top w:val="single" w:sz="4" w:space="0" w:color="auto"/>
              <w:left w:val="single" w:sz="4" w:space="0" w:color="auto"/>
              <w:bottom w:val="single" w:sz="4" w:space="0" w:color="auto"/>
              <w:right w:val="single" w:sz="4" w:space="0" w:color="auto"/>
            </w:tcBorders>
          </w:tcPr>
          <w:p w14:paraId="0A1C90E0" w14:textId="5D1E4C64" w:rsidR="00065EA3" w:rsidRPr="00065EA3" w:rsidRDefault="00914578" w:rsidP="00677322">
            <w:pPr>
              <w:jc w:val="both"/>
              <w:rPr>
                <w:bCs/>
                <w:sz w:val="24"/>
                <w:szCs w:val="24"/>
              </w:rPr>
            </w:pPr>
            <w:r>
              <w:rPr>
                <w:bCs/>
                <w:sz w:val="24"/>
                <w:szCs w:val="24"/>
              </w:rPr>
              <w:t xml:space="preserve">2.1. </w:t>
            </w:r>
            <w:r w:rsidR="00065EA3" w:rsidRPr="00065EA3">
              <w:rPr>
                <w:bCs/>
                <w:sz w:val="24"/>
                <w:szCs w:val="24"/>
              </w:rPr>
              <w:t>Audinio mėlyna spalva turi būti artima pagal PANTONE TEXTILE spalvų katalogą kodui 19-4024 TPX, trikotažinės medžiagos  juoda spalva turi atitikti spalvos kodą 19-0303 TPX..</w:t>
            </w:r>
          </w:p>
        </w:tc>
        <w:tc>
          <w:tcPr>
            <w:tcW w:w="2395" w:type="dxa"/>
            <w:tcBorders>
              <w:top w:val="single" w:sz="4" w:space="0" w:color="auto"/>
              <w:left w:val="single" w:sz="4" w:space="0" w:color="auto"/>
              <w:bottom w:val="single" w:sz="4" w:space="0" w:color="auto"/>
              <w:right w:val="single" w:sz="4" w:space="0" w:color="auto"/>
            </w:tcBorders>
          </w:tcPr>
          <w:p w14:paraId="04EE9382" w14:textId="6C89647E" w:rsidR="00065EA3" w:rsidRPr="003A566E" w:rsidRDefault="00065EA3" w:rsidP="003A566E">
            <w:pPr>
              <w:jc w:val="center"/>
              <w:rPr>
                <w:rFonts w:eastAsia="Calibri"/>
                <w:i/>
                <w:iCs/>
                <w:color w:val="000000" w:themeColor="text1"/>
                <w:sz w:val="24"/>
                <w:szCs w:val="24"/>
              </w:rPr>
            </w:pPr>
            <w:r w:rsidRPr="00486309">
              <w:rPr>
                <w:b/>
                <w:bCs/>
                <w:sz w:val="24"/>
                <w:szCs w:val="24"/>
              </w:rPr>
              <w:t>/</w:t>
            </w:r>
            <w:r w:rsidRPr="00486309">
              <w:rPr>
                <w:i/>
                <w:iCs/>
                <w:sz w:val="24"/>
                <w:szCs w:val="24"/>
              </w:rPr>
              <w:t>įrašyti konkrečias siūlomų prekių rodiklių reikšmes/</w:t>
            </w:r>
          </w:p>
        </w:tc>
      </w:tr>
      <w:tr w:rsidR="00065EA3" w:rsidRPr="003A566E" w14:paraId="7A10761D" w14:textId="77777777" w:rsidTr="00CF782D">
        <w:trPr>
          <w:trHeight w:val="1575"/>
        </w:trPr>
        <w:tc>
          <w:tcPr>
            <w:tcW w:w="1590" w:type="dxa"/>
            <w:vMerge/>
            <w:tcBorders>
              <w:left w:val="single" w:sz="4" w:space="0" w:color="auto"/>
              <w:bottom w:val="single" w:sz="4" w:space="0" w:color="auto"/>
              <w:right w:val="single" w:sz="4" w:space="0" w:color="auto"/>
            </w:tcBorders>
            <w:noWrap/>
          </w:tcPr>
          <w:p w14:paraId="26889BC9" w14:textId="77777777" w:rsidR="00065EA3" w:rsidRDefault="00065EA3" w:rsidP="003A566E">
            <w:pPr>
              <w:jc w:val="center"/>
              <w:rPr>
                <w:rFonts w:eastAsia="Calibri"/>
                <w:color w:val="000000" w:themeColor="text1"/>
                <w:sz w:val="24"/>
                <w:szCs w:val="24"/>
              </w:rPr>
            </w:pPr>
          </w:p>
        </w:tc>
        <w:tc>
          <w:tcPr>
            <w:tcW w:w="5776" w:type="dxa"/>
            <w:tcBorders>
              <w:top w:val="single" w:sz="4" w:space="0" w:color="auto"/>
              <w:left w:val="single" w:sz="4" w:space="0" w:color="auto"/>
              <w:bottom w:val="single" w:sz="4" w:space="0" w:color="auto"/>
              <w:right w:val="single" w:sz="4" w:space="0" w:color="auto"/>
            </w:tcBorders>
          </w:tcPr>
          <w:p w14:paraId="61CD37BF" w14:textId="60F84C54" w:rsidR="00065EA3" w:rsidRPr="00065EA3" w:rsidRDefault="00914578" w:rsidP="00677322">
            <w:pPr>
              <w:jc w:val="both"/>
              <w:rPr>
                <w:bCs/>
                <w:sz w:val="24"/>
                <w:szCs w:val="24"/>
              </w:rPr>
            </w:pPr>
            <w:r>
              <w:rPr>
                <w:bCs/>
                <w:sz w:val="24"/>
                <w:szCs w:val="24"/>
              </w:rPr>
              <w:t xml:space="preserve">2.2. </w:t>
            </w:r>
            <w:r w:rsidR="00065EA3" w:rsidRPr="00065EA3">
              <w:rPr>
                <w:bCs/>
                <w:sz w:val="24"/>
                <w:szCs w:val="24"/>
              </w:rPr>
              <w:t xml:space="preserve">Marškinėlių konkursinis pavyzdys privalo būti </w:t>
            </w:r>
            <w:r w:rsidR="00065EA3" w:rsidRPr="00CF782D">
              <w:rPr>
                <w:bCs/>
                <w:sz w:val="24"/>
                <w:szCs w:val="24"/>
              </w:rPr>
              <w:t>104</w:t>
            </w:r>
            <w:r w:rsidR="00065EA3" w:rsidRPr="00065EA3">
              <w:rPr>
                <w:bCs/>
                <w:sz w:val="24"/>
                <w:szCs w:val="24"/>
              </w:rPr>
              <w:t>-182 dydžio</w:t>
            </w:r>
          </w:p>
        </w:tc>
        <w:tc>
          <w:tcPr>
            <w:tcW w:w="2395" w:type="dxa"/>
            <w:tcBorders>
              <w:top w:val="single" w:sz="4" w:space="0" w:color="auto"/>
              <w:left w:val="single" w:sz="4" w:space="0" w:color="auto"/>
              <w:bottom w:val="single" w:sz="4" w:space="0" w:color="auto"/>
              <w:right w:val="single" w:sz="4" w:space="0" w:color="auto"/>
            </w:tcBorders>
          </w:tcPr>
          <w:p w14:paraId="18E09067" w14:textId="64E6BDF9" w:rsidR="00065EA3" w:rsidRPr="00065EA3" w:rsidRDefault="00065EA3" w:rsidP="003A566E">
            <w:pPr>
              <w:jc w:val="center"/>
              <w:rPr>
                <w:sz w:val="24"/>
                <w:szCs w:val="24"/>
              </w:rPr>
            </w:pPr>
            <w:r w:rsidRPr="00065EA3">
              <w:rPr>
                <w:b/>
                <w:bCs/>
                <w:sz w:val="24"/>
                <w:szCs w:val="24"/>
              </w:rPr>
              <w:t>/</w:t>
            </w:r>
            <w:r w:rsidRPr="00065EA3">
              <w:rPr>
                <w:i/>
                <w:iCs/>
                <w:sz w:val="24"/>
                <w:szCs w:val="24"/>
              </w:rPr>
              <w:t>įrašyti konkrečias siūlomų prekių rodiklių reikšmes/</w:t>
            </w:r>
          </w:p>
        </w:tc>
      </w:tr>
      <w:tr w:rsidR="00065EA3" w:rsidRPr="003A566E" w14:paraId="4901411F" w14:textId="77777777" w:rsidTr="00CF782D">
        <w:trPr>
          <w:trHeight w:val="1045"/>
        </w:trPr>
        <w:tc>
          <w:tcPr>
            <w:tcW w:w="1590" w:type="dxa"/>
            <w:tcBorders>
              <w:top w:val="single" w:sz="4" w:space="0" w:color="auto"/>
              <w:left w:val="single" w:sz="4" w:space="0" w:color="auto"/>
              <w:bottom w:val="single" w:sz="4" w:space="0" w:color="auto"/>
              <w:right w:val="single" w:sz="4" w:space="0" w:color="auto"/>
            </w:tcBorders>
            <w:noWrap/>
          </w:tcPr>
          <w:p w14:paraId="59A94DA7" w14:textId="6AC06F56" w:rsidR="00065EA3" w:rsidRDefault="00B95EDA" w:rsidP="003A566E">
            <w:pPr>
              <w:jc w:val="center"/>
              <w:rPr>
                <w:rFonts w:eastAsia="Calibri"/>
                <w:color w:val="000000" w:themeColor="text1"/>
                <w:sz w:val="24"/>
                <w:szCs w:val="24"/>
              </w:rPr>
            </w:pPr>
            <w:r>
              <w:rPr>
                <w:rFonts w:eastAsia="Calibri"/>
                <w:color w:val="000000" w:themeColor="text1"/>
                <w:sz w:val="24"/>
                <w:szCs w:val="24"/>
              </w:rPr>
              <w:lastRenderedPageBreak/>
              <w:t>3</w:t>
            </w:r>
            <w:r w:rsidR="00065EA3">
              <w:rPr>
                <w:rFonts w:eastAsia="Calibri"/>
                <w:color w:val="000000" w:themeColor="text1"/>
                <w:sz w:val="24"/>
                <w:szCs w:val="24"/>
              </w:rPr>
              <w:t xml:space="preserve">. </w:t>
            </w:r>
          </w:p>
        </w:tc>
        <w:tc>
          <w:tcPr>
            <w:tcW w:w="5776" w:type="dxa"/>
            <w:tcBorders>
              <w:top w:val="single" w:sz="4" w:space="0" w:color="auto"/>
              <w:left w:val="single" w:sz="4" w:space="0" w:color="auto"/>
              <w:bottom w:val="single" w:sz="4" w:space="0" w:color="auto"/>
              <w:right w:val="single" w:sz="4" w:space="0" w:color="auto"/>
            </w:tcBorders>
          </w:tcPr>
          <w:p w14:paraId="5FD52B2A" w14:textId="77777777" w:rsidR="00065EA3" w:rsidRDefault="00B95EDA" w:rsidP="00677322">
            <w:pPr>
              <w:jc w:val="both"/>
              <w:rPr>
                <w:b/>
                <w:sz w:val="24"/>
                <w:szCs w:val="24"/>
              </w:rPr>
            </w:pPr>
            <w:r w:rsidRPr="00B95EDA">
              <w:rPr>
                <w:b/>
                <w:sz w:val="24"/>
                <w:szCs w:val="24"/>
              </w:rPr>
              <w:t>Reikalavimai gaminių konstravimui</w:t>
            </w:r>
            <w:r>
              <w:rPr>
                <w:b/>
                <w:sz w:val="24"/>
                <w:szCs w:val="24"/>
              </w:rPr>
              <w:t>:</w:t>
            </w:r>
          </w:p>
          <w:p w14:paraId="5ACA4D44" w14:textId="77777777" w:rsidR="00B95EDA" w:rsidRDefault="00B95EDA" w:rsidP="00677322">
            <w:pPr>
              <w:jc w:val="both"/>
              <w:rPr>
                <w:b/>
                <w:sz w:val="24"/>
                <w:szCs w:val="24"/>
              </w:rPr>
            </w:pPr>
          </w:p>
          <w:p w14:paraId="2666AB60" w14:textId="77777777" w:rsidR="00B95EDA" w:rsidRDefault="00B95EDA" w:rsidP="00B95EDA">
            <w:pPr>
              <w:jc w:val="both"/>
              <w:rPr>
                <w:bCs/>
                <w:sz w:val="24"/>
                <w:szCs w:val="24"/>
              </w:rPr>
            </w:pPr>
            <w:r w:rsidRPr="00B95EDA">
              <w:rPr>
                <w:bCs/>
                <w:sz w:val="24"/>
                <w:szCs w:val="24"/>
              </w:rPr>
              <w:t xml:space="preserve">Gaminio konstravimui turi būti panaudoti standarto LST EN ISO 8559-1:2021 „Drabužių dydžių žymėjimas. </w:t>
            </w:r>
          </w:p>
          <w:p w14:paraId="3FC255F2" w14:textId="380156AB" w:rsidR="00B95EDA" w:rsidRDefault="00B95EDA" w:rsidP="00B95EDA">
            <w:pPr>
              <w:jc w:val="both"/>
              <w:rPr>
                <w:bCs/>
                <w:sz w:val="24"/>
                <w:szCs w:val="24"/>
              </w:rPr>
            </w:pPr>
            <w:r w:rsidRPr="00B95EDA">
              <w:rPr>
                <w:bCs/>
                <w:sz w:val="24"/>
                <w:szCs w:val="24"/>
              </w:rPr>
              <w:t xml:space="preserve">1 dalis. Kūno matavimui skirtos antropometrinės apibrėžtys“ arba kito lygiaverčio  standarto duomenys.  </w:t>
            </w:r>
          </w:p>
          <w:p w14:paraId="4F14E0ED" w14:textId="7B368CB7" w:rsidR="00B95EDA" w:rsidRPr="00B95EDA" w:rsidRDefault="00157120" w:rsidP="00677322">
            <w:pPr>
              <w:jc w:val="both"/>
              <w:rPr>
                <w:bCs/>
                <w:sz w:val="24"/>
                <w:szCs w:val="24"/>
              </w:rPr>
            </w:pPr>
            <w:r w:rsidRPr="00157120">
              <w:rPr>
                <w:bCs/>
                <w:sz w:val="24"/>
                <w:szCs w:val="24"/>
              </w:rPr>
              <w:t>(</w:t>
            </w:r>
            <w:r w:rsidR="00B95EDA" w:rsidRPr="00157120">
              <w:rPr>
                <w:bCs/>
                <w:sz w:val="24"/>
                <w:szCs w:val="24"/>
              </w:rPr>
              <w:t>Esant būtinybei, gali būti pareikalauta sukonstruoti ir pagaminti nestandartinių dydžių drabužių, neviršijant 2% užsakyto kiekio</w:t>
            </w:r>
            <w:r w:rsidRPr="00157120">
              <w:rPr>
                <w:bCs/>
                <w:sz w:val="24"/>
                <w:szCs w:val="24"/>
              </w:rPr>
              <w:t>)</w:t>
            </w:r>
          </w:p>
        </w:tc>
        <w:tc>
          <w:tcPr>
            <w:tcW w:w="2395" w:type="dxa"/>
            <w:tcBorders>
              <w:top w:val="single" w:sz="4" w:space="0" w:color="auto"/>
              <w:left w:val="single" w:sz="4" w:space="0" w:color="auto"/>
              <w:bottom w:val="single" w:sz="4" w:space="0" w:color="auto"/>
              <w:right w:val="single" w:sz="4" w:space="0" w:color="auto"/>
            </w:tcBorders>
          </w:tcPr>
          <w:p w14:paraId="7FEB11FF" w14:textId="519F4C71" w:rsidR="00B95EDA" w:rsidRDefault="00B95EDA" w:rsidP="00B95EDA">
            <w:pPr>
              <w:jc w:val="both"/>
              <w:rPr>
                <w:i/>
                <w:iCs/>
                <w:sz w:val="24"/>
                <w:szCs w:val="24"/>
              </w:rPr>
            </w:pPr>
            <w:r w:rsidRPr="00B95EDA">
              <w:rPr>
                <w:i/>
                <w:iCs/>
                <w:sz w:val="24"/>
                <w:szCs w:val="24"/>
              </w:rPr>
              <w:t>/</w:t>
            </w:r>
            <w:r>
              <w:rPr>
                <w:i/>
                <w:iCs/>
                <w:sz w:val="24"/>
                <w:szCs w:val="24"/>
              </w:rPr>
              <w:t>n</w:t>
            </w:r>
            <w:r w:rsidRPr="00B95EDA">
              <w:rPr>
                <w:i/>
                <w:iCs/>
                <w:sz w:val="24"/>
                <w:szCs w:val="24"/>
              </w:rPr>
              <w:t>urodyti/</w:t>
            </w:r>
          </w:p>
          <w:p w14:paraId="46524B54" w14:textId="77777777" w:rsidR="00B95EDA" w:rsidRPr="00B95EDA" w:rsidRDefault="00B95EDA" w:rsidP="00B95EDA">
            <w:pPr>
              <w:jc w:val="both"/>
              <w:rPr>
                <w:i/>
                <w:iCs/>
                <w:sz w:val="24"/>
                <w:szCs w:val="24"/>
              </w:rPr>
            </w:pPr>
          </w:p>
          <w:p w14:paraId="6F05B518" w14:textId="55705A7E" w:rsidR="00065EA3" w:rsidRPr="00065EA3" w:rsidRDefault="00065EA3" w:rsidP="00B95EDA">
            <w:pPr>
              <w:jc w:val="both"/>
              <w:rPr>
                <w:sz w:val="24"/>
                <w:szCs w:val="24"/>
              </w:rPr>
            </w:pPr>
          </w:p>
        </w:tc>
      </w:tr>
      <w:tr w:rsidR="00B95EDA" w:rsidRPr="003A566E" w14:paraId="6C056B1D" w14:textId="77777777" w:rsidTr="00CF782D">
        <w:trPr>
          <w:trHeight w:val="1575"/>
        </w:trPr>
        <w:tc>
          <w:tcPr>
            <w:tcW w:w="1590" w:type="dxa"/>
            <w:tcBorders>
              <w:top w:val="single" w:sz="4" w:space="0" w:color="auto"/>
              <w:left w:val="single" w:sz="4" w:space="0" w:color="auto"/>
              <w:bottom w:val="single" w:sz="4" w:space="0" w:color="auto"/>
              <w:right w:val="single" w:sz="4" w:space="0" w:color="auto"/>
            </w:tcBorders>
            <w:noWrap/>
          </w:tcPr>
          <w:p w14:paraId="046CE97C" w14:textId="65C1FA48" w:rsidR="00B95EDA" w:rsidRDefault="00914578" w:rsidP="003A566E">
            <w:pPr>
              <w:jc w:val="center"/>
              <w:rPr>
                <w:rFonts w:eastAsia="Calibri"/>
                <w:color w:val="000000" w:themeColor="text1"/>
                <w:sz w:val="24"/>
                <w:szCs w:val="24"/>
              </w:rPr>
            </w:pPr>
            <w:r>
              <w:rPr>
                <w:rFonts w:eastAsia="Calibri"/>
                <w:color w:val="000000" w:themeColor="text1"/>
                <w:sz w:val="24"/>
                <w:szCs w:val="24"/>
              </w:rPr>
              <w:t>4.</w:t>
            </w:r>
          </w:p>
        </w:tc>
        <w:tc>
          <w:tcPr>
            <w:tcW w:w="5776" w:type="dxa"/>
            <w:tcBorders>
              <w:top w:val="single" w:sz="4" w:space="0" w:color="auto"/>
              <w:left w:val="single" w:sz="4" w:space="0" w:color="auto"/>
              <w:bottom w:val="single" w:sz="4" w:space="0" w:color="auto"/>
              <w:right w:val="single" w:sz="4" w:space="0" w:color="auto"/>
            </w:tcBorders>
          </w:tcPr>
          <w:p w14:paraId="78C26306" w14:textId="7C4AB86D" w:rsidR="00B95EDA" w:rsidRDefault="00B95EDA" w:rsidP="00677322">
            <w:pPr>
              <w:jc w:val="both"/>
              <w:rPr>
                <w:b/>
                <w:sz w:val="24"/>
                <w:szCs w:val="24"/>
              </w:rPr>
            </w:pPr>
            <w:r w:rsidRPr="00B95EDA">
              <w:rPr>
                <w:b/>
                <w:sz w:val="24"/>
                <w:szCs w:val="24"/>
              </w:rPr>
              <w:t>Reikalavimai gaminių dydžių nustatymui</w:t>
            </w:r>
            <w:r>
              <w:rPr>
                <w:b/>
                <w:sz w:val="24"/>
                <w:szCs w:val="24"/>
              </w:rPr>
              <w:t>:</w:t>
            </w:r>
          </w:p>
          <w:p w14:paraId="3172B9CC" w14:textId="77777777" w:rsidR="00B95EDA" w:rsidRDefault="00B95EDA" w:rsidP="00677322">
            <w:pPr>
              <w:jc w:val="both"/>
              <w:rPr>
                <w:b/>
                <w:sz w:val="24"/>
                <w:szCs w:val="24"/>
              </w:rPr>
            </w:pPr>
          </w:p>
          <w:p w14:paraId="7B3D1F15" w14:textId="77777777" w:rsidR="00B95EDA" w:rsidRDefault="00B95EDA" w:rsidP="00677322">
            <w:pPr>
              <w:jc w:val="both"/>
              <w:rPr>
                <w:sz w:val="24"/>
                <w:szCs w:val="24"/>
              </w:rPr>
            </w:pPr>
            <w:r w:rsidRPr="00B95EDA">
              <w:rPr>
                <w:sz w:val="24"/>
                <w:szCs w:val="24"/>
              </w:rPr>
              <w:t xml:space="preserve">Turi atitikti LST EN 13402-3:2017 standarto </w:t>
            </w:r>
          </w:p>
          <w:p w14:paraId="408A618A" w14:textId="77777777" w:rsidR="00B95EDA" w:rsidRDefault="00B95EDA" w:rsidP="00677322">
            <w:pPr>
              <w:jc w:val="both"/>
              <w:rPr>
                <w:sz w:val="24"/>
                <w:szCs w:val="24"/>
              </w:rPr>
            </w:pPr>
            <w:r w:rsidRPr="00B95EDA">
              <w:rPr>
                <w:sz w:val="24"/>
                <w:szCs w:val="24"/>
              </w:rPr>
              <w:t>(Drabužių dydžių žymėjimas. 3 dalis. Dydžių ženklinimas pagal kūno matmenis ir intervalus)  arba lygiaverčio standarto reikalavimus normalaus kūno sudėjimo figūrai.</w:t>
            </w:r>
          </w:p>
          <w:p w14:paraId="6145EEDF" w14:textId="63E8A50A" w:rsidR="00444631" w:rsidRPr="00444631" w:rsidRDefault="00444631" w:rsidP="00677322">
            <w:pPr>
              <w:jc w:val="both"/>
              <w:rPr>
                <w:sz w:val="24"/>
                <w:szCs w:val="24"/>
              </w:rPr>
            </w:pPr>
            <w:r>
              <w:rPr>
                <w:sz w:val="24"/>
                <w:szCs w:val="24"/>
              </w:rPr>
              <w:t>(Gaminių dydžiai pateikti</w:t>
            </w:r>
            <w:r w:rsidRPr="00444631">
              <w:rPr>
                <w:sz w:val="24"/>
                <w:szCs w:val="24"/>
              </w:rPr>
              <w:t xml:space="preserve"> 4 lentel</w:t>
            </w:r>
            <w:r w:rsidR="00914578">
              <w:rPr>
                <w:sz w:val="24"/>
                <w:szCs w:val="24"/>
              </w:rPr>
              <w:t>ėje)</w:t>
            </w:r>
          </w:p>
        </w:tc>
        <w:tc>
          <w:tcPr>
            <w:tcW w:w="2395" w:type="dxa"/>
            <w:tcBorders>
              <w:top w:val="single" w:sz="4" w:space="0" w:color="auto"/>
              <w:left w:val="single" w:sz="4" w:space="0" w:color="auto"/>
              <w:bottom w:val="single" w:sz="4" w:space="0" w:color="auto"/>
              <w:right w:val="single" w:sz="4" w:space="0" w:color="auto"/>
            </w:tcBorders>
          </w:tcPr>
          <w:p w14:paraId="1A3E76BF" w14:textId="77777777" w:rsidR="00914578" w:rsidRPr="00444631" w:rsidRDefault="00914578" w:rsidP="00444631">
            <w:pPr>
              <w:jc w:val="both"/>
              <w:rPr>
                <w:i/>
                <w:iCs/>
                <w:sz w:val="24"/>
                <w:szCs w:val="24"/>
              </w:rPr>
            </w:pPr>
          </w:p>
          <w:p w14:paraId="52E9BD06" w14:textId="524C685E" w:rsidR="00B95EDA" w:rsidRPr="00065EA3" w:rsidRDefault="00444631" w:rsidP="00444631">
            <w:pPr>
              <w:jc w:val="both"/>
              <w:rPr>
                <w:sz w:val="24"/>
                <w:szCs w:val="24"/>
              </w:rPr>
            </w:pPr>
            <w:r w:rsidRPr="00444631">
              <w:rPr>
                <w:i/>
                <w:iCs/>
                <w:sz w:val="24"/>
                <w:szCs w:val="24"/>
              </w:rPr>
              <w:t>/</w:t>
            </w:r>
            <w:r w:rsidR="00E011F0">
              <w:rPr>
                <w:i/>
                <w:iCs/>
                <w:sz w:val="24"/>
                <w:szCs w:val="24"/>
              </w:rPr>
              <w:t xml:space="preserve"> nurodyti</w:t>
            </w:r>
            <w:r w:rsidRPr="00444631">
              <w:rPr>
                <w:sz w:val="24"/>
                <w:szCs w:val="24"/>
              </w:rPr>
              <w:t>/</w:t>
            </w:r>
          </w:p>
        </w:tc>
      </w:tr>
      <w:tr w:rsidR="00B95EDA" w:rsidRPr="003A566E" w14:paraId="77CDC58C" w14:textId="77777777" w:rsidTr="00CF782D">
        <w:trPr>
          <w:trHeight w:val="1575"/>
        </w:trPr>
        <w:tc>
          <w:tcPr>
            <w:tcW w:w="1590" w:type="dxa"/>
            <w:tcBorders>
              <w:top w:val="single" w:sz="4" w:space="0" w:color="auto"/>
              <w:left w:val="single" w:sz="4" w:space="0" w:color="auto"/>
              <w:bottom w:val="single" w:sz="4" w:space="0" w:color="auto"/>
              <w:right w:val="single" w:sz="4" w:space="0" w:color="auto"/>
            </w:tcBorders>
            <w:noWrap/>
          </w:tcPr>
          <w:p w14:paraId="2F4470E5" w14:textId="481EF82A" w:rsidR="00B95EDA" w:rsidRDefault="003311C6" w:rsidP="003A566E">
            <w:pPr>
              <w:jc w:val="center"/>
              <w:rPr>
                <w:rFonts w:eastAsia="Calibri"/>
                <w:color w:val="000000" w:themeColor="text1"/>
                <w:sz w:val="24"/>
                <w:szCs w:val="24"/>
              </w:rPr>
            </w:pPr>
            <w:r>
              <w:rPr>
                <w:rFonts w:eastAsia="Calibri"/>
                <w:color w:val="000000" w:themeColor="text1"/>
                <w:sz w:val="24"/>
                <w:szCs w:val="24"/>
              </w:rPr>
              <w:t>8</w:t>
            </w:r>
            <w:r w:rsidR="00914578">
              <w:rPr>
                <w:rFonts w:eastAsia="Calibri"/>
                <w:color w:val="000000" w:themeColor="text1"/>
                <w:sz w:val="24"/>
                <w:szCs w:val="24"/>
              </w:rPr>
              <w:t>.</w:t>
            </w:r>
          </w:p>
        </w:tc>
        <w:tc>
          <w:tcPr>
            <w:tcW w:w="5776" w:type="dxa"/>
            <w:tcBorders>
              <w:top w:val="single" w:sz="4" w:space="0" w:color="auto"/>
              <w:left w:val="single" w:sz="4" w:space="0" w:color="auto"/>
              <w:bottom w:val="single" w:sz="4" w:space="0" w:color="auto"/>
              <w:right w:val="single" w:sz="4" w:space="0" w:color="auto"/>
            </w:tcBorders>
          </w:tcPr>
          <w:p w14:paraId="49125697" w14:textId="1CC87135" w:rsidR="00B95EDA" w:rsidRDefault="00444631" w:rsidP="00677322">
            <w:pPr>
              <w:jc w:val="both"/>
              <w:rPr>
                <w:b/>
                <w:sz w:val="24"/>
                <w:szCs w:val="24"/>
              </w:rPr>
            </w:pPr>
            <w:r w:rsidRPr="00444631">
              <w:rPr>
                <w:b/>
                <w:sz w:val="24"/>
                <w:szCs w:val="24"/>
              </w:rPr>
              <w:t>Reikalavimai siuvimo siūlams</w:t>
            </w:r>
          </w:p>
          <w:p w14:paraId="6FABCC6B" w14:textId="4A9FCDC2" w:rsidR="00444631" w:rsidRPr="00444631" w:rsidRDefault="00444631" w:rsidP="00677322">
            <w:pPr>
              <w:jc w:val="both"/>
              <w:rPr>
                <w:bCs/>
                <w:sz w:val="24"/>
                <w:szCs w:val="24"/>
              </w:rPr>
            </w:pPr>
            <w:r w:rsidRPr="00444631">
              <w:rPr>
                <w:bCs/>
                <w:sz w:val="24"/>
                <w:szCs w:val="24"/>
              </w:rPr>
              <w:t>Siuvimo siūlai turi būti armuoti poliesteriniai arba ne blogesnės kokybės, neblunkantys. Jų spalva turi atitikti pagrindinio audinio spalvą.</w:t>
            </w:r>
          </w:p>
        </w:tc>
        <w:tc>
          <w:tcPr>
            <w:tcW w:w="2395" w:type="dxa"/>
            <w:tcBorders>
              <w:top w:val="single" w:sz="4" w:space="0" w:color="auto"/>
              <w:left w:val="single" w:sz="4" w:space="0" w:color="auto"/>
              <w:bottom w:val="single" w:sz="4" w:space="0" w:color="auto"/>
              <w:right w:val="single" w:sz="4" w:space="0" w:color="auto"/>
            </w:tcBorders>
          </w:tcPr>
          <w:p w14:paraId="2CCE0CCC" w14:textId="33537F29" w:rsidR="00B95EDA" w:rsidRPr="00444631" w:rsidRDefault="00444631" w:rsidP="000661E1">
            <w:pPr>
              <w:rPr>
                <w:i/>
                <w:iCs/>
                <w:sz w:val="24"/>
                <w:szCs w:val="24"/>
              </w:rPr>
            </w:pPr>
            <w:r w:rsidRPr="00444631">
              <w:rPr>
                <w:i/>
                <w:iCs/>
                <w:sz w:val="24"/>
                <w:szCs w:val="24"/>
              </w:rPr>
              <w:t>/nurodyti/</w:t>
            </w:r>
          </w:p>
        </w:tc>
      </w:tr>
      <w:tr w:rsidR="00444631" w:rsidRPr="003A566E" w14:paraId="7A520345" w14:textId="77777777" w:rsidTr="00CF782D">
        <w:trPr>
          <w:trHeight w:val="1575"/>
        </w:trPr>
        <w:tc>
          <w:tcPr>
            <w:tcW w:w="1590" w:type="dxa"/>
            <w:tcBorders>
              <w:top w:val="single" w:sz="4" w:space="0" w:color="auto"/>
              <w:left w:val="single" w:sz="4" w:space="0" w:color="auto"/>
              <w:bottom w:val="single" w:sz="4" w:space="0" w:color="auto"/>
              <w:right w:val="single" w:sz="4" w:space="0" w:color="auto"/>
            </w:tcBorders>
            <w:noWrap/>
          </w:tcPr>
          <w:p w14:paraId="7DA558DC" w14:textId="3D736342" w:rsidR="00444631" w:rsidRDefault="003311C6" w:rsidP="003A566E">
            <w:pPr>
              <w:jc w:val="center"/>
              <w:rPr>
                <w:rFonts w:eastAsia="Calibri"/>
                <w:color w:val="000000" w:themeColor="text1"/>
                <w:sz w:val="24"/>
                <w:szCs w:val="24"/>
              </w:rPr>
            </w:pPr>
            <w:r>
              <w:rPr>
                <w:rFonts w:eastAsia="Calibri"/>
                <w:color w:val="000000" w:themeColor="text1"/>
                <w:sz w:val="24"/>
                <w:szCs w:val="24"/>
              </w:rPr>
              <w:t>13.</w:t>
            </w:r>
          </w:p>
        </w:tc>
        <w:tc>
          <w:tcPr>
            <w:tcW w:w="5776" w:type="dxa"/>
            <w:tcBorders>
              <w:top w:val="single" w:sz="4" w:space="0" w:color="auto"/>
              <w:left w:val="single" w:sz="4" w:space="0" w:color="auto"/>
              <w:bottom w:val="single" w:sz="4" w:space="0" w:color="auto"/>
              <w:right w:val="single" w:sz="4" w:space="0" w:color="auto"/>
            </w:tcBorders>
          </w:tcPr>
          <w:p w14:paraId="254FAC95" w14:textId="77777777" w:rsidR="00444631" w:rsidRDefault="00444631" w:rsidP="00444631">
            <w:pPr>
              <w:jc w:val="both"/>
              <w:rPr>
                <w:b/>
                <w:sz w:val="24"/>
                <w:szCs w:val="24"/>
              </w:rPr>
            </w:pPr>
            <w:r w:rsidRPr="00444631">
              <w:rPr>
                <w:b/>
                <w:sz w:val="24"/>
                <w:szCs w:val="24"/>
              </w:rPr>
              <w:t>Gaminių ženklinimas, reikalavimai vidinėms etiketėms</w:t>
            </w:r>
          </w:p>
          <w:p w14:paraId="1C6E979A" w14:textId="77777777" w:rsidR="00444631" w:rsidRDefault="00444631" w:rsidP="00444631">
            <w:pPr>
              <w:jc w:val="both"/>
              <w:rPr>
                <w:b/>
                <w:sz w:val="24"/>
                <w:szCs w:val="24"/>
              </w:rPr>
            </w:pPr>
          </w:p>
          <w:p w14:paraId="4B4EE9AE" w14:textId="4C87915B" w:rsidR="00444631" w:rsidRPr="00444631" w:rsidRDefault="00444631" w:rsidP="00444631">
            <w:pPr>
              <w:jc w:val="both"/>
              <w:rPr>
                <w:bCs/>
                <w:sz w:val="24"/>
                <w:szCs w:val="24"/>
              </w:rPr>
            </w:pPr>
            <w:r w:rsidRPr="00444631">
              <w:rPr>
                <w:bCs/>
                <w:sz w:val="24"/>
                <w:szCs w:val="24"/>
              </w:rPr>
              <w:t xml:space="preserve">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 :2023 arba lygiaverčius standartus. </w:t>
            </w:r>
          </w:p>
        </w:tc>
        <w:tc>
          <w:tcPr>
            <w:tcW w:w="2395" w:type="dxa"/>
            <w:tcBorders>
              <w:top w:val="single" w:sz="4" w:space="0" w:color="auto"/>
              <w:left w:val="single" w:sz="4" w:space="0" w:color="auto"/>
              <w:bottom w:val="single" w:sz="4" w:space="0" w:color="auto"/>
              <w:right w:val="single" w:sz="4" w:space="0" w:color="auto"/>
            </w:tcBorders>
          </w:tcPr>
          <w:p w14:paraId="2D67987F" w14:textId="12A591CD" w:rsidR="00444631" w:rsidRPr="00444631" w:rsidRDefault="009842D5" w:rsidP="000661E1">
            <w:pPr>
              <w:rPr>
                <w:i/>
                <w:iCs/>
                <w:sz w:val="24"/>
                <w:szCs w:val="24"/>
              </w:rPr>
            </w:pPr>
            <w:r w:rsidRPr="00705384">
              <w:rPr>
                <w:i/>
                <w:iCs/>
                <w:color w:val="000000" w:themeColor="text1"/>
                <w:sz w:val="24"/>
                <w:szCs w:val="24"/>
                <w:lang w:bidi="en-US"/>
              </w:rPr>
              <w:t>/nurodyti</w:t>
            </w:r>
            <w:r>
              <w:rPr>
                <w:i/>
                <w:iCs/>
                <w:color w:val="000000" w:themeColor="text1"/>
                <w:sz w:val="24"/>
                <w:szCs w:val="24"/>
              </w:rPr>
              <w:t>/</w:t>
            </w:r>
          </w:p>
        </w:tc>
      </w:tr>
      <w:tr w:rsidR="003E00AE" w:rsidRPr="003A566E" w14:paraId="26E50AA9" w14:textId="77777777" w:rsidTr="00CF782D">
        <w:trPr>
          <w:trHeight w:val="1575"/>
        </w:trPr>
        <w:tc>
          <w:tcPr>
            <w:tcW w:w="1590" w:type="dxa"/>
            <w:tcBorders>
              <w:top w:val="single" w:sz="4" w:space="0" w:color="auto"/>
              <w:left w:val="single" w:sz="4" w:space="0" w:color="auto"/>
              <w:bottom w:val="single" w:sz="4" w:space="0" w:color="auto"/>
              <w:right w:val="single" w:sz="4" w:space="0" w:color="auto"/>
            </w:tcBorders>
            <w:noWrap/>
          </w:tcPr>
          <w:p w14:paraId="373E44E1" w14:textId="1291F3C4" w:rsidR="003E00AE" w:rsidRDefault="003311C6" w:rsidP="003A566E">
            <w:pPr>
              <w:jc w:val="center"/>
              <w:rPr>
                <w:rFonts w:eastAsia="Calibri"/>
                <w:color w:val="000000" w:themeColor="text1"/>
                <w:sz w:val="24"/>
                <w:szCs w:val="24"/>
              </w:rPr>
            </w:pPr>
            <w:r>
              <w:rPr>
                <w:rFonts w:eastAsia="Calibri"/>
                <w:color w:val="000000" w:themeColor="text1"/>
                <w:sz w:val="24"/>
                <w:szCs w:val="24"/>
              </w:rPr>
              <w:t>14</w:t>
            </w:r>
            <w:r w:rsidR="00CF782D">
              <w:rPr>
                <w:rFonts w:eastAsia="Calibri"/>
                <w:color w:val="000000" w:themeColor="text1"/>
                <w:sz w:val="24"/>
                <w:szCs w:val="24"/>
              </w:rPr>
              <w:t>.</w:t>
            </w:r>
          </w:p>
        </w:tc>
        <w:tc>
          <w:tcPr>
            <w:tcW w:w="5776" w:type="dxa"/>
            <w:tcBorders>
              <w:top w:val="single" w:sz="4" w:space="0" w:color="auto"/>
              <w:left w:val="single" w:sz="4" w:space="0" w:color="auto"/>
              <w:bottom w:val="single" w:sz="4" w:space="0" w:color="auto"/>
              <w:right w:val="single" w:sz="4" w:space="0" w:color="auto"/>
            </w:tcBorders>
          </w:tcPr>
          <w:p w14:paraId="4243AB05" w14:textId="77777777" w:rsidR="003E00AE" w:rsidRDefault="003E00AE" w:rsidP="00444631">
            <w:pPr>
              <w:jc w:val="both"/>
              <w:rPr>
                <w:b/>
                <w:sz w:val="24"/>
                <w:szCs w:val="24"/>
              </w:rPr>
            </w:pPr>
            <w:r w:rsidRPr="003E00AE">
              <w:rPr>
                <w:b/>
                <w:sz w:val="24"/>
                <w:szCs w:val="24"/>
              </w:rPr>
              <w:t>Reikalavimai gaminių ženklinimui prikabinamomis etiketėms</w:t>
            </w:r>
          </w:p>
          <w:p w14:paraId="07773C53" w14:textId="77777777" w:rsidR="003E00AE" w:rsidRDefault="003E00AE" w:rsidP="00444631">
            <w:pPr>
              <w:jc w:val="both"/>
              <w:rPr>
                <w:b/>
                <w:sz w:val="24"/>
                <w:szCs w:val="24"/>
              </w:rPr>
            </w:pPr>
          </w:p>
          <w:p w14:paraId="52702D2B" w14:textId="77777777" w:rsidR="009842D5" w:rsidRDefault="003E00AE" w:rsidP="00444631">
            <w:pPr>
              <w:jc w:val="both"/>
              <w:rPr>
                <w:bCs/>
                <w:sz w:val="24"/>
                <w:szCs w:val="24"/>
              </w:rPr>
            </w:pPr>
            <w:r w:rsidRPr="003E00AE">
              <w:rPr>
                <w:bCs/>
                <w:sz w:val="24"/>
                <w:szCs w:val="24"/>
              </w:rPr>
              <w:t xml:space="preserve">Ant kiekvieno gaminio turi būti patikimai pritvirtinta popierinė etiketė, kurioje turi būti nurodytas gamintojas, gaminio pavadinimas, dydis. Etiketė tvirtinama taip, kad maišelyje matytųsi išvardinta visa informacija. </w:t>
            </w:r>
          </w:p>
          <w:p w14:paraId="6AE530AC" w14:textId="700A2C72" w:rsidR="003E00AE" w:rsidRPr="003E00AE" w:rsidRDefault="009842D5" w:rsidP="00444631">
            <w:pPr>
              <w:jc w:val="both"/>
              <w:rPr>
                <w:bCs/>
                <w:sz w:val="24"/>
                <w:szCs w:val="24"/>
              </w:rPr>
            </w:pPr>
            <w:r>
              <w:rPr>
                <w:bCs/>
                <w:sz w:val="24"/>
                <w:szCs w:val="24"/>
              </w:rPr>
              <w:t>(</w:t>
            </w:r>
            <w:r w:rsidR="003E00AE" w:rsidRPr="003E00AE">
              <w:rPr>
                <w:bCs/>
                <w:sz w:val="24"/>
                <w:szCs w:val="24"/>
              </w:rPr>
              <w:t>Etiketė ir jos tvirtinimo vieta derinama su Užsakovu po sutarties pasirašymo, tvirtinant priešgamybinį pavyzdį</w:t>
            </w:r>
            <w:r>
              <w:rPr>
                <w:bCs/>
                <w:sz w:val="24"/>
                <w:szCs w:val="24"/>
              </w:rPr>
              <w:t>)</w:t>
            </w:r>
            <w:r w:rsidR="003E00AE" w:rsidRPr="003E00AE">
              <w:rPr>
                <w:bCs/>
                <w:sz w:val="24"/>
                <w:szCs w:val="24"/>
              </w:rPr>
              <w:t>.</w:t>
            </w:r>
          </w:p>
        </w:tc>
        <w:tc>
          <w:tcPr>
            <w:tcW w:w="2395" w:type="dxa"/>
            <w:tcBorders>
              <w:top w:val="single" w:sz="4" w:space="0" w:color="auto"/>
              <w:left w:val="single" w:sz="4" w:space="0" w:color="auto"/>
              <w:bottom w:val="single" w:sz="4" w:space="0" w:color="auto"/>
              <w:right w:val="single" w:sz="4" w:space="0" w:color="auto"/>
            </w:tcBorders>
          </w:tcPr>
          <w:p w14:paraId="75891484" w14:textId="3EC5DB37" w:rsidR="003E00AE" w:rsidRDefault="009842D5" w:rsidP="000661E1">
            <w:pPr>
              <w:rPr>
                <w:i/>
                <w:iCs/>
                <w:sz w:val="24"/>
                <w:szCs w:val="24"/>
              </w:rPr>
            </w:pPr>
            <w:r w:rsidRPr="009842D5">
              <w:rPr>
                <w:i/>
                <w:iCs/>
                <w:sz w:val="24"/>
                <w:szCs w:val="24"/>
              </w:rPr>
              <w:t>/nurodyti/</w:t>
            </w:r>
          </w:p>
        </w:tc>
      </w:tr>
      <w:tr w:rsidR="003E00AE" w:rsidRPr="003A566E" w14:paraId="1412564C" w14:textId="77777777" w:rsidTr="00CF782D">
        <w:trPr>
          <w:trHeight w:val="1575"/>
        </w:trPr>
        <w:tc>
          <w:tcPr>
            <w:tcW w:w="1590" w:type="dxa"/>
            <w:tcBorders>
              <w:top w:val="single" w:sz="4" w:space="0" w:color="auto"/>
              <w:left w:val="single" w:sz="4" w:space="0" w:color="auto"/>
              <w:bottom w:val="single" w:sz="4" w:space="0" w:color="auto"/>
              <w:right w:val="single" w:sz="4" w:space="0" w:color="auto"/>
            </w:tcBorders>
            <w:noWrap/>
          </w:tcPr>
          <w:p w14:paraId="73D0C5C0" w14:textId="3944886E" w:rsidR="003E00AE" w:rsidRDefault="003311C6" w:rsidP="003A566E">
            <w:pPr>
              <w:jc w:val="center"/>
              <w:rPr>
                <w:rFonts w:eastAsia="Calibri"/>
                <w:color w:val="000000" w:themeColor="text1"/>
                <w:sz w:val="24"/>
                <w:szCs w:val="24"/>
              </w:rPr>
            </w:pPr>
            <w:r>
              <w:rPr>
                <w:rFonts w:eastAsia="Calibri"/>
                <w:color w:val="000000" w:themeColor="text1"/>
                <w:sz w:val="24"/>
                <w:szCs w:val="24"/>
              </w:rPr>
              <w:t>15</w:t>
            </w:r>
            <w:r w:rsidR="00CF782D">
              <w:rPr>
                <w:rFonts w:eastAsia="Calibri"/>
                <w:color w:val="000000" w:themeColor="text1"/>
                <w:sz w:val="24"/>
                <w:szCs w:val="24"/>
              </w:rPr>
              <w:t>.</w:t>
            </w:r>
          </w:p>
        </w:tc>
        <w:tc>
          <w:tcPr>
            <w:tcW w:w="5776" w:type="dxa"/>
            <w:tcBorders>
              <w:top w:val="single" w:sz="4" w:space="0" w:color="auto"/>
              <w:left w:val="single" w:sz="4" w:space="0" w:color="auto"/>
              <w:bottom w:val="single" w:sz="4" w:space="0" w:color="auto"/>
              <w:right w:val="single" w:sz="4" w:space="0" w:color="auto"/>
            </w:tcBorders>
          </w:tcPr>
          <w:p w14:paraId="7B567698" w14:textId="5F47075D" w:rsidR="003E00AE" w:rsidRPr="003E00AE" w:rsidRDefault="003E00AE" w:rsidP="00444631">
            <w:pPr>
              <w:jc w:val="both"/>
              <w:rPr>
                <w:b/>
                <w:sz w:val="24"/>
                <w:szCs w:val="24"/>
              </w:rPr>
            </w:pPr>
            <w:r w:rsidRPr="003E00AE">
              <w:rPr>
                <w:b/>
                <w:sz w:val="24"/>
                <w:szCs w:val="24"/>
              </w:rPr>
              <w:t>Gaminių pakavimas</w:t>
            </w:r>
            <w:r>
              <w:rPr>
                <w:b/>
                <w:sz w:val="24"/>
                <w:szCs w:val="24"/>
              </w:rPr>
              <w:t>:</w:t>
            </w:r>
          </w:p>
          <w:p w14:paraId="2B3F5F32" w14:textId="56B1BAC2" w:rsidR="003E00AE" w:rsidRPr="003E00AE" w:rsidRDefault="003E00AE" w:rsidP="00444631">
            <w:pPr>
              <w:jc w:val="both"/>
              <w:rPr>
                <w:bCs/>
                <w:sz w:val="24"/>
                <w:szCs w:val="24"/>
              </w:rPr>
            </w:pPr>
            <w:r w:rsidRPr="003E00AE">
              <w:rPr>
                <w:bCs/>
                <w:sz w:val="24"/>
                <w:szCs w:val="24"/>
              </w:rPr>
              <w:t>Kiekvienas gaminys turi būti tvarkingai sulankstytas, supakuotas į skaidrų, patvarų, polietileno maišą su daugkartinio užklijavimo (atsegimo/užsegimo) juostele.</w:t>
            </w:r>
          </w:p>
        </w:tc>
        <w:tc>
          <w:tcPr>
            <w:tcW w:w="2395" w:type="dxa"/>
            <w:tcBorders>
              <w:top w:val="single" w:sz="4" w:space="0" w:color="auto"/>
              <w:left w:val="single" w:sz="4" w:space="0" w:color="auto"/>
              <w:bottom w:val="single" w:sz="4" w:space="0" w:color="auto"/>
              <w:right w:val="single" w:sz="4" w:space="0" w:color="auto"/>
            </w:tcBorders>
          </w:tcPr>
          <w:p w14:paraId="3933D22A" w14:textId="6E938A64" w:rsidR="003E00AE" w:rsidRDefault="003E00AE" w:rsidP="000661E1">
            <w:pPr>
              <w:rPr>
                <w:i/>
                <w:iCs/>
                <w:sz w:val="24"/>
                <w:szCs w:val="24"/>
              </w:rPr>
            </w:pPr>
            <w:r>
              <w:rPr>
                <w:i/>
                <w:iCs/>
                <w:sz w:val="24"/>
                <w:szCs w:val="24"/>
              </w:rPr>
              <w:t>/nurodyti/</w:t>
            </w:r>
          </w:p>
        </w:tc>
      </w:tr>
      <w:tr w:rsidR="003E00AE" w:rsidRPr="003A566E" w14:paraId="16D30057" w14:textId="77777777" w:rsidTr="00F966EB">
        <w:trPr>
          <w:trHeight w:val="1328"/>
        </w:trPr>
        <w:tc>
          <w:tcPr>
            <w:tcW w:w="1590" w:type="dxa"/>
            <w:tcBorders>
              <w:top w:val="single" w:sz="4" w:space="0" w:color="auto"/>
              <w:left w:val="single" w:sz="4" w:space="0" w:color="auto"/>
              <w:bottom w:val="single" w:sz="4" w:space="0" w:color="auto"/>
              <w:right w:val="single" w:sz="4" w:space="0" w:color="auto"/>
            </w:tcBorders>
            <w:noWrap/>
          </w:tcPr>
          <w:p w14:paraId="0768CC0F" w14:textId="3F9A5A76" w:rsidR="003E00AE" w:rsidRDefault="003311C6" w:rsidP="003A566E">
            <w:pPr>
              <w:jc w:val="center"/>
              <w:rPr>
                <w:rFonts w:eastAsia="Calibri"/>
                <w:color w:val="000000" w:themeColor="text1"/>
                <w:sz w:val="24"/>
                <w:szCs w:val="24"/>
              </w:rPr>
            </w:pPr>
            <w:r>
              <w:rPr>
                <w:rFonts w:eastAsia="Calibri"/>
                <w:color w:val="000000" w:themeColor="text1"/>
                <w:sz w:val="24"/>
                <w:szCs w:val="24"/>
              </w:rPr>
              <w:lastRenderedPageBreak/>
              <w:t>16</w:t>
            </w:r>
            <w:r w:rsidR="00CF782D">
              <w:rPr>
                <w:rFonts w:eastAsia="Calibri"/>
                <w:color w:val="000000" w:themeColor="text1"/>
                <w:sz w:val="24"/>
                <w:szCs w:val="24"/>
              </w:rPr>
              <w:t>.</w:t>
            </w:r>
          </w:p>
        </w:tc>
        <w:tc>
          <w:tcPr>
            <w:tcW w:w="5776" w:type="dxa"/>
            <w:tcBorders>
              <w:top w:val="single" w:sz="4" w:space="0" w:color="auto"/>
              <w:left w:val="single" w:sz="4" w:space="0" w:color="auto"/>
              <w:bottom w:val="single" w:sz="4" w:space="0" w:color="auto"/>
              <w:right w:val="single" w:sz="4" w:space="0" w:color="auto"/>
            </w:tcBorders>
          </w:tcPr>
          <w:p w14:paraId="43B8FF26" w14:textId="511E655C" w:rsidR="003E00AE" w:rsidRPr="003E00AE" w:rsidRDefault="003E00AE" w:rsidP="00444631">
            <w:pPr>
              <w:jc w:val="both"/>
              <w:rPr>
                <w:b/>
                <w:bCs/>
                <w:sz w:val="24"/>
                <w:szCs w:val="24"/>
              </w:rPr>
            </w:pPr>
            <w:r w:rsidRPr="003E00AE">
              <w:rPr>
                <w:b/>
                <w:bCs/>
                <w:sz w:val="24"/>
                <w:szCs w:val="24"/>
              </w:rPr>
              <w:t>Pakavimas į dėžes</w:t>
            </w:r>
            <w:r>
              <w:rPr>
                <w:b/>
                <w:bCs/>
                <w:sz w:val="24"/>
                <w:szCs w:val="24"/>
              </w:rPr>
              <w:t>:</w:t>
            </w:r>
          </w:p>
          <w:p w14:paraId="5A68FE37" w14:textId="16235623" w:rsidR="003E00AE" w:rsidRPr="003E00AE" w:rsidRDefault="003E00AE" w:rsidP="00444631">
            <w:pPr>
              <w:jc w:val="both"/>
              <w:rPr>
                <w:b/>
                <w:sz w:val="24"/>
                <w:szCs w:val="24"/>
              </w:rPr>
            </w:pPr>
            <w:r w:rsidRPr="003E00AE">
              <w:rPr>
                <w:sz w:val="24"/>
                <w:szCs w:val="24"/>
              </w:rPr>
              <w:t>Maišai su gaminiais turi būti supakuoti į kartonines dėžes. Ant dėžės turi būti nurodyta dėžėje esančių gaminių (prekių) pavadinimas, kiekis, dydis.</w:t>
            </w:r>
          </w:p>
        </w:tc>
        <w:tc>
          <w:tcPr>
            <w:tcW w:w="2395" w:type="dxa"/>
            <w:tcBorders>
              <w:top w:val="single" w:sz="4" w:space="0" w:color="auto"/>
              <w:left w:val="single" w:sz="4" w:space="0" w:color="auto"/>
              <w:bottom w:val="single" w:sz="4" w:space="0" w:color="auto"/>
              <w:right w:val="single" w:sz="4" w:space="0" w:color="auto"/>
            </w:tcBorders>
          </w:tcPr>
          <w:p w14:paraId="08ED689D" w14:textId="2C4D709E" w:rsidR="003E00AE" w:rsidRDefault="003E00AE" w:rsidP="000661E1">
            <w:pPr>
              <w:rPr>
                <w:i/>
                <w:iCs/>
                <w:sz w:val="24"/>
                <w:szCs w:val="24"/>
              </w:rPr>
            </w:pPr>
            <w:r>
              <w:rPr>
                <w:i/>
                <w:iCs/>
                <w:sz w:val="24"/>
                <w:szCs w:val="24"/>
              </w:rPr>
              <w:t>/nurodyti/</w:t>
            </w:r>
          </w:p>
        </w:tc>
      </w:tr>
      <w:tr w:rsidR="003E00AE" w:rsidRPr="003A566E" w14:paraId="4D5119D5" w14:textId="77777777" w:rsidTr="00CF782D">
        <w:trPr>
          <w:trHeight w:val="1080"/>
        </w:trPr>
        <w:tc>
          <w:tcPr>
            <w:tcW w:w="1590" w:type="dxa"/>
            <w:tcBorders>
              <w:top w:val="single" w:sz="4" w:space="0" w:color="auto"/>
              <w:left w:val="single" w:sz="4" w:space="0" w:color="auto"/>
              <w:bottom w:val="single" w:sz="4" w:space="0" w:color="auto"/>
              <w:right w:val="single" w:sz="4" w:space="0" w:color="auto"/>
            </w:tcBorders>
            <w:noWrap/>
          </w:tcPr>
          <w:p w14:paraId="1AD7395C" w14:textId="04C4E974" w:rsidR="003E00AE" w:rsidRDefault="00CF782D" w:rsidP="003A566E">
            <w:pPr>
              <w:jc w:val="center"/>
              <w:rPr>
                <w:rFonts w:eastAsia="Calibri"/>
                <w:color w:val="000000" w:themeColor="text1"/>
                <w:sz w:val="24"/>
                <w:szCs w:val="24"/>
              </w:rPr>
            </w:pPr>
            <w:r>
              <w:rPr>
                <w:rFonts w:eastAsia="Calibri"/>
                <w:color w:val="000000" w:themeColor="text1"/>
                <w:sz w:val="24"/>
                <w:szCs w:val="24"/>
              </w:rPr>
              <w:t>1</w:t>
            </w:r>
            <w:r w:rsidR="003311C6">
              <w:rPr>
                <w:rFonts w:eastAsia="Calibri"/>
                <w:color w:val="000000" w:themeColor="text1"/>
                <w:sz w:val="24"/>
                <w:szCs w:val="24"/>
              </w:rPr>
              <w:t>7</w:t>
            </w:r>
            <w:r>
              <w:rPr>
                <w:rFonts w:eastAsia="Calibri"/>
                <w:color w:val="000000" w:themeColor="text1"/>
                <w:sz w:val="24"/>
                <w:szCs w:val="24"/>
              </w:rPr>
              <w:t>.</w:t>
            </w:r>
          </w:p>
        </w:tc>
        <w:tc>
          <w:tcPr>
            <w:tcW w:w="5776" w:type="dxa"/>
            <w:tcBorders>
              <w:top w:val="single" w:sz="4" w:space="0" w:color="auto"/>
              <w:left w:val="single" w:sz="4" w:space="0" w:color="auto"/>
              <w:bottom w:val="single" w:sz="4" w:space="0" w:color="auto"/>
              <w:right w:val="single" w:sz="4" w:space="0" w:color="auto"/>
            </w:tcBorders>
          </w:tcPr>
          <w:p w14:paraId="241DD0ED" w14:textId="0AB09EC7" w:rsidR="003E00AE" w:rsidRPr="003E00AE" w:rsidRDefault="003E00AE" w:rsidP="00444631">
            <w:pPr>
              <w:jc w:val="both"/>
              <w:rPr>
                <w:b/>
                <w:bCs/>
                <w:sz w:val="24"/>
                <w:szCs w:val="24"/>
              </w:rPr>
            </w:pPr>
            <w:r w:rsidRPr="003E00AE">
              <w:rPr>
                <w:b/>
                <w:bCs/>
                <w:sz w:val="24"/>
                <w:szCs w:val="24"/>
              </w:rPr>
              <w:t>Reikalavimai pakavimo dėžėm</w:t>
            </w:r>
            <w:r>
              <w:rPr>
                <w:b/>
                <w:bCs/>
                <w:sz w:val="24"/>
                <w:szCs w:val="24"/>
              </w:rPr>
              <w:t>s:</w:t>
            </w:r>
          </w:p>
          <w:p w14:paraId="4DC04B00" w14:textId="4C423CA8" w:rsidR="003E00AE" w:rsidRPr="003E00AE" w:rsidRDefault="003E00AE" w:rsidP="00444631">
            <w:pPr>
              <w:jc w:val="both"/>
              <w:rPr>
                <w:sz w:val="24"/>
                <w:szCs w:val="24"/>
              </w:rPr>
            </w:pPr>
            <w:r w:rsidRPr="003E00AE">
              <w:rPr>
                <w:sz w:val="24"/>
                <w:szCs w:val="24"/>
              </w:rPr>
              <w:t>Vienoje dėžėje turi būti tik vieno modelio, dydžio  gaminiai. Vienos dėžės su gaminiais (prekėmis) svoris neturi viršyti 10 kg</w:t>
            </w:r>
          </w:p>
        </w:tc>
        <w:tc>
          <w:tcPr>
            <w:tcW w:w="2395" w:type="dxa"/>
            <w:tcBorders>
              <w:top w:val="single" w:sz="4" w:space="0" w:color="auto"/>
              <w:left w:val="single" w:sz="4" w:space="0" w:color="auto"/>
              <w:bottom w:val="single" w:sz="4" w:space="0" w:color="auto"/>
              <w:right w:val="single" w:sz="4" w:space="0" w:color="auto"/>
            </w:tcBorders>
          </w:tcPr>
          <w:p w14:paraId="650A0AE7" w14:textId="1C05DE42" w:rsidR="003E00AE" w:rsidRDefault="003E00AE" w:rsidP="000661E1">
            <w:pPr>
              <w:rPr>
                <w:i/>
                <w:iCs/>
                <w:sz w:val="24"/>
                <w:szCs w:val="24"/>
              </w:rPr>
            </w:pPr>
            <w:r w:rsidRPr="003E00AE">
              <w:rPr>
                <w:i/>
                <w:iCs/>
                <w:sz w:val="24"/>
                <w:szCs w:val="24"/>
              </w:rPr>
              <w:t>/nurodyti/</w:t>
            </w:r>
          </w:p>
        </w:tc>
      </w:tr>
      <w:tr w:rsidR="004E33C0" w:rsidRPr="003A566E" w14:paraId="1BBC9561" w14:textId="77777777" w:rsidTr="00CF782D">
        <w:trPr>
          <w:trHeight w:val="495"/>
        </w:trPr>
        <w:tc>
          <w:tcPr>
            <w:tcW w:w="1590" w:type="dxa"/>
            <w:tcBorders>
              <w:top w:val="single" w:sz="4" w:space="0" w:color="auto"/>
              <w:left w:val="single" w:sz="4" w:space="0" w:color="auto"/>
              <w:bottom w:val="single" w:sz="4" w:space="0" w:color="auto"/>
              <w:right w:val="single" w:sz="4" w:space="0" w:color="auto"/>
            </w:tcBorders>
            <w:noWrap/>
          </w:tcPr>
          <w:p w14:paraId="6B386534" w14:textId="5F57AD85" w:rsidR="004E33C0" w:rsidRDefault="00CF782D" w:rsidP="003A566E">
            <w:pPr>
              <w:jc w:val="center"/>
              <w:rPr>
                <w:rFonts w:eastAsia="Calibri"/>
                <w:color w:val="000000" w:themeColor="text1"/>
                <w:sz w:val="24"/>
                <w:szCs w:val="24"/>
              </w:rPr>
            </w:pPr>
            <w:r>
              <w:rPr>
                <w:rFonts w:eastAsia="Calibri"/>
                <w:color w:val="000000" w:themeColor="text1"/>
                <w:sz w:val="24"/>
                <w:szCs w:val="24"/>
              </w:rPr>
              <w:t>1</w:t>
            </w:r>
            <w:r w:rsidR="003311C6">
              <w:rPr>
                <w:rFonts w:eastAsia="Calibri"/>
                <w:color w:val="000000" w:themeColor="text1"/>
                <w:sz w:val="24"/>
                <w:szCs w:val="24"/>
              </w:rPr>
              <w:t>9</w:t>
            </w:r>
            <w:r>
              <w:rPr>
                <w:rFonts w:eastAsia="Calibri"/>
                <w:color w:val="000000" w:themeColor="text1"/>
                <w:sz w:val="24"/>
                <w:szCs w:val="24"/>
              </w:rPr>
              <w:t>.</w:t>
            </w:r>
          </w:p>
        </w:tc>
        <w:tc>
          <w:tcPr>
            <w:tcW w:w="5776" w:type="dxa"/>
            <w:tcBorders>
              <w:top w:val="single" w:sz="4" w:space="0" w:color="auto"/>
              <w:left w:val="single" w:sz="4" w:space="0" w:color="auto"/>
              <w:bottom w:val="single" w:sz="4" w:space="0" w:color="auto"/>
              <w:right w:val="single" w:sz="4" w:space="0" w:color="auto"/>
            </w:tcBorders>
          </w:tcPr>
          <w:p w14:paraId="6D8F5E0B" w14:textId="715DF7BA" w:rsidR="004E33C0" w:rsidRPr="004E33C0" w:rsidRDefault="004E33C0" w:rsidP="00444631">
            <w:pPr>
              <w:jc w:val="both"/>
              <w:rPr>
                <w:sz w:val="24"/>
                <w:szCs w:val="24"/>
              </w:rPr>
            </w:pPr>
            <w:r w:rsidRPr="004E33C0">
              <w:rPr>
                <w:sz w:val="24"/>
                <w:szCs w:val="24"/>
              </w:rPr>
              <w:t xml:space="preserve">Marškinėlių garantinis terminas </w:t>
            </w:r>
            <w:r>
              <w:rPr>
                <w:sz w:val="24"/>
                <w:szCs w:val="24"/>
              </w:rPr>
              <w:t xml:space="preserve">ne trumpesnis kaip </w:t>
            </w:r>
            <w:r w:rsidRPr="004E33C0">
              <w:rPr>
                <w:sz w:val="24"/>
                <w:szCs w:val="24"/>
              </w:rPr>
              <w:t>24 mėn. nuo priėmimo į Perkančiosios organizacijos sandėlį dienos ir 12 mėn. - nuo pareigūnui išdavimo iš sandėlio dienos.</w:t>
            </w:r>
          </w:p>
        </w:tc>
        <w:tc>
          <w:tcPr>
            <w:tcW w:w="2395" w:type="dxa"/>
            <w:tcBorders>
              <w:top w:val="single" w:sz="4" w:space="0" w:color="auto"/>
              <w:left w:val="single" w:sz="4" w:space="0" w:color="auto"/>
              <w:bottom w:val="single" w:sz="4" w:space="0" w:color="auto"/>
              <w:right w:val="single" w:sz="4" w:space="0" w:color="auto"/>
            </w:tcBorders>
          </w:tcPr>
          <w:p w14:paraId="73712B3D" w14:textId="77777777" w:rsidR="004E33C0" w:rsidRDefault="004E33C0" w:rsidP="000661E1">
            <w:pPr>
              <w:rPr>
                <w:i/>
                <w:iCs/>
                <w:sz w:val="24"/>
                <w:szCs w:val="24"/>
              </w:rPr>
            </w:pPr>
            <w:r>
              <w:rPr>
                <w:i/>
                <w:iCs/>
                <w:sz w:val="24"/>
                <w:szCs w:val="24"/>
              </w:rPr>
              <w:t>/nurodyti garantinį terminą/</w:t>
            </w:r>
          </w:p>
          <w:p w14:paraId="1BFF74E8" w14:textId="77777777" w:rsidR="00157120" w:rsidRDefault="00157120" w:rsidP="000661E1">
            <w:pPr>
              <w:rPr>
                <w:i/>
                <w:iCs/>
                <w:sz w:val="24"/>
                <w:szCs w:val="24"/>
              </w:rPr>
            </w:pPr>
          </w:p>
          <w:p w14:paraId="295EDB18" w14:textId="77777777" w:rsidR="009842D5" w:rsidRDefault="009842D5" w:rsidP="000661E1">
            <w:pPr>
              <w:rPr>
                <w:i/>
                <w:iCs/>
                <w:sz w:val="24"/>
                <w:szCs w:val="24"/>
              </w:rPr>
            </w:pPr>
          </w:p>
          <w:p w14:paraId="3017CA67" w14:textId="06016215" w:rsidR="009842D5" w:rsidRPr="003E00AE" w:rsidRDefault="009842D5" w:rsidP="000661E1">
            <w:pPr>
              <w:rPr>
                <w:i/>
                <w:iCs/>
                <w:sz w:val="24"/>
                <w:szCs w:val="24"/>
              </w:rPr>
            </w:pPr>
          </w:p>
        </w:tc>
      </w:tr>
      <w:tr w:rsidR="00157120" w:rsidRPr="003A566E" w14:paraId="16166BB2" w14:textId="77777777" w:rsidTr="00CF782D">
        <w:trPr>
          <w:trHeight w:val="495"/>
        </w:trPr>
        <w:tc>
          <w:tcPr>
            <w:tcW w:w="9761" w:type="dxa"/>
            <w:gridSpan w:val="3"/>
            <w:tcBorders>
              <w:top w:val="single" w:sz="4" w:space="0" w:color="auto"/>
              <w:left w:val="single" w:sz="4" w:space="0" w:color="auto"/>
              <w:bottom w:val="single" w:sz="4" w:space="0" w:color="auto"/>
              <w:right w:val="single" w:sz="4" w:space="0" w:color="auto"/>
            </w:tcBorders>
            <w:noWrap/>
          </w:tcPr>
          <w:p w14:paraId="13AE49A3" w14:textId="77777777" w:rsidR="00157120" w:rsidRDefault="00157120" w:rsidP="00157120">
            <w:pPr>
              <w:jc w:val="center"/>
              <w:rPr>
                <w:b/>
                <w:bCs/>
                <w:sz w:val="24"/>
                <w:szCs w:val="24"/>
              </w:rPr>
            </w:pPr>
            <w:r w:rsidRPr="00157120">
              <w:rPr>
                <w:b/>
                <w:bCs/>
                <w:sz w:val="24"/>
                <w:szCs w:val="24"/>
              </w:rPr>
              <w:t>Modelio aprašymas</w:t>
            </w:r>
            <w:r>
              <w:rPr>
                <w:b/>
                <w:bCs/>
                <w:sz w:val="24"/>
                <w:szCs w:val="24"/>
              </w:rPr>
              <w:t>:</w:t>
            </w:r>
          </w:p>
          <w:p w14:paraId="531CE1FC" w14:textId="77777777" w:rsidR="00157120" w:rsidRDefault="00157120" w:rsidP="003A566E">
            <w:pPr>
              <w:jc w:val="center"/>
              <w:rPr>
                <w:i/>
                <w:iCs/>
                <w:sz w:val="24"/>
                <w:szCs w:val="24"/>
              </w:rPr>
            </w:pPr>
          </w:p>
        </w:tc>
      </w:tr>
      <w:tr w:rsidR="00F966EB" w:rsidRPr="003A566E" w14:paraId="574F2DC3" w14:textId="77777777" w:rsidTr="008161BF">
        <w:trPr>
          <w:trHeight w:val="495"/>
        </w:trPr>
        <w:tc>
          <w:tcPr>
            <w:tcW w:w="1590" w:type="dxa"/>
            <w:vMerge w:val="restart"/>
            <w:tcBorders>
              <w:top w:val="single" w:sz="4" w:space="0" w:color="auto"/>
              <w:left w:val="single" w:sz="4" w:space="0" w:color="auto"/>
              <w:right w:val="single" w:sz="4" w:space="0" w:color="auto"/>
            </w:tcBorders>
            <w:noWrap/>
          </w:tcPr>
          <w:p w14:paraId="67F444C2" w14:textId="1DB92C5B" w:rsidR="00F966EB" w:rsidRDefault="00F966EB" w:rsidP="003A566E">
            <w:pPr>
              <w:jc w:val="center"/>
              <w:rPr>
                <w:rFonts w:eastAsia="Calibri"/>
                <w:color w:val="000000" w:themeColor="text1"/>
                <w:sz w:val="24"/>
                <w:szCs w:val="24"/>
              </w:rPr>
            </w:pPr>
            <w:r>
              <w:rPr>
                <w:sz w:val="24"/>
                <w:szCs w:val="24"/>
              </w:rPr>
              <w:t>20.</w:t>
            </w:r>
          </w:p>
        </w:tc>
        <w:tc>
          <w:tcPr>
            <w:tcW w:w="5776" w:type="dxa"/>
            <w:tcBorders>
              <w:top w:val="single" w:sz="4" w:space="0" w:color="auto"/>
              <w:left w:val="single" w:sz="4" w:space="0" w:color="auto"/>
              <w:bottom w:val="single" w:sz="4" w:space="0" w:color="auto"/>
              <w:right w:val="single" w:sz="4" w:space="0" w:color="auto"/>
            </w:tcBorders>
          </w:tcPr>
          <w:p w14:paraId="155EAB35" w14:textId="5EF8DBC5" w:rsidR="00F966EB" w:rsidRDefault="00F966EB" w:rsidP="00157120">
            <w:pPr>
              <w:jc w:val="both"/>
              <w:rPr>
                <w:sz w:val="24"/>
                <w:szCs w:val="24"/>
              </w:rPr>
            </w:pPr>
            <w:r>
              <w:rPr>
                <w:sz w:val="24"/>
                <w:szCs w:val="24"/>
              </w:rPr>
              <w:t xml:space="preserve">1. </w:t>
            </w:r>
            <w:r w:rsidRPr="00157120">
              <w:rPr>
                <w:sz w:val="24"/>
                <w:szCs w:val="24"/>
              </w:rPr>
              <w:t>Taktiniai marškinėliai prigludusio silueto, gaminami kombinuoti iš dviejų skirtingų medžiagų. Taktinių marškinėlių priekis, nugara, rankovės apatinės dalies viršutinės detalės, vidinė apykaklė– stovė, užtrauktuko apsiuvai/pokraščiai  iš trikotažinės medžiagos, rankovės pagrindinės detalės, kišenės, išorinė apykaklė-stovė, rankovių velkės, užtrauktuko galo detalė – iš tamsiai mėlynos spalvos audinio. Rankovių kirpimas – reglanas.</w:t>
            </w:r>
          </w:p>
          <w:p w14:paraId="20FEB60C" w14:textId="77777777" w:rsidR="00F966EB" w:rsidRPr="004E33C0" w:rsidRDefault="00F966EB" w:rsidP="00444631">
            <w:pPr>
              <w:jc w:val="both"/>
              <w:rPr>
                <w:sz w:val="24"/>
                <w:szCs w:val="24"/>
              </w:rPr>
            </w:pPr>
          </w:p>
        </w:tc>
        <w:tc>
          <w:tcPr>
            <w:tcW w:w="2395" w:type="dxa"/>
            <w:tcBorders>
              <w:top w:val="single" w:sz="4" w:space="0" w:color="auto"/>
              <w:left w:val="single" w:sz="4" w:space="0" w:color="auto"/>
              <w:bottom w:val="single" w:sz="4" w:space="0" w:color="auto"/>
              <w:right w:val="single" w:sz="4" w:space="0" w:color="auto"/>
            </w:tcBorders>
          </w:tcPr>
          <w:p w14:paraId="669AAF97" w14:textId="367F8DCE" w:rsidR="00F966EB" w:rsidRDefault="00F966EB" w:rsidP="000661E1">
            <w:pPr>
              <w:rPr>
                <w:i/>
                <w:iCs/>
                <w:sz w:val="24"/>
                <w:szCs w:val="24"/>
              </w:rPr>
            </w:pPr>
            <w:r w:rsidRPr="009842D5">
              <w:rPr>
                <w:i/>
                <w:iCs/>
                <w:sz w:val="24"/>
                <w:szCs w:val="24"/>
              </w:rPr>
              <w:t>/nurodyti/</w:t>
            </w:r>
          </w:p>
        </w:tc>
      </w:tr>
      <w:tr w:rsidR="00F966EB" w:rsidRPr="003A566E" w14:paraId="3021BFFD" w14:textId="77777777" w:rsidTr="008161BF">
        <w:trPr>
          <w:trHeight w:val="642"/>
        </w:trPr>
        <w:tc>
          <w:tcPr>
            <w:tcW w:w="1590" w:type="dxa"/>
            <w:vMerge/>
            <w:tcBorders>
              <w:left w:val="single" w:sz="4" w:space="0" w:color="auto"/>
              <w:right w:val="single" w:sz="4" w:space="0" w:color="auto"/>
            </w:tcBorders>
            <w:noWrap/>
          </w:tcPr>
          <w:p w14:paraId="0A892CF4" w14:textId="7D6888F8" w:rsidR="00F966EB" w:rsidRDefault="00F966EB" w:rsidP="00445EFA">
            <w:pPr>
              <w:rPr>
                <w:rFonts w:eastAsia="Calibri"/>
                <w:color w:val="000000" w:themeColor="text1"/>
                <w:sz w:val="24"/>
                <w:szCs w:val="24"/>
              </w:rPr>
            </w:pPr>
          </w:p>
        </w:tc>
        <w:tc>
          <w:tcPr>
            <w:tcW w:w="5776" w:type="dxa"/>
            <w:tcBorders>
              <w:top w:val="single" w:sz="4" w:space="0" w:color="auto"/>
              <w:left w:val="single" w:sz="4" w:space="0" w:color="auto"/>
              <w:bottom w:val="single" w:sz="4" w:space="0" w:color="auto"/>
              <w:right w:val="single" w:sz="4" w:space="0" w:color="auto"/>
            </w:tcBorders>
          </w:tcPr>
          <w:p w14:paraId="493C1C1B" w14:textId="442A68A8" w:rsidR="00F966EB" w:rsidRDefault="00F966EB" w:rsidP="00157120">
            <w:pPr>
              <w:jc w:val="both"/>
              <w:rPr>
                <w:sz w:val="24"/>
                <w:szCs w:val="24"/>
              </w:rPr>
            </w:pPr>
            <w:r>
              <w:rPr>
                <w:sz w:val="24"/>
                <w:szCs w:val="24"/>
              </w:rPr>
              <w:t xml:space="preserve">2. </w:t>
            </w:r>
            <w:r w:rsidRPr="00157120">
              <w:rPr>
                <w:sz w:val="24"/>
                <w:szCs w:val="24"/>
              </w:rPr>
              <w:t xml:space="preserve">Taktinių marškinėlių apykaklė – stovė nugarinėje dalyje išgaubta ir aukštesnė 2 cm nei priekyje. </w:t>
            </w:r>
          </w:p>
          <w:p w14:paraId="79A0416D" w14:textId="77777777" w:rsidR="00F966EB" w:rsidRDefault="00F966EB" w:rsidP="00E65B95">
            <w:pPr>
              <w:jc w:val="both"/>
              <w:rPr>
                <w:sz w:val="24"/>
                <w:szCs w:val="24"/>
              </w:rPr>
            </w:pPr>
            <w:r w:rsidRPr="00157120">
              <w:rPr>
                <w:sz w:val="24"/>
                <w:szCs w:val="24"/>
              </w:rPr>
              <w:t>Apykaklės aukštis ties priekio užsegimu – 6 cm (±0,5 cm), nugaros viduryje – 8 cm (±0,5 cm). Išorinė apykaklės dalis</w:t>
            </w:r>
          </w:p>
          <w:p w14:paraId="13FAFD71" w14:textId="77777777" w:rsidR="00F966EB" w:rsidRDefault="00F966EB" w:rsidP="00E65B95">
            <w:pPr>
              <w:jc w:val="both"/>
              <w:rPr>
                <w:sz w:val="24"/>
                <w:szCs w:val="24"/>
              </w:rPr>
            </w:pPr>
            <w:r w:rsidRPr="00157120">
              <w:rPr>
                <w:sz w:val="24"/>
                <w:szCs w:val="24"/>
              </w:rPr>
              <w:t xml:space="preserve"> paklijuota klijiniu įdėklu, kuris turi užtikrinti apykaklės formos stabilumą.</w:t>
            </w:r>
          </w:p>
          <w:p w14:paraId="4B8E36D3" w14:textId="77777777" w:rsidR="00F966EB" w:rsidRPr="004E33C0" w:rsidRDefault="00F966EB" w:rsidP="00444631">
            <w:pPr>
              <w:jc w:val="both"/>
              <w:rPr>
                <w:sz w:val="24"/>
                <w:szCs w:val="24"/>
              </w:rPr>
            </w:pPr>
          </w:p>
        </w:tc>
        <w:tc>
          <w:tcPr>
            <w:tcW w:w="2395" w:type="dxa"/>
            <w:tcBorders>
              <w:top w:val="single" w:sz="4" w:space="0" w:color="auto"/>
              <w:left w:val="single" w:sz="4" w:space="0" w:color="auto"/>
              <w:bottom w:val="single" w:sz="4" w:space="0" w:color="auto"/>
              <w:right w:val="single" w:sz="4" w:space="0" w:color="auto"/>
            </w:tcBorders>
          </w:tcPr>
          <w:p w14:paraId="29DA209C" w14:textId="23E3ACAC" w:rsidR="00F966EB" w:rsidRDefault="00F966EB" w:rsidP="000661E1">
            <w:pPr>
              <w:rPr>
                <w:i/>
                <w:iCs/>
                <w:sz w:val="24"/>
                <w:szCs w:val="24"/>
              </w:rPr>
            </w:pPr>
            <w:r>
              <w:rPr>
                <w:i/>
                <w:iCs/>
                <w:sz w:val="24"/>
                <w:szCs w:val="24"/>
              </w:rPr>
              <w:t>/nurodyti konkrečias reikšmes/</w:t>
            </w:r>
          </w:p>
        </w:tc>
      </w:tr>
      <w:tr w:rsidR="00F966EB" w:rsidRPr="003A566E" w14:paraId="390FE991" w14:textId="77777777" w:rsidTr="00CF782D">
        <w:trPr>
          <w:trHeight w:val="1553"/>
        </w:trPr>
        <w:tc>
          <w:tcPr>
            <w:tcW w:w="1590" w:type="dxa"/>
            <w:vMerge/>
            <w:tcBorders>
              <w:left w:val="single" w:sz="4" w:space="0" w:color="auto"/>
              <w:bottom w:val="single" w:sz="4" w:space="0" w:color="auto"/>
              <w:right w:val="single" w:sz="4" w:space="0" w:color="auto"/>
            </w:tcBorders>
            <w:noWrap/>
          </w:tcPr>
          <w:p w14:paraId="6EB50E8E" w14:textId="77777777" w:rsidR="00F966EB" w:rsidRPr="00157120" w:rsidRDefault="00F966EB" w:rsidP="003A566E">
            <w:pPr>
              <w:jc w:val="center"/>
              <w:rPr>
                <w:sz w:val="24"/>
                <w:szCs w:val="24"/>
              </w:rPr>
            </w:pPr>
          </w:p>
        </w:tc>
        <w:tc>
          <w:tcPr>
            <w:tcW w:w="5776" w:type="dxa"/>
            <w:tcBorders>
              <w:top w:val="single" w:sz="4" w:space="0" w:color="auto"/>
              <w:left w:val="single" w:sz="4" w:space="0" w:color="auto"/>
              <w:bottom w:val="single" w:sz="4" w:space="0" w:color="auto"/>
              <w:right w:val="single" w:sz="4" w:space="0" w:color="auto"/>
            </w:tcBorders>
          </w:tcPr>
          <w:p w14:paraId="453EA86D" w14:textId="77777777" w:rsidR="00F966EB" w:rsidRDefault="00F966EB" w:rsidP="00E65B95">
            <w:pPr>
              <w:jc w:val="both"/>
              <w:rPr>
                <w:sz w:val="24"/>
                <w:szCs w:val="24"/>
              </w:rPr>
            </w:pPr>
            <w:r>
              <w:rPr>
                <w:sz w:val="24"/>
                <w:szCs w:val="24"/>
              </w:rPr>
              <w:t xml:space="preserve">3. </w:t>
            </w:r>
            <w:r w:rsidRPr="00157120">
              <w:rPr>
                <w:sz w:val="24"/>
                <w:szCs w:val="24"/>
              </w:rPr>
              <w:t xml:space="preserve">Taktiniai marškinėliai priekyje, per vidurį užsegami užtrauktuku. Užsegimas tolygiai pereina į apykaklės-stovės užsegimą. Užtrauktuko ilgis 22 cm (±1cm). Užtrauktuko galą, angos apačioje, dengia dviguba detalė iš audinio, kurios ilgis 1,5 – 2 cm. </w:t>
            </w:r>
          </w:p>
          <w:p w14:paraId="32FC46F0" w14:textId="020ED81D" w:rsidR="00F966EB" w:rsidRPr="00157120" w:rsidRDefault="00F966EB" w:rsidP="00E65B95">
            <w:pPr>
              <w:jc w:val="both"/>
              <w:rPr>
                <w:sz w:val="24"/>
                <w:szCs w:val="24"/>
              </w:rPr>
            </w:pPr>
            <w:r w:rsidRPr="00157120">
              <w:rPr>
                <w:sz w:val="24"/>
                <w:szCs w:val="24"/>
              </w:rPr>
              <w:t>Iš vidinės gaminio pusės užtrauktukas turi būti pilnai uždengtas dvigubais trikotažinės medžiagos apsiuvais. Užtrauktuko viršuje apsiuvų kampai užlenkiami į gerąją gaminio pusę taip, kad apgaubtų užtrauktuko galus bei apsaugotų nuo užtrauktuko lietimosi prie kūno. Trikotažinis užtrauktuko apsiuvas ir viršaus audinio detalė, esanti užsegimo angos apačioje, turi būti sutvirtinti viduje kartu, peltakio pagalba.</w:t>
            </w:r>
          </w:p>
        </w:tc>
        <w:tc>
          <w:tcPr>
            <w:tcW w:w="2395" w:type="dxa"/>
            <w:tcBorders>
              <w:top w:val="single" w:sz="4" w:space="0" w:color="auto"/>
              <w:left w:val="single" w:sz="4" w:space="0" w:color="auto"/>
              <w:bottom w:val="single" w:sz="4" w:space="0" w:color="auto"/>
              <w:right w:val="single" w:sz="4" w:space="0" w:color="auto"/>
            </w:tcBorders>
          </w:tcPr>
          <w:p w14:paraId="133A27A7" w14:textId="3D7194F5" w:rsidR="00F966EB" w:rsidRDefault="00F966EB" w:rsidP="000661E1">
            <w:pPr>
              <w:rPr>
                <w:i/>
                <w:iCs/>
                <w:sz w:val="24"/>
                <w:szCs w:val="24"/>
              </w:rPr>
            </w:pPr>
            <w:r w:rsidRPr="009842D5">
              <w:rPr>
                <w:i/>
                <w:iCs/>
                <w:sz w:val="24"/>
                <w:szCs w:val="24"/>
              </w:rPr>
              <w:t>/nurodyti konkrečias reikšmes/</w:t>
            </w:r>
          </w:p>
        </w:tc>
      </w:tr>
      <w:tr w:rsidR="00F966EB" w:rsidRPr="003A566E" w14:paraId="5306A368" w14:textId="77777777" w:rsidTr="00B15E98">
        <w:trPr>
          <w:trHeight w:val="495"/>
        </w:trPr>
        <w:tc>
          <w:tcPr>
            <w:tcW w:w="1590" w:type="dxa"/>
            <w:vMerge w:val="restart"/>
            <w:tcBorders>
              <w:top w:val="single" w:sz="4" w:space="0" w:color="auto"/>
              <w:left w:val="single" w:sz="4" w:space="0" w:color="auto"/>
              <w:right w:val="single" w:sz="4" w:space="0" w:color="auto"/>
            </w:tcBorders>
            <w:noWrap/>
          </w:tcPr>
          <w:p w14:paraId="2601DC98" w14:textId="11C51D72" w:rsidR="00F966EB" w:rsidRDefault="00F966EB" w:rsidP="00157120">
            <w:pPr>
              <w:jc w:val="both"/>
              <w:rPr>
                <w:sz w:val="24"/>
                <w:szCs w:val="24"/>
              </w:rPr>
            </w:pPr>
          </w:p>
          <w:p w14:paraId="5C388D99" w14:textId="77777777" w:rsidR="00F966EB" w:rsidRDefault="00F966EB" w:rsidP="00157120">
            <w:pPr>
              <w:jc w:val="both"/>
              <w:rPr>
                <w:sz w:val="24"/>
                <w:szCs w:val="24"/>
              </w:rPr>
            </w:pPr>
          </w:p>
          <w:p w14:paraId="009D0EBD" w14:textId="77777777" w:rsidR="00F966EB" w:rsidRDefault="00F966EB" w:rsidP="00157120">
            <w:pPr>
              <w:jc w:val="both"/>
              <w:rPr>
                <w:sz w:val="24"/>
                <w:szCs w:val="24"/>
              </w:rPr>
            </w:pPr>
          </w:p>
          <w:p w14:paraId="244B0835" w14:textId="77777777" w:rsidR="00F966EB" w:rsidRDefault="00F966EB" w:rsidP="00157120">
            <w:pPr>
              <w:jc w:val="both"/>
              <w:rPr>
                <w:sz w:val="24"/>
                <w:szCs w:val="24"/>
              </w:rPr>
            </w:pPr>
          </w:p>
          <w:p w14:paraId="6D869EC9" w14:textId="77777777" w:rsidR="00F966EB" w:rsidRDefault="00F966EB" w:rsidP="00157120">
            <w:pPr>
              <w:jc w:val="both"/>
              <w:rPr>
                <w:sz w:val="24"/>
                <w:szCs w:val="24"/>
              </w:rPr>
            </w:pPr>
          </w:p>
          <w:p w14:paraId="1742D658" w14:textId="77777777" w:rsidR="00F966EB" w:rsidRDefault="00F966EB" w:rsidP="00157120">
            <w:pPr>
              <w:jc w:val="both"/>
              <w:rPr>
                <w:rFonts w:eastAsia="Calibri"/>
                <w:color w:val="000000" w:themeColor="text1"/>
                <w:sz w:val="24"/>
                <w:szCs w:val="24"/>
              </w:rPr>
            </w:pPr>
          </w:p>
        </w:tc>
        <w:tc>
          <w:tcPr>
            <w:tcW w:w="5776" w:type="dxa"/>
            <w:tcBorders>
              <w:top w:val="single" w:sz="4" w:space="0" w:color="auto"/>
              <w:left w:val="single" w:sz="4" w:space="0" w:color="auto"/>
              <w:bottom w:val="single" w:sz="4" w:space="0" w:color="auto"/>
              <w:right w:val="single" w:sz="4" w:space="0" w:color="auto"/>
            </w:tcBorders>
          </w:tcPr>
          <w:p w14:paraId="7A25A5A3" w14:textId="6F9AC1AF" w:rsidR="00F966EB" w:rsidRPr="004E33C0" w:rsidRDefault="00F966EB" w:rsidP="00444631">
            <w:pPr>
              <w:jc w:val="both"/>
              <w:rPr>
                <w:sz w:val="24"/>
                <w:szCs w:val="24"/>
              </w:rPr>
            </w:pPr>
            <w:r>
              <w:rPr>
                <w:sz w:val="24"/>
                <w:szCs w:val="24"/>
              </w:rPr>
              <w:t xml:space="preserve">4. </w:t>
            </w:r>
            <w:r w:rsidRPr="00157120">
              <w:rPr>
                <w:sz w:val="24"/>
                <w:szCs w:val="24"/>
              </w:rPr>
              <w:t>Reglano kirpimo rankovės sudarytos iš 3 detalių. Pagrindinė detalė (iš audinio) su dviem įsiūvais: vienas eina nuo apačios į viršų apie 36 cm  (±1,5 cm) nuo palenktos rankovės apačios, kitas eina nuo rankovės siūlės, lygiagrečiai priekinės viršutinės rankovės trikotažinės detalės apatiniam kraštui. Įsiuvo ilgis apie 26 cm (±1,5 cm) nuo rankovės siūlės kirpimo krašto.</w:t>
            </w:r>
          </w:p>
        </w:tc>
        <w:tc>
          <w:tcPr>
            <w:tcW w:w="2395" w:type="dxa"/>
            <w:tcBorders>
              <w:top w:val="single" w:sz="4" w:space="0" w:color="auto"/>
              <w:left w:val="single" w:sz="4" w:space="0" w:color="auto"/>
              <w:bottom w:val="single" w:sz="4" w:space="0" w:color="auto"/>
              <w:right w:val="single" w:sz="4" w:space="0" w:color="auto"/>
            </w:tcBorders>
          </w:tcPr>
          <w:p w14:paraId="11505CD9" w14:textId="0D0AB2E9" w:rsidR="00F966EB" w:rsidRDefault="00F966EB" w:rsidP="000661E1">
            <w:pPr>
              <w:rPr>
                <w:i/>
                <w:iCs/>
                <w:sz w:val="24"/>
                <w:szCs w:val="24"/>
              </w:rPr>
            </w:pPr>
            <w:r w:rsidRPr="006C6322">
              <w:rPr>
                <w:i/>
                <w:iCs/>
                <w:sz w:val="24"/>
                <w:szCs w:val="24"/>
              </w:rPr>
              <w:t>/nurodyti konkrečias reikšmes/</w:t>
            </w:r>
          </w:p>
        </w:tc>
      </w:tr>
      <w:tr w:rsidR="00F966EB" w:rsidRPr="003A566E" w14:paraId="362B07E1" w14:textId="77777777" w:rsidTr="00B15E98">
        <w:trPr>
          <w:trHeight w:val="495"/>
        </w:trPr>
        <w:tc>
          <w:tcPr>
            <w:tcW w:w="1590" w:type="dxa"/>
            <w:vMerge/>
            <w:tcBorders>
              <w:left w:val="single" w:sz="4" w:space="0" w:color="auto"/>
              <w:right w:val="single" w:sz="4" w:space="0" w:color="auto"/>
            </w:tcBorders>
            <w:noWrap/>
          </w:tcPr>
          <w:p w14:paraId="1F270AAB" w14:textId="77777777" w:rsidR="00F966EB" w:rsidRDefault="00F966EB" w:rsidP="00157120">
            <w:pPr>
              <w:jc w:val="both"/>
              <w:rPr>
                <w:rFonts w:eastAsia="Calibri"/>
                <w:color w:val="000000" w:themeColor="text1"/>
                <w:sz w:val="24"/>
                <w:szCs w:val="24"/>
              </w:rPr>
            </w:pPr>
          </w:p>
        </w:tc>
        <w:tc>
          <w:tcPr>
            <w:tcW w:w="5776" w:type="dxa"/>
            <w:tcBorders>
              <w:top w:val="single" w:sz="4" w:space="0" w:color="auto"/>
              <w:left w:val="single" w:sz="4" w:space="0" w:color="auto"/>
              <w:bottom w:val="single" w:sz="4" w:space="0" w:color="auto"/>
              <w:right w:val="single" w:sz="4" w:space="0" w:color="auto"/>
            </w:tcBorders>
          </w:tcPr>
          <w:p w14:paraId="37D0F500" w14:textId="4A71B612" w:rsidR="00F966EB" w:rsidRPr="004E33C0" w:rsidRDefault="00F966EB" w:rsidP="00444631">
            <w:pPr>
              <w:jc w:val="both"/>
              <w:rPr>
                <w:sz w:val="24"/>
                <w:szCs w:val="24"/>
              </w:rPr>
            </w:pPr>
            <w:r>
              <w:rPr>
                <w:sz w:val="24"/>
                <w:szCs w:val="24"/>
              </w:rPr>
              <w:t xml:space="preserve">5. </w:t>
            </w:r>
            <w:r w:rsidRPr="00157120">
              <w:rPr>
                <w:sz w:val="24"/>
                <w:szCs w:val="24"/>
              </w:rPr>
              <w:t>Ant abiejų rankovių 18 cm (±1 cm) atstumu nuo priekaklio siūlės prisiūtos uždėtinės erdvinės kišenės, kurios užsegamos užtrauktukais. Užtrauktukai iš viršaus uždengti lystelėmis iš dvigubo pagrindinio audinio. Lystelės suformuotos iš kišenės detalės, kurios plotis – 3 cm (±0,2 cm).  Lystelės kraštuose padaryti įtvirčiai. Ant užtrauktuko spynelės – 5 cm (±0,5 cm) ilgio pakabukas.  Nugarinėje kišenės dalyje ir kišenės apačioje suformuotas laisvumas (erdvinės dumplinės kišenės). Kišenės ilgis 18 cm (±0,5 cm),  plotis 16cm (±0,5 cm).  Kairės rankovės uždėtinė kišenė su papildoma kišenėle rašikliui. Kišenėlės išmatavimai 13x3 cm (±0,2 cm).  Abiejose rankovėse uždėtinės kišenės turi būti simetriškai prisiūtos.</w:t>
            </w:r>
          </w:p>
        </w:tc>
        <w:tc>
          <w:tcPr>
            <w:tcW w:w="2395" w:type="dxa"/>
            <w:tcBorders>
              <w:top w:val="single" w:sz="4" w:space="0" w:color="auto"/>
              <w:left w:val="single" w:sz="4" w:space="0" w:color="auto"/>
              <w:bottom w:val="single" w:sz="4" w:space="0" w:color="auto"/>
              <w:right w:val="single" w:sz="4" w:space="0" w:color="auto"/>
            </w:tcBorders>
          </w:tcPr>
          <w:p w14:paraId="6653C149" w14:textId="589EBEE8" w:rsidR="00F966EB" w:rsidRDefault="00F966EB" w:rsidP="000661E1">
            <w:pPr>
              <w:rPr>
                <w:i/>
                <w:iCs/>
                <w:sz w:val="24"/>
                <w:szCs w:val="24"/>
              </w:rPr>
            </w:pPr>
            <w:r w:rsidRPr="006C6322">
              <w:rPr>
                <w:i/>
                <w:iCs/>
                <w:sz w:val="24"/>
                <w:szCs w:val="24"/>
              </w:rPr>
              <w:t>/nurodyti konkrečias reikšmes/</w:t>
            </w:r>
          </w:p>
        </w:tc>
      </w:tr>
      <w:tr w:rsidR="00F966EB" w:rsidRPr="003A566E" w14:paraId="36E02CE1" w14:textId="77777777" w:rsidTr="00B15E98">
        <w:trPr>
          <w:trHeight w:val="495"/>
        </w:trPr>
        <w:tc>
          <w:tcPr>
            <w:tcW w:w="1590" w:type="dxa"/>
            <w:vMerge/>
            <w:tcBorders>
              <w:left w:val="single" w:sz="4" w:space="0" w:color="auto"/>
              <w:right w:val="single" w:sz="4" w:space="0" w:color="auto"/>
            </w:tcBorders>
            <w:noWrap/>
          </w:tcPr>
          <w:p w14:paraId="129E52F4" w14:textId="77777777" w:rsidR="00F966EB" w:rsidRDefault="00F966EB" w:rsidP="00157120">
            <w:pPr>
              <w:jc w:val="both"/>
              <w:rPr>
                <w:rFonts w:eastAsia="Calibri"/>
                <w:color w:val="000000" w:themeColor="text1"/>
                <w:sz w:val="24"/>
                <w:szCs w:val="24"/>
              </w:rPr>
            </w:pPr>
          </w:p>
        </w:tc>
        <w:tc>
          <w:tcPr>
            <w:tcW w:w="5776" w:type="dxa"/>
            <w:tcBorders>
              <w:top w:val="single" w:sz="4" w:space="0" w:color="auto"/>
              <w:left w:val="single" w:sz="4" w:space="0" w:color="auto"/>
              <w:bottom w:val="single" w:sz="4" w:space="0" w:color="auto"/>
              <w:right w:val="single" w:sz="4" w:space="0" w:color="auto"/>
            </w:tcBorders>
          </w:tcPr>
          <w:p w14:paraId="5EE12293" w14:textId="526A4E96" w:rsidR="00F966EB" w:rsidRPr="004E33C0" w:rsidRDefault="00F966EB" w:rsidP="00444631">
            <w:pPr>
              <w:jc w:val="both"/>
              <w:rPr>
                <w:sz w:val="24"/>
                <w:szCs w:val="24"/>
              </w:rPr>
            </w:pPr>
            <w:r>
              <w:rPr>
                <w:sz w:val="24"/>
                <w:szCs w:val="24"/>
              </w:rPr>
              <w:t xml:space="preserve">6. </w:t>
            </w:r>
            <w:r w:rsidRPr="00157120">
              <w:rPr>
                <w:sz w:val="24"/>
                <w:szCs w:val="24"/>
              </w:rPr>
              <w:t>Ant kairės rankovės uždėtinės kišenės per vidurį 1,5 cm (±0,5 cm) atstumu nuo kišenės viršaus prisiūta kibaus tekstilinio užsegimo švelni juostos pusė (su kilputėmis) antsiuvui tvirtinti: AUKŠTIS 10 ± 0,3 cm, PLOTIS 8 ± 0,3 cm. Tokia pati juosta tuo pačiu atstumu tvirtinama ant kairės rankovės antsiuvams tvirtinti.</w:t>
            </w:r>
          </w:p>
        </w:tc>
        <w:tc>
          <w:tcPr>
            <w:tcW w:w="2395" w:type="dxa"/>
            <w:tcBorders>
              <w:top w:val="single" w:sz="4" w:space="0" w:color="auto"/>
              <w:left w:val="single" w:sz="4" w:space="0" w:color="auto"/>
              <w:bottom w:val="single" w:sz="4" w:space="0" w:color="auto"/>
              <w:right w:val="single" w:sz="4" w:space="0" w:color="auto"/>
            </w:tcBorders>
          </w:tcPr>
          <w:p w14:paraId="7DF83A44" w14:textId="6A0F2C09" w:rsidR="00F966EB" w:rsidRDefault="00F966EB" w:rsidP="000661E1">
            <w:pPr>
              <w:rPr>
                <w:i/>
                <w:iCs/>
                <w:sz w:val="24"/>
                <w:szCs w:val="24"/>
              </w:rPr>
            </w:pPr>
            <w:r w:rsidRPr="006C6322">
              <w:rPr>
                <w:i/>
                <w:iCs/>
                <w:sz w:val="24"/>
                <w:szCs w:val="24"/>
              </w:rPr>
              <w:t>/nurodyti konkrečias reikšmes/</w:t>
            </w:r>
          </w:p>
        </w:tc>
      </w:tr>
      <w:tr w:rsidR="00F966EB" w:rsidRPr="003A566E" w14:paraId="720F6B32" w14:textId="77777777" w:rsidTr="00B15E98">
        <w:trPr>
          <w:trHeight w:val="495"/>
        </w:trPr>
        <w:tc>
          <w:tcPr>
            <w:tcW w:w="1590" w:type="dxa"/>
            <w:vMerge/>
            <w:tcBorders>
              <w:left w:val="single" w:sz="4" w:space="0" w:color="auto"/>
              <w:right w:val="single" w:sz="4" w:space="0" w:color="auto"/>
            </w:tcBorders>
            <w:noWrap/>
          </w:tcPr>
          <w:p w14:paraId="1FEB3FD3" w14:textId="77777777" w:rsidR="00F966EB" w:rsidRDefault="00F966EB" w:rsidP="00157120">
            <w:pPr>
              <w:jc w:val="both"/>
              <w:rPr>
                <w:rFonts w:eastAsia="Calibri"/>
                <w:color w:val="000000" w:themeColor="text1"/>
                <w:sz w:val="24"/>
                <w:szCs w:val="24"/>
              </w:rPr>
            </w:pPr>
          </w:p>
        </w:tc>
        <w:tc>
          <w:tcPr>
            <w:tcW w:w="5776" w:type="dxa"/>
            <w:tcBorders>
              <w:top w:val="single" w:sz="4" w:space="0" w:color="auto"/>
              <w:left w:val="single" w:sz="4" w:space="0" w:color="auto"/>
              <w:bottom w:val="single" w:sz="4" w:space="0" w:color="auto"/>
              <w:right w:val="single" w:sz="4" w:space="0" w:color="auto"/>
            </w:tcBorders>
          </w:tcPr>
          <w:p w14:paraId="1EFC46AA" w14:textId="64C60AB7" w:rsidR="00F966EB" w:rsidRPr="004E33C0" w:rsidRDefault="00F966EB" w:rsidP="00444631">
            <w:pPr>
              <w:jc w:val="both"/>
              <w:rPr>
                <w:sz w:val="24"/>
                <w:szCs w:val="24"/>
              </w:rPr>
            </w:pPr>
            <w:r>
              <w:rPr>
                <w:sz w:val="24"/>
                <w:szCs w:val="24"/>
              </w:rPr>
              <w:t xml:space="preserve">7. </w:t>
            </w:r>
            <w:r w:rsidRPr="00157120">
              <w:rPr>
                <w:sz w:val="24"/>
                <w:szCs w:val="24"/>
              </w:rPr>
              <w:t>Rankovės priesiuvas (liežuvėlis) prisiūtas vidinėje rankovės pusėje. Priesiuvas naudojamas atraitotos rankovės fiksavimui. Kilpa išsiūta 1,5 cm (±0,2 cm) nuo priesiuvo galo.</w:t>
            </w:r>
          </w:p>
        </w:tc>
        <w:tc>
          <w:tcPr>
            <w:tcW w:w="2395" w:type="dxa"/>
            <w:tcBorders>
              <w:top w:val="single" w:sz="4" w:space="0" w:color="auto"/>
              <w:left w:val="single" w:sz="4" w:space="0" w:color="auto"/>
              <w:bottom w:val="single" w:sz="4" w:space="0" w:color="auto"/>
              <w:right w:val="single" w:sz="4" w:space="0" w:color="auto"/>
            </w:tcBorders>
          </w:tcPr>
          <w:p w14:paraId="4F2FA666" w14:textId="39D071B8" w:rsidR="00F966EB" w:rsidRDefault="00F966EB" w:rsidP="000661E1">
            <w:pPr>
              <w:rPr>
                <w:i/>
                <w:iCs/>
                <w:sz w:val="24"/>
                <w:szCs w:val="24"/>
              </w:rPr>
            </w:pPr>
            <w:r w:rsidRPr="006C6322">
              <w:rPr>
                <w:i/>
                <w:iCs/>
                <w:sz w:val="24"/>
                <w:szCs w:val="24"/>
              </w:rPr>
              <w:t>/nurodyti konkrečias reikšmes/</w:t>
            </w:r>
          </w:p>
        </w:tc>
      </w:tr>
      <w:tr w:rsidR="00F966EB" w:rsidRPr="003A566E" w14:paraId="4E3D8ED2" w14:textId="77777777" w:rsidTr="00B15E98">
        <w:trPr>
          <w:trHeight w:val="495"/>
        </w:trPr>
        <w:tc>
          <w:tcPr>
            <w:tcW w:w="1590" w:type="dxa"/>
            <w:vMerge/>
            <w:tcBorders>
              <w:left w:val="single" w:sz="4" w:space="0" w:color="auto"/>
              <w:right w:val="single" w:sz="4" w:space="0" w:color="auto"/>
            </w:tcBorders>
            <w:noWrap/>
          </w:tcPr>
          <w:p w14:paraId="7314D0DF" w14:textId="77777777" w:rsidR="00F966EB" w:rsidRPr="00157120" w:rsidRDefault="00F966EB" w:rsidP="00157120">
            <w:pPr>
              <w:jc w:val="both"/>
              <w:rPr>
                <w:sz w:val="24"/>
                <w:szCs w:val="24"/>
              </w:rPr>
            </w:pPr>
          </w:p>
        </w:tc>
        <w:tc>
          <w:tcPr>
            <w:tcW w:w="5776" w:type="dxa"/>
            <w:tcBorders>
              <w:top w:val="single" w:sz="4" w:space="0" w:color="auto"/>
              <w:left w:val="single" w:sz="4" w:space="0" w:color="auto"/>
              <w:bottom w:val="single" w:sz="4" w:space="0" w:color="auto"/>
              <w:right w:val="single" w:sz="4" w:space="0" w:color="auto"/>
            </w:tcBorders>
          </w:tcPr>
          <w:p w14:paraId="009DF11A" w14:textId="34767478" w:rsidR="00F966EB" w:rsidRPr="00157120" w:rsidRDefault="00F966EB" w:rsidP="00444631">
            <w:pPr>
              <w:jc w:val="both"/>
              <w:rPr>
                <w:sz w:val="24"/>
                <w:szCs w:val="24"/>
              </w:rPr>
            </w:pPr>
            <w:r>
              <w:rPr>
                <w:sz w:val="24"/>
                <w:szCs w:val="24"/>
              </w:rPr>
              <w:t xml:space="preserve">8. </w:t>
            </w:r>
            <w:r w:rsidRPr="00157120">
              <w:rPr>
                <w:sz w:val="24"/>
                <w:szCs w:val="24"/>
              </w:rPr>
              <w:t>Rankovės pločiui apačioje reguliuoti, rankovės siūlėje,  rankovės apačioje, įsiūta stačiakampio formos velkė. Velkės išmatavimai – 8x 3,5 cm  (±0,3 cm). Ant apatinės velkės detalės prisiuvama 6x 2,5 cm (±0,3 cm) kibios tekstilinės juostos šiurkščioji dalis. Ant rankovės apačios, 1,5 cm (±0,5 cm) nuo rankovės siūlės, prisiuvama 20cm (±1,0 cm) ilgio kibaus tekstilinio užsegimo švelnioji juostos dalis.</w:t>
            </w:r>
          </w:p>
        </w:tc>
        <w:tc>
          <w:tcPr>
            <w:tcW w:w="2395" w:type="dxa"/>
            <w:tcBorders>
              <w:top w:val="single" w:sz="4" w:space="0" w:color="auto"/>
              <w:left w:val="single" w:sz="4" w:space="0" w:color="auto"/>
              <w:bottom w:val="single" w:sz="4" w:space="0" w:color="auto"/>
              <w:right w:val="single" w:sz="4" w:space="0" w:color="auto"/>
            </w:tcBorders>
          </w:tcPr>
          <w:p w14:paraId="4637301C" w14:textId="6DEB6E1C" w:rsidR="00F966EB" w:rsidRDefault="00F966EB" w:rsidP="000661E1">
            <w:pPr>
              <w:rPr>
                <w:i/>
                <w:iCs/>
                <w:sz w:val="24"/>
                <w:szCs w:val="24"/>
              </w:rPr>
            </w:pPr>
            <w:r w:rsidRPr="006C6322">
              <w:rPr>
                <w:i/>
                <w:iCs/>
                <w:sz w:val="24"/>
                <w:szCs w:val="24"/>
              </w:rPr>
              <w:t>/nurodyti konkrečias reikšmes/</w:t>
            </w:r>
          </w:p>
        </w:tc>
      </w:tr>
      <w:tr w:rsidR="00F966EB" w:rsidRPr="003A566E" w14:paraId="628B69CC" w14:textId="77777777" w:rsidTr="00B15E98">
        <w:trPr>
          <w:trHeight w:val="495"/>
        </w:trPr>
        <w:tc>
          <w:tcPr>
            <w:tcW w:w="1590" w:type="dxa"/>
            <w:vMerge/>
            <w:tcBorders>
              <w:left w:val="single" w:sz="4" w:space="0" w:color="auto"/>
              <w:bottom w:val="single" w:sz="4" w:space="0" w:color="auto"/>
              <w:right w:val="single" w:sz="4" w:space="0" w:color="auto"/>
            </w:tcBorders>
            <w:noWrap/>
          </w:tcPr>
          <w:p w14:paraId="7F9ADAC9" w14:textId="72BF159B" w:rsidR="00F966EB" w:rsidRPr="00157120" w:rsidRDefault="00F966EB" w:rsidP="00157120">
            <w:pPr>
              <w:jc w:val="both"/>
              <w:rPr>
                <w:sz w:val="24"/>
                <w:szCs w:val="24"/>
              </w:rPr>
            </w:pPr>
          </w:p>
        </w:tc>
        <w:tc>
          <w:tcPr>
            <w:tcW w:w="5776" w:type="dxa"/>
            <w:tcBorders>
              <w:top w:val="single" w:sz="4" w:space="0" w:color="auto"/>
              <w:left w:val="single" w:sz="4" w:space="0" w:color="auto"/>
              <w:bottom w:val="single" w:sz="4" w:space="0" w:color="auto"/>
              <w:right w:val="single" w:sz="4" w:space="0" w:color="auto"/>
            </w:tcBorders>
          </w:tcPr>
          <w:p w14:paraId="3B305DCD" w14:textId="4244030F" w:rsidR="00F966EB" w:rsidRDefault="00F966EB" w:rsidP="00157120">
            <w:pPr>
              <w:jc w:val="both"/>
              <w:rPr>
                <w:sz w:val="24"/>
                <w:szCs w:val="24"/>
              </w:rPr>
            </w:pPr>
            <w:r>
              <w:rPr>
                <w:sz w:val="24"/>
                <w:szCs w:val="24"/>
              </w:rPr>
              <w:t xml:space="preserve">9. </w:t>
            </w:r>
            <w:r w:rsidRPr="00157120">
              <w:rPr>
                <w:sz w:val="24"/>
                <w:szCs w:val="24"/>
              </w:rPr>
              <w:t>Visos kibaus tekstilinio užsegimo švelnios ir šiurkščios juostos dalys prisiuvamos 0,2-0,3 cm atstumu nuo juostos krašto. Didesnės kibaus tekstilinio užsegimo švelnios juostos papildomai prasiuvamos dvejomis sukryžiuotomis įstrižomis siūlėmis.</w:t>
            </w:r>
          </w:p>
          <w:p w14:paraId="72C848C1" w14:textId="77777777" w:rsidR="00F966EB" w:rsidRPr="00157120" w:rsidRDefault="00F966EB" w:rsidP="00444631">
            <w:pPr>
              <w:jc w:val="both"/>
              <w:rPr>
                <w:sz w:val="24"/>
                <w:szCs w:val="24"/>
              </w:rPr>
            </w:pPr>
          </w:p>
        </w:tc>
        <w:tc>
          <w:tcPr>
            <w:tcW w:w="2395" w:type="dxa"/>
            <w:tcBorders>
              <w:top w:val="single" w:sz="4" w:space="0" w:color="auto"/>
              <w:left w:val="single" w:sz="4" w:space="0" w:color="auto"/>
              <w:bottom w:val="single" w:sz="4" w:space="0" w:color="auto"/>
              <w:right w:val="single" w:sz="4" w:space="0" w:color="auto"/>
            </w:tcBorders>
          </w:tcPr>
          <w:p w14:paraId="089BF825" w14:textId="4664BE80" w:rsidR="00F966EB" w:rsidRDefault="00F966EB" w:rsidP="000661E1">
            <w:pPr>
              <w:rPr>
                <w:i/>
                <w:iCs/>
                <w:sz w:val="24"/>
                <w:szCs w:val="24"/>
              </w:rPr>
            </w:pPr>
            <w:r w:rsidRPr="006C6322">
              <w:rPr>
                <w:i/>
                <w:iCs/>
                <w:sz w:val="24"/>
                <w:szCs w:val="24"/>
              </w:rPr>
              <w:t>/nurodyti konkrečias reikšmes/</w:t>
            </w:r>
          </w:p>
        </w:tc>
      </w:tr>
      <w:tr w:rsidR="00F966EB" w:rsidRPr="003A566E" w14:paraId="0139C09B" w14:textId="77777777" w:rsidTr="00335263">
        <w:trPr>
          <w:trHeight w:val="495"/>
        </w:trPr>
        <w:tc>
          <w:tcPr>
            <w:tcW w:w="1590" w:type="dxa"/>
            <w:vMerge w:val="restart"/>
            <w:tcBorders>
              <w:top w:val="single" w:sz="4" w:space="0" w:color="auto"/>
              <w:left w:val="single" w:sz="4" w:space="0" w:color="auto"/>
              <w:right w:val="single" w:sz="4" w:space="0" w:color="auto"/>
            </w:tcBorders>
            <w:noWrap/>
          </w:tcPr>
          <w:p w14:paraId="403D8D74" w14:textId="27ACD119" w:rsidR="00F966EB" w:rsidRPr="00157120" w:rsidRDefault="00F966EB" w:rsidP="00157120">
            <w:pPr>
              <w:jc w:val="both"/>
              <w:rPr>
                <w:sz w:val="24"/>
                <w:szCs w:val="24"/>
              </w:rPr>
            </w:pPr>
          </w:p>
        </w:tc>
        <w:tc>
          <w:tcPr>
            <w:tcW w:w="5776" w:type="dxa"/>
            <w:tcBorders>
              <w:top w:val="single" w:sz="4" w:space="0" w:color="auto"/>
              <w:left w:val="single" w:sz="4" w:space="0" w:color="auto"/>
              <w:bottom w:val="single" w:sz="4" w:space="0" w:color="auto"/>
              <w:right w:val="single" w:sz="4" w:space="0" w:color="auto"/>
            </w:tcBorders>
          </w:tcPr>
          <w:p w14:paraId="14686FBD" w14:textId="30FA4860" w:rsidR="00F966EB" w:rsidRPr="00157120" w:rsidRDefault="00F966EB" w:rsidP="00444631">
            <w:pPr>
              <w:jc w:val="both"/>
              <w:rPr>
                <w:sz w:val="24"/>
                <w:szCs w:val="24"/>
              </w:rPr>
            </w:pPr>
            <w:r>
              <w:rPr>
                <w:sz w:val="24"/>
                <w:szCs w:val="24"/>
              </w:rPr>
              <w:t xml:space="preserve">10. </w:t>
            </w:r>
            <w:r w:rsidRPr="00157120">
              <w:rPr>
                <w:sz w:val="24"/>
                <w:szCs w:val="24"/>
              </w:rPr>
              <w:t>Pagrindinės gaminio siūlės siuvamos 1 cm pločio, siūtos 5-siūliu, 2-adačiu overloku. Nuvertus siūlę, grandinėlė turi būti nematoma.</w:t>
            </w:r>
          </w:p>
        </w:tc>
        <w:tc>
          <w:tcPr>
            <w:tcW w:w="2395" w:type="dxa"/>
            <w:tcBorders>
              <w:top w:val="single" w:sz="4" w:space="0" w:color="auto"/>
              <w:left w:val="single" w:sz="4" w:space="0" w:color="auto"/>
              <w:bottom w:val="single" w:sz="4" w:space="0" w:color="auto"/>
              <w:right w:val="single" w:sz="4" w:space="0" w:color="auto"/>
            </w:tcBorders>
          </w:tcPr>
          <w:p w14:paraId="05935BEA" w14:textId="24F55FB1" w:rsidR="00F966EB" w:rsidRDefault="00F966EB" w:rsidP="000661E1">
            <w:pPr>
              <w:rPr>
                <w:i/>
                <w:iCs/>
                <w:sz w:val="24"/>
                <w:szCs w:val="24"/>
              </w:rPr>
            </w:pPr>
            <w:r w:rsidRPr="006C6322">
              <w:rPr>
                <w:i/>
                <w:iCs/>
                <w:sz w:val="24"/>
                <w:szCs w:val="24"/>
              </w:rPr>
              <w:t>/nurodyti konkrečias reikšmes/</w:t>
            </w:r>
          </w:p>
        </w:tc>
      </w:tr>
      <w:tr w:rsidR="00F966EB" w:rsidRPr="003A566E" w14:paraId="3317EA0B" w14:textId="77777777" w:rsidTr="00335263">
        <w:trPr>
          <w:trHeight w:val="1264"/>
        </w:trPr>
        <w:tc>
          <w:tcPr>
            <w:tcW w:w="1590" w:type="dxa"/>
            <w:vMerge/>
            <w:tcBorders>
              <w:left w:val="single" w:sz="4" w:space="0" w:color="auto"/>
              <w:right w:val="single" w:sz="4" w:space="0" w:color="auto"/>
            </w:tcBorders>
            <w:noWrap/>
          </w:tcPr>
          <w:p w14:paraId="2D861618" w14:textId="2BDE743D" w:rsidR="00F966EB" w:rsidRPr="00157120" w:rsidRDefault="00F966EB" w:rsidP="00157120">
            <w:pPr>
              <w:jc w:val="both"/>
              <w:rPr>
                <w:sz w:val="24"/>
                <w:szCs w:val="24"/>
              </w:rPr>
            </w:pPr>
          </w:p>
        </w:tc>
        <w:tc>
          <w:tcPr>
            <w:tcW w:w="5776" w:type="dxa"/>
            <w:tcBorders>
              <w:top w:val="single" w:sz="4" w:space="0" w:color="auto"/>
              <w:left w:val="single" w:sz="4" w:space="0" w:color="auto"/>
              <w:bottom w:val="single" w:sz="4" w:space="0" w:color="auto"/>
              <w:right w:val="single" w:sz="4" w:space="0" w:color="auto"/>
            </w:tcBorders>
          </w:tcPr>
          <w:p w14:paraId="1D564C8A" w14:textId="0C2AABD3" w:rsidR="00F966EB" w:rsidRDefault="00F966EB" w:rsidP="00157120">
            <w:pPr>
              <w:jc w:val="both"/>
              <w:rPr>
                <w:sz w:val="24"/>
                <w:szCs w:val="24"/>
              </w:rPr>
            </w:pPr>
            <w:r>
              <w:rPr>
                <w:sz w:val="24"/>
                <w:szCs w:val="24"/>
              </w:rPr>
              <w:t>11</w:t>
            </w:r>
            <w:r w:rsidR="00AF3308">
              <w:rPr>
                <w:sz w:val="24"/>
                <w:szCs w:val="24"/>
              </w:rPr>
              <w:t xml:space="preserve">. </w:t>
            </w:r>
            <w:r w:rsidRPr="00157120">
              <w:rPr>
                <w:sz w:val="24"/>
                <w:szCs w:val="24"/>
              </w:rPr>
              <w:t>Apykaklės viršutinis kraštas, rankovės velkės kraštas, rankovės siūlės (iš viršaus audinio pusės), rankovės priesiuvas (liežuvėlis) nupeltakiuoti 0,6-0,7 cm apdailos peltakiu.</w:t>
            </w:r>
          </w:p>
          <w:p w14:paraId="0C0A70A3" w14:textId="48F5EA14" w:rsidR="00F966EB" w:rsidRPr="00157120" w:rsidRDefault="00F966EB" w:rsidP="00444631">
            <w:pPr>
              <w:jc w:val="both"/>
              <w:rPr>
                <w:sz w:val="24"/>
                <w:szCs w:val="24"/>
              </w:rPr>
            </w:pPr>
            <w:r w:rsidRPr="00157120">
              <w:rPr>
                <w:sz w:val="24"/>
                <w:szCs w:val="24"/>
              </w:rPr>
              <w:t>Apykaklės apatinis kraštas, siūlė aplink užtrauktuką, uždėtinės kišenės prisiuvimas nupeltakiuoti 0,1-0,2 cm siūle.</w:t>
            </w:r>
          </w:p>
        </w:tc>
        <w:tc>
          <w:tcPr>
            <w:tcW w:w="2395" w:type="dxa"/>
            <w:tcBorders>
              <w:top w:val="single" w:sz="4" w:space="0" w:color="auto"/>
              <w:left w:val="single" w:sz="4" w:space="0" w:color="auto"/>
              <w:right w:val="single" w:sz="4" w:space="0" w:color="auto"/>
            </w:tcBorders>
          </w:tcPr>
          <w:p w14:paraId="078FCF7F" w14:textId="2834EA11" w:rsidR="00F966EB" w:rsidRDefault="00F966EB" w:rsidP="000661E1">
            <w:pPr>
              <w:rPr>
                <w:i/>
                <w:iCs/>
                <w:sz w:val="24"/>
                <w:szCs w:val="24"/>
              </w:rPr>
            </w:pPr>
            <w:r w:rsidRPr="006C6322">
              <w:rPr>
                <w:i/>
                <w:iCs/>
                <w:sz w:val="24"/>
                <w:szCs w:val="24"/>
              </w:rPr>
              <w:t>/nurodyti konkrečias reikšmes/</w:t>
            </w:r>
          </w:p>
        </w:tc>
      </w:tr>
      <w:tr w:rsidR="00F966EB" w:rsidRPr="003A566E" w14:paraId="3CAE1692" w14:textId="77777777" w:rsidTr="00CF782D">
        <w:trPr>
          <w:trHeight w:val="1207"/>
        </w:trPr>
        <w:tc>
          <w:tcPr>
            <w:tcW w:w="1590" w:type="dxa"/>
            <w:vMerge/>
            <w:tcBorders>
              <w:left w:val="single" w:sz="4" w:space="0" w:color="auto"/>
              <w:bottom w:val="single" w:sz="4" w:space="0" w:color="auto"/>
              <w:right w:val="single" w:sz="4" w:space="0" w:color="auto"/>
            </w:tcBorders>
            <w:noWrap/>
          </w:tcPr>
          <w:p w14:paraId="2B49D86F" w14:textId="77777777" w:rsidR="00F966EB" w:rsidRDefault="00F966EB" w:rsidP="00157120">
            <w:pPr>
              <w:jc w:val="both"/>
              <w:rPr>
                <w:sz w:val="24"/>
                <w:szCs w:val="24"/>
              </w:rPr>
            </w:pPr>
          </w:p>
        </w:tc>
        <w:tc>
          <w:tcPr>
            <w:tcW w:w="5776" w:type="dxa"/>
            <w:tcBorders>
              <w:top w:val="single" w:sz="4" w:space="0" w:color="auto"/>
              <w:left w:val="single" w:sz="4" w:space="0" w:color="auto"/>
              <w:bottom w:val="single" w:sz="4" w:space="0" w:color="auto"/>
              <w:right w:val="single" w:sz="4" w:space="0" w:color="auto"/>
            </w:tcBorders>
          </w:tcPr>
          <w:p w14:paraId="687C5A27" w14:textId="0BC5F266" w:rsidR="00F966EB" w:rsidRDefault="00F966EB" w:rsidP="00F966EB">
            <w:pPr>
              <w:jc w:val="both"/>
              <w:rPr>
                <w:sz w:val="24"/>
                <w:szCs w:val="24"/>
              </w:rPr>
            </w:pPr>
            <w:r>
              <w:rPr>
                <w:sz w:val="24"/>
                <w:szCs w:val="24"/>
              </w:rPr>
              <w:t xml:space="preserve">12. </w:t>
            </w:r>
            <w:r w:rsidRPr="00157120">
              <w:rPr>
                <w:sz w:val="24"/>
                <w:szCs w:val="24"/>
              </w:rPr>
              <w:t>Taktinių marškinėlių rankovės apačia palenkiama 5cm (+0,5cm) atstumu nuo krašto.</w:t>
            </w:r>
          </w:p>
          <w:p w14:paraId="4B00D584" w14:textId="6334E417" w:rsidR="00F966EB" w:rsidRPr="00157120" w:rsidRDefault="00F966EB" w:rsidP="00444631">
            <w:pPr>
              <w:jc w:val="both"/>
              <w:rPr>
                <w:sz w:val="24"/>
                <w:szCs w:val="24"/>
              </w:rPr>
            </w:pPr>
            <w:r w:rsidRPr="00157120">
              <w:rPr>
                <w:sz w:val="24"/>
                <w:szCs w:val="24"/>
              </w:rPr>
              <w:t>Marškinėlių apačia palenkiama  plokščiasiūle siuvimo mašina 2,5 cm (+0,5cm) atstumu nuo krašto.</w:t>
            </w:r>
          </w:p>
        </w:tc>
        <w:tc>
          <w:tcPr>
            <w:tcW w:w="2395" w:type="dxa"/>
            <w:tcBorders>
              <w:left w:val="single" w:sz="4" w:space="0" w:color="auto"/>
              <w:bottom w:val="single" w:sz="4" w:space="0" w:color="auto"/>
              <w:right w:val="single" w:sz="4" w:space="0" w:color="auto"/>
            </w:tcBorders>
          </w:tcPr>
          <w:p w14:paraId="7A0C15D2" w14:textId="06E3B899" w:rsidR="00F966EB" w:rsidRDefault="00F966EB" w:rsidP="000661E1">
            <w:pPr>
              <w:rPr>
                <w:i/>
                <w:iCs/>
                <w:sz w:val="24"/>
                <w:szCs w:val="24"/>
              </w:rPr>
            </w:pPr>
            <w:r w:rsidRPr="006C6322">
              <w:rPr>
                <w:i/>
                <w:iCs/>
                <w:sz w:val="24"/>
                <w:szCs w:val="24"/>
              </w:rPr>
              <w:t>/nurodyti konkrečias reikšmes/</w:t>
            </w:r>
          </w:p>
        </w:tc>
      </w:tr>
      <w:tr w:rsidR="004E33C0" w:rsidRPr="003A566E" w14:paraId="0B7E47C0" w14:textId="77777777" w:rsidTr="00CF782D">
        <w:trPr>
          <w:trHeight w:val="1575"/>
        </w:trPr>
        <w:tc>
          <w:tcPr>
            <w:tcW w:w="9761" w:type="dxa"/>
            <w:gridSpan w:val="3"/>
            <w:tcBorders>
              <w:top w:val="single" w:sz="4" w:space="0" w:color="auto"/>
              <w:left w:val="single" w:sz="4" w:space="0" w:color="auto"/>
              <w:bottom w:val="single" w:sz="4" w:space="0" w:color="auto"/>
              <w:right w:val="single" w:sz="4" w:space="0" w:color="auto"/>
            </w:tcBorders>
            <w:noWrap/>
          </w:tcPr>
          <w:p w14:paraId="2693DAD7" w14:textId="77777777" w:rsidR="000661E1" w:rsidRDefault="000661E1" w:rsidP="000661E1">
            <w:pPr>
              <w:rPr>
                <w:b/>
                <w:bCs/>
                <w:sz w:val="24"/>
                <w:szCs w:val="24"/>
              </w:rPr>
            </w:pPr>
          </w:p>
          <w:p w14:paraId="46D2252D" w14:textId="579913A7" w:rsidR="004E33C0" w:rsidRDefault="004E33C0" w:rsidP="00C539F4">
            <w:pPr>
              <w:jc w:val="center"/>
              <w:rPr>
                <w:b/>
                <w:bCs/>
                <w:sz w:val="24"/>
                <w:szCs w:val="24"/>
              </w:rPr>
            </w:pPr>
            <w:r w:rsidRPr="003E00AE">
              <w:rPr>
                <w:b/>
                <w:bCs/>
                <w:sz w:val="24"/>
                <w:szCs w:val="24"/>
              </w:rPr>
              <w:t>Minimalūs aplinkos apsaugos kriterijai visiems tekstilės gaminiams</w:t>
            </w:r>
            <w:r>
              <w:rPr>
                <w:b/>
                <w:bCs/>
                <w:sz w:val="24"/>
                <w:szCs w:val="24"/>
              </w:rPr>
              <w:t>:</w:t>
            </w:r>
          </w:p>
          <w:p w14:paraId="06E90DFC" w14:textId="77777777" w:rsidR="004E33C0" w:rsidRDefault="004E33C0" w:rsidP="00444631">
            <w:pPr>
              <w:jc w:val="both"/>
              <w:rPr>
                <w:b/>
                <w:bCs/>
                <w:sz w:val="24"/>
                <w:szCs w:val="24"/>
              </w:rPr>
            </w:pPr>
          </w:p>
          <w:p w14:paraId="695381C3" w14:textId="77777777" w:rsidR="004E33C0" w:rsidRDefault="004E33C0" w:rsidP="006C6322">
            <w:pPr>
              <w:jc w:val="both"/>
              <w:rPr>
                <w:sz w:val="24"/>
                <w:szCs w:val="24"/>
              </w:rPr>
            </w:pPr>
            <w:r w:rsidRPr="003E00AE">
              <w:rPr>
                <w:sz w:val="24"/>
                <w:szCs w:val="24"/>
              </w:rPr>
              <w:t>Marškinėlių audinys turi atitikti Lietuvos Respublikos aplinkos ministro 2011 m. birželio 28 d. įsakymu Nr. D1-508 patvirtinto „Aplinkos apsaugos kriterijų taikymo, vykdant žaliuosius pirkimus, tvarkos aprašo“ (toliau – Tvarkos aprašas) 4.1</w:t>
            </w:r>
            <w:r>
              <w:rPr>
                <w:sz w:val="24"/>
                <w:szCs w:val="24"/>
              </w:rPr>
              <w:t xml:space="preserve"> </w:t>
            </w:r>
            <w:r w:rsidRPr="003E00AE">
              <w:rPr>
                <w:sz w:val="24"/>
                <w:szCs w:val="24"/>
              </w:rPr>
              <w:t>punkto reikalavimus</w:t>
            </w:r>
            <w:r>
              <w:rPr>
                <w:sz w:val="24"/>
                <w:szCs w:val="24"/>
              </w:rPr>
              <w:t>.</w:t>
            </w:r>
            <w:r w:rsidRPr="003E00AE">
              <w:rPr>
                <w:sz w:val="24"/>
                <w:szCs w:val="24"/>
              </w:rPr>
              <w:t xml:space="preserve"> </w:t>
            </w:r>
          </w:p>
          <w:p w14:paraId="7ED94EDF" w14:textId="3D7C6C4C" w:rsidR="004E33C0" w:rsidRDefault="004E33C0" w:rsidP="006C6322">
            <w:pPr>
              <w:jc w:val="both"/>
              <w:rPr>
                <w:sz w:val="24"/>
                <w:szCs w:val="24"/>
              </w:rPr>
            </w:pPr>
            <w:r w:rsidRPr="004E33C0">
              <w:rPr>
                <w:sz w:val="24"/>
                <w:szCs w:val="24"/>
              </w:rPr>
              <w:t>Tiekėjas</w:t>
            </w:r>
            <w:r>
              <w:rPr>
                <w:sz w:val="24"/>
                <w:szCs w:val="24"/>
              </w:rPr>
              <w:t xml:space="preserve"> kartu su pasiūlymu</w:t>
            </w:r>
            <w:r w:rsidRPr="004E33C0">
              <w:rPr>
                <w:sz w:val="24"/>
                <w:szCs w:val="24"/>
              </w:rPr>
              <w:t xml:space="preserve"> turi pateikti</w:t>
            </w:r>
            <w:r>
              <w:rPr>
                <w:sz w:val="24"/>
                <w:szCs w:val="24"/>
              </w:rPr>
              <w:t xml:space="preserve"> šiuos</w:t>
            </w:r>
            <w:r w:rsidRPr="004E33C0">
              <w:rPr>
                <w:sz w:val="24"/>
                <w:szCs w:val="24"/>
              </w:rPr>
              <w:t xml:space="preserve"> atitiktį pagrindžiančius dokumentus</w:t>
            </w:r>
            <w:r>
              <w:rPr>
                <w:sz w:val="24"/>
                <w:szCs w:val="24"/>
              </w:rPr>
              <w:t>:</w:t>
            </w:r>
          </w:p>
          <w:p w14:paraId="6FAAEE20" w14:textId="174C2056" w:rsidR="004E33C0" w:rsidRPr="003E00AE" w:rsidRDefault="004E33C0" w:rsidP="003E00AE">
            <w:pPr>
              <w:jc w:val="both"/>
              <w:rPr>
                <w:sz w:val="24"/>
                <w:szCs w:val="24"/>
              </w:rPr>
            </w:pPr>
          </w:p>
        </w:tc>
      </w:tr>
      <w:tr w:rsidR="003E00AE" w:rsidRPr="003A566E" w14:paraId="64C404BB" w14:textId="77777777" w:rsidTr="00CF782D">
        <w:trPr>
          <w:trHeight w:val="2092"/>
        </w:trPr>
        <w:tc>
          <w:tcPr>
            <w:tcW w:w="1590" w:type="dxa"/>
            <w:tcBorders>
              <w:top w:val="single" w:sz="4" w:space="0" w:color="auto"/>
              <w:left w:val="single" w:sz="4" w:space="0" w:color="auto"/>
              <w:right w:val="single" w:sz="4" w:space="0" w:color="auto"/>
            </w:tcBorders>
            <w:noWrap/>
          </w:tcPr>
          <w:p w14:paraId="5F440234" w14:textId="76B095D5" w:rsidR="003E00AE" w:rsidRDefault="00D134E5" w:rsidP="003A566E">
            <w:pPr>
              <w:jc w:val="center"/>
              <w:rPr>
                <w:rFonts w:eastAsia="Calibri"/>
                <w:color w:val="000000" w:themeColor="text1"/>
                <w:sz w:val="24"/>
                <w:szCs w:val="24"/>
              </w:rPr>
            </w:pPr>
            <w:r>
              <w:rPr>
                <w:sz w:val="24"/>
                <w:szCs w:val="24"/>
              </w:rPr>
              <w:t xml:space="preserve">18. </w:t>
            </w:r>
          </w:p>
        </w:tc>
        <w:tc>
          <w:tcPr>
            <w:tcW w:w="5776" w:type="dxa"/>
            <w:tcBorders>
              <w:top w:val="single" w:sz="4" w:space="0" w:color="auto"/>
              <w:left w:val="single" w:sz="4" w:space="0" w:color="auto"/>
              <w:bottom w:val="single" w:sz="4" w:space="0" w:color="auto"/>
              <w:right w:val="single" w:sz="4" w:space="0" w:color="auto"/>
            </w:tcBorders>
          </w:tcPr>
          <w:p w14:paraId="4DADA7D0" w14:textId="6DDEC8E4" w:rsidR="003E00AE" w:rsidRDefault="00967442" w:rsidP="00444631">
            <w:pPr>
              <w:jc w:val="both"/>
              <w:rPr>
                <w:sz w:val="24"/>
                <w:szCs w:val="24"/>
              </w:rPr>
            </w:pPr>
            <w:r>
              <w:rPr>
                <w:sz w:val="24"/>
                <w:szCs w:val="24"/>
              </w:rPr>
              <w:t>Marškinėlių audinys ir marškinėlių trikotažinė medžiaga</w:t>
            </w:r>
            <w:r w:rsidR="003E00AE" w:rsidRPr="003E00AE">
              <w:rPr>
                <w:sz w:val="24"/>
                <w:szCs w:val="24"/>
              </w:rPr>
              <w:t xml:space="preserve"> atitinka Aplinkos ministro įsakymo 9.1.1 punktą ir pagrindiniame audinyje ir pamušale nėra didelį susirūpinimą keliančių cheminių medžiagų (angl.SVHC) (koncentracija mažesnė kaip 0,1 %);</w:t>
            </w:r>
          </w:p>
          <w:p w14:paraId="4F1580F9" w14:textId="47A2CD04" w:rsidR="003E00AE" w:rsidRPr="003E00AE" w:rsidRDefault="003E00AE" w:rsidP="00444631">
            <w:pPr>
              <w:jc w:val="both"/>
              <w:rPr>
                <w:sz w:val="24"/>
                <w:szCs w:val="24"/>
              </w:rPr>
            </w:pPr>
          </w:p>
        </w:tc>
        <w:tc>
          <w:tcPr>
            <w:tcW w:w="2395" w:type="dxa"/>
            <w:tcBorders>
              <w:top w:val="single" w:sz="4" w:space="0" w:color="auto"/>
              <w:left w:val="single" w:sz="4" w:space="0" w:color="auto"/>
              <w:bottom w:val="single" w:sz="4" w:space="0" w:color="auto"/>
              <w:right w:val="single" w:sz="4" w:space="0" w:color="auto"/>
            </w:tcBorders>
          </w:tcPr>
          <w:p w14:paraId="0701A282" w14:textId="70A73157" w:rsidR="003E00AE" w:rsidRPr="00E011F0" w:rsidRDefault="006C6322" w:rsidP="000661E1">
            <w:pPr>
              <w:jc w:val="both"/>
              <w:rPr>
                <w:i/>
                <w:iCs/>
                <w:sz w:val="24"/>
                <w:szCs w:val="24"/>
              </w:rPr>
            </w:pPr>
            <w:r w:rsidRPr="00E011F0">
              <w:rPr>
                <w:i/>
                <w:iCs/>
                <w:sz w:val="24"/>
                <w:szCs w:val="24"/>
              </w:rPr>
              <w:t>/</w:t>
            </w:r>
            <w:r w:rsidR="004E33C0" w:rsidRPr="00E011F0">
              <w:rPr>
                <w:i/>
                <w:iCs/>
                <w:sz w:val="24"/>
                <w:szCs w:val="24"/>
              </w:rPr>
              <w:t>pateikti</w:t>
            </w:r>
            <w:r w:rsidR="00E011F0" w:rsidRPr="00E011F0">
              <w:rPr>
                <w:i/>
                <w:iCs/>
                <w:sz w:val="24"/>
                <w:szCs w:val="24"/>
              </w:rPr>
              <w:t xml:space="preserve"> </w:t>
            </w:r>
            <w:r w:rsidR="00967442">
              <w:rPr>
                <w:i/>
                <w:iCs/>
                <w:sz w:val="24"/>
                <w:szCs w:val="24"/>
              </w:rPr>
              <w:t xml:space="preserve">audinių </w:t>
            </w:r>
            <w:r w:rsidR="00E011F0" w:rsidRPr="006F42E0">
              <w:rPr>
                <w:i/>
                <w:iCs/>
                <w:sz w:val="24"/>
                <w:szCs w:val="24"/>
              </w:rPr>
              <w:t xml:space="preserve">gamintojų rašytinius patvirtinimus (deklaracijas), </w:t>
            </w:r>
            <w:r w:rsidR="00E011F0">
              <w:rPr>
                <w:i/>
                <w:iCs/>
                <w:sz w:val="24"/>
                <w:szCs w:val="24"/>
              </w:rPr>
              <w:t>arba</w:t>
            </w:r>
            <w:r w:rsidR="006B3A3B" w:rsidRPr="006F42E0">
              <w:rPr>
                <w:i/>
                <w:iCs/>
                <w:sz w:val="24"/>
                <w:szCs w:val="24"/>
              </w:rPr>
              <w:t xml:space="preserve"> </w:t>
            </w:r>
            <w:r w:rsidR="006B3A3B" w:rsidRPr="00E011F0">
              <w:rPr>
                <w:i/>
                <w:iCs/>
                <w:sz w:val="24"/>
                <w:szCs w:val="24"/>
              </w:rPr>
              <w:t xml:space="preserve">nepriklausomos akredituotos pagal tarptautinius standartus laboratorijos bandymo protokolų, arba medžiagos gamintojo techninių dokumentų arba kitų lygiaverčių dokumentų kopijas, įrodančias, kad </w:t>
            </w:r>
            <w:r w:rsidR="00FB3F12">
              <w:rPr>
                <w:i/>
                <w:iCs/>
                <w:sz w:val="24"/>
                <w:szCs w:val="24"/>
              </w:rPr>
              <w:t xml:space="preserve">marškinėlių audiniuose </w:t>
            </w:r>
            <w:r w:rsidR="006B3A3B" w:rsidRPr="00E011F0">
              <w:rPr>
                <w:i/>
                <w:iCs/>
                <w:sz w:val="24"/>
                <w:szCs w:val="24"/>
              </w:rPr>
              <w:t>nėra kenksmingų cheminių medžiagų, nurodytų Aplinkos ministro įsakymo 9.1.2 punkte</w:t>
            </w:r>
            <w:r w:rsidR="004E33C0" w:rsidRPr="00E011F0">
              <w:rPr>
                <w:i/>
                <w:iCs/>
                <w:sz w:val="24"/>
                <w:szCs w:val="24"/>
              </w:rPr>
              <w:t>/</w:t>
            </w:r>
          </w:p>
        </w:tc>
      </w:tr>
      <w:tr w:rsidR="00AF3308" w:rsidRPr="003A566E" w14:paraId="1A73D104" w14:textId="77777777" w:rsidTr="00445EFA">
        <w:trPr>
          <w:trHeight w:val="2115"/>
        </w:trPr>
        <w:tc>
          <w:tcPr>
            <w:tcW w:w="1590" w:type="dxa"/>
            <w:tcBorders>
              <w:left w:val="single" w:sz="4" w:space="0" w:color="auto"/>
              <w:right w:val="single" w:sz="4" w:space="0" w:color="auto"/>
            </w:tcBorders>
            <w:noWrap/>
          </w:tcPr>
          <w:p w14:paraId="311EA52B" w14:textId="7A6D0C03" w:rsidR="00AF3308" w:rsidRDefault="00AF3308" w:rsidP="003A566E">
            <w:pPr>
              <w:jc w:val="center"/>
              <w:rPr>
                <w:rFonts w:eastAsia="Calibri"/>
                <w:color w:val="000000" w:themeColor="text1"/>
                <w:sz w:val="24"/>
                <w:szCs w:val="24"/>
              </w:rPr>
            </w:pPr>
          </w:p>
        </w:tc>
        <w:tc>
          <w:tcPr>
            <w:tcW w:w="5776" w:type="dxa"/>
            <w:tcBorders>
              <w:top w:val="single" w:sz="4" w:space="0" w:color="auto"/>
              <w:left w:val="single" w:sz="4" w:space="0" w:color="auto"/>
              <w:bottom w:val="single" w:sz="4" w:space="0" w:color="auto"/>
              <w:right w:val="single" w:sz="4" w:space="0" w:color="auto"/>
            </w:tcBorders>
          </w:tcPr>
          <w:p w14:paraId="28903412" w14:textId="4BF9008B" w:rsidR="00AF3308" w:rsidRDefault="00FB3F12" w:rsidP="003E00AE">
            <w:pPr>
              <w:jc w:val="both"/>
              <w:rPr>
                <w:sz w:val="24"/>
                <w:szCs w:val="24"/>
              </w:rPr>
            </w:pPr>
            <w:r>
              <w:rPr>
                <w:sz w:val="24"/>
                <w:szCs w:val="24"/>
              </w:rPr>
              <w:t xml:space="preserve">Marškinėlių audiniai </w:t>
            </w:r>
            <w:r w:rsidR="00AF3308" w:rsidRPr="003E00AE">
              <w:rPr>
                <w:sz w:val="24"/>
                <w:szCs w:val="24"/>
              </w:rPr>
              <w:t xml:space="preserve"> atitinka Aplinkos ministro įsakymo 9.2 punktą</w:t>
            </w:r>
            <w:r>
              <w:rPr>
                <w:sz w:val="24"/>
                <w:szCs w:val="24"/>
              </w:rPr>
              <w:t xml:space="preserve">. </w:t>
            </w:r>
          </w:p>
          <w:p w14:paraId="7FB331E4" w14:textId="77777777" w:rsidR="00AF3308" w:rsidRDefault="00AF3308" w:rsidP="00444631">
            <w:pPr>
              <w:jc w:val="both"/>
              <w:rPr>
                <w:sz w:val="24"/>
                <w:szCs w:val="24"/>
              </w:rPr>
            </w:pPr>
          </w:p>
        </w:tc>
        <w:tc>
          <w:tcPr>
            <w:tcW w:w="2395" w:type="dxa"/>
            <w:tcBorders>
              <w:top w:val="single" w:sz="4" w:space="0" w:color="auto"/>
              <w:left w:val="single" w:sz="4" w:space="0" w:color="auto"/>
              <w:bottom w:val="single" w:sz="4" w:space="0" w:color="auto"/>
              <w:right w:val="single" w:sz="4" w:space="0" w:color="auto"/>
            </w:tcBorders>
          </w:tcPr>
          <w:p w14:paraId="188DFEC7" w14:textId="7137F016" w:rsidR="00AF3308" w:rsidRPr="003E00AE" w:rsidRDefault="00AF3308" w:rsidP="003A566E">
            <w:pPr>
              <w:jc w:val="center"/>
              <w:rPr>
                <w:i/>
                <w:iCs/>
                <w:sz w:val="24"/>
                <w:szCs w:val="24"/>
              </w:rPr>
            </w:pPr>
            <w:r>
              <w:rPr>
                <w:i/>
                <w:iCs/>
                <w:sz w:val="24"/>
                <w:szCs w:val="24"/>
              </w:rPr>
              <w:t>/nurodyti ir pateikti/</w:t>
            </w:r>
            <w:r w:rsidRPr="003E00AE">
              <w:rPr>
                <w:sz w:val="24"/>
                <w:szCs w:val="24"/>
              </w:rPr>
              <w:t xml:space="preserve"> </w:t>
            </w:r>
            <w:r w:rsidRPr="00445EFA">
              <w:rPr>
                <w:i/>
                <w:iCs/>
                <w:sz w:val="24"/>
                <w:szCs w:val="24"/>
              </w:rPr>
              <w:t>medžiag</w:t>
            </w:r>
            <w:r w:rsidR="00FB3F12">
              <w:rPr>
                <w:i/>
                <w:iCs/>
                <w:sz w:val="24"/>
                <w:szCs w:val="24"/>
              </w:rPr>
              <w:t>ų</w:t>
            </w:r>
            <w:r w:rsidRPr="00445EFA">
              <w:rPr>
                <w:i/>
                <w:iCs/>
                <w:sz w:val="24"/>
                <w:szCs w:val="24"/>
              </w:rPr>
              <w:t xml:space="preserve"> gamintoj</w:t>
            </w:r>
            <w:r w:rsidR="00FB3F12">
              <w:rPr>
                <w:i/>
                <w:iCs/>
                <w:sz w:val="24"/>
                <w:szCs w:val="24"/>
              </w:rPr>
              <w:t>ų</w:t>
            </w:r>
            <w:r w:rsidRPr="00445EFA">
              <w:rPr>
                <w:i/>
                <w:iCs/>
                <w:sz w:val="24"/>
                <w:szCs w:val="24"/>
              </w:rPr>
              <w:t xml:space="preserve"> arba tiekėjo, arba prekės gamintojo rašytinį patvirtinimą (deklaraciją)</w:t>
            </w:r>
            <w:r w:rsidR="00FB3F12">
              <w:rPr>
                <w:i/>
                <w:iCs/>
                <w:sz w:val="24"/>
                <w:szCs w:val="24"/>
              </w:rPr>
              <w:t>, kartu pateikiant tai įrodnčius dokumentus</w:t>
            </w:r>
          </w:p>
        </w:tc>
      </w:tr>
      <w:tr w:rsidR="006B3A3B" w:rsidRPr="003A566E" w14:paraId="3BA9D6B4" w14:textId="77777777" w:rsidTr="00FD2F76">
        <w:trPr>
          <w:trHeight w:val="2115"/>
        </w:trPr>
        <w:tc>
          <w:tcPr>
            <w:tcW w:w="9761" w:type="dxa"/>
            <w:gridSpan w:val="3"/>
            <w:tcBorders>
              <w:left w:val="single" w:sz="4" w:space="0" w:color="auto"/>
              <w:bottom w:val="single" w:sz="4" w:space="0" w:color="auto"/>
              <w:right w:val="single" w:sz="4" w:space="0" w:color="auto"/>
            </w:tcBorders>
            <w:noWrap/>
          </w:tcPr>
          <w:p w14:paraId="75E76EE5" w14:textId="77777777" w:rsidR="006B3A3B" w:rsidRPr="006C6322" w:rsidRDefault="006B3A3B" w:rsidP="006B3A3B">
            <w:pPr>
              <w:suppressAutoHyphens/>
              <w:autoSpaceDE w:val="0"/>
              <w:ind w:firstLine="567"/>
              <w:jc w:val="center"/>
              <w:textAlignment w:val="baseline"/>
              <w:rPr>
                <w:rFonts w:eastAsia="Calibri"/>
                <w:b/>
                <w:kern w:val="2"/>
                <w:sz w:val="24"/>
                <w:szCs w:val="24"/>
                <w:lang w:eastAsia="zh-CN"/>
              </w:rPr>
            </w:pPr>
            <w:r w:rsidRPr="006C6322">
              <w:rPr>
                <w:rFonts w:eastAsia="Calibri"/>
                <w:b/>
                <w:kern w:val="2"/>
                <w:sz w:val="24"/>
                <w:szCs w:val="24"/>
                <w:lang w:eastAsia="zh-CN"/>
              </w:rPr>
              <w:t>TAKTINIŲ MARŠKINĖLIŲ</w:t>
            </w:r>
          </w:p>
          <w:p w14:paraId="4A96308A" w14:textId="77777777" w:rsidR="006B3A3B" w:rsidRPr="006C6322" w:rsidRDefault="006B3A3B" w:rsidP="006B3A3B">
            <w:pPr>
              <w:suppressAutoHyphens/>
              <w:autoSpaceDE w:val="0"/>
              <w:ind w:firstLine="567"/>
              <w:jc w:val="center"/>
              <w:textAlignment w:val="baseline"/>
              <w:rPr>
                <w:rFonts w:eastAsia="Calibri"/>
                <w:b/>
                <w:kern w:val="2"/>
                <w:sz w:val="24"/>
                <w:szCs w:val="24"/>
                <w:lang w:eastAsia="zh-CN"/>
              </w:rPr>
            </w:pPr>
            <w:r w:rsidRPr="006C6322">
              <w:rPr>
                <w:rFonts w:eastAsia="Calibri"/>
                <w:b/>
                <w:kern w:val="2"/>
                <w:sz w:val="24"/>
                <w:szCs w:val="24"/>
                <w:lang w:eastAsia="zh-CN"/>
              </w:rPr>
              <w:t>TECHNINIAI REIKALAVIMAI TRIKOTAŽINEI MEDŽIAGAI</w:t>
            </w:r>
          </w:p>
          <w:p w14:paraId="7ED106F4" w14:textId="77777777" w:rsidR="006B3A3B" w:rsidRPr="006C6322" w:rsidRDefault="006B3A3B" w:rsidP="006B3A3B">
            <w:pPr>
              <w:widowControl w:val="0"/>
              <w:tabs>
                <w:tab w:val="center" w:pos="4819"/>
                <w:tab w:val="right" w:pos="9638"/>
              </w:tabs>
              <w:suppressAutoHyphens/>
              <w:autoSpaceDE w:val="0"/>
              <w:ind w:firstLine="720"/>
              <w:jc w:val="right"/>
              <w:textAlignment w:val="baseline"/>
              <w:rPr>
                <w:kern w:val="2"/>
                <w:sz w:val="24"/>
                <w:szCs w:val="24"/>
                <w:lang w:eastAsia="zh-CN"/>
              </w:rPr>
            </w:pPr>
            <w:r w:rsidRPr="006C6322">
              <w:rPr>
                <w:kern w:val="2"/>
                <w:sz w:val="24"/>
                <w:szCs w:val="24"/>
                <w:lang w:eastAsia="zh-CN"/>
              </w:rPr>
              <w:t>1 lentelė</w:t>
            </w:r>
          </w:p>
          <w:p w14:paraId="192F0399" w14:textId="77777777" w:rsidR="006B3A3B" w:rsidRDefault="006B3A3B" w:rsidP="003A566E">
            <w:pPr>
              <w:jc w:val="center"/>
              <w:rPr>
                <w:i/>
                <w:iCs/>
                <w:sz w:val="24"/>
                <w:szCs w:val="24"/>
              </w:rPr>
            </w:pPr>
          </w:p>
        </w:tc>
      </w:tr>
    </w:tbl>
    <w:p w14:paraId="220DC09D" w14:textId="77777777" w:rsidR="00CF782D" w:rsidRPr="00CF782D" w:rsidRDefault="00CF782D" w:rsidP="00CF782D">
      <w:pPr>
        <w:spacing w:after="0" w:line="240" w:lineRule="auto"/>
        <w:jc w:val="both"/>
        <w:rPr>
          <w:rFonts w:ascii="Times New Roman" w:hAnsi="Times New Roman" w:cs="Times New Roman"/>
          <w:color w:val="000000" w:themeColor="text1"/>
          <w:sz w:val="24"/>
          <w:szCs w:val="24"/>
        </w:rPr>
      </w:pPr>
    </w:p>
    <w:p w14:paraId="3B0FBB23" w14:textId="5E681162" w:rsidR="006C6322" w:rsidRPr="006C6322" w:rsidRDefault="006C6322" w:rsidP="006C6322">
      <w:pPr>
        <w:widowControl w:val="0"/>
        <w:tabs>
          <w:tab w:val="center" w:pos="4819"/>
          <w:tab w:val="right" w:pos="9638"/>
        </w:tabs>
        <w:suppressAutoHyphens/>
        <w:autoSpaceDE w:val="0"/>
        <w:spacing w:after="0" w:line="240" w:lineRule="auto"/>
        <w:ind w:firstLine="720"/>
        <w:jc w:val="right"/>
        <w:textAlignment w:val="baseline"/>
        <w:rPr>
          <w:rFonts w:ascii="Times New Roman" w:eastAsia="Times New Roman" w:hAnsi="Times New Roman" w:cs="Times New Roman"/>
          <w:kern w:val="2"/>
          <w:sz w:val="24"/>
          <w:szCs w:val="24"/>
          <w:lang w:eastAsia="zh-CN"/>
        </w:rPr>
      </w:pPr>
    </w:p>
    <w:tbl>
      <w:tblPr>
        <w:tblW w:w="9977" w:type="dxa"/>
        <w:tblInd w:w="-15" w:type="dxa"/>
        <w:tblCellMar>
          <w:left w:w="0" w:type="dxa"/>
          <w:right w:w="0" w:type="dxa"/>
        </w:tblCellMar>
        <w:tblLook w:val="0000" w:firstRow="0" w:lastRow="0" w:firstColumn="0" w:lastColumn="0" w:noHBand="0" w:noVBand="0"/>
      </w:tblPr>
      <w:tblGrid>
        <w:gridCol w:w="524"/>
        <w:gridCol w:w="2605"/>
        <w:gridCol w:w="1984"/>
        <w:gridCol w:w="1843"/>
        <w:gridCol w:w="3021"/>
      </w:tblGrid>
      <w:tr w:rsidR="006C6322" w:rsidRPr="006C6322" w14:paraId="5A5B5ECE" w14:textId="78A5C89A" w:rsidTr="006C6322">
        <w:trPr>
          <w:trHeight w:val="295"/>
        </w:trPr>
        <w:tc>
          <w:tcPr>
            <w:tcW w:w="524" w:type="dxa"/>
            <w:tcBorders>
              <w:top w:val="single" w:sz="4" w:space="0" w:color="00000A"/>
              <w:left w:val="single" w:sz="4" w:space="0" w:color="00000A"/>
              <w:bottom w:val="single" w:sz="4" w:space="0" w:color="00000A"/>
              <w:right w:val="single" w:sz="4" w:space="0" w:color="00000A"/>
            </w:tcBorders>
            <w:shd w:val="clear" w:color="auto" w:fill="FFFFFF"/>
          </w:tcPr>
          <w:p w14:paraId="658B0A06"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Eil. Nr.</w:t>
            </w:r>
          </w:p>
        </w:tc>
        <w:tc>
          <w:tcPr>
            <w:tcW w:w="2605" w:type="dxa"/>
            <w:tcBorders>
              <w:top w:val="single" w:sz="4" w:space="0" w:color="00000A"/>
              <w:left w:val="single" w:sz="4" w:space="0" w:color="00000A"/>
              <w:bottom w:val="single" w:sz="4" w:space="0" w:color="00000A"/>
              <w:right w:val="single" w:sz="4" w:space="0" w:color="00000A"/>
            </w:tcBorders>
            <w:shd w:val="clear" w:color="auto" w:fill="FFFFFF"/>
          </w:tcPr>
          <w:p w14:paraId="220C7FFE" w14:textId="77777777" w:rsidR="006C6322" w:rsidRPr="006C6322" w:rsidRDefault="006C6322" w:rsidP="006C6322">
            <w:pPr>
              <w:suppressAutoHyphens/>
              <w:autoSpaceDE w:val="0"/>
              <w:spacing w:after="0" w:line="240" w:lineRule="auto"/>
              <w:ind w:firstLine="142"/>
              <w:jc w:val="center"/>
              <w:textAlignment w:val="baseline"/>
              <w:rPr>
                <w:rFonts w:ascii="Times New Roman" w:eastAsia="Calibri" w:hAnsi="Times New Roman" w:cs="Times New Roman"/>
                <w:b/>
                <w:bCs/>
                <w:kern w:val="2"/>
                <w:sz w:val="22"/>
                <w:szCs w:val="24"/>
                <w:lang w:eastAsia="zh-CN"/>
              </w:rPr>
            </w:pPr>
            <w:r w:rsidRPr="006C6322">
              <w:rPr>
                <w:rFonts w:ascii="Times New Roman" w:eastAsia="Calibri" w:hAnsi="Times New Roman" w:cs="Times New Roman"/>
                <w:b/>
                <w:bCs/>
                <w:kern w:val="2"/>
                <w:sz w:val="22"/>
                <w:szCs w:val="22"/>
                <w:lang w:eastAsia="zh-CN"/>
              </w:rPr>
              <w:t>Rodiklio pavadinimas, dimensija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496F7C2" w14:textId="77777777" w:rsidR="006C6322" w:rsidRPr="006C6322" w:rsidRDefault="006C6322" w:rsidP="006C6322">
            <w:pPr>
              <w:suppressAutoHyphens/>
              <w:autoSpaceDE w:val="0"/>
              <w:spacing w:after="0" w:line="240" w:lineRule="auto"/>
              <w:ind w:firstLine="142"/>
              <w:jc w:val="center"/>
              <w:textAlignment w:val="baseline"/>
              <w:rPr>
                <w:rFonts w:ascii="Times New Roman" w:eastAsia="Calibri" w:hAnsi="Times New Roman" w:cs="Times New Roman"/>
                <w:b/>
                <w:bCs/>
                <w:kern w:val="2"/>
                <w:sz w:val="22"/>
                <w:szCs w:val="24"/>
                <w:lang w:eastAsia="zh-CN"/>
              </w:rPr>
            </w:pPr>
            <w:r w:rsidRPr="006C6322">
              <w:rPr>
                <w:rFonts w:ascii="Times New Roman" w:eastAsia="Calibri" w:hAnsi="Times New Roman" w:cs="Times New Roman"/>
                <w:b/>
                <w:bCs/>
                <w:kern w:val="2"/>
                <w:sz w:val="22"/>
                <w:szCs w:val="22"/>
                <w:lang w:eastAsia="zh-CN"/>
              </w:rPr>
              <w:t>Rodiklio reikšmė</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3EABA811" w14:textId="77777777" w:rsidR="006C6322" w:rsidRPr="006C6322" w:rsidRDefault="006C6322" w:rsidP="006C6322">
            <w:pPr>
              <w:suppressAutoHyphens/>
              <w:autoSpaceDE w:val="0"/>
              <w:spacing w:after="0" w:line="240" w:lineRule="auto"/>
              <w:ind w:right="142" w:firstLine="142"/>
              <w:jc w:val="center"/>
              <w:textAlignment w:val="baseline"/>
              <w:rPr>
                <w:rFonts w:ascii="Times New Roman" w:eastAsia="Calibri" w:hAnsi="Times New Roman" w:cs="Times New Roman"/>
                <w:b/>
                <w:bCs/>
                <w:kern w:val="2"/>
                <w:sz w:val="22"/>
                <w:szCs w:val="24"/>
                <w:lang w:eastAsia="zh-CN"/>
              </w:rPr>
            </w:pPr>
            <w:r w:rsidRPr="006C6322">
              <w:rPr>
                <w:rFonts w:ascii="Times New Roman" w:eastAsia="Calibri" w:hAnsi="Times New Roman" w:cs="Times New Roman"/>
                <w:b/>
                <w:bCs/>
                <w:kern w:val="2"/>
                <w:sz w:val="22"/>
                <w:szCs w:val="22"/>
                <w:lang w:eastAsia="zh-CN"/>
              </w:rPr>
              <w:t>Bandymų metodo žymuo</w:t>
            </w:r>
          </w:p>
        </w:tc>
        <w:tc>
          <w:tcPr>
            <w:tcW w:w="3021" w:type="dxa"/>
            <w:tcBorders>
              <w:top w:val="single" w:sz="4" w:space="0" w:color="00000A"/>
              <w:left w:val="single" w:sz="4" w:space="0" w:color="00000A"/>
              <w:bottom w:val="single" w:sz="4" w:space="0" w:color="00000A"/>
              <w:right w:val="single" w:sz="4" w:space="0" w:color="00000A"/>
            </w:tcBorders>
            <w:shd w:val="clear" w:color="auto" w:fill="FFFFFF"/>
          </w:tcPr>
          <w:p w14:paraId="0276B238" w14:textId="77777777" w:rsidR="006C6322" w:rsidRPr="00C14C50" w:rsidRDefault="006C6322" w:rsidP="006C6322">
            <w:pPr>
              <w:suppressAutoHyphens/>
              <w:autoSpaceDE w:val="0"/>
              <w:spacing w:after="0" w:line="240" w:lineRule="auto"/>
              <w:ind w:right="142" w:firstLine="142"/>
              <w:jc w:val="both"/>
              <w:textAlignment w:val="baseline"/>
              <w:rPr>
                <w:rFonts w:ascii="Times New Roman" w:eastAsia="Calibri" w:hAnsi="Times New Roman" w:cs="Times New Roman"/>
                <w:b/>
                <w:bCs/>
                <w:kern w:val="2"/>
                <w:sz w:val="22"/>
                <w:szCs w:val="22"/>
                <w:lang w:eastAsia="zh-CN"/>
              </w:rPr>
            </w:pPr>
            <w:r w:rsidRPr="00C14C50">
              <w:rPr>
                <w:rFonts w:ascii="Times New Roman" w:eastAsia="Calibri" w:hAnsi="Times New Roman" w:cs="Times New Roman"/>
                <w:b/>
                <w:bCs/>
                <w:kern w:val="2"/>
                <w:sz w:val="22"/>
                <w:szCs w:val="22"/>
                <w:lang w:eastAsia="zh-CN"/>
              </w:rPr>
              <w:t>Atitikimas reikalavimui (nurodyti konkrečias siūlomų prekių rodiklių reikšmes ir pateikti siūlomų prekių atitikimą techninės specifikacijos reikalavimams įrodančius dokumentus)</w:t>
            </w:r>
          </w:p>
          <w:p w14:paraId="0B0DC345" w14:textId="1E9FC75E" w:rsidR="006C6322" w:rsidRPr="00C14C50" w:rsidRDefault="006C6322" w:rsidP="006C6322">
            <w:pPr>
              <w:suppressAutoHyphens/>
              <w:autoSpaceDE w:val="0"/>
              <w:spacing w:after="0" w:line="240" w:lineRule="auto"/>
              <w:ind w:right="142" w:firstLine="142"/>
              <w:jc w:val="both"/>
              <w:textAlignment w:val="baseline"/>
              <w:rPr>
                <w:rFonts w:ascii="Times New Roman" w:eastAsia="Calibri" w:hAnsi="Times New Roman" w:cs="Times New Roman"/>
                <w:b/>
                <w:bCs/>
                <w:kern w:val="2"/>
                <w:sz w:val="22"/>
                <w:szCs w:val="22"/>
                <w:lang w:eastAsia="zh-CN"/>
              </w:rPr>
            </w:pPr>
            <w:r w:rsidRPr="00C14C50">
              <w:rPr>
                <w:rFonts w:ascii="Times New Roman" w:eastAsia="Calibri" w:hAnsi="Times New Roman" w:cs="Times New Roman"/>
                <w:b/>
                <w:bCs/>
                <w:kern w:val="2"/>
                <w:sz w:val="22"/>
                <w:szCs w:val="22"/>
                <w:lang w:eastAsia="zh-CN"/>
              </w:rPr>
              <w:t xml:space="preserve">(įrašai „Taip“, „Atitinka“, „Tenkina“, „+“, „&lt;... yra ne mažesnis kaip ...&gt;“, „&lt;... bus ne didesnis kaip ...&gt;“ ar  pan., negalimi) </w:t>
            </w:r>
            <w:r w:rsidRPr="00C14C50">
              <w:rPr>
                <w:rFonts w:ascii="Times New Roman" w:eastAsia="Calibri" w:hAnsi="Times New Roman" w:cs="Times New Roman"/>
                <w:b/>
                <w:bCs/>
                <w:color w:val="EE0000"/>
                <w:kern w:val="2"/>
                <w:sz w:val="22"/>
                <w:szCs w:val="22"/>
                <w:lang w:eastAsia="zh-CN"/>
              </w:rPr>
              <w:t>(pildo tiekėjas)</w:t>
            </w:r>
          </w:p>
        </w:tc>
      </w:tr>
      <w:tr w:rsidR="006C6322" w:rsidRPr="006C6322" w14:paraId="5F6DBC3B" w14:textId="39A02F63" w:rsidTr="006C6322">
        <w:trPr>
          <w:trHeight w:val="212"/>
        </w:trPr>
        <w:tc>
          <w:tcPr>
            <w:tcW w:w="524" w:type="dxa"/>
            <w:tcBorders>
              <w:left w:val="single" w:sz="4" w:space="0" w:color="00000A"/>
              <w:bottom w:val="single" w:sz="4" w:space="0" w:color="00000A"/>
              <w:right w:val="single" w:sz="4" w:space="0" w:color="00000A"/>
            </w:tcBorders>
            <w:shd w:val="clear" w:color="auto" w:fill="FFFFFF"/>
          </w:tcPr>
          <w:p w14:paraId="7BA2B193"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1.</w:t>
            </w:r>
          </w:p>
        </w:tc>
        <w:tc>
          <w:tcPr>
            <w:tcW w:w="2605" w:type="dxa"/>
            <w:tcBorders>
              <w:left w:val="single" w:sz="4" w:space="0" w:color="00000A"/>
              <w:bottom w:val="single" w:sz="4" w:space="0" w:color="00000A"/>
              <w:right w:val="single" w:sz="4" w:space="0" w:color="00000A"/>
            </w:tcBorders>
            <w:shd w:val="clear" w:color="auto" w:fill="FFFFFF"/>
          </w:tcPr>
          <w:p w14:paraId="2B834F49" w14:textId="77777777" w:rsidR="006C6322" w:rsidRPr="006C6322" w:rsidRDefault="006C6322" w:rsidP="006C6322">
            <w:pPr>
              <w:suppressAutoHyphens/>
              <w:autoSpaceDE w:val="0"/>
              <w:spacing w:after="0" w:line="240" w:lineRule="auto"/>
              <w:ind w:right="126" w:firstLine="142"/>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Pluoštinė sudėtis, %</w:t>
            </w:r>
          </w:p>
        </w:tc>
        <w:tc>
          <w:tcPr>
            <w:tcW w:w="1984" w:type="dxa"/>
            <w:tcBorders>
              <w:left w:val="single" w:sz="4" w:space="0" w:color="00000A"/>
              <w:bottom w:val="single" w:sz="4" w:space="0" w:color="00000A"/>
              <w:right w:val="single" w:sz="4" w:space="0" w:color="00000A"/>
            </w:tcBorders>
            <w:shd w:val="clear" w:color="auto" w:fill="FFFFFF"/>
          </w:tcPr>
          <w:p w14:paraId="67857929"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color w:val="000000"/>
                <w:kern w:val="2"/>
                <w:sz w:val="22"/>
                <w:szCs w:val="22"/>
                <w:lang w:eastAsia="zh-CN"/>
              </w:rPr>
              <w:t>PES 100</w:t>
            </w:r>
          </w:p>
        </w:tc>
        <w:tc>
          <w:tcPr>
            <w:tcW w:w="1843" w:type="dxa"/>
            <w:tcBorders>
              <w:left w:val="single" w:sz="4" w:space="0" w:color="00000A"/>
              <w:bottom w:val="single" w:sz="4" w:space="0" w:color="00000A"/>
              <w:right w:val="single" w:sz="4" w:space="0" w:color="00000A"/>
            </w:tcBorders>
            <w:shd w:val="clear" w:color="auto" w:fill="FFFFFF"/>
          </w:tcPr>
          <w:p w14:paraId="06860B57" w14:textId="77777777" w:rsidR="006C6322" w:rsidRPr="006C6322" w:rsidRDefault="006C6322" w:rsidP="006C6322">
            <w:pPr>
              <w:widowControl w:val="0"/>
              <w:suppressAutoHyphens/>
              <w:autoSpaceDE w:val="0"/>
              <w:spacing w:after="0" w:line="240" w:lineRule="auto"/>
              <w:ind w:right="142"/>
              <w:textAlignment w:val="baseline"/>
              <w:rPr>
                <w:rFonts w:ascii="Times New Roman" w:eastAsia="Times New Roman" w:hAnsi="Times New Roman" w:cs="Times New Roman"/>
                <w:kern w:val="2"/>
                <w:sz w:val="22"/>
                <w:szCs w:val="24"/>
                <w:lang w:eastAsia="zh-CN"/>
              </w:rPr>
            </w:pPr>
            <w:r w:rsidRPr="006C6322">
              <w:rPr>
                <w:rFonts w:ascii="Times New Roman" w:eastAsia="Times New Roman" w:hAnsi="Times New Roman" w:cs="Times New Roman"/>
                <w:kern w:val="2"/>
                <w:sz w:val="22"/>
                <w:szCs w:val="22"/>
                <w:lang w:eastAsia="zh-CN"/>
              </w:rPr>
              <w:t>LST EN ISO 1833 arba kitas lygiavertis</w:t>
            </w:r>
          </w:p>
        </w:tc>
        <w:tc>
          <w:tcPr>
            <w:tcW w:w="3021" w:type="dxa"/>
            <w:tcBorders>
              <w:left w:val="single" w:sz="4" w:space="0" w:color="00000A"/>
              <w:bottom w:val="single" w:sz="4" w:space="0" w:color="00000A"/>
              <w:right w:val="single" w:sz="4" w:space="0" w:color="00000A"/>
            </w:tcBorders>
            <w:shd w:val="clear" w:color="auto" w:fill="FFFFFF"/>
          </w:tcPr>
          <w:p w14:paraId="31B14058" w14:textId="0A0260C6" w:rsidR="00C14C50" w:rsidRPr="00C14C50" w:rsidRDefault="00C14C50" w:rsidP="00C14C50">
            <w:pPr>
              <w:widowControl w:val="0"/>
              <w:suppressAutoHyphens/>
              <w:autoSpaceDE w:val="0"/>
              <w:ind w:right="142" w:firstLine="159"/>
              <w:textAlignment w:val="baseline"/>
              <w:rPr>
                <w:rFonts w:ascii="Times New Roman" w:eastAsia="Times New Roman" w:hAnsi="Times New Roman" w:cs="Times New Roman"/>
                <w:i/>
                <w:iCs/>
                <w:kern w:val="2"/>
                <w:sz w:val="22"/>
                <w:szCs w:val="22"/>
                <w:lang w:val="sl-SI" w:eastAsia="zh-CN"/>
              </w:rPr>
            </w:pPr>
            <w:r w:rsidRPr="00C14C50">
              <w:rPr>
                <w:rFonts w:ascii="Times New Roman" w:eastAsia="Times New Roman" w:hAnsi="Times New Roman" w:cs="Times New Roman"/>
                <w:i/>
                <w:iCs/>
                <w:kern w:val="2"/>
                <w:sz w:val="22"/>
                <w:szCs w:val="22"/>
                <w:lang w:val="sl-SI" w:eastAsia="zh-CN"/>
              </w:rPr>
              <w:t>/įrašyti konkrečias siūlomų prekių rodiklių reikšmes</w:t>
            </w:r>
            <w:r w:rsidR="00E011F0">
              <w:rPr>
                <w:rFonts w:ascii="Times New Roman" w:eastAsia="Times New Roman" w:hAnsi="Times New Roman" w:cs="Times New Roman"/>
                <w:i/>
                <w:iCs/>
                <w:kern w:val="2"/>
                <w:sz w:val="22"/>
                <w:szCs w:val="22"/>
                <w:lang w:val="sl-SI"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p w14:paraId="5146C02E" w14:textId="18474B3F" w:rsidR="006C6322" w:rsidRPr="00C14C50" w:rsidRDefault="006C6322" w:rsidP="00C14C50">
            <w:pPr>
              <w:widowControl w:val="0"/>
              <w:suppressAutoHyphens/>
              <w:autoSpaceDE w:val="0"/>
              <w:spacing w:after="0" w:line="240" w:lineRule="auto"/>
              <w:ind w:right="142" w:firstLine="159"/>
              <w:textAlignment w:val="baseline"/>
              <w:rPr>
                <w:rFonts w:ascii="Times New Roman" w:eastAsia="Times New Roman" w:hAnsi="Times New Roman" w:cs="Times New Roman"/>
                <w:kern w:val="2"/>
                <w:sz w:val="22"/>
                <w:szCs w:val="22"/>
                <w:lang w:eastAsia="zh-CN"/>
              </w:rPr>
            </w:pPr>
          </w:p>
        </w:tc>
      </w:tr>
      <w:tr w:rsidR="006C6322" w:rsidRPr="006C6322" w14:paraId="08250656" w14:textId="22478F09" w:rsidTr="006C6322">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FFFFFF"/>
          </w:tcPr>
          <w:p w14:paraId="0FDB030C"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2.</w:t>
            </w:r>
          </w:p>
        </w:tc>
        <w:tc>
          <w:tcPr>
            <w:tcW w:w="2605" w:type="dxa"/>
            <w:tcBorders>
              <w:top w:val="single" w:sz="4" w:space="0" w:color="00000A"/>
              <w:left w:val="single" w:sz="4" w:space="0" w:color="00000A"/>
              <w:bottom w:val="single" w:sz="4" w:space="0" w:color="00000A"/>
              <w:right w:val="single" w:sz="4" w:space="0" w:color="00000A"/>
            </w:tcBorders>
            <w:shd w:val="clear" w:color="auto" w:fill="FFFFFF"/>
          </w:tcPr>
          <w:p w14:paraId="60108E24" w14:textId="77777777" w:rsidR="006C6322" w:rsidRPr="006C6322" w:rsidRDefault="006C6322" w:rsidP="006C6322">
            <w:pPr>
              <w:suppressAutoHyphens/>
              <w:autoSpaceDE w:val="0"/>
              <w:spacing w:after="0" w:line="240" w:lineRule="auto"/>
              <w:ind w:right="126" w:firstLine="142"/>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Paviršinis tankis, g/m</w:t>
            </w:r>
            <w:r w:rsidRPr="006C6322">
              <w:rPr>
                <w:rFonts w:ascii="Times New Roman" w:eastAsia="Calibri" w:hAnsi="Times New Roman" w:cs="Times New Roman"/>
                <w:kern w:val="2"/>
                <w:sz w:val="22"/>
                <w:szCs w:val="22"/>
                <w:vertAlign w:val="superscript"/>
                <w:lang w:eastAsia="zh-CN"/>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629F06A"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color w:val="000000"/>
                <w:kern w:val="2"/>
                <w:sz w:val="22"/>
                <w:szCs w:val="24"/>
                <w:lang w:eastAsia="ar-SA"/>
              </w:rPr>
            </w:pPr>
            <w:r w:rsidRPr="006C6322">
              <w:rPr>
                <w:rFonts w:ascii="Times New Roman" w:eastAsia="Calibri" w:hAnsi="Times New Roman" w:cs="Times New Roman"/>
                <w:color w:val="000000"/>
                <w:kern w:val="2"/>
                <w:sz w:val="22"/>
                <w:szCs w:val="22"/>
                <w:lang w:eastAsia="ar-SA"/>
              </w:rPr>
              <w:t>220 ± 10%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F8FD95" w14:textId="77777777" w:rsidR="006C6322" w:rsidRPr="006C6322" w:rsidRDefault="006C6322" w:rsidP="006C6322">
            <w:pPr>
              <w:suppressAutoHyphens/>
              <w:spacing w:after="0" w:line="240" w:lineRule="auto"/>
              <w:ind w:left="162" w:hanging="162"/>
              <w:textAlignment w:val="baseline"/>
              <w:rPr>
                <w:rFonts w:ascii="Times New Roman" w:eastAsia="Times New Roman" w:hAnsi="Times New Roman" w:cs="Times New Roman"/>
                <w:kern w:val="2"/>
                <w:sz w:val="22"/>
                <w:szCs w:val="22"/>
                <w:lang w:eastAsia="zh-CN" w:bidi="hi-IN"/>
              </w:rPr>
            </w:pPr>
            <w:r w:rsidRPr="006C6322">
              <w:rPr>
                <w:rFonts w:ascii="Times New Roman" w:eastAsia="Times New Roman" w:hAnsi="Times New Roman" w:cs="Times New Roman"/>
                <w:kern w:val="2"/>
                <w:sz w:val="22"/>
                <w:szCs w:val="22"/>
                <w:lang w:eastAsia="zh-CN" w:bidi="hi-IN"/>
              </w:rPr>
              <w:t xml:space="preserve"> ISO 3801:</w:t>
            </w:r>
            <w:r w:rsidRPr="006C6322">
              <w:rPr>
                <w:rFonts w:ascii="Times New Roman" w:eastAsia="Times New Roman" w:hAnsi="Times New Roman" w:cs="Times New Roman"/>
                <w:kern w:val="2"/>
                <w:sz w:val="22"/>
                <w:szCs w:val="22"/>
                <w:lang w:val="fr-FR" w:eastAsia="zh-CN" w:bidi="hi-IN"/>
              </w:rPr>
              <w:t>1977</w:t>
            </w:r>
            <w:r w:rsidRPr="006C6322">
              <w:rPr>
                <w:rFonts w:ascii="Times New Roman" w:eastAsia="Times New Roman" w:hAnsi="Times New Roman" w:cs="Times New Roman"/>
                <w:kern w:val="2"/>
                <w:sz w:val="22"/>
                <w:szCs w:val="22"/>
                <w:lang w:eastAsia="zh-CN" w:bidi="hi-IN"/>
              </w:rPr>
              <w:t xml:space="preserve"> arba LST EN 12127:1999 arba      kitas lygiavertis</w:t>
            </w:r>
          </w:p>
        </w:tc>
        <w:tc>
          <w:tcPr>
            <w:tcW w:w="3021" w:type="dxa"/>
            <w:tcBorders>
              <w:top w:val="single" w:sz="4" w:space="0" w:color="00000A"/>
              <w:left w:val="single" w:sz="4" w:space="0" w:color="00000A"/>
              <w:bottom w:val="single" w:sz="4" w:space="0" w:color="00000A"/>
              <w:right w:val="single" w:sz="4" w:space="0" w:color="00000A"/>
            </w:tcBorders>
            <w:shd w:val="clear" w:color="auto" w:fill="FFFFFF"/>
          </w:tcPr>
          <w:p w14:paraId="0E4E8661" w14:textId="77777777" w:rsidR="00C14C50" w:rsidRPr="00C14C50" w:rsidRDefault="00C14C50" w:rsidP="00C14C50">
            <w:pPr>
              <w:ind w:firstLine="697"/>
              <w:jc w:val="both"/>
              <w:rPr>
                <w:rFonts w:ascii="Times New Roman" w:eastAsia="Times New Roman" w:hAnsi="Times New Roman" w:cs="Times New Roman"/>
                <w:i/>
                <w:iCs/>
                <w:sz w:val="22"/>
                <w:szCs w:val="22"/>
                <w:lang w:val="sl-SI" w:eastAsia="sl-SI"/>
              </w:rPr>
            </w:pPr>
            <w:r w:rsidRPr="00C14C50">
              <w:rPr>
                <w:rFonts w:ascii="Times New Roman" w:eastAsia="Times New Roman" w:hAnsi="Times New Roman" w:cs="Times New Roman"/>
                <w:i/>
                <w:iCs/>
                <w:sz w:val="22"/>
                <w:szCs w:val="22"/>
                <w:lang w:val="sl-SI" w:eastAsia="sl-SI"/>
              </w:rPr>
              <w:t>/įrašyti konkrečias siūlomų prekių rodiklių reikšmes/</w:t>
            </w:r>
          </w:p>
          <w:p w14:paraId="2E471C72" w14:textId="12DE29CC" w:rsidR="006C6322" w:rsidRPr="00C14C50" w:rsidRDefault="00C14C50" w:rsidP="00C14C50">
            <w:pPr>
              <w:suppressAutoHyphens/>
              <w:spacing w:after="0" w:line="240" w:lineRule="auto"/>
              <w:ind w:left="162" w:hanging="162"/>
              <w:textAlignment w:val="baseline"/>
              <w:rPr>
                <w:rFonts w:ascii="Times New Roman" w:eastAsia="Times New Roman" w:hAnsi="Times New Roman" w:cs="Times New Roman"/>
                <w:kern w:val="2"/>
                <w:sz w:val="22"/>
                <w:szCs w:val="22"/>
                <w:lang w:eastAsia="zh-CN" w:bidi="hi-IN"/>
              </w:rPr>
            </w:pPr>
            <w:r w:rsidRPr="00C14C50">
              <w:rPr>
                <w:rFonts w:ascii="Times New Roman" w:eastAsia="Times New Roman" w:hAnsi="Times New Roman" w:cs="Times New Roman"/>
                <w:i/>
                <w:iCs/>
                <w:sz w:val="22"/>
                <w:szCs w:val="22"/>
                <w:lang w:val="sl-SI" w:eastAsia="sl-SI"/>
              </w:rPr>
              <w:t>/</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 xml:space="preserve">siūlomo gaminio audinio ir trikotažinės  </w:t>
            </w:r>
            <w:r w:rsidR="00182615" w:rsidRPr="008D5E45">
              <w:rPr>
                <w:rFonts w:ascii="Times New Roman" w:eastAsia="Times New Roman" w:hAnsi="Times New Roman" w:cs="Times New Roman"/>
                <w:i/>
                <w:iCs/>
                <w:color w:val="EE0000"/>
                <w:kern w:val="2"/>
                <w:sz w:val="24"/>
                <w:szCs w:val="24"/>
                <w:lang w:eastAsia="zh-CN"/>
              </w:rPr>
              <w:lastRenderedPageBreak/>
              <w:t>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C6322" w:rsidRPr="006C6322" w14:paraId="174517A5" w14:textId="791B0286" w:rsidTr="006C6322">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FFFFFF"/>
          </w:tcPr>
          <w:p w14:paraId="0F70D67B"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lastRenderedPageBreak/>
              <w:t>3.</w:t>
            </w:r>
          </w:p>
        </w:tc>
        <w:tc>
          <w:tcPr>
            <w:tcW w:w="2605" w:type="dxa"/>
            <w:tcBorders>
              <w:top w:val="single" w:sz="4" w:space="0" w:color="00000A"/>
              <w:left w:val="single" w:sz="4" w:space="0" w:color="00000A"/>
              <w:bottom w:val="single" w:sz="4" w:space="0" w:color="00000A"/>
              <w:right w:val="single" w:sz="4" w:space="0" w:color="00000A"/>
            </w:tcBorders>
            <w:shd w:val="clear" w:color="auto" w:fill="FFFFFF"/>
          </w:tcPr>
          <w:p w14:paraId="76E0D9DD" w14:textId="77777777" w:rsidR="006C6322" w:rsidRPr="006C6322" w:rsidRDefault="006C6322" w:rsidP="006C6322">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Matmenų pokytis išskalbus ir išdžiovinus, %</w:t>
            </w:r>
          </w:p>
          <w:p w14:paraId="2B12E16E" w14:textId="77777777" w:rsidR="006C6322" w:rsidRPr="006C6322" w:rsidRDefault="006C6322" w:rsidP="006C6322">
            <w:pPr>
              <w:widowControl w:val="0"/>
              <w:numPr>
                <w:ilvl w:val="0"/>
                <w:numId w:val="30"/>
              </w:numPr>
              <w:suppressAutoHyphens/>
              <w:autoSpaceDE w:val="0"/>
              <w:spacing w:after="0" w:line="240" w:lineRule="auto"/>
              <w:ind w:left="251" w:right="126" w:firstLine="142"/>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išilgine kryptimi</w:t>
            </w:r>
          </w:p>
          <w:p w14:paraId="0E5F1367" w14:textId="77777777" w:rsidR="006C6322" w:rsidRPr="006C6322" w:rsidRDefault="006C6322" w:rsidP="006C6322">
            <w:pPr>
              <w:widowControl w:val="0"/>
              <w:numPr>
                <w:ilvl w:val="0"/>
                <w:numId w:val="30"/>
              </w:numPr>
              <w:suppressAutoHyphens/>
              <w:autoSpaceDE w:val="0"/>
              <w:spacing w:after="0" w:line="240" w:lineRule="auto"/>
              <w:ind w:left="251" w:right="126" w:firstLine="142"/>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skersine kryptimi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078131B"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p>
          <w:p w14:paraId="4981F7F5"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p>
          <w:p w14:paraId="1A12434E"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2</w:t>
            </w:r>
          </w:p>
          <w:p w14:paraId="49ACBDE2"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02FD69F0" w14:textId="77777777" w:rsidR="006C6322" w:rsidRPr="006C6322" w:rsidRDefault="006C6322" w:rsidP="006C6322">
            <w:pPr>
              <w:suppressAutoHyphens/>
              <w:autoSpaceDE w:val="0"/>
              <w:spacing w:after="0" w:line="240" w:lineRule="auto"/>
              <w:ind w:left="141" w:right="142"/>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LST EN ISO 5077 :2008 arba lygiavertis LST EN ISO 6330:2021 arba lygiavertis</w:t>
            </w:r>
          </w:p>
          <w:p w14:paraId="4ED5BFB4" w14:textId="77777777" w:rsidR="006C6322" w:rsidRPr="006C6322" w:rsidRDefault="006C6322" w:rsidP="006C6322">
            <w:pPr>
              <w:suppressAutoHyphens/>
              <w:autoSpaceDE w:val="0"/>
              <w:spacing w:after="0" w:line="240" w:lineRule="auto"/>
              <w:ind w:left="141" w:right="142"/>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skalbimo procedūra (4N),</w:t>
            </w:r>
          </w:p>
          <w:p w14:paraId="792839FA" w14:textId="77777777" w:rsidR="006C6322" w:rsidRPr="006C6322" w:rsidRDefault="006C6322" w:rsidP="006C6322">
            <w:pPr>
              <w:suppressAutoHyphens/>
              <w:autoSpaceDE w:val="0"/>
              <w:spacing w:after="0" w:line="240" w:lineRule="auto"/>
              <w:ind w:left="141" w:right="142"/>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džiovinimo procedūra (A)</w:t>
            </w:r>
          </w:p>
        </w:tc>
        <w:tc>
          <w:tcPr>
            <w:tcW w:w="3021" w:type="dxa"/>
            <w:tcBorders>
              <w:top w:val="single" w:sz="4" w:space="0" w:color="00000A"/>
              <w:left w:val="single" w:sz="4" w:space="0" w:color="00000A"/>
              <w:bottom w:val="single" w:sz="4" w:space="0" w:color="00000A"/>
              <w:right w:val="single" w:sz="4" w:space="0" w:color="00000A"/>
            </w:tcBorders>
            <w:shd w:val="clear" w:color="auto" w:fill="FFFFFF"/>
          </w:tcPr>
          <w:p w14:paraId="265393C3" w14:textId="77777777" w:rsidR="00C14C50" w:rsidRPr="00C14C50" w:rsidRDefault="00C14C50" w:rsidP="00C14C50">
            <w:pPr>
              <w:ind w:firstLine="697"/>
              <w:jc w:val="both"/>
              <w:rPr>
                <w:rFonts w:ascii="Times New Roman" w:eastAsia="Times New Roman" w:hAnsi="Times New Roman" w:cs="Times New Roman"/>
                <w:i/>
                <w:iCs/>
                <w:sz w:val="22"/>
                <w:szCs w:val="22"/>
                <w:lang w:val="sl-SI" w:eastAsia="sl-SI"/>
              </w:rPr>
            </w:pPr>
            <w:r w:rsidRPr="00C14C50">
              <w:rPr>
                <w:rFonts w:ascii="Times New Roman" w:eastAsia="Times New Roman" w:hAnsi="Times New Roman" w:cs="Times New Roman"/>
                <w:i/>
                <w:iCs/>
                <w:sz w:val="22"/>
                <w:szCs w:val="22"/>
                <w:lang w:val="sl-SI" w:eastAsia="sl-SI"/>
              </w:rPr>
              <w:t>/įrašyti konkrečias siūlomų prekių rodiklių reikšmes/</w:t>
            </w:r>
          </w:p>
          <w:p w14:paraId="1C3CC8F7" w14:textId="74944E3D" w:rsidR="006C6322" w:rsidRPr="006C6322" w:rsidRDefault="00C14C50" w:rsidP="00C14C50">
            <w:pPr>
              <w:suppressAutoHyphens/>
              <w:autoSpaceDE w:val="0"/>
              <w:spacing w:after="0" w:line="240" w:lineRule="auto"/>
              <w:ind w:right="142"/>
              <w:textAlignment w:val="baseline"/>
              <w:rPr>
                <w:rFonts w:ascii="Times New Roman" w:eastAsia="Calibri" w:hAnsi="Times New Roman" w:cs="Times New Roman"/>
                <w:kern w:val="2"/>
                <w:sz w:val="22"/>
                <w:szCs w:val="22"/>
                <w:lang w:eastAsia="zh-CN"/>
              </w:rPr>
            </w:pPr>
            <w:r w:rsidRPr="00C14C50">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C6322" w:rsidRPr="006C6322" w14:paraId="40CABF3F" w14:textId="62F66FFD" w:rsidTr="006C6322">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FFFFFF"/>
          </w:tcPr>
          <w:p w14:paraId="50A8D71A"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4.</w:t>
            </w:r>
          </w:p>
        </w:tc>
        <w:tc>
          <w:tcPr>
            <w:tcW w:w="2605" w:type="dxa"/>
            <w:tcBorders>
              <w:top w:val="single" w:sz="4" w:space="0" w:color="00000A"/>
              <w:left w:val="single" w:sz="4" w:space="0" w:color="00000A"/>
              <w:bottom w:val="single" w:sz="4" w:space="0" w:color="00000A"/>
              <w:right w:val="single" w:sz="4" w:space="0" w:color="00000A"/>
            </w:tcBorders>
            <w:shd w:val="clear" w:color="auto" w:fill="FFFFFF"/>
          </w:tcPr>
          <w:p w14:paraId="7850E931" w14:textId="77777777" w:rsidR="006C6322" w:rsidRPr="006C6322" w:rsidRDefault="006C6322" w:rsidP="006C6322">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Atsparumas pumpuravimuisi (po 7000 sūkių į abrazyvą vilną), laipsnis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30EFA74"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00AB2583" w14:textId="77777777" w:rsidR="006C6322" w:rsidRPr="006C6322" w:rsidRDefault="006C6322" w:rsidP="006C6322">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LST EN ISO 12945-2:2020 arba lygiavertis</w:t>
            </w:r>
          </w:p>
        </w:tc>
        <w:tc>
          <w:tcPr>
            <w:tcW w:w="3021" w:type="dxa"/>
            <w:tcBorders>
              <w:top w:val="single" w:sz="4" w:space="0" w:color="00000A"/>
              <w:left w:val="single" w:sz="4" w:space="0" w:color="00000A"/>
              <w:bottom w:val="single" w:sz="4" w:space="0" w:color="00000A"/>
              <w:right w:val="single" w:sz="4" w:space="0" w:color="00000A"/>
            </w:tcBorders>
            <w:shd w:val="clear" w:color="auto" w:fill="FFFFFF"/>
          </w:tcPr>
          <w:p w14:paraId="45F458F0" w14:textId="77777777" w:rsidR="00C14C50" w:rsidRPr="00C14C50" w:rsidRDefault="00C14C50" w:rsidP="00C14C50">
            <w:pPr>
              <w:spacing w:after="0" w:line="240" w:lineRule="auto"/>
              <w:ind w:firstLine="697"/>
              <w:jc w:val="both"/>
              <w:rPr>
                <w:rFonts w:ascii="Times New Roman" w:eastAsia="Calibri" w:hAnsi="Times New Roman" w:cs="Times New Roman"/>
                <w:bCs/>
                <w:i/>
                <w:iCs/>
                <w:color w:val="000000" w:themeColor="text1"/>
                <w:sz w:val="22"/>
                <w:szCs w:val="22"/>
              </w:rPr>
            </w:pPr>
            <w:r w:rsidRPr="00C14C50">
              <w:rPr>
                <w:rFonts w:ascii="Times New Roman" w:eastAsia="Calibri" w:hAnsi="Times New Roman" w:cs="Times New Roman"/>
                <w:bCs/>
                <w:i/>
                <w:iCs/>
                <w:color w:val="000000" w:themeColor="text1"/>
                <w:sz w:val="22"/>
                <w:szCs w:val="22"/>
              </w:rPr>
              <w:t>/įrašyti konkrečias siūlomų prekių rodiklių reikšmes/</w:t>
            </w:r>
          </w:p>
          <w:p w14:paraId="233328F5" w14:textId="3A5359CC" w:rsidR="006C6322" w:rsidRPr="006C6322" w:rsidRDefault="00C14C50" w:rsidP="00C14C50">
            <w:pPr>
              <w:suppressAutoHyphens/>
              <w:autoSpaceDE w:val="0"/>
              <w:spacing w:after="0" w:line="240" w:lineRule="auto"/>
              <w:ind w:right="142" w:firstLine="159"/>
              <w:textAlignment w:val="baseline"/>
              <w:rPr>
                <w:rFonts w:ascii="Times New Roman" w:eastAsia="Calibri" w:hAnsi="Times New Roman" w:cs="Times New Roman"/>
                <w:kern w:val="2"/>
                <w:sz w:val="22"/>
                <w:szCs w:val="22"/>
                <w:lang w:eastAsia="zh-CN"/>
              </w:rPr>
            </w:pPr>
            <w:r w:rsidRPr="00C14C50">
              <w:rPr>
                <w:rFonts w:ascii="Times New Roman" w:eastAsia="Times New Roman" w:hAnsi="Times New Roman"/>
                <w:i/>
                <w:iCs/>
                <w:sz w:val="22"/>
                <w:szCs w:val="22"/>
                <w:lang w:bidi="en-US"/>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C6322" w:rsidRPr="006C6322" w14:paraId="6923994E" w14:textId="7CB715FE" w:rsidTr="006C6322">
        <w:trPr>
          <w:trHeight w:val="530"/>
        </w:trPr>
        <w:tc>
          <w:tcPr>
            <w:tcW w:w="524" w:type="dxa"/>
            <w:tcBorders>
              <w:top w:val="single" w:sz="4" w:space="0" w:color="00000A"/>
              <w:left w:val="single" w:sz="4" w:space="0" w:color="00000A"/>
              <w:bottom w:val="single" w:sz="4" w:space="0" w:color="00000A"/>
              <w:right w:val="single" w:sz="4" w:space="0" w:color="00000A"/>
            </w:tcBorders>
            <w:shd w:val="clear" w:color="auto" w:fill="FFFFFF"/>
          </w:tcPr>
          <w:p w14:paraId="3D17B79E"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5.</w:t>
            </w:r>
          </w:p>
        </w:tc>
        <w:tc>
          <w:tcPr>
            <w:tcW w:w="2605" w:type="dxa"/>
            <w:tcBorders>
              <w:top w:val="single" w:sz="2" w:space="0" w:color="000001"/>
              <w:left w:val="single" w:sz="2" w:space="0" w:color="000001"/>
              <w:bottom w:val="single" w:sz="2" w:space="0" w:color="000001"/>
              <w:right w:val="single" w:sz="4" w:space="0" w:color="00000A"/>
            </w:tcBorders>
            <w:shd w:val="clear" w:color="auto" w:fill="FFFFFF"/>
          </w:tcPr>
          <w:p w14:paraId="51EC04A2" w14:textId="77777777" w:rsidR="006C6322" w:rsidRPr="006C6322" w:rsidRDefault="006C6322" w:rsidP="006C6322">
            <w:pPr>
              <w:suppressLineNumbers/>
              <w:suppressAutoHyphens/>
              <w:spacing w:after="0" w:line="240" w:lineRule="auto"/>
              <w:ind w:left="142" w:right="126" w:firstLine="13"/>
              <w:textAlignment w:val="baseline"/>
              <w:rPr>
                <w:rFonts w:ascii="Times New Roman" w:eastAsia="SimSun" w:hAnsi="Times New Roman" w:cs="Times New Roman"/>
                <w:kern w:val="2"/>
                <w:sz w:val="22"/>
                <w:szCs w:val="24"/>
                <w:lang w:eastAsia="zh-CN" w:bidi="hi-IN"/>
              </w:rPr>
            </w:pPr>
            <w:r w:rsidRPr="006C6322">
              <w:rPr>
                <w:rFonts w:ascii="Times New Roman" w:eastAsia="SimSun" w:hAnsi="Times New Roman" w:cs="Times New Roman"/>
                <w:kern w:val="2"/>
                <w:sz w:val="22"/>
                <w:szCs w:val="22"/>
                <w:lang w:eastAsia="zh-CN" w:bidi="hi-IN"/>
              </w:rPr>
              <w:t>Atsparumas dilinimui esant 9 kPa vardiniam slėgiui, sūkiai</w:t>
            </w:r>
          </w:p>
        </w:tc>
        <w:tc>
          <w:tcPr>
            <w:tcW w:w="1984" w:type="dxa"/>
            <w:tcBorders>
              <w:top w:val="single" w:sz="2" w:space="0" w:color="000001"/>
              <w:left w:val="single" w:sz="2" w:space="0" w:color="000001"/>
              <w:bottom w:val="single" w:sz="2" w:space="0" w:color="000001"/>
              <w:right w:val="single" w:sz="4" w:space="0" w:color="00000A"/>
            </w:tcBorders>
            <w:shd w:val="clear" w:color="auto" w:fill="FFFFFF"/>
          </w:tcPr>
          <w:p w14:paraId="667AABB1" w14:textId="77777777" w:rsidR="006C6322" w:rsidRPr="006C6322" w:rsidRDefault="006C6322" w:rsidP="006C6322">
            <w:pPr>
              <w:suppressLineNumbers/>
              <w:suppressAutoHyphens/>
              <w:spacing w:after="0" w:line="240" w:lineRule="auto"/>
              <w:ind w:right="124" w:firstLine="15"/>
              <w:jc w:val="center"/>
              <w:textAlignment w:val="baseline"/>
              <w:rPr>
                <w:rFonts w:ascii="Times New Roman" w:eastAsia="SimSun" w:hAnsi="Times New Roman" w:cs="Times New Roman"/>
                <w:kern w:val="2"/>
                <w:sz w:val="22"/>
                <w:szCs w:val="24"/>
                <w:lang w:eastAsia="zh-CN" w:bidi="hi-IN"/>
              </w:rPr>
            </w:pPr>
            <w:r w:rsidRPr="006C6322">
              <w:rPr>
                <w:rFonts w:ascii="Times New Roman" w:eastAsia="SimSun" w:hAnsi="Times New Roman" w:cs="Times New Roman"/>
                <w:kern w:val="2"/>
                <w:sz w:val="22"/>
                <w:szCs w:val="22"/>
                <w:lang w:eastAsia="zh-CN" w:bidi="hi-IN"/>
              </w:rPr>
              <w:t>≥ 80000</w:t>
            </w:r>
          </w:p>
          <w:p w14:paraId="0B199446" w14:textId="77777777" w:rsidR="006C6322" w:rsidRPr="006C6322" w:rsidRDefault="006C6322" w:rsidP="006C6322">
            <w:pPr>
              <w:suppressLineNumbers/>
              <w:suppressAutoHyphens/>
              <w:spacing w:after="0" w:line="240" w:lineRule="auto"/>
              <w:ind w:right="124" w:firstLine="15"/>
              <w:jc w:val="center"/>
              <w:textAlignment w:val="baseline"/>
              <w:rPr>
                <w:rFonts w:ascii="Times New Roman" w:eastAsia="SimSun" w:hAnsi="Times New Roman" w:cs="Times New Roman"/>
                <w:kern w:val="2"/>
                <w:sz w:val="22"/>
                <w:szCs w:val="24"/>
                <w:lang w:eastAsia="zh-CN" w:bidi="hi-IN"/>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6F59F547" w14:textId="77777777" w:rsidR="006C6322" w:rsidRPr="006C6322" w:rsidRDefault="006C6322" w:rsidP="006C6322">
            <w:pPr>
              <w:suppressLineNumbers/>
              <w:suppressAutoHyphens/>
              <w:spacing w:after="0" w:line="240" w:lineRule="auto"/>
              <w:ind w:right="142" w:firstLine="159"/>
              <w:textAlignment w:val="baseline"/>
              <w:rPr>
                <w:rFonts w:ascii="Times New Roman" w:eastAsia="SimSun" w:hAnsi="Times New Roman" w:cs="Times New Roman"/>
                <w:kern w:val="2"/>
                <w:sz w:val="22"/>
                <w:szCs w:val="24"/>
                <w:lang w:eastAsia="zh-CN" w:bidi="hi-IN"/>
              </w:rPr>
            </w:pPr>
            <w:r w:rsidRPr="006C6322">
              <w:rPr>
                <w:rFonts w:ascii="Times New Roman" w:eastAsia="SimSun" w:hAnsi="Times New Roman" w:cs="Times New Roman"/>
                <w:kern w:val="2"/>
                <w:sz w:val="22"/>
                <w:szCs w:val="22"/>
                <w:lang w:eastAsia="zh-CN" w:bidi="hi-IN"/>
              </w:rPr>
              <w:t>LST EN ISO 12947-2:2016 arba lygiavertis</w:t>
            </w:r>
          </w:p>
        </w:tc>
        <w:tc>
          <w:tcPr>
            <w:tcW w:w="3021" w:type="dxa"/>
            <w:tcBorders>
              <w:top w:val="single" w:sz="2" w:space="0" w:color="000001"/>
              <w:left w:val="single" w:sz="2" w:space="0" w:color="000001"/>
              <w:bottom w:val="single" w:sz="2" w:space="0" w:color="000001"/>
              <w:right w:val="single" w:sz="2" w:space="0" w:color="000001"/>
            </w:tcBorders>
            <w:shd w:val="clear" w:color="auto" w:fill="FFFFFF"/>
          </w:tcPr>
          <w:p w14:paraId="20FC0F6E" w14:textId="77777777" w:rsidR="00C14C50" w:rsidRPr="00C14C50" w:rsidRDefault="00C14C50" w:rsidP="00C14C50">
            <w:pPr>
              <w:spacing w:after="0" w:line="240" w:lineRule="auto"/>
              <w:ind w:firstLine="697"/>
              <w:jc w:val="both"/>
              <w:rPr>
                <w:rFonts w:ascii="Times New Roman" w:eastAsia="Calibri" w:hAnsi="Times New Roman" w:cs="Times New Roman"/>
                <w:bCs/>
                <w:i/>
                <w:iCs/>
                <w:color w:val="000000" w:themeColor="text1"/>
                <w:sz w:val="22"/>
                <w:szCs w:val="22"/>
              </w:rPr>
            </w:pPr>
            <w:r w:rsidRPr="00C14C50">
              <w:rPr>
                <w:rFonts w:ascii="Times New Roman" w:eastAsia="Calibri" w:hAnsi="Times New Roman" w:cs="Times New Roman"/>
                <w:bCs/>
                <w:i/>
                <w:iCs/>
                <w:color w:val="000000" w:themeColor="text1"/>
                <w:sz w:val="22"/>
                <w:szCs w:val="22"/>
              </w:rPr>
              <w:t>/įrašyti konkrečias siūlomų prekių rodiklių reikšmes/</w:t>
            </w:r>
          </w:p>
          <w:p w14:paraId="16D3AD0F" w14:textId="50D0C430" w:rsidR="006C6322" w:rsidRPr="006C6322" w:rsidRDefault="00C14C50" w:rsidP="00C14C50">
            <w:pPr>
              <w:suppressLineNumbers/>
              <w:suppressAutoHyphens/>
              <w:spacing w:after="0" w:line="240" w:lineRule="auto"/>
              <w:ind w:right="142" w:firstLine="159"/>
              <w:textAlignment w:val="baseline"/>
              <w:rPr>
                <w:rFonts w:ascii="Times New Roman" w:eastAsia="SimSun" w:hAnsi="Times New Roman" w:cs="Times New Roman"/>
                <w:kern w:val="2"/>
                <w:sz w:val="22"/>
                <w:szCs w:val="22"/>
                <w:lang w:eastAsia="zh-CN" w:bidi="hi-IN"/>
              </w:rPr>
            </w:pPr>
            <w:r w:rsidRPr="00C14C50">
              <w:rPr>
                <w:rFonts w:ascii="Times New Roman" w:eastAsia="Times New Roman" w:hAnsi="Times New Roman"/>
                <w:i/>
                <w:iCs/>
                <w:sz w:val="22"/>
                <w:szCs w:val="22"/>
                <w:lang w:bidi="en-US"/>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C6322" w:rsidRPr="006C6322" w14:paraId="2D290B0B" w14:textId="51A2CE9F" w:rsidTr="006C6322">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FFFFFF"/>
          </w:tcPr>
          <w:p w14:paraId="15BD3090"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6.</w:t>
            </w:r>
          </w:p>
        </w:tc>
        <w:tc>
          <w:tcPr>
            <w:tcW w:w="2605" w:type="dxa"/>
            <w:tcBorders>
              <w:top w:val="single" w:sz="4" w:space="0" w:color="00000A"/>
              <w:left w:val="single" w:sz="4" w:space="0" w:color="00000A"/>
              <w:bottom w:val="single" w:sz="4" w:space="0" w:color="00000A"/>
              <w:right w:val="single" w:sz="4" w:space="0" w:color="00000A"/>
            </w:tcBorders>
            <w:shd w:val="clear" w:color="auto" w:fill="FFFFFF"/>
          </w:tcPr>
          <w:p w14:paraId="15FCB505" w14:textId="77777777" w:rsidR="006C6322" w:rsidRPr="006C6322" w:rsidRDefault="006C6322" w:rsidP="006C6322">
            <w:pPr>
              <w:suppressAutoHyphens/>
              <w:autoSpaceDE w:val="0"/>
              <w:spacing w:after="0" w:line="240" w:lineRule="auto"/>
              <w:ind w:right="126" w:firstLine="142"/>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Laidumas orui, esant 100Pa slėgių skirtumui, mm/s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1AB936D8"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500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4E79AE85" w14:textId="77777777" w:rsidR="006C6322" w:rsidRPr="006C6322" w:rsidRDefault="006C6322" w:rsidP="006C6322">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LST EN ISO 9237:1995 arba lygiavertis</w:t>
            </w:r>
          </w:p>
        </w:tc>
        <w:tc>
          <w:tcPr>
            <w:tcW w:w="3021" w:type="dxa"/>
            <w:tcBorders>
              <w:top w:val="single" w:sz="4" w:space="0" w:color="00000A"/>
              <w:left w:val="single" w:sz="4" w:space="0" w:color="00000A"/>
              <w:bottom w:val="single" w:sz="4" w:space="0" w:color="00000A"/>
              <w:right w:val="single" w:sz="4" w:space="0" w:color="00000A"/>
            </w:tcBorders>
            <w:shd w:val="clear" w:color="auto" w:fill="FFFFFF"/>
          </w:tcPr>
          <w:p w14:paraId="02D86CED" w14:textId="77777777" w:rsidR="00C14C50" w:rsidRPr="00C14C50" w:rsidRDefault="00C14C50" w:rsidP="00C14C50">
            <w:pPr>
              <w:spacing w:after="0" w:line="240" w:lineRule="auto"/>
              <w:ind w:firstLine="697"/>
              <w:jc w:val="both"/>
              <w:rPr>
                <w:rFonts w:ascii="Times New Roman" w:eastAsia="Calibri" w:hAnsi="Times New Roman" w:cs="Times New Roman"/>
                <w:bCs/>
                <w:i/>
                <w:iCs/>
                <w:color w:val="000000" w:themeColor="text1"/>
                <w:sz w:val="22"/>
                <w:szCs w:val="22"/>
              </w:rPr>
            </w:pPr>
            <w:r w:rsidRPr="00C14C50">
              <w:rPr>
                <w:rFonts w:ascii="Times New Roman" w:eastAsia="Calibri" w:hAnsi="Times New Roman" w:cs="Times New Roman"/>
                <w:bCs/>
                <w:i/>
                <w:iCs/>
                <w:color w:val="000000" w:themeColor="text1"/>
                <w:sz w:val="22"/>
                <w:szCs w:val="22"/>
              </w:rPr>
              <w:t>/įrašyti konkrečias siūlomų prekių rodiklių reikšmes/</w:t>
            </w:r>
          </w:p>
          <w:p w14:paraId="6DDD901C" w14:textId="05728626" w:rsidR="006C6322" w:rsidRPr="006C6322" w:rsidRDefault="00C14C50" w:rsidP="00C14C50">
            <w:pPr>
              <w:suppressAutoHyphens/>
              <w:autoSpaceDE w:val="0"/>
              <w:spacing w:after="0" w:line="240" w:lineRule="auto"/>
              <w:ind w:right="142" w:firstLine="159"/>
              <w:textAlignment w:val="baseline"/>
              <w:rPr>
                <w:rFonts w:ascii="Times New Roman" w:eastAsia="Calibri" w:hAnsi="Times New Roman" w:cs="Times New Roman"/>
                <w:kern w:val="2"/>
                <w:sz w:val="22"/>
                <w:szCs w:val="22"/>
                <w:lang w:eastAsia="zh-CN"/>
              </w:rPr>
            </w:pPr>
            <w:r w:rsidRPr="00C14C50">
              <w:rPr>
                <w:rFonts w:ascii="Times New Roman" w:eastAsia="Times New Roman" w:hAnsi="Times New Roman"/>
                <w:i/>
                <w:iCs/>
                <w:sz w:val="22"/>
                <w:szCs w:val="22"/>
                <w:lang w:bidi="en-US"/>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C6322" w:rsidRPr="006C6322" w14:paraId="2A13F9CC" w14:textId="67EE8705" w:rsidTr="006C6322">
        <w:trPr>
          <w:trHeight w:val="1258"/>
        </w:trPr>
        <w:tc>
          <w:tcPr>
            <w:tcW w:w="524" w:type="dxa"/>
            <w:tcBorders>
              <w:top w:val="single" w:sz="4" w:space="0" w:color="00000A"/>
              <w:left w:val="single" w:sz="4" w:space="0" w:color="00000A"/>
              <w:bottom w:val="single" w:sz="4" w:space="0" w:color="00000A"/>
              <w:right w:val="single" w:sz="4" w:space="0" w:color="00000A"/>
            </w:tcBorders>
            <w:shd w:val="clear" w:color="auto" w:fill="FFFFFF"/>
          </w:tcPr>
          <w:p w14:paraId="1A997FF6"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lastRenderedPageBreak/>
              <w:t>7.</w:t>
            </w:r>
          </w:p>
          <w:p w14:paraId="0DCEC77A"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7.1.</w:t>
            </w:r>
          </w:p>
          <w:p w14:paraId="50C75542"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7.2.</w:t>
            </w:r>
          </w:p>
          <w:p w14:paraId="0A1E98D3"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7.3.</w:t>
            </w:r>
          </w:p>
          <w:p w14:paraId="52D993F1"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7.4.</w:t>
            </w:r>
          </w:p>
        </w:tc>
        <w:tc>
          <w:tcPr>
            <w:tcW w:w="2605" w:type="dxa"/>
            <w:tcBorders>
              <w:top w:val="single" w:sz="4" w:space="0" w:color="00000A"/>
              <w:left w:val="single" w:sz="4" w:space="0" w:color="00000A"/>
              <w:bottom w:val="single" w:sz="4" w:space="0" w:color="00000A"/>
              <w:right w:val="single" w:sz="4" w:space="0" w:color="00000A"/>
            </w:tcBorders>
            <w:shd w:val="clear" w:color="auto" w:fill="FFFFFF"/>
          </w:tcPr>
          <w:p w14:paraId="000D74B9" w14:textId="44DF881F" w:rsidR="006C6322" w:rsidRPr="006C6322" w:rsidRDefault="006C6322" w:rsidP="006C6322">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Nusidažymo atsparumas</w:t>
            </w:r>
            <w:r w:rsidR="006B3A3B">
              <w:rPr>
                <w:rFonts w:ascii="Times New Roman" w:eastAsia="Calibri" w:hAnsi="Times New Roman" w:cs="Times New Roman"/>
                <w:kern w:val="2"/>
                <w:sz w:val="22"/>
                <w:szCs w:val="22"/>
                <w:lang w:eastAsia="zh-CN"/>
              </w:rPr>
              <w:t>*</w:t>
            </w:r>
            <w:r w:rsidRPr="006C6322">
              <w:rPr>
                <w:rFonts w:ascii="Times New Roman" w:eastAsia="Calibri" w:hAnsi="Times New Roman" w:cs="Times New Roman"/>
                <w:kern w:val="2"/>
                <w:sz w:val="22"/>
                <w:szCs w:val="22"/>
                <w:lang w:eastAsia="zh-CN"/>
              </w:rPr>
              <w:t>, balai:</w:t>
            </w:r>
          </w:p>
          <w:p w14:paraId="1F438D77" w14:textId="77777777" w:rsidR="006C6322" w:rsidRPr="006C6322" w:rsidRDefault="006C6322" w:rsidP="006C6322">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-skalbimui prie 40º C</w:t>
            </w:r>
          </w:p>
          <w:p w14:paraId="7D96C0CE" w14:textId="77777777" w:rsidR="006C6322" w:rsidRPr="006C6322" w:rsidRDefault="006C6322" w:rsidP="006C6322">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trinčiai</w:t>
            </w:r>
          </w:p>
          <w:p w14:paraId="1B6F9D9E" w14:textId="77777777" w:rsidR="006C6322" w:rsidRPr="006C6322" w:rsidRDefault="006C6322" w:rsidP="006C6322">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prakaitui</w:t>
            </w:r>
          </w:p>
          <w:p w14:paraId="23FE76C4" w14:textId="77777777" w:rsidR="006C6322" w:rsidRPr="006C6322" w:rsidRDefault="006C6322" w:rsidP="006C6322">
            <w:pPr>
              <w:widowControl w:val="0"/>
              <w:suppressAutoHyphens/>
              <w:autoSpaceDE w:val="0"/>
              <w:spacing w:after="0" w:line="240" w:lineRule="auto"/>
              <w:ind w:left="142" w:right="126"/>
              <w:textAlignment w:val="baseline"/>
              <w:rPr>
                <w:rFonts w:ascii="Times New Roman" w:eastAsia="Times New Roman" w:hAnsi="Times New Roman" w:cs="Times New Roman"/>
                <w:kern w:val="2"/>
                <w:sz w:val="22"/>
                <w:szCs w:val="24"/>
                <w:lang w:eastAsia="zh-CN"/>
              </w:rPr>
            </w:pPr>
            <w:r w:rsidRPr="006C6322">
              <w:rPr>
                <w:rFonts w:ascii="Times New Roman" w:eastAsia="Times New Roman" w:hAnsi="Times New Roman" w:cs="Times New Roman"/>
                <w:kern w:val="2"/>
                <w:sz w:val="22"/>
                <w:szCs w:val="22"/>
                <w:lang w:eastAsia="zh-CN"/>
              </w:rPr>
              <w:t>- dirbtinei šviesai</w:t>
            </w:r>
          </w:p>
          <w:p w14:paraId="56A291FA" w14:textId="77777777" w:rsidR="006C6322" w:rsidRDefault="006C6322" w:rsidP="006C6322">
            <w:pPr>
              <w:widowControl w:val="0"/>
              <w:suppressAutoHyphens/>
              <w:autoSpaceDE w:val="0"/>
              <w:spacing w:after="0" w:line="240" w:lineRule="auto"/>
              <w:ind w:right="126" w:firstLine="142"/>
              <w:textAlignment w:val="baseline"/>
              <w:rPr>
                <w:rFonts w:ascii="Times New Roman" w:eastAsia="Times New Roman" w:hAnsi="Times New Roman" w:cs="Times New Roman"/>
                <w:kern w:val="2"/>
                <w:sz w:val="22"/>
                <w:szCs w:val="24"/>
                <w:lang w:eastAsia="zh-CN"/>
              </w:rPr>
            </w:pPr>
          </w:p>
          <w:p w14:paraId="741EF1CD" w14:textId="2FDD61F6" w:rsidR="006B3A3B" w:rsidRPr="006C6322" w:rsidRDefault="006B3A3B" w:rsidP="006C6322">
            <w:pPr>
              <w:widowControl w:val="0"/>
              <w:suppressAutoHyphens/>
              <w:autoSpaceDE w:val="0"/>
              <w:spacing w:after="0" w:line="240" w:lineRule="auto"/>
              <w:ind w:right="126" w:firstLine="142"/>
              <w:textAlignment w:val="baseline"/>
              <w:rPr>
                <w:rFonts w:ascii="Times New Roman" w:eastAsia="Times New Roman" w:hAnsi="Times New Roman" w:cs="Times New Roman"/>
                <w:kern w:val="2"/>
                <w:sz w:val="22"/>
                <w:szCs w:val="24"/>
                <w:lang w:eastAsia="zh-CN"/>
              </w:rPr>
            </w:pPr>
            <w:r>
              <w:rPr>
                <w:rFonts w:ascii="Times New Roman" w:eastAsia="Times New Roman" w:hAnsi="Times New Roman" w:cs="Times New Roman"/>
                <w:kern w:val="2"/>
                <w:sz w:val="22"/>
                <w:szCs w:val="24"/>
                <w:lang w:eastAsia="zh-CN"/>
              </w:rPr>
              <w:t>*</w:t>
            </w:r>
            <w:r w:rsidRPr="006C6322">
              <w:rPr>
                <w:rFonts w:ascii="Times New Roman" w:eastAsia="Times New Roman" w:hAnsi="Times New Roman" w:cs="Times New Roman"/>
                <w:kern w:val="2"/>
                <w:sz w:val="22"/>
                <w:szCs w:val="22"/>
                <w:lang w:eastAsia="zh-CN"/>
              </w:rPr>
              <w:t xml:space="preserve"> spalvos pasikeitimą vertinti po 5 skalbimo ciklų.</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622F32F1"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ar-SA"/>
              </w:rPr>
            </w:pPr>
          </w:p>
          <w:p w14:paraId="47C22FED"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4</w:t>
            </w:r>
          </w:p>
          <w:p w14:paraId="7FB571E8"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4</w:t>
            </w:r>
          </w:p>
          <w:p w14:paraId="6EDFD72D"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4</w:t>
            </w:r>
          </w:p>
          <w:p w14:paraId="1C4EC9F8"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15A6E2DF" w14:textId="77777777" w:rsidR="006C6322" w:rsidRPr="006C6322" w:rsidRDefault="006C6322" w:rsidP="006C6322">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ar-SA"/>
              </w:rPr>
            </w:pPr>
          </w:p>
          <w:p w14:paraId="3E5A4C32" w14:textId="77777777" w:rsidR="006C6322" w:rsidRPr="006C6322" w:rsidRDefault="006C6322" w:rsidP="006C6322">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LST EN ISO 105-C06:2010 arba lygiavertis</w:t>
            </w:r>
          </w:p>
          <w:p w14:paraId="2929E312" w14:textId="77777777" w:rsidR="006C6322" w:rsidRPr="006C6322" w:rsidRDefault="006C6322" w:rsidP="006C6322">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LST EN ISO 105-X12:2016arba lygiavertis</w:t>
            </w:r>
          </w:p>
          <w:p w14:paraId="46F8F943" w14:textId="77777777" w:rsidR="006C6322" w:rsidRPr="006C6322" w:rsidRDefault="006C6322" w:rsidP="006C6322">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LST EN ISO 105-E04:2013arba lygiavertis</w:t>
            </w:r>
          </w:p>
          <w:p w14:paraId="587F635E" w14:textId="77777777" w:rsidR="006C6322" w:rsidRPr="006C6322" w:rsidRDefault="006C6322" w:rsidP="006C6322">
            <w:pPr>
              <w:widowControl w:val="0"/>
              <w:suppressAutoHyphens/>
              <w:autoSpaceDE w:val="0"/>
              <w:spacing w:after="0" w:line="240" w:lineRule="auto"/>
              <w:ind w:right="142" w:firstLine="159"/>
              <w:textAlignment w:val="baseline"/>
              <w:rPr>
                <w:rFonts w:ascii="Times New Roman" w:eastAsia="Times New Roman" w:hAnsi="Times New Roman" w:cs="Times New Roman"/>
                <w:kern w:val="2"/>
                <w:sz w:val="22"/>
                <w:szCs w:val="24"/>
                <w:lang w:eastAsia="zh-CN"/>
              </w:rPr>
            </w:pPr>
            <w:r w:rsidRPr="006C6322">
              <w:rPr>
                <w:rFonts w:ascii="Times New Roman" w:eastAsia="Times New Roman" w:hAnsi="Times New Roman" w:cs="Times New Roman"/>
                <w:kern w:val="2"/>
                <w:sz w:val="22"/>
                <w:szCs w:val="22"/>
                <w:lang w:eastAsia="zh-CN"/>
              </w:rPr>
              <w:t>LST EN ISO 105-B02:2014arba lygiavertis</w:t>
            </w:r>
          </w:p>
        </w:tc>
        <w:tc>
          <w:tcPr>
            <w:tcW w:w="3021" w:type="dxa"/>
            <w:tcBorders>
              <w:top w:val="single" w:sz="4" w:space="0" w:color="00000A"/>
              <w:left w:val="single" w:sz="4" w:space="0" w:color="00000A"/>
              <w:bottom w:val="single" w:sz="4" w:space="0" w:color="00000A"/>
              <w:right w:val="single" w:sz="4" w:space="0" w:color="00000A"/>
            </w:tcBorders>
            <w:shd w:val="clear" w:color="auto" w:fill="FFFFFF"/>
          </w:tcPr>
          <w:p w14:paraId="39CA737A" w14:textId="77777777" w:rsidR="00C14C50" w:rsidRPr="00C14C50" w:rsidRDefault="00C14C50" w:rsidP="00C14C50">
            <w:pPr>
              <w:spacing w:after="0" w:line="240" w:lineRule="auto"/>
              <w:ind w:firstLine="697"/>
              <w:jc w:val="both"/>
              <w:rPr>
                <w:rFonts w:ascii="Times New Roman" w:eastAsia="Calibri" w:hAnsi="Times New Roman" w:cs="Times New Roman"/>
                <w:bCs/>
                <w:i/>
                <w:iCs/>
                <w:color w:val="000000" w:themeColor="text1"/>
                <w:sz w:val="22"/>
                <w:szCs w:val="22"/>
              </w:rPr>
            </w:pPr>
            <w:r w:rsidRPr="00C14C50">
              <w:rPr>
                <w:rFonts w:ascii="Times New Roman" w:eastAsia="Calibri" w:hAnsi="Times New Roman" w:cs="Times New Roman"/>
                <w:bCs/>
                <w:i/>
                <w:iCs/>
                <w:color w:val="000000" w:themeColor="text1"/>
                <w:sz w:val="22"/>
                <w:szCs w:val="22"/>
              </w:rPr>
              <w:t>/įrašyti konkrečias siūlomų prekių rodiklių reikšmes/</w:t>
            </w:r>
          </w:p>
          <w:p w14:paraId="44BEA69B" w14:textId="05950257" w:rsidR="006C6322" w:rsidRPr="006C6322" w:rsidRDefault="00C14C50" w:rsidP="00C14C50">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ar-SA"/>
              </w:rPr>
            </w:pPr>
            <w:r w:rsidRPr="00C14C50">
              <w:rPr>
                <w:rFonts w:ascii="Times New Roman" w:eastAsia="Times New Roman" w:hAnsi="Times New Roman"/>
                <w:i/>
                <w:iCs/>
                <w:sz w:val="22"/>
                <w:szCs w:val="22"/>
                <w:lang w:bidi="en-US"/>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C6322" w:rsidRPr="006C6322" w14:paraId="11050F11" w14:textId="610A4F57" w:rsidTr="006C6322">
        <w:trPr>
          <w:trHeight w:val="755"/>
        </w:trPr>
        <w:tc>
          <w:tcPr>
            <w:tcW w:w="524" w:type="dxa"/>
            <w:tcBorders>
              <w:top w:val="single" w:sz="4" w:space="0" w:color="00000A"/>
              <w:left w:val="single" w:sz="4" w:space="0" w:color="00000A"/>
              <w:bottom w:val="single" w:sz="4" w:space="0" w:color="00000A"/>
              <w:right w:val="single" w:sz="4" w:space="0" w:color="00000A"/>
            </w:tcBorders>
            <w:shd w:val="clear" w:color="auto" w:fill="FFFFFF"/>
          </w:tcPr>
          <w:p w14:paraId="5B62C91F"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8.</w:t>
            </w:r>
          </w:p>
          <w:p w14:paraId="77CA8512"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ar-SA"/>
              </w:rPr>
            </w:pPr>
          </w:p>
        </w:tc>
        <w:tc>
          <w:tcPr>
            <w:tcW w:w="2605" w:type="dxa"/>
            <w:tcBorders>
              <w:top w:val="single" w:sz="4" w:space="0" w:color="00000A"/>
              <w:left w:val="single" w:sz="4" w:space="0" w:color="00000A"/>
              <w:bottom w:val="single" w:sz="4" w:space="0" w:color="00000A"/>
              <w:right w:val="single" w:sz="4" w:space="0" w:color="00000A"/>
            </w:tcBorders>
            <w:shd w:val="clear" w:color="auto" w:fill="FFFFFF"/>
          </w:tcPr>
          <w:p w14:paraId="2F600970" w14:textId="77777777" w:rsidR="006C6322" w:rsidRPr="006C6322" w:rsidRDefault="006C6322" w:rsidP="006C6322">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Drėgmės reguliavimo savybės,</w:t>
            </w:r>
          </w:p>
          <w:p w14:paraId="1256D7F2" w14:textId="77777777" w:rsidR="006C6322" w:rsidRPr="006C6322" w:rsidRDefault="006C6322" w:rsidP="006C6322">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Bendroji drėgmės reguliavimo geba (OMMC)</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28A7129E"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3,5</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2C81F79D" w14:textId="77777777" w:rsidR="006C6322" w:rsidRPr="006C6322" w:rsidRDefault="006C6322" w:rsidP="006C6322">
            <w:pPr>
              <w:suppressAutoHyphens/>
              <w:autoSpaceDE w:val="0"/>
              <w:spacing w:after="0" w:line="240" w:lineRule="auto"/>
              <w:ind w:right="142" w:firstLine="159"/>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 xml:space="preserve">AATCC 195:2012 </w:t>
            </w:r>
            <w:r w:rsidRPr="006C6322">
              <w:rPr>
                <w:rFonts w:ascii="Times New Roman" w:eastAsia="Calibri" w:hAnsi="Times New Roman" w:cs="Times New Roman"/>
                <w:kern w:val="2"/>
                <w:sz w:val="22"/>
                <w:szCs w:val="22"/>
                <w:lang w:eastAsia="ar-SA"/>
              </w:rPr>
              <w:t>arba lygiavertis</w:t>
            </w:r>
          </w:p>
        </w:tc>
        <w:tc>
          <w:tcPr>
            <w:tcW w:w="3021" w:type="dxa"/>
            <w:tcBorders>
              <w:top w:val="single" w:sz="4" w:space="0" w:color="00000A"/>
              <w:left w:val="single" w:sz="4" w:space="0" w:color="00000A"/>
              <w:bottom w:val="single" w:sz="4" w:space="0" w:color="00000A"/>
              <w:right w:val="single" w:sz="4" w:space="0" w:color="00000A"/>
            </w:tcBorders>
            <w:shd w:val="clear" w:color="auto" w:fill="FFFFFF"/>
          </w:tcPr>
          <w:p w14:paraId="3691CF5B" w14:textId="77777777" w:rsidR="00C14C50" w:rsidRPr="00C14C50" w:rsidRDefault="00C14C50" w:rsidP="00C14C50">
            <w:pPr>
              <w:spacing w:after="0" w:line="240" w:lineRule="auto"/>
              <w:ind w:firstLine="697"/>
              <w:jc w:val="both"/>
              <w:rPr>
                <w:rFonts w:ascii="Times New Roman" w:eastAsia="Calibri" w:hAnsi="Times New Roman" w:cs="Times New Roman"/>
                <w:bCs/>
                <w:i/>
                <w:iCs/>
                <w:color w:val="000000" w:themeColor="text1"/>
                <w:sz w:val="22"/>
                <w:szCs w:val="22"/>
              </w:rPr>
            </w:pPr>
            <w:r w:rsidRPr="00C14C50">
              <w:rPr>
                <w:rFonts w:ascii="Times New Roman" w:eastAsia="Calibri" w:hAnsi="Times New Roman" w:cs="Times New Roman"/>
                <w:bCs/>
                <w:i/>
                <w:iCs/>
                <w:color w:val="000000" w:themeColor="text1"/>
                <w:sz w:val="22"/>
                <w:szCs w:val="22"/>
              </w:rPr>
              <w:t>/įrašyti konkrečias siūlomų prekių rodiklių reikšmes/</w:t>
            </w:r>
          </w:p>
          <w:p w14:paraId="63929DEF" w14:textId="4E873BE5" w:rsidR="006C6322" w:rsidRPr="006C6322" w:rsidRDefault="00C14C50" w:rsidP="00C14C50">
            <w:pPr>
              <w:suppressAutoHyphens/>
              <w:autoSpaceDE w:val="0"/>
              <w:spacing w:after="0" w:line="240" w:lineRule="auto"/>
              <w:ind w:right="142" w:firstLine="159"/>
              <w:textAlignment w:val="baseline"/>
              <w:rPr>
                <w:rFonts w:ascii="Times New Roman" w:eastAsia="Calibri" w:hAnsi="Times New Roman" w:cs="Times New Roman"/>
                <w:kern w:val="2"/>
                <w:sz w:val="22"/>
                <w:szCs w:val="22"/>
                <w:lang w:eastAsia="zh-CN"/>
              </w:rPr>
            </w:pPr>
            <w:r w:rsidRPr="00C14C50">
              <w:rPr>
                <w:rFonts w:ascii="Times New Roman" w:eastAsia="Times New Roman" w:hAnsi="Times New Roman"/>
                <w:i/>
                <w:iCs/>
                <w:sz w:val="22"/>
                <w:szCs w:val="22"/>
                <w:lang w:bidi="en-US"/>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C6322" w:rsidRPr="006C6322" w14:paraId="55837253" w14:textId="0AC1D828" w:rsidTr="006C6322">
        <w:trPr>
          <w:trHeight w:val="561"/>
        </w:trPr>
        <w:tc>
          <w:tcPr>
            <w:tcW w:w="524" w:type="dxa"/>
            <w:tcBorders>
              <w:top w:val="single" w:sz="4" w:space="0" w:color="00000A"/>
              <w:left w:val="single" w:sz="4" w:space="0" w:color="00000A"/>
              <w:bottom w:val="single" w:sz="4" w:space="0" w:color="00000A"/>
              <w:right w:val="single" w:sz="4" w:space="0" w:color="00000A"/>
            </w:tcBorders>
            <w:shd w:val="clear" w:color="auto" w:fill="FFFFFF"/>
          </w:tcPr>
          <w:p w14:paraId="0A1FA82A" w14:textId="77777777" w:rsidR="006C6322" w:rsidRPr="006C6322" w:rsidRDefault="006C6322" w:rsidP="006C6322">
            <w:pPr>
              <w:suppressAutoHyphens/>
              <w:autoSpaceDE w:val="0"/>
              <w:spacing w:after="0" w:line="240" w:lineRule="auto"/>
              <w:ind w:right="-17" w:firstLine="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9.</w:t>
            </w:r>
          </w:p>
        </w:tc>
        <w:tc>
          <w:tcPr>
            <w:tcW w:w="2605" w:type="dxa"/>
            <w:tcBorders>
              <w:top w:val="single" w:sz="4" w:space="0" w:color="00000A"/>
              <w:left w:val="single" w:sz="4" w:space="0" w:color="00000A"/>
              <w:bottom w:val="single" w:sz="4" w:space="0" w:color="00000A"/>
              <w:right w:val="single" w:sz="4" w:space="0" w:color="00000A"/>
            </w:tcBorders>
            <w:shd w:val="clear" w:color="auto" w:fill="FFFFFF"/>
          </w:tcPr>
          <w:p w14:paraId="7B831471" w14:textId="77777777" w:rsidR="006C6322" w:rsidRPr="006C6322" w:rsidRDefault="006C6322" w:rsidP="006C6322">
            <w:pPr>
              <w:suppressAutoHyphens/>
              <w:autoSpaceDE w:val="0"/>
              <w:spacing w:after="0" w:line="240" w:lineRule="auto"/>
              <w:ind w:left="142" w:right="126"/>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Pynimas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6EB4344D" w14:textId="77777777" w:rsidR="006C6322" w:rsidRPr="006C6322" w:rsidRDefault="006C6322" w:rsidP="006C6322">
            <w:pPr>
              <w:suppressAutoHyphens/>
              <w:autoSpaceDE w:val="0"/>
              <w:spacing w:after="0" w:line="240" w:lineRule="auto"/>
              <w:ind w:right="124" w:firstLine="15"/>
              <w:jc w:val="center"/>
              <w:textAlignment w:val="baseline"/>
              <w:rPr>
                <w:rFonts w:ascii="Times New Roman" w:eastAsia="Calibri" w:hAnsi="Times New Roman" w:cs="Times New Roman"/>
                <w:kern w:val="2"/>
                <w:sz w:val="22"/>
                <w:szCs w:val="24"/>
                <w:lang w:eastAsia="zh-CN"/>
              </w:rPr>
            </w:pPr>
            <w:r w:rsidRPr="006C6322">
              <w:rPr>
                <w:rFonts w:ascii="Times New Roman" w:eastAsia="Calibri" w:hAnsi="Times New Roman" w:cs="Times New Roman"/>
                <w:kern w:val="2"/>
                <w:sz w:val="22"/>
                <w:szCs w:val="22"/>
                <w:lang w:eastAsia="zh-CN"/>
              </w:rPr>
              <w:t>medžiaga turi būti  skersinio mezgimo, dvisluoksnė, kombinuoto, interlokinio pynimo arba lygiavertė</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1247548D" w14:textId="77777777" w:rsidR="006C6322" w:rsidRPr="006C6322" w:rsidRDefault="006C6322" w:rsidP="006C6322">
            <w:pPr>
              <w:suppressLineNumbers/>
              <w:suppressAutoHyphens/>
              <w:spacing w:after="0" w:line="240" w:lineRule="auto"/>
              <w:ind w:left="141" w:right="142" w:firstLine="18"/>
              <w:jc w:val="center"/>
              <w:textAlignment w:val="baseline"/>
              <w:rPr>
                <w:rFonts w:ascii="Times New Roman" w:eastAsia="SimSun" w:hAnsi="Times New Roman" w:cs="Times New Roman"/>
                <w:kern w:val="2"/>
                <w:sz w:val="22"/>
                <w:szCs w:val="24"/>
                <w:lang w:eastAsia="zh-CN" w:bidi="hi-IN"/>
              </w:rPr>
            </w:pPr>
          </w:p>
        </w:tc>
        <w:tc>
          <w:tcPr>
            <w:tcW w:w="3021" w:type="dxa"/>
            <w:tcBorders>
              <w:top w:val="single" w:sz="4" w:space="0" w:color="00000A"/>
              <w:left w:val="single" w:sz="4" w:space="0" w:color="00000A"/>
              <w:bottom w:val="single" w:sz="4" w:space="0" w:color="00000A"/>
              <w:right w:val="single" w:sz="4" w:space="0" w:color="00000A"/>
            </w:tcBorders>
            <w:shd w:val="clear" w:color="auto" w:fill="FFFFFF"/>
          </w:tcPr>
          <w:p w14:paraId="498E3373" w14:textId="0BB97D01" w:rsidR="006C6322" w:rsidRPr="00C14C50" w:rsidRDefault="00C14C50" w:rsidP="00555A8F">
            <w:pPr>
              <w:suppressLineNumbers/>
              <w:suppressAutoHyphens/>
              <w:spacing w:after="0" w:line="240" w:lineRule="auto"/>
              <w:ind w:left="141" w:right="142" w:firstLine="18"/>
              <w:textAlignment w:val="baseline"/>
              <w:rPr>
                <w:rFonts w:ascii="Times New Roman" w:eastAsia="SimSun" w:hAnsi="Times New Roman" w:cs="Times New Roman"/>
                <w:i/>
                <w:iCs/>
                <w:kern w:val="2"/>
                <w:sz w:val="22"/>
                <w:szCs w:val="24"/>
                <w:lang w:eastAsia="zh-CN" w:bidi="hi-IN"/>
              </w:rPr>
            </w:pPr>
            <w:r w:rsidRPr="00C14C50">
              <w:rPr>
                <w:rFonts w:ascii="Times New Roman" w:eastAsia="SimSun" w:hAnsi="Times New Roman" w:cs="Times New Roman"/>
                <w:i/>
                <w:iCs/>
                <w:kern w:val="2"/>
                <w:sz w:val="22"/>
                <w:szCs w:val="24"/>
                <w:lang w:eastAsia="zh-CN" w:bidi="hi-IN"/>
              </w:rPr>
              <w:t xml:space="preserve">/nurodyti/ </w:t>
            </w:r>
          </w:p>
        </w:tc>
      </w:tr>
      <w:tr w:rsidR="006B3A3B" w:rsidRPr="006C6322" w14:paraId="708495D3" w14:textId="77777777" w:rsidTr="006941AF">
        <w:trPr>
          <w:trHeight w:val="561"/>
        </w:trPr>
        <w:tc>
          <w:tcPr>
            <w:tcW w:w="9977" w:type="dxa"/>
            <w:gridSpan w:val="5"/>
            <w:tcBorders>
              <w:top w:val="single" w:sz="4" w:space="0" w:color="00000A"/>
              <w:left w:val="single" w:sz="4" w:space="0" w:color="00000A"/>
              <w:bottom w:val="single" w:sz="4" w:space="0" w:color="00000A"/>
              <w:right w:val="single" w:sz="4" w:space="0" w:color="00000A"/>
            </w:tcBorders>
            <w:shd w:val="clear" w:color="auto" w:fill="FFFFFF"/>
          </w:tcPr>
          <w:p w14:paraId="6E55F6CD" w14:textId="77777777" w:rsidR="006B3A3B" w:rsidRPr="002D1323" w:rsidRDefault="006B3A3B" w:rsidP="006B3A3B">
            <w:pPr>
              <w:spacing w:after="0" w:line="240" w:lineRule="auto"/>
              <w:ind w:right="1693"/>
              <w:rPr>
                <w:rFonts w:ascii="Times New Roman" w:hAnsi="Times New Roman" w:cs="Times New Roman"/>
                <w:sz w:val="8"/>
                <w:szCs w:val="8"/>
              </w:rPr>
            </w:pPr>
          </w:p>
          <w:p w14:paraId="72EA0F2E" w14:textId="77777777" w:rsidR="006B3A3B" w:rsidRPr="00607FB6" w:rsidRDefault="006B3A3B" w:rsidP="006B3A3B">
            <w:pPr>
              <w:suppressAutoHyphens/>
              <w:autoSpaceDE w:val="0"/>
              <w:spacing w:after="0" w:line="240" w:lineRule="auto"/>
              <w:ind w:firstLine="567"/>
              <w:jc w:val="center"/>
              <w:textAlignment w:val="baseline"/>
              <w:rPr>
                <w:rFonts w:ascii="Times New Roman" w:eastAsia="Calibri" w:hAnsi="Times New Roman" w:cs="Times New Roman"/>
                <w:b/>
                <w:kern w:val="2"/>
                <w:sz w:val="24"/>
                <w:szCs w:val="24"/>
                <w:lang w:eastAsia="zh-CN"/>
              </w:rPr>
            </w:pPr>
            <w:r w:rsidRPr="00607FB6">
              <w:rPr>
                <w:rFonts w:ascii="Times New Roman" w:eastAsia="Calibri" w:hAnsi="Times New Roman" w:cs="Times New Roman"/>
                <w:b/>
                <w:kern w:val="2"/>
                <w:sz w:val="24"/>
                <w:szCs w:val="24"/>
                <w:lang w:eastAsia="zh-CN"/>
              </w:rPr>
              <w:t>TAKTINIŲ MARŠKINĖLIŲ</w:t>
            </w:r>
          </w:p>
          <w:p w14:paraId="18554988" w14:textId="77777777" w:rsidR="006B3A3B" w:rsidRPr="00607FB6" w:rsidRDefault="006B3A3B" w:rsidP="006B3A3B">
            <w:pPr>
              <w:suppressAutoHyphens/>
              <w:autoSpaceDE w:val="0"/>
              <w:spacing w:after="0" w:line="240" w:lineRule="auto"/>
              <w:ind w:firstLine="567"/>
              <w:jc w:val="center"/>
              <w:textAlignment w:val="baseline"/>
              <w:rPr>
                <w:rFonts w:ascii="Times New Roman" w:eastAsia="Calibri" w:hAnsi="Times New Roman" w:cs="Times New Roman"/>
                <w:b/>
                <w:kern w:val="2"/>
                <w:sz w:val="24"/>
                <w:szCs w:val="24"/>
                <w:lang w:eastAsia="zh-CN"/>
              </w:rPr>
            </w:pPr>
            <w:r w:rsidRPr="00607FB6">
              <w:rPr>
                <w:rFonts w:ascii="Times New Roman" w:eastAsia="Calibri" w:hAnsi="Times New Roman" w:cs="Times New Roman"/>
                <w:b/>
                <w:kern w:val="2"/>
                <w:sz w:val="24"/>
                <w:szCs w:val="24"/>
                <w:lang w:eastAsia="zh-CN"/>
              </w:rPr>
              <w:t>TECHNINIAI REIKALAVIMAI AUDINIUI</w:t>
            </w:r>
          </w:p>
          <w:p w14:paraId="495F1FA0" w14:textId="77777777" w:rsidR="006B3A3B" w:rsidRPr="00607FB6" w:rsidRDefault="006B3A3B" w:rsidP="006B3A3B">
            <w:pPr>
              <w:widowControl w:val="0"/>
              <w:suppressAutoHyphens/>
              <w:autoSpaceDE w:val="0"/>
              <w:spacing w:after="0" w:line="240" w:lineRule="auto"/>
              <w:ind w:firstLine="1296"/>
              <w:jc w:val="right"/>
              <w:textAlignment w:val="baseline"/>
              <w:rPr>
                <w:rFonts w:ascii="Times New Roman" w:eastAsia="Times New Roman" w:hAnsi="Times New Roman" w:cs="Arial"/>
                <w:kern w:val="2"/>
                <w:sz w:val="24"/>
                <w:szCs w:val="24"/>
                <w:lang w:eastAsia="zh-CN"/>
              </w:rPr>
            </w:pPr>
            <w:r w:rsidRPr="00607FB6">
              <w:rPr>
                <w:rFonts w:ascii="Times New Roman" w:eastAsia="Times New Roman" w:hAnsi="Times New Roman" w:cs="Arial"/>
                <w:kern w:val="2"/>
                <w:sz w:val="24"/>
                <w:szCs w:val="24"/>
                <w:lang w:eastAsia="zh-CN"/>
              </w:rPr>
              <w:t>2 lentelė</w:t>
            </w:r>
          </w:p>
          <w:p w14:paraId="5444DAA4" w14:textId="77777777" w:rsidR="006B3A3B" w:rsidRPr="00C14C50" w:rsidRDefault="006B3A3B" w:rsidP="006C6322">
            <w:pPr>
              <w:suppressLineNumbers/>
              <w:suppressAutoHyphens/>
              <w:spacing w:after="0" w:line="240" w:lineRule="auto"/>
              <w:ind w:left="141" w:right="142" w:firstLine="18"/>
              <w:jc w:val="center"/>
              <w:textAlignment w:val="baseline"/>
              <w:rPr>
                <w:rFonts w:ascii="Times New Roman" w:eastAsia="SimSun" w:hAnsi="Times New Roman" w:cs="Times New Roman"/>
                <w:i/>
                <w:iCs/>
                <w:kern w:val="2"/>
                <w:sz w:val="22"/>
                <w:szCs w:val="24"/>
                <w:lang w:eastAsia="zh-CN" w:bidi="hi-IN"/>
              </w:rPr>
            </w:pPr>
          </w:p>
        </w:tc>
      </w:tr>
    </w:tbl>
    <w:p w14:paraId="1ED7CD5E" w14:textId="0140EB0A" w:rsidR="00607FB6" w:rsidRPr="00607FB6" w:rsidRDefault="00607FB6" w:rsidP="00607FB6">
      <w:pPr>
        <w:widowControl w:val="0"/>
        <w:suppressAutoHyphens/>
        <w:autoSpaceDE w:val="0"/>
        <w:spacing w:after="0" w:line="240" w:lineRule="auto"/>
        <w:ind w:firstLine="1296"/>
        <w:jc w:val="right"/>
        <w:textAlignment w:val="baseline"/>
        <w:rPr>
          <w:rFonts w:ascii="Times New Roman" w:eastAsia="Times New Roman" w:hAnsi="Times New Roman" w:cs="Arial"/>
          <w:kern w:val="2"/>
          <w:sz w:val="24"/>
          <w:szCs w:val="24"/>
          <w:lang w:eastAsia="zh-CN"/>
        </w:rPr>
      </w:pPr>
      <w:bookmarkStart w:id="70" w:name="_Hlk205384721"/>
    </w:p>
    <w:tbl>
      <w:tblPr>
        <w:tblW w:w="9869" w:type="dxa"/>
        <w:tblInd w:w="93" w:type="dxa"/>
        <w:tblCellMar>
          <w:top w:w="15" w:type="dxa"/>
          <w:left w:w="98" w:type="dxa"/>
          <w:bottom w:w="15" w:type="dxa"/>
        </w:tblCellMar>
        <w:tblLook w:val="0000" w:firstRow="0" w:lastRow="0" w:firstColumn="0" w:lastColumn="0" w:noHBand="0" w:noVBand="0"/>
      </w:tblPr>
      <w:tblGrid>
        <w:gridCol w:w="2312"/>
        <w:gridCol w:w="2410"/>
        <w:gridCol w:w="2126"/>
        <w:gridCol w:w="3021"/>
      </w:tblGrid>
      <w:tr w:rsidR="00607FB6" w:rsidRPr="00607FB6" w14:paraId="18C30066" w14:textId="4C300E76"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EE55F4" w14:textId="77777777" w:rsidR="00607FB6" w:rsidRPr="00607FB6" w:rsidRDefault="00607FB6" w:rsidP="00607FB6">
            <w:pPr>
              <w:suppressAutoHyphens/>
              <w:spacing w:after="0" w:line="240" w:lineRule="auto"/>
              <w:jc w:val="center"/>
              <w:textAlignment w:val="baseline"/>
              <w:rPr>
                <w:rFonts w:ascii="Times New Roman" w:eastAsia="Times New Roman" w:hAnsi="Times New Roman" w:cs="Arial"/>
                <w:b/>
                <w:bCs/>
                <w:color w:val="000000"/>
                <w:kern w:val="2"/>
                <w:sz w:val="24"/>
                <w:szCs w:val="24"/>
                <w:lang w:eastAsia="zh-CN" w:bidi="hi-IN"/>
              </w:rPr>
            </w:pPr>
            <w:r w:rsidRPr="00607FB6">
              <w:rPr>
                <w:rFonts w:ascii="Times New Roman" w:eastAsia="Times New Roman" w:hAnsi="Times New Roman" w:cs="Arial"/>
                <w:b/>
                <w:bCs/>
                <w:color w:val="000000"/>
                <w:kern w:val="2"/>
                <w:sz w:val="24"/>
                <w:szCs w:val="24"/>
                <w:lang w:eastAsia="zh-CN" w:bidi="hi-IN"/>
              </w:rPr>
              <w:t>Rodiklio pavadinimas, dimensija</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64646E" w14:textId="77777777" w:rsidR="00607FB6" w:rsidRPr="00607FB6" w:rsidRDefault="00607FB6" w:rsidP="00607FB6">
            <w:pPr>
              <w:suppressAutoHyphens/>
              <w:spacing w:after="0" w:line="240" w:lineRule="auto"/>
              <w:jc w:val="center"/>
              <w:textAlignment w:val="baseline"/>
              <w:rPr>
                <w:rFonts w:ascii="Times New Roman" w:eastAsia="Times New Roman" w:hAnsi="Times New Roman" w:cs="Arial"/>
                <w:b/>
                <w:bCs/>
                <w:color w:val="000000"/>
                <w:kern w:val="2"/>
                <w:sz w:val="24"/>
                <w:szCs w:val="24"/>
                <w:lang w:eastAsia="zh-CN" w:bidi="hi-IN"/>
              </w:rPr>
            </w:pPr>
            <w:r w:rsidRPr="00607FB6">
              <w:rPr>
                <w:rFonts w:ascii="Times New Roman" w:eastAsia="Times New Roman" w:hAnsi="Times New Roman" w:cs="Arial"/>
                <w:b/>
                <w:bCs/>
                <w:color w:val="000000"/>
                <w:kern w:val="2"/>
                <w:sz w:val="24"/>
                <w:szCs w:val="24"/>
                <w:lang w:eastAsia="zh-CN" w:bidi="hi-IN"/>
              </w:rPr>
              <w:t>Rodiklio reikšmė</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6DB44A" w14:textId="77777777" w:rsidR="00607FB6" w:rsidRPr="00607FB6" w:rsidRDefault="00607FB6" w:rsidP="00607FB6">
            <w:pPr>
              <w:suppressAutoHyphens/>
              <w:spacing w:after="0" w:line="240" w:lineRule="auto"/>
              <w:jc w:val="center"/>
              <w:textAlignment w:val="baseline"/>
              <w:rPr>
                <w:rFonts w:ascii="Times New Roman" w:eastAsia="Times New Roman" w:hAnsi="Times New Roman" w:cs="Arial"/>
                <w:b/>
                <w:bCs/>
                <w:color w:val="000000"/>
                <w:kern w:val="2"/>
                <w:sz w:val="24"/>
                <w:szCs w:val="24"/>
                <w:lang w:eastAsia="zh-CN" w:bidi="hi-IN"/>
              </w:rPr>
            </w:pPr>
            <w:r w:rsidRPr="00607FB6">
              <w:rPr>
                <w:rFonts w:ascii="Times New Roman" w:eastAsia="Times New Roman" w:hAnsi="Times New Roman" w:cs="Arial"/>
                <w:b/>
                <w:bCs/>
                <w:color w:val="000000"/>
                <w:kern w:val="2"/>
                <w:sz w:val="24"/>
                <w:szCs w:val="24"/>
                <w:lang w:eastAsia="zh-CN" w:bidi="hi-IN"/>
              </w:rPr>
              <w:t>Bandymo metodas</w:t>
            </w:r>
          </w:p>
          <w:p w14:paraId="6EAA5D1C" w14:textId="77777777" w:rsidR="00607FB6" w:rsidRPr="00607FB6" w:rsidRDefault="00607FB6" w:rsidP="00607FB6">
            <w:pPr>
              <w:suppressAutoHyphens/>
              <w:spacing w:after="0" w:line="240" w:lineRule="auto"/>
              <w:jc w:val="center"/>
              <w:textAlignment w:val="baseline"/>
              <w:rPr>
                <w:rFonts w:ascii="Times New Roman" w:eastAsia="Times New Roman" w:hAnsi="Times New Roman" w:cs="Arial"/>
                <w:b/>
                <w:bCs/>
                <w:color w:val="000000"/>
                <w:kern w:val="2"/>
                <w:sz w:val="24"/>
                <w:szCs w:val="24"/>
                <w:lang w:eastAsia="zh-CN" w:bidi="hi-IN"/>
              </w:rPr>
            </w:pP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662E76B0" w14:textId="77777777" w:rsidR="00607FB6" w:rsidRPr="00C14C50" w:rsidRDefault="00607FB6" w:rsidP="00D36EA9">
            <w:pPr>
              <w:suppressAutoHyphens/>
              <w:autoSpaceDE w:val="0"/>
              <w:spacing w:after="0" w:line="240" w:lineRule="auto"/>
              <w:ind w:right="142" w:firstLine="142"/>
              <w:jc w:val="both"/>
              <w:textAlignment w:val="baseline"/>
              <w:rPr>
                <w:rFonts w:ascii="Times New Roman" w:eastAsia="Calibri" w:hAnsi="Times New Roman" w:cs="Times New Roman"/>
                <w:b/>
                <w:bCs/>
                <w:kern w:val="2"/>
                <w:sz w:val="22"/>
                <w:szCs w:val="22"/>
                <w:lang w:eastAsia="zh-CN"/>
              </w:rPr>
            </w:pPr>
            <w:r w:rsidRPr="00C14C50">
              <w:rPr>
                <w:rFonts w:ascii="Times New Roman" w:eastAsia="Calibri" w:hAnsi="Times New Roman" w:cs="Times New Roman"/>
                <w:b/>
                <w:bCs/>
                <w:kern w:val="2"/>
                <w:sz w:val="22"/>
                <w:szCs w:val="22"/>
                <w:lang w:eastAsia="zh-CN"/>
              </w:rPr>
              <w:t>Atitikimas reikalavimui (nurodyti konkrečias siūlomų prekių rodiklių reikšmes ir pateikti siūlomų prekių atitikimą techninės specifikacijos reikalavimams įrodančius dokumentus)</w:t>
            </w:r>
          </w:p>
          <w:p w14:paraId="6AA7A7C5" w14:textId="1F8C2D5C" w:rsidR="00607FB6" w:rsidRPr="00607FB6" w:rsidRDefault="00607FB6" w:rsidP="00D36EA9">
            <w:pPr>
              <w:suppressAutoHyphens/>
              <w:spacing w:after="0" w:line="240" w:lineRule="auto"/>
              <w:jc w:val="both"/>
              <w:textAlignment w:val="baseline"/>
              <w:rPr>
                <w:rFonts w:ascii="Times New Roman" w:eastAsia="Times New Roman" w:hAnsi="Times New Roman" w:cs="Arial"/>
                <w:b/>
                <w:bCs/>
                <w:color w:val="000000"/>
                <w:kern w:val="2"/>
                <w:sz w:val="24"/>
                <w:szCs w:val="24"/>
                <w:lang w:eastAsia="zh-CN" w:bidi="hi-IN"/>
              </w:rPr>
            </w:pPr>
            <w:r w:rsidRPr="00C14C50">
              <w:rPr>
                <w:rFonts w:ascii="Times New Roman" w:eastAsia="Calibri" w:hAnsi="Times New Roman" w:cs="Times New Roman"/>
                <w:b/>
                <w:bCs/>
                <w:kern w:val="2"/>
                <w:sz w:val="22"/>
                <w:szCs w:val="22"/>
                <w:lang w:eastAsia="zh-CN"/>
              </w:rPr>
              <w:t xml:space="preserve">(įrašai „Taip“, „Atitinka“, „Tenkina“, „+“, „&lt;... yra ne mažesnis kaip ...&gt;“, „&lt;... bus ne didesnis kaip ...&gt;“ ar  pan., negalimi) </w:t>
            </w:r>
            <w:r w:rsidRPr="00C14C50">
              <w:rPr>
                <w:rFonts w:ascii="Times New Roman" w:eastAsia="Calibri" w:hAnsi="Times New Roman" w:cs="Times New Roman"/>
                <w:b/>
                <w:bCs/>
                <w:color w:val="EE0000"/>
                <w:kern w:val="2"/>
                <w:sz w:val="22"/>
                <w:szCs w:val="22"/>
                <w:lang w:eastAsia="zh-CN"/>
              </w:rPr>
              <w:t>(pildo tiekėjas)</w:t>
            </w:r>
          </w:p>
        </w:tc>
      </w:tr>
      <w:tr w:rsidR="00607FB6" w:rsidRPr="00607FB6" w14:paraId="29582634" w14:textId="3CDC27C7"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F2FB09" w14:textId="574CDED6" w:rsidR="00607FB6" w:rsidRPr="00607FB6" w:rsidRDefault="00607FB6" w:rsidP="00607FB6">
            <w:pPr>
              <w:widowControl w:val="0"/>
              <w:suppressAutoHyphens/>
              <w:autoSpaceDE w:val="0"/>
              <w:spacing w:after="0" w:line="240" w:lineRule="auto"/>
              <w:textAlignment w:val="baseline"/>
              <w:rPr>
                <w:rFonts w:ascii="Times New Roman" w:eastAsia="Times New Roman" w:hAnsi="Times New Roman" w:cs="Times New Roman"/>
                <w:b/>
                <w:bCs/>
                <w:color w:val="000000"/>
                <w:kern w:val="2"/>
                <w:sz w:val="24"/>
                <w:szCs w:val="24"/>
                <w:lang w:eastAsia="zh-CN" w:bidi="hi-IN"/>
              </w:rPr>
            </w:pPr>
            <w:r>
              <w:rPr>
                <w:rFonts w:ascii="Times New Roman" w:eastAsia="Times New Roman" w:hAnsi="Times New Roman" w:cs="Times New Roman"/>
                <w:b/>
                <w:bCs/>
                <w:color w:val="000000"/>
                <w:kern w:val="2"/>
                <w:sz w:val="24"/>
                <w:szCs w:val="24"/>
                <w:lang w:eastAsia="zh-CN" w:bidi="hi-IN"/>
              </w:rPr>
              <w:t xml:space="preserve">1. </w:t>
            </w:r>
            <w:r w:rsidRPr="00607FB6">
              <w:rPr>
                <w:rFonts w:ascii="Times New Roman" w:eastAsia="Times New Roman" w:hAnsi="Times New Roman" w:cs="Times New Roman"/>
                <w:b/>
                <w:bCs/>
                <w:color w:val="000000"/>
                <w:kern w:val="2"/>
                <w:sz w:val="24"/>
                <w:szCs w:val="24"/>
                <w:lang w:eastAsia="zh-CN" w:bidi="hi-IN"/>
              </w:rPr>
              <w:t xml:space="preserve">Pagrindinė </w:t>
            </w:r>
            <w:r w:rsidRPr="00607FB6">
              <w:rPr>
                <w:rFonts w:ascii="Times New Roman" w:eastAsia="Times New Roman" w:hAnsi="Times New Roman" w:cs="Times New Roman"/>
                <w:b/>
                <w:bCs/>
                <w:color w:val="000000"/>
                <w:kern w:val="2"/>
                <w:sz w:val="24"/>
                <w:szCs w:val="24"/>
                <w:lang w:eastAsia="zh-CN" w:bidi="hi-IN"/>
              </w:rPr>
              <w:lastRenderedPageBreak/>
              <w:t>medžiaga</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9541AB" w14:textId="77777777" w:rsidR="00607FB6" w:rsidRPr="00607FB6" w:rsidRDefault="00607FB6" w:rsidP="00607FB6">
            <w:pPr>
              <w:suppressAutoHyphens/>
              <w:spacing w:after="0" w:line="240" w:lineRule="auto"/>
              <w:textAlignment w:val="baseline"/>
              <w:rPr>
                <w:rFonts w:ascii="Times New Roman" w:eastAsia="Times New Roman" w:hAnsi="Times New Roman" w:cs="Arial"/>
                <w:b/>
                <w:color w:val="000000"/>
                <w:kern w:val="2"/>
                <w:sz w:val="24"/>
                <w:szCs w:val="24"/>
                <w:lang w:eastAsia="zh-CN" w:bidi="hi-IN"/>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04F5D8" w14:textId="77777777" w:rsidR="00607FB6" w:rsidRPr="00607FB6" w:rsidRDefault="00607FB6" w:rsidP="00607FB6">
            <w:pPr>
              <w:suppressAutoHyphens/>
              <w:spacing w:after="0" w:line="240" w:lineRule="auto"/>
              <w:textAlignment w:val="baseline"/>
              <w:rPr>
                <w:rFonts w:ascii="Times New Roman" w:eastAsia="Times New Roman" w:hAnsi="Times New Roman" w:cs="Arial"/>
                <w:bCs/>
                <w:color w:val="000000"/>
                <w:kern w:val="2"/>
                <w:sz w:val="24"/>
                <w:szCs w:val="24"/>
                <w:lang w:eastAsia="zh-CN" w:bidi="hi-IN"/>
              </w:rPr>
            </w:pP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64EED6C1" w14:textId="77777777" w:rsidR="00607FB6" w:rsidRPr="00607FB6" w:rsidRDefault="00607FB6" w:rsidP="00607FB6">
            <w:pPr>
              <w:suppressAutoHyphens/>
              <w:spacing w:after="0" w:line="240" w:lineRule="auto"/>
              <w:textAlignment w:val="baseline"/>
              <w:rPr>
                <w:rFonts w:ascii="Times New Roman" w:eastAsia="Times New Roman" w:hAnsi="Times New Roman" w:cs="Arial"/>
                <w:bCs/>
                <w:color w:val="000000"/>
                <w:kern w:val="2"/>
                <w:sz w:val="24"/>
                <w:szCs w:val="24"/>
                <w:lang w:eastAsia="zh-CN" w:bidi="hi-IN"/>
              </w:rPr>
            </w:pPr>
          </w:p>
        </w:tc>
      </w:tr>
      <w:tr w:rsidR="00607FB6" w:rsidRPr="00607FB6" w14:paraId="52F46200" w14:textId="39B1A5AC" w:rsidTr="00607FB6">
        <w:trPr>
          <w:trHeight w:val="940"/>
        </w:trPr>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5BE5E5A" w14:textId="7C1B35FD"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t xml:space="preserve">1.1. </w:t>
            </w:r>
            <w:r w:rsidR="00607FB6" w:rsidRPr="00607FB6">
              <w:rPr>
                <w:rFonts w:ascii="Times New Roman" w:eastAsia="Times New Roman" w:hAnsi="Times New Roman" w:cs="Arial"/>
                <w:kern w:val="2"/>
                <w:sz w:val="22"/>
                <w:szCs w:val="22"/>
                <w:lang w:eastAsia="zh-CN" w:bidi="hi-IN"/>
              </w:rPr>
              <w:t xml:space="preserve">Medžiagos pluoštinė sudėtis, % </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3664C8"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Poliamidas 50  ±5</w:t>
            </w:r>
            <w:r w:rsidRPr="00607FB6">
              <w:rPr>
                <w:rFonts w:ascii="Times New Roman" w:eastAsia="Times New Roman" w:hAnsi="Times New Roman" w:cs="Arial"/>
                <w:kern w:val="2"/>
                <w:sz w:val="22"/>
                <w:szCs w:val="22"/>
                <w:lang w:eastAsia="zh-CN" w:bidi="hi-IN"/>
              </w:rPr>
              <w:br/>
              <w:t>Medvilnė 47 ±5</w:t>
            </w:r>
          </w:p>
          <w:p w14:paraId="38C52E70"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Elastanas 3 ±1</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F935A19"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 1833 arba kitas lygiavertis</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180B8F8A" w14:textId="77777777" w:rsidR="00607FB6" w:rsidRPr="00607FB6" w:rsidRDefault="00607FB6" w:rsidP="00607FB6">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6F2D7F1D" w14:textId="00600A4C"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1439DB3A" w14:textId="3F726E40"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6069A7" w14:textId="12500850"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t xml:space="preserve">1.2. </w:t>
            </w:r>
            <w:r w:rsidR="00607FB6" w:rsidRPr="00607FB6">
              <w:rPr>
                <w:rFonts w:ascii="Times New Roman" w:eastAsia="Times New Roman" w:hAnsi="Times New Roman" w:cs="Arial"/>
                <w:kern w:val="2"/>
                <w:sz w:val="22"/>
                <w:szCs w:val="22"/>
                <w:lang w:eastAsia="zh-CN" w:bidi="hi-IN"/>
              </w:rPr>
              <w:t>Pynimas</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1C1E25F"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drobinis, karkasiniu pagrindu (Ripstop)  su 2 siūlų ripso elementais kas 23 (±1) metmenų siūlų ir 2 siūlų ripso elementais kas 13 (±1) ataudų siūlų)</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15FA8E"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23FC6AB0" w14:textId="6623ED80" w:rsidR="00607FB6" w:rsidRPr="00607FB6" w:rsidRDefault="00607FB6" w:rsidP="00607FB6">
            <w:pPr>
              <w:suppressAutoHyphens/>
              <w:spacing w:after="0" w:line="240" w:lineRule="auto"/>
              <w:textAlignment w:val="baseline"/>
              <w:rPr>
                <w:rFonts w:ascii="Times New Roman" w:eastAsia="Times New Roman" w:hAnsi="Times New Roman" w:cs="Arial"/>
                <w:i/>
                <w:iCs/>
                <w:kern w:val="2"/>
                <w:sz w:val="22"/>
                <w:szCs w:val="22"/>
                <w:lang w:eastAsia="zh-CN" w:bidi="hi-IN"/>
              </w:rPr>
            </w:pPr>
            <w:r w:rsidRPr="00607FB6">
              <w:rPr>
                <w:rFonts w:ascii="Times New Roman" w:eastAsia="Times New Roman" w:hAnsi="Times New Roman" w:cs="Arial"/>
                <w:i/>
                <w:iCs/>
                <w:kern w:val="2"/>
                <w:sz w:val="22"/>
                <w:szCs w:val="22"/>
                <w:lang w:eastAsia="zh-CN" w:bidi="hi-IN"/>
              </w:rPr>
              <w:t>/įrašyti konkrečias siūlomų prekių rodiklių reikšmes/</w:t>
            </w:r>
          </w:p>
        </w:tc>
      </w:tr>
      <w:tr w:rsidR="00607FB6" w:rsidRPr="00607FB6" w14:paraId="504DA77B" w14:textId="2595A8D2"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9C0F0A" w14:textId="1BC9C2A6"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t xml:space="preserve">1.3. </w:t>
            </w:r>
            <w:r w:rsidR="00607FB6" w:rsidRPr="00607FB6">
              <w:rPr>
                <w:rFonts w:ascii="Times New Roman" w:eastAsia="Times New Roman" w:hAnsi="Times New Roman" w:cs="Arial"/>
                <w:kern w:val="2"/>
                <w:sz w:val="22"/>
                <w:szCs w:val="22"/>
                <w:lang w:eastAsia="zh-CN" w:bidi="hi-IN"/>
              </w:rPr>
              <w:t>Siūlų tankumas,1cm</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F9A819"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metmenys 30±3</w:t>
            </w:r>
          </w:p>
          <w:p w14:paraId="47B27E6B"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ataudai 20±3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A89AF6"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1049-2:1999  arba lygiavertis</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61139EFA" w14:textId="77777777" w:rsidR="00607FB6" w:rsidRPr="00607FB6" w:rsidRDefault="00607FB6" w:rsidP="00607FB6">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797A53AE" w14:textId="2DC54106"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0F7C6C7C" w14:textId="64E940C8" w:rsidTr="00607FB6">
        <w:tc>
          <w:tcPr>
            <w:tcW w:w="2312" w:type="dxa"/>
            <w:tcBorders>
              <w:left w:val="single" w:sz="4" w:space="0" w:color="000001"/>
              <w:bottom w:val="single" w:sz="4" w:space="0" w:color="000001"/>
              <w:right w:val="single" w:sz="4" w:space="0" w:color="000001"/>
            </w:tcBorders>
            <w:shd w:val="clear" w:color="auto" w:fill="FFFFFF"/>
            <w:vAlign w:val="center"/>
          </w:tcPr>
          <w:p w14:paraId="4E1F0AE6" w14:textId="43DA6435"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4"/>
                <w:szCs w:val="24"/>
                <w:lang w:eastAsia="zh-CN" w:bidi="hi-IN"/>
              </w:rPr>
            </w:pPr>
            <w:r>
              <w:rPr>
                <w:rFonts w:ascii="Times New Roman" w:eastAsia="Times New Roman" w:hAnsi="Times New Roman" w:cs="Arial"/>
                <w:kern w:val="2"/>
                <w:sz w:val="22"/>
                <w:szCs w:val="22"/>
                <w:lang w:eastAsia="zh-CN" w:bidi="hi-IN"/>
              </w:rPr>
              <w:t xml:space="preserve">1.4. </w:t>
            </w:r>
            <w:r w:rsidR="00607FB6" w:rsidRPr="00607FB6">
              <w:rPr>
                <w:rFonts w:ascii="Times New Roman" w:eastAsia="Times New Roman" w:hAnsi="Times New Roman" w:cs="Arial"/>
                <w:kern w:val="2"/>
                <w:sz w:val="22"/>
                <w:szCs w:val="22"/>
                <w:lang w:eastAsia="zh-CN" w:bidi="hi-IN"/>
              </w:rPr>
              <w:t>Paviršinis tankis, g/m</w:t>
            </w:r>
            <w:r w:rsidR="00607FB6" w:rsidRPr="00607FB6">
              <w:rPr>
                <w:rFonts w:ascii="Times New Roman" w:eastAsia="Times New Roman" w:hAnsi="Times New Roman" w:cs="Arial"/>
                <w:kern w:val="2"/>
                <w:position w:val="6"/>
                <w:sz w:val="22"/>
                <w:szCs w:val="22"/>
                <w:lang w:eastAsia="zh-CN" w:bidi="hi-IN"/>
              </w:rPr>
              <w:t>2</w:t>
            </w:r>
          </w:p>
        </w:tc>
        <w:tc>
          <w:tcPr>
            <w:tcW w:w="2410" w:type="dxa"/>
            <w:tcBorders>
              <w:left w:val="single" w:sz="4" w:space="0" w:color="000001"/>
              <w:bottom w:val="single" w:sz="4" w:space="0" w:color="000001"/>
              <w:right w:val="single" w:sz="4" w:space="0" w:color="000001"/>
            </w:tcBorders>
            <w:shd w:val="clear" w:color="auto" w:fill="FFFFFF"/>
            <w:vAlign w:val="center"/>
          </w:tcPr>
          <w:p w14:paraId="17F20501"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xml:space="preserve">220 ±10 </w:t>
            </w:r>
          </w:p>
        </w:tc>
        <w:tc>
          <w:tcPr>
            <w:tcW w:w="2126" w:type="dxa"/>
            <w:tcBorders>
              <w:left w:val="single" w:sz="4" w:space="0" w:color="000001"/>
              <w:bottom w:val="single" w:sz="4" w:space="0" w:color="000001"/>
              <w:right w:val="single" w:sz="4" w:space="0" w:color="000001"/>
            </w:tcBorders>
            <w:shd w:val="clear" w:color="auto" w:fill="FFFFFF"/>
            <w:vAlign w:val="center"/>
          </w:tcPr>
          <w:p w14:paraId="3AB6BCF9"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ISO 3801:</w:t>
            </w:r>
            <w:r w:rsidRPr="00607FB6">
              <w:rPr>
                <w:rFonts w:ascii="Times New Roman" w:eastAsia="Times New Roman" w:hAnsi="Times New Roman" w:cs="Arial"/>
                <w:kern w:val="2"/>
                <w:sz w:val="22"/>
                <w:szCs w:val="22"/>
                <w:lang w:val="fr-FR" w:eastAsia="zh-CN" w:bidi="hi-IN"/>
              </w:rPr>
              <w:t>1977</w:t>
            </w:r>
            <w:r w:rsidRPr="00607FB6">
              <w:rPr>
                <w:rFonts w:ascii="Times New Roman" w:eastAsia="Times New Roman" w:hAnsi="Times New Roman" w:cs="Arial"/>
                <w:kern w:val="2"/>
                <w:sz w:val="22"/>
                <w:szCs w:val="22"/>
                <w:lang w:eastAsia="zh-CN" w:bidi="hi-IN"/>
              </w:rPr>
              <w:t xml:space="preserve"> arba LST EN 12127:1999 arba kitas lygiavertis</w:t>
            </w:r>
          </w:p>
        </w:tc>
        <w:tc>
          <w:tcPr>
            <w:tcW w:w="3021" w:type="dxa"/>
            <w:tcBorders>
              <w:left w:val="single" w:sz="4" w:space="0" w:color="000001"/>
              <w:bottom w:val="single" w:sz="4" w:space="0" w:color="000001"/>
              <w:right w:val="single" w:sz="4" w:space="0" w:color="000001"/>
            </w:tcBorders>
            <w:shd w:val="clear" w:color="auto" w:fill="FFFFFF"/>
          </w:tcPr>
          <w:p w14:paraId="0D094429" w14:textId="77777777" w:rsidR="00607FB6" w:rsidRPr="00607FB6" w:rsidRDefault="00607FB6" w:rsidP="00607FB6">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63671B2F" w14:textId="035C41C0"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03BB4169" w14:textId="058AD4D0"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5A8439" w14:textId="692F5053"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t xml:space="preserve">1.5. </w:t>
            </w:r>
            <w:r w:rsidR="00607FB6" w:rsidRPr="00607FB6">
              <w:rPr>
                <w:rFonts w:ascii="Times New Roman" w:eastAsia="Times New Roman" w:hAnsi="Times New Roman" w:cs="Arial"/>
                <w:kern w:val="2"/>
                <w:sz w:val="22"/>
                <w:szCs w:val="22"/>
                <w:lang w:eastAsia="zh-CN" w:bidi="hi-IN"/>
              </w:rPr>
              <w:t>Didžiausioji (trūkimo) jėga, N</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8F5ADF"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 xml:space="preserve">metmenų ≥900 </w:t>
            </w:r>
            <w:r w:rsidRPr="00607FB6">
              <w:rPr>
                <w:rFonts w:ascii="Times New Roman" w:eastAsia="Times New Roman" w:hAnsi="Times New Roman" w:cs="Arial"/>
                <w:kern w:val="2"/>
                <w:sz w:val="22"/>
                <w:szCs w:val="22"/>
                <w:lang w:eastAsia="zh-CN" w:bidi="hi-IN"/>
              </w:rPr>
              <w:br/>
              <w:t xml:space="preserve">ataudų ≥ 800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9DE086"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 13934-1:</w:t>
            </w:r>
            <w:r w:rsidRPr="00607FB6">
              <w:rPr>
                <w:rFonts w:ascii="Times New Roman" w:eastAsia="Times New Roman" w:hAnsi="Times New Roman" w:cs="Arial"/>
                <w:kern w:val="2"/>
                <w:sz w:val="22"/>
                <w:szCs w:val="22"/>
                <w:lang w:val="fr-FR" w:eastAsia="zh-CN" w:bidi="hi-IN"/>
              </w:rPr>
              <w:t>2013</w:t>
            </w:r>
            <w:r w:rsidRPr="00607FB6">
              <w:rPr>
                <w:rFonts w:ascii="Times New Roman" w:eastAsia="Times New Roman" w:hAnsi="Times New Roman" w:cs="Arial"/>
                <w:kern w:val="2"/>
                <w:sz w:val="22"/>
                <w:szCs w:val="22"/>
                <w:lang w:eastAsia="zh-CN" w:bidi="hi-IN"/>
              </w:rPr>
              <w:t xml:space="preserve"> arba kitas lygiavertis</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0E4CB55E" w14:textId="77777777" w:rsidR="00607FB6" w:rsidRPr="00607FB6" w:rsidRDefault="00607FB6" w:rsidP="00607FB6">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3A12D0E8" w14:textId="5DA2B699"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lastRenderedPageBreak/>
              <w:t>/</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0C03B2B6" w14:textId="7EE52799" w:rsidTr="00607FB6">
        <w:trPr>
          <w:trHeight w:val="719"/>
        </w:trPr>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C90C9F" w14:textId="2BAB9566"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lastRenderedPageBreak/>
              <w:t xml:space="preserve">1.6. </w:t>
            </w:r>
            <w:r w:rsidR="00607FB6" w:rsidRPr="00607FB6">
              <w:rPr>
                <w:rFonts w:ascii="Times New Roman" w:eastAsia="Times New Roman" w:hAnsi="Times New Roman" w:cs="Arial"/>
                <w:kern w:val="2"/>
                <w:sz w:val="22"/>
                <w:szCs w:val="22"/>
                <w:lang w:eastAsia="zh-CN" w:bidi="hi-IN"/>
              </w:rPr>
              <w:t>Plyšimo jėga, N</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F6016F"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skersai metmenų ≥ 40</w:t>
            </w:r>
            <w:r w:rsidRPr="00607FB6">
              <w:rPr>
                <w:rFonts w:ascii="Times New Roman" w:eastAsia="Times New Roman" w:hAnsi="Times New Roman" w:cs="Arial"/>
                <w:kern w:val="2"/>
                <w:sz w:val="22"/>
                <w:szCs w:val="22"/>
                <w:lang w:eastAsia="zh-CN" w:bidi="hi-IN"/>
              </w:rPr>
              <w:br/>
              <w:t xml:space="preserve">skersai ataudų ≥60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A1D8B6"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xml:space="preserve"> EN ISO 13937-2:</w:t>
            </w:r>
            <w:r w:rsidRPr="00607FB6">
              <w:rPr>
                <w:rFonts w:ascii="Times New Roman" w:eastAsia="Times New Roman" w:hAnsi="Times New Roman" w:cs="Arial"/>
                <w:kern w:val="2"/>
                <w:sz w:val="22"/>
                <w:szCs w:val="22"/>
                <w:lang w:val="en-US" w:eastAsia="zh-CN" w:bidi="hi-IN"/>
              </w:rPr>
              <w:t>2000</w:t>
            </w:r>
            <w:r w:rsidRPr="00607FB6">
              <w:rPr>
                <w:rFonts w:ascii="Times New Roman" w:eastAsia="Times New Roman" w:hAnsi="Times New Roman" w:cs="Arial"/>
                <w:kern w:val="2"/>
                <w:sz w:val="22"/>
                <w:szCs w:val="22"/>
                <w:lang w:eastAsia="zh-CN" w:bidi="hi-IN"/>
              </w:rPr>
              <w:t xml:space="preserve"> arba lygiavertis</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5ACAE723" w14:textId="77777777" w:rsidR="00607FB6" w:rsidRPr="00607FB6" w:rsidRDefault="00607FB6" w:rsidP="00607FB6">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382D1830" w14:textId="369708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10D34774" w14:textId="3505A9CD"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EB9583" w14:textId="4551CF34"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4"/>
                <w:szCs w:val="24"/>
                <w:lang w:eastAsia="zh-CN" w:bidi="hi-IN"/>
              </w:rPr>
            </w:pPr>
            <w:r>
              <w:rPr>
                <w:rFonts w:ascii="Times New Roman" w:eastAsia="Times New Roman" w:hAnsi="Times New Roman" w:cs="Arial"/>
                <w:kern w:val="2"/>
                <w:sz w:val="22"/>
                <w:szCs w:val="22"/>
                <w:lang w:eastAsia="zh-CN" w:bidi="hi-IN"/>
              </w:rPr>
              <w:t xml:space="preserve">1.7. </w:t>
            </w:r>
            <w:r w:rsidR="00607FB6" w:rsidRPr="00607FB6">
              <w:rPr>
                <w:rFonts w:ascii="Times New Roman" w:eastAsia="Times New Roman" w:hAnsi="Times New Roman" w:cs="Arial"/>
                <w:kern w:val="2"/>
                <w:sz w:val="22"/>
                <w:szCs w:val="22"/>
                <w:lang w:eastAsia="zh-CN" w:bidi="hi-IN"/>
              </w:rPr>
              <w:t xml:space="preserve">Matmenų pokytis po skalbimo prie </w:t>
            </w:r>
            <w:r w:rsidR="00607FB6" w:rsidRPr="00607FB6">
              <w:rPr>
                <w:rFonts w:ascii="Times New Roman" w:eastAsia="Times New Roman" w:hAnsi="Times New Roman" w:cs="Arial"/>
                <w:kern w:val="2"/>
                <w:sz w:val="22"/>
                <w:szCs w:val="22"/>
                <w:lang w:val="pl-PL" w:eastAsia="zh-CN" w:bidi="hi-IN"/>
              </w:rPr>
              <w:t>4</w:t>
            </w:r>
            <w:r w:rsidR="00607FB6" w:rsidRPr="00607FB6">
              <w:rPr>
                <w:rFonts w:ascii="Times New Roman" w:eastAsia="Times New Roman" w:hAnsi="Times New Roman" w:cs="Arial"/>
                <w:kern w:val="2"/>
                <w:sz w:val="22"/>
                <w:szCs w:val="22"/>
                <w:lang w:eastAsia="zh-CN" w:bidi="hi-IN"/>
              </w:rPr>
              <w:t>0℃, %</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CD36834"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xml:space="preserve">±2,5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55173C6"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xml:space="preserve"> EN ISO 5077:2008(</w:t>
            </w:r>
            <w:r w:rsidRPr="00607FB6">
              <w:rPr>
                <w:rFonts w:ascii="Times New Roman" w:eastAsia="Times New Roman" w:hAnsi="Times New Roman" w:cs="Arial"/>
                <w:kern w:val="2"/>
                <w:sz w:val="24"/>
                <w:szCs w:val="24"/>
                <w:lang w:eastAsia="zh-CN" w:bidi="hi-IN"/>
              </w:rPr>
              <w:t>skalbimo ir džiovinimo procedūros pagal LST EN ISO 6330:2021 skalbimo procedūra – 4N, džiovinimo būdas –F</w:t>
            </w:r>
            <w:r w:rsidRPr="00607FB6">
              <w:rPr>
                <w:rFonts w:ascii="Times New Roman" w:eastAsia="Times New Roman" w:hAnsi="Times New Roman" w:cs="Arial"/>
                <w:kern w:val="2"/>
                <w:sz w:val="22"/>
                <w:szCs w:val="22"/>
                <w:lang w:eastAsia="zh-CN" w:bidi="hi-IN"/>
              </w:rPr>
              <w:t xml:space="preserve"> )arba lygiavertis</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124CABA9" w14:textId="77777777" w:rsidR="00607FB6" w:rsidRPr="00607FB6" w:rsidRDefault="00607FB6" w:rsidP="00607FB6">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354FF870" w14:textId="5983F583"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7D3D8354" w14:textId="57FAA7CB"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468DC6C" w14:textId="581C85C0" w:rsidR="00607FB6" w:rsidRPr="00607FB6" w:rsidRDefault="00D36EA9" w:rsidP="00D36EA9">
            <w:pPr>
              <w:widowControl w:val="0"/>
              <w:suppressAutoHyphens/>
              <w:autoSpaceDE w:val="0"/>
              <w:spacing w:after="140" w:line="288" w:lineRule="auto"/>
              <w:textAlignment w:val="baseline"/>
              <w:rPr>
                <w:rFonts w:ascii="Times New Roman" w:eastAsia="SimSun" w:hAnsi="Times New Roman" w:cs="Mangal"/>
                <w:kern w:val="2"/>
                <w:sz w:val="22"/>
                <w:szCs w:val="24"/>
                <w:lang w:eastAsia="zh-CN" w:bidi="hi-IN"/>
              </w:rPr>
            </w:pPr>
            <w:r>
              <w:rPr>
                <w:rFonts w:ascii="Times New Roman" w:eastAsia="SimSun" w:hAnsi="Times New Roman" w:cs="Mangal"/>
                <w:kern w:val="2"/>
                <w:sz w:val="22"/>
                <w:szCs w:val="22"/>
                <w:lang w:eastAsia="zh-CN" w:bidi="hi-IN"/>
              </w:rPr>
              <w:t xml:space="preserve">1.8. </w:t>
            </w:r>
            <w:r w:rsidR="00607FB6" w:rsidRPr="00607FB6">
              <w:rPr>
                <w:rFonts w:ascii="Times New Roman" w:eastAsia="SimSun" w:hAnsi="Times New Roman" w:cs="Mangal"/>
                <w:kern w:val="2"/>
                <w:sz w:val="22"/>
                <w:szCs w:val="22"/>
                <w:lang w:eastAsia="zh-CN" w:bidi="hi-IN"/>
              </w:rPr>
              <w:t>Atsparumas dilinimui esant 12 kPa vardiniam slėgiui, sūkiai</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DCE651"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xml:space="preserve">≥ 200 000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7C650D"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 12947-2:</w:t>
            </w:r>
            <w:r w:rsidRPr="00607FB6">
              <w:rPr>
                <w:rFonts w:ascii="Times New Roman" w:eastAsia="Times New Roman" w:hAnsi="Times New Roman" w:cs="Arial"/>
                <w:kern w:val="2"/>
                <w:sz w:val="22"/>
                <w:szCs w:val="22"/>
                <w:lang w:val="fr-FR" w:eastAsia="zh-CN" w:bidi="hi-IN"/>
              </w:rPr>
              <w:t>2016</w:t>
            </w:r>
            <w:r w:rsidRPr="00607FB6">
              <w:rPr>
                <w:rFonts w:ascii="Times New Roman" w:eastAsia="Times New Roman" w:hAnsi="Times New Roman" w:cs="Arial"/>
                <w:kern w:val="2"/>
                <w:sz w:val="22"/>
                <w:szCs w:val="22"/>
                <w:lang w:eastAsia="zh-CN" w:bidi="hi-IN"/>
              </w:rPr>
              <w:t xml:space="preserve">   arba lygiavertis</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2DB4E6C2" w14:textId="77777777" w:rsidR="00607FB6" w:rsidRPr="00607FB6" w:rsidRDefault="00607FB6" w:rsidP="00607FB6">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4603FF0C" w14:textId="4743BE29"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03B3F291" w14:textId="225C4335" w:rsidTr="00607FB6">
        <w:tc>
          <w:tcPr>
            <w:tcW w:w="2312" w:type="dxa"/>
            <w:tcBorders>
              <w:left w:val="single" w:sz="4" w:space="0" w:color="000001"/>
              <w:bottom w:val="single" w:sz="4" w:space="0" w:color="000001"/>
              <w:right w:val="single" w:sz="4" w:space="0" w:color="000001"/>
            </w:tcBorders>
            <w:shd w:val="clear" w:color="auto" w:fill="FFFFFF"/>
            <w:vAlign w:val="center"/>
          </w:tcPr>
          <w:p w14:paraId="3BE42507" w14:textId="2EB68C6A" w:rsidR="00607FB6" w:rsidRPr="00607FB6" w:rsidRDefault="00D36EA9" w:rsidP="00D36EA9">
            <w:pPr>
              <w:widowControl w:val="0"/>
              <w:suppressAutoHyphens/>
              <w:autoSpaceDE w:val="0"/>
              <w:spacing w:after="140" w:line="288" w:lineRule="auto"/>
              <w:textAlignment w:val="baseline"/>
              <w:rPr>
                <w:rFonts w:ascii="Times New Roman" w:eastAsia="SimSun" w:hAnsi="Times New Roman" w:cs="Mangal"/>
                <w:kern w:val="2"/>
                <w:sz w:val="22"/>
                <w:szCs w:val="24"/>
                <w:lang w:eastAsia="zh-CN" w:bidi="hi-IN"/>
              </w:rPr>
            </w:pPr>
            <w:r>
              <w:rPr>
                <w:rFonts w:ascii="Times New Roman" w:eastAsia="SimSun" w:hAnsi="Times New Roman" w:cs="Mangal"/>
                <w:kern w:val="2"/>
                <w:sz w:val="22"/>
                <w:szCs w:val="22"/>
                <w:lang w:eastAsia="zh-CN" w:bidi="hi-IN"/>
              </w:rPr>
              <w:t xml:space="preserve">1.9. </w:t>
            </w:r>
            <w:r w:rsidR="00607FB6" w:rsidRPr="00607FB6">
              <w:rPr>
                <w:rFonts w:ascii="Times New Roman" w:eastAsia="SimSun" w:hAnsi="Times New Roman" w:cs="Mangal"/>
                <w:kern w:val="2"/>
                <w:sz w:val="22"/>
                <w:szCs w:val="22"/>
                <w:lang w:eastAsia="zh-CN" w:bidi="hi-IN"/>
              </w:rPr>
              <w:t>Laidumas orui, esant 100Pa slėgių skirtumui, mm/s</w:t>
            </w:r>
          </w:p>
        </w:tc>
        <w:tc>
          <w:tcPr>
            <w:tcW w:w="2410" w:type="dxa"/>
            <w:tcBorders>
              <w:left w:val="single" w:sz="4" w:space="0" w:color="000001"/>
              <w:bottom w:val="single" w:sz="4" w:space="0" w:color="000001"/>
              <w:right w:val="single" w:sz="4" w:space="0" w:color="000001"/>
            </w:tcBorders>
            <w:shd w:val="clear" w:color="auto" w:fill="FFFFFF"/>
            <w:vAlign w:val="center"/>
          </w:tcPr>
          <w:p w14:paraId="3A6D4C98"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100-190</w:t>
            </w:r>
          </w:p>
        </w:tc>
        <w:tc>
          <w:tcPr>
            <w:tcW w:w="2126" w:type="dxa"/>
            <w:tcBorders>
              <w:left w:val="single" w:sz="4" w:space="0" w:color="000001"/>
              <w:bottom w:val="single" w:sz="4" w:space="0" w:color="000001"/>
              <w:right w:val="single" w:sz="4" w:space="0" w:color="000001"/>
            </w:tcBorders>
            <w:shd w:val="clear" w:color="auto" w:fill="FFFFFF"/>
            <w:vAlign w:val="center"/>
          </w:tcPr>
          <w:p w14:paraId="0E202EE6"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 9237:</w:t>
            </w:r>
            <w:r w:rsidRPr="00607FB6">
              <w:rPr>
                <w:rFonts w:ascii="Times New Roman" w:eastAsia="Times New Roman" w:hAnsi="Times New Roman" w:cs="Arial"/>
                <w:kern w:val="2"/>
                <w:sz w:val="22"/>
                <w:szCs w:val="22"/>
                <w:lang w:val="fr-FR" w:eastAsia="zh-CN" w:bidi="hi-IN"/>
              </w:rPr>
              <w:t>1995</w:t>
            </w:r>
            <w:r w:rsidRPr="00607FB6">
              <w:rPr>
                <w:rFonts w:ascii="Times New Roman" w:eastAsia="Times New Roman" w:hAnsi="Times New Roman" w:cs="Arial"/>
                <w:kern w:val="2"/>
                <w:sz w:val="22"/>
                <w:szCs w:val="22"/>
                <w:lang w:eastAsia="zh-CN" w:bidi="hi-IN"/>
              </w:rPr>
              <w:t xml:space="preserve"> arba lygiavertis</w:t>
            </w:r>
          </w:p>
        </w:tc>
        <w:tc>
          <w:tcPr>
            <w:tcW w:w="3021" w:type="dxa"/>
            <w:tcBorders>
              <w:left w:val="single" w:sz="4" w:space="0" w:color="000001"/>
              <w:bottom w:val="single" w:sz="4" w:space="0" w:color="000001"/>
              <w:right w:val="single" w:sz="4" w:space="0" w:color="000001"/>
            </w:tcBorders>
            <w:shd w:val="clear" w:color="auto" w:fill="FFFFFF"/>
          </w:tcPr>
          <w:p w14:paraId="3B357DFD" w14:textId="77777777" w:rsidR="00607FB6" w:rsidRPr="00607FB6" w:rsidRDefault="00607FB6" w:rsidP="00607FB6">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488B058C" w14:textId="7AC6A2A6"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lastRenderedPageBreak/>
              <w:t>/</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79BE1A92" w14:textId="186095AB"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96D6351" w14:textId="48819088"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lastRenderedPageBreak/>
              <w:t xml:space="preserve">1.10. </w:t>
            </w:r>
            <w:r w:rsidR="00607FB6" w:rsidRPr="00607FB6">
              <w:rPr>
                <w:rFonts w:ascii="Times New Roman" w:eastAsia="Times New Roman" w:hAnsi="Times New Roman" w:cs="Arial"/>
                <w:kern w:val="2"/>
                <w:sz w:val="22"/>
                <w:szCs w:val="22"/>
                <w:lang w:eastAsia="zh-CN" w:bidi="hi-IN"/>
              </w:rPr>
              <w:t xml:space="preserve">Nusidažymo atsparumas, balais </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87EE91"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DD83034"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xml:space="preserve"> arba lygiavertis</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4C5A7160"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p>
        </w:tc>
      </w:tr>
      <w:tr w:rsidR="00607FB6" w:rsidRPr="00607FB6" w14:paraId="00BC174D" w14:textId="44BC48D1"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0E5185" w14:textId="0B2A25A8"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t xml:space="preserve">1.10.1. </w:t>
            </w:r>
            <w:r w:rsidR="00607FB6" w:rsidRPr="00607FB6">
              <w:rPr>
                <w:rFonts w:ascii="Times New Roman" w:eastAsia="Times New Roman" w:hAnsi="Times New Roman" w:cs="Arial"/>
                <w:kern w:val="2"/>
                <w:sz w:val="22"/>
                <w:szCs w:val="22"/>
                <w:lang w:eastAsia="zh-CN" w:bidi="hi-IN"/>
              </w:rPr>
              <w:t>sausai trinčiai</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5A262B"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 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2772B12"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 105-X12 :</w:t>
            </w:r>
            <w:r w:rsidRPr="00607FB6">
              <w:rPr>
                <w:rFonts w:ascii="Times New Roman" w:eastAsia="Times New Roman" w:hAnsi="Times New Roman" w:cs="Arial"/>
                <w:kern w:val="2"/>
                <w:sz w:val="22"/>
                <w:szCs w:val="22"/>
                <w:lang w:val="en-US" w:eastAsia="zh-CN" w:bidi="hi-IN"/>
              </w:rPr>
              <w:t>2016</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602BE68C" w14:textId="77777777" w:rsidR="00D36EA9" w:rsidRPr="00607FB6" w:rsidRDefault="00D36EA9" w:rsidP="00D36EA9">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064244B5" w14:textId="7FCEC91D" w:rsidR="00607FB6" w:rsidRPr="00607FB6" w:rsidRDefault="00D36EA9" w:rsidP="00D36EA9">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355E1536" w14:textId="375291DF"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D69C92" w14:textId="4BAEE533"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t xml:space="preserve">1.10.2. </w:t>
            </w:r>
            <w:r w:rsidR="00607FB6" w:rsidRPr="00607FB6">
              <w:rPr>
                <w:rFonts w:ascii="Times New Roman" w:eastAsia="Times New Roman" w:hAnsi="Times New Roman" w:cs="Arial"/>
                <w:kern w:val="2"/>
                <w:sz w:val="22"/>
                <w:szCs w:val="22"/>
                <w:lang w:eastAsia="zh-CN" w:bidi="hi-IN"/>
              </w:rPr>
              <w:t>šlapiai trinčiai</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415E57"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 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CCF19E"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 105-X12 :</w:t>
            </w:r>
            <w:r w:rsidRPr="00607FB6">
              <w:rPr>
                <w:rFonts w:ascii="Times New Roman" w:eastAsia="Times New Roman" w:hAnsi="Times New Roman" w:cs="Arial"/>
                <w:kern w:val="2"/>
                <w:sz w:val="22"/>
                <w:szCs w:val="22"/>
                <w:lang w:val="en-US" w:eastAsia="zh-CN" w:bidi="hi-IN"/>
              </w:rPr>
              <w:t>2016</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504B89EC" w14:textId="77777777" w:rsidR="00D36EA9" w:rsidRPr="00607FB6" w:rsidRDefault="00D36EA9" w:rsidP="00D36EA9">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75B2E1BD" w14:textId="7B41B044" w:rsidR="00607FB6" w:rsidRPr="00607FB6" w:rsidRDefault="00D36EA9" w:rsidP="00D36EA9">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40980F0A" w14:textId="6A8B05AC"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609826" w14:textId="0AF84FBC"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t xml:space="preserve">1.10.4. </w:t>
            </w:r>
            <w:r w:rsidR="00607FB6" w:rsidRPr="00607FB6">
              <w:rPr>
                <w:rFonts w:ascii="Times New Roman" w:eastAsia="Times New Roman" w:hAnsi="Times New Roman" w:cs="Arial"/>
                <w:kern w:val="2"/>
                <w:sz w:val="22"/>
                <w:szCs w:val="22"/>
                <w:lang w:eastAsia="zh-CN" w:bidi="hi-IN"/>
              </w:rPr>
              <w:t>skalbimui prie 60℃</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B9DA5A"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 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FA5B95"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 105-C06 :</w:t>
            </w:r>
            <w:r w:rsidRPr="00607FB6">
              <w:rPr>
                <w:rFonts w:ascii="Times New Roman" w:eastAsia="Times New Roman" w:hAnsi="Times New Roman" w:cs="Arial"/>
                <w:kern w:val="2"/>
                <w:sz w:val="22"/>
                <w:szCs w:val="22"/>
                <w:lang w:val="en-US" w:eastAsia="zh-CN" w:bidi="hi-IN"/>
              </w:rPr>
              <w:t>2010</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2DEA9B0B" w14:textId="77777777" w:rsidR="00D36EA9" w:rsidRPr="00607FB6" w:rsidRDefault="00D36EA9" w:rsidP="00D36EA9">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7265749E" w14:textId="7AAC45AD" w:rsidR="00607FB6" w:rsidRPr="00607FB6" w:rsidRDefault="00D36EA9" w:rsidP="00D36EA9">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w:t>
            </w:r>
            <w:r w:rsidR="00182615">
              <w:rPr>
                <w:rFonts w:ascii="Times New Roman" w:eastAsia="Times New Roman" w:hAnsi="Times New Roman" w:cs="Times New Roman"/>
                <w:i/>
                <w:iCs/>
                <w:color w:val="EE0000"/>
                <w:kern w:val="2"/>
                <w:sz w:val="24"/>
                <w:szCs w:val="24"/>
                <w:lang w:eastAsia="zh-CN"/>
              </w:rPr>
              <w:t xml:space="preserve"> pateikti </w:t>
            </w:r>
            <w:r w:rsidR="0018261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18261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190227FA" w14:textId="3937C922"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85B70B" w14:textId="77777777" w:rsidR="00607FB6" w:rsidRPr="00607FB6" w:rsidRDefault="00607FB6" w:rsidP="00607FB6">
            <w:pPr>
              <w:widowControl w:val="0"/>
              <w:numPr>
                <w:ilvl w:val="2"/>
                <w:numId w:val="31"/>
              </w:numPr>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lastRenderedPageBreak/>
              <w:t>šviesai</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8CBF49E"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 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742027"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 105-B02:</w:t>
            </w:r>
            <w:r w:rsidRPr="00607FB6">
              <w:rPr>
                <w:rFonts w:ascii="Times New Roman" w:eastAsia="Times New Roman" w:hAnsi="Times New Roman" w:cs="Arial"/>
                <w:kern w:val="2"/>
                <w:sz w:val="22"/>
                <w:szCs w:val="22"/>
                <w:lang w:val="en-US" w:eastAsia="zh-CN" w:bidi="hi-IN"/>
              </w:rPr>
              <w:t>2014</w:t>
            </w:r>
            <w:r w:rsidRPr="00607FB6">
              <w:rPr>
                <w:rFonts w:ascii="Times New Roman" w:eastAsia="Times New Roman" w:hAnsi="Times New Roman" w:cs="Arial"/>
                <w:kern w:val="2"/>
                <w:sz w:val="22"/>
                <w:szCs w:val="22"/>
                <w:lang w:eastAsia="zh-CN" w:bidi="hi-IN"/>
              </w:rPr>
              <w:t xml:space="preserve"> </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7D60B43D" w14:textId="77777777" w:rsidR="00D36EA9" w:rsidRPr="00607FB6" w:rsidRDefault="00D36EA9" w:rsidP="00D36EA9">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2C2C0162" w14:textId="38E7BDD1" w:rsidR="00607FB6" w:rsidRPr="00607FB6" w:rsidRDefault="00D36EA9" w:rsidP="00D36EA9">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pateikti </w:t>
            </w:r>
            <w:r w:rsidR="00271A4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271A4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65003153" w14:textId="2F3DD2E3" w:rsidTr="00607FB6">
        <w:tc>
          <w:tcPr>
            <w:tcW w:w="231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2C450F4" w14:textId="1F960C42" w:rsidR="00607FB6" w:rsidRPr="00607FB6" w:rsidRDefault="00D36EA9" w:rsidP="00D36EA9">
            <w:pPr>
              <w:widowControl w:val="0"/>
              <w:suppressAutoHyphens/>
              <w:autoSpaceDE w:val="0"/>
              <w:spacing w:after="0" w:line="240" w:lineRule="auto"/>
              <w:textAlignment w:val="baseline"/>
              <w:rPr>
                <w:rFonts w:ascii="Times New Roman" w:eastAsia="Times New Roman" w:hAnsi="Times New Roman" w:cs="Arial"/>
                <w:kern w:val="2"/>
                <w:sz w:val="22"/>
                <w:szCs w:val="22"/>
                <w:lang w:eastAsia="zh-CN" w:bidi="hi-IN"/>
              </w:rPr>
            </w:pPr>
            <w:r>
              <w:rPr>
                <w:rFonts w:ascii="Times New Roman" w:eastAsia="Times New Roman" w:hAnsi="Times New Roman" w:cs="Arial"/>
                <w:kern w:val="2"/>
                <w:sz w:val="22"/>
                <w:szCs w:val="22"/>
                <w:lang w:eastAsia="zh-CN" w:bidi="hi-IN"/>
              </w:rPr>
              <w:t xml:space="preserve">1.11. </w:t>
            </w:r>
            <w:r w:rsidR="00607FB6" w:rsidRPr="00607FB6">
              <w:rPr>
                <w:rFonts w:ascii="Times New Roman" w:eastAsia="Times New Roman" w:hAnsi="Times New Roman" w:cs="Arial"/>
                <w:kern w:val="2"/>
                <w:sz w:val="22"/>
                <w:szCs w:val="22"/>
                <w:lang w:eastAsia="zh-CN" w:bidi="hi-IN"/>
              </w:rPr>
              <w:t xml:space="preserve">Tepalų atstūmimas, klasė </w:t>
            </w:r>
          </w:p>
        </w:tc>
        <w:tc>
          <w:tcPr>
            <w:tcW w:w="2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625DC8"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xml:space="preserve">≥5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B4A3E4"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ISO14419:</w:t>
            </w:r>
            <w:r w:rsidRPr="00607FB6">
              <w:rPr>
                <w:rFonts w:ascii="Times New Roman" w:eastAsia="Times New Roman" w:hAnsi="Times New Roman" w:cs="Arial"/>
                <w:kern w:val="2"/>
                <w:sz w:val="22"/>
                <w:szCs w:val="22"/>
                <w:lang w:val="fr-FR" w:eastAsia="zh-CN" w:bidi="hi-IN"/>
              </w:rPr>
              <w:t>2010</w:t>
            </w:r>
            <w:r w:rsidRPr="00607FB6">
              <w:rPr>
                <w:rFonts w:ascii="Times New Roman" w:eastAsia="Times New Roman" w:hAnsi="Times New Roman" w:cs="Arial"/>
                <w:kern w:val="2"/>
                <w:sz w:val="22"/>
                <w:szCs w:val="22"/>
                <w:lang w:eastAsia="zh-CN" w:bidi="hi-IN"/>
              </w:rPr>
              <w:t xml:space="preserve">  arba lygiavertis</w:t>
            </w:r>
          </w:p>
        </w:tc>
        <w:tc>
          <w:tcPr>
            <w:tcW w:w="3021" w:type="dxa"/>
            <w:tcBorders>
              <w:top w:val="single" w:sz="4" w:space="0" w:color="000001"/>
              <w:left w:val="single" w:sz="4" w:space="0" w:color="000001"/>
              <w:bottom w:val="single" w:sz="4" w:space="0" w:color="000001"/>
              <w:right w:val="single" w:sz="4" w:space="0" w:color="000001"/>
            </w:tcBorders>
            <w:shd w:val="clear" w:color="auto" w:fill="FFFFFF"/>
          </w:tcPr>
          <w:p w14:paraId="5B88FDF7" w14:textId="77777777" w:rsidR="00D36EA9" w:rsidRPr="00607FB6" w:rsidRDefault="00D36EA9" w:rsidP="00D36EA9">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71D01079" w14:textId="4C627F6C" w:rsidR="00607FB6" w:rsidRPr="00607FB6" w:rsidRDefault="00D36EA9" w:rsidP="00D36EA9">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pateikti </w:t>
            </w:r>
            <w:r w:rsidR="00271A4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271A45">
              <w:rPr>
                <w:rFonts w:ascii="Times New Roman" w:eastAsia="Times New Roman" w:hAnsi="Times New Roman" w:cs="Times New Roman"/>
                <w:i/>
                <w:iCs/>
                <w:color w:val="EE0000"/>
                <w:kern w:val="2"/>
                <w:sz w:val="24"/>
                <w:szCs w:val="24"/>
                <w:lang w:eastAsia="zh-CN"/>
              </w:rPr>
              <w:t>, arba lygiaverčius dokumentus</w:t>
            </w:r>
          </w:p>
        </w:tc>
      </w:tr>
      <w:tr w:rsidR="00607FB6" w:rsidRPr="00607FB6" w14:paraId="02C900B7" w14:textId="5614F322" w:rsidTr="00607FB6">
        <w:tc>
          <w:tcPr>
            <w:tcW w:w="2312" w:type="dxa"/>
            <w:tcBorders>
              <w:left w:val="single" w:sz="4" w:space="0" w:color="000001"/>
              <w:bottom w:val="single" w:sz="4" w:space="0" w:color="000001"/>
              <w:right w:val="single" w:sz="4" w:space="0" w:color="000001"/>
            </w:tcBorders>
            <w:shd w:val="clear" w:color="auto" w:fill="FFFFFF"/>
            <w:vAlign w:val="center"/>
          </w:tcPr>
          <w:p w14:paraId="537132A4" w14:textId="57FD718E"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1.1</w:t>
            </w:r>
            <w:r w:rsidR="00D36EA9">
              <w:rPr>
                <w:rFonts w:ascii="Times New Roman" w:eastAsia="Times New Roman" w:hAnsi="Times New Roman" w:cs="Arial"/>
                <w:kern w:val="2"/>
                <w:sz w:val="22"/>
                <w:szCs w:val="22"/>
                <w:lang w:eastAsia="zh-CN" w:bidi="hi-IN"/>
              </w:rPr>
              <w:t>2</w:t>
            </w:r>
            <w:r w:rsidRPr="00607FB6">
              <w:rPr>
                <w:rFonts w:ascii="Times New Roman" w:eastAsia="Times New Roman" w:hAnsi="Times New Roman" w:cs="Arial"/>
                <w:kern w:val="2"/>
                <w:sz w:val="22"/>
                <w:szCs w:val="22"/>
                <w:lang w:eastAsia="zh-CN" w:bidi="hi-IN"/>
              </w:rPr>
              <w:t>. Medžiagos tamprumas, %</w:t>
            </w:r>
          </w:p>
          <w:p w14:paraId="38B0903A"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Pailgėjimas po 5 tempimo ciklų(S)</w:t>
            </w:r>
          </w:p>
          <w:p w14:paraId="6899C1F5"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xml:space="preserve"> išilgine kr.</w:t>
            </w:r>
          </w:p>
          <w:p w14:paraId="6DB2B961"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xml:space="preserve"> skersine kr.</w:t>
            </w:r>
          </w:p>
          <w:p w14:paraId="7C7EB539"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p>
          <w:p w14:paraId="23FB36A2"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Grįžtamoji deformacija(D), po 30 min relaksacijos</w:t>
            </w:r>
          </w:p>
          <w:p w14:paraId="776BA01E"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išilgine kr.</w:t>
            </w:r>
          </w:p>
          <w:p w14:paraId="76EA92BC"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skersine kr.</w:t>
            </w:r>
          </w:p>
        </w:tc>
        <w:tc>
          <w:tcPr>
            <w:tcW w:w="2410" w:type="dxa"/>
            <w:tcBorders>
              <w:left w:val="single" w:sz="4" w:space="0" w:color="000001"/>
              <w:bottom w:val="single" w:sz="4" w:space="0" w:color="000001"/>
              <w:right w:val="single" w:sz="4" w:space="0" w:color="000001"/>
            </w:tcBorders>
            <w:shd w:val="clear" w:color="auto" w:fill="FFFFFF"/>
            <w:vAlign w:val="center"/>
          </w:tcPr>
          <w:p w14:paraId="200C2F9C"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p>
          <w:p w14:paraId="0E8B2A26"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p>
          <w:p w14:paraId="0BDCA94F"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 4</w:t>
            </w:r>
          </w:p>
          <w:p w14:paraId="2B57E356"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 15</w:t>
            </w:r>
          </w:p>
          <w:p w14:paraId="65B93773"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p>
          <w:p w14:paraId="0D91357C"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p>
          <w:p w14:paraId="16BD8F72"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p>
          <w:p w14:paraId="0134C124"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 80</w:t>
            </w:r>
          </w:p>
          <w:p w14:paraId="5FE22272"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4"/>
                <w:szCs w:val="24"/>
                <w:lang w:eastAsia="zh-CN" w:bidi="hi-IN"/>
              </w:rPr>
            </w:pPr>
            <w:r w:rsidRPr="00607FB6">
              <w:rPr>
                <w:rFonts w:ascii="Times New Roman" w:eastAsia="Times New Roman" w:hAnsi="Times New Roman" w:cs="Arial"/>
                <w:kern w:val="2"/>
                <w:sz w:val="22"/>
                <w:szCs w:val="22"/>
                <w:lang w:eastAsia="zh-CN" w:bidi="hi-IN"/>
              </w:rPr>
              <w:t>≥ 80</w:t>
            </w:r>
          </w:p>
        </w:tc>
        <w:tc>
          <w:tcPr>
            <w:tcW w:w="2126" w:type="dxa"/>
            <w:tcBorders>
              <w:left w:val="single" w:sz="4" w:space="0" w:color="000001"/>
              <w:bottom w:val="single" w:sz="4" w:space="0" w:color="000001"/>
              <w:right w:val="single" w:sz="4" w:space="0" w:color="000001"/>
            </w:tcBorders>
            <w:shd w:val="clear" w:color="auto" w:fill="FFFFFF"/>
            <w:vAlign w:val="center"/>
          </w:tcPr>
          <w:p w14:paraId="01505B3E" w14:textId="77777777" w:rsidR="00607FB6" w:rsidRPr="00607FB6" w:rsidRDefault="00607FB6" w:rsidP="00607FB6">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Arial"/>
                <w:kern w:val="2"/>
                <w:sz w:val="22"/>
                <w:szCs w:val="22"/>
                <w:lang w:eastAsia="zh-CN" w:bidi="hi-IN"/>
              </w:rPr>
              <w:t>LST EN ISO 20932-1:</w:t>
            </w:r>
            <w:r w:rsidRPr="00607FB6">
              <w:rPr>
                <w:rFonts w:ascii="Times New Roman" w:eastAsia="Times New Roman" w:hAnsi="Times New Roman" w:cs="Arial"/>
                <w:kern w:val="2"/>
                <w:sz w:val="22"/>
                <w:szCs w:val="22"/>
                <w:lang w:val="fr-FR" w:eastAsia="zh-CN" w:bidi="hi-IN"/>
              </w:rPr>
              <w:t xml:space="preserve">2020 </w:t>
            </w:r>
            <w:r w:rsidRPr="00607FB6">
              <w:rPr>
                <w:rFonts w:ascii="Times New Roman" w:eastAsia="Times New Roman" w:hAnsi="Times New Roman" w:cs="Arial"/>
                <w:kern w:val="2"/>
                <w:sz w:val="22"/>
                <w:szCs w:val="22"/>
                <w:lang w:eastAsia="zh-CN" w:bidi="hi-IN"/>
              </w:rPr>
              <w:t>arba kitas lygiavertis</w:t>
            </w:r>
          </w:p>
        </w:tc>
        <w:tc>
          <w:tcPr>
            <w:tcW w:w="3021" w:type="dxa"/>
            <w:tcBorders>
              <w:left w:val="single" w:sz="4" w:space="0" w:color="000001"/>
              <w:bottom w:val="single" w:sz="4" w:space="0" w:color="000001"/>
              <w:right w:val="single" w:sz="4" w:space="0" w:color="000001"/>
            </w:tcBorders>
            <w:shd w:val="clear" w:color="auto" w:fill="FFFFFF"/>
          </w:tcPr>
          <w:p w14:paraId="21073F99" w14:textId="77777777" w:rsidR="00D36EA9" w:rsidRPr="00607FB6" w:rsidRDefault="00D36EA9" w:rsidP="00D36EA9">
            <w:pPr>
              <w:ind w:firstLine="697"/>
              <w:jc w:val="both"/>
              <w:rPr>
                <w:rFonts w:ascii="Times New Roman" w:eastAsia="Times New Roman" w:hAnsi="Times New Roman" w:cs="Times New Roman"/>
                <w:i/>
                <w:iCs/>
                <w:sz w:val="22"/>
                <w:szCs w:val="22"/>
                <w:lang w:val="sl-SI" w:eastAsia="sl-SI"/>
              </w:rPr>
            </w:pPr>
            <w:r w:rsidRPr="00607FB6">
              <w:rPr>
                <w:rFonts w:ascii="Times New Roman" w:eastAsia="Times New Roman" w:hAnsi="Times New Roman" w:cs="Times New Roman"/>
                <w:i/>
                <w:iCs/>
                <w:sz w:val="22"/>
                <w:szCs w:val="22"/>
                <w:lang w:val="sl-SI" w:eastAsia="sl-SI"/>
              </w:rPr>
              <w:t>/įrašyti konkrečias siūlomų prekių rodiklių reikšmes/</w:t>
            </w:r>
          </w:p>
          <w:p w14:paraId="7CC03EE2" w14:textId="79BF38BC" w:rsidR="00607FB6" w:rsidRPr="00607FB6" w:rsidRDefault="00D36EA9" w:rsidP="00D36EA9">
            <w:pPr>
              <w:suppressAutoHyphens/>
              <w:spacing w:after="0" w:line="240" w:lineRule="auto"/>
              <w:textAlignment w:val="baseline"/>
              <w:rPr>
                <w:rFonts w:ascii="Times New Roman" w:eastAsia="Times New Roman" w:hAnsi="Times New Roman" w:cs="Arial"/>
                <w:kern w:val="2"/>
                <w:sz w:val="22"/>
                <w:szCs w:val="22"/>
                <w:lang w:eastAsia="zh-CN" w:bidi="hi-IN"/>
              </w:rPr>
            </w:pPr>
            <w:r w:rsidRPr="00607FB6">
              <w:rPr>
                <w:rFonts w:ascii="Times New Roman" w:eastAsia="Times New Roman" w:hAnsi="Times New Roman" w:cs="Times New Roman"/>
                <w:i/>
                <w:iCs/>
                <w:sz w:val="22"/>
                <w:szCs w:val="22"/>
                <w:lang w:val="sl-SI" w:eastAsia="sl-SI"/>
              </w:rPr>
              <w:t>/</w:t>
            </w:r>
            <w:r w:rsidR="00271A45">
              <w:rPr>
                <w:rFonts w:ascii="Times New Roman" w:eastAsia="Times New Roman" w:hAnsi="Times New Roman" w:cs="Times New Roman"/>
                <w:i/>
                <w:iCs/>
                <w:color w:val="EE0000"/>
                <w:kern w:val="2"/>
                <w:sz w:val="24"/>
                <w:szCs w:val="24"/>
                <w:lang w:eastAsia="zh-CN"/>
              </w:rPr>
              <w:t xml:space="preserve"> pateikti </w:t>
            </w:r>
            <w:r w:rsidR="00271A45" w:rsidRPr="008D5E45">
              <w:rPr>
                <w:rFonts w:ascii="Times New Roman" w:eastAsia="Times New Roman" w:hAnsi="Times New Roman" w:cs="Times New Roman"/>
                <w:i/>
                <w:iCs/>
                <w:color w:val="EE0000"/>
                <w:kern w:val="2"/>
                <w:sz w:val="24"/>
                <w:szCs w:val="24"/>
                <w:lang w:eastAsia="zh-CN"/>
              </w:rPr>
              <w:t>siūlomo gaminio audinio ir trikotažinės  medžiagos bandymų, atliktų notifikuotoje akredituotoje laboratorijoje, protokolų kopijas</w:t>
            </w:r>
            <w:r w:rsidR="00271A45">
              <w:rPr>
                <w:rFonts w:ascii="Times New Roman" w:eastAsia="Times New Roman" w:hAnsi="Times New Roman" w:cs="Times New Roman"/>
                <w:i/>
                <w:iCs/>
                <w:color w:val="EE0000"/>
                <w:kern w:val="2"/>
                <w:sz w:val="24"/>
                <w:szCs w:val="24"/>
                <w:lang w:eastAsia="zh-CN"/>
              </w:rPr>
              <w:t>, arba lygiaverčius dokumentus/</w:t>
            </w:r>
          </w:p>
        </w:tc>
      </w:tr>
      <w:bookmarkEnd w:id="70"/>
    </w:tbl>
    <w:p w14:paraId="54704F02" w14:textId="77777777" w:rsidR="00C539F4" w:rsidRPr="00D16AB3" w:rsidRDefault="00C539F4" w:rsidP="00B15F6F">
      <w:pPr>
        <w:spacing w:after="0" w:line="240" w:lineRule="auto"/>
        <w:ind w:right="1693"/>
        <w:rPr>
          <w:rFonts w:ascii="Times New Roman" w:hAnsi="Times New Roman" w:cs="Times New Roman"/>
          <w:sz w:val="24"/>
          <w:szCs w:val="24"/>
          <w:highlight w:val="yellow"/>
        </w:rPr>
      </w:pPr>
    </w:p>
    <w:p w14:paraId="1C981BE6" w14:textId="77777777" w:rsidR="00B15F6F" w:rsidRDefault="00B15F6F" w:rsidP="00B15F6F">
      <w:pPr>
        <w:spacing w:after="0" w:line="240" w:lineRule="auto"/>
        <w:ind w:right="1693"/>
        <w:rPr>
          <w:rFonts w:ascii="Times New Roman" w:hAnsi="Times New Roman" w:cs="Times New Roman"/>
          <w:sz w:val="24"/>
          <w:szCs w:val="24"/>
          <w:highlight w:val="yellow"/>
        </w:rPr>
      </w:pPr>
    </w:p>
    <w:p w14:paraId="76C2DF88" w14:textId="77777777" w:rsidR="00555A8F" w:rsidRDefault="00555A8F" w:rsidP="00B15F6F">
      <w:pPr>
        <w:spacing w:after="0" w:line="240" w:lineRule="auto"/>
        <w:ind w:right="1693"/>
        <w:rPr>
          <w:rFonts w:ascii="Times New Roman" w:hAnsi="Times New Roman" w:cs="Times New Roman"/>
          <w:sz w:val="24"/>
          <w:szCs w:val="24"/>
          <w:highlight w:val="yellow"/>
        </w:rPr>
      </w:pPr>
    </w:p>
    <w:p w14:paraId="6AD854A0" w14:textId="77777777" w:rsidR="00555A8F" w:rsidRPr="00D16AB3" w:rsidRDefault="00555A8F" w:rsidP="00B15F6F">
      <w:pPr>
        <w:spacing w:after="0" w:line="240" w:lineRule="auto"/>
        <w:ind w:right="1693"/>
        <w:rPr>
          <w:rFonts w:ascii="Times New Roman" w:hAnsi="Times New Roman" w:cs="Times New Roman"/>
          <w:sz w:val="24"/>
          <w:szCs w:val="24"/>
          <w:highlight w:val="yellow"/>
        </w:rPr>
      </w:pPr>
    </w:p>
    <w:p w14:paraId="44CB6AA1" w14:textId="1A8AA3F2" w:rsidR="00D80F07" w:rsidRPr="00DD5577" w:rsidRDefault="00D63DEC" w:rsidP="00A74FD6">
      <w:pPr>
        <w:spacing w:after="0" w:line="240" w:lineRule="auto"/>
        <w:ind w:firstLine="709"/>
        <w:jc w:val="both"/>
        <w:rPr>
          <w:rFonts w:ascii="Times New Roman" w:hAnsi="Times New Roman" w:cs="Times New Roman"/>
          <w:sz w:val="24"/>
          <w:szCs w:val="24"/>
        </w:rPr>
      </w:pPr>
      <w:r w:rsidRPr="00DD5577">
        <w:rPr>
          <w:rFonts w:ascii="Times New Roman" w:hAnsi="Times New Roman" w:cs="Times New Roman"/>
          <w:sz w:val="24"/>
          <w:szCs w:val="24"/>
        </w:rPr>
        <w:t>5</w:t>
      </w:r>
      <w:r w:rsidR="00B456B3" w:rsidRPr="00DD5577">
        <w:rPr>
          <w:rFonts w:ascii="Times New Roman" w:hAnsi="Times New Roman" w:cs="Times New Roman"/>
          <w:sz w:val="24"/>
          <w:szCs w:val="24"/>
        </w:rPr>
        <w:t xml:space="preserve">. </w:t>
      </w:r>
      <w:r w:rsidR="00D80F07" w:rsidRPr="00DD5577">
        <w:rPr>
          <w:rFonts w:ascii="Times New Roman" w:hAnsi="Times New Roman" w:cs="Times New Roman"/>
          <w:sz w:val="24"/>
          <w:szCs w:val="24"/>
        </w:rPr>
        <w:t>Kartu su pasiūlymu pateikiami šie dokumentai: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D80F07" w:rsidRPr="00D16AB3" w14:paraId="393A086E" w14:textId="77777777" w:rsidTr="0021508E">
        <w:tc>
          <w:tcPr>
            <w:tcW w:w="817" w:type="dxa"/>
          </w:tcPr>
          <w:p w14:paraId="4AC67C07" w14:textId="77777777" w:rsidR="00D80F07" w:rsidRPr="00DD5577" w:rsidRDefault="00D80F07" w:rsidP="00A74FD6">
            <w:pPr>
              <w:spacing w:after="0" w:line="240" w:lineRule="auto"/>
              <w:jc w:val="both"/>
              <w:rPr>
                <w:rFonts w:ascii="Times New Roman" w:hAnsi="Times New Roman" w:cs="Times New Roman"/>
                <w:b/>
                <w:sz w:val="24"/>
                <w:szCs w:val="24"/>
              </w:rPr>
            </w:pPr>
            <w:r w:rsidRPr="00DD5577">
              <w:rPr>
                <w:rFonts w:ascii="Times New Roman" w:hAnsi="Times New Roman" w:cs="Times New Roman"/>
                <w:b/>
                <w:sz w:val="24"/>
                <w:szCs w:val="24"/>
              </w:rPr>
              <w:t>Nr.</w:t>
            </w:r>
          </w:p>
        </w:tc>
        <w:tc>
          <w:tcPr>
            <w:tcW w:w="5103" w:type="dxa"/>
          </w:tcPr>
          <w:p w14:paraId="3B90F4B5" w14:textId="77777777" w:rsidR="00D80F07" w:rsidRPr="00DD5577" w:rsidRDefault="00D80F07" w:rsidP="00A74FD6">
            <w:pPr>
              <w:spacing w:after="0" w:line="240" w:lineRule="auto"/>
              <w:jc w:val="both"/>
              <w:rPr>
                <w:rFonts w:ascii="Times New Roman" w:hAnsi="Times New Roman" w:cs="Times New Roman"/>
                <w:b/>
                <w:sz w:val="24"/>
                <w:szCs w:val="24"/>
              </w:rPr>
            </w:pPr>
            <w:r w:rsidRPr="00DD5577">
              <w:rPr>
                <w:rFonts w:ascii="Times New Roman" w:hAnsi="Times New Roman" w:cs="Times New Roman"/>
                <w:b/>
                <w:sz w:val="24"/>
                <w:szCs w:val="24"/>
              </w:rPr>
              <w:t>Pateiktų dokumentų pavadinimas</w:t>
            </w:r>
          </w:p>
        </w:tc>
        <w:tc>
          <w:tcPr>
            <w:tcW w:w="3969" w:type="dxa"/>
          </w:tcPr>
          <w:p w14:paraId="43088744" w14:textId="77777777" w:rsidR="00D80F07" w:rsidRPr="00DD5577" w:rsidRDefault="00D80F07" w:rsidP="00A74FD6">
            <w:pPr>
              <w:spacing w:after="0" w:line="240" w:lineRule="auto"/>
              <w:jc w:val="both"/>
              <w:rPr>
                <w:rFonts w:ascii="Times New Roman" w:hAnsi="Times New Roman" w:cs="Times New Roman"/>
                <w:b/>
                <w:sz w:val="24"/>
                <w:szCs w:val="24"/>
              </w:rPr>
            </w:pPr>
            <w:r w:rsidRPr="00DD5577">
              <w:rPr>
                <w:rFonts w:ascii="Times New Roman" w:hAnsi="Times New Roman" w:cs="Times New Roman"/>
                <w:b/>
                <w:sz w:val="24"/>
                <w:szCs w:val="24"/>
              </w:rPr>
              <w:t>Dokumento puslapių skaičius</w:t>
            </w:r>
          </w:p>
        </w:tc>
      </w:tr>
      <w:tr w:rsidR="00D80F07" w:rsidRPr="00D16AB3" w14:paraId="2E57AF9C" w14:textId="77777777" w:rsidTr="0021508E">
        <w:tc>
          <w:tcPr>
            <w:tcW w:w="817" w:type="dxa"/>
          </w:tcPr>
          <w:p w14:paraId="02623DCE" w14:textId="77777777" w:rsidR="00D80F07" w:rsidRPr="00D16AB3" w:rsidRDefault="00D80F07" w:rsidP="00A74FD6">
            <w:pPr>
              <w:spacing w:after="0" w:line="240" w:lineRule="auto"/>
              <w:jc w:val="both"/>
              <w:rPr>
                <w:rFonts w:ascii="Times New Roman" w:hAnsi="Times New Roman" w:cs="Times New Roman"/>
                <w:sz w:val="24"/>
                <w:szCs w:val="24"/>
                <w:highlight w:val="yellow"/>
              </w:rPr>
            </w:pPr>
          </w:p>
        </w:tc>
        <w:tc>
          <w:tcPr>
            <w:tcW w:w="5103" w:type="dxa"/>
          </w:tcPr>
          <w:p w14:paraId="0DE9B326" w14:textId="77777777" w:rsidR="00D80F07" w:rsidRPr="00D16AB3" w:rsidRDefault="00D80F07" w:rsidP="00A74FD6">
            <w:pPr>
              <w:spacing w:after="0" w:line="240" w:lineRule="auto"/>
              <w:rPr>
                <w:rFonts w:ascii="Times New Roman" w:hAnsi="Times New Roman" w:cs="Times New Roman"/>
                <w:sz w:val="24"/>
                <w:szCs w:val="24"/>
                <w:highlight w:val="yellow"/>
              </w:rPr>
            </w:pPr>
          </w:p>
        </w:tc>
        <w:tc>
          <w:tcPr>
            <w:tcW w:w="3969" w:type="dxa"/>
          </w:tcPr>
          <w:p w14:paraId="598A6BD5" w14:textId="77777777" w:rsidR="00D80F07" w:rsidRPr="00D16AB3" w:rsidRDefault="00D80F07" w:rsidP="00A74FD6">
            <w:pPr>
              <w:spacing w:after="0" w:line="240" w:lineRule="auto"/>
              <w:jc w:val="both"/>
              <w:rPr>
                <w:rFonts w:ascii="Times New Roman" w:hAnsi="Times New Roman" w:cs="Times New Roman"/>
                <w:sz w:val="24"/>
                <w:szCs w:val="24"/>
                <w:highlight w:val="yellow"/>
              </w:rPr>
            </w:pPr>
          </w:p>
        </w:tc>
      </w:tr>
      <w:tr w:rsidR="00D80F07" w:rsidRPr="00D16AB3" w14:paraId="0B76A861" w14:textId="77777777" w:rsidTr="0021508E">
        <w:tc>
          <w:tcPr>
            <w:tcW w:w="817" w:type="dxa"/>
          </w:tcPr>
          <w:p w14:paraId="74F8B65B" w14:textId="77777777" w:rsidR="00D80F07" w:rsidRPr="00D16AB3" w:rsidRDefault="00D80F07" w:rsidP="00A74FD6">
            <w:pPr>
              <w:spacing w:after="0" w:line="240" w:lineRule="auto"/>
              <w:jc w:val="both"/>
              <w:rPr>
                <w:rFonts w:ascii="Times New Roman" w:hAnsi="Times New Roman" w:cs="Times New Roman"/>
                <w:sz w:val="24"/>
                <w:szCs w:val="24"/>
                <w:highlight w:val="yellow"/>
              </w:rPr>
            </w:pPr>
          </w:p>
        </w:tc>
        <w:tc>
          <w:tcPr>
            <w:tcW w:w="5103" w:type="dxa"/>
          </w:tcPr>
          <w:p w14:paraId="0478B43A" w14:textId="77777777" w:rsidR="00D80F07" w:rsidRPr="00D16AB3" w:rsidRDefault="00D80F07" w:rsidP="00A74FD6">
            <w:pPr>
              <w:spacing w:after="0" w:line="240" w:lineRule="auto"/>
              <w:jc w:val="both"/>
              <w:rPr>
                <w:rFonts w:ascii="Times New Roman" w:hAnsi="Times New Roman" w:cs="Times New Roman"/>
                <w:sz w:val="24"/>
                <w:szCs w:val="24"/>
                <w:highlight w:val="yellow"/>
              </w:rPr>
            </w:pPr>
          </w:p>
        </w:tc>
        <w:tc>
          <w:tcPr>
            <w:tcW w:w="3969" w:type="dxa"/>
          </w:tcPr>
          <w:p w14:paraId="25A6CF97" w14:textId="77777777" w:rsidR="00D80F07" w:rsidRPr="00D16AB3" w:rsidRDefault="00D80F07" w:rsidP="00A74FD6">
            <w:pPr>
              <w:spacing w:after="0" w:line="240" w:lineRule="auto"/>
              <w:jc w:val="both"/>
              <w:rPr>
                <w:rFonts w:ascii="Times New Roman" w:hAnsi="Times New Roman" w:cs="Times New Roman"/>
                <w:sz w:val="24"/>
                <w:szCs w:val="24"/>
                <w:highlight w:val="yellow"/>
              </w:rPr>
            </w:pPr>
          </w:p>
        </w:tc>
      </w:tr>
    </w:tbl>
    <w:p w14:paraId="0A74DC93" w14:textId="77777777" w:rsidR="00A74FD6" w:rsidRPr="00D16AB3" w:rsidRDefault="00A74FD6" w:rsidP="00A74FD6">
      <w:pPr>
        <w:spacing w:after="0" w:line="240" w:lineRule="auto"/>
        <w:ind w:left="709"/>
        <w:rPr>
          <w:rFonts w:ascii="Times New Roman" w:hAnsi="Times New Roman" w:cs="Times New Roman"/>
          <w:iCs/>
          <w:color w:val="000000" w:themeColor="text1"/>
          <w:sz w:val="8"/>
          <w:szCs w:val="8"/>
          <w:highlight w:val="yellow"/>
        </w:rPr>
      </w:pPr>
    </w:p>
    <w:p w14:paraId="6C9BBA2A" w14:textId="51A9D6ED" w:rsidR="0045268C" w:rsidRPr="0045268C" w:rsidRDefault="00DD5577" w:rsidP="00DD5577">
      <w:pPr>
        <w:spacing w:after="0" w:line="240" w:lineRule="auto"/>
        <w:ind w:left="709"/>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006B3A3B">
        <w:rPr>
          <w:rFonts w:ascii="Times New Roman" w:hAnsi="Times New Roman" w:cs="Times New Roman"/>
          <w:iCs/>
          <w:color w:val="000000" w:themeColor="text1"/>
          <w:sz w:val="24"/>
          <w:szCs w:val="24"/>
        </w:rPr>
        <w:t>6</w:t>
      </w:r>
      <w:r>
        <w:rPr>
          <w:rFonts w:ascii="Times New Roman" w:hAnsi="Times New Roman" w:cs="Times New Roman"/>
          <w:iCs/>
          <w:color w:val="000000" w:themeColor="text1"/>
          <w:sz w:val="24"/>
          <w:szCs w:val="24"/>
        </w:rPr>
        <w:t xml:space="preserve">. </w:t>
      </w:r>
      <w:r w:rsidR="0045268C" w:rsidRPr="0045268C">
        <w:rPr>
          <w:rFonts w:ascii="Times New Roman" w:hAnsi="Times New Roman" w:cs="Times New Roman"/>
          <w:iCs/>
          <w:color w:val="000000" w:themeColor="text1"/>
          <w:sz w:val="24"/>
          <w:szCs w:val="24"/>
        </w:rPr>
        <w:t xml:space="preserve">Šis pasiūlymas galioja </w:t>
      </w:r>
      <w:r w:rsidR="0045268C" w:rsidRPr="0045268C">
        <w:rPr>
          <w:rFonts w:ascii="Times New Roman" w:hAnsi="Times New Roman" w:cs="Times New Roman"/>
          <w:iCs/>
          <w:color w:val="000000" w:themeColor="text1"/>
          <w:sz w:val="24"/>
          <w:szCs w:val="24"/>
          <w:u w:val="single"/>
        </w:rPr>
        <w:t>____/nurodyti/_______________.</w:t>
      </w:r>
      <w:r w:rsidR="0045268C" w:rsidRPr="0045268C">
        <w:rPr>
          <w:rFonts w:ascii="Times New Roman" w:hAnsi="Times New Roman" w:cs="Times New Roman"/>
          <w:iCs/>
          <w:color w:val="000000" w:themeColor="text1"/>
          <w:sz w:val="24"/>
          <w:szCs w:val="24"/>
        </w:rPr>
        <w:t xml:space="preserve"> </w:t>
      </w:r>
    </w:p>
    <w:p w14:paraId="49FDB2E6" w14:textId="301027C8" w:rsidR="0045268C" w:rsidRPr="0045268C" w:rsidRDefault="0045268C" w:rsidP="0045268C">
      <w:pPr>
        <w:spacing w:after="0" w:line="240" w:lineRule="auto"/>
        <w:rPr>
          <w:rFonts w:ascii="Times New Roman" w:eastAsia="Calibri" w:hAnsi="Times New Roman" w:cs="Times New Roman"/>
          <w:i/>
          <w:color w:val="000000" w:themeColor="text1"/>
          <w:sz w:val="18"/>
          <w:szCs w:val="18"/>
        </w:rPr>
      </w:pPr>
      <w:r w:rsidRPr="0045268C">
        <w:rPr>
          <w:rFonts w:ascii="Times New Roman" w:eastAsia="Calibri" w:hAnsi="Times New Roman" w:cs="Times New Roman"/>
          <w:i/>
          <w:color w:val="000000" w:themeColor="text1"/>
          <w:sz w:val="18"/>
          <w:szCs w:val="18"/>
        </w:rPr>
        <w:t xml:space="preserve">(pasiūlymų galiojimo </w:t>
      </w:r>
      <w:r w:rsidRPr="0045268C">
        <w:rPr>
          <w:rFonts w:ascii="Times New Roman" w:eastAsia="Calibri" w:hAnsi="Times New Roman" w:cs="Times New Roman"/>
          <w:bCs/>
          <w:i/>
          <w:color w:val="000000" w:themeColor="text1"/>
          <w:sz w:val="18"/>
          <w:szCs w:val="18"/>
        </w:rPr>
        <w:t xml:space="preserve">terminas turi būti ne trumpesnis kaip </w:t>
      </w:r>
      <w:r w:rsidRPr="0045268C">
        <w:rPr>
          <w:rFonts w:ascii="Times New Roman" w:eastAsia="Calibri" w:hAnsi="Times New Roman" w:cs="Times New Roman"/>
          <w:i/>
          <w:color w:val="000000" w:themeColor="text1"/>
          <w:sz w:val="18"/>
          <w:szCs w:val="18"/>
        </w:rPr>
        <w:t>90 (devyniasdešimt) dienų nuo pasiūlymų pateikimo galutinio termino pabaigos)</w:t>
      </w:r>
    </w:p>
    <w:p w14:paraId="350C966F" w14:textId="77777777" w:rsidR="0045268C" w:rsidRPr="00D16AB3" w:rsidRDefault="0045268C" w:rsidP="00766311">
      <w:pPr>
        <w:tabs>
          <w:tab w:val="left" w:pos="851"/>
        </w:tabs>
        <w:spacing w:after="0" w:line="240" w:lineRule="auto"/>
        <w:ind w:left="-142" w:firstLine="709"/>
        <w:rPr>
          <w:rFonts w:ascii="Times New Roman" w:hAnsi="Times New Roman" w:cs="Times New Roman"/>
          <w:i/>
          <w:color w:val="000000" w:themeColor="text1"/>
          <w:sz w:val="8"/>
          <w:szCs w:val="8"/>
          <w:highlight w:val="yellow"/>
        </w:rPr>
      </w:pPr>
    </w:p>
    <w:p w14:paraId="107FB9A2" w14:textId="7BA727EC" w:rsidR="0045268C" w:rsidRPr="0045268C" w:rsidRDefault="006B3A3B" w:rsidP="0045268C">
      <w:pPr>
        <w:pStyle w:val="Normaldokumentas"/>
        <w:ind w:firstLine="1298"/>
        <w:rPr>
          <w:color w:val="000000" w:themeColor="text1"/>
          <w:szCs w:val="24"/>
        </w:rPr>
      </w:pPr>
      <w:r>
        <w:rPr>
          <w:color w:val="000000" w:themeColor="text1"/>
          <w:szCs w:val="24"/>
        </w:rPr>
        <w:lastRenderedPageBreak/>
        <w:t>7</w:t>
      </w:r>
      <w:r w:rsidR="0045268C" w:rsidRPr="0045268C">
        <w:rPr>
          <w:color w:val="000000" w:themeColor="text1"/>
          <w:szCs w:val="24"/>
        </w:rPr>
        <w:t>.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0F014283" w14:textId="56B3832B" w:rsidR="0045268C" w:rsidRPr="0045268C" w:rsidRDefault="006B3A3B" w:rsidP="0045268C">
      <w:pPr>
        <w:pStyle w:val="Normaldokumentas"/>
        <w:ind w:firstLine="1298"/>
        <w:rPr>
          <w:b/>
          <w:i/>
          <w:color w:val="000000" w:themeColor="text1"/>
          <w:szCs w:val="24"/>
        </w:rPr>
      </w:pPr>
      <w:r>
        <w:rPr>
          <w:color w:val="000000" w:themeColor="text1"/>
          <w:szCs w:val="24"/>
        </w:rPr>
        <w:t>8</w:t>
      </w:r>
      <w:r w:rsidR="0045268C" w:rsidRPr="0045268C">
        <w:rPr>
          <w:color w:val="000000" w:themeColor="text1"/>
          <w:szCs w:val="24"/>
        </w:rPr>
        <w:t>. Šiame pasiūlyme yra pateikta ir konfidenciali informacija.</w:t>
      </w:r>
      <w:r w:rsidR="0045268C" w:rsidRPr="0045268C">
        <w:rPr>
          <w:b/>
          <w:i/>
          <w:color w:val="000000" w:themeColor="text1"/>
          <w:szCs w:val="24"/>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0045268C" w:rsidRPr="0045268C">
        <w:rPr>
          <w:bCs/>
          <w:i/>
          <w:color w:val="000000" w:themeColor="text1"/>
          <w:szCs w:val="24"/>
        </w:rPr>
        <w:t>(pildyti tuomet, jei bus pateikta konfidenciali informacija. Tiekėjas negali nurodyti, kad konfidencialus yra pasiūlymo įkainis (kaina) arba, kad visas pasiūlymas yra konfidencialus)</w:t>
      </w:r>
      <w:r w:rsidR="0045268C" w:rsidRPr="0045268C">
        <w:rPr>
          <w:color w:val="000000" w:themeColor="text1"/>
          <w:szCs w:val="24"/>
        </w:rPr>
        <w:t>:</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45268C" w:rsidRPr="0045268C" w14:paraId="6FAE1CBC" w14:textId="77777777" w:rsidTr="0045268C">
        <w:tc>
          <w:tcPr>
            <w:tcW w:w="668" w:type="dxa"/>
            <w:tcBorders>
              <w:top w:val="single" w:sz="4" w:space="0" w:color="000000"/>
              <w:left w:val="single" w:sz="4" w:space="0" w:color="000000"/>
              <w:bottom w:val="single" w:sz="4" w:space="0" w:color="000000"/>
              <w:right w:val="single" w:sz="4" w:space="0" w:color="000000"/>
            </w:tcBorders>
            <w:hideMark/>
          </w:tcPr>
          <w:p w14:paraId="3E615A15" w14:textId="77777777" w:rsidR="0045268C" w:rsidRPr="0045268C" w:rsidRDefault="0045268C" w:rsidP="0045268C">
            <w:pPr>
              <w:pStyle w:val="Normaldokumentas"/>
              <w:rPr>
                <w:b/>
                <w:color w:val="000000" w:themeColor="text1"/>
                <w:szCs w:val="24"/>
              </w:rPr>
            </w:pPr>
            <w:r w:rsidRPr="0045268C">
              <w:rPr>
                <w:b/>
                <w:color w:val="000000" w:themeColor="text1"/>
                <w:szCs w:val="24"/>
              </w:rPr>
              <w:t>Nr.</w:t>
            </w:r>
          </w:p>
        </w:tc>
        <w:tc>
          <w:tcPr>
            <w:tcW w:w="4685" w:type="dxa"/>
            <w:tcBorders>
              <w:top w:val="single" w:sz="4" w:space="0" w:color="000000"/>
              <w:left w:val="single" w:sz="4" w:space="0" w:color="000000"/>
              <w:bottom w:val="single" w:sz="4" w:space="0" w:color="000000"/>
              <w:right w:val="single" w:sz="4" w:space="0" w:color="000000"/>
            </w:tcBorders>
            <w:hideMark/>
          </w:tcPr>
          <w:p w14:paraId="37C99DD6" w14:textId="77777777" w:rsidR="0045268C" w:rsidRPr="0045268C" w:rsidRDefault="0045268C" w:rsidP="0045268C">
            <w:pPr>
              <w:pStyle w:val="Normaldokumentas"/>
              <w:rPr>
                <w:b/>
                <w:color w:val="000000" w:themeColor="text1"/>
                <w:szCs w:val="24"/>
              </w:rPr>
            </w:pPr>
            <w:r w:rsidRPr="0045268C">
              <w:rPr>
                <w:b/>
                <w:color w:val="000000" w:themeColor="text1"/>
                <w:szCs w:val="24"/>
              </w:rPr>
              <w:t>Informacija, kuri laikytina konfidencialia</w:t>
            </w:r>
          </w:p>
        </w:tc>
        <w:tc>
          <w:tcPr>
            <w:tcW w:w="4502" w:type="dxa"/>
            <w:tcBorders>
              <w:top w:val="single" w:sz="4" w:space="0" w:color="000000"/>
              <w:left w:val="single" w:sz="4" w:space="0" w:color="000000"/>
              <w:bottom w:val="single" w:sz="4" w:space="0" w:color="000000"/>
              <w:right w:val="single" w:sz="4" w:space="0" w:color="000000"/>
            </w:tcBorders>
            <w:hideMark/>
          </w:tcPr>
          <w:p w14:paraId="4CB8FC26" w14:textId="77777777" w:rsidR="0045268C" w:rsidRPr="0045268C" w:rsidRDefault="0045268C" w:rsidP="0045268C">
            <w:pPr>
              <w:pStyle w:val="Normaldokumentas"/>
              <w:rPr>
                <w:b/>
                <w:color w:val="000000" w:themeColor="text1"/>
                <w:szCs w:val="24"/>
              </w:rPr>
            </w:pPr>
            <w:r w:rsidRPr="0045268C">
              <w:rPr>
                <w:b/>
                <w:color w:val="000000" w:themeColor="text1"/>
                <w:szCs w:val="24"/>
              </w:rPr>
              <w:t>Pateikto dokumento pavadinimas</w:t>
            </w:r>
          </w:p>
        </w:tc>
      </w:tr>
      <w:tr w:rsidR="0045268C" w:rsidRPr="0045268C" w14:paraId="375F0847" w14:textId="77777777" w:rsidTr="0045268C">
        <w:tc>
          <w:tcPr>
            <w:tcW w:w="668" w:type="dxa"/>
            <w:tcBorders>
              <w:top w:val="single" w:sz="4" w:space="0" w:color="000000"/>
              <w:left w:val="single" w:sz="4" w:space="0" w:color="000000"/>
              <w:bottom w:val="single" w:sz="4" w:space="0" w:color="000000"/>
              <w:right w:val="single" w:sz="4" w:space="0" w:color="000000"/>
            </w:tcBorders>
          </w:tcPr>
          <w:p w14:paraId="05915DD3" w14:textId="77777777" w:rsidR="0045268C" w:rsidRPr="0045268C" w:rsidRDefault="0045268C" w:rsidP="0045268C">
            <w:pPr>
              <w:pStyle w:val="Normaldokumentas"/>
              <w:rPr>
                <w:color w:val="000000" w:themeColor="text1"/>
                <w:szCs w:val="24"/>
              </w:rPr>
            </w:pPr>
          </w:p>
        </w:tc>
        <w:tc>
          <w:tcPr>
            <w:tcW w:w="4685" w:type="dxa"/>
            <w:tcBorders>
              <w:top w:val="single" w:sz="4" w:space="0" w:color="000000"/>
              <w:left w:val="single" w:sz="4" w:space="0" w:color="000000"/>
              <w:bottom w:val="single" w:sz="4" w:space="0" w:color="000000"/>
              <w:right w:val="single" w:sz="4" w:space="0" w:color="000000"/>
            </w:tcBorders>
          </w:tcPr>
          <w:p w14:paraId="34C90F24" w14:textId="77777777" w:rsidR="0045268C" w:rsidRPr="0045268C" w:rsidRDefault="0045268C" w:rsidP="0045268C">
            <w:pPr>
              <w:pStyle w:val="Normaldokumentas"/>
              <w:rPr>
                <w:color w:val="000000" w:themeColor="text1"/>
                <w:szCs w:val="24"/>
              </w:rPr>
            </w:pPr>
          </w:p>
        </w:tc>
        <w:tc>
          <w:tcPr>
            <w:tcW w:w="4502" w:type="dxa"/>
            <w:tcBorders>
              <w:top w:val="single" w:sz="4" w:space="0" w:color="000000"/>
              <w:left w:val="single" w:sz="4" w:space="0" w:color="000000"/>
              <w:bottom w:val="single" w:sz="4" w:space="0" w:color="000000"/>
              <w:right w:val="single" w:sz="4" w:space="0" w:color="000000"/>
            </w:tcBorders>
          </w:tcPr>
          <w:p w14:paraId="2056A75B" w14:textId="77777777" w:rsidR="0045268C" w:rsidRPr="0045268C" w:rsidRDefault="0045268C" w:rsidP="0045268C">
            <w:pPr>
              <w:pStyle w:val="Normaldokumentas"/>
              <w:rPr>
                <w:color w:val="000000" w:themeColor="text1"/>
                <w:szCs w:val="24"/>
              </w:rPr>
            </w:pPr>
          </w:p>
        </w:tc>
      </w:tr>
    </w:tbl>
    <w:p w14:paraId="53CD6ACD" w14:textId="77777777" w:rsidR="0045268C" w:rsidRPr="0045268C" w:rsidRDefault="0045268C" w:rsidP="0045268C">
      <w:pPr>
        <w:pStyle w:val="Normaldokumentas"/>
        <w:rPr>
          <w:color w:val="000000" w:themeColor="text1"/>
          <w:szCs w:val="24"/>
        </w:rPr>
      </w:pPr>
    </w:p>
    <w:p w14:paraId="4A951439" w14:textId="77777777" w:rsidR="0045268C" w:rsidRPr="0045268C" w:rsidRDefault="0045268C" w:rsidP="0045268C">
      <w:pPr>
        <w:rPr>
          <w:rFonts w:ascii="Times New Roman" w:eastAsia="Calibri" w:hAnsi="Times New Roman" w:cs="Times New Roman"/>
          <w:b/>
          <w:bCs/>
          <w:color w:val="000000" w:themeColor="text1"/>
          <w:sz w:val="24"/>
          <w:szCs w:val="24"/>
        </w:rPr>
      </w:pPr>
      <w:r w:rsidRPr="0045268C">
        <w:rPr>
          <w:rFonts w:ascii="Times New Roman" w:eastAsia="Calibri" w:hAnsi="Times New Roman" w:cs="Times New Roman"/>
          <w:b/>
          <w:bCs/>
          <w:color w:val="000000" w:themeColor="text1"/>
          <w:sz w:val="24"/>
          <w:szCs w:val="24"/>
        </w:rPr>
        <w:t>____________________________________</w:t>
      </w:r>
      <w:r w:rsidRPr="0045268C">
        <w:rPr>
          <w:rFonts w:ascii="Times New Roman" w:eastAsia="Calibri" w:hAnsi="Times New Roman" w:cs="Times New Roman"/>
          <w:b/>
          <w:bCs/>
          <w:color w:val="000000" w:themeColor="text1"/>
          <w:sz w:val="24"/>
          <w:szCs w:val="24"/>
        </w:rPr>
        <w:tab/>
        <w:t>_____________</w:t>
      </w:r>
      <w:r w:rsidRPr="0045268C">
        <w:rPr>
          <w:rFonts w:ascii="Times New Roman" w:eastAsia="Calibri" w:hAnsi="Times New Roman" w:cs="Times New Roman"/>
          <w:b/>
          <w:bCs/>
          <w:color w:val="000000" w:themeColor="text1"/>
          <w:sz w:val="24"/>
          <w:szCs w:val="24"/>
        </w:rPr>
        <w:tab/>
        <w:t>__________________</w:t>
      </w:r>
    </w:p>
    <w:p w14:paraId="5435A134" w14:textId="77777777" w:rsidR="0045268C" w:rsidRPr="0045268C" w:rsidRDefault="0045268C" w:rsidP="0045268C">
      <w:pPr>
        <w:rPr>
          <w:rFonts w:ascii="Times New Roman" w:eastAsia="Calibri" w:hAnsi="Times New Roman" w:cs="Times New Roman"/>
          <w:color w:val="000000" w:themeColor="text1"/>
          <w:position w:val="6"/>
          <w:sz w:val="20"/>
          <w:szCs w:val="20"/>
        </w:rPr>
      </w:pPr>
      <w:r w:rsidRPr="0045268C">
        <w:rPr>
          <w:rFonts w:ascii="Times New Roman" w:eastAsia="Calibri" w:hAnsi="Times New Roman" w:cs="Times New Roman"/>
          <w:color w:val="000000" w:themeColor="text1"/>
          <w:position w:val="6"/>
          <w:sz w:val="20"/>
          <w:szCs w:val="20"/>
        </w:rPr>
        <w:t>(Tiekėjo arba jo įgalioto asmens pareigų pavadinimas)</w:t>
      </w:r>
      <w:r w:rsidRPr="0045268C">
        <w:rPr>
          <w:rFonts w:ascii="Times New Roman" w:eastAsia="Calibri" w:hAnsi="Times New Roman" w:cs="Times New Roman"/>
          <w:color w:val="000000" w:themeColor="text1"/>
          <w:position w:val="6"/>
          <w:sz w:val="20"/>
          <w:szCs w:val="20"/>
        </w:rPr>
        <w:tab/>
        <w:t xml:space="preserve">       (parašas)</w:t>
      </w:r>
      <w:r w:rsidRPr="0045268C">
        <w:rPr>
          <w:rFonts w:ascii="Times New Roman" w:eastAsia="Calibri" w:hAnsi="Times New Roman" w:cs="Times New Roman"/>
          <w:color w:val="000000" w:themeColor="text1"/>
          <w:position w:val="6"/>
          <w:sz w:val="20"/>
          <w:szCs w:val="20"/>
        </w:rPr>
        <w:tab/>
      </w:r>
      <w:r w:rsidRPr="0045268C">
        <w:rPr>
          <w:rFonts w:ascii="Times New Roman" w:eastAsia="Calibri" w:hAnsi="Times New Roman" w:cs="Times New Roman"/>
          <w:color w:val="000000" w:themeColor="text1"/>
          <w:position w:val="6"/>
          <w:sz w:val="20"/>
          <w:szCs w:val="20"/>
        </w:rPr>
        <w:tab/>
        <w:t xml:space="preserve">     (Vardas, pavardė)</w:t>
      </w:r>
    </w:p>
    <w:p w14:paraId="0A87209A" w14:textId="718D1723" w:rsidR="0045268C" w:rsidRPr="0045268C" w:rsidRDefault="0045268C" w:rsidP="0045268C">
      <w:pPr>
        <w:pStyle w:val="Normaldokumentas"/>
        <w:rPr>
          <w:b/>
          <w:bCs/>
          <w:color w:val="000000" w:themeColor="text1"/>
          <w:szCs w:val="24"/>
        </w:rPr>
      </w:pPr>
    </w:p>
    <w:p w14:paraId="72F2E378" w14:textId="77777777" w:rsidR="00B522B0" w:rsidRPr="002D1323" w:rsidRDefault="00B522B0" w:rsidP="00B522B0">
      <w:pPr>
        <w:rPr>
          <w:rFonts w:ascii="Times New Roman" w:eastAsia="Calibri" w:hAnsi="Times New Roman" w:cs="Times New Roman"/>
          <w:b/>
          <w:i/>
          <w:color w:val="2F5496" w:themeColor="accent1" w:themeShade="BF"/>
          <w:sz w:val="24"/>
          <w:szCs w:val="24"/>
          <w:u w:val="single"/>
        </w:rPr>
      </w:pPr>
      <w:r w:rsidRPr="002D1323">
        <w:rPr>
          <w:rFonts w:ascii="Times New Roman" w:eastAsia="Calibri" w:hAnsi="Times New Roman" w:cs="Times New Roman"/>
          <w:b/>
          <w:i/>
          <w:color w:val="2F5496" w:themeColor="accent1" w:themeShade="BF"/>
          <w:sz w:val="24"/>
          <w:szCs w:val="24"/>
          <w:u w:val="single"/>
        </w:rPr>
        <w:br w:type="page"/>
      </w:r>
    </w:p>
    <w:p w14:paraId="3D8CCDF3" w14:textId="068F791C" w:rsidR="008D704D" w:rsidRPr="0045268C" w:rsidRDefault="008D704D" w:rsidP="008D704D">
      <w:pPr>
        <w:pStyle w:val="Antrat2"/>
        <w:ind w:left="5103"/>
        <w:rPr>
          <w:rFonts w:ascii="Times New Roman" w:eastAsia="Calibri" w:hAnsi="Times New Roman" w:cs="Times New Roman"/>
          <w:color w:val="000000" w:themeColor="text1"/>
          <w:sz w:val="21"/>
          <w:szCs w:val="21"/>
        </w:rPr>
      </w:pPr>
      <w:bookmarkStart w:id="71" w:name="_Ref39484039"/>
      <w:bookmarkStart w:id="72" w:name="_Ref40278562"/>
      <w:bookmarkStart w:id="73" w:name="_Toc205796891"/>
      <w:r w:rsidRPr="0045268C">
        <w:rPr>
          <w:rFonts w:ascii="Times New Roman" w:eastAsia="Calibri" w:hAnsi="Times New Roman" w:cs="Times New Roman"/>
          <w:color w:val="000000" w:themeColor="text1"/>
          <w:sz w:val="21"/>
          <w:szCs w:val="21"/>
        </w:rPr>
        <w:lastRenderedPageBreak/>
        <w:t xml:space="preserve">Pirkimo sąlygų </w:t>
      </w:r>
      <w:r w:rsidR="00910C39" w:rsidRPr="0045268C">
        <w:rPr>
          <w:rFonts w:ascii="Times New Roman" w:eastAsia="Calibri" w:hAnsi="Times New Roman" w:cs="Times New Roman"/>
          <w:color w:val="000000" w:themeColor="text1"/>
          <w:sz w:val="21"/>
          <w:szCs w:val="21"/>
        </w:rPr>
        <w:t>7</w:t>
      </w:r>
      <w:r w:rsidRPr="0045268C">
        <w:rPr>
          <w:rFonts w:ascii="Times New Roman" w:eastAsia="Calibri" w:hAnsi="Times New Roman" w:cs="Times New Roman"/>
          <w:color w:val="000000" w:themeColor="text1"/>
          <w:sz w:val="21"/>
          <w:szCs w:val="21"/>
        </w:rPr>
        <w:t xml:space="preserve"> priedas „Pasiūlymų vertinimo kriterijai ir sąlygos“</w:t>
      </w:r>
      <w:bookmarkEnd w:id="71"/>
      <w:bookmarkEnd w:id="72"/>
      <w:bookmarkEnd w:id="73"/>
    </w:p>
    <w:p w14:paraId="6A0BFF9D" w14:textId="77777777" w:rsidR="00FE3D7C" w:rsidRPr="002D1323" w:rsidRDefault="00FE3D7C" w:rsidP="00FE3D7C">
      <w:pPr>
        <w:jc w:val="center"/>
        <w:rPr>
          <w:b/>
          <w:color w:val="000000" w:themeColor="text1"/>
          <w:szCs w:val="24"/>
        </w:rPr>
      </w:pPr>
    </w:p>
    <w:p w14:paraId="6E66EE0A" w14:textId="77777777" w:rsidR="008134AD" w:rsidRPr="002D1323" w:rsidRDefault="008134AD" w:rsidP="008134AD">
      <w:pPr>
        <w:pStyle w:val="Paantrat"/>
        <w:jc w:val="center"/>
        <w:rPr>
          <w:rFonts w:ascii="Times New Roman" w:hAnsi="Times New Roman" w:cs="Times New Roman"/>
          <w:bCs/>
          <w:smallCaps/>
          <w:color w:val="000000" w:themeColor="text1"/>
          <w:sz w:val="24"/>
          <w:szCs w:val="24"/>
        </w:rPr>
      </w:pPr>
      <w:r w:rsidRPr="002D1323">
        <w:rPr>
          <w:rFonts w:ascii="Times New Roman" w:hAnsi="Times New Roman" w:cs="Times New Roman"/>
          <w:color w:val="000000" w:themeColor="text1"/>
          <w:sz w:val="24"/>
          <w:szCs w:val="24"/>
        </w:rPr>
        <w:t>PASIŪLYMŲ VERTINIMO KRITERIJAI ir Sąlygos</w:t>
      </w:r>
    </w:p>
    <w:p w14:paraId="7DC6EC64" w14:textId="77777777" w:rsidR="008134AD" w:rsidRPr="002D1323" w:rsidRDefault="008134AD" w:rsidP="00160C7B">
      <w:pPr>
        <w:tabs>
          <w:tab w:val="left" w:pos="567"/>
        </w:tabs>
        <w:spacing w:after="0" w:line="240" w:lineRule="auto"/>
        <w:jc w:val="both"/>
        <w:rPr>
          <w:rFonts w:ascii="Times New Roman" w:hAnsi="Times New Roman" w:cs="Times New Roman"/>
          <w:smallCaps/>
          <w:sz w:val="24"/>
          <w:szCs w:val="24"/>
        </w:rPr>
      </w:pPr>
    </w:p>
    <w:p w14:paraId="1FEEC072" w14:textId="1B89C976" w:rsidR="00D16AB3" w:rsidRPr="00D16AB3" w:rsidRDefault="00D16AB3" w:rsidP="00D16AB3">
      <w:pPr>
        <w:tabs>
          <w:tab w:val="left" w:pos="1276"/>
        </w:tabs>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 P</w:t>
      </w:r>
      <w:r w:rsidRPr="00D16AB3">
        <w:rPr>
          <w:rFonts w:ascii="Times New Roman" w:eastAsia="Times New Roman" w:hAnsi="Times New Roman" w:cs="Times New Roman"/>
          <w:bCs/>
          <w:sz w:val="24"/>
          <w:szCs w:val="24"/>
          <w:lang w:eastAsia="en-US"/>
        </w:rPr>
        <w:t>erkančioji organizacija ekonomiškai naudingiausią pasiūlymą išrenka pagal kainos ar sąnaudų ir kokybės santykį, arba sąnaudas, kurios apskaičiuojamos pagal gyvavimo ciklo sąnaudų metodą, arba kainą.</w:t>
      </w:r>
      <w:r>
        <w:rPr>
          <w:rFonts w:ascii="Times New Roman" w:eastAsia="Times New Roman" w:hAnsi="Times New Roman" w:cs="Times New Roman"/>
          <w:bCs/>
          <w:sz w:val="24"/>
          <w:szCs w:val="24"/>
          <w:lang w:eastAsia="en-US"/>
        </w:rPr>
        <w:t xml:space="preserve"> Taip pat pasiūlymas turi atitikti </w:t>
      </w:r>
      <w:r w:rsidRPr="00D16AB3">
        <w:rPr>
          <w:rFonts w:ascii="Times New Roman" w:eastAsia="Times New Roman" w:hAnsi="Times New Roman" w:cs="Times New Roman"/>
          <w:bCs/>
          <w:sz w:val="24"/>
          <w:szCs w:val="24"/>
          <w:lang w:eastAsia="en-US"/>
        </w:rPr>
        <w:t xml:space="preserve">specialiųjų pirkimo </w:t>
      </w:r>
      <w:r w:rsidRPr="00DD5577">
        <w:rPr>
          <w:rFonts w:ascii="Times New Roman" w:eastAsia="Times New Roman" w:hAnsi="Times New Roman" w:cs="Times New Roman"/>
          <w:bCs/>
          <w:sz w:val="24"/>
          <w:szCs w:val="24"/>
          <w:lang w:eastAsia="en-US"/>
        </w:rPr>
        <w:t>sąlygų 2 priedo „</w:t>
      </w:r>
      <w:r w:rsidRPr="00D16AB3">
        <w:rPr>
          <w:rFonts w:ascii="Times New Roman" w:eastAsia="Times New Roman" w:hAnsi="Times New Roman" w:cs="Times New Roman"/>
          <w:bCs/>
          <w:sz w:val="24"/>
          <w:szCs w:val="24"/>
          <w:lang w:eastAsia="en-US"/>
        </w:rPr>
        <w:t>Techninė specifikacija“ reikalavimus.</w:t>
      </w:r>
    </w:p>
    <w:p w14:paraId="25598C6A" w14:textId="0F614719" w:rsidR="00D16AB3" w:rsidRPr="00D16AB3" w:rsidRDefault="00D16AB3" w:rsidP="00D16AB3">
      <w:pPr>
        <w:tabs>
          <w:tab w:val="left" w:pos="1276"/>
        </w:tabs>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1.1.</w:t>
      </w:r>
      <w:r w:rsidRPr="00D16AB3">
        <w:rPr>
          <w:rFonts w:ascii="Times New Roman" w:eastAsia="Times New Roman" w:hAnsi="Times New Roman" w:cs="Times New Roman"/>
          <w:bCs/>
          <w:sz w:val="24"/>
          <w:szCs w:val="24"/>
          <w:lang w:eastAsia="en-US"/>
        </w:rPr>
        <w:t xml:space="preserve"> Ekonomiškai naudingiausiu pasiūlymu bus pripažintas tas pasiūlymas, kurio duomenis įstačius į žemiau nurodytas formules ir atlikus skaičiavimus, pasiūlymų vertinimo kriterijų lyginamojo balo (S) reikšmė bus didžiausia.</w:t>
      </w:r>
    </w:p>
    <w:p w14:paraId="776C7E6B" w14:textId="485FFFD6" w:rsidR="00D16AB3" w:rsidRPr="00D16AB3" w:rsidRDefault="00D16AB3" w:rsidP="00D16AB3">
      <w:pPr>
        <w:keepNext/>
        <w:keepLines/>
        <w:tabs>
          <w:tab w:val="left" w:pos="720"/>
        </w:tabs>
        <w:spacing w:after="0" w:line="240" w:lineRule="auto"/>
        <w:jc w:val="both"/>
        <w:outlineLvl w:val="1"/>
        <w:rPr>
          <w:rFonts w:ascii="Times New Roman" w:eastAsia="Times New Roman" w:hAnsi="Times New Roman" w:cs="Times New Roman"/>
          <w:kern w:val="2"/>
          <w:sz w:val="24"/>
          <w:szCs w:val="24"/>
          <w:lang w:val="en-US" w:eastAsia="zh-CN" w:bidi="hi-IN"/>
        </w:rPr>
      </w:pPr>
      <w:r w:rsidRPr="00D16AB3">
        <w:rPr>
          <w:rFonts w:ascii="Times New Roman" w:eastAsia="Times New Roman" w:hAnsi="Times New Roman" w:cs="Times New Roman"/>
          <w:kern w:val="2"/>
          <w:sz w:val="24"/>
          <w:szCs w:val="24"/>
          <w:lang w:val="en-US" w:eastAsia="zh-CN" w:bidi="hi-IN"/>
        </w:rPr>
        <w:tab/>
      </w:r>
      <w:bookmarkStart w:id="74" w:name="_Toc205796892"/>
      <w:r>
        <w:rPr>
          <w:rFonts w:ascii="Times New Roman" w:eastAsia="Times New Roman" w:hAnsi="Times New Roman" w:cs="Times New Roman"/>
          <w:kern w:val="2"/>
          <w:sz w:val="24"/>
          <w:szCs w:val="24"/>
          <w:lang w:val="en-US" w:eastAsia="zh-CN" w:bidi="hi-IN"/>
        </w:rPr>
        <w:t>1</w:t>
      </w:r>
      <w:r w:rsidRPr="00D16AB3">
        <w:rPr>
          <w:rFonts w:ascii="Times New Roman" w:eastAsia="Times New Roman" w:hAnsi="Times New Roman" w:cs="Times New Roman"/>
          <w:kern w:val="2"/>
          <w:sz w:val="24"/>
          <w:szCs w:val="24"/>
          <w:lang w:val="en-US" w:eastAsia="zh-CN" w:bidi="hi-IN"/>
        </w:rPr>
        <w:t>.2. Pasiūlymų Vertinimo kriterijai (parametrai) ir jų lyginamieji svoriai pateikti lentelėje:</w:t>
      </w:r>
      <w:bookmarkEnd w:id="74"/>
    </w:p>
    <w:p w14:paraId="183ACCC1" w14:textId="77777777" w:rsidR="00D16AB3" w:rsidRPr="00D16AB3" w:rsidRDefault="00D16AB3" w:rsidP="00D16AB3">
      <w:pPr>
        <w:keepNext/>
        <w:keepLines/>
        <w:tabs>
          <w:tab w:val="left" w:pos="720"/>
        </w:tabs>
        <w:spacing w:after="0" w:line="240" w:lineRule="auto"/>
        <w:jc w:val="both"/>
        <w:outlineLvl w:val="1"/>
        <w:rPr>
          <w:rFonts w:ascii="Times New Roman" w:eastAsia="Times New Roman" w:hAnsi="Times New Roman" w:cs="Times New Roman"/>
          <w:kern w:val="2"/>
          <w:sz w:val="24"/>
          <w:szCs w:val="24"/>
          <w:lang w:val="en-US" w:eastAsia="zh-CN" w:bidi="hi-IN"/>
        </w:rPr>
      </w:pPr>
    </w:p>
    <w:p w14:paraId="22CDC196" w14:textId="77777777" w:rsidR="00D16AB3" w:rsidRPr="00D16AB3" w:rsidRDefault="00D16AB3" w:rsidP="00D16AB3">
      <w:pPr>
        <w:keepNext/>
        <w:keepLines/>
        <w:tabs>
          <w:tab w:val="left" w:pos="720"/>
        </w:tabs>
        <w:spacing w:after="0" w:line="240" w:lineRule="auto"/>
        <w:jc w:val="both"/>
        <w:outlineLvl w:val="1"/>
        <w:rPr>
          <w:rFonts w:ascii="Times New Roman" w:eastAsia="Times New Roman" w:hAnsi="Times New Roman" w:cs="Times New Roman"/>
          <w:color w:val="EE0000"/>
          <w:kern w:val="2"/>
          <w:sz w:val="24"/>
          <w:szCs w:val="24"/>
          <w:lang w:val="en-US" w:eastAsia="zh-CN" w:bidi="hi-IN"/>
        </w:rPr>
      </w:pP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p>
    <w:p w14:paraId="4A88572E" w14:textId="77777777" w:rsidR="00D16AB3" w:rsidRPr="00D16AB3" w:rsidRDefault="00D16AB3" w:rsidP="00D16AB3">
      <w:pPr>
        <w:keepNext/>
        <w:keepLines/>
        <w:tabs>
          <w:tab w:val="left" w:pos="720"/>
        </w:tabs>
        <w:spacing w:after="0" w:line="240" w:lineRule="auto"/>
        <w:jc w:val="both"/>
        <w:outlineLvl w:val="1"/>
        <w:rPr>
          <w:rFonts w:ascii="Times New Roman" w:eastAsia="Times New Roman" w:hAnsi="Times New Roman" w:cs="Times New Roman"/>
          <w:kern w:val="2"/>
          <w:sz w:val="24"/>
          <w:szCs w:val="24"/>
          <w:lang w:val="en-US" w:eastAsia="zh-CN" w:bidi="hi-IN"/>
        </w:rPr>
      </w:pP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color w:val="EE0000"/>
          <w:kern w:val="2"/>
          <w:sz w:val="24"/>
          <w:szCs w:val="24"/>
          <w:lang w:val="en-US" w:eastAsia="zh-CN" w:bidi="hi-IN"/>
        </w:rPr>
        <w:tab/>
      </w:r>
      <w:r w:rsidRPr="00D16AB3">
        <w:rPr>
          <w:rFonts w:ascii="Times New Roman" w:eastAsia="Times New Roman" w:hAnsi="Times New Roman" w:cs="Times New Roman"/>
          <w:kern w:val="2"/>
          <w:sz w:val="24"/>
          <w:szCs w:val="24"/>
          <w:lang w:val="en-US" w:eastAsia="zh-CN" w:bidi="hi-IN"/>
        </w:rPr>
        <w:t xml:space="preserve"> </w:t>
      </w:r>
      <w:bookmarkStart w:id="75" w:name="_Toc205796893"/>
      <w:r w:rsidRPr="00D16AB3">
        <w:rPr>
          <w:rFonts w:ascii="Times New Roman" w:eastAsia="Times New Roman" w:hAnsi="Times New Roman" w:cs="Times New Roman"/>
          <w:kern w:val="2"/>
          <w:sz w:val="24"/>
          <w:szCs w:val="24"/>
          <w:lang w:val="en-US" w:eastAsia="zh-CN" w:bidi="hi-IN"/>
        </w:rPr>
        <w:t>(1 lentelė)</w:t>
      </w:r>
      <w:bookmarkEnd w:id="75"/>
    </w:p>
    <w:p w14:paraId="6B8568AF" w14:textId="77777777" w:rsidR="00D16AB3" w:rsidRPr="00D16AB3" w:rsidRDefault="00D16AB3" w:rsidP="00D16AB3">
      <w:pPr>
        <w:keepNext/>
        <w:keepLines/>
        <w:tabs>
          <w:tab w:val="left" w:pos="720"/>
        </w:tabs>
        <w:spacing w:after="0" w:line="240" w:lineRule="auto"/>
        <w:ind w:firstLine="567"/>
        <w:jc w:val="both"/>
        <w:outlineLvl w:val="1"/>
        <w:rPr>
          <w:rFonts w:ascii="Times New Roman" w:eastAsia="Times New Roman" w:hAnsi="Times New Roman" w:cs="Times New Roman"/>
          <w:color w:val="EE0000"/>
          <w:kern w:val="2"/>
          <w:sz w:val="24"/>
          <w:szCs w:val="24"/>
          <w:lang w:val="en-US" w:eastAsia="zh-CN" w:bidi="hi-IN"/>
        </w:rPr>
      </w:pPr>
    </w:p>
    <w:tbl>
      <w:tblPr>
        <w:tblW w:w="10036" w:type="dxa"/>
        <w:tblLayout w:type="fixed"/>
        <w:tblCellMar>
          <w:left w:w="113" w:type="dxa"/>
          <w:right w:w="0" w:type="dxa"/>
        </w:tblCellMar>
        <w:tblLook w:val="04A0" w:firstRow="1" w:lastRow="0" w:firstColumn="1" w:lastColumn="0" w:noHBand="0" w:noVBand="1"/>
      </w:tblPr>
      <w:tblGrid>
        <w:gridCol w:w="5521"/>
        <w:gridCol w:w="2126"/>
        <w:gridCol w:w="2389"/>
      </w:tblGrid>
      <w:tr w:rsidR="00D16AB3" w:rsidRPr="00D16AB3" w14:paraId="7A46F637" w14:textId="77777777" w:rsidTr="003F7104">
        <w:tc>
          <w:tcPr>
            <w:tcW w:w="5521" w:type="dxa"/>
            <w:tcBorders>
              <w:top w:val="single" w:sz="6" w:space="0" w:color="00000A"/>
              <w:left w:val="single" w:sz="6" w:space="0" w:color="00000A"/>
              <w:bottom w:val="single" w:sz="6" w:space="0" w:color="00000A"/>
            </w:tcBorders>
            <w:shd w:val="pct5" w:color="auto" w:fill="auto"/>
            <w:vAlign w:val="center"/>
          </w:tcPr>
          <w:p w14:paraId="780DEDC4"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Vertinimo kriterijai</w:t>
            </w:r>
          </w:p>
        </w:tc>
        <w:tc>
          <w:tcPr>
            <w:tcW w:w="2126" w:type="dxa"/>
            <w:tcBorders>
              <w:top w:val="single" w:sz="6" w:space="0" w:color="00000A"/>
              <w:left w:val="single" w:sz="6" w:space="0" w:color="00000A"/>
              <w:bottom w:val="single" w:sz="6" w:space="0" w:color="00000A"/>
            </w:tcBorders>
            <w:shd w:val="pct5" w:color="auto" w:fill="auto"/>
            <w:vAlign w:val="center"/>
          </w:tcPr>
          <w:p w14:paraId="4967837F"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 xml:space="preserve">Kriterijaus reikšmė </w:t>
            </w:r>
          </w:p>
        </w:tc>
        <w:tc>
          <w:tcPr>
            <w:tcW w:w="2389" w:type="dxa"/>
            <w:tcBorders>
              <w:top w:val="single" w:sz="6" w:space="0" w:color="00000A"/>
              <w:left w:val="single" w:sz="6" w:space="0" w:color="00000A"/>
              <w:bottom w:val="single" w:sz="6" w:space="0" w:color="00000A"/>
              <w:right w:val="single" w:sz="6" w:space="0" w:color="00000A"/>
            </w:tcBorders>
            <w:shd w:val="pct5" w:color="auto" w:fill="auto"/>
            <w:tcMar>
              <w:right w:w="108" w:type="dxa"/>
            </w:tcMar>
            <w:vAlign w:val="center"/>
          </w:tcPr>
          <w:p w14:paraId="232C6C64"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Lyginamasis svoris ekonominio naudingumo įvertinime</w:t>
            </w:r>
          </w:p>
        </w:tc>
      </w:tr>
      <w:tr w:rsidR="00D16AB3" w:rsidRPr="00D16AB3" w14:paraId="21B5A86A" w14:textId="77777777" w:rsidTr="003F7104">
        <w:tc>
          <w:tcPr>
            <w:tcW w:w="5521" w:type="dxa"/>
            <w:tcBorders>
              <w:top w:val="single" w:sz="6" w:space="0" w:color="00000A"/>
              <w:left w:val="single" w:sz="6" w:space="0" w:color="00000A"/>
              <w:bottom w:val="single" w:sz="6" w:space="0" w:color="00000A"/>
            </w:tcBorders>
          </w:tcPr>
          <w:p w14:paraId="0F609D89"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 xml:space="preserve">Pirmas kriterijus – kaina </w:t>
            </w:r>
            <w:r w:rsidRPr="00D16AB3">
              <w:rPr>
                <w:rFonts w:ascii="Times New Roman" w:eastAsia="Times New Roman" w:hAnsi="Times New Roman" w:cs="Times New Roman"/>
                <w:b/>
                <w:bCs/>
                <w:color w:val="000000"/>
                <w:kern w:val="2"/>
                <w:sz w:val="22"/>
                <w:szCs w:val="22"/>
                <w:lang w:eastAsia="en-US"/>
                <w14:ligatures w14:val="standardContextual"/>
              </w:rPr>
              <w:t>C</w:t>
            </w:r>
          </w:p>
        </w:tc>
        <w:tc>
          <w:tcPr>
            <w:tcW w:w="2126" w:type="dxa"/>
            <w:tcBorders>
              <w:top w:val="single" w:sz="6" w:space="0" w:color="00000A"/>
              <w:left w:val="single" w:sz="6" w:space="0" w:color="00000A"/>
              <w:bottom w:val="single" w:sz="6" w:space="0" w:color="00000A"/>
            </w:tcBorders>
            <w:vAlign w:val="center"/>
          </w:tcPr>
          <w:p w14:paraId="0888467F"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p>
          <w:p w14:paraId="6F0532AD" w14:textId="2F2749BC" w:rsid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 xml:space="preserve">Maksimali vertė Eur </w:t>
            </w:r>
            <w:r w:rsidR="00F172C4">
              <w:rPr>
                <w:rFonts w:ascii="Times New Roman" w:eastAsia="Times New Roman" w:hAnsi="Times New Roman" w:cs="Times New Roman"/>
                <w:color w:val="000000"/>
                <w:kern w:val="2"/>
                <w:sz w:val="22"/>
                <w:szCs w:val="22"/>
                <w:lang w:eastAsia="en-US"/>
                <w14:ligatures w14:val="standardContextual"/>
              </w:rPr>
              <w:t>su</w:t>
            </w:r>
            <w:r w:rsidR="00F172C4" w:rsidRPr="00D16AB3">
              <w:rPr>
                <w:rFonts w:ascii="Times New Roman" w:eastAsia="Times New Roman" w:hAnsi="Times New Roman" w:cs="Times New Roman"/>
                <w:color w:val="000000"/>
                <w:kern w:val="2"/>
                <w:sz w:val="22"/>
                <w:szCs w:val="22"/>
                <w:lang w:eastAsia="en-US"/>
                <w14:ligatures w14:val="standardContextual"/>
              </w:rPr>
              <w:t xml:space="preserve"> </w:t>
            </w:r>
            <w:r w:rsidRPr="00D16AB3">
              <w:rPr>
                <w:rFonts w:ascii="Times New Roman" w:eastAsia="Times New Roman" w:hAnsi="Times New Roman" w:cs="Times New Roman"/>
                <w:color w:val="000000"/>
                <w:kern w:val="2"/>
                <w:sz w:val="22"/>
                <w:szCs w:val="22"/>
                <w:lang w:eastAsia="en-US"/>
                <w14:ligatures w14:val="standardContextual"/>
              </w:rPr>
              <w:t>PVM</w:t>
            </w:r>
          </w:p>
          <w:p w14:paraId="3F6EE422" w14:textId="296D4B5B" w:rsidR="00DB3B87" w:rsidRPr="00D16AB3" w:rsidRDefault="00DB3B87"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r>
              <w:rPr>
                <w:rFonts w:ascii="Times New Roman" w:eastAsia="Times New Roman" w:hAnsi="Times New Roman" w:cs="Times New Roman"/>
                <w:color w:val="000000"/>
                <w:kern w:val="2"/>
                <w:sz w:val="22"/>
                <w:szCs w:val="22"/>
                <w:lang w:eastAsia="en-US"/>
                <w14:ligatures w14:val="standardContextual"/>
              </w:rPr>
              <w:t>(</w:t>
            </w:r>
            <w:r w:rsidRPr="00DB3B87">
              <w:rPr>
                <w:rFonts w:ascii="Times New Roman" w:eastAsia="Times New Roman" w:hAnsi="Times New Roman" w:cs="Times New Roman"/>
                <w:color w:val="000000"/>
                <w:kern w:val="2"/>
                <w:sz w:val="22"/>
                <w:szCs w:val="22"/>
                <w:lang w:eastAsia="en-US"/>
                <w14:ligatures w14:val="standardContextual"/>
              </w:rPr>
              <w:t>132495,00 (šimtas trisdešimt du tūkstanči</w:t>
            </w:r>
            <w:r>
              <w:rPr>
                <w:rFonts w:ascii="Times New Roman" w:eastAsia="Times New Roman" w:hAnsi="Times New Roman" w:cs="Times New Roman"/>
                <w:color w:val="000000"/>
                <w:kern w:val="2"/>
                <w:sz w:val="22"/>
                <w:szCs w:val="22"/>
                <w:lang w:eastAsia="en-US"/>
                <w14:ligatures w14:val="standardContextual"/>
              </w:rPr>
              <w:t>ai</w:t>
            </w:r>
            <w:r w:rsidRPr="00DB3B87">
              <w:rPr>
                <w:rFonts w:ascii="Times New Roman" w:eastAsia="Times New Roman" w:hAnsi="Times New Roman" w:cs="Times New Roman"/>
                <w:color w:val="000000"/>
                <w:kern w:val="2"/>
                <w:sz w:val="22"/>
                <w:szCs w:val="22"/>
                <w:lang w:eastAsia="en-US"/>
                <w14:ligatures w14:val="standardContextual"/>
              </w:rPr>
              <w:t xml:space="preserve"> keturi šimt</w:t>
            </w:r>
            <w:r>
              <w:rPr>
                <w:rFonts w:ascii="Times New Roman" w:eastAsia="Times New Roman" w:hAnsi="Times New Roman" w:cs="Times New Roman"/>
                <w:color w:val="000000"/>
                <w:kern w:val="2"/>
                <w:sz w:val="22"/>
                <w:szCs w:val="22"/>
                <w:lang w:eastAsia="en-US"/>
                <w14:ligatures w14:val="standardContextual"/>
              </w:rPr>
              <w:t>ai</w:t>
            </w:r>
            <w:r w:rsidRPr="00DB3B87">
              <w:rPr>
                <w:rFonts w:ascii="Times New Roman" w:eastAsia="Times New Roman" w:hAnsi="Times New Roman" w:cs="Times New Roman"/>
                <w:color w:val="000000"/>
                <w:kern w:val="2"/>
                <w:sz w:val="22"/>
                <w:szCs w:val="22"/>
                <w:lang w:eastAsia="en-US"/>
                <w14:ligatures w14:val="standardContextual"/>
              </w:rPr>
              <w:t xml:space="preserve"> devyniasdešimt penki Eur</w:t>
            </w:r>
            <w:r>
              <w:rPr>
                <w:rFonts w:ascii="Times New Roman" w:eastAsia="Times New Roman" w:hAnsi="Times New Roman" w:cs="Times New Roman"/>
                <w:color w:val="000000"/>
                <w:kern w:val="2"/>
                <w:sz w:val="22"/>
                <w:szCs w:val="22"/>
                <w:lang w:eastAsia="en-US"/>
                <w14:ligatures w14:val="standardContextual"/>
              </w:rPr>
              <w:t xml:space="preserve"> su PVM)</w:t>
            </w:r>
            <w:r w:rsidRPr="00DB3B87">
              <w:rPr>
                <w:rFonts w:ascii="Times New Roman" w:eastAsia="Times New Roman" w:hAnsi="Times New Roman" w:cs="Times New Roman"/>
                <w:color w:val="000000"/>
                <w:kern w:val="2"/>
                <w:sz w:val="22"/>
                <w:szCs w:val="22"/>
                <w:lang w:eastAsia="en-US"/>
                <w14:ligatures w14:val="standardContextual"/>
              </w:rPr>
              <w:t>.</w:t>
            </w:r>
          </w:p>
          <w:p w14:paraId="35760E0F" w14:textId="77777777" w:rsidR="00D16AB3" w:rsidRPr="00D16AB3" w:rsidRDefault="00D16AB3" w:rsidP="00D1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eastAsia="Times New Roman" w:hAnsi="Times New Roman" w:cs="Times New Roman"/>
                <w:b/>
                <w:bCs/>
                <w:color w:val="000000"/>
                <w:sz w:val="24"/>
                <w:szCs w:val="24"/>
              </w:rPr>
            </w:pPr>
          </w:p>
          <w:p w14:paraId="0D062EFE"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41457C12"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X=90</w:t>
            </w:r>
          </w:p>
        </w:tc>
      </w:tr>
      <w:tr w:rsidR="00D16AB3" w:rsidRPr="00D16AB3" w14:paraId="14F8C5DB" w14:textId="77777777" w:rsidTr="003F7104">
        <w:tc>
          <w:tcPr>
            <w:tcW w:w="5521" w:type="dxa"/>
            <w:tcBorders>
              <w:top w:val="single" w:sz="6" w:space="0" w:color="00000A"/>
              <w:left w:val="single" w:sz="6" w:space="0" w:color="00000A"/>
              <w:bottom w:val="single" w:sz="6" w:space="0" w:color="00000A"/>
            </w:tcBorders>
          </w:tcPr>
          <w:p w14:paraId="510AB73C"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Techninio pranašumo kriterijai (T)</w:t>
            </w:r>
          </w:p>
        </w:tc>
        <w:tc>
          <w:tcPr>
            <w:tcW w:w="2126" w:type="dxa"/>
            <w:tcBorders>
              <w:top w:val="single" w:sz="6" w:space="0" w:color="00000A"/>
              <w:left w:val="single" w:sz="6" w:space="0" w:color="00000A"/>
              <w:bottom w:val="single" w:sz="6" w:space="0" w:color="00000A"/>
            </w:tcBorders>
            <w:vAlign w:val="center"/>
          </w:tcPr>
          <w:p w14:paraId="232452A3"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438308E3"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p>
        </w:tc>
      </w:tr>
      <w:tr w:rsidR="00D16AB3" w:rsidRPr="00D16AB3" w14:paraId="254744F0" w14:textId="77777777" w:rsidTr="003F7104">
        <w:tc>
          <w:tcPr>
            <w:tcW w:w="5521" w:type="dxa"/>
            <w:tcBorders>
              <w:top w:val="single" w:sz="6" w:space="0" w:color="00000A"/>
              <w:left w:val="single" w:sz="6" w:space="0" w:color="00000A"/>
              <w:bottom w:val="single" w:sz="6" w:space="0" w:color="00000A"/>
              <w:right w:val="nil"/>
            </w:tcBorders>
          </w:tcPr>
          <w:p w14:paraId="26CB30C9" w14:textId="77777777" w:rsidR="00D16AB3" w:rsidRPr="00D16AB3" w:rsidRDefault="00D16AB3" w:rsidP="00D16AB3">
            <w:pPr>
              <w:suppressAutoHyphens/>
              <w:spacing w:after="0" w:line="240" w:lineRule="auto"/>
              <w:ind w:right="113"/>
              <w:rPr>
                <w:rFonts w:ascii="Times New Roman" w:eastAsia="Times New Roman" w:hAnsi="Times New Roman" w:cs="Times New Roman"/>
                <w:sz w:val="22"/>
                <w:szCs w:val="22"/>
              </w:rPr>
            </w:pPr>
            <w:r w:rsidRPr="00D16AB3">
              <w:rPr>
                <w:rFonts w:ascii="Times New Roman" w:eastAsia="Times New Roman" w:hAnsi="Times New Roman" w:cs="Times New Roman"/>
                <w:b/>
                <w:bCs/>
                <w:color w:val="000000"/>
                <w:sz w:val="22"/>
                <w:szCs w:val="22"/>
              </w:rPr>
              <w:t>T</w:t>
            </w:r>
            <w:r w:rsidRPr="00D16AB3">
              <w:rPr>
                <w:rFonts w:ascii="Times New Roman" w:eastAsia="Times New Roman" w:hAnsi="Times New Roman" w:cs="Times New Roman"/>
                <w:b/>
                <w:bCs/>
                <w:color w:val="000000"/>
                <w:sz w:val="22"/>
                <w:szCs w:val="22"/>
                <w:vertAlign w:val="subscript"/>
              </w:rPr>
              <w:t>1</w:t>
            </w:r>
            <w:r w:rsidRPr="00D16AB3">
              <w:rPr>
                <w:rFonts w:ascii="Times New Roman" w:eastAsia="Times New Roman" w:hAnsi="Times New Roman" w:cs="Times New Roman"/>
                <w:color w:val="000000"/>
                <w:sz w:val="22"/>
                <w:szCs w:val="22"/>
              </w:rPr>
              <w:t xml:space="preserve"> Trikotažinės medžiagos </w:t>
            </w:r>
            <w:r w:rsidRPr="00D16AB3">
              <w:rPr>
                <w:rFonts w:ascii="Times New Roman" w:eastAsia="Times New Roman" w:hAnsi="Times New Roman" w:cs="Times New Roman"/>
                <w:sz w:val="22"/>
                <w:szCs w:val="22"/>
              </w:rPr>
              <w:t>atsparumas dilinimui esant 9 kPa vardiniam slėgiui, sūkiai</w:t>
            </w:r>
          </w:p>
          <w:p w14:paraId="5C1B5AC5"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i/>
                <w:color w:val="000000"/>
                <w:kern w:val="2"/>
                <w:sz w:val="22"/>
                <w:szCs w:val="22"/>
                <w:lang w:eastAsia="en-US"/>
                <w14:ligatures w14:val="standardContextual"/>
              </w:rPr>
              <w:t>(Minimali techninės specifikacijos reikalavimo rodiklio reikšmė - 80 000 (už minimalią reikšmę papildomi balai nesuteikiami))</w:t>
            </w:r>
          </w:p>
        </w:tc>
        <w:tc>
          <w:tcPr>
            <w:tcW w:w="2126" w:type="dxa"/>
            <w:tcBorders>
              <w:top w:val="single" w:sz="6" w:space="0" w:color="00000A"/>
              <w:left w:val="single" w:sz="6" w:space="0" w:color="00000A"/>
              <w:bottom w:val="single" w:sz="6" w:space="0" w:color="00000A"/>
            </w:tcBorders>
            <w:vAlign w:val="center"/>
          </w:tcPr>
          <w:p w14:paraId="207629E9" w14:textId="77777777" w:rsidR="00D16AB3" w:rsidRPr="00D16AB3" w:rsidRDefault="00D16AB3" w:rsidP="00D16AB3">
            <w:pPr>
              <w:spacing w:after="0" w:line="240" w:lineRule="auto"/>
              <w:jc w:val="center"/>
              <w:rPr>
                <w:rFonts w:ascii="Times New Roman" w:eastAsia="Times New Roman" w:hAnsi="Times New Roman" w:cs="Times New Roman"/>
                <w:b/>
                <w:bCs/>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w:t>
            </w:r>
            <w:r w:rsidRPr="00D16AB3">
              <w:rPr>
                <w:rFonts w:ascii="Times New Roman" w:eastAsia="Times New Roman" w:hAnsi="Times New Roman" w:cs="Times New Roman"/>
                <w:b/>
                <w:bCs/>
                <w:i/>
                <w:iCs/>
                <w:color w:val="000000"/>
                <w:kern w:val="2"/>
                <w:sz w:val="22"/>
                <w:szCs w:val="22"/>
                <w:lang w:eastAsia="en-US"/>
                <w14:ligatures w14:val="standardContextual"/>
              </w:rPr>
              <w:t>R</w:t>
            </w:r>
            <w:r w:rsidRPr="00D16AB3">
              <w:rPr>
                <w:rFonts w:ascii="Times New Roman" w:eastAsia="Times New Roman" w:hAnsi="Times New Roman" w:cs="Times New Roman"/>
                <w:b/>
                <w:bCs/>
                <w:i/>
                <w:iCs/>
                <w:color w:val="000000"/>
                <w:kern w:val="2"/>
                <w:sz w:val="22"/>
                <w:szCs w:val="22"/>
                <w:vertAlign w:val="subscript"/>
                <w:lang w:eastAsia="en-US"/>
                <w14:ligatures w14:val="standardContextual"/>
              </w:rPr>
              <w:t>n</w:t>
            </w:r>
            <w:r w:rsidRPr="00D16AB3">
              <w:rPr>
                <w:rFonts w:ascii="Times New Roman" w:eastAsia="Times New Roman" w:hAnsi="Times New Roman" w:cs="Times New Roman"/>
                <w:b/>
                <w:bCs/>
                <w:color w:val="000000"/>
                <w:kern w:val="2"/>
                <w:sz w:val="22"/>
                <w:szCs w:val="22"/>
                <w:lang w:eastAsia="en-US"/>
                <w14:ligatures w14:val="standardContextual"/>
              </w:rPr>
              <w:t>) minimali reikšmė</w:t>
            </w:r>
          </w:p>
          <w:p w14:paraId="70328A29"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80000</w:t>
            </w: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5DEB41C7"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val="en-US"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Y</w:t>
            </w:r>
            <w:r w:rsidRPr="00D16AB3">
              <w:rPr>
                <w:rFonts w:ascii="Times New Roman" w:eastAsia="Times New Roman" w:hAnsi="Times New Roman" w:cs="Times New Roman"/>
                <w:color w:val="000000"/>
                <w:kern w:val="2"/>
                <w:sz w:val="22"/>
                <w:szCs w:val="22"/>
                <w:vertAlign w:val="subscript"/>
                <w:lang w:eastAsia="en-US"/>
                <w14:ligatures w14:val="standardContextual"/>
              </w:rPr>
              <w:t>1</w:t>
            </w:r>
            <w:r w:rsidRPr="00D16AB3">
              <w:rPr>
                <w:rFonts w:ascii="Times New Roman" w:eastAsia="Times New Roman" w:hAnsi="Times New Roman" w:cs="Times New Roman"/>
                <w:color w:val="000000"/>
                <w:kern w:val="2"/>
                <w:sz w:val="22"/>
                <w:szCs w:val="22"/>
                <w:lang w:eastAsia="en-US"/>
                <w14:ligatures w14:val="standardContextual"/>
              </w:rPr>
              <w:t>=</w:t>
            </w:r>
            <w:r w:rsidRPr="00D16AB3">
              <w:rPr>
                <w:rFonts w:ascii="Times New Roman" w:eastAsia="Times New Roman" w:hAnsi="Times New Roman" w:cs="Times New Roman"/>
                <w:color w:val="000000"/>
                <w:kern w:val="2"/>
                <w:sz w:val="22"/>
                <w:szCs w:val="22"/>
                <w:lang w:val="en-US" w:eastAsia="en-US"/>
                <w14:ligatures w14:val="standardContextual"/>
              </w:rPr>
              <w:t>5</w:t>
            </w:r>
          </w:p>
        </w:tc>
      </w:tr>
      <w:tr w:rsidR="00D16AB3" w:rsidRPr="00D16AB3" w14:paraId="6554C3EA" w14:textId="77777777" w:rsidTr="003F7104">
        <w:tc>
          <w:tcPr>
            <w:tcW w:w="5521" w:type="dxa"/>
            <w:tcBorders>
              <w:top w:val="single" w:sz="6" w:space="0" w:color="00000A"/>
              <w:left w:val="single" w:sz="6" w:space="0" w:color="00000A"/>
              <w:bottom w:val="single" w:sz="6" w:space="0" w:color="00000A"/>
              <w:right w:val="nil"/>
            </w:tcBorders>
          </w:tcPr>
          <w:p w14:paraId="3A2C7644" w14:textId="77777777" w:rsidR="00D16AB3" w:rsidRPr="00D16AB3" w:rsidRDefault="00D16AB3" w:rsidP="00D16AB3">
            <w:pPr>
              <w:suppressAutoHyphens/>
              <w:spacing w:after="0" w:line="240" w:lineRule="auto"/>
              <w:ind w:right="125"/>
              <w:rPr>
                <w:rFonts w:ascii="Times New Roman" w:eastAsia="Times New Roman" w:hAnsi="Times New Roman" w:cs="Times New Roman"/>
                <w:sz w:val="22"/>
                <w:szCs w:val="22"/>
              </w:rPr>
            </w:pPr>
            <w:r w:rsidRPr="00D16AB3">
              <w:rPr>
                <w:rFonts w:ascii="Times New Roman" w:eastAsia="Times New Roman" w:hAnsi="Times New Roman" w:cs="Times New Roman"/>
                <w:b/>
                <w:bCs/>
                <w:color w:val="000000"/>
                <w:sz w:val="22"/>
                <w:szCs w:val="22"/>
              </w:rPr>
              <w:t>T</w:t>
            </w:r>
            <w:r w:rsidRPr="00D16AB3">
              <w:rPr>
                <w:rFonts w:ascii="Times New Roman" w:eastAsia="Times New Roman" w:hAnsi="Times New Roman" w:cs="Times New Roman"/>
                <w:b/>
                <w:bCs/>
                <w:color w:val="000000"/>
                <w:sz w:val="22"/>
                <w:szCs w:val="22"/>
                <w:vertAlign w:val="subscript"/>
              </w:rPr>
              <w:t>2</w:t>
            </w:r>
            <w:r w:rsidRPr="00D16AB3">
              <w:rPr>
                <w:rFonts w:ascii="Times New Roman" w:eastAsia="Times New Roman" w:hAnsi="Times New Roman" w:cs="Times New Roman"/>
                <w:color w:val="000000"/>
                <w:sz w:val="22"/>
                <w:szCs w:val="22"/>
              </w:rPr>
              <w:t xml:space="preserve"> Trikotažinės medžiagos </w:t>
            </w:r>
            <w:r w:rsidRPr="00D16AB3">
              <w:rPr>
                <w:rFonts w:ascii="Times New Roman" w:eastAsia="Times New Roman" w:hAnsi="Times New Roman" w:cs="Times New Roman"/>
                <w:sz w:val="22"/>
                <w:szCs w:val="22"/>
              </w:rPr>
              <w:t>laidumas orui, esant 100Pa slėgių skirtumui, mm/s</w:t>
            </w:r>
          </w:p>
          <w:p w14:paraId="56C1E8B1"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i/>
                <w:color w:val="000000"/>
                <w:kern w:val="2"/>
                <w:sz w:val="22"/>
                <w:szCs w:val="22"/>
                <w:lang w:eastAsia="en-US"/>
                <w14:ligatures w14:val="standardContextual"/>
              </w:rPr>
              <w:t>(Minimali techninės specifikacijos reikalavimo rodiklio reikšmė - 500 (už minimalią reikšmę papildomi balai nesuteikiami))</w:t>
            </w:r>
          </w:p>
        </w:tc>
        <w:tc>
          <w:tcPr>
            <w:tcW w:w="2126" w:type="dxa"/>
            <w:tcBorders>
              <w:top w:val="single" w:sz="6" w:space="0" w:color="00000A"/>
              <w:left w:val="single" w:sz="6" w:space="0" w:color="00000A"/>
              <w:bottom w:val="single" w:sz="6" w:space="0" w:color="00000A"/>
            </w:tcBorders>
            <w:vAlign w:val="center"/>
          </w:tcPr>
          <w:p w14:paraId="6808ADE8" w14:textId="77777777" w:rsidR="00D16AB3" w:rsidRPr="00D16AB3" w:rsidRDefault="00D16AB3" w:rsidP="00D16AB3">
            <w:pPr>
              <w:spacing w:after="0" w:line="240" w:lineRule="auto"/>
              <w:jc w:val="center"/>
              <w:rPr>
                <w:rFonts w:ascii="Times New Roman" w:eastAsia="Times New Roman" w:hAnsi="Times New Roman" w:cs="Times New Roman"/>
                <w:b/>
                <w:bCs/>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w:t>
            </w:r>
            <w:r w:rsidRPr="00D16AB3">
              <w:rPr>
                <w:rFonts w:ascii="Times New Roman" w:eastAsia="Times New Roman" w:hAnsi="Times New Roman" w:cs="Times New Roman"/>
                <w:b/>
                <w:bCs/>
                <w:i/>
                <w:iCs/>
                <w:color w:val="000000"/>
                <w:kern w:val="2"/>
                <w:sz w:val="22"/>
                <w:szCs w:val="22"/>
                <w:lang w:eastAsia="en-US"/>
                <w14:ligatures w14:val="standardContextual"/>
              </w:rPr>
              <w:t>R</w:t>
            </w:r>
            <w:r w:rsidRPr="00D16AB3">
              <w:rPr>
                <w:rFonts w:ascii="Times New Roman" w:eastAsia="Times New Roman" w:hAnsi="Times New Roman" w:cs="Times New Roman"/>
                <w:b/>
                <w:bCs/>
                <w:i/>
                <w:iCs/>
                <w:color w:val="000000"/>
                <w:kern w:val="2"/>
                <w:sz w:val="22"/>
                <w:szCs w:val="22"/>
                <w:vertAlign w:val="subscript"/>
                <w:lang w:eastAsia="en-US"/>
                <w14:ligatures w14:val="standardContextual"/>
              </w:rPr>
              <w:t>n</w:t>
            </w:r>
            <w:r w:rsidRPr="00D16AB3">
              <w:rPr>
                <w:rFonts w:ascii="Times New Roman" w:eastAsia="Times New Roman" w:hAnsi="Times New Roman" w:cs="Times New Roman"/>
                <w:b/>
                <w:bCs/>
                <w:color w:val="000000"/>
                <w:kern w:val="2"/>
                <w:sz w:val="22"/>
                <w:szCs w:val="22"/>
                <w:lang w:eastAsia="en-US"/>
                <w14:ligatures w14:val="standardContextual"/>
              </w:rPr>
              <w:t>) minimali reikšmė</w:t>
            </w:r>
          </w:p>
          <w:p w14:paraId="300494CB"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500</w:t>
            </w: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3ACCFEB9" w14:textId="77777777" w:rsidR="00D16AB3" w:rsidRPr="00D16AB3" w:rsidRDefault="00D16AB3" w:rsidP="00D16AB3">
            <w:pPr>
              <w:spacing w:after="0" w:line="240" w:lineRule="auto"/>
              <w:jc w:val="center"/>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Y</w:t>
            </w:r>
            <w:r w:rsidRPr="00D16AB3">
              <w:rPr>
                <w:rFonts w:ascii="Times New Roman" w:eastAsia="Times New Roman" w:hAnsi="Times New Roman" w:cs="Times New Roman"/>
                <w:color w:val="000000"/>
                <w:kern w:val="2"/>
                <w:sz w:val="22"/>
                <w:szCs w:val="22"/>
                <w:vertAlign w:val="subscript"/>
                <w:lang w:eastAsia="en-US"/>
                <w14:ligatures w14:val="standardContextual"/>
              </w:rPr>
              <w:t>2</w:t>
            </w:r>
            <w:r w:rsidRPr="00D16AB3">
              <w:rPr>
                <w:rFonts w:ascii="Times New Roman" w:eastAsia="Times New Roman" w:hAnsi="Times New Roman" w:cs="Times New Roman"/>
                <w:color w:val="000000"/>
                <w:kern w:val="2"/>
                <w:sz w:val="22"/>
                <w:szCs w:val="22"/>
                <w:lang w:eastAsia="en-US"/>
                <w14:ligatures w14:val="standardContextual"/>
              </w:rPr>
              <w:t>=5</w:t>
            </w:r>
          </w:p>
        </w:tc>
      </w:tr>
    </w:tbl>
    <w:p w14:paraId="7FECD77F" w14:textId="77777777" w:rsidR="00D16AB3" w:rsidRPr="00D16AB3" w:rsidRDefault="00D16AB3" w:rsidP="00D16AB3">
      <w:pPr>
        <w:spacing w:line="278" w:lineRule="auto"/>
        <w:rPr>
          <w:rFonts w:ascii="Times New Roman" w:eastAsia="Calibri" w:hAnsi="Times New Roman" w:cs="Times New Roman"/>
          <w:b/>
          <w:bCs/>
          <w:kern w:val="2"/>
          <w:sz w:val="24"/>
          <w:szCs w:val="24"/>
          <w:lang w:eastAsia="en-US"/>
          <w14:ligatures w14:val="standardContextual"/>
        </w:rPr>
      </w:pPr>
    </w:p>
    <w:p w14:paraId="3C142E21" w14:textId="77777777" w:rsidR="00D16AB3" w:rsidRPr="00D16AB3" w:rsidRDefault="00D16AB3" w:rsidP="00D16AB3">
      <w:pPr>
        <w:spacing w:after="198" w:line="278" w:lineRule="auto"/>
        <w:rPr>
          <w:rFonts w:ascii="Times New Roman" w:eastAsia="Times New Roman" w:hAnsi="Times New Roman" w:cs="Times New Roman"/>
          <w:b/>
          <w:bCs/>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Ekonominis naudingumas (S) apskaičiuojamas pagal formulę:</w:t>
      </w:r>
    </w:p>
    <w:p w14:paraId="6D3A7FBA" w14:textId="77777777" w:rsidR="00D16AB3" w:rsidRPr="00D16AB3" w:rsidRDefault="00D16AB3" w:rsidP="00D16AB3">
      <w:pPr>
        <w:spacing w:after="198" w:line="278" w:lineRule="auto"/>
        <w:jc w:val="center"/>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Calibri" w:hAnsi="Times New Roman" w:cs="Times New Roman"/>
          <w:noProof/>
          <w:kern w:val="2"/>
          <w:sz w:val="24"/>
          <w:szCs w:val="24"/>
          <w:lang w:eastAsia="en-US"/>
          <w14:ligatures w14:val="standardContextual"/>
        </w:rPr>
        <w:lastRenderedPageBreak/>
        <w:drawing>
          <wp:inline distT="0" distB="0" distL="0" distR="0" wp14:anchorId="5EA5FCF6" wp14:editId="20E65FD5">
            <wp:extent cx="774700" cy="228600"/>
            <wp:effectExtent l="0" t="0" r="0" b="0"/>
            <wp:docPr id="1722264305" name="Picture 17" descr="C:\Users\e0067182\AppData\Local\Temp\lu3520uqfks.tmp\lu3520uqfnz_tmp_10397eaaa252cf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C:\Users\e0067182\AppData\Local\Temp\lu3520uqfks.tmp\lu3520uqfnz_tmp_10397eaaa252cf1b.gif"/>
                    <pic:cNvPicPr>
                      <a:picLocks noChangeAspect="1" noChangeArrowheads="1"/>
                    </pic:cNvPicPr>
                  </pic:nvPicPr>
                  <pic:blipFill>
                    <a:blip r:embed="rId26"/>
                    <a:stretch>
                      <a:fillRect/>
                    </a:stretch>
                  </pic:blipFill>
                  <pic:spPr bwMode="auto">
                    <a:xfrm>
                      <a:off x="0" y="0"/>
                      <a:ext cx="786624" cy="232119"/>
                    </a:xfrm>
                    <a:prstGeom prst="rect">
                      <a:avLst/>
                    </a:prstGeom>
                    <a:noFill/>
                  </pic:spPr>
                </pic:pic>
              </a:graphicData>
            </a:graphic>
          </wp:inline>
        </w:drawing>
      </w:r>
    </w:p>
    <w:p w14:paraId="7842F74E"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C – pasiūlymo kaina</w:t>
      </w:r>
    </w:p>
    <w:p w14:paraId="3C166B8A"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T – kitų kriterijų balai</w:t>
      </w:r>
    </w:p>
    <w:p w14:paraId="43285EE1"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p>
    <w:p w14:paraId="7ECCBE18"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Pasiūlymo kainos (C) balai apskaičiuojami pagal formulę:</w:t>
      </w:r>
    </w:p>
    <w:p w14:paraId="0FA58F30" w14:textId="77777777" w:rsidR="00D16AB3" w:rsidRPr="00D16AB3" w:rsidRDefault="00D16AB3" w:rsidP="00D16AB3">
      <w:pPr>
        <w:spacing w:after="240" w:line="278" w:lineRule="auto"/>
        <w:ind w:left="482"/>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noProof/>
          <w:color w:val="000000"/>
          <w:kern w:val="2"/>
          <w:sz w:val="22"/>
          <w:szCs w:val="22"/>
          <w:lang w:eastAsia="en-US"/>
          <w14:ligatures w14:val="standardContextual"/>
        </w:rPr>
        <w:drawing>
          <wp:anchor distT="0" distB="0" distL="0" distR="114300" simplePos="0" relativeHeight="251661312" behindDoc="0" locked="0" layoutInCell="0" allowOverlap="0" wp14:anchorId="40F72886" wp14:editId="64DA74B8">
            <wp:simplePos x="0" y="0"/>
            <wp:positionH relativeFrom="column">
              <wp:posOffset>2676525</wp:posOffset>
            </wp:positionH>
            <wp:positionV relativeFrom="line">
              <wp:posOffset>81915</wp:posOffset>
            </wp:positionV>
            <wp:extent cx="998220" cy="482600"/>
            <wp:effectExtent l="0" t="0" r="0" b="0"/>
            <wp:wrapSquare wrapText="bothSides"/>
            <wp:docPr id="1988881545"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Users\e0067182\AppData\Local\Temp\lu3520uqfks.tmp\lu3520uqfnz_tmp_7a26dedf9a1451bc.gif"/>
                    <pic:cNvPicPr>
                      <a:picLocks noChangeAspect="1" noChangeArrowheads="1"/>
                    </pic:cNvPicPr>
                  </pic:nvPicPr>
                  <pic:blipFill>
                    <a:blip r:embed="rId27"/>
                    <a:stretch>
                      <a:fillRect/>
                    </a:stretch>
                  </pic:blipFill>
                  <pic:spPr bwMode="auto">
                    <a:xfrm>
                      <a:off x="0" y="0"/>
                      <a:ext cx="998220" cy="482600"/>
                    </a:xfrm>
                    <a:prstGeom prst="rect">
                      <a:avLst/>
                    </a:prstGeom>
                    <a:noFill/>
                  </pic:spPr>
                </pic:pic>
              </a:graphicData>
            </a:graphic>
            <wp14:sizeRelH relativeFrom="margin">
              <wp14:pctWidth>0</wp14:pctWidth>
            </wp14:sizeRelH>
            <wp14:sizeRelV relativeFrom="margin">
              <wp14:pctHeight>0</wp14:pctHeight>
            </wp14:sizeRelV>
          </wp:anchor>
        </w:drawing>
      </w:r>
    </w:p>
    <w:p w14:paraId="5D72F0A3"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p>
    <w:p w14:paraId="1D869301"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C</w:t>
      </w:r>
      <w:r w:rsidRPr="00D16AB3">
        <w:rPr>
          <w:rFonts w:ascii="Times New Roman" w:eastAsia="Times New Roman" w:hAnsi="Times New Roman" w:cs="Times New Roman"/>
          <w:color w:val="000000"/>
          <w:kern w:val="2"/>
          <w:sz w:val="22"/>
          <w:szCs w:val="22"/>
          <w:vertAlign w:val="subscript"/>
          <w:lang w:eastAsia="en-US"/>
          <w14:ligatures w14:val="standardContextual"/>
        </w:rPr>
        <w:t>min</w:t>
      </w:r>
      <w:r w:rsidRPr="00D16AB3">
        <w:rPr>
          <w:rFonts w:ascii="Times New Roman" w:eastAsia="Times New Roman" w:hAnsi="Times New Roman" w:cs="Times New Roman"/>
          <w:color w:val="000000"/>
          <w:kern w:val="2"/>
          <w:sz w:val="22"/>
          <w:szCs w:val="22"/>
          <w:lang w:eastAsia="en-US"/>
          <w14:ligatures w14:val="standardContextual"/>
        </w:rPr>
        <w:t xml:space="preserve"> – mažiausia pasiūlyta kaina</w:t>
      </w:r>
    </w:p>
    <w:p w14:paraId="4EC25585"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C</w:t>
      </w:r>
      <w:r w:rsidRPr="00D16AB3">
        <w:rPr>
          <w:rFonts w:ascii="Times New Roman" w:eastAsia="Times New Roman" w:hAnsi="Times New Roman" w:cs="Times New Roman"/>
          <w:color w:val="000000"/>
          <w:kern w:val="2"/>
          <w:sz w:val="22"/>
          <w:szCs w:val="22"/>
          <w:vertAlign w:val="subscript"/>
          <w:lang w:eastAsia="en-US"/>
          <w14:ligatures w14:val="standardContextual"/>
        </w:rPr>
        <w:t xml:space="preserve">p </w:t>
      </w:r>
      <w:r w:rsidRPr="00D16AB3">
        <w:rPr>
          <w:rFonts w:ascii="Times New Roman" w:eastAsia="Times New Roman" w:hAnsi="Times New Roman" w:cs="Times New Roman"/>
          <w:color w:val="000000"/>
          <w:kern w:val="2"/>
          <w:sz w:val="22"/>
          <w:szCs w:val="22"/>
          <w:lang w:eastAsia="en-US"/>
          <w14:ligatures w14:val="standardContextual"/>
        </w:rPr>
        <w:t>– vertinamo pasiūlymo kaina</w:t>
      </w:r>
    </w:p>
    <w:p w14:paraId="1057A616"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color w:val="000000"/>
          <w:kern w:val="2"/>
          <w:sz w:val="22"/>
          <w:szCs w:val="22"/>
          <w:lang w:eastAsia="en-US"/>
          <w14:ligatures w14:val="standardContextual"/>
        </w:rPr>
        <w:t>X – kainos lyginamasis svoris</w:t>
      </w:r>
    </w:p>
    <w:p w14:paraId="0D8B5A82"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p>
    <w:p w14:paraId="361BEFC4" w14:textId="77777777" w:rsidR="00D16AB3" w:rsidRPr="00D16AB3" w:rsidRDefault="00D16AB3" w:rsidP="00D16AB3">
      <w:pPr>
        <w:spacing w:after="198" w:line="278" w:lineRule="auto"/>
        <w:jc w:val="center"/>
        <w:rPr>
          <w:rFonts w:ascii="Times New Roman" w:eastAsia="Times New Roman" w:hAnsi="Times New Roman" w:cs="Times New Roman"/>
          <w:i/>
          <w:iCs/>
          <w:color w:val="000000"/>
          <w:kern w:val="2"/>
          <w:sz w:val="24"/>
          <w:szCs w:val="24"/>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Kriterijų (T) balai apskaičiuojami sudedant atskirų kriterijų (</w:t>
      </w:r>
      <w:bookmarkStart w:id="76" w:name="_Hlk204079501"/>
      <w:bookmarkStart w:id="77" w:name="_Hlk204079584"/>
      <w:r w:rsidRPr="00D16AB3">
        <w:rPr>
          <w:rFonts w:ascii="Times New Roman" w:eastAsia="Times New Roman" w:hAnsi="Times New Roman" w:cs="Times New Roman"/>
          <w:b/>
          <w:bCs/>
          <w:color w:val="000000"/>
          <w:kern w:val="2"/>
          <w:sz w:val="22"/>
          <w:szCs w:val="22"/>
          <w:lang w:eastAsia="en-US"/>
          <w14:ligatures w14:val="standardContextual"/>
        </w:rPr>
        <w:t>T</w:t>
      </w:r>
      <w:bookmarkEnd w:id="76"/>
      <w:r w:rsidRPr="00D16AB3">
        <w:rPr>
          <w:rFonts w:ascii="Times New Roman" w:eastAsia="Times New Roman" w:hAnsi="Times New Roman" w:cs="Times New Roman"/>
          <w:b/>
          <w:bCs/>
          <w:color w:val="000000"/>
          <w:kern w:val="2"/>
          <w:sz w:val="22"/>
          <w:szCs w:val="22"/>
          <w:vertAlign w:val="subscript"/>
          <w:lang w:eastAsia="en-US"/>
          <w14:ligatures w14:val="standardContextual"/>
        </w:rPr>
        <w:t xml:space="preserve">1 ir </w:t>
      </w:r>
      <w:r w:rsidRPr="00D16AB3">
        <w:rPr>
          <w:rFonts w:ascii="Times New Roman" w:eastAsia="Times New Roman" w:hAnsi="Times New Roman" w:cs="Times New Roman"/>
          <w:b/>
          <w:bCs/>
          <w:color w:val="000000"/>
          <w:kern w:val="2"/>
          <w:sz w:val="22"/>
          <w:szCs w:val="22"/>
          <w:lang w:eastAsia="en-US"/>
          <w14:ligatures w14:val="standardContextual"/>
        </w:rPr>
        <w:t>T</w:t>
      </w:r>
      <w:r w:rsidRPr="00D16AB3">
        <w:rPr>
          <w:rFonts w:ascii="Times New Roman" w:eastAsia="Times New Roman" w:hAnsi="Times New Roman" w:cs="Times New Roman"/>
          <w:b/>
          <w:bCs/>
          <w:color w:val="000000"/>
          <w:kern w:val="2"/>
          <w:sz w:val="22"/>
          <w:szCs w:val="22"/>
          <w:vertAlign w:val="subscript"/>
          <w:lang w:eastAsia="en-US"/>
          <w14:ligatures w14:val="standardContextual"/>
        </w:rPr>
        <w:t>2</w:t>
      </w:r>
      <w:bookmarkEnd w:id="77"/>
      <w:r w:rsidRPr="00D16AB3">
        <w:rPr>
          <w:rFonts w:ascii="Times New Roman" w:eastAsia="Times New Roman" w:hAnsi="Times New Roman" w:cs="Times New Roman"/>
          <w:b/>
          <w:bCs/>
          <w:color w:val="000000"/>
          <w:kern w:val="2"/>
          <w:sz w:val="22"/>
          <w:szCs w:val="22"/>
          <w:lang w:eastAsia="en-US"/>
          <w14:ligatures w14:val="standardContextual"/>
        </w:rPr>
        <w:t>) balus</w:t>
      </w:r>
      <w:r w:rsidRPr="00D16AB3">
        <w:rPr>
          <w:rFonts w:ascii="Times New Roman" w:eastAsia="Times New Roman" w:hAnsi="Times New Roman" w:cs="Times New Roman"/>
          <w:color w:val="000000"/>
          <w:kern w:val="2"/>
          <w:sz w:val="22"/>
          <w:szCs w:val="22"/>
          <w:lang w:eastAsia="en-US"/>
          <w14:ligatures w14:val="standardContextual"/>
        </w:rPr>
        <w:t>:</w:t>
      </w:r>
      <w:r w:rsidRPr="00D16AB3">
        <w:rPr>
          <w:rFonts w:ascii="Times New Roman" w:eastAsia="Times New Roman" w:hAnsi="Times New Roman" w:cs="Times New Roman"/>
          <w:i/>
          <w:iCs/>
          <w:color w:val="000000"/>
          <w:kern w:val="2"/>
          <w:sz w:val="24"/>
          <w:szCs w:val="24"/>
          <w:lang w:eastAsia="en-US"/>
          <w14:ligatures w14:val="standardContextual"/>
        </w:rPr>
        <w:t>T =</w:t>
      </w:r>
      <w:r w:rsidRPr="00D16AB3">
        <w:rPr>
          <w:rFonts w:ascii="Times New Roman" w:eastAsia="Times New Roman" w:hAnsi="Times New Roman" w:cs="Times New Roman"/>
          <w:b/>
          <w:bCs/>
          <w:i/>
          <w:iCs/>
          <w:color w:val="000000"/>
          <w:kern w:val="2"/>
          <w:sz w:val="24"/>
          <w:szCs w:val="24"/>
          <w:lang w:eastAsia="en-US"/>
          <w14:ligatures w14:val="standardContextual"/>
        </w:rPr>
        <w:t xml:space="preserve"> T</w:t>
      </w:r>
      <w:r w:rsidRPr="00D16AB3">
        <w:rPr>
          <w:rFonts w:ascii="Times New Roman" w:eastAsia="Times New Roman" w:hAnsi="Times New Roman" w:cs="Times New Roman"/>
          <w:b/>
          <w:bCs/>
          <w:i/>
          <w:iCs/>
          <w:color w:val="000000"/>
          <w:kern w:val="2"/>
          <w:sz w:val="24"/>
          <w:szCs w:val="24"/>
          <w:vertAlign w:val="subscript"/>
          <w:lang w:eastAsia="en-US"/>
          <w14:ligatures w14:val="standardContextual"/>
        </w:rPr>
        <w:t xml:space="preserve">1 </w:t>
      </w:r>
      <w:r w:rsidRPr="00D16AB3">
        <w:rPr>
          <w:rFonts w:ascii="Times New Roman" w:eastAsia="Times New Roman" w:hAnsi="Times New Roman" w:cs="Times New Roman"/>
          <w:b/>
          <w:bCs/>
          <w:i/>
          <w:iCs/>
          <w:color w:val="000000"/>
          <w:kern w:val="2"/>
          <w:sz w:val="24"/>
          <w:szCs w:val="24"/>
          <w:vertAlign w:val="subscript"/>
          <w:lang w:val="en-US" w:eastAsia="en-US"/>
          <w14:ligatures w14:val="standardContextual"/>
        </w:rPr>
        <w:t>+</w:t>
      </w:r>
      <w:r w:rsidRPr="00D16AB3">
        <w:rPr>
          <w:rFonts w:ascii="Times New Roman" w:eastAsia="Times New Roman" w:hAnsi="Times New Roman" w:cs="Times New Roman"/>
          <w:b/>
          <w:bCs/>
          <w:i/>
          <w:iCs/>
          <w:color w:val="000000"/>
          <w:kern w:val="2"/>
          <w:sz w:val="24"/>
          <w:szCs w:val="24"/>
          <w:vertAlign w:val="subscript"/>
          <w:lang w:eastAsia="en-US"/>
          <w14:ligatures w14:val="standardContextual"/>
        </w:rPr>
        <w:t xml:space="preserve"> </w:t>
      </w:r>
      <w:r w:rsidRPr="00D16AB3">
        <w:rPr>
          <w:rFonts w:ascii="Times New Roman" w:eastAsia="Times New Roman" w:hAnsi="Times New Roman" w:cs="Times New Roman"/>
          <w:b/>
          <w:bCs/>
          <w:i/>
          <w:iCs/>
          <w:color w:val="000000"/>
          <w:kern w:val="2"/>
          <w:sz w:val="24"/>
          <w:szCs w:val="24"/>
          <w:lang w:eastAsia="en-US"/>
          <w14:ligatures w14:val="standardContextual"/>
        </w:rPr>
        <w:t>T</w:t>
      </w:r>
      <w:r w:rsidRPr="00D16AB3">
        <w:rPr>
          <w:rFonts w:ascii="Times New Roman" w:eastAsia="Times New Roman" w:hAnsi="Times New Roman" w:cs="Times New Roman"/>
          <w:b/>
          <w:bCs/>
          <w:i/>
          <w:iCs/>
          <w:color w:val="000000"/>
          <w:kern w:val="2"/>
          <w:sz w:val="24"/>
          <w:szCs w:val="24"/>
          <w:vertAlign w:val="subscript"/>
          <w:lang w:eastAsia="en-US"/>
          <w14:ligatures w14:val="standardContextual"/>
        </w:rPr>
        <w:t>2</w:t>
      </w:r>
    </w:p>
    <w:p w14:paraId="68C9F111" w14:textId="77777777" w:rsidR="00D16AB3" w:rsidRPr="00D16AB3" w:rsidRDefault="00D16AB3" w:rsidP="00D16AB3">
      <w:pPr>
        <w:spacing w:after="198" w:line="278" w:lineRule="auto"/>
        <w:rPr>
          <w:rFonts w:ascii="Times New Roman" w:eastAsia="Times New Roman" w:hAnsi="Times New Roman" w:cs="Times New Roman"/>
          <w:color w:val="000000"/>
          <w:kern w:val="2"/>
          <w:sz w:val="22"/>
          <w:szCs w:val="22"/>
          <w:lang w:eastAsia="en-US"/>
          <w14:ligatures w14:val="standardContextual"/>
        </w:rPr>
      </w:pPr>
    </w:p>
    <w:p w14:paraId="2632023A" w14:textId="77777777" w:rsidR="00D16AB3" w:rsidRPr="00D16AB3" w:rsidRDefault="00D16AB3" w:rsidP="00D16AB3">
      <w:pPr>
        <w:spacing w:after="198" w:line="278" w:lineRule="auto"/>
        <w:rPr>
          <w:rFonts w:ascii="Times New Roman" w:eastAsia="Times New Roman" w:hAnsi="Times New Roman" w:cs="Times New Roman"/>
          <w:b/>
          <w:bCs/>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Kriterijaus T</w:t>
      </w:r>
      <w:r w:rsidRPr="00D16AB3">
        <w:rPr>
          <w:rFonts w:ascii="Times New Roman" w:eastAsia="Times New Roman" w:hAnsi="Times New Roman" w:cs="Times New Roman"/>
          <w:b/>
          <w:bCs/>
          <w:color w:val="000000"/>
          <w:kern w:val="2"/>
          <w:sz w:val="22"/>
          <w:szCs w:val="22"/>
          <w:vertAlign w:val="subscript"/>
          <w:lang w:eastAsia="en-US"/>
          <w14:ligatures w14:val="standardContextual"/>
        </w:rPr>
        <w:t>i</w:t>
      </w:r>
      <w:r w:rsidRPr="00D16AB3">
        <w:rPr>
          <w:rFonts w:ascii="Times New Roman" w:eastAsia="Times New Roman" w:hAnsi="Times New Roman" w:cs="Times New Roman"/>
          <w:b/>
          <w:bCs/>
          <w:color w:val="000000"/>
          <w:kern w:val="2"/>
          <w:sz w:val="22"/>
          <w:szCs w:val="22"/>
          <w:lang w:eastAsia="en-US"/>
          <w14:ligatures w14:val="standardContextual"/>
        </w:rPr>
        <w:t xml:space="preserve"> balai, kai privalomas techninės specifikacijos reikalavimas yra minimalus apskaičiuojami pagal formulę:</w:t>
      </w:r>
    </w:p>
    <w:p w14:paraId="678C37DF" w14:textId="77777777" w:rsidR="00D16AB3" w:rsidRPr="00D16AB3" w:rsidRDefault="00D16AB3" w:rsidP="00D16AB3">
      <w:pPr>
        <w:spacing w:after="200" w:line="278" w:lineRule="auto"/>
        <w:ind w:firstLine="1296"/>
        <w:jc w:val="both"/>
        <w:rPr>
          <w:rFonts w:ascii="Times New Roman" w:eastAsia="Calibri" w:hAnsi="Times New Roman" w:cs="Times New Roman"/>
          <w:kern w:val="2"/>
          <w:sz w:val="72"/>
          <w:szCs w:val="72"/>
          <w:lang w:eastAsia="en-US"/>
          <w14:ligatures w14:val="standardContextual"/>
        </w:rPr>
      </w:pPr>
      <m:oMathPara>
        <m:oMath>
          <m:r>
            <w:rPr>
              <w:rFonts w:ascii="Cambria Math" w:eastAsia="Calibri" w:hAnsi="Cambria Math" w:cs="Times New Roman"/>
              <w:kern w:val="2"/>
              <w:sz w:val="24"/>
              <w:szCs w:val="24"/>
              <w:lang w:eastAsia="en-US"/>
              <w14:ligatures w14:val="standardContextual"/>
            </w:rPr>
            <m:t>T1</m:t>
          </m:r>
          <m:r>
            <m:rPr>
              <m:nor/>
            </m:rPr>
            <w:rPr>
              <w:rFonts w:ascii="Cambria Math" w:eastAsia="Calibri" w:hAnsi="Cambria Math" w:cs="Times New Roman"/>
              <w:kern w:val="2"/>
              <w:sz w:val="24"/>
              <w:szCs w:val="24"/>
              <w:lang w:eastAsia="en-US"/>
              <w14:ligatures w14:val="standardContextual"/>
            </w:rPr>
            <m:t>=</m:t>
          </m:r>
          <m:f>
            <m:fPr>
              <m:ctrlPr>
                <w:rPr>
                  <w:rFonts w:ascii="Cambria Math" w:eastAsia="Calibri" w:hAnsi="Cambria Math" w:cs="Times New Roman"/>
                  <w:i/>
                  <w:kern w:val="2"/>
                  <w:sz w:val="24"/>
                  <w:szCs w:val="24"/>
                  <w:lang w:eastAsia="en-US"/>
                  <w14:ligatures w14:val="standardContextual"/>
                </w:rPr>
              </m:ctrlPr>
            </m:fPr>
            <m:num>
              <m:r>
                <w:rPr>
                  <w:rFonts w:ascii="Cambria Math" w:eastAsia="Calibri" w:hAnsi="Cambria Math" w:cs="Times New Roman"/>
                  <w:kern w:val="2"/>
                  <w:sz w:val="24"/>
                  <w:szCs w:val="24"/>
                  <w:lang w:eastAsia="en-US"/>
                  <w14:ligatures w14:val="standardContextual"/>
                </w:rPr>
                <m:t>Rp-Rn</m:t>
              </m:r>
            </m:num>
            <m:den>
              <m:r>
                <w:rPr>
                  <w:rFonts w:ascii="Cambria Math" w:eastAsia="Calibri" w:hAnsi="Cambria Math" w:cs="Times New Roman"/>
                  <w:kern w:val="2"/>
                  <w:sz w:val="24"/>
                  <w:szCs w:val="24"/>
                  <w:lang w:eastAsia="en-US"/>
                  <w14:ligatures w14:val="standardContextual"/>
                </w:rPr>
                <m:t>Rmax-Rn</m:t>
              </m:r>
            </m:den>
          </m:f>
          <m:r>
            <w:rPr>
              <w:rFonts w:ascii="Cambria Math" w:eastAsia="Calibri" w:hAnsi="Cambria Math" w:cs="Times New Roman"/>
              <w:kern w:val="2"/>
              <w:sz w:val="24"/>
              <w:szCs w:val="24"/>
              <w:lang w:eastAsia="en-US"/>
              <w14:ligatures w14:val="standardContextual"/>
            </w:rPr>
            <m:t>∙Y1</m:t>
          </m:r>
        </m:oMath>
      </m:oMathPara>
    </w:p>
    <w:p w14:paraId="094846D3"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R</w:t>
      </w:r>
      <w:r w:rsidRPr="00D16AB3">
        <w:rPr>
          <w:rFonts w:ascii="Times New Roman" w:eastAsia="Times New Roman" w:hAnsi="Times New Roman" w:cs="Times New Roman"/>
          <w:b/>
          <w:bCs/>
          <w:color w:val="000000"/>
          <w:kern w:val="2"/>
          <w:sz w:val="22"/>
          <w:szCs w:val="22"/>
          <w:vertAlign w:val="subscript"/>
          <w:lang w:eastAsia="en-US"/>
          <w14:ligatures w14:val="standardContextual"/>
        </w:rPr>
        <w:t>p</w:t>
      </w:r>
      <w:r w:rsidRPr="00D16AB3">
        <w:rPr>
          <w:rFonts w:ascii="Times New Roman" w:eastAsia="Times New Roman" w:hAnsi="Times New Roman" w:cs="Times New Roman"/>
          <w:color w:val="000000"/>
          <w:kern w:val="2"/>
          <w:sz w:val="22"/>
          <w:szCs w:val="22"/>
          <w:lang w:eastAsia="en-US"/>
          <w14:ligatures w14:val="standardContextual"/>
        </w:rPr>
        <w:t xml:space="preserve"> – nagrinėjamo pasiūlymo vertinamo kriterijaus reikšmė</w:t>
      </w:r>
    </w:p>
    <w:p w14:paraId="34D1B3D7"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R</w:t>
      </w:r>
      <w:r w:rsidRPr="00D16AB3">
        <w:rPr>
          <w:rFonts w:ascii="Times New Roman" w:eastAsia="Times New Roman" w:hAnsi="Times New Roman" w:cs="Times New Roman"/>
          <w:b/>
          <w:bCs/>
          <w:color w:val="000000"/>
          <w:kern w:val="2"/>
          <w:sz w:val="22"/>
          <w:szCs w:val="22"/>
          <w:vertAlign w:val="subscript"/>
          <w:lang w:eastAsia="en-US"/>
          <w14:ligatures w14:val="standardContextual"/>
        </w:rPr>
        <w:t>n</w:t>
      </w:r>
      <w:r w:rsidRPr="00D16AB3">
        <w:rPr>
          <w:rFonts w:ascii="Times New Roman" w:eastAsia="Times New Roman" w:hAnsi="Times New Roman" w:cs="Times New Roman"/>
          <w:color w:val="000000"/>
          <w:kern w:val="2"/>
          <w:sz w:val="22"/>
          <w:szCs w:val="22"/>
          <w:lang w:eastAsia="en-US"/>
          <w14:ligatures w14:val="standardContextual"/>
        </w:rPr>
        <w:t>- reikalaujama minimali kriterijaus reikšmė</w:t>
      </w:r>
    </w:p>
    <w:p w14:paraId="6BED18DE"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R</w:t>
      </w:r>
      <w:r w:rsidRPr="00D16AB3">
        <w:rPr>
          <w:rFonts w:ascii="Times New Roman" w:eastAsia="Times New Roman" w:hAnsi="Times New Roman" w:cs="Times New Roman"/>
          <w:b/>
          <w:bCs/>
          <w:color w:val="000000"/>
          <w:kern w:val="2"/>
          <w:sz w:val="22"/>
          <w:szCs w:val="22"/>
          <w:vertAlign w:val="subscript"/>
          <w:lang w:eastAsia="en-US"/>
          <w14:ligatures w14:val="standardContextual"/>
        </w:rPr>
        <w:t>maks</w:t>
      </w:r>
      <w:r w:rsidRPr="00D16AB3">
        <w:rPr>
          <w:rFonts w:ascii="Times New Roman" w:eastAsia="Times New Roman" w:hAnsi="Times New Roman" w:cs="Times New Roman"/>
          <w:color w:val="000000"/>
          <w:kern w:val="2"/>
          <w:sz w:val="22"/>
          <w:szCs w:val="22"/>
          <w:lang w:eastAsia="en-US"/>
          <w14:ligatures w14:val="standardContextual"/>
        </w:rPr>
        <w:t xml:space="preserve"> – pasiūlyta didžiausia vertinamo kriterijaus reikšmė</w:t>
      </w:r>
    </w:p>
    <w:p w14:paraId="01DFEDB8"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Y</w:t>
      </w:r>
      <w:r w:rsidRPr="00D16AB3">
        <w:rPr>
          <w:rFonts w:ascii="Times New Roman" w:eastAsia="Times New Roman" w:hAnsi="Times New Roman" w:cs="Times New Roman"/>
          <w:b/>
          <w:bCs/>
          <w:color w:val="000000"/>
          <w:kern w:val="2"/>
          <w:sz w:val="22"/>
          <w:szCs w:val="22"/>
          <w:vertAlign w:val="subscript"/>
          <w:lang w:eastAsia="en-US"/>
          <w14:ligatures w14:val="standardContextual"/>
        </w:rPr>
        <w:t>i</w:t>
      </w:r>
      <w:r w:rsidRPr="00D16AB3">
        <w:rPr>
          <w:rFonts w:ascii="Times New Roman" w:eastAsia="Times New Roman" w:hAnsi="Times New Roman" w:cs="Times New Roman"/>
          <w:b/>
          <w:bCs/>
          <w:color w:val="000000"/>
          <w:kern w:val="2"/>
          <w:sz w:val="22"/>
          <w:szCs w:val="22"/>
          <w:lang w:eastAsia="en-US"/>
          <w14:ligatures w14:val="standardContextual"/>
        </w:rPr>
        <w:t xml:space="preserve"> </w:t>
      </w:r>
      <w:r w:rsidRPr="00D16AB3">
        <w:rPr>
          <w:rFonts w:ascii="Times New Roman" w:eastAsia="Times New Roman" w:hAnsi="Times New Roman" w:cs="Times New Roman"/>
          <w:color w:val="000000"/>
          <w:kern w:val="2"/>
          <w:sz w:val="22"/>
          <w:szCs w:val="22"/>
          <w:lang w:eastAsia="en-US"/>
          <w14:ligatures w14:val="standardContextual"/>
        </w:rPr>
        <w:t>- vertinamo kriterijaus lyginamasis svoris</w:t>
      </w:r>
    </w:p>
    <w:p w14:paraId="06AF6312" w14:textId="77777777" w:rsidR="00D16AB3" w:rsidRPr="00D16AB3" w:rsidRDefault="00D16AB3" w:rsidP="00D16AB3">
      <w:pPr>
        <w:spacing w:after="0" w:line="240" w:lineRule="auto"/>
        <w:rPr>
          <w:rFonts w:ascii="Times New Roman" w:eastAsia="Times New Roman" w:hAnsi="Times New Roman" w:cs="Times New Roman"/>
          <w:color w:val="000000"/>
          <w:kern w:val="2"/>
          <w:sz w:val="24"/>
          <w:szCs w:val="24"/>
          <w:lang w:eastAsia="en-US"/>
          <w14:ligatures w14:val="standardContextual"/>
        </w:rPr>
      </w:pPr>
    </w:p>
    <w:p w14:paraId="11785800" w14:textId="77777777" w:rsidR="00D16AB3" w:rsidRPr="00D16AB3" w:rsidRDefault="00D16AB3" w:rsidP="00D16AB3">
      <w:pPr>
        <w:spacing w:after="198" w:line="278" w:lineRule="auto"/>
        <w:rPr>
          <w:rFonts w:ascii="Times New Roman" w:eastAsia="Times New Roman" w:hAnsi="Times New Roman" w:cs="Times New Roman"/>
          <w:color w:val="000000"/>
          <w:kern w:val="2"/>
          <w:sz w:val="22"/>
          <w:szCs w:val="22"/>
          <w:lang w:eastAsia="en-US"/>
          <w14:ligatures w14:val="standardContextual"/>
        </w:rPr>
      </w:pPr>
    </w:p>
    <w:p w14:paraId="50D4B3C8" w14:textId="77777777" w:rsidR="00D16AB3" w:rsidRPr="00D16AB3" w:rsidRDefault="00D16AB3" w:rsidP="00D16AB3">
      <w:pPr>
        <w:spacing w:after="198" w:line="278" w:lineRule="auto"/>
        <w:rPr>
          <w:rFonts w:ascii="Times New Roman" w:eastAsia="Times New Roman" w:hAnsi="Times New Roman" w:cs="Times New Roman"/>
          <w:b/>
          <w:bCs/>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Kriterijaus T2 balai, kai privalomas techninės specifikacijos reikalavimas yra minimalus apskaičiuojami pagal formulę:</w:t>
      </w:r>
    </w:p>
    <w:p w14:paraId="0B01EEAB" w14:textId="77777777" w:rsidR="00D16AB3" w:rsidRPr="00D16AB3" w:rsidRDefault="00D16AB3" w:rsidP="00D16AB3">
      <w:pPr>
        <w:spacing w:after="200" w:line="278" w:lineRule="auto"/>
        <w:ind w:firstLine="1296"/>
        <w:jc w:val="both"/>
        <w:rPr>
          <w:rFonts w:ascii="Times New Roman" w:eastAsia="Calibri" w:hAnsi="Times New Roman" w:cs="Times New Roman"/>
          <w:kern w:val="2"/>
          <w:sz w:val="72"/>
          <w:szCs w:val="72"/>
          <w:lang w:eastAsia="en-US"/>
          <w14:ligatures w14:val="standardContextual"/>
        </w:rPr>
      </w:pPr>
      <m:oMathPara>
        <m:oMath>
          <m:r>
            <w:rPr>
              <w:rFonts w:ascii="Cambria Math" w:eastAsia="Calibri" w:hAnsi="Cambria Math" w:cs="Times New Roman"/>
              <w:kern w:val="2"/>
              <w:sz w:val="24"/>
              <w:szCs w:val="24"/>
              <w:lang w:eastAsia="en-US"/>
              <w14:ligatures w14:val="standardContextual"/>
            </w:rPr>
            <m:t>T2</m:t>
          </m:r>
          <m:r>
            <m:rPr>
              <m:nor/>
            </m:rPr>
            <w:rPr>
              <w:rFonts w:ascii="Cambria Math" w:eastAsia="Calibri" w:hAnsi="Cambria Math" w:cs="Times New Roman"/>
              <w:kern w:val="2"/>
              <w:sz w:val="24"/>
              <w:szCs w:val="24"/>
              <w:lang w:eastAsia="en-US"/>
              <w14:ligatures w14:val="standardContextual"/>
            </w:rPr>
            <m:t>=</m:t>
          </m:r>
          <m:f>
            <m:fPr>
              <m:ctrlPr>
                <w:rPr>
                  <w:rFonts w:ascii="Cambria Math" w:eastAsia="Calibri" w:hAnsi="Cambria Math" w:cs="Times New Roman"/>
                  <w:i/>
                  <w:kern w:val="2"/>
                  <w:sz w:val="24"/>
                  <w:szCs w:val="24"/>
                  <w:lang w:eastAsia="en-US"/>
                  <w14:ligatures w14:val="standardContextual"/>
                </w:rPr>
              </m:ctrlPr>
            </m:fPr>
            <m:num>
              <m:r>
                <w:rPr>
                  <w:rFonts w:ascii="Cambria Math" w:eastAsia="Calibri" w:hAnsi="Cambria Math" w:cs="Times New Roman"/>
                  <w:kern w:val="2"/>
                  <w:sz w:val="24"/>
                  <w:szCs w:val="24"/>
                  <w:lang w:eastAsia="en-US"/>
                  <w14:ligatures w14:val="standardContextual"/>
                </w:rPr>
                <m:t>Rp-Rn</m:t>
              </m:r>
            </m:num>
            <m:den>
              <m:r>
                <w:rPr>
                  <w:rFonts w:ascii="Cambria Math" w:eastAsia="Calibri" w:hAnsi="Cambria Math" w:cs="Times New Roman"/>
                  <w:kern w:val="2"/>
                  <w:sz w:val="24"/>
                  <w:szCs w:val="24"/>
                  <w:lang w:eastAsia="en-US"/>
                  <w14:ligatures w14:val="standardContextual"/>
                </w:rPr>
                <m:t>Rmax-Rn</m:t>
              </m:r>
            </m:den>
          </m:f>
          <m:r>
            <w:rPr>
              <w:rFonts w:ascii="Cambria Math" w:eastAsia="Calibri" w:hAnsi="Cambria Math" w:cs="Times New Roman"/>
              <w:kern w:val="2"/>
              <w:sz w:val="24"/>
              <w:szCs w:val="24"/>
              <w:lang w:eastAsia="en-US"/>
              <w14:ligatures w14:val="standardContextual"/>
            </w:rPr>
            <m:t>∙Y2</m:t>
          </m:r>
        </m:oMath>
      </m:oMathPara>
    </w:p>
    <w:p w14:paraId="642DBA3C"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R</w:t>
      </w:r>
      <w:r w:rsidRPr="00D16AB3">
        <w:rPr>
          <w:rFonts w:ascii="Times New Roman" w:eastAsia="Times New Roman" w:hAnsi="Times New Roman" w:cs="Times New Roman"/>
          <w:b/>
          <w:bCs/>
          <w:color w:val="000000"/>
          <w:kern w:val="2"/>
          <w:sz w:val="22"/>
          <w:szCs w:val="22"/>
          <w:vertAlign w:val="subscript"/>
          <w:lang w:eastAsia="en-US"/>
          <w14:ligatures w14:val="standardContextual"/>
        </w:rPr>
        <w:t>p</w:t>
      </w:r>
      <w:r w:rsidRPr="00D16AB3">
        <w:rPr>
          <w:rFonts w:ascii="Times New Roman" w:eastAsia="Times New Roman" w:hAnsi="Times New Roman" w:cs="Times New Roman"/>
          <w:color w:val="000000"/>
          <w:kern w:val="2"/>
          <w:sz w:val="22"/>
          <w:szCs w:val="22"/>
          <w:lang w:eastAsia="en-US"/>
          <w14:ligatures w14:val="standardContextual"/>
        </w:rPr>
        <w:t xml:space="preserve"> – nagrinėjamo pasiūlymo vertinamo kriterijaus reikšmė</w:t>
      </w:r>
    </w:p>
    <w:p w14:paraId="494E7EC4"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R</w:t>
      </w:r>
      <w:r w:rsidRPr="00D16AB3">
        <w:rPr>
          <w:rFonts w:ascii="Times New Roman" w:eastAsia="Times New Roman" w:hAnsi="Times New Roman" w:cs="Times New Roman"/>
          <w:b/>
          <w:bCs/>
          <w:color w:val="000000"/>
          <w:kern w:val="2"/>
          <w:sz w:val="22"/>
          <w:szCs w:val="22"/>
          <w:vertAlign w:val="subscript"/>
          <w:lang w:eastAsia="en-US"/>
          <w14:ligatures w14:val="standardContextual"/>
        </w:rPr>
        <w:t>n</w:t>
      </w:r>
      <w:r w:rsidRPr="00D16AB3">
        <w:rPr>
          <w:rFonts w:ascii="Times New Roman" w:eastAsia="Times New Roman" w:hAnsi="Times New Roman" w:cs="Times New Roman"/>
          <w:color w:val="000000"/>
          <w:kern w:val="2"/>
          <w:sz w:val="22"/>
          <w:szCs w:val="22"/>
          <w:lang w:eastAsia="en-US"/>
          <w14:ligatures w14:val="standardContextual"/>
        </w:rPr>
        <w:t>- reikalaujama minimali kriterijaus reikšmė</w:t>
      </w:r>
    </w:p>
    <w:p w14:paraId="6361FF6A"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R</w:t>
      </w:r>
      <w:r w:rsidRPr="00D16AB3">
        <w:rPr>
          <w:rFonts w:ascii="Times New Roman" w:eastAsia="Times New Roman" w:hAnsi="Times New Roman" w:cs="Times New Roman"/>
          <w:b/>
          <w:bCs/>
          <w:color w:val="000000"/>
          <w:kern w:val="2"/>
          <w:sz w:val="22"/>
          <w:szCs w:val="22"/>
          <w:vertAlign w:val="subscript"/>
          <w:lang w:eastAsia="en-US"/>
          <w14:ligatures w14:val="standardContextual"/>
        </w:rPr>
        <w:t>maks</w:t>
      </w:r>
      <w:r w:rsidRPr="00D16AB3">
        <w:rPr>
          <w:rFonts w:ascii="Times New Roman" w:eastAsia="Times New Roman" w:hAnsi="Times New Roman" w:cs="Times New Roman"/>
          <w:color w:val="000000"/>
          <w:kern w:val="2"/>
          <w:sz w:val="22"/>
          <w:szCs w:val="22"/>
          <w:lang w:eastAsia="en-US"/>
          <w14:ligatures w14:val="standardContextual"/>
        </w:rPr>
        <w:t xml:space="preserve"> – pasiūlyta didžiausia vertinamo kriterijaus reikšmė</w:t>
      </w:r>
    </w:p>
    <w:p w14:paraId="41907A06" w14:textId="77777777" w:rsidR="00D16AB3" w:rsidRPr="00D16AB3" w:rsidRDefault="00D16AB3" w:rsidP="00D16AB3">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D16AB3">
        <w:rPr>
          <w:rFonts w:ascii="Times New Roman" w:eastAsia="Times New Roman" w:hAnsi="Times New Roman" w:cs="Times New Roman"/>
          <w:b/>
          <w:bCs/>
          <w:color w:val="000000"/>
          <w:kern w:val="2"/>
          <w:sz w:val="22"/>
          <w:szCs w:val="22"/>
          <w:lang w:eastAsia="en-US"/>
          <w14:ligatures w14:val="standardContextual"/>
        </w:rPr>
        <w:t xml:space="preserve">Y2 </w:t>
      </w:r>
      <w:r w:rsidRPr="00D16AB3">
        <w:rPr>
          <w:rFonts w:ascii="Times New Roman" w:eastAsia="Times New Roman" w:hAnsi="Times New Roman" w:cs="Times New Roman"/>
          <w:color w:val="000000"/>
          <w:kern w:val="2"/>
          <w:sz w:val="22"/>
          <w:szCs w:val="22"/>
          <w:lang w:eastAsia="en-US"/>
          <w14:ligatures w14:val="standardContextual"/>
        </w:rPr>
        <w:t>- vertinamo kriterijaus lyginamasis svoris</w:t>
      </w:r>
    </w:p>
    <w:p w14:paraId="0EE920F4" w14:textId="0D7CF55F" w:rsidR="00A4599F" w:rsidRPr="002D1323" w:rsidRDefault="00A4599F" w:rsidP="00D16AB3">
      <w:pPr>
        <w:rPr>
          <w:rFonts w:cstheme="minorHAnsi"/>
          <w:b/>
          <w:bCs/>
          <w:smallCaps/>
          <w:color w:val="000000" w:themeColor="text1"/>
          <w:sz w:val="22"/>
          <w:szCs w:val="22"/>
        </w:rPr>
      </w:pPr>
      <w:r w:rsidRPr="002D1323">
        <w:rPr>
          <w:rFonts w:cstheme="minorHAnsi"/>
          <w:b/>
          <w:bCs/>
          <w:smallCaps/>
          <w:color w:val="000000" w:themeColor="text1"/>
          <w:sz w:val="22"/>
          <w:szCs w:val="22"/>
        </w:rPr>
        <w:br w:type="page"/>
      </w:r>
    </w:p>
    <w:p w14:paraId="4E099EA3" w14:textId="77777777" w:rsidR="0045268C" w:rsidRPr="0045268C" w:rsidRDefault="0045268C" w:rsidP="0045268C">
      <w:pPr>
        <w:keepNext/>
        <w:keepLines/>
        <w:spacing w:before="120" w:after="0" w:line="240" w:lineRule="auto"/>
        <w:ind w:left="5103"/>
        <w:outlineLvl w:val="1"/>
        <w:rPr>
          <w:rFonts w:ascii="Times New Roman" w:eastAsia="Calibri Light" w:hAnsi="Times New Roman" w:cs="Times New Roman"/>
          <w:color w:val="000000" w:themeColor="text1"/>
        </w:rPr>
      </w:pPr>
      <w:bookmarkStart w:id="78" w:name="_Toc126333946"/>
      <w:bookmarkStart w:id="79" w:name="_Toc205796894"/>
      <w:r w:rsidRPr="0045268C">
        <w:rPr>
          <w:rFonts w:ascii="Times New Roman" w:eastAsia="Calibri Light" w:hAnsi="Times New Roman" w:cs="Times New Roman"/>
          <w:color w:val="000000" w:themeColor="text1"/>
        </w:rPr>
        <w:lastRenderedPageBreak/>
        <w:t>Pirkimo sąlygų 8 priedas „Tiekėjo deklaracija dėl atitikties Reglamento nuostatoms juridiniam asmeniui“</w:t>
      </w:r>
      <w:bookmarkEnd w:id="78"/>
      <w:bookmarkEnd w:id="79"/>
    </w:p>
    <w:p w14:paraId="6217AFAD" w14:textId="77777777" w:rsidR="0045268C" w:rsidRPr="0045268C" w:rsidRDefault="0045268C" w:rsidP="0045268C">
      <w:pPr>
        <w:spacing w:after="0" w:line="240" w:lineRule="auto"/>
        <w:rPr>
          <w:rFonts w:ascii="Times New Roman" w:eastAsia="Calibri" w:hAnsi="Times New Roman" w:cs="Times New Roman"/>
          <w:color w:val="000000" w:themeColor="text1"/>
          <w:sz w:val="16"/>
          <w:szCs w:val="16"/>
        </w:rPr>
      </w:pPr>
    </w:p>
    <w:p w14:paraId="41BB5F3B" w14:textId="77777777" w:rsidR="0045268C" w:rsidRPr="0045268C" w:rsidRDefault="0045268C" w:rsidP="0045268C">
      <w:pPr>
        <w:spacing w:after="0" w:line="240" w:lineRule="auto"/>
        <w:jc w:val="center"/>
        <w:rPr>
          <w:rFonts w:ascii="Times New Roman" w:eastAsia="Calibri" w:hAnsi="Times New Roman" w:cs="Times New Roman"/>
          <w:color w:val="000000" w:themeColor="text1"/>
          <w:sz w:val="20"/>
          <w:szCs w:val="20"/>
        </w:rPr>
      </w:pPr>
      <w:r w:rsidRPr="0045268C">
        <w:rPr>
          <w:rFonts w:ascii="Times New Roman" w:eastAsia="Calibri" w:hAnsi="Times New Roman" w:cs="Times New Roman"/>
          <w:color w:val="000000" w:themeColor="text1"/>
          <w:sz w:val="20"/>
          <w:szCs w:val="20"/>
        </w:rPr>
        <w:t>Herbas arba prekių ženklas</w:t>
      </w:r>
    </w:p>
    <w:p w14:paraId="4C413D0A" w14:textId="77777777" w:rsidR="0045268C" w:rsidRPr="0045268C" w:rsidRDefault="0045268C" w:rsidP="0045268C">
      <w:pPr>
        <w:spacing w:after="0" w:line="240" w:lineRule="auto"/>
        <w:jc w:val="center"/>
        <w:rPr>
          <w:rFonts w:ascii="Times New Roman" w:eastAsia="Calibri" w:hAnsi="Times New Roman" w:cs="Times New Roman"/>
          <w:color w:val="000000" w:themeColor="text1"/>
          <w:sz w:val="20"/>
          <w:szCs w:val="20"/>
        </w:rPr>
      </w:pPr>
      <w:r w:rsidRPr="0045268C">
        <w:rPr>
          <w:rFonts w:ascii="Times New Roman" w:eastAsia="Calibri" w:hAnsi="Times New Roman" w:cs="Times New Roman"/>
          <w:color w:val="000000" w:themeColor="text1"/>
          <w:sz w:val="20"/>
          <w:szCs w:val="20"/>
        </w:rPr>
        <w:t>(Tiekėjo pavadinimas)</w:t>
      </w:r>
    </w:p>
    <w:p w14:paraId="7DCF83F8" w14:textId="77777777" w:rsidR="0045268C" w:rsidRPr="0045268C" w:rsidRDefault="0045268C" w:rsidP="0045268C">
      <w:pPr>
        <w:spacing w:after="0" w:line="240" w:lineRule="auto"/>
        <w:jc w:val="center"/>
        <w:rPr>
          <w:rFonts w:ascii="Times New Roman" w:eastAsia="Calibri" w:hAnsi="Times New Roman" w:cs="Times New Roman"/>
          <w:color w:val="000000" w:themeColor="text1"/>
          <w:sz w:val="20"/>
          <w:szCs w:val="20"/>
        </w:rPr>
      </w:pPr>
      <w:r w:rsidRPr="0045268C">
        <w:rPr>
          <w:rFonts w:ascii="Times New Roman" w:eastAsia="Calibri" w:hAnsi="Times New Roman" w:cs="Times New Roman"/>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06AB0B"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8"/>
          <w:szCs w:val="8"/>
        </w:rPr>
      </w:pPr>
    </w:p>
    <w:p w14:paraId="23DC98D8" w14:textId="77777777" w:rsidR="0045268C" w:rsidRPr="0045268C" w:rsidRDefault="0045268C" w:rsidP="0045268C">
      <w:pPr>
        <w:spacing w:after="0" w:line="240" w:lineRule="auto"/>
        <w:rPr>
          <w:rFonts w:ascii="Times New Roman" w:eastAsia="Calibri" w:hAnsi="Times New Roman" w:cs="Times New Roman"/>
          <w:color w:val="000000" w:themeColor="text1"/>
          <w:sz w:val="23"/>
          <w:szCs w:val="23"/>
        </w:rPr>
      </w:pPr>
      <w:r w:rsidRPr="0045268C">
        <w:rPr>
          <w:rFonts w:ascii="Times New Roman" w:eastAsia="Calibri" w:hAnsi="Times New Roman" w:cs="Times New Roman"/>
          <w:color w:val="000000" w:themeColor="text1"/>
          <w:sz w:val="23"/>
          <w:szCs w:val="23"/>
        </w:rPr>
        <w:t>__________________________</w:t>
      </w:r>
    </w:p>
    <w:p w14:paraId="60E053C2" w14:textId="77777777" w:rsidR="0045268C" w:rsidRPr="0045268C" w:rsidRDefault="0045268C" w:rsidP="0045268C">
      <w:pPr>
        <w:tabs>
          <w:tab w:val="center" w:pos="2520"/>
        </w:tabs>
        <w:spacing w:after="0" w:line="240" w:lineRule="auto"/>
        <w:rPr>
          <w:rFonts w:ascii="Times New Roman" w:eastAsia="Calibri" w:hAnsi="Times New Roman" w:cs="Times New Roman"/>
          <w:i/>
          <w:iCs/>
          <w:color w:val="000000" w:themeColor="text1"/>
          <w:sz w:val="23"/>
          <w:szCs w:val="23"/>
        </w:rPr>
      </w:pPr>
      <w:r w:rsidRPr="0045268C">
        <w:rPr>
          <w:rFonts w:ascii="Times New Roman" w:eastAsia="Calibri" w:hAnsi="Times New Roman" w:cs="Times New Roman"/>
          <w:i/>
          <w:iCs/>
          <w:color w:val="000000" w:themeColor="text1"/>
          <w:sz w:val="23"/>
          <w:szCs w:val="23"/>
        </w:rPr>
        <w:t>(Adresatas (perkančioji organizacija)</w:t>
      </w:r>
    </w:p>
    <w:p w14:paraId="18FA29A6" w14:textId="77777777" w:rsidR="0045268C" w:rsidRPr="0045268C" w:rsidRDefault="0045268C" w:rsidP="0045268C">
      <w:pPr>
        <w:spacing w:after="0" w:line="240" w:lineRule="auto"/>
        <w:jc w:val="center"/>
        <w:rPr>
          <w:rFonts w:ascii="Times New Roman" w:eastAsia="Calibri" w:hAnsi="Times New Roman" w:cs="Times New Roman"/>
          <w:b/>
          <w:color w:val="000000" w:themeColor="text1"/>
          <w:sz w:val="23"/>
          <w:szCs w:val="23"/>
        </w:rPr>
      </w:pPr>
    </w:p>
    <w:p w14:paraId="501C758F" w14:textId="77777777" w:rsidR="0045268C" w:rsidRPr="0045268C" w:rsidRDefault="0045268C" w:rsidP="0045268C">
      <w:pPr>
        <w:autoSpaceDE w:val="0"/>
        <w:autoSpaceDN w:val="0"/>
        <w:adjustRightInd w:val="0"/>
        <w:spacing w:after="0" w:line="240" w:lineRule="auto"/>
        <w:jc w:val="center"/>
        <w:rPr>
          <w:rFonts w:ascii="Times New Roman" w:eastAsia="Calibri" w:hAnsi="Times New Roman" w:cs="Times New Roman"/>
          <w:color w:val="000000" w:themeColor="text1"/>
          <w:sz w:val="23"/>
          <w:szCs w:val="23"/>
        </w:rPr>
      </w:pPr>
      <w:r w:rsidRPr="0045268C">
        <w:rPr>
          <w:rFonts w:ascii="Times New Roman" w:eastAsia="Calibri" w:hAnsi="Times New Roman" w:cs="Times New Roman"/>
          <w:b/>
          <w:bCs/>
          <w:color w:val="000000" w:themeColor="text1"/>
          <w:sz w:val="23"/>
          <w:szCs w:val="23"/>
        </w:rPr>
        <w:t>TIEKĖJO DEKLARACIJA</w:t>
      </w:r>
    </w:p>
    <w:p w14:paraId="6ED6C7E3" w14:textId="77777777" w:rsidR="0045268C" w:rsidRPr="0045268C" w:rsidRDefault="0045268C" w:rsidP="0045268C">
      <w:pPr>
        <w:shd w:val="clear" w:color="auto" w:fill="FFFFFF"/>
        <w:spacing w:after="0" w:line="240" w:lineRule="auto"/>
        <w:jc w:val="center"/>
        <w:rPr>
          <w:rFonts w:ascii="Times New Roman" w:eastAsia="Calibri" w:hAnsi="Times New Roman" w:cs="Times New Roman"/>
          <w:b/>
          <w:bCs/>
          <w:color w:val="000000" w:themeColor="text1"/>
          <w:sz w:val="23"/>
          <w:szCs w:val="23"/>
        </w:rPr>
      </w:pPr>
      <w:r w:rsidRPr="0045268C">
        <w:rPr>
          <w:rFonts w:ascii="Times New Roman" w:eastAsia="Calibri" w:hAnsi="Times New Roman" w:cs="Times New Roman"/>
          <w:color w:val="000000" w:themeColor="text1"/>
          <w:sz w:val="23"/>
          <w:szCs w:val="23"/>
        </w:rPr>
        <w:t>_____________</w:t>
      </w:r>
      <w:r w:rsidRPr="0045268C">
        <w:rPr>
          <w:rFonts w:ascii="Times New Roman" w:eastAsia="Calibri" w:hAnsi="Times New Roman" w:cs="Times New Roman"/>
          <w:b/>
          <w:bCs/>
          <w:color w:val="000000" w:themeColor="text1"/>
          <w:sz w:val="23"/>
          <w:szCs w:val="23"/>
        </w:rPr>
        <w:t xml:space="preserve"> </w:t>
      </w:r>
      <w:r w:rsidRPr="0045268C">
        <w:rPr>
          <w:rFonts w:ascii="Times New Roman" w:eastAsia="Calibri" w:hAnsi="Times New Roman" w:cs="Times New Roman"/>
          <w:color w:val="000000" w:themeColor="text1"/>
          <w:sz w:val="23"/>
          <w:szCs w:val="23"/>
        </w:rPr>
        <w:t>Nr.______</w:t>
      </w:r>
    </w:p>
    <w:p w14:paraId="40BF409B" w14:textId="77777777" w:rsidR="0045268C" w:rsidRPr="0045268C" w:rsidRDefault="0045268C" w:rsidP="0045268C">
      <w:pPr>
        <w:shd w:val="clear" w:color="auto" w:fill="FFFFFF"/>
        <w:spacing w:after="0" w:line="240" w:lineRule="auto"/>
        <w:ind w:firstLine="3969"/>
        <w:rPr>
          <w:rFonts w:ascii="Times New Roman" w:eastAsia="Calibri" w:hAnsi="Times New Roman" w:cs="Times New Roman"/>
          <w:bCs/>
          <w:i/>
          <w:iCs/>
          <w:color w:val="000000" w:themeColor="text1"/>
          <w:sz w:val="23"/>
          <w:szCs w:val="23"/>
        </w:rPr>
      </w:pPr>
      <w:r w:rsidRPr="0045268C">
        <w:rPr>
          <w:rFonts w:ascii="Times New Roman" w:eastAsia="Calibri" w:hAnsi="Times New Roman" w:cs="Times New Roman"/>
          <w:bCs/>
          <w:i/>
          <w:iCs/>
          <w:color w:val="000000" w:themeColor="text1"/>
          <w:sz w:val="23"/>
          <w:szCs w:val="23"/>
        </w:rPr>
        <w:t xml:space="preserve">           (Data)</w:t>
      </w:r>
    </w:p>
    <w:p w14:paraId="041E5EF1" w14:textId="77777777" w:rsidR="0045268C" w:rsidRPr="0045268C" w:rsidRDefault="0045268C" w:rsidP="0045268C">
      <w:pPr>
        <w:shd w:val="clear" w:color="auto" w:fill="FFFFFF"/>
        <w:spacing w:after="0" w:line="240" w:lineRule="auto"/>
        <w:jc w:val="center"/>
        <w:rPr>
          <w:rFonts w:ascii="Times New Roman" w:eastAsia="Calibri" w:hAnsi="Times New Roman" w:cs="Times New Roman"/>
          <w:bCs/>
          <w:color w:val="000000" w:themeColor="text1"/>
          <w:sz w:val="23"/>
          <w:szCs w:val="23"/>
        </w:rPr>
      </w:pPr>
      <w:r w:rsidRPr="0045268C">
        <w:rPr>
          <w:rFonts w:ascii="Times New Roman" w:eastAsia="Calibri" w:hAnsi="Times New Roman" w:cs="Times New Roman"/>
          <w:bCs/>
          <w:color w:val="000000" w:themeColor="text1"/>
          <w:sz w:val="23"/>
          <w:szCs w:val="23"/>
        </w:rPr>
        <w:t>_____________</w:t>
      </w:r>
    </w:p>
    <w:p w14:paraId="1C2CF4DB" w14:textId="77777777" w:rsidR="0045268C" w:rsidRPr="0045268C" w:rsidRDefault="0045268C" w:rsidP="0045268C">
      <w:pPr>
        <w:shd w:val="clear" w:color="auto" w:fill="FFFFFF"/>
        <w:spacing w:after="0" w:line="240" w:lineRule="auto"/>
        <w:jc w:val="center"/>
        <w:rPr>
          <w:rFonts w:ascii="Times New Roman" w:eastAsia="Calibri" w:hAnsi="Times New Roman" w:cs="Times New Roman"/>
          <w:bCs/>
          <w:i/>
          <w:iCs/>
          <w:color w:val="000000" w:themeColor="text1"/>
          <w:sz w:val="23"/>
          <w:szCs w:val="23"/>
        </w:rPr>
      </w:pPr>
      <w:r w:rsidRPr="0045268C">
        <w:rPr>
          <w:rFonts w:ascii="Times New Roman" w:eastAsia="Calibri" w:hAnsi="Times New Roman" w:cs="Times New Roman"/>
          <w:bCs/>
          <w:i/>
          <w:iCs/>
          <w:color w:val="000000" w:themeColor="text1"/>
          <w:sz w:val="23"/>
          <w:szCs w:val="23"/>
        </w:rPr>
        <w:t>(Sudarymo vieta)</w:t>
      </w:r>
    </w:p>
    <w:p w14:paraId="03BA3CF8" w14:textId="77777777" w:rsidR="0045268C" w:rsidRPr="0045268C" w:rsidRDefault="0045268C" w:rsidP="0045268C">
      <w:pPr>
        <w:shd w:val="clear" w:color="auto" w:fill="FFFFFF"/>
        <w:spacing w:after="0" w:line="240" w:lineRule="auto"/>
        <w:jc w:val="center"/>
        <w:rPr>
          <w:rFonts w:ascii="Times New Roman" w:eastAsia="Calibri" w:hAnsi="Times New Roman" w:cs="Times New Roman"/>
          <w:bCs/>
          <w:color w:val="000000" w:themeColor="text1"/>
          <w:sz w:val="23"/>
          <w:szCs w:val="23"/>
        </w:rPr>
      </w:pPr>
    </w:p>
    <w:p w14:paraId="1AC1AD8B" w14:textId="77777777" w:rsidR="0045268C" w:rsidRPr="0045268C" w:rsidRDefault="0045268C" w:rsidP="0045268C">
      <w:pPr>
        <w:tabs>
          <w:tab w:val="left" w:pos="851"/>
        </w:tabs>
        <w:snapToGrid w:val="0"/>
        <w:spacing w:after="0" w:line="240" w:lineRule="auto"/>
        <w:ind w:right="-1"/>
        <w:rPr>
          <w:rFonts w:ascii="Times New Roman" w:eastAsia="Calibri" w:hAnsi="Times New Roman" w:cs="Times New Roman"/>
          <w:color w:val="000000" w:themeColor="text1"/>
          <w:spacing w:val="-2"/>
          <w:sz w:val="23"/>
          <w:szCs w:val="23"/>
        </w:rPr>
      </w:pPr>
      <w:r w:rsidRPr="0045268C">
        <w:rPr>
          <w:rFonts w:ascii="Times New Roman" w:eastAsia="Calibri" w:hAnsi="Times New Roman" w:cs="Times New Roman"/>
          <w:color w:val="000000" w:themeColor="text1"/>
          <w:spacing w:val="-2"/>
          <w:sz w:val="23"/>
          <w:szCs w:val="23"/>
        </w:rPr>
        <w:t>Aš, ______________________________________________________________________ ,</w:t>
      </w:r>
    </w:p>
    <w:p w14:paraId="132B70DC" w14:textId="77777777" w:rsidR="0045268C" w:rsidRPr="0045268C" w:rsidRDefault="0045268C" w:rsidP="0045268C">
      <w:pPr>
        <w:tabs>
          <w:tab w:val="left" w:pos="851"/>
        </w:tabs>
        <w:snapToGrid w:val="0"/>
        <w:spacing w:after="0" w:line="240" w:lineRule="auto"/>
        <w:ind w:right="-1"/>
        <w:rPr>
          <w:rFonts w:ascii="Times New Roman" w:eastAsia="Calibri" w:hAnsi="Times New Roman" w:cs="Times New Roman"/>
          <w:i/>
          <w:iCs/>
          <w:color w:val="000000" w:themeColor="text1"/>
          <w:spacing w:val="-2"/>
          <w:sz w:val="23"/>
          <w:szCs w:val="23"/>
        </w:rPr>
      </w:pPr>
      <w:r w:rsidRPr="0045268C">
        <w:rPr>
          <w:rFonts w:ascii="Times New Roman" w:eastAsia="Calibri" w:hAnsi="Times New Roman" w:cs="Times New Roman"/>
          <w:color w:val="000000" w:themeColor="text1"/>
          <w:spacing w:val="-2"/>
          <w:sz w:val="23"/>
          <w:szCs w:val="23"/>
        </w:rPr>
        <w:t xml:space="preserve">        </w:t>
      </w:r>
      <w:r w:rsidRPr="0045268C">
        <w:rPr>
          <w:rFonts w:ascii="Times New Roman" w:eastAsia="Calibri" w:hAnsi="Times New Roman" w:cs="Times New Roman"/>
          <w:i/>
          <w:iCs/>
          <w:color w:val="000000" w:themeColor="text1"/>
          <w:spacing w:val="-2"/>
          <w:sz w:val="23"/>
          <w:szCs w:val="23"/>
        </w:rPr>
        <w:t>(Tiekėjo vadovo ar jo įgalioto asmens pareigų pavadinimas, vardas ir pavardė)</w:t>
      </w:r>
    </w:p>
    <w:p w14:paraId="049566B7" w14:textId="77777777" w:rsidR="0045268C" w:rsidRPr="0045268C" w:rsidRDefault="0045268C" w:rsidP="0045268C">
      <w:pPr>
        <w:snapToGrid w:val="0"/>
        <w:spacing w:after="0" w:line="240" w:lineRule="auto"/>
        <w:rPr>
          <w:rFonts w:ascii="Times New Roman" w:eastAsia="Calibri" w:hAnsi="Times New Roman" w:cs="Times New Roman"/>
          <w:color w:val="000000" w:themeColor="text1"/>
          <w:spacing w:val="-2"/>
          <w:sz w:val="23"/>
          <w:szCs w:val="23"/>
        </w:rPr>
      </w:pPr>
      <w:r w:rsidRPr="0045268C">
        <w:rPr>
          <w:rFonts w:ascii="Times New Roman" w:eastAsia="Calibri" w:hAnsi="Times New Roman" w:cs="Times New Roman"/>
          <w:color w:val="000000" w:themeColor="text1"/>
          <w:spacing w:val="-2"/>
          <w:sz w:val="23"/>
          <w:szCs w:val="23"/>
        </w:rPr>
        <w:t>tvirtinu, kad mano vadovaujamas (-a) (atstovaujamas (-a))_______________________________________________ ,</w:t>
      </w:r>
    </w:p>
    <w:p w14:paraId="72923632" w14:textId="77777777" w:rsidR="0045268C" w:rsidRPr="0045268C" w:rsidRDefault="0045268C" w:rsidP="0045268C">
      <w:pPr>
        <w:snapToGrid w:val="0"/>
        <w:spacing w:after="0" w:line="240" w:lineRule="auto"/>
        <w:rPr>
          <w:rFonts w:ascii="Times New Roman" w:eastAsia="Calibri" w:hAnsi="Times New Roman" w:cs="Times New Roman"/>
          <w:i/>
          <w:iCs/>
          <w:color w:val="000000" w:themeColor="text1"/>
          <w:spacing w:val="-2"/>
          <w:sz w:val="23"/>
          <w:szCs w:val="23"/>
        </w:rPr>
      </w:pPr>
      <w:r w:rsidRPr="0045268C">
        <w:rPr>
          <w:rFonts w:ascii="Times New Roman" w:eastAsia="Calibri" w:hAnsi="Times New Roman" w:cs="Times New Roman"/>
          <w:color w:val="000000" w:themeColor="text1"/>
          <w:spacing w:val="-2"/>
          <w:sz w:val="23"/>
          <w:szCs w:val="23"/>
        </w:rPr>
        <w:t xml:space="preserve">        </w:t>
      </w:r>
      <w:r w:rsidRPr="0045268C">
        <w:rPr>
          <w:rFonts w:ascii="Times New Roman" w:eastAsia="Calibri" w:hAnsi="Times New Roman" w:cs="Times New Roman"/>
          <w:i/>
          <w:iCs/>
          <w:color w:val="000000" w:themeColor="text1"/>
          <w:spacing w:val="-2"/>
          <w:sz w:val="23"/>
          <w:szCs w:val="23"/>
        </w:rPr>
        <w:t>(Tiekėjo pavadinimas)</w:t>
      </w:r>
    </w:p>
    <w:p w14:paraId="6E361373" w14:textId="77777777" w:rsidR="0045268C" w:rsidRPr="0045268C" w:rsidRDefault="0045268C" w:rsidP="0045268C">
      <w:pPr>
        <w:snapToGrid w:val="0"/>
        <w:spacing w:after="0" w:line="240" w:lineRule="auto"/>
        <w:rPr>
          <w:rFonts w:ascii="Times New Roman" w:eastAsia="Calibri" w:hAnsi="Times New Roman" w:cs="Times New Roman"/>
          <w:color w:val="000000" w:themeColor="text1"/>
          <w:spacing w:val="-2"/>
          <w:sz w:val="23"/>
          <w:szCs w:val="23"/>
        </w:rPr>
      </w:pPr>
      <w:r w:rsidRPr="0045268C">
        <w:rPr>
          <w:rFonts w:ascii="Times New Roman" w:eastAsia="Calibri" w:hAnsi="Times New Roman" w:cs="Times New Roman"/>
          <w:color w:val="000000" w:themeColor="text1"/>
          <w:spacing w:val="-2"/>
          <w:sz w:val="23"/>
          <w:szCs w:val="23"/>
        </w:rPr>
        <w:t>dalyvaujantis (-i) ________________________________________________________________________________</w:t>
      </w:r>
    </w:p>
    <w:p w14:paraId="2B950336" w14:textId="77777777" w:rsidR="0045268C" w:rsidRPr="0045268C" w:rsidRDefault="0045268C" w:rsidP="0045268C">
      <w:pPr>
        <w:snapToGrid w:val="0"/>
        <w:spacing w:after="0" w:line="240" w:lineRule="auto"/>
        <w:rPr>
          <w:rFonts w:ascii="Times New Roman" w:eastAsia="Calibri" w:hAnsi="Times New Roman" w:cs="Times New Roman"/>
          <w:i/>
          <w:iCs/>
          <w:color w:val="000000" w:themeColor="text1"/>
          <w:spacing w:val="-2"/>
          <w:sz w:val="23"/>
          <w:szCs w:val="23"/>
        </w:rPr>
      </w:pPr>
      <w:r w:rsidRPr="0045268C">
        <w:rPr>
          <w:rFonts w:ascii="Times New Roman" w:eastAsia="Calibri" w:hAnsi="Times New Roman" w:cs="Times New Roman"/>
          <w:i/>
          <w:iCs/>
          <w:color w:val="000000" w:themeColor="text1"/>
          <w:spacing w:val="-2"/>
          <w:sz w:val="23"/>
          <w:szCs w:val="23"/>
        </w:rPr>
        <w:t xml:space="preserve">        (Perkančiosios organizacijos pavadinimas)</w:t>
      </w:r>
    </w:p>
    <w:p w14:paraId="0EA8FFC5" w14:textId="77777777" w:rsidR="0045268C" w:rsidRPr="0045268C" w:rsidRDefault="0045268C" w:rsidP="0045268C">
      <w:pPr>
        <w:snapToGrid w:val="0"/>
        <w:spacing w:after="0" w:line="240" w:lineRule="auto"/>
        <w:rPr>
          <w:rFonts w:ascii="Times New Roman" w:eastAsia="Calibri" w:hAnsi="Times New Roman" w:cs="Times New Roman"/>
          <w:color w:val="000000" w:themeColor="text1"/>
          <w:spacing w:val="-2"/>
          <w:sz w:val="23"/>
          <w:szCs w:val="23"/>
        </w:rPr>
      </w:pPr>
      <w:r w:rsidRPr="0045268C">
        <w:rPr>
          <w:rFonts w:ascii="Times New Roman" w:eastAsia="Calibri" w:hAnsi="Times New Roman" w:cs="Times New Roman"/>
          <w:color w:val="000000" w:themeColor="text1"/>
          <w:spacing w:val="-2"/>
          <w:sz w:val="23"/>
          <w:szCs w:val="23"/>
        </w:rPr>
        <w:t>atliekamame ___________________________________________________________________________________</w:t>
      </w:r>
    </w:p>
    <w:p w14:paraId="0468D12E" w14:textId="77777777" w:rsidR="0045268C" w:rsidRPr="0045268C" w:rsidRDefault="0045268C" w:rsidP="0045268C">
      <w:pPr>
        <w:snapToGrid w:val="0"/>
        <w:spacing w:after="0" w:line="240" w:lineRule="auto"/>
        <w:rPr>
          <w:rFonts w:ascii="Times New Roman" w:eastAsia="Calibri" w:hAnsi="Times New Roman" w:cs="Times New Roman"/>
          <w:i/>
          <w:iCs/>
          <w:color w:val="000000" w:themeColor="text1"/>
          <w:spacing w:val="-2"/>
          <w:sz w:val="23"/>
          <w:szCs w:val="23"/>
        </w:rPr>
      </w:pPr>
      <w:r w:rsidRPr="0045268C">
        <w:rPr>
          <w:rFonts w:ascii="Times New Roman" w:eastAsia="Calibri" w:hAnsi="Times New Roman" w:cs="Times New Roman"/>
          <w:i/>
          <w:iCs/>
          <w:color w:val="000000" w:themeColor="text1"/>
          <w:spacing w:val="-2"/>
          <w:sz w:val="23"/>
          <w:szCs w:val="23"/>
        </w:rPr>
        <w:t xml:space="preserve">        (Pirkimo objekto pavadinimas, pirkimo numeris)</w:t>
      </w:r>
    </w:p>
    <w:p w14:paraId="442D966C" w14:textId="77777777" w:rsidR="0045268C" w:rsidRPr="0045268C" w:rsidRDefault="0045268C" w:rsidP="0045268C">
      <w:pPr>
        <w:snapToGrid w:val="0"/>
        <w:spacing w:after="0" w:line="240" w:lineRule="auto"/>
        <w:rPr>
          <w:rFonts w:ascii="Times New Roman" w:eastAsia="Calibri" w:hAnsi="Times New Roman" w:cs="Times New Roman"/>
          <w:color w:val="000000" w:themeColor="text1"/>
          <w:spacing w:val="-2"/>
          <w:sz w:val="23"/>
          <w:szCs w:val="23"/>
        </w:rPr>
      </w:pPr>
      <w:r w:rsidRPr="0045268C">
        <w:rPr>
          <w:rFonts w:ascii="Times New Roman" w:eastAsia="Calibri" w:hAnsi="Times New Roman" w:cs="Times New Roman"/>
          <w:color w:val="000000" w:themeColor="text1"/>
          <w:spacing w:val="-2"/>
          <w:sz w:val="23"/>
          <w:szCs w:val="23"/>
        </w:rPr>
        <w:t>skelbtame ___________________________________________________________________________________ ,</w:t>
      </w:r>
    </w:p>
    <w:p w14:paraId="23F0765E" w14:textId="77777777" w:rsidR="0045268C" w:rsidRPr="0045268C" w:rsidRDefault="0045268C" w:rsidP="0045268C">
      <w:pPr>
        <w:snapToGrid w:val="0"/>
        <w:spacing w:after="0" w:line="240" w:lineRule="auto"/>
        <w:rPr>
          <w:rFonts w:ascii="Times New Roman" w:eastAsia="Calibri" w:hAnsi="Times New Roman" w:cs="Times New Roman"/>
          <w:i/>
          <w:iCs/>
          <w:color w:val="000000" w:themeColor="text1"/>
          <w:spacing w:val="-2"/>
          <w:sz w:val="23"/>
          <w:szCs w:val="23"/>
        </w:rPr>
      </w:pPr>
      <w:r w:rsidRPr="0045268C">
        <w:rPr>
          <w:rFonts w:ascii="Times New Roman" w:eastAsia="Calibri" w:hAnsi="Times New Roman" w:cs="Times New Roman"/>
          <w:i/>
          <w:iCs/>
          <w:color w:val="000000" w:themeColor="text1"/>
          <w:spacing w:val="-2"/>
          <w:sz w:val="23"/>
          <w:szCs w:val="23"/>
        </w:rPr>
        <w:t xml:space="preserve">        (Skelbimo data)</w:t>
      </w:r>
    </w:p>
    <w:p w14:paraId="5AF9B26A" w14:textId="77777777" w:rsidR="0045268C" w:rsidRPr="0045268C" w:rsidRDefault="0045268C" w:rsidP="0045268C">
      <w:pPr>
        <w:spacing w:after="0" w:line="240" w:lineRule="auto"/>
        <w:rPr>
          <w:rFonts w:ascii="Times New Roman" w:eastAsia="Calibri" w:hAnsi="Times New Roman" w:cs="Times New Roman"/>
          <w:color w:val="000000" w:themeColor="text1"/>
          <w:sz w:val="23"/>
          <w:szCs w:val="23"/>
        </w:rPr>
      </w:pPr>
      <w:r w:rsidRPr="0045268C">
        <w:rPr>
          <w:rFonts w:ascii="Times New Roman" w:eastAsia="Calibri" w:hAnsi="Times New Roman" w:cs="Times New Roman"/>
          <w:color w:val="000000" w:themeColor="text1"/>
          <w:sz w:val="23"/>
          <w:szCs w:val="23"/>
        </w:rPr>
        <w:t xml:space="preserve">nėra įtakojama Rusijos, kaip nurodyta </w:t>
      </w:r>
      <w:r w:rsidRPr="0045268C">
        <w:rPr>
          <w:rFonts w:ascii="Times New Roman" w:eastAsia="Calibri" w:hAnsi="Times New Roman" w:cs="Times New Roman"/>
          <w:b/>
          <w:bCs/>
          <w:color w:val="000000" w:themeColor="text1"/>
          <w:sz w:val="23"/>
          <w:szCs w:val="23"/>
        </w:rPr>
        <w:t>Tarybos reglamento</w:t>
      </w:r>
      <w:r w:rsidRPr="0045268C">
        <w:rPr>
          <w:rFonts w:ascii="Times New Roman" w:eastAsia="Calibri" w:hAnsi="Times New Roman" w:cs="Times New Roman"/>
          <w:color w:val="000000" w:themeColor="text1"/>
          <w:sz w:val="23"/>
          <w:szCs w:val="23"/>
        </w:rPr>
        <w:t xml:space="preserve"> </w:t>
      </w:r>
      <w:r w:rsidRPr="0045268C">
        <w:rPr>
          <w:rFonts w:ascii="Times New Roman" w:eastAsia="Calibri" w:hAnsi="Times New Roman" w:cs="Times New Roman"/>
          <w:b/>
          <w:bCs/>
          <w:color w:val="000000" w:themeColor="text1"/>
          <w:sz w:val="23"/>
          <w:szCs w:val="23"/>
          <w:shd w:val="clear" w:color="auto" w:fill="FFFFFF"/>
        </w:rPr>
        <w:t xml:space="preserve">(ES) 2022/576 2022 m. balandžio 8 d. kuriuo iš dalies keičiamas Reglamentas (ES) Nr. 833/2014 dėl ribojamųjų priemonių atsižvelgiant į Rusijos veiksmus, kuriais destabilizuojama padėtis Ukrainoje </w:t>
      </w:r>
      <w:r w:rsidRPr="0045268C">
        <w:rPr>
          <w:rFonts w:ascii="Times New Roman" w:eastAsia="Calibri" w:hAnsi="Times New Roman" w:cs="Times New Roman"/>
          <w:color w:val="000000" w:themeColor="text1"/>
          <w:sz w:val="23"/>
          <w:szCs w:val="23"/>
        </w:rPr>
        <w:t>5k straipsnyje nustatytuose apribojimuose. Visų pirma pareiškiu, kad:</w:t>
      </w:r>
    </w:p>
    <w:p w14:paraId="383E642D" w14:textId="77777777" w:rsidR="0045268C" w:rsidRPr="0045268C" w:rsidRDefault="0045268C" w:rsidP="0045268C">
      <w:pPr>
        <w:spacing w:after="0" w:line="240" w:lineRule="auto"/>
        <w:rPr>
          <w:rFonts w:ascii="Times New Roman" w:eastAsia="Calibri" w:hAnsi="Times New Roman" w:cs="Times New Roman"/>
          <w:color w:val="000000" w:themeColor="text1"/>
          <w:sz w:val="23"/>
          <w:szCs w:val="23"/>
        </w:rPr>
      </w:pPr>
      <w:r w:rsidRPr="0045268C">
        <w:rPr>
          <w:rFonts w:ascii="Times New Roman" w:eastAsia="Calibri" w:hAnsi="Times New Roman" w:cs="Times New Roman"/>
          <w:color w:val="000000" w:themeColor="text1"/>
          <w:sz w:val="23"/>
          <w:szCs w:val="23"/>
        </w:rPr>
        <w:t>(a) mano atstovaujama įmonė (ir nė viena iš bendrovių, kurios yra mūsų konsorciumo nariais) nėra įsteigta Rusijoje;</w:t>
      </w:r>
    </w:p>
    <w:p w14:paraId="4C95D9C1"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3"/>
          <w:szCs w:val="23"/>
        </w:rPr>
      </w:pPr>
      <w:r w:rsidRPr="0045268C">
        <w:rPr>
          <w:rFonts w:ascii="Times New Roman" w:eastAsia="Calibri" w:hAnsi="Times New Roman" w:cs="Times New Roman"/>
          <w:color w:val="000000" w:themeColor="text1"/>
          <w:sz w:val="23"/>
          <w:szCs w:val="23"/>
        </w:rPr>
        <w:t xml:space="preserve">(b) mano atstovaujama įmonė (ir nė viena iš įmonių, kurios yra mūsų konsorciumo nariais) nėra juridinis asmuo, subjektas ar įstaiga, </w:t>
      </w:r>
      <w:r w:rsidRPr="0045268C">
        <w:rPr>
          <w:rFonts w:ascii="Times New Roman" w:eastAsia="Calibri" w:hAnsi="Times New Roman" w:cs="Times New Roman"/>
          <w:color w:val="000000" w:themeColor="text1"/>
          <w:sz w:val="23"/>
          <w:szCs w:val="23"/>
          <w:shd w:val="clear" w:color="auto" w:fill="FFFFFF"/>
        </w:rPr>
        <w:t>kuriuose daugiau kaip 50 % nuosavybės teisių tiesiogiai ar netiesiogiai priklauso šios deklaracijos a) punkte nurodytam subjektui</w:t>
      </w:r>
      <w:r w:rsidRPr="0045268C">
        <w:rPr>
          <w:rFonts w:ascii="Times New Roman" w:eastAsia="Calibri" w:hAnsi="Times New Roman" w:cs="Times New Roman"/>
          <w:color w:val="000000" w:themeColor="text1"/>
          <w:sz w:val="23"/>
          <w:szCs w:val="23"/>
        </w:rPr>
        <w:t xml:space="preserve">; </w:t>
      </w:r>
    </w:p>
    <w:p w14:paraId="2BCF9EED"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3"/>
          <w:szCs w:val="23"/>
          <w:shd w:val="clear" w:color="auto" w:fill="FFFFFF"/>
        </w:rPr>
      </w:pPr>
      <w:r w:rsidRPr="0045268C">
        <w:rPr>
          <w:rFonts w:ascii="Times New Roman" w:eastAsia="Calibri" w:hAnsi="Times New Roman" w:cs="Times New Roman"/>
          <w:color w:val="000000" w:themeColor="text1"/>
          <w:sz w:val="23"/>
          <w:szCs w:val="23"/>
        </w:rPr>
        <w:t xml:space="preserve">(c) nei aš, nei mano atstovaujama bendrovė nesame </w:t>
      </w:r>
      <w:r w:rsidRPr="0045268C">
        <w:rPr>
          <w:rFonts w:ascii="Times New Roman" w:eastAsia="Calibri" w:hAnsi="Times New Roman" w:cs="Times New Roman"/>
          <w:color w:val="000000" w:themeColor="text1"/>
          <w:sz w:val="23"/>
          <w:szCs w:val="23"/>
          <w:shd w:val="clear" w:color="auto" w:fill="FFFFFF"/>
        </w:rPr>
        <w:t>fiziniu ar juridiniu asmeniu, subjektu ar organizacija, veikiančia šios deklaracijos a) arba b) punkte nurodyto subjekto vardu ar jo nurodymu;</w:t>
      </w:r>
    </w:p>
    <w:p w14:paraId="5710AD75"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3"/>
          <w:szCs w:val="23"/>
          <w:shd w:val="clear" w:color="auto" w:fill="FFFFFF"/>
        </w:rPr>
      </w:pPr>
      <w:r w:rsidRPr="0045268C">
        <w:rPr>
          <w:rFonts w:ascii="Times New Roman" w:eastAsia="Calibri" w:hAnsi="Times New Roman" w:cs="Times New Roman"/>
          <w:color w:val="000000" w:themeColor="text1"/>
          <w:sz w:val="23"/>
          <w:szCs w:val="23"/>
        </w:rPr>
        <w:t xml:space="preserve">d) sutartis nebus paskirta vykdyti </w:t>
      </w:r>
      <w:r w:rsidRPr="0045268C">
        <w:rPr>
          <w:rFonts w:ascii="Times New Roman" w:eastAsia="Calibri" w:hAnsi="Times New Roman" w:cs="Times New Roman"/>
          <w:color w:val="000000" w:themeColor="text1"/>
          <w:sz w:val="23"/>
          <w:szCs w:val="23"/>
          <w:shd w:val="clear" w:color="auto" w:fill="FFFFFF"/>
        </w:rPr>
        <w:t>subrangovui (-ams), ar kitam (-iems) subjektui (-tams), kurių pajėgumais remiasi, kurie priskirtini šios deklaracijos a) arba b), arba c) punktuose nurodytiems subjektams.</w:t>
      </w:r>
    </w:p>
    <w:p w14:paraId="35DB46A8"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12"/>
          <w:szCs w:val="12"/>
          <w:shd w:val="clear" w:color="auto" w:fill="FFFFFF"/>
        </w:rPr>
      </w:pPr>
    </w:p>
    <w:p w14:paraId="38327D1D" w14:textId="77777777" w:rsidR="0045268C" w:rsidRPr="0045268C" w:rsidRDefault="0045268C" w:rsidP="0045268C">
      <w:pPr>
        <w:widowControl w:val="0"/>
        <w:suppressAutoHyphens/>
        <w:spacing w:after="0" w:line="240" w:lineRule="auto"/>
        <w:textAlignment w:val="baseline"/>
        <w:rPr>
          <w:rFonts w:ascii="Times New Roman" w:eastAsia="Calibri" w:hAnsi="Times New Roman" w:cs="Times New Roman"/>
          <w:color w:val="000000" w:themeColor="text1"/>
          <w:sz w:val="24"/>
          <w:szCs w:val="24"/>
        </w:rPr>
      </w:pPr>
      <w:r w:rsidRPr="0045268C">
        <w:rPr>
          <w:rFonts w:ascii="Times New Roman" w:eastAsia="Calibri" w:hAnsi="Times New Roman" w:cs="Times New Roman"/>
          <w:color w:val="000000" w:themeColor="text1"/>
          <w:sz w:val="24"/>
          <w:szCs w:val="24"/>
        </w:rPr>
        <w:t>____________________</w:t>
      </w:r>
      <w:r w:rsidRPr="0045268C">
        <w:rPr>
          <w:rFonts w:ascii="Times New Roman" w:eastAsia="Calibri" w:hAnsi="Times New Roman" w:cs="Times New Roman"/>
          <w:i/>
          <w:iCs/>
          <w:color w:val="000000" w:themeColor="text1"/>
          <w:sz w:val="24"/>
          <w:szCs w:val="24"/>
        </w:rPr>
        <w:t xml:space="preserve">                   </w:t>
      </w:r>
      <w:r w:rsidRPr="0045268C">
        <w:rPr>
          <w:rFonts w:ascii="Times New Roman" w:eastAsia="Calibri" w:hAnsi="Times New Roman" w:cs="Times New Roman"/>
          <w:color w:val="000000" w:themeColor="text1"/>
          <w:sz w:val="24"/>
          <w:szCs w:val="24"/>
        </w:rPr>
        <w:t>____________________            __________________</w:t>
      </w:r>
    </w:p>
    <w:p w14:paraId="03F69276" w14:textId="77777777" w:rsidR="0045268C" w:rsidRPr="0045268C" w:rsidRDefault="0045268C" w:rsidP="0045268C">
      <w:pPr>
        <w:widowControl w:val="0"/>
        <w:suppressAutoHyphens/>
        <w:spacing w:after="0" w:line="240" w:lineRule="auto"/>
        <w:ind w:firstLine="471"/>
        <w:jc w:val="center"/>
        <w:textAlignment w:val="baseline"/>
        <w:rPr>
          <w:rFonts w:ascii="Times New Roman" w:eastAsia="Times New Roman" w:hAnsi="Times New Roman" w:cs="Times New Roman"/>
          <w:color w:val="000000" w:themeColor="text1"/>
          <w:sz w:val="24"/>
          <w:szCs w:val="24"/>
        </w:rPr>
      </w:pPr>
      <w:r w:rsidRPr="0045268C">
        <w:rPr>
          <w:rFonts w:ascii="Times New Roman" w:eastAsia="Calibri" w:hAnsi="Times New Roman" w:cs="Times New Roman"/>
          <w:i/>
          <w:iCs/>
          <w:color w:val="000000" w:themeColor="text1"/>
          <w:sz w:val="24"/>
          <w:szCs w:val="24"/>
        </w:rPr>
        <w:t>(pareigos)                                       (parašas)                     (vardas ir pavardė)</w:t>
      </w:r>
    </w:p>
    <w:p w14:paraId="255D72F0"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8"/>
          <w:szCs w:val="8"/>
        </w:rPr>
      </w:pPr>
    </w:p>
    <w:p w14:paraId="0D0F3243" w14:textId="77777777" w:rsidR="0045268C" w:rsidRPr="0045268C" w:rsidRDefault="0045268C" w:rsidP="0045268C">
      <w:pPr>
        <w:spacing w:after="0" w:line="240" w:lineRule="auto"/>
        <w:rPr>
          <w:rFonts w:ascii="Times New Roman" w:eastAsia="Calibri" w:hAnsi="Times New Roman" w:cs="Times New Roman"/>
          <w:color w:val="000000" w:themeColor="text1"/>
          <w:sz w:val="24"/>
          <w:szCs w:val="24"/>
        </w:rPr>
      </w:pPr>
      <w:r w:rsidRPr="0045268C">
        <w:rPr>
          <w:rFonts w:ascii="Times New Roman" w:eastAsia="Calibri" w:hAnsi="Times New Roman" w:cs="Times New Roman"/>
          <w:color w:val="000000" w:themeColor="text1"/>
          <w:sz w:val="24"/>
          <w:szCs w:val="24"/>
        </w:rPr>
        <w:br w:type="page"/>
      </w:r>
    </w:p>
    <w:p w14:paraId="348E03F3" w14:textId="77777777" w:rsidR="0045268C" w:rsidRPr="0045268C" w:rsidRDefault="0045268C" w:rsidP="0045268C">
      <w:pPr>
        <w:keepNext/>
        <w:keepLines/>
        <w:spacing w:before="120" w:after="0" w:line="240" w:lineRule="auto"/>
        <w:ind w:left="5103"/>
        <w:outlineLvl w:val="1"/>
        <w:rPr>
          <w:rFonts w:ascii="Times New Roman" w:eastAsia="Calibri Light" w:hAnsi="Times New Roman" w:cs="Times New Roman"/>
          <w:color w:val="000000" w:themeColor="text1"/>
        </w:rPr>
      </w:pPr>
      <w:bookmarkStart w:id="80" w:name="_Toc126333947"/>
      <w:bookmarkStart w:id="81" w:name="_Toc205796895"/>
      <w:r w:rsidRPr="0045268C">
        <w:rPr>
          <w:rFonts w:ascii="Times New Roman" w:eastAsia="Calibri Light" w:hAnsi="Times New Roman" w:cs="Times New Roman"/>
          <w:color w:val="000000" w:themeColor="text1"/>
        </w:rPr>
        <w:lastRenderedPageBreak/>
        <w:t>Pirkimo sąlygų 9 priedas „Tiekėjo deklaracija dėl atitikties Reglamento nuostatoms fiziniam asmeniui“</w:t>
      </w:r>
      <w:bookmarkEnd w:id="80"/>
      <w:bookmarkEnd w:id="81"/>
    </w:p>
    <w:p w14:paraId="473A618F" w14:textId="77777777" w:rsidR="0045268C" w:rsidRPr="0045268C" w:rsidRDefault="0045268C" w:rsidP="0045268C">
      <w:pPr>
        <w:rPr>
          <w:rFonts w:ascii="Times New Roman" w:eastAsia="Calibri" w:hAnsi="Times New Roman" w:cs="Times New Roman"/>
          <w:color w:val="000000" w:themeColor="text1"/>
          <w:sz w:val="16"/>
          <w:szCs w:val="16"/>
        </w:rPr>
      </w:pPr>
    </w:p>
    <w:p w14:paraId="25BD9473" w14:textId="77777777" w:rsidR="0045268C" w:rsidRPr="0045268C" w:rsidRDefault="0045268C" w:rsidP="0045268C">
      <w:pPr>
        <w:spacing w:after="0" w:line="240" w:lineRule="auto"/>
        <w:jc w:val="center"/>
        <w:rPr>
          <w:rFonts w:ascii="Times New Roman" w:eastAsia="Calibri" w:hAnsi="Times New Roman" w:cs="Times New Roman"/>
          <w:color w:val="000000" w:themeColor="text1"/>
          <w:sz w:val="20"/>
          <w:szCs w:val="20"/>
        </w:rPr>
      </w:pPr>
      <w:r w:rsidRPr="0045268C">
        <w:rPr>
          <w:rFonts w:ascii="Times New Roman" w:eastAsia="Calibri" w:hAnsi="Times New Roman" w:cs="Times New Roman"/>
          <w:color w:val="000000" w:themeColor="text1"/>
          <w:sz w:val="20"/>
          <w:szCs w:val="20"/>
        </w:rPr>
        <w:t>(Tiekėjo pavadinimas)</w:t>
      </w:r>
    </w:p>
    <w:p w14:paraId="74F4D006" w14:textId="77777777" w:rsidR="0045268C" w:rsidRPr="0045268C" w:rsidRDefault="0045268C" w:rsidP="0045268C">
      <w:pPr>
        <w:spacing w:after="0" w:line="240" w:lineRule="auto"/>
        <w:jc w:val="center"/>
        <w:rPr>
          <w:rFonts w:ascii="Times New Roman" w:eastAsia="Calibri" w:hAnsi="Times New Roman" w:cs="Times New Roman"/>
          <w:color w:val="000000" w:themeColor="text1"/>
          <w:sz w:val="20"/>
          <w:szCs w:val="20"/>
        </w:rPr>
      </w:pPr>
      <w:r w:rsidRPr="0045268C">
        <w:rPr>
          <w:rFonts w:ascii="Times New Roman" w:eastAsia="Calibri" w:hAnsi="Times New Roman" w:cs="Times New Roman"/>
          <w:color w:val="000000" w:themeColor="text1"/>
          <w:sz w:val="20"/>
          <w:szCs w:val="20"/>
        </w:rPr>
        <w:t>(Fizinio asmens vardas, pavardė, kontaktinė informacija, registro, kuriame kaupiami ir saugomi duomenys apie tiekėją, pavadinimas)</w:t>
      </w:r>
    </w:p>
    <w:p w14:paraId="6EDD649F"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4"/>
          <w:szCs w:val="24"/>
        </w:rPr>
      </w:pPr>
    </w:p>
    <w:p w14:paraId="3E6A1E13" w14:textId="77777777" w:rsidR="0045268C" w:rsidRPr="0045268C" w:rsidRDefault="0045268C" w:rsidP="0045268C">
      <w:pPr>
        <w:spacing w:after="0" w:line="240" w:lineRule="auto"/>
        <w:rPr>
          <w:rFonts w:ascii="Times New Roman" w:eastAsia="Calibri" w:hAnsi="Times New Roman" w:cs="Times New Roman"/>
          <w:color w:val="000000" w:themeColor="text1"/>
          <w:sz w:val="24"/>
          <w:szCs w:val="24"/>
        </w:rPr>
      </w:pPr>
      <w:r w:rsidRPr="0045268C">
        <w:rPr>
          <w:rFonts w:ascii="Times New Roman" w:eastAsia="Calibri" w:hAnsi="Times New Roman" w:cs="Times New Roman"/>
          <w:color w:val="000000" w:themeColor="text1"/>
          <w:sz w:val="24"/>
          <w:szCs w:val="24"/>
        </w:rPr>
        <w:t>__________________________</w:t>
      </w:r>
    </w:p>
    <w:p w14:paraId="0810918D" w14:textId="77777777" w:rsidR="0045268C" w:rsidRPr="0045268C" w:rsidRDefault="0045268C" w:rsidP="0045268C">
      <w:pPr>
        <w:tabs>
          <w:tab w:val="center" w:pos="2520"/>
        </w:tabs>
        <w:spacing w:after="0" w:line="240" w:lineRule="auto"/>
        <w:rPr>
          <w:rFonts w:ascii="Times New Roman" w:eastAsia="Calibri" w:hAnsi="Times New Roman" w:cs="Times New Roman"/>
          <w:i/>
          <w:iCs/>
          <w:color w:val="000000" w:themeColor="text1"/>
          <w:sz w:val="24"/>
          <w:szCs w:val="24"/>
        </w:rPr>
      </w:pPr>
      <w:r w:rsidRPr="0045268C">
        <w:rPr>
          <w:rFonts w:ascii="Times New Roman" w:eastAsia="Calibri" w:hAnsi="Times New Roman" w:cs="Times New Roman"/>
          <w:i/>
          <w:iCs/>
          <w:color w:val="000000" w:themeColor="text1"/>
          <w:sz w:val="24"/>
          <w:szCs w:val="24"/>
        </w:rPr>
        <w:t>(Adresatas (perkančioji organizacija)</w:t>
      </w:r>
    </w:p>
    <w:p w14:paraId="7EAC8F1B" w14:textId="77777777" w:rsidR="0045268C" w:rsidRPr="0045268C" w:rsidRDefault="0045268C" w:rsidP="0045268C">
      <w:pPr>
        <w:spacing w:after="0" w:line="240" w:lineRule="auto"/>
        <w:jc w:val="center"/>
        <w:rPr>
          <w:rFonts w:ascii="Times New Roman" w:eastAsia="Calibri" w:hAnsi="Times New Roman" w:cs="Times New Roman"/>
          <w:b/>
          <w:color w:val="000000" w:themeColor="text1"/>
          <w:sz w:val="24"/>
          <w:szCs w:val="24"/>
        </w:rPr>
      </w:pPr>
    </w:p>
    <w:p w14:paraId="3CFB0A8D" w14:textId="77777777" w:rsidR="0045268C" w:rsidRPr="0045268C" w:rsidRDefault="0045268C" w:rsidP="0045268C">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45268C">
        <w:rPr>
          <w:rFonts w:ascii="Times New Roman" w:eastAsia="Calibri" w:hAnsi="Times New Roman" w:cs="Times New Roman"/>
          <w:b/>
          <w:bCs/>
          <w:color w:val="000000" w:themeColor="text1"/>
          <w:sz w:val="24"/>
          <w:szCs w:val="24"/>
        </w:rPr>
        <w:t>TIEKĖJO DEKLARACIJA</w:t>
      </w:r>
    </w:p>
    <w:p w14:paraId="05D093ED" w14:textId="77777777" w:rsidR="0045268C" w:rsidRPr="0045268C" w:rsidRDefault="0045268C" w:rsidP="0045268C">
      <w:pPr>
        <w:shd w:val="clear" w:color="auto" w:fill="FFFFFF"/>
        <w:spacing w:after="0" w:line="240" w:lineRule="auto"/>
        <w:jc w:val="center"/>
        <w:rPr>
          <w:rFonts w:ascii="Times New Roman" w:eastAsia="Calibri" w:hAnsi="Times New Roman" w:cs="Times New Roman"/>
          <w:b/>
          <w:bCs/>
          <w:color w:val="000000" w:themeColor="text1"/>
          <w:sz w:val="24"/>
          <w:szCs w:val="24"/>
        </w:rPr>
      </w:pPr>
      <w:r w:rsidRPr="0045268C">
        <w:rPr>
          <w:rFonts w:ascii="Times New Roman" w:eastAsia="Calibri" w:hAnsi="Times New Roman" w:cs="Times New Roman"/>
          <w:color w:val="000000" w:themeColor="text1"/>
          <w:sz w:val="24"/>
          <w:szCs w:val="24"/>
        </w:rPr>
        <w:t>_____________</w:t>
      </w:r>
      <w:r w:rsidRPr="0045268C">
        <w:rPr>
          <w:rFonts w:ascii="Times New Roman" w:eastAsia="Calibri" w:hAnsi="Times New Roman" w:cs="Times New Roman"/>
          <w:b/>
          <w:bCs/>
          <w:color w:val="000000" w:themeColor="text1"/>
          <w:sz w:val="24"/>
          <w:szCs w:val="24"/>
        </w:rPr>
        <w:t xml:space="preserve"> </w:t>
      </w:r>
      <w:r w:rsidRPr="0045268C">
        <w:rPr>
          <w:rFonts w:ascii="Times New Roman" w:eastAsia="Calibri" w:hAnsi="Times New Roman" w:cs="Times New Roman"/>
          <w:color w:val="000000" w:themeColor="text1"/>
          <w:sz w:val="24"/>
          <w:szCs w:val="24"/>
        </w:rPr>
        <w:t>Nr.______</w:t>
      </w:r>
    </w:p>
    <w:p w14:paraId="2DC79043" w14:textId="77777777" w:rsidR="0045268C" w:rsidRPr="0045268C" w:rsidRDefault="0045268C" w:rsidP="0045268C">
      <w:pPr>
        <w:shd w:val="clear" w:color="auto" w:fill="FFFFFF"/>
        <w:spacing w:after="0" w:line="240" w:lineRule="auto"/>
        <w:ind w:firstLine="3969"/>
        <w:rPr>
          <w:rFonts w:ascii="Times New Roman" w:eastAsia="Calibri" w:hAnsi="Times New Roman" w:cs="Times New Roman"/>
          <w:bCs/>
          <w:i/>
          <w:iCs/>
          <w:color w:val="000000" w:themeColor="text1"/>
          <w:sz w:val="24"/>
          <w:szCs w:val="24"/>
        </w:rPr>
      </w:pPr>
      <w:r w:rsidRPr="0045268C">
        <w:rPr>
          <w:rFonts w:ascii="Times New Roman" w:eastAsia="Calibri" w:hAnsi="Times New Roman" w:cs="Times New Roman"/>
          <w:bCs/>
          <w:i/>
          <w:iCs/>
          <w:color w:val="000000" w:themeColor="text1"/>
          <w:sz w:val="24"/>
          <w:szCs w:val="24"/>
        </w:rPr>
        <w:t xml:space="preserve">           (Data)</w:t>
      </w:r>
    </w:p>
    <w:p w14:paraId="5BF637C6" w14:textId="77777777" w:rsidR="0045268C" w:rsidRPr="0045268C" w:rsidRDefault="0045268C" w:rsidP="0045268C">
      <w:pPr>
        <w:shd w:val="clear" w:color="auto" w:fill="FFFFFF"/>
        <w:spacing w:after="0" w:line="240" w:lineRule="auto"/>
        <w:jc w:val="center"/>
        <w:rPr>
          <w:rFonts w:ascii="Times New Roman" w:eastAsia="Calibri" w:hAnsi="Times New Roman" w:cs="Times New Roman"/>
          <w:bCs/>
          <w:color w:val="000000" w:themeColor="text1"/>
          <w:sz w:val="24"/>
          <w:szCs w:val="24"/>
        </w:rPr>
      </w:pPr>
      <w:r w:rsidRPr="0045268C">
        <w:rPr>
          <w:rFonts w:ascii="Times New Roman" w:eastAsia="Calibri" w:hAnsi="Times New Roman" w:cs="Times New Roman"/>
          <w:bCs/>
          <w:color w:val="000000" w:themeColor="text1"/>
          <w:sz w:val="24"/>
          <w:szCs w:val="24"/>
        </w:rPr>
        <w:t>_____________</w:t>
      </w:r>
    </w:p>
    <w:p w14:paraId="0FC6942E" w14:textId="77777777" w:rsidR="0045268C" w:rsidRPr="0045268C" w:rsidRDefault="0045268C" w:rsidP="0045268C">
      <w:pPr>
        <w:shd w:val="clear" w:color="auto" w:fill="FFFFFF"/>
        <w:spacing w:after="0" w:line="240" w:lineRule="auto"/>
        <w:jc w:val="center"/>
        <w:rPr>
          <w:rFonts w:ascii="Times New Roman" w:eastAsia="Calibri" w:hAnsi="Times New Roman" w:cs="Times New Roman"/>
          <w:bCs/>
          <w:i/>
          <w:iCs/>
          <w:color w:val="000000" w:themeColor="text1"/>
          <w:sz w:val="24"/>
          <w:szCs w:val="24"/>
        </w:rPr>
      </w:pPr>
      <w:r w:rsidRPr="0045268C">
        <w:rPr>
          <w:rFonts w:ascii="Times New Roman" w:eastAsia="Calibri" w:hAnsi="Times New Roman" w:cs="Times New Roman"/>
          <w:bCs/>
          <w:i/>
          <w:iCs/>
          <w:color w:val="000000" w:themeColor="text1"/>
          <w:sz w:val="24"/>
          <w:szCs w:val="24"/>
        </w:rPr>
        <w:t>(Sudarymo vieta)</w:t>
      </w:r>
    </w:p>
    <w:p w14:paraId="502F55BE" w14:textId="77777777" w:rsidR="0045268C" w:rsidRPr="0045268C" w:rsidRDefault="0045268C" w:rsidP="0045268C">
      <w:pPr>
        <w:shd w:val="clear" w:color="auto" w:fill="FFFFFF"/>
        <w:spacing w:after="0" w:line="240" w:lineRule="auto"/>
        <w:jc w:val="center"/>
        <w:rPr>
          <w:rFonts w:ascii="Times New Roman" w:eastAsia="Calibri" w:hAnsi="Times New Roman" w:cs="Times New Roman"/>
          <w:bCs/>
          <w:color w:val="000000" w:themeColor="text1"/>
          <w:sz w:val="24"/>
          <w:szCs w:val="24"/>
        </w:rPr>
      </w:pPr>
    </w:p>
    <w:p w14:paraId="42F93A3B" w14:textId="77777777" w:rsidR="0045268C" w:rsidRPr="0045268C" w:rsidRDefault="0045268C" w:rsidP="0045268C">
      <w:pPr>
        <w:tabs>
          <w:tab w:val="left" w:pos="851"/>
        </w:tabs>
        <w:snapToGrid w:val="0"/>
        <w:spacing w:after="0" w:line="240" w:lineRule="auto"/>
        <w:ind w:right="-1"/>
        <w:jc w:val="both"/>
        <w:rPr>
          <w:rFonts w:ascii="Times New Roman" w:eastAsia="Calibri" w:hAnsi="Times New Roman" w:cs="Times New Roman"/>
          <w:color w:val="000000" w:themeColor="text1"/>
          <w:spacing w:val="-2"/>
          <w:sz w:val="24"/>
          <w:szCs w:val="24"/>
        </w:rPr>
      </w:pPr>
      <w:r w:rsidRPr="0045268C">
        <w:rPr>
          <w:rFonts w:ascii="Times New Roman" w:eastAsia="Calibri" w:hAnsi="Times New Roman" w:cs="Times New Roman"/>
          <w:color w:val="000000" w:themeColor="text1"/>
          <w:spacing w:val="-2"/>
          <w:sz w:val="24"/>
          <w:szCs w:val="24"/>
        </w:rPr>
        <w:t>Aš, ________________________________________________________________________________ ,</w:t>
      </w:r>
    </w:p>
    <w:p w14:paraId="6E3BCBF6" w14:textId="77777777" w:rsidR="0045268C" w:rsidRPr="0045268C" w:rsidRDefault="0045268C" w:rsidP="0045268C">
      <w:pPr>
        <w:tabs>
          <w:tab w:val="left" w:pos="851"/>
        </w:tabs>
        <w:snapToGrid w:val="0"/>
        <w:spacing w:after="0" w:line="240" w:lineRule="auto"/>
        <w:ind w:right="-1"/>
        <w:rPr>
          <w:rFonts w:ascii="Times New Roman" w:eastAsia="Calibri" w:hAnsi="Times New Roman" w:cs="Times New Roman"/>
          <w:i/>
          <w:iCs/>
          <w:color w:val="000000" w:themeColor="text1"/>
          <w:spacing w:val="-2"/>
          <w:sz w:val="24"/>
          <w:szCs w:val="24"/>
        </w:rPr>
      </w:pPr>
      <w:r w:rsidRPr="0045268C">
        <w:rPr>
          <w:rFonts w:ascii="Times New Roman" w:eastAsia="Calibri" w:hAnsi="Times New Roman" w:cs="Times New Roman"/>
          <w:i/>
          <w:iCs/>
          <w:color w:val="000000" w:themeColor="text1"/>
          <w:spacing w:val="-2"/>
          <w:sz w:val="24"/>
          <w:szCs w:val="24"/>
        </w:rPr>
        <w:t xml:space="preserve">     (Tiekėjo vardas ir pavardė)</w:t>
      </w:r>
    </w:p>
    <w:p w14:paraId="070C971B" w14:textId="77777777" w:rsidR="0045268C" w:rsidRPr="0045268C" w:rsidRDefault="0045268C" w:rsidP="0045268C">
      <w:pPr>
        <w:snapToGrid w:val="0"/>
        <w:spacing w:after="0" w:line="240" w:lineRule="auto"/>
        <w:rPr>
          <w:rFonts w:ascii="Times New Roman" w:eastAsia="Calibri" w:hAnsi="Times New Roman" w:cs="Times New Roman"/>
          <w:color w:val="000000" w:themeColor="text1"/>
          <w:spacing w:val="-2"/>
          <w:sz w:val="24"/>
          <w:szCs w:val="24"/>
        </w:rPr>
      </w:pPr>
      <w:r w:rsidRPr="0045268C">
        <w:rPr>
          <w:rFonts w:ascii="Times New Roman" w:eastAsia="Calibri" w:hAnsi="Times New Roman" w:cs="Times New Roman"/>
          <w:color w:val="000000" w:themeColor="text1"/>
          <w:spacing w:val="-2"/>
          <w:sz w:val="24"/>
          <w:szCs w:val="24"/>
        </w:rPr>
        <w:t>tvirtinu, kad dalyvaudamas (-a) ___________________________________________________________________________________</w:t>
      </w:r>
    </w:p>
    <w:p w14:paraId="090D884E" w14:textId="77777777" w:rsidR="0045268C" w:rsidRPr="0045268C" w:rsidRDefault="0045268C" w:rsidP="0045268C">
      <w:pPr>
        <w:snapToGrid w:val="0"/>
        <w:spacing w:after="0" w:line="240" w:lineRule="auto"/>
        <w:rPr>
          <w:rFonts w:ascii="Times New Roman" w:eastAsia="Calibri" w:hAnsi="Times New Roman" w:cs="Times New Roman"/>
          <w:color w:val="000000" w:themeColor="text1"/>
          <w:spacing w:val="-2"/>
          <w:sz w:val="24"/>
          <w:szCs w:val="24"/>
        </w:rPr>
      </w:pPr>
      <w:r w:rsidRPr="0045268C">
        <w:rPr>
          <w:rFonts w:ascii="Times New Roman" w:eastAsia="Calibri" w:hAnsi="Times New Roman" w:cs="Times New Roman"/>
          <w:color w:val="000000" w:themeColor="text1"/>
          <w:spacing w:val="-2"/>
          <w:sz w:val="24"/>
          <w:szCs w:val="24"/>
        </w:rPr>
        <w:t xml:space="preserve">     </w:t>
      </w:r>
      <w:r w:rsidRPr="0045268C">
        <w:rPr>
          <w:rFonts w:ascii="Times New Roman" w:eastAsia="Calibri" w:hAnsi="Times New Roman" w:cs="Times New Roman"/>
          <w:i/>
          <w:iCs/>
          <w:color w:val="000000" w:themeColor="text1"/>
          <w:spacing w:val="-2"/>
          <w:sz w:val="24"/>
          <w:szCs w:val="24"/>
        </w:rPr>
        <w:t>(Perkančiosios organizacijos pavadinimas)</w:t>
      </w:r>
    </w:p>
    <w:p w14:paraId="6732D33A" w14:textId="77777777" w:rsidR="0045268C" w:rsidRPr="0045268C" w:rsidRDefault="0045268C" w:rsidP="0045268C">
      <w:pPr>
        <w:snapToGrid w:val="0"/>
        <w:spacing w:after="0" w:line="240" w:lineRule="auto"/>
        <w:ind w:right="-1"/>
        <w:jc w:val="both"/>
        <w:rPr>
          <w:rFonts w:ascii="Times New Roman" w:eastAsia="Calibri" w:hAnsi="Times New Roman" w:cs="Times New Roman"/>
          <w:color w:val="000000" w:themeColor="text1"/>
          <w:spacing w:val="-2"/>
          <w:sz w:val="24"/>
          <w:szCs w:val="24"/>
        </w:rPr>
      </w:pPr>
    </w:p>
    <w:p w14:paraId="23DE4F6F" w14:textId="77777777" w:rsidR="0045268C" w:rsidRPr="0045268C" w:rsidRDefault="0045268C" w:rsidP="0045268C">
      <w:pPr>
        <w:snapToGrid w:val="0"/>
        <w:spacing w:after="0" w:line="240" w:lineRule="auto"/>
        <w:jc w:val="both"/>
        <w:rPr>
          <w:rFonts w:ascii="Times New Roman" w:eastAsia="Calibri" w:hAnsi="Times New Roman" w:cs="Times New Roman"/>
          <w:color w:val="000000" w:themeColor="text1"/>
          <w:spacing w:val="-2"/>
          <w:sz w:val="24"/>
          <w:szCs w:val="24"/>
        </w:rPr>
      </w:pPr>
      <w:r w:rsidRPr="0045268C">
        <w:rPr>
          <w:rFonts w:ascii="Times New Roman" w:eastAsia="Calibri" w:hAnsi="Times New Roman" w:cs="Times New Roman"/>
          <w:color w:val="000000" w:themeColor="text1"/>
          <w:spacing w:val="-2"/>
          <w:sz w:val="24"/>
          <w:szCs w:val="24"/>
        </w:rPr>
        <w:t>atliekamame ___________________________________________________________________________________</w:t>
      </w:r>
    </w:p>
    <w:p w14:paraId="229A165D" w14:textId="77777777" w:rsidR="0045268C" w:rsidRPr="0045268C" w:rsidRDefault="0045268C" w:rsidP="0045268C">
      <w:pPr>
        <w:snapToGrid w:val="0"/>
        <w:spacing w:after="0" w:line="240" w:lineRule="auto"/>
        <w:ind w:left="1296" w:firstLine="1296"/>
        <w:jc w:val="both"/>
        <w:rPr>
          <w:rFonts w:ascii="Times New Roman" w:eastAsia="Calibri" w:hAnsi="Times New Roman" w:cs="Times New Roman"/>
          <w:i/>
          <w:iCs/>
          <w:color w:val="000000" w:themeColor="text1"/>
          <w:spacing w:val="-2"/>
          <w:sz w:val="24"/>
          <w:szCs w:val="24"/>
        </w:rPr>
      </w:pPr>
      <w:r w:rsidRPr="0045268C">
        <w:rPr>
          <w:rFonts w:ascii="Times New Roman" w:eastAsia="Calibri" w:hAnsi="Times New Roman" w:cs="Times New Roman"/>
          <w:i/>
          <w:iCs/>
          <w:color w:val="000000" w:themeColor="text1"/>
          <w:spacing w:val="-2"/>
          <w:sz w:val="24"/>
          <w:szCs w:val="24"/>
        </w:rPr>
        <w:t>(Pirkimo objekto pavadinimas, pirkimo numeris)</w:t>
      </w:r>
    </w:p>
    <w:p w14:paraId="0C58BABD" w14:textId="77777777" w:rsidR="0045268C" w:rsidRPr="0045268C" w:rsidRDefault="0045268C" w:rsidP="0045268C">
      <w:pPr>
        <w:snapToGrid w:val="0"/>
        <w:spacing w:after="0" w:line="240" w:lineRule="auto"/>
        <w:ind w:right="-1"/>
        <w:jc w:val="both"/>
        <w:rPr>
          <w:rFonts w:ascii="Times New Roman" w:eastAsia="Calibri" w:hAnsi="Times New Roman" w:cs="Times New Roman"/>
          <w:color w:val="000000" w:themeColor="text1"/>
          <w:spacing w:val="-2"/>
          <w:sz w:val="24"/>
          <w:szCs w:val="24"/>
        </w:rPr>
      </w:pPr>
    </w:p>
    <w:p w14:paraId="4300AD0B" w14:textId="77777777" w:rsidR="0045268C" w:rsidRPr="0045268C" w:rsidRDefault="0045268C" w:rsidP="0045268C">
      <w:pPr>
        <w:snapToGrid w:val="0"/>
        <w:spacing w:after="0" w:line="240" w:lineRule="auto"/>
        <w:jc w:val="both"/>
        <w:rPr>
          <w:rFonts w:ascii="Times New Roman" w:eastAsia="Calibri" w:hAnsi="Times New Roman" w:cs="Times New Roman"/>
          <w:color w:val="000000" w:themeColor="text1"/>
          <w:spacing w:val="-2"/>
          <w:sz w:val="24"/>
          <w:szCs w:val="24"/>
        </w:rPr>
      </w:pPr>
      <w:r w:rsidRPr="0045268C">
        <w:rPr>
          <w:rFonts w:ascii="Times New Roman" w:eastAsia="Calibri" w:hAnsi="Times New Roman" w:cs="Times New Roman"/>
          <w:color w:val="000000" w:themeColor="text1"/>
          <w:spacing w:val="-2"/>
          <w:sz w:val="24"/>
          <w:szCs w:val="24"/>
        </w:rPr>
        <w:t>skelbtame ___________________________________________________________________________________ ,</w:t>
      </w:r>
    </w:p>
    <w:p w14:paraId="0BFB444F" w14:textId="77777777" w:rsidR="0045268C" w:rsidRPr="0045268C" w:rsidRDefault="0045268C" w:rsidP="0045268C">
      <w:pPr>
        <w:snapToGrid w:val="0"/>
        <w:spacing w:after="0" w:line="240" w:lineRule="auto"/>
        <w:jc w:val="center"/>
        <w:rPr>
          <w:rFonts w:ascii="Times New Roman" w:eastAsia="Calibri" w:hAnsi="Times New Roman" w:cs="Times New Roman"/>
          <w:i/>
          <w:iCs/>
          <w:color w:val="000000" w:themeColor="text1"/>
          <w:spacing w:val="-2"/>
          <w:sz w:val="24"/>
          <w:szCs w:val="24"/>
        </w:rPr>
      </w:pPr>
      <w:r w:rsidRPr="0045268C">
        <w:rPr>
          <w:rFonts w:ascii="Times New Roman" w:eastAsia="Calibri" w:hAnsi="Times New Roman" w:cs="Times New Roman"/>
          <w:i/>
          <w:iCs/>
          <w:color w:val="000000" w:themeColor="text1"/>
          <w:spacing w:val="-2"/>
          <w:sz w:val="24"/>
          <w:szCs w:val="24"/>
        </w:rPr>
        <w:t xml:space="preserve">        (Skelbimo data)</w:t>
      </w:r>
    </w:p>
    <w:p w14:paraId="41783ED9"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4"/>
          <w:szCs w:val="24"/>
        </w:rPr>
      </w:pPr>
    </w:p>
    <w:p w14:paraId="3D0FF4DB"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4"/>
          <w:szCs w:val="24"/>
        </w:rPr>
      </w:pPr>
      <w:r w:rsidRPr="0045268C">
        <w:rPr>
          <w:rFonts w:ascii="Times New Roman" w:eastAsia="Calibri" w:hAnsi="Times New Roman" w:cs="Times New Roman"/>
          <w:color w:val="000000" w:themeColor="text1"/>
          <w:sz w:val="24"/>
          <w:szCs w:val="24"/>
        </w:rPr>
        <w:t xml:space="preserve">nesu įtakojamas (-a) Rusijos, kaip nurodyta </w:t>
      </w:r>
      <w:r w:rsidRPr="0045268C">
        <w:rPr>
          <w:rFonts w:ascii="Times New Roman" w:eastAsia="Calibri" w:hAnsi="Times New Roman" w:cs="Times New Roman"/>
          <w:b/>
          <w:bCs/>
          <w:color w:val="000000" w:themeColor="text1"/>
          <w:sz w:val="24"/>
          <w:szCs w:val="24"/>
        </w:rPr>
        <w:t>Tarybos reglamento</w:t>
      </w:r>
      <w:r w:rsidRPr="0045268C">
        <w:rPr>
          <w:rFonts w:ascii="Times New Roman" w:eastAsia="Calibri" w:hAnsi="Times New Roman" w:cs="Times New Roman"/>
          <w:color w:val="000000" w:themeColor="text1"/>
          <w:sz w:val="24"/>
          <w:szCs w:val="24"/>
        </w:rPr>
        <w:t xml:space="preserve"> </w:t>
      </w:r>
      <w:r w:rsidRPr="0045268C">
        <w:rPr>
          <w:rFonts w:ascii="Times New Roman" w:eastAsia="Calibri" w:hAnsi="Times New Roman" w:cs="Times New Roman"/>
          <w:b/>
          <w:bCs/>
          <w:color w:val="000000" w:themeColor="text1"/>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5268C">
        <w:rPr>
          <w:rFonts w:ascii="Times New Roman" w:eastAsia="Calibri" w:hAnsi="Times New Roman" w:cs="Times New Roman"/>
          <w:color w:val="000000" w:themeColor="text1"/>
          <w:sz w:val="24"/>
          <w:szCs w:val="24"/>
        </w:rPr>
        <w:t>5k straipsnyje nustatytuose apribojimuose. Visų pirma pareiškiu, kad:</w:t>
      </w:r>
    </w:p>
    <w:p w14:paraId="28315039"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4"/>
          <w:szCs w:val="24"/>
        </w:rPr>
      </w:pPr>
      <w:r w:rsidRPr="0045268C">
        <w:rPr>
          <w:rFonts w:ascii="Times New Roman" w:eastAsia="Calibri" w:hAnsi="Times New Roman" w:cs="Times New Roman"/>
          <w:color w:val="000000" w:themeColor="text1"/>
          <w:sz w:val="24"/>
          <w:szCs w:val="24"/>
        </w:rPr>
        <w:t>(a) nesu Rusijos pilietis (-ė) ar įsisteigęs Rusijoje;</w:t>
      </w:r>
    </w:p>
    <w:p w14:paraId="06DF6C4F"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4"/>
          <w:szCs w:val="24"/>
        </w:rPr>
      </w:pPr>
      <w:r w:rsidRPr="0045268C">
        <w:rPr>
          <w:rFonts w:ascii="Times New Roman" w:eastAsia="Calibri" w:hAnsi="Times New Roman" w:cs="Times New Roman"/>
          <w:color w:val="000000" w:themeColor="text1"/>
          <w:sz w:val="24"/>
          <w:szCs w:val="24"/>
        </w:rPr>
        <w:t xml:space="preserve">(b) neveikiu </w:t>
      </w:r>
      <w:r w:rsidRPr="0045268C">
        <w:rPr>
          <w:rFonts w:ascii="Times New Roman" w:eastAsia="Calibri" w:hAnsi="Times New Roman" w:cs="Times New Roman"/>
          <w:color w:val="000000" w:themeColor="text1"/>
          <w:sz w:val="24"/>
          <w:szCs w:val="24"/>
          <w:shd w:val="clear" w:color="auto" w:fill="FFFFFF"/>
        </w:rPr>
        <w:t>šios deklaracijos a) punkte nurodyto subjekto vardu ar jo nurodymu;</w:t>
      </w:r>
    </w:p>
    <w:p w14:paraId="444ABEC2"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4"/>
          <w:szCs w:val="24"/>
          <w:shd w:val="clear" w:color="auto" w:fill="FFFFFF"/>
        </w:rPr>
      </w:pPr>
      <w:r w:rsidRPr="0045268C">
        <w:rPr>
          <w:rFonts w:ascii="Times New Roman" w:eastAsia="Calibri" w:hAnsi="Times New Roman" w:cs="Times New Roman"/>
          <w:color w:val="000000" w:themeColor="text1"/>
          <w:sz w:val="24"/>
          <w:szCs w:val="24"/>
        </w:rPr>
        <w:t xml:space="preserve">d) sutartis nebus paskirta vykdyti </w:t>
      </w:r>
      <w:r w:rsidRPr="0045268C">
        <w:rPr>
          <w:rFonts w:ascii="Times New Roman" w:eastAsia="Calibri" w:hAnsi="Times New Roman" w:cs="Times New Roman"/>
          <w:color w:val="000000" w:themeColor="text1"/>
          <w:sz w:val="24"/>
          <w:szCs w:val="24"/>
          <w:shd w:val="clear" w:color="auto" w:fill="FFFFFF"/>
        </w:rPr>
        <w:t>subrangovui (-ams), ar kitam (-iems) subjektui (-tams), kurių pajėgumais remiamasi, kurie priskirtini šios deklaracijos a) arba b) punktuose nurodytiems subjektams.</w:t>
      </w:r>
    </w:p>
    <w:p w14:paraId="0284EAD4"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4"/>
          <w:szCs w:val="24"/>
          <w:shd w:val="clear" w:color="auto" w:fill="FFFFFF"/>
        </w:rPr>
      </w:pPr>
    </w:p>
    <w:p w14:paraId="40316C08"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4"/>
          <w:szCs w:val="24"/>
          <w:shd w:val="clear" w:color="auto" w:fill="FFFFFF"/>
        </w:rPr>
      </w:pPr>
    </w:p>
    <w:p w14:paraId="430A3E68" w14:textId="77777777" w:rsidR="0045268C" w:rsidRPr="0045268C" w:rsidRDefault="0045268C" w:rsidP="0045268C">
      <w:pPr>
        <w:spacing w:after="0" w:line="240" w:lineRule="auto"/>
        <w:jc w:val="both"/>
        <w:rPr>
          <w:rFonts w:ascii="Times New Roman" w:eastAsia="Calibri" w:hAnsi="Times New Roman" w:cs="Times New Roman"/>
          <w:color w:val="000000" w:themeColor="text1"/>
          <w:sz w:val="24"/>
          <w:szCs w:val="24"/>
          <w:shd w:val="clear" w:color="auto" w:fill="FFFFFF"/>
        </w:rPr>
      </w:pPr>
    </w:p>
    <w:p w14:paraId="7B0901E8" w14:textId="77777777" w:rsidR="0045268C" w:rsidRPr="0045268C" w:rsidRDefault="0045268C" w:rsidP="0045268C">
      <w:pPr>
        <w:spacing w:after="0" w:line="240" w:lineRule="auto"/>
        <w:rPr>
          <w:rFonts w:ascii="Times New Roman" w:eastAsia="Calibri" w:hAnsi="Times New Roman" w:cs="Times New Roman"/>
          <w:i/>
          <w:iCs/>
          <w:color w:val="000000" w:themeColor="text1"/>
          <w:sz w:val="24"/>
          <w:szCs w:val="24"/>
        </w:rPr>
      </w:pPr>
      <w:r w:rsidRPr="0045268C">
        <w:rPr>
          <w:rFonts w:ascii="Times New Roman" w:eastAsia="Calibri" w:hAnsi="Times New Roman" w:cs="Times New Roman"/>
          <w:i/>
          <w:iCs/>
          <w:color w:val="000000" w:themeColor="text1"/>
          <w:sz w:val="24"/>
          <w:szCs w:val="24"/>
        </w:rPr>
        <w:t>(parašas)                     (vardas ir pavardė)</w:t>
      </w:r>
    </w:p>
    <w:p w14:paraId="30D34678" w14:textId="46F8EA12" w:rsidR="00AD0566" w:rsidRDefault="00AD0566" w:rsidP="0029620A">
      <w:pPr>
        <w:pStyle w:val="Antrat2"/>
        <w:spacing w:before="0"/>
        <w:rPr>
          <w:rFonts w:ascii="Times New Roman" w:hAnsi="Times New Roman" w:cs="Times New Roman"/>
          <w:color w:val="000000" w:themeColor="text1"/>
          <w:sz w:val="24"/>
          <w:szCs w:val="24"/>
        </w:rPr>
      </w:pPr>
    </w:p>
    <w:p w14:paraId="0EF067AB" w14:textId="77777777" w:rsidR="0029620A" w:rsidRPr="0029620A" w:rsidRDefault="0029620A" w:rsidP="0029620A"/>
    <w:p w14:paraId="5B4758F4" w14:textId="77777777" w:rsidR="00AD0566" w:rsidRPr="00AD0566" w:rsidRDefault="00AD0566" w:rsidP="00AD0566">
      <w:pPr>
        <w:keepNext/>
        <w:keepLines/>
        <w:spacing w:before="120" w:after="0" w:line="240" w:lineRule="auto"/>
        <w:ind w:left="5103"/>
        <w:outlineLvl w:val="1"/>
        <w:rPr>
          <w:rFonts w:ascii="Times New Roman" w:eastAsia="Calibri Light" w:hAnsi="Times New Roman" w:cs="Times New Roman"/>
          <w:color w:val="000000" w:themeColor="text1"/>
        </w:rPr>
      </w:pPr>
      <w:bookmarkStart w:id="82" w:name="_Toc126333948"/>
      <w:bookmarkStart w:id="83" w:name="_Toc205796896"/>
      <w:r w:rsidRPr="00AD0566">
        <w:rPr>
          <w:rFonts w:ascii="Times New Roman" w:eastAsia="Calibri Light" w:hAnsi="Times New Roman" w:cs="Times New Roman"/>
          <w:color w:val="000000" w:themeColor="text1"/>
        </w:rPr>
        <w:lastRenderedPageBreak/>
        <w:t>Pirkimo sąlygų 10 priedas „Sutarties projektas“</w:t>
      </w:r>
      <w:bookmarkEnd w:id="82"/>
      <w:bookmarkEnd w:id="83"/>
    </w:p>
    <w:p w14:paraId="1981D317" w14:textId="77777777" w:rsidR="00AD0566" w:rsidRDefault="00AD0566" w:rsidP="00AD0566">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b/>
          <w:caps/>
          <w:sz w:val="24"/>
          <w:szCs w:val="24"/>
          <w:lang w:eastAsia="en-US"/>
        </w:rPr>
      </w:pPr>
    </w:p>
    <w:p w14:paraId="5726E9BB" w14:textId="1D67284D" w:rsidR="00AD0566" w:rsidRPr="00AD0566" w:rsidRDefault="00AD0566" w:rsidP="00AD056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AD0566">
        <w:rPr>
          <w:rFonts w:ascii="Times New Roman" w:eastAsia="Times New Roman" w:hAnsi="Times New Roman" w:cs="Times New Roman"/>
          <w:b/>
          <w:caps/>
          <w:sz w:val="24"/>
          <w:szCs w:val="24"/>
          <w:lang w:eastAsia="en-US"/>
        </w:rPr>
        <w:t xml:space="preserve">Prekių pirkimo-pardavimo sutarties </w:t>
      </w:r>
      <w:r w:rsidRPr="00AD0566">
        <w:rPr>
          <w:rFonts w:ascii="Times New Roman" w:eastAsia="Times New Roman" w:hAnsi="Times New Roman" w:cs="Times New Roman"/>
          <w:b/>
          <w:bCs/>
          <w:caps/>
          <w:sz w:val="24"/>
          <w:szCs w:val="24"/>
          <w:lang w:eastAsia="en-US"/>
        </w:rPr>
        <w:t>Specialiosios</w:t>
      </w:r>
      <w:r w:rsidRPr="00AD0566">
        <w:rPr>
          <w:rFonts w:ascii="Times New Roman" w:eastAsia="Times New Roman" w:hAnsi="Times New Roman" w:cs="Times New Roman"/>
          <w:b/>
          <w:caps/>
          <w:sz w:val="24"/>
          <w:szCs w:val="24"/>
          <w:lang w:eastAsia="en-US"/>
        </w:rPr>
        <w:t xml:space="preserve"> sąlygos</w:t>
      </w:r>
      <w:r w:rsidRPr="00AD0566">
        <w:rPr>
          <w:rFonts w:ascii="Times New Roman" w:eastAsia="Times New Roman" w:hAnsi="Times New Roman" w:cs="Times New Roman"/>
          <w:caps/>
          <w:sz w:val="24"/>
          <w:szCs w:val="24"/>
          <w:lang w:eastAsia="en-US"/>
        </w:rPr>
        <w:t xml:space="preserve"> </w:t>
      </w:r>
    </w:p>
    <w:p w14:paraId="0AE188F9"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D0566" w:rsidRPr="00AD0566" w14:paraId="2C330ED3" w14:textId="77777777" w:rsidTr="008207C7">
        <w:tc>
          <w:tcPr>
            <w:tcW w:w="2448" w:type="dxa"/>
          </w:tcPr>
          <w:p w14:paraId="09506A5D" w14:textId="77777777" w:rsidR="00AD0566" w:rsidRPr="00AD0566" w:rsidRDefault="00AD0566" w:rsidP="00AD0566">
            <w:pPr>
              <w:spacing w:after="0" w:line="240" w:lineRule="auto"/>
              <w:jc w:val="both"/>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Sutarties pavadinimas</w:t>
            </w:r>
          </w:p>
        </w:tc>
        <w:tc>
          <w:tcPr>
            <w:tcW w:w="7110" w:type="dxa"/>
            <w:gridSpan w:val="3"/>
          </w:tcPr>
          <w:p w14:paraId="6D0D2436" w14:textId="77777777" w:rsidR="00AD0566" w:rsidRPr="00AD0566" w:rsidRDefault="00AD0566" w:rsidP="00AD0566">
            <w:pPr>
              <w:spacing w:after="0" w:line="240" w:lineRule="auto"/>
              <w:jc w:val="both"/>
              <w:rPr>
                <w:rFonts w:ascii="Times New Roman" w:eastAsia="Times New Roman" w:hAnsi="Times New Roman" w:cs="Times New Roman"/>
                <w:kern w:val="2"/>
                <w:sz w:val="24"/>
                <w:szCs w:val="24"/>
                <w:lang w:eastAsia="en-US"/>
              </w:rPr>
            </w:pPr>
          </w:p>
        </w:tc>
      </w:tr>
      <w:tr w:rsidR="00AD0566" w:rsidRPr="00AD0566" w14:paraId="050E99A1" w14:textId="77777777" w:rsidTr="008207C7">
        <w:tc>
          <w:tcPr>
            <w:tcW w:w="2448" w:type="dxa"/>
          </w:tcPr>
          <w:p w14:paraId="3DCC7B03" w14:textId="77777777" w:rsidR="00AD0566" w:rsidRPr="00AD0566" w:rsidRDefault="00AD0566" w:rsidP="00AD0566">
            <w:pPr>
              <w:spacing w:after="0" w:line="240" w:lineRule="auto"/>
              <w:jc w:val="both"/>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Sutarties data</w:t>
            </w:r>
          </w:p>
        </w:tc>
        <w:tc>
          <w:tcPr>
            <w:tcW w:w="2177" w:type="dxa"/>
          </w:tcPr>
          <w:p w14:paraId="6897EB11" w14:textId="77777777" w:rsidR="00AD0566" w:rsidRPr="00AD0566" w:rsidRDefault="00AD0566" w:rsidP="00AD0566">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2721E83C" w14:textId="77777777" w:rsidR="00AD0566" w:rsidRPr="00AD0566" w:rsidRDefault="00AD0566" w:rsidP="00AD0566">
            <w:pPr>
              <w:spacing w:after="0" w:line="240" w:lineRule="auto"/>
              <w:jc w:val="both"/>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Sutarties numeris</w:t>
            </w:r>
          </w:p>
        </w:tc>
        <w:tc>
          <w:tcPr>
            <w:tcW w:w="2571" w:type="dxa"/>
          </w:tcPr>
          <w:p w14:paraId="5AD6FF57" w14:textId="77777777" w:rsidR="00AD0566" w:rsidRPr="00AD0566" w:rsidRDefault="00AD0566" w:rsidP="00AD0566">
            <w:pPr>
              <w:spacing w:after="0" w:line="240" w:lineRule="auto"/>
              <w:jc w:val="both"/>
              <w:rPr>
                <w:rFonts w:ascii="Times New Roman" w:eastAsia="Times New Roman" w:hAnsi="Times New Roman" w:cs="Times New Roman"/>
                <w:kern w:val="2"/>
                <w:sz w:val="24"/>
                <w:szCs w:val="24"/>
                <w:lang w:eastAsia="en-US"/>
              </w:rPr>
            </w:pPr>
          </w:p>
        </w:tc>
      </w:tr>
    </w:tbl>
    <w:p w14:paraId="1C2873FB" w14:textId="77777777" w:rsidR="00AD0566" w:rsidRPr="00AD0566" w:rsidRDefault="00AD0566" w:rsidP="00AD0566">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D0566" w:rsidRPr="00AD0566" w14:paraId="3CC51FBC" w14:textId="77777777" w:rsidTr="008207C7">
        <w:tc>
          <w:tcPr>
            <w:tcW w:w="9558" w:type="dxa"/>
            <w:gridSpan w:val="3"/>
          </w:tcPr>
          <w:p w14:paraId="56F62A64"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1. SUTARTIES ŠALYS</w:t>
            </w:r>
          </w:p>
        </w:tc>
      </w:tr>
      <w:tr w:rsidR="00AD0566" w:rsidRPr="00AD0566" w14:paraId="426A463B" w14:textId="77777777" w:rsidTr="008207C7">
        <w:tc>
          <w:tcPr>
            <w:tcW w:w="2808" w:type="dxa"/>
            <w:vMerge w:val="restart"/>
          </w:tcPr>
          <w:p w14:paraId="715F4E3A"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p>
          <w:p w14:paraId="70490C97"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p>
          <w:p w14:paraId="3D74F112"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p>
          <w:p w14:paraId="4A510EE3"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p w14:paraId="22B50205"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1.1. Pirkėjas</w:t>
            </w:r>
          </w:p>
        </w:tc>
        <w:tc>
          <w:tcPr>
            <w:tcW w:w="3240" w:type="dxa"/>
          </w:tcPr>
          <w:p w14:paraId="151B2E58"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1.1.1. Pavadinimas</w:t>
            </w:r>
          </w:p>
        </w:tc>
        <w:tc>
          <w:tcPr>
            <w:tcW w:w="3510" w:type="dxa"/>
          </w:tcPr>
          <w:p w14:paraId="4ECDA61B"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Viešojo saugumo tarnyba prie Vidaus reikalų ministerijos</w:t>
            </w:r>
          </w:p>
        </w:tc>
      </w:tr>
      <w:tr w:rsidR="00AD0566" w:rsidRPr="00AD0566" w14:paraId="5760FDCF" w14:textId="77777777" w:rsidTr="008207C7">
        <w:tc>
          <w:tcPr>
            <w:tcW w:w="2808" w:type="dxa"/>
            <w:vMerge/>
          </w:tcPr>
          <w:p w14:paraId="021518E8"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p>
        </w:tc>
        <w:tc>
          <w:tcPr>
            <w:tcW w:w="3240" w:type="dxa"/>
          </w:tcPr>
          <w:p w14:paraId="7E693D17"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1.1.2. Juridinio asmens kodas</w:t>
            </w:r>
          </w:p>
        </w:tc>
        <w:tc>
          <w:tcPr>
            <w:tcW w:w="3510" w:type="dxa"/>
          </w:tcPr>
          <w:p w14:paraId="2659A022"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p>
        </w:tc>
      </w:tr>
      <w:tr w:rsidR="00AD0566" w:rsidRPr="00AD0566" w14:paraId="70A10B55" w14:textId="77777777" w:rsidTr="008207C7">
        <w:tc>
          <w:tcPr>
            <w:tcW w:w="2808" w:type="dxa"/>
            <w:vMerge/>
          </w:tcPr>
          <w:p w14:paraId="3EF5D6A6"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p>
        </w:tc>
        <w:tc>
          <w:tcPr>
            <w:tcW w:w="3240" w:type="dxa"/>
          </w:tcPr>
          <w:p w14:paraId="78388015"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1.1.3. Adresas</w:t>
            </w:r>
          </w:p>
        </w:tc>
        <w:tc>
          <w:tcPr>
            <w:tcW w:w="3510" w:type="dxa"/>
          </w:tcPr>
          <w:p w14:paraId="2A96A768"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M. K. Paco g. 4</w:t>
            </w:r>
          </w:p>
        </w:tc>
      </w:tr>
      <w:tr w:rsidR="00AD0566" w:rsidRPr="00AD0566" w14:paraId="055517E3" w14:textId="77777777" w:rsidTr="008207C7">
        <w:tc>
          <w:tcPr>
            <w:tcW w:w="2808" w:type="dxa"/>
            <w:vMerge/>
          </w:tcPr>
          <w:p w14:paraId="6D3CB1D0"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p>
        </w:tc>
        <w:tc>
          <w:tcPr>
            <w:tcW w:w="3240" w:type="dxa"/>
          </w:tcPr>
          <w:p w14:paraId="4C7E752B"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1.1.4. PVM mokėtojo kodas</w:t>
            </w:r>
          </w:p>
        </w:tc>
        <w:tc>
          <w:tcPr>
            <w:tcW w:w="3510" w:type="dxa"/>
          </w:tcPr>
          <w:p w14:paraId="2A61CF29"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LT100003040210</w:t>
            </w:r>
          </w:p>
        </w:tc>
      </w:tr>
      <w:tr w:rsidR="00AD0566" w:rsidRPr="00AD0566" w14:paraId="08A24EE2" w14:textId="77777777" w:rsidTr="008207C7">
        <w:tc>
          <w:tcPr>
            <w:tcW w:w="2808" w:type="dxa"/>
            <w:vMerge/>
          </w:tcPr>
          <w:p w14:paraId="2C821796"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p>
        </w:tc>
        <w:tc>
          <w:tcPr>
            <w:tcW w:w="3240" w:type="dxa"/>
          </w:tcPr>
          <w:p w14:paraId="15CFB135"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1.1.5. Atsiskaitomoji sąskaita</w:t>
            </w:r>
          </w:p>
        </w:tc>
        <w:tc>
          <w:tcPr>
            <w:tcW w:w="3510" w:type="dxa"/>
          </w:tcPr>
          <w:p w14:paraId="5BCDFE51"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p>
        </w:tc>
      </w:tr>
      <w:tr w:rsidR="00AD0566" w:rsidRPr="00AD0566" w14:paraId="63BFFB68" w14:textId="77777777" w:rsidTr="008207C7">
        <w:tc>
          <w:tcPr>
            <w:tcW w:w="2808" w:type="dxa"/>
            <w:vMerge/>
          </w:tcPr>
          <w:p w14:paraId="55B8E554"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p>
        </w:tc>
        <w:tc>
          <w:tcPr>
            <w:tcW w:w="3240" w:type="dxa"/>
          </w:tcPr>
          <w:p w14:paraId="3142AE52"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1.1.6. Bankas, banko kodas</w:t>
            </w:r>
          </w:p>
        </w:tc>
        <w:tc>
          <w:tcPr>
            <w:tcW w:w="3510" w:type="dxa"/>
          </w:tcPr>
          <w:p w14:paraId="66263B5B"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p>
        </w:tc>
      </w:tr>
      <w:tr w:rsidR="00AD0566" w:rsidRPr="00AD0566" w14:paraId="23BB94DC" w14:textId="77777777" w:rsidTr="008207C7">
        <w:tc>
          <w:tcPr>
            <w:tcW w:w="2808" w:type="dxa"/>
            <w:vMerge/>
          </w:tcPr>
          <w:p w14:paraId="571CAD74"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p>
        </w:tc>
        <w:tc>
          <w:tcPr>
            <w:tcW w:w="3240" w:type="dxa"/>
          </w:tcPr>
          <w:p w14:paraId="023731D5"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1.1.7. Telefonas</w:t>
            </w:r>
          </w:p>
        </w:tc>
        <w:tc>
          <w:tcPr>
            <w:tcW w:w="3510" w:type="dxa"/>
          </w:tcPr>
          <w:p w14:paraId="1A7F6111"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(8 5) 262 5754</w:t>
            </w:r>
          </w:p>
        </w:tc>
      </w:tr>
      <w:tr w:rsidR="00AD0566" w:rsidRPr="00AD0566" w14:paraId="1D630E58" w14:textId="77777777" w:rsidTr="008207C7">
        <w:tc>
          <w:tcPr>
            <w:tcW w:w="2808" w:type="dxa"/>
            <w:vMerge/>
          </w:tcPr>
          <w:p w14:paraId="6E4A7191"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p>
        </w:tc>
        <w:tc>
          <w:tcPr>
            <w:tcW w:w="3240" w:type="dxa"/>
          </w:tcPr>
          <w:p w14:paraId="38F3C9FA"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1.1.8. El. paštas</w:t>
            </w:r>
          </w:p>
        </w:tc>
        <w:tc>
          <w:tcPr>
            <w:tcW w:w="3510" w:type="dxa"/>
          </w:tcPr>
          <w:p w14:paraId="7B9850DC"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p>
        </w:tc>
      </w:tr>
      <w:tr w:rsidR="00AD0566" w:rsidRPr="00AD0566" w14:paraId="373704AC" w14:textId="77777777" w:rsidTr="008207C7">
        <w:tc>
          <w:tcPr>
            <w:tcW w:w="2808" w:type="dxa"/>
            <w:vMerge/>
          </w:tcPr>
          <w:p w14:paraId="7C2A1AB6"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p>
        </w:tc>
        <w:tc>
          <w:tcPr>
            <w:tcW w:w="3240" w:type="dxa"/>
          </w:tcPr>
          <w:p w14:paraId="764FA2AA"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1.1.9. Šalies atstovas</w:t>
            </w:r>
          </w:p>
        </w:tc>
        <w:tc>
          <w:tcPr>
            <w:tcW w:w="3510" w:type="dxa"/>
          </w:tcPr>
          <w:p w14:paraId="682038FC"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p>
        </w:tc>
      </w:tr>
      <w:tr w:rsidR="00AD0566" w:rsidRPr="00AD0566" w14:paraId="3EF918CC" w14:textId="77777777" w:rsidTr="008207C7">
        <w:tc>
          <w:tcPr>
            <w:tcW w:w="2808" w:type="dxa"/>
            <w:vMerge/>
          </w:tcPr>
          <w:p w14:paraId="54BB0E41"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p>
        </w:tc>
        <w:tc>
          <w:tcPr>
            <w:tcW w:w="3240" w:type="dxa"/>
          </w:tcPr>
          <w:p w14:paraId="271EB04D"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1.1.10. Atstovavimo pagrindas</w:t>
            </w:r>
          </w:p>
        </w:tc>
        <w:tc>
          <w:tcPr>
            <w:tcW w:w="3510" w:type="dxa"/>
          </w:tcPr>
          <w:p w14:paraId="5F5E47E6"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p>
        </w:tc>
      </w:tr>
      <w:tr w:rsidR="00AD0566" w:rsidRPr="00AD0566" w14:paraId="09C3048F" w14:textId="77777777" w:rsidTr="008207C7">
        <w:tc>
          <w:tcPr>
            <w:tcW w:w="2808" w:type="dxa"/>
            <w:vMerge w:val="restart"/>
          </w:tcPr>
          <w:p w14:paraId="75392691"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p w14:paraId="2C898E6D"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p w14:paraId="3429A7EA"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p w14:paraId="3D1B9E50"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1.2. Tiekėjas</w:t>
            </w:r>
          </w:p>
          <w:p w14:paraId="679548E3"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651A26E5"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1.2.1. Pavadinimas</w:t>
            </w:r>
          </w:p>
        </w:tc>
        <w:tc>
          <w:tcPr>
            <w:tcW w:w="3510" w:type="dxa"/>
          </w:tcPr>
          <w:p w14:paraId="375317C0"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r w:rsidR="00AD0566" w:rsidRPr="00AD0566" w14:paraId="4345890D" w14:textId="77777777" w:rsidTr="008207C7">
        <w:tc>
          <w:tcPr>
            <w:tcW w:w="2808" w:type="dxa"/>
            <w:vMerge/>
          </w:tcPr>
          <w:p w14:paraId="19929354"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272ACBE4"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1.2.2. Juridinio asmens kodas</w:t>
            </w:r>
          </w:p>
        </w:tc>
        <w:tc>
          <w:tcPr>
            <w:tcW w:w="3510" w:type="dxa"/>
          </w:tcPr>
          <w:p w14:paraId="2FDCC385"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r w:rsidR="00AD0566" w:rsidRPr="00AD0566" w14:paraId="24DC2881" w14:textId="77777777" w:rsidTr="008207C7">
        <w:tc>
          <w:tcPr>
            <w:tcW w:w="2808" w:type="dxa"/>
            <w:vMerge/>
          </w:tcPr>
          <w:p w14:paraId="5DA7995A"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01B3058A"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1.2.3. Adresas</w:t>
            </w:r>
          </w:p>
        </w:tc>
        <w:tc>
          <w:tcPr>
            <w:tcW w:w="3510" w:type="dxa"/>
          </w:tcPr>
          <w:p w14:paraId="4BE82B91"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r w:rsidR="00AD0566" w:rsidRPr="00AD0566" w14:paraId="097CFC79" w14:textId="77777777" w:rsidTr="008207C7">
        <w:tc>
          <w:tcPr>
            <w:tcW w:w="2808" w:type="dxa"/>
            <w:vMerge/>
          </w:tcPr>
          <w:p w14:paraId="2D0AAAA4"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0D411DE3"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1.2.4. PVM mokėtojo kodas</w:t>
            </w:r>
          </w:p>
        </w:tc>
        <w:tc>
          <w:tcPr>
            <w:tcW w:w="3510" w:type="dxa"/>
          </w:tcPr>
          <w:p w14:paraId="16244BCF"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r w:rsidR="00AD0566" w:rsidRPr="00AD0566" w14:paraId="5356F58D" w14:textId="77777777" w:rsidTr="008207C7">
        <w:tc>
          <w:tcPr>
            <w:tcW w:w="2808" w:type="dxa"/>
            <w:vMerge/>
          </w:tcPr>
          <w:p w14:paraId="1AEE713F"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487B35B5"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1.2.5. Atsiskaitomoji sąskaita</w:t>
            </w:r>
          </w:p>
        </w:tc>
        <w:tc>
          <w:tcPr>
            <w:tcW w:w="3510" w:type="dxa"/>
          </w:tcPr>
          <w:p w14:paraId="39C846F5"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r w:rsidR="00AD0566" w:rsidRPr="00AD0566" w14:paraId="7BFAF348" w14:textId="77777777" w:rsidTr="008207C7">
        <w:tc>
          <w:tcPr>
            <w:tcW w:w="2808" w:type="dxa"/>
            <w:vMerge/>
          </w:tcPr>
          <w:p w14:paraId="4A17062D"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7054D206"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1.2.6. Bankas, banko kodas</w:t>
            </w:r>
          </w:p>
        </w:tc>
        <w:tc>
          <w:tcPr>
            <w:tcW w:w="3510" w:type="dxa"/>
          </w:tcPr>
          <w:p w14:paraId="010A1CAE"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r w:rsidR="00AD0566" w:rsidRPr="00AD0566" w14:paraId="093BAE81" w14:textId="77777777" w:rsidTr="008207C7">
        <w:tc>
          <w:tcPr>
            <w:tcW w:w="2808" w:type="dxa"/>
            <w:vMerge/>
          </w:tcPr>
          <w:p w14:paraId="65541A93"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668C63B9"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1.2.7. Telefonas</w:t>
            </w:r>
          </w:p>
        </w:tc>
        <w:tc>
          <w:tcPr>
            <w:tcW w:w="3510" w:type="dxa"/>
          </w:tcPr>
          <w:p w14:paraId="32DAA6BF"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r w:rsidR="00AD0566" w:rsidRPr="00AD0566" w14:paraId="2034AB48" w14:textId="77777777" w:rsidTr="008207C7">
        <w:tc>
          <w:tcPr>
            <w:tcW w:w="2808" w:type="dxa"/>
            <w:vMerge/>
          </w:tcPr>
          <w:p w14:paraId="51A2386B"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575B4B7E"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1.2.8. El. paštas</w:t>
            </w:r>
          </w:p>
        </w:tc>
        <w:tc>
          <w:tcPr>
            <w:tcW w:w="3510" w:type="dxa"/>
          </w:tcPr>
          <w:p w14:paraId="646C0CD1"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r w:rsidR="00AD0566" w:rsidRPr="00AD0566" w14:paraId="0E25C69F" w14:textId="77777777" w:rsidTr="008207C7">
        <w:tc>
          <w:tcPr>
            <w:tcW w:w="2808" w:type="dxa"/>
            <w:vMerge/>
          </w:tcPr>
          <w:p w14:paraId="1F9BBE94"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34EAE9F1"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1.2.9. Šalies atstovas</w:t>
            </w:r>
          </w:p>
        </w:tc>
        <w:tc>
          <w:tcPr>
            <w:tcW w:w="3510" w:type="dxa"/>
          </w:tcPr>
          <w:p w14:paraId="331D828A"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r w:rsidR="00AD0566" w:rsidRPr="00AD0566" w14:paraId="0CC702DD" w14:textId="77777777" w:rsidTr="008207C7">
        <w:tc>
          <w:tcPr>
            <w:tcW w:w="2808" w:type="dxa"/>
            <w:vMerge/>
          </w:tcPr>
          <w:p w14:paraId="5A41771C"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3240" w:type="dxa"/>
          </w:tcPr>
          <w:p w14:paraId="1C83539A" w14:textId="77777777" w:rsidR="00AD0566" w:rsidRPr="00AD0566" w:rsidRDefault="00AD0566" w:rsidP="00AD0566">
            <w:pPr>
              <w:spacing w:after="0" w:line="240" w:lineRule="auto"/>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1.2.10. Atstovavimo pagrindas</w:t>
            </w:r>
          </w:p>
        </w:tc>
        <w:tc>
          <w:tcPr>
            <w:tcW w:w="3510" w:type="dxa"/>
          </w:tcPr>
          <w:p w14:paraId="752AFA08"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p>
        </w:tc>
      </w:tr>
    </w:tbl>
    <w:p w14:paraId="49C598CC" w14:textId="77777777" w:rsidR="00AD0566" w:rsidRPr="00AD0566" w:rsidRDefault="00AD0566" w:rsidP="00AD0566">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237738F5" w14:textId="77777777" w:rsidTr="008207C7">
        <w:trPr>
          <w:trHeight w:val="300"/>
        </w:trPr>
        <w:tc>
          <w:tcPr>
            <w:tcW w:w="9535" w:type="dxa"/>
            <w:gridSpan w:val="2"/>
          </w:tcPr>
          <w:p w14:paraId="3C83B302"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2. ATSAKINGI ASMENYS</w:t>
            </w:r>
          </w:p>
        </w:tc>
      </w:tr>
      <w:tr w:rsidR="00AD0566" w:rsidRPr="00AD0566" w14:paraId="72ED0640" w14:textId="77777777" w:rsidTr="008207C7">
        <w:trPr>
          <w:trHeight w:val="300"/>
        </w:trPr>
        <w:tc>
          <w:tcPr>
            <w:tcW w:w="2704" w:type="dxa"/>
          </w:tcPr>
          <w:p w14:paraId="2FD0D1B1"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2.1. Pirkėjo kontaktiniai asmenys, atsakingi už Sutarties vykdymą, Prekių priėmimą, Sąskaitų per informacinę sistemą "E. sąskaita" priėmimą</w:t>
            </w:r>
          </w:p>
        </w:tc>
        <w:tc>
          <w:tcPr>
            <w:tcW w:w="6831" w:type="dxa"/>
          </w:tcPr>
          <w:p w14:paraId="79094019" w14:textId="79FD6ADF"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color w:val="4472C4"/>
                <w:kern w:val="2"/>
                <w:sz w:val="24"/>
                <w:szCs w:val="24"/>
                <w:lang w:eastAsia="en-US"/>
              </w:rPr>
              <w:t>(nurodyti padalinį / skyrių, pareigas, vardą, pavardę, tel., el. paštą)</w:t>
            </w:r>
          </w:p>
        </w:tc>
      </w:tr>
      <w:tr w:rsidR="00AD0566" w:rsidRPr="00AD0566" w14:paraId="442642C1" w14:textId="77777777" w:rsidTr="008207C7">
        <w:tc>
          <w:tcPr>
            <w:tcW w:w="2704" w:type="dxa"/>
          </w:tcPr>
          <w:p w14:paraId="0A15B92B"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2.2. Tiekėjo kontaktiniai asmenys, atsakingi už Sutarties vykdymą</w:t>
            </w:r>
          </w:p>
        </w:tc>
        <w:tc>
          <w:tcPr>
            <w:tcW w:w="6831" w:type="dxa"/>
          </w:tcPr>
          <w:p w14:paraId="7E6D5A18"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w:t>
            </w:r>
            <w:r w:rsidRPr="00AD0566">
              <w:rPr>
                <w:rFonts w:ascii="Times New Roman" w:eastAsia="Times New Roman" w:hAnsi="Times New Roman" w:cs="Times New Roman"/>
                <w:color w:val="4472C4" w:themeColor="accent1"/>
                <w:sz w:val="24"/>
                <w:szCs w:val="20"/>
                <w:lang w:eastAsia="en-US"/>
              </w:rPr>
              <w:t>nurodyti padalinį / skyrių, pareigas, vardą, pavardę, tel., el. paštą)</w:t>
            </w:r>
          </w:p>
        </w:tc>
      </w:tr>
    </w:tbl>
    <w:p w14:paraId="0ADBBFA8"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5B07BFE3" w14:textId="77777777" w:rsidTr="008207C7">
        <w:trPr>
          <w:trHeight w:val="300"/>
        </w:trPr>
        <w:tc>
          <w:tcPr>
            <w:tcW w:w="9535" w:type="dxa"/>
            <w:gridSpan w:val="2"/>
          </w:tcPr>
          <w:p w14:paraId="2B5445D5"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lastRenderedPageBreak/>
              <w:t>3. SUTARTIES DALYKAS</w:t>
            </w:r>
          </w:p>
        </w:tc>
      </w:tr>
      <w:tr w:rsidR="00AD0566" w:rsidRPr="00AD0566" w14:paraId="1602CE46" w14:textId="77777777" w:rsidTr="008207C7">
        <w:trPr>
          <w:trHeight w:val="300"/>
        </w:trPr>
        <w:tc>
          <w:tcPr>
            <w:tcW w:w="2704" w:type="dxa"/>
          </w:tcPr>
          <w:p w14:paraId="53595A8E"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3.1. Sutarties dalykas</w:t>
            </w:r>
          </w:p>
        </w:tc>
        <w:tc>
          <w:tcPr>
            <w:tcW w:w="6831" w:type="dxa"/>
          </w:tcPr>
          <w:p w14:paraId="25F3D36D" w14:textId="6E4CFE87"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sz w:val="24"/>
                <w:szCs w:val="20"/>
                <w:lang w:eastAsia="en-US"/>
              </w:rPr>
              <w:t>Tiekėjas įsipareigoja Sutartyje numatytomis sąlygomis perduoti Pirkėjui Prekes (toliau – Prekės).  Išsamus Prekių aprašymas ir kiti reikalavimai tiekiamoms Prekėms nustatyti Sutarties priede Nr</w:t>
            </w:r>
            <w:r w:rsidRPr="00DD5577">
              <w:rPr>
                <w:rFonts w:ascii="Times New Roman" w:eastAsia="Times New Roman" w:hAnsi="Times New Roman" w:cs="Times New Roman"/>
                <w:sz w:val="24"/>
                <w:szCs w:val="20"/>
                <w:lang w:eastAsia="en-US"/>
              </w:rPr>
              <w:t>. [1_] „Techninė specifikacija“ (toliau – Techninė specifikacija) ir Sutarties priede Nr. [2_] „Pasiūlymas“.</w:t>
            </w:r>
          </w:p>
        </w:tc>
      </w:tr>
      <w:tr w:rsidR="00AD0566" w:rsidRPr="00AD0566" w14:paraId="1294C5B0" w14:textId="77777777" w:rsidTr="008207C7">
        <w:tc>
          <w:tcPr>
            <w:tcW w:w="2704" w:type="dxa"/>
          </w:tcPr>
          <w:p w14:paraId="04B00676"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3.2. Pirkimo numeris</w:t>
            </w:r>
          </w:p>
        </w:tc>
        <w:tc>
          <w:tcPr>
            <w:tcW w:w="6831" w:type="dxa"/>
          </w:tcPr>
          <w:p w14:paraId="6FF484BA" w14:textId="3FBBDAF8" w:rsidR="00AD0566" w:rsidRPr="00AD0566" w:rsidRDefault="00AD0566" w:rsidP="00AD0566">
            <w:pPr>
              <w:spacing w:after="0" w:line="240" w:lineRule="auto"/>
              <w:rPr>
                <w:rFonts w:ascii="Times New Roman" w:eastAsia="Times New Roman" w:hAnsi="Times New Roman" w:cs="Times New Roman"/>
                <w:sz w:val="24"/>
                <w:szCs w:val="20"/>
                <w:lang w:eastAsia="en-US"/>
              </w:rPr>
            </w:pPr>
          </w:p>
        </w:tc>
      </w:tr>
      <w:tr w:rsidR="00AD0566" w:rsidRPr="00AD0566" w14:paraId="4EF59263" w14:textId="77777777" w:rsidTr="008207C7">
        <w:tc>
          <w:tcPr>
            <w:tcW w:w="2704" w:type="dxa"/>
          </w:tcPr>
          <w:p w14:paraId="7070BCFD"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3.3. Informacija apie Europos Sąjungos lėšomis finansuojamą projektą arba kitą projektą</w:t>
            </w:r>
          </w:p>
        </w:tc>
        <w:tc>
          <w:tcPr>
            <w:tcW w:w="6831" w:type="dxa"/>
          </w:tcPr>
          <w:p w14:paraId="300F1DC3"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bl>
    <w:p w14:paraId="3DFDC3EB"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220C5CDC" w14:textId="77777777" w:rsidTr="008207C7">
        <w:trPr>
          <w:trHeight w:val="300"/>
        </w:trPr>
        <w:tc>
          <w:tcPr>
            <w:tcW w:w="9535" w:type="dxa"/>
            <w:gridSpan w:val="2"/>
          </w:tcPr>
          <w:p w14:paraId="4B51F40C"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4. PREKIŲ PRISTATYMO TERMINAI IR PREKIŲ PERDAVIMO – PRIĖMIMO TVARKA</w:t>
            </w:r>
          </w:p>
        </w:tc>
      </w:tr>
      <w:tr w:rsidR="00AD0566" w:rsidRPr="00AD0566" w14:paraId="5BA58915" w14:textId="77777777" w:rsidTr="008207C7">
        <w:trPr>
          <w:trHeight w:val="300"/>
        </w:trPr>
        <w:tc>
          <w:tcPr>
            <w:tcW w:w="2704" w:type="dxa"/>
          </w:tcPr>
          <w:p w14:paraId="4F5317FF"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4.1. Prekių pristatymo terminas</w:t>
            </w:r>
          </w:p>
        </w:tc>
        <w:tc>
          <w:tcPr>
            <w:tcW w:w="6831" w:type="dxa"/>
          </w:tcPr>
          <w:p w14:paraId="41CC74B1" w14:textId="77777777"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sz w:val="24"/>
                <w:szCs w:val="20"/>
                <w:lang w:eastAsia="en-US"/>
              </w:rPr>
              <w:t>Tiekėjas pagal atskirą užsakymą įsipareigoja pristatyti Prekes ne vėliau kaip per 5  mėn. nuo užsakymo pateikimo dienos šiuo adresu: Radvilėnų pl. 1, Kaunas.</w:t>
            </w:r>
          </w:p>
        </w:tc>
      </w:tr>
      <w:tr w:rsidR="00AD0566" w:rsidRPr="00AD0566" w14:paraId="62FD9DC2" w14:textId="77777777" w:rsidTr="008207C7">
        <w:tc>
          <w:tcPr>
            <w:tcW w:w="2704" w:type="dxa"/>
          </w:tcPr>
          <w:p w14:paraId="7888E236"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4.2. Prekių (ar jų dalies) pristatymo termino pratęsimas</w:t>
            </w:r>
          </w:p>
        </w:tc>
        <w:tc>
          <w:tcPr>
            <w:tcW w:w="6831" w:type="dxa"/>
          </w:tcPr>
          <w:p w14:paraId="365B2DED" w14:textId="24CC2779"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r w:rsidR="00DF2AFA">
              <w:rPr>
                <w:rFonts w:ascii="Times New Roman" w:eastAsia="Times New Roman" w:hAnsi="Times New Roman" w:cs="Times New Roman"/>
                <w:sz w:val="24"/>
                <w:szCs w:val="20"/>
                <w:lang w:eastAsia="en-US"/>
              </w:rPr>
              <w:t>.</w:t>
            </w:r>
            <w:r w:rsidRPr="00AD0566">
              <w:rPr>
                <w:rFonts w:ascii="Times New Roman" w:eastAsia="Times New Roman" w:hAnsi="Times New Roman" w:cs="Times New Roman"/>
                <w:sz w:val="24"/>
                <w:szCs w:val="20"/>
                <w:lang w:eastAsia="en-US"/>
              </w:rPr>
              <w:t>.</w:t>
            </w:r>
          </w:p>
        </w:tc>
      </w:tr>
      <w:tr w:rsidR="00AD0566" w:rsidRPr="00AD0566" w14:paraId="2FB40A29" w14:textId="77777777" w:rsidTr="008207C7">
        <w:tc>
          <w:tcPr>
            <w:tcW w:w="2704" w:type="dxa"/>
          </w:tcPr>
          <w:p w14:paraId="369A1250"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4.3. Užsakymų teikimo tvarka</w:t>
            </w:r>
          </w:p>
        </w:tc>
        <w:tc>
          <w:tcPr>
            <w:tcW w:w="6831" w:type="dxa"/>
          </w:tcPr>
          <w:p w14:paraId="4FBD640C"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Užsakymai teikiami Tiekėjo nurodytu elektroniniu paštu ir laikomi gautais po 24 val. (dvidešimt keturių valandų) nuo užsakymo pateikimo.</w:t>
            </w:r>
          </w:p>
        </w:tc>
      </w:tr>
      <w:tr w:rsidR="00AD0566" w:rsidRPr="00AD0566" w14:paraId="3AB0B1C9" w14:textId="77777777" w:rsidTr="008207C7">
        <w:tc>
          <w:tcPr>
            <w:tcW w:w="2704" w:type="dxa"/>
          </w:tcPr>
          <w:p w14:paraId="28F68CA8"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4.4. Dėl prekių pristatymo dalimis vertės / apimties</w:t>
            </w:r>
          </w:p>
        </w:tc>
        <w:tc>
          <w:tcPr>
            <w:tcW w:w="6831" w:type="dxa"/>
          </w:tcPr>
          <w:p w14:paraId="77469FC9" w14:textId="77777777" w:rsid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Kiekvieno Prekių užsakymo apimtis (kiekis) tu</w:t>
            </w:r>
            <w:r w:rsidR="00DF2AFA">
              <w:rPr>
                <w:rFonts w:ascii="Times New Roman" w:eastAsia="Times New Roman" w:hAnsi="Times New Roman" w:cs="Times New Roman"/>
                <w:sz w:val="24"/>
                <w:szCs w:val="20"/>
                <w:lang w:eastAsia="en-US"/>
              </w:rPr>
              <w:t>ri</w:t>
            </w:r>
            <w:r w:rsidRPr="00AD0566">
              <w:rPr>
                <w:rFonts w:ascii="Times New Roman" w:eastAsia="Times New Roman" w:hAnsi="Times New Roman" w:cs="Times New Roman"/>
                <w:sz w:val="24"/>
                <w:szCs w:val="20"/>
                <w:lang w:eastAsia="en-US"/>
              </w:rPr>
              <w:t xml:space="preserve"> būti ne mažesnis kaip 250</w:t>
            </w:r>
            <w:r w:rsidR="00DF2AFA">
              <w:rPr>
                <w:rFonts w:ascii="Times New Roman" w:eastAsia="Times New Roman" w:hAnsi="Times New Roman" w:cs="Times New Roman"/>
                <w:sz w:val="24"/>
                <w:szCs w:val="20"/>
                <w:lang w:eastAsia="en-US"/>
              </w:rPr>
              <w:t xml:space="preserve"> vnt.</w:t>
            </w:r>
          </w:p>
          <w:p w14:paraId="157EC0A2" w14:textId="7074E8D7" w:rsidR="00DF2AFA" w:rsidRPr="00AD0566" w:rsidRDefault="00DF2AFA" w:rsidP="00AD0566">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Minimalus prekių pristatymo kiekis – 250 vnt.</w:t>
            </w:r>
          </w:p>
        </w:tc>
      </w:tr>
      <w:tr w:rsidR="00AD0566" w:rsidRPr="00AD0566" w14:paraId="1872C821" w14:textId="77777777" w:rsidTr="008207C7">
        <w:tc>
          <w:tcPr>
            <w:tcW w:w="2704" w:type="dxa"/>
          </w:tcPr>
          <w:p w14:paraId="27A148EF"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4.5. Kartu su prekėmis pateikiami dokumentai</w:t>
            </w:r>
          </w:p>
        </w:tc>
        <w:tc>
          <w:tcPr>
            <w:tcW w:w="6831" w:type="dxa"/>
          </w:tcPr>
          <w:p w14:paraId="7177B54A"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Kartu su Prekėmis pateikiami šie dokumentai: Prekių priėmimo - perdavimo aktas, sąskaita faktūra. Tiekėjui nepateikus nurodytų dokumentų, laikoma, kad Prekės neatitinka Sutartyje nustatytų reikalavimų.</w:t>
            </w:r>
          </w:p>
        </w:tc>
      </w:tr>
    </w:tbl>
    <w:p w14:paraId="0674515D"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496CBC9F" w14:textId="77777777" w:rsidTr="008207C7">
        <w:trPr>
          <w:trHeight w:val="300"/>
        </w:trPr>
        <w:tc>
          <w:tcPr>
            <w:tcW w:w="9535" w:type="dxa"/>
            <w:gridSpan w:val="2"/>
          </w:tcPr>
          <w:p w14:paraId="3762192E"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5. SUTARTIES KAINA IR ATSISKAITYMO TVARKA</w:t>
            </w:r>
          </w:p>
        </w:tc>
      </w:tr>
      <w:tr w:rsidR="00AD0566" w:rsidRPr="00AD0566" w14:paraId="5292A762" w14:textId="77777777" w:rsidTr="008207C7">
        <w:trPr>
          <w:trHeight w:val="300"/>
        </w:trPr>
        <w:tc>
          <w:tcPr>
            <w:tcW w:w="2704" w:type="dxa"/>
          </w:tcPr>
          <w:p w14:paraId="6B8D0177"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5.1. Sutarčiai taikoma kainodara</w:t>
            </w:r>
          </w:p>
        </w:tc>
        <w:tc>
          <w:tcPr>
            <w:tcW w:w="6831" w:type="dxa"/>
          </w:tcPr>
          <w:p w14:paraId="1B7E2D0A" w14:textId="77777777"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sz w:val="24"/>
                <w:szCs w:val="20"/>
                <w:lang w:eastAsia="en-US"/>
              </w:rPr>
              <w:t>Fiksuoto įkainio kainodara</w:t>
            </w:r>
          </w:p>
        </w:tc>
      </w:tr>
      <w:tr w:rsidR="00AD0566" w:rsidRPr="00AD0566" w14:paraId="6C15E1F4" w14:textId="77777777" w:rsidTr="008207C7">
        <w:tc>
          <w:tcPr>
            <w:tcW w:w="2704" w:type="dxa"/>
          </w:tcPr>
          <w:p w14:paraId="5F2C30C4"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lastRenderedPageBreak/>
              <w:t>5.2. Pradinės Sutarties vertė ir Sutarties kaina</w:t>
            </w:r>
          </w:p>
        </w:tc>
        <w:tc>
          <w:tcPr>
            <w:tcW w:w="6831" w:type="dxa"/>
          </w:tcPr>
          <w:p w14:paraId="3D57CB0F" w14:textId="2F360566"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Pradinės Sutarties vertė yra</w:t>
            </w:r>
            <w:r>
              <w:rPr>
                <w:rFonts w:ascii="Times New Roman" w:eastAsia="Times New Roman" w:hAnsi="Times New Roman" w:cs="Times New Roman"/>
                <w:sz w:val="24"/>
                <w:szCs w:val="20"/>
                <w:lang w:eastAsia="en-US"/>
              </w:rPr>
              <w:t xml:space="preserve"> (</w:t>
            </w:r>
            <w:r w:rsidRPr="00CF782D">
              <w:rPr>
                <w:rFonts w:ascii="Times New Roman" w:eastAsia="Times New Roman" w:hAnsi="Times New Roman" w:cs="Times New Roman"/>
                <w:sz w:val="24"/>
                <w:szCs w:val="20"/>
                <w:lang w:val="en-US" w:eastAsia="en-US"/>
              </w:rPr>
              <w:t>159500,00</w:t>
            </w:r>
            <w:r w:rsidRPr="00CF782D">
              <w:rPr>
                <w:rFonts w:ascii="Times New Roman" w:eastAsia="Times New Roman" w:hAnsi="Times New Roman" w:cs="Times New Roman"/>
                <w:sz w:val="24"/>
                <w:szCs w:val="20"/>
                <w:lang w:eastAsia="en-US"/>
              </w:rPr>
              <w:t>) (šimtas penkiasdešimt devyni tūkstančiai</w:t>
            </w:r>
            <w:r w:rsidR="00DF2AFA">
              <w:rPr>
                <w:rFonts w:ascii="Times New Roman" w:eastAsia="Times New Roman" w:hAnsi="Times New Roman" w:cs="Times New Roman"/>
                <w:sz w:val="24"/>
                <w:szCs w:val="20"/>
                <w:lang w:eastAsia="en-US"/>
              </w:rPr>
              <w:t xml:space="preserve"> penki šimtai</w:t>
            </w:r>
            <w:r w:rsidRPr="00CF782D">
              <w:rPr>
                <w:rFonts w:ascii="Times New Roman" w:eastAsia="Times New Roman" w:hAnsi="Times New Roman" w:cs="Times New Roman"/>
                <w:sz w:val="24"/>
                <w:szCs w:val="20"/>
                <w:lang w:eastAsia="en-US"/>
              </w:rPr>
              <w:t xml:space="preserve">) </w:t>
            </w:r>
            <w:r w:rsidR="00DF2AFA" w:rsidRPr="00CF782D">
              <w:rPr>
                <w:rFonts w:ascii="Times New Roman" w:eastAsia="Times New Roman" w:hAnsi="Times New Roman" w:cs="Times New Roman"/>
                <w:sz w:val="24"/>
                <w:szCs w:val="20"/>
                <w:lang w:eastAsia="en-US"/>
              </w:rPr>
              <w:t>Eur</w:t>
            </w:r>
            <w:r w:rsidR="00DF2AFA">
              <w:rPr>
                <w:rFonts w:ascii="Times New Roman" w:eastAsia="Times New Roman" w:hAnsi="Times New Roman" w:cs="Times New Roman"/>
                <w:sz w:val="24"/>
                <w:szCs w:val="20"/>
                <w:lang w:eastAsia="en-US"/>
              </w:rPr>
              <w:t xml:space="preserve"> </w:t>
            </w:r>
            <w:r w:rsidRPr="00CF782D">
              <w:rPr>
                <w:rFonts w:ascii="Times New Roman" w:eastAsia="Times New Roman" w:hAnsi="Times New Roman" w:cs="Times New Roman"/>
                <w:sz w:val="24"/>
                <w:szCs w:val="20"/>
                <w:lang w:eastAsia="en-US"/>
              </w:rPr>
              <w:t xml:space="preserve">be pridėtinės vertės mokesčio (toliau – PVM). PVM sudaro (33495,00) Eur, (trisdešimt trys tūkstančiai </w:t>
            </w:r>
            <w:r w:rsidR="00DF2AFA">
              <w:rPr>
                <w:rFonts w:ascii="Times New Roman" w:eastAsia="Times New Roman" w:hAnsi="Times New Roman" w:cs="Times New Roman"/>
                <w:sz w:val="24"/>
                <w:szCs w:val="20"/>
                <w:lang w:eastAsia="en-US"/>
              </w:rPr>
              <w:t xml:space="preserve">keturi šimtai </w:t>
            </w:r>
            <w:r w:rsidRPr="00CF782D">
              <w:rPr>
                <w:rFonts w:ascii="Times New Roman" w:eastAsia="Times New Roman" w:hAnsi="Times New Roman" w:cs="Times New Roman"/>
                <w:sz w:val="24"/>
                <w:szCs w:val="20"/>
                <w:lang w:eastAsia="en-US"/>
              </w:rPr>
              <w:t xml:space="preserve">devyniasdešimt penki). Sutarties kaina yra </w:t>
            </w:r>
            <w:r w:rsidR="00C644A0" w:rsidRPr="00C644A0">
              <w:rPr>
                <w:rFonts w:ascii="Times New Roman" w:eastAsia="Times New Roman" w:hAnsi="Times New Roman" w:cs="Times New Roman"/>
                <w:sz w:val="24"/>
                <w:szCs w:val="20"/>
                <w:lang w:val="en-US" w:eastAsia="en-US"/>
              </w:rPr>
              <w:t>192995</w:t>
            </w:r>
            <w:r w:rsidR="00C644A0" w:rsidRPr="00C644A0" w:rsidDel="00C644A0">
              <w:rPr>
                <w:rFonts w:ascii="Times New Roman" w:eastAsia="Times New Roman" w:hAnsi="Times New Roman" w:cs="Times New Roman"/>
                <w:sz w:val="24"/>
                <w:szCs w:val="20"/>
                <w:lang w:eastAsia="en-US"/>
              </w:rPr>
              <w:t xml:space="preserve"> </w:t>
            </w:r>
            <w:r w:rsidR="00C644A0">
              <w:rPr>
                <w:rFonts w:ascii="Times New Roman" w:eastAsia="Times New Roman" w:hAnsi="Times New Roman" w:cs="Times New Roman"/>
                <w:sz w:val="24"/>
                <w:szCs w:val="20"/>
                <w:lang w:eastAsia="en-US"/>
              </w:rPr>
              <w:t>,00</w:t>
            </w:r>
            <w:r w:rsidRPr="00CF782D">
              <w:rPr>
                <w:rFonts w:ascii="Times New Roman" w:eastAsia="Times New Roman" w:hAnsi="Times New Roman" w:cs="Times New Roman"/>
                <w:sz w:val="24"/>
                <w:szCs w:val="20"/>
                <w:lang w:eastAsia="en-US"/>
              </w:rPr>
              <w:t>) Eur, (</w:t>
            </w:r>
            <w:r w:rsidR="00C644A0">
              <w:rPr>
                <w:rFonts w:ascii="Times New Roman" w:eastAsia="Times New Roman" w:hAnsi="Times New Roman" w:cs="Times New Roman"/>
                <w:sz w:val="24"/>
                <w:szCs w:val="20"/>
                <w:lang w:eastAsia="en-US"/>
              </w:rPr>
              <w:t>šimtas devyniasdešimt du tūkstančiai devyni šimtai devyniasdešimt penki</w:t>
            </w:r>
            <w:r w:rsidRPr="00CF782D">
              <w:rPr>
                <w:rFonts w:ascii="Times New Roman" w:eastAsia="Times New Roman" w:hAnsi="Times New Roman" w:cs="Times New Roman"/>
                <w:sz w:val="24"/>
                <w:szCs w:val="20"/>
                <w:lang w:eastAsia="en-US"/>
              </w:rPr>
              <w:t xml:space="preserve"> Eur su PVM.</w:t>
            </w:r>
            <w:r w:rsidRPr="00CF782D">
              <w:rPr>
                <w:rFonts w:ascii="Times New Roman" w:eastAsia="Times New Roman" w:hAnsi="Times New Roman" w:cs="Times New Roman"/>
                <w:sz w:val="24"/>
                <w:szCs w:val="20"/>
                <w:lang w:eastAsia="en-US"/>
              </w:rPr>
              <w:br/>
            </w:r>
            <w:r w:rsidRPr="00AD0566">
              <w:rPr>
                <w:rFonts w:ascii="Times New Roman" w:eastAsia="Times New Roman" w:hAnsi="Times New Roman" w:cs="Times New Roman"/>
                <w:sz w:val="24"/>
                <w:szCs w:val="20"/>
                <w:lang w:eastAsia="en-US"/>
              </w:rPr>
              <w:t xml:space="preserve">Pirkėjas perka Prekes pagal poreikį </w:t>
            </w:r>
            <w:r w:rsidRPr="00FB615F">
              <w:rPr>
                <w:rFonts w:ascii="Times New Roman" w:eastAsia="Times New Roman" w:hAnsi="Times New Roman" w:cs="Times New Roman"/>
                <w:sz w:val="24"/>
                <w:szCs w:val="20"/>
                <w:lang w:eastAsia="en-US"/>
              </w:rPr>
              <w:t>Sutartyje arba jos priede Nr. [...]  nurodytais įkainiais, ne</w:t>
            </w:r>
            <w:r w:rsidRPr="00AD0566">
              <w:rPr>
                <w:rFonts w:ascii="Times New Roman" w:eastAsia="Times New Roman" w:hAnsi="Times New Roman" w:cs="Times New Roman"/>
                <w:sz w:val="24"/>
                <w:szCs w:val="20"/>
                <w:lang w:eastAsia="en-US"/>
              </w:rPr>
              <w:t>viršijant jame nurodyto Prekių maksimalaus kiekio ir bendros Sutarties kainos.</w:t>
            </w:r>
          </w:p>
        </w:tc>
      </w:tr>
      <w:tr w:rsidR="00AD0566" w:rsidRPr="00AD0566" w14:paraId="6A098F12" w14:textId="77777777" w:rsidTr="008207C7">
        <w:tc>
          <w:tcPr>
            <w:tcW w:w="2704" w:type="dxa"/>
          </w:tcPr>
          <w:p w14:paraId="1E8A2FE0"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5.3. Sutarties kainos / įkainių perskaičiavimas taikant peržiūros taisykles</w:t>
            </w:r>
          </w:p>
        </w:tc>
        <w:tc>
          <w:tcPr>
            <w:tcW w:w="6831" w:type="dxa"/>
          </w:tcPr>
          <w:p w14:paraId="365B5CF2" w14:textId="2C303D35"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Sutarties įka</w:t>
            </w:r>
            <w:r w:rsidR="005A3937">
              <w:rPr>
                <w:rFonts w:ascii="Times New Roman" w:eastAsia="Times New Roman" w:hAnsi="Times New Roman" w:cs="Times New Roman"/>
                <w:sz w:val="24"/>
                <w:szCs w:val="20"/>
                <w:lang w:eastAsia="en-US"/>
              </w:rPr>
              <w:t>i</w:t>
            </w:r>
            <w:r w:rsidRPr="00AD0566">
              <w:rPr>
                <w:rFonts w:ascii="Times New Roman" w:eastAsia="Times New Roman" w:hAnsi="Times New Roman" w:cs="Times New Roman"/>
                <w:sz w:val="24"/>
                <w:szCs w:val="20"/>
                <w:lang w:eastAsia="en-US"/>
              </w:rPr>
              <w:t>ni</w:t>
            </w:r>
            <w:r w:rsidR="005A3937">
              <w:rPr>
                <w:rFonts w:ascii="Times New Roman" w:eastAsia="Times New Roman" w:hAnsi="Times New Roman" w:cs="Times New Roman"/>
                <w:sz w:val="24"/>
                <w:szCs w:val="20"/>
                <w:lang w:eastAsia="en-US"/>
              </w:rPr>
              <w:t>ai</w:t>
            </w:r>
            <w:r w:rsidRPr="00AD0566">
              <w:rPr>
                <w:rFonts w:ascii="Times New Roman" w:eastAsia="Times New Roman" w:hAnsi="Times New Roman" w:cs="Times New Roman"/>
                <w:sz w:val="24"/>
                <w:szCs w:val="20"/>
                <w:lang w:eastAsia="en-US"/>
              </w:rPr>
              <w:t xml:space="preserve"> bus perskaičiuojami:</w:t>
            </w:r>
            <w:r w:rsidRPr="00AD0566">
              <w:rPr>
                <w:rFonts w:ascii="Times New Roman" w:eastAsia="Times New Roman" w:hAnsi="Times New Roman" w:cs="Times New Roman"/>
                <w:sz w:val="24"/>
                <w:szCs w:val="20"/>
                <w:lang w:eastAsia="en-US"/>
              </w:rPr>
              <w:br/>
              <w:t>5.3.1. dėl PVM tarifo pasikeitimo;</w:t>
            </w:r>
            <w:r w:rsidRPr="00AD0566">
              <w:rPr>
                <w:rFonts w:ascii="Times New Roman" w:eastAsia="Times New Roman" w:hAnsi="Times New Roman" w:cs="Times New Roman"/>
                <w:sz w:val="24"/>
                <w:szCs w:val="20"/>
                <w:lang w:eastAsia="en-US"/>
              </w:rPr>
              <w:br/>
              <w:t>5.3.2. dėl kitų mokesčių, lemiančių Prekių kainos pokytį, pasikeitimo</w:t>
            </w:r>
          </w:p>
        </w:tc>
      </w:tr>
      <w:tr w:rsidR="00AD0566" w:rsidRPr="00AD0566" w14:paraId="5C38F2C4" w14:textId="77777777" w:rsidTr="008207C7">
        <w:tc>
          <w:tcPr>
            <w:tcW w:w="2704" w:type="dxa"/>
          </w:tcPr>
          <w:p w14:paraId="0BC2999B"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5.3.1. Sutarties kainos / įkainių peržiūra dėl PVM tarifo pasikeitimo</w:t>
            </w:r>
          </w:p>
        </w:tc>
        <w:tc>
          <w:tcPr>
            <w:tcW w:w="6831" w:type="dxa"/>
          </w:tcPr>
          <w:p w14:paraId="438B90A5"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Perskaičiuota Sutarties kaina / Prekių įkainiai įforminami Susitarimu ir turi būti taikomi nuo naujo PVM įvedimo datos (nepriklausomai nuo to, kada pasirašytas Susitarimas).</w:t>
            </w:r>
          </w:p>
        </w:tc>
      </w:tr>
      <w:tr w:rsidR="00AD0566" w:rsidRPr="00AD0566" w14:paraId="46B4970F" w14:textId="77777777" w:rsidTr="008207C7">
        <w:tc>
          <w:tcPr>
            <w:tcW w:w="2704" w:type="dxa"/>
          </w:tcPr>
          <w:p w14:paraId="0FC62777"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5.3.2. Sutarties kainos / įkainių peržiūra dėl kitų mokesčių, lemiančių Prekių kainos pokytį, pasikeitimo</w:t>
            </w:r>
          </w:p>
        </w:tc>
        <w:tc>
          <w:tcPr>
            <w:tcW w:w="6831" w:type="dxa"/>
          </w:tcPr>
          <w:p w14:paraId="3FE4C70A"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Jeigu Sutarties vykdymo metu pasikeičia kitų (ne PVM) mokesčių, lemiančių Tiekėjo tiekiamų Prekių Sutartyje nurodytos kainos/įkainių pokytį, mokėjimą reglamentuojantys teisės aktai (pavyzdžiui, dėl akcizų pokyčių ir pan.), Sutartyje nurodyta Sutarties kaina / įkainiai perskaičiuojami juos didinant arba mažinant. Peržiūra įforminama Susitarimu, kuris tampa neatskiriama Sutarties dalimi. Perskaičiuota (-as) Sutarties kaina/įkainis taikoma (-as) už tą Prekių dalį, kurios bus tiekiamos nuo Šalių pasirašyto Susitarimo įsigaliojimo dienos.</w:t>
            </w:r>
          </w:p>
        </w:tc>
      </w:tr>
      <w:tr w:rsidR="00230FFB" w:rsidRPr="00AD0566" w14:paraId="240C85B5" w14:textId="77777777" w:rsidTr="008207C7">
        <w:tc>
          <w:tcPr>
            <w:tcW w:w="2704" w:type="dxa"/>
          </w:tcPr>
          <w:p w14:paraId="3734CD44" w14:textId="0F75CCED" w:rsidR="00230FFB" w:rsidRPr="00AD0566" w:rsidRDefault="00230FFB" w:rsidP="00230FFB">
            <w:pPr>
              <w:spacing w:after="0" w:line="240" w:lineRule="auto"/>
              <w:rPr>
                <w:rFonts w:ascii="Times New Roman" w:eastAsia="Times New Roman" w:hAnsi="Times New Roman" w:cs="Times New Roman"/>
                <w:b/>
                <w:sz w:val="24"/>
                <w:szCs w:val="20"/>
                <w:lang w:eastAsia="en-US"/>
              </w:rPr>
            </w:pPr>
            <w:r>
              <w:rPr>
                <w:rFonts w:ascii="Times New Roman" w:hAnsi="Times New Roman" w:cs="Times New Roman"/>
                <w:b/>
                <w:bCs/>
                <w:kern w:val="2"/>
                <w:sz w:val="24"/>
                <w:szCs w:val="24"/>
              </w:rPr>
              <w:t>5.3.3. Sutarties kainos / įkainių peržiūra dėl kainų lygio pokyčio</w:t>
            </w:r>
          </w:p>
        </w:tc>
        <w:tc>
          <w:tcPr>
            <w:tcW w:w="6831" w:type="dxa"/>
          </w:tcPr>
          <w:p w14:paraId="35435D51" w14:textId="77777777" w:rsidR="00230FFB" w:rsidRDefault="00230FFB" w:rsidP="00230FFB">
            <w:pPr>
              <w:widowControl w:val="0"/>
              <w:spacing w:after="0" w:line="240" w:lineRule="auto"/>
              <w:jc w:val="both"/>
              <w:rPr>
                <w:rFonts w:ascii="Times New Roman" w:hAnsi="Times New Roman" w:cs="Times New Roman"/>
                <w:kern w:val="2"/>
                <w:sz w:val="22"/>
                <w:szCs w:val="22"/>
              </w:rPr>
            </w:pPr>
            <w:r>
              <w:rPr>
                <w:rFonts w:ascii="Times New Roman" w:hAnsi="Times New Roman" w:cs="Times New Roman"/>
                <w:color w:val="000000"/>
                <w:kern w:val="2"/>
                <w:sz w:val="22"/>
                <w:szCs w:val="22"/>
              </w:rPr>
              <w:t>5.3.3.1 Bet</w:t>
            </w:r>
            <w:r>
              <w:rPr>
                <w:rFonts w:ascii="Times New Roman" w:hAnsi="Times New Roman" w:cs="Times New Roman"/>
                <w:kern w:val="2"/>
                <w:sz w:val="22"/>
                <w:szCs w:val="22"/>
              </w:rPr>
              <w:t xml:space="preserve"> kuri Sutarties šalis Sutarties galiojimo metu turi teisę inicijuoti Sutarties įkainių peržiūrą (keitimą) ne anksčiau kaip po 6</w:t>
            </w:r>
            <w:r>
              <w:rPr>
                <w:rFonts w:ascii="Times New Roman" w:eastAsiaTheme="minorHAnsi" w:hAnsi="Times New Roman" w:cs="Times New Roman"/>
                <w:sz w:val="22"/>
                <w:szCs w:val="22"/>
              </w:rPr>
              <w:t xml:space="preserve"> (šešių) mėnesių</w:t>
            </w:r>
            <w:r>
              <w:rPr>
                <w:rFonts w:ascii="Times New Roman" w:hAnsi="Times New Roman" w:cs="Times New Roman"/>
                <w:kern w:val="2"/>
                <w:sz w:val="22"/>
                <w:szCs w:val="22"/>
              </w:rPr>
              <w:t xml:space="preserve"> nuo Sutarties įsigaliojimo dienos (jeigu peržiūra jau buvo atlikta – nuo Susitarimo dėl paskutinio perskaičiavimo pagal šį Specialiųjų sąlygų punktą įsigaliojimo dienos). Sutarties įkainių peržiūra atliekama ne rečiau kaip kas </w:t>
            </w:r>
            <w:r>
              <w:rPr>
                <w:rFonts w:ascii="Times New Roman" w:eastAsiaTheme="minorHAnsi" w:hAnsi="Times New Roman" w:cs="Times New Roman"/>
                <w:sz w:val="22"/>
                <w:szCs w:val="22"/>
              </w:rPr>
              <w:t xml:space="preserve">6 (šeši) </w:t>
            </w:r>
            <w:r>
              <w:rPr>
                <w:rFonts w:ascii="Times New Roman" w:hAnsi="Times New Roman" w:cs="Times New Roman"/>
                <w:kern w:val="2"/>
                <w:sz w:val="22"/>
                <w:szCs w:val="22"/>
              </w:rPr>
              <w:t xml:space="preserve"> mėnesiai.</w:t>
            </w:r>
          </w:p>
          <w:p w14:paraId="745FAF42" w14:textId="77777777" w:rsidR="00230FFB" w:rsidRDefault="00230FFB" w:rsidP="00230FFB">
            <w:pPr>
              <w:widowControl w:val="0"/>
              <w:spacing w:after="0" w:line="240" w:lineRule="auto"/>
              <w:jc w:val="both"/>
              <w:rPr>
                <w:rFonts w:ascii="Times New Roman" w:hAnsi="Times New Roman" w:cs="Times New Roman"/>
                <w:kern w:val="2"/>
                <w:sz w:val="22"/>
                <w:szCs w:val="22"/>
                <w:shd w:val="clear" w:color="auto" w:fill="FFFFFF"/>
              </w:rPr>
            </w:pPr>
            <w:r>
              <w:rPr>
                <w:rFonts w:ascii="Times New Roman" w:hAnsi="Times New Roman" w:cs="Times New Roman"/>
                <w:kern w:val="2"/>
                <w:sz w:val="22"/>
                <w:szCs w:val="22"/>
              </w:rPr>
              <w:t xml:space="preserve">5.3.3.2. Sutarties </w:t>
            </w:r>
            <w:r>
              <w:rPr>
                <w:rFonts w:ascii="Times New Roman" w:hAnsi="Times New Roman" w:cs="Times New Roman"/>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5D37815" w14:textId="77777777" w:rsidR="00230FFB" w:rsidRDefault="00230FFB" w:rsidP="00230FFB">
            <w:pPr>
              <w:widowControl w:val="0"/>
              <w:spacing w:after="0" w:line="240" w:lineRule="auto"/>
              <w:jc w:val="both"/>
              <w:rPr>
                <w:rFonts w:ascii="Times New Roman" w:hAnsi="Times New Roman" w:cs="Times New Roman"/>
                <w:color w:val="000000"/>
                <w:kern w:val="2"/>
                <w:sz w:val="22"/>
                <w:szCs w:val="22"/>
                <w:shd w:val="clear" w:color="auto" w:fill="FFFFFF"/>
              </w:rPr>
            </w:pPr>
            <w:r>
              <w:rPr>
                <w:rFonts w:ascii="Times New Roman" w:hAnsi="Times New Roman" w:cs="Times New Roman"/>
                <w:color w:val="000000"/>
                <w:kern w:val="2"/>
                <w:sz w:val="22"/>
                <w:szCs w:val="22"/>
              </w:rPr>
              <w:t xml:space="preserve">5.3.3.3. </w:t>
            </w:r>
            <w:r>
              <w:rPr>
                <w:rFonts w:ascii="Times New Roman" w:hAnsi="Times New Roman" w:cs="Times New Roman"/>
                <w:color w:val="000000"/>
                <w:kern w:val="2"/>
                <w:sz w:val="22"/>
                <w:szCs w:val="22"/>
                <w:shd w:val="clear" w:color="auto" w:fill="FFFFFF"/>
              </w:rPr>
              <w:t>Jeigu Prekių tiekimas vėluoja dėl Tiekėjo kaltės, uždelstų pristatyti Prekių įkainiai</w:t>
            </w:r>
            <w:r>
              <w:rPr>
                <w:rFonts w:ascii="Times New Roman" w:hAnsi="Times New Roman" w:cs="Times New Roman"/>
                <w:color w:val="FF0000"/>
                <w:kern w:val="2"/>
                <w:sz w:val="22"/>
                <w:szCs w:val="22"/>
                <w:shd w:val="clear" w:color="auto" w:fill="FFFFFF"/>
              </w:rPr>
              <w:t xml:space="preserve"> </w:t>
            </w:r>
            <w:r>
              <w:rPr>
                <w:rFonts w:ascii="Times New Roman" w:hAnsi="Times New Roman" w:cs="Times New Roman"/>
                <w:color w:val="000000"/>
                <w:kern w:val="2"/>
                <w:sz w:val="22"/>
                <w:szCs w:val="22"/>
                <w:shd w:val="clear" w:color="auto" w:fill="FFFFFF"/>
              </w:rPr>
              <w:t>nėra perskaičiuojami dėl kainų lygio kilimo (negali būti didinami).</w:t>
            </w:r>
          </w:p>
          <w:p w14:paraId="6CB26FE7" w14:textId="77777777" w:rsidR="00230FFB" w:rsidRDefault="00230FFB" w:rsidP="00230FFB">
            <w:pPr>
              <w:widowControl w:val="0"/>
              <w:spacing w:after="0" w:line="240" w:lineRule="auto"/>
              <w:jc w:val="both"/>
              <w:rPr>
                <w:rFonts w:ascii="Times New Roman" w:hAnsi="Times New Roman" w:cs="Times New Roman"/>
                <w:color w:val="000000"/>
                <w:kern w:val="2"/>
                <w:sz w:val="22"/>
                <w:szCs w:val="22"/>
                <w:shd w:val="clear" w:color="auto" w:fill="FFFFFF"/>
              </w:rPr>
            </w:pPr>
            <w:r>
              <w:rPr>
                <w:rFonts w:ascii="Times New Roman" w:hAnsi="Times New Roman" w:cs="Times New Roman"/>
                <w:color w:val="000000"/>
                <w:kern w:val="2"/>
                <w:sz w:val="22"/>
                <w:szCs w:val="22"/>
              </w:rPr>
              <w:t xml:space="preserve">5.3.3.4. Atlikdamos Sutarties </w:t>
            </w:r>
            <w:r>
              <w:rPr>
                <w:rFonts w:ascii="Times New Roman" w:hAnsi="Times New Roman" w:cs="Times New Roman"/>
                <w:kern w:val="2"/>
                <w:sz w:val="22"/>
                <w:szCs w:val="22"/>
              </w:rPr>
              <w:t>įkainių</w:t>
            </w:r>
            <w:r>
              <w:rPr>
                <w:rFonts w:ascii="Times New Roman" w:hAnsi="Times New Roman" w:cs="Times New Roman"/>
                <w:color w:val="FF0000"/>
                <w:kern w:val="2"/>
                <w:sz w:val="22"/>
                <w:szCs w:val="22"/>
              </w:rPr>
              <w:t xml:space="preserve"> </w:t>
            </w:r>
            <w:r>
              <w:rPr>
                <w:rFonts w:ascii="Times New Roman" w:hAnsi="Times New Roman" w:cs="Times New Roman"/>
                <w:color w:val="000000"/>
                <w:kern w:val="2"/>
                <w:sz w:val="22"/>
                <w:szCs w:val="22"/>
              </w:rPr>
              <w:t xml:space="preserve">peržiūrą </w:t>
            </w:r>
            <w:r>
              <w:rPr>
                <w:rFonts w:ascii="Times New Roman" w:hAnsi="Times New Roman" w:cs="Times New Roman"/>
                <w:color w:val="000000"/>
                <w:kern w:val="2"/>
                <w:sz w:val="22"/>
                <w:szCs w:val="22"/>
                <w:shd w:val="clear" w:color="auto" w:fill="FFFFFF"/>
              </w:rPr>
              <w:t>Šalys vadovaujasi Valstybės duomenų agentūros viešai Oficialiosios statistikos portale paskelbtais Rodiklių duomenų bazės duomenimis arba kitų oficialių šaltinių duomenimis</w:t>
            </w:r>
            <w:r>
              <w:rPr>
                <w:rFonts w:ascii="Times New Roman" w:hAnsi="Times New Roman" w:cs="Times New Roman"/>
                <w:sz w:val="22"/>
                <w:szCs w:val="22"/>
              </w:rPr>
              <w:t xml:space="preserve"> (duomenų šaltinis – </w:t>
            </w:r>
            <w:hyperlink r:id="rId28" w:history="1">
              <w:r>
                <w:rPr>
                  <w:rStyle w:val="Hipersaitas1"/>
                  <w:rFonts w:hAnsi="Times New Roman" w:cs="Times New Roman"/>
                  <w:sz w:val="22"/>
                  <w:szCs w:val="22"/>
                </w:rPr>
                <w:t>http://www.stat.gov.lt</w:t>
              </w:r>
            </w:hyperlink>
            <w:r>
              <w:rPr>
                <w:rFonts w:ascii="Times New Roman" w:hAnsi="Times New Roman" w:cs="Times New Roman"/>
                <w:sz w:val="22"/>
                <w:szCs w:val="22"/>
              </w:rPr>
              <w:t>,)</w:t>
            </w:r>
            <w:r>
              <w:rPr>
                <w:rFonts w:ascii="Times New Roman" w:hAnsi="Times New Roman" w:cs="Times New Roman"/>
                <w:color w:val="000000"/>
                <w:kern w:val="2"/>
                <w:sz w:val="22"/>
                <w:szCs w:val="22"/>
                <w:shd w:val="clear" w:color="auto" w:fill="FFFFFF"/>
              </w:rPr>
              <w:t>. Iš kitos Šalies nereikalaujama pateikti oficialaus Valstybės duomenų agentūros ar kitos institucijos išduoto dokumento ar patvirtinimo.</w:t>
            </w:r>
          </w:p>
          <w:p w14:paraId="147BEC8D" w14:textId="77777777" w:rsidR="00230FFB" w:rsidRDefault="00230FFB" w:rsidP="00230FFB">
            <w:pPr>
              <w:widowControl w:val="0"/>
              <w:spacing w:after="0" w:line="240" w:lineRule="auto"/>
              <w:jc w:val="both"/>
              <w:rPr>
                <w:rFonts w:ascii="Times New Roman" w:hAnsi="Times New Roman" w:cs="Times New Roman"/>
                <w:kern w:val="2"/>
                <w:sz w:val="22"/>
                <w:szCs w:val="22"/>
                <w:shd w:val="clear" w:color="auto" w:fill="FFFFFF"/>
              </w:rPr>
            </w:pPr>
            <w:r>
              <w:rPr>
                <w:rFonts w:ascii="Times New Roman" w:hAnsi="Times New Roman" w:cs="Times New Roman"/>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Pradinė Sutarties vertė neperskaičiuojama.</w:t>
            </w:r>
          </w:p>
          <w:p w14:paraId="712EABF8" w14:textId="77777777" w:rsidR="00230FFB" w:rsidRDefault="00230FFB" w:rsidP="00230FFB">
            <w:pPr>
              <w:widowControl w:val="0"/>
              <w:spacing w:after="0" w:line="240" w:lineRule="auto"/>
              <w:jc w:val="both"/>
              <w:rPr>
                <w:rFonts w:ascii="Times New Roman" w:hAnsi="Times New Roman" w:cs="Times New Roman"/>
                <w:kern w:val="2"/>
                <w:sz w:val="22"/>
                <w:szCs w:val="22"/>
                <w:shd w:val="clear" w:color="auto" w:fill="FFFFFF"/>
              </w:rPr>
            </w:pPr>
            <w:r>
              <w:rPr>
                <w:rFonts w:ascii="Times New Roman" w:hAnsi="Times New Roman" w:cs="Times New Roman"/>
                <w:color w:val="000000"/>
                <w:kern w:val="2"/>
                <w:sz w:val="22"/>
                <w:szCs w:val="22"/>
                <w:shd w:val="clear" w:color="auto" w:fill="FFFFFF"/>
              </w:rPr>
              <w:lastRenderedPageBreak/>
              <w:t xml:space="preserve">5.3.3.6. Nauji Prekių įkainiai apskaičiuojami pagal žemiau pateiktą formulę </w:t>
            </w:r>
          </w:p>
          <w:p w14:paraId="268845A0" w14:textId="77777777" w:rsidR="00230FFB" w:rsidRDefault="00000000" w:rsidP="00230FFB">
            <w:pPr>
              <w:widowControl w:val="0"/>
              <w:spacing w:after="0" w:line="240" w:lineRule="auto"/>
              <w:jc w:val="both"/>
              <w:textAlignment w:val="baseline"/>
              <w:rPr>
                <w:rFonts w:ascii="Times New Roman" w:hAnsi="Times New Roman" w:cs="Times New Roman"/>
                <w:kern w:val="2"/>
                <w:sz w:val="22"/>
                <w:szCs w:val="2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230FFB">
              <w:rPr>
                <w:rFonts w:ascii="Times New Roman" w:hAnsi="Times New Roman" w:cs="Times New Roman"/>
                <w:kern w:val="2"/>
                <w:sz w:val="22"/>
                <w:szCs w:val="22"/>
              </w:rPr>
              <w:t>, kur a –įkainis (Eur be PVM)) (jei peržiūra jau buvo atlikta, tai po paskutinio perskaičiavimo) </w:t>
            </w:r>
          </w:p>
          <w:p w14:paraId="54E3E0C4" w14:textId="77777777" w:rsidR="00230FFB" w:rsidRDefault="00230FFB" w:rsidP="00230FFB">
            <w:pPr>
              <w:widowControl w:val="0"/>
              <w:spacing w:after="0" w:line="240" w:lineRule="auto"/>
              <w:jc w:val="both"/>
              <w:textAlignment w:val="baseline"/>
              <w:rPr>
                <w:rFonts w:ascii="Times New Roman" w:hAnsi="Times New Roman" w:cs="Times New Roman"/>
                <w:kern w:val="2"/>
                <w:sz w:val="22"/>
                <w:szCs w:val="22"/>
              </w:rPr>
            </w:pPr>
            <w:r>
              <w:rPr>
                <w:rFonts w:ascii="Times New Roman" w:hAnsi="Times New Roman" w:cs="Times New Roman"/>
                <w:kern w:val="2"/>
                <w:sz w:val="22"/>
                <w:szCs w:val="22"/>
              </w:rPr>
              <w:t>a</w:t>
            </w:r>
            <w:r>
              <w:rPr>
                <w:rFonts w:ascii="Times New Roman" w:hAnsi="Times New Roman" w:cs="Times New Roman"/>
                <w:kern w:val="2"/>
                <w:sz w:val="22"/>
                <w:szCs w:val="22"/>
                <w:vertAlign w:val="subscript"/>
              </w:rPr>
              <w:t>1</w:t>
            </w:r>
            <w:r>
              <w:rPr>
                <w:rFonts w:ascii="Times New Roman" w:hAnsi="Times New Roman" w:cs="Times New Roman"/>
                <w:kern w:val="2"/>
                <w:sz w:val="22"/>
                <w:szCs w:val="22"/>
              </w:rPr>
              <w:t xml:space="preserve"> – perskaičiuotas (pakeistas) įkainis (Eur be PVM) </w:t>
            </w:r>
          </w:p>
          <w:p w14:paraId="4532B0A5" w14:textId="77777777" w:rsidR="00230FFB" w:rsidRDefault="00230FFB" w:rsidP="00230FFB">
            <w:pPr>
              <w:widowControl w:val="0"/>
              <w:spacing w:after="0" w:line="240" w:lineRule="auto"/>
              <w:jc w:val="both"/>
              <w:textAlignment w:val="baseline"/>
              <w:rPr>
                <w:rFonts w:ascii="Times New Roman" w:hAnsi="Times New Roman" w:cs="Times New Roman"/>
                <w:kern w:val="2"/>
                <w:sz w:val="22"/>
                <w:szCs w:val="22"/>
              </w:rPr>
            </w:pPr>
            <w:r>
              <w:rPr>
                <w:rFonts w:ascii="Times New Roman" w:hAnsi="Times New Roman" w:cs="Times New Roman"/>
                <w:kern w:val="2"/>
                <w:sz w:val="22"/>
                <w:szCs w:val="22"/>
              </w:rPr>
              <w:t xml:space="preserve">k – pagal vartotojų kainų indeksą (pasirenkamas </w:t>
            </w:r>
            <w:r>
              <w:rPr>
                <w:rFonts w:ascii="Times New Roman" w:eastAsia="SimSun" w:hAnsi="Times New Roman" w:cs="Times New Roman"/>
                <w:color w:val="000000" w:themeColor="text1"/>
                <w:kern w:val="2"/>
                <w:sz w:val="22"/>
                <w:szCs w:val="22"/>
                <w:lang w:eastAsia="zh-CN" w:bidi="hi-IN"/>
              </w:rPr>
              <w:t>031 ,,Apranga“</w:t>
            </w:r>
            <w:r>
              <w:rPr>
                <w:rFonts w:ascii="Times New Roman" w:hAnsi="Times New Roman" w:cs="Times New Roman"/>
                <w:kern w:val="2"/>
                <w:sz w:val="22"/>
                <w:szCs w:val="22"/>
              </w:rPr>
              <w:t xml:space="preserve"> indeksas) (duomenų šaltinis https://osp.stat.gov.lt/statistiniu-rodikliu-analize?indicator=S7R260#/), apskaičiuotas Vartojimo prekių ir paslaugų kainų pokytis (padidėjimas arba sumažėjimas) (%). „k“ reikšmė skaičiuojama pagal formulę:</w:t>
            </w:r>
          </w:p>
          <w:p w14:paraId="44AF83EE" w14:textId="77777777" w:rsidR="00230FFB" w:rsidRDefault="00230FFB" w:rsidP="00230FFB">
            <w:pPr>
              <w:widowControl w:val="0"/>
              <w:spacing w:after="0" w:line="240" w:lineRule="auto"/>
              <w:jc w:val="both"/>
              <w:textAlignment w:val="baseline"/>
              <w:rPr>
                <w:rFonts w:ascii="Times New Roman" w:hAnsi="Times New Roman" w:cs="Times New Roman"/>
                <w:kern w:val="2"/>
                <w:sz w:val="22"/>
                <w:szCs w:val="22"/>
              </w:rPr>
            </w:pPr>
            <w:r>
              <w:rPr>
                <w:rFonts w:ascii="Times New Roman" w:hAnsi="Times New Roman" w:cs="Times New Roman"/>
                <w:color w:val="D13438"/>
                <w:kern w:val="2"/>
                <w:sz w:val="22"/>
                <w:szCs w:val="22"/>
              </w:rPr>
              <w:t xml:space="preserve">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kern w:val="2"/>
                <w:sz w:val="22"/>
                <w:szCs w:val="22"/>
              </w:rPr>
              <w:t>, (proc.) kur</w:t>
            </w:r>
          </w:p>
          <w:p w14:paraId="1C652112" w14:textId="77777777" w:rsidR="00230FFB" w:rsidRDefault="00230FFB" w:rsidP="00230FFB">
            <w:pPr>
              <w:widowControl w:val="0"/>
              <w:spacing w:after="0" w:line="240" w:lineRule="auto"/>
              <w:jc w:val="both"/>
              <w:textAlignment w:val="baseline"/>
              <w:rPr>
                <w:rFonts w:ascii="Times New Roman" w:hAnsi="Times New Roman" w:cs="Times New Roman"/>
                <w:kern w:val="2"/>
                <w:sz w:val="22"/>
                <w:szCs w:val="22"/>
              </w:rPr>
            </w:pPr>
            <w:r>
              <w:rPr>
                <w:rFonts w:ascii="Times New Roman" w:hAnsi="Times New Roman" w:cs="Times New Roman"/>
                <w:kern w:val="2"/>
                <w:sz w:val="22"/>
                <w:szCs w:val="22"/>
              </w:rPr>
              <w:t>Ind</w:t>
            </w:r>
            <w:r>
              <w:rPr>
                <w:rFonts w:ascii="Times New Roman" w:hAnsi="Times New Roman" w:cs="Times New Roman"/>
                <w:kern w:val="2"/>
                <w:sz w:val="22"/>
                <w:szCs w:val="22"/>
                <w:vertAlign w:val="subscript"/>
              </w:rPr>
              <w:t>naujausias</w:t>
            </w:r>
            <w:r>
              <w:rPr>
                <w:rFonts w:ascii="Times New Roman" w:hAnsi="Times New Roman" w:cs="Times New Roman"/>
                <w:kern w:val="2"/>
                <w:sz w:val="22"/>
                <w:szCs w:val="22"/>
              </w:rPr>
              <w:t xml:space="preserve"> – kreipimosi dėl įkainių peržiūros išsiuntimo kitai šaliai dieną paskelbtas naujausias vartojimo prekių ir paslaugų indeksas (pasirenkamas </w:t>
            </w:r>
            <w:r>
              <w:rPr>
                <w:rFonts w:ascii="Times New Roman" w:eastAsia="SimSun" w:hAnsi="Times New Roman" w:cs="Times New Roman"/>
                <w:color w:val="000000" w:themeColor="text1"/>
                <w:kern w:val="2"/>
                <w:sz w:val="22"/>
                <w:szCs w:val="22"/>
                <w:lang w:eastAsia="zh-CN" w:bidi="hi-IN"/>
              </w:rPr>
              <w:t>031 ,,Apranga“</w:t>
            </w:r>
            <w:r>
              <w:rPr>
                <w:rFonts w:ascii="Times New Roman" w:hAnsi="Times New Roman" w:cs="Times New Roman"/>
                <w:kern w:val="2"/>
                <w:sz w:val="22"/>
                <w:szCs w:val="22"/>
              </w:rPr>
              <w:t xml:space="preserve"> indeksas).</w:t>
            </w:r>
          </w:p>
          <w:p w14:paraId="6EB280AF" w14:textId="77777777" w:rsidR="00230FFB" w:rsidRDefault="00230FFB" w:rsidP="00230FFB">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Ind</w:t>
            </w:r>
            <w:r>
              <w:rPr>
                <w:rFonts w:ascii="Times New Roman" w:hAnsi="Times New Roman" w:cs="Times New Roman"/>
                <w:kern w:val="2"/>
                <w:sz w:val="22"/>
                <w:szCs w:val="22"/>
                <w:vertAlign w:val="subscript"/>
              </w:rPr>
              <w:t>pradžia</w:t>
            </w:r>
            <w:r>
              <w:rPr>
                <w:rFonts w:ascii="Times New Roman" w:hAnsi="Times New Roman" w:cs="Times New Roman"/>
                <w:kern w:val="2"/>
                <w:sz w:val="22"/>
                <w:szCs w:val="22"/>
              </w:rPr>
              <w:t xml:space="preserve"> – laikotarpio pradžios datos (mėnesio) vartojimo prekių ir paslaugų indeksas (pasirenkamas </w:t>
            </w:r>
            <w:r>
              <w:rPr>
                <w:rFonts w:ascii="Times New Roman" w:eastAsia="SimSun" w:hAnsi="Times New Roman" w:cs="Times New Roman"/>
                <w:color w:val="000000" w:themeColor="text1"/>
                <w:kern w:val="2"/>
                <w:sz w:val="22"/>
                <w:szCs w:val="22"/>
                <w:lang w:eastAsia="zh-CN" w:bidi="hi-IN"/>
              </w:rPr>
              <w:t>031 ,,Apranga“</w:t>
            </w:r>
            <w:r>
              <w:rPr>
                <w:rFonts w:ascii="Times New Roman" w:hAnsi="Times New Roman" w:cs="Times New Roman"/>
                <w:kern w:val="2"/>
                <w:sz w:val="22"/>
                <w:szCs w:val="22"/>
              </w:rPr>
              <w:t xml:space="preserve"> indeksas). </w:t>
            </w:r>
          </w:p>
          <w:p w14:paraId="50FFAEE9" w14:textId="77777777" w:rsidR="00230FFB" w:rsidRDefault="00230FFB" w:rsidP="00230FFB">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E60BDD" w14:textId="77777777" w:rsidR="00230FFB" w:rsidRDefault="00230FFB" w:rsidP="00230FFB">
            <w:pPr>
              <w:widowControl w:val="0"/>
              <w:spacing w:after="0" w:line="240" w:lineRule="auto"/>
              <w:rPr>
                <w:rFonts w:ascii="Times New Roman" w:hAnsi="Times New Roman" w:cs="Times New Roman"/>
                <w:kern w:val="2"/>
                <w:sz w:val="22"/>
                <w:szCs w:val="22"/>
                <w:shd w:val="clear" w:color="auto" w:fill="FFFFFF"/>
              </w:rPr>
            </w:pPr>
            <w:r>
              <w:rPr>
                <w:rFonts w:ascii="Times New Roman" w:hAnsi="Times New Roman" w:cs="Times New Roman"/>
                <w:kern w:val="2"/>
                <w:sz w:val="22"/>
                <w:szCs w:val="22"/>
              </w:rPr>
              <w:t xml:space="preserve">5.3.3.7. </w:t>
            </w:r>
            <w:r>
              <w:rPr>
                <w:rFonts w:ascii="Times New Roman" w:hAnsi="Times New Roman" w:cs="Times New Roman"/>
                <w:kern w:val="2"/>
                <w:sz w:val="22"/>
                <w:szCs w:val="22"/>
                <w:shd w:val="clear" w:color="auto" w:fill="FFFFFF"/>
              </w:rPr>
              <w:t xml:space="preserve">Skaičiavimams indeksų reikšmės imamos </w:t>
            </w:r>
            <w:r>
              <w:rPr>
                <w:rFonts w:ascii="Times New Roman" w:hAnsi="Times New Roman" w:cs="Times New Roman"/>
                <w:b/>
                <w:bCs/>
                <w:kern w:val="2"/>
                <w:sz w:val="22"/>
                <w:szCs w:val="22"/>
                <w:shd w:val="clear" w:color="auto" w:fill="FFFFFF"/>
              </w:rPr>
              <w:t>keturių</w:t>
            </w:r>
            <w:r>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Pr>
                <w:rFonts w:ascii="Times New Roman" w:hAnsi="Times New Roman" w:cs="Times New Roman"/>
                <w:b/>
                <w:bCs/>
                <w:kern w:val="2"/>
                <w:sz w:val="22"/>
                <w:szCs w:val="22"/>
                <w:shd w:val="clear" w:color="auto" w:fill="FFFFFF"/>
              </w:rPr>
              <w:t>vieno</w:t>
            </w:r>
            <w:r>
              <w:rPr>
                <w:rFonts w:ascii="Times New Roman" w:hAnsi="Times New Roman" w:cs="Times New Roman"/>
                <w:kern w:val="2"/>
                <w:sz w:val="22"/>
                <w:szCs w:val="22"/>
                <w:shd w:val="clear" w:color="auto" w:fill="FFFFFF"/>
              </w:rPr>
              <w:t xml:space="preserve"> skaitmens po kablelio, o apskaičiuotas įkainis „a</w:t>
            </w:r>
            <w:r>
              <w:rPr>
                <w:rFonts w:ascii="Times New Roman" w:hAnsi="Times New Roman" w:cs="Times New Roman"/>
                <w:kern w:val="2"/>
                <w:sz w:val="22"/>
                <w:szCs w:val="22"/>
                <w:shd w:val="clear" w:color="auto" w:fill="FFFFFF"/>
                <w:vertAlign w:val="subscript"/>
              </w:rPr>
              <w:t>1</w:t>
            </w:r>
            <w:r>
              <w:rPr>
                <w:rFonts w:ascii="Times New Roman" w:hAnsi="Times New Roman" w:cs="Times New Roman"/>
                <w:kern w:val="2"/>
                <w:sz w:val="22"/>
                <w:szCs w:val="22"/>
                <w:shd w:val="clear" w:color="auto" w:fill="FFFFFF"/>
              </w:rPr>
              <w:t xml:space="preserve">“ suapvalinamas iki </w:t>
            </w:r>
            <w:r>
              <w:rPr>
                <w:rFonts w:ascii="Times New Roman" w:hAnsi="Times New Roman" w:cs="Times New Roman"/>
                <w:b/>
                <w:bCs/>
                <w:kern w:val="2"/>
                <w:sz w:val="22"/>
                <w:szCs w:val="22"/>
                <w:shd w:val="clear" w:color="auto" w:fill="FFFFFF"/>
              </w:rPr>
              <w:t xml:space="preserve">dviejų </w:t>
            </w:r>
            <w:r>
              <w:rPr>
                <w:rFonts w:ascii="Times New Roman" w:hAnsi="Times New Roman" w:cs="Times New Roman"/>
                <w:kern w:val="2"/>
                <w:sz w:val="22"/>
                <w:szCs w:val="22"/>
                <w:shd w:val="clear" w:color="auto" w:fill="FFFFFF"/>
              </w:rPr>
              <w:t>skaitmenų po kablelio.</w:t>
            </w:r>
          </w:p>
          <w:p w14:paraId="43621AB7" w14:textId="77777777" w:rsidR="00230FFB" w:rsidRDefault="00230FFB" w:rsidP="00230FFB">
            <w:pPr>
              <w:widowControl w:val="0"/>
              <w:spacing w:after="0" w:line="240" w:lineRule="auto"/>
              <w:jc w:val="both"/>
              <w:rPr>
                <w:rFonts w:ascii="Times New Roman" w:hAnsi="Times New Roman" w:cs="Times New Roman"/>
                <w:color w:val="000000"/>
                <w:kern w:val="2"/>
                <w:sz w:val="22"/>
                <w:szCs w:val="22"/>
                <w:shd w:val="clear" w:color="auto" w:fill="FFFFFF"/>
              </w:rPr>
            </w:pPr>
            <w:r>
              <w:rPr>
                <w:rFonts w:ascii="Times New Roman" w:hAnsi="Times New Roman" w:cs="Times New Roman"/>
                <w:color w:val="000000"/>
                <w:kern w:val="2"/>
                <w:sz w:val="22"/>
                <w:szCs w:val="22"/>
                <w:shd w:val="clear" w:color="auto" w:fill="FFFFFF"/>
              </w:rPr>
              <w:t>5.3.3.8. Šalis, siekianti Sutarties įkainių</w:t>
            </w:r>
            <w:r>
              <w:rPr>
                <w:rFonts w:ascii="Times New Roman" w:hAnsi="Times New Roman" w:cs="Times New Roman"/>
                <w:color w:val="FF0000"/>
                <w:kern w:val="2"/>
                <w:sz w:val="22"/>
                <w:szCs w:val="22"/>
                <w:shd w:val="clear" w:color="auto" w:fill="FFFFFF"/>
              </w:rPr>
              <w:t xml:space="preserve"> </w:t>
            </w:r>
            <w:r>
              <w:rPr>
                <w:rFonts w:ascii="Times New Roman" w:hAnsi="Times New Roman" w:cs="Times New Roman"/>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rFonts w:ascii="Times New Roman" w:hAnsi="Times New Roman" w:cs="Times New Roman"/>
                <w:kern w:val="2"/>
                <w:sz w:val="22"/>
                <w:szCs w:val="22"/>
              </w:rPr>
              <w:t>kitus oficialius šaltinių duomenis</w:t>
            </w:r>
            <w:r>
              <w:rPr>
                <w:rFonts w:ascii="Times New Roman" w:hAnsi="Times New Roman" w:cs="Times New Roman"/>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5A7BB05" w14:textId="77777777" w:rsidR="00230FFB" w:rsidRDefault="00230FFB" w:rsidP="00230FFB">
            <w:pPr>
              <w:widowControl w:val="0"/>
              <w:spacing w:after="0" w:line="240" w:lineRule="auto"/>
              <w:jc w:val="both"/>
              <w:rPr>
                <w:rFonts w:ascii="Times New Roman" w:hAnsi="Times New Roman" w:cs="Times New Roman"/>
                <w:color w:val="000000"/>
                <w:kern w:val="2"/>
                <w:sz w:val="22"/>
                <w:szCs w:val="22"/>
                <w:shd w:val="clear" w:color="auto" w:fill="FFFFFF"/>
              </w:rPr>
            </w:pPr>
            <w:r>
              <w:rPr>
                <w:rFonts w:ascii="Times New Roman" w:hAnsi="Times New Roman" w:cs="Times New Roman"/>
                <w:color w:val="000000"/>
                <w:kern w:val="2"/>
                <w:sz w:val="22"/>
                <w:szCs w:val="22"/>
                <w:shd w:val="clear" w:color="auto" w:fill="FFFFFF"/>
              </w:rPr>
              <w:t>5</w:t>
            </w:r>
            <w:r>
              <w:rPr>
                <w:rFonts w:ascii="Times New Roman" w:hAnsi="Times New Roman" w:cs="Times New Roman"/>
                <w:kern w:val="2"/>
                <w:sz w:val="22"/>
                <w:szCs w:val="22"/>
              </w:rPr>
              <w:t xml:space="preserve">.3.3.9. </w:t>
            </w:r>
            <w:r>
              <w:rPr>
                <w:rFonts w:ascii="Times New Roman" w:hAnsi="Times New Roman" w:cs="Times New Roman"/>
                <w:color w:val="000000"/>
                <w:kern w:val="2"/>
                <w:sz w:val="22"/>
                <w:szCs w:val="22"/>
                <w:shd w:val="clear" w:color="auto" w:fill="FFFFFF"/>
              </w:rPr>
              <w:t xml:space="preserve">Susitarimas turi būti sudarytas per </w:t>
            </w:r>
            <w:r>
              <w:rPr>
                <w:rFonts w:ascii="Times New Roman" w:hAnsi="Times New Roman" w:cs="Times New Roman"/>
                <w:kern w:val="2"/>
                <w:sz w:val="22"/>
                <w:szCs w:val="22"/>
              </w:rPr>
              <w:t>5 (penkias) darbo dienas</w:t>
            </w:r>
            <w:r>
              <w:rPr>
                <w:rFonts w:ascii="Times New Roman" w:hAnsi="Times New Roman" w:cs="Times New Roman"/>
                <w:kern w:val="2"/>
                <w:sz w:val="22"/>
                <w:szCs w:val="22"/>
                <w:shd w:val="clear" w:color="auto" w:fill="FFFFFF"/>
              </w:rPr>
              <w:t xml:space="preserve"> nuo Šalies pateikto tinkamo prašymo perskaičiuoti S</w:t>
            </w:r>
            <w:r>
              <w:rPr>
                <w:rFonts w:ascii="Times New Roman" w:hAnsi="Times New Roman" w:cs="Times New Roman"/>
                <w:kern w:val="2"/>
                <w:sz w:val="22"/>
                <w:szCs w:val="22"/>
              </w:rPr>
              <w:t xml:space="preserve">utarties </w:t>
            </w:r>
            <w:r>
              <w:rPr>
                <w:rFonts w:ascii="Times New Roman" w:hAnsi="Times New Roman" w:cs="Times New Roman"/>
                <w:kern w:val="2"/>
                <w:sz w:val="22"/>
                <w:szCs w:val="22"/>
                <w:shd w:val="clear" w:color="auto" w:fill="FFFFFF"/>
              </w:rPr>
              <w:t>įkainius</w:t>
            </w:r>
            <w:r>
              <w:rPr>
                <w:rFonts w:ascii="Times New Roman" w:hAnsi="Times New Roman" w:cs="Times New Roman"/>
                <w:color w:val="FF0000"/>
                <w:kern w:val="2"/>
                <w:sz w:val="22"/>
                <w:szCs w:val="22"/>
                <w:shd w:val="clear" w:color="auto" w:fill="FFFFFF"/>
              </w:rPr>
              <w:t xml:space="preserve"> </w:t>
            </w:r>
            <w:r>
              <w:rPr>
                <w:rFonts w:ascii="Times New Roman" w:hAnsi="Times New Roman" w:cs="Times New Roman"/>
                <w:color w:val="000000"/>
                <w:kern w:val="2"/>
                <w:sz w:val="22"/>
                <w:szCs w:val="22"/>
                <w:shd w:val="clear" w:color="auto" w:fill="FFFFFF"/>
              </w:rPr>
              <w:t>gavimo dienos.</w:t>
            </w:r>
          </w:p>
          <w:p w14:paraId="7FB37E98" w14:textId="2EBE6ECE" w:rsidR="00230FFB" w:rsidRPr="00AD0566" w:rsidRDefault="00230FFB" w:rsidP="00230FFB">
            <w:pPr>
              <w:spacing w:after="0" w:line="240" w:lineRule="auto"/>
              <w:rPr>
                <w:rFonts w:ascii="Times New Roman" w:eastAsia="Times New Roman" w:hAnsi="Times New Roman" w:cs="Times New Roman"/>
                <w:sz w:val="24"/>
                <w:szCs w:val="20"/>
                <w:lang w:eastAsia="en-US"/>
              </w:rPr>
            </w:pPr>
            <w:r>
              <w:rPr>
                <w:rFonts w:ascii="Times New Roman" w:hAnsi="Times New Roman" w:cs="Times New Roman"/>
                <w:color w:val="000000"/>
                <w:kern w:val="2"/>
                <w:sz w:val="22"/>
                <w:szCs w:val="22"/>
                <w:shd w:val="clear" w:color="auto" w:fill="FFFFFF"/>
              </w:rPr>
              <w:t xml:space="preserve">5.3.3.10. </w:t>
            </w:r>
            <w:r>
              <w:rPr>
                <w:rFonts w:ascii="Times New Roman" w:hAnsi="Times New Roman" w:cs="Times New Roman"/>
                <w:color w:val="000000"/>
                <w:kern w:val="2"/>
                <w:sz w:val="22"/>
                <w:szCs w:val="22"/>
              </w:rPr>
              <w:t>Susitarimu Šalys neturi teisės keisti procedūroje nurodytos tvarkos ar kitų Sutarties nuostatų, išskyrus, jei keitimas atliekamas pagal VPĮ nuostatas.</w:t>
            </w:r>
          </w:p>
        </w:tc>
      </w:tr>
      <w:tr w:rsidR="00AD0566" w:rsidRPr="00AD0566" w14:paraId="4591E5AB" w14:textId="77777777" w:rsidTr="008207C7">
        <w:tc>
          <w:tcPr>
            <w:tcW w:w="2704" w:type="dxa"/>
          </w:tcPr>
          <w:p w14:paraId="1913FEC8"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lastRenderedPageBreak/>
              <w:t>5.4. Sutarties kainos / įkainių apskaičiavimas taikant kiekio (apimties) keitimo taisykles</w:t>
            </w:r>
          </w:p>
        </w:tc>
        <w:tc>
          <w:tcPr>
            <w:tcW w:w="6831" w:type="dxa"/>
          </w:tcPr>
          <w:p w14:paraId="2F21FA73" w14:textId="5385B9B3" w:rsidR="00AD0566" w:rsidRPr="00AD0566" w:rsidRDefault="00230FFB" w:rsidP="00AD0566">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Netaikoma</w:t>
            </w:r>
          </w:p>
        </w:tc>
      </w:tr>
      <w:tr w:rsidR="00AD0566" w:rsidRPr="00AD0566" w14:paraId="28740C6A" w14:textId="77777777" w:rsidTr="008207C7">
        <w:tc>
          <w:tcPr>
            <w:tcW w:w="2704" w:type="dxa"/>
          </w:tcPr>
          <w:p w14:paraId="0924AD70"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5.5. Atsiskaitymo su Tiekėju terminas ir tvarka</w:t>
            </w:r>
          </w:p>
        </w:tc>
        <w:tc>
          <w:tcPr>
            <w:tcW w:w="6831" w:type="dxa"/>
          </w:tcPr>
          <w:p w14:paraId="273DC3EF" w14:textId="77777777" w:rsidR="00230FFB" w:rsidRPr="00230FFB" w:rsidRDefault="00AD0566" w:rsidP="00230FFB">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 xml:space="preserve">Pirkėjas atsiskaito su Tiekėju ne vėliau kaip per 30 d. nuo </w:t>
            </w:r>
            <w:r w:rsidR="00230FFB" w:rsidRPr="00230FFB">
              <w:rPr>
                <w:rFonts w:ascii="Times New Roman" w:eastAsia="Times New Roman" w:hAnsi="Times New Roman" w:cs="Times New Roman"/>
                <w:sz w:val="24"/>
                <w:szCs w:val="20"/>
                <w:lang w:eastAsia="en-US"/>
              </w:rPr>
              <w:t>priėmimo-perdavimo akto pasirašymo dienos ir jo pagrindu išrašytos Sąskaitos gavimo dienos.</w:t>
            </w:r>
          </w:p>
          <w:p w14:paraId="5F1E4CC5" w14:textId="4C31E144" w:rsidR="00AD0566" w:rsidRPr="00AD0566"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Apmokėjimo sąlygos: įvykdžius užsakymą, mokama už konkretų kiekį pagal nustatytus įkainius.</w:t>
            </w:r>
          </w:p>
        </w:tc>
      </w:tr>
      <w:tr w:rsidR="00AD0566" w:rsidRPr="00AD0566" w14:paraId="403D82A9" w14:textId="77777777" w:rsidTr="008207C7">
        <w:tc>
          <w:tcPr>
            <w:tcW w:w="2704" w:type="dxa"/>
          </w:tcPr>
          <w:p w14:paraId="070D191A"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lastRenderedPageBreak/>
              <w:t>5.6. Avansas</w:t>
            </w:r>
          </w:p>
        </w:tc>
        <w:tc>
          <w:tcPr>
            <w:tcW w:w="6831" w:type="dxa"/>
          </w:tcPr>
          <w:p w14:paraId="1C889EB7"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r w:rsidR="00AD0566" w:rsidRPr="00AD0566" w14:paraId="7BD97876" w14:textId="77777777" w:rsidTr="008207C7">
        <w:tc>
          <w:tcPr>
            <w:tcW w:w="2704" w:type="dxa"/>
          </w:tcPr>
          <w:p w14:paraId="12CA5F5F"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5.7. Avanso užtikrinimas</w:t>
            </w:r>
          </w:p>
        </w:tc>
        <w:tc>
          <w:tcPr>
            <w:tcW w:w="6831" w:type="dxa"/>
          </w:tcPr>
          <w:p w14:paraId="78B9680B"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bl>
    <w:p w14:paraId="60EF3A7B"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1B670640" w14:textId="77777777" w:rsidTr="008207C7">
        <w:trPr>
          <w:trHeight w:val="300"/>
        </w:trPr>
        <w:tc>
          <w:tcPr>
            <w:tcW w:w="9535" w:type="dxa"/>
            <w:gridSpan w:val="2"/>
          </w:tcPr>
          <w:p w14:paraId="54A36503"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6. PREKIŲ KOKYBĖ IR GARANTINIAI ĮSIPAREIGOJIMAI</w:t>
            </w:r>
          </w:p>
        </w:tc>
      </w:tr>
      <w:tr w:rsidR="00AD0566" w:rsidRPr="00AD0566" w14:paraId="36D2E7C2" w14:textId="77777777" w:rsidTr="008207C7">
        <w:trPr>
          <w:trHeight w:val="300"/>
        </w:trPr>
        <w:tc>
          <w:tcPr>
            <w:tcW w:w="2704" w:type="dxa"/>
          </w:tcPr>
          <w:p w14:paraId="5A6776C7"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6.1. Garantinis terminas</w:t>
            </w:r>
          </w:p>
        </w:tc>
        <w:tc>
          <w:tcPr>
            <w:tcW w:w="6831" w:type="dxa"/>
          </w:tcPr>
          <w:p w14:paraId="4E448C9B" w14:textId="4CD96D42"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sz w:val="24"/>
                <w:szCs w:val="20"/>
                <w:lang w:eastAsia="en-US"/>
              </w:rPr>
              <w:t>Prekėms nustatomas Tiekėjo pasiūlytas arba Prekių gamintojo taikomas Garantinis terminas, tačiau bet kokiu atveju ne trumpesnis kaip Marškinėlių garantinis terminas – 24 mėn. nuo priėmimo į Perkančiosios organizacijos sandėlį dienos ir 12 mėn. - nuo pareigūnui išdavimo iš sandėlio dienos.</w:t>
            </w:r>
            <w:r w:rsidR="00CA6957">
              <w:rPr>
                <w:rFonts w:ascii="Times New Roman" w:eastAsia="Times New Roman" w:hAnsi="Times New Roman" w:cs="Times New Roman"/>
                <w:sz w:val="24"/>
                <w:szCs w:val="20"/>
                <w:lang w:eastAsia="en-US"/>
              </w:rPr>
              <w:t xml:space="preserve"> </w:t>
            </w:r>
            <w:r w:rsidRPr="00AD0566">
              <w:rPr>
                <w:rFonts w:ascii="Times New Roman" w:eastAsia="Times New Roman" w:hAnsi="Times New Roman" w:cs="Times New Roman"/>
                <w:sz w:val="24"/>
                <w:szCs w:val="20"/>
                <w:lang w:eastAsia="en-US"/>
              </w:rPr>
              <w:t>Garantinis terminas, skaičiuojamas nuo Prekių perdavimo–priėmimo akto ar Sąskaitos (kai Prekių perdavimo–priėmimo aktas nėra pasirašomas) pasirašymo dienos.</w:t>
            </w:r>
          </w:p>
        </w:tc>
      </w:tr>
      <w:tr w:rsidR="00AD0566" w:rsidRPr="00AD0566" w14:paraId="79D885A1" w14:textId="77777777" w:rsidTr="008207C7">
        <w:tc>
          <w:tcPr>
            <w:tcW w:w="2704" w:type="dxa"/>
          </w:tcPr>
          <w:p w14:paraId="5411C1F6"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6.2. Garantinė priežiūra</w:t>
            </w:r>
          </w:p>
        </w:tc>
        <w:tc>
          <w:tcPr>
            <w:tcW w:w="6831" w:type="dxa"/>
          </w:tcPr>
          <w:p w14:paraId="19FD4A6F"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Garantinio termino laikotarpiu Tiekėjas, gavęs pranešimą apie Prekės trūkumus, turi atvykti ne vėliau kaip 5 (penkias) darbo dienas nuo pranešimo apie trūkumus Tiekėjui gavimo.</w:t>
            </w:r>
          </w:p>
          <w:p w14:paraId="484AD4F5" w14:textId="251D3208" w:rsidR="00AD0566" w:rsidRPr="00AD0566"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Prekių trūkumų nustatymo bei šalinimo tvarka nustatyta Bendrųjų sąlygų 7 skyriuje.</w:t>
            </w:r>
          </w:p>
        </w:tc>
      </w:tr>
    </w:tbl>
    <w:p w14:paraId="028B6E66"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1C382A88" w14:textId="77777777" w:rsidTr="008207C7">
        <w:trPr>
          <w:trHeight w:val="300"/>
        </w:trPr>
        <w:tc>
          <w:tcPr>
            <w:tcW w:w="9535" w:type="dxa"/>
            <w:gridSpan w:val="2"/>
          </w:tcPr>
          <w:p w14:paraId="3A16EABD"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7. SUTARTIES VYKDYMUI PASITELKIAMI SUBTIEKĖJAI</w:t>
            </w:r>
          </w:p>
        </w:tc>
      </w:tr>
      <w:tr w:rsidR="00AD0566" w:rsidRPr="00AD0566" w14:paraId="2ABE85CA" w14:textId="77777777" w:rsidTr="008207C7">
        <w:trPr>
          <w:trHeight w:val="300"/>
        </w:trPr>
        <w:tc>
          <w:tcPr>
            <w:tcW w:w="2704" w:type="dxa"/>
          </w:tcPr>
          <w:p w14:paraId="31C47408"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Sutarties vykdymui pasitelkiami subtiekėjai ir (ar) specialistai</w:t>
            </w:r>
          </w:p>
        </w:tc>
        <w:tc>
          <w:tcPr>
            <w:tcW w:w="6831" w:type="dxa"/>
          </w:tcPr>
          <w:p w14:paraId="58A41B77" w14:textId="77777777"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sz w:val="24"/>
                <w:szCs w:val="20"/>
                <w:lang w:eastAsia="en-US"/>
              </w:rPr>
              <w:t>Sutarties vykdymui subtiekėjai ir (ar) specialistai nepasitelkiami.</w:t>
            </w:r>
            <w:r w:rsidRPr="00AD0566">
              <w:rPr>
                <w:rFonts w:ascii="Times New Roman" w:eastAsia="Times New Roman" w:hAnsi="Times New Roman" w:cs="Times New Roman"/>
                <w:sz w:val="24"/>
                <w:szCs w:val="20"/>
                <w:lang w:eastAsia="en-US"/>
              </w:rPr>
              <w:br/>
            </w:r>
            <w:r w:rsidRPr="00AD0566">
              <w:rPr>
                <w:rFonts w:ascii="Times New Roman" w:eastAsia="Times New Roman" w:hAnsi="Times New Roman" w:cs="Times New Roman"/>
                <w:sz w:val="24"/>
                <w:szCs w:val="20"/>
                <w:lang w:eastAsia="en-US"/>
              </w:rPr>
              <w:br/>
              <w:t xml:space="preserve"> arba</w:t>
            </w:r>
            <w:r w:rsidRPr="00AD0566">
              <w:rPr>
                <w:rFonts w:ascii="Times New Roman" w:eastAsia="Times New Roman" w:hAnsi="Times New Roman" w:cs="Times New Roman"/>
                <w:sz w:val="24"/>
                <w:szCs w:val="20"/>
                <w:lang w:eastAsia="en-US"/>
              </w:rPr>
              <w:br/>
            </w:r>
            <w:r w:rsidRPr="00AD0566">
              <w:rPr>
                <w:rFonts w:ascii="Times New Roman" w:eastAsia="Times New Roman" w:hAnsi="Times New Roman" w:cs="Times New Roman"/>
                <w:sz w:val="24"/>
                <w:szCs w:val="20"/>
                <w:lang w:eastAsia="en-US"/>
              </w:rPr>
              <w:br/>
              <w:t xml:space="preserve"> Sutarties vykdymui pasitelkiami subtiekėjai ir (ar) specialistai yra nurodyti Sutarties priede Nr. [...] „Sutarties vykdymui pasitelkiami subtiekėjai ir (ar) specialistai“</w:t>
            </w:r>
          </w:p>
        </w:tc>
      </w:tr>
    </w:tbl>
    <w:p w14:paraId="6A1F5CE3"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12EE06D7" w14:textId="77777777" w:rsidTr="008207C7">
        <w:trPr>
          <w:trHeight w:val="300"/>
        </w:trPr>
        <w:tc>
          <w:tcPr>
            <w:tcW w:w="9535" w:type="dxa"/>
            <w:gridSpan w:val="2"/>
          </w:tcPr>
          <w:p w14:paraId="503B6DBF"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8. PRIEVOLIŲ PAGAL SUTARTĮ ĮVYKDYMO UŽTIKRINIMAS</w:t>
            </w:r>
          </w:p>
        </w:tc>
      </w:tr>
      <w:tr w:rsidR="00AD0566" w:rsidRPr="00AD0566" w14:paraId="7B8F47E9" w14:textId="77777777" w:rsidTr="008207C7">
        <w:trPr>
          <w:trHeight w:val="300"/>
        </w:trPr>
        <w:tc>
          <w:tcPr>
            <w:tcW w:w="2704" w:type="dxa"/>
          </w:tcPr>
          <w:p w14:paraId="50892066"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8.1. Prievolių pagal Sutartį įvykdymo užtikrinimas</w:t>
            </w:r>
          </w:p>
        </w:tc>
        <w:tc>
          <w:tcPr>
            <w:tcW w:w="6831" w:type="dxa"/>
          </w:tcPr>
          <w:p w14:paraId="37ACCF08" w14:textId="0C3CA5E8"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sz w:val="24"/>
                <w:szCs w:val="20"/>
                <w:lang w:eastAsia="en-US"/>
              </w:rPr>
              <w:t>Prievolių pagal Sutartį įv</w:t>
            </w:r>
            <w:r w:rsidR="00FB615F">
              <w:rPr>
                <w:rFonts w:ascii="Times New Roman" w:eastAsia="Times New Roman" w:hAnsi="Times New Roman" w:cs="Times New Roman"/>
                <w:sz w:val="24"/>
                <w:szCs w:val="20"/>
                <w:lang w:eastAsia="en-US"/>
              </w:rPr>
              <w:t>y</w:t>
            </w:r>
            <w:r w:rsidRPr="00AD0566">
              <w:rPr>
                <w:rFonts w:ascii="Times New Roman" w:eastAsia="Times New Roman" w:hAnsi="Times New Roman" w:cs="Times New Roman"/>
                <w:sz w:val="24"/>
                <w:szCs w:val="20"/>
                <w:lang w:eastAsia="en-US"/>
              </w:rPr>
              <w:t>kdymas užtikrinimas:</w:t>
            </w:r>
            <w:r w:rsidRPr="00AD0566">
              <w:rPr>
                <w:rFonts w:ascii="Times New Roman" w:eastAsia="Times New Roman" w:hAnsi="Times New Roman" w:cs="Times New Roman"/>
                <w:sz w:val="24"/>
                <w:szCs w:val="20"/>
                <w:lang w:eastAsia="en-US"/>
              </w:rPr>
              <w:br/>
              <w:t>Delspinigiai</w:t>
            </w:r>
          </w:p>
        </w:tc>
      </w:tr>
      <w:tr w:rsidR="00AD0566" w:rsidRPr="00AD0566" w14:paraId="0FB4B84E" w14:textId="77777777" w:rsidTr="008207C7">
        <w:tc>
          <w:tcPr>
            <w:tcW w:w="2704" w:type="dxa"/>
          </w:tcPr>
          <w:p w14:paraId="42C6A5F6"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 xml:space="preserve">8.2. Sutarties įvykdymo užtikrinimo pateikimas </w:t>
            </w:r>
          </w:p>
        </w:tc>
        <w:tc>
          <w:tcPr>
            <w:tcW w:w="6831" w:type="dxa"/>
          </w:tcPr>
          <w:p w14:paraId="59D9B2FF" w14:textId="444E55C1"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Tiekėjas ne vėliau kaip per  nuo sutarties pasirašymo turi pateikti Pirkėjui Delspinigiai, atiti</w:t>
            </w:r>
            <w:r w:rsidR="00FB615F">
              <w:rPr>
                <w:rFonts w:ascii="Times New Roman" w:eastAsia="Times New Roman" w:hAnsi="Times New Roman" w:cs="Times New Roman"/>
                <w:sz w:val="24"/>
                <w:szCs w:val="20"/>
                <w:lang w:eastAsia="en-US"/>
              </w:rPr>
              <w:t>n</w:t>
            </w:r>
            <w:r w:rsidRPr="00AD0566">
              <w:rPr>
                <w:rFonts w:ascii="Times New Roman" w:eastAsia="Times New Roman" w:hAnsi="Times New Roman" w:cs="Times New Roman"/>
                <w:sz w:val="24"/>
                <w:szCs w:val="20"/>
                <w:lang w:eastAsia="en-US"/>
              </w:rPr>
              <w:t>kančius Bendrųjų Sąlygų 10 skyriaus reikalavimus. Esant poreikiui, gav</w:t>
            </w:r>
            <w:r w:rsidR="00FB615F">
              <w:rPr>
                <w:rFonts w:ascii="Times New Roman" w:eastAsia="Times New Roman" w:hAnsi="Times New Roman" w:cs="Times New Roman"/>
                <w:sz w:val="24"/>
                <w:szCs w:val="20"/>
                <w:lang w:eastAsia="en-US"/>
              </w:rPr>
              <w:t>u</w:t>
            </w:r>
            <w:r w:rsidRPr="00AD0566">
              <w:rPr>
                <w:rFonts w:ascii="Times New Roman" w:eastAsia="Times New Roman" w:hAnsi="Times New Roman" w:cs="Times New Roman"/>
                <w:sz w:val="24"/>
                <w:szCs w:val="20"/>
                <w:lang w:eastAsia="en-US"/>
              </w:rPr>
              <w:t>s tiekėjo prašymą, šis terminas gali būti pratęstas Šalių suderintam terminui.</w:t>
            </w:r>
          </w:p>
        </w:tc>
      </w:tr>
    </w:tbl>
    <w:p w14:paraId="230F4FBF"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614D1A1A" w14:textId="77777777" w:rsidTr="008207C7">
        <w:trPr>
          <w:trHeight w:val="300"/>
        </w:trPr>
        <w:tc>
          <w:tcPr>
            <w:tcW w:w="9535" w:type="dxa"/>
            <w:gridSpan w:val="2"/>
          </w:tcPr>
          <w:p w14:paraId="1D7309D6"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9. ŠALIŲ ATSAKOMYBĖ</w:t>
            </w:r>
          </w:p>
        </w:tc>
      </w:tr>
      <w:tr w:rsidR="00AD0566" w:rsidRPr="00AD0566" w14:paraId="340499AE" w14:textId="77777777" w:rsidTr="008207C7">
        <w:trPr>
          <w:trHeight w:val="300"/>
        </w:trPr>
        <w:tc>
          <w:tcPr>
            <w:tcW w:w="2704" w:type="dxa"/>
          </w:tcPr>
          <w:p w14:paraId="65EF3C99"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9.1. Pirkėjui taikomos netesybos už mokėjimų pagal Sutartį vėlavimą</w:t>
            </w:r>
          </w:p>
        </w:tc>
        <w:tc>
          <w:tcPr>
            <w:tcW w:w="6831" w:type="dxa"/>
          </w:tcPr>
          <w:p w14:paraId="25F49BAA" w14:textId="652E7B0D"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sz w:val="24"/>
                <w:szCs w:val="20"/>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45EFA">
              <w:rPr>
                <w:rFonts w:ascii="Times New Roman" w:eastAsia="Times New Roman" w:hAnsi="Times New Roman" w:cs="Times New Roman"/>
                <w:sz w:val="24"/>
                <w:szCs w:val="20"/>
                <w:lang w:eastAsia="en-US"/>
              </w:rPr>
              <w:t>Pirkėjui 0,0</w:t>
            </w:r>
            <w:r w:rsidR="00230FFB" w:rsidRPr="00445EFA">
              <w:rPr>
                <w:rFonts w:ascii="Times New Roman" w:eastAsia="Times New Roman" w:hAnsi="Times New Roman" w:cs="Times New Roman"/>
                <w:sz w:val="24"/>
                <w:szCs w:val="20"/>
                <w:lang w:eastAsia="en-US"/>
              </w:rPr>
              <w:t>5</w:t>
            </w:r>
            <w:r w:rsidRPr="00445EFA">
              <w:rPr>
                <w:rFonts w:ascii="Times New Roman" w:eastAsia="Times New Roman" w:hAnsi="Times New Roman" w:cs="Times New Roman"/>
                <w:sz w:val="24"/>
                <w:szCs w:val="20"/>
                <w:lang w:eastAsia="en-US"/>
              </w:rPr>
              <w:t xml:space="preserve"> </w:t>
            </w:r>
            <w:r w:rsidRPr="00AD0566">
              <w:rPr>
                <w:rFonts w:ascii="Times New Roman" w:eastAsia="Times New Roman" w:hAnsi="Times New Roman" w:cs="Times New Roman"/>
                <w:sz w:val="24"/>
                <w:szCs w:val="20"/>
                <w:lang w:eastAsia="en-US"/>
              </w:rPr>
              <w:t>(</w:t>
            </w:r>
            <w:r w:rsidR="00230FFB">
              <w:rPr>
                <w:rFonts w:ascii="Times New Roman" w:eastAsia="Times New Roman" w:hAnsi="Times New Roman" w:cs="Times New Roman"/>
                <w:sz w:val="24"/>
                <w:szCs w:val="20"/>
                <w:lang w:eastAsia="en-US"/>
              </w:rPr>
              <w:t>penkios</w:t>
            </w:r>
            <w:r w:rsidR="00230FFB" w:rsidRPr="00AD0566">
              <w:rPr>
                <w:rFonts w:ascii="Times New Roman" w:eastAsia="Times New Roman" w:hAnsi="Times New Roman" w:cs="Times New Roman"/>
                <w:sz w:val="24"/>
                <w:szCs w:val="20"/>
                <w:lang w:eastAsia="en-US"/>
              </w:rPr>
              <w:t xml:space="preserve"> </w:t>
            </w:r>
            <w:r w:rsidRPr="00AD0566">
              <w:rPr>
                <w:rFonts w:ascii="Times New Roman" w:eastAsia="Times New Roman" w:hAnsi="Times New Roman" w:cs="Times New Roman"/>
                <w:sz w:val="24"/>
                <w:szCs w:val="20"/>
                <w:lang w:eastAsia="en-US"/>
              </w:rPr>
              <w:t>šimtosios) procento dydžio delspinigius nuo neapmokėtos sumos be PVM už kiekvieną vėlavimo dieną.</w:t>
            </w:r>
          </w:p>
        </w:tc>
      </w:tr>
      <w:tr w:rsidR="00AD0566" w:rsidRPr="00AD0566" w14:paraId="20EDA876" w14:textId="77777777" w:rsidTr="008207C7">
        <w:tc>
          <w:tcPr>
            <w:tcW w:w="2704" w:type="dxa"/>
          </w:tcPr>
          <w:p w14:paraId="2F8888A5"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lastRenderedPageBreak/>
              <w:t>9.2. Tiekėjui taikomos netesybos</w:t>
            </w:r>
          </w:p>
        </w:tc>
        <w:tc>
          <w:tcPr>
            <w:tcW w:w="6831" w:type="dxa"/>
          </w:tcPr>
          <w:p w14:paraId="0628F665" w14:textId="77777777" w:rsidR="00230FFB" w:rsidRPr="00445EFA" w:rsidRDefault="00230FFB" w:rsidP="00230FFB">
            <w:pPr>
              <w:spacing w:after="0" w:line="240" w:lineRule="auto"/>
              <w:rPr>
                <w:rFonts w:ascii="Times New Roman" w:eastAsia="Times New Roman" w:hAnsi="Times New Roman" w:cs="Times New Roman"/>
                <w:sz w:val="24"/>
                <w:szCs w:val="20"/>
                <w:lang w:eastAsia="en-US"/>
              </w:rPr>
            </w:pPr>
            <w:r w:rsidRPr="00445EFA">
              <w:rPr>
                <w:rFonts w:ascii="Times New Roman" w:eastAsia="Times New Roman" w:hAnsi="Times New Roman" w:cs="Times New Roman"/>
                <w:sz w:val="24"/>
                <w:szCs w:val="20"/>
                <w:lang w:eastAsia="en-US"/>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C812E78" w14:textId="77777777" w:rsidR="00230FFB" w:rsidRPr="00445EFA" w:rsidRDefault="00230FFB" w:rsidP="00230FFB">
            <w:pPr>
              <w:spacing w:after="0" w:line="240" w:lineRule="auto"/>
              <w:rPr>
                <w:rFonts w:ascii="Times New Roman" w:eastAsia="Times New Roman" w:hAnsi="Times New Roman" w:cs="Times New Roman"/>
                <w:sz w:val="24"/>
                <w:szCs w:val="20"/>
                <w:lang w:eastAsia="en-US"/>
              </w:rPr>
            </w:pPr>
          </w:p>
          <w:p w14:paraId="23EEF304" w14:textId="43339350" w:rsidR="00AD0566" w:rsidRPr="00AD0566" w:rsidRDefault="00230FFB" w:rsidP="00230FFB">
            <w:pPr>
              <w:spacing w:after="0" w:line="240" w:lineRule="auto"/>
              <w:rPr>
                <w:rFonts w:ascii="Times New Roman" w:eastAsia="Times New Roman" w:hAnsi="Times New Roman" w:cs="Times New Roman"/>
                <w:sz w:val="24"/>
                <w:szCs w:val="20"/>
                <w:lang w:eastAsia="en-US"/>
              </w:rPr>
            </w:pPr>
            <w:r w:rsidRPr="00445EFA">
              <w:rPr>
                <w:rFonts w:ascii="Times New Roman" w:eastAsia="Times New Roman" w:hAnsi="Times New Roman" w:cs="Times New Roman"/>
                <w:sz w:val="24"/>
                <w:szCs w:val="20"/>
                <w:lang w:eastAsia="en-US"/>
              </w:rPr>
              <w:t>9.2.2. Tiekėjas privalo sumokėti Pirkėjui netesybas per 5 (penkias) darbo dienas nuo Pirkėjo pareikalavimo.</w:t>
            </w:r>
          </w:p>
        </w:tc>
      </w:tr>
      <w:tr w:rsidR="00AD0566" w:rsidRPr="00AD0566" w14:paraId="333AE6CF" w14:textId="77777777" w:rsidTr="008207C7">
        <w:tc>
          <w:tcPr>
            <w:tcW w:w="2704" w:type="dxa"/>
          </w:tcPr>
          <w:p w14:paraId="58647FB2"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9.3. Tiekėjui / Pirkėjui taikoma bauda nutraukus Sutartį dėl esminio Sutarties pažeidimo</w:t>
            </w:r>
          </w:p>
        </w:tc>
        <w:tc>
          <w:tcPr>
            <w:tcW w:w="6831" w:type="dxa"/>
          </w:tcPr>
          <w:p w14:paraId="57F11221" w14:textId="77777777" w:rsidR="00230FFB" w:rsidRPr="00230FFB" w:rsidRDefault="00230FFB" w:rsidP="00230FFB">
            <w:pPr>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 xml:space="preserve">Nutraukus Sutartį dėl esminio Sutarties pažeidimo, nustatyto Sutarties Specialiosiose sąlygose, mokama 3 (trijų) procentų dydžio bauda nuo Pradinės Sutarties vertės be PVM, nurodytos Specialiųjų sąlygų 5.2 punkte. </w:t>
            </w:r>
          </w:p>
          <w:p w14:paraId="2283BEC9" w14:textId="0BE675B1" w:rsidR="00AD0566" w:rsidRPr="00AD0566" w:rsidRDefault="00AD0566" w:rsidP="00AD0566">
            <w:pPr>
              <w:spacing w:after="0" w:line="240" w:lineRule="auto"/>
              <w:rPr>
                <w:rFonts w:ascii="Times New Roman" w:eastAsia="Times New Roman" w:hAnsi="Times New Roman" w:cs="Times New Roman"/>
                <w:sz w:val="24"/>
                <w:szCs w:val="20"/>
                <w:lang w:eastAsia="en-US"/>
              </w:rPr>
            </w:pPr>
          </w:p>
        </w:tc>
      </w:tr>
      <w:tr w:rsidR="00AD0566" w:rsidRPr="00AD0566" w14:paraId="2A1384D0" w14:textId="77777777" w:rsidTr="008207C7">
        <w:tc>
          <w:tcPr>
            <w:tcW w:w="2704" w:type="dxa"/>
          </w:tcPr>
          <w:p w14:paraId="75B5591B"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49284CB5"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r w:rsidR="00AD0566" w:rsidRPr="00AD0566" w14:paraId="7EEFBA25" w14:textId="77777777" w:rsidTr="008207C7">
        <w:tc>
          <w:tcPr>
            <w:tcW w:w="2704" w:type="dxa"/>
          </w:tcPr>
          <w:p w14:paraId="49DAD6DC"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9.5. Tiekėjui taikomos baudos dėl aplinkosauginių ir (arba) socialinių kriterijų nesilaikymo</w:t>
            </w:r>
          </w:p>
        </w:tc>
        <w:tc>
          <w:tcPr>
            <w:tcW w:w="6831" w:type="dxa"/>
          </w:tcPr>
          <w:p w14:paraId="6B7191B5"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r w:rsidR="00AD0566" w:rsidRPr="00AD0566" w14:paraId="571AE15C" w14:textId="77777777" w:rsidTr="008207C7">
        <w:tc>
          <w:tcPr>
            <w:tcW w:w="2704" w:type="dxa"/>
          </w:tcPr>
          <w:p w14:paraId="4DC52523"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9.6. Tiekėjui / Pirkėjui taikoma bauda dėl konfidencialumo reikalavimų nesilaikymo</w:t>
            </w:r>
          </w:p>
        </w:tc>
        <w:tc>
          <w:tcPr>
            <w:tcW w:w="6831" w:type="dxa"/>
          </w:tcPr>
          <w:p w14:paraId="1F2E87C2"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r w:rsidR="00AD0566" w:rsidRPr="00AD0566" w14:paraId="78568CC5" w14:textId="77777777" w:rsidTr="008207C7">
        <w:tc>
          <w:tcPr>
            <w:tcW w:w="2704" w:type="dxa"/>
          </w:tcPr>
          <w:p w14:paraId="3D4475FE"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9.7. Tiekėjui taikomos netesybos dėl pirkimo dokumentuose nustatytų kokybinių kriterijų nepasiekimo Sutarties vykdymo metu</w:t>
            </w:r>
          </w:p>
        </w:tc>
        <w:tc>
          <w:tcPr>
            <w:tcW w:w="6831" w:type="dxa"/>
          </w:tcPr>
          <w:p w14:paraId="066F5683"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r w:rsidR="00AD0566" w:rsidRPr="00AD0566" w14:paraId="40C1D1A4" w14:textId="77777777" w:rsidTr="008207C7">
        <w:tc>
          <w:tcPr>
            <w:tcW w:w="2704" w:type="dxa"/>
          </w:tcPr>
          <w:p w14:paraId="2B634FB6"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 xml:space="preserve">9.8. Tiekėjui taikomos netesybos dėl Sutarties </w:t>
            </w:r>
            <w:r w:rsidRPr="00AD0566">
              <w:rPr>
                <w:rFonts w:ascii="Times New Roman" w:eastAsia="Times New Roman" w:hAnsi="Times New Roman" w:cs="Times New Roman"/>
                <w:b/>
                <w:sz w:val="24"/>
                <w:szCs w:val="20"/>
                <w:lang w:eastAsia="en-US"/>
              </w:rPr>
              <w:lastRenderedPageBreak/>
              <w:t>įvykdymo užtikrinimo nepratęsimo</w:t>
            </w:r>
          </w:p>
        </w:tc>
        <w:tc>
          <w:tcPr>
            <w:tcW w:w="6831" w:type="dxa"/>
          </w:tcPr>
          <w:p w14:paraId="1BF5D38F"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lastRenderedPageBreak/>
              <w:t>Netaikoma</w:t>
            </w:r>
          </w:p>
        </w:tc>
      </w:tr>
      <w:tr w:rsidR="00AD0566" w:rsidRPr="00AD0566" w14:paraId="620CD6AB" w14:textId="77777777" w:rsidTr="008207C7">
        <w:tc>
          <w:tcPr>
            <w:tcW w:w="2704" w:type="dxa"/>
          </w:tcPr>
          <w:p w14:paraId="66945F5C"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9.9. Kitos netesybos</w:t>
            </w:r>
          </w:p>
        </w:tc>
        <w:tc>
          <w:tcPr>
            <w:tcW w:w="6831" w:type="dxa"/>
          </w:tcPr>
          <w:p w14:paraId="651B4401" w14:textId="1297E298" w:rsidR="00AD0566" w:rsidRPr="00AD0566" w:rsidRDefault="00230FFB" w:rsidP="00AD0566">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Netaikoma</w:t>
            </w:r>
          </w:p>
        </w:tc>
      </w:tr>
    </w:tbl>
    <w:p w14:paraId="21944513"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11317DE4" w14:textId="77777777" w:rsidTr="008207C7">
        <w:trPr>
          <w:trHeight w:val="300"/>
        </w:trPr>
        <w:tc>
          <w:tcPr>
            <w:tcW w:w="9535" w:type="dxa"/>
            <w:gridSpan w:val="2"/>
          </w:tcPr>
          <w:p w14:paraId="502AB368"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10. SUTARTIES GALIOJIMAS IR KEITIMAS</w:t>
            </w:r>
          </w:p>
        </w:tc>
      </w:tr>
      <w:tr w:rsidR="00AD0566" w:rsidRPr="00AD0566" w14:paraId="49C82860" w14:textId="77777777" w:rsidTr="008207C7">
        <w:trPr>
          <w:trHeight w:val="300"/>
        </w:trPr>
        <w:tc>
          <w:tcPr>
            <w:tcW w:w="2704" w:type="dxa"/>
          </w:tcPr>
          <w:p w14:paraId="32B756E4"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10.1. Sutarties sudarymas ir įsigaliojimas</w:t>
            </w:r>
          </w:p>
        </w:tc>
        <w:tc>
          <w:tcPr>
            <w:tcW w:w="6831" w:type="dxa"/>
          </w:tcPr>
          <w:p w14:paraId="3E8D321C" w14:textId="0F3433D8"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sz w:val="24"/>
                <w:szCs w:val="20"/>
                <w:lang w:eastAsia="en-US"/>
              </w:rPr>
              <w:t>Ši Sutartis laikoma sudaryta ir įsigalioja nuo Sutarties pasirašymo dienos (antrosios Šalies pasirašymo dieną).</w:t>
            </w:r>
            <w:r w:rsidRPr="00AD0566">
              <w:rPr>
                <w:rFonts w:ascii="Times New Roman" w:eastAsia="Times New Roman" w:hAnsi="Times New Roman" w:cs="Times New Roman"/>
                <w:sz w:val="24"/>
                <w:szCs w:val="20"/>
                <w:lang w:eastAsia="en-US"/>
              </w:rPr>
              <w:br/>
              <w:t xml:space="preserve"> Sutartis galioja iki visiško prievolių įvykdymo (kol bus išnaudota Pradinės Sutarties vertė, bet jos terminas negali būti ilgesnis kaip  </w:t>
            </w:r>
            <w:r w:rsidR="00230FFB">
              <w:rPr>
                <w:rFonts w:ascii="Times New Roman" w:eastAsia="Times New Roman" w:hAnsi="Times New Roman" w:cs="Times New Roman"/>
                <w:sz w:val="24"/>
                <w:szCs w:val="20"/>
                <w:lang w:eastAsia="en-US"/>
              </w:rPr>
              <w:t xml:space="preserve">24 </w:t>
            </w:r>
            <w:r w:rsidRPr="00AD0566">
              <w:rPr>
                <w:rFonts w:ascii="Times New Roman" w:eastAsia="Times New Roman" w:hAnsi="Times New Roman" w:cs="Times New Roman"/>
                <w:sz w:val="24"/>
                <w:szCs w:val="20"/>
                <w:lang w:eastAsia="en-US"/>
              </w:rPr>
              <w:t>mėn.).</w:t>
            </w:r>
          </w:p>
        </w:tc>
      </w:tr>
      <w:tr w:rsidR="00AD0566" w:rsidRPr="00AD0566" w14:paraId="01809CC2" w14:textId="77777777" w:rsidTr="008207C7">
        <w:tc>
          <w:tcPr>
            <w:tcW w:w="2704" w:type="dxa"/>
          </w:tcPr>
          <w:p w14:paraId="1EC1BA4D"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10.2. Sutarties galiojimo termino pratęsimas</w:t>
            </w:r>
          </w:p>
        </w:tc>
        <w:tc>
          <w:tcPr>
            <w:tcW w:w="6831" w:type="dxa"/>
          </w:tcPr>
          <w:p w14:paraId="0914E422" w14:textId="535E2B0D" w:rsidR="00AD0566" w:rsidRPr="00AD0566" w:rsidRDefault="00230FFB" w:rsidP="00AD0566">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Netaikoma</w:t>
            </w:r>
          </w:p>
        </w:tc>
      </w:tr>
    </w:tbl>
    <w:p w14:paraId="3E0A7EFE"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7F112DE3" w14:textId="77777777" w:rsidTr="008207C7">
        <w:trPr>
          <w:trHeight w:val="300"/>
        </w:trPr>
        <w:tc>
          <w:tcPr>
            <w:tcW w:w="9535" w:type="dxa"/>
            <w:gridSpan w:val="2"/>
          </w:tcPr>
          <w:p w14:paraId="33B698D0"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11. SUTARTIES NUTRAUKIMAS</w:t>
            </w:r>
          </w:p>
        </w:tc>
      </w:tr>
      <w:tr w:rsidR="00AD0566" w:rsidRPr="00AD0566" w14:paraId="0EAEEC83" w14:textId="77777777" w:rsidTr="008207C7">
        <w:trPr>
          <w:trHeight w:val="300"/>
        </w:trPr>
        <w:tc>
          <w:tcPr>
            <w:tcW w:w="2704" w:type="dxa"/>
          </w:tcPr>
          <w:p w14:paraId="511A64DC"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11.1. Sutarties nutraukimo pagrindai</w:t>
            </w:r>
          </w:p>
        </w:tc>
        <w:tc>
          <w:tcPr>
            <w:tcW w:w="6831" w:type="dxa"/>
          </w:tcPr>
          <w:p w14:paraId="7C9C2E73" w14:textId="77777777"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sz w:val="24"/>
                <w:szCs w:val="20"/>
                <w:lang w:eastAsia="en-US"/>
              </w:rPr>
              <w:t>Sutartis gali būti nutraukiama rašytiniu Šalių susitarimu arba vienašališkai, Bendrosiose sąlygose nustatyta tvarka.</w:t>
            </w:r>
          </w:p>
        </w:tc>
      </w:tr>
      <w:tr w:rsidR="00AD0566" w:rsidRPr="00AD0566" w14:paraId="6E4F027B" w14:textId="77777777" w:rsidTr="008207C7">
        <w:tc>
          <w:tcPr>
            <w:tcW w:w="2704" w:type="dxa"/>
          </w:tcPr>
          <w:p w14:paraId="67B42572"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11.2. Esminiai sutarties pažeidimai</w:t>
            </w:r>
          </w:p>
        </w:tc>
        <w:tc>
          <w:tcPr>
            <w:tcW w:w="6831" w:type="dxa"/>
          </w:tcPr>
          <w:p w14:paraId="11DDC702"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11.2.1. jeigu Tiekėjas nevykdo prisiimtų įsipareigojimų už Sutartyje nustatytą Sutarties kainą / įkainius;</w:t>
            </w:r>
          </w:p>
          <w:p w14:paraId="04284E47"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194FB643"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11.2.3. jeigu Tiekėjas nesilaiko Sutartyje nustatytų Prekių tiekimo terminų 2 (du) kartus iš eilės arba vėluoja pristatyti Prekes daugiau nei (įrašyti terminą) Sutartyje nustatytas Prekių pristatymo terminas;</w:t>
            </w:r>
          </w:p>
          <w:p w14:paraId="220FF239"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11.2.4. jeigu Tiekėjas pažeidžia Prekių pristatymo terminus ir priskaičiuotų netesybų už vėlavimą suma viršija 20 (dvidešimt) proc. Pradinės sutarties vertės;</w:t>
            </w:r>
          </w:p>
          <w:p w14:paraId="58CC2BEE"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11.2.5. Tiekėjas pažeidžia Prekių pristatymo terminus ir dėl Prekių pristatymo vėlavimo Prekės tampa nebereikalingos;</w:t>
            </w:r>
          </w:p>
          <w:p w14:paraId="2BBE1E48"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11.2.6. Tiekėjas daugiau kaip 2 (du) kartus pristato Prekes, kurios neatitinka Sutartyje ir (ar) Įstatymuose nustatytų reikalavimų Prekėms;</w:t>
            </w:r>
          </w:p>
          <w:p w14:paraId="379C7B4F"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11.2.7. Tiekėjas pažeidžia šios Sutarties nuostatas, reglamentuojančias konkurenciją, intelektinės nuosavybės ar konfidencialios informacijos valdymą;</w:t>
            </w:r>
          </w:p>
          <w:p w14:paraId="093366A9"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11.2.8. Tiekėjas pažeidžia Bendrųjų sąlygų nuostatas dėl Sutarties vykdymui pasitelkiamų naujų subtiekėjų ir (ar specialistų) / esamų subtiekėjų ir (ar) specialistų keitimo (jei bus pasitelkiami);</w:t>
            </w:r>
          </w:p>
          <w:p w14:paraId="13F61686"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 xml:space="preserve">11.2.7. Tiekėjas ir/arba bet kuris tiekėjo pasitelktas tretysis asmuo (subtiekėjas ar kiti ūkio subjektai, kurių pajėgumais tiekėjas remiasi) vykdo veiklą karinę agresiją prieš Ukrainą vykdančiose šalyse ar/ir yra įmonių grupės, kurios bet kuris narys, vykdo veiklą karinę </w:t>
            </w:r>
            <w:r w:rsidRPr="00230FFB">
              <w:rPr>
                <w:rFonts w:ascii="Times New Roman" w:eastAsia="Times New Roman" w:hAnsi="Times New Roman" w:cs="Times New Roman"/>
                <w:sz w:val="24"/>
                <w:szCs w:val="20"/>
                <w:lang w:eastAsia="en-US"/>
              </w:rPr>
              <w:lastRenderedPageBreak/>
              <w:t>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w:t>
            </w:r>
          </w:p>
          <w:p w14:paraId="62CABDD6" w14:textId="77777777" w:rsidR="00230FFB" w:rsidRPr="00230FFB"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11.2.8. Tiekėjas ar tiekėjo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veiksmus, kuriais destabilizuojama padėtis Ukrainoje 5 k straipsnyje nustatytus ribojimus;</w:t>
            </w:r>
          </w:p>
          <w:p w14:paraId="050D67AD" w14:textId="0AB3E0D8" w:rsidR="00AD0566" w:rsidRPr="00AD0566" w:rsidRDefault="00230FFB" w:rsidP="00230FFB">
            <w:pPr>
              <w:spacing w:after="0" w:line="240" w:lineRule="auto"/>
              <w:rPr>
                <w:rFonts w:ascii="Times New Roman" w:eastAsia="Times New Roman" w:hAnsi="Times New Roman" w:cs="Times New Roman"/>
                <w:sz w:val="24"/>
                <w:szCs w:val="20"/>
                <w:lang w:eastAsia="en-US"/>
              </w:rPr>
            </w:pPr>
            <w:r w:rsidRPr="00230FFB">
              <w:rPr>
                <w:rFonts w:ascii="Times New Roman" w:eastAsia="Times New Roman" w:hAnsi="Times New Roman" w:cs="Times New Roman"/>
                <w:sz w:val="24"/>
                <w:szCs w:val="20"/>
                <w:lang w:eastAsia="en-US"/>
              </w:rPr>
              <w:t>11.2.9. jeigu atsiranda bent viena iš Viešųjų pirkimų įstatymo VPĮ 45 straipsnio 21 dalyje nurodytų sąlygų.</w:t>
            </w:r>
          </w:p>
        </w:tc>
      </w:tr>
    </w:tbl>
    <w:p w14:paraId="681F1015"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72CD544B" w14:textId="77777777" w:rsidTr="008207C7">
        <w:trPr>
          <w:trHeight w:val="300"/>
        </w:trPr>
        <w:tc>
          <w:tcPr>
            <w:tcW w:w="9535" w:type="dxa"/>
            <w:gridSpan w:val="2"/>
          </w:tcPr>
          <w:p w14:paraId="0AB8E8F2"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 xml:space="preserve">12. APLINKOSAUGINIAI IR SOCIALINIAI KRITERIJAI </w:t>
            </w:r>
            <w:r w:rsidRPr="00AD0566">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AD0566" w:rsidRPr="00AD0566" w14:paraId="754FE0FE" w14:textId="77777777" w:rsidTr="008207C7">
        <w:trPr>
          <w:trHeight w:val="300"/>
        </w:trPr>
        <w:tc>
          <w:tcPr>
            <w:tcW w:w="2704" w:type="dxa"/>
          </w:tcPr>
          <w:p w14:paraId="4A27ACEB"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sz w:val="24"/>
                <w:szCs w:val="20"/>
                <w:lang w:eastAsia="en-US"/>
              </w:rPr>
              <w:t>12.1. Aplinkosauginių kriterijų nustatymo teisinis pagrindas</w:t>
            </w:r>
          </w:p>
        </w:tc>
        <w:tc>
          <w:tcPr>
            <w:tcW w:w="6831" w:type="dxa"/>
          </w:tcPr>
          <w:p w14:paraId="6F218DF5" w14:textId="31C587E6" w:rsidR="00AD0566" w:rsidRPr="00AD0566" w:rsidRDefault="00230FFB" w:rsidP="00AD0566">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sz w:val="24"/>
                <w:szCs w:val="20"/>
                <w:lang w:eastAsia="en-US"/>
              </w:rPr>
              <w:t>Netaikoma</w:t>
            </w:r>
          </w:p>
        </w:tc>
      </w:tr>
      <w:tr w:rsidR="00AD0566" w:rsidRPr="00AD0566" w14:paraId="6E949B58" w14:textId="77777777" w:rsidTr="008207C7">
        <w:tc>
          <w:tcPr>
            <w:tcW w:w="2704" w:type="dxa"/>
          </w:tcPr>
          <w:p w14:paraId="14776D2F"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 xml:space="preserve">12.2. Su Prekių pakuotėmis susiję aplinkosauginiai kriterijai </w:t>
            </w:r>
          </w:p>
        </w:tc>
        <w:tc>
          <w:tcPr>
            <w:tcW w:w="6831" w:type="dxa"/>
          </w:tcPr>
          <w:p w14:paraId="44A44FC2"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r w:rsidR="00AD0566" w:rsidRPr="00AD0566" w14:paraId="0884E54F" w14:textId="77777777" w:rsidTr="008207C7">
        <w:tc>
          <w:tcPr>
            <w:tcW w:w="2704" w:type="dxa"/>
          </w:tcPr>
          <w:p w14:paraId="56185EF3"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 xml:space="preserve">12.3. Su Prekių pristatymu susiję aplinkosauginiai kriterijai </w:t>
            </w:r>
          </w:p>
        </w:tc>
        <w:tc>
          <w:tcPr>
            <w:tcW w:w="6831" w:type="dxa"/>
          </w:tcPr>
          <w:p w14:paraId="7FFF8456"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r w:rsidR="00AD0566" w:rsidRPr="00AD0566" w14:paraId="1632767E" w14:textId="77777777" w:rsidTr="008207C7">
        <w:tc>
          <w:tcPr>
            <w:tcW w:w="2704" w:type="dxa"/>
          </w:tcPr>
          <w:p w14:paraId="6D5DCA28"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12.4. Su Prekėmis susijusių paslaugų teikimu susiję aplinkosauginiai kriterijai</w:t>
            </w:r>
          </w:p>
        </w:tc>
        <w:tc>
          <w:tcPr>
            <w:tcW w:w="6831" w:type="dxa"/>
          </w:tcPr>
          <w:p w14:paraId="42216528"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r w:rsidR="00AD0566" w:rsidRPr="00AD0566" w14:paraId="2EAA2F5C" w14:textId="77777777" w:rsidTr="008207C7">
        <w:tc>
          <w:tcPr>
            <w:tcW w:w="2704" w:type="dxa"/>
          </w:tcPr>
          <w:p w14:paraId="28F873C7"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b/>
                <w:sz w:val="24"/>
                <w:szCs w:val="20"/>
                <w:lang w:eastAsia="en-US"/>
              </w:rPr>
              <w:t>12.5. Su perkamomis Prekėmis susiję socialiniai kriterijai</w:t>
            </w:r>
          </w:p>
        </w:tc>
        <w:tc>
          <w:tcPr>
            <w:tcW w:w="6831" w:type="dxa"/>
          </w:tcPr>
          <w:p w14:paraId="5E7E4F04" w14:textId="77777777" w:rsidR="00AD0566" w:rsidRPr="00AD0566" w:rsidRDefault="00AD0566" w:rsidP="00AD0566">
            <w:pPr>
              <w:spacing w:after="0" w:line="240" w:lineRule="auto"/>
              <w:rPr>
                <w:rFonts w:ascii="Times New Roman" w:eastAsia="Times New Roman" w:hAnsi="Times New Roman" w:cs="Times New Roman"/>
                <w:sz w:val="24"/>
                <w:szCs w:val="20"/>
                <w:lang w:eastAsia="en-US"/>
              </w:rPr>
            </w:pPr>
            <w:r w:rsidRPr="00AD0566">
              <w:rPr>
                <w:rFonts w:ascii="Times New Roman" w:eastAsia="Times New Roman" w:hAnsi="Times New Roman" w:cs="Times New Roman"/>
                <w:sz w:val="24"/>
                <w:szCs w:val="20"/>
                <w:lang w:eastAsia="en-US"/>
              </w:rPr>
              <w:t>Netaikoma</w:t>
            </w:r>
          </w:p>
        </w:tc>
      </w:tr>
    </w:tbl>
    <w:p w14:paraId="51E7AD45"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478B8A94" w14:textId="77777777" w:rsidTr="008207C7">
        <w:trPr>
          <w:trHeight w:val="300"/>
        </w:trPr>
        <w:tc>
          <w:tcPr>
            <w:tcW w:w="9535" w:type="dxa"/>
            <w:gridSpan w:val="2"/>
          </w:tcPr>
          <w:p w14:paraId="3FEF0988"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 xml:space="preserve">13. BENDRŲJŲ SĄLYGŲ PAKEITIMAI IR PAPILDYMAI </w:t>
            </w:r>
          </w:p>
          <w:p w14:paraId="504D7B99" w14:textId="77777777" w:rsidR="00AD0566" w:rsidRPr="00AD0566" w:rsidRDefault="00AD0566" w:rsidP="00AD0566">
            <w:pPr>
              <w:spacing w:after="0" w:line="240" w:lineRule="auto"/>
              <w:jc w:val="center"/>
              <w:rPr>
                <w:rFonts w:ascii="Times New Roman" w:eastAsia="Times New Roman" w:hAnsi="Times New Roman" w:cs="Times New Roman"/>
                <w:kern w:val="2"/>
                <w:sz w:val="24"/>
                <w:szCs w:val="24"/>
                <w:lang w:eastAsia="en-US"/>
              </w:rPr>
            </w:pPr>
            <w:r w:rsidRPr="00AD0566">
              <w:rPr>
                <w:rFonts w:ascii="Times New Roman" w:eastAsia="Times New Roman" w:hAnsi="Times New Roman" w:cs="Times New Roman"/>
                <w:kern w:val="2"/>
                <w:sz w:val="24"/>
                <w:szCs w:val="24"/>
                <w:lang w:eastAsia="en-US"/>
              </w:rPr>
              <w:t xml:space="preserve">(jeigu būtina dėl konkretaus Sutarties dalyko specifikos) </w:t>
            </w:r>
          </w:p>
        </w:tc>
      </w:tr>
      <w:tr w:rsidR="00AD0566" w:rsidRPr="00AD0566" w14:paraId="529F3241" w14:textId="77777777" w:rsidTr="008207C7">
        <w:trPr>
          <w:trHeight w:val="300"/>
        </w:trPr>
        <w:tc>
          <w:tcPr>
            <w:tcW w:w="2704" w:type="dxa"/>
          </w:tcPr>
          <w:p w14:paraId="4F501C1E"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6831" w:type="dxa"/>
          </w:tcPr>
          <w:p w14:paraId="4F538842" w14:textId="77777777"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p>
        </w:tc>
      </w:tr>
    </w:tbl>
    <w:p w14:paraId="4057BF21"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AD0566" w:rsidRPr="00AD0566" w14:paraId="2364EC95" w14:textId="77777777" w:rsidTr="008207C7">
        <w:trPr>
          <w:trHeight w:val="300"/>
        </w:trPr>
        <w:tc>
          <w:tcPr>
            <w:tcW w:w="9535" w:type="dxa"/>
            <w:gridSpan w:val="2"/>
          </w:tcPr>
          <w:p w14:paraId="014C34D3"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lastRenderedPageBreak/>
              <w:t>14. SUTARTIES PRIEDAI</w:t>
            </w:r>
          </w:p>
          <w:p w14:paraId="63934257"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p>
        </w:tc>
      </w:tr>
      <w:tr w:rsidR="00230FFB" w:rsidRPr="00AD0566" w14:paraId="3369310F" w14:textId="77777777" w:rsidTr="008207C7">
        <w:trPr>
          <w:trHeight w:val="300"/>
        </w:trPr>
        <w:tc>
          <w:tcPr>
            <w:tcW w:w="2704" w:type="dxa"/>
          </w:tcPr>
          <w:p w14:paraId="71D4E16C" w14:textId="586359A7" w:rsidR="00230FFB" w:rsidRPr="00AD0566" w:rsidRDefault="00230FFB" w:rsidP="00230FFB">
            <w:pPr>
              <w:spacing w:after="0" w:line="240" w:lineRule="auto"/>
              <w:rPr>
                <w:rFonts w:ascii="Times New Roman" w:eastAsia="Times New Roman" w:hAnsi="Times New Roman" w:cs="Times New Roman"/>
                <w:b/>
                <w:bCs/>
                <w:kern w:val="2"/>
                <w:sz w:val="24"/>
                <w:szCs w:val="24"/>
                <w:lang w:eastAsia="en-US"/>
              </w:rPr>
            </w:pPr>
            <w:r w:rsidRPr="00DE218E">
              <w:t>14.1. Priedas Nr. 1</w:t>
            </w:r>
          </w:p>
        </w:tc>
        <w:tc>
          <w:tcPr>
            <w:tcW w:w="6831" w:type="dxa"/>
          </w:tcPr>
          <w:p w14:paraId="0ED8EF83" w14:textId="767344F0" w:rsidR="00230FFB" w:rsidRPr="00AD0566" w:rsidRDefault="00230FFB" w:rsidP="00230FFB">
            <w:pPr>
              <w:spacing w:after="0" w:line="240" w:lineRule="auto"/>
              <w:rPr>
                <w:rFonts w:ascii="Times New Roman" w:eastAsia="Times New Roman" w:hAnsi="Times New Roman" w:cs="Times New Roman"/>
                <w:color w:val="4472C4"/>
                <w:kern w:val="2"/>
                <w:sz w:val="24"/>
                <w:szCs w:val="24"/>
                <w:lang w:eastAsia="en-US"/>
              </w:rPr>
            </w:pPr>
            <w:r w:rsidRPr="00DE218E">
              <w:t>Techninė specifikacija</w:t>
            </w:r>
          </w:p>
        </w:tc>
      </w:tr>
      <w:tr w:rsidR="00230FFB" w:rsidRPr="00AD0566" w14:paraId="74EC88F7" w14:textId="77777777" w:rsidTr="008207C7">
        <w:trPr>
          <w:trHeight w:val="300"/>
        </w:trPr>
        <w:tc>
          <w:tcPr>
            <w:tcW w:w="2704" w:type="dxa"/>
          </w:tcPr>
          <w:p w14:paraId="1B9EB5BC" w14:textId="1C8D52AE" w:rsidR="00230FFB" w:rsidRPr="00AD0566" w:rsidRDefault="00230FFB" w:rsidP="00230FFB">
            <w:pPr>
              <w:spacing w:after="0" w:line="240" w:lineRule="auto"/>
              <w:rPr>
                <w:rFonts w:ascii="Times New Roman" w:eastAsia="Times New Roman" w:hAnsi="Times New Roman" w:cs="Times New Roman"/>
                <w:b/>
                <w:bCs/>
                <w:kern w:val="2"/>
                <w:sz w:val="24"/>
                <w:szCs w:val="24"/>
                <w:lang w:eastAsia="en-US"/>
              </w:rPr>
            </w:pPr>
            <w:r w:rsidRPr="009E0C23">
              <w:t>14.2. Priedas Nr. 2</w:t>
            </w:r>
          </w:p>
        </w:tc>
        <w:tc>
          <w:tcPr>
            <w:tcW w:w="6831" w:type="dxa"/>
          </w:tcPr>
          <w:p w14:paraId="32AEBF45" w14:textId="74A9A211" w:rsidR="00230FFB" w:rsidRPr="00AD0566" w:rsidRDefault="00230FFB" w:rsidP="00230FFB">
            <w:pPr>
              <w:spacing w:after="0" w:line="240" w:lineRule="auto"/>
              <w:rPr>
                <w:rFonts w:ascii="Times New Roman" w:eastAsia="Times New Roman" w:hAnsi="Times New Roman" w:cs="Times New Roman"/>
                <w:color w:val="4472C4"/>
                <w:kern w:val="2"/>
                <w:sz w:val="24"/>
                <w:szCs w:val="24"/>
                <w:lang w:eastAsia="en-US"/>
              </w:rPr>
            </w:pPr>
            <w:r w:rsidRPr="009E0C23">
              <w:t>Tiekėjo pasiūlymas</w:t>
            </w:r>
          </w:p>
        </w:tc>
      </w:tr>
      <w:tr w:rsidR="00230FFB" w:rsidRPr="00AD0566" w14:paraId="5DC68795" w14:textId="77777777" w:rsidTr="008207C7">
        <w:trPr>
          <w:trHeight w:val="300"/>
        </w:trPr>
        <w:tc>
          <w:tcPr>
            <w:tcW w:w="2704" w:type="dxa"/>
          </w:tcPr>
          <w:p w14:paraId="0D265038" w14:textId="6D61A4B9" w:rsidR="00230FFB" w:rsidRPr="00AD0566" w:rsidRDefault="00230FFB" w:rsidP="00230FFB">
            <w:pPr>
              <w:spacing w:after="0" w:line="240" w:lineRule="auto"/>
              <w:rPr>
                <w:rFonts w:ascii="Times New Roman" w:eastAsia="Times New Roman" w:hAnsi="Times New Roman" w:cs="Times New Roman"/>
                <w:b/>
                <w:bCs/>
                <w:kern w:val="2"/>
                <w:sz w:val="24"/>
                <w:szCs w:val="24"/>
                <w:lang w:eastAsia="en-US"/>
              </w:rPr>
            </w:pPr>
            <w:r w:rsidRPr="009F4034">
              <w:t>14.3. Priedas Nr. 3</w:t>
            </w:r>
          </w:p>
        </w:tc>
        <w:tc>
          <w:tcPr>
            <w:tcW w:w="6831" w:type="dxa"/>
          </w:tcPr>
          <w:p w14:paraId="11E01D08" w14:textId="55F92CF7" w:rsidR="00230FFB" w:rsidRPr="00AD0566" w:rsidRDefault="00230FFB" w:rsidP="00230FFB">
            <w:pPr>
              <w:spacing w:after="0" w:line="240" w:lineRule="auto"/>
              <w:rPr>
                <w:rFonts w:ascii="Times New Roman" w:eastAsia="Times New Roman" w:hAnsi="Times New Roman" w:cs="Times New Roman"/>
                <w:color w:val="4472C4"/>
                <w:kern w:val="2"/>
                <w:sz w:val="24"/>
                <w:szCs w:val="24"/>
                <w:lang w:eastAsia="en-US"/>
              </w:rPr>
            </w:pPr>
            <w:r w:rsidRPr="009F4034">
              <w:t>Prekių perdavimo-priėmimo akto forma</w:t>
            </w:r>
          </w:p>
        </w:tc>
      </w:tr>
    </w:tbl>
    <w:p w14:paraId="658BD654" w14:textId="77777777" w:rsidR="00AD0566" w:rsidRPr="00AD0566" w:rsidRDefault="00AD0566" w:rsidP="00AD05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AD0566" w:rsidRPr="00AD0566" w14:paraId="5C50E443" w14:textId="77777777" w:rsidTr="008207C7">
        <w:trPr>
          <w:trHeight w:val="300"/>
        </w:trPr>
        <w:tc>
          <w:tcPr>
            <w:tcW w:w="9535" w:type="dxa"/>
            <w:gridSpan w:val="2"/>
          </w:tcPr>
          <w:p w14:paraId="40AA321A"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15. ŠALIŲ ATSTOVŲ PARAŠAI</w:t>
            </w:r>
          </w:p>
        </w:tc>
      </w:tr>
      <w:tr w:rsidR="00AD0566" w:rsidRPr="00AD0566" w14:paraId="3034D471" w14:textId="77777777" w:rsidTr="008207C7">
        <w:trPr>
          <w:trHeight w:val="300"/>
        </w:trPr>
        <w:tc>
          <w:tcPr>
            <w:tcW w:w="4815" w:type="dxa"/>
          </w:tcPr>
          <w:p w14:paraId="2651CFDC" w14:textId="77777777" w:rsidR="00AD0566" w:rsidRPr="00AD0566" w:rsidRDefault="00AD0566" w:rsidP="00AD0566">
            <w:pPr>
              <w:spacing w:after="0" w:line="240" w:lineRule="auto"/>
              <w:jc w:val="center"/>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b/>
                <w:bCs/>
                <w:kern w:val="2"/>
                <w:sz w:val="24"/>
                <w:szCs w:val="24"/>
                <w:lang w:eastAsia="en-US"/>
              </w:rPr>
              <w:t>PIRKĖJAS</w:t>
            </w:r>
          </w:p>
        </w:tc>
        <w:tc>
          <w:tcPr>
            <w:tcW w:w="4720" w:type="dxa"/>
          </w:tcPr>
          <w:p w14:paraId="2B9FE584" w14:textId="77777777" w:rsidR="00AD0566" w:rsidRPr="00AD0566" w:rsidRDefault="00AD0566" w:rsidP="00AD0566">
            <w:pPr>
              <w:spacing w:after="0" w:line="240" w:lineRule="auto"/>
              <w:jc w:val="center"/>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b/>
                <w:bCs/>
                <w:kern w:val="2"/>
                <w:sz w:val="24"/>
                <w:szCs w:val="24"/>
                <w:lang w:eastAsia="en-US"/>
              </w:rPr>
              <w:t>TIEKĖJAS</w:t>
            </w:r>
          </w:p>
        </w:tc>
      </w:tr>
      <w:tr w:rsidR="00AD0566" w:rsidRPr="00AD0566" w14:paraId="15C3D61B" w14:textId="77777777" w:rsidTr="008207C7">
        <w:trPr>
          <w:trHeight w:val="300"/>
        </w:trPr>
        <w:tc>
          <w:tcPr>
            <w:tcW w:w="4815" w:type="dxa"/>
          </w:tcPr>
          <w:p w14:paraId="75C6C492"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r w:rsidRPr="00AD0566">
              <w:rPr>
                <w:rFonts w:ascii="Times New Roman" w:eastAsia="Times New Roman" w:hAnsi="Times New Roman" w:cs="Times New Roman"/>
                <w:color w:val="4472C4"/>
                <w:kern w:val="2"/>
                <w:sz w:val="24"/>
                <w:szCs w:val="24"/>
                <w:lang w:eastAsia="en-US"/>
              </w:rPr>
              <w:t>(nurodomos atstovo pareigos, vardas, pavardė)</w:t>
            </w:r>
          </w:p>
        </w:tc>
        <w:tc>
          <w:tcPr>
            <w:tcW w:w="4720" w:type="dxa"/>
          </w:tcPr>
          <w:p w14:paraId="657006DA" w14:textId="77777777"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color w:val="4472C4"/>
                <w:kern w:val="2"/>
                <w:sz w:val="24"/>
                <w:szCs w:val="24"/>
                <w:lang w:eastAsia="en-US"/>
              </w:rPr>
              <w:t>(nurodomos atstovo pareigos, vardas, pavardė)</w:t>
            </w:r>
          </w:p>
        </w:tc>
      </w:tr>
      <w:tr w:rsidR="00AD0566" w:rsidRPr="00AD0566" w14:paraId="356B83E6" w14:textId="77777777" w:rsidTr="008207C7">
        <w:trPr>
          <w:trHeight w:val="300"/>
        </w:trPr>
        <w:tc>
          <w:tcPr>
            <w:tcW w:w="4815" w:type="dxa"/>
          </w:tcPr>
          <w:p w14:paraId="14F9756B" w14:textId="77777777" w:rsidR="00AD0566" w:rsidRPr="00AD0566" w:rsidRDefault="00AD0566" w:rsidP="00AD0566">
            <w:pPr>
              <w:spacing w:after="0" w:line="240" w:lineRule="auto"/>
              <w:jc w:val="center"/>
              <w:rPr>
                <w:rFonts w:ascii="Times New Roman" w:eastAsia="Times New Roman" w:hAnsi="Times New Roman" w:cs="Times New Roman"/>
                <w:b/>
                <w:bCs/>
                <w:color w:val="4472C4"/>
                <w:kern w:val="2"/>
                <w:sz w:val="24"/>
                <w:szCs w:val="24"/>
                <w:lang w:eastAsia="en-US"/>
              </w:rPr>
            </w:pPr>
          </w:p>
          <w:p w14:paraId="411A58C5" w14:textId="77777777" w:rsidR="00AD0566" w:rsidRPr="00AD0566" w:rsidRDefault="00AD0566" w:rsidP="00AD0566">
            <w:pPr>
              <w:spacing w:after="0" w:line="240" w:lineRule="auto"/>
              <w:jc w:val="center"/>
              <w:rPr>
                <w:rFonts w:ascii="Times New Roman" w:eastAsia="Times New Roman" w:hAnsi="Times New Roman" w:cs="Times New Roman"/>
                <w:b/>
                <w:bCs/>
                <w:color w:val="4472C4"/>
                <w:kern w:val="2"/>
                <w:sz w:val="24"/>
                <w:szCs w:val="24"/>
                <w:lang w:eastAsia="en-US"/>
              </w:rPr>
            </w:pPr>
            <w:r w:rsidRPr="00AD0566">
              <w:rPr>
                <w:rFonts w:ascii="Times New Roman" w:eastAsia="Times New Roman" w:hAnsi="Times New Roman" w:cs="Times New Roman"/>
                <w:b/>
                <w:bCs/>
                <w:color w:val="4472C4"/>
                <w:kern w:val="2"/>
                <w:sz w:val="24"/>
                <w:szCs w:val="24"/>
                <w:lang w:eastAsia="en-US"/>
              </w:rPr>
              <w:t>(parašas)</w:t>
            </w:r>
          </w:p>
          <w:p w14:paraId="2ACC61AC" w14:textId="77777777" w:rsidR="00AD0566" w:rsidRPr="00AD0566" w:rsidRDefault="00AD0566" w:rsidP="00AD0566">
            <w:pPr>
              <w:spacing w:after="0" w:line="240" w:lineRule="auto"/>
              <w:jc w:val="center"/>
              <w:rPr>
                <w:rFonts w:ascii="Times New Roman" w:eastAsia="Times New Roman" w:hAnsi="Times New Roman" w:cs="Times New Roman"/>
                <w:b/>
                <w:bCs/>
                <w:color w:val="4472C4"/>
                <w:kern w:val="2"/>
                <w:sz w:val="24"/>
                <w:szCs w:val="24"/>
                <w:lang w:eastAsia="en-US"/>
              </w:rPr>
            </w:pPr>
          </w:p>
          <w:p w14:paraId="7DCBD0BB" w14:textId="77777777" w:rsidR="00AD0566" w:rsidRPr="00AD0566" w:rsidRDefault="00AD0566" w:rsidP="00AD0566">
            <w:pPr>
              <w:spacing w:after="0" w:line="240" w:lineRule="auto"/>
              <w:rPr>
                <w:rFonts w:ascii="Times New Roman" w:eastAsia="Times New Roman" w:hAnsi="Times New Roman" w:cs="Times New Roman"/>
                <w:b/>
                <w:bCs/>
                <w:kern w:val="2"/>
                <w:sz w:val="24"/>
                <w:szCs w:val="24"/>
                <w:lang w:eastAsia="en-US"/>
              </w:rPr>
            </w:pPr>
          </w:p>
        </w:tc>
        <w:tc>
          <w:tcPr>
            <w:tcW w:w="4720" w:type="dxa"/>
          </w:tcPr>
          <w:p w14:paraId="0F13A08E" w14:textId="77777777" w:rsidR="00AD0566" w:rsidRPr="00AD0566" w:rsidRDefault="00AD0566" w:rsidP="00AD0566">
            <w:pPr>
              <w:spacing w:after="0" w:line="240" w:lineRule="auto"/>
              <w:jc w:val="center"/>
              <w:rPr>
                <w:rFonts w:ascii="Times New Roman" w:eastAsia="Times New Roman" w:hAnsi="Times New Roman" w:cs="Times New Roman"/>
                <w:b/>
                <w:bCs/>
                <w:color w:val="4472C4"/>
                <w:kern w:val="2"/>
                <w:sz w:val="24"/>
                <w:szCs w:val="24"/>
                <w:lang w:eastAsia="en-US"/>
              </w:rPr>
            </w:pPr>
          </w:p>
          <w:p w14:paraId="7F031C8F" w14:textId="77777777" w:rsidR="00AD0566" w:rsidRPr="00AD0566" w:rsidRDefault="00AD0566" w:rsidP="00AD0566">
            <w:pPr>
              <w:spacing w:after="0" w:line="240" w:lineRule="auto"/>
              <w:rPr>
                <w:rFonts w:ascii="Times New Roman" w:eastAsia="Times New Roman" w:hAnsi="Times New Roman" w:cs="Times New Roman"/>
                <w:color w:val="4472C4"/>
                <w:kern w:val="2"/>
                <w:sz w:val="24"/>
                <w:szCs w:val="24"/>
                <w:lang w:eastAsia="en-US"/>
              </w:rPr>
            </w:pPr>
            <w:r w:rsidRPr="00AD0566">
              <w:rPr>
                <w:rFonts w:ascii="Times New Roman" w:eastAsia="Times New Roman" w:hAnsi="Times New Roman" w:cs="Times New Roman"/>
                <w:b/>
                <w:bCs/>
                <w:color w:val="4472C4"/>
                <w:kern w:val="2"/>
                <w:sz w:val="24"/>
                <w:szCs w:val="24"/>
                <w:lang w:eastAsia="en-US"/>
              </w:rPr>
              <w:t>(parašas)</w:t>
            </w:r>
          </w:p>
        </w:tc>
      </w:tr>
    </w:tbl>
    <w:p w14:paraId="78AFE265" w14:textId="77777777" w:rsidR="00AD0566" w:rsidRDefault="00AD0566" w:rsidP="00AD0566">
      <w:pPr>
        <w:spacing w:after="0" w:line="240" w:lineRule="auto"/>
        <w:jc w:val="center"/>
        <w:rPr>
          <w:rFonts w:ascii="Times New Roman" w:eastAsia="Times New Roman" w:hAnsi="Times New Roman" w:cs="Times New Roman"/>
          <w:sz w:val="24"/>
          <w:szCs w:val="24"/>
          <w:lang w:eastAsia="en-US"/>
        </w:rPr>
      </w:pPr>
    </w:p>
    <w:p w14:paraId="392AB9E0"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4F979184"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60447B90"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00D4A0CB"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63CF83D5"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709746DB"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1401935A"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6593A0F6"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7D4B076B"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42BA5AFE"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1F1E1337"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5F8536C2"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560D48DF"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70A6AD7C"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36983DC7"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13273C7C"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6219A9E4"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04E2F51E"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2B80F694"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0E8DC21A"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3943656F"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678FB739"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120CCB65"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2C08FFD3"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1100CBA8"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7DD4768C" w14:textId="77777777" w:rsidR="00445EFA" w:rsidRDefault="00445EFA" w:rsidP="00AD0566">
      <w:pPr>
        <w:spacing w:after="0" w:line="240" w:lineRule="auto"/>
        <w:jc w:val="center"/>
        <w:rPr>
          <w:rFonts w:ascii="Times New Roman" w:eastAsia="Times New Roman" w:hAnsi="Times New Roman" w:cs="Times New Roman"/>
          <w:sz w:val="24"/>
          <w:szCs w:val="24"/>
          <w:lang w:eastAsia="en-US"/>
        </w:rPr>
      </w:pPr>
    </w:p>
    <w:p w14:paraId="292600AF" w14:textId="77777777" w:rsidR="0029620A" w:rsidRDefault="0029620A" w:rsidP="00AD0566">
      <w:pPr>
        <w:spacing w:after="0" w:line="240" w:lineRule="auto"/>
        <w:jc w:val="center"/>
        <w:rPr>
          <w:rFonts w:ascii="Times New Roman" w:eastAsia="Times New Roman" w:hAnsi="Times New Roman" w:cs="Times New Roman"/>
          <w:sz w:val="24"/>
          <w:szCs w:val="24"/>
          <w:lang w:eastAsia="en-US"/>
        </w:rPr>
      </w:pPr>
    </w:p>
    <w:p w14:paraId="202DA6BF" w14:textId="77777777" w:rsidR="0029620A" w:rsidRPr="00AD0566" w:rsidRDefault="0029620A" w:rsidP="00AD0566">
      <w:pPr>
        <w:spacing w:after="0" w:line="240" w:lineRule="auto"/>
        <w:jc w:val="center"/>
        <w:rPr>
          <w:rFonts w:ascii="Times New Roman" w:eastAsia="Times New Roman" w:hAnsi="Times New Roman" w:cs="Times New Roman"/>
          <w:sz w:val="24"/>
          <w:szCs w:val="24"/>
          <w:lang w:eastAsia="en-US"/>
        </w:rPr>
      </w:pPr>
    </w:p>
    <w:p w14:paraId="41272353" w14:textId="77777777" w:rsidR="0045268C" w:rsidRPr="0045268C" w:rsidRDefault="0045268C" w:rsidP="0045268C">
      <w:pPr>
        <w:keepNext/>
        <w:keepLines/>
        <w:spacing w:before="120" w:after="0" w:line="240" w:lineRule="auto"/>
        <w:ind w:left="5103"/>
        <w:jc w:val="right"/>
        <w:outlineLvl w:val="1"/>
        <w:rPr>
          <w:rFonts w:ascii="Times New Roman" w:eastAsia="Calibri Light" w:hAnsi="Times New Roman" w:cs="Times New Roman"/>
          <w:color w:val="0070C0"/>
        </w:rPr>
      </w:pPr>
      <w:bookmarkStart w:id="84" w:name="_Toc205796897"/>
      <w:r w:rsidRPr="0045268C">
        <w:rPr>
          <w:rFonts w:ascii="Times New Roman" w:eastAsia="Calibri Light" w:hAnsi="Times New Roman" w:cs="Times New Roman"/>
          <w:color w:val="0070C0"/>
        </w:rPr>
        <w:lastRenderedPageBreak/>
        <w:t>„Bendrosios sutarties sąlygos“</w:t>
      </w:r>
      <w:bookmarkEnd w:id="84"/>
    </w:p>
    <w:p w14:paraId="13426DB7" w14:textId="77777777" w:rsidR="00AD0566" w:rsidRDefault="00AD0566" w:rsidP="0045268C">
      <w:pPr>
        <w:pStyle w:val="Antrat2"/>
        <w:spacing w:before="0"/>
        <w:ind w:left="5103"/>
        <w:jc w:val="right"/>
        <w:rPr>
          <w:rFonts w:ascii="Times New Roman" w:hAnsi="Times New Roman" w:cs="Times New Roman"/>
          <w:color w:val="000000" w:themeColor="text1"/>
          <w:sz w:val="24"/>
          <w:szCs w:val="24"/>
        </w:rPr>
      </w:pPr>
    </w:p>
    <w:p w14:paraId="1509BD54"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PREKIŲ PIRKIMO</w:t>
      </w:r>
      <w:r w:rsidRPr="0045268C">
        <w:rPr>
          <w:rFonts w:ascii="Times New Roman" w:eastAsia="Times New Roman" w:hAnsi="Times New Roman" w:cs="Times New Roman"/>
          <w:color w:val="000000"/>
          <w:sz w:val="22"/>
          <w:szCs w:val="22"/>
          <w:lang w:eastAsia="en-US"/>
        </w:rPr>
        <w:t>–</w:t>
      </w:r>
      <w:r w:rsidRPr="0045268C">
        <w:rPr>
          <w:rFonts w:ascii="Times New Roman" w:eastAsia="Times New Roman" w:hAnsi="Times New Roman" w:cs="Times New Roman"/>
          <w:b/>
          <w:bCs/>
          <w:caps/>
          <w:color w:val="000000"/>
          <w:sz w:val="22"/>
          <w:szCs w:val="22"/>
          <w:lang w:eastAsia="en-US"/>
        </w:rPr>
        <w:t>PARDAVIMO SUTARTIES BENDROSIOS SĄLYGOS</w:t>
      </w:r>
    </w:p>
    <w:p w14:paraId="31B1055A"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6F270C42"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85" w:name="part_0aca58a66e50428e96c50d21feb81775"/>
      <w:bookmarkEnd w:id="85"/>
      <w:r w:rsidRPr="0045268C">
        <w:rPr>
          <w:rFonts w:ascii="Times New Roman" w:eastAsia="Times New Roman" w:hAnsi="Times New Roman" w:cs="Times New Roman"/>
          <w:b/>
          <w:bCs/>
          <w:caps/>
          <w:color w:val="000000"/>
          <w:sz w:val="22"/>
          <w:szCs w:val="22"/>
          <w:lang w:eastAsia="en-US"/>
        </w:rPr>
        <w:t>1.    PAGRINDINĖS SĄVOKOS IR SUTARTIES AIŠKINIMAS</w:t>
      </w:r>
    </w:p>
    <w:p w14:paraId="480E338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63DB2C63"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86" w:name="part_446d8d9610a444e58c234dc7d7e28582"/>
      <w:bookmarkEnd w:id="86"/>
      <w:r w:rsidRPr="0045268C">
        <w:rPr>
          <w:rFonts w:ascii="Times New Roman" w:eastAsia="Times New Roman" w:hAnsi="Times New Roman" w:cs="Times New Roman"/>
          <w:b/>
          <w:bCs/>
          <w:color w:val="000000"/>
          <w:sz w:val="22"/>
          <w:szCs w:val="22"/>
          <w:lang w:eastAsia="en-US"/>
        </w:rPr>
        <w:t>1.1. Sąvokos</w:t>
      </w:r>
    </w:p>
    <w:p w14:paraId="6A42BF3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1DAE4E0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87" w:name="part_4dbd3d8914444fabbc1b7ee8ca648bd1"/>
      <w:bookmarkEnd w:id="87"/>
      <w:r w:rsidRPr="0045268C">
        <w:rPr>
          <w:rFonts w:ascii="Times New Roman" w:eastAsia="Times New Roman" w:hAnsi="Times New Roman" w:cs="Times New Roman"/>
          <w:color w:val="000000"/>
          <w:sz w:val="22"/>
          <w:szCs w:val="22"/>
          <w:lang w:eastAsia="en-US"/>
        </w:rPr>
        <w:t>1.1.1. Šioje Sutartyje didžiąja raide rašomos sąvokos turi paskiau nurodytas reikšmes:</w:t>
      </w:r>
    </w:p>
    <w:p w14:paraId="42F3A94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88" w:name="part_0e271d38839f402bba94379d63070e29"/>
      <w:bookmarkEnd w:id="88"/>
      <w:r w:rsidRPr="0045268C">
        <w:rPr>
          <w:rFonts w:ascii="Times New Roman" w:eastAsia="Times New Roman" w:hAnsi="Times New Roman" w:cs="Times New Roman"/>
          <w:color w:val="000000"/>
          <w:sz w:val="22"/>
          <w:szCs w:val="22"/>
          <w:lang w:eastAsia="en-US"/>
        </w:rPr>
        <w:t>1.1.1.1.  </w:t>
      </w:r>
      <w:r w:rsidRPr="0045268C">
        <w:rPr>
          <w:rFonts w:ascii="Times New Roman" w:eastAsia="Times New Roman" w:hAnsi="Times New Roman" w:cs="Times New Roman"/>
          <w:b/>
          <w:bCs/>
          <w:color w:val="000000"/>
          <w:sz w:val="22"/>
          <w:szCs w:val="22"/>
          <w:lang w:eastAsia="en-US"/>
        </w:rPr>
        <w:t>Bendrosios sąlygos</w:t>
      </w:r>
      <w:r w:rsidRPr="0045268C">
        <w:rPr>
          <w:rFonts w:ascii="Times New Roman" w:eastAsia="Times New Roman" w:hAnsi="Times New Roman" w:cs="Times New Roman"/>
          <w:color w:val="000000"/>
          <w:sz w:val="22"/>
          <w:szCs w:val="22"/>
          <w:lang w:eastAsia="en-US"/>
        </w:rPr>
        <w:t> – ši Sutarties dalis, kuri vadinasi „Prekių pirkimo–pardavimo sutarties Bendrosios sąlygos“;</w:t>
      </w:r>
    </w:p>
    <w:p w14:paraId="18B2AB2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89" w:name="part_2ef035eace0e4748893cbf0ae3e88bc9"/>
      <w:bookmarkEnd w:id="89"/>
      <w:r w:rsidRPr="0045268C">
        <w:rPr>
          <w:rFonts w:ascii="Times New Roman" w:eastAsia="Times New Roman" w:hAnsi="Times New Roman" w:cs="Times New Roman"/>
          <w:color w:val="000000"/>
          <w:sz w:val="22"/>
          <w:szCs w:val="22"/>
          <w:lang w:eastAsia="en-US"/>
        </w:rPr>
        <w:t>1.1.1.2.  </w:t>
      </w:r>
      <w:r w:rsidRPr="0045268C">
        <w:rPr>
          <w:rFonts w:ascii="Times New Roman" w:eastAsia="Times New Roman" w:hAnsi="Times New Roman" w:cs="Times New Roman"/>
          <w:b/>
          <w:bCs/>
          <w:color w:val="000000"/>
          <w:sz w:val="22"/>
          <w:szCs w:val="22"/>
          <w:lang w:eastAsia="en-US"/>
        </w:rPr>
        <w:t>Pirkėjas</w:t>
      </w:r>
      <w:r w:rsidRPr="0045268C">
        <w:rPr>
          <w:rFonts w:ascii="Times New Roman" w:eastAsia="Times New Roman" w:hAnsi="Times New Roman" w:cs="Times New Roman"/>
          <w:color w:val="000000"/>
          <w:sz w:val="22"/>
          <w:szCs w:val="22"/>
          <w:lang w:eastAsia="en-US"/>
        </w:rPr>
        <w:t> – asmuo, kuris Specialiosiose sąlygose yra įvardytas kaip Pirkėjas, įsigyjantis Specialiosiose sąlygose ir Sutarties prieduose nurodytas Prekes;</w:t>
      </w:r>
    </w:p>
    <w:p w14:paraId="195C587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0" w:name="part_81a79ec2ee1445c8b9f38b5d7d8a09bd"/>
      <w:bookmarkEnd w:id="90"/>
      <w:r w:rsidRPr="0045268C">
        <w:rPr>
          <w:rFonts w:ascii="Times New Roman" w:eastAsia="Times New Roman" w:hAnsi="Times New Roman" w:cs="Times New Roman"/>
          <w:color w:val="000000"/>
          <w:sz w:val="22"/>
          <w:szCs w:val="22"/>
          <w:lang w:eastAsia="en-US"/>
        </w:rPr>
        <w:t>1.1.1.3.  </w:t>
      </w:r>
      <w:r w:rsidRPr="0045268C">
        <w:rPr>
          <w:rFonts w:ascii="Times New Roman" w:eastAsia="Times New Roman" w:hAnsi="Times New Roman" w:cs="Times New Roman"/>
          <w:b/>
          <w:bCs/>
          <w:color w:val="000000"/>
          <w:sz w:val="22"/>
          <w:szCs w:val="22"/>
          <w:lang w:eastAsia="en-US"/>
        </w:rPr>
        <w:t>Pradinės sutarties vertė </w:t>
      </w:r>
      <w:r w:rsidRPr="0045268C">
        <w:rPr>
          <w:rFonts w:ascii="Times New Roman" w:eastAsia="Times New Roman" w:hAnsi="Times New Roman" w:cs="Times New Roman"/>
          <w:color w:val="000000"/>
          <w:sz w:val="22"/>
          <w:szCs w:val="22"/>
          <w:lang w:eastAsia="en-US"/>
        </w:rPr>
        <w:t>– Specialiosiose sąlygose nurodyta</w:t>
      </w:r>
      <w:r w:rsidRPr="0045268C">
        <w:rPr>
          <w:rFonts w:ascii="Times New Roman" w:eastAsia="Times New Roman" w:hAnsi="Times New Roman" w:cs="Times New Roman"/>
          <w:b/>
          <w:bCs/>
          <w:color w:val="000000"/>
          <w:sz w:val="22"/>
          <w:szCs w:val="22"/>
          <w:lang w:eastAsia="en-US"/>
        </w:rPr>
        <w:t> </w:t>
      </w:r>
      <w:r w:rsidRPr="0045268C">
        <w:rPr>
          <w:rFonts w:ascii="Times New Roman" w:eastAsia="Times New Roman" w:hAnsi="Times New Roman" w:cs="Times New Roman"/>
          <w:color w:val="000000"/>
          <w:sz w:val="22"/>
          <w:szCs w:val="22"/>
          <w:lang w:eastAsia="en-US"/>
        </w:rPr>
        <w:t>vertė (be PVM);</w:t>
      </w:r>
    </w:p>
    <w:p w14:paraId="06B9FB7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1" w:name="part_287168fe677547c58231ed456bcfe799"/>
      <w:bookmarkEnd w:id="91"/>
      <w:r w:rsidRPr="0045268C">
        <w:rPr>
          <w:rFonts w:ascii="Times New Roman" w:eastAsia="Times New Roman" w:hAnsi="Times New Roman" w:cs="Times New Roman"/>
          <w:color w:val="000000"/>
          <w:sz w:val="22"/>
          <w:szCs w:val="22"/>
          <w:lang w:eastAsia="en-US"/>
        </w:rPr>
        <w:t>1.1.1.4.  </w:t>
      </w:r>
      <w:r w:rsidRPr="0045268C">
        <w:rPr>
          <w:rFonts w:ascii="Times New Roman" w:eastAsia="Times New Roman" w:hAnsi="Times New Roman" w:cs="Times New Roman"/>
          <w:b/>
          <w:bCs/>
          <w:color w:val="000000"/>
          <w:sz w:val="22"/>
          <w:szCs w:val="22"/>
          <w:lang w:eastAsia="en-US"/>
        </w:rPr>
        <w:t>Prekės</w:t>
      </w:r>
      <w:r w:rsidRPr="0045268C">
        <w:rPr>
          <w:rFonts w:ascii="Times New Roman" w:eastAsia="Times New Roman" w:hAnsi="Times New Roman" w:cs="Times New Roman"/>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F1975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2" w:name="part_c863b15c88004c39a1fe804c808d89c5"/>
      <w:bookmarkEnd w:id="92"/>
      <w:r w:rsidRPr="0045268C">
        <w:rPr>
          <w:rFonts w:ascii="Times New Roman" w:eastAsia="Times New Roman" w:hAnsi="Times New Roman" w:cs="Times New Roman"/>
          <w:color w:val="000000"/>
          <w:sz w:val="22"/>
          <w:szCs w:val="22"/>
          <w:lang w:eastAsia="en-US"/>
        </w:rPr>
        <w:t>1.1.1.5.  </w:t>
      </w:r>
      <w:r w:rsidRPr="0045268C">
        <w:rPr>
          <w:rFonts w:ascii="Times New Roman" w:eastAsia="Times New Roman" w:hAnsi="Times New Roman" w:cs="Times New Roman"/>
          <w:b/>
          <w:bCs/>
          <w:color w:val="000000"/>
          <w:sz w:val="22"/>
          <w:szCs w:val="22"/>
          <w:lang w:eastAsia="en-US"/>
        </w:rPr>
        <w:t>Prekių perdavimo–priėmimo aktas </w:t>
      </w:r>
      <w:r w:rsidRPr="0045268C">
        <w:rPr>
          <w:rFonts w:ascii="Times New Roman" w:eastAsia="Times New Roman" w:hAnsi="Times New Roman" w:cs="Times New Roman"/>
          <w:color w:val="000000"/>
          <w:sz w:val="22"/>
          <w:szCs w:val="22"/>
          <w:lang w:eastAsia="en-US"/>
        </w:rPr>
        <w:t>– dokumentas,</w:t>
      </w:r>
      <w:r w:rsidRPr="0045268C">
        <w:rPr>
          <w:rFonts w:ascii="Times New Roman" w:eastAsia="Times New Roman" w:hAnsi="Times New Roman" w:cs="Times New Roman"/>
          <w:b/>
          <w:bCs/>
          <w:color w:val="000000"/>
          <w:sz w:val="22"/>
          <w:szCs w:val="22"/>
          <w:lang w:eastAsia="en-US"/>
        </w:rPr>
        <w:t> </w:t>
      </w:r>
      <w:r w:rsidRPr="0045268C">
        <w:rPr>
          <w:rFonts w:ascii="Times New Roman" w:eastAsia="Times New Roman" w:hAnsi="Times New Roman" w:cs="Times New Roman"/>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48CA6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3" w:name="part_902ec6a02a0140ca931cf7cab542b3ea"/>
      <w:bookmarkEnd w:id="93"/>
      <w:r w:rsidRPr="0045268C">
        <w:rPr>
          <w:rFonts w:ascii="Times New Roman" w:eastAsia="Times New Roman" w:hAnsi="Times New Roman" w:cs="Times New Roman"/>
          <w:color w:val="000000"/>
          <w:sz w:val="22"/>
          <w:szCs w:val="22"/>
          <w:lang w:eastAsia="en-US"/>
        </w:rPr>
        <w:t>1.1.1.6.  </w:t>
      </w:r>
      <w:r w:rsidRPr="0045268C">
        <w:rPr>
          <w:rFonts w:ascii="Times New Roman" w:eastAsia="Times New Roman" w:hAnsi="Times New Roman" w:cs="Times New Roman"/>
          <w:b/>
          <w:bCs/>
          <w:color w:val="000000"/>
          <w:sz w:val="22"/>
          <w:szCs w:val="22"/>
          <w:lang w:eastAsia="en-US"/>
        </w:rPr>
        <w:t>Prekių trūkumai</w:t>
      </w:r>
      <w:r w:rsidRPr="0045268C">
        <w:rPr>
          <w:rFonts w:ascii="Times New Roman" w:eastAsia="Times New Roman" w:hAnsi="Times New Roman" w:cs="Times New Roman"/>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5891E9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4" w:name="part_39387b81b9a04a359ab8068e13f5514f"/>
      <w:bookmarkEnd w:id="94"/>
      <w:r w:rsidRPr="0045268C">
        <w:rPr>
          <w:rFonts w:ascii="Times New Roman" w:eastAsia="Times New Roman" w:hAnsi="Times New Roman" w:cs="Times New Roman"/>
          <w:color w:val="000000"/>
          <w:sz w:val="22"/>
          <w:szCs w:val="22"/>
          <w:lang w:eastAsia="en-US"/>
        </w:rPr>
        <w:t>1.1.1.7.  </w:t>
      </w:r>
      <w:r w:rsidRPr="0045268C">
        <w:rPr>
          <w:rFonts w:ascii="Times New Roman" w:eastAsia="Times New Roman" w:hAnsi="Times New Roman" w:cs="Times New Roman"/>
          <w:b/>
          <w:bCs/>
          <w:color w:val="000000"/>
          <w:sz w:val="22"/>
          <w:szCs w:val="22"/>
          <w:lang w:eastAsia="en-US"/>
        </w:rPr>
        <w:t>Sąskaita </w:t>
      </w:r>
      <w:r w:rsidRPr="0045268C">
        <w:rPr>
          <w:rFonts w:ascii="Times New Roman" w:eastAsia="Times New Roman" w:hAnsi="Times New Roman" w:cs="Times New Roman"/>
          <w:color w:val="000000"/>
          <w:sz w:val="22"/>
          <w:szCs w:val="22"/>
          <w:lang w:eastAsia="en-US"/>
        </w:rPr>
        <w:t>–</w:t>
      </w:r>
      <w:r w:rsidRPr="0045268C">
        <w:rPr>
          <w:rFonts w:ascii="Times New Roman" w:eastAsia="Times New Roman" w:hAnsi="Times New Roman" w:cs="Times New Roman"/>
          <w:b/>
          <w:bCs/>
          <w:color w:val="000000"/>
          <w:sz w:val="22"/>
          <w:szCs w:val="22"/>
          <w:lang w:eastAsia="en-US"/>
        </w:rPr>
        <w:t> </w:t>
      </w:r>
      <w:r w:rsidRPr="0045268C">
        <w:rPr>
          <w:rFonts w:ascii="Times New Roman" w:eastAsia="Times New Roman" w:hAnsi="Times New Roman" w:cs="Times New Roman"/>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8678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5" w:name="part_4351563eb12f493c9a6e08eedb149bef"/>
      <w:bookmarkEnd w:id="95"/>
      <w:r w:rsidRPr="0045268C">
        <w:rPr>
          <w:rFonts w:ascii="Times New Roman" w:eastAsia="Times New Roman" w:hAnsi="Times New Roman" w:cs="Times New Roman"/>
          <w:color w:val="000000"/>
          <w:sz w:val="22"/>
          <w:szCs w:val="22"/>
          <w:lang w:eastAsia="en-US"/>
        </w:rPr>
        <w:t>1.1.1.8.  </w:t>
      </w:r>
      <w:r w:rsidRPr="0045268C">
        <w:rPr>
          <w:rFonts w:ascii="Times New Roman" w:eastAsia="Times New Roman" w:hAnsi="Times New Roman" w:cs="Times New Roman"/>
          <w:b/>
          <w:bCs/>
          <w:color w:val="000000"/>
          <w:sz w:val="22"/>
          <w:szCs w:val="22"/>
          <w:lang w:eastAsia="en-US"/>
        </w:rPr>
        <w:t>Specialiosios sąlygos</w:t>
      </w:r>
      <w:r w:rsidRPr="0045268C">
        <w:rPr>
          <w:rFonts w:ascii="Times New Roman" w:eastAsia="Times New Roman" w:hAnsi="Times New Roman" w:cs="Times New Roman"/>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5918A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6" w:name="part_796971788c69409fb707633bc67bfc4c"/>
      <w:bookmarkEnd w:id="96"/>
      <w:r w:rsidRPr="0045268C">
        <w:rPr>
          <w:rFonts w:ascii="Times New Roman" w:eastAsia="Times New Roman" w:hAnsi="Times New Roman" w:cs="Times New Roman"/>
          <w:color w:val="000000"/>
          <w:sz w:val="22"/>
          <w:szCs w:val="22"/>
          <w:lang w:eastAsia="en-US"/>
        </w:rPr>
        <w:t>1.1.1.9.  </w:t>
      </w:r>
      <w:r w:rsidRPr="0045268C">
        <w:rPr>
          <w:rFonts w:ascii="Times New Roman" w:eastAsia="Times New Roman" w:hAnsi="Times New Roman" w:cs="Times New Roman"/>
          <w:b/>
          <w:bCs/>
          <w:color w:val="000000"/>
          <w:sz w:val="22"/>
          <w:szCs w:val="22"/>
          <w:lang w:eastAsia="en-US"/>
        </w:rPr>
        <w:t>Susitarimas </w:t>
      </w:r>
      <w:r w:rsidRPr="0045268C">
        <w:rPr>
          <w:rFonts w:ascii="Times New Roman" w:eastAsia="Times New Roman" w:hAnsi="Times New Roman" w:cs="Times New Roman"/>
          <w:color w:val="000000"/>
          <w:sz w:val="22"/>
          <w:szCs w:val="22"/>
          <w:lang w:eastAsia="en-US"/>
        </w:rPr>
        <w:t>– tai dokumentas, kurį Šalys sudaro keisdamos Sutarties sąlygas VPĮ leidžiama apimtimi;</w:t>
      </w:r>
    </w:p>
    <w:p w14:paraId="7D13EB1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7" w:name="part_ec2a2af337e1421caee5b8b918087054"/>
      <w:bookmarkEnd w:id="97"/>
      <w:r w:rsidRPr="0045268C">
        <w:rPr>
          <w:rFonts w:ascii="Times New Roman" w:eastAsia="Times New Roman" w:hAnsi="Times New Roman" w:cs="Times New Roman"/>
          <w:color w:val="000000"/>
          <w:sz w:val="22"/>
          <w:szCs w:val="22"/>
          <w:lang w:eastAsia="en-US"/>
        </w:rPr>
        <w:t>1.1.1.10. </w:t>
      </w:r>
      <w:r w:rsidRPr="0045268C">
        <w:rPr>
          <w:rFonts w:ascii="Times New Roman" w:eastAsia="Times New Roman" w:hAnsi="Times New Roman" w:cs="Times New Roman"/>
          <w:b/>
          <w:bCs/>
          <w:color w:val="000000"/>
          <w:sz w:val="22"/>
          <w:szCs w:val="22"/>
          <w:lang w:eastAsia="en-US"/>
        </w:rPr>
        <w:t>Sutarties kaina</w:t>
      </w:r>
      <w:r w:rsidRPr="0045268C">
        <w:rPr>
          <w:rFonts w:ascii="Times New Roman" w:eastAsia="Times New Roman" w:hAnsi="Times New Roman" w:cs="Times New Roman"/>
          <w:color w:val="000000"/>
          <w:sz w:val="22"/>
          <w:szCs w:val="22"/>
          <w:lang w:eastAsia="en-US"/>
        </w:rPr>
        <w:t> – pagal Sutartį Tiekėjui mokėtina galutinė suma, įskaitant visus privalomus mokesčius ir išlaidas;</w:t>
      </w:r>
    </w:p>
    <w:p w14:paraId="002E366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8" w:name="part_c485742336c543c1b91775b398f4ef94"/>
      <w:bookmarkEnd w:id="98"/>
      <w:r w:rsidRPr="0045268C">
        <w:rPr>
          <w:rFonts w:ascii="Times New Roman" w:eastAsia="Times New Roman" w:hAnsi="Times New Roman" w:cs="Times New Roman"/>
          <w:color w:val="000000"/>
          <w:sz w:val="22"/>
          <w:szCs w:val="22"/>
          <w:lang w:eastAsia="en-US"/>
        </w:rPr>
        <w:t>1.1.1.11. </w:t>
      </w:r>
      <w:r w:rsidRPr="0045268C">
        <w:rPr>
          <w:rFonts w:ascii="Times New Roman" w:eastAsia="Times New Roman" w:hAnsi="Times New Roman" w:cs="Times New Roman"/>
          <w:b/>
          <w:bCs/>
          <w:color w:val="000000"/>
          <w:sz w:val="22"/>
          <w:szCs w:val="22"/>
          <w:lang w:eastAsia="en-US"/>
        </w:rPr>
        <w:t>Sutarties sąlygos </w:t>
      </w:r>
      <w:r w:rsidRPr="0045268C">
        <w:rPr>
          <w:rFonts w:ascii="Times New Roman" w:eastAsia="Times New Roman" w:hAnsi="Times New Roman" w:cs="Times New Roman"/>
          <w:color w:val="000000"/>
          <w:sz w:val="22"/>
          <w:szCs w:val="22"/>
          <w:lang w:eastAsia="en-US"/>
        </w:rPr>
        <w:t>– Bendrosios sąlygos ir Specialiosios sąlygos kartu;</w:t>
      </w:r>
    </w:p>
    <w:p w14:paraId="07E9187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99" w:name="part_a038e0cc75b743d8873fa5a25a82a4a1"/>
      <w:bookmarkEnd w:id="99"/>
      <w:r w:rsidRPr="0045268C">
        <w:rPr>
          <w:rFonts w:ascii="Times New Roman" w:eastAsia="Times New Roman" w:hAnsi="Times New Roman" w:cs="Times New Roman"/>
          <w:color w:val="000000"/>
          <w:sz w:val="22"/>
          <w:szCs w:val="22"/>
          <w:lang w:eastAsia="en-US"/>
        </w:rPr>
        <w:t>1.1.1.12. </w:t>
      </w:r>
      <w:r w:rsidRPr="0045268C">
        <w:rPr>
          <w:rFonts w:ascii="Times New Roman" w:eastAsia="Times New Roman" w:hAnsi="Times New Roman" w:cs="Times New Roman"/>
          <w:b/>
          <w:bCs/>
          <w:color w:val="000000"/>
          <w:sz w:val="22"/>
          <w:szCs w:val="22"/>
          <w:lang w:eastAsia="en-US"/>
        </w:rPr>
        <w:t>Sutartis </w:t>
      </w:r>
      <w:r w:rsidRPr="0045268C">
        <w:rPr>
          <w:rFonts w:ascii="Times New Roman" w:eastAsia="Times New Roman" w:hAnsi="Times New Roman" w:cs="Times New Roman"/>
          <w:color w:val="000000"/>
          <w:sz w:val="22"/>
          <w:szCs w:val="22"/>
          <w:lang w:eastAsia="en-US"/>
        </w:rPr>
        <w:t>– Prekių pirkimo–pardavimo sutartis, kurią sudaro Sutarties sąlygos, Specialiosiose sąlygose išvardyti priedai ir Susitarimai;</w:t>
      </w:r>
    </w:p>
    <w:p w14:paraId="145C059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00" w:name="part_e66bd054561c4660ab09a7a1b441934e"/>
      <w:bookmarkEnd w:id="100"/>
      <w:r w:rsidRPr="0045268C">
        <w:rPr>
          <w:rFonts w:ascii="Times New Roman" w:eastAsia="Times New Roman" w:hAnsi="Times New Roman" w:cs="Times New Roman"/>
          <w:color w:val="000000"/>
          <w:sz w:val="22"/>
          <w:szCs w:val="22"/>
          <w:lang w:eastAsia="en-US"/>
        </w:rPr>
        <w:t>1.1.1.13. </w:t>
      </w:r>
      <w:r w:rsidRPr="0045268C">
        <w:rPr>
          <w:rFonts w:ascii="Times New Roman" w:eastAsia="Times New Roman" w:hAnsi="Times New Roman" w:cs="Times New Roman"/>
          <w:b/>
          <w:bCs/>
          <w:color w:val="000000"/>
          <w:sz w:val="22"/>
          <w:szCs w:val="22"/>
          <w:lang w:eastAsia="en-US"/>
        </w:rPr>
        <w:t>Šalis</w:t>
      </w:r>
      <w:r w:rsidRPr="0045268C">
        <w:rPr>
          <w:rFonts w:ascii="Times New Roman" w:eastAsia="Times New Roman" w:hAnsi="Times New Roman" w:cs="Times New Roman"/>
          <w:color w:val="000000"/>
          <w:sz w:val="22"/>
          <w:szCs w:val="22"/>
          <w:lang w:eastAsia="en-US"/>
        </w:rPr>
        <w:t> – Pirkėjas arba Tiekėjas, kiekvienas atskirai, priklausomai nuo konteksto;</w:t>
      </w:r>
    </w:p>
    <w:p w14:paraId="294F45D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01" w:name="part_25c48089716a46ccb64fe6ca89b561db"/>
      <w:bookmarkEnd w:id="101"/>
      <w:r w:rsidRPr="0045268C">
        <w:rPr>
          <w:rFonts w:ascii="Times New Roman" w:eastAsia="Times New Roman" w:hAnsi="Times New Roman" w:cs="Times New Roman"/>
          <w:color w:val="000000"/>
          <w:sz w:val="22"/>
          <w:szCs w:val="22"/>
          <w:lang w:eastAsia="en-US"/>
        </w:rPr>
        <w:t>1.1.1.14. </w:t>
      </w:r>
      <w:r w:rsidRPr="0045268C">
        <w:rPr>
          <w:rFonts w:ascii="Times New Roman" w:eastAsia="Times New Roman" w:hAnsi="Times New Roman" w:cs="Times New Roman"/>
          <w:b/>
          <w:bCs/>
          <w:color w:val="000000"/>
          <w:sz w:val="22"/>
          <w:szCs w:val="22"/>
          <w:lang w:eastAsia="en-US"/>
        </w:rPr>
        <w:t>Šalys</w:t>
      </w:r>
      <w:r w:rsidRPr="0045268C">
        <w:rPr>
          <w:rFonts w:ascii="Times New Roman" w:eastAsia="Times New Roman" w:hAnsi="Times New Roman" w:cs="Times New Roman"/>
          <w:color w:val="000000"/>
          <w:sz w:val="22"/>
          <w:szCs w:val="22"/>
          <w:lang w:eastAsia="en-US"/>
        </w:rPr>
        <w:t> – Pirkėjas ir Tiekėjas kartu;</w:t>
      </w:r>
    </w:p>
    <w:p w14:paraId="61372B7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02" w:name="part_5cfc5d9636844c68af601a910dd1fc8c"/>
      <w:bookmarkEnd w:id="102"/>
      <w:r w:rsidRPr="0045268C">
        <w:rPr>
          <w:rFonts w:ascii="Times New Roman" w:eastAsia="Times New Roman" w:hAnsi="Times New Roman" w:cs="Times New Roman"/>
          <w:color w:val="000000"/>
          <w:sz w:val="22"/>
          <w:szCs w:val="22"/>
          <w:lang w:eastAsia="en-US"/>
        </w:rPr>
        <w:t>1.1.1.15. </w:t>
      </w:r>
      <w:r w:rsidRPr="0045268C">
        <w:rPr>
          <w:rFonts w:ascii="Times New Roman" w:eastAsia="Times New Roman" w:hAnsi="Times New Roman" w:cs="Times New Roman"/>
          <w:b/>
          <w:bCs/>
          <w:color w:val="000000"/>
          <w:sz w:val="22"/>
          <w:szCs w:val="22"/>
          <w:lang w:eastAsia="en-US"/>
        </w:rPr>
        <w:t>Tiekėjas</w:t>
      </w:r>
      <w:r w:rsidRPr="0045268C">
        <w:rPr>
          <w:rFonts w:ascii="Times New Roman" w:eastAsia="Times New Roman" w:hAnsi="Times New Roman" w:cs="Times New Roman"/>
          <w:color w:val="000000"/>
          <w:sz w:val="22"/>
          <w:szCs w:val="22"/>
          <w:lang w:eastAsia="en-US"/>
        </w:rPr>
        <w:t> – asmuo, kuris Specialiosiose sąlygose yra įvardytas kaip Tiekėjas, tiekiantis Specialiosiose sąlygose nurodytas Prekes;</w:t>
      </w:r>
    </w:p>
    <w:p w14:paraId="1C8AB0E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03" w:name="part_a650dfee2c6a4731bbfb923dedd73656"/>
      <w:bookmarkEnd w:id="103"/>
      <w:r w:rsidRPr="0045268C">
        <w:rPr>
          <w:rFonts w:ascii="Times New Roman" w:eastAsia="Times New Roman" w:hAnsi="Times New Roman" w:cs="Times New Roman"/>
          <w:color w:val="000000"/>
          <w:sz w:val="22"/>
          <w:szCs w:val="22"/>
          <w:lang w:eastAsia="en-US"/>
        </w:rPr>
        <w:t>1.1.1.16. </w:t>
      </w:r>
      <w:r w:rsidRPr="0045268C">
        <w:rPr>
          <w:rFonts w:ascii="Times New Roman" w:eastAsia="Times New Roman" w:hAnsi="Times New Roman" w:cs="Times New Roman"/>
          <w:b/>
          <w:bCs/>
          <w:color w:val="000000"/>
          <w:sz w:val="22"/>
          <w:szCs w:val="22"/>
          <w:lang w:eastAsia="en-US"/>
        </w:rPr>
        <w:t>VPĮ </w:t>
      </w:r>
      <w:r w:rsidRPr="0045268C">
        <w:rPr>
          <w:rFonts w:ascii="Times New Roman" w:eastAsia="Times New Roman" w:hAnsi="Times New Roman" w:cs="Times New Roman"/>
          <w:color w:val="000000"/>
          <w:sz w:val="22"/>
          <w:szCs w:val="22"/>
          <w:lang w:eastAsia="en-US"/>
        </w:rPr>
        <w:t>– Lietuvos Respublikos viešųjų pirkimų įstatymas.</w:t>
      </w:r>
    </w:p>
    <w:p w14:paraId="0FB1997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04" w:name="part_0723ff3dbb0e4736a6fce1b937dc2b98"/>
      <w:bookmarkEnd w:id="104"/>
      <w:r w:rsidRPr="0045268C">
        <w:rPr>
          <w:rFonts w:ascii="Times New Roman" w:eastAsia="Times New Roman" w:hAnsi="Times New Roman" w:cs="Times New Roman"/>
          <w:color w:val="000000"/>
          <w:sz w:val="22"/>
          <w:szCs w:val="22"/>
          <w:lang w:eastAsia="en-US"/>
        </w:rPr>
        <w:t>1.1.1.17. Kitų Sutartyje didžiąja raide rašomų sąvokų reikšmės yra nurodytos Sutarties tekste.</w:t>
      </w:r>
    </w:p>
    <w:p w14:paraId="2B58196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05" w:name="part_ed3e3666098d4cd7b7f224afddf6bed7"/>
      <w:bookmarkEnd w:id="105"/>
      <w:r w:rsidRPr="0045268C">
        <w:rPr>
          <w:rFonts w:ascii="Times New Roman" w:eastAsia="Times New Roman" w:hAnsi="Times New Roman" w:cs="Times New Roman"/>
          <w:color w:val="000000"/>
          <w:sz w:val="22"/>
          <w:szCs w:val="22"/>
          <w:lang w:eastAsia="en-US"/>
        </w:rPr>
        <w:t>1.1.1.18. Sutartyje neapibrėžtos sąvokos suprantamos ir aiškinamos taip, kaip jas apibrėžia VPĮ ir kiti įstatymai bei teisės aktai, galiojantys Sutarties sudarymo ir vykdymo metu.</w:t>
      </w:r>
    </w:p>
    <w:p w14:paraId="6DD37BB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06" w:name="part_894592df969944cd90ca84a81569ea8f"/>
      <w:bookmarkEnd w:id="106"/>
      <w:r w:rsidRPr="0045268C">
        <w:rPr>
          <w:rFonts w:ascii="Times New Roman" w:eastAsia="Times New Roman" w:hAnsi="Times New Roman" w:cs="Times New Roman"/>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653D88D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04B6D7CE"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07" w:name="part_45ad96a5be9247e1b0565bc1474d4afd"/>
      <w:bookmarkEnd w:id="107"/>
      <w:r w:rsidRPr="0045268C">
        <w:rPr>
          <w:rFonts w:ascii="Times New Roman" w:eastAsia="Times New Roman" w:hAnsi="Times New Roman" w:cs="Times New Roman"/>
          <w:b/>
          <w:bCs/>
          <w:color w:val="000000"/>
          <w:sz w:val="22"/>
          <w:szCs w:val="22"/>
          <w:lang w:eastAsia="en-US"/>
        </w:rPr>
        <w:t>1.2.    Sutarties aiškinimas</w:t>
      </w:r>
    </w:p>
    <w:p w14:paraId="7581A272" w14:textId="77777777" w:rsidR="0045268C" w:rsidRPr="0045268C" w:rsidRDefault="0045268C" w:rsidP="0045268C">
      <w:pPr>
        <w:spacing w:after="0" w:line="240" w:lineRule="auto"/>
        <w:ind w:left="792"/>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0941DA7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08" w:name="part_d61c00177d1d43f5805b56594b9d6722"/>
      <w:bookmarkEnd w:id="108"/>
      <w:r w:rsidRPr="0045268C">
        <w:rPr>
          <w:rFonts w:ascii="Times New Roman" w:eastAsia="Times New Roman" w:hAnsi="Times New Roman" w:cs="Times New Roman"/>
          <w:color w:val="000000"/>
          <w:sz w:val="22"/>
          <w:szCs w:val="22"/>
          <w:lang w:eastAsia="en-US"/>
        </w:rPr>
        <w:t>1.2.1. Sutartis yra sudaryta ir turi būti aiškinama pagal Lietuvos Respublikos teisės aktus.</w:t>
      </w:r>
    </w:p>
    <w:p w14:paraId="3E67B69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09" w:name="part_91b61d274d154c36a9a6fd4eea0e648c"/>
      <w:bookmarkEnd w:id="109"/>
      <w:r w:rsidRPr="0045268C">
        <w:rPr>
          <w:rFonts w:ascii="Times New Roman" w:eastAsia="Times New Roman" w:hAnsi="Times New Roman" w:cs="Times New Roman"/>
          <w:color w:val="000000"/>
          <w:sz w:val="22"/>
          <w:szCs w:val="22"/>
          <w:lang w:eastAsia="en-US"/>
        </w:rPr>
        <w:t>1.2.2. Jei Bendrosios sąlygos ir (ar) Specialiosios sąlygos prieštarauja VPĮ ir kitų teisės aktų reikalavimams, taikomos VPĮ ir kitų teisės aktų nuostatos.</w:t>
      </w:r>
    </w:p>
    <w:p w14:paraId="2BD590A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0" w:name="part_6f55083f24404fcba138d423fb22634f"/>
      <w:bookmarkEnd w:id="110"/>
      <w:r w:rsidRPr="0045268C">
        <w:rPr>
          <w:rFonts w:ascii="Times New Roman" w:eastAsia="Times New Roman" w:hAnsi="Times New Roman" w:cs="Times New Roman"/>
          <w:color w:val="000000"/>
          <w:sz w:val="22"/>
          <w:szCs w:val="22"/>
          <w:lang w:eastAsia="en-US"/>
        </w:rPr>
        <w:t>1.2.3. Diena Sutartyje reiškia kalendorinę dieną.</w:t>
      </w:r>
    </w:p>
    <w:p w14:paraId="3B1A6A6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1" w:name="part_f28213aeb5e348029d62ba9549b5fdf3"/>
      <w:bookmarkEnd w:id="111"/>
      <w:r w:rsidRPr="0045268C">
        <w:rPr>
          <w:rFonts w:ascii="Times New Roman" w:eastAsia="Times New Roman" w:hAnsi="Times New Roman" w:cs="Times New Roman"/>
          <w:color w:val="000000"/>
          <w:sz w:val="22"/>
          <w:szCs w:val="22"/>
          <w:lang w:eastAsia="en-US"/>
        </w:rPr>
        <w:t>1.2.4. Darbo diena Sutartyje reiškia bet kurią dieną, išskyrus šeštadienį, sekmadienį ir švenčių dienas Lietuvoje, nurodytas Lietuvos Respublikos darbo kodekse.</w:t>
      </w:r>
    </w:p>
    <w:p w14:paraId="7F7092D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2" w:name="part_4473e28ac76e4cfcb1a2f4e0ecffe4c4"/>
      <w:bookmarkEnd w:id="112"/>
      <w:r w:rsidRPr="0045268C">
        <w:rPr>
          <w:rFonts w:ascii="Times New Roman" w:eastAsia="Times New Roman" w:hAnsi="Times New Roman" w:cs="Times New Roman"/>
          <w:color w:val="000000"/>
          <w:sz w:val="22"/>
          <w:szCs w:val="22"/>
          <w:lang w:eastAsia="en-US"/>
        </w:rPr>
        <w:t>1.2.5. Terminai pagal Sutartį yra skaičiuojami metais, mėnesiais, savaitėmis, darbo dienomis, kalendorinėmis dienomis ir valandomis.</w:t>
      </w:r>
    </w:p>
    <w:p w14:paraId="1CBDF60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3" w:name="part_1df36e9144e74fbd86d011190f06e8cc"/>
      <w:bookmarkEnd w:id="113"/>
      <w:r w:rsidRPr="0045268C">
        <w:rPr>
          <w:rFonts w:ascii="Times New Roman" w:eastAsia="Times New Roman" w:hAnsi="Times New Roman" w:cs="Times New Roman"/>
          <w:color w:val="000000"/>
          <w:sz w:val="22"/>
          <w:szCs w:val="22"/>
          <w:lang w:eastAsia="en-US"/>
        </w:rPr>
        <w:t>1.2.6. Kvalifikacija, rėmimasis kitų ūkio subjektų pajėgumais, Prekių apimtis, peržiūra suprantami taip, kaip nustatyta VPĮ bei jį įgyvendinančiuose teisės aktuose.</w:t>
      </w:r>
    </w:p>
    <w:p w14:paraId="3E94661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4" w:name="part_9557e735c0ff4dd888233ed137297bf0"/>
      <w:bookmarkEnd w:id="114"/>
      <w:r w:rsidRPr="0045268C">
        <w:rPr>
          <w:rFonts w:ascii="Times New Roman" w:eastAsia="Times New Roman" w:hAnsi="Times New Roman" w:cs="Times New Roman"/>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1DBB1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5" w:name="part_0e65faabc0a645c4833ce7d2dcd25dd5"/>
      <w:bookmarkEnd w:id="115"/>
      <w:r w:rsidRPr="0045268C">
        <w:rPr>
          <w:rFonts w:ascii="Times New Roman" w:eastAsia="Times New Roman" w:hAnsi="Times New Roman" w:cs="Times New Roman"/>
          <w:color w:val="000000"/>
          <w:sz w:val="22"/>
          <w:szCs w:val="22"/>
          <w:lang w:eastAsia="en-US"/>
        </w:rPr>
        <w:t>1.2.8. Informuoti, pranešti, įspėti arba atsakyti reiškia pateikti informaciją, pranešimą, įspėjimą arba atsakymą Bendrosiose ir (ar) Specialiosiose sąlygose nustatyta tvarka.</w:t>
      </w:r>
    </w:p>
    <w:p w14:paraId="359EBA9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6" w:name="part_a2ed1d44d3554a54ba3fa672f501fc55"/>
      <w:bookmarkEnd w:id="116"/>
      <w:r w:rsidRPr="0045268C">
        <w:rPr>
          <w:rFonts w:ascii="Times New Roman" w:eastAsia="Times New Roman" w:hAnsi="Times New Roman" w:cs="Times New Roman"/>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256A1CC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7" w:name="part_42dd6360991b4e429501a25c4cd25e0b"/>
      <w:bookmarkEnd w:id="117"/>
      <w:r w:rsidRPr="0045268C">
        <w:rPr>
          <w:rFonts w:ascii="Times New Roman" w:eastAsia="Times New Roman" w:hAnsi="Times New Roman" w:cs="Times New Roman"/>
          <w:color w:val="000000"/>
          <w:sz w:val="22"/>
          <w:szCs w:val="22"/>
          <w:lang w:eastAsia="en-US"/>
        </w:rPr>
        <w:t>1.2.10.   </w:t>
      </w:r>
      <w:r w:rsidRPr="0045268C">
        <w:rPr>
          <w:rFonts w:ascii="Times New Roman" w:eastAsia="Times New Roman" w:hAnsi="Times New Roman" w:cs="Times New Roman"/>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DE24C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8" w:name="part_0667364a05704a0b8e735d1c5c6347c5"/>
      <w:bookmarkEnd w:id="118"/>
      <w:r w:rsidRPr="0045268C">
        <w:rPr>
          <w:rFonts w:ascii="Times New Roman" w:eastAsia="Times New Roman" w:hAnsi="Times New Roman" w:cs="Times New Roman"/>
          <w:color w:val="000000"/>
          <w:sz w:val="22"/>
          <w:szCs w:val="22"/>
          <w:lang w:eastAsia="en-US"/>
        </w:rPr>
        <w:t>1.2.11.   </w:t>
      </w:r>
      <w:r w:rsidRPr="0045268C">
        <w:rPr>
          <w:rFonts w:ascii="Times New Roman" w:eastAsia="Times New Roman" w:hAnsi="Times New Roman" w:cs="Times New Roman"/>
          <w:color w:val="000000"/>
          <w:sz w:val="22"/>
          <w:szCs w:val="22"/>
          <w:shd w:val="clear" w:color="auto" w:fill="FFFFFF"/>
          <w:lang w:eastAsia="en-US"/>
        </w:rPr>
        <w:t>Jeigu Sutartyje nurodyta reikšmė skaičiais ir žodžiais skiriasi, vadovaujamasi žodžiais nurodyta reikšme.</w:t>
      </w:r>
    </w:p>
    <w:p w14:paraId="4F34D7A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19" w:name="part_cba0ccac0b1c43ce9a321c946b5882a9"/>
      <w:bookmarkEnd w:id="119"/>
      <w:r w:rsidRPr="0045268C">
        <w:rPr>
          <w:rFonts w:ascii="Times New Roman" w:eastAsia="Times New Roman" w:hAnsi="Times New Roman" w:cs="Times New Roman"/>
          <w:color w:val="000000"/>
          <w:sz w:val="22"/>
          <w:szCs w:val="22"/>
          <w:lang w:eastAsia="en-US"/>
        </w:rPr>
        <w:t>1.2.12.   </w:t>
      </w:r>
      <w:r w:rsidRPr="0045268C">
        <w:rPr>
          <w:rFonts w:ascii="Times New Roman" w:eastAsia="Times New Roman" w:hAnsi="Times New Roman" w:cs="Times New Roman"/>
          <w:color w:val="000000"/>
          <w:sz w:val="22"/>
          <w:szCs w:val="22"/>
          <w:shd w:val="clear" w:color="auto" w:fill="FFFFFF"/>
          <w:lang w:eastAsia="en-US"/>
        </w:rPr>
        <w:t>Jei pateikiamos nuorodos į teisės aktus, turi būti taikomos aktualios teisės aktų redakcijos, jeigu nenurodyta kitaip.</w:t>
      </w:r>
    </w:p>
    <w:p w14:paraId="39411B5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11C1FED8"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20" w:name="part_d7edcd48d106495b8e59f0f87a962685"/>
      <w:bookmarkEnd w:id="120"/>
      <w:r w:rsidRPr="0045268C">
        <w:rPr>
          <w:rFonts w:ascii="Times New Roman" w:eastAsia="Times New Roman" w:hAnsi="Times New Roman" w:cs="Times New Roman"/>
          <w:b/>
          <w:bCs/>
          <w:color w:val="000000"/>
          <w:sz w:val="22"/>
          <w:szCs w:val="22"/>
          <w:lang w:eastAsia="en-US"/>
        </w:rPr>
        <w:t>1.3. Dokumentų viršenybė</w:t>
      </w:r>
    </w:p>
    <w:p w14:paraId="5A5A671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5931567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21" w:name="part_8c0f6fa78e004ecf92fbb0f73301a4f9"/>
      <w:bookmarkEnd w:id="121"/>
      <w:r w:rsidRPr="0045268C">
        <w:rPr>
          <w:rFonts w:ascii="Times New Roman" w:eastAsia="Times New Roman" w:hAnsi="Times New Roman" w:cs="Times New Roman"/>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4CED1C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22" w:name="part_8826590104f14f83b6cedb7e97a5572f"/>
      <w:bookmarkEnd w:id="122"/>
      <w:r w:rsidRPr="0045268C">
        <w:rPr>
          <w:rFonts w:ascii="Times New Roman" w:eastAsia="Times New Roman" w:hAnsi="Times New Roman" w:cs="Times New Roman"/>
          <w:color w:val="000000"/>
          <w:sz w:val="22"/>
          <w:szCs w:val="22"/>
          <w:lang w:eastAsia="en-US"/>
        </w:rPr>
        <w:t>1.3.1.1. Techninė specifikacija;</w:t>
      </w:r>
    </w:p>
    <w:p w14:paraId="1D534C4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23" w:name="part_9a5720f15e6e450db18f2e3c3f3f0522"/>
      <w:bookmarkEnd w:id="123"/>
      <w:r w:rsidRPr="0045268C">
        <w:rPr>
          <w:rFonts w:ascii="Times New Roman" w:eastAsia="Times New Roman" w:hAnsi="Times New Roman" w:cs="Times New Roman"/>
          <w:color w:val="000000"/>
          <w:sz w:val="22"/>
          <w:szCs w:val="22"/>
          <w:lang w:eastAsia="en-US"/>
        </w:rPr>
        <w:t>1.3.1.2. Specialiosios sąlygos;</w:t>
      </w:r>
    </w:p>
    <w:p w14:paraId="1FA269C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24" w:name="part_707bfe8d0c144f6fb3c44c49d7780e6d"/>
      <w:bookmarkEnd w:id="124"/>
      <w:r w:rsidRPr="0045268C">
        <w:rPr>
          <w:rFonts w:ascii="Times New Roman" w:eastAsia="Times New Roman" w:hAnsi="Times New Roman" w:cs="Times New Roman"/>
          <w:color w:val="000000"/>
          <w:sz w:val="22"/>
          <w:szCs w:val="22"/>
          <w:lang w:eastAsia="en-US"/>
        </w:rPr>
        <w:t>1.3.1.3. Bendrosios sąlygos;</w:t>
      </w:r>
    </w:p>
    <w:p w14:paraId="34C1E32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25" w:name="part_2ef0678e8db0452491fcc490d3cb71cd"/>
      <w:bookmarkEnd w:id="125"/>
      <w:r w:rsidRPr="0045268C">
        <w:rPr>
          <w:rFonts w:ascii="Times New Roman" w:eastAsia="Times New Roman" w:hAnsi="Times New Roman" w:cs="Times New Roman"/>
          <w:color w:val="000000"/>
          <w:sz w:val="22"/>
          <w:szCs w:val="22"/>
          <w:lang w:eastAsia="en-US"/>
        </w:rPr>
        <w:t>1.3.1.4. Pirkimo dokumentai (išskyrus techninę specifikaciją);</w:t>
      </w:r>
    </w:p>
    <w:p w14:paraId="0D33DE1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26" w:name="part_37bdb2fbe59b42fab2072c5e4bb7df4e"/>
      <w:bookmarkEnd w:id="126"/>
      <w:r w:rsidRPr="0045268C">
        <w:rPr>
          <w:rFonts w:ascii="Times New Roman" w:eastAsia="Times New Roman" w:hAnsi="Times New Roman" w:cs="Times New Roman"/>
          <w:color w:val="000000"/>
          <w:sz w:val="22"/>
          <w:szCs w:val="22"/>
          <w:lang w:eastAsia="en-US"/>
        </w:rPr>
        <w:t>1.3.1.5. Pasiūlymas;</w:t>
      </w:r>
    </w:p>
    <w:p w14:paraId="19DB84B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27" w:name="part_0596c23fe61f40e5a18fde0f1f91c373"/>
      <w:bookmarkEnd w:id="127"/>
      <w:r w:rsidRPr="0045268C">
        <w:rPr>
          <w:rFonts w:ascii="Times New Roman" w:eastAsia="Times New Roman" w:hAnsi="Times New Roman" w:cs="Times New Roman"/>
          <w:color w:val="000000"/>
          <w:sz w:val="22"/>
          <w:szCs w:val="22"/>
          <w:lang w:eastAsia="en-US"/>
        </w:rPr>
        <w:t>1.3.1.6. Kiti Specialiosiose sąlygose išvardinti priedai.</w:t>
      </w:r>
    </w:p>
    <w:p w14:paraId="157F96C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28" w:name="part_469f5d40c6894f748a008c9b86d57ab6"/>
      <w:bookmarkEnd w:id="128"/>
      <w:r w:rsidRPr="0045268C">
        <w:rPr>
          <w:rFonts w:ascii="Times New Roman" w:eastAsia="Times New Roman" w:hAnsi="Times New Roman" w:cs="Times New Roman"/>
          <w:color w:val="000000"/>
          <w:sz w:val="22"/>
          <w:szCs w:val="22"/>
          <w:lang w:eastAsia="en-US"/>
        </w:rPr>
        <w:t>1.3.2. Tuo atveju, kai Šalių Susitarimu yra keičiamos Sutarties sąlygos, naujai sutartos Sutarties sąlygos turi viršenybę prieš pakeistąsias.</w:t>
      </w:r>
    </w:p>
    <w:p w14:paraId="5AC84DD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29" w:name="part_1ad838d56da24728b26b8646c0d54f19"/>
      <w:bookmarkEnd w:id="129"/>
      <w:r w:rsidRPr="0045268C">
        <w:rPr>
          <w:rFonts w:ascii="Times New Roman" w:eastAsia="Times New Roman" w:hAnsi="Times New Roman" w:cs="Times New Roman"/>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1604E5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30" w:name="part_b23c1226612e45cbb23579249cc95e5c"/>
      <w:bookmarkEnd w:id="130"/>
      <w:r w:rsidRPr="0045268C">
        <w:rPr>
          <w:rFonts w:ascii="Times New Roman" w:eastAsia="Times New Roman" w:hAnsi="Times New Roman" w:cs="Times New Roman"/>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268C">
        <w:rPr>
          <w:rFonts w:ascii="Times New Roman" w:eastAsia="Times New Roman" w:hAnsi="Times New Roman" w:cs="Times New Roman"/>
          <w:color w:val="000000"/>
          <w:sz w:val="22"/>
          <w:szCs w:val="22"/>
          <w:vertAlign w:val="superscript"/>
          <w:lang w:eastAsia="en-US"/>
        </w:rPr>
        <w:t>1</w:t>
      </w:r>
      <w:r w:rsidRPr="0045268C">
        <w:rPr>
          <w:rFonts w:ascii="Times New Roman" w:eastAsia="Times New Roman" w:hAnsi="Times New Roman" w:cs="Times New Roman"/>
          <w:color w:val="000000"/>
          <w:sz w:val="22"/>
          <w:szCs w:val="22"/>
          <w:lang w:eastAsia="en-US"/>
        </w:rPr>
        <w:t>).</w:t>
      </w:r>
    </w:p>
    <w:p w14:paraId="76AA096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74380EFB"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31" w:name="part_630dc59410ea4d018c249015972e9995"/>
      <w:bookmarkEnd w:id="131"/>
      <w:r w:rsidRPr="0045268C">
        <w:rPr>
          <w:rFonts w:ascii="Times New Roman" w:eastAsia="Times New Roman" w:hAnsi="Times New Roman" w:cs="Times New Roman"/>
          <w:b/>
          <w:bCs/>
          <w:caps/>
          <w:color w:val="000000"/>
          <w:sz w:val="22"/>
          <w:szCs w:val="22"/>
          <w:lang w:eastAsia="en-US"/>
        </w:rPr>
        <w:lastRenderedPageBreak/>
        <w:t>2.  SUTARTIES DALYKAS</w:t>
      </w:r>
    </w:p>
    <w:p w14:paraId="25A3AD8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134578C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32" w:name="part_1c3ae81aed584b558deafcaeab13c24f"/>
      <w:bookmarkEnd w:id="132"/>
      <w:r w:rsidRPr="0045268C">
        <w:rPr>
          <w:rFonts w:ascii="Times New Roman" w:eastAsia="Times New Roman" w:hAnsi="Times New Roman" w:cs="Times New Roman"/>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38190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33" w:name="part_24409e4ec9c7473c92b0459f21cbdcae"/>
      <w:bookmarkEnd w:id="133"/>
      <w:r w:rsidRPr="0045268C">
        <w:rPr>
          <w:rFonts w:ascii="Times New Roman" w:eastAsia="Times New Roman" w:hAnsi="Times New Roman" w:cs="Times New Roman"/>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2240E9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34" w:name="part_bf2b477ee3004ec6a0cf90489a96c7d9"/>
      <w:bookmarkEnd w:id="134"/>
      <w:r w:rsidRPr="0045268C">
        <w:rPr>
          <w:rFonts w:ascii="Times New Roman" w:eastAsia="Times New Roman" w:hAnsi="Times New Roman" w:cs="Times New Roman"/>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C51490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756B1031"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35" w:name="part_90113202f3e24cdab3822d5f14c6ddcc"/>
      <w:bookmarkEnd w:id="135"/>
      <w:r w:rsidRPr="0045268C">
        <w:rPr>
          <w:rFonts w:ascii="Times New Roman" w:eastAsia="Times New Roman" w:hAnsi="Times New Roman" w:cs="Times New Roman"/>
          <w:b/>
          <w:bCs/>
          <w:caps/>
          <w:color w:val="000000"/>
          <w:sz w:val="22"/>
          <w:szCs w:val="22"/>
          <w:lang w:eastAsia="en-US"/>
        </w:rPr>
        <w:t>3.  TIEKĖJAS IR KITI SUTARTIES VYKDYMUI PASITELKIAMI ASMENYS</w:t>
      </w:r>
    </w:p>
    <w:p w14:paraId="27591DAA" w14:textId="77777777" w:rsidR="0045268C" w:rsidRPr="0045268C" w:rsidRDefault="0045268C" w:rsidP="0045268C">
      <w:pPr>
        <w:spacing w:after="0" w:line="240" w:lineRule="auto"/>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20D3D1F6"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36" w:name="part_144f3b804ffe4b04911dc573964fbb33"/>
      <w:bookmarkEnd w:id="136"/>
      <w:r w:rsidRPr="0045268C">
        <w:rPr>
          <w:rFonts w:ascii="Times New Roman" w:eastAsia="Times New Roman" w:hAnsi="Times New Roman" w:cs="Times New Roman"/>
          <w:b/>
          <w:bCs/>
          <w:color w:val="000000"/>
          <w:sz w:val="22"/>
          <w:szCs w:val="22"/>
          <w:lang w:eastAsia="en-US"/>
        </w:rPr>
        <w:t>3.1. Kvalifikacija ir kiti Tiekėjo pasiūlymu prisiimti įsipareigojimai</w:t>
      </w:r>
    </w:p>
    <w:p w14:paraId="792A7D9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6E21F98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37" w:name="part_651a50a5c11e40c69bd16ca01a7098d2"/>
      <w:bookmarkEnd w:id="137"/>
      <w:r w:rsidRPr="0045268C">
        <w:rPr>
          <w:rFonts w:ascii="Times New Roman" w:eastAsia="Times New Roman" w:hAnsi="Times New Roman" w:cs="Times New Roman"/>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286E95D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38" w:name="part_3d30b092144144729048476418667d38"/>
      <w:bookmarkEnd w:id="138"/>
      <w:r w:rsidRPr="0045268C">
        <w:rPr>
          <w:rFonts w:ascii="Times New Roman" w:eastAsia="Times New Roman" w:hAnsi="Times New Roman" w:cs="Times New Roman"/>
          <w:color w:val="000000"/>
          <w:sz w:val="22"/>
          <w:szCs w:val="22"/>
          <w:lang w:eastAsia="en-US"/>
        </w:rPr>
        <w:t>3.1.1.1.  turėtų teisę verstis ta veikla, kuri yra reikalinga Sutarčiai įvykdyti;</w:t>
      </w:r>
    </w:p>
    <w:p w14:paraId="3578602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39" w:name="part_eea468b00d614f989d5ed8c439c09caa"/>
      <w:bookmarkEnd w:id="139"/>
      <w:r w:rsidRPr="0045268C">
        <w:rPr>
          <w:rFonts w:ascii="Times New Roman" w:eastAsia="Times New Roman" w:hAnsi="Times New Roman" w:cs="Times New Roman"/>
          <w:color w:val="000000"/>
          <w:sz w:val="22"/>
          <w:szCs w:val="22"/>
          <w:lang w:eastAsia="en-US"/>
        </w:rPr>
        <w:t>3.1.1.2.  atitiktų tiekėjų kvalifikacijai pirkimo dokumentuose nustatytus Sutarties tinkamam vykdymui būtinus reikalavimus bei neturėtų pirkimo dokumentuose nustatytų pašalinimo pagrindų;</w:t>
      </w:r>
    </w:p>
    <w:p w14:paraId="660DB7B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40" w:name="part_fbb6cf7e64c24d708247efa32f400266"/>
      <w:bookmarkEnd w:id="140"/>
      <w:r w:rsidRPr="0045268C">
        <w:rPr>
          <w:rFonts w:ascii="Times New Roman" w:eastAsia="Times New Roman" w:hAnsi="Times New Roman" w:cs="Times New Roman"/>
          <w:color w:val="000000"/>
          <w:sz w:val="22"/>
          <w:szCs w:val="22"/>
          <w:lang w:eastAsia="en-US"/>
        </w:rPr>
        <w:t>3.1.1.3.  laikytųsi Tiekėjo pasiūlyme nurodytų įsipareigojimų, įskaitant, bet neapsiribojant – atitiktų pirkimo dokumentuose nustatytus kokybinių kriterijų reikšmes ir parametrus;</w:t>
      </w:r>
    </w:p>
    <w:p w14:paraId="374D075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41" w:name="part_10148fbcc9b34cc19eccfef0ee2e8a52"/>
      <w:bookmarkEnd w:id="141"/>
      <w:r w:rsidRPr="0045268C">
        <w:rPr>
          <w:rFonts w:ascii="Times New Roman" w:eastAsia="Times New Roman" w:hAnsi="Times New Roman" w:cs="Times New Roman"/>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211FB97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42" w:name="part_5ad8bd89a6fb434db623e8bb18ecdbc6"/>
      <w:bookmarkEnd w:id="142"/>
      <w:r w:rsidRPr="0045268C">
        <w:rPr>
          <w:rFonts w:ascii="Times New Roman" w:eastAsia="Times New Roman" w:hAnsi="Times New Roman" w:cs="Times New Roman"/>
          <w:color w:val="000000"/>
          <w:sz w:val="22"/>
          <w:szCs w:val="22"/>
          <w:lang w:eastAsia="en-US"/>
        </w:rPr>
        <w:t>3.1.1.5. </w:t>
      </w:r>
      <w:r w:rsidRPr="0045268C">
        <w:rPr>
          <w:rFonts w:ascii="Times New Roman" w:eastAsia="Times New Roman" w:hAnsi="Times New Roman" w:cs="Times New Roman"/>
          <w:color w:val="000000"/>
          <w:sz w:val="22"/>
          <w:szCs w:val="22"/>
          <w:shd w:val="clear" w:color="auto" w:fill="FFFFFF"/>
          <w:lang w:eastAsia="en-US"/>
        </w:rPr>
        <w:t>atitiktų nacionalinio saugumo interesus bei kilmės reikalavimus, jei tokie reikalavimai buvo numatyti pirkimo dokumentuose</w:t>
      </w:r>
      <w:r w:rsidRPr="0045268C">
        <w:rPr>
          <w:rFonts w:ascii="Times New Roman" w:eastAsia="Times New Roman" w:hAnsi="Times New Roman" w:cs="Times New Roman"/>
          <w:color w:val="000000"/>
          <w:sz w:val="22"/>
          <w:szCs w:val="22"/>
          <w:lang w:eastAsia="en-US"/>
        </w:rPr>
        <w:t>.</w:t>
      </w:r>
    </w:p>
    <w:p w14:paraId="591A3BA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43" w:name="part_b15bf7599b11418f9e538eb4d47e2762"/>
      <w:bookmarkEnd w:id="143"/>
      <w:r w:rsidRPr="0045268C">
        <w:rPr>
          <w:rFonts w:ascii="Times New Roman" w:eastAsia="Times New Roman" w:hAnsi="Times New Roman" w:cs="Times New Roman"/>
          <w:color w:val="000000"/>
          <w:sz w:val="22"/>
          <w:szCs w:val="22"/>
          <w:lang w:eastAsia="en-US"/>
        </w:rPr>
        <w:t>3.1.2. Tuo atveju, kai Tiekėjas yra jungtinės veiklos partneriai, jie Pirkėjui už Sutarties vykdymą atsako solidariai. </w:t>
      </w:r>
      <w:r w:rsidRPr="0045268C">
        <w:rPr>
          <w:rFonts w:ascii="Times New Roman" w:eastAsia="Times New Roman" w:hAnsi="Times New Roman" w:cs="Times New Roman"/>
          <w:color w:val="000000"/>
          <w:sz w:val="22"/>
          <w:szCs w:val="22"/>
          <w:shd w:val="clear" w:color="auto" w:fill="FFFFFF"/>
          <w:lang w:eastAsia="en-US"/>
        </w:rPr>
        <w:t>Jeigu Tiekėjas remiasi </w:t>
      </w:r>
      <w:r w:rsidRPr="0045268C">
        <w:rPr>
          <w:rFonts w:ascii="Times New Roman" w:eastAsia="Times New Roman" w:hAnsi="Times New Roman" w:cs="Times New Roman"/>
          <w:color w:val="000000"/>
          <w:sz w:val="22"/>
          <w:szCs w:val="22"/>
          <w:lang w:eastAsia="en-US"/>
        </w:rPr>
        <w:t>ūkio </w:t>
      </w:r>
      <w:r w:rsidRPr="0045268C">
        <w:rPr>
          <w:rFonts w:ascii="Times New Roman" w:eastAsia="Times New Roman" w:hAnsi="Times New Roman" w:cs="Times New Roman"/>
          <w:color w:val="000000"/>
          <w:sz w:val="22"/>
          <w:szCs w:val="22"/>
          <w:shd w:val="clear" w:color="auto" w:fill="FFFFFF"/>
          <w:lang w:eastAsia="en-US"/>
        </w:rPr>
        <w:t>subjektų pajėgumais, siekdamas atitikti finansinio ir ekonominio pajėgumo reikalavimus, Tiekėjas su tokiais </w:t>
      </w:r>
      <w:r w:rsidRPr="0045268C">
        <w:rPr>
          <w:rFonts w:ascii="Times New Roman" w:eastAsia="Times New Roman" w:hAnsi="Times New Roman" w:cs="Times New Roman"/>
          <w:color w:val="000000"/>
          <w:sz w:val="22"/>
          <w:szCs w:val="22"/>
          <w:lang w:eastAsia="en-US"/>
        </w:rPr>
        <w:t>ūkio </w:t>
      </w:r>
      <w:r w:rsidRPr="0045268C">
        <w:rPr>
          <w:rFonts w:ascii="Times New Roman" w:eastAsia="Times New Roman" w:hAnsi="Times New Roman" w:cs="Times New Roman"/>
          <w:color w:val="000000"/>
          <w:sz w:val="22"/>
          <w:szCs w:val="22"/>
          <w:shd w:val="clear" w:color="auto" w:fill="FFFFFF"/>
          <w:lang w:eastAsia="en-US"/>
        </w:rPr>
        <w:t>subjektais už Sutarties vykdymą atsako solidariai (jeigu to buvo reikalaujama pirkimo dokumentuose).</w:t>
      </w:r>
    </w:p>
    <w:p w14:paraId="5E6E7AE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44" w:name="part_f7dd04038acf47ba91654fe458a784ce"/>
      <w:bookmarkEnd w:id="144"/>
      <w:r w:rsidRPr="0045268C">
        <w:rPr>
          <w:rFonts w:ascii="Times New Roman" w:eastAsia="Times New Roman" w:hAnsi="Times New Roman" w:cs="Times New Roman"/>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6F0EC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72977821"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45" w:name="part_62d4bfe29afb4ee59532254f3477eead"/>
      <w:bookmarkEnd w:id="145"/>
      <w:r w:rsidRPr="0045268C">
        <w:rPr>
          <w:rFonts w:ascii="Times New Roman" w:eastAsia="Times New Roman" w:hAnsi="Times New Roman" w:cs="Times New Roman"/>
          <w:b/>
          <w:bCs/>
          <w:color w:val="000000"/>
          <w:sz w:val="22"/>
          <w:szCs w:val="22"/>
          <w:lang w:eastAsia="en-US"/>
        </w:rPr>
        <w:t>3.2.</w:t>
      </w:r>
      <w:r w:rsidRPr="0045268C">
        <w:rPr>
          <w:rFonts w:ascii="Times New Roman" w:eastAsia="Times New Roman" w:hAnsi="Times New Roman" w:cs="Times New Roman"/>
          <w:color w:val="000000"/>
          <w:sz w:val="22"/>
          <w:szCs w:val="22"/>
          <w:lang w:eastAsia="en-US"/>
        </w:rPr>
        <w:t>    </w:t>
      </w:r>
      <w:r w:rsidRPr="0045268C">
        <w:rPr>
          <w:rFonts w:ascii="Times New Roman" w:eastAsia="Times New Roman" w:hAnsi="Times New Roman" w:cs="Times New Roman"/>
          <w:b/>
          <w:bCs/>
          <w:color w:val="000000"/>
          <w:sz w:val="22"/>
          <w:szCs w:val="22"/>
          <w:lang w:eastAsia="en-US"/>
        </w:rPr>
        <w:t>Subtiekėjų bei specialistų pasitelkimas ir keitimas</w:t>
      </w:r>
    </w:p>
    <w:p w14:paraId="37E889E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6EFECC1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46" w:name="part_cbbaa99111db4afebbb94a45e4bd8ef1"/>
      <w:bookmarkEnd w:id="146"/>
      <w:r w:rsidRPr="0045268C">
        <w:rPr>
          <w:rFonts w:ascii="Times New Roman" w:eastAsia="Times New Roman" w:hAnsi="Times New Roman" w:cs="Times New Roman"/>
          <w:color w:val="000000"/>
          <w:sz w:val="22"/>
          <w:szCs w:val="22"/>
          <w:lang w:eastAsia="en-US"/>
        </w:rPr>
        <w:t>3.2.1. </w:t>
      </w:r>
      <w:r w:rsidRPr="0045268C">
        <w:rPr>
          <w:rFonts w:ascii="Times New Roman" w:eastAsia="Times New Roman" w:hAnsi="Times New Roman" w:cs="Times New Roman"/>
          <w:color w:val="000000"/>
          <w:sz w:val="22"/>
          <w:szCs w:val="22"/>
          <w:shd w:val="clear" w:color="auto" w:fill="FFFFFF"/>
          <w:lang w:eastAsia="en-US"/>
        </w:rPr>
        <w:t>Tiekėjas įsipareigoja užtikrinti, kad Sutartį vykdys pirkime pasiūlyti ir kvalifikaci</w:t>
      </w:r>
      <w:r w:rsidRPr="0045268C">
        <w:rPr>
          <w:rFonts w:ascii="Times New Roman" w:eastAsia="Times New Roman" w:hAnsi="Times New Roman" w:cs="Times New Roman"/>
          <w:color w:val="000000"/>
          <w:sz w:val="22"/>
          <w:szCs w:val="22"/>
          <w:lang w:eastAsia="en-US"/>
        </w:rPr>
        <w:t>jos</w:t>
      </w:r>
      <w:r w:rsidRPr="0045268C">
        <w:rPr>
          <w:rFonts w:ascii="Times New Roman" w:eastAsia="Times New Roman" w:hAnsi="Times New Roman" w:cs="Times New Roman"/>
          <w:color w:val="000000"/>
          <w:sz w:val="22"/>
          <w:szCs w:val="22"/>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268C">
        <w:rPr>
          <w:rFonts w:ascii="Times New Roman" w:eastAsia="Times New Roman" w:hAnsi="Times New Roman" w:cs="Times New Roman"/>
          <w:color w:val="000000"/>
          <w:sz w:val="22"/>
          <w:szCs w:val="22"/>
          <w:lang w:eastAsia="en-US"/>
        </w:rPr>
        <w:t>ir specialistų </w:t>
      </w:r>
      <w:r w:rsidRPr="0045268C">
        <w:rPr>
          <w:rFonts w:ascii="Times New Roman" w:eastAsia="Times New Roman" w:hAnsi="Times New Roman" w:cs="Times New Roman"/>
          <w:color w:val="000000"/>
          <w:sz w:val="22"/>
          <w:szCs w:val="22"/>
          <w:shd w:val="clear" w:color="auto" w:fill="FFFFFF"/>
          <w:lang w:eastAsia="en-US"/>
        </w:rPr>
        <w:t>veiksmus ar neveikimą. </w:t>
      </w:r>
    </w:p>
    <w:p w14:paraId="3FE772A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47" w:name="part_be68d9fc58ad4da6b195947604d570c5"/>
      <w:bookmarkEnd w:id="147"/>
      <w:r w:rsidRPr="0045268C">
        <w:rPr>
          <w:rFonts w:ascii="Times New Roman" w:eastAsia="Times New Roman" w:hAnsi="Times New Roman" w:cs="Times New Roman"/>
          <w:color w:val="000000"/>
          <w:sz w:val="22"/>
          <w:szCs w:val="22"/>
          <w:lang w:eastAsia="en-US"/>
        </w:rPr>
        <w:t>3.2.2. </w:t>
      </w:r>
      <w:r w:rsidRPr="0045268C">
        <w:rPr>
          <w:rFonts w:ascii="Times New Roman" w:eastAsia="Times New Roman" w:hAnsi="Times New Roman" w:cs="Times New Roman"/>
          <w:color w:val="000000"/>
          <w:sz w:val="22"/>
          <w:szCs w:val="22"/>
          <w:shd w:val="clear" w:color="auto" w:fill="FFFFFF"/>
          <w:lang w:eastAsia="en-US"/>
        </w:rPr>
        <w:t>Sutarties vykdymui pasitelkiami subtiekėjai ir (ar) specialistai (jeigu tokie pasitelkiami) nurodomi Specialiosiose sąlygose. </w:t>
      </w:r>
    </w:p>
    <w:p w14:paraId="2D265FC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48" w:name="part_4085a7eb59b8430b9f41b2998b0922e7"/>
      <w:bookmarkEnd w:id="148"/>
      <w:r w:rsidRPr="0045268C">
        <w:rPr>
          <w:rFonts w:ascii="Times New Roman" w:eastAsia="Times New Roman" w:hAnsi="Times New Roman" w:cs="Times New Roman"/>
          <w:color w:val="000000"/>
          <w:sz w:val="22"/>
          <w:szCs w:val="22"/>
          <w:lang w:eastAsia="en-US"/>
        </w:rPr>
        <w:t>3.2.3.   </w:t>
      </w:r>
      <w:r w:rsidRPr="0045268C">
        <w:rPr>
          <w:rFonts w:ascii="Times New Roman" w:eastAsia="Times New Roman" w:hAnsi="Times New Roman" w:cs="Times New Roman"/>
          <w:color w:val="000000"/>
          <w:sz w:val="22"/>
          <w:szCs w:val="22"/>
          <w:shd w:val="clear" w:color="auto" w:fill="FFFFFF"/>
          <w:lang w:eastAsia="en-US"/>
        </w:rPr>
        <w:t xml:space="preserve">Tiekėjas turi teisę Sutarties vykdymui pasitelkti naujus, Specialiosiose sąlygose nenurodytus subtiekėjus, kurių pajėgumais nesirėmė pirkimo dokumentuose numatytiems kvalifikacijos reikalavimams pagrįsti. Sudarius </w:t>
      </w:r>
      <w:r w:rsidRPr="0045268C">
        <w:rPr>
          <w:rFonts w:ascii="Times New Roman" w:eastAsia="Times New Roman" w:hAnsi="Times New Roman" w:cs="Times New Roman"/>
          <w:color w:val="000000"/>
          <w:sz w:val="22"/>
          <w:szCs w:val="22"/>
          <w:shd w:val="clear" w:color="auto" w:fill="FFFFFF"/>
          <w:lang w:eastAsia="en-US"/>
        </w:rPr>
        <w:lastRenderedPageBreak/>
        <w:t>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5268C">
        <w:rPr>
          <w:rFonts w:ascii="Times New Roman" w:eastAsia="Times New Roman" w:hAnsi="Times New Roman" w:cs="Times New Roman"/>
          <w:color w:val="000000"/>
          <w:sz w:val="22"/>
          <w:szCs w:val="22"/>
          <w:lang w:eastAsia="en-US"/>
        </w:rPr>
        <w:t>bei naujų subtiekėjų pasitelkimą</w:t>
      </w:r>
      <w:r w:rsidRPr="0045268C">
        <w:rPr>
          <w:rFonts w:ascii="Times New Roman" w:eastAsia="Times New Roman" w:hAnsi="Times New Roman" w:cs="Times New Roman"/>
          <w:color w:val="000000"/>
          <w:sz w:val="22"/>
          <w:szCs w:val="22"/>
          <w:shd w:val="clear" w:color="auto" w:fill="FFFFFF"/>
          <w:lang w:eastAsia="en-US"/>
        </w:rPr>
        <w:t> visu Sutarties vykdymo metu. </w:t>
      </w:r>
      <w:r w:rsidRPr="0045268C">
        <w:rPr>
          <w:rFonts w:ascii="Times New Roman" w:eastAsia="Times New Roman" w:hAnsi="Times New Roman" w:cs="Times New Roman"/>
          <w:color w:val="000000"/>
          <w:sz w:val="22"/>
          <w:szCs w:val="22"/>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358A2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49" w:name="part_be242872486a4fe2904c757731516486"/>
      <w:bookmarkEnd w:id="149"/>
      <w:r w:rsidRPr="0045268C">
        <w:rPr>
          <w:rFonts w:ascii="Times New Roman" w:eastAsia="Times New Roman" w:hAnsi="Times New Roman" w:cs="Times New Roman"/>
          <w:color w:val="000000"/>
          <w:sz w:val="22"/>
          <w:szCs w:val="22"/>
          <w:lang w:eastAsia="en-US"/>
        </w:rPr>
        <w:t>3.2.4. </w:t>
      </w:r>
      <w:r w:rsidRPr="0045268C">
        <w:rPr>
          <w:rFonts w:ascii="Times New Roman" w:eastAsia="Times New Roman" w:hAnsi="Times New Roman" w:cs="Times New Roman"/>
          <w:color w:val="000000"/>
          <w:sz w:val="22"/>
          <w:szCs w:val="22"/>
          <w:shd w:val="clear" w:color="auto" w:fill="FFFFFF"/>
          <w:lang w:eastAsia="en-US"/>
        </w:rPr>
        <w:t>Tiekėjas gali keisti Sutartyje nurodytus subtiekėjus ir (ar) specialistus šiame Sutarties poskyryje nustatytais atvejais ir tvarka gavęs Pirkėjo rašytinį sutikimą.</w:t>
      </w:r>
    </w:p>
    <w:p w14:paraId="05027FE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0" w:name="part_0898228ee5fb496d87e0c5ee70507bdb"/>
      <w:bookmarkEnd w:id="150"/>
      <w:r w:rsidRPr="0045268C">
        <w:rPr>
          <w:rFonts w:ascii="Times New Roman" w:eastAsia="Times New Roman" w:hAnsi="Times New Roman" w:cs="Times New Roman"/>
          <w:color w:val="000000"/>
          <w:sz w:val="22"/>
          <w:szCs w:val="22"/>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BF139B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1" w:name="part_561f09f7423f428b900c51e8d48b0ee2"/>
      <w:bookmarkEnd w:id="151"/>
      <w:r w:rsidRPr="0045268C">
        <w:rPr>
          <w:rFonts w:ascii="Times New Roman" w:eastAsia="Times New Roman" w:hAnsi="Times New Roman" w:cs="Times New Roman"/>
          <w:color w:val="000000"/>
          <w:sz w:val="22"/>
          <w:szCs w:val="22"/>
          <w:lang w:eastAsia="en-US"/>
        </w:rPr>
        <w:t>3.2.6. </w:t>
      </w:r>
      <w:r w:rsidRPr="0045268C">
        <w:rPr>
          <w:rFonts w:ascii="Times New Roman" w:eastAsia="Times New Roman" w:hAnsi="Times New Roman" w:cs="Times New Roman"/>
          <w:color w:val="000000"/>
          <w:sz w:val="22"/>
          <w:szCs w:val="22"/>
          <w:shd w:val="clear" w:color="auto" w:fill="FFFFFF"/>
          <w:lang w:eastAsia="en-US"/>
        </w:rPr>
        <w:t>Subtiekėjas, kurio pajėgumais Tiekėjas rėmėsi, kad atitiktų pirkimo dokumentuose nustatytus kvalifikacijos reikalavimus, gali būti keičiamas tik šiais atvejais: </w:t>
      </w:r>
    </w:p>
    <w:p w14:paraId="00405DA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2" w:name="part_e974b02aacfd447ea385c83d9d9aafe9"/>
      <w:bookmarkEnd w:id="152"/>
      <w:r w:rsidRPr="0045268C">
        <w:rPr>
          <w:rFonts w:ascii="Times New Roman" w:eastAsia="Times New Roman" w:hAnsi="Times New Roman" w:cs="Times New Roman"/>
          <w:color w:val="000000"/>
          <w:sz w:val="22"/>
          <w:szCs w:val="22"/>
          <w:lang w:eastAsia="en-US"/>
        </w:rPr>
        <w:t>3.2.6.1.  </w:t>
      </w:r>
      <w:r w:rsidRPr="0045268C">
        <w:rPr>
          <w:rFonts w:ascii="Times New Roman" w:eastAsia="Times New Roman" w:hAnsi="Times New Roman" w:cs="Times New Roman"/>
          <w:color w:val="000000"/>
          <w:sz w:val="22"/>
          <w:szCs w:val="22"/>
          <w:shd w:val="clear" w:color="auto" w:fill="FFFFFF"/>
          <w:lang w:eastAsia="en-US"/>
        </w:rPr>
        <w:t>kai subtiekėjui </w:t>
      </w:r>
      <w:r w:rsidRPr="0045268C">
        <w:rPr>
          <w:rFonts w:ascii="Times New Roman" w:eastAsia="Times New Roman" w:hAnsi="Times New Roman" w:cs="Times New Roman"/>
          <w:color w:val="000000"/>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5268C">
        <w:rPr>
          <w:rFonts w:ascii="Times New Roman" w:eastAsia="Times New Roman" w:hAnsi="Times New Roman" w:cs="Times New Roman"/>
          <w:color w:val="000000"/>
          <w:sz w:val="22"/>
          <w:szCs w:val="22"/>
          <w:shd w:val="clear" w:color="auto" w:fill="FFFFFF"/>
          <w:lang w:eastAsia="en-US"/>
        </w:rPr>
        <w:t>; </w:t>
      </w:r>
    </w:p>
    <w:p w14:paraId="4054A0C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3" w:name="part_14136bcf2b7f495c82bbc858510e3db1"/>
      <w:bookmarkEnd w:id="153"/>
      <w:r w:rsidRPr="0045268C">
        <w:rPr>
          <w:rFonts w:ascii="Times New Roman" w:eastAsia="Times New Roman" w:hAnsi="Times New Roman" w:cs="Times New Roman"/>
          <w:color w:val="000000"/>
          <w:sz w:val="22"/>
          <w:szCs w:val="22"/>
          <w:lang w:eastAsia="en-US"/>
        </w:rPr>
        <w:t>3.2.6.2.  </w:t>
      </w:r>
      <w:r w:rsidRPr="0045268C">
        <w:rPr>
          <w:rFonts w:ascii="Times New Roman" w:eastAsia="Times New Roman" w:hAnsi="Times New Roman" w:cs="Times New Roman"/>
          <w:color w:val="000000"/>
          <w:sz w:val="22"/>
          <w:szCs w:val="22"/>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9A91AD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4" w:name="part_beeb5dfd635a4e64acbe3222b07f50a7"/>
      <w:bookmarkEnd w:id="154"/>
      <w:r w:rsidRPr="0045268C">
        <w:rPr>
          <w:rFonts w:ascii="Times New Roman" w:eastAsia="Times New Roman" w:hAnsi="Times New Roman" w:cs="Times New Roman"/>
          <w:color w:val="000000"/>
          <w:sz w:val="22"/>
          <w:szCs w:val="22"/>
          <w:lang w:eastAsia="en-US"/>
        </w:rPr>
        <w:t>3.2.6.3.  </w:t>
      </w:r>
      <w:r w:rsidRPr="0045268C">
        <w:rPr>
          <w:rFonts w:ascii="Times New Roman" w:eastAsia="Times New Roman" w:hAnsi="Times New Roman" w:cs="Times New Roman"/>
          <w:color w:val="000000"/>
          <w:sz w:val="22"/>
          <w:szCs w:val="22"/>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7764C9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5" w:name="part_7721480452d540af93fb622c609430a6"/>
      <w:bookmarkEnd w:id="155"/>
      <w:r w:rsidRPr="0045268C">
        <w:rPr>
          <w:rFonts w:ascii="Times New Roman" w:eastAsia="Times New Roman" w:hAnsi="Times New Roman" w:cs="Times New Roman"/>
          <w:color w:val="000000"/>
          <w:sz w:val="22"/>
          <w:szCs w:val="22"/>
          <w:lang w:eastAsia="en-US"/>
        </w:rPr>
        <w:t>3.2.7. </w:t>
      </w:r>
      <w:r w:rsidRPr="0045268C">
        <w:rPr>
          <w:rFonts w:ascii="Times New Roman" w:eastAsia="Times New Roman" w:hAnsi="Times New Roman" w:cs="Times New Roman"/>
          <w:color w:val="000000"/>
          <w:sz w:val="22"/>
          <w:szCs w:val="22"/>
          <w:shd w:val="clear" w:color="auto" w:fill="FFFFFF"/>
          <w:lang w:eastAsia="en-US"/>
        </w:rPr>
        <w:t>Tiekėjo (ar subtiekėjų) specialista</w:t>
      </w:r>
      <w:r w:rsidRPr="0045268C">
        <w:rPr>
          <w:rFonts w:ascii="Times New Roman" w:eastAsia="Times New Roman" w:hAnsi="Times New Roman" w:cs="Times New Roman"/>
          <w:color w:val="000000"/>
          <w:sz w:val="22"/>
          <w:szCs w:val="22"/>
          <w:lang w:eastAsia="en-US"/>
        </w:rPr>
        <w:t>s</w:t>
      </w:r>
      <w:r w:rsidRPr="0045268C">
        <w:rPr>
          <w:rFonts w:ascii="Times New Roman" w:eastAsia="Times New Roman" w:hAnsi="Times New Roman" w:cs="Times New Roman"/>
          <w:color w:val="000000"/>
          <w:sz w:val="22"/>
          <w:szCs w:val="22"/>
          <w:shd w:val="clear" w:color="auto" w:fill="FFFFFF"/>
          <w:lang w:eastAsia="en-US"/>
        </w:rPr>
        <w:t>, vykdysiant</w:t>
      </w:r>
      <w:r w:rsidRPr="0045268C">
        <w:rPr>
          <w:rFonts w:ascii="Times New Roman" w:eastAsia="Times New Roman" w:hAnsi="Times New Roman" w:cs="Times New Roman"/>
          <w:color w:val="000000"/>
          <w:sz w:val="22"/>
          <w:szCs w:val="22"/>
          <w:lang w:eastAsia="en-US"/>
        </w:rPr>
        <w:t>i</w:t>
      </w:r>
      <w:r w:rsidRPr="0045268C">
        <w:rPr>
          <w:rFonts w:ascii="Times New Roman" w:eastAsia="Times New Roman" w:hAnsi="Times New Roman" w:cs="Times New Roman"/>
          <w:color w:val="000000"/>
          <w:sz w:val="22"/>
          <w:szCs w:val="22"/>
          <w:shd w:val="clear" w:color="auto" w:fill="FFFFFF"/>
          <w:lang w:eastAsia="en-US"/>
        </w:rPr>
        <w:t>s Sutartį, gali būti pakeisti šiais atvejais: </w:t>
      </w:r>
    </w:p>
    <w:p w14:paraId="506625E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6" w:name="part_2785f703d048423192b72f5e9eb43447"/>
      <w:bookmarkEnd w:id="156"/>
      <w:r w:rsidRPr="0045268C">
        <w:rPr>
          <w:rFonts w:ascii="Times New Roman" w:eastAsia="Times New Roman" w:hAnsi="Times New Roman" w:cs="Times New Roman"/>
          <w:color w:val="000000"/>
          <w:sz w:val="22"/>
          <w:szCs w:val="22"/>
          <w:lang w:eastAsia="en-US"/>
        </w:rPr>
        <w:t>3.2.7.1.  </w:t>
      </w:r>
      <w:r w:rsidRPr="0045268C">
        <w:rPr>
          <w:rFonts w:ascii="Times New Roman" w:eastAsia="Times New Roman" w:hAnsi="Times New Roman" w:cs="Times New Roman"/>
          <w:color w:val="000000"/>
          <w:sz w:val="22"/>
          <w:szCs w:val="22"/>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CA282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7" w:name="part_cfff1cf8985946ffb3f40e1fe955bf69"/>
      <w:bookmarkEnd w:id="157"/>
      <w:r w:rsidRPr="0045268C">
        <w:rPr>
          <w:rFonts w:ascii="Times New Roman" w:eastAsia="Times New Roman" w:hAnsi="Times New Roman" w:cs="Times New Roman"/>
          <w:color w:val="000000"/>
          <w:sz w:val="22"/>
          <w:szCs w:val="22"/>
          <w:lang w:eastAsia="en-US"/>
        </w:rPr>
        <w:t>3.2.7.2.  </w:t>
      </w:r>
      <w:r w:rsidRPr="0045268C">
        <w:rPr>
          <w:rFonts w:ascii="Times New Roman" w:eastAsia="Times New Roman" w:hAnsi="Times New Roman" w:cs="Times New Roman"/>
          <w:color w:val="000000"/>
          <w:sz w:val="22"/>
          <w:szCs w:val="22"/>
          <w:shd w:val="clear" w:color="auto" w:fill="FFFFFF"/>
          <w:lang w:eastAsia="en-US"/>
        </w:rPr>
        <w:t>Pirkėjo iniciatyva, jei Pirkėjas turi pagrįstų įtarimų, kad Tiekėjo Sutarties vykdymui paskirtas specialistas nekompetentingas vykdyti nustatytas pareigas. </w:t>
      </w:r>
    </w:p>
    <w:p w14:paraId="5B7424D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8" w:name="part_fb6b55b9e36c408180d0a10d72434407"/>
      <w:bookmarkEnd w:id="158"/>
      <w:r w:rsidRPr="0045268C">
        <w:rPr>
          <w:rFonts w:ascii="Times New Roman" w:eastAsia="Times New Roman" w:hAnsi="Times New Roman" w:cs="Times New Roman"/>
          <w:color w:val="000000"/>
          <w:sz w:val="22"/>
          <w:szCs w:val="22"/>
          <w:lang w:eastAsia="en-US"/>
        </w:rPr>
        <w:t>3.2.7.3.  </w:t>
      </w:r>
      <w:r w:rsidRPr="0045268C">
        <w:rPr>
          <w:rFonts w:ascii="Times New Roman" w:eastAsia="Times New Roman" w:hAnsi="Times New Roman" w:cs="Times New Roman"/>
          <w:color w:val="000000"/>
          <w:sz w:val="22"/>
          <w:szCs w:val="22"/>
          <w:shd w:val="clear" w:color="auto" w:fill="FFFFFF"/>
          <w:lang w:eastAsia="en-US"/>
        </w:rPr>
        <w:t>Naujas specialistas</w:t>
      </w:r>
      <w:r w:rsidRPr="0045268C">
        <w:rPr>
          <w:rFonts w:ascii="Times New Roman" w:eastAsia="Times New Roman" w:hAnsi="Times New Roman" w:cs="Times New Roman"/>
          <w:color w:val="000000"/>
          <w:sz w:val="22"/>
          <w:szCs w:val="22"/>
          <w:lang w:eastAsia="en-US"/>
        </w:rPr>
        <w:t> </w:t>
      </w:r>
      <w:r w:rsidRPr="0045268C">
        <w:rPr>
          <w:rFonts w:ascii="Times New Roman" w:eastAsia="Times New Roman" w:hAnsi="Times New Roman" w:cs="Times New Roman"/>
          <w:color w:val="000000"/>
          <w:sz w:val="22"/>
          <w:szCs w:val="22"/>
          <w:shd w:val="clear" w:color="auto" w:fill="FFFFFF"/>
          <w:lang w:eastAsia="en-US"/>
        </w:rPr>
        <w:t>turi turėti ne žemesnę nei pirkimo dokumentuose specialistui keliamą kvalifikaciją</w:t>
      </w:r>
      <w:r w:rsidRPr="0045268C">
        <w:rPr>
          <w:rFonts w:ascii="Times New Roman" w:eastAsia="Times New Roman" w:hAnsi="Times New Roman" w:cs="Times New Roman"/>
          <w:color w:val="000000"/>
          <w:sz w:val="22"/>
          <w:szCs w:val="22"/>
          <w:lang w:eastAsia="en-US"/>
        </w:rPr>
        <w:t>, Tiekėjo pasiūlyme nurodytą keičiamo specialisto kvalifikaciją pirkimo dokumentuose nustatytiems kokybiniams kriterijams pagrįsti ir </w:t>
      </w:r>
      <w:r w:rsidRPr="0045268C">
        <w:rPr>
          <w:rFonts w:ascii="Times New Roman" w:eastAsia="Times New Roman" w:hAnsi="Times New Roman" w:cs="Times New Roman"/>
          <w:color w:val="000000"/>
          <w:sz w:val="22"/>
          <w:szCs w:val="22"/>
          <w:shd w:val="clear" w:color="auto" w:fill="FFFFFF"/>
          <w:lang w:eastAsia="en-US"/>
        </w:rPr>
        <w:t>nacionalinio saugumo interesus bei kilmės reikalavimus, nurodytus pirkimo dokumentuose</w:t>
      </w:r>
      <w:r w:rsidRPr="0045268C">
        <w:rPr>
          <w:rFonts w:ascii="Times New Roman" w:eastAsia="Times New Roman" w:hAnsi="Times New Roman" w:cs="Times New Roman"/>
          <w:color w:val="000000"/>
          <w:sz w:val="22"/>
          <w:szCs w:val="22"/>
          <w:lang w:eastAsia="en-US"/>
        </w:rPr>
        <w:t> (jei taikoma)</w:t>
      </w:r>
      <w:r w:rsidRPr="0045268C">
        <w:rPr>
          <w:rFonts w:ascii="Times New Roman" w:eastAsia="Times New Roman" w:hAnsi="Times New Roman" w:cs="Times New Roman"/>
          <w:color w:val="000000"/>
          <w:sz w:val="22"/>
          <w:szCs w:val="22"/>
          <w:shd w:val="clear" w:color="auto" w:fill="FFFFFF"/>
          <w:lang w:eastAsia="en-US"/>
        </w:rPr>
        <w:t>.</w:t>
      </w:r>
    </w:p>
    <w:p w14:paraId="11B5DB2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59" w:name="part_fb4bad4fe05240aca737254314a4ba78"/>
      <w:bookmarkEnd w:id="159"/>
      <w:r w:rsidRPr="0045268C">
        <w:rPr>
          <w:rFonts w:ascii="Times New Roman" w:eastAsia="Times New Roman" w:hAnsi="Times New Roman" w:cs="Times New Roman"/>
          <w:color w:val="000000"/>
          <w:sz w:val="22"/>
          <w:szCs w:val="22"/>
          <w:lang w:eastAsia="en-US"/>
        </w:rPr>
        <w:t>3.2.8. </w:t>
      </w:r>
      <w:r w:rsidRPr="0045268C">
        <w:rPr>
          <w:rFonts w:ascii="Times New Roman" w:eastAsia="Times New Roman" w:hAnsi="Times New Roman" w:cs="Times New Roman"/>
          <w:color w:val="000000"/>
          <w:sz w:val="22"/>
          <w:szCs w:val="22"/>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8A5C7A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60" w:name="part_7ca41910afaf40e9b733eefe3ec1c97f"/>
      <w:bookmarkEnd w:id="160"/>
      <w:r w:rsidRPr="0045268C">
        <w:rPr>
          <w:rFonts w:ascii="Times New Roman" w:eastAsia="Times New Roman" w:hAnsi="Times New Roman" w:cs="Times New Roman"/>
          <w:color w:val="000000"/>
          <w:sz w:val="22"/>
          <w:szCs w:val="22"/>
          <w:lang w:eastAsia="en-US"/>
        </w:rPr>
        <w:t>3.2.8.1.  </w:t>
      </w:r>
      <w:r w:rsidRPr="0045268C">
        <w:rPr>
          <w:rFonts w:ascii="Times New Roman" w:eastAsia="Times New Roman" w:hAnsi="Times New Roman" w:cs="Times New Roman"/>
          <w:color w:val="000000"/>
          <w:sz w:val="22"/>
          <w:szCs w:val="22"/>
          <w:shd w:val="clear" w:color="auto" w:fill="FFFFFF"/>
          <w:lang w:eastAsia="en-US"/>
        </w:rPr>
        <w:t>prašymą pakeisti subtiekėją ar specialistą, paaiškinant keitimo aplinkybę. Pirkėjas pasilieka teisę paprašyti įrodymų, pagrindžiančių keitimo aplinkybę;</w:t>
      </w:r>
    </w:p>
    <w:p w14:paraId="5AE9330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61" w:name="part_19853ae5e6af45d7aa44c9c903ae4a63"/>
      <w:bookmarkEnd w:id="161"/>
      <w:r w:rsidRPr="0045268C">
        <w:rPr>
          <w:rFonts w:ascii="Times New Roman" w:eastAsia="Times New Roman" w:hAnsi="Times New Roman" w:cs="Times New Roman"/>
          <w:color w:val="000000"/>
          <w:sz w:val="22"/>
          <w:szCs w:val="22"/>
          <w:lang w:eastAsia="en-US"/>
        </w:rPr>
        <w:t>3.2.8.2.  naujo subtiekėjo ar specialisto kvalifikaciją, pašalinimo pagrindų nebuvimą ir atitiktį </w:t>
      </w:r>
      <w:r w:rsidRPr="0045268C">
        <w:rPr>
          <w:rFonts w:ascii="Times New Roman" w:eastAsia="Times New Roman" w:hAnsi="Times New Roman" w:cs="Times New Roman"/>
          <w:color w:val="000000"/>
          <w:sz w:val="22"/>
          <w:szCs w:val="22"/>
          <w:shd w:val="clear" w:color="auto" w:fill="FFFFFF"/>
          <w:lang w:eastAsia="en-US"/>
        </w:rPr>
        <w:t>nacionalinio saugumo interesams bei kilmės reikalavimams</w:t>
      </w:r>
      <w:r w:rsidRPr="0045268C">
        <w:rPr>
          <w:rFonts w:ascii="Times New Roman" w:eastAsia="Times New Roman" w:hAnsi="Times New Roman" w:cs="Times New Roman"/>
          <w:color w:val="000000"/>
          <w:sz w:val="22"/>
          <w:szCs w:val="22"/>
          <w:lang w:eastAsia="en-US"/>
        </w:rPr>
        <w:t> įrodančius dokumentus pagal Sutarties reikalavimus.</w:t>
      </w:r>
    </w:p>
    <w:p w14:paraId="3F565EF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62" w:name="part_85fa84721030441cb1a21cd595ed88ce"/>
      <w:bookmarkEnd w:id="162"/>
      <w:r w:rsidRPr="0045268C">
        <w:rPr>
          <w:rFonts w:ascii="Times New Roman" w:eastAsia="Times New Roman" w:hAnsi="Times New Roman" w:cs="Times New Roman"/>
          <w:color w:val="000000"/>
          <w:sz w:val="22"/>
          <w:szCs w:val="22"/>
          <w:lang w:eastAsia="en-US"/>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F860D0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63" w:name="part_5d7eface054f403daaaccfd74fe58aef"/>
      <w:bookmarkEnd w:id="163"/>
      <w:r w:rsidRPr="0045268C">
        <w:rPr>
          <w:rFonts w:ascii="Times New Roman" w:eastAsia="Times New Roman" w:hAnsi="Times New Roman" w:cs="Times New Roman"/>
          <w:color w:val="000000"/>
          <w:sz w:val="22"/>
          <w:szCs w:val="22"/>
          <w:lang w:eastAsia="en-US"/>
        </w:rPr>
        <w:t>3.2.10.   </w:t>
      </w:r>
      <w:r w:rsidRPr="0045268C">
        <w:rPr>
          <w:rFonts w:ascii="Times New Roman" w:eastAsia="Times New Roman" w:hAnsi="Times New Roman" w:cs="Times New Roman"/>
          <w:color w:val="000000"/>
          <w:sz w:val="22"/>
          <w:szCs w:val="22"/>
          <w:shd w:val="clear" w:color="auto" w:fill="FFFFFF"/>
          <w:lang w:eastAsia="en-US"/>
        </w:rPr>
        <w:t>Naujas subtiekėjas ar specialistas gali pradėti vykdyti jiems Tiekėjo pavestus įsipareigojimus pagal Sutartį ne anksčiau, nei bus pasirašytas Susitarimas.</w:t>
      </w:r>
    </w:p>
    <w:p w14:paraId="04ADF96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64" w:name="part_f4f38adc09c6466fbe273afb3dd9d59a"/>
      <w:bookmarkEnd w:id="164"/>
      <w:r w:rsidRPr="0045268C">
        <w:rPr>
          <w:rFonts w:ascii="Times New Roman" w:eastAsia="Times New Roman" w:hAnsi="Times New Roman" w:cs="Times New Roman"/>
          <w:color w:val="000000"/>
          <w:sz w:val="22"/>
          <w:szCs w:val="22"/>
          <w:lang w:eastAsia="en-US"/>
        </w:rPr>
        <w:t>3.2.11.   Tiekėjas privalo pakeisti subtiekėją ar specialistą, jei paaiškėja, kad jis neatitinka jam pirkimo dokumentuose keliamų reikalavimų.</w:t>
      </w:r>
    </w:p>
    <w:p w14:paraId="214642B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65" w:name="part_d90b27fd94624533b884a31cc6cc0b3a"/>
      <w:bookmarkEnd w:id="165"/>
      <w:r w:rsidRPr="0045268C">
        <w:rPr>
          <w:rFonts w:ascii="Times New Roman" w:eastAsia="Times New Roman" w:hAnsi="Times New Roman" w:cs="Times New Roman"/>
          <w:color w:val="000000"/>
          <w:sz w:val="22"/>
          <w:szCs w:val="22"/>
          <w:lang w:eastAsia="en-US"/>
        </w:rPr>
        <w:t>3.2.12.   </w:t>
      </w:r>
      <w:r w:rsidRPr="0045268C">
        <w:rPr>
          <w:rFonts w:ascii="Times New Roman" w:eastAsia="Times New Roman" w:hAnsi="Times New Roman" w:cs="Times New Roman"/>
          <w:color w:val="000000"/>
          <w:sz w:val="22"/>
          <w:szCs w:val="22"/>
          <w:shd w:val="clear" w:color="auto" w:fill="FFFFFF"/>
          <w:lang w:eastAsia="en-US"/>
        </w:rPr>
        <w:t>Jei Tiekėjas pakeičia esamą arba pasitelkia naują subtiekėją ar specialistą, negavęs Pirkėjo raštiško sutikimo, arba sutartinius įsipareigojimus pagal Sutartį vykdo subtiekėjai</w:t>
      </w:r>
      <w:r w:rsidRPr="0045268C">
        <w:rPr>
          <w:rFonts w:ascii="Times New Roman" w:eastAsia="Times New Roman" w:hAnsi="Times New Roman" w:cs="Times New Roman"/>
          <w:color w:val="D13438"/>
          <w:sz w:val="22"/>
          <w:szCs w:val="22"/>
          <w:shd w:val="clear" w:color="auto" w:fill="FFFFFF"/>
          <w:lang w:eastAsia="en-US"/>
        </w:rPr>
        <w:t> </w:t>
      </w:r>
      <w:r w:rsidRPr="0045268C">
        <w:rPr>
          <w:rFonts w:ascii="Times New Roman" w:eastAsia="Times New Roman" w:hAnsi="Times New Roman" w:cs="Times New Roman"/>
          <w:color w:val="000000"/>
          <w:sz w:val="22"/>
          <w:szCs w:val="22"/>
          <w:shd w:val="clear" w:color="auto" w:fill="FFFFFF"/>
          <w:lang w:eastAsia="en-US"/>
        </w:rPr>
        <w:t>ar specialistai, neatitinkantys pirkimo dokumentuose nustatytų kvalifikacijos reikalavimų</w:t>
      </w:r>
      <w:r w:rsidRPr="0045268C">
        <w:rPr>
          <w:rFonts w:ascii="Times New Roman" w:eastAsia="Times New Roman" w:hAnsi="Times New Roman" w:cs="Times New Roman"/>
          <w:color w:val="000000"/>
          <w:sz w:val="22"/>
          <w:szCs w:val="22"/>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5268C">
        <w:rPr>
          <w:rFonts w:ascii="Times New Roman" w:eastAsia="Times New Roman" w:hAnsi="Times New Roman" w:cs="Times New Roman"/>
          <w:color w:val="000000"/>
          <w:sz w:val="22"/>
          <w:szCs w:val="22"/>
          <w:shd w:val="clear" w:color="auto" w:fill="FFFFFF"/>
          <w:lang w:eastAsia="en-US"/>
        </w:rPr>
        <w:t>, Tiekėjui taikoma Specialiosiose sąlygose nustatyto dydžio bauda.</w:t>
      </w:r>
    </w:p>
    <w:p w14:paraId="1F7AD70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4696F763"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66" w:name="part_26c80d6f81204022af41722e9247b5fb"/>
      <w:bookmarkEnd w:id="166"/>
      <w:r w:rsidRPr="0045268C">
        <w:rPr>
          <w:rFonts w:ascii="Times New Roman" w:eastAsia="Times New Roman" w:hAnsi="Times New Roman" w:cs="Times New Roman"/>
          <w:b/>
          <w:bCs/>
          <w:color w:val="000000"/>
          <w:sz w:val="22"/>
          <w:szCs w:val="22"/>
          <w:lang w:eastAsia="en-US"/>
        </w:rPr>
        <w:t>3.3. Jungtinės veiklos partnerių keitimas</w:t>
      </w:r>
    </w:p>
    <w:p w14:paraId="289D696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39E094F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67" w:name="part_0e3c3532b5874595a58882403ad7467d"/>
      <w:bookmarkEnd w:id="167"/>
      <w:r w:rsidRPr="0045268C">
        <w:rPr>
          <w:rFonts w:ascii="Times New Roman" w:eastAsia="Times New Roman" w:hAnsi="Times New Roman" w:cs="Times New Roman"/>
          <w:color w:val="000000"/>
          <w:sz w:val="22"/>
          <w:szCs w:val="22"/>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BFA2B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68" w:name="part_175dce27c4984e3785c5fd2e1307ebbb"/>
      <w:bookmarkEnd w:id="168"/>
      <w:r w:rsidRPr="0045268C">
        <w:rPr>
          <w:rFonts w:ascii="Times New Roman" w:eastAsia="Times New Roman" w:hAnsi="Times New Roman" w:cs="Times New Roman"/>
          <w:color w:val="000000"/>
          <w:sz w:val="22"/>
          <w:szCs w:val="22"/>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D14DC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69" w:name="part_255985860cba4e24a9f1312bd04e486d"/>
      <w:bookmarkEnd w:id="169"/>
      <w:r w:rsidRPr="0045268C">
        <w:rPr>
          <w:rFonts w:ascii="Times New Roman" w:eastAsia="Times New Roman" w:hAnsi="Times New Roman" w:cs="Times New Roman"/>
          <w:color w:val="000000"/>
          <w:sz w:val="22"/>
          <w:szCs w:val="22"/>
          <w:shd w:val="clear" w:color="auto" w:fill="FFFFFF"/>
          <w:lang w:eastAsia="en-US"/>
        </w:rPr>
        <w:t>3.3.3. Tiekėjas privalo ne vėliau nei prieš 10 (dešimt) darbo dienų iki numatomo partnerio keitimo arba atsisakymo pateikti Pirkėjui argumentuotą rašytinį prašymą ir šiuos dokumentus:</w:t>
      </w:r>
    </w:p>
    <w:p w14:paraId="31A166F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70" w:name="part_0c3298d1639a4ac9b3b249096cefd2eb"/>
      <w:bookmarkEnd w:id="170"/>
      <w:r w:rsidRPr="0045268C">
        <w:rPr>
          <w:rFonts w:ascii="Times New Roman" w:eastAsia="Times New Roman" w:hAnsi="Times New Roman" w:cs="Times New Roman"/>
          <w:color w:val="000000"/>
          <w:sz w:val="22"/>
          <w:szCs w:val="22"/>
          <w:shd w:val="clear" w:color="auto" w:fill="FFFFFF"/>
          <w:lang w:eastAsia="en-US"/>
        </w:rPr>
        <w:t>3.3.3.1. prašymą pakeisti Tiekėjo sudėtį ir įrodymus, pagrindžiančius bent vieną partnerio atsisakymo ar keitimo aplinkybę, nurodytą Sutartyje;</w:t>
      </w:r>
    </w:p>
    <w:p w14:paraId="17F7065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71" w:name="part_ac660840151d42eab6ae83f17551f989"/>
      <w:bookmarkEnd w:id="171"/>
      <w:r w:rsidRPr="0045268C">
        <w:rPr>
          <w:rFonts w:ascii="Times New Roman" w:eastAsia="Times New Roman" w:hAnsi="Times New Roman" w:cs="Times New Roman"/>
          <w:color w:val="000000"/>
          <w:sz w:val="22"/>
          <w:szCs w:val="22"/>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ABBFD5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72" w:name="part_aeef7574d1fc44f695fde88f641b16b0"/>
      <w:bookmarkEnd w:id="172"/>
      <w:r w:rsidRPr="0045268C">
        <w:rPr>
          <w:rFonts w:ascii="Times New Roman" w:eastAsia="Times New Roman" w:hAnsi="Times New Roman" w:cs="Times New Roman"/>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268C">
        <w:rPr>
          <w:rFonts w:ascii="Times New Roman" w:eastAsia="Times New Roman" w:hAnsi="Times New Roman" w:cs="Times New Roman"/>
          <w:color w:val="000000"/>
          <w:sz w:val="22"/>
          <w:szCs w:val="22"/>
          <w:lang w:eastAsia="en-US"/>
        </w:rPr>
        <w:t>nacionalinio saugumo interesams bei kilmės reikalavimams</w:t>
      </w:r>
      <w:r w:rsidRPr="0045268C">
        <w:rPr>
          <w:rFonts w:ascii="Times New Roman" w:eastAsia="Times New Roman" w:hAnsi="Times New Roman" w:cs="Times New Roman"/>
          <w:color w:val="000000"/>
          <w:sz w:val="22"/>
          <w:szCs w:val="22"/>
          <w:shd w:val="clear" w:color="auto" w:fill="FFFFFF"/>
          <w:lang w:eastAsia="en-US"/>
        </w:rPr>
        <w:t> (jei taikoma).</w:t>
      </w:r>
    </w:p>
    <w:p w14:paraId="18F1FCF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73" w:name="part_99f4d78073d1499f9bb15b81a7565aad"/>
      <w:bookmarkEnd w:id="173"/>
      <w:r w:rsidRPr="0045268C">
        <w:rPr>
          <w:rFonts w:ascii="Times New Roman" w:eastAsia="Times New Roman" w:hAnsi="Times New Roman" w:cs="Times New Roman"/>
          <w:color w:val="000000"/>
          <w:sz w:val="22"/>
          <w:szCs w:val="22"/>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82895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718A98DD" w14:textId="77777777" w:rsidR="0029620A" w:rsidRDefault="0029620A" w:rsidP="0045268C">
      <w:pPr>
        <w:spacing w:after="0" w:line="240" w:lineRule="auto"/>
        <w:jc w:val="center"/>
        <w:rPr>
          <w:rFonts w:ascii="Times New Roman" w:eastAsia="Times New Roman" w:hAnsi="Times New Roman" w:cs="Times New Roman"/>
          <w:b/>
          <w:bCs/>
          <w:color w:val="000000"/>
          <w:sz w:val="22"/>
          <w:szCs w:val="22"/>
          <w:lang w:eastAsia="en-US"/>
        </w:rPr>
      </w:pPr>
      <w:bookmarkStart w:id="174" w:name="part_d8b49a918ab44623846a6a7752751f47"/>
      <w:bookmarkEnd w:id="174"/>
    </w:p>
    <w:p w14:paraId="2EEB7E5F" w14:textId="77777777" w:rsidR="0029620A" w:rsidRDefault="0029620A" w:rsidP="0045268C">
      <w:pPr>
        <w:spacing w:after="0" w:line="240" w:lineRule="auto"/>
        <w:jc w:val="center"/>
        <w:rPr>
          <w:rFonts w:ascii="Times New Roman" w:eastAsia="Times New Roman" w:hAnsi="Times New Roman" w:cs="Times New Roman"/>
          <w:b/>
          <w:bCs/>
          <w:color w:val="000000"/>
          <w:sz w:val="22"/>
          <w:szCs w:val="22"/>
          <w:lang w:eastAsia="en-US"/>
        </w:rPr>
      </w:pPr>
    </w:p>
    <w:p w14:paraId="2C77CD82" w14:textId="77777777" w:rsidR="0029620A" w:rsidRDefault="0029620A" w:rsidP="0045268C">
      <w:pPr>
        <w:spacing w:after="0" w:line="240" w:lineRule="auto"/>
        <w:jc w:val="center"/>
        <w:rPr>
          <w:rFonts w:ascii="Times New Roman" w:eastAsia="Times New Roman" w:hAnsi="Times New Roman" w:cs="Times New Roman"/>
          <w:b/>
          <w:bCs/>
          <w:color w:val="000000"/>
          <w:sz w:val="22"/>
          <w:szCs w:val="22"/>
          <w:lang w:eastAsia="en-US"/>
        </w:rPr>
      </w:pPr>
    </w:p>
    <w:p w14:paraId="28DBA0E1" w14:textId="1B5BD144"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lastRenderedPageBreak/>
        <w:t>3.4.    Susitarimai dėl tiesioginio atsiskaitymo su subtiekėjais</w:t>
      </w:r>
    </w:p>
    <w:p w14:paraId="0CB79C2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7AEE316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75" w:name="part_be897e665bdc4ac6932e5e23ecf5bfa2"/>
      <w:bookmarkEnd w:id="175"/>
      <w:r w:rsidRPr="0045268C">
        <w:rPr>
          <w:rFonts w:ascii="Times New Roman" w:eastAsia="Times New Roman" w:hAnsi="Times New Roman" w:cs="Times New Roman"/>
          <w:color w:val="000000"/>
          <w:sz w:val="22"/>
          <w:szCs w:val="22"/>
          <w:lang w:eastAsia="en-US"/>
        </w:rPr>
        <w:t>3.4.1. </w:t>
      </w:r>
      <w:r w:rsidRPr="0045268C">
        <w:rPr>
          <w:rFonts w:ascii="Times New Roman" w:eastAsia="Times New Roman" w:hAnsi="Times New Roman" w:cs="Times New Roman"/>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EEAF15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76" w:name="part_4c47cfdb3d154e5abb47b4f87ee5ccd6"/>
      <w:bookmarkEnd w:id="176"/>
      <w:r w:rsidRPr="0045268C">
        <w:rPr>
          <w:rFonts w:ascii="Times New Roman" w:eastAsia="Times New Roman" w:hAnsi="Times New Roman" w:cs="Times New Roman"/>
          <w:color w:val="000000"/>
          <w:sz w:val="22"/>
          <w:szCs w:val="22"/>
          <w:lang w:eastAsia="en-US"/>
        </w:rPr>
        <w:t>3.4.1.1.  </w:t>
      </w:r>
      <w:r w:rsidRPr="0045268C">
        <w:rPr>
          <w:rFonts w:ascii="Times New Roman" w:eastAsia="Times New Roman" w:hAnsi="Times New Roman" w:cs="Times New Roman"/>
          <w:color w:val="000000"/>
          <w:sz w:val="22"/>
          <w:szCs w:val="22"/>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5268C">
        <w:rPr>
          <w:rFonts w:ascii="Times New Roman" w:eastAsia="Times New Roman" w:hAnsi="Times New Roman" w:cs="Times New Roman"/>
          <w:b/>
          <w:bCs/>
          <w:color w:val="5C5D5D"/>
          <w:sz w:val="22"/>
          <w:szCs w:val="22"/>
          <w:lang w:eastAsia="en-US"/>
        </w:rPr>
        <w:t> </w:t>
      </w:r>
      <w:r w:rsidRPr="0045268C">
        <w:rPr>
          <w:rFonts w:ascii="Times New Roman" w:eastAsia="Times New Roman" w:hAnsi="Times New Roman" w:cs="Times New Roman"/>
          <w:color w:val="000000"/>
          <w:sz w:val="22"/>
          <w:szCs w:val="22"/>
          <w:shd w:val="clear" w:color="auto" w:fill="FFFFFF"/>
          <w:lang w:eastAsia="en-US"/>
        </w:rPr>
        <w:t>naujų subtiekėjų pasitelkimą visu Sutarties vykdymo metu;</w:t>
      </w:r>
    </w:p>
    <w:p w14:paraId="3639B99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77" w:name="part_3a30656014a947a7b8bc557fd32924d2"/>
      <w:bookmarkEnd w:id="177"/>
      <w:r w:rsidRPr="0045268C">
        <w:rPr>
          <w:rFonts w:ascii="Times New Roman" w:eastAsia="Times New Roman" w:hAnsi="Times New Roman" w:cs="Times New Roman"/>
          <w:color w:val="000000"/>
          <w:sz w:val="22"/>
          <w:szCs w:val="22"/>
          <w:lang w:eastAsia="en-US"/>
        </w:rPr>
        <w:t>3.4.1.2.  </w:t>
      </w:r>
      <w:r w:rsidRPr="0045268C">
        <w:rPr>
          <w:rFonts w:ascii="Times New Roman" w:eastAsia="Times New Roman" w:hAnsi="Times New Roman" w:cs="Times New Roman"/>
          <w:color w:val="000000"/>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F9118D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78" w:name="part_5463eb57d484452ea12bce83a4489b94"/>
      <w:bookmarkEnd w:id="178"/>
      <w:r w:rsidRPr="0045268C">
        <w:rPr>
          <w:rFonts w:ascii="Times New Roman" w:eastAsia="Times New Roman" w:hAnsi="Times New Roman" w:cs="Times New Roman"/>
          <w:color w:val="000000"/>
          <w:sz w:val="22"/>
          <w:szCs w:val="22"/>
          <w:lang w:eastAsia="en-US"/>
        </w:rPr>
        <w:t>3.4.1.3.  </w:t>
      </w:r>
      <w:r w:rsidRPr="0045268C">
        <w:rPr>
          <w:rFonts w:ascii="Times New Roman" w:eastAsia="Times New Roman" w:hAnsi="Times New Roman" w:cs="Times New Roman"/>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73B5A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79" w:name="part_48ab2dcca85243809c5046bef412820d"/>
      <w:bookmarkEnd w:id="179"/>
      <w:r w:rsidRPr="0045268C">
        <w:rPr>
          <w:rFonts w:ascii="Times New Roman" w:eastAsia="Times New Roman" w:hAnsi="Times New Roman" w:cs="Times New Roman"/>
          <w:color w:val="000000"/>
          <w:sz w:val="22"/>
          <w:szCs w:val="22"/>
          <w:lang w:eastAsia="en-US"/>
        </w:rPr>
        <w:t>3.4.1.4.  </w:t>
      </w:r>
      <w:r w:rsidRPr="0045268C">
        <w:rPr>
          <w:rFonts w:ascii="Times New Roman" w:eastAsia="Times New Roman" w:hAnsi="Times New Roman" w:cs="Times New Roman"/>
          <w:color w:val="000000"/>
          <w:sz w:val="22"/>
          <w:szCs w:val="22"/>
          <w:shd w:val="clear" w:color="auto" w:fill="FFFFFF"/>
          <w:lang w:eastAsia="en-US"/>
        </w:rPr>
        <w:t>tiesioginio atsiskaitymo su subtiekėjais galimybė nekeičia Tiekėjo atsakomybės dėl Sutarties įvykdymo.</w:t>
      </w:r>
    </w:p>
    <w:p w14:paraId="5E0D43B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3DEC11E9" w14:textId="77777777" w:rsidR="0045268C" w:rsidRPr="0045268C" w:rsidRDefault="0045268C" w:rsidP="0045268C">
      <w:pPr>
        <w:spacing w:after="0" w:line="240" w:lineRule="auto"/>
        <w:ind w:left="360" w:hanging="360"/>
        <w:jc w:val="center"/>
        <w:rPr>
          <w:rFonts w:ascii="Times New Roman" w:eastAsia="Times New Roman" w:hAnsi="Times New Roman" w:cs="Times New Roman"/>
          <w:color w:val="000000"/>
          <w:sz w:val="22"/>
          <w:szCs w:val="22"/>
          <w:lang w:val="en-US" w:eastAsia="en-US"/>
        </w:rPr>
      </w:pPr>
      <w:bookmarkStart w:id="180" w:name="part_4d040cf0ea764ce997ef5f3e38023570"/>
      <w:bookmarkEnd w:id="180"/>
      <w:r w:rsidRPr="0045268C">
        <w:rPr>
          <w:rFonts w:ascii="Times New Roman" w:eastAsia="Times New Roman" w:hAnsi="Times New Roman" w:cs="Times New Roman"/>
          <w:b/>
          <w:bCs/>
          <w:caps/>
          <w:color w:val="000000"/>
          <w:sz w:val="22"/>
          <w:szCs w:val="22"/>
          <w:lang w:eastAsia="en-US"/>
        </w:rPr>
        <w:t>4.   ŠALIŲ BENDRADARBIAVIMAS</w:t>
      </w:r>
    </w:p>
    <w:p w14:paraId="2477DB3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smallCaps/>
          <w:color w:val="000000"/>
          <w:sz w:val="22"/>
          <w:szCs w:val="22"/>
          <w:lang w:eastAsia="en-US"/>
        </w:rPr>
        <w:t> </w:t>
      </w:r>
    </w:p>
    <w:p w14:paraId="25223A21"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81" w:name="part_ed09428f2bfd45c1bbdaec96e5ac3272"/>
      <w:bookmarkEnd w:id="181"/>
      <w:r w:rsidRPr="0045268C">
        <w:rPr>
          <w:rFonts w:ascii="Times New Roman" w:eastAsia="Times New Roman" w:hAnsi="Times New Roman" w:cs="Times New Roman"/>
          <w:b/>
          <w:bCs/>
          <w:color w:val="000000"/>
          <w:sz w:val="22"/>
          <w:szCs w:val="22"/>
          <w:lang w:eastAsia="en-US"/>
        </w:rPr>
        <w:t>4.1.    Šalių bendradarbiavimo pareiga</w:t>
      </w:r>
    </w:p>
    <w:p w14:paraId="2D1CD9B5" w14:textId="77777777" w:rsidR="0045268C" w:rsidRPr="0045268C" w:rsidRDefault="0045268C" w:rsidP="0045268C">
      <w:pPr>
        <w:spacing w:after="0" w:line="240" w:lineRule="auto"/>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46D8C6C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82" w:name="part_7f2890c3605e488f964bea21a26c6d64"/>
      <w:bookmarkEnd w:id="182"/>
      <w:r w:rsidRPr="0045268C">
        <w:rPr>
          <w:rFonts w:ascii="Times New Roman" w:eastAsia="Times New Roman" w:hAnsi="Times New Roman" w:cs="Times New Roman"/>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4F7C5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83" w:name="part_d4a008074a194a49ae5ee2bc78796c69"/>
      <w:bookmarkEnd w:id="183"/>
      <w:r w:rsidRPr="0045268C">
        <w:rPr>
          <w:rFonts w:ascii="Times New Roman" w:eastAsia="Times New Roman" w:hAnsi="Times New Roman" w:cs="Times New Roman"/>
          <w:color w:val="000000"/>
          <w:sz w:val="22"/>
          <w:szCs w:val="22"/>
          <w:lang w:eastAsia="en-US"/>
        </w:rPr>
        <w:t>4.1.2. Šalys įsipareigoja užtikrinti, kad viena kitai teiks dokumentus ir (ar) kitą informaciją, kurie yra būtini Šalių tinkamam įsipareigojimų įvykdymui pagal Sutartį.</w:t>
      </w:r>
    </w:p>
    <w:p w14:paraId="5561F59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84" w:name="part_4aa70d3fcfe040a784dc4766a620a621"/>
      <w:bookmarkEnd w:id="184"/>
      <w:r w:rsidRPr="0045268C">
        <w:rPr>
          <w:rFonts w:ascii="Times New Roman" w:eastAsia="Times New Roman" w:hAnsi="Times New Roman" w:cs="Times New Roman"/>
          <w:color w:val="000000"/>
          <w:sz w:val="22"/>
          <w:szCs w:val="22"/>
          <w:lang w:eastAsia="en-US"/>
        </w:rPr>
        <w:t>4.1.3. </w:t>
      </w:r>
      <w:r w:rsidRPr="0045268C">
        <w:rPr>
          <w:rFonts w:ascii="Times New Roman" w:eastAsia="Times New Roman" w:hAnsi="Times New Roman" w:cs="Times New Roman"/>
          <w:color w:val="000000"/>
          <w:sz w:val="22"/>
          <w:szCs w:val="22"/>
          <w:shd w:val="clear" w:color="auto" w:fill="FFFFFF"/>
          <w:lang w:eastAsia="en-US"/>
        </w:rPr>
        <w:t>Jeigu Šalis susiduria su </w:t>
      </w:r>
      <w:r w:rsidRPr="0045268C">
        <w:rPr>
          <w:rFonts w:ascii="Times New Roman" w:eastAsia="Times New Roman" w:hAnsi="Times New Roman" w:cs="Times New Roman"/>
          <w:color w:val="000000"/>
          <w:sz w:val="22"/>
          <w:szCs w:val="22"/>
          <w:lang w:eastAsia="en-US"/>
        </w:rPr>
        <w:t>S</w:t>
      </w:r>
      <w:r w:rsidRPr="0045268C">
        <w:rPr>
          <w:rFonts w:ascii="Times New Roman" w:eastAsia="Times New Roman" w:hAnsi="Times New Roman" w:cs="Times New Roman"/>
          <w:color w:val="000000"/>
          <w:sz w:val="22"/>
          <w:szCs w:val="22"/>
          <w:shd w:val="clear" w:color="auto" w:fill="FFFFFF"/>
          <w:lang w:eastAsia="en-US"/>
        </w:rPr>
        <w:t>utarties vykdymo kliūtimi, ji turi nedelsdama, bet ne vėliau kaip per 5 (penkias) darbo dienas, įspėti kitą Šalį apie tokia</w:t>
      </w:r>
      <w:r w:rsidRPr="0045268C">
        <w:rPr>
          <w:rFonts w:ascii="Times New Roman" w:eastAsia="Times New Roman" w:hAnsi="Times New Roman" w:cs="Times New Roman"/>
          <w:color w:val="000000"/>
          <w:sz w:val="22"/>
          <w:szCs w:val="22"/>
          <w:lang w:eastAsia="en-US"/>
        </w:rPr>
        <w:t>s</w:t>
      </w:r>
      <w:r w:rsidRPr="0045268C">
        <w:rPr>
          <w:rFonts w:ascii="Times New Roman" w:eastAsia="Times New Roman" w:hAnsi="Times New Roman" w:cs="Times New Roman"/>
          <w:color w:val="000000"/>
          <w:sz w:val="22"/>
          <w:szCs w:val="22"/>
          <w:shd w:val="clear" w:color="auto" w:fill="FFFFFF"/>
          <w:lang w:eastAsia="en-US"/>
        </w:rPr>
        <w:t> kliūtis</w:t>
      </w:r>
      <w:r w:rsidRPr="0045268C">
        <w:rPr>
          <w:rFonts w:ascii="Times New Roman" w:eastAsia="Times New Roman" w:hAnsi="Times New Roman" w:cs="Times New Roman"/>
          <w:color w:val="000000"/>
          <w:sz w:val="22"/>
          <w:szCs w:val="22"/>
          <w:lang w:eastAsia="en-US"/>
        </w:rPr>
        <w:t> ir imtis visų nuo jos priklausančių protingų priemonių toms kliūtims pašalinti.</w:t>
      </w:r>
    </w:p>
    <w:p w14:paraId="2A176F7C" w14:textId="77777777" w:rsidR="0045268C" w:rsidRPr="0045268C" w:rsidRDefault="0045268C" w:rsidP="0045268C">
      <w:pPr>
        <w:spacing w:after="0" w:line="240" w:lineRule="auto"/>
        <w:ind w:firstLine="53"/>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601CA26A"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85" w:name="part_bd8e0f0b18b84b27a0670744cb2887a3"/>
      <w:bookmarkEnd w:id="185"/>
      <w:r w:rsidRPr="0045268C">
        <w:rPr>
          <w:rFonts w:ascii="Times New Roman" w:eastAsia="Times New Roman" w:hAnsi="Times New Roman" w:cs="Times New Roman"/>
          <w:b/>
          <w:bCs/>
          <w:color w:val="000000"/>
          <w:sz w:val="22"/>
          <w:szCs w:val="22"/>
          <w:lang w:eastAsia="en-US"/>
        </w:rPr>
        <w:t>4.2.    Kontaktiniai asmenys</w:t>
      </w:r>
    </w:p>
    <w:p w14:paraId="458FA97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3364A50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86" w:name="part_f0d570ed244344258c7f9d93b54ae3d5"/>
      <w:bookmarkEnd w:id="186"/>
      <w:r w:rsidRPr="0045268C">
        <w:rPr>
          <w:rFonts w:ascii="Times New Roman" w:eastAsia="Times New Roman" w:hAnsi="Times New Roman" w:cs="Times New Roman"/>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71BC7D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87" w:name="part_f87463f71368495191bddd9107f55ba1"/>
      <w:bookmarkEnd w:id="187"/>
      <w:r w:rsidRPr="0045268C">
        <w:rPr>
          <w:rFonts w:ascii="Times New Roman" w:eastAsia="Times New Roman" w:hAnsi="Times New Roman" w:cs="Times New Roman"/>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CF970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88" w:name="part_4fd45aad798b4fb5b1f8a3e6e709e557"/>
      <w:bookmarkEnd w:id="188"/>
      <w:r w:rsidRPr="0045268C">
        <w:rPr>
          <w:rFonts w:ascii="Times New Roman" w:eastAsia="Times New Roman" w:hAnsi="Times New Roman" w:cs="Times New Roman"/>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E2637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1D0E268B"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89" w:name="part_b7e4771fff7c4bfeb7baa3c28620c23f"/>
      <w:bookmarkEnd w:id="189"/>
      <w:r w:rsidRPr="0045268C">
        <w:rPr>
          <w:rFonts w:ascii="Times New Roman" w:eastAsia="Times New Roman" w:hAnsi="Times New Roman" w:cs="Times New Roman"/>
          <w:b/>
          <w:bCs/>
          <w:caps/>
          <w:color w:val="000000"/>
          <w:sz w:val="22"/>
          <w:szCs w:val="22"/>
          <w:lang w:eastAsia="en-US"/>
        </w:rPr>
        <w:t>5.  SUTARTIES VYKDYMO METU PATEIKIAMI DOKUMENTAI</w:t>
      </w:r>
    </w:p>
    <w:p w14:paraId="42E96E5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103A391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90" w:name="part_7957026a8bd640d18a96125a75ddecde"/>
      <w:bookmarkEnd w:id="190"/>
      <w:r w:rsidRPr="0045268C">
        <w:rPr>
          <w:rFonts w:ascii="Times New Roman" w:eastAsia="Times New Roman" w:hAnsi="Times New Roman" w:cs="Times New Roman"/>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24AD50D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91" w:name="part_fd42ff21567a4920b9143f861beb8392"/>
      <w:bookmarkEnd w:id="191"/>
      <w:r w:rsidRPr="0045268C">
        <w:rPr>
          <w:rFonts w:ascii="Times New Roman" w:eastAsia="Times New Roman" w:hAnsi="Times New Roman" w:cs="Times New Roman"/>
          <w:color w:val="000000"/>
          <w:sz w:val="22"/>
          <w:szCs w:val="22"/>
          <w:lang w:eastAsia="en-US"/>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03435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92" w:name="part_1ec5f5768ec8445bb346a538278db7fa"/>
      <w:bookmarkEnd w:id="192"/>
      <w:r w:rsidRPr="0045268C">
        <w:rPr>
          <w:rFonts w:ascii="Times New Roman" w:eastAsia="Times New Roman" w:hAnsi="Times New Roman" w:cs="Times New Roman"/>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03C18E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3C94591E"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93" w:name="part_9836d2a4d22945bc9919e0d7f93d436c"/>
      <w:bookmarkEnd w:id="193"/>
      <w:r w:rsidRPr="0045268C">
        <w:rPr>
          <w:rFonts w:ascii="Times New Roman" w:eastAsia="Times New Roman" w:hAnsi="Times New Roman" w:cs="Times New Roman"/>
          <w:b/>
          <w:bCs/>
          <w:caps/>
          <w:color w:val="000000"/>
          <w:sz w:val="22"/>
          <w:szCs w:val="22"/>
          <w:lang w:eastAsia="en-US"/>
        </w:rPr>
        <w:t>6.    PREKIŲ TIEKIMO PABAIGA IR PREKIŲ PRIĖMIMAS</w:t>
      </w:r>
    </w:p>
    <w:p w14:paraId="222BAFC3" w14:textId="77777777" w:rsidR="0045268C" w:rsidRPr="0045268C" w:rsidRDefault="0045268C" w:rsidP="0045268C">
      <w:pPr>
        <w:spacing w:after="0" w:line="240" w:lineRule="auto"/>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010299D8"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194" w:name="part_43e186f9db064ff6a7250d31570a122c"/>
      <w:bookmarkEnd w:id="194"/>
      <w:r w:rsidRPr="0045268C">
        <w:rPr>
          <w:rFonts w:ascii="Times New Roman" w:eastAsia="Times New Roman" w:hAnsi="Times New Roman" w:cs="Times New Roman"/>
          <w:b/>
          <w:bCs/>
          <w:color w:val="000000"/>
          <w:sz w:val="22"/>
          <w:szCs w:val="22"/>
          <w:lang w:eastAsia="en-US"/>
        </w:rPr>
        <w:t>6.1.    Prekių tiekimo pabaiga</w:t>
      </w:r>
    </w:p>
    <w:p w14:paraId="5BD4AA51" w14:textId="77777777" w:rsidR="0045268C" w:rsidRPr="0045268C" w:rsidRDefault="0045268C" w:rsidP="0045268C">
      <w:pPr>
        <w:spacing w:after="0" w:line="240" w:lineRule="auto"/>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0896BDC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95" w:name="part_d874081c57f34ef8b97a2cdaff3f703b"/>
      <w:bookmarkEnd w:id="195"/>
      <w:r w:rsidRPr="0045268C">
        <w:rPr>
          <w:rFonts w:ascii="Times New Roman" w:eastAsia="Times New Roman" w:hAnsi="Times New Roman" w:cs="Times New Roman"/>
          <w:color w:val="000000"/>
          <w:sz w:val="22"/>
          <w:szCs w:val="22"/>
          <w:lang w:eastAsia="en-US"/>
        </w:rPr>
        <w:t>6.1.1. Prekių tiekimas laikomas užbaigtu, kai yra įvykdytos visos šios sąlygos:</w:t>
      </w:r>
    </w:p>
    <w:p w14:paraId="19FAF36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96" w:name="part_af528b0d09e84dd098de2b7d74c174c4"/>
      <w:bookmarkEnd w:id="196"/>
      <w:r w:rsidRPr="0045268C">
        <w:rPr>
          <w:rFonts w:ascii="Times New Roman" w:eastAsia="Times New Roman" w:hAnsi="Times New Roman" w:cs="Times New Roman"/>
          <w:color w:val="000000"/>
          <w:sz w:val="22"/>
          <w:szCs w:val="22"/>
          <w:lang w:eastAsia="en-US"/>
        </w:rPr>
        <w:t>6.1.1.1.  Tiekėjas pristatė visas Prekes pagal Sutarties ir įstatymų bei kitų teisės aktų reikalavimus (ir kai suteiktos visos su Prekėmis susijusios paslaugos, jei to reikalaujama),</w:t>
      </w:r>
    </w:p>
    <w:p w14:paraId="4B5973A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97" w:name="part_b1993987324f454b8f133ef3abd1c22c"/>
      <w:bookmarkEnd w:id="197"/>
      <w:r w:rsidRPr="0045268C">
        <w:rPr>
          <w:rFonts w:ascii="Times New Roman" w:eastAsia="Times New Roman" w:hAnsi="Times New Roman" w:cs="Times New Roman"/>
          <w:color w:val="000000"/>
          <w:sz w:val="22"/>
          <w:szCs w:val="22"/>
          <w:lang w:eastAsia="en-US"/>
        </w:rPr>
        <w:t>6.1.1.2.  Tiekėjas perdavė Pirkėjui visą reikalingą dokumentaciją, įskaitant naudojimo instrukcijas ir garantijas (jei to reikalaujama),</w:t>
      </w:r>
    </w:p>
    <w:p w14:paraId="41B71D2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98" w:name="part_0a2a201d3c844eb989f8eb7940823e9c"/>
      <w:bookmarkEnd w:id="198"/>
      <w:r w:rsidRPr="0045268C">
        <w:rPr>
          <w:rFonts w:ascii="Times New Roman" w:eastAsia="Times New Roman" w:hAnsi="Times New Roman" w:cs="Times New Roman"/>
          <w:color w:val="000000"/>
          <w:sz w:val="22"/>
          <w:szCs w:val="22"/>
          <w:lang w:eastAsia="en-US"/>
        </w:rPr>
        <w:t>6.1.1.3.  Tiekėjas apmokė Pirkėjo personalą, kaip naudoti Prekes (jeigu to reikalaujama),</w:t>
      </w:r>
    </w:p>
    <w:p w14:paraId="28E5ECD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199" w:name="part_936d58c3a9284668b7bc5609a2861fd3"/>
      <w:bookmarkEnd w:id="199"/>
      <w:r w:rsidRPr="0045268C">
        <w:rPr>
          <w:rFonts w:ascii="Times New Roman" w:eastAsia="Times New Roman" w:hAnsi="Times New Roman" w:cs="Times New Roman"/>
          <w:color w:val="000000"/>
          <w:sz w:val="22"/>
          <w:szCs w:val="22"/>
          <w:lang w:eastAsia="en-US"/>
        </w:rPr>
        <w:t>6.1.1.4.  buvo įformintas Prekių perdavimo-priėmimo aktas ar Prekių perdavimo–priėmimo aktai, jei numatytas Prekių pristatymas dalimis, ar kitas Sutartyje numatytas dokumentas, nuo kurio pasirašymo laikoma, kad Prekės buvo priimtos,</w:t>
      </w:r>
    </w:p>
    <w:p w14:paraId="17BC744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00" w:name="part_55a6416c3d4f4449ae59ba5ca8e10cd2"/>
      <w:bookmarkEnd w:id="200"/>
      <w:r w:rsidRPr="0045268C">
        <w:rPr>
          <w:rFonts w:ascii="Times New Roman" w:eastAsia="Times New Roman" w:hAnsi="Times New Roman" w:cs="Times New Roman"/>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C5EF7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4B812F27"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01" w:name="part_69d5977eaafe4aa78e15627705cad3e3"/>
      <w:bookmarkEnd w:id="201"/>
      <w:r w:rsidRPr="0045268C">
        <w:rPr>
          <w:rFonts w:ascii="Times New Roman" w:eastAsia="Times New Roman" w:hAnsi="Times New Roman" w:cs="Times New Roman"/>
          <w:b/>
          <w:bCs/>
          <w:color w:val="000000"/>
          <w:sz w:val="22"/>
          <w:szCs w:val="22"/>
          <w:lang w:eastAsia="en-US"/>
        </w:rPr>
        <w:t>6.2.    Prekių perdavimas–priėmimas</w:t>
      </w:r>
    </w:p>
    <w:p w14:paraId="35FAD37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728F767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02" w:name="part_00f4a0f6c83b410485d0fc74e1fa532f"/>
      <w:bookmarkEnd w:id="202"/>
      <w:r w:rsidRPr="0045268C">
        <w:rPr>
          <w:rFonts w:ascii="Times New Roman" w:eastAsia="Times New Roman" w:hAnsi="Times New Roman" w:cs="Times New Roman"/>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BF8A5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03" w:name="part_920aa1c8ed3b40c09aaf58d99345d635"/>
      <w:bookmarkEnd w:id="203"/>
      <w:r w:rsidRPr="0045268C">
        <w:rPr>
          <w:rFonts w:ascii="Times New Roman" w:eastAsia="Times New Roman" w:hAnsi="Times New Roman" w:cs="Times New Roman"/>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32B1BE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04" w:name="part_3f22d34aa6f64bc793de378c7a0a947e"/>
      <w:bookmarkEnd w:id="204"/>
      <w:r w:rsidRPr="0045268C">
        <w:rPr>
          <w:rFonts w:ascii="Times New Roman" w:eastAsia="Times New Roman" w:hAnsi="Times New Roman" w:cs="Times New Roman"/>
          <w:color w:val="000000"/>
          <w:sz w:val="22"/>
          <w:szCs w:val="22"/>
          <w:lang w:eastAsia="en-US"/>
        </w:rPr>
        <w:t>6.2.3. Tiekėjui pristačius Prekes, Pirkėjas atlieka jų patikrinimą ir privalo:</w:t>
      </w:r>
    </w:p>
    <w:p w14:paraId="67DB114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05" w:name="part_2be526eabae04ca08b845fcbb0e3f90b"/>
      <w:bookmarkEnd w:id="205"/>
      <w:r w:rsidRPr="0045268C">
        <w:rPr>
          <w:rFonts w:ascii="Times New Roman" w:eastAsia="Times New Roman" w:hAnsi="Times New Roman" w:cs="Times New Roman"/>
          <w:color w:val="000000"/>
          <w:sz w:val="22"/>
          <w:szCs w:val="22"/>
          <w:lang w:eastAsia="en-US"/>
        </w:rPr>
        <w:t>6.2.3.1.  ne vėliau kaip per 5 (penkias) darbo dienas nuo faktinio Prekių perdavimo priimti Prekes, pasirašydamas Prekių perdavimo–priėmimo aktą; arba</w:t>
      </w:r>
    </w:p>
    <w:p w14:paraId="5A33149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06" w:name="part_71a2823f5a964d3181b455cda41c7bba"/>
      <w:bookmarkEnd w:id="206"/>
      <w:r w:rsidRPr="0045268C">
        <w:rPr>
          <w:rFonts w:ascii="Times New Roman" w:eastAsia="Times New Roman" w:hAnsi="Times New Roman" w:cs="Times New Roman"/>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268C">
        <w:rPr>
          <w:rFonts w:ascii="Times New Roman" w:eastAsia="Times New Roman" w:hAnsi="Times New Roman" w:cs="Times New Roman"/>
          <w:b/>
          <w:bCs/>
          <w:color w:val="000000"/>
          <w:sz w:val="22"/>
          <w:szCs w:val="22"/>
          <w:lang w:eastAsia="en-US"/>
        </w:rPr>
        <w:t>Defektų aktas</w:t>
      </w:r>
      <w:r w:rsidRPr="0045268C">
        <w:rPr>
          <w:rFonts w:ascii="Times New Roman" w:eastAsia="Times New Roman" w:hAnsi="Times New Roman" w:cs="Times New Roman"/>
          <w:color w:val="000000"/>
          <w:sz w:val="22"/>
          <w:szCs w:val="22"/>
          <w:lang w:eastAsia="en-US"/>
        </w:rPr>
        <w:t>); arba</w:t>
      </w:r>
    </w:p>
    <w:p w14:paraId="74A963A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07" w:name="part_2d9209eefe9d43e9932c4ca193f1fd5f"/>
      <w:bookmarkEnd w:id="207"/>
      <w:r w:rsidRPr="0045268C">
        <w:rPr>
          <w:rFonts w:ascii="Times New Roman" w:eastAsia="Times New Roman" w:hAnsi="Times New Roman" w:cs="Times New Roman"/>
          <w:color w:val="000000"/>
          <w:sz w:val="22"/>
          <w:szCs w:val="22"/>
          <w:lang w:eastAsia="en-US"/>
        </w:rPr>
        <w:t>6.2.3.3.  atsisakyti priimti Prekes ar jų dalį ir įteikti (arba išsiųsti) Defektų aktą Tiekėjui dėl netinkamų Prekių ar jų dalies. </w:t>
      </w:r>
    </w:p>
    <w:p w14:paraId="2161017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08" w:name="part_69922e11ab534b4b91524ff7a8462565"/>
      <w:bookmarkEnd w:id="208"/>
      <w:r w:rsidRPr="0045268C">
        <w:rPr>
          <w:rFonts w:ascii="Times New Roman" w:eastAsia="Times New Roman" w:hAnsi="Times New Roman" w:cs="Times New Roman"/>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21821F8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09" w:name="part_7a5a710899564710b96814f33c74bead"/>
      <w:bookmarkEnd w:id="209"/>
      <w:r w:rsidRPr="0045268C">
        <w:rPr>
          <w:rFonts w:ascii="Times New Roman" w:eastAsia="Times New Roman" w:hAnsi="Times New Roman" w:cs="Times New Roman"/>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013E9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10" w:name="part_93cf0926f2d4429ba7c379809bb38c09"/>
      <w:bookmarkEnd w:id="210"/>
      <w:r w:rsidRPr="0045268C">
        <w:rPr>
          <w:rFonts w:ascii="Times New Roman" w:eastAsia="Times New Roman" w:hAnsi="Times New Roman" w:cs="Times New Roman"/>
          <w:color w:val="000000"/>
          <w:sz w:val="22"/>
          <w:szCs w:val="22"/>
          <w:lang w:eastAsia="en-US"/>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CADC9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11" w:name="part_8bf7a5c5cdb5418a85caeeeac6c3f65e"/>
      <w:bookmarkEnd w:id="211"/>
      <w:r w:rsidRPr="0045268C">
        <w:rPr>
          <w:rFonts w:ascii="Times New Roman" w:eastAsia="Times New Roman" w:hAnsi="Times New Roman" w:cs="Times New Roman"/>
          <w:color w:val="000000"/>
          <w:sz w:val="22"/>
          <w:szCs w:val="22"/>
          <w:lang w:eastAsia="en-US"/>
        </w:rPr>
        <w:t>6.2.7. Jeigu Pirkėjas per 5 (penkias) darbo dienas nepateikia (neišsiunčia) Tiekėjui Defektų akto, laikoma, kad Pirkėjas Prekes priėmė ir joms pretenzijų neturi.</w:t>
      </w:r>
    </w:p>
    <w:p w14:paraId="3B7CFCA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12" w:name="part_2a7d1fa9e1af43a493dae0de5c75f717"/>
      <w:bookmarkEnd w:id="212"/>
      <w:r w:rsidRPr="0045268C">
        <w:rPr>
          <w:rFonts w:ascii="Times New Roman" w:eastAsia="Times New Roman" w:hAnsi="Times New Roman" w:cs="Times New Roman"/>
          <w:color w:val="000000"/>
          <w:sz w:val="22"/>
          <w:szCs w:val="22"/>
          <w:lang w:eastAsia="en-US"/>
        </w:rPr>
        <w:t>6.2.8. Prekių praradimo ar sugadinimo ar atsitiktinio žuvimo rizika Pirkėjui iš Tiekėjo pereina nuo faktinio Prekių priėmimo momento.</w:t>
      </w:r>
    </w:p>
    <w:p w14:paraId="44F6235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13" w:name="part_2cdc40a63be847a3b606eb834fe14dac"/>
      <w:bookmarkEnd w:id="213"/>
      <w:r w:rsidRPr="0045268C">
        <w:rPr>
          <w:rFonts w:ascii="Times New Roman" w:eastAsia="Times New Roman" w:hAnsi="Times New Roman" w:cs="Times New Roman"/>
          <w:color w:val="000000"/>
          <w:sz w:val="22"/>
          <w:szCs w:val="22"/>
          <w:lang w:eastAsia="en-US"/>
        </w:rPr>
        <w:t>6.2.9. Pirkėjas turi teisę naudotis Prekėmis tik po Prekių perdavimo-priėmimo akto pasirašymo.</w:t>
      </w:r>
    </w:p>
    <w:p w14:paraId="31B6645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14" w:name="part_621cb616df5043a39e8eb8fe48fe6671"/>
      <w:bookmarkEnd w:id="214"/>
      <w:r w:rsidRPr="0045268C">
        <w:rPr>
          <w:rFonts w:ascii="Times New Roman" w:eastAsia="Times New Roman" w:hAnsi="Times New Roman" w:cs="Times New Roman"/>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34767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0B15553"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15" w:name="part_d926cab131524bb79231cf8d10e01ad1"/>
      <w:bookmarkEnd w:id="215"/>
      <w:r w:rsidRPr="0045268C">
        <w:rPr>
          <w:rFonts w:ascii="Times New Roman" w:eastAsia="Times New Roman" w:hAnsi="Times New Roman" w:cs="Times New Roman"/>
          <w:b/>
          <w:bCs/>
          <w:caps/>
          <w:color w:val="000000"/>
          <w:sz w:val="22"/>
          <w:szCs w:val="22"/>
          <w:lang w:eastAsia="en-US"/>
        </w:rPr>
        <w:t>7.  TIEKĖJO GARANTINIAI ĮSIPAREIGOJIMAI</w:t>
      </w:r>
    </w:p>
    <w:p w14:paraId="4E231D6E" w14:textId="77777777" w:rsidR="0045268C" w:rsidRPr="0045268C" w:rsidRDefault="0045268C" w:rsidP="0045268C">
      <w:pPr>
        <w:spacing w:after="0" w:line="240" w:lineRule="auto"/>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342CDB5B" w14:textId="77777777" w:rsidR="0045268C" w:rsidRPr="0045268C" w:rsidRDefault="0045268C" w:rsidP="0045268C">
      <w:pPr>
        <w:spacing w:after="0" w:line="240" w:lineRule="auto"/>
        <w:ind w:left="360" w:hanging="360"/>
        <w:jc w:val="center"/>
        <w:rPr>
          <w:rFonts w:ascii="Times New Roman" w:eastAsia="Times New Roman" w:hAnsi="Times New Roman" w:cs="Times New Roman"/>
          <w:color w:val="000000"/>
          <w:sz w:val="22"/>
          <w:szCs w:val="22"/>
          <w:lang w:val="en-US" w:eastAsia="en-US"/>
        </w:rPr>
      </w:pPr>
      <w:bookmarkStart w:id="216" w:name="part_24c10111fe54452aa748c5fbb3a336b9"/>
      <w:bookmarkEnd w:id="216"/>
      <w:r w:rsidRPr="0045268C">
        <w:rPr>
          <w:rFonts w:ascii="Times New Roman" w:eastAsia="Times New Roman" w:hAnsi="Times New Roman" w:cs="Times New Roman"/>
          <w:b/>
          <w:bCs/>
          <w:color w:val="000000"/>
          <w:sz w:val="22"/>
          <w:szCs w:val="22"/>
          <w:lang w:eastAsia="en-US"/>
        </w:rPr>
        <w:t>7.1.    Garantiniai terminai (jei taikoma)</w:t>
      </w:r>
    </w:p>
    <w:p w14:paraId="37E7F618" w14:textId="77777777" w:rsidR="0045268C" w:rsidRPr="0045268C" w:rsidRDefault="0045268C" w:rsidP="0045268C">
      <w:pPr>
        <w:spacing w:after="0" w:line="240" w:lineRule="auto"/>
        <w:ind w:left="360"/>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58D8CDD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17" w:name="part_539205e4a9a7481fa7349c70e54bd4f3"/>
      <w:bookmarkEnd w:id="217"/>
      <w:r w:rsidRPr="0045268C">
        <w:rPr>
          <w:rFonts w:ascii="Times New Roman" w:eastAsia="Times New Roman" w:hAnsi="Times New Roman" w:cs="Times New Roman"/>
          <w:color w:val="000000"/>
          <w:sz w:val="22"/>
          <w:szCs w:val="22"/>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5E544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18" w:name="part_2fc9602ff1c240dbb39f86ef35e217a0"/>
      <w:bookmarkEnd w:id="218"/>
      <w:r w:rsidRPr="0045268C">
        <w:rPr>
          <w:rFonts w:ascii="Times New Roman" w:eastAsia="Times New Roman" w:hAnsi="Times New Roman" w:cs="Times New Roman"/>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D3FC1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19" w:name="part_8525466d78454a59b084a9218d476896"/>
      <w:bookmarkEnd w:id="219"/>
      <w:r w:rsidRPr="0045268C">
        <w:rPr>
          <w:rFonts w:ascii="Times New Roman" w:eastAsia="Times New Roman" w:hAnsi="Times New Roman" w:cs="Times New Roman"/>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7ABF1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3801D329"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20" w:name="part_7f58a2eb64c04eb5b5de4d57e0714f93"/>
      <w:bookmarkEnd w:id="220"/>
      <w:r w:rsidRPr="0045268C">
        <w:rPr>
          <w:rFonts w:ascii="Times New Roman" w:eastAsia="Times New Roman" w:hAnsi="Times New Roman" w:cs="Times New Roman"/>
          <w:b/>
          <w:bCs/>
          <w:color w:val="000000"/>
          <w:sz w:val="22"/>
          <w:szCs w:val="22"/>
          <w:lang w:eastAsia="en-US"/>
        </w:rPr>
        <w:t>7.2.    Pretenzijos dėl Prekių trūkumų</w:t>
      </w:r>
    </w:p>
    <w:p w14:paraId="390EA4C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01D390A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21" w:name="part_ac227239a6014768ad7df1bd176a8f2e"/>
      <w:bookmarkEnd w:id="221"/>
      <w:r w:rsidRPr="0045268C">
        <w:rPr>
          <w:rFonts w:ascii="Times New Roman" w:eastAsia="Times New Roman" w:hAnsi="Times New Roman" w:cs="Times New Roman"/>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C6118E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22" w:name="part_084ae080aed34b38ad449c4d6d7cbe65"/>
      <w:bookmarkEnd w:id="222"/>
      <w:r w:rsidRPr="0045268C">
        <w:rPr>
          <w:rFonts w:ascii="Times New Roman" w:eastAsia="Times New Roman" w:hAnsi="Times New Roman" w:cs="Times New Roman"/>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0545A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23" w:name="part_18e3c2d66ce649868e878fbe7ba9febd"/>
      <w:bookmarkEnd w:id="223"/>
      <w:r w:rsidRPr="0045268C">
        <w:rPr>
          <w:rFonts w:ascii="Times New Roman" w:eastAsia="Times New Roman" w:hAnsi="Times New Roman" w:cs="Times New Roman"/>
          <w:color w:val="000000"/>
          <w:sz w:val="22"/>
          <w:szCs w:val="22"/>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94D686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24" w:name="part_654940aaa0b94528b50ffa9c3c10dc76"/>
      <w:bookmarkEnd w:id="224"/>
      <w:r w:rsidRPr="0045268C">
        <w:rPr>
          <w:rFonts w:ascii="Times New Roman" w:eastAsia="Times New Roman" w:hAnsi="Times New Roman" w:cs="Times New Roman"/>
          <w:color w:val="000000"/>
          <w:sz w:val="22"/>
          <w:szCs w:val="22"/>
          <w:lang w:eastAsia="en-US"/>
        </w:rPr>
        <w:t>7.2.3.1. jei Prekės atitinka Sutartyje nurodytus reikalavimus – Pirkėjas;</w:t>
      </w:r>
    </w:p>
    <w:p w14:paraId="29AA869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25" w:name="part_ac1c508a499d49978f0c12ed638c90ac"/>
      <w:bookmarkEnd w:id="225"/>
      <w:r w:rsidRPr="0045268C">
        <w:rPr>
          <w:rFonts w:ascii="Times New Roman" w:eastAsia="Times New Roman" w:hAnsi="Times New Roman" w:cs="Times New Roman"/>
          <w:color w:val="000000"/>
          <w:sz w:val="22"/>
          <w:szCs w:val="22"/>
          <w:lang w:eastAsia="en-US"/>
        </w:rPr>
        <w:t>7.2.3.2. jei Prekės neatitinka Sutartyje nurodytų reikalavimų – Tiekėjas.</w:t>
      </w:r>
    </w:p>
    <w:p w14:paraId="0DF9320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C013014"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26" w:name="part_b10b6350d7644e9a97b11870a2cd4b5b"/>
      <w:bookmarkEnd w:id="226"/>
      <w:r w:rsidRPr="0045268C">
        <w:rPr>
          <w:rFonts w:ascii="Times New Roman" w:eastAsia="Times New Roman" w:hAnsi="Times New Roman" w:cs="Times New Roman"/>
          <w:b/>
          <w:bCs/>
          <w:color w:val="000000"/>
          <w:sz w:val="22"/>
          <w:szCs w:val="22"/>
          <w:lang w:eastAsia="en-US"/>
        </w:rPr>
        <w:t>7.3.    Prekių trūkumų šalinimas</w:t>
      </w:r>
    </w:p>
    <w:p w14:paraId="449E3A9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lastRenderedPageBreak/>
        <w:t> </w:t>
      </w:r>
    </w:p>
    <w:p w14:paraId="0539BB9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27" w:name="part_ed1b1baccc2446fea34d68db2bb8630c"/>
      <w:bookmarkEnd w:id="227"/>
      <w:r w:rsidRPr="0045268C">
        <w:rPr>
          <w:rFonts w:ascii="Times New Roman" w:eastAsia="Times New Roman" w:hAnsi="Times New Roman" w:cs="Times New Roman"/>
          <w:color w:val="000000"/>
          <w:sz w:val="22"/>
          <w:szCs w:val="22"/>
          <w:lang w:eastAsia="en-US"/>
        </w:rPr>
        <w:t>7.3.1. Tiekėjas privalo pašalinti Prekių trūkumus, sutaisydamas Prekes ar jų dalį arba pakeisdamas Prekę nauja Preke ar jos dalimi.</w:t>
      </w:r>
    </w:p>
    <w:p w14:paraId="12DDA34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28" w:name="part_9fcb0e5c4f7348cb87989ff0364cba41"/>
      <w:bookmarkEnd w:id="228"/>
      <w:r w:rsidRPr="0045268C">
        <w:rPr>
          <w:rFonts w:ascii="Times New Roman" w:eastAsia="Times New Roman" w:hAnsi="Times New Roman" w:cs="Times New Roman"/>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CDF9C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29" w:name="part_781eafa8a9254819b2de4dacabb3a0d3"/>
      <w:bookmarkEnd w:id="229"/>
      <w:r w:rsidRPr="0045268C">
        <w:rPr>
          <w:rFonts w:ascii="Times New Roman" w:eastAsia="Times New Roman" w:hAnsi="Times New Roman" w:cs="Times New Roman"/>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7F4A52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30" w:name="part_4defddc3d53a404aaa26c63ec9e1c02d"/>
      <w:bookmarkEnd w:id="230"/>
      <w:r w:rsidRPr="0045268C">
        <w:rPr>
          <w:rFonts w:ascii="Times New Roman" w:eastAsia="Times New Roman" w:hAnsi="Times New Roman" w:cs="Times New Roman"/>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F70C32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31" w:name="part_2314aaf3fe7b4044bfd3ffc2689d8c41"/>
      <w:bookmarkEnd w:id="231"/>
      <w:r w:rsidRPr="0045268C">
        <w:rPr>
          <w:rFonts w:ascii="Times New Roman" w:eastAsia="Times New Roman" w:hAnsi="Times New Roman" w:cs="Times New Roman"/>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FB7DE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32" w:name="part_9b59f66f35dd48e18fa00ba8faee0c51"/>
      <w:bookmarkEnd w:id="232"/>
      <w:r w:rsidRPr="0045268C">
        <w:rPr>
          <w:rFonts w:ascii="Times New Roman" w:eastAsia="Times New Roman" w:hAnsi="Times New Roman" w:cs="Times New Roman"/>
          <w:color w:val="000000"/>
          <w:sz w:val="22"/>
          <w:szCs w:val="22"/>
          <w:lang w:eastAsia="en-US"/>
        </w:rPr>
        <w:t>7.3.6. Tiekėjas, pašalinęs visus Prekių trūkumus, privalo apie tai informuoti Pirkėją.</w:t>
      </w:r>
    </w:p>
    <w:p w14:paraId="521A768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33" w:name="part_2674246d5e1f4d21bc48740a2781f87e"/>
      <w:bookmarkEnd w:id="233"/>
      <w:r w:rsidRPr="0045268C">
        <w:rPr>
          <w:rFonts w:ascii="Times New Roman" w:eastAsia="Times New Roman" w:hAnsi="Times New Roman" w:cs="Times New Roman"/>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5C4261A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79A81AA0"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34" w:name="part_d49f83c7e7d640c7ac76b66cc318ee6a"/>
      <w:bookmarkEnd w:id="234"/>
      <w:r w:rsidRPr="0045268C">
        <w:rPr>
          <w:rFonts w:ascii="Times New Roman" w:eastAsia="Times New Roman" w:hAnsi="Times New Roman" w:cs="Times New Roman"/>
          <w:b/>
          <w:bCs/>
          <w:color w:val="000000"/>
          <w:sz w:val="22"/>
          <w:szCs w:val="22"/>
          <w:lang w:eastAsia="en-US"/>
        </w:rPr>
        <w:t>7.4.    Pirkėjo teisės, Tiekėjui nepašalinus Prekių trūkumų</w:t>
      </w:r>
    </w:p>
    <w:p w14:paraId="411274B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7C1495C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35" w:name="part_cbc99dac3e534c04a73486088554e57f"/>
      <w:bookmarkEnd w:id="235"/>
      <w:r w:rsidRPr="0045268C">
        <w:rPr>
          <w:rFonts w:ascii="Times New Roman" w:eastAsia="Times New Roman" w:hAnsi="Times New Roman" w:cs="Times New Roman"/>
          <w:color w:val="000000"/>
          <w:sz w:val="22"/>
          <w:szCs w:val="22"/>
          <w:lang w:eastAsia="en-US"/>
        </w:rPr>
        <w:t>7.4.1. Jeigu Tiekėjas atsisako pašalinti arba nepašalina Prekių trūkumų per Pirkėjo nustatytus protingus terminus, Pirkėjas turi teisę:</w:t>
      </w:r>
    </w:p>
    <w:p w14:paraId="3CC2D27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36" w:name="part_9881f7de06ec47b89efb211b5e26ab42"/>
      <w:bookmarkEnd w:id="236"/>
      <w:r w:rsidRPr="0045268C">
        <w:rPr>
          <w:rFonts w:ascii="Times New Roman" w:eastAsia="Times New Roman" w:hAnsi="Times New Roman" w:cs="Times New Roman"/>
          <w:color w:val="000000"/>
          <w:sz w:val="22"/>
          <w:szCs w:val="22"/>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91079F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37" w:name="part_a3e00fededb645edbc69fd228e4f2d21"/>
      <w:bookmarkEnd w:id="237"/>
      <w:r w:rsidRPr="0045268C">
        <w:rPr>
          <w:rFonts w:ascii="Times New Roman" w:eastAsia="Times New Roman" w:hAnsi="Times New Roman" w:cs="Times New Roman"/>
          <w:color w:val="000000"/>
          <w:sz w:val="22"/>
          <w:szCs w:val="22"/>
          <w:lang w:eastAsia="en-US"/>
        </w:rPr>
        <w:t>7.4.1.2.  reikalauti sumažinti Tiekėjui mokėtiną sumą ir grąžinti dėl šios sumos sumažinimo susidariusią permoką per 30 (trisdešimt) dienų nuo Tiekėjui nustatyto termino pašalinti Prekių trūkumus pabaigos; arba</w:t>
      </w:r>
    </w:p>
    <w:p w14:paraId="2824D48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38" w:name="part_154738bc3ee849c7a99d3e80d3264722"/>
      <w:bookmarkEnd w:id="238"/>
      <w:r w:rsidRPr="0045268C">
        <w:rPr>
          <w:rFonts w:ascii="Times New Roman" w:eastAsia="Times New Roman" w:hAnsi="Times New Roman" w:cs="Times New Roman"/>
          <w:color w:val="000000"/>
          <w:sz w:val="22"/>
          <w:szCs w:val="22"/>
          <w:lang w:eastAsia="en-US"/>
        </w:rPr>
        <w:t>7.4.1.3. grąžinti Prekes Tiekėjui ir nemokėti už tokias Prekes ar reikalauti grąžinti už Prekes sumokėtą sumą bei nutraukti Sutartį.</w:t>
      </w:r>
    </w:p>
    <w:p w14:paraId="27FADF7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39" w:name="part_ad96eaf15a9b4efeafbf02c564577937"/>
      <w:bookmarkEnd w:id="239"/>
      <w:r w:rsidRPr="0045268C">
        <w:rPr>
          <w:rFonts w:ascii="Times New Roman" w:eastAsia="Times New Roman" w:hAnsi="Times New Roman" w:cs="Times New Roman"/>
          <w:color w:val="000000"/>
          <w:sz w:val="22"/>
          <w:szCs w:val="22"/>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5AD10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40" w:name="part_2047f712077e4c93bc975fe876f5b99f"/>
      <w:bookmarkEnd w:id="240"/>
      <w:r w:rsidRPr="0045268C">
        <w:rPr>
          <w:rFonts w:ascii="Times New Roman" w:eastAsia="Times New Roman" w:hAnsi="Times New Roman" w:cs="Times New Roman"/>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5D13129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41" w:name="part_8c00bded43fb489b9b0d8c12214a260b"/>
      <w:bookmarkEnd w:id="241"/>
      <w:r w:rsidRPr="0045268C">
        <w:rPr>
          <w:rFonts w:ascii="Times New Roman" w:eastAsia="Times New Roman" w:hAnsi="Times New Roman" w:cs="Times New Roman"/>
          <w:color w:val="000000"/>
          <w:sz w:val="22"/>
          <w:szCs w:val="22"/>
          <w:lang w:eastAsia="en-US"/>
        </w:rPr>
        <w:t>7.4.4. Už vėlavimą pašalinti Prekių trūkumus Pirkėjas privalo reikalauti Tiekėjo sumokėti Specialiosiose sąlygose nustatyto dydžio netesybas.</w:t>
      </w:r>
    </w:p>
    <w:p w14:paraId="3FBC815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3DBAF50B"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42" w:name="part_8cc5d4969bef46c08de52e316b7459f1"/>
      <w:bookmarkEnd w:id="242"/>
      <w:r w:rsidRPr="0045268C">
        <w:rPr>
          <w:rFonts w:ascii="Times New Roman" w:eastAsia="Times New Roman" w:hAnsi="Times New Roman" w:cs="Times New Roman"/>
          <w:b/>
          <w:bCs/>
          <w:caps/>
          <w:color w:val="000000"/>
          <w:sz w:val="22"/>
          <w:szCs w:val="22"/>
          <w:lang w:eastAsia="en-US"/>
        </w:rPr>
        <w:t>8.  PRISTATYMO TERMINAI</w:t>
      </w:r>
    </w:p>
    <w:p w14:paraId="48578C4D" w14:textId="77777777" w:rsidR="0045268C" w:rsidRPr="0045268C" w:rsidRDefault="0045268C" w:rsidP="0045268C">
      <w:pPr>
        <w:spacing w:after="0" w:line="240" w:lineRule="auto"/>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61AE2FA0"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43" w:name="part_bcca979c42554edd82a9b0305482e30c"/>
      <w:bookmarkEnd w:id="243"/>
      <w:r w:rsidRPr="0045268C">
        <w:rPr>
          <w:rFonts w:ascii="Times New Roman" w:eastAsia="Times New Roman" w:hAnsi="Times New Roman" w:cs="Times New Roman"/>
          <w:b/>
          <w:bCs/>
          <w:color w:val="000000"/>
          <w:sz w:val="22"/>
          <w:szCs w:val="22"/>
          <w:lang w:eastAsia="en-US"/>
        </w:rPr>
        <w:t>8.1.    Pristatymo terminai ir Prekių tiekimo grafikas</w:t>
      </w:r>
    </w:p>
    <w:p w14:paraId="7265FC2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4D87DEC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44" w:name="part_3675fd95b5c744dd806eedfceb4b75c0"/>
      <w:bookmarkEnd w:id="244"/>
      <w:r w:rsidRPr="0045268C">
        <w:rPr>
          <w:rFonts w:ascii="Times New Roman" w:eastAsia="Times New Roman" w:hAnsi="Times New Roman" w:cs="Times New Roman"/>
          <w:color w:val="000000"/>
          <w:sz w:val="22"/>
          <w:szCs w:val="22"/>
          <w:lang w:eastAsia="en-US"/>
        </w:rPr>
        <w:t>8.1.1. Tiekėjas privalo pristatyti Prekes laikydamasis terminų, nurodytų Specialiosiose sąlygose.</w:t>
      </w:r>
    </w:p>
    <w:p w14:paraId="707B4EF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45" w:name="part_19a974d524ce44bdbf56f1ccea663b5b"/>
      <w:bookmarkEnd w:id="245"/>
      <w:r w:rsidRPr="0045268C">
        <w:rPr>
          <w:rFonts w:ascii="Times New Roman" w:eastAsia="Times New Roman" w:hAnsi="Times New Roman" w:cs="Times New Roman"/>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45268C">
        <w:rPr>
          <w:rFonts w:ascii="Times New Roman" w:eastAsia="Times New Roman" w:hAnsi="Times New Roman" w:cs="Times New Roman"/>
          <w:b/>
          <w:bCs/>
          <w:color w:val="000000"/>
          <w:sz w:val="22"/>
          <w:szCs w:val="22"/>
          <w:lang w:eastAsia="en-US"/>
        </w:rPr>
        <w:t>Grafikas</w:t>
      </w:r>
      <w:r w:rsidRPr="0045268C">
        <w:rPr>
          <w:rFonts w:ascii="Times New Roman" w:eastAsia="Times New Roman" w:hAnsi="Times New Roman" w:cs="Times New Roman"/>
          <w:color w:val="000000"/>
          <w:sz w:val="22"/>
          <w:szCs w:val="22"/>
          <w:lang w:eastAsia="en-US"/>
        </w:rPr>
        <w:t>).</w:t>
      </w:r>
    </w:p>
    <w:p w14:paraId="45903FA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46" w:name="part_4e3e2ff4d9e545428c4b8bceeda84f99"/>
      <w:bookmarkEnd w:id="246"/>
      <w:r w:rsidRPr="0045268C">
        <w:rPr>
          <w:rFonts w:ascii="Times New Roman" w:eastAsia="Times New Roman" w:hAnsi="Times New Roman" w:cs="Times New Roman"/>
          <w:color w:val="000000"/>
          <w:sz w:val="22"/>
          <w:szCs w:val="22"/>
          <w:lang w:eastAsia="en-US"/>
        </w:rPr>
        <w:t>8.1.3. Jei aktualu, Grafike turi būti pažymėta, kurios Prekės gali būti pristatomos lygiagrečiai, o kurios gali būti pristatomos tik numatytu eiliškumu.</w:t>
      </w:r>
    </w:p>
    <w:p w14:paraId="49E7BEA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lastRenderedPageBreak/>
        <w:t> </w:t>
      </w:r>
    </w:p>
    <w:p w14:paraId="5A8A7266"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47" w:name="part_75521828e29546bf9777931e47b2b6bb"/>
      <w:bookmarkEnd w:id="247"/>
      <w:r w:rsidRPr="0045268C">
        <w:rPr>
          <w:rFonts w:ascii="Times New Roman" w:eastAsia="Times New Roman" w:hAnsi="Times New Roman" w:cs="Times New Roman"/>
          <w:b/>
          <w:bCs/>
          <w:color w:val="000000"/>
          <w:sz w:val="22"/>
          <w:szCs w:val="22"/>
          <w:lang w:eastAsia="en-US"/>
        </w:rPr>
        <w:t>8.2.    Netesybos už Prekių pristatymo vėlavimą</w:t>
      </w:r>
    </w:p>
    <w:p w14:paraId="0C53897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7BCCC4C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48" w:name="part_54dcb3e1ad3943359be1ae5c68d3600d"/>
      <w:bookmarkEnd w:id="248"/>
      <w:r w:rsidRPr="0045268C">
        <w:rPr>
          <w:rFonts w:ascii="Times New Roman" w:eastAsia="Times New Roman" w:hAnsi="Times New Roman" w:cs="Times New Roman"/>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79A736B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49" w:name="part_d1f9893cde984e7b81dfc14c2b090d90"/>
      <w:bookmarkEnd w:id="249"/>
      <w:r w:rsidRPr="0045268C">
        <w:rPr>
          <w:rFonts w:ascii="Times New Roman" w:eastAsia="Times New Roman" w:hAnsi="Times New Roman" w:cs="Times New Roman"/>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EEA7AD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50" w:name="part_f649e49a431e4ee080613c16c50ab7cd"/>
      <w:bookmarkEnd w:id="250"/>
      <w:r w:rsidRPr="0045268C">
        <w:rPr>
          <w:rFonts w:ascii="Times New Roman" w:eastAsia="Times New Roman" w:hAnsi="Times New Roman" w:cs="Times New Roman"/>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76A5A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i/>
          <w:iCs/>
          <w:color w:val="000000"/>
          <w:sz w:val="22"/>
          <w:szCs w:val="22"/>
          <w:lang w:eastAsia="en-US"/>
        </w:rPr>
        <w:t> </w:t>
      </w:r>
    </w:p>
    <w:p w14:paraId="76BCD512"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51" w:name="part_ed4abe76dffc4f0eaa2f1346d4aea810"/>
      <w:bookmarkEnd w:id="251"/>
      <w:r w:rsidRPr="0045268C">
        <w:rPr>
          <w:rFonts w:ascii="Times New Roman" w:eastAsia="Times New Roman" w:hAnsi="Times New Roman" w:cs="Times New Roman"/>
          <w:b/>
          <w:bCs/>
          <w:caps/>
          <w:color w:val="000000"/>
          <w:sz w:val="22"/>
          <w:szCs w:val="22"/>
          <w:lang w:eastAsia="en-US"/>
        </w:rPr>
        <w:t>9.  PRIEVOLIŲ PAGAL SUTARTĮ ĮVYKDYMO UŽTIKRINIMO BŪDAI</w:t>
      </w:r>
    </w:p>
    <w:p w14:paraId="45470D99" w14:textId="77777777" w:rsidR="0045268C" w:rsidRPr="0045268C" w:rsidRDefault="0045268C" w:rsidP="0045268C">
      <w:pPr>
        <w:spacing w:after="0" w:line="240" w:lineRule="auto"/>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51E17C6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6D47E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456BC793"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52" w:name="part_f8ebb9cfab7f4e11b49bf49dbd4d40ab"/>
      <w:bookmarkEnd w:id="252"/>
      <w:r w:rsidRPr="0045268C">
        <w:rPr>
          <w:rFonts w:ascii="Times New Roman" w:eastAsia="Times New Roman" w:hAnsi="Times New Roman" w:cs="Times New Roman"/>
          <w:b/>
          <w:bCs/>
          <w:caps/>
          <w:color w:val="000000"/>
          <w:sz w:val="22"/>
          <w:szCs w:val="22"/>
          <w:lang w:eastAsia="en-US"/>
        </w:rPr>
        <w:t>10.  SUTARTIES ĮVYKDYMO UŽTIKRINIMAS (JEI TAIKOMA)</w:t>
      </w:r>
    </w:p>
    <w:p w14:paraId="52D432C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31AC2CF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53" w:name="part_c4bf71e0a13347bb9d73f37111460f21"/>
      <w:bookmarkEnd w:id="253"/>
      <w:r w:rsidRPr="0045268C">
        <w:rPr>
          <w:rFonts w:ascii="Times New Roman" w:eastAsia="Times New Roman" w:hAnsi="Times New Roman" w:cs="Times New Roman"/>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450C0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Pastaba.</w:t>
      </w:r>
      <w:r w:rsidRPr="0045268C">
        <w:rPr>
          <w:rFonts w:ascii="Times New Roman" w:eastAsia="Times New Roman" w:hAnsi="Times New Roman" w:cs="Times New Roman"/>
          <w:color w:val="000000"/>
          <w:sz w:val="22"/>
          <w:szCs w:val="22"/>
          <w:lang w:eastAsia="en-US"/>
        </w:rPr>
        <w:t> </w:t>
      </w:r>
      <w:r w:rsidRPr="0045268C">
        <w:rPr>
          <w:rFonts w:ascii="Times New Roman" w:eastAsia="Times New Roman" w:hAnsi="Times New Roman" w:cs="Times New Roman"/>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EBCA7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54" w:name="part_c09b80e91487460892fc4e3987cad62d"/>
      <w:bookmarkEnd w:id="254"/>
      <w:r w:rsidRPr="0045268C">
        <w:rPr>
          <w:rFonts w:ascii="Times New Roman" w:eastAsia="Times New Roman" w:hAnsi="Times New Roman" w:cs="Times New Roman"/>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5268C">
        <w:rPr>
          <w:rFonts w:ascii="Times New Roman" w:eastAsia="Times New Roman" w:hAnsi="Times New Roman" w:cs="Times New Roman"/>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45268C">
        <w:rPr>
          <w:rFonts w:ascii="Times New Roman" w:eastAsia="Times New Roman" w:hAnsi="Times New Roman" w:cs="Times New Roman"/>
          <w:color w:val="000000"/>
          <w:sz w:val="22"/>
          <w:szCs w:val="22"/>
          <w:shd w:val="clear" w:color="auto" w:fill="FFFFFF"/>
          <w:lang w:eastAsia="en-US"/>
        </w:rPr>
        <w:t>), atitinkantį Bendrųjų sąlygų 10 skyriuje nurodytas sąlygas, per Specialiosiose sąlygose nustatytą terminą (toliau – </w:t>
      </w:r>
      <w:r w:rsidRPr="0045268C">
        <w:rPr>
          <w:rFonts w:ascii="Times New Roman" w:eastAsia="Times New Roman" w:hAnsi="Times New Roman" w:cs="Times New Roman"/>
          <w:b/>
          <w:bCs/>
          <w:color w:val="000000"/>
          <w:sz w:val="22"/>
          <w:szCs w:val="22"/>
          <w:shd w:val="clear" w:color="auto" w:fill="FFFFFF"/>
          <w:lang w:eastAsia="en-US"/>
        </w:rPr>
        <w:t>Sutarties įvykdymo užtikrinimas</w:t>
      </w:r>
      <w:r w:rsidRPr="0045268C">
        <w:rPr>
          <w:rFonts w:ascii="Times New Roman" w:eastAsia="Times New Roman" w:hAnsi="Times New Roman" w:cs="Times New Roman"/>
          <w:color w:val="000000"/>
          <w:sz w:val="22"/>
          <w:szCs w:val="22"/>
          <w:shd w:val="clear" w:color="auto" w:fill="FFFFFF"/>
          <w:lang w:eastAsia="en-US"/>
        </w:rPr>
        <w:t>).</w:t>
      </w:r>
    </w:p>
    <w:p w14:paraId="54C2906B"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5" w:name="part_52e4a7b2e0364f58bd75adf447726ff3"/>
      <w:bookmarkEnd w:id="255"/>
      <w:r w:rsidRPr="0045268C">
        <w:rPr>
          <w:rFonts w:ascii="Times New Roman" w:eastAsia="Times New Roman" w:hAnsi="Times New Roman" w:cs="Times New Roman"/>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2B2F43"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6" w:name="part_6c0bdb1c2ca045019b2cfbdc72e0763c"/>
      <w:bookmarkEnd w:id="256"/>
      <w:r w:rsidRPr="0045268C">
        <w:rPr>
          <w:rFonts w:ascii="Times New Roman" w:eastAsia="Times New Roman" w:hAnsi="Times New Roman" w:cs="Times New Roman"/>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C107BD"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7" w:name="part_6537cded94db4c62a56f0c6fa1409d48"/>
      <w:bookmarkEnd w:id="257"/>
      <w:r w:rsidRPr="0045268C">
        <w:rPr>
          <w:rFonts w:ascii="Times New Roman" w:eastAsia="Times New Roman" w:hAnsi="Times New Roman" w:cs="Times New Roman"/>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2B4CE"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8" w:name="part_573b757aab854745b04b45eafced8002"/>
      <w:bookmarkEnd w:id="258"/>
      <w:r w:rsidRPr="0045268C">
        <w:rPr>
          <w:rFonts w:ascii="Times New Roman" w:eastAsia="Times New Roman" w:hAnsi="Times New Roman" w:cs="Times New Roman"/>
          <w:color w:val="000000"/>
          <w:sz w:val="22"/>
          <w:szCs w:val="22"/>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w:t>
      </w:r>
      <w:r w:rsidRPr="0045268C">
        <w:rPr>
          <w:rFonts w:ascii="Times New Roman" w:eastAsia="Times New Roman" w:hAnsi="Times New Roman" w:cs="Times New Roman"/>
          <w:color w:val="000000"/>
          <w:sz w:val="22"/>
          <w:szCs w:val="22"/>
          <w:lang w:eastAsia="en-US"/>
        </w:rPr>
        <w:lastRenderedPageBreak/>
        <w:t>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EEFFD4"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59" w:name="part_5482040495f04243a31dad247297d688"/>
      <w:bookmarkEnd w:id="259"/>
      <w:r w:rsidRPr="0045268C">
        <w:rPr>
          <w:rFonts w:ascii="Times New Roman" w:eastAsia="Times New Roman" w:hAnsi="Times New Roman" w:cs="Times New Roman"/>
          <w:color w:val="000000"/>
          <w:sz w:val="22"/>
          <w:szCs w:val="22"/>
          <w:lang w:eastAsia="en-US"/>
        </w:rPr>
        <w:t>10.7. Sutarties įvykdymo užtikrinimas turi įsigalioti ne vėliau negu jo pateikimo Pirkėjui dieną. </w:t>
      </w:r>
    </w:p>
    <w:p w14:paraId="2CD93C50"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0" w:name="part_23f57b60af624d9eb659171e94f04e91"/>
      <w:bookmarkEnd w:id="260"/>
      <w:r w:rsidRPr="0045268C">
        <w:rPr>
          <w:rFonts w:ascii="Times New Roman" w:eastAsia="Times New Roman" w:hAnsi="Times New Roman" w:cs="Times New Roman"/>
          <w:color w:val="000000"/>
          <w:sz w:val="22"/>
          <w:szCs w:val="22"/>
          <w:lang w:eastAsia="en-US"/>
        </w:rPr>
        <w:t>10.8. Sutarties įvykdymo užtikrinimo suma turi būti nurodoma ir išmokama eurais. </w:t>
      </w:r>
    </w:p>
    <w:p w14:paraId="24EB89CD"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1" w:name="part_6b2469244a124a9bad93c36272e453a7"/>
      <w:bookmarkEnd w:id="261"/>
      <w:r w:rsidRPr="0045268C">
        <w:rPr>
          <w:rFonts w:ascii="Times New Roman" w:eastAsia="Times New Roman" w:hAnsi="Times New Roman" w:cs="Times New Roman"/>
          <w:color w:val="000000"/>
          <w:sz w:val="22"/>
          <w:szCs w:val="22"/>
          <w:lang w:eastAsia="en-US"/>
        </w:rPr>
        <w:t>10.9. Sutarties įvykdymo užtikrinimas turi būti surašytas lietuvių arba kita kalba (esant Pirkėjo prašymui, turi būti pateiktas vertimas į lietuvių kalbą). </w:t>
      </w:r>
    </w:p>
    <w:p w14:paraId="7B1254E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2" w:name="part_bff60bd02bba4499b09e7095f4db3021"/>
      <w:bookmarkEnd w:id="262"/>
      <w:r w:rsidRPr="0045268C">
        <w:rPr>
          <w:rFonts w:ascii="Times New Roman" w:eastAsia="Times New Roman" w:hAnsi="Times New Roman" w:cs="Times New Roman"/>
          <w:color w:val="000000"/>
          <w:sz w:val="22"/>
          <w:szCs w:val="22"/>
          <w:lang w:eastAsia="en-US"/>
        </w:rPr>
        <w:t>10.10. Sutarties įvykdymo užtikrinime nurodytas jo galiojimo terminas turi būti ne trumpesnis nei Sutarties galiojimo terminas. </w:t>
      </w:r>
    </w:p>
    <w:p w14:paraId="09506DE0"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3" w:name="part_c09828b127ee464b93cda0418427a0c9"/>
      <w:bookmarkEnd w:id="263"/>
      <w:r w:rsidRPr="0045268C">
        <w:rPr>
          <w:rFonts w:ascii="Times New Roman" w:eastAsia="Times New Roman" w:hAnsi="Times New Roman" w:cs="Times New Roman"/>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93EE55"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4" w:name="part_99e867755032455a9cff83393036909a"/>
      <w:bookmarkEnd w:id="264"/>
      <w:r w:rsidRPr="0045268C">
        <w:rPr>
          <w:rFonts w:ascii="Times New Roman" w:eastAsia="Times New Roman" w:hAnsi="Times New Roman" w:cs="Times New Roman"/>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2B296A"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5" w:name="part_6dcb58dc08854693968aff8f73ab0017"/>
      <w:bookmarkEnd w:id="265"/>
      <w:r w:rsidRPr="0045268C">
        <w:rPr>
          <w:rFonts w:ascii="Times New Roman" w:eastAsia="Times New Roman" w:hAnsi="Times New Roman" w:cs="Times New Roman"/>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E0AF2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66" w:name="part_0a25206412474a4bbf44c79515a1be16"/>
      <w:bookmarkEnd w:id="266"/>
      <w:r w:rsidRPr="0045268C">
        <w:rPr>
          <w:rFonts w:ascii="Times New Roman" w:eastAsia="Times New Roman" w:hAnsi="Times New Roman" w:cs="Times New Roman"/>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AB8D35"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7" w:name="part_73f193929275476697fbc659ee2ffef2"/>
      <w:bookmarkEnd w:id="267"/>
      <w:r w:rsidRPr="0045268C">
        <w:rPr>
          <w:rFonts w:ascii="Times New Roman" w:eastAsia="Times New Roman" w:hAnsi="Times New Roman" w:cs="Times New Roman"/>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B550CA3"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8" w:name="part_8386d1c839604490978a759fa8cd0e41"/>
      <w:bookmarkEnd w:id="268"/>
      <w:r w:rsidRPr="0045268C">
        <w:rPr>
          <w:rFonts w:ascii="Times New Roman" w:eastAsia="Times New Roman" w:hAnsi="Times New Roman" w:cs="Times New Roman"/>
          <w:color w:val="000000"/>
          <w:sz w:val="22"/>
          <w:szCs w:val="22"/>
          <w:lang w:eastAsia="en-US"/>
        </w:rPr>
        <w:t>10.16. Pirkėjas gali pasinaudoti Sutarties įvykdymo užtikrinimu, esant bet kuriai iš žemiau nurodytų aplinkybių:  </w:t>
      </w:r>
    </w:p>
    <w:p w14:paraId="48D28FA6"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69" w:name="part_6a4092053ad24f90ab91354c79bcd602"/>
      <w:bookmarkEnd w:id="269"/>
      <w:r w:rsidRPr="0045268C">
        <w:rPr>
          <w:rFonts w:ascii="Times New Roman" w:eastAsia="Times New Roman" w:hAnsi="Times New Roman" w:cs="Times New Roman"/>
          <w:color w:val="000000"/>
          <w:sz w:val="22"/>
          <w:szCs w:val="22"/>
          <w:lang w:eastAsia="en-US"/>
        </w:rPr>
        <w:t>10.16.1. Tiekėjas neįvykdė, nevykdo arba netinkamai vykdo savo įsipareigojimus pagal Sutartį;  </w:t>
      </w:r>
    </w:p>
    <w:p w14:paraId="50DDA341"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0" w:name="part_e00fe693219e4e6b902e80dd837aa291"/>
      <w:bookmarkEnd w:id="270"/>
      <w:r w:rsidRPr="0045268C">
        <w:rPr>
          <w:rFonts w:ascii="Times New Roman" w:eastAsia="Times New Roman" w:hAnsi="Times New Roman" w:cs="Times New Roman"/>
          <w:color w:val="000000"/>
          <w:sz w:val="22"/>
          <w:szCs w:val="22"/>
          <w:lang w:eastAsia="en-US"/>
        </w:rPr>
        <w:t>10.16.2. Tiekėjas per protingai nustatytą laikotarpį neįvykdo Pirkėjo nurodymo ištaisyti Prekių trūkumus;  </w:t>
      </w:r>
    </w:p>
    <w:p w14:paraId="61CCC72F"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1" w:name="part_17e55675b4024b56b54f2dc3516d031d"/>
      <w:bookmarkEnd w:id="271"/>
      <w:r w:rsidRPr="0045268C">
        <w:rPr>
          <w:rFonts w:ascii="Times New Roman" w:eastAsia="Times New Roman" w:hAnsi="Times New Roman" w:cs="Times New Roman"/>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02365C"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72" w:name="part_fca8937bd292487180f445fc4e772862"/>
      <w:bookmarkEnd w:id="272"/>
      <w:r w:rsidRPr="0045268C">
        <w:rPr>
          <w:rFonts w:ascii="Times New Roman" w:eastAsia="Times New Roman" w:hAnsi="Times New Roman" w:cs="Times New Roman"/>
          <w:color w:val="000000"/>
          <w:sz w:val="22"/>
          <w:szCs w:val="22"/>
          <w:lang w:eastAsia="en-US"/>
        </w:rPr>
        <w:t>10.16.4. Tiekėjas be pateisinamos priežasties (ne Sutartyje nustatytais atvejais) vienašališkai nutraukia Sutartį. </w:t>
      </w:r>
    </w:p>
    <w:p w14:paraId="57EC2A8E"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1A298033"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73" w:name="part_c243a62643194f789e8bb17df65a45df"/>
      <w:bookmarkEnd w:id="273"/>
      <w:r w:rsidRPr="0045268C">
        <w:rPr>
          <w:rFonts w:ascii="Times New Roman" w:eastAsia="Times New Roman" w:hAnsi="Times New Roman" w:cs="Times New Roman"/>
          <w:b/>
          <w:bCs/>
          <w:caps/>
          <w:color w:val="000000"/>
          <w:sz w:val="22"/>
          <w:szCs w:val="22"/>
          <w:lang w:eastAsia="en-US"/>
        </w:rPr>
        <w:t>11.     SUTARTIES KAINA IR JOS PERSKAIČIAVIMAS</w:t>
      </w:r>
    </w:p>
    <w:p w14:paraId="4527EC9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27ACEC7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74" w:name="part_00b37702bc7a4007a7f498e73fa13abc"/>
      <w:bookmarkEnd w:id="274"/>
      <w:r w:rsidRPr="0045268C">
        <w:rPr>
          <w:rFonts w:ascii="Times New Roman" w:eastAsia="Times New Roman" w:hAnsi="Times New Roman" w:cs="Times New Roman"/>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F8A29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75" w:name="part_d37d82bc460c4984adc10f802045113b"/>
      <w:bookmarkEnd w:id="275"/>
      <w:r w:rsidRPr="0045268C">
        <w:rPr>
          <w:rFonts w:ascii="Times New Roman" w:eastAsia="Times New Roman" w:hAnsi="Times New Roman" w:cs="Times New Roman"/>
          <w:color w:val="000000"/>
          <w:sz w:val="22"/>
          <w:szCs w:val="22"/>
          <w:lang w:eastAsia="en-US"/>
        </w:rPr>
        <w:t>11.2. Pradinės sutarties vertė yra nurodyta Specialiosiose sąlygose.</w:t>
      </w:r>
    </w:p>
    <w:p w14:paraId="7082636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76" w:name="part_963fa04b15fa479488ffe54a42ec7840"/>
      <w:bookmarkEnd w:id="276"/>
      <w:r w:rsidRPr="0045268C">
        <w:rPr>
          <w:rFonts w:ascii="Times New Roman" w:eastAsia="Times New Roman" w:hAnsi="Times New Roman" w:cs="Times New Roman"/>
          <w:color w:val="000000"/>
          <w:sz w:val="22"/>
          <w:szCs w:val="22"/>
          <w:lang w:eastAsia="en-US"/>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2B68F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77" w:name="part_eec62f66f91149a085f7ce1e5e0fa9e2"/>
      <w:bookmarkEnd w:id="277"/>
      <w:r w:rsidRPr="0045268C">
        <w:rPr>
          <w:rFonts w:ascii="Times New Roman" w:eastAsia="Times New Roman" w:hAnsi="Times New Roman" w:cs="Times New Roman"/>
          <w:color w:val="000000"/>
          <w:sz w:val="22"/>
          <w:szCs w:val="22"/>
          <w:lang w:eastAsia="en-US"/>
        </w:rPr>
        <w:t>11.4. Sutarties kainos peržiūra atliekama Specialiosiose sąlygose nustatyta tvarka.</w:t>
      </w:r>
    </w:p>
    <w:p w14:paraId="7D67895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080D1A90"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78" w:name="part_7309caea5c364145a476135a4a7d84a4"/>
      <w:bookmarkEnd w:id="278"/>
      <w:r w:rsidRPr="0045268C">
        <w:rPr>
          <w:rFonts w:ascii="Times New Roman" w:eastAsia="Times New Roman" w:hAnsi="Times New Roman" w:cs="Times New Roman"/>
          <w:b/>
          <w:bCs/>
          <w:caps/>
          <w:color w:val="000000"/>
          <w:sz w:val="22"/>
          <w:szCs w:val="22"/>
          <w:lang w:eastAsia="en-US"/>
        </w:rPr>
        <w:t>12.     ATSISKAITYMO TVARKA</w:t>
      </w:r>
    </w:p>
    <w:p w14:paraId="79C0CA45"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741CAF9A"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279" w:name="part_c6edbac96f0c4e788b53ca0423f5c904"/>
      <w:bookmarkEnd w:id="279"/>
      <w:r w:rsidRPr="0045268C">
        <w:rPr>
          <w:rFonts w:ascii="Times New Roman" w:eastAsia="Times New Roman" w:hAnsi="Times New Roman" w:cs="Times New Roman"/>
          <w:b/>
          <w:bCs/>
          <w:color w:val="000000"/>
          <w:sz w:val="22"/>
          <w:szCs w:val="22"/>
          <w:lang w:eastAsia="en-US"/>
        </w:rPr>
        <w:t>12.1.  Išankstinis mokėjimas (avansas) (jei taikoma)</w:t>
      </w:r>
    </w:p>
    <w:p w14:paraId="0B898E9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372F58F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0" w:name="part_e6254d938ca14e5bb6ff52cae5d98d21"/>
      <w:bookmarkEnd w:id="280"/>
      <w:r w:rsidRPr="0045268C">
        <w:rPr>
          <w:rFonts w:ascii="Times New Roman" w:eastAsia="Times New Roman" w:hAnsi="Times New Roman" w:cs="Times New Roman"/>
          <w:color w:val="000000"/>
          <w:sz w:val="22"/>
          <w:szCs w:val="22"/>
          <w:lang w:eastAsia="en-US"/>
        </w:rPr>
        <w:t>12.1.1. Bendrųjų sąlygų 12.1 poskyrio sąlygos taikomos tuo atveju, jei Specialiosiose sąlygose yra nurodyta, kad Tiekėjui mokamas išankstinis mokėjimas (avansas) (toliau – avansas). </w:t>
      </w:r>
    </w:p>
    <w:p w14:paraId="2E750B72"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1" w:name="part_5aca485be1cd47d8978d7f83b9fc4c64"/>
      <w:bookmarkEnd w:id="281"/>
      <w:r w:rsidRPr="0045268C">
        <w:rPr>
          <w:rFonts w:ascii="Times New Roman" w:eastAsia="Times New Roman" w:hAnsi="Times New Roman" w:cs="Times New Roman"/>
          <w:color w:val="000000"/>
          <w:sz w:val="22"/>
          <w:szCs w:val="22"/>
          <w:lang w:eastAsia="en-US"/>
        </w:rPr>
        <w:t>12.1.2. Pirkėjas sumoka Tiekėjui avansą – ne daugiau kaip Specialiosiose sąlygose nurodytas avanso dydis.</w:t>
      </w:r>
    </w:p>
    <w:p w14:paraId="5B44D6B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2" w:name="part_537ddfc62aab4ba6939ed010f8001a23"/>
      <w:bookmarkEnd w:id="282"/>
      <w:r w:rsidRPr="0045268C">
        <w:rPr>
          <w:rFonts w:ascii="Times New Roman" w:eastAsia="Times New Roman" w:hAnsi="Times New Roman" w:cs="Times New Roman"/>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268C">
        <w:rPr>
          <w:rFonts w:ascii="Times New Roman" w:eastAsia="Times New Roman" w:hAnsi="Times New Roman" w:cs="Times New Roman"/>
          <w:b/>
          <w:bCs/>
          <w:color w:val="000000"/>
          <w:sz w:val="22"/>
          <w:szCs w:val="22"/>
          <w:lang w:eastAsia="en-US"/>
        </w:rPr>
        <w:t>Avanso užtikrinimas</w:t>
      </w:r>
      <w:r w:rsidRPr="0045268C">
        <w:rPr>
          <w:rFonts w:ascii="Times New Roman" w:eastAsia="Times New Roman" w:hAnsi="Times New Roman" w:cs="Times New Roman"/>
          <w:color w:val="000000"/>
          <w:sz w:val="22"/>
          <w:szCs w:val="22"/>
          <w:lang w:eastAsia="en-US"/>
        </w:rPr>
        <w:t>). </w:t>
      </w:r>
    </w:p>
    <w:p w14:paraId="7AEE6DE4"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Pastaba.</w:t>
      </w:r>
      <w:r w:rsidRPr="0045268C">
        <w:rPr>
          <w:rFonts w:ascii="Times New Roman" w:eastAsia="Times New Roman" w:hAnsi="Times New Roman" w:cs="Times New Roman"/>
          <w:color w:val="000000"/>
          <w:sz w:val="22"/>
          <w:szCs w:val="22"/>
          <w:lang w:eastAsia="en-US"/>
        </w:rPr>
        <w:t> </w:t>
      </w:r>
      <w:r w:rsidRPr="0045268C">
        <w:rPr>
          <w:rFonts w:ascii="Times New Roman" w:eastAsia="Times New Roman" w:hAnsi="Times New Roman" w:cs="Times New Roman"/>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268C">
        <w:rPr>
          <w:rFonts w:ascii="Times New Roman" w:eastAsia="Times New Roman" w:hAnsi="Times New Roman" w:cs="Times New Roman"/>
          <w:color w:val="000000"/>
          <w:sz w:val="22"/>
          <w:szCs w:val="22"/>
          <w:lang w:eastAsia="en-US"/>
        </w:rPr>
        <w:t> </w:t>
      </w:r>
      <w:r w:rsidRPr="0045268C">
        <w:rPr>
          <w:rFonts w:ascii="Times New Roman" w:eastAsia="Times New Roman" w:hAnsi="Times New Roman" w:cs="Times New Roman"/>
          <w:color w:val="000000"/>
          <w:sz w:val="22"/>
          <w:szCs w:val="22"/>
          <w:shd w:val="clear" w:color="auto" w:fill="FFFFFF"/>
          <w:lang w:eastAsia="en-US"/>
        </w:rPr>
        <w:t>įstatymų bei kitų teisės aktų</w:t>
      </w:r>
      <w:r w:rsidRPr="0045268C">
        <w:rPr>
          <w:rFonts w:ascii="Times New Roman" w:eastAsia="Times New Roman" w:hAnsi="Times New Roman" w:cs="Times New Roman"/>
          <w:color w:val="000000"/>
          <w:sz w:val="22"/>
          <w:szCs w:val="22"/>
          <w:lang w:eastAsia="en-US"/>
        </w:rPr>
        <w:t> </w:t>
      </w:r>
      <w:r w:rsidRPr="0045268C">
        <w:rPr>
          <w:rFonts w:ascii="Times New Roman" w:eastAsia="Times New Roman" w:hAnsi="Times New Roman" w:cs="Times New Roman"/>
          <w:color w:val="000000"/>
          <w:sz w:val="22"/>
          <w:szCs w:val="22"/>
          <w:shd w:val="clear" w:color="auto" w:fill="FFFFFF"/>
          <w:lang w:eastAsia="en-US"/>
        </w:rPr>
        <w:t>nuostatas.</w:t>
      </w:r>
    </w:p>
    <w:p w14:paraId="27FAB93E"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3" w:name="part_190bf5c9e7104d59a5bbf9053b89a192"/>
      <w:bookmarkEnd w:id="283"/>
      <w:r w:rsidRPr="0045268C">
        <w:rPr>
          <w:rFonts w:ascii="Times New Roman" w:eastAsia="Times New Roman" w:hAnsi="Times New Roman" w:cs="Times New Roman"/>
          <w:color w:val="000000"/>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8A14B46"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4" w:name="part_6a929eb6182745f2a4365f45f08c06d4"/>
      <w:bookmarkEnd w:id="284"/>
      <w:r w:rsidRPr="0045268C">
        <w:rPr>
          <w:rFonts w:ascii="Times New Roman" w:eastAsia="Times New Roman" w:hAnsi="Times New Roman" w:cs="Times New Roman"/>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1AEC5"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5" w:name="part_81a3a510952f43c99a64797afeae234e"/>
      <w:bookmarkEnd w:id="285"/>
      <w:r w:rsidRPr="0045268C">
        <w:rPr>
          <w:rFonts w:ascii="Times New Roman" w:eastAsia="Times New Roman" w:hAnsi="Times New Roman" w:cs="Times New Roman"/>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2A9C74"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6" w:name="part_63fb44954f2d4b9e8d14abb04f612425"/>
      <w:bookmarkEnd w:id="286"/>
      <w:r w:rsidRPr="0045268C">
        <w:rPr>
          <w:rFonts w:ascii="Times New Roman" w:eastAsia="Times New Roman" w:hAnsi="Times New Roman" w:cs="Times New Roman"/>
          <w:color w:val="000000"/>
          <w:sz w:val="22"/>
          <w:szCs w:val="22"/>
          <w:lang w:eastAsia="en-US"/>
        </w:rPr>
        <w:t>12.1.7. Avanso užtikrinimo suma turi būti nurodoma ir išmokama eurais. </w:t>
      </w:r>
    </w:p>
    <w:p w14:paraId="36C0BC4C"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7" w:name="part_c7c6aff7d3f640bb90ac889e5df351a9"/>
      <w:bookmarkEnd w:id="287"/>
      <w:r w:rsidRPr="0045268C">
        <w:rPr>
          <w:rFonts w:ascii="Times New Roman" w:eastAsia="Times New Roman" w:hAnsi="Times New Roman" w:cs="Times New Roman"/>
          <w:color w:val="000000"/>
          <w:sz w:val="22"/>
          <w:szCs w:val="22"/>
          <w:lang w:eastAsia="en-US"/>
        </w:rPr>
        <w:t>12.1.8. Avanso užtikrinimas turi būti surašytas lietuvių arba kita kalba (esant Pirkėjo prašymui, turi būti pateiktas vertimas į lietuvių kalbą). </w:t>
      </w:r>
    </w:p>
    <w:p w14:paraId="1B048541"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8" w:name="part_3f11ca3118c0410dbfd52ebd95786ff0"/>
      <w:bookmarkEnd w:id="288"/>
      <w:r w:rsidRPr="0045268C">
        <w:rPr>
          <w:rFonts w:ascii="Times New Roman" w:eastAsia="Times New Roman" w:hAnsi="Times New Roman" w:cs="Times New Roman"/>
          <w:color w:val="000000"/>
          <w:sz w:val="22"/>
          <w:szCs w:val="22"/>
          <w:lang w:eastAsia="en-US"/>
        </w:rPr>
        <w:t>12.1.9. Avanso užtikrinimas, neatitinkantis šiame Sutarties poskyryje nustatytų reikalavimų, nebus priimamas. </w:t>
      </w:r>
    </w:p>
    <w:p w14:paraId="1778D9B2"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89" w:name="part_38222b942b3c4ef3a74f14ecb0367b59"/>
      <w:bookmarkEnd w:id="289"/>
      <w:r w:rsidRPr="0045268C">
        <w:rPr>
          <w:rFonts w:ascii="Times New Roman" w:eastAsia="Times New Roman" w:hAnsi="Times New Roman" w:cs="Times New Roman"/>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44354B"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90" w:name="part_1bd3404d77e4430bbeb7ed1bd76c5b35"/>
      <w:bookmarkEnd w:id="290"/>
      <w:r w:rsidRPr="0045268C">
        <w:rPr>
          <w:rFonts w:ascii="Times New Roman" w:eastAsia="Times New Roman" w:hAnsi="Times New Roman" w:cs="Times New Roman"/>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DBD377D"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291" w:name="part_0029c02db3c84831b5fd0baf43393207"/>
      <w:bookmarkEnd w:id="291"/>
      <w:r w:rsidRPr="0045268C">
        <w:rPr>
          <w:rFonts w:ascii="Times New Roman" w:eastAsia="Times New Roman" w:hAnsi="Times New Roman" w:cs="Times New Roman"/>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06ADEC"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112E7B5A" w14:textId="77777777" w:rsidR="0029620A" w:rsidRDefault="0029620A" w:rsidP="0045268C">
      <w:pPr>
        <w:spacing w:after="0" w:line="240" w:lineRule="auto"/>
        <w:jc w:val="center"/>
        <w:rPr>
          <w:rFonts w:ascii="Times New Roman" w:eastAsia="Times New Roman" w:hAnsi="Times New Roman" w:cs="Times New Roman"/>
          <w:b/>
          <w:bCs/>
          <w:color w:val="000000"/>
          <w:sz w:val="22"/>
          <w:szCs w:val="22"/>
          <w:lang w:eastAsia="en-US"/>
        </w:rPr>
      </w:pPr>
      <w:bookmarkStart w:id="292" w:name="part_bfa74a56e3b741829bac99d06a6771da"/>
      <w:bookmarkEnd w:id="292"/>
    </w:p>
    <w:p w14:paraId="7E4B05B5" w14:textId="0B13C9B9"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lastRenderedPageBreak/>
        <w:t>12.2.  Mokėjimų tvarka</w:t>
      </w:r>
    </w:p>
    <w:p w14:paraId="1F26DBD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30CC1D3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93" w:name="part_b4cd4228187943e3b070d8cbcc9ac2b2"/>
      <w:bookmarkEnd w:id="293"/>
      <w:r w:rsidRPr="0045268C">
        <w:rPr>
          <w:rFonts w:ascii="Times New Roman" w:eastAsia="Times New Roman" w:hAnsi="Times New Roman" w:cs="Times New Roman"/>
          <w:color w:val="000000"/>
          <w:sz w:val="22"/>
          <w:szCs w:val="22"/>
          <w:lang w:eastAsia="en-US"/>
        </w:rPr>
        <w:t>12.2.1.   Tiekėjas išrašo Sąskaitą tik Šalims pasirašius Prekių perdavimo–priėmimo aktą, jeigu kitaip nenumatyta Specialiosiose sąlygose:</w:t>
      </w:r>
    </w:p>
    <w:p w14:paraId="2189D8F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94" w:name="part_4b533fd0c73e42b08b88020b62ef67b6"/>
      <w:bookmarkEnd w:id="294"/>
      <w:r w:rsidRPr="0045268C">
        <w:rPr>
          <w:rFonts w:ascii="Times New Roman" w:eastAsia="Times New Roman" w:hAnsi="Times New Roman" w:cs="Times New Roman"/>
          <w:color w:val="000000"/>
          <w:sz w:val="22"/>
          <w:szCs w:val="22"/>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5268C">
        <w:rPr>
          <w:rFonts w:ascii="Times New Roman" w:eastAsia="Times New Roman" w:hAnsi="Times New Roman" w:cs="Times New Roman"/>
          <w:color w:val="0563C1"/>
          <w:sz w:val="22"/>
          <w:szCs w:val="22"/>
          <w:u w:val="single"/>
          <w:lang w:eastAsia="en-US"/>
        </w:rPr>
        <w:t>2014/55/ES</w:t>
      </w:r>
      <w:r w:rsidRPr="0045268C">
        <w:rPr>
          <w:rFonts w:ascii="Times New Roman" w:eastAsia="Times New Roman" w:hAnsi="Times New Roman" w:cs="Times New Roman"/>
          <w:color w:val="000000"/>
          <w:sz w:val="22"/>
          <w:szCs w:val="22"/>
          <w:lang w:eastAsia="en-US"/>
        </w:rPr>
        <w:t> (toliau – </w:t>
      </w:r>
      <w:r w:rsidRPr="0045268C">
        <w:rPr>
          <w:rFonts w:ascii="Times New Roman" w:eastAsia="Times New Roman" w:hAnsi="Times New Roman" w:cs="Times New Roman"/>
          <w:b/>
          <w:bCs/>
          <w:color w:val="000000"/>
          <w:sz w:val="22"/>
          <w:szCs w:val="22"/>
          <w:lang w:eastAsia="en-US"/>
        </w:rPr>
        <w:t>Europos elektroninių sąskaitų faktūrų</w:t>
      </w:r>
      <w:r w:rsidRPr="0045268C">
        <w:rPr>
          <w:rFonts w:ascii="Times New Roman" w:eastAsia="Times New Roman" w:hAnsi="Times New Roman" w:cs="Times New Roman"/>
          <w:color w:val="000000"/>
          <w:sz w:val="22"/>
          <w:szCs w:val="22"/>
          <w:lang w:eastAsia="en-US"/>
        </w:rPr>
        <w:t> </w:t>
      </w:r>
      <w:r w:rsidRPr="0045268C">
        <w:rPr>
          <w:rFonts w:ascii="Times New Roman" w:eastAsia="Times New Roman" w:hAnsi="Times New Roman" w:cs="Times New Roman"/>
          <w:b/>
          <w:bCs/>
          <w:color w:val="000000"/>
          <w:sz w:val="22"/>
          <w:szCs w:val="22"/>
          <w:lang w:eastAsia="en-US"/>
        </w:rPr>
        <w:t>standartas</w:t>
      </w:r>
      <w:r w:rsidRPr="0045268C">
        <w:rPr>
          <w:rFonts w:ascii="Times New Roman" w:eastAsia="Times New Roman" w:hAnsi="Times New Roman" w:cs="Times New Roman"/>
          <w:color w:val="000000"/>
          <w:sz w:val="22"/>
          <w:szCs w:val="22"/>
          <w:lang w:eastAsia="en-US"/>
        </w:rPr>
        <w:t>), Tiekėjas gali pateikti per informacinę sistemą „E. sąskaita“ (</w:t>
      </w:r>
      <w:r w:rsidRPr="0045268C">
        <w:rPr>
          <w:rFonts w:ascii="Times New Roman" w:eastAsia="Times New Roman" w:hAnsi="Times New Roman" w:cs="Times New Roman"/>
          <w:color w:val="0000FF"/>
          <w:sz w:val="22"/>
          <w:szCs w:val="22"/>
          <w:u w:val="single"/>
          <w:lang w:eastAsia="en-US"/>
        </w:rPr>
        <w:t>www.esaskaita.eu</w:t>
      </w:r>
      <w:r w:rsidRPr="0045268C">
        <w:rPr>
          <w:rFonts w:ascii="Times New Roman" w:eastAsia="Times New Roman" w:hAnsi="Times New Roman" w:cs="Times New Roman"/>
          <w:color w:val="000000"/>
          <w:sz w:val="22"/>
          <w:szCs w:val="22"/>
          <w:lang w:eastAsia="en-US"/>
        </w:rPr>
        <w:t>) arba per kitą savo pasirinktą informacinę sistemą;</w:t>
      </w:r>
    </w:p>
    <w:p w14:paraId="4054691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95" w:name="part_0a0da1d5ef5c48389da63acb61f47e3a"/>
      <w:bookmarkEnd w:id="295"/>
      <w:r w:rsidRPr="0045268C">
        <w:rPr>
          <w:rFonts w:ascii="Times New Roman" w:eastAsia="Times New Roman" w:hAnsi="Times New Roman" w:cs="Times New Roman"/>
          <w:color w:val="000000"/>
          <w:sz w:val="22"/>
          <w:szCs w:val="22"/>
          <w:lang w:eastAsia="en-US"/>
        </w:rPr>
        <w:t>12.2.1.2. Europos elektroninių sąskaitų faktūrų standarto neatitinkančią elektroninę sąskaitą faktūrą Tiekėjas privalo pateikti, naudodamasis informacinės sistemos „E. sąskaita“ priemonėmis (</w:t>
      </w:r>
      <w:r w:rsidRPr="0045268C">
        <w:rPr>
          <w:rFonts w:ascii="Times New Roman" w:eastAsia="Times New Roman" w:hAnsi="Times New Roman" w:cs="Times New Roman"/>
          <w:color w:val="0000FF"/>
          <w:sz w:val="22"/>
          <w:szCs w:val="22"/>
          <w:u w:val="single"/>
          <w:lang w:eastAsia="en-US"/>
        </w:rPr>
        <w:t>www.esaskaita.eu</w:t>
      </w:r>
      <w:r w:rsidRPr="0045268C">
        <w:rPr>
          <w:rFonts w:ascii="Times New Roman" w:eastAsia="Times New Roman" w:hAnsi="Times New Roman" w:cs="Times New Roman"/>
          <w:color w:val="000000"/>
          <w:sz w:val="22"/>
          <w:szCs w:val="22"/>
          <w:lang w:eastAsia="en-US"/>
        </w:rPr>
        <w:t>).</w:t>
      </w:r>
    </w:p>
    <w:p w14:paraId="0150ABD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96" w:name="part_44a1d195b56b4d74a5fb8a833330bbe9"/>
      <w:bookmarkEnd w:id="296"/>
      <w:r w:rsidRPr="0045268C">
        <w:rPr>
          <w:rFonts w:ascii="Times New Roman" w:eastAsia="Times New Roman" w:hAnsi="Times New Roman" w:cs="Times New Roman"/>
          <w:color w:val="000000"/>
          <w:sz w:val="22"/>
          <w:szCs w:val="22"/>
          <w:lang w:eastAsia="en-US"/>
        </w:rPr>
        <w:t>12.2.2.   Pirkėjas elektronines sąskaitas faktūras priima ir apdoroja naudodamasis informacinės sistemos „E. sąskaita“ priemonėmis, išskyrus VPĮ nustatytus išimtinius atvejus.</w:t>
      </w:r>
    </w:p>
    <w:p w14:paraId="0EDE179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97" w:name="part_e934354ba2644b43b5ff67c104bd060e"/>
      <w:bookmarkEnd w:id="297"/>
      <w:r w:rsidRPr="0045268C">
        <w:rPr>
          <w:rFonts w:ascii="Times New Roman" w:eastAsia="Times New Roman" w:hAnsi="Times New Roman" w:cs="Times New Roman"/>
          <w:color w:val="000000"/>
          <w:sz w:val="22"/>
          <w:szCs w:val="22"/>
          <w:lang w:eastAsia="en-US"/>
        </w:rPr>
        <w:t>12.2.3.   Išankstinio mokėjimo sąskaitas (jeigu Specialiosiose sąlygose yra numatytas avanso mokėjimas) Tiekėjas privalo pateikti šiame Sutarties poskyryje nustatyta tvarka.</w:t>
      </w:r>
    </w:p>
    <w:p w14:paraId="793B378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98" w:name="part_68628f20972b43468ec4f2f92458dce7"/>
      <w:bookmarkEnd w:id="298"/>
      <w:r w:rsidRPr="0045268C">
        <w:rPr>
          <w:rFonts w:ascii="Times New Roman" w:eastAsia="Times New Roman" w:hAnsi="Times New Roman" w:cs="Times New Roman"/>
          <w:color w:val="000000"/>
          <w:sz w:val="22"/>
          <w:szCs w:val="22"/>
          <w:lang w:eastAsia="en-US"/>
        </w:rPr>
        <w:t>12.2.4.   Pirkėjas atlieka mokėjimus už Prekes Specialiosiose sąlygose nustatytais terminais.</w:t>
      </w:r>
    </w:p>
    <w:p w14:paraId="6FCDDBD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299" w:name="part_68a87921fdd4459db747caffdae95828"/>
      <w:bookmarkEnd w:id="299"/>
      <w:r w:rsidRPr="0045268C">
        <w:rPr>
          <w:rFonts w:ascii="Times New Roman" w:eastAsia="Times New Roman" w:hAnsi="Times New Roman" w:cs="Times New Roman"/>
          <w:color w:val="000000"/>
          <w:sz w:val="22"/>
          <w:szCs w:val="22"/>
          <w:lang w:eastAsia="en-US"/>
        </w:rPr>
        <w:t>12.2.5.   Už mokėjimų pagal Sutartį vėlavimus, Pirkėjui taikomos netesybos Specialiosiose sąlygose nustatyta tvarka.</w:t>
      </w:r>
    </w:p>
    <w:p w14:paraId="4777CCB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00" w:name="part_88db164c8d8d441d84f879d3a203a0eb"/>
      <w:bookmarkEnd w:id="300"/>
      <w:r w:rsidRPr="0045268C">
        <w:rPr>
          <w:rFonts w:ascii="Times New Roman" w:eastAsia="Times New Roman" w:hAnsi="Times New Roman" w:cs="Times New Roman"/>
          <w:color w:val="000000"/>
          <w:sz w:val="22"/>
          <w:szCs w:val="22"/>
          <w:lang w:eastAsia="en-US"/>
        </w:rPr>
        <w:t>12.2.6.   Jei Prekės pristatomos dalimis, aukščiau nurodyta atsiskaitymo tvarka galioja kiekvienai tokiai daliai, jei Specialiosiose sąlygose nenustatyta kitaip.</w:t>
      </w:r>
    </w:p>
    <w:p w14:paraId="59F4EA2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01" w:name="part_9c0b1f4512584426b9e3b0c76f219221"/>
      <w:bookmarkEnd w:id="301"/>
      <w:r w:rsidRPr="0045268C">
        <w:rPr>
          <w:rFonts w:ascii="Times New Roman" w:eastAsia="Times New Roman" w:hAnsi="Times New Roman" w:cs="Times New Roman"/>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C704E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513D0A3"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02" w:name="part_d9561aa090a84edf8a9569a80ce15656"/>
      <w:bookmarkEnd w:id="302"/>
      <w:r w:rsidRPr="0045268C">
        <w:rPr>
          <w:rFonts w:ascii="Times New Roman" w:eastAsia="Times New Roman" w:hAnsi="Times New Roman" w:cs="Times New Roman"/>
          <w:b/>
          <w:bCs/>
          <w:color w:val="000000"/>
          <w:sz w:val="22"/>
          <w:szCs w:val="22"/>
          <w:lang w:eastAsia="en-US"/>
        </w:rPr>
        <w:t>12.3.  Kiti atsiskaitymo klausimai</w:t>
      </w:r>
    </w:p>
    <w:p w14:paraId="0437B1F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67B325C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03" w:name="part_e08fcb6fd55a4983acf9af7ef9c5ce20"/>
      <w:bookmarkEnd w:id="303"/>
      <w:r w:rsidRPr="0045268C">
        <w:rPr>
          <w:rFonts w:ascii="Times New Roman" w:eastAsia="Times New Roman" w:hAnsi="Times New Roman" w:cs="Times New Roman"/>
          <w:color w:val="000000"/>
          <w:sz w:val="22"/>
          <w:szCs w:val="22"/>
          <w:lang w:eastAsia="en-US"/>
        </w:rPr>
        <w:t>12.3.1.   Pirkėjas privalo pervesti mokėjimus Tiekėjui į Tiekėjo banko sąskaitą, nurodytą Specialiosiose sąlygose.</w:t>
      </w:r>
    </w:p>
    <w:p w14:paraId="5EBCFCF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04" w:name="part_3a9aaac2e8b1447790272c1a0eeaae22"/>
      <w:bookmarkEnd w:id="304"/>
      <w:r w:rsidRPr="0045268C">
        <w:rPr>
          <w:rFonts w:ascii="Times New Roman" w:eastAsia="Times New Roman" w:hAnsi="Times New Roman" w:cs="Times New Roman"/>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424A8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05" w:name="part_854a7e65f8db483e97c811ffa9a30ed7"/>
      <w:bookmarkEnd w:id="305"/>
      <w:r w:rsidRPr="0045268C">
        <w:rPr>
          <w:rFonts w:ascii="Times New Roman" w:eastAsia="Times New Roman" w:hAnsi="Times New Roman" w:cs="Times New Roman"/>
          <w:color w:val="000000"/>
          <w:sz w:val="22"/>
          <w:szCs w:val="22"/>
          <w:lang w:eastAsia="en-US"/>
        </w:rPr>
        <w:t>12.3.3.   Visi mokėjimai pagal Sutartį atliekami eurais.</w:t>
      </w:r>
    </w:p>
    <w:p w14:paraId="7131137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06" w:name="part_ad77fdac8f2b472289c100214a4ab1bb"/>
      <w:bookmarkEnd w:id="306"/>
      <w:r w:rsidRPr="0045268C">
        <w:rPr>
          <w:rFonts w:ascii="Times New Roman" w:eastAsia="Times New Roman" w:hAnsi="Times New Roman" w:cs="Times New Roman"/>
          <w:color w:val="000000"/>
          <w:sz w:val="22"/>
          <w:szCs w:val="22"/>
          <w:lang w:eastAsia="en-US"/>
        </w:rPr>
        <w:t>12.3.4.   Už pavėluotus mokėjimus pagal Sutartį mokančioji Šalis privalo sumokėti kitai Šaliai Specialiosiose sąlygose nurodyto dydžio netesybas.</w:t>
      </w:r>
    </w:p>
    <w:p w14:paraId="02C4F64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5928DC3B"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07" w:name="part_c93bdf8d52ca4278b2f53dd8113d12c5"/>
      <w:bookmarkEnd w:id="307"/>
      <w:r w:rsidRPr="0045268C">
        <w:rPr>
          <w:rFonts w:ascii="Times New Roman" w:eastAsia="Times New Roman" w:hAnsi="Times New Roman" w:cs="Times New Roman"/>
          <w:b/>
          <w:bCs/>
          <w:caps/>
          <w:color w:val="000000"/>
          <w:sz w:val="22"/>
          <w:szCs w:val="22"/>
          <w:lang w:eastAsia="en-US"/>
        </w:rPr>
        <w:t>13.  KONFIDENCIALI INFORMACIJA</w:t>
      </w:r>
    </w:p>
    <w:p w14:paraId="0F95A67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7B20FF3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08" w:name="part_61fd70a8a6664132b3350d936e1a21e5"/>
      <w:bookmarkEnd w:id="308"/>
      <w:r w:rsidRPr="0045268C">
        <w:rPr>
          <w:rFonts w:ascii="Times New Roman" w:eastAsia="Times New Roman" w:hAnsi="Times New Roman" w:cs="Times New Roman"/>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B0FA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09" w:name="part_0b057206de9940a79e426d526d4ff1d8"/>
      <w:bookmarkEnd w:id="309"/>
      <w:r w:rsidRPr="0045268C">
        <w:rPr>
          <w:rFonts w:ascii="Times New Roman" w:eastAsia="Times New Roman" w:hAnsi="Times New Roman" w:cs="Times New Roman"/>
          <w:color w:val="000000"/>
          <w:sz w:val="22"/>
          <w:szCs w:val="22"/>
          <w:lang w:eastAsia="en-US"/>
        </w:rPr>
        <w:t>13.2.  Šalis turi teisę atskleisti kitos Šalies konfidencialią informaciją šiais atvejais:</w:t>
      </w:r>
    </w:p>
    <w:p w14:paraId="43C5836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10" w:name="part_53fbb52773414f9c9b52da4acf3966ba"/>
      <w:bookmarkEnd w:id="310"/>
      <w:r w:rsidRPr="0045268C">
        <w:rPr>
          <w:rFonts w:ascii="Times New Roman" w:eastAsia="Times New Roman" w:hAnsi="Times New Roman" w:cs="Times New Roman"/>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4F675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11" w:name="part_2298f6d2b7f54e1e8c54f2447a9d43a0"/>
      <w:bookmarkEnd w:id="311"/>
      <w:r w:rsidRPr="0045268C">
        <w:rPr>
          <w:rFonts w:ascii="Times New Roman" w:eastAsia="Times New Roman" w:hAnsi="Times New Roman" w:cs="Times New Roman"/>
          <w:color w:val="000000"/>
          <w:sz w:val="22"/>
          <w:szCs w:val="22"/>
          <w:lang w:eastAsia="en-US"/>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03CCC7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12" w:name="part_0bcf3a8ffc6c460491923a7f3c6c7334"/>
      <w:bookmarkEnd w:id="312"/>
      <w:r w:rsidRPr="0045268C">
        <w:rPr>
          <w:rFonts w:ascii="Times New Roman" w:eastAsia="Times New Roman" w:hAnsi="Times New Roman" w:cs="Times New Roman"/>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7D239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13" w:name="part_32b2c249e6944678957805393e93f8ff"/>
      <w:bookmarkEnd w:id="313"/>
      <w:r w:rsidRPr="0045268C">
        <w:rPr>
          <w:rFonts w:ascii="Times New Roman" w:eastAsia="Times New Roman" w:hAnsi="Times New Roman" w:cs="Times New Roman"/>
          <w:color w:val="000000"/>
          <w:sz w:val="22"/>
          <w:szCs w:val="22"/>
          <w:lang w:eastAsia="en-US"/>
        </w:rPr>
        <w:t>13.4.  Šalis atsako:</w:t>
      </w:r>
    </w:p>
    <w:p w14:paraId="56CA0A7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14" w:name="part_5bc455d878134aea8f437f7b73ac4368"/>
      <w:bookmarkEnd w:id="314"/>
      <w:r w:rsidRPr="0045268C">
        <w:rPr>
          <w:rFonts w:ascii="Times New Roman" w:eastAsia="Times New Roman" w:hAnsi="Times New Roman" w:cs="Times New Roman"/>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000D74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15" w:name="part_89703ac8c5b0446d80b331aac6398952"/>
      <w:bookmarkEnd w:id="315"/>
      <w:r w:rsidRPr="0045268C">
        <w:rPr>
          <w:rFonts w:ascii="Times New Roman" w:eastAsia="Times New Roman" w:hAnsi="Times New Roman" w:cs="Times New Roman"/>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B4F299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16" w:name="part_441729603aa74b1a96669508650e91c7"/>
      <w:bookmarkEnd w:id="316"/>
      <w:r w:rsidRPr="0045268C">
        <w:rPr>
          <w:rFonts w:ascii="Times New Roman" w:eastAsia="Times New Roman" w:hAnsi="Times New Roman" w:cs="Times New Roman"/>
          <w:color w:val="000000"/>
          <w:sz w:val="22"/>
          <w:szCs w:val="22"/>
          <w:lang w:eastAsia="en-US"/>
        </w:rPr>
        <w:t>13.5.  Šalis nepagrįstai atskleidusi kitos Šalies konfidencialią informaciją privalo sumokėti kitai Šaliai Specialiosiose sąlygose nurodyto dydžio baudą.</w:t>
      </w:r>
    </w:p>
    <w:p w14:paraId="06FB503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723FFC1B"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17" w:name="part_0349dceb84bf483dbf95d00c34404dfd"/>
      <w:bookmarkEnd w:id="317"/>
      <w:r w:rsidRPr="0045268C">
        <w:rPr>
          <w:rFonts w:ascii="Times New Roman" w:eastAsia="Times New Roman" w:hAnsi="Times New Roman" w:cs="Times New Roman"/>
          <w:b/>
          <w:bCs/>
          <w:caps/>
          <w:color w:val="000000"/>
          <w:sz w:val="22"/>
          <w:szCs w:val="22"/>
          <w:lang w:eastAsia="en-US"/>
        </w:rPr>
        <w:t>14.  ASMENS DUOMENŲ APSAUGA</w:t>
      </w:r>
    </w:p>
    <w:p w14:paraId="1BB77A4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68DA504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18" w:name="part_2a02832f44ab40d6844ee305c26d4a31"/>
      <w:bookmarkEnd w:id="318"/>
      <w:r w:rsidRPr="0045268C">
        <w:rPr>
          <w:rFonts w:ascii="Times New Roman" w:eastAsia="Times New Roman" w:hAnsi="Times New Roman" w:cs="Times New Roman"/>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45268C">
        <w:rPr>
          <w:rFonts w:ascii="Times New Roman" w:eastAsia="Times New Roman" w:hAnsi="Times New Roman" w:cs="Times New Roman"/>
          <w:color w:val="0563C1"/>
          <w:sz w:val="22"/>
          <w:szCs w:val="22"/>
          <w:u w:val="single"/>
          <w:lang w:eastAsia="en-US"/>
        </w:rPr>
        <w:t>(ES) 2016/679</w:t>
      </w:r>
      <w:r w:rsidRPr="0045268C">
        <w:rPr>
          <w:rFonts w:ascii="Times New Roman" w:eastAsia="Times New Roman" w:hAnsi="Times New Roman" w:cs="Times New Roman"/>
          <w:color w:val="000000"/>
          <w:sz w:val="22"/>
          <w:szCs w:val="22"/>
          <w:lang w:eastAsia="en-US"/>
        </w:rPr>
        <w:t> dėl fizinių asmenų apsaugos tvarkant asmens duomenis ir dėl laisvo tokių duomenų judėjimo ir kuriuo panaikinama Direktyva </w:t>
      </w:r>
      <w:r w:rsidRPr="0045268C">
        <w:rPr>
          <w:rFonts w:ascii="Times New Roman" w:eastAsia="Times New Roman" w:hAnsi="Times New Roman" w:cs="Times New Roman"/>
          <w:color w:val="0563C1"/>
          <w:sz w:val="22"/>
          <w:szCs w:val="22"/>
          <w:u w:val="single"/>
          <w:lang w:eastAsia="en-US"/>
        </w:rPr>
        <w:t>95/46/EB</w:t>
      </w:r>
      <w:r w:rsidRPr="0045268C">
        <w:rPr>
          <w:rFonts w:ascii="Times New Roman" w:eastAsia="Times New Roman" w:hAnsi="Times New Roman" w:cs="Times New Roman"/>
          <w:color w:val="000000"/>
          <w:sz w:val="22"/>
          <w:szCs w:val="22"/>
          <w:lang w:eastAsia="en-US"/>
        </w:rPr>
        <w:t> (Bendrasis duomenų apsaugos reglamentas) ir kitų teisės aktų, reglamentuojančių asmens duomenų tvarkymą, nuostatomis.</w:t>
      </w:r>
    </w:p>
    <w:p w14:paraId="1A45A76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19" w:name="part_efcf2289ac124501be1817d02c0f316e"/>
      <w:bookmarkEnd w:id="319"/>
      <w:r w:rsidRPr="0045268C">
        <w:rPr>
          <w:rFonts w:ascii="Times New Roman" w:eastAsia="Times New Roman" w:hAnsi="Times New Roman" w:cs="Times New Roman"/>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32FEF0" w14:textId="77777777" w:rsidR="0045268C" w:rsidRPr="0045268C" w:rsidRDefault="0045268C" w:rsidP="0045268C">
      <w:pPr>
        <w:spacing w:after="0" w:line="240" w:lineRule="auto"/>
        <w:ind w:left="360" w:firstLine="53"/>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86B4110"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20" w:name="part_7cea0cfb81564512a67d6a84f49fb00e"/>
      <w:bookmarkEnd w:id="320"/>
      <w:r w:rsidRPr="0045268C">
        <w:rPr>
          <w:rFonts w:ascii="Times New Roman" w:eastAsia="Times New Roman" w:hAnsi="Times New Roman" w:cs="Times New Roman"/>
          <w:b/>
          <w:bCs/>
          <w:caps/>
          <w:color w:val="000000"/>
          <w:sz w:val="22"/>
          <w:szCs w:val="22"/>
          <w:lang w:eastAsia="en-US"/>
        </w:rPr>
        <w:t>15.  INTELEKTINĖ NUOSAVYBĖ</w:t>
      </w:r>
    </w:p>
    <w:p w14:paraId="35ABD0A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aps/>
          <w:color w:val="000000"/>
          <w:sz w:val="22"/>
          <w:szCs w:val="22"/>
          <w:lang w:eastAsia="en-US"/>
        </w:rPr>
        <w:t> </w:t>
      </w:r>
    </w:p>
    <w:p w14:paraId="1B70D90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21" w:name="part_12edb23232c3463496cbb10412f0f6b0"/>
      <w:bookmarkEnd w:id="321"/>
      <w:r w:rsidRPr="0045268C">
        <w:rPr>
          <w:rFonts w:ascii="Times New Roman" w:eastAsia="Times New Roman" w:hAnsi="Times New Roman" w:cs="Times New Roman"/>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42E87D"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22" w:name="part_1b9b76efd8d0445c9c56bb24ebd7d34f"/>
      <w:bookmarkEnd w:id="322"/>
      <w:r w:rsidRPr="0045268C">
        <w:rPr>
          <w:rFonts w:ascii="Times New Roman" w:eastAsia="Times New Roman" w:hAnsi="Times New Roman" w:cs="Times New Roman"/>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DDE26B"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23" w:name="part_f3ec9bddd3814a4b91c0aa9e9bab8c5a"/>
      <w:bookmarkEnd w:id="323"/>
      <w:r w:rsidRPr="0045268C">
        <w:rPr>
          <w:rFonts w:ascii="Times New Roman" w:eastAsia="Times New Roman" w:hAnsi="Times New Roman" w:cs="Times New Roman"/>
          <w:color w:val="000000"/>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3440901"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6B465E2B" w14:textId="77777777" w:rsidR="0029620A" w:rsidRDefault="0029620A" w:rsidP="0045268C">
      <w:pPr>
        <w:spacing w:after="0" w:line="240" w:lineRule="auto"/>
        <w:jc w:val="center"/>
        <w:rPr>
          <w:rFonts w:ascii="Times New Roman" w:eastAsia="Times New Roman" w:hAnsi="Times New Roman" w:cs="Times New Roman"/>
          <w:b/>
          <w:bCs/>
          <w:caps/>
          <w:color w:val="000000"/>
          <w:sz w:val="22"/>
          <w:szCs w:val="22"/>
          <w:lang w:eastAsia="en-US"/>
        </w:rPr>
      </w:pPr>
      <w:bookmarkStart w:id="324" w:name="part_5d3f1393fe484945a06edfe0588f65a6"/>
      <w:bookmarkEnd w:id="324"/>
    </w:p>
    <w:p w14:paraId="23690E3F" w14:textId="77777777" w:rsidR="0029620A" w:rsidRDefault="0029620A" w:rsidP="0045268C">
      <w:pPr>
        <w:spacing w:after="0" w:line="240" w:lineRule="auto"/>
        <w:jc w:val="center"/>
        <w:rPr>
          <w:rFonts w:ascii="Times New Roman" w:eastAsia="Times New Roman" w:hAnsi="Times New Roman" w:cs="Times New Roman"/>
          <w:b/>
          <w:bCs/>
          <w:caps/>
          <w:color w:val="000000"/>
          <w:sz w:val="22"/>
          <w:szCs w:val="22"/>
          <w:lang w:eastAsia="en-US"/>
        </w:rPr>
      </w:pPr>
    </w:p>
    <w:p w14:paraId="0D609028" w14:textId="77777777" w:rsidR="0029620A" w:rsidRDefault="0029620A" w:rsidP="0045268C">
      <w:pPr>
        <w:spacing w:after="0" w:line="240" w:lineRule="auto"/>
        <w:jc w:val="center"/>
        <w:rPr>
          <w:rFonts w:ascii="Times New Roman" w:eastAsia="Times New Roman" w:hAnsi="Times New Roman" w:cs="Times New Roman"/>
          <w:b/>
          <w:bCs/>
          <w:caps/>
          <w:color w:val="000000"/>
          <w:sz w:val="22"/>
          <w:szCs w:val="22"/>
          <w:lang w:eastAsia="en-US"/>
        </w:rPr>
      </w:pPr>
    </w:p>
    <w:p w14:paraId="641A0E94" w14:textId="10544ED2"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lastRenderedPageBreak/>
        <w:t>16.  PAREIŠKIMAI IR GARANTIJOS</w:t>
      </w:r>
    </w:p>
    <w:p w14:paraId="56AE2BD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72D4D36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25" w:name="part_dccb91c5291d4b568b4cec4b3b64ba85"/>
      <w:bookmarkEnd w:id="325"/>
      <w:r w:rsidRPr="0045268C">
        <w:rPr>
          <w:rFonts w:ascii="Times New Roman" w:eastAsia="Times New Roman" w:hAnsi="Times New Roman" w:cs="Times New Roman"/>
          <w:color w:val="000000"/>
          <w:sz w:val="22"/>
          <w:szCs w:val="22"/>
          <w:lang w:eastAsia="en-US"/>
        </w:rPr>
        <w:t>16.1. Kiekviena iš Šalių pareiškia ir garantuoja kitai Šaliai, kad:</w:t>
      </w:r>
    </w:p>
    <w:p w14:paraId="69BF4A1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26" w:name="part_7f25f6c58258486eba0d25e18c99c106"/>
      <w:bookmarkEnd w:id="326"/>
      <w:r w:rsidRPr="0045268C">
        <w:rPr>
          <w:rFonts w:ascii="Times New Roman" w:eastAsia="Times New Roman" w:hAnsi="Times New Roman" w:cs="Times New Roman"/>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A8A6AB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27" w:name="part_391911bfb3b94b0286158a6c07f25511"/>
      <w:bookmarkEnd w:id="327"/>
      <w:r w:rsidRPr="0045268C">
        <w:rPr>
          <w:rFonts w:ascii="Times New Roman" w:eastAsia="Times New Roman" w:hAnsi="Times New Roman" w:cs="Times New Roman"/>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2D9D5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28" w:name="part_549b97630bdf485c9f1ed21f87374ba2"/>
      <w:bookmarkEnd w:id="328"/>
      <w:r w:rsidRPr="0045268C">
        <w:rPr>
          <w:rFonts w:ascii="Times New Roman" w:eastAsia="Times New Roman" w:hAnsi="Times New Roman" w:cs="Times New Roman"/>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F9F3C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29" w:name="part_33af460a296f4333b2bda489147b75ef"/>
      <w:bookmarkEnd w:id="329"/>
      <w:r w:rsidRPr="0045268C">
        <w:rPr>
          <w:rFonts w:ascii="Times New Roman" w:eastAsia="Times New Roman" w:hAnsi="Times New Roman" w:cs="Times New Roman"/>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0A566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30" w:name="part_12ab65e979b8470eb9313a512e38198b"/>
      <w:bookmarkEnd w:id="330"/>
      <w:r w:rsidRPr="0045268C">
        <w:rPr>
          <w:rFonts w:ascii="Times New Roman" w:eastAsia="Times New Roman" w:hAnsi="Times New Roman" w:cs="Times New Roman"/>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A1E5A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31" w:name="part_c6af3093c91345f583e17093031c83cc"/>
      <w:bookmarkEnd w:id="331"/>
      <w:r w:rsidRPr="0045268C">
        <w:rPr>
          <w:rFonts w:ascii="Times New Roman" w:eastAsia="Times New Roman" w:hAnsi="Times New Roman" w:cs="Times New Roman"/>
          <w:color w:val="000000"/>
          <w:sz w:val="22"/>
          <w:szCs w:val="22"/>
          <w:lang w:eastAsia="en-US"/>
        </w:rPr>
        <w:t>16.1.6. visi Šalies pareiškimai ir garantijos yra išsamūs ir nepalieka nutylėtų jokių aplinkybių, kurios darytų šiuos pareiškimus ar garantijas neteisingais.</w:t>
      </w:r>
    </w:p>
    <w:p w14:paraId="13F49DB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32" w:name="part_e531128b7a6c43259231b918e334e5ff"/>
      <w:bookmarkEnd w:id="332"/>
      <w:r w:rsidRPr="0045268C">
        <w:rPr>
          <w:rFonts w:ascii="Times New Roman" w:eastAsia="Times New Roman" w:hAnsi="Times New Roman" w:cs="Times New Roman"/>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52A7E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33" w:name="part_458b31c2b1404422b708175fd7f1af2d"/>
      <w:bookmarkEnd w:id="333"/>
      <w:r w:rsidRPr="0045268C">
        <w:rPr>
          <w:rFonts w:ascii="Times New Roman" w:eastAsia="Times New Roman" w:hAnsi="Times New Roman" w:cs="Times New Roman"/>
          <w:color w:val="000000"/>
          <w:sz w:val="22"/>
          <w:szCs w:val="22"/>
          <w:shd w:val="clear" w:color="auto" w:fill="FFFFFF"/>
          <w:lang w:eastAsia="en-US"/>
        </w:rPr>
        <w:t>16.3. </w:t>
      </w:r>
      <w:r w:rsidRPr="0045268C">
        <w:rPr>
          <w:rFonts w:ascii="Times New Roman" w:eastAsia="Times New Roman" w:hAnsi="Times New Roman" w:cs="Times New Roman"/>
          <w:color w:val="000000"/>
          <w:sz w:val="22"/>
          <w:szCs w:val="22"/>
          <w:lang w:eastAsia="en-US"/>
        </w:rPr>
        <w:t>Tiekėjas pareiškia, kad parduodamų Prekių disponavimo, valdymo ir naudojimosi teisės nėra apribotos </w:t>
      </w:r>
      <w:r w:rsidRPr="0045268C">
        <w:rPr>
          <w:rFonts w:ascii="Times New Roman" w:eastAsia="Times New Roman" w:hAnsi="Times New Roman" w:cs="Times New Roman"/>
          <w:color w:val="000000"/>
          <w:sz w:val="22"/>
          <w:szCs w:val="22"/>
          <w:shd w:val="clear" w:color="auto" w:fill="FFFFFF"/>
          <w:lang w:eastAsia="en-US"/>
        </w:rPr>
        <w:t>ir jokie tretieji asmenys neturi pretenzijų į Sutartimi perduodamas Prekes (įkeitimai, areštai ar pan.).</w:t>
      </w:r>
    </w:p>
    <w:p w14:paraId="40012F6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08834E85"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34" w:name="part_00bc1b0c794d44fdbd191e635099dd9e"/>
      <w:bookmarkEnd w:id="334"/>
      <w:r w:rsidRPr="0045268C">
        <w:rPr>
          <w:rFonts w:ascii="Times New Roman" w:eastAsia="Times New Roman" w:hAnsi="Times New Roman" w:cs="Times New Roman"/>
          <w:b/>
          <w:bCs/>
          <w:caps/>
          <w:color w:val="000000"/>
          <w:sz w:val="22"/>
          <w:szCs w:val="22"/>
          <w:lang w:eastAsia="en-US"/>
        </w:rPr>
        <w:t>17.  BENDRIEJI ATSAKOMYBĖS KLAUSIMAI</w:t>
      </w:r>
    </w:p>
    <w:p w14:paraId="3067F33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1EEAA04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35" w:name="part_ea96dfd1475c4c499c7ce06be267bce4"/>
      <w:bookmarkEnd w:id="335"/>
      <w:r w:rsidRPr="0045268C">
        <w:rPr>
          <w:rFonts w:ascii="Times New Roman" w:eastAsia="Times New Roman" w:hAnsi="Times New Roman" w:cs="Times New Roman"/>
          <w:color w:val="000000"/>
          <w:sz w:val="22"/>
          <w:szCs w:val="22"/>
          <w:lang w:eastAsia="en-US"/>
        </w:rPr>
        <w:t>17.1. Netesybų už vėlavimą ar pareigų pagal Sutartį pažeidimą sumokėjimas neatleidžia Šalies nuo Sutartyje numatytų jos pareigų vykdymo.</w:t>
      </w:r>
    </w:p>
    <w:p w14:paraId="2A14BEE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36" w:name="part_a11418743e2b4d3298cca6ec5c290ee2"/>
      <w:bookmarkEnd w:id="336"/>
      <w:r w:rsidRPr="0045268C">
        <w:rPr>
          <w:rFonts w:ascii="Times New Roman" w:eastAsia="Times New Roman" w:hAnsi="Times New Roman" w:cs="Times New Roman"/>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268C">
        <w:rPr>
          <w:rFonts w:ascii="Times New Roman" w:eastAsia="Times New Roman" w:hAnsi="Times New Roman" w:cs="Times New Roman"/>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8ED8E3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37" w:name="part_5231dbfb1dc5447b916618d3c25e9fc8"/>
      <w:bookmarkEnd w:id="337"/>
      <w:r w:rsidRPr="0045268C">
        <w:rPr>
          <w:rFonts w:ascii="Times New Roman" w:eastAsia="Times New Roman" w:hAnsi="Times New Roman" w:cs="Times New Roman"/>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74F6E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38" w:name="part_acf5a3997d064987a757c9e576f2ea5e"/>
      <w:bookmarkEnd w:id="338"/>
      <w:r w:rsidRPr="0045268C">
        <w:rPr>
          <w:rFonts w:ascii="Times New Roman" w:eastAsia="Times New Roman" w:hAnsi="Times New Roman" w:cs="Times New Roman"/>
          <w:color w:val="000000"/>
          <w:sz w:val="22"/>
          <w:szCs w:val="22"/>
          <w:lang w:eastAsia="en-US"/>
        </w:rPr>
        <w:t>17.4. Šioje Sutartyje numatytos teisių gynybos priemonės neapriboja Šalių teisės pasinaudoti kitomis teisėtomis teisių gynybos priemonėmis.</w:t>
      </w:r>
    </w:p>
    <w:p w14:paraId="3E317EC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39" w:name="part_eb78b4fc534f4a4880f192558ede0983"/>
      <w:bookmarkEnd w:id="339"/>
      <w:r w:rsidRPr="0045268C">
        <w:rPr>
          <w:rFonts w:ascii="Times New Roman" w:eastAsia="Times New Roman" w:hAnsi="Times New Roman" w:cs="Times New Roman"/>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DA216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40" w:name="part_04866c4c3de8456088563842aba89e9c"/>
      <w:bookmarkEnd w:id="340"/>
      <w:r w:rsidRPr="0045268C">
        <w:rPr>
          <w:rFonts w:ascii="Times New Roman" w:eastAsia="Times New Roman" w:hAnsi="Times New Roman" w:cs="Times New Roman"/>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3FC588" w14:textId="77777777" w:rsidR="0045268C" w:rsidRPr="0045268C" w:rsidRDefault="0045268C" w:rsidP="0045268C">
      <w:pPr>
        <w:spacing w:after="0" w:line="240" w:lineRule="auto"/>
        <w:ind w:firstLine="53"/>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0B89C1D5"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41" w:name="part_84ed0289c5ba4eaf807ac1519747098d"/>
      <w:bookmarkEnd w:id="341"/>
      <w:r w:rsidRPr="0045268C">
        <w:rPr>
          <w:rFonts w:ascii="Times New Roman" w:eastAsia="Times New Roman" w:hAnsi="Times New Roman" w:cs="Times New Roman"/>
          <w:b/>
          <w:bCs/>
          <w:caps/>
          <w:color w:val="000000"/>
          <w:sz w:val="22"/>
          <w:szCs w:val="22"/>
          <w:lang w:eastAsia="en-US"/>
        </w:rPr>
        <w:lastRenderedPageBreak/>
        <w:t>18.  NENUGALIMA JĖGA (FORCE MAJEURE)</w:t>
      </w:r>
    </w:p>
    <w:p w14:paraId="3EDDD08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5E95EE89"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42" w:name="part_37691bceb3904de1b0eea1e01e9fcb0c"/>
      <w:bookmarkEnd w:id="342"/>
      <w:r w:rsidRPr="0045268C">
        <w:rPr>
          <w:rFonts w:ascii="Times New Roman" w:eastAsia="Times New Roman" w:hAnsi="Times New Roman" w:cs="Times New Roman"/>
          <w:color w:val="000000"/>
          <w:sz w:val="22"/>
          <w:szCs w:val="22"/>
          <w:lang w:eastAsia="en-US"/>
        </w:rPr>
        <w:t>18.1.</w:t>
      </w:r>
      <w:r w:rsidRPr="0045268C">
        <w:rPr>
          <w:rFonts w:ascii="Times New Roman" w:eastAsia="Times New Roman" w:hAnsi="Times New Roman" w:cs="Times New Roman"/>
          <w:b/>
          <w:bCs/>
          <w:color w:val="000000"/>
          <w:sz w:val="22"/>
          <w:szCs w:val="22"/>
          <w:lang w:eastAsia="en-US"/>
        </w:rPr>
        <w:t>  </w:t>
      </w:r>
      <w:r w:rsidRPr="0045268C">
        <w:rPr>
          <w:rFonts w:ascii="Times New Roman" w:eastAsia="Times New Roman" w:hAnsi="Times New Roman" w:cs="Times New Roman"/>
          <w:color w:val="000000"/>
          <w:sz w:val="22"/>
          <w:szCs w:val="22"/>
          <w:lang w:eastAsia="en-US"/>
        </w:rPr>
        <w:t>Atsakomybė pagal Sutartį netaikoma, taip pat Šalys gali būti visiškai ar iš dalies atleistos nuo civilinės atsakomybės šiais pagrindais:</w:t>
      </w:r>
    </w:p>
    <w:p w14:paraId="38ECE4A6"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43" w:name="part_5d384a3a9a474ad8853c55d5dad77681"/>
      <w:bookmarkEnd w:id="343"/>
      <w:r w:rsidRPr="0045268C">
        <w:rPr>
          <w:rFonts w:ascii="Times New Roman" w:eastAsia="Times New Roman" w:hAnsi="Times New Roman" w:cs="Times New Roman"/>
          <w:color w:val="000000"/>
          <w:sz w:val="22"/>
          <w:szCs w:val="22"/>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0C76D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44" w:name="part_49da970caa0f401eac6fb363fe4067db"/>
      <w:bookmarkEnd w:id="344"/>
      <w:r w:rsidRPr="0045268C">
        <w:rPr>
          <w:rFonts w:ascii="Times New Roman" w:eastAsia="Times New Roman" w:hAnsi="Times New Roman" w:cs="Times New Roman"/>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37FB5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45" w:name="part_8408038109614adba5e530c90d7ce474"/>
      <w:bookmarkEnd w:id="345"/>
      <w:r w:rsidRPr="0045268C">
        <w:rPr>
          <w:rFonts w:ascii="Times New Roman" w:eastAsia="Times New Roman" w:hAnsi="Times New Roman" w:cs="Times New Roman"/>
          <w:color w:val="000000"/>
          <w:sz w:val="22"/>
          <w:szCs w:val="22"/>
          <w:lang w:eastAsia="en-US"/>
        </w:rPr>
        <w:t>18.2.</w:t>
      </w:r>
      <w:r w:rsidRPr="0045268C">
        <w:rPr>
          <w:rFonts w:ascii="Times New Roman" w:eastAsia="Times New Roman" w:hAnsi="Times New Roman" w:cs="Times New Roman"/>
          <w:b/>
          <w:bCs/>
          <w:color w:val="000000"/>
          <w:sz w:val="22"/>
          <w:szCs w:val="22"/>
          <w:lang w:eastAsia="en-US"/>
        </w:rPr>
        <w:t>  </w:t>
      </w:r>
      <w:r w:rsidRPr="0045268C">
        <w:rPr>
          <w:rFonts w:ascii="Times New Roman" w:eastAsia="Times New Roman" w:hAnsi="Times New Roman" w:cs="Times New Roman"/>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B1D501"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46" w:name="part_31076b6b2ef04558bbb6d0a6d998ae2b"/>
      <w:bookmarkEnd w:id="346"/>
      <w:r w:rsidRPr="0045268C">
        <w:rPr>
          <w:rFonts w:ascii="Times New Roman" w:eastAsia="Times New Roman" w:hAnsi="Times New Roman" w:cs="Times New Roman"/>
          <w:color w:val="000000"/>
          <w:sz w:val="22"/>
          <w:szCs w:val="22"/>
          <w:lang w:eastAsia="en-US"/>
        </w:rPr>
        <w:t>18.3.</w:t>
      </w:r>
      <w:r w:rsidRPr="0045268C">
        <w:rPr>
          <w:rFonts w:ascii="Times New Roman" w:eastAsia="Times New Roman" w:hAnsi="Times New Roman" w:cs="Times New Roman"/>
          <w:b/>
          <w:bCs/>
          <w:color w:val="000000"/>
          <w:sz w:val="22"/>
          <w:szCs w:val="22"/>
          <w:lang w:eastAsia="en-US"/>
        </w:rPr>
        <w:t>  </w:t>
      </w:r>
      <w:r w:rsidRPr="0045268C">
        <w:rPr>
          <w:rFonts w:ascii="Times New Roman" w:eastAsia="Times New Roman" w:hAnsi="Times New Roman" w:cs="Times New Roman"/>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455B2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47" w:name="part_fb98fb3631c440c7b8ec351c4af72a9b"/>
      <w:bookmarkEnd w:id="347"/>
      <w:r w:rsidRPr="0045268C">
        <w:rPr>
          <w:rFonts w:ascii="Times New Roman" w:eastAsia="Times New Roman" w:hAnsi="Times New Roman" w:cs="Times New Roman"/>
          <w:color w:val="000000"/>
          <w:sz w:val="22"/>
          <w:szCs w:val="22"/>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C6040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995C18F"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48" w:name="part_8bac9062154547e19ff1c35377bf56bc"/>
      <w:bookmarkEnd w:id="348"/>
      <w:r w:rsidRPr="0045268C">
        <w:rPr>
          <w:rFonts w:ascii="Times New Roman" w:eastAsia="Times New Roman" w:hAnsi="Times New Roman" w:cs="Times New Roman"/>
          <w:b/>
          <w:bCs/>
          <w:caps/>
          <w:color w:val="000000"/>
          <w:sz w:val="22"/>
          <w:szCs w:val="22"/>
          <w:lang w:eastAsia="en-US"/>
        </w:rPr>
        <w:t>19.  SUTARTIES NUOSTATŲ NEGALIOJIMAS</w:t>
      </w:r>
    </w:p>
    <w:p w14:paraId="712F613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41B0714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49" w:name="part_cfa09262727845a9867db9b5be8594af"/>
      <w:bookmarkEnd w:id="349"/>
      <w:r w:rsidRPr="0045268C">
        <w:rPr>
          <w:rFonts w:ascii="Times New Roman" w:eastAsia="Times New Roman" w:hAnsi="Times New Roman" w:cs="Times New Roman"/>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F5F6E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50" w:name="part_91c7ae78fb6b42cd9abf3afcd0274f09"/>
      <w:bookmarkEnd w:id="350"/>
      <w:r w:rsidRPr="0045268C">
        <w:rPr>
          <w:rFonts w:ascii="Times New Roman" w:eastAsia="Times New Roman" w:hAnsi="Times New Roman" w:cs="Times New Roman"/>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CB98D"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6374FAF"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51" w:name="part_e52f95f6504747a3b07098f2455b1f4b"/>
      <w:bookmarkEnd w:id="351"/>
      <w:r w:rsidRPr="0045268C">
        <w:rPr>
          <w:rFonts w:ascii="Times New Roman" w:eastAsia="Times New Roman" w:hAnsi="Times New Roman" w:cs="Times New Roman"/>
          <w:b/>
          <w:bCs/>
          <w:caps/>
          <w:color w:val="000000"/>
          <w:sz w:val="22"/>
          <w:szCs w:val="22"/>
          <w:lang w:eastAsia="en-US"/>
        </w:rPr>
        <w:t>20.  SUTARTIES PAKEITIMAI</w:t>
      </w:r>
    </w:p>
    <w:p w14:paraId="32F8B0F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09AA872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52" w:name="part_c37dfccace7249878852e7f014ff915e"/>
      <w:bookmarkEnd w:id="352"/>
      <w:r w:rsidRPr="0045268C">
        <w:rPr>
          <w:rFonts w:ascii="Times New Roman" w:eastAsia="Times New Roman" w:hAnsi="Times New Roman" w:cs="Times New Roman"/>
          <w:color w:val="000000"/>
          <w:sz w:val="22"/>
          <w:szCs w:val="22"/>
          <w:lang w:eastAsia="en-US"/>
        </w:rPr>
        <w:t>20.1. Sutarties sąlygos Sutarties galiojimo laikotarpiu negali būti keičiamos, išskyrus tokias Sutarties sąlygas, kurių keitimas numatytas Sutartyje ir (ar) galimas vadovaujantis VPĮ nuostatomis.</w:t>
      </w:r>
    </w:p>
    <w:p w14:paraId="6E104B5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53" w:name="part_14330020fed34f73a0bbaae92f56dbf3"/>
      <w:bookmarkEnd w:id="353"/>
      <w:r w:rsidRPr="0045268C">
        <w:rPr>
          <w:rFonts w:ascii="Times New Roman" w:eastAsia="Times New Roman" w:hAnsi="Times New Roman" w:cs="Times New Roman"/>
          <w:color w:val="000000"/>
          <w:sz w:val="22"/>
          <w:szCs w:val="22"/>
          <w:lang w:eastAsia="en-US"/>
        </w:rPr>
        <w:t>20.2. Sutarties pakeitimai įforminami Šalims sudarant Susitarimą.</w:t>
      </w:r>
    </w:p>
    <w:p w14:paraId="022851A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54" w:name="part_a3f5a1ccd8dd4fcd823a0bf8dc04c2d7"/>
      <w:bookmarkEnd w:id="354"/>
      <w:r w:rsidRPr="0045268C">
        <w:rPr>
          <w:rFonts w:ascii="Times New Roman" w:eastAsia="Times New Roman" w:hAnsi="Times New Roman" w:cs="Times New Roman"/>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D255D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55" w:name="part_7036060255f84160b5b7ddb3c9b9de5d"/>
      <w:bookmarkEnd w:id="355"/>
      <w:r w:rsidRPr="0045268C">
        <w:rPr>
          <w:rFonts w:ascii="Times New Roman" w:eastAsia="Times New Roman" w:hAnsi="Times New Roman" w:cs="Times New Roman"/>
          <w:color w:val="000000"/>
          <w:sz w:val="22"/>
          <w:szCs w:val="22"/>
          <w:lang w:eastAsia="en-US"/>
        </w:rPr>
        <w:t>20.4. Susitarimai įsigalioja nuo jų sudarymo, jei Susitarime nenurodyta kitaip. Susitarimą Pirkėjas privalo paviešinti VPĮ 33 ir 86 straipsniuose nustatyta tvarka.</w:t>
      </w:r>
    </w:p>
    <w:p w14:paraId="23347DA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56" w:name="part_cf3bdae0c8e344aaa7ab72b6f97e6510"/>
      <w:bookmarkEnd w:id="356"/>
      <w:r w:rsidRPr="0045268C">
        <w:rPr>
          <w:rFonts w:ascii="Times New Roman" w:eastAsia="Times New Roman" w:hAnsi="Times New Roman" w:cs="Times New Roman"/>
          <w:color w:val="000000"/>
          <w:sz w:val="22"/>
          <w:szCs w:val="22"/>
          <w:lang w:eastAsia="en-US"/>
        </w:rPr>
        <w:t xml:space="preserve">20.5. Specialiosiose sąlygose nurodytų duomenų apie kontaktinius asmenis bei rekvizitų pasikeitimas nelaikomas Sutarties pakeitimu (išskyrus Tiekėjo, jungtinės veiklos partnerio, subtiekėjo ar specialisto pakeitimą kitu </w:t>
      </w:r>
      <w:r w:rsidRPr="0045268C">
        <w:rPr>
          <w:rFonts w:ascii="Times New Roman" w:eastAsia="Times New Roman" w:hAnsi="Times New Roman" w:cs="Times New Roman"/>
          <w:color w:val="000000"/>
          <w:sz w:val="22"/>
          <w:szCs w:val="22"/>
          <w:lang w:eastAsia="en-US"/>
        </w:rPr>
        <w:lastRenderedPageBreak/>
        <w:t>asmeniu) ir Šalis turi pakeisti tuos duomenis vienašališkai, informuodama apie tai kitą Šalį. Bet kuriuo atveju Sutarties pakeitimu negali būti iš esmės keičiama Sutartis.</w:t>
      </w:r>
    </w:p>
    <w:p w14:paraId="2FC4C73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B1B12CC"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57" w:name="part_7b0f9e3d42f14ad68b1abfde58c12a3f"/>
      <w:bookmarkEnd w:id="357"/>
      <w:r w:rsidRPr="0045268C">
        <w:rPr>
          <w:rFonts w:ascii="Times New Roman" w:eastAsia="Times New Roman" w:hAnsi="Times New Roman" w:cs="Times New Roman"/>
          <w:b/>
          <w:bCs/>
          <w:caps/>
          <w:color w:val="000000"/>
          <w:sz w:val="22"/>
          <w:szCs w:val="22"/>
          <w:lang w:eastAsia="en-US"/>
        </w:rPr>
        <w:t>21.  SUTARTIES SUSTABDYMAS</w:t>
      </w:r>
    </w:p>
    <w:p w14:paraId="48ACEE1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2D366A88"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8" w:name="part_ce0a576b1c6e43d89ba35605865e1af9"/>
      <w:bookmarkEnd w:id="358"/>
      <w:r w:rsidRPr="0045268C">
        <w:rPr>
          <w:rFonts w:ascii="Times New Roman" w:eastAsia="Times New Roman" w:hAnsi="Times New Roman" w:cs="Times New Roman"/>
          <w:color w:val="000000"/>
          <w:sz w:val="22"/>
          <w:szCs w:val="22"/>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BA1A126"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59" w:name="part_298a311e48dc452ea0b36f1afc5f3eb7"/>
      <w:bookmarkEnd w:id="359"/>
      <w:r w:rsidRPr="0045268C">
        <w:rPr>
          <w:rFonts w:ascii="Times New Roman" w:eastAsia="Times New Roman" w:hAnsi="Times New Roman" w:cs="Times New Roman"/>
          <w:color w:val="000000"/>
          <w:sz w:val="22"/>
          <w:szCs w:val="22"/>
          <w:lang w:eastAsia="en-US"/>
        </w:rPr>
        <w:t>21.2. Prekių (jų dalies) tiekimas gali būti stabdomas esant bent vienai iš šių aplinkybių: </w:t>
      </w:r>
    </w:p>
    <w:p w14:paraId="22AFFC0F"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0" w:name="part_09c0118c78ea4034b225fedd69812f90"/>
      <w:bookmarkEnd w:id="360"/>
      <w:r w:rsidRPr="0045268C">
        <w:rPr>
          <w:rFonts w:ascii="Times New Roman" w:eastAsia="Times New Roman" w:hAnsi="Times New Roman" w:cs="Times New Roman"/>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58957"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1" w:name="part_89440bace89e4bfba214a997ceefe81d"/>
      <w:bookmarkEnd w:id="361"/>
      <w:r w:rsidRPr="0045268C">
        <w:rPr>
          <w:rFonts w:ascii="Times New Roman" w:eastAsia="Times New Roman" w:hAnsi="Times New Roman" w:cs="Times New Roman"/>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652A9CB"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2" w:name="part_fe52b5159efd4939838b848f85e9ea9b"/>
      <w:bookmarkEnd w:id="362"/>
      <w:r w:rsidRPr="0045268C">
        <w:rPr>
          <w:rFonts w:ascii="Times New Roman" w:eastAsia="Times New Roman" w:hAnsi="Times New Roman" w:cs="Times New Roman"/>
          <w:color w:val="000000"/>
          <w:sz w:val="22"/>
          <w:szCs w:val="22"/>
          <w:lang w:eastAsia="en-US"/>
        </w:rPr>
        <w:t>21.2.3. dėl nenumatytų prekių, paslaugų ir (ar) darbų, susijusių su perkamu objektu, kurių poreikis paaiškėjo tik vykdant Sutartį; </w:t>
      </w:r>
    </w:p>
    <w:p w14:paraId="3C48ACC2"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3" w:name="part_84f9056801c64e11b4ed9140364256f0"/>
      <w:bookmarkEnd w:id="363"/>
      <w:r w:rsidRPr="0045268C">
        <w:rPr>
          <w:rFonts w:ascii="Times New Roman" w:eastAsia="Times New Roman" w:hAnsi="Times New Roman" w:cs="Times New Roman"/>
          <w:color w:val="000000"/>
          <w:sz w:val="22"/>
          <w:szCs w:val="22"/>
          <w:lang w:eastAsia="en-US"/>
        </w:rPr>
        <w:t>21.2.4. ne dėl Pirkėjo kaltės vėluoja kitos Pirkėjo pirkimo sutarties, turinčios tiesioginės įtakos šiai Sutarčiai, vykdymas;  </w:t>
      </w:r>
    </w:p>
    <w:p w14:paraId="4B186A6A"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4" w:name="part_3a30d4bcd0274cdd82e5a2a7f7fc4b8b"/>
      <w:bookmarkEnd w:id="364"/>
      <w:r w:rsidRPr="0045268C">
        <w:rPr>
          <w:rFonts w:ascii="Times New Roman" w:eastAsia="Times New Roman" w:hAnsi="Times New Roman" w:cs="Times New Roman"/>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02B7397B"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5" w:name="part_a6676d356d734e81a71d2a213370e988"/>
      <w:bookmarkEnd w:id="365"/>
      <w:r w:rsidRPr="0045268C">
        <w:rPr>
          <w:rFonts w:ascii="Times New Roman" w:eastAsia="Times New Roman" w:hAnsi="Times New Roman" w:cs="Times New Roman"/>
          <w:color w:val="000000"/>
          <w:sz w:val="22"/>
          <w:szCs w:val="22"/>
          <w:lang w:eastAsia="en-US"/>
        </w:rPr>
        <w:t>21.2.6. pasikeitus galiojančiam teisės aktui ar įsigaliojus naujam teisės aktui, kuris turi įtakos šios Sutarties vykdymui; </w:t>
      </w:r>
    </w:p>
    <w:p w14:paraId="4A24D66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6" w:name="part_a818ad17feb74ad092df9d84443cf75e"/>
      <w:bookmarkEnd w:id="366"/>
      <w:r w:rsidRPr="0045268C">
        <w:rPr>
          <w:rFonts w:ascii="Times New Roman" w:eastAsia="Times New Roman" w:hAnsi="Times New Roman" w:cs="Times New Roman"/>
          <w:color w:val="000000"/>
          <w:sz w:val="22"/>
          <w:szCs w:val="22"/>
          <w:lang w:eastAsia="en-US"/>
        </w:rPr>
        <w:t>21.2.7. sutartinių įsipareigojimų stabdymo būtinybė atsirado dėl sustabdyto / perskirstyto / negauto ir panašiai Pirkėjo Prekių pirkimui skirto finansavimo arba finansavimo trūkumo; </w:t>
      </w:r>
    </w:p>
    <w:p w14:paraId="024252DE"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7" w:name="part_71adc62644ec4294ae7e0a3fd7705f53"/>
      <w:bookmarkEnd w:id="367"/>
      <w:r w:rsidRPr="0045268C">
        <w:rPr>
          <w:rFonts w:ascii="Times New Roman" w:eastAsia="Times New Roman" w:hAnsi="Times New Roman" w:cs="Times New Roman"/>
          <w:color w:val="000000"/>
          <w:sz w:val="22"/>
          <w:szCs w:val="22"/>
          <w:lang w:eastAsia="en-US"/>
        </w:rPr>
        <w:t>21.2.8. dėl teisminių (arbitražinių) ginčų su Pirkėju ar trečiaisiais asmenimis, kurių dalykas yra tiesiogiai susijęs su Sutarties vykdymu. </w:t>
      </w:r>
    </w:p>
    <w:p w14:paraId="4571B52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8" w:name="part_a500fd3f658e4365b41faeda48e53cf9"/>
      <w:bookmarkEnd w:id="368"/>
      <w:r w:rsidRPr="0045268C">
        <w:rPr>
          <w:rFonts w:ascii="Times New Roman" w:eastAsia="Times New Roman" w:hAnsi="Times New Roman" w:cs="Times New Roman"/>
          <w:color w:val="000000"/>
          <w:sz w:val="22"/>
          <w:szCs w:val="22"/>
          <w:lang w:eastAsia="en-US"/>
        </w:rPr>
        <w:t>21.3. Jei Prekių (jų dalies) tiekimo stabdymas atliekamas dėl Bendrųjų sąlygų 21.2 punkte nurodytų aplinkybių ir tęsiasi ne ilgiau kaip 3 (tris) mėnesius, toks stabdymas laikomas Sutarties keitimu joje numatytomis sąlygomis.</w:t>
      </w:r>
    </w:p>
    <w:p w14:paraId="363FCDAC"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69" w:name="part_633809059b5a4ff6952af4ed164f789e"/>
      <w:bookmarkEnd w:id="369"/>
      <w:r w:rsidRPr="0045268C">
        <w:rPr>
          <w:rFonts w:ascii="Times New Roman" w:eastAsia="Times New Roman" w:hAnsi="Times New Roman" w:cs="Times New Roman"/>
          <w:color w:val="000000"/>
          <w:sz w:val="22"/>
          <w:szCs w:val="22"/>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C21FEB"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0" w:name="part_483e1dd945f246799d0fa0656cd447a6"/>
      <w:bookmarkEnd w:id="370"/>
      <w:r w:rsidRPr="0045268C">
        <w:rPr>
          <w:rFonts w:ascii="Times New Roman" w:eastAsia="Times New Roman" w:hAnsi="Times New Roman" w:cs="Times New Roman"/>
          <w:color w:val="000000"/>
          <w:sz w:val="22"/>
          <w:szCs w:val="22"/>
          <w:lang w:eastAsia="en-US"/>
        </w:rPr>
        <w:t>21.5. Sutartinių įsipareigojimų vykdymas gali būti stabdomas tik Sutarties galiojimo laikotarpiu tokia tvarka:</w:t>
      </w:r>
    </w:p>
    <w:p w14:paraId="5A4F4B71"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1" w:name="part_e1d9f5497e2b4b8fac0f14c0d5441376"/>
      <w:bookmarkEnd w:id="371"/>
      <w:r w:rsidRPr="0045268C">
        <w:rPr>
          <w:rFonts w:ascii="Times New Roman" w:eastAsia="Times New Roman" w:hAnsi="Times New Roman" w:cs="Times New Roman"/>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0E1C6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72" w:name="part_0c29870313ec4b8e9159c25696039f5b"/>
      <w:bookmarkEnd w:id="372"/>
      <w:r w:rsidRPr="0045268C">
        <w:rPr>
          <w:rFonts w:ascii="Times New Roman" w:eastAsia="Times New Roman" w:hAnsi="Times New Roman" w:cs="Times New Roman"/>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65241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73" w:name="part_ebd2788b705046149fed4a6909a8851e"/>
      <w:bookmarkEnd w:id="373"/>
      <w:r w:rsidRPr="0045268C">
        <w:rPr>
          <w:rFonts w:ascii="Times New Roman" w:eastAsia="Times New Roman" w:hAnsi="Times New Roman" w:cs="Times New Roman"/>
          <w:color w:val="000000"/>
          <w:sz w:val="22"/>
          <w:szCs w:val="22"/>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22568E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74" w:name="part_e70536bc9e7f448ca32e84c110e2744e"/>
      <w:bookmarkEnd w:id="374"/>
      <w:r w:rsidRPr="0045268C">
        <w:rPr>
          <w:rFonts w:ascii="Times New Roman" w:eastAsia="Times New Roman" w:hAnsi="Times New Roman" w:cs="Times New Roman"/>
          <w:color w:val="000000"/>
          <w:sz w:val="22"/>
          <w:szCs w:val="22"/>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375A9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75" w:name="part_529fc201055c492aa2aec8333e131a21"/>
      <w:bookmarkEnd w:id="375"/>
      <w:r w:rsidRPr="0045268C">
        <w:rPr>
          <w:rFonts w:ascii="Times New Roman" w:eastAsia="Times New Roman" w:hAnsi="Times New Roman" w:cs="Times New Roman"/>
          <w:color w:val="000000"/>
          <w:sz w:val="22"/>
          <w:szCs w:val="22"/>
          <w:lang w:eastAsia="en-US"/>
        </w:rPr>
        <w:t>21.7. Sutartinių įsipareigojimų vykdymas stabdomas ne ilgesniam kaip konkrečios, pagrįstos aplinkybės egzistavimo laikotarpiui.</w:t>
      </w:r>
    </w:p>
    <w:p w14:paraId="169BFEF3"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6" w:name="part_d59e96d451a74e99b5f4e53964697169"/>
      <w:bookmarkEnd w:id="376"/>
      <w:r w:rsidRPr="0045268C">
        <w:rPr>
          <w:rFonts w:ascii="Times New Roman" w:eastAsia="Times New Roman" w:hAnsi="Times New Roman" w:cs="Times New Roman"/>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906673"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7" w:name="part_1562589c8c774e55b369607136bcbb1f"/>
      <w:bookmarkEnd w:id="377"/>
      <w:r w:rsidRPr="0045268C">
        <w:rPr>
          <w:rFonts w:ascii="Times New Roman" w:eastAsia="Times New Roman" w:hAnsi="Times New Roman" w:cs="Times New Roman"/>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3B73021"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8" w:name="part_8652c492428945d791973cd6350d83ea"/>
      <w:bookmarkEnd w:id="378"/>
      <w:r w:rsidRPr="0045268C">
        <w:rPr>
          <w:rFonts w:ascii="Times New Roman" w:eastAsia="Times New Roman" w:hAnsi="Times New Roman" w:cs="Times New Roman"/>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5BE40A0"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79" w:name="part_f75400b376aa49b1abb489376ffee67d"/>
      <w:bookmarkEnd w:id="379"/>
      <w:r w:rsidRPr="0045268C">
        <w:rPr>
          <w:rFonts w:ascii="Times New Roman" w:eastAsia="Times New Roman" w:hAnsi="Times New Roman" w:cs="Times New Roman"/>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C1FD6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33238355"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80" w:name="part_a2c5701c6fd04db9a56b689761ecfe8d"/>
      <w:bookmarkEnd w:id="380"/>
      <w:r w:rsidRPr="0045268C">
        <w:rPr>
          <w:rFonts w:ascii="Times New Roman" w:eastAsia="Times New Roman" w:hAnsi="Times New Roman" w:cs="Times New Roman"/>
          <w:b/>
          <w:bCs/>
          <w:caps/>
          <w:color w:val="000000"/>
          <w:sz w:val="22"/>
          <w:szCs w:val="22"/>
          <w:lang w:eastAsia="en-US"/>
        </w:rPr>
        <w:t>22.  SUTARTIES NUTRAUKIMAS</w:t>
      </w:r>
    </w:p>
    <w:p w14:paraId="747213B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576B4A6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Sutartis gali būti nutraukiama VPĮ 90 straipsnyje ir Sutartyje numatytais atvejais, įskaitant galimybę nutraukti Sutartį Šalių susitarimu.</w:t>
      </w:r>
    </w:p>
    <w:p w14:paraId="4A11C25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val="en-US" w:eastAsia="en-US"/>
        </w:rPr>
        <w:t> </w:t>
      </w:r>
    </w:p>
    <w:p w14:paraId="265A09B5"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81" w:name="part_e8ae325a94f44e2ebeca460c4d8bcf41"/>
      <w:bookmarkEnd w:id="381"/>
      <w:r w:rsidRPr="0045268C">
        <w:rPr>
          <w:rFonts w:ascii="Times New Roman" w:eastAsia="Times New Roman" w:hAnsi="Times New Roman" w:cs="Times New Roman"/>
          <w:b/>
          <w:bCs/>
          <w:color w:val="000000"/>
          <w:sz w:val="22"/>
          <w:szCs w:val="22"/>
          <w:lang w:eastAsia="en-US"/>
        </w:rPr>
        <w:t>22.1.  Pretenzijos dėl Sutarties pažeidimų</w:t>
      </w:r>
    </w:p>
    <w:p w14:paraId="673326C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30630804"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2" w:name="part_74106829db8f4899abc596029e4f5d68"/>
      <w:bookmarkEnd w:id="382"/>
      <w:r w:rsidRPr="0045268C">
        <w:rPr>
          <w:rFonts w:ascii="Times New Roman" w:eastAsia="Times New Roman" w:hAnsi="Times New Roman" w:cs="Times New Roman"/>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23760FC"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3" w:name="part_75d07c6fefde4a33abd58218f423414b"/>
      <w:bookmarkEnd w:id="383"/>
      <w:r w:rsidRPr="0045268C">
        <w:rPr>
          <w:rFonts w:ascii="Times New Roman" w:eastAsia="Times New Roman" w:hAnsi="Times New Roman" w:cs="Times New Roman"/>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268C">
        <w:rPr>
          <w:rFonts w:ascii="Times New Roman" w:eastAsia="Times New Roman" w:hAnsi="Times New Roman" w:cs="Times New Roman"/>
          <w:b/>
          <w:bCs/>
          <w:color w:val="000000"/>
          <w:sz w:val="22"/>
          <w:szCs w:val="22"/>
          <w:lang w:eastAsia="en-US"/>
        </w:rPr>
        <w:t> </w:t>
      </w:r>
      <w:r w:rsidRPr="0045268C">
        <w:rPr>
          <w:rFonts w:ascii="Times New Roman" w:eastAsia="Times New Roman" w:hAnsi="Times New Roman" w:cs="Times New Roman"/>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01909418"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28E0974"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384" w:name="part_1adc3019d12348e393792204a9cf2bae"/>
      <w:bookmarkEnd w:id="384"/>
      <w:r w:rsidRPr="0045268C">
        <w:rPr>
          <w:rFonts w:ascii="Times New Roman" w:eastAsia="Times New Roman" w:hAnsi="Times New Roman" w:cs="Times New Roman"/>
          <w:b/>
          <w:bCs/>
          <w:color w:val="000000"/>
          <w:sz w:val="22"/>
          <w:szCs w:val="22"/>
          <w:lang w:eastAsia="en-US"/>
        </w:rPr>
        <w:t>22.2.  Sutarties nutraukimas Pirkėjo iniciatyva</w:t>
      </w:r>
    </w:p>
    <w:p w14:paraId="3E0D6B7A"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23E0FF7A"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5" w:name="part_f516e10b00d84e1d8f280fb70db2bb4e"/>
      <w:bookmarkEnd w:id="385"/>
      <w:r w:rsidRPr="0045268C">
        <w:rPr>
          <w:rFonts w:ascii="Times New Roman" w:eastAsia="Times New Roman" w:hAnsi="Times New Roman" w:cs="Times New Roman"/>
          <w:color w:val="000000"/>
          <w:sz w:val="22"/>
          <w:szCs w:val="22"/>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9B5A684"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6" w:name="part_f903c1a7ab87464a98223a3b8db915bc"/>
      <w:bookmarkEnd w:id="386"/>
      <w:r w:rsidRPr="0045268C">
        <w:rPr>
          <w:rFonts w:ascii="Times New Roman" w:eastAsia="Times New Roman" w:hAnsi="Times New Roman" w:cs="Times New Roman"/>
          <w:color w:val="000000"/>
          <w:sz w:val="22"/>
          <w:szCs w:val="22"/>
          <w:lang w:eastAsia="en-US"/>
        </w:rPr>
        <w:t>22.2.2. Pirkėjas turi teisę vienašališkai nutraukti Sutartį ar jos dalį raštu įspėjęs Tiekėją prieš ne trumpesnį nei 10 (dešimties) dienų terminą, jeigu: </w:t>
      </w:r>
    </w:p>
    <w:p w14:paraId="18C1DC77"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7" w:name="part_5ccd48ddf20b4c7da078f2d2ed8c9c01"/>
      <w:bookmarkEnd w:id="387"/>
      <w:r w:rsidRPr="0045268C">
        <w:rPr>
          <w:rFonts w:ascii="Times New Roman" w:eastAsia="Times New Roman" w:hAnsi="Times New Roman" w:cs="Times New Roman"/>
          <w:color w:val="000000"/>
          <w:sz w:val="22"/>
          <w:szCs w:val="22"/>
          <w:lang w:eastAsia="en-US"/>
        </w:rPr>
        <w:t>22.2.2.1. Tiekėjui yra iškelta bankroto byla, pradėtas bankroto procesas ne teismo tvarka, jis tampa nemokus arba yra nemokumo tikimybė, sustabdo ūkinę veiklą ar susidaro</w:t>
      </w:r>
      <w:r w:rsidRPr="0045268C">
        <w:rPr>
          <w:rFonts w:ascii="Times New Roman" w:eastAsia="Times New Roman" w:hAnsi="Times New Roman" w:cs="Times New Roman"/>
          <w:b/>
          <w:bCs/>
          <w:color w:val="5C5D5D"/>
          <w:sz w:val="22"/>
          <w:szCs w:val="22"/>
          <w:lang w:eastAsia="en-US"/>
        </w:rPr>
        <w:t> </w:t>
      </w:r>
      <w:r w:rsidRPr="0045268C">
        <w:rPr>
          <w:rFonts w:ascii="Times New Roman" w:eastAsia="Times New Roman" w:hAnsi="Times New Roman" w:cs="Times New Roman"/>
          <w:color w:val="000000"/>
          <w:sz w:val="22"/>
          <w:szCs w:val="22"/>
          <w:lang w:eastAsia="en-US"/>
        </w:rPr>
        <w:t>įstatymuose ir kituose teisės aktuose nustatyta tvarka analogiška situacija</w:t>
      </w:r>
      <w:r w:rsidRPr="0045268C">
        <w:rPr>
          <w:rFonts w:ascii="Times New Roman" w:eastAsia="Times New Roman" w:hAnsi="Times New Roman" w:cs="Times New Roman"/>
          <w:color w:val="000000"/>
          <w:sz w:val="22"/>
          <w:szCs w:val="22"/>
          <w:shd w:val="clear" w:color="auto" w:fill="FFFFFF"/>
          <w:lang w:eastAsia="en-US"/>
        </w:rPr>
        <w:t>;</w:t>
      </w:r>
      <w:r w:rsidRPr="0045268C">
        <w:rPr>
          <w:rFonts w:ascii="Times New Roman" w:eastAsia="Times New Roman" w:hAnsi="Times New Roman" w:cs="Times New Roman"/>
          <w:color w:val="000000"/>
          <w:sz w:val="22"/>
          <w:szCs w:val="22"/>
          <w:lang w:eastAsia="en-US"/>
        </w:rPr>
        <w:t> </w:t>
      </w:r>
    </w:p>
    <w:p w14:paraId="603371C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388" w:name="part_97223f15829a42b98ee1463f1475114f"/>
      <w:bookmarkEnd w:id="388"/>
      <w:r w:rsidRPr="0045268C">
        <w:rPr>
          <w:rFonts w:ascii="Times New Roman" w:eastAsia="Times New Roman" w:hAnsi="Times New Roman" w:cs="Times New Roman"/>
          <w:color w:val="000000"/>
          <w:sz w:val="22"/>
          <w:szCs w:val="22"/>
          <w:lang w:eastAsia="en-US"/>
        </w:rPr>
        <w:t>22.2.2.2. Tiekėjo padėtis pasikeičia ir jis atitinka pirkimo dokumentuose nustatytą pašalinimo pagrindą, kuris taikomas ir Sutarties galiojimo metu;</w:t>
      </w:r>
    </w:p>
    <w:p w14:paraId="30A0FA7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89" w:name="part_1b7bddcca159478786fab5db33d9b961"/>
      <w:bookmarkEnd w:id="389"/>
      <w:r w:rsidRPr="0045268C">
        <w:rPr>
          <w:rFonts w:ascii="Times New Roman" w:eastAsia="Times New Roman" w:hAnsi="Times New Roman" w:cs="Times New Roman"/>
          <w:color w:val="000000"/>
          <w:sz w:val="22"/>
          <w:szCs w:val="22"/>
          <w:lang w:eastAsia="en-US"/>
        </w:rPr>
        <w:lastRenderedPageBreak/>
        <w:t>22.2.2.3. pasikeičia teisės aktai, susiję su Sutarties objektu, Sutarties vykdymu, ar su Pirkėjo vykdoma veikla, kuriai buvo sudaryta Sutartis, ir dėl tokių pakeitimų Pirkėjas nusprendžia nutraukti Sutartį;  </w:t>
      </w:r>
    </w:p>
    <w:p w14:paraId="2AB5AE41"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0" w:name="part_edb9a2d757104f5893aeacad5e016645"/>
      <w:bookmarkEnd w:id="390"/>
      <w:r w:rsidRPr="0045268C">
        <w:rPr>
          <w:rFonts w:ascii="Times New Roman" w:eastAsia="Times New Roman" w:hAnsi="Times New Roman" w:cs="Times New Roman"/>
          <w:color w:val="000000"/>
          <w:sz w:val="22"/>
          <w:szCs w:val="22"/>
          <w:lang w:eastAsia="en-US"/>
        </w:rPr>
        <w:t>22.2.2.4. Pirkėjas nusprendžia nebevykdyti veiklos, kurios vykdymui Sutartimi įsigyjamos Prekės ir Sutarties poreikis išnyksta; </w:t>
      </w:r>
    </w:p>
    <w:p w14:paraId="16EAB33B"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1" w:name="part_f008cf78219b4f4a89cf7c9a8e8c9322"/>
      <w:bookmarkEnd w:id="391"/>
      <w:r w:rsidRPr="0045268C">
        <w:rPr>
          <w:rFonts w:ascii="Times New Roman" w:eastAsia="Times New Roman" w:hAnsi="Times New Roman" w:cs="Times New Roman"/>
          <w:color w:val="000000"/>
          <w:sz w:val="22"/>
          <w:szCs w:val="22"/>
          <w:lang w:eastAsia="en-US"/>
        </w:rPr>
        <w:t>22.2.2.5. Pirkėjo valdymo organas priima sprendimą, dėl kurio Sutarties poreikis išnyksta; </w:t>
      </w:r>
    </w:p>
    <w:p w14:paraId="44EA9A14"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2" w:name="part_356c89d2b96342b9ac7ca61c8006e7fe"/>
      <w:bookmarkEnd w:id="392"/>
      <w:r w:rsidRPr="0045268C">
        <w:rPr>
          <w:rFonts w:ascii="Times New Roman" w:eastAsia="Times New Roman" w:hAnsi="Times New Roman" w:cs="Times New Roman"/>
          <w:color w:val="000000"/>
          <w:sz w:val="22"/>
          <w:szCs w:val="22"/>
          <w:lang w:eastAsia="en-US"/>
        </w:rPr>
        <w:t>22.2.2.6. pasikeičia (pablogėja) Pirkėjo finansinė padėtis ar Pirkėjas negauna / netenka finansavimo ir dėl šios priežasties nusprendžia nutraukti Sutartį; </w:t>
      </w:r>
    </w:p>
    <w:p w14:paraId="7725BB38"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3" w:name="part_209a75e01d9245b3aca223ad5c3c5fec"/>
      <w:bookmarkEnd w:id="393"/>
      <w:r w:rsidRPr="0045268C">
        <w:rPr>
          <w:rFonts w:ascii="Times New Roman" w:eastAsia="Times New Roman" w:hAnsi="Times New Roman" w:cs="Times New Roman"/>
          <w:color w:val="000000"/>
          <w:sz w:val="22"/>
          <w:szCs w:val="22"/>
          <w:lang w:eastAsia="en-US"/>
        </w:rPr>
        <w:t>22.2.2.7. keičiasi Pirkėjo organizacinė struktūra – juridinis statusas, pobūdis ar valdymo struktūra ir tai gali turėti įtakos tinkamam Sutarties įvykdymui arba Sutarties poreikiui; </w:t>
      </w:r>
    </w:p>
    <w:p w14:paraId="7D8C37E5"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4" w:name="part_85a36abfded74553abd0b10add72e757"/>
      <w:bookmarkEnd w:id="394"/>
      <w:r w:rsidRPr="0045268C">
        <w:rPr>
          <w:rFonts w:ascii="Times New Roman" w:eastAsia="Times New Roman" w:hAnsi="Times New Roman" w:cs="Times New Roman"/>
          <w:color w:val="000000"/>
          <w:sz w:val="22"/>
          <w:szCs w:val="22"/>
          <w:lang w:eastAsia="en-US"/>
        </w:rPr>
        <w:t>22.2.2.8. nebelieka perkamų Prekių poreikio; </w:t>
      </w:r>
    </w:p>
    <w:p w14:paraId="07494368"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5" w:name="part_f748bcf2bccc44a8b06f20698b2c9968"/>
      <w:bookmarkEnd w:id="395"/>
      <w:r w:rsidRPr="0045268C">
        <w:rPr>
          <w:rFonts w:ascii="Times New Roman" w:eastAsia="Times New Roman" w:hAnsi="Times New Roman" w:cs="Times New Roman"/>
          <w:color w:val="000000"/>
          <w:sz w:val="22"/>
          <w:szCs w:val="22"/>
          <w:lang w:eastAsia="en-US"/>
        </w:rPr>
        <w:t>22.2.2.9. Pirkėjas iš pirkimų priežiūrą atliekančių institucijų gauna nurodymą / rekomendaciją nutraukti Sutartį;</w:t>
      </w:r>
    </w:p>
    <w:p w14:paraId="20AB9FF6"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6" w:name="part_790a68ca3b7842e7be04b8396ea38a0c"/>
      <w:bookmarkEnd w:id="396"/>
      <w:r w:rsidRPr="0045268C">
        <w:rPr>
          <w:rFonts w:ascii="Times New Roman" w:eastAsia="Times New Roman" w:hAnsi="Times New Roman" w:cs="Times New Roman"/>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324562A"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7" w:name="part_b895c993d309446280ac23d4c4c6b3af"/>
      <w:bookmarkEnd w:id="397"/>
      <w:r w:rsidRPr="0045268C">
        <w:rPr>
          <w:rFonts w:ascii="Times New Roman" w:eastAsia="Times New Roman" w:hAnsi="Times New Roman" w:cs="Times New Roman"/>
          <w:color w:val="000000"/>
          <w:sz w:val="22"/>
          <w:szCs w:val="22"/>
          <w:lang w:eastAsia="en-US"/>
        </w:rPr>
        <w:t>22.2.2.11. Tiekėjas atsisako pašalinti arba nepašalina Prekių trūkumų per Pirkėjo nustatytus protingus terminus;</w:t>
      </w:r>
    </w:p>
    <w:p w14:paraId="540A7321"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8" w:name="part_7bde14bfbf2441d791b8e711c8f8ddf3"/>
      <w:bookmarkEnd w:id="398"/>
      <w:r w:rsidRPr="0045268C">
        <w:rPr>
          <w:rFonts w:ascii="Times New Roman" w:eastAsia="Times New Roman" w:hAnsi="Times New Roman" w:cs="Times New Roman"/>
          <w:color w:val="000000"/>
          <w:sz w:val="22"/>
          <w:szCs w:val="22"/>
          <w:lang w:eastAsia="en-US"/>
        </w:rPr>
        <w:t>22.2.2.12. Tiekėjas pažeidžia Sutartį arba įstatymus bei kitus teisės aktus ir per Pirkėjo rašytinėje pretenzijoje nurodytą terminą neištaiso pažeidimo.</w:t>
      </w:r>
    </w:p>
    <w:p w14:paraId="2FEFAC28"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399" w:name="part_a263119254d942f489788567ed00e7c5"/>
      <w:bookmarkEnd w:id="399"/>
      <w:r w:rsidRPr="0045268C">
        <w:rPr>
          <w:rFonts w:ascii="Times New Roman" w:eastAsia="Times New Roman" w:hAnsi="Times New Roman" w:cs="Times New Roman"/>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AC34FA"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0" w:name="part_11b5f45ece72456aab71665d5fef239c"/>
      <w:bookmarkEnd w:id="400"/>
      <w:r w:rsidRPr="0045268C">
        <w:rPr>
          <w:rFonts w:ascii="Times New Roman" w:eastAsia="Times New Roman" w:hAnsi="Times New Roman" w:cs="Times New Roman"/>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792860"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1" w:name="part_de604d3a70c54dd5ad194664adc38477"/>
      <w:bookmarkEnd w:id="401"/>
      <w:r w:rsidRPr="0045268C">
        <w:rPr>
          <w:rFonts w:ascii="Times New Roman" w:eastAsia="Times New Roman" w:hAnsi="Times New Roman" w:cs="Times New Roman"/>
          <w:color w:val="000000"/>
          <w:sz w:val="22"/>
          <w:szCs w:val="22"/>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00E9E47"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2" w:name="part_6ab8d938d27449d2b305d15cd9c291ca"/>
      <w:bookmarkEnd w:id="402"/>
      <w:r w:rsidRPr="0045268C">
        <w:rPr>
          <w:rFonts w:ascii="Times New Roman" w:eastAsia="Times New Roman" w:hAnsi="Times New Roman" w:cs="Times New Roman"/>
          <w:color w:val="000000"/>
          <w:sz w:val="22"/>
          <w:szCs w:val="22"/>
          <w:lang w:eastAsia="en-US"/>
        </w:rPr>
        <w:t>22.2.6. Pirkėjas turi teisę vienašališkai nutraukti Sutartį ir kitais Specialiosiose sąlygose (jei taikoma) ir įstatymuose bei kituose teisės aktuose įtvirtintais atvejais. </w:t>
      </w:r>
    </w:p>
    <w:p w14:paraId="0BDAD480"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3" w:name="part_f45fedb9bd0b4fb98ac70cadbf95ca83"/>
      <w:bookmarkEnd w:id="403"/>
      <w:r w:rsidRPr="0045268C">
        <w:rPr>
          <w:rFonts w:ascii="Times New Roman" w:eastAsia="Times New Roman" w:hAnsi="Times New Roman" w:cs="Times New Roman"/>
          <w:color w:val="000000"/>
          <w:sz w:val="22"/>
          <w:szCs w:val="22"/>
          <w:lang w:eastAsia="en-US"/>
        </w:rPr>
        <w:t>22.2.7. Sutartis laikoma nutraukta kitą dieną po to, kai pasibaigia įspėjimo apie Sutarties nutraukimą terminas.  </w:t>
      </w:r>
    </w:p>
    <w:p w14:paraId="6516E9A5"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4" w:name="part_014a836e0f8441e9be6c2180b8b7a912"/>
      <w:bookmarkEnd w:id="404"/>
      <w:r w:rsidRPr="0045268C">
        <w:rPr>
          <w:rFonts w:ascii="Times New Roman" w:eastAsia="Times New Roman" w:hAnsi="Times New Roman" w:cs="Times New Roman"/>
          <w:color w:val="000000"/>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0E5328"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F98F4CF"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405" w:name="part_ac406206a9024e8880d0a211020535f7"/>
      <w:bookmarkEnd w:id="405"/>
      <w:r w:rsidRPr="0045268C">
        <w:rPr>
          <w:rFonts w:ascii="Times New Roman" w:eastAsia="Times New Roman" w:hAnsi="Times New Roman" w:cs="Times New Roman"/>
          <w:b/>
          <w:bCs/>
          <w:color w:val="000000"/>
          <w:sz w:val="22"/>
          <w:szCs w:val="22"/>
          <w:lang w:eastAsia="en-US"/>
        </w:rPr>
        <w:t>22.3.  Sutarties nutraukimas Tiekėjo iniciatyva</w:t>
      </w:r>
    </w:p>
    <w:p w14:paraId="19F4636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4F96DEE1"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6" w:name="part_dde94d2b61584f27b736d19d04fc8380"/>
      <w:bookmarkEnd w:id="406"/>
      <w:r w:rsidRPr="0045268C">
        <w:rPr>
          <w:rFonts w:ascii="Times New Roman" w:eastAsia="Times New Roman" w:hAnsi="Times New Roman" w:cs="Times New Roman"/>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9F143DD"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7" w:name="part_02f28e9ae7224bc7844036f09241fc30"/>
      <w:bookmarkEnd w:id="407"/>
      <w:r w:rsidRPr="0045268C">
        <w:rPr>
          <w:rFonts w:ascii="Times New Roman" w:eastAsia="Times New Roman" w:hAnsi="Times New Roman" w:cs="Times New Roman"/>
          <w:color w:val="000000"/>
          <w:sz w:val="22"/>
          <w:szCs w:val="22"/>
          <w:lang w:eastAsia="en-US"/>
        </w:rPr>
        <w:lastRenderedPageBreak/>
        <w:t>22.3.2. Tiekėjas turi teisę vienašališkai nutraukti Sutartį, įspėjęs Pirkėją raštu prieš ne trumpesnį nei 10 (dešimties) dienų terminą, jeigu:</w:t>
      </w:r>
    </w:p>
    <w:p w14:paraId="67C5653A"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8" w:name="part_31d34e9cb9f744d5bfaf46d05488b0b7"/>
      <w:bookmarkEnd w:id="408"/>
      <w:r w:rsidRPr="0045268C">
        <w:rPr>
          <w:rFonts w:ascii="Times New Roman" w:eastAsia="Times New Roman" w:hAnsi="Times New Roman" w:cs="Times New Roman"/>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94A26"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09" w:name="part_e7c2a6c01c1c4bc699523d5f2e4efd2a"/>
      <w:bookmarkEnd w:id="409"/>
      <w:r w:rsidRPr="0045268C">
        <w:rPr>
          <w:rFonts w:ascii="Times New Roman" w:eastAsia="Times New Roman" w:hAnsi="Times New Roman" w:cs="Times New Roman"/>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372E52BF"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10" w:name="part_22f7aa6198a847d1aca593b9da22f97d"/>
      <w:bookmarkEnd w:id="410"/>
      <w:r w:rsidRPr="0045268C">
        <w:rPr>
          <w:rFonts w:ascii="Times New Roman" w:eastAsia="Times New Roman" w:hAnsi="Times New Roman" w:cs="Times New Roman"/>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729330C"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11" w:name="part_3a748e8546c340bb8150732bd3959104"/>
      <w:bookmarkEnd w:id="411"/>
      <w:r w:rsidRPr="0045268C">
        <w:rPr>
          <w:rFonts w:ascii="Times New Roman" w:eastAsia="Times New Roman" w:hAnsi="Times New Roman" w:cs="Times New Roman"/>
          <w:color w:val="000000"/>
          <w:sz w:val="22"/>
          <w:szCs w:val="22"/>
          <w:lang w:eastAsia="en-US"/>
        </w:rPr>
        <w:t>22.3.4. Tiekėjas turi teisę vienašališkai nutraukti Sutartį ir kitais įstatymuose bei kituose teisės aktuose įtvirtintais atvejais. </w:t>
      </w:r>
    </w:p>
    <w:p w14:paraId="5297F5AD"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12" w:name="part_e064a682d66e46aa83b3b3b8db3f32e4"/>
      <w:bookmarkEnd w:id="412"/>
      <w:r w:rsidRPr="0045268C">
        <w:rPr>
          <w:rFonts w:ascii="Times New Roman" w:eastAsia="Times New Roman" w:hAnsi="Times New Roman" w:cs="Times New Roman"/>
          <w:color w:val="000000"/>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AB8CF08"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13" w:name="part_bb2946930a5243dea17af0a60528ef55"/>
      <w:bookmarkEnd w:id="413"/>
      <w:r w:rsidRPr="0045268C">
        <w:rPr>
          <w:rFonts w:ascii="Times New Roman" w:eastAsia="Times New Roman" w:hAnsi="Times New Roman" w:cs="Times New Roman"/>
          <w:color w:val="000000"/>
          <w:sz w:val="22"/>
          <w:szCs w:val="22"/>
          <w:lang w:eastAsia="en-US"/>
        </w:rPr>
        <w:t>22.3.6. Sutartis laikoma nutraukta kitą dieną po to, kai pasibaigia įspėjimo apie Sutarties nutraukimą terminas. </w:t>
      </w:r>
    </w:p>
    <w:p w14:paraId="0EEB2FF0"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14" w:name="part_e21fd68b0faa42f09d2b9d066ba96270"/>
      <w:bookmarkEnd w:id="414"/>
      <w:r w:rsidRPr="0045268C">
        <w:rPr>
          <w:rFonts w:ascii="Times New Roman" w:eastAsia="Times New Roman" w:hAnsi="Times New Roman" w:cs="Times New Roman"/>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F9ACF58"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211155E9"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415" w:name="part_35c76df8f4f74feca35e43f93c99ab50"/>
      <w:bookmarkEnd w:id="415"/>
      <w:r w:rsidRPr="0045268C">
        <w:rPr>
          <w:rFonts w:ascii="Times New Roman" w:eastAsia="Times New Roman" w:hAnsi="Times New Roman" w:cs="Times New Roman"/>
          <w:b/>
          <w:bCs/>
          <w:color w:val="000000"/>
          <w:sz w:val="22"/>
          <w:szCs w:val="22"/>
          <w:lang w:eastAsia="en-US"/>
        </w:rPr>
        <w:t>22.4.  Šalių teisės ir pareigos Sutarties nutraukimo atveju</w:t>
      </w:r>
    </w:p>
    <w:p w14:paraId="311997B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olor w:val="000000"/>
          <w:sz w:val="22"/>
          <w:szCs w:val="22"/>
          <w:lang w:eastAsia="en-US"/>
        </w:rPr>
        <w:t> </w:t>
      </w:r>
    </w:p>
    <w:p w14:paraId="3DDD6F84"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16" w:name="part_bd5fc7ef1a364eb2a5d79df2bd6c1ed0"/>
      <w:bookmarkEnd w:id="416"/>
      <w:r w:rsidRPr="0045268C">
        <w:rPr>
          <w:rFonts w:ascii="Times New Roman" w:eastAsia="Times New Roman" w:hAnsi="Times New Roman" w:cs="Times New Roman"/>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730BEB5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17" w:name="part_c08e37afbd2a4ec6bc544d867ad4f7a9"/>
      <w:bookmarkEnd w:id="417"/>
      <w:r w:rsidRPr="0045268C">
        <w:rPr>
          <w:rFonts w:ascii="Times New Roman" w:eastAsia="Times New Roman" w:hAnsi="Times New Roman" w:cs="Times New Roman"/>
          <w:color w:val="000000"/>
          <w:sz w:val="22"/>
          <w:szCs w:val="22"/>
          <w:lang w:eastAsia="en-US"/>
        </w:rPr>
        <w:t>22.4.2. Nutraukus Sutartį, Šalys privalo: </w:t>
      </w:r>
    </w:p>
    <w:p w14:paraId="2B50B1B7"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18" w:name="part_144ed4c035f74c9b8ba4ad63c59a8c15"/>
      <w:bookmarkEnd w:id="418"/>
      <w:r w:rsidRPr="0045268C">
        <w:rPr>
          <w:rFonts w:ascii="Times New Roman" w:eastAsia="Times New Roman" w:hAnsi="Times New Roman" w:cs="Times New Roman"/>
          <w:color w:val="000000"/>
          <w:sz w:val="22"/>
          <w:szCs w:val="22"/>
          <w:lang w:eastAsia="en-US"/>
        </w:rPr>
        <w:t>22.4.2.1. įsitikinti, jog iki Sutarties nutraukimo dienos pristatytos Prekės ir kiti atlikti veiksmai atitinka Sutarties reikalavimus ir Šalys dėl to viena kitai nebereikš pretenzijų; </w:t>
      </w:r>
    </w:p>
    <w:p w14:paraId="51BE8109"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19" w:name="part_6f26d51518ec41fea2286fb05426c468"/>
      <w:bookmarkEnd w:id="419"/>
      <w:r w:rsidRPr="0045268C">
        <w:rPr>
          <w:rFonts w:ascii="Times New Roman" w:eastAsia="Times New Roman" w:hAnsi="Times New Roman" w:cs="Times New Roman"/>
          <w:color w:val="000000"/>
          <w:sz w:val="22"/>
          <w:szCs w:val="22"/>
          <w:lang w:eastAsia="en-US"/>
        </w:rPr>
        <w:t>22.4.2.2. atsiskaityti už iki Sutarties nutraukimo pristatytas Prekes, atitinkančias Sutarties reikalavimus; </w:t>
      </w:r>
    </w:p>
    <w:p w14:paraId="14692205"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bookmarkStart w:id="420" w:name="part_7e498387e5a3483d8f8d66c00040cea2"/>
      <w:bookmarkEnd w:id="420"/>
      <w:r w:rsidRPr="0045268C">
        <w:rPr>
          <w:rFonts w:ascii="Times New Roman" w:eastAsia="Times New Roman" w:hAnsi="Times New Roman" w:cs="Times New Roman"/>
          <w:color w:val="000000"/>
          <w:sz w:val="22"/>
          <w:szCs w:val="22"/>
          <w:lang w:eastAsia="en-US"/>
        </w:rPr>
        <w:t>22.4.2.3. per 10 (dešimt) dienų nuo pranešimo apie Sutarties nutraukimą gavimo dienos ar Susitarimo dėl Sutarties nutraukimo sudarymo dienos</w:t>
      </w:r>
      <w:r w:rsidRPr="0045268C">
        <w:rPr>
          <w:rFonts w:ascii="Times New Roman" w:eastAsia="Times New Roman" w:hAnsi="Times New Roman" w:cs="Times New Roman"/>
          <w:b/>
          <w:bCs/>
          <w:color w:val="5C5D5D"/>
          <w:sz w:val="22"/>
          <w:szCs w:val="22"/>
          <w:lang w:eastAsia="en-US"/>
        </w:rPr>
        <w:t> </w:t>
      </w:r>
      <w:r w:rsidRPr="0045268C">
        <w:rPr>
          <w:rFonts w:ascii="Times New Roman" w:eastAsia="Times New Roman" w:hAnsi="Times New Roman" w:cs="Times New Roman"/>
          <w:color w:val="000000"/>
          <w:sz w:val="22"/>
          <w:szCs w:val="22"/>
          <w:lang w:eastAsia="en-US"/>
        </w:rPr>
        <w:t>perduoti viena kitai visus dokumentus, kuriuos buvo būtina perduoti pagal Sutarties nuostatas. </w:t>
      </w:r>
    </w:p>
    <w:p w14:paraId="204AD4F0" w14:textId="77777777" w:rsidR="0045268C" w:rsidRPr="0045268C" w:rsidRDefault="0045268C" w:rsidP="0045268C">
      <w:pPr>
        <w:spacing w:after="0" w:line="240" w:lineRule="auto"/>
        <w:jc w:val="both"/>
        <w:textAlignment w:val="baseline"/>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71D7BAB9" w14:textId="77777777" w:rsidR="0045268C" w:rsidRPr="0045268C" w:rsidRDefault="0045268C" w:rsidP="0045268C">
      <w:pPr>
        <w:spacing w:after="0" w:line="240" w:lineRule="auto"/>
        <w:jc w:val="center"/>
        <w:rPr>
          <w:rFonts w:ascii="Times New Roman" w:eastAsia="Times New Roman" w:hAnsi="Times New Roman" w:cs="Times New Roman"/>
          <w:color w:val="000000"/>
          <w:sz w:val="22"/>
          <w:szCs w:val="22"/>
          <w:lang w:val="en-US" w:eastAsia="en-US"/>
        </w:rPr>
      </w:pPr>
      <w:bookmarkStart w:id="421" w:name="part_8618f9a499e646d28111277753a11400"/>
      <w:bookmarkEnd w:id="421"/>
      <w:r w:rsidRPr="0045268C">
        <w:rPr>
          <w:rFonts w:ascii="Times New Roman" w:eastAsia="Times New Roman" w:hAnsi="Times New Roman" w:cs="Times New Roman"/>
          <w:b/>
          <w:bCs/>
          <w:caps/>
          <w:color w:val="000000"/>
          <w:sz w:val="22"/>
          <w:szCs w:val="22"/>
          <w:lang w:eastAsia="en-US"/>
        </w:rPr>
        <w:t>23.  PREKIŲ MODELIO AR GAMINTOJO KEITIMAS</w:t>
      </w:r>
    </w:p>
    <w:p w14:paraId="7C234C9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713ECAD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22" w:name="part_b69eb48c0a2442eda39c5ff13d8d592a"/>
      <w:bookmarkEnd w:id="422"/>
      <w:r w:rsidRPr="0045268C">
        <w:rPr>
          <w:rFonts w:ascii="Times New Roman" w:eastAsia="Times New Roman" w:hAnsi="Times New Roman" w:cs="Times New Roman"/>
          <w:caps/>
          <w:color w:val="000000"/>
          <w:sz w:val="22"/>
          <w:szCs w:val="22"/>
          <w:lang w:eastAsia="en-US"/>
        </w:rPr>
        <w:t>23.1. </w:t>
      </w:r>
      <w:r w:rsidRPr="0045268C">
        <w:rPr>
          <w:rFonts w:ascii="Times New Roman" w:eastAsia="Times New Roman" w:hAnsi="Times New Roman" w:cs="Times New Roman"/>
          <w:color w:val="000000"/>
          <w:sz w:val="22"/>
          <w:szCs w:val="22"/>
          <w:lang w:eastAsia="en-US"/>
        </w:rPr>
        <w:t>Tiekėjas turi teisę keisti Prekių modelį ar gamintoją, jei yra visos toliau nurodytos sąlygos:</w:t>
      </w:r>
    </w:p>
    <w:p w14:paraId="10F7C58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23" w:name="part_0bf52926795d4d3aa61eb15f6a8db972"/>
      <w:bookmarkEnd w:id="423"/>
      <w:r w:rsidRPr="0045268C">
        <w:rPr>
          <w:rFonts w:ascii="Times New Roman" w:eastAsia="Times New Roman" w:hAnsi="Times New Roman" w:cs="Times New Roman"/>
          <w:color w:val="000000"/>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268C">
        <w:rPr>
          <w:rFonts w:ascii="Times New Roman" w:eastAsia="Times New Roman" w:hAnsi="Times New Roman" w:cs="Times New Roman"/>
          <w:color w:val="000000"/>
          <w:sz w:val="22"/>
          <w:szCs w:val="22"/>
          <w:vertAlign w:val="superscript"/>
          <w:lang w:eastAsia="en-US"/>
        </w:rPr>
        <w:t>1 </w:t>
      </w:r>
      <w:r w:rsidRPr="0045268C">
        <w:rPr>
          <w:rFonts w:ascii="Times New Roman" w:eastAsia="Times New Roman" w:hAnsi="Times New Roman" w:cs="Times New Roman"/>
          <w:color w:val="000000"/>
          <w:sz w:val="22"/>
          <w:szCs w:val="22"/>
          <w:lang w:eastAsia="en-US"/>
        </w:rPr>
        <w:t>dalies nuostatų;</w:t>
      </w:r>
    </w:p>
    <w:p w14:paraId="0C6109BC"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24" w:name="part_9edd7af572c64b9eacf346adf572b301"/>
      <w:bookmarkEnd w:id="424"/>
      <w:r w:rsidRPr="0045268C">
        <w:rPr>
          <w:rFonts w:ascii="Times New Roman" w:eastAsia="Times New Roman" w:hAnsi="Times New Roman" w:cs="Times New Roman"/>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BF2E4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25" w:name="part_b533d3b36f2b43318a82bc9424b14342"/>
      <w:bookmarkEnd w:id="425"/>
      <w:r w:rsidRPr="0045268C">
        <w:rPr>
          <w:rFonts w:ascii="Times New Roman" w:eastAsia="Times New Roman" w:hAnsi="Times New Roman" w:cs="Times New Roman"/>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268C">
        <w:rPr>
          <w:rFonts w:ascii="Times New Roman" w:eastAsia="Times New Roman" w:hAnsi="Times New Roman" w:cs="Times New Roman"/>
          <w:color w:val="000000"/>
          <w:sz w:val="22"/>
          <w:szCs w:val="22"/>
          <w:shd w:val="clear" w:color="auto" w:fill="FFFFFF"/>
          <w:lang w:eastAsia="en-US"/>
        </w:rPr>
        <w:t>ir lygiavertiškumo ar geresnės kokybės nei šiuo metu tiekiamos Prekės</w:t>
      </w:r>
      <w:r w:rsidRPr="0045268C">
        <w:rPr>
          <w:rFonts w:ascii="Times New Roman" w:eastAsia="Times New Roman" w:hAnsi="Times New Roman" w:cs="Times New Roman"/>
          <w:color w:val="000000"/>
          <w:sz w:val="22"/>
          <w:szCs w:val="22"/>
          <w:lang w:eastAsia="en-US"/>
        </w:rPr>
        <w:t>;</w:t>
      </w:r>
    </w:p>
    <w:p w14:paraId="1E5FA12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26" w:name="part_d3def91269534a218adc044a60d3858d"/>
      <w:bookmarkEnd w:id="426"/>
      <w:r w:rsidRPr="0045268C">
        <w:rPr>
          <w:rFonts w:ascii="Times New Roman" w:eastAsia="Times New Roman" w:hAnsi="Times New Roman" w:cs="Times New Roman"/>
          <w:color w:val="000000"/>
          <w:sz w:val="22"/>
          <w:szCs w:val="22"/>
          <w:lang w:eastAsia="en-US"/>
        </w:rPr>
        <w:t>23.1.4. Šalys sudarė rašytinį susitarimą prie Sutarties dėl Prekių keitimo.</w:t>
      </w:r>
    </w:p>
    <w:p w14:paraId="55B72273"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27" w:name="part_9a2538b48eab4ba28d1a52a86ae11187"/>
      <w:bookmarkEnd w:id="427"/>
      <w:r w:rsidRPr="0045268C">
        <w:rPr>
          <w:rFonts w:ascii="Times New Roman" w:eastAsia="Times New Roman" w:hAnsi="Times New Roman" w:cs="Times New Roman"/>
          <w:color w:val="000000"/>
          <w:sz w:val="22"/>
          <w:szCs w:val="22"/>
          <w:lang w:eastAsia="en-US"/>
        </w:rPr>
        <w:lastRenderedPageBreak/>
        <w:t>23.2. Šiame Bendrųjų sąlygų skyriuje nurodytu atveju Prekės turi būti pristatytos už ne didesnę nei pasiūlyme nurodytą kainą.</w:t>
      </w:r>
    </w:p>
    <w:p w14:paraId="6DB1843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4E2A4E81" w14:textId="77777777" w:rsidR="0045268C" w:rsidRPr="0045268C" w:rsidRDefault="0045268C" w:rsidP="0045268C">
      <w:pPr>
        <w:spacing w:after="0" w:line="240" w:lineRule="auto"/>
        <w:ind w:left="360" w:hanging="360"/>
        <w:jc w:val="center"/>
        <w:rPr>
          <w:rFonts w:ascii="Times New Roman" w:eastAsia="Times New Roman" w:hAnsi="Times New Roman" w:cs="Times New Roman"/>
          <w:color w:val="000000"/>
          <w:sz w:val="22"/>
          <w:szCs w:val="22"/>
          <w:lang w:val="en-US" w:eastAsia="en-US"/>
        </w:rPr>
      </w:pPr>
      <w:bookmarkStart w:id="428" w:name="part_c250ac8ea732435d99f67711adc094f0"/>
      <w:bookmarkEnd w:id="428"/>
      <w:r w:rsidRPr="0045268C">
        <w:rPr>
          <w:rFonts w:ascii="Times New Roman" w:eastAsia="Times New Roman" w:hAnsi="Times New Roman" w:cs="Times New Roman"/>
          <w:b/>
          <w:bCs/>
          <w:caps/>
          <w:color w:val="000000"/>
          <w:sz w:val="22"/>
          <w:szCs w:val="22"/>
          <w:lang w:eastAsia="en-US"/>
        </w:rPr>
        <w:t>24. BENDRAVIMO TVARKA IR KALBA</w:t>
      </w:r>
    </w:p>
    <w:p w14:paraId="481295F0" w14:textId="77777777" w:rsidR="0045268C" w:rsidRPr="0045268C" w:rsidRDefault="0045268C" w:rsidP="0045268C">
      <w:pPr>
        <w:spacing w:after="0" w:line="240" w:lineRule="auto"/>
        <w:ind w:left="360"/>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0C0EE152"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29" w:name="part_d767e0f6f1e54e86856c19f54351c60a"/>
      <w:bookmarkEnd w:id="429"/>
      <w:r w:rsidRPr="0045268C">
        <w:rPr>
          <w:rFonts w:ascii="Times New Roman" w:eastAsia="Times New Roman" w:hAnsi="Times New Roman" w:cs="Times New Roman"/>
          <w:color w:val="000000"/>
          <w:sz w:val="22"/>
          <w:szCs w:val="22"/>
          <w:lang w:eastAsia="en-US"/>
        </w:rPr>
        <w:t>24.1.  Sutartis sudaroma lietuvių kalba. Jeigu Sutartis ar kuris nors ją sudarantis dokumentas sudaromas kita kalba arba išverčiamas į kitą kalbą, visais atvejais </w:t>
      </w:r>
      <w:r w:rsidRPr="0045268C">
        <w:rPr>
          <w:rFonts w:ascii="Times New Roman" w:eastAsia="Times New Roman" w:hAnsi="Times New Roman" w:cs="Times New Roman"/>
          <w:color w:val="000000"/>
          <w:sz w:val="22"/>
          <w:szCs w:val="22"/>
          <w:shd w:val="clear" w:color="auto" w:fill="FFFFFF"/>
          <w:lang w:eastAsia="en-US"/>
        </w:rPr>
        <w:t>autentišku laikomas tik lietuvių kalba parengtas Sutarties tekstas (jei yra neatitikimų, pirmenybė teikiama lietuvių kalba parengtam tekstui).</w:t>
      </w:r>
    </w:p>
    <w:p w14:paraId="31E6C50E"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30" w:name="part_a17b32d11af84db791ec82dde93cfe02"/>
      <w:bookmarkEnd w:id="430"/>
      <w:r w:rsidRPr="0045268C">
        <w:rPr>
          <w:rFonts w:ascii="Times New Roman" w:eastAsia="Times New Roman" w:hAnsi="Times New Roman" w:cs="Times New Roman"/>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2281C0"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31" w:name="part_4f6fa3f6751140f6bceb9d9f940b7b23"/>
      <w:bookmarkEnd w:id="431"/>
      <w:r w:rsidRPr="0045268C">
        <w:rPr>
          <w:rFonts w:ascii="Times New Roman" w:eastAsia="Times New Roman" w:hAnsi="Times New Roman" w:cs="Times New Roman"/>
          <w:color w:val="000000"/>
          <w:sz w:val="22"/>
          <w:szCs w:val="22"/>
          <w:lang w:eastAsia="en-US"/>
        </w:rPr>
        <w:t>24.3. Jeigu pranešimas yra įteikiamas asmeniškai arba siunčiamas paštu ar per kurjerį, jis turi būti įteikiamas pasirašytinai ir laikomas gautu gavimo patvirtinime nurodytą dieną.</w:t>
      </w:r>
    </w:p>
    <w:p w14:paraId="2FD89085"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32" w:name="part_ba27b372997f4b95a3e9db8445d2163d"/>
      <w:bookmarkEnd w:id="432"/>
      <w:r w:rsidRPr="0045268C">
        <w:rPr>
          <w:rFonts w:ascii="Times New Roman" w:eastAsia="Times New Roman" w:hAnsi="Times New Roman" w:cs="Times New Roman"/>
          <w:color w:val="000000"/>
          <w:sz w:val="22"/>
          <w:szCs w:val="22"/>
          <w:lang w:eastAsia="en-US"/>
        </w:rPr>
        <w:t>24.4. Jeigu pranešimas siunčiamas el. paštu, laikoma, kad Šalis jį gavo kitą darbo dieną.</w:t>
      </w:r>
    </w:p>
    <w:p w14:paraId="222D1C34"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33" w:name="part_7905db5a9c784fbb91eb4a303116b2a5"/>
      <w:bookmarkEnd w:id="433"/>
      <w:r w:rsidRPr="0045268C">
        <w:rPr>
          <w:rFonts w:ascii="Times New Roman" w:eastAsia="Times New Roman" w:hAnsi="Times New Roman" w:cs="Times New Roman"/>
          <w:color w:val="000000"/>
          <w:sz w:val="22"/>
          <w:szCs w:val="22"/>
          <w:lang w:eastAsia="en-US"/>
        </w:rPr>
        <w:t>24.5. Jeigu pranešimas siunčiamas keliais skirtingais būdais, laikoma, kad gavėjas jį gavo tada, kai jis gavo pirmesnįjį pranešimą.</w:t>
      </w:r>
    </w:p>
    <w:p w14:paraId="379FC138"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color w:val="000000"/>
          <w:sz w:val="22"/>
          <w:szCs w:val="22"/>
          <w:lang w:eastAsia="en-US"/>
        </w:rPr>
        <w:t> </w:t>
      </w:r>
    </w:p>
    <w:p w14:paraId="06C46261" w14:textId="77777777" w:rsidR="0045268C" w:rsidRPr="0045268C" w:rsidRDefault="0045268C" w:rsidP="0045268C">
      <w:pPr>
        <w:spacing w:after="0" w:line="240" w:lineRule="auto"/>
        <w:ind w:left="360" w:hanging="360"/>
        <w:jc w:val="center"/>
        <w:rPr>
          <w:rFonts w:ascii="Times New Roman" w:eastAsia="Times New Roman" w:hAnsi="Times New Roman" w:cs="Times New Roman"/>
          <w:color w:val="000000"/>
          <w:sz w:val="22"/>
          <w:szCs w:val="22"/>
          <w:lang w:val="en-US" w:eastAsia="en-US"/>
        </w:rPr>
      </w:pPr>
      <w:bookmarkStart w:id="434" w:name="part_f56c558d69ec4b13964d275b9f880324"/>
      <w:bookmarkEnd w:id="434"/>
      <w:r w:rsidRPr="0045268C">
        <w:rPr>
          <w:rFonts w:ascii="Times New Roman" w:eastAsia="Times New Roman" w:hAnsi="Times New Roman" w:cs="Times New Roman"/>
          <w:b/>
          <w:bCs/>
          <w:caps/>
          <w:color w:val="000000"/>
          <w:sz w:val="22"/>
          <w:szCs w:val="22"/>
          <w:lang w:eastAsia="en-US"/>
        </w:rPr>
        <w:t>25. PRETENZIJOS IR GINČŲ SPRENDIMAS</w:t>
      </w:r>
    </w:p>
    <w:p w14:paraId="36FEDF55" w14:textId="77777777" w:rsidR="0045268C" w:rsidRPr="0045268C" w:rsidRDefault="0045268C" w:rsidP="0045268C">
      <w:pPr>
        <w:spacing w:after="0" w:line="240" w:lineRule="auto"/>
        <w:ind w:left="360"/>
        <w:jc w:val="both"/>
        <w:rPr>
          <w:rFonts w:ascii="Times New Roman" w:eastAsia="Times New Roman" w:hAnsi="Times New Roman" w:cs="Times New Roman"/>
          <w:color w:val="000000"/>
          <w:sz w:val="22"/>
          <w:szCs w:val="22"/>
          <w:lang w:val="en-US" w:eastAsia="en-US"/>
        </w:rPr>
      </w:pPr>
      <w:r w:rsidRPr="0045268C">
        <w:rPr>
          <w:rFonts w:ascii="Times New Roman" w:eastAsia="Times New Roman" w:hAnsi="Times New Roman" w:cs="Times New Roman"/>
          <w:b/>
          <w:bCs/>
          <w:caps/>
          <w:color w:val="000000"/>
          <w:sz w:val="22"/>
          <w:szCs w:val="22"/>
          <w:lang w:eastAsia="en-US"/>
        </w:rPr>
        <w:t> </w:t>
      </w:r>
    </w:p>
    <w:p w14:paraId="6ACA8D47"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35" w:name="part_92d02ccb38844c6e818c7f09f1f5a735"/>
      <w:bookmarkEnd w:id="435"/>
      <w:r w:rsidRPr="0045268C">
        <w:rPr>
          <w:rFonts w:ascii="Times New Roman" w:eastAsia="Times New Roman" w:hAnsi="Times New Roman" w:cs="Times New Roman"/>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79ACEFB"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36" w:name="part_cb0c8b77b8c646fa891d39f0bb23609b"/>
      <w:bookmarkEnd w:id="436"/>
      <w:r w:rsidRPr="0045268C">
        <w:rPr>
          <w:rFonts w:ascii="Times New Roman" w:eastAsia="Times New Roman" w:hAnsi="Times New Roman" w:cs="Times New Roman"/>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036C7F" w14:textId="77777777" w:rsidR="0045268C" w:rsidRPr="0045268C" w:rsidRDefault="0045268C" w:rsidP="0045268C">
      <w:pPr>
        <w:spacing w:after="0" w:line="240" w:lineRule="auto"/>
        <w:jc w:val="both"/>
        <w:rPr>
          <w:rFonts w:ascii="Times New Roman" w:eastAsia="Times New Roman" w:hAnsi="Times New Roman" w:cs="Times New Roman"/>
          <w:color w:val="000000"/>
          <w:sz w:val="22"/>
          <w:szCs w:val="22"/>
          <w:lang w:val="en-US" w:eastAsia="en-US"/>
        </w:rPr>
      </w:pPr>
      <w:bookmarkStart w:id="437" w:name="part_c48dcfe486ec453590d408769137d2c7"/>
      <w:bookmarkEnd w:id="437"/>
      <w:r w:rsidRPr="0045268C">
        <w:rPr>
          <w:rFonts w:ascii="Times New Roman" w:eastAsia="Times New Roman" w:hAnsi="Times New Roman" w:cs="Times New Roman"/>
          <w:color w:val="000000"/>
          <w:sz w:val="22"/>
          <w:szCs w:val="22"/>
          <w:lang w:eastAsia="en-US"/>
        </w:rPr>
        <w:t>25.3. Kilę ginčai nesudaro pagrindo Šalims atsisakyti vykdyti savo prievoles pagal Sutartį.</w:t>
      </w:r>
    </w:p>
    <w:p w14:paraId="6365FA9C" w14:textId="77777777" w:rsidR="0045268C" w:rsidRPr="0045268C" w:rsidRDefault="0045268C" w:rsidP="0045268C">
      <w:pPr>
        <w:spacing w:line="240" w:lineRule="auto"/>
        <w:rPr>
          <w:rFonts w:ascii="Times New Roman" w:eastAsiaTheme="minorHAnsi" w:hAnsi="Times New Roman" w:cs="Times New Roman"/>
          <w:kern w:val="2"/>
          <w:sz w:val="22"/>
          <w:szCs w:val="22"/>
          <w:lang w:val="en-US" w:eastAsia="en-US"/>
          <w14:ligatures w14:val="standardContextual"/>
        </w:rPr>
      </w:pPr>
    </w:p>
    <w:p w14:paraId="3DEEBA8C" w14:textId="7E3B3655" w:rsidR="0045268C" w:rsidRPr="0045268C" w:rsidRDefault="00A23BC9" w:rsidP="00A23BC9">
      <w:pPr>
        <w:jc w:val="center"/>
      </w:pPr>
      <w:r>
        <w:t>____________________________</w:t>
      </w:r>
    </w:p>
    <w:p w14:paraId="338FA0C6"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2A4895E4"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6949C8DE"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34E0D669"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5EEB1FB5"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2A394A0D"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454E96B3"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342CE85C"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1A8C6889"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028AE48A"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0FBAF6F8"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51E3DA44"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091F034D"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557109A2"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3B3923EE"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79DE97D5"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1CF07DDA"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42D5936F" w14:textId="77777777" w:rsid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p>
    <w:p w14:paraId="563EB38F" w14:textId="1685F094" w:rsidR="00A23BC9" w:rsidRPr="00A23BC9" w:rsidRDefault="00A23BC9" w:rsidP="00A23BC9">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r w:rsidRPr="00A23BC9">
        <w:rPr>
          <w:rFonts w:ascii="Times New Roman" w:eastAsia="SimSun" w:hAnsi="Times New Roman" w:cs="Times New Roman"/>
          <w:color w:val="000000" w:themeColor="text1"/>
          <w:kern w:val="3"/>
          <w:sz w:val="24"/>
          <w:szCs w:val="24"/>
          <w:lang w:eastAsia="zh-CN" w:bidi="hi-IN"/>
        </w:rPr>
        <w:lastRenderedPageBreak/>
        <w:t>Sutarties 3 priedas</w:t>
      </w:r>
    </w:p>
    <w:p w14:paraId="3E7B5BD4" w14:textId="77777777" w:rsidR="00A23BC9" w:rsidRPr="00A23BC9" w:rsidRDefault="00A23BC9" w:rsidP="00A23BC9">
      <w:pPr>
        <w:widowControl w:val="0"/>
        <w:suppressAutoHyphens/>
        <w:autoSpaceDE w:val="0"/>
        <w:spacing w:after="0" w:line="240" w:lineRule="auto"/>
        <w:ind w:left="6120" w:hanging="60"/>
        <w:jc w:val="right"/>
        <w:rPr>
          <w:rFonts w:ascii="Times New Roman" w:eastAsia="Times New Roman" w:hAnsi="Times New Roman" w:cs="Times New Roman"/>
          <w:i/>
          <w:color w:val="000000" w:themeColor="text1"/>
          <w:sz w:val="24"/>
          <w:szCs w:val="24"/>
          <w:lang w:eastAsia="zh-CN"/>
        </w:rPr>
      </w:pPr>
      <w:r w:rsidRPr="00A23BC9">
        <w:rPr>
          <w:rFonts w:ascii="Times New Roman" w:eastAsia="SimSun" w:hAnsi="Times New Roman" w:cs="Times New Roman"/>
          <w:color w:val="000000" w:themeColor="text1"/>
          <w:kern w:val="3"/>
          <w:sz w:val="24"/>
          <w:szCs w:val="24"/>
          <w:lang w:eastAsia="zh-CN" w:bidi="hi-IN"/>
        </w:rPr>
        <w:t>Prekių perdavimo-priėmimo akto forma</w:t>
      </w:r>
    </w:p>
    <w:p w14:paraId="1D7E968E" w14:textId="77777777" w:rsidR="00A23BC9" w:rsidRPr="00A23BC9" w:rsidRDefault="00A23BC9" w:rsidP="00A23BC9">
      <w:pPr>
        <w:tabs>
          <w:tab w:val="left" w:pos="1296"/>
        </w:tabs>
        <w:suppressAutoHyphens/>
        <w:spacing w:after="0" w:line="240" w:lineRule="auto"/>
        <w:jc w:val="center"/>
        <w:outlineLvl w:val="1"/>
        <w:rPr>
          <w:rFonts w:ascii="Times New Roman" w:eastAsia="Times New Roman" w:hAnsi="Times New Roman" w:cs="Times New Roman"/>
          <w:i/>
          <w:color w:val="000000" w:themeColor="text1"/>
          <w:sz w:val="16"/>
          <w:szCs w:val="16"/>
          <w:lang w:eastAsia="zh-CN"/>
        </w:rPr>
      </w:pPr>
      <w:r w:rsidRPr="00A23BC9">
        <w:rPr>
          <w:rFonts w:ascii="Times New Roman" w:eastAsia="Times New Roman" w:hAnsi="Times New Roman" w:cs="Times New Roman"/>
          <w:i/>
          <w:color w:val="000000" w:themeColor="text1"/>
          <w:sz w:val="24"/>
          <w:szCs w:val="24"/>
          <w:lang w:eastAsia="zh-CN"/>
        </w:rPr>
        <w:t xml:space="preserve">   </w:t>
      </w:r>
    </w:p>
    <w:p w14:paraId="1C628474" w14:textId="77777777" w:rsidR="00A23BC9" w:rsidRPr="00A23BC9" w:rsidRDefault="00A23BC9" w:rsidP="00A23BC9">
      <w:pPr>
        <w:widowControl w:val="0"/>
        <w:suppressAutoHyphens/>
        <w:autoSpaceDE w:val="0"/>
        <w:spacing w:after="0" w:line="240" w:lineRule="auto"/>
        <w:ind w:firstLine="720"/>
        <w:jc w:val="center"/>
        <w:rPr>
          <w:rFonts w:ascii="Times New Roman" w:eastAsia="Times New Roman" w:hAnsi="Times New Roman" w:cs="Times New Roman"/>
          <w:b/>
          <w:bCs/>
          <w:iCs/>
          <w:color w:val="000000" w:themeColor="text1"/>
          <w:sz w:val="24"/>
          <w:szCs w:val="24"/>
          <w:lang w:eastAsia="zh-CN"/>
        </w:rPr>
      </w:pPr>
      <w:r w:rsidRPr="00A23BC9">
        <w:rPr>
          <w:rFonts w:ascii="Times New Roman" w:eastAsia="Times New Roman" w:hAnsi="Times New Roman" w:cs="Times New Roman"/>
          <w:b/>
          <w:bCs/>
          <w:iCs/>
          <w:color w:val="000000" w:themeColor="text1"/>
          <w:sz w:val="24"/>
          <w:szCs w:val="24"/>
          <w:lang w:eastAsia="zh-CN"/>
        </w:rPr>
        <w:t xml:space="preserve">PREKIŲ </w:t>
      </w:r>
      <w:r w:rsidRPr="00A23BC9">
        <w:rPr>
          <w:rFonts w:ascii="Times New Roman" w:eastAsia="Times New Roman" w:hAnsi="Times New Roman" w:cs="Times New Roman"/>
          <w:b/>
          <w:color w:val="000000" w:themeColor="text1"/>
          <w:sz w:val="24"/>
          <w:szCs w:val="24"/>
          <w:lang w:eastAsia="zh-CN"/>
        </w:rPr>
        <w:t>PERDAVIMO- PRIĖMIMO</w:t>
      </w:r>
      <w:r w:rsidRPr="00A23BC9">
        <w:rPr>
          <w:rFonts w:ascii="Times New Roman" w:eastAsia="Times New Roman" w:hAnsi="Times New Roman" w:cs="Times New Roman"/>
          <w:b/>
          <w:bCs/>
          <w:iCs/>
          <w:color w:val="000000" w:themeColor="text1"/>
          <w:sz w:val="24"/>
          <w:szCs w:val="24"/>
          <w:lang w:eastAsia="zh-CN"/>
        </w:rPr>
        <w:t xml:space="preserve"> AKTAS Nr.__________</w:t>
      </w:r>
    </w:p>
    <w:p w14:paraId="0A8018D5" w14:textId="77777777" w:rsidR="00A23BC9" w:rsidRPr="00A23BC9" w:rsidRDefault="00A23BC9" w:rsidP="00A23BC9">
      <w:pPr>
        <w:widowControl w:val="0"/>
        <w:suppressAutoHyphens/>
        <w:autoSpaceDE w:val="0"/>
        <w:spacing w:after="0" w:line="240" w:lineRule="auto"/>
        <w:ind w:firstLine="720"/>
        <w:jc w:val="center"/>
        <w:rPr>
          <w:rFonts w:ascii="Times New Roman" w:eastAsia="Times New Roman" w:hAnsi="Times New Roman" w:cs="Times New Roman"/>
          <w:color w:val="000000" w:themeColor="text1"/>
          <w:sz w:val="24"/>
          <w:szCs w:val="24"/>
          <w:lang w:eastAsia="zh-CN"/>
        </w:rPr>
      </w:pPr>
      <w:r w:rsidRPr="00A23BC9">
        <w:rPr>
          <w:rFonts w:ascii="Times New Roman" w:eastAsia="Times New Roman" w:hAnsi="Times New Roman" w:cs="Times New Roman"/>
          <w:color w:val="000000" w:themeColor="text1"/>
          <w:sz w:val="24"/>
          <w:szCs w:val="24"/>
          <w:lang w:eastAsia="zh-CN"/>
        </w:rPr>
        <w:t>(Data ir numeris)</w:t>
      </w:r>
    </w:p>
    <w:p w14:paraId="6F4549D1" w14:textId="77777777" w:rsidR="00A23BC9" w:rsidRPr="00A23BC9" w:rsidRDefault="00A23BC9" w:rsidP="00A23BC9">
      <w:pPr>
        <w:widowControl w:val="0"/>
        <w:suppressAutoHyphens/>
        <w:autoSpaceDE w:val="0"/>
        <w:spacing w:after="0" w:line="240" w:lineRule="auto"/>
        <w:ind w:firstLine="720"/>
        <w:jc w:val="center"/>
        <w:rPr>
          <w:rFonts w:ascii="Times New Roman" w:eastAsia="Times New Roman" w:hAnsi="Times New Roman" w:cs="Times New Roman"/>
          <w:bCs/>
          <w:iCs/>
          <w:color w:val="000000" w:themeColor="text1"/>
          <w:sz w:val="24"/>
          <w:szCs w:val="24"/>
          <w:lang w:eastAsia="zh-CN"/>
        </w:rPr>
      </w:pPr>
      <w:r w:rsidRPr="00A23BC9">
        <w:rPr>
          <w:rFonts w:ascii="Times New Roman" w:eastAsia="Times New Roman" w:hAnsi="Times New Roman" w:cs="Times New Roman"/>
          <w:b/>
          <w:bCs/>
          <w:iCs/>
          <w:color w:val="000000" w:themeColor="text1"/>
          <w:sz w:val="24"/>
          <w:szCs w:val="24"/>
          <w:lang w:eastAsia="zh-CN"/>
        </w:rPr>
        <w:t>(</w:t>
      </w:r>
      <w:r w:rsidRPr="00A23BC9">
        <w:rPr>
          <w:rFonts w:ascii="Times New Roman" w:eastAsia="Times New Roman" w:hAnsi="Times New Roman" w:cs="Times New Roman"/>
          <w:bCs/>
          <w:iCs/>
          <w:color w:val="000000" w:themeColor="text1"/>
          <w:sz w:val="24"/>
          <w:szCs w:val="24"/>
          <w:lang w:eastAsia="zh-CN"/>
        </w:rPr>
        <w:t>Sudarymo vieta)</w:t>
      </w:r>
    </w:p>
    <w:p w14:paraId="502DB7BC"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i/>
          <w:color w:val="000000" w:themeColor="text1"/>
          <w:sz w:val="24"/>
          <w:szCs w:val="24"/>
        </w:rPr>
      </w:pPr>
    </w:p>
    <w:tbl>
      <w:tblPr>
        <w:tblW w:w="9379" w:type="dxa"/>
        <w:tblInd w:w="108" w:type="dxa"/>
        <w:tblLook w:val="04A0" w:firstRow="1" w:lastRow="0" w:firstColumn="1" w:lastColumn="0" w:noHBand="0" w:noVBand="1"/>
      </w:tblPr>
      <w:tblGrid>
        <w:gridCol w:w="9379"/>
      </w:tblGrid>
      <w:tr w:rsidR="00A23BC9" w:rsidRPr="00A23BC9" w14:paraId="4B058299" w14:textId="77777777" w:rsidTr="00A23BC9">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4EE74DA" w14:textId="77777777" w:rsidR="00A23BC9" w:rsidRPr="00A23BC9" w:rsidRDefault="00A23BC9" w:rsidP="00A23BC9">
            <w:pPr>
              <w:widowControl w:val="0"/>
              <w:suppressAutoHyphens/>
              <w:autoSpaceDE w:val="0"/>
              <w:spacing w:after="0" w:line="240" w:lineRule="auto"/>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Perkančioji organizacija (Pirkėjas):</w:t>
            </w:r>
          </w:p>
        </w:tc>
      </w:tr>
      <w:tr w:rsidR="00A23BC9" w:rsidRPr="00A23BC9" w14:paraId="5BD6D8C1" w14:textId="77777777" w:rsidTr="00A23BC9">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D6FF249" w14:textId="77777777" w:rsidR="00A23BC9" w:rsidRPr="00A23BC9" w:rsidRDefault="00A23BC9" w:rsidP="00A23BC9">
            <w:pPr>
              <w:widowControl w:val="0"/>
              <w:suppressAutoHyphens/>
              <w:autoSpaceDE w:val="0"/>
              <w:spacing w:after="0" w:line="240" w:lineRule="auto"/>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Tiekėjas (Pardavėjas):</w:t>
            </w:r>
          </w:p>
          <w:p w14:paraId="3AAEB808" w14:textId="77777777" w:rsidR="00A23BC9" w:rsidRPr="00A23BC9" w:rsidRDefault="00A23BC9" w:rsidP="00A23BC9">
            <w:pPr>
              <w:autoSpaceDE w:val="0"/>
              <w:autoSpaceDN w:val="0"/>
              <w:adjustRightInd w:val="0"/>
              <w:spacing w:after="0" w:line="240" w:lineRule="auto"/>
              <w:jc w:val="both"/>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(jei tai ūkio subjektų grupė, nurodyti: (</w:t>
            </w:r>
            <w:r w:rsidRPr="00A23BC9">
              <w:rPr>
                <w:rFonts w:ascii="Times New Roman" w:eastAsia="Times New Roman" w:hAnsi="Times New Roman" w:cs="Times New Roman"/>
                <w:i/>
                <w:color w:val="000000" w:themeColor="text1"/>
                <w:sz w:val="22"/>
                <w:szCs w:val="22"/>
                <w:highlight w:val="lightGray"/>
              </w:rPr>
              <w:t>jungtinės veiklos sutarties pagrindu veikianti ūkio subjektų grupė, sudaryta iš: (nurodyti visų ūkio subjektų pavadinimus), atstovaujamas atsakingojo partnerio (nurodyti atsakingojo partnerio pavadinimą),</w:t>
            </w:r>
            <w:r w:rsidRPr="00A23BC9">
              <w:rPr>
                <w:rFonts w:ascii="Times New Roman" w:eastAsia="Times New Roman" w:hAnsi="Times New Roman" w:cs="Times New Roman"/>
                <w:color w:val="000000" w:themeColor="text1"/>
                <w:sz w:val="22"/>
                <w:szCs w:val="22"/>
              </w:rPr>
              <w:t xml:space="preserve">  </w:t>
            </w:r>
          </w:p>
        </w:tc>
      </w:tr>
      <w:tr w:rsidR="00A23BC9" w:rsidRPr="00A23BC9" w14:paraId="11EDFB56" w14:textId="77777777" w:rsidTr="00A23BC9">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5C4659C0"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Sutarties Nr.:</w:t>
            </w:r>
          </w:p>
        </w:tc>
      </w:tr>
      <w:tr w:rsidR="00A23BC9" w:rsidRPr="00A23BC9" w14:paraId="4BA74C97" w14:textId="77777777" w:rsidTr="00A23BC9">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1CFCAE3"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 xml:space="preserve">Sutarties pavadinimas: </w:t>
            </w:r>
          </w:p>
        </w:tc>
      </w:tr>
    </w:tbl>
    <w:p w14:paraId="6C322CDF" w14:textId="77777777" w:rsidR="00A23BC9" w:rsidRPr="00A23BC9" w:rsidRDefault="00A23BC9" w:rsidP="00A23BC9">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Visos prekės, nurodytos Sutartyje, buvo pristatytos</w:t>
      </w:r>
      <w:r w:rsidRPr="00A23BC9">
        <w:rPr>
          <w:rFonts w:ascii="Times New Roman" w:eastAsia="Times New Roman" w:hAnsi="Times New Roman" w:cs="Times New Roman"/>
          <w:i/>
          <w:color w:val="000000" w:themeColor="text1"/>
          <w:sz w:val="22"/>
          <w:szCs w:val="22"/>
          <w:lang w:eastAsia="zh-CN"/>
        </w:rPr>
        <w:t xml:space="preserve"> </w:t>
      </w:r>
      <w:r w:rsidRPr="00A23BC9">
        <w:rPr>
          <w:rFonts w:ascii="Times New Roman" w:eastAsia="Times New Roman" w:hAnsi="Times New Roman" w:cs="Times New Roman"/>
          <w:color w:val="000000" w:themeColor="text1"/>
          <w:sz w:val="22"/>
          <w:szCs w:val="22"/>
          <w:highlight w:val="lightGray"/>
          <w:lang w:eastAsia="zh-CN"/>
        </w:rPr>
        <w:t>(</w:t>
      </w:r>
      <w:r w:rsidRPr="00A23BC9">
        <w:rPr>
          <w:rFonts w:ascii="Times New Roman" w:eastAsia="Times New Roman" w:hAnsi="Times New Roman" w:cs="Times New Roman"/>
          <w:i/>
          <w:color w:val="000000" w:themeColor="text1"/>
          <w:sz w:val="22"/>
          <w:szCs w:val="22"/>
          <w:highlight w:val="lightGray"/>
          <w:lang w:eastAsia="zh-CN"/>
        </w:rPr>
        <w:t>įrašyti datą (datas).</w:t>
      </w:r>
      <w:r w:rsidRPr="00A23BC9">
        <w:rPr>
          <w:rFonts w:ascii="Times New Roman" w:eastAsia="Times New Roman" w:hAnsi="Times New Roman" w:cs="Times New Roman"/>
          <w:color w:val="000000" w:themeColor="text1"/>
          <w:sz w:val="22"/>
          <w:szCs w:val="22"/>
          <w:lang w:eastAsia="zh-CN"/>
        </w:rPr>
        <w:t xml:space="preserve"> </w:t>
      </w:r>
    </w:p>
    <w:p w14:paraId="5BF0560E" w14:textId="77777777" w:rsidR="00A23BC9" w:rsidRPr="00A23BC9" w:rsidRDefault="00A23BC9" w:rsidP="00A23BC9">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Visi Sutarties  sąlygų  __punkte numatyti Tiekėjo įsipareigojimai įvykdyti (</w:t>
      </w:r>
      <w:r w:rsidRPr="00A23BC9">
        <w:rPr>
          <w:rFonts w:ascii="Times New Roman" w:eastAsia="Times New Roman" w:hAnsi="Times New Roman" w:cs="Times New Roman"/>
          <w:i/>
          <w:color w:val="000000" w:themeColor="text1"/>
          <w:sz w:val="22"/>
          <w:szCs w:val="22"/>
          <w:highlight w:val="lightGray"/>
          <w:lang w:eastAsia="zh-CN"/>
        </w:rPr>
        <w:t xml:space="preserve">įrašyti datą).  </w:t>
      </w:r>
    </w:p>
    <w:p w14:paraId="2E22386B" w14:textId="77777777" w:rsidR="00A23BC9" w:rsidRPr="00A23BC9" w:rsidRDefault="00A23BC9" w:rsidP="00A23BC9">
      <w:pPr>
        <w:widowControl w:val="0"/>
        <w:suppressAutoHyphens/>
        <w:autoSpaceDE w:val="0"/>
        <w:spacing w:after="0" w:line="240" w:lineRule="auto"/>
        <w:ind w:right="282"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Pateikti visi reikalingi dokumentai (sąskaitos, sertifikatai, naudojimo ir priežiūros instrukcijos) (</w:t>
      </w:r>
      <w:r w:rsidRPr="00A23BC9">
        <w:rPr>
          <w:rFonts w:ascii="Times New Roman" w:eastAsia="Times New Roman" w:hAnsi="Times New Roman" w:cs="Times New Roman"/>
          <w:i/>
          <w:color w:val="000000" w:themeColor="text1"/>
          <w:sz w:val="22"/>
          <w:szCs w:val="22"/>
          <w:lang w:eastAsia="zh-CN"/>
        </w:rPr>
        <w:t>nurodyti, jei tai numatyta sutartyje</w:t>
      </w:r>
      <w:r w:rsidRPr="00A23BC9">
        <w:rPr>
          <w:rFonts w:ascii="Times New Roman" w:eastAsia="Times New Roman" w:hAnsi="Times New Roman" w:cs="Times New Roman"/>
          <w:color w:val="000000" w:themeColor="text1"/>
          <w:sz w:val="22"/>
          <w:szCs w:val="22"/>
          <w:lang w:eastAsia="zh-CN"/>
        </w:rPr>
        <w:t xml:space="preserve">). </w:t>
      </w:r>
    </w:p>
    <w:p w14:paraId="71DB38D6" w14:textId="77777777" w:rsidR="00A23BC9" w:rsidRPr="00A23BC9" w:rsidRDefault="00A23BC9" w:rsidP="00A23BC9">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Pirkėjas neturi Tiekėjui pretenzijų dėl Sutarties vykdymo, perduodamų prekių kokybės/Pirkėjas turi Tiekėjui pretenzijų dėl Sutarties vykdymo, perduodamų prekių kokybės</w:t>
      </w:r>
      <w:r w:rsidRPr="00A23BC9">
        <w:rPr>
          <w:rFonts w:ascii="Times New Roman" w:eastAsia="Times New Roman" w:hAnsi="Times New Roman" w:cs="Times New Roman"/>
          <w:color w:val="000000" w:themeColor="text1"/>
          <w:sz w:val="22"/>
          <w:szCs w:val="22"/>
          <w:vertAlign w:val="superscript"/>
          <w:lang w:eastAsia="zh-CN"/>
        </w:rPr>
        <w:footnoteReference w:id="5"/>
      </w:r>
      <w:r w:rsidRPr="00A23BC9">
        <w:rPr>
          <w:rFonts w:ascii="Times New Roman" w:eastAsia="Times New Roman" w:hAnsi="Times New Roman" w:cs="Times New Roman"/>
          <w:color w:val="000000" w:themeColor="text1"/>
          <w:sz w:val="22"/>
          <w:szCs w:val="22"/>
          <w:lang w:eastAsia="zh-CN"/>
        </w:rPr>
        <w:t>(</w:t>
      </w:r>
      <w:r w:rsidRPr="00A23BC9">
        <w:rPr>
          <w:rFonts w:ascii="Times New Roman" w:eastAsia="Times New Roman" w:hAnsi="Times New Roman" w:cs="Times New Roman"/>
          <w:i/>
          <w:color w:val="000000" w:themeColor="text1"/>
          <w:sz w:val="22"/>
          <w:szCs w:val="22"/>
          <w:lang w:eastAsia="zh-CN"/>
        </w:rPr>
        <w:t>nurodyti konkrečias pretenzijas</w:t>
      </w:r>
      <w:r w:rsidRPr="00A23BC9">
        <w:rPr>
          <w:rFonts w:ascii="Times New Roman" w:eastAsia="Times New Roman" w:hAnsi="Times New Roman" w:cs="Times New Roman"/>
          <w:color w:val="000000" w:themeColor="text1"/>
          <w:sz w:val="22"/>
          <w:szCs w:val="22"/>
          <w:lang w:eastAsia="zh-CN"/>
        </w:rPr>
        <w:t xml:space="preserve">). </w:t>
      </w:r>
    </w:p>
    <w:p w14:paraId="02204D07" w14:textId="77777777" w:rsidR="00A23BC9" w:rsidRPr="00A23BC9" w:rsidRDefault="00A23BC9" w:rsidP="00A23BC9">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Pirkėjas pristatytas prekes priėmė ir patvirtina, kad pristatytos prekės atitinka Sutarties sąlygas ir yra tinkamos naudoti, visos Sutartyje numatytos sąlygos įvykdytos.</w:t>
      </w:r>
    </w:p>
    <w:p w14:paraId="2C37AC95" w14:textId="77777777" w:rsidR="00A23BC9" w:rsidRPr="00A23BC9" w:rsidRDefault="00A23BC9" w:rsidP="00A23BC9">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i/>
          <w:color w:val="000000" w:themeColor="text1"/>
          <w:sz w:val="22"/>
          <w:szCs w:val="22"/>
          <w:highlight w:val="lightGray"/>
          <w:lang w:eastAsia="zh-CN"/>
        </w:rPr>
        <w:t>(Laikantis Sutarties nuostatų, buvo pateikti garantiniai pažymėjimai (pasai)</w:t>
      </w:r>
      <w:r w:rsidRPr="00A23BC9">
        <w:rPr>
          <w:rFonts w:ascii="Times New Roman" w:eastAsia="Times New Roman" w:hAnsi="Times New Roman" w:cs="Times New Roman"/>
          <w:i/>
          <w:color w:val="000000" w:themeColor="text1"/>
          <w:sz w:val="22"/>
          <w:szCs w:val="22"/>
          <w:lang w:eastAsia="zh-CN"/>
        </w:rPr>
        <w:t>)</w:t>
      </w:r>
      <w:r w:rsidRPr="00A23BC9">
        <w:rPr>
          <w:rFonts w:ascii="Times New Roman" w:eastAsia="Times New Roman" w:hAnsi="Times New Roman" w:cs="Times New Roman"/>
          <w:color w:val="000000" w:themeColor="text1"/>
          <w:sz w:val="22"/>
          <w:szCs w:val="22"/>
          <w:lang w:eastAsia="zh-CN"/>
        </w:rPr>
        <w:t xml:space="preserve"> (</w:t>
      </w:r>
      <w:r w:rsidRPr="00A23BC9">
        <w:rPr>
          <w:rFonts w:ascii="Times New Roman" w:eastAsia="Times New Roman" w:hAnsi="Times New Roman" w:cs="Times New Roman"/>
          <w:i/>
          <w:color w:val="000000" w:themeColor="text1"/>
          <w:sz w:val="22"/>
          <w:szCs w:val="22"/>
          <w:highlight w:val="lightGray"/>
          <w:lang w:eastAsia="zh-CN"/>
        </w:rPr>
        <w:t>nurodyti, jei tai  numatyta Sutartyje).</w:t>
      </w:r>
      <w:r w:rsidRPr="00A23BC9">
        <w:rPr>
          <w:rFonts w:ascii="Times New Roman" w:eastAsia="Times New Roman" w:hAnsi="Times New Roman" w:cs="Times New Roman"/>
          <w:color w:val="000000" w:themeColor="text1"/>
          <w:sz w:val="22"/>
          <w:szCs w:val="22"/>
          <w:lang w:eastAsia="zh-CN"/>
        </w:rPr>
        <w:t xml:space="preserve"> </w:t>
      </w:r>
    </w:p>
    <w:p w14:paraId="6EE49BF5" w14:textId="77777777" w:rsidR="00A23BC9" w:rsidRPr="00A23BC9" w:rsidRDefault="00A23BC9" w:rsidP="00A23BC9">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Šiuo aktu Pirkėjas patvirtina, kad prekės priimtos (</w:t>
      </w:r>
      <w:r w:rsidRPr="00A23BC9">
        <w:rPr>
          <w:rFonts w:ascii="Times New Roman" w:eastAsia="Times New Roman" w:hAnsi="Times New Roman" w:cs="Times New Roman"/>
          <w:i/>
          <w:color w:val="000000" w:themeColor="text1"/>
          <w:sz w:val="22"/>
          <w:szCs w:val="22"/>
          <w:highlight w:val="lightGray"/>
          <w:lang w:eastAsia="zh-CN"/>
        </w:rPr>
        <w:t>įrašyti datą),</w:t>
      </w:r>
      <w:r w:rsidRPr="00A23BC9">
        <w:rPr>
          <w:rFonts w:ascii="Times New Roman" w:eastAsia="Times New Roman" w:hAnsi="Times New Roman" w:cs="Times New Roman"/>
          <w:color w:val="000000" w:themeColor="text1"/>
          <w:sz w:val="22"/>
          <w:szCs w:val="22"/>
          <w:lang w:eastAsia="zh-CN"/>
        </w:rPr>
        <w:t xml:space="preserve"> ir ši data yra laikoma prekių garantinio laikotarpio pradžia.</w:t>
      </w:r>
    </w:p>
    <w:p w14:paraId="533FEFF4" w14:textId="77777777" w:rsidR="00A23BC9" w:rsidRPr="00A23BC9" w:rsidRDefault="00A23BC9" w:rsidP="00A23BC9">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Pirkėjui paliekama teisė Sutarties nustatytomis sąlygomis ir terminais pateikti Tiekėjui rašytines pretenzijas:</w:t>
      </w:r>
    </w:p>
    <w:p w14:paraId="56E5377C" w14:textId="77777777" w:rsidR="00A23BC9" w:rsidRPr="00A23BC9" w:rsidRDefault="00A23BC9" w:rsidP="00A23BC9">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1. Dėl prekių priėmimo metu nepastebėtų, paslėptų ar dėl kitų priežasčių nenustatytų trūkumų ir defektų;</w:t>
      </w:r>
    </w:p>
    <w:p w14:paraId="328E73B4" w14:textId="77777777" w:rsidR="00A23BC9" w:rsidRPr="00A23BC9" w:rsidRDefault="00A23BC9" w:rsidP="00A23BC9">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A23BC9">
        <w:rPr>
          <w:rFonts w:ascii="Times New Roman" w:eastAsia="Times New Roman" w:hAnsi="Times New Roman" w:cs="Times New Roman"/>
          <w:color w:val="000000" w:themeColor="text1"/>
          <w:sz w:val="22"/>
          <w:szCs w:val="22"/>
          <w:lang w:eastAsia="zh-CN"/>
        </w:rPr>
        <w:t>2. Dėl neatitikimo techninei specifikacijai, kas gali paaiškėti tik atlikus detalius tyrimus ir matavimus.</w:t>
      </w:r>
    </w:p>
    <w:p w14:paraId="1DF98A33"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A23BC9" w:rsidRPr="00A23BC9" w14:paraId="0D614B5D" w14:textId="77777777" w:rsidTr="00A23BC9">
        <w:trPr>
          <w:trHeight w:val="270"/>
        </w:trPr>
        <w:tc>
          <w:tcPr>
            <w:tcW w:w="4678" w:type="dxa"/>
            <w:tcBorders>
              <w:top w:val="single" w:sz="6" w:space="0" w:color="000000"/>
              <w:left w:val="single" w:sz="6" w:space="0" w:color="000000"/>
              <w:bottom w:val="nil"/>
              <w:right w:val="single" w:sz="6" w:space="0" w:color="000000"/>
            </w:tcBorders>
            <w:hideMark/>
          </w:tcPr>
          <w:p w14:paraId="093776C9"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Perdavė</w:t>
            </w:r>
          </w:p>
        </w:tc>
        <w:tc>
          <w:tcPr>
            <w:tcW w:w="4682" w:type="dxa"/>
            <w:tcBorders>
              <w:top w:val="single" w:sz="6" w:space="0" w:color="000000"/>
              <w:left w:val="single" w:sz="6" w:space="0" w:color="000000"/>
              <w:bottom w:val="nil"/>
              <w:right w:val="single" w:sz="6" w:space="0" w:color="000000"/>
            </w:tcBorders>
            <w:hideMark/>
          </w:tcPr>
          <w:p w14:paraId="2FD4AF99"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 xml:space="preserve">Priėmė </w:t>
            </w:r>
          </w:p>
        </w:tc>
      </w:tr>
      <w:tr w:rsidR="00A23BC9" w:rsidRPr="00A23BC9" w14:paraId="27D166F5" w14:textId="77777777" w:rsidTr="00A23BC9">
        <w:trPr>
          <w:trHeight w:val="375"/>
        </w:trPr>
        <w:tc>
          <w:tcPr>
            <w:tcW w:w="4678" w:type="dxa"/>
            <w:tcBorders>
              <w:top w:val="nil"/>
              <w:left w:val="single" w:sz="6" w:space="0" w:color="000000"/>
              <w:bottom w:val="single" w:sz="6" w:space="0" w:color="000000"/>
              <w:right w:val="single" w:sz="6" w:space="0" w:color="000000"/>
            </w:tcBorders>
            <w:vAlign w:val="center"/>
            <w:hideMark/>
          </w:tcPr>
          <w:p w14:paraId="6894ECE6"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Tiekėjas</w:t>
            </w:r>
          </w:p>
        </w:tc>
        <w:tc>
          <w:tcPr>
            <w:tcW w:w="4682" w:type="dxa"/>
            <w:tcBorders>
              <w:top w:val="nil"/>
              <w:left w:val="single" w:sz="6" w:space="0" w:color="000000"/>
              <w:bottom w:val="single" w:sz="6" w:space="0" w:color="000000"/>
              <w:right w:val="single" w:sz="6" w:space="0" w:color="000000"/>
            </w:tcBorders>
            <w:vAlign w:val="center"/>
            <w:hideMark/>
          </w:tcPr>
          <w:p w14:paraId="345123A6"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Pirkėjas</w:t>
            </w:r>
          </w:p>
        </w:tc>
      </w:tr>
      <w:tr w:rsidR="00A23BC9" w:rsidRPr="00A23BC9" w14:paraId="7A9DBDBE" w14:textId="77777777" w:rsidTr="00A23BC9">
        <w:trPr>
          <w:trHeight w:val="285"/>
        </w:trPr>
        <w:tc>
          <w:tcPr>
            <w:tcW w:w="4678" w:type="dxa"/>
            <w:tcBorders>
              <w:top w:val="single" w:sz="6" w:space="0" w:color="000000"/>
              <w:left w:val="single" w:sz="6" w:space="0" w:color="000000"/>
              <w:bottom w:val="nil"/>
              <w:right w:val="single" w:sz="6" w:space="0" w:color="000000"/>
            </w:tcBorders>
            <w:hideMark/>
          </w:tcPr>
          <w:p w14:paraId="27677BB4"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 xml:space="preserve">(Data) </w:t>
            </w:r>
          </w:p>
        </w:tc>
        <w:tc>
          <w:tcPr>
            <w:tcW w:w="4682" w:type="dxa"/>
            <w:tcBorders>
              <w:top w:val="single" w:sz="6" w:space="0" w:color="000000"/>
              <w:left w:val="single" w:sz="6" w:space="0" w:color="000000"/>
              <w:bottom w:val="nil"/>
              <w:right w:val="single" w:sz="6" w:space="0" w:color="000000"/>
            </w:tcBorders>
            <w:hideMark/>
          </w:tcPr>
          <w:p w14:paraId="480172CB"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(Data)</w:t>
            </w:r>
          </w:p>
        </w:tc>
      </w:tr>
      <w:tr w:rsidR="00A23BC9" w:rsidRPr="00A23BC9" w14:paraId="1C6AEFBA" w14:textId="77777777" w:rsidTr="00A23BC9">
        <w:trPr>
          <w:trHeight w:val="285"/>
        </w:trPr>
        <w:tc>
          <w:tcPr>
            <w:tcW w:w="4678" w:type="dxa"/>
            <w:tcBorders>
              <w:top w:val="nil"/>
              <w:left w:val="single" w:sz="6" w:space="0" w:color="000000"/>
              <w:bottom w:val="nil"/>
              <w:right w:val="single" w:sz="6" w:space="0" w:color="000000"/>
            </w:tcBorders>
            <w:hideMark/>
          </w:tcPr>
          <w:p w14:paraId="108526BA"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 xml:space="preserve">(Parašas) </w:t>
            </w:r>
          </w:p>
        </w:tc>
        <w:tc>
          <w:tcPr>
            <w:tcW w:w="4682" w:type="dxa"/>
            <w:tcBorders>
              <w:top w:val="nil"/>
              <w:left w:val="single" w:sz="6" w:space="0" w:color="000000"/>
              <w:bottom w:val="nil"/>
              <w:right w:val="single" w:sz="6" w:space="0" w:color="000000"/>
            </w:tcBorders>
            <w:hideMark/>
          </w:tcPr>
          <w:p w14:paraId="5F2B550E"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 xml:space="preserve">(Parašas) </w:t>
            </w:r>
          </w:p>
        </w:tc>
      </w:tr>
      <w:tr w:rsidR="00A23BC9" w:rsidRPr="00A23BC9" w14:paraId="69C3C274" w14:textId="77777777" w:rsidTr="00A23BC9">
        <w:trPr>
          <w:trHeight w:val="310"/>
        </w:trPr>
        <w:tc>
          <w:tcPr>
            <w:tcW w:w="4678" w:type="dxa"/>
            <w:tcBorders>
              <w:top w:val="nil"/>
              <w:left w:val="single" w:sz="6" w:space="0" w:color="000000"/>
              <w:bottom w:val="nil"/>
              <w:right w:val="single" w:sz="6" w:space="0" w:color="000000"/>
            </w:tcBorders>
            <w:hideMark/>
          </w:tcPr>
          <w:p w14:paraId="4D7B6CCA"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 xml:space="preserve">(Vardas, pavardė) </w:t>
            </w:r>
          </w:p>
        </w:tc>
        <w:tc>
          <w:tcPr>
            <w:tcW w:w="4682" w:type="dxa"/>
            <w:tcBorders>
              <w:top w:val="nil"/>
              <w:left w:val="single" w:sz="6" w:space="0" w:color="000000"/>
              <w:bottom w:val="nil"/>
              <w:right w:val="single" w:sz="6" w:space="0" w:color="000000"/>
            </w:tcBorders>
            <w:hideMark/>
          </w:tcPr>
          <w:p w14:paraId="13096065"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 xml:space="preserve">(Vardas, pavardė) </w:t>
            </w:r>
          </w:p>
        </w:tc>
      </w:tr>
      <w:tr w:rsidR="00A23BC9" w:rsidRPr="00A23BC9" w14:paraId="13A5C3B2" w14:textId="77777777" w:rsidTr="00A23BC9">
        <w:trPr>
          <w:trHeight w:val="310"/>
        </w:trPr>
        <w:tc>
          <w:tcPr>
            <w:tcW w:w="4678" w:type="dxa"/>
            <w:tcBorders>
              <w:top w:val="nil"/>
              <w:left w:val="single" w:sz="6" w:space="0" w:color="000000"/>
              <w:bottom w:val="nil"/>
              <w:right w:val="single" w:sz="6" w:space="0" w:color="000000"/>
            </w:tcBorders>
            <w:hideMark/>
          </w:tcPr>
          <w:p w14:paraId="1607CC16"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 xml:space="preserve">(Pareigos) </w:t>
            </w:r>
          </w:p>
        </w:tc>
        <w:tc>
          <w:tcPr>
            <w:tcW w:w="4682" w:type="dxa"/>
            <w:tcBorders>
              <w:top w:val="nil"/>
              <w:left w:val="single" w:sz="6" w:space="0" w:color="000000"/>
              <w:bottom w:val="nil"/>
              <w:right w:val="single" w:sz="6" w:space="0" w:color="000000"/>
            </w:tcBorders>
            <w:hideMark/>
          </w:tcPr>
          <w:p w14:paraId="442D29B4"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 xml:space="preserve">(Pareigos) </w:t>
            </w:r>
          </w:p>
        </w:tc>
      </w:tr>
      <w:tr w:rsidR="00A23BC9" w:rsidRPr="00A23BC9" w14:paraId="4594DBC7" w14:textId="77777777" w:rsidTr="00A23BC9">
        <w:trPr>
          <w:trHeight w:val="345"/>
        </w:trPr>
        <w:tc>
          <w:tcPr>
            <w:tcW w:w="4678" w:type="dxa"/>
            <w:tcBorders>
              <w:top w:val="nil"/>
              <w:left w:val="single" w:sz="6" w:space="0" w:color="000000"/>
              <w:bottom w:val="single" w:sz="6" w:space="0" w:color="000000"/>
              <w:right w:val="single" w:sz="6" w:space="0" w:color="000000"/>
            </w:tcBorders>
            <w:hideMark/>
          </w:tcPr>
          <w:p w14:paraId="59514D51" w14:textId="77777777" w:rsidR="00A23BC9" w:rsidRPr="00A23BC9" w:rsidRDefault="00A23BC9" w:rsidP="00A23BC9">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A23BC9">
              <w:rPr>
                <w:rFonts w:ascii="Times New Roman" w:eastAsia="Times New Roman" w:hAnsi="Times New Roman" w:cs="Times New Roman"/>
                <w:color w:val="000000" w:themeColor="text1"/>
                <w:sz w:val="22"/>
                <w:szCs w:val="22"/>
              </w:rPr>
              <w:t>(Antspaudas) (jei yra)</w:t>
            </w:r>
          </w:p>
        </w:tc>
        <w:tc>
          <w:tcPr>
            <w:tcW w:w="4682" w:type="dxa"/>
            <w:tcBorders>
              <w:top w:val="nil"/>
              <w:left w:val="single" w:sz="6" w:space="0" w:color="000000"/>
              <w:bottom w:val="single" w:sz="6" w:space="0" w:color="000000"/>
              <w:right w:val="single" w:sz="6" w:space="0" w:color="000000"/>
            </w:tcBorders>
            <w:hideMark/>
          </w:tcPr>
          <w:p w14:paraId="1F100B79" w14:textId="77777777" w:rsidR="00A23BC9" w:rsidRPr="00A23BC9" w:rsidRDefault="00A23BC9" w:rsidP="00A23BC9">
            <w:pPr>
              <w:rPr>
                <w:rFonts w:ascii="Times New Roman" w:eastAsia="Times New Roman" w:hAnsi="Times New Roman" w:cs="Times New Roman"/>
                <w:color w:val="000000" w:themeColor="text1"/>
                <w:sz w:val="22"/>
                <w:szCs w:val="22"/>
              </w:rPr>
            </w:pPr>
          </w:p>
        </w:tc>
      </w:tr>
    </w:tbl>
    <w:p w14:paraId="7AC02B52" w14:textId="77777777" w:rsidR="00A23BC9" w:rsidRPr="00A23BC9" w:rsidRDefault="00A23BC9" w:rsidP="00A23BC9">
      <w:pPr>
        <w:spacing w:after="0" w:line="240" w:lineRule="auto"/>
        <w:jc w:val="both"/>
        <w:rPr>
          <w:rFonts w:ascii="Times New Roman" w:eastAsia="Calibri" w:hAnsi="Times New Roman" w:cs="Times New Roman"/>
          <w:color w:val="000000" w:themeColor="text1"/>
          <w:sz w:val="24"/>
          <w:szCs w:val="24"/>
        </w:rPr>
      </w:pPr>
    </w:p>
    <w:p w14:paraId="5A92620C" w14:textId="623D8FB7" w:rsidR="00AD0566" w:rsidRDefault="00AD0566" w:rsidP="00A23BC9">
      <w:pPr>
        <w:spacing w:after="0" w:line="240" w:lineRule="auto"/>
        <w:jc w:val="both"/>
        <w:rPr>
          <w:rFonts w:ascii="Times New Roman" w:eastAsia="Calibri" w:hAnsi="Times New Roman" w:cs="Times New Roman"/>
          <w:b/>
          <w:bCs/>
          <w:smallCaps/>
          <w:color w:val="000000" w:themeColor="text1"/>
          <w:sz w:val="24"/>
          <w:szCs w:val="24"/>
        </w:rPr>
      </w:pPr>
    </w:p>
    <w:p w14:paraId="6F10AFB2" w14:textId="77777777" w:rsidR="00DD5577" w:rsidRDefault="00DD5577" w:rsidP="00A23BC9">
      <w:pPr>
        <w:spacing w:after="0" w:line="240" w:lineRule="auto"/>
        <w:jc w:val="both"/>
        <w:rPr>
          <w:rFonts w:ascii="Times New Roman" w:eastAsia="Calibri" w:hAnsi="Times New Roman" w:cs="Times New Roman"/>
          <w:b/>
          <w:bCs/>
          <w:smallCaps/>
          <w:color w:val="000000" w:themeColor="text1"/>
          <w:sz w:val="24"/>
          <w:szCs w:val="24"/>
        </w:rPr>
      </w:pPr>
    </w:p>
    <w:p w14:paraId="72691999" w14:textId="77777777" w:rsidR="00DD5577" w:rsidRDefault="00DD5577" w:rsidP="00A23BC9">
      <w:pPr>
        <w:spacing w:after="0" w:line="240" w:lineRule="auto"/>
        <w:jc w:val="both"/>
        <w:rPr>
          <w:rFonts w:ascii="Times New Roman" w:eastAsia="Calibri" w:hAnsi="Times New Roman" w:cs="Times New Roman"/>
          <w:b/>
          <w:bCs/>
          <w:smallCaps/>
          <w:color w:val="000000" w:themeColor="text1"/>
          <w:sz w:val="24"/>
          <w:szCs w:val="24"/>
        </w:rPr>
      </w:pPr>
    </w:p>
    <w:p w14:paraId="31146FCE" w14:textId="77777777" w:rsidR="00DD5577" w:rsidRDefault="00DD5577" w:rsidP="00A23BC9">
      <w:pPr>
        <w:spacing w:after="0" w:line="240" w:lineRule="auto"/>
        <w:jc w:val="both"/>
        <w:rPr>
          <w:rFonts w:ascii="Times New Roman" w:eastAsia="Calibri" w:hAnsi="Times New Roman" w:cs="Times New Roman"/>
          <w:b/>
          <w:bCs/>
          <w:smallCaps/>
          <w:color w:val="000000" w:themeColor="text1"/>
          <w:sz w:val="24"/>
          <w:szCs w:val="24"/>
        </w:rPr>
      </w:pPr>
    </w:p>
    <w:p w14:paraId="3A2EE324" w14:textId="77777777" w:rsidR="00A23BC9" w:rsidRPr="00A23BC9" w:rsidRDefault="00A23BC9" w:rsidP="00A23BC9">
      <w:pPr>
        <w:spacing w:after="0" w:line="240" w:lineRule="auto"/>
        <w:jc w:val="both"/>
        <w:rPr>
          <w:rFonts w:ascii="Times New Roman" w:eastAsia="Calibri" w:hAnsi="Times New Roman" w:cs="Times New Roman"/>
          <w:b/>
          <w:bCs/>
          <w:smallCaps/>
          <w:color w:val="000000" w:themeColor="text1"/>
          <w:sz w:val="24"/>
          <w:szCs w:val="24"/>
        </w:rPr>
      </w:pPr>
    </w:p>
    <w:p w14:paraId="7B65CC2E" w14:textId="3B7A36BA" w:rsidR="00527DD4" w:rsidRPr="0029620A" w:rsidRDefault="00527DD4" w:rsidP="00527DD4">
      <w:pPr>
        <w:pStyle w:val="Antrat2"/>
        <w:spacing w:before="0"/>
        <w:ind w:left="5103"/>
        <w:rPr>
          <w:rFonts w:ascii="Times New Roman" w:eastAsia="Calibri" w:hAnsi="Times New Roman" w:cs="Times New Roman"/>
          <w:color w:val="000000" w:themeColor="text1"/>
          <w:sz w:val="21"/>
          <w:szCs w:val="21"/>
        </w:rPr>
      </w:pPr>
      <w:bookmarkStart w:id="438" w:name="_Toc205796898"/>
      <w:r w:rsidRPr="0029620A">
        <w:rPr>
          <w:rFonts w:ascii="Times New Roman" w:eastAsia="Calibri" w:hAnsi="Times New Roman" w:cs="Times New Roman"/>
          <w:color w:val="000000" w:themeColor="text1"/>
          <w:sz w:val="21"/>
          <w:szCs w:val="21"/>
        </w:rPr>
        <w:t>Pirkimo sąlygų 1</w:t>
      </w:r>
      <w:r w:rsidR="00AD0566" w:rsidRPr="0029620A">
        <w:rPr>
          <w:rFonts w:ascii="Times New Roman" w:eastAsia="Calibri" w:hAnsi="Times New Roman" w:cs="Times New Roman"/>
          <w:color w:val="000000" w:themeColor="text1"/>
          <w:sz w:val="21"/>
          <w:szCs w:val="21"/>
        </w:rPr>
        <w:t>1</w:t>
      </w:r>
      <w:r w:rsidRPr="0029620A">
        <w:rPr>
          <w:rFonts w:ascii="Times New Roman" w:eastAsia="Calibri" w:hAnsi="Times New Roman" w:cs="Times New Roman"/>
          <w:color w:val="000000" w:themeColor="text1"/>
          <w:sz w:val="21"/>
          <w:szCs w:val="21"/>
        </w:rPr>
        <w:t xml:space="preserve"> priedas „Deklaracija dėl veiklos agresiją prieš Ukrainą vykdančiose šalyse nevykdymo“</w:t>
      </w:r>
      <w:bookmarkEnd w:id="438"/>
    </w:p>
    <w:p w14:paraId="4EFE8EF5" w14:textId="77777777" w:rsidR="00A23BC9" w:rsidRPr="00A23BC9" w:rsidRDefault="00A23BC9" w:rsidP="00A23BC9"/>
    <w:p w14:paraId="5B776DA5" w14:textId="77777777" w:rsidR="00C31A18" w:rsidRPr="00C31A18" w:rsidRDefault="00C31A18" w:rsidP="00C31A18">
      <w:pPr>
        <w:spacing w:after="0" w:line="240" w:lineRule="auto"/>
        <w:rPr>
          <w:rFonts w:ascii="Times New Roman" w:hAnsi="Times New Roman" w:cs="Times New Roman"/>
          <w:sz w:val="24"/>
          <w:szCs w:val="24"/>
        </w:rPr>
      </w:pPr>
      <w:bookmarkStart w:id="439" w:name="_Hlk103864988"/>
      <w:r w:rsidRPr="00C31A18">
        <w:rPr>
          <w:rFonts w:ascii="Times New Roman" w:hAnsi="Times New Roman" w:cs="Times New Roman"/>
          <w:sz w:val="24"/>
          <w:szCs w:val="24"/>
        </w:rPr>
        <w:t>Viešojo saugumo tarnybai prie Vidaus reikalų ministerijos</w:t>
      </w:r>
    </w:p>
    <w:p w14:paraId="0FB6401D" w14:textId="77777777" w:rsidR="00C31A18" w:rsidRPr="00C31A18" w:rsidRDefault="00C31A18" w:rsidP="00C31A18">
      <w:pPr>
        <w:spacing w:after="0" w:line="240" w:lineRule="auto"/>
        <w:rPr>
          <w:rFonts w:ascii="Times New Roman" w:hAnsi="Times New Roman" w:cs="Times New Roman"/>
          <w:sz w:val="24"/>
          <w:szCs w:val="24"/>
        </w:rPr>
      </w:pPr>
    </w:p>
    <w:bookmarkEnd w:id="439"/>
    <w:p w14:paraId="5DC664F6" w14:textId="77777777" w:rsidR="00C31A18" w:rsidRPr="00C31A18" w:rsidRDefault="00C31A18" w:rsidP="00C31A18">
      <w:pPr>
        <w:spacing w:after="0" w:line="240" w:lineRule="auto"/>
        <w:ind w:left="720" w:firstLine="720"/>
        <w:jc w:val="center"/>
        <w:rPr>
          <w:rFonts w:ascii="Times New Roman" w:hAnsi="Times New Roman" w:cs="Times New Roman"/>
          <w:b/>
          <w:sz w:val="24"/>
          <w:szCs w:val="24"/>
        </w:rPr>
      </w:pPr>
      <w:r w:rsidRPr="00C31A18">
        <w:rPr>
          <w:rFonts w:ascii="Times New Roman" w:hAnsi="Times New Roman" w:cs="Times New Roman"/>
          <w:b/>
          <w:sz w:val="24"/>
          <w:szCs w:val="24"/>
        </w:rPr>
        <w:t>Deklaracijos dėl veiklos agresiją prieš Ukrainą vykdančiose šalyse nevykdymo tipinė forma</w:t>
      </w:r>
    </w:p>
    <w:p w14:paraId="1F1C15B3" w14:textId="77777777" w:rsidR="00C31A18" w:rsidRPr="00C31A18" w:rsidRDefault="00C31A18" w:rsidP="00C31A18">
      <w:pPr>
        <w:widowControl w:val="0"/>
        <w:tabs>
          <w:tab w:val="right" w:leader="underscore" w:pos="9071"/>
        </w:tabs>
        <w:suppressAutoHyphens/>
        <w:spacing w:after="0" w:line="240" w:lineRule="auto"/>
        <w:textAlignment w:val="baseline"/>
        <w:rPr>
          <w:rFonts w:ascii="Times New Roman" w:hAnsi="Times New Roman" w:cs="Times New Roman"/>
          <w:b/>
          <w:sz w:val="16"/>
          <w:szCs w:val="16"/>
        </w:rPr>
      </w:pPr>
    </w:p>
    <w:p w14:paraId="13792FD3" w14:textId="77777777" w:rsidR="00C31A18" w:rsidRPr="00C31A18" w:rsidRDefault="00C31A18" w:rsidP="00C31A18">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C31A18">
        <w:rPr>
          <w:rFonts w:ascii="Times New Roman" w:eastAsia="Calibri" w:hAnsi="Times New Roman" w:cs="Times New Roman"/>
          <w:sz w:val="24"/>
          <w:szCs w:val="24"/>
        </w:rPr>
        <w:tab/>
      </w:r>
    </w:p>
    <w:p w14:paraId="2B2C632E" w14:textId="77777777" w:rsidR="00C31A18" w:rsidRPr="00C31A18" w:rsidRDefault="00C31A18" w:rsidP="00C31A18">
      <w:pPr>
        <w:shd w:val="clear" w:color="auto" w:fill="FFFFFF"/>
        <w:suppressAutoHyphens/>
        <w:spacing w:after="0" w:line="240" w:lineRule="auto"/>
        <w:ind w:right="-178"/>
        <w:jc w:val="center"/>
        <w:rPr>
          <w:rFonts w:ascii="Times New Roman" w:hAnsi="Times New Roman" w:cs="Times New Roman"/>
          <w:sz w:val="24"/>
          <w:szCs w:val="24"/>
        </w:rPr>
      </w:pPr>
      <w:r w:rsidRPr="00C31A18">
        <w:rPr>
          <w:rFonts w:ascii="Times New Roman" w:hAnsi="Times New Roman" w:cs="Times New Roman"/>
          <w:sz w:val="24"/>
          <w:szCs w:val="24"/>
        </w:rPr>
        <w:t>(</w:t>
      </w:r>
      <w:r w:rsidRPr="00C31A18">
        <w:rPr>
          <w:rFonts w:ascii="Times New Roman" w:hAnsi="Times New Roman" w:cs="Times New Roman"/>
          <w:i/>
          <w:iCs/>
          <w:sz w:val="24"/>
          <w:szCs w:val="24"/>
        </w:rPr>
        <w:t>tiekėjo pavadinimas</w:t>
      </w:r>
      <w:r w:rsidRPr="00C31A18">
        <w:rPr>
          <w:rFonts w:ascii="Times New Roman" w:hAnsi="Times New Roman" w:cs="Times New Roman"/>
          <w:sz w:val="24"/>
          <w:szCs w:val="24"/>
        </w:rPr>
        <w:t>)</w:t>
      </w:r>
      <w:r w:rsidRPr="00C31A18">
        <w:rPr>
          <w:rFonts w:ascii="Times New Roman" w:hAnsi="Times New Roman" w:cs="Times New Roman"/>
          <w:sz w:val="24"/>
          <w:szCs w:val="24"/>
          <w:vertAlign w:val="superscript"/>
        </w:rPr>
        <w:footnoteReference w:id="6"/>
      </w:r>
    </w:p>
    <w:p w14:paraId="60E5B805" w14:textId="77777777" w:rsidR="00C31A18" w:rsidRPr="00C31A18" w:rsidRDefault="00C31A18" w:rsidP="00C31A18">
      <w:pPr>
        <w:shd w:val="clear" w:color="auto" w:fill="FFFFFF"/>
        <w:suppressAutoHyphens/>
        <w:spacing w:after="0" w:line="240" w:lineRule="auto"/>
        <w:ind w:right="-178"/>
        <w:jc w:val="center"/>
        <w:rPr>
          <w:rFonts w:ascii="Times New Roman" w:hAnsi="Times New Roman" w:cs="Times New Roman"/>
          <w:sz w:val="16"/>
          <w:szCs w:val="16"/>
        </w:rPr>
      </w:pPr>
    </w:p>
    <w:p w14:paraId="67D18FA0" w14:textId="77777777" w:rsidR="00C31A18" w:rsidRPr="00C31A18" w:rsidRDefault="00C31A18" w:rsidP="00C31A1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C31A18">
        <w:rPr>
          <w:rFonts w:ascii="Times New Roman" w:eastAsia="Calibri" w:hAnsi="Times New Roman" w:cs="Times New Roman"/>
          <w:b/>
          <w:bCs/>
          <w:sz w:val="24"/>
          <w:szCs w:val="24"/>
        </w:rPr>
        <w:t xml:space="preserve">DEKLARACIJA DĖL VEIKLOS AGRESIJĄ PRIEŠ UKRAINĄ VYKDANČIOSE ŠALYSE NEVYKDYMO </w:t>
      </w:r>
    </w:p>
    <w:p w14:paraId="6D7FD7F8" w14:textId="77777777" w:rsidR="00C31A18" w:rsidRPr="00C31A18" w:rsidRDefault="00C31A18" w:rsidP="00C31A1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5C8D460B" w14:textId="77777777" w:rsidR="00C31A18" w:rsidRPr="00C31A18" w:rsidRDefault="00C31A18" w:rsidP="00C31A1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C31A18">
        <w:rPr>
          <w:rFonts w:ascii="Times New Roman" w:eastAsia="Calibri" w:hAnsi="Times New Roman" w:cs="Times New Roman"/>
          <w:sz w:val="24"/>
          <w:szCs w:val="24"/>
        </w:rPr>
        <w:t>20__ m._____________ d. Nr. ______</w:t>
      </w:r>
    </w:p>
    <w:p w14:paraId="32C50510" w14:textId="77777777" w:rsidR="00C31A18" w:rsidRPr="00C31A18" w:rsidRDefault="00C31A18" w:rsidP="00C31A1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C31A18">
        <w:rPr>
          <w:rFonts w:ascii="Times New Roman" w:eastAsia="Calibri" w:hAnsi="Times New Roman" w:cs="Times New Roman"/>
          <w:sz w:val="24"/>
          <w:szCs w:val="24"/>
        </w:rPr>
        <w:t>__________________________</w:t>
      </w:r>
    </w:p>
    <w:p w14:paraId="4B601453" w14:textId="77777777" w:rsidR="00C31A18" w:rsidRPr="00C31A18" w:rsidRDefault="00C31A18" w:rsidP="00C31A18">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C31A18">
        <w:rPr>
          <w:rFonts w:ascii="Times New Roman" w:eastAsia="Calibri" w:hAnsi="Times New Roman" w:cs="Times New Roman"/>
          <w:i/>
          <w:iCs/>
          <w:sz w:val="24"/>
          <w:szCs w:val="24"/>
        </w:rPr>
        <w:t>(Sudarymo vieta)</w:t>
      </w:r>
    </w:p>
    <w:p w14:paraId="3FF88201" w14:textId="77777777" w:rsidR="00C31A18" w:rsidRPr="00C31A18" w:rsidRDefault="00C31A18" w:rsidP="00C31A18">
      <w:pPr>
        <w:spacing w:after="0" w:line="240" w:lineRule="auto"/>
        <w:ind w:firstLine="567"/>
        <w:jc w:val="both"/>
        <w:rPr>
          <w:rFonts w:ascii="Times New Roman" w:hAnsi="Times New Roman" w:cs="Times New Roman"/>
          <w:color w:val="000000"/>
          <w:sz w:val="24"/>
          <w:szCs w:val="24"/>
        </w:rPr>
      </w:pPr>
      <w:r w:rsidRPr="00C31A18">
        <w:rPr>
          <w:rFonts w:ascii="Times New Roman" w:hAnsi="Times New Roman" w:cs="Times New Roman"/>
          <w:color w:val="000000"/>
          <w:sz w:val="24"/>
          <w:szCs w:val="24"/>
        </w:rPr>
        <w:t>Aš, ___________________________________________________________________ ,</w:t>
      </w:r>
    </w:p>
    <w:p w14:paraId="3BA02FA3" w14:textId="77777777" w:rsidR="00C31A18" w:rsidRPr="00C31A18" w:rsidRDefault="00C31A18" w:rsidP="00C31A18">
      <w:pPr>
        <w:spacing w:after="0" w:line="240" w:lineRule="auto"/>
        <w:ind w:left="960" w:firstLine="318"/>
        <w:jc w:val="both"/>
        <w:rPr>
          <w:rFonts w:ascii="Times New Roman" w:hAnsi="Times New Roman" w:cs="Times New Roman"/>
          <w:color w:val="000000"/>
          <w:sz w:val="24"/>
          <w:szCs w:val="24"/>
        </w:rPr>
      </w:pPr>
      <w:r w:rsidRPr="00C31A18">
        <w:rPr>
          <w:rFonts w:ascii="Times New Roman" w:hAnsi="Times New Roman" w:cs="Times New Roman"/>
          <w:i/>
          <w:iCs/>
          <w:color w:val="000000"/>
          <w:sz w:val="24"/>
          <w:szCs w:val="24"/>
        </w:rPr>
        <w:t>(tiekėjo vadovo ar jo įgalioto asmens pareigų pavadinimas, vardas ir pavardė)</w:t>
      </w:r>
    </w:p>
    <w:p w14:paraId="0B5060CD" w14:textId="77777777" w:rsidR="00C31A18" w:rsidRPr="00C31A18" w:rsidRDefault="00C31A18" w:rsidP="00C31A18">
      <w:pPr>
        <w:spacing w:after="0" w:line="240" w:lineRule="auto"/>
        <w:jc w:val="both"/>
        <w:rPr>
          <w:rFonts w:ascii="Times New Roman" w:hAnsi="Times New Roman" w:cs="Times New Roman"/>
          <w:color w:val="000000"/>
          <w:sz w:val="24"/>
          <w:szCs w:val="24"/>
        </w:rPr>
      </w:pPr>
      <w:r w:rsidRPr="00C31A18">
        <w:rPr>
          <w:rFonts w:ascii="Times New Roman" w:hAnsi="Times New Roman" w:cs="Times New Roman"/>
          <w:color w:val="000000"/>
          <w:sz w:val="24"/>
          <w:szCs w:val="24"/>
        </w:rPr>
        <w:t>patvirtinu, kad mano vadovaujamas (-a) (atstovaujamas (-a))____________________________ ,</w:t>
      </w:r>
    </w:p>
    <w:p w14:paraId="259E511F" w14:textId="77777777" w:rsidR="00C31A18" w:rsidRPr="00C31A18" w:rsidRDefault="00C31A18" w:rsidP="00C31A18">
      <w:pPr>
        <w:spacing w:after="0" w:line="240" w:lineRule="auto"/>
        <w:ind w:left="5640" w:firstLine="742"/>
        <w:jc w:val="both"/>
        <w:rPr>
          <w:rFonts w:ascii="Times New Roman" w:hAnsi="Times New Roman" w:cs="Times New Roman"/>
          <w:color w:val="000000"/>
          <w:sz w:val="24"/>
          <w:szCs w:val="24"/>
        </w:rPr>
      </w:pPr>
      <w:r w:rsidRPr="00C31A18">
        <w:rPr>
          <w:rFonts w:ascii="Times New Roman" w:hAnsi="Times New Roman" w:cs="Times New Roman"/>
          <w:i/>
          <w:iCs/>
          <w:color w:val="000000"/>
          <w:sz w:val="24"/>
          <w:szCs w:val="24"/>
        </w:rPr>
        <w:t xml:space="preserve">(tiekėjo pavadinimas)    </w:t>
      </w:r>
    </w:p>
    <w:p w14:paraId="459AD207" w14:textId="77777777" w:rsidR="00C31A18" w:rsidRPr="00C31A18" w:rsidRDefault="00C31A18" w:rsidP="00C31A18">
      <w:pPr>
        <w:spacing w:after="0" w:line="240" w:lineRule="auto"/>
        <w:jc w:val="both"/>
        <w:rPr>
          <w:rFonts w:ascii="Times New Roman" w:hAnsi="Times New Roman" w:cs="Times New Roman"/>
          <w:color w:val="000000"/>
          <w:sz w:val="24"/>
          <w:szCs w:val="24"/>
        </w:rPr>
      </w:pPr>
      <w:r w:rsidRPr="00C31A18">
        <w:rPr>
          <w:rFonts w:ascii="Times New Roman" w:hAnsi="Times New Roman" w:cs="Times New Roman"/>
          <w:color w:val="000000"/>
          <w:sz w:val="24"/>
          <w:szCs w:val="24"/>
        </w:rPr>
        <w:t>dalyvaujantis (-i) Viešojo saugumo tarnybos prie Vidaus reikalų ministerijos vykdomame  _____________________________________, atitinka toliau nurodomus reikalavimus:</w:t>
      </w:r>
    </w:p>
    <w:p w14:paraId="5F78201F" w14:textId="77777777" w:rsidR="00C31A18" w:rsidRPr="00C31A18" w:rsidRDefault="00C31A18" w:rsidP="00C31A18">
      <w:pPr>
        <w:spacing w:after="0" w:line="240" w:lineRule="auto"/>
        <w:jc w:val="both"/>
        <w:rPr>
          <w:rFonts w:ascii="Times New Roman" w:hAnsi="Times New Roman" w:cs="Times New Roman"/>
          <w:color w:val="000000"/>
          <w:sz w:val="24"/>
          <w:szCs w:val="24"/>
        </w:rPr>
      </w:pPr>
      <w:r w:rsidRPr="00C31A18">
        <w:rPr>
          <w:rFonts w:ascii="Times New Roman" w:hAnsi="Times New Roman" w:cs="Times New Roman"/>
          <w:i/>
          <w:iCs/>
          <w:color w:val="000000"/>
          <w:sz w:val="24"/>
          <w:szCs w:val="24"/>
        </w:rPr>
        <w:t>(pirkimo objekto pavadinimas, pirkimo numeris, pirkimo paskelbimo CVP IS data</w:t>
      </w:r>
      <w:r w:rsidRPr="00C31A18">
        <w:rPr>
          <w:rFonts w:ascii="Times New Roman" w:hAnsi="Times New Roman" w:cs="Times New Roman"/>
          <w:color w:val="000000"/>
          <w:sz w:val="24"/>
          <w:szCs w:val="24"/>
        </w:rPr>
        <w:t>)</w:t>
      </w:r>
    </w:p>
    <w:p w14:paraId="1E752D57" w14:textId="77777777" w:rsidR="00C31A18" w:rsidRPr="00C31A18" w:rsidRDefault="00C31A18" w:rsidP="00C31A18">
      <w:pPr>
        <w:widowControl w:val="0"/>
        <w:suppressAutoHyphens/>
        <w:spacing w:after="0" w:line="240" w:lineRule="auto"/>
        <w:jc w:val="both"/>
        <w:textAlignment w:val="baseline"/>
        <w:rPr>
          <w:rFonts w:ascii="Times New Roman" w:hAnsi="Times New Roman" w:cs="Times New Roman"/>
          <w:sz w:val="16"/>
          <w:szCs w:val="16"/>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31A18" w:rsidRPr="00C31A18" w14:paraId="3BD4ADA2" w14:textId="77777777" w:rsidTr="00B34AE5">
        <w:tc>
          <w:tcPr>
            <w:tcW w:w="352" w:type="dxa"/>
            <w:tcBorders>
              <w:top w:val="single" w:sz="4" w:space="0" w:color="auto"/>
              <w:left w:val="single" w:sz="4" w:space="0" w:color="auto"/>
              <w:bottom w:val="single" w:sz="4" w:space="0" w:color="auto"/>
              <w:right w:val="single" w:sz="4" w:space="0" w:color="auto"/>
            </w:tcBorders>
            <w:hideMark/>
          </w:tcPr>
          <w:p w14:paraId="1059218C" w14:textId="77777777" w:rsidR="00C31A18" w:rsidRPr="00C31A18" w:rsidRDefault="00C31A18" w:rsidP="00C31A18">
            <w:pPr>
              <w:spacing w:after="0" w:line="240" w:lineRule="auto"/>
              <w:rPr>
                <w:rFonts w:ascii="Times New Roman" w:hAnsi="Times New Roman" w:cs="Times New Roman"/>
                <w:sz w:val="24"/>
                <w:szCs w:val="24"/>
              </w:rPr>
            </w:pPr>
            <w:r w:rsidRPr="00C31A18">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4668C184" w14:textId="77777777" w:rsidR="00C31A18" w:rsidRPr="00C31A18" w:rsidRDefault="00C31A18" w:rsidP="00C31A18">
            <w:pPr>
              <w:spacing w:after="0" w:line="240" w:lineRule="auto"/>
              <w:jc w:val="both"/>
              <w:rPr>
                <w:rFonts w:ascii="Times New Roman" w:hAnsi="Times New Roman" w:cs="Times New Roman"/>
                <w:sz w:val="24"/>
                <w:szCs w:val="24"/>
              </w:rPr>
            </w:pPr>
            <w:r w:rsidRPr="00C31A18">
              <w:rPr>
                <w:rFonts w:ascii="Times New Roman" w:hAnsi="Times New Roman" w:cs="Times New Roman"/>
                <w:sz w:val="24"/>
                <w:szCs w:val="24"/>
              </w:rPr>
              <w:t>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C31A18" w:rsidRPr="00C31A18" w14:paraId="0870CF23" w14:textId="77777777" w:rsidTr="00B34AE5">
        <w:tc>
          <w:tcPr>
            <w:tcW w:w="352" w:type="dxa"/>
            <w:tcBorders>
              <w:top w:val="single" w:sz="4" w:space="0" w:color="auto"/>
              <w:left w:val="nil"/>
              <w:bottom w:val="nil"/>
              <w:right w:val="nil"/>
            </w:tcBorders>
          </w:tcPr>
          <w:p w14:paraId="69160108" w14:textId="77777777" w:rsidR="00C31A18" w:rsidRPr="00C31A18" w:rsidRDefault="00C31A18" w:rsidP="00C31A18">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C32804D" w14:textId="77777777" w:rsidR="00C31A18" w:rsidRPr="00C31A18" w:rsidRDefault="00C31A18" w:rsidP="00C31A18">
            <w:pPr>
              <w:spacing w:after="0" w:line="240" w:lineRule="auto"/>
              <w:rPr>
                <w:rFonts w:ascii="Times New Roman" w:hAnsi="Times New Roman" w:cs="Times New Roman"/>
                <w:sz w:val="24"/>
                <w:szCs w:val="24"/>
              </w:rPr>
            </w:pPr>
          </w:p>
        </w:tc>
      </w:tr>
      <w:tr w:rsidR="00C31A18" w:rsidRPr="00C31A18" w14:paraId="2885B6C7" w14:textId="77777777" w:rsidTr="00B34AE5">
        <w:tc>
          <w:tcPr>
            <w:tcW w:w="352" w:type="dxa"/>
            <w:tcBorders>
              <w:top w:val="nil"/>
              <w:left w:val="nil"/>
              <w:bottom w:val="nil"/>
              <w:right w:val="nil"/>
            </w:tcBorders>
          </w:tcPr>
          <w:p w14:paraId="6AC717ED" w14:textId="77777777" w:rsidR="00C31A18" w:rsidRPr="00C31A18" w:rsidRDefault="00C31A18" w:rsidP="00C31A18">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2EDD15C" w14:textId="77777777" w:rsidR="00C31A18" w:rsidRPr="00C31A18" w:rsidRDefault="00C31A18" w:rsidP="00C31A18">
            <w:pPr>
              <w:spacing w:after="0" w:line="240" w:lineRule="auto"/>
              <w:rPr>
                <w:rFonts w:ascii="Times New Roman" w:hAnsi="Times New Roman" w:cs="Times New Roman"/>
                <w:sz w:val="24"/>
                <w:szCs w:val="24"/>
              </w:rPr>
            </w:pPr>
          </w:p>
        </w:tc>
      </w:tr>
    </w:tbl>
    <w:p w14:paraId="2CC1A99D" w14:textId="77777777" w:rsidR="00C31A18" w:rsidRPr="00C31A18" w:rsidRDefault="00C31A18" w:rsidP="00C31A18">
      <w:pPr>
        <w:shd w:val="clear" w:color="auto" w:fill="FFFFFF"/>
        <w:spacing w:after="0" w:line="240" w:lineRule="auto"/>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gridCol w:w="121"/>
      </w:tblGrid>
      <w:tr w:rsidR="00C31A18" w:rsidRPr="00C31A18" w14:paraId="3686C644" w14:textId="77777777" w:rsidTr="00B34AE5">
        <w:tc>
          <w:tcPr>
            <w:tcW w:w="352" w:type="dxa"/>
            <w:tcBorders>
              <w:bottom w:val="single" w:sz="4" w:space="0" w:color="auto"/>
              <w:right w:val="single" w:sz="4" w:space="0" w:color="auto"/>
            </w:tcBorders>
            <w:hideMark/>
          </w:tcPr>
          <w:p w14:paraId="1C94C427" w14:textId="77777777" w:rsidR="00C31A18" w:rsidRPr="00C31A18" w:rsidRDefault="00C31A18" w:rsidP="00C31A18">
            <w:pPr>
              <w:spacing w:after="0" w:line="240" w:lineRule="auto"/>
              <w:rPr>
                <w:rFonts w:ascii="Times New Roman" w:hAnsi="Times New Roman" w:cs="Times New Roman"/>
                <w:sz w:val="24"/>
                <w:szCs w:val="24"/>
              </w:rPr>
            </w:pPr>
            <w:r w:rsidRPr="00C31A18">
              <w:rPr>
                <w:rFonts w:ascii="Times New Roman" w:hAnsi="Times New Roman" w:cs="Times New Roman"/>
                <w:sz w:val="24"/>
                <w:szCs w:val="24"/>
              </w:rPr>
              <w:t>×</w:t>
            </w:r>
          </w:p>
        </w:tc>
        <w:tc>
          <w:tcPr>
            <w:tcW w:w="9574" w:type="dxa"/>
            <w:gridSpan w:val="2"/>
            <w:vMerge w:val="restart"/>
            <w:tcBorders>
              <w:top w:val="nil"/>
              <w:left w:val="single" w:sz="4" w:space="0" w:color="auto"/>
              <w:bottom w:val="nil"/>
              <w:right w:val="nil"/>
            </w:tcBorders>
            <w:hideMark/>
          </w:tcPr>
          <w:p w14:paraId="1235D706" w14:textId="77777777" w:rsidR="00C31A18" w:rsidRPr="00C31A18" w:rsidRDefault="00C31A18" w:rsidP="00C31A18">
            <w:pPr>
              <w:shd w:val="clear" w:color="auto" w:fill="FFFFFF"/>
              <w:spacing w:after="0" w:line="240" w:lineRule="auto"/>
              <w:jc w:val="both"/>
              <w:rPr>
                <w:rFonts w:ascii="Times New Roman" w:hAnsi="Times New Roman" w:cs="Times New Roman"/>
                <w:sz w:val="24"/>
                <w:szCs w:val="24"/>
              </w:rPr>
            </w:pPr>
            <w:r w:rsidRPr="00C31A18">
              <w:rPr>
                <w:rFonts w:ascii="Times New Roman" w:hAnsi="Times New Roman" w:cs="Times New Roman"/>
                <w:sz w:val="24"/>
                <w:szCs w:val="24"/>
              </w:rPr>
              <w:t>įsipareigoja minėto įsipareigojimo laikytis visą viešojo pirkimo-pardavimo sutarties galiojimo laikotarpį;</w:t>
            </w:r>
          </w:p>
        </w:tc>
      </w:tr>
      <w:tr w:rsidR="00C31A18" w:rsidRPr="00C31A18" w14:paraId="7177A287" w14:textId="77777777" w:rsidTr="00B34AE5">
        <w:tc>
          <w:tcPr>
            <w:tcW w:w="352" w:type="dxa"/>
            <w:tcBorders>
              <w:left w:val="nil"/>
              <w:bottom w:val="nil"/>
              <w:right w:val="nil"/>
            </w:tcBorders>
          </w:tcPr>
          <w:p w14:paraId="6B70E44F" w14:textId="77777777" w:rsidR="00C31A18" w:rsidRPr="00C31A18" w:rsidRDefault="00C31A18" w:rsidP="00C31A18">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64F3A116" w14:textId="77777777" w:rsidR="00C31A18" w:rsidRPr="00C31A18" w:rsidRDefault="00C31A18" w:rsidP="00C31A18">
            <w:pPr>
              <w:spacing w:after="0" w:line="240" w:lineRule="auto"/>
              <w:rPr>
                <w:rFonts w:ascii="Times New Roman" w:hAnsi="Times New Roman" w:cs="Times New Roman"/>
                <w:sz w:val="24"/>
                <w:szCs w:val="24"/>
              </w:rPr>
            </w:pPr>
          </w:p>
        </w:tc>
      </w:tr>
      <w:tr w:rsidR="00C31A18" w:rsidRPr="00C31A18" w14:paraId="291D50B1" w14:textId="77777777" w:rsidTr="00B34AE5">
        <w:trPr>
          <w:trHeight w:val="708"/>
        </w:trPr>
        <w:tc>
          <w:tcPr>
            <w:tcW w:w="352" w:type="dxa"/>
            <w:tcBorders>
              <w:top w:val="nil"/>
              <w:left w:val="nil"/>
              <w:bottom w:val="nil"/>
              <w:right w:val="nil"/>
            </w:tcBorders>
          </w:tcPr>
          <w:p w14:paraId="15A31792" w14:textId="77777777" w:rsidR="00C31A18" w:rsidRPr="00C31A18" w:rsidRDefault="00C31A18" w:rsidP="00C31A18">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2CCBFFB3" w14:textId="77777777" w:rsidR="00C31A18" w:rsidRPr="00C31A18" w:rsidRDefault="00C31A18" w:rsidP="00C31A18">
            <w:pPr>
              <w:spacing w:after="0" w:line="240" w:lineRule="auto"/>
              <w:rPr>
                <w:rFonts w:ascii="Times New Roman" w:hAnsi="Times New Roman" w:cs="Times New Roman"/>
                <w:sz w:val="24"/>
                <w:szCs w:val="24"/>
              </w:rPr>
            </w:pPr>
          </w:p>
        </w:tc>
      </w:tr>
      <w:tr w:rsidR="00C31A18" w:rsidRPr="00C31A18" w14:paraId="6A66AD2A" w14:textId="77777777" w:rsidTr="00B34AE5">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64AD67E5" w14:textId="77777777" w:rsidR="00C31A18" w:rsidRPr="00C31A18" w:rsidRDefault="00C31A18" w:rsidP="00C31A18">
            <w:pPr>
              <w:spacing w:after="0" w:line="240" w:lineRule="auto"/>
              <w:rPr>
                <w:rFonts w:ascii="Times New Roman" w:hAnsi="Times New Roman" w:cs="Times New Roman"/>
                <w:sz w:val="24"/>
                <w:szCs w:val="24"/>
              </w:rPr>
            </w:pPr>
            <w:r w:rsidRPr="00C31A18">
              <w:rPr>
                <w:rFonts w:ascii="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6B77B4F9" w14:textId="77777777" w:rsidR="00C31A18" w:rsidRPr="00C31A18" w:rsidRDefault="00C31A18" w:rsidP="00C31A18">
            <w:pPr>
              <w:spacing w:after="0" w:line="240" w:lineRule="auto"/>
              <w:jc w:val="both"/>
              <w:rPr>
                <w:rFonts w:ascii="Times New Roman" w:hAnsi="Times New Roman" w:cs="Times New Roman"/>
                <w:sz w:val="24"/>
                <w:szCs w:val="24"/>
              </w:rPr>
            </w:pPr>
            <w:r w:rsidRPr="00C31A18">
              <w:rPr>
                <w:rFonts w:ascii="Times New Roman" w:hAnsi="Times New Roman" w:cs="Times New Roman"/>
                <w:sz w:val="24"/>
                <w:szCs w:val="24"/>
              </w:rPr>
              <w:t xml:space="preserve">užtikrina, kad minėto reikalavimo sutarties sudarymo metu laikosi visi tiekėjo pasitelkti tretieji asmenys (subtiekėjai ir kiti ūkio subjektai, kurių pajėgumais tiekėjas remiasi) ir  įsipareigoja </w:t>
            </w:r>
            <w:r w:rsidRPr="00C31A18">
              <w:rPr>
                <w:rFonts w:ascii="Times New Roman" w:hAnsi="Times New Roman" w:cs="Times New Roman"/>
                <w:sz w:val="24"/>
                <w:szCs w:val="24"/>
              </w:rPr>
              <w:lastRenderedPageBreak/>
              <w:t>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C31A18" w:rsidRPr="00C31A18" w14:paraId="1F14E085" w14:textId="77777777" w:rsidTr="00B34AE5">
        <w:trPr>
          <w:gridAfter w:val="1"/>
          <w:wAfter w:w="121" w:type="dxa"/>
        </w:trPr>
        <w:tc>
          <w:tcPr>
            <w:tcW w:w="352" w:type="dxa"/>
            <w:tcBorders>
              <w:top w:val="single" w:sz="4" w:space="0" w:color="auto"/>
              <w:left w:val="nil"/>
              <w:bottom w:val="nil"/>
              <w:right w:val="nil"/>
            </w:tcBorders>
          </w:tcPr>
          <w:p w14:paraId="000E1614" w14:textId="77777777" w:rsidR="00C31A18" w:rsidRPr="00C31A18" w:rsidRDefault="00C31A18" w:rsidP="00C31A18">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3771AD5F" w14:textId="77777777" w:rsidR="00C31A18" w:rsidRPr="00C31A18" w:rsidRDefault="00C31A18" w:rsidP="00C31A18">
            <w:pPr>
              <w:spacing w:after="0" w:line="240" w:lineRule="auto"/>
              <w:rPr>
                <w:rFonts w:ascii="Times New Roman" w:hAnsi="Times New Roman" w:cs="Times New Roman"/>
                <w:sz w:val="24"/>
                <w:szCs w:val="24"/>
              </w:rPr>
            </w:pPr>
          </w:p>
        </w:tc>
      </w:tr>
      <w:tr w:rsidR="00C31A18" w:rsidRPr="00C31A18" w14:paraId="24CB7863" w14:textId="77777777" w:rsidTr="00B34AE5">
        <w:trPr>
          <w:gridAfter w:val="1"/>
          <w:wAfter w:w="121" w:type="dxa"/>
        </w:trPr>
        <w:tc>
          <w:tcPr>
            <w:tcW w:w="352" w:type="dxa"/>
            <w:tcBorders>
              <w:top w:val="nil"/>
              <w:left w:val="nil"/>
              <w:bottom w:val="nil"/>
              <w:right w:val="nil"/>
            </w:tcBorders>
          </w:tcPr>
          <w:p w14:paraId="7EF6089B" w14:textId="77777777" w:rsidR="00C31A18" w:rsidRPr="00C31A18" w:rsidRDefault="00C31A18" w:rsidP="00C31A18">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3FB52EA6" w14:textId="77777777" w:rsidR="00C31A18" w:rsidRPr="00C31A18" w:rsidRDefault="00C31A18" w:rsidP="00C31A18">
            <w:pPr>
              <w:spacing w:after="0" w:line="240" w:lineRule="auto"/>
              <w:rPr>
                <w:rFonts w:ascii="Times New Roman" w:hAnsi="Times New Roman" w:cs="Times New Roman"/>
                <w:sz w:val="24"/>
                <w:szCs w:val="24"/>
              </w:rPr>
            </w:pPr>
          </w:p>
        </w:tc>
      </w:tr>
    </w:tbl>
    <w:p w14:paraId="2CD63EE4" w14:textId="77777777" w:rsidR="00C31A18" w:rsidRPr="00C31A18" w:rsidRDefault="00C31A18" w:rsidP="00C31A18">
      <w:pPr>
        <w:widowControl w:val="0"/>
        <w:shd w:val="clear" w:color="auto" w:fill="FFFFFF"/>
        <w:suppressAutoHyphens/>
        <w:spacing w:after="0" w:line="240" w:lineRule="auto"/>
        <w:jc w:val="both"/>
        <w:textAlignment w:val="baseline"/>
        <w:rPr>
          <w:rFonts w:ascii="Times New Roman" w:hAnsi="Times New Roman" w:cs="Times New Roman"/>
          <w:sz w:val="24"/>
          <w:szCs w:val="24"/>
          <w:shd w:val="clear" w:color="auto" w:fill="008000"/>
        </w:rPr>
      </w:pPr>
    </w:p>
    <w:p w14:paraId="32376AE6" w14:textId="77777777" w:rsidR="00C31A18" w:rsidRPr="00C31A18" w:rsidRDefault="00C31A18" w:rsidP="00A23BC9">
      <w:pPr>
        <w:shd w:val="clear" w:color="auto" w:fill="FFFFFF"/>
        <w:spacing w:after="0" w:line="240" w:lineRule="auto"/>
        <w:ind w:firstLine="1298"/>
        <w:rPr>
          <w:rFonts w:ascii="Times New Roman" w:hAnsi="Times New Roman" w:cs="Times New Roman"/>
          <w:sz w:val="24"/>
          <w:szCs w:val="24"/>
        </w:rPr>
      </w:pPr>
      <w:r w:rsidRPr="00C31A18">
        <w:rPr>
          <w:rFonts w:ascii="Times New Roman" w:hAnsi="Times New Roman" w:cs="Times New Roman"/>
          <w:sz w:val="24"/>
          <w:szCs w:val="24"/>
        </w:rPr>
        <w:t>Patvirtinu, kad šie duomenys yra teisingi ir aktualūs pasiūlymo pateikimo dieną.</w:t>
      </w:r>
    </w:p>
    <w:p w14:paraId="130CCAA1" w14:textId="77777777" w:rsidR="00C31A18" w:rsidRPr="00C31A18" w:rsidRDefault="00C31A18" w:rsidP="00C31A18">
      <w:pPr>
        <w:shd w:val="clear" w:color="auto" w:fill="FFFFFF"/>
        <w:spacing w:after="0" w:line="240" w:lineRule="auto"/>
        <w:ind w:firstLine="720"/>
        <w:rPr>
          <w:rFonts w:ascii="Times New Roman" w:hAnsi="Times New Roman" w:cs="Times New Roman"/>
          <w:sz w:val="24"/>
          <w:szCs w:val="24"/>
        </w:rPr>
      </w:pPr>
    </w:p>
    <w:p w14:paraId="6CC64A7E" w14:textId="77777777" w:rsidR="00C31A18" w:rsidRPr="00C31A18" w:rsidRDefault="00C31A18" w:rsidP="00A23BC9">
      <w:pPr>
        <w:spacing w:after="0" w:line="240" w:lineRule="auto"/>
        <w:ind w:firstLine="1298"/>
        <w:jc w:val="both"/>
        <w:rPr>
          <w:rFonts w:ascii="Times New Roman" w:hAnsi="Times New Roman" w:cs="Times New Roman"/>
          <w:color w:val="000000"/>
          <w:sz w:val="24"/>
          <w:szCs w:val="24"/>
          <w:shd w:val="clear" w:color="auto" w:fill="00FF00"/>
        </w:rPr>
      </w:pPr>
      <w:r w:rsidRPr="00C31A18">
        <w:rPr>
          <w:rFonts w:ascii="Times New Roman" w:hAnsi="Times New Roman" w:cs="Times New Roman"/>
          <w:sz w:val="24"/>
          <w:szCs w:val="24"/>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0E24B2F8" w14:textId="77777777" w:rsidR="00C31A18" w:rsidRPr="00C31A18" w:rsidRDefault="00C31A18" w:rsidP="00C31A18">
      <w:pPr>
        <w:widowControl w:val="0"/>
        <w:suppressAutoHyphens/>
        <w:spacing w:after="0" w:line="240" w:lineRule="auto"/>
        <w:jc w:val="center"/>
        <w:textAlignment w:val="baseline"/>
        <w:rPr>
          <w:rFonts w:ascii="Times New Roman" w:hAnsi="Times New Roman" w:cs="Times New Roman"/>
          <w:sz w:val="24"/>
          <w:szCs w:val="24"/>
        </w:rPr>
      </w:pPr>
    </w:p>
    <w:p w14:paraId="30F29CDA" w14:textId="77777777" w:rsidR="00C31A18" w:rsidRPr="00C31A18" w:rsidRDefault="00C31A18" w:rsidP="00C31A18">
      <w:pPr>
        <w:widowControl w:val="0"/>
        <w:suppressAutoHyphens/>
        <w:spacing w:after="0" w:line="240" w:lineRule="auto"/>
        <w:textAlignment w:val="baseline"/>
        <w:rPr>
          <w:rFonts w:ascii="Times New Roman" w:hAnsi="Times New Roman" w:cs="Times New Roman"/>
          <w:sz w:val="24"/>
          <w:szCs w:val="24"/>
        </w:rPr>
      </w:pPr>
    </w:p>
    <w:p w14:paraId="667818FB" w14:textId="77777777" w:rsidR="00C31A18" w:rsidRPr="00C31A18" w:rsidRDefault="00C31A18" w:rsidP="00C31A18">
      <w:pPr>
        <w:widowControl w:val="0"/>
        <w:suppressAutoHyphens/>
        <w:spacing w:after="0" w:line="240" w:lineRule="auto"/>
        <w:textAlignment w:val="baseline"/>
        <w:rPr>
          <w:rFonts w:ascii="Times New Roman" w:eastAsia="Calibri" w:hAnsi="Times New Roman" w:cs="Times New Roman"/>
          <w:sz w:val="24"/>
          <w:szCs w:val="24"/>
        </w:rPr>
      </w:pPr>
      <w:r w:rsidRPr="00C31A18">
        <w:rPr>
          <w:rFonts w:ascii="Times New Roman" w:eastAsia="Calibri" w:hAnsi="Times New Roman" w:cs="Times New Roman"/>
          <w:sz w:val="24"/>
          <w:szCs w:val="24"/>
        </w:rPr>
        <w:t>____________________</w:t>
      </w:r>
      <w:r w:rsidRPr="00C31A18">
        <w:rPr>
          <w:rFonts w:ascii="Times New Roman" w:eastAsia="Calibri" w:hAnsi="Times New Roman" w:cs="Times New Roman"/>
          <w:i/>
          <w:iCs/>
          <w:sz w:val="24"/>
          <w:szCs w:val="24"/>
        </w:rPr>
        <w:t xml:space="preserve">                                       </w:t>
      </w:r>
      <w:r w:rsidRPr="00C31A18">
        <w:rPr>
          <w:rFonts w:ascii="Times New Roman" w:eastAsia="Calibri" w:hAnsi="Times New Roman" w:cs="Times New Roman"/>
          <w:sz w:val="24"/>
          <w:szCs w:val="24"/>
        </w:rPr>
        <w:t>____________________        ___________________</w:t>
      </w:r>
    </w:p>
    <w:p w14:paraId="28634175" w14:textId="77777777" w:rsidR="00C31A18" w:rsidRPr="00C31A18" w:rsidRDefault="00C31A18" w:rsidP="00C31A18">
      <w:pPr>
        <w:widowControl w:val="0"/>
        <w:suppressAutoHyphens/>
        <w:spacing w:after="0" w:line="240" w:lineRule="auto"/>
        <w:ind w:firstLine="471"/>
        <w:jc w:val="center"/>
        <w:textAlignment w:val="baseline"/>
        <w:rPr>
          <w:rFonts w:ascii="Times New Roman" w:hAnsi="Times New Roman" w:cs="Times New Roman"/>
          <w:sz w:val="24"/>
          <w:szCs w:val="24"/>
        </w:rPr>
      </w:pPr>
      <w:r w:rsidRPr="00C31A18">
        <w:rPr>
          <w:rFonts w:ascii="Times New Roman" w:eastAsia="Calibri" w:hAnsi="Times New Roman" w:cs="Times New Roman"/>
          <w:i/>
          <w:iCs/>
          <w:sz w:val="24"/>
          <w:szCs w:val="24"/>
        </w:rPr>
        <w:t>(pareigos)                                                             (parašas)                          (vardas ir pavardė)</w:t>
      </w:r>
    </w:p>
    <w:p w14:paraId="02D2EB0B" w14:textId="77777777" w:rsidR="00C31A18" w:rsidRPr="00C31A18" w:rsidRDefault="00C31A18" w:rsidP="00C31A18">
      <w:pPr>
        <w:spacing w:after="0" w:line="240" w:lineRule="auto"/>
        <w:jc w:val="center"/>
        <w:rPr>
          <w:rFonts w:ascii="Times New Roman" w:eastAsia="Calibri" w:hAnsi="Times New Roman" w:cs="Times New Roman"/>
          <w:color w:val="000000" w:themeColor="text1"/>
        </w:rPr>
      </w:pPr>
    </w:p>
    <w:p w14:paraId="7B7C660E" w14:textId="0B56EA23" w:rsidR="00E977ED" w:rsidRDefault="00E977ED" w:rsidP="00C31A18">
      <w:pPr>
        <w:spacing w:after="0" w:line="240" w:lineRule="auto"/>
        <w:jc w:val="both"/>
        <w:rPr>
          <w:rFonts w:ascii="Times New Roman" w:hAnsi="Times New Roman" w:cs="Times New Roman"/>
          <w:color w:val="000000" w:themeColor="text1"/>
          <w:sz w:val="24"/>
          <w:szCs w:val="24"/>
        </w:rPr>
      </w:pPr>
    </w:p>
    <w:p w14:paraId="598147F2"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76B9AB9A"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3126763F"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463268E4"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621A6EB2"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7697A185"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032B2EF9"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17C201FA"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1146AD25"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77BF9E17"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4065B498"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304C1D27"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74369283"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4385E864"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0EAFA5AD"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037E4720"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79D6C4A0"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66601C0F"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6C096466"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04782963"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5984DD0F"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723751DE"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4D10615A"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55D2D639"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5629E54B"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7860CC71"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1548EB92"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7D9DD020"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668B9937" w14:textId="77777777" w:rsidR="0090334F" w:rsidRDefault="0090334F" w:rsidP="00C31A18">
      <w:pPr>
        <w:spacing w:after="0" w:line="240" w:lineRule="auto"/>
        <w:jc w:val="both"/>
        <w:rPr>
          <w:rFonts w:ascii="Times New Roman" w:hAnsi="Times New Roman" w:cs="Times New Roman"/>
          <w:color w:val="000000" w:themeColor="text1"/>
          <w:sz w:val="24"/>
          <w:szCs w:val="24"/>
        </w:rPr>
      </w:pPr>
    </w:p>
    <w:p w14:paraId="7C369550" w14:textId="77777777" w:rsidR="0090334F" w:rsidRDefault="0090334F" w:rsidP="00C31A18">
      <w:pPr>
        <w:spacing w:after="0" w:line="240" w:lineRule="auto"/>
        <w:jc w:val="both"/>
        <w:rPr>
          <w:rFonts w:ascii="Times New Roman" w:hAnsi="Times New Roman" w:cs="Times New Roman"/>
          <w:color w:val="000000" w:themeColor="text1"/>
          <w:sz w:val="24"/>
          <w:szCs w:val="24"/>
        </w:rPr>
      </w:pPr>
    </w:p>
    <w:sectPr w:rsidR="0090334F" w:rsidSect="00031E7F">
      <w:footerReference w:type="first" r:id="rId29"/>
      <w:type w:val="evenPage"/>
      <w:pgSz w:w="12240" w:h="15840"/>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EE3F" w14:textId="77777777" w:rsidR="0051686D" w:rsidRDefault="0051686D" w:rsidP="00D05666">
      <w:r>
        <w:separator/>
      </w:r>
    </w:p>
  </w:endnote>
  <w:endnote w:type="continuationSeparator" w:id="0">
    <w:p w14:paraId="2959409E" w14:textId="77777777" w:rsidR="0051686D" w:rsidRDefault="0051686D" w:rsidP="00D05666">
      <w:r>
        <w:continuationSeparator/>
      </w:r>
    </w:p>
  </w:endnote>
  <w:endnote w:type="continuationNotice" w:id="1">
    <w:p w14:paraId="7C681B78" w14:textId="77777777" w:rsidR="0051686D" w:rsidRDefault="00516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 w:name="TimesLT">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106633"/>
      <w:docPartObj>
        <w:docPartGallery w:val="Page Numbers (Bottom of Page)"/>
        <w:docPartUnique/>
      </w:docPartObj>
    </w:sdtPr>
    <w:sdtContent>
      <w:p w14:paraId="2999E4B6" w14:textId="6F00CC60" w:rsidR="00923E5F" w:rsidRDefault="00000000">
        <w:pPr>
          <w:pStyle w:val="Porat"/>
          <w:jc w:val="right"/>
        </w:pPr>
      </w:p>
    </w:sdtContent>
  </w:sdt>
  <w:p w14:paraId="4748A207" w14:textId="77777777" w:rsidR="00923E5F" w:rsidRDefault="00923E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56352475" w:rsidR="00BE180E" w:rsidRPr="00095080" w:rsidRDefault="00BE180E" w:rsidP="000950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9CB5" w14:textId="77777777" w:rsidR="0051686D" w:rsidRDefault="0051686D" w:rsidP="00D05666">
      <w:r>
        <w:separator/>
      </w:r>
    </w:p>
  </w:footnote>
  <w:footnote w:type="continuationSeparator" w:id="0">
    <w:p w14:paraId="39A46ACC" w14:textId="77777777" w:rsidR="0051686D" w:rsidRDefault="0051686D" w:rsidP="00D05666">
      <w:r>
        <w:continuationSeparator/>
      </w:r>
    </w:p>
  </w:footnote>
  <w:footnote w:type="continuationNotice" w:id="1">
    <w:p w14:paraId="24B40627" w14:textId="77777777" w:rsidR="0051686D" w:rsidRDefault="0051686D">
      <w:pPr>
        <w:spacing w:after="0" w:line="240" w:lineRule="auto"/>
      </w:pPr>
    </w:p>
  </w:footnote>
  <w:footnote w:id="2">
    <w:p w14:paraId="288CF2BF" w14:textId="77777777" w:rsidR="006923F5" w:rsidRDefault="006923F5" w:rsidP="006923F5">
      <w:pPr>
        <w:pStyle w:val="Puslapioinaostekstas"/>
        <w:jc w:val="both"/>
        <w:rPr>
          <w:rFonts w:ascii="Calibri" w:hAnsi="Calibri" w:cs="Arial"/>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49476D" w14:textId="77777777" w:rsidR="006923F5" w:rsidRDefault="006923F5" w:rsidP="006923F5">
      <w:pPr>
        <w:pStyle w:val="Puslapioinaostekstas"/>
        <w:numPr>
          <w:ilvl w:val="0"/>
          <w:numId w:val="40"/>
        </w:numPr>
        <w:spacing w:after="0" w:line="240" w:lineRule="auto"/>
        <w:jc w:val="both"/>
        <w:rPr>
          <w:rFonts w:eastAsia="Yu Mincho"/>
          <w:i/>
          <w:iCs/>
        </w:rPr>
      </w:pPr>
      <w:r>
        <w:rPr>
          <w:rFonts w:eastAsia="Yu Mincho"/>
          <w:i/>
          <w:iCs/>
        </w:rPr>
        <w:t xml:space="preserve">priesaikos deklaracija; </w:t>
      </w:r>
    </w:p>
    <w:p w14:paraId="104609BA" w14:textId="77777777" w:rsidR="006923F5" w:rsidRDefault="006923F5" w:rsidP="006923F5">
      <w:pPr>
        <w:pStyle w:val="Puslapioinaostekstas"/>
        <w:numPr>
          <w:ilvl w:val="0"/>
          <w:numId w:val="40"/>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EFD1FA" w14:textId="77777777" w:rsidR="006923F5" w:rsidRDefault="006923F5" w:rsidP="006923F5">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574082" w14:textId="77777777" w:rsidR="006923F5" w:rsidRDefault="006923F5" w:rsidP="006923F5">
      <w:pPr>
        <w:pStyle w:val="Puslapioinaostekstas"/>
        <w:numPr>
          <w:ilvl w:val="0"/>
          <w:numId w:val="41"/>
        </w:numPr>
        <w:spacing w:after="0" w:line="240" w:lineRule="auto"/>
        <w:jc w:val="both"/>
        <w:rPr>
          <w:rFonts w:eastAsia="Yu Mincho"/>
          <w:i/>
          <w:iCs/>
        </w:rPr>
      </w:pPr>
      <w:r>
        <w:rPr>
          <w:rFonts w:eastAsia="Yu Mincho"/>
          <w:i/>
          <w:iCs/>
        </w:rPr>
        <w:t xml:space="preserve">priesaikos deklaracija; </w:t>
      </w:r>
    </w:p>
    <w:p w14:paraId="1E528928" w14:textId="77777777" w:rsidR="006923F5" w:rsidRDefault="006923F5" w:rsidP="006923F5">
      <w:pPr>
        <w:pStyle w:val="Puslapioinaostekstas"/>
        <w:numPr>
          <w:ilvl w:val="0"/>
          <w:numId w:val="41"/>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647369" w14:textId="77777777" w:rsidR="006923F5" w:rsidRDefault="006923F5" w:rsidP="006923F5">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AC5F9C" w14:textId="77777777" w:rsidR="006923F5" w:rsidRDefault="006923F5" w:rsidP="006923F5">
      <w:pPr>
        <w:pStyle w:val="Puslapioinaostekstas"/>
        <w:numPr>
          <w:ilvl w:val="0"/>
          <w:numId w:val="42"/>
        </w:numPr>
        <w:spacing w:after="0" w:line="240" w:lineRule="auto"/>
        <w:jc w:val="both"/>
        <w:rPr>
          <w:rFonts w:eastAsia="Yu Mincho"/>
          <w:i/>
          <w:iCs/>
        </w:rPr>
      </w:pPr>
      <w:r>
        <w:rPr>
          <w:rFonts w:eastAsia="Yu Mincho"/>
          <w:i/>
          <w:iCs/>
        </w:rPr>
        <w:t xml:space="preserve">priesaikos deklaracija; </w:t>
      </w:r>
    </w:p>
    <w:p w14:paraId="0EDC9CB2" w14:textId="77777777" w:rsidR="006923F5" w:rsidRDefault="006923F5" w:rsidP="006923F5">
      <w:pPr>
        <w:pStyle w:val="Puslapioinaostekstas"/>
        <w:numPr>
          <w:ilvl w:val="0"/>
          <w:numId w:val="42"/>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6BFCDB8" w14:textId="77777777" w:rsidR="00A23BC9" w:rsidRDefault="00A23BC9" w:rsidP="00A23BC9">
      <w:pPr>
        <w:pStyle w:val="Puslapioinaostekstas"/>
        <w:rPr>
          <w:rFonts w:ascii="Calibri" w:hAnsi="Calibri" w:cs="Arial"/>
        </w:rPr>
      </w:pPr>
      <w:r>
        <w:rPr>
          <w:rStyle w:val="Puslapioinaosnuoroda"/>
        </w:rPr>
        <w:footnoteRef/>
      </w:r>
      <w:r>
        <w:t xml:space="preserve"> Pažymėtos pasirinkimo galimybės, nereikalingi žodžiai turi būti išbraukti</w:t>
      </w:r>
    </w:p>
  </w:footnote>
  <w:footnote w:id="6">
    <w:p w14:paraId="708FA7AF" w14:textId="77777777" w:rsidR="00C31A18" w:rsidRPr="00DB108C" w:rsidRDefault="00C31A18" w:rsidP="00C31A18">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 kartu deklaruoja ir prisiima įsipareigojimus už visus tiekėjų grupės narius. </w:t>
      </w:r>
      <w:r w:rsidRPr="00DB10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514023"/>
      <w:docPartObj>
        <w:docPartGallery w:val="Page Numbers (Top of Page)"/>
        <w:docPartUnique/>
      </w:docPartObj>
    </w:sdtPr>
    <w:sdtContent>
      <w:p w14:paraId="5CBB6612" w14:textId="32ECF793" w:rsidR="00F2666B" w:rsidRDefault="00F2666B">
        <w:pPr>
          <w:pStyle w:val="Antrats"/>
          <w:jc w:val="center"/>
        </w:pPr>
        <w:r>
          <w:fldChar w:fldCharType="begin"/>
        </w:r>
        <w:r>
          <w:instrText>PAGE   \* MERGEFORMAT</w:instrText>
        </w:r>
        <w:r>
          <w:fldChar w:fldCharType="separate"/>
        </w:r>
        <w:r>
          <w:t>2</w:t>
        </w:r>
        <w:r>
          <w:fldChar w:fldCharType="end"/>
        </w:r>
      </w:p>
    </w:sdtContent>
  </w:sdt>
  <w:p w14:paraId="51E27C3B" w14:textId="77777777" w:rsidR="00750277" w:rsidRDefault="00750277" w:rsidP="001E7FA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A282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DC"/>
    <w:multiLevelType w:val="multilevel"/>
    <w:tmpl w:val="57E454DE"/>
    <w:lvl w:ilvl="0">
      <w:start w:val="1"/>
      <w:numFmt w:val="bullet"/>
      <w:lvlText w:val="-"/>
      <w:lvlJc w:val="left"/>
      <w:pPr>
        <w:tabs>
          <w:tab w:val="num" w:pos="0"/>
        </w:tabs>
        <w:ind w:left="420" w:hanging="360"/>
      </w:pPr>
      <w:rPr>
        <w:rFonts w:ascii="Times New Roman" w:hAnsi="Times New Roman" w:cs="Times New Roman" w:hint="default"/>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288"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0BFB41D7"/>
    <w:multiLevelType w:val="multilevel"/>
    <w:tmpl w:val="4C362440"/>
    <w:lvl w:ilvl="0">
      <w:start w:val="1"/>
      <w:numFmt w:val="decimal"/>
      <w:lvlText w:val="%1."/>
      <w:lvlJc w:val="left"/>
      <w:pPr>
        <w:ind w:left="1069" w:hanging="360"/>
      </w:pPr>
      <w:rPr>
        <w:rFonts w:hint="default"/>
        <w:b w:val="0"/>
        <w:bCs/>
      </w:rPr>
    </w:lvl>
    <w:lvl w:ilvl="1">
      <w:start w:val="6"/>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19A766C"/>
    <w:multiLevelType w:val="hybridMultilevel"/>
    <w:tmpl w:val="961C4EFE"/>
    <w:lvl w:ilvl="0" w:tplc="D3F4B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42CE00"/>
    <w:multiLevelType w:val="hybridMultilevel"/>
    <w:tmpl w:val="6CE2AFBE"/>
    <w:lvl w:ilvl="0" w:tplc="042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6A74B3"/>
    <w:multiLevelType w:val="multilevel"/>
    <w:tmpl w:val="680AD410"/>
    <w:lvl w:ilvl="0">
      <w:start w:val="3"/>
      <w:numFmt w:val="decimal"/>
      <w:lvlText w:val="%1."/>
      <w:lvlJc w:val="left"/>
      <w:pPr>
        <w:ind w:left="1069" w:hanging="360"/>
      </w:pPr>
    </w:lvl>
    <w:lvl w:ilvl="1">
      <w:start w:val="5"/>
      <w:numFmt w:val="decimal"/>
      <w:isLgl/>
      <w:lvlText w:val="%1.%2."/>
      <w:lvlJc w:val="left"/>
      <w:pPr>
        <w:ind w:left="1069" w:hanging="360"/>
      </w:pPr>
      <w:rPr>
        <w:color w:val="auto"/>
      </w:rPr>
    </w:lvl>
    <w:lvl w:ilvl="2">
      <w:start w:val="1"/>
      <w:numFmt w:val="decimal"/>
      <w:isLgl/>
      <w:lvlText w:val="%1.%2.%3."/>
      <w:lvlJc w:val="left"/>
      <w:pPr>
        <w:ind w:left="1429" w:hanging="720"/>
      </w:pPr>
      <w:rPr>
        <w:color w:val="auto"/>
      </w:rPr>
    </w:lvl>
    <w:lvl w:ilvl="3">
      <w:start w:val="1"/>
      <w:numFmt w:val="decimal"/>
      <w:isLgl/>
      <w:lvlText w:val="%1.%2.%3.%4."/>
      <w:lvlJc w:val="left"/>
      <w:pPr>
        <w:ind w:left="1429" w:hanging="720"/>
      </w:pPr>
      <w:rPr>
        <w:color w:val="auto"/>
      </w:rPr>
    </w:lvl>
    <w:lvl w:ilvl="4">
      <w:start w:val="1"/>
      <w:numFmt w:val="decimal"/>
      <w:isLgl/>
      <w:lvlText w:val="%1.%2.%3.%4.%5."/>
      <w:lvlJc w:val="left"/>
      <w:pPr>
        <w:ind w:left="1789" w:hanging="1080"/>
      </w:pPr>
      <w:rPr>
        <w:color w:val="auto"/>
      </w:rPr>
    </w:lvl>
    <w:lvl w:ilvl="5">
      <w:start w:val="1"/>
      <w:numFmt w:val="decimal"/>
      <w:isLgl/>
      <w:lvlText w:val="%1.%2.%3.%4.%5.%6."/>
      <w:lvlJc w:val="left"/>
      <w:pPr>
        <w:ind w:left="1789" w:hanging="1080"/>
      </w:pPr>
      <w:rPr>
        <w:color w:val="auto"/>
      </w:rPr>
    </w:lvl>
    <w:lvl w:ilvl="6">
      <w:start w:val="1"/>
      <w:numFmt w:val="decimal"/>
      <w:isLgl/>
      <w:lvlText w:val="%1.%2.%3.%4.%5.%6.%7."/>
      <w:lvlJc w:val="left"/>
      <w:pPr>
        <w:ind w:left="2149" w:hanging="1440"/>
      </w:pPr>
      <w:rPr>
        <w:color w:val="auto"/>
      </w:rPr>
    </w:lvl>
    <w:lvl w:ilvl="7">
      <w:start w:val="1"/>
      <w:numFmt w:val="decimal"/>
      <w:isLgl/>
      <w:lvlText w:val="%1.%2.%3.%4.%5.%6.%7.%8."/>
      <w:lvlJc w:val="left"/>
      <w:pPr>
        <w:ind w:left="2149" w:hanging="1440"/>
      </w:pPr>
      <w:rPr>
        <w:color w:val="auto"/>
      </w:rPr>
    </w:lvl>
    <w:lvl w:ilvl="8">
      <w:start w:val="1"/>
      <w:numFmt w:val="decimal"/>
      <w:isLgl/>
      <w:lvlText w:val="%1.%2.%3.%4.%5.%6.%7.%8.%9."/>
      <w:lvlJc w:val="left"/>
      <w:pPr>
        <w:ind w:left="2509" w:hanging="1800"/>
      </w:pPr>
      <w:rPr>
        <w:color w:val="auto"/>
      </w:rPr>
    </w:lvl>
  </w:abstractNum>
  <w:abstractNum w:abstractNumId="9" w15:restartNumberingAfterBreak="0">
    <w:nsid w:val="25F618FF"/>
    <w:multiLevelType w:val="multilevel"/>
    <w:tmpl w:val="6A3E3EE8"/>
    <w:lvl w:ilvl="0">
      <w:start w:val="9"/>
      <w:numFmt w:val="decimal"/>
      <w:lvlText w:val="%1."/>
      <w:lvlJc w:val="left"/>
      <w:pPr>
        <w:ind w:left="360" w:hanging="360"/>
      </w:pPr>
      <w:rPr>
        <w:rFonts w:eastAsia="Calibri" w:hint="default"/>
      </w:rPr>
    </w:lvl>
    <w:lvl w:ilvl="1">
      <w:start w:val="3"/>
      <w:numFmt w:val="decimal"/>
      <w:lvlText w:val="%1.%2."/>
      <w:lvlJc w:val="left"/>
      <w:pPr>
        <w:ind w:left="990" w:hanging="360"/>
      </w:pPr>
      <w:rPr>
        <w:rFonts w:eastAsia="Calibri" w:hint="default"/>
      </w:rPr>
    </w:lvl>
    <w:lvl w:ilvl="2">
      <w:start w:val="1"/>
      <w:numFmt w:val="decimal"/>
      <w:lvlText w:val="%1.%2.%3."/>
      <w:lvlJc w:val="left"/>
      <w:pPr>
        <w:ind w:left="1980" w:hanging="720"/>
      </w:pPr>
      <w:rPr>
        <w:rFonts w:eastAsia="Calibri" w:hint="default"/>
      </w:rPr>
    </w:lvl>
    <w:lvl w:ilvl="3">
      <w:start w:val="1"/>
      <w:numFmt w:val="decimal"/>
      <w:lvlText w:val="%1.%2.%3.%4."/>
      <w:lvlJc w:val="left"/>
      <w:pPr>
        <w:ind w:left="2610" w:hanging="720"/>
      </w:pPr>
      <w:rPr>
        <w:rFonts w:eastAsia="Calibri" w:hint="default"/>
      </w:rPr>
    </w:lvl>
    <w:lvl w:ilvl="4">
      <w:start w:val="1"/>
      <w:numFmt w:val="decimal"/>
      <w:lvlText w:val="%1.%2.%3.%4.%5."/>
      <w:lvlJc w:val="left"/>
      <w:pPr>
        <w:ind w:left="3600" w:hanging="1080"/>
      </w:pPr>
      <w:rPr>
        <w:rFonts w:eastAsia="Calibri" w:hint="default"/>
      </w:rPr>
    </w:lvl>
    <w:lvl w:ilvl="5">
      <w:start w:val="1"/>
      <w:numFmt w:val="decimal"/>
      <w:lvlText w:val="%1.%2.%3.%4.%5.%6."/>
      <w:lvlJc w:val="left"/>
      <w:pPr>
        <w:ind w:left="4230" w:hanging="1080"/>
      </w:pPr>
      <w:rPr>
        <w:rFonts w:eastAsia="Calibri" w:hint="default"/>
      </w:rPr>
    </w:lvl>
    <w:lvl w:ilvl="6">
      <w:start w:val="1"/>
      <w:numFmt w:val="decimal"/>
      <w:lvlText w:val="%1.%2.%3.%4.%5.%6.%7."/>
      <w:lvlJc w:val="left"/>
      <w:pPr>
        <w:ind w:left="5220" w:hanging="1440"/>
      </w:pPr>
      <w:rPr>
        <w:rFonts w:eastAsia="Calibri" w:hint="default"/>
      </w:rPr>
    </w:lvl>
    <w:lvl w:ilvl="7">
      <w:start w:val="1"/>
      <w:numFmt w:val="decimal"/>
      <w:lvlText w:val="%1.%2.%3.%4.%5.%6.%7.%8."/>
      <w:lvlJc w:val="left"/>
      <w:pPr>
        <w:ind w:left="5850" w:hanging="1440"/>
      </w:pPr>
      <w:rPr>
        <w:rFonts w:eastAsia="Calibri" w:hint="default"/>
      </w:rPr>
    </w:lvl>
    <w:lvl w:ilvl="8">
      <w:start w:val="1"/>
      <w:numFmt w:val="decimal"/>
      <w:lvlText w:val="%1.%2.%3.%4.%5.%6.%7.%8.%9."/>
      <w:lvlJc w:val="left"/>
      <w:pPr>
        <w:ind w:left="6840" w:hanging="1800"/>
      </w:pPr>
      <w:rPr>
        <w:rFonts w:eastAsia="Calibri" w:hint="default"/>
      </w:rPr>
    </w:lvl>
  </w:abstractNum>
  <w:abstractNum w:abstractNumId="10" w15:restartNumberingAfterBreak="0">
    <w:nsid w:val="262339FA"/>
    <w:multiLevelType w:val="hybridMultilevel"/>
    <w:tmpl w:val="FF2CF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F74E5B"/>
    <w:multiLevelType w:val="multilevel"/>
    <w:tmpl w:val="56CC5100"/>
    <w:lvl w:ilvl="0">
      <w:start w:val="6"/>
      <w:numFmt w:val="decimal"/>
      <w:lvlText w:val="%1."/>
      <w:lvlJc w:val="left"/>
      <w:pPr>
        <w:ind w:left="1063" w:hanging="495"/>
      </w:pPr>
      <w:rPr>
        <w:rFonts w:eastAsiaTheme="minorHAnsi" w:hint="default"/>
        <w:b w:val="0"/>
        <w:bCs/>
        <w:i w:val="0"/>
      </w:rPr>
    </w:lvl>
    <w:lvl w:ilvl="1">
      <w:start w:val="1"/>
      <w:numFmt w:val="decimal"/>
      <w:lvlText w:val="%1.%2."/>
      <w:lvlJc w:val="left"/>
      <w:pPr>
        <w:ind w:left="1062" w:hanging="495"/>
      </w:pPr>
      <w:rPr>
        <w:rFonts w:eastAsiaTheme="minorHAnsi" w:hint="default"/>
        <w:b/>
        <w:i w:val="0"/>
      </w:rPr>
    </w:lvl>
    <w:lvl w:ilvl="2">
      <w:start w:val="1"/>
      <w:numFmt w:val="decimal"/>
      <w:lvlText w:val="%1.%2.%3."/>
      <w:lvlJc w:val="left"/>
      <w:pPr>
        <w:ind w:left="1854" w:hanging="720"/>
      </w:pPr>
      <w:rPr>
        <w:rFonts w:eastAsiaTheme="minorHAnsi" w:hint="default"/>
        <w:b w:val="0"/>
        <w:i w:val="0"/>
      </w:rPr>
    </w:lvl>
    <w:lvl w:ilvl="3">
      <w:start w:val="1"/>
      <w:numFmt w:val="decimal"/>
      <w:lvlText w:val="%1.%2.%3.%4."/>
      <w:lvlJc w:val="left"/>
      <w:pPr>
        <w:ind w:left="2421" w:hanging="720"/>
      </w:pPr>
      <w:rPr>
        <w:rFonts w:eastAsiaTheme="minorHAnsi" w:hint="default"/>
        <w:b w:val="0"/>
        <w:i w:val="0"/>
      </w:rPr>
    </w:lvl>
    <w:lvl w:ilvl="4">
      <w:start w:val="1"/>
      <w:numFmt w:val="decimal"/>
      <w:lvlText w:val="%1.%2.%3.%4.%5."/>
      <w:lvlJc w:val="left"/>
      <w:pPr>
        <w:ind w:left="3348" w:hanging="1080"/>
      </w:pPr>
      <w:rPr>
        <w:rFonts w:eastAsiaTheme="minorHAnsi" w:hint="default"/>
        <w:b/>
        <w:i w:val="0"/>
      </w:rPr>
    </w:lvl>
    <w:lvl w:ilvl="5">
      <w:start w:val="1"/>
      <w:numFmt w:val="decimal"/>
      <w:lvlText w:val="%1.%2.%3.%4.%5.%6."/>
      <w:lvlJc w:val="left"/>
      <w:pPr>
        <w:ind w:left="3915" w:hanging="1080"/>
      </w:pPr>
      <w:rPr>
        <w:rFonts w:eastAsiaTheme="minorHAnsi" w:hint="default"/>
        <w:b/>
        <w:i w:val="0"/>
      </w:rPr>
    </w:lvl>
    <w:lvl w:ilvl="6">
      <w:start w:val="1"/>
      <w:numFmt w:val="decimal"/>
      <w:lvlText w:val="%1.%2.%3.%4.%5.%6.%7."/>
      <w:lvlJc w:val="left"/>
      <w:pPr>
        <w:ind w:left="4842" w:hanging="1440"/>
      </w:pPr>
      <w:rPr>
        <w:rFonts w:eastAsiaTheme="minorHAnsi" w:hint="default"/>
        <w:b/>
        <w:i w:val="0"/>
      </w:rPr>
    </w:lvl>
    <w:lvl w:ilvl="7">
      <w:start w:val="1"/>
      <w:numFmt w:val="decimal"/>
      <w:lvlText w:val="%1.%2.%3.%4.%5.%6.%7.%8."/>
      <w:lvlJc w:val="left"/>
      <w:pPr>
        <w:ind w:left="5409" w:hanging="1440"/>
      </w:pPr>
      <w:rPr>
        <w:rFonts w:eastAsiaTheme="minorHAnsi" w:hint="default"/>
        <w:b/>
        <w:i w:val="0"/>
      </w:rPr>
    </w:lvl>
    <w:lvl w:ilvl="8">
      <w:start w:val="1"/>
      <w:numFmt w:val="decimal"/>
      <w:lvlText w:val="%1.%2.%3.%4.%5.%6.%7.%8.%9."/>
      <w:lvlJc w:val="left"/>
      <w:pPr>
        <w:ind w:left="5976" w:hanging="1440"/>
      </w:pPr>
      <w:rPr>
        <w:rFonts w:eastAsiaTheme="minorHAnsi" w:hint="default"/>
        <w:b/>
        <w:i w:val="0"/>
      </w:rPr>
    </w:lvl>
  </w:abstractNum>
  <w:abstractNum w:abstractNumId="12" w15:restartNumberingAfterBreak="0">
    <w:nsid w:val="2C916318"/>
    <w:multiLevelType w:val="multilevel"/>
    <w:tmpl w:val="2A5ED864"/>
    <w:lvl w:ilvl="0">
      <w:start w:val="1"/>
      <w:numFmt w:val="decimal"/>
      <w:lvlText w:val="%1."/>
      <w:lvlJc w:val="left"/>
      <w:pPr>
        <w:ind w:left="927" w:hanging="360"/>
      </w:pPr>
    </w:lvl>
    <w:lvl w:ilvl="1">
      <w:start w:val="1"/>
      <w:numFmt w:val="decimal"/>
      <w:isLgl/>
      <w:lvlText w:val="%1.%2"/>
      <w:lvlJc w:val="left"/>
      <w:pPr>
        <w:ind w:left="567" w:hanging="113"/>
      </w:pPr>
      <w:rPr>
        <w:b w:val="0"/>
        <w:bCs/>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250467"/>
    <w:multiLevelType w:val="hybridMultilevel"/>
    <w:tmpl w:val="B6A4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674232A"/>
    <w:multiLevelType w:val="multilevel"/>
    <w:tmpl w:val="8696BDD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7" w15:restartNumberingAfterBreak="0">
    <w:nsid w:val="48900972"/>
    <w:multiLevelType w:val="multilevel"/>
    <w:tmpl w:val="0DB41928"/>
    <w:lvl w:ilvl="0">
      <w:start w:val="3"/>
      <w:numFmt w:val="decimal"/>
      <w:lvlText w:val="%1."/>
      <w:lvlJc w:val="left"/>
      <w:pPr>
        <w:ind w:left="1069" w:hanging="360"/>
      </w:pPr>
      <w:rPr>
        <w:color w:val="EE0000"/>
      </w:rPr>
    </w:lvl>
    <w:lvl w:ilvl="1">
      <w:start w:val="5"/>
      <w:numFmt w:val="decimal"/>
      <w:isLgl/>
      <w:lvlText w:val="%1.%2."/>
      <w:lvlJc w:val="left"/>
      <w:pPr>
        <w:ind w:left="1069" w:hanging="360"/>
      </w:pPr>
      <w:rPr>
        <w:color w:val="auto"/>
      </w:rPr>
    </w:lvl>
    <w:lvl w:ilvl="2">
      <w:start w:val="1"/>
      <w:numFmt w:val="decimal"/>
      <w:isLgl/>
      <w:lvlText w:val="%1.%2.%3."/>
      <w:lvlJc w:val="left"/>
      <w:pPr>
        <w:ind w:left="1429" w:hanging="720"/>
      </w:pPr>
      <w:rPr>
        <w:color w:val="auto"/>
      </w:rPr>
    </w:lvl>
    <w:lvl w:ilvl="3">
      <w:start w:val="1"/>
      <w:numFmt w:val="decimal"/>
      <w:isLgl/>
      <w:lvlText w:val="%1.%2.%3.%4."/>
      <w:lvlJc w:val="left"/>
      <w:pPr>
        <w:ind w:left="1429" w:hanging="720"/>
      </w:pPr>
      <w:rPr>
        <w:color w:val="auto"/>
      </w:rPr>
    </w:lvl>
    <w:lvl w:ilvl="4">
      <w:start w:val="1"/>
      <w:numFmt w:val="decimal"/>
      <w:isLgl/>
      <w:lvlText w:val="%1.%2.%3.%4.%5."/>
      <w:lvlJc w:val="left"/>
      <w:pPr>
        <w:ind w:left="1789" w:hanging="1080"/>
      </w:pPr>
      <w:rPr>
        <w:color w:val="auto"/>
      </w:rPr>
    </w:lvl>
    <w:lvl w:ilvl="5">
      <w:start w:val="1"/>
      <w:numFmt w:val="decimal"/>
      <w:isLgl/>
      <w:lvlText w:val="%1.%2.%3.%4.%5.%6."/>
      <w:lvlJc w:val="left"/>
      <w:pPr>
        <w:ind w:left="1789" w:hanging="1080"/>
      </w:pPr>
      <w:rPr>
        <w:color w:val="auto"/>
      </w:rPr>
    </w:lvl>
    <w:lvl w:ilvl="6">
      <w:start w:val="1"/>
      <w:numFmt w:val="decimal"/>
      <w:isLgl/>
      <w:lvlText w:val="%1.%2.%3.%4.%5.%6.%7."/>
      <w:lvlJc w:val="left"/>
      <w:pPr>
        <w:ind w:left="2149" w:hanging="1440"/>
      </w:pPr>
      <w:rPr>
        <w:color w:val="auto"/>
      </w:rPr>
    </w:lvl>
    <w:lvl w:ilvl="7">
      <w:start w:val="1"/>
      <w:numFmt w:val="decimal"/>
      <w:isLgl/>
      <w:lvlText w:val="%1.%2.%3.%4.%5.%6.%7.%8."/>
      <w:lvlJc w:val="left"/>
      <w:pPr>
        <w:ind w:left="2149" w:hanging="1440"/>
      </w:pPr>
      <w:rPr>
        <w:color w:val="auto"/>
      </w:rPr>
    </w:lvl>
    <w:lvl w:ilvl="8">
      <w:start w:val="1"/>
      <w:numFmt w:val="decimal"/>
      <w:isLgl/>
      <w:lvlText w:val="%1.%2.%3.%4.%5.%6.%7.%8.%9."/>
      <w:lvlJc w:val="left"/>
      <w:pPr>
        <w:ind w:left="2509" w:hanging="1800"/>
      </w:pPr>
      <w:rPr>
        <w:color w:val="auto"/>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88305D"/>
    <w:multiLevelType w:val="multilevel"/>
    <w:tmpl w:val="33A4640C"/>
    <w:lvl w:ilvl="0">
      <w:start w:val="2"/>
      <w:numFmt w:val="decimal"/>
      <w:lvlText w:val="%1."/>
      <w:lvlJc w:val="left"/>
      <w:pPr>
        <w:ind w:left="360" w:hanging="360"/>
      </w:pPr>
      <w:rPr>
        <w:rFonts w:eastAsia="Helvetica Neue UltraLight" w:hint="default"/>
      </w:rPr>
    </w:lvl>
    <w:lvl w:ilvl="1">
      <w:start w:val="7"/>
      <w:numFmt w:val="decimal"/>
      <w:lvlText w:val="%1.%2."/>
      <w:lvlJc w:val="left"/>
      <w:pPr>
        <w:ind w:left="360" w:hanging="360"/>
      </w:pPr>
      <w:rPr>
        <w:rFonts w:eastAsia="Helvetica Neue UltraLight" w:hint="default"/>
      </w:rPr>
    </w:lvl>
    <w:lvl w:ilvl="2">
      <w:start w:val="1"/>
      <w:numFmt w:val="decimal"/>
      <w:lvlText w:val="%1.%2.%3."/>
      <w:lvlJc w:val="left"/>
      <w:pPr>
        <w:ind w:left="720" w:hanging="720"/>
      </w:pPr>
      <w:rPr>
        <w:rFonts w:eastAsia="Helvetica Neue UltraLight" w:hint="default"/>
      </w:rPr>
    </w:lvl>
    <w:lvl w:ilvl="3">
      <w:start w:val="1"/>
      <w:numFmt w:val="decimal"/>
      <w:lvlText w:val="%1.%2.%3.%4."/>
      <w:lvlJc w:val="left"/>
      <w:pPr>
        <w:ind w:left="720" w:hanging="720"/>
      </w:pPr>
      <w:rPr>
        <w:rFonts w:eastAsia="Helvetica Neue UltraLight" w:hint="default"/>
      </w:rPr>
    </w:lvl>
    <w:lvl w:ilvl="4">
      <w:start w:val="1"/>
      <w:numFmt w:val="decimal"/>
      <w:lvlText w:val="%1.%2.%3.%4.%5."/>
      <w:lvlJc w:val="left"/>
      <w:pPr>
        <w:ind w:left="1080" w:hanging="1080"/>
      </w:pPr>
      <w:rPr>
        <w:rFonts w:eastAsia="Helvetica Neue UltraLight" w:hint="default"/>
      </w:rPr>
    </w:lvl>
    <w:lvl w:ilvl="5">
      <w:start w:val="1"/>
      <w:numFmt w:val="decimal"/>
      <w:lvlText w:val="%1.%2.%3.%4.%5.%6."/>
      <w:lvlJc w:val="left"/>
      <w:pPr>
        <w:ind w:left="1080" w:hanging="1080"/>
      </w:pPr>
      <w:rPr>
        <w:rFonts w:eastAsia="Helvetica Neue UltraLight" w:hint="default"/>
      </w:rPr>
    </w:lvl>
    <w:lvl w:ilvl="6">
      <w:start w:val="1"/>
      <w:numFmt w:val="decimal"/>
      <w:lvlText w:val="%1.%2.%3.%4.%5.%6.%7."/>
      <w:lvlJc w:val="left"/>
      <w:pPr>
        <w:ind w:left="1440" w:hanging="1440"/>
      </w:pPr>
      <w:rPr>
        <w:rFonts w:eastAsia="Helvetica Neue UltraLight" w:hint="default"/>
      </w:rPr>
    </w:lvl>
    <w:lvl w:ilvl="7">
      <w:start w:val="1"/>
      <w:numFmt w:val="decimal"/>
      <w:lvlText w:val="%1.%2.%3.%4.%5.%6.%7.%8."/>
      <w:lvlJc w:val="left"/>
      <w:pPr>
        <w:ind w:left="1440" w:hanging="1440"/>
      </w:pPr>
      <w:rPr>
        <w:rFonts w:eastAsia="Helvetica Neue UltraLight" w:hint="default"/>
      </w:rPr>
    </w:lvl>
    <w:lvl w:ilvl="8">
      <w:start w:val="1"/>
      <w:numFmt w:val="decimal"/>
      <w:lvlText w:val="%1.%2.%3.%4.%5.%6.%7.%8.%9."/>
      <w:lvlJc w:val="left"/>
      <w:pPr>
        <w:ind w:left="1800" w:hanging="1800"/>
      </w:pPr>
      <w:rPr>
        <w:rFonts w:eastAsia="Helvetica Neue UltraLight" w:hint="default"/>
      </w:rPr>
    </w:lvl>
  </w:abstractNum>
  <w:abstractNum w:abstractNumId="20" w15:restartNumberingAfterBreak="0">
    <w:nsid w:val="500809CB"/>
    <w:multiLevelType w:val="multilevel"/>
    <w:tmpl w:val="82F2220C"/>
    <w:lvl w:ilvl="0">
      <w:start w:val="6"/>
      <w:numFmt w:val="decimal"/>
      <w:lvlText w:val="%1."/>
      <w:lvlJc w:val="left"/>
      <w:pPr>
        <w:ind w:left="504" w:hanging="504"/>
      </w:pPr>
      <w:rPr>
        <w:rFonts w:eastAsia="Calibri" w:hint="default"/>
      </w:rPr>
    </w:lvl>
    <w:lvl w:ilvl="1">
      <w:start w:val="2"/>
      <w:numFmt w:val="decimal"/>
      <w:lvlText w:val="%1.%2."/>
      <w:lvlJc w:val="left"/>
      <w:pPr>
        <w:ind w:left="1355" w:hanging="504"/>
      </w:pPr>
      <w:rPr>
        <w:rFonts w:eastAsia="Calibri" w:hint="default"/>
        <w:i w:val="0"/>
        <w:iCs w:val="0"/>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F62316"/>
    <w:multiLevelType w:val="multilevel"/>
    <w:tmpl w:val="52783AB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42D1812"/>
    <w:multiLevelType w:val="multilevel"/>
    <w:tmpl w:val="56A434FE"/>
    <w:lvl w:ilvl="0">
      <w:start w:val="1"/>
      <w:numFmt w:val="decimal"/>
      <w:lvlText w:val="%1)"/>
      <w:lvlJc w:val="left"/>
      <w:pPr>
        <w:ind w:left="1069" w:hanging="360"/>
      </w:pPr>
      <w:rPr>
        <w:rFonts w:eastAsia="Arial Unicode M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2771"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260BA"/>
    <w:multiLevelType w:val="multilevel"/>
    <w:tmpl w:val="96F25306"/>
    <w:lvl w:ilvl="0">
      <w:start w:val="3"/>
      <w:numFmt w:val="decimal"/>
      <w:lvlText w:val="%1."/>
      <w:lvlJc w:val="left"/>
      <w:pPr>
        <w:ind w:left="360" w:hanging="360"/>
      </w:pPr>
    </w:lvl>
    <w:lvl w:ilvl="1">
      <w:start w:val="3"/>
      <w:numFmt w:val="decimal"/>
      <w:lvlText w:val="%1.%2."/>
      <w:lvlJc w:val="left"/>
      <w:pPr>
        <w:ind w:left="814" w:hanging="360"/>
      </w:pPr>
      <w:rPr>
        <w:b/>
        <w:bCs/>
      </w:rPr>
    </w:lvl>
    <w:lvl w:ilvl="2">
      <w:start w:val="1"/>
      <w:numFmt w:val="decimal"/>
      <w:lvlText w:val="%1.%2.%3."/>
      <w:lvlJc w:val="left"/>
      <w:pPr>
        <w:ind w:left="1628" w:hanging="720"/>
      </w:pPr>
    </w:lvl>
    <w:lvl w:ilvl="3">
      <w:start w:val="1"/>
      <w:numFmt w:val="decimal"/>
      <w:lvlText w:val="%1.%2.%3.%4."/>
      <w:lvlJc w:val="left"/>
      <w:pPr>
        <w:ind w:left="2082" w:hanging="720"/>
      </w:pPr>
    </w:lvl>
    <w:lvl w:ilvl="4">
      <w:start w:val="1"/>
      <w:numFmt w:val="decimal"/>
      <w:lvlText w:val="%1.%2.%3.%4.%5."/>
      <w:lvlJc w:val="left"/>
      <w:pPr>
        <w:ind w:left="2896" w:hanging="1080"/>
      </w:pPr>
    </w:lvl>
    <w:lvl w:ilvl="5">
      <w:start w:val="1"/>
      <w:numFmt w:val="decimal"/>
      <w:lvlText w:val="%1.%2.%3.%4.%5.%6."/>
      <w:lvlJc w:val="left"/>
      <w:pPr>
        <w:ind w:left="3350" w:hanging="1080"/>
      </w:pPr>
    </w:lvl>
    <w:lvl w:ilvl="6">
      <w:start w:val="1"/>
      <w:numFmt w:val="decimal"/>
      <w:lvlText w:val="%1.%2.%3.%4.%5.%6.%7."/>
      <w:lvlJc w:val="left"/>
      <w:pPr>
        <w:ind w:left="4164" w:hanging="1440"/>
      </w:pPr>
    </w:lvl>
    <w:lvl w:ilvl="7">
      <w:start w:val="1"/>
      <w:numFmt w:val="decimal"/>
      <w:lvlText w:val="%1.%2.%3.%4.%5.%6.%7.%8."/>
      <w:lvlJc w:val="left"/>
      <w:pPr>
        <w:ind w:left="4618" w:hanging="1440"/>
      </w:pPr>
    </w:lvl>
    <w:lvl w:ilvl="8">
      <w:start w:val="1"/>
      <w:numFmt w:val="decimal"/>
      <w:lvlText w:val="%1.%2.%3.%4.%5.%6.%7.%8.%9."/>
      <w:lvlJc w:val="left"/>
      <w:pPr>
        <w:ind w:left="5432" w:hanging="1800"/>
      </w:pPr>
    </w:lvl>
  </w:abstractNum>
  <w:abstractNum w:abstractNumId="31" w15:restartNumberingAfterBreak="0">
    <w:nsid w:val="6AF167A9"/>
    <w:multiLevelType w:val="multilevel"/>
    <w:tmpl w:val="2A5ED864"/>
    <w:lvl w:ilvl="0">
      <w:start w:val="1"/>
      <w:numFmt w:val="decimal"/>
      <w:lvlText w:val="%1."/>
      <w:lvlJc w:val="left"/>
      <w:pPr>
        <w:ind w:left="927" w:hanging="360"/>
      </w:pPr>
    </w:lvl>
    <w:lvl w:ilvl="1">
      <w:start w:val="1"/>
      <w:numFmt w:val="decimal"/>
      <w:isLgl/>
      <w:lvlText w:val="%1.%2"/>
      <w:lvlJc w:val="left"/>
      <w:pPr>
        <w:ind w:left="567" w:hanging="113"/>
      </w:pPr>
      <w:rPr>
        <w:b w:val="0"/>
        <w:bCs/>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13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06CE6EB6"/>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i w:val="0"/>
        <w:color w:val="auto"/>
        <w:sz w:val="24"/>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8107D3"/>
    <w:multiLevelType w:val="multilevel"/>
    <w:tmpl w:val="E0B07A5E"/>
    <w:lvl w:ilvl="0">
      <w:start w:val="6"/>
      <w:numFmt w:val="decimal"/>
      <w:lvlText w:val="%1."/>
      <w:lvlJc w:val="left"/>
      <w:pPr>
        <w:ind w:left="495" w:hanging="495"/>
      </w:pPr>
      <w:rPr>
        <w:b/>
      </w:rPr>
    </w:lvl>
    <w:lvl w:ilvl="1">
      <w:start w:val="1"/>
      <w:numFmt w:val="decimal"/>
      <w:lvlText w:val="%1.%2."/>
      <w:lvlJc w:val="left"/>
      <w:pPr>
        <w:ind w:left="779" w:hanging="495"/>
      </w:pPr>
      <w:rPr>
        <w:b/>
      </w:rPr>
    </w:lvl>
    <w:lvl w:ilvl="2">
      <w:start w:val="9"/>
      <w:numFmt w:val="decimal"/>
      <w:lvlText w:val="%1.%2.%3."/>
      <w:lvlJc w:val="left"/>
      <w:pPr>
        <w:ind w:left="1288" w:hanging="720"/>
      </w:pPr>
      <w:rPr>
        <w:b w:val="0"/>
        <w:bCs/>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13"/>
  </w:num>
  <w:num w:numId="2" w16cid:durableId="207184103">
    <w:abstractNumId w:val="6"/>
  </w:num>
  <w:num w:numId="3" w16cid:durableId="1865055254">
    <w:abstractNumId w:val="33"/>
  </w:num>
  <w:num w:numId="4" w16cid:durableId="1484615006">
    <w:abstractNumId w:val="28"/>
  </w:num>
  <w:num w:numId="5" w16cid:durableId="607934237">
    <w:abstractNumId w:val="23"/>
  </w:num>
  <w:num w:numId="6" w16cid:durableId="12269543">
    <w:abstractNumId w:val="35"/>
  </w:num>
  <w:num w:numId="7" w16cid:durableId="1318921492">
    <w:abstractNumId w:val="20"/>
  </w:num>
  <w:num w:numId="8" w16cid:durableId="1864435576">
    <w:abstractNumId w:val="32"/>
  </w:num>
  <w:num w:numId="9" w16cid:durableId="687607357">
    <w:abstractNumId w:val="15"/>
  </w:num>
  <w:num w:numId="10" w16cid:durableId="1851404909">
    <w:abstractNumId w:val="27"/>
  </w:num>
  <w:num w:numId="11" w16cid:durableId="741021250">
    <w:abstractNumId w:val="25"/>
  </w:num>
  <w:num w:numId="12" w16cid:durableId="215632165">
    <w:abstractNumId w:val="18"/>
  </w:num>
  <w:num w:numId="13" w16cid:durableId="1441219806">
    <w:abstractNumId w:val="26"/>
  </w:num>
  <w:num w:numId="14" w16cid:durableId="685517444">
    <w:abstractNumId w:val="29"/>
  </w:num>
  <w:num w:numId="15" w16cid:durableId="1230186476">
    <w:abstractNumId w:val="1"/>
  </w:num>
  <w:num w:numId="16" w16cid:durableId="1384793578">
    <w:abstractNumId w:val="24"/>
  </w:num>
  <w:num w:numId="17" w16cid:durableId="1470593853">
    <w:abstractNumId w:val="4"/>
  </w:num>
  <w:num w:numId="18" w16cid:durableId="1243566296">
    <w:abstractNumId w:val="11"/>
  </w:num>
  <w:num w:numId="19" w16cid:durableId="1260872815">
    <w:abstractNumId w:val="19"/>
  </w:num>
  <w:num w:numId="20" w16cid:durableId="970787491">
    <w:abstractNumId w:val="22"/>
  </w:num>
  <w:num w:numId="21" w16cid:durableId="310989151">
    <w:abstractNumId w:val="10"/>
  </w:num>
  <w:num w:numId="22" w16cid:durableId="1479151886">
    <w:abstractNumId w:val="5"/>
  </w:num>
  <w:num w:numId="23" w16cid:durableId="1263489201">
    <w:abstractNumId w:val="9"/>
  </w:num>
  <w:num w:numId="24" w16cid:durableId="171187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6857437">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8934384">
    <w:abstractNumId w:val="21"/>
  </w:num>
  <w:num w:numId="27" w16cid:durableId="2110075546">
    <w:abstractNumId w:val="7"/>
  </w:num>
  <w:num w:numId="28" w16cid:durableId="1572158365">
    <w:abstractNumId w:val="0"/>
  </w:num>
  <w:num w:numId="29" w16cid:durableId="223444512">
    <w:abstractNumId w:val="31"/>
  </w:num>
  <w:num w:numId="30" w16cid:durableId="1155100027">
    <w:abstractNumId w:val="2"/>
  </w:num>
  <w:num w:numId="31" w16cid:durableId="907617551">
    <w:abstractNumId w:val="16"/>
  </w:num>
  <w:num w:numId="32" w16cid:durableId="47514274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851193">
    <w:abstractNumId w:val="34"/>
    <w:lvlOverride w:ilvl="0">
      <w:startOverride w:val="6"/>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2776718">
    <w:abstractNumId w:val="20"/>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7679257">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5948388">
    <w:abstractNumId w:val="25"/>
  </w:num>
  <w:num w:numId="37" w16cid:durableId="1747845436">
    <w:abstractNumId w:val="27"/>
  </w:num>
  <w:num w:numId="38" w16cid:durableId="2122871165">
    <w:abstractNumId w:val="15"/>
  </w:num>
  <w:num w:numId="39" w16cid:durableId="21201064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94304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05704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3265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5392401">
    <w:abstractNumId w:val="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097390">
    <w:abstractNumId w:val="17"/>
  </w:num>
  <w:num w:numId="45" w16cid:durableId="69777557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9E"/>
    <w:rsid w:val="00000B56"/>
    <w:rsid w:val="00000F53"/>
    <w:rsid w:val="00001073"/>
    <w:rsid w:val="00001160"/>
    <w:rsid w:val="00001455"/>
    <w:rsid w:val="00001CCF"/>
    <w:rsid w:val="00003568"/>
    <w:rsid w:val="000035DA"/>
    <w:rsid w:val="00003A28"/>
    <w:rsid w:val="00003A3F"/>
    <w:rsid w:val="00004521"/>
    <w:rsid w:val="000045A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6E"/>
    <w:rsid w:val="00014A61"/>
    <w:rsid w:val="00014FC5"/>
    <w:rsid w:val="00015C75"/>
    <w:rsid w:val="00015FC9"/>
    <w:rsid w:val="0001618D"/>
    <w:rsid w:val="0001658B"/>
    <w:rsid w:val="0001670E"/>
    <w:rsid w:val="00016892"/>
    <w:rsid w:val="00016FDD"/>
    <w:rsid w:val="00017009"/>
    <w:rsid w:val="000206C9"/>
    <w:rsid w:val="00020FD4"/>
    <w:rsid w:val="00021574"/>
    <w:rsid w:val="00021ECC"/>
    <w:rsid w:val="00021EFA"/>
    <w:rsid w:val="000221F4"/>
    <w:rsid w:val="0002291B"/>
    <w:rsid w:val="00022DEB"/>
    <w:rsid w:val="00022E0C"/>
    <w:rsid w:val="00023641"/>
    <w:rsid w:val="00023D6C"/>
    <w:rsid w:val="00024DB9"/>
    <w:rsid w:val="0002541F"/>
    <w:rsid w:val="00026246"/>
    <w:rsid w:val="00026673"/>
    <w:rsid w:val="00026690"/>
    <w:rsid w:val="00026A51"/>
    <w:rsid w:val="00026D16"/>
    <w:rsid w:val="00030C02"/>
    <w:rsid w:val="00030C76"/>
    <w:rsid w:val="00030F90"/>
    <w:rsid w:val="000315EB"/>
    <w:rsid w:val="0003169B"/>
    <w:rsid w:val="00031A62"/>
    <w:rsid w:val="00031E7F"/>
    <w:rsid w:val="000321E6"/>
    <w:rsid w:val="0003281A"/>
    <w:rsid w:val="00032D19"/>
    <w:rsid w:val="0003494F"/>
    <w:rsid w:val="00034A4A"/>
    <w:rsid w:val="00035221"/>
    <w:rsid w:val="000356C7"/>
    <w:rsid w:val="0003587B"/>
    <w:rsid w:val="0003638B"/>
    <w:rsid w:val="000372C8"/>
    <w:rsid w:val="000372F4"/>
    <w:rsid w:val="000373E5"/>
    <w:rsid w:val="00037649"/>
    <w:rsid w:val="00040233"/>
    <w:rsid w:val="00040C0F"/>
    <w:rsid w:val="0004103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8B"/>
    <w:rsid w:val="00047F6B"/>
    <w:rsid w:val="00047F87"/>
    <w:rsid w:val="0005070F"/>
    <w:rsid w:val="00051151"/>
    <w:rsid w:val="0005148B"/>
    <w:rsid w:val="00051544"/>
    <w:rsid w:val="00051A51"/>
    <w:rsid w:val="00051E9D"/>
    <w:rsid w:val="00051F2D"/>
    <w:rsid w:val="000521F2"/>
    <w:rsid w:val="00052365"/>
    <w:rsid w:val="0005295E"/>
    <w:rsid w:val="00053139"/>
    <w:rsid w:val="0005396D"/>
    <w:rsid w:val="00053ABC"/>
    <w:rsid w:val="000543B5"/>
    <w:rsid w:val="0005465B"/>
    <w:rsid w:val="00055235"/>
    <w:rsid w:val="00055A27"/>
    <w:rsid w:val="000561CC"/>
    <w:rsid w:val="000571AD"/>
    <w:rsid w:val="00057346"/>
    <w:rsid w:val="000578C9"/>
    <w:rsid w:val="0006040C"/>
    <w:rsid w:val="000605C5"/>
    <w:rsid w:val="000608EF"/>
    <w:rsid w:val="00061084"/>
    <w:rsid w:val="00061466"/>
    <w:rsid w:val="000618D2"/>
    <w:rsid w:val="00061E86"/>
    <w:rsid w:val="0006300C"/>
    <w:rsid w:val="000631F1"/>
    <w:rsid w:val="00063DE2"/>
    <w:rsid w:val="00064868"/>
    <w:rsid w:val="00065649"/>
    <w:rsid w:val="0006575D"/>
    <w:rsid w:val="000659E9"/>
    <w:rsid w:val="00065EA3"/>
    <w:rsid w:val="000661E1"/>
    <w:rsid w:val="00066BB9"/>
    <w:rsid w:val="00066D29"/>
    <w:rsid w:val="00067A88"/>
    <w:rsid w:val="00067DCC"/>
    <w:rsid w:val="00067EAF"/>
    <w:rsid w:val="0007051B"/>
    <w:rsid w:val="000714BF"/>
    <w:rsid w:val="00071548"/>
    <w:rsid w:val="000716B1"/>
    <w:rsid w:val="00072F31"/>
    <w:rsid w:val="00072FE6"/>
    <w:rsid w:val="0007376F"/>
    <w:rsid w:val="000738C7"/>
    <w:rsid w:val="000749D7"/>
    <w:rsid w:val="00074A01"/>
    <w:rsid w:val="00074DEB"/>
    <w:rsid w:val="00074E9E"/>
    <w:rsid w:val="0007511C"/>
    <w:rsid w:val="00075511"/>
    <w:rsid w:val="00075873"/>
    <w:rsid w:val="00075D27"/>
    <w:rsid w:val="00076FB7"/>
    <w:rsid w:val="00077583"/>
    <w:rsid w:val="000775B4"/>
    <w:rsid w:val="00080396"/>
    <w:rsid w:val="000807B6"/>
    <w:rsid w:val="00080EE8"/>
    <w:rsid w:val="00080F53"/>
    <w:rsid w:val="0008241E"/>
    <w:rsid w:val="00082F6A"/>
    <w:rsid w:val="0008369A"/>
    <w:rsid w:val="0008436A"/>
    <w:rsid w:val="0008437E"/>
    <w:rsid w:val="00084480"/>
    <w:rsid w:val="0008509C"/>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89"/>
    <w:rsid w:val="00091C9D"/>
    <w:rsid w:val="00094604"/>
    <w:rsid w:val="00095080"/>
    <w:rsid w:val="0009581D"/>
    <w:rsid w:val="00095834"/>
    <w:rsid w:val="00095A99"/>
    <w:rsid w:val="0009724E"/>
    <w:rsid w:val="00097B80"/>
    <w:rsid w:val="000A05FB"/>
    <w:rsid w:val="000A09BB"/>
    <w:rsid w:val="000A0DFE"/>
    <w:rsid w:val="000A0F5D"/>
    <w:rsid w:val="000A1E34"/>
    <w:rsid w:val="000A202B"/>
    <w:rsid w:val="000A2CBA"/>
    <w:rsid w:val="000A2D88"/>
    <w:rsid w:val="000A4098"/>
    <w:rsid w:val="000A463E"/>
    <w:rsid w:val="000A4E65"/>
    <w:rsid w:val="000A54EE"/>
    <w:rsid w:val="000A5738"/>
    <w:rsid w:val="000A5A46"/>
    <w:rsid w:val="000A5FB1"/>
    <w:rsid w:val="000A6BBE"/>
    <w:rsid w:val="000A76C1"/>
    <w:rsid w:val="000A7BF8"/>
    <w:rsid w:val="000A7E99"/>
    <w:rsid w:val="000B0032"/>
    <w:rsid w:val="000B0046"/>
    <w:rsid w:val="000B049C"/>
    <w:rsid w:val="000B0CED"/>
    <w:rsid w:val="000B2E23"/>
    <w:rsid w:val="000B36CB"/>
    <w:rsid w:val="000B4BA2"/>
    <w:rsid w:val="000B4E01"/>
    <w:rsid w:val="000B4E6D"/>
    <w:rsid w:val="000B4E90"/>
    <w:rsid w:val="000B51DF"/>
    <w:rsid w:val="000B5255"/>
    <w:rsid w:val="000B685D"/>
    <w:rsid w:val="000B7223"/>
    <w:rsid w:val="000B7E9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95"/>
    <w:rsid w:val="000D412D"/>
    <w:rsid w:val="000D43B7"/>
    <w:rsid w:val="000D4406"/>
    <w:rsid w:val="000D4B9C"/>
    <w:rsid w:val="000D4E2B"/>
    <w:rsid w:val="000D5C58"/>
    <w:rsid w:val="000D5E71"/>
    <w:rsid w:val="000D638A"/>
    <w:rsid w:val="000D71C2"/>
    <w:rsid w:val="000D7494"/>
    <w:rsid w:val="000D7AD2"/>
    <w:rsid w:val="000D7F1B"/>
    <w:rsid w:val="000E00FC"/>
    <w:rsid w:val="000E083B"/>
    <w:rsid w:val="000E0EAE"/>
    <w:rsid w:val="000E10BD"/>
    <w:rsid w:val="000E149B"/>
    <w:rsid w:val="000E1743"/>
    <w:rsid w:val="000E1FB8"/>
    <w:rsid w:val="000E2119"/>
    <w:rsid w:val="000E2642"/>
    <w:rsid w:val="000E266E"/>
    <w:rsid w:val="000E2BBD"/>
    <w:rsid w:val="000E2FD9"/>
    <w:rsid w:val="000E31D4"/>
    <w:rsid w:val="000E3448"/>
    <w:rsid w:val="000E37BD"/>
    <w:rsid w:val="000E3E3A"/>
    <w:rsid w:val="000E430C"/>
    <w:rsid w:val="000E458D"/>
    <w:rsid w:val="000E4BE5"/>
    <w:rsid w:val="000E50B4"/>
    <w:rsid w:val="000E5999"/>
    <w:rsid w:val="000E6130"/>
    <w:rsid w:val="000E6657"/>
    <w:rsid w:val="000E7154"/>
    <w:rsid w:val="000E799D"/>
    <w:rsid w:val="000E7CF8"/>
    <w:rsid w:val="000F01E1"/>
    <w:rsid w:val="000F0281"/>
    <w:rsid w:val="000F04F7"/>
    <w:rsid w:val="000F051B"/>
    <w:rsid w:val="000F1287"/>
    <w:rsid w:val="000F1B57"/>
    <w:rsid w:val="000F2282"/>
    <w:rsid w:val="000F2369"/>
    <w:rsid w:val="000F2FF1"/>
    <w:rsid w:val="000F32FF"/>
    <w:rsid w:val="000F3D91"/>
    <w:rsid w:val="000F403D"/>
    <w:rsid w:val="000F4AA3"/>
    <w:rsid w:val="000F4B8F"/>
    <w:rsid w:val="000F513D"/>
    <w:rsid w:val="000F5948"/>
    <w:rsid w:val="000F5A50"/>
    <w:rsid w:val="000F7102"/>
    <w:rsid w:val="00100B38"/>
    <w:rsid w:val="001010F7"/>
    <w:rsid w:val="00101313"/>
    <w:rsid w:val="00101C48"/>
    <w:rsid w:val="00101D82"/>
    <w:rsid w:val="00101DB0"/>
    <w:rsid w:val="0010270D"/>
    <w:rsid w:val="00102D1D"/>
    <w:rsid w:val="00103779"/>
    <w:rsid w:val="00104229"/>
    <w:rsid w:val="001045A6"/>
    <w:rsid w:val="0010505E"/>
    <w:rsid w:val="001052E1"/>
    <w:rsid w:val="001059F7"/>
    <w:rsid w:val="00105FA3"/>
    <w:rsid w:val="00106B38"/>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7A8"/>
    <w:rsid w:val="00116A84"/>
    <w:rsid w:val="0011736B"/>
    <w:rsid w:val="0011798C"/>
    <w:rsid w:val="00117DD0"/>
    <w:rsid w:val="00120F58"/>
    <w:rsid w:val="00121867"/>
    <w:rsid w:val="00121982"/>
    <w:rsid w:val="0012267C"/>
    <w:rsid w:val="001229FD"/>
    <w:rsid w:val="00124338"/>
    <w:rsid w:val="00124345"/>
    <w:rsid w:val="00124577"/>
    <w:rsid w:val="0012457E"/>
    <w:rsid w:val="00124FB1"/>
    <w:rsid w:val="00125082"/>
    <w:rsid w:val="0012584E"/>
    <w:rsid w:val="0012639E"/>
    <w:rsid w:val="00127196"/>
    <w:rsid w:val="001275FB"/>
    <w:rsid w:val="00127F38"/>
    <w:rsid w:val="0013010B"/>
    <w:rsid w:val="0013140B"/>
    <w:rsid w:val="00131A71"/>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E2"/>
    <w:rsid w:val="0014604B"/>
    <w:rsid w:val="00146BC9"/>
    <w:rsid w:val="001472A5"/>
    <w:rsid w:val="00147552"/>
    <w:rsid w:val="00147A63"/>
    <w:rsid w:val="00147A8C"/>
    <w:rsid w:val="00150129"/>
    <w:rsid w:val="0015079A"/>
    <w:rsid w:val="00150D95"/>
    <w:rsid w:val="00150E77"/>
    <w:rsid w:val="0015376E"/>
    <w:rsid w:val="001538C5"/>
    <w:rsid w:val="00153D1C"/>
    <w:rsid w:val="00154487"/>
    <w:rsid w:val="00154B3E"/>
    <w:rsid w:val="00155114"/>
    <w:rsid w:val="0015529C"/>
    <w:rsid w:val="00155354"/>
    <w:rsid w:val="001557DC"/>
    <w:rsid w:val="00156148"/>
    <w:rsid w:val="00156AC9"/>
    <w:rsid w:val="00157120"/>
    <w:rsid w:val="001578F5"/>
    <w:rsid w:val="001607EC"/>
    <w:rsid w:val="001609D9"/>
    <w:rsid w:val="00160A4A"/>
    <w:rsid w:val="00160C7B"/>
    <w:rsid w:val="0016116A"/>
    <w:rsid w:val="001640AF"/>
    <w:rsid w:val="00164443"/>
    <w:rsid w:val="001647BD"/>
    <w:rsid w:val="00164F6D"/>
    <w:rsid w:val="00166073"/>
    <w:rsid w:val="00166173"/>
    <w:rsid w:val="0016665C"/>
    <w:rsid w:val="00166EB7"/>
    <w:rsid w:val="00167192"/>
    <w:rsid w:val="00167555"/>
    <w:rsid w:val="00167942"/>
    <w:rsid w:val="00167E09"/>
    <w:rsid w:val="00170589"/>
    <w:rsid w:val="00170676"/>
    <w:rsid w:val="0017154D"/>
    <w:rsid w:val="00171C73"/>
    <w:rsid w:val="00171FE7"/>
    <w:rsid w:val="0017277D"/>
    <w:rsid w:val="00172D53"/>
    <w:rsid w:val="001738B2"/>
    <w:rsid w:val="00173ACB"/>
    <w:rsid w:val="00173E9D"/>
    <w:rsid w:val="001741F9"/>
    <w:rsid w:val="00174A4C"/>
    <w:rsid w:val="00174EE0"/>
    <w:rsid w:val="0017506F"/>
    <w:rsid w:val="0017533E"/>
    <w:rsid w:val="00176A21"/>
    <w:rsid w:val="00176FD3"/>
    <w:rsid w:val="00177EC6"/>
    <w:rsid w:val="001801B7"/>
    <w:rsid w:val="00180340"/>
    <w:rsid w:val="00180466"/>
    <w:rsid w:val="00181168"/>
    <w:rsid w:val="00181511"/>
    <w:rsid w:val="001817A7"/>
    <w:rsid w:val="00182615"/>
    <w:rsid w:val="00182729"/>
    <w:rsid w:val="00182CBF"/>
    <w:rsid w:val="00182E25"/>
    <w:rsid w:val="0018349F"/>
    <w:rsid w:val="00183AD9"/>
    <w:rsid w:val="00183BC8"/>
    <w:rsid w:val="00183BF1"/>
    <w:rsid w:val="001849BD"/>
    <w:rsid w:val="001853B6"/>
    <w:rsid w:val="00185454"/>
    <w:rsid w:val="00185997"/>
    <w:rsid w:val="00185BC4"/>
    <w:rsid w:val="00185F41"/>
    <w:rsid w:val="001865A6"/>
    <w:rsid w:val="0019130D"/>
    <w:rsid w:val="00191CEF"/>
    <w:rsid w:val="001926B1"/>
    <w:rsid w:val="00192AF9"/>
    <w:rsid w:val="00192B6B"/>
    <w:rsid w:val="00192ED3"/>
    <w:rsid w:val="00192F1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CA"/>
    <w:rsid w:val="001A39B5"/>
    <w:rsid w:val="001A49EA"/>
    <w:rsid w:val="001A4D7F"/>
    <w:rsid w:val="001A4D9A"/>
    <w:rsid w:val="001A5289"/>
    <w:rsid w:val="001A5F8E"/>
    <w:rsid w:val="001A5FBA"/>
    <w:rsid w:val="001A67B2"/>
    <w:rsid w:val="001A6CC7"/>
    <w:rsid w:val="001A7088"/>
    <w:rsid w:val="001A710C"/>
    <w:rsid w:val="001A7678"/>
    <w:rsid w:val="001A790A"/>
    <w:rsid w:val="001A7B3D"/>
    <w:rsid w:val="001B0020"/>
    <w:rsid w:val="001B0841"/>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5E0"/>
    <w:rsid w:val="001D5752"/>
    <w:rsid w:val="001D612E"/>
    <w:rsid w:val="001D65F8"/>
    <w:rsid w:val="001D6DDE"/>
    <w:rsid w:val="001D7492"/>
    <w:rsid w:val="001D75AD"/>
    <w:rsid w:val="001D7890"/>
    <w:rsid w:val="001E0107"/>
    <w:rsid w:val="001E250F"/>
    <w:rsid w:val="001E2BC5"/>
    <w:rsid w:val="001E2CF2"/>
    <w:rsid w:val="001E365F"/>
    <w:rsid w:val="001E3801"/>
    <w:rsid w:val="001E3D5A"/>
    <w:rsid w:val="001E4891"/>
    <w:rsid w:val="001E4AE6"/>
    <w:rsid w:val="001E4C29"/>
    <w:rsid w:val="001E4DB2"/>
    <w:rsid w:val="001E5701"/>
    <w:rsid w:val="001E61DF"/>
    <w:rsid w:val="001E76C7"/>
    <w:rsid w:val="001E7E24"/>
    <w:rsid w:val="001E7FAE"/>
    <w:rsid w:val="001F04C1"/>
    <w:rsid w:val="001F0CD4"/>
    <w:rsid w:val="001F15A0"/>
    <w:rsid w:val="001F1D6C"/>
    <w:rsid w:val="001F1DB6"/>
    <w:rsid w:val="001F1FB1"/>
    <w:rsid w:val="001F20C4"/>
    <w:rsid w:val="001F2168"/>
    <w:rsid w:val="001F21B1"/>
    <w:rsid w:val="001F2D40"/>
    <w:rsid w:val="001F2E11"/>
    <w:rsid w:val="001F2EB6"/>
    <w:rsid w:val="001F3174"/>
    <w:rsid w:val="001F5180"/>
    <w:rsid w:val="001F573E"/>
    <w:rsid w:val="001F5ED0"/>
    <w:rsid w:val="001F6023"/>
    <w:rsid w:val="001F62B2"/>
    <w:rsid w:val="001F6551"/>
    <w:rsid w:val="001F6777"/>
    <w:rsid w:val="001F70BC"/>
    <w:rsid w:val="001F74B8"/>
    <w:rsid w:val="001F78B9"/>
    <w:rsid w:val="001F79CE"/>
    <w:rsid w:val="001F7BB6"/>
    <w:rsid w:val="001F7C60"/>
    <w:rsid w:val="00200101"/>
    <w:rsid w:val="00200212"/>
    <w:rsid w:val="00200F5D"/>
    <w:rsid w:val="002010B5"/>
    <w:rsid w:val="002014CF"/>
    <w:rsid w:val="00202323"/>
    <w:rsid w:val="0020254E"/>
    <w:rsid w:val="002028A5"/>
    <w:rsid w:val="00202A46"/>
    <w:rsid w:val="00202B69"/>
    <w:rsid w:val="00202DC9"/>
    <w:rsid w:val="00203159"/>
    <w:rsid w:val="002033D1"/>
    <w:rsid w:val="00203725"/>
    <w:rsid w:val="002037C0"/>
    <w:rsid w:val="00203D02"/>
    <w:rsid w:val="0020417D"/>
    <w:rsid w:val="002058A4"/>
    <w:rsid w:val="002059C4"/>
    <w:rsid w:val="00205C43"/>
    <w:rsid w:val="00206179"/>
    <w:rsid w:val="0020711E"/>
    <w:rsid w:val="002078CF"/>
    <w:rsid w:val="0020796D"/>
    <w:rsid w:val="00207CC3"/>
    <w:rsid w:val="00207E02"/>
    <w:rsid w:val="00207E40"/>
    <w:rsid w:val="00207FAC"/>
    <w:rsid w:val="00210068"/>
    <w:rsid w:val="002101DC"/>
    <w:rsid w:val="00210594"/>
    <w:rsid w:val="002107FB"/>
    <w:rsid w:val="00210870"/>
    <w:rsid w:val="0021224F"/>
    <w:rsid w:val="00212C25"/>
    <w:rsid w:val="00212C89"/>
    <w:rsid w:val="00212F68"/>
    <w:rsid w:val="00213319"/>
    <w:rsid w:val="002135C6"/>
    <w:rsid w:val="002140C5"/>
    <w:rsid w:val="00214B9D"/>
    <w:rsid w:val="00214D4B"/>
    <w:rsid w:val="00215B09"/>
    <w:rsid w:val="00215FB5"/>
    <w:rsid w:val="002163DC"/>
    <w:rsid w:val="00216766"/>
    <w:rsid w:val="00216820"/>
    <w:rsid w:val="00217893"/>
    <w:rsid w:val="00217BD0"/>
    <w:rsid w:val="00220588"/>
    <w:rsid w:val="00220B88"/>
    <w:rsid w:val="0022106D"/>
    <w:rsid w:val="002211A8"/>
    <w:rsid w:val="00221235"/>
    <w:rsid w:val="00221CC0"/>
    <w:rsid w:val="00221E00"/>
    <w:rsid w:val="0022234B"/>
    <w:rsid w:val="00223614"/>
    <w:rsid w:val="00223D79"/>
    <w:rsid w:val="002246C0"/>
    <w:rsid w:val="00224F0F"/>
    <w:rsid w:val="0022508C"/>
    <w:rsid w:val="002253F0"/>
    <w:rsid w:val="002256CF"/>
    <w:rsid w:val="002257D8"/>
    <w:rsid w:val="00225BEF"/>
    <w:rsid w:val="002267DE"/>
    <w:rsid w:val="00226AD0"/>
    <w:rsid w:val="002279BC"/>
    <w:rsid w:val="002306AB"/>
    <w:rsid w:val="00230FFB"/>
    <w:rsid w:val="00231166"/>
    <w:rsid w:val="0023232F"/>
    <w:rsid w:val="002324A6"/>
    <w:rsid w:val="00233169"/>
    <w:rsid w:val="0023335E"/>
    <w:rsid w:val="002338C0"/>
    <w:rsid w:val="002342E3"/>
    <w:rsid w:val="00234717"/>
    <w:rsid w:val="00234920"/>
    <w:rsid w:val="0023505D"/>
    <w:rsid w:val="002358F1"/>
    <w:rsid w:val="002374F8"/>
    <w:rsid w:val="00237EA0"/>
    <w:rsid w:val="0024050E"/>
    <w:rsid w:val="002411C2"/>
    <w:rsid w:val="002415C7"/>
    <w:rsid w:val="0024180E"/>
    <w:rsid w:val="00241D43"/>
    <w:rsid w:val="0024222F"/>
    <w:rsid w:val="00242459"/>
    <w:rsid w:val="002425E8"/>
    <w:rsid w:val="00242CEB"/>
    <w:rsid w:val="002430AE"/>
    <w:rsid w:val="00243B7E"/>
    <w:rsid w:val="002441A4"/>
    <w:rsid w:val="00244688"/>
    <w:rsid w:val="00245655"/>
    <w:rsid w:val="00245DD5"/>
    <w:rsid w:val="00245E8F"/>
    <w:rsid w:val="00246DFC"/>
    <w:rsid w:val="0024735B"/>
    <w:rsid w:val="002476D5"/>
    <w:rsid w:val="0025025E"/>
    <w:rsid w:val="002510C4"/>
    <w:rsid w:val="0025176F"/>
    <w:rsid w:val="00251D4A"/>
    <w:rsid w:val="00252A35"/>
    <w:rsid w:val="00253090"/>
    <w:rsid w:val="00253215"/>
    <w:rsid w:val="00253C3C"/>
    <w:rsid w:val="00254895"/>
    <w:rsid w:val="00254B13"/>
    <w:rsid w:val="00255225"/>
    <w:rsid w:val="0025607C"/>
    <w:rsid w:val="0025768B"/>
    <w:rsid w:val="002576BB"/>
    <w:rsid w:val="00257DA9"/>
    <w:rsid w:val="002601F1"/>
    <w:rsid w:val="002602D9"/>
    <w:rsid w:val="002603C7"/>
    <w:rsid w:val="002609DE"/>
    <w:rsid w:val="002614DB"/>
    <w:rsid w:val="002616A9"/>
    <w:rsid w:val="002617A4"/>
    <w:rsid w:val="002620D1"/>
    <w:rsid w:val="00262386"/>
    <w:rsid w:val="00262D3D"/>
    <w:rsid w:val="00263B34"/>
    <w:rsid w:val="00263D2C"/>
    <w:rsid w:val="00263E7F"/>
    <w:rsid w:val="0026424A"/>
    <w:rsid w:val="0026491C"/>
    <w:rsid w:val="00264B13"/>
    <w:rsid w:val="00264EBF"/>
    <w:rsid w:val="00265E7D"/>
    <w:rsid w:val="0026649F"/>
    <w:rsid w:val="002670AA"/>
    <w:rsid w:val="00267262"/>
    <w:rsid w:val="00267751"/>
    <w:rsid w:val="00267E9A"/>
    <w:rsid w:val="00270113"/>
    <w:rsid w:val="002707A9"/>
    <w:rsid w:val="002713FB"/>
    <w:rsid w:val="00271411"/>
    <w:rsid w:val="002716D8"/>
    <w:rsid w:val="00271A45"/>
    <w:rsid w:val="00272038"/>
    <w:rsid w:val="0027236E"/>
    <w:rsid w:val="00272857"/>
    <w:rsid w:val="0027399D"/>
    <w:rsid w:val="00273F59"/>
    <w:rsid w:val="00274C8A"/>
    <w:rsid w:val="00274E50"/>
    <w:rsid w:val="0027575B"/>
    <w:rsid w:val="00275B72"/>
    <w:rsid w:val="00276619"/>
    <w:rsid w:val="00277535"/>
    <w:rsid w:val="00277634"/>
    <w:rsid w:val="0027776A"/>
    <w:rsid w:val="002779A1"/>
    <w:rsid w:val="00280265"/>
    <w:rsid w:val="0028044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C81"/>
    <w:rsid w:val="002906AD"/>
    <w:rsid w:val="002907D9"/>
    <w:rsid w:val="00290850"/>
    <w:rsid w:val="00290E7C"/>
    <w:rsid w:val="00290F12"/>
    <w:rsid w:val="00290FD7"/>
    <w:rsid w:val="00291DCB"/>
    <w:rsid w:val="0029216D"/>
    <w:rsid w:val="002926A1"/>
    <w:rsid w:val="00292E94"/>
    <w:rsid w:val="002935B8"/>
    <w:rsid w:val="00294B97"/>
    <w:rsid w:val="00294BE3"/>
    <w:rsid w:val="002955C5"/>
    <w:rsid w:val="002960E2"/>
    <w:rsid w:val="0029620A"/>
    <w:rsid w:val="00296818"/>
    <w:rsid w:val="002970CF"/>
    <w:rsid w:val="00297281"/>
    <w:rsid w:val="00297340"/>
    <w:rsid w:val="00297490"/>
    <w:rsid w:val="002974D4"/>
    <w:rsid w:val="002A00F8"/>
    <w:rsid w:val="002A1BB5"/>
    <w:rsid w:val="002A1EB6"/>
    <w:rsid w:val="002A25D9"/>
    <w:rsid w:val="002A3B3E"/>
    <w:rsid w:val="002A3C89"/>
    <w:rsid w:val="002A43AA"/>
    <w:rsid w:val="002A45A4"/>
    <w:rsid w:val="002A4AB8"/>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0C"/>
    <w:rsid w:val="002B2FCD"/>
    <w:rsid w:val="002B32CA"/>
    <w:rsid w:val="002B361B"/>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4C09"/>
    <w:rsid w:val="002C5249"/>
    <w:rsid w:val="002C52C2"/>
    <w:rsid w:val="002C53E8"/>
    <w:rsid w:val="002C572B"/>
    <w:rsid w:val="002C5826"/>
    <w:rsid w:val="002C590C"/>
    <w:rsid w:val="002C5FF7"/>
    <w:rsid w:val="002C65B9"/>
    <w:rsid w:val="002C727F"/>
    <w:rsid w:val="002C7383"/>
    <w:rsid w:val="002D1083"/>
    <w:rsid w:val="002D1323"/>
    <w:rsid w:val="002D1C99"/>
    <w:rsid w:val="002D1EFA"/>
    <w:rsid w:val="002D236C"/>
    <w:rsid w:val="002D28EF"/>
    <w:rsid w:val="002D3712"/>
    <w:rsid w:val="002D3917"/>
    <w:rsid w:val="002D470F"/>
    <w:rsid w:val="002D48BB"/>
    <w:rsid w:val="002D51D8"/>
    <w:rsid w:val="002D54D5"/>
    <w:rsid w:val="002D5ABC"/>
    <w:rsid w:val="002D61AE"/>
    <w:rsid w:val="002D6348"/>
    <w:rsid w:val="002D6803"/>
    <w:rsid w:val="002D6D51"/>
    <w:rsid w:val="002D6E52"/>
    <w:rsid w:val="002D6F74"/>
    <w:rsid w:val="002D71B6"/>
    <w:rsid w:val="002D7F06"/>
    <w:rsid w:val="002E00F1"/>
    <w:rsid w:val="002E02A1"/>
    <w:rsid w:val="002E0B64"/>
    <w:rsid w:val="002E115D"/>
    <w:rsid w:val="002E120E"/>
    <w:rsid w:val="002E1796"/>
    <w:rsid w:val="002E259F"/>
    <w:rsid w:val="002E2B93"/>
    <w:rsid w:val="002E2CD8"/>
    <w:rsid w:val="002E348F"/>
    <w:rsid w:val="002E3C32"/>
    <w:rsid w:val="002E4739"/>
    <w:rsid w:val="002E4A5A"/>
    <w:rsid w:val="002E5C9B"/>
    <w:rsid w:val="002E5EA9"/>
    <w:rsid w:val="002E620E"/>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B49"/>
    <w:rsid w:val="0030230E"/>
    <w:rsid w:val="0030313E"/>
    <w:rsid w:val="00303C2A"/>
    <w:rsid w:val="00303D02"/>
    <w:rsid w:val="003040A5"/>
    <w:rsid w:val="003049FC"/>
    <w:rsid w:val="00304E45"/>
    <w:rsid w:val="00304FF7"/>
    <w:rsid w:val="00306737"/>
    <w:rsid w:val="00306D9F"/>
    <w:rsid w:val="00306F87"/>
    <w:rsid w:val="003074D1"/>
    <w:rsid w:val="00307836"/>
    <w:rsid w:val="003101E1"/>
    <w:rsid w:val="00310753"/>
    <w:rsid w:val="0031109D"/>
    <w:rsid w:val="00311111"/>
    <w:rsid w:val="003127FC"/>
    <w:rsid w:val="00312800"/>
    <w:rsid w:val="0031284C"/>
    <w:rsid w:val="00312FEE"/>
    <w:rsid w:val="00313947"/>
    <w:rsid w:val="00313A09"/>
    <w:rsid w:val="00313C2B"/>
    <w:rsid w:val="0031420A"/>
    <w:rsid w:val="00314972"/>
    <w:rsid w:val="00314A80"/>
    <w:rsid w:val="00314BA3"/>
    <w:rsid w:val="003155D3"/>
    <w:rsid w:val="00317AC3"/>
    <w:rsid w:val="00320115"/>
    <w:rsid w:val="00320886"/>
    <w:rsid w:val="00321802"/>
    <w:rsid w:val="00321A79"/>
    <w:rsid w:val="00321B1F"/>
    <w:rsid w:val="0032266C"/>
    <w:rsid w:val="003232C3"/>
    <w:rsid w:val="00324073"/>
    <w:rsid w:val="003241B0"/>
    <w:rsid w:val="003241B4"/>
    <w:rsid w:val="003246DB"/>
    <w:rsid w:val="0032494C"/>
    <w:rsid w:val="00324A63"/>
    <w:rsid w:val="00325243"/>
    <w:rsid w:val="00325A84"/>
    <w:rsid w:val="00325BB7"/>
    <w:rsid w:val="00325D58"/>
    <w:rsid w:val="00325F1F"/>
    <w:rsid w:val="00326357"/>
    <w:rsid w:val="00326CB7"/>
    <w:rsid w:val="00326F19"/>
    <w:rsid w:val="00326F9E"/>
    <w:rsid w:val="003300F2"/>
    <w:rsid w:val="003311C6"/>
    <w:rsid w:val="0033134F"/>
    <w:rsid w:val="00331673"/>
    <w:rsid w:val="00331ED1"/>
    <w:rsid w:val="003328D9"/>
    <w:rsid w:val="00333BFA"/>
    <w:rsid w:val="00334D33"/>
    <w:rsid w:val="00334EB8"/>
    <w:rsid w:val="00335A01"/>
    <w:rsid w:val="00335DA5"/>
    <w:rsid w:val="0033642E"/>
    <w:rsid w:val="003373D9"/>
    <w:rsid w:val="003406FD"/>
    <w:rsid w:val="00340F7A"/>
    <w:rsid w:val="00341929"/>
    <w:rsid w:val="00341D9A"/>
    <w:rsid w:val="00343586"/>
    <w:rsid w:val="003436A3"/>
    <w:rsid w:val="00343AFE"/>
    <w:rsid w:val="0034460F"/>
    <w:rsid w:val="00344F46"/>
    <w:rsid w:val="00345141"/>
    <w:rsid w:val="003451F8"/>
    <w:rsid w:val="003453C2"/>
    <w:rsid w:val="00346410"/>
    <w:rsid w:val="00347FEC"/>
    <w:rsid w:val="00350286"/>
    <w:rsid w:val="0035041E"/>
    <w:rsid w:val="00350730"/>
    <w:rsid w:val="00350DEF"/>
    <w:rsid w:val="00351520"/>
    <w:rsid w:val="00351D68"/>
    <w:rsid w:val="00352626"/>
    <w:rsid w:val="00352C78"/>
    <w:rsid w:val="003536CF"/>
    <w:rsid w:val="00353A48"/>
    <w:rsid w:val="00353D1B"/>
    <w:rsid w:val="00354AB4"/>
    <w:rsid w:val="0035515E"/>
    <w:rsid w:val="00355501"/>
    <w:rsid w:val="00355743"/>
    <w:rsid w:val="00355846"/>
    <w:rsid w:val="003559E0"/>
    <w:rsid w:val="00356D0D"/>
    <w:rsid w:val="003576C1"/>
    <w:rsid w:val="00357BB8"/>
    <w:rsid w:val="00357C23"/>
    <w:rsid w:val="003600F2"/>
    <w:rsid w:val="003601F4"/>
    <w:rsid w:val="00360DB9"/>
    <w:rsid w:val="00360F9B"/>
    <w:rsid w:val="00361525"/>
    <w:rsid w:val="003617F1"/>
    <w:rsid w:val="00362719"/>
    <w:rsid w:val="00363134"/>
    <w:rsid w:val="003649A0"/>
    <w:rsid w:val="00364DC8"/>
    <w:rsid w:val="00365384"/>
    <w:rsid w:val="003660B8"/>
    <w:rsid w:val="003671C3"/>
    <w:rsid w:val="00370489"/>
    <w:rsid w:val="00370682"/>
    <w:rsid w:val="003713E4"/>
    <w:rsid w:val="00371433"/>
    <w:rsid w:val="00373245"/>
    <w:rsid w:val="00373C97"/>
    <w:rsid w:val="003741D5"/>
    <w:rsid w:val="00374529"/>
    <w:rsid w:val="00374650"/>
    <w:rsid w:val="00374A04"/>
    <w:rsid w:val="00374A08"/>
    <w:rsid w:val="00374A1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30E"/>
    <w:rsid w:val="0039183A"/>
    <w:rsid w:val="00391FE7"/>
    <w:rsid w:val="0039299B"/>
    <w:rsid w:val="00393698"/>
    <w:rsid w:val="0039371E"/>
    <w:rsid w:val="00394969"/>
    <w:rsid w:val="00394C27"/>
    <w:rsid w:val="00395F00"/>
    <w:rsid w:val="00396CB4"/>
    <w:rsid w:val="003977D0"/>
    <w:rsid w:val="003A00F1"/>
    <w:rsid w:val="003A050E"/>
    <w:rsid w:val="003A050F"/>
    <w:rsid w:val="003A0998"/>
    <w:rsid w:val="003A0CAA"/>
    <w:rsid w:val="003A0EC0"/>
    <w:rsid w:val="003A1229"/>
    <w:rsid w:val="003A1F9F"/>
    <w:rsid w:val="003A2F4F"/>
    <w:rsid w:val="003A30C5"/>
    <w:rsid w:val="003A3B84"/>
    <w:rsid w:val="003A3C99"/>
    <w:rsid w:val="003A403F"/>
    <w:rsid w:val="003A4266"/>
    <w:rsid w:val="003A43DD"/>
    <w:rsid w:val="003A441C"/>
    <w:rsid w:val="003A4559"/>
    <w:rsid w:val="003A4F45"/>
    <w:rsid w:val="003A566E"/>
    <w:rsid w:val="003A5DDA"/>
    <w:rsid w:val="003A636D"/>
    <w:rsid w:val="003A65F9"/>
    <w:rsid w:val="003A6638"/>
    <w:rsid w:val="003A6652"/>
    <w:rsid w:val="003A66CE"/>
    <w:rsid w:val="003A683D"/>
    <w:rsid w:val="003A6BC4"/>
    <w:rsid w:val="003B03D1"/>
    <w:rsid w:val="003B0F1F"/>
    <w:rsid w:val="003B0F5F"/>
    <w:rsid w:val="003B12DE"/>
    <w:rsid w:val="003B160F"/>
    <w:rsid w:val="003B3624"/>
    <w:rsid w:val="003B3660"/>
    <w:rsid w:val="003B386F"/>
    <w:rsid w:val="003B39F9"/>
    <w:rsid w:val="003B4138"/>
    <w:rsid w:val="003B6924"/>
    <w:rsid w:val="003B73B7"/>
    <w:rsid w:val="003B7634"/>
    <w:rsid w:val="003B78AD"/>
    <w:rsid w:val="003C018A"/>
    <w:rsid w:val="003C0611"/>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CF"/>
    <w:rsid w:val="003C5AB4"/>
    <w:rsid w:val="003C5CA2"/>
    <w:rsid w:val="003C6B9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D"/>
    <w:rsid w:val="003D4196"/>
    <w:rsid w:val="003D490C"/>
    <w:rsid w:val="003D4C2E"/>
    <w:rsid w:val="003D4F69"/>
    <w:rsid w:val="003D517C"/>
    <w:rsid w:val="003D5A05"/>
    <w:rsid w:val="003D5EC9"/>
    <w:rsid w:val="003D6258"/>
    <w:rsid w:val="003D6501"/>
    <w:rsid w:val="003D6BCA"/>
    <w:rsid w:val="003D6DF2"/>
    <w:rsid w:val="003D74E8"/>
    <w:rsid w:val="003D7DD9"/>
    <w:rsid w:val="003E00AE"/>
    <w:rsid w:val="003E0A08"/>
    <w:rsid w:val="003E0AF4"/>
    <w:rsid w:val="003E0FEA"/>
    <w:rsid w:val="003E1160"/>
    <w:rsid w:val="003E1371"/>
    <w:rsid w:val="003E1CF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00A"/>
    <w:rsid w:val="003F139A"/>
    <w:rsid w:val="003F14C3"/>
    <w:rsid w:val="003F1531"/>
    <w:rsid w:val="003F1549"/>
    <w:rsid w:val="003F18FD"/>
    <w:rsid w:val="003F1C7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9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826"/>
    <w:rsid w:val="00413D2E"/>
    <w:rsid w:val="00413FA7"/>
    <w:rsid w:val="004147BD"/>
    <w:rsid w:val="004147F6"/>
    <w:rsid w:val="004148D5"/>
    <w:rsid w:val="004157B6"/>
    <w:rsid w:val="0041685F"/>
    <w:rsid w:val="00416CD6"/>
    <w:rsid w:val="00416D08"/>
    <w:rsid w:val="004170BC"/>
    <w:rsid w:val="00417604"/>
    <w:rsid w:val="00421356"/>
    <w:rsid w:val="00421D7D"/>
    <w:rsid w:val="00424668"/>
    <w:rsid w:val="0042470D"/>
    <w:rsid w:val="00424B94"/>
    <w:rsid w:val="00424C4C"/>
    <w:rsid w:val="004252AF"/>
    <w:rsid w:val="0042578B"/>
    <w:rsid w:val="004257A5"/>
    <w:rsid w:val="00425CFB"/>
    <w:rsid w:val="0042788E"/>
    <w:rsid w:val="00431627"/>
    <w:rsid w:val="00431A70"/>
    <w:rsid w:val="00432574"/>
    <w:rsid w:val="0043288C"/>
    <w:rsid w:val="00432B0A"/>
    <w:rsid w:val="0043335A"/>
    <w:rsid w:val="00433991"/>
    <w:rsid w:val="00433A4A"/>
    <w:rsid w:val="00433D2B"/>
    <w:rsid w:val="00433FD7"/>
    <w:rsid w:val="004344CB"/>
    <w:rsid w:val="0043483A"/>
    <w:rsid w:val="004350FA"/>
    <w:rsid w:val="00435186"/>
    <w:rsid w:val="00435437"/>
    <w:rsid w:val="004356A8"/>
    <w:rsid w:val="004360AC"/>
    <w:rsid w:val="00436201"/>
    <w:rsid w:val="004375A5"/>
    <w:rsid w:val="00437883"/>
    <w:rsid w:val="00441140"/>
    <w:rsid w:val="00441581"/>
    <w:rsid w:val="004417E5"/>
    <w:rsid w:val="00441D64"/>
    <w:rsid w:val="00442E06"/>
    <w:rsid w:val="00442F8D"/>
    <w:rsid w:val="004432C7"/>
    <w:rsid w:val="004434F7"/>
    <w:rsid w:val="0044383D"/>
    <w:rsid w:val="00443DE5"/>
    <w:rsid w:val="00443FA8"/>
    <w:rsid w:val="00443FEB"/>
    <w:rsid w:val="00444241"/>
    <w:rsid w:val="00444631"/>
    <w:rsid w:val="00444CAF"/>
    <w:rsid w:val="00444DC8"/>
    <w:rsid w:val="00445041"/>
    <w:rsid w:val="00445162"/>
    <w:rsid w:val="00445179"/>
    <w:rsid w:val="00445EFA"/>
    <w:rsid w:val="00446913"/>
    <w:rsid w:val="00446F93"/>
    <w:rsid w:val="00447B36"/>
    <w:rsid w:val="00447D54"/>
    <w:rsid w:val="00450415"/>
    <w:rsid w:val="0045073B"/>
    <w:rsid w:val="00450767"/>
    <w:rsid w:val="00450ED5"/>
    <w:rsid w:val="004512A8"/>
    <w:rsid w:val="0045134B"/>
    <w:rsid w:val="004516A3"/>
    <w:rsid w:val="00451781"/>
    <w:rsid w:val="0045184C"/>
    <w:rsid w:val="00451AF7"/>
    <w:rsid w:val="00451FD4"/>
    <w:rsid w:val="004525F0"/>
    <w:rsid w:val="0045268C"/>
    <w:rsid w:val="00452C1D"/>
    <w:rsid w:val="00453770"/>
    <w:rsid w:val="00453AB8"/>
    <w:rsid w:val="004545ED"/>
    <w:rsid w:val="00454F45"/>
    <w:rsid w:val="00455131"/>
    <w:rsid w:val="00455810"/>
    <w:rsid w:val="00455A08"/>
    <w:rsid w:val="00455AA9"/>
    <w:rsid w:val="00455D76"/>
    <w:rsid w:val="00456067"/>
    <w:rsid w:val="00456A2D"/>
    <w:rsid w:val="00457163"/>
    <w:rsid w:val="0045773D"/>
    <w:rsid w:val="00457F5A"/>
    <w:rsid w:val="00460069"/>
    <w:rsid w:val="0046006B"/>
    <w:rsid w:val="00460244"/>
    <w:rsid w:val="00460401"/>
    <w:rsid w:val="00460871"/>
    <w:rsid w:val="00460A16"/>
    <w:rsid w:val="00461904"/>
    <w:rsid w:val="00461CE4"/>
    <w:rsid w:val="004624F4"/>
    <w:rsid w:val="00462587"/>
    <w:rsid w:val="00463465"/>
    <w:rsid w:val="004635E0"/>
    <w:rsid w:val="00463897"/>
    <w:rsid w:val="004642FA"/>
    <w:rsid w:val="004643E9"/>
    <w:rsid w:val="00464400"/>
    <w:rsid w:val="0046472C"/>
    <w:rsid w:val="00464B13"/>
    <w:rsid w:val="00465067"/>
    <w:rsid w:val="004657F8"/>
    <w:rsid w:val="004658BF"/>
    <w:rsid w:val="00467B1D"/>
    <w:rsid w:val="00467FCB"/>
    <w:rsid w:val="00470349"/>
    <w:rsid w:val="0047047D"/>
    <w:rsid w:val="00470606"/>
    <w:rsid w:val="00471043"/>
    <w:rsid w:val="004712B7"/>
    <w:rsid w:val="004713B5"/>
    <w:rsid w:val="00471C9C"/>
    <w:rsid w:val="004720C4"/>
    <w:rsid w:val="00472910"/>
    <w:rsid w:val="00472AAC"/>
    <w:rsid w:val="00472F7A"/>
    <w:rsid w:val="00472F8C"/>
    <w:rsid w:val="0047399D"/>
    <w:rsid w:val="00473DA9"/>
    <w:rsid w:val="004745A7"/>
    <w:rsid w:val="004745B4"/>
    <w:rsid w:val="00475262"/>
    <w:rsid w:val="0047554A"/>
    <w:rsid w:val="00475F9B"/>
    <w:rsid w:val="00476119"/>
    <w:rsid w:val="004762EB"/>
    <w:rsid w:val="0047687E"/>
    <w:rsid w:val="00476CDD"/>
    <w:rsid w:val="00476F8C"/>
    <w:rsid w:val="00477E28"/>
    <w:rsid w:val="0048040F"/>
    <w:rsid w:val="0048054E"/>
    <w:rsid w:val="00481808"/>
    <w:rsid w:val="00481849"/>
    <w:rsid w:val="004820EE"/>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16"/>
    <w:rsid w:val="004909FF"/>
    <w:rsid w:val="004915F7"/>
    <w:rsid w:val="004923AA"/>
    <w:rsid w:val="00492A1A"/>
    <w:rsid w:val="0049538A"/>
    <w:rsid w:val="00495F71"/>
    <w:rsid w:val="004962DC"/>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23"/>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6E2"/>
    <w:rsid w:val="004B1B04"/>
    <w:rsid w:val="004B2DE0"/>
    <w:rsid w:val="004B2DE4"/>
    <w:rsid w:val="004B3551"/>
    <w:rsid w:val="004B42DF"/>
    <w:rsid w:val="004B4807"/>
    <w:rsid w:val="004B4B0E"/>
    <w:rsid w:val="004B5982"/>
    <w:rsid w:val="004B6635"/>
    <w:rsid w:val="004B685B"/>
    <w:rsid w:val="004B6BCA"/>
    <w:rsid w:val="004B6E48"/>
    <w:rsid w:val="004B6FBD"/>
    <w:rsid w:val="004B7455"/>
    <w:rsid w:val="004B7D55"/>
    <w:rsid w:val="004B7E66"/>
    <w:rsid w:val="004B7FBC"/>
    <w:rsid w:val="004C010A"/>
    <w:rsid w:val="004C076A"/>
    <w:rsid w:val="004C0AEA"/>
    <w:rsid w:val="004C0B12"/>
    <w:rsid w:val="004C0BB9"/>
    <w:rsid w:val="004C1141"/>
    <w:rsid w:val="004C11AA"/>
    <w:rsid w:val="004C29F1"/>
    <w:rsid w:val="004C3894"/>
    <w:rsid w:val="004C3C5E"/>
    <w:rsid w:val="004C40E5"/>
    <w:rsid w:val="004C428D"/>
    <w:rsid w:val="004C42C8"/>
    <w:rsid w:val="004C432C"/>
    <w:rsid w:val="004C4413"/>
    <w:rsid w:val="004C4888"/>
    <w:rsid w:val="004C4ADF"/>
    <w:rsid w:val="004C4FDA"/>
    <w:rsid w:val="004C5089"/>
    <w:rsid w:val="004C53C3"/>
    <w:rsid w:val="004C606C"/>
    <w:rsid w:val="004C7DC4"/>
    <w:rsid w:val="004C7E0B"/>
    <w:rsid w:val="004C7E53"/>
    <w:rsid w:val="004D017C"/>
    <w:rsid w:val="004D1010"/>
    <w:rsid w:val="004D248A"/>
    <w:rsid w:val="004D39F2"/>
    <w:rsid w:val="004D3BE3"/>
    <w:rsid w:val="004D459D"/>
    <w:rsid w:val="004D4C7B"/>
    <w:rsid w:val="004D5DB9"/>
    <w:rsid w:val="004D66E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6C"/>
    <w:rsid w:val="004E2BDF"/>
    <w:rsid w:val="004E3243"/>
    <w:rsid w:val="004E33C0"/>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F2"/>
    <w:rsid w:val="004F0107"/>
    <w:rsid w:val="004F0C1D"/>
    <w:rsid w:val="004F1077"/>
    <w:rsid w:val="004F1635"/>
    <w:rsid w:val="004F1855"/>
    <w:rsid w:val="004F1982"/>
    <w:rsid w:val="004F1B04"/>
    <w:rsid w:val="004F1E4F"/>
    <w:rsid w:val="004F30E1"/>
    <w:rsid w:val="004F33F0"/>
    <w:rsid w:val="004F4D51"/>
    <w:rsid w:val="004F50BE"/>
    <w:rsid w:val="004F6FEF"/>
    <w:rsid w:val="004F7943"/>
    <w:rsid w:val="004F7D61"/>
    <w:rsid w:val="005002B8"/>
    <w:rsid w:val="00500818"/>
    <w:rsid w:val="00501200"/>
    <w:rsid w:val="00501215"/>
    <w:rsid w:val="005020EF"/>
    <w:rsid w:val="0050218B"/>
    <w:rsid w:val="0050224F"/>
    <w:rsid w:val="00502D3A"/>
    <w:rsid w:val="005032DE"/>
    <w:rsid w:val="005035B0"/>
    <w:rsid w:val="00503E5F"/>
    <w:rsid w:val="005041E1"/>
    <w:rsid w:val="005047B8"/>
    <w:rsid w:val="00504E9D"/>
    <w:rsid w:val="00505506"/>
    <w:rsid w:val="005070CC"/>
    <w:rsid w:val="0050724C"/>
    <w:rsid w:val="00507441"/>
    <w:rsid w:val="00507721"/>
    <w:rsid w:val="00507813"/>
    <w:rsid w:val="00507DC9"/>
    <w:rsid w:val="005107DF"/>
    <w:rsid w:val="0051113D"/>
    <w:rsid w:val="0051148D"/>
    <w:rsid w:val="005117AF"/>
    <w:rsid w:val="00511E57"/>
    <w:rsid w:val="00512058"/>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6D"/>
    <w:rsid w:val="0051688D"/>
    <w:rsid w:val="00517A42"/>
    <w:rsid w:val="005209A8"/>
    <w:rsid w:val="00521140"/>
    <w:rsid w:val="005212AF"/>
    <w:rsid w:val="00521D6C"/>
    <w:rsid w:val="00522200"/>
    <w:rsid w:val="00522C57"/>
    <w:rsid w:val="00522E11"/>
    <w:rsid w:val="005233E1"/>
    <w:rsid w:val="0052352E"/>
    <w:rsid w:val="00523DED"/>
    <w:rsid w:val="0052470F"/>
    <w:rsid w:val="00524AB3"/>
    <w:rsid w:val="00525967"/>
    <w:rsid w:val="00525A62"/>
    <w:rsid w:val="00525B54"/>
    <w:rsid w:val="00525FD6"/>
    <w:rsid w:val="005260FE"/>
    <w:rsid w:val="005265F8"/>
    <w:rsid w:val="005269B3"/>
    <w:rsid w:val="00526D2D"/>
    <w:rsid w:val="005273B1"/>
    <w:rsid w:val="00527D50"/>
    <w:rsid w:val="00527DD4"/>
    <w:rsid w:val="00530103"/>
    <w:rsid w:val="00530629"/>
    <w:rsid w:val="00530BB3"/>
    <w:rsid w:val="00530FFF"/>
    <w:rsid w:val="005311C6"/>
    <w:rsid w:val="005315A7"/>
    <w:rsid w:val="0053215F"/>
    <w:rsid w:val="005321FB"/>
    <w:rsid w:val="00532502"/>
    <w:rsid w:val="0053254A"/>
    <w:rsid w:val="005332CF"/>
    <w:rsid w:val="005334CF"/>
    <w:rsid w:val="00533865"/>
    <w:rsid w:val="00533C4A"/>
    <w:rsid w:val="005346BB"/>
    <w:rsid w:val="00534D33"/>
    <w:rsid w:val="005353CB"/>
    <w:rsid w:val="00535763"/>
    <w:rsid w:val="005357BB"/>
    <w:rsid w:val="00535C51"/>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513"/>
    <w:rsid w:val="00547265"/>
    <w:rsid w:val="00547443"/>
    <w:rsid w:val="005505A6"/>
    <w:rsid w:val="005505BF"/>
    <w:rsid w:val="00551B0D"/>
    <w:rsid w:val="00551FA7"/>
    <w:rsid w:val="00553286"/>
    <w:rsid w:val="00553E2C"/>
    <w:rsid w:val="0055476C"/>
    <w:rsid w:val="00555A8F"/>
    <w:rsid w:val="0055710D"/>
    <w:rsid w:val="00557458"/>
    <w:rsid w:val="005605D0"/>
    <w:rsid w:val="00560AD2"/>
    <w:rsid w:val="00561265"/>
    <w:rsid w:val="00561B70"/>
    <w:rsid w:val="00561DBA"/>
    <w:rsid w:val="00562B41"/>
    <w:rsid w:val="00562F0D"/>
    <w:rsid w:val="0056365F"/>
    <w:rsid w:val="0056375F"/>
    <w:rsid w:val="00563B8D"/>
    <w:rsid w:val="00563DE6"/>
    <w:rsid w:val="005640AC"/>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3F3"/>
    <w:rsid w:val="00572AF3"/>
    <w:rsid w:val="00574529"/>
    <w:rsid w:val="005753B6"/>
    <w:rsid w:val="00575DFE"/>
    <w:rsid w:val="005769FF"/>
    <w:rsid w:val="0057745D"/>
    <w:rsid w:val="00577925"/>
    <w:rsid w:val="00577A72"/>
    <w:rsid w:val="005806D2"/>
    <w:rsid w:val="00582043"/>
    <w:rsid w:val="00582743"/>
    <w:rsid w:val="00582CE9"/>
    <w:rsid w:val="00583195"/>
    <w:rsid w:val="0058377F"/>
    <w:rsid w:val="00583982"/>
    <w:rsid w:val="00583B84"/>
    <w:rsid w:val="00583CA7"/>
    <w:rsid w:val="00584DCA"/>
    <w:rsid w:val="0058525D"/>
    <w:rsid w:val="00585C58"/>
    <w:rsid w:val="00585C84"/>
    <w:rsid w:val="005863DA"/>
    <w:rsid w:val="0058726C"/>
    <w:rsid w:val="005872C9"/>
    <w:rsid w:val="00587BAC"/>
    <w:rsid w:val="00590030"/>
    <w:rsid w:val="00590232"/>
    <w:rsid w:val="00592DA2"/>
    <w:rsid w:val="00592F32"/>
    <w:rsid w:val="00593111"/>
    <w:rsid w:val="00593816"/>
    <w:rsid w:val="00593D67"/>
    <w:rsid w:val="00593F3E"/>
    <w:rsid w:val="00594FA6"/>
    <w:rsid w:val="00595F0B"/>
    <w:rsid w:val="00595F1A"/>
    <w:rsid w:val="00595F8E"/>
    <w:rsid w:val="00596080"/>
    <w:rsid w:val="00596895"/>
    <w:rsid w:val="00596BDA"/>
    <w:rsid w:val="00596C27"/>
    <w:rsid w:val="00597743"/>
    <w:rsid w:val="00597972"/>
    <w:rsid w:val="005979E9"/>
    <w:rsid w:val="005A0791"/>
    <w:rsid w:val="005A07D8"/>
    <w:rsid w:val="005A195F"/>
    <w:rsid w:val="005A2704"/>
    <w:rsid w:val="005A2AC1"/>
    <w:rsid w:val="005A2B07"/>
    <w:rsid w:val="005A3937"/>
    <w:rsid w:val="005A58E6"/>
    <w:rsid w:val="005A65C8"/>
    <w:rsid w:val="005A74E8"/>
    <w:rsid w:val="005B0449"/>
    <w:rsid w:val="005B0749"/>
    <w:rsid w:val="005B19E4"/>
    <w:rsid w:val="005B1D8D"/>
    <w:rsid w:val="005B24C3"/>
    <w:rsid w:val="005B2A1D"/>
    <w:rsid w:val="005B2C82"/>
    <w:rsid w:val="005B2D9B"/>
    <w:rsid w:val="005B2FD0"/>
    <w:rsid w:val="005B322E"/>
    <w:rsid w:val="005B34A6"/>
    <w:rsid w:val="005B383F"/>
    <w:rsid w:val="005B3D70"/>
    <w:rsid w:val="005B46C1"/>
    <w:rsid w:val="005B484F"/>
    <w:rsid w:val="005B537C"/>
    <w:rsid w:val="005B5793"/>
    <w:rsid w:val="005B5ED5"/>
    <w:rsid w:val="005B6087"/>
    <w:rsid w:val="005C0258"/>
    <w:rsid w:val="005C0B37"/>
    <w:rsid w:val="005C17C2"/>
    <w:rsid w:val="005C1E12"/>
    <w:rsid w:val="005C3F18"/>
    <w:rsid w:val="005C4336"/>
    <w:rsid w:val="005C5BD5"/>
    <w:rsid w:val="005C6C2A"/>
    <w:rsid w:val="005C6D8F"/>
    <w:rsid w:val="005D04FD"/>
    <w:rsid w:val="005D08AD"/>
    <w:rsid w:val="005D0CD2"/>
    <w:rsid w:val="005D1328"/>
    <w:rsid w:val="005D1747"/>
    <w:rsid w:val="005D17C1"/>
    <w:rsid w:val="005D1EC0"/>
    <w:rsid w:val="005D24F3"/>
    <w:rsid w:val="005D2CDD"/>
    <w:rsid w:val="005D342B"/>
    <w:rsid w:val="005D393D"/>
    <w:rsid w:val="005D46A9"/>
    <w:rsid w:val="005D4AB8"/>
    <w:rsid w:val="005D511B"/>
    <w:rsid w:val="005D5AA1"/>
    <w:rsid w:val="005D5B36"/>
    <w:rsid w:val="005D5E51"/>
    <w:rsid w:val="005D5FBB"/>
    <w:rsid w:val="005D6204"/>
    <w:rsid w:val="005D62F2"/>
    <w:rsid w:val="005D65CB"/>
    <w:rsid w:val="005D6A47"/>
    <w:rsid w:val="005D7383"/>
    <w:rsid w:val="005D7998"/>
    <w:rsid w:val="005D7A77"/>
    <w:rsid w:val="005D7D8C"/>
    <w:rsid w:val="005E05C4"/>
    <w:rsid w:val="005E07FD"/>
    <w:rsid w:val="005E0D10"/>
    <w:rsid w:val="005E1041"/>
    <w:rsid w:val="005E1572"/>
    <w:rsid w:val="005E25A4"/>
    <w:rsid w:val="005E2611"/>
    <w:rsid w:val="005E268B"/>
    <w:rsid w:val="005E2700"/>
    <w:rsid w:val="005E29E3"/>
    <w:rsid w:val="005E2C4A"/>
    <w:rsid w:val="005E36FB"/>
    <w:rsid w:val="005E3B81"/>
    <w:rsid w:val="005E3F5E"/>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1E9"/>
    <w:rsid w:val="005F68D4"/>
    <w:rsid w:val="005F6991"/>
    <w:rsid w:val="005F70E4"/>
    <w:rsid w:val="005F7EBF"/>
    <w:rsid w:val="006015A1"/>
    <w:rsid w:val="006015E1"/>
    <w:rsid w:val="00601B91"/>
    <w:rsid w:val="00601DD0"/>
    <w:rsid w:val="0060200D"/>
    <w:rsid w:val="00603E31"/>
    <w:rsid w:val="00604033"/>
    <w:rsid w:val="006041B7"/>
    <w:rsid w:val="00604416"/>
    <w:rsid w:val="0060451D"/>
    <w:rsid w:val="00604CD5"/>
    <w:rsid w:val="006055BF"/>
    <w:rsid w:val="00605629"/>
    <w:rsid w:val="006059A0"/>
    <w:rsid w:val="006059FB"/>
    <w:rsid w:val="00605D03"/>
    <w:rsid w:val="00606FD4"/>
    <w:rsid w:val="00607C46"/>
    <w:rsid w:val="00607FB6"/>
    <w:rsid w:val="0061004C"/>
    <w:rsid w:val="006102F3"/>
    <w:rsid w:val="0061093E"/>
    <w:rsid w:val="00611297"/>
    <w:rsid w:val="006119DC"/>
    <w:rsid w:val="006120AD"/>
    <w:rsid w:val="00612434"/>
    <w:rsid w:val="00612CE6"/>
    <w:rsid w:val="00612DA3"/>
    <w:rsid w:val="00612EDD"/>
    <w:rsid w:val="00612FBA"/>
    <w:rsid w:val="00613DC7"/>
    <w:rsid w:val="00614A7B"/>
    <w:rsid w:val="00614FF2"/>
    <w:rsid w:val="006158E4"/>
    <w:rsid w:val="006158FB"/>
    <w:rsid w:val="00615C08"/>
    <w:rsid w:val="0061733E"/>
    <w:rsid w:val="0061741C"/>
    <w:rsid w:val="0061785B"/>
    <w:rsid w:val="006207BC"/>
    <w:rsid w:val="00621335"/>
    <w:rsid w:val="0062150E"/>
    <w:rsid w:val="00623747"/>
    <w:rsid w:val="00623F37"/>
    <w:rsid w:val="00623F56"/>
    <w:rsid w:val="006242E9"/>
    <w:rsid w:val="006250F6"/>
    <w:rsid w:val="0062532A"/>
    <w:rsid w:val="006258F1"/>
    <w:rsid w:val="00626088"/>
    <w:rsid w:val="00626341"/>
    <w:rsid w:val="00626BBC"/>
    <w:rsid w:val="006274B9"/>
    <w:rsid w:val="0062770C"/>
    <w:rsid w:val="00627808"/>
    <w:rsid w:val="0062788C"/>
    <w:rsid w:val="00627CD4"/>
    <w:rsid w:val="006300B6"/>
    <w:rsid w:val="00630A0F"/>
    <w:rsid w:val="00630DE9"/>
    <w:rsid w:val="00630F03"/>
    <w:rsid w:val="006313BD"/>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FEC"/>
    <w:rsid w:val="006553A2"/>
    <w:rsid w:val="006553EF"/>
    <w:rsid w:val="00655F17"/>
    <w:rsid w:val="00657761"/>
    <w:rsid w:val="00660F6D"/>
    <w:rsid w:val="0066179A"/>
    <w:rsid w:val="00661860"/>
    <w:rsid w:val="00661FC2"/>
    <w:rsid w:val="00662606"/>
    <w:rsid w:val="00662701"/>
    <w:rsid w:val="0066271C"/>
    <w:rsid w:val="00663099"/>
    <w:rsid w:val="006638AF"/>
    <w:rsid w:val="00664184"/>
    <w:rsid w:val="00664BF6"/>
    <w:rsid w:val="00664C39"/>
    <w:rsid w:val="0066500F"/>
    <w:rsid w:val="00665508"/>
    <w:rsid w:val="00665D82"/>
    <w:rsid w:val="00670121"/>
    <w:rsid w:val="00670373"/>
    <w:rsid w:val="006715F4"/>
    <w:rsid w:val="00671B2B"/>
    <w:rsid w:val="00671DB5"/>
    <w:rsid w:val="0067281B"/>
    <w:rsid w:val="0067282A"/>
    <w:rsid w:val="00673538"/>
    <w:rsid w:val="006752D5"/>
    <w:rsid w:val="006758BD"/>
    <w:rsid w:val="00675AFC"/>
    <w:rsid w:val="00676607"/>
    <w:rsid w:val="00677322"/>
    <w:rsid w:val="006773B6"/>
    <w:rsid w:val="00677704"/>
    <w:rsid w:val="00677814"/>
    <w:rsid w:val="00680281"/>
    <w:rsid w:val="00681CDE"/>
    <w:rsid w:val="00681E77"/>
    <w:rsid w:val="006824FC"/>
    <w:rsid w:val="006837D6"/>
    <w:rsid w:val="00683EBF"/>
    <w:rsid w:val="00683F62"/>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793"/>
    <w:rsid w:val="00691BDB"/>
    <w:rsid w:val="006923F5"/>
    <w:rsid w:val="00692F9F"/>
    <w:rsid w:val="00693063"/>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A14"/>
    <w:rsid w:val="006A42BA"/>
    <w:rsid w:val="006A4AF7"/>
    <w:rsid w:val="006A4B17"/>
    <w:rsid w:val="006A58FD"/>
    <w:rsid w:val="006A5FCC"/>
    <w:rsid w:val="006A6750"/>
    <w:rsid w:val="006A675A"/>
    <w:rsid w:val="006A737F"/>
    <w:rsid w:val="006A7476"/>
    <w:rsid w:val="006A7D03"/>
    <w:rsid w:val="006B0170"/>
    <w:rsid w:val="006B019A"/>
    <w:rsid w:val="006B02BE"/>
    <w:rsid w:val="006B0411"/>
    <w:rsid w:val="006B257C"/>
    <w:rsid w:val="006B30B8"/>
    <w:rsid w:val="006B3361"/>
    <w:rsid w:val="006B35FA"/>
    <w:rsid w:val="006B3A3B"/>
    <w:rsid w:val="006B3B0C"/>
    <w:rsid w:val="006B3FBF"/>
    <w:rsid w:val="006B4773"/>
    <w:rsid w:val="006B4B0E"/>
    <w:rsid w:val="006B5492"/>
    <w:rsid w:val="006B5692"/>
    <w:rsid w:val="006B56F2"/>
    <w:rsid w:val="006B5A2F"/>
    <w:rsid w:val="006B695E"/>
    <w:rsid w:val="006B746E"/>
    <w:rsid w:val="006B78C1"/>
    <w:rsid w:val="006B7B6A"/>
    <w:rsid w:val="006B7F6F"/>
    <w:rsid w:val="006C0723"/>
    <w:rsid w:val="006C0B42"/>
    <w:rsid w:val="006C0F06"/>
    <w:rsid w:val="006C15DF"/>
    <w:rsid w:val="006C176F"/>
    <w:rsid w:val="006C18D2"/>
    <w:rsid w:val="006C1CEA"/>
    <w:rsid w:val="006C2ED7"/>
    <w:rsid w:val="006C3B38"/>
    <w:rsid w:val="006C4A69"/>
    <w:rsid w:val="006C4B06"/>
    <w:rsid w:val="006C5611"/>
    <w:rsid w:val="006C571E"/>
    <w:rsid w:val="006C5D8A"/>
    <w:rsid w:val="006C613D"/>
    <w:rsid w:val="006C6272"/>
    <w:rsid w:val="006C6322"/>
    <w:rsid w:val="006C63B5"/>
    <w:rsid w:val="006C6538"/>
    <w:rsid w:val="006C67DC"/>
    <w:rsid w:val="006C704E"/>
    <w:rsid w:val="006C749B"/>
    <w:rsid w:val="006C7941"/>
    <w:rsid w:val="006C7D78"/>
    <w:rsid w:val="006D0D4C"/>
    <w:rsid w:val="006D0EC0"/>
    <w:rsid w:val="006D1119"/>
    <w:rsid w:val="006D224F"/>
    <w:rsid w:val="006D2363"/>
    <w:rsid w:val="006D3202"/>
    <w:rsid w:val="006D3503"/>
    <w:rsid w:val="006D3C8B"/>
    <w:rsid w:val="006D463E"/>
    <w:rsid w:val="006D5E06"/>
    <w:rsid w:val="006D65C1"/>
    <w:rsid w:val="006D6694"/>
    <w:rsid w:val="006D675E"/>
    <w:rsid w:val="006D70FF"/>
    <w:rsid w:val="006E04DD"/>
    <w:rsid w:val="006E0DEA"/>
    <w:rsid w:val="006E1496"/>
    <w:rsid w:val="006E1CFB"/>
    <w:rsid w:val="006E202E"/>
    <w:rsid w:val="006E28D7"/>
    <w:rsid w:val="006E2957"/>
    <w:rsid w:val="006E2C82"/>
    <w:rsid w:val="006E2F05"/>
    <w:rsid w:val="006E3394"/>
    <w:rsid w:val="006E4594"/>
    <w:rsid w:val="006E4D86"/>
    <w:rsid w:val="006E5188"/>
    <w:rsid w:val="006E533D"/>
    <w:rsid w:val="006E6883"/>
    <w:rsid w:val="006E75C7"/>
    <w:rsid w:val="006E7679"/>
    <w:rsid w:val="006F2478"/>
    <w:rsid w:val="006F2C3F"/>
    <w:rsid w:val="006F2F71"/>
    <w:rsid w:val="006F42E0"/>
    <w:rsid w:val="006F4380"/>
    <w:rsid w:val="006F506C"/>
    <w:rsid w:val="006F5B33"/>
    <w:rsid w:val="006F5ECA"/>
    <w:rsid w:val="006F631C"/>
    <w:rsid w:val="006F6DAA"/>
    <w:rsid w:val="006F7115"/>
    <w:rsid w:val="00701093"/>
    <w:rsid w:val="00701577"/>
    <w:rsid w:val="0070177A"/>
    <w:rsid w:val="007022FB"/>
    <w:rsid w:val="0070256E"/>
    <w:rsid w:val="00702FDC"/>
    <w:rsid w:val="00703132"/>
    <w:rsid w:val="00703430"/>
    <w:rsid w:val="0070349D"/>
    <w:rsid w:val="00703E97"/>
    <w:rsid w:val="00704310"/>
    <w:rsid w:val="007046CE"/>
    <w:rsid w:val="00705BFB"/>
    <w:rsid w:val="0070681D"/>
    <w:rsid w:val="00706BD5"/>
    <w:rsid w:val="00706F4D"/>
    <w:rsid w:val="00707712"/>
    <w:rsid w:val="00707865"/>
    <w:rsid w:val="007101B7"/>
    <w:rsid w:val="00710F05"/>
    <w:rsid w:val="0071157E"/>
    <w:rsid w:val="007117A7"/>
    <w:rsid w:val="00711BF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D"/>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0B"/>
    <w:rsid w:val="00733758"/>
    <w:rsid w:val="00734737"/>
    <w:rsid w:val="007349E0"/>
    <w:rsid w:val="00734BBA"/>
    <w:rsid w:val="007357A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1E3"/>
    <w:rsid w:val="0074743B"/>
    <w:rsid w:val="00747663"/>
    <w:rsid w:val="00747A97"/>
    <w:rsid w:val="00750277"/>
    <w:rsid w:val="00750BFE"/>
    <w:rsid w:val="00751799"/>
    <w:rsid w:val="007520CD"/>
    <w:rsid w:val="0075257E"/>
    <w:rsid w:val="00752758"/>
    <w:rsid w:val="00752BFC"/>
    <w:rsid w:val="00752DE9"/>
    <w:rsid w:val="00752E01"/>
    <w:rsid w:val="00752FCB"/>
    <w:rsid w:val="007532F2"/>
    <w:rsid w:val="007537AF"/>
    <w:rsid w:val="007538D2"/>
    <w:rsid w:val="00753948"/>
    <w:rsid w:val="00754259"/>
    <w:rsid w:val="007545D6"/>
    <w:rsid w:val="00754ABA"/>
    <w:rsid w:val="00754F0F"/>
    <w:rsid w:val="007552F1"/>
    <w:rsid w:val="007554D6"/>
    <w:rsid w:val="00755ABF"/>
    <w:rsid w:val="00755F3B"/>
    <w:rsid w:val="007560A1"/>
    <w:rsid w:val="007566CB"/>
    <w:rsid w:val="0075678B"/>
    <w:rsid w:val="007573E7"/>
    <w:rsid w:val="00757947"/>
    <w:rsid w:val="00757968"/>
    <w:rsid w:val="0076008C"/>
    <w:rsid w:val="00760E34"/>
    <w:rsid w:val="007620BE"/>
    <w:rsid w:val="0076216E"/>
    <w:rsid w:val="0076284D"/>
    <w:rsid w:val="00762B52"/>
    <w:rsid w:val="007630E3"/>
    <w:rsid w:val="00764CFF"/>
    <w:rsid w:val="00764FD6"/>
    <w:rsid w:val="00765189"/>
    <w:rsid w:val="007654C6"/>
    <w:rsid w:val="00766211"/>
    <w:rsid w:val="00766311"/>
    <w:rsid w:val="00767410"/>
    <w:rsid w:val="00767C92"/>
    <w:rsid w:val="00767D66"/>
    <w:rsid w:val="00767E88"/>
    <w:rsid w:val="00770DB9"/>
    <w:rsid w:val="00771A43"/>
    <w:rsid w:val="00771D7A"/>
    <w:rsid w:val="00771EC8"/>
    <w:rsid w:val="007720C2"/>
    <w:rsid w:val="0077266E"/>
    <w:rsid w:val="007731F0"/>
    <w:rsid w:val="007740AD"/>
    <w:rsid w:val="007745B0"/>
    <w:rsid w:val="0077481C"/>
    <w:rsid w:val="00774AA5"/>
    <w:rsid w:val="0077554C"/>
    <w:rsid w:val="007756FC"/>
    <w:rsid w:val="00775B59"/>
    <w:rsid w:val="00775FC3"/>
    <w:rsid w:val="007763E1"/>
    <w:rsid w:val="00777670"/>
    <w:rsid w:val="00777DC5"/>
    <w:rsid w:val="0078056E"/>
    <w:rsid w:val="00780877"/>
    <w:rsid w:val="00780F8E"/>
    <w:rsid w:val="007827D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F5"/>
    <w:rsid w:val="007976F5"/>
    <w:rsid w:val="007A059A"/>
    <w:rsid w:val="007A130B"/>
    <w:rsid w:val="007A142E"/>
    <w:rsid w:val="007A15EC"/>
    <w:rsid w:val="007A1E23"/>
    <w:rsid w:val="007A2655"/>
    <w:rsid w:val="007A2F2E"/>
    <w:rsid w:val="007A451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2F6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3F63"/>
    <w:rsid w:val="007C4A8E"/>
    <w:rsid w:val="007C4EA7"/>
    <w:rsid w:val="007C4F3B"/>
    <w:rsid w:val="007C4F49"/>
    <w:rsid w:val="007C4FA1"/>
    <w:rsid w:val="007C50E5"/>
    <w:rsid w:val="007C5376"/>
    <w:rsid w:val="007C5984"/>
    <w:rsid w:val="007C65CC"/>
    <w:rsid w:val="007C7A8A"/>
    <w:rsid w:val="007C7D60"/>
    <w:rsid w:val="007D0225"/>
    <w:rsid w:val="007D0F6B"/>
    <w:rsid w:val="007D1221"/>
    <w:rsid w:val="007D1BAE"/>
    <w:rsid w:val="007D22F5"/>
    <w:rsid w:val="007D2F7F"/>
    <w:rsid w:val="007D3812"/>
    <w:rsid w:val="007D3907"/>
    <w:rsid w:val="007D41C0"/>
    <w:rsid w:val="007D5985"/>
    <w:rsid w:val="007D5C61"/>
    <w:rsid w:val="007D60F9"/>
    <w:rsid w:val="007D64BF"/>
    <w:rsid w:val="007D6857"/>
    <w:rsid w:val="007D6D19"/>
    <w:rsid w:val="007D7326"/>
    <w:rsid w:val="007D7364"/>
    <w:rsid w:val="007D7BC5"/>
    <w:rsid w:val="007E0215"/>
    <w:rsid w:val="007E05CD"/>
    <w:rsid w:val="007E0A9D"/>
    <w:rsid w:val="007E0B96"/>
    <w:rsid w:val="007E1003"/>
    <w:rsid w:val="007E10E2"/>
    <w:rsid w:val="007E126E"/>
    <w:rsid w:val="007E1893"/>
    <w:rsid w:val="007E232C"/>
    <w:rsid w:val="007E2CF6"/>
    <w:rsid w:val="007E2E51"/>
    <w:rsid w:val="007E3D46"/>
    <w:rsid w:val="007E3D62"/>
    <w:rsid w:val="007E41FF"/>
    <w:rsid w:val="007E46CA"/>
    <w:rsid w:val="007E471B"/>
    <w:rsid w:val="007E50FE"/>
    <w:rsid w:val="007E5F3B"/>
    <w:rsid w:val="007E5F55"/>
    <w:rsid w:val="007E625C"/>
    <w:rsid w:val="007E6857"/>
    <w:rsid w:val="007E7010"/>
    <w:rsid w:val="007E7231"/>
    <w:rsid w:val="007E770C"/>
    <w:rsid w:val="007F0164"/>
    <w:rsid w:val="007F1543"/>
    <w:rsid w:val="007F162A"/>
    <w:rsid w:val="007F1A0D"/>
    <w:rsid w:val="007F1B2E"/>
    <w:rsid w:val="007F1B84"/>
    <w:rsid w:val="007F1EE1"/>
    <w:rsid w:val="007F2173"/>
    <w:rsid w:val="007F2491"/>
    <w:rsid w:val="007F2536"/>
    <w:rsid w:val="007F34C7"/>
    <w:rsid w:val="007F366E"/>
    <w:rsid w:val="007F47E7"/>
    <w:rsid w:val="007F4E14"/>
    <w:rsid w:val="007F4F75"/>
    <w:rsid w:val="007F6402"/>
    <w:rsid w:val="007F67AA"/>
    <w:rsid w:val="007F6BD0"/>
    <w:rsid w:val="007F6C4A"/>
    <w:rsid w:val="007F6C5E"/>
    <w:rsid w:val="007F70F3"/>
    <w:rsid w:val="0080079C"/>
    <w:rsid w:val="00802138"/>
    <w:rsid w:val="0080269D"/>
    <w:rsid w:val="008040CB"/>
    <w:rsid w:val="008043C9"/>
    <w:rsid w:val="00804D0F"/>
    <w:rsid w:val="00804F45"/>
    <w:rsid w:val="008055AB"/>
    <w:rsid w:val="0080573E"/>
    <w:rsid w:val="00805D63"/>
    <w:rsid w:val="00806044"/>
    <w:rsid w:val="00806116"/>
    <w:rsid w:val="00806360"/>
    <w:rsid w:val="008075CF"/>
    <w:rsid w:val="00807B75"/>
    <w:rsid w:val="00810237"/>
    <w:rsid w:val="00810AF3"/>
    <w:rsid w:val="00813105"/>
    <w:rsid w:val="008134AD"/>
    <w:rsid w:val="00813D34"/>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27B77"/>
    <w:rsid w:val="00827C46"/>
    <w:rsid w:val="008305F0"/>
    <w:rsid w:val="00830CAF"/>
    <w:rsid w:val="00830D3F"/>
    <w:rsid w:val="00831187"/>
    <w:rsid w:val="00831650"/>
    <w:rsid w:val="008320EC"/>
    <w:rsid w:val="0083270B"/>
    <w:rsid w:val="0083310A"/>
    <w:rsid w:val="00833439"/>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2AE"/>
    <w:rsid w:val="00846788"/>
    <w:rsid w:val="008475C6"/>
    <w:rsid w:val="008505E9"/>
    <w:rsid w:val="00851498"/>
    <w:rsid w:val="00851585"/>
    <w:rsid w:val="00851768"/>
    <w:rsid w:val="008517B7"/>
    <w:rsid w:val="00852202"/>
    <w:rsid w:val="00852E4F"/>
    <w:rsid w:val="00852F58"/>
    <w:rsid w:val="0085364E"/>
    <w:rsid w:val="0085372A"/>
    <w:rsid w:val="008540C3"/>
    <w:rsid w:val="0085443F"/>
    <w:rsid w:val="00855F05"/>
    <w:rsid w:val="008563C3"/>
    <w:rsid w:val="0085681A"/>
    <w:rsid w:val="00856832"/>
    <w:rsid w:val="00856CFA"/>
    <w:rsid w:val="008576A8"/>
    <w:rsid w:val="00857C91"/>
    <w:rsid w:val="00857DE3"/>
    <w:rsid w:val="008601A5"/>
    <w:rsid w:val="0086034E"/>
    <w:rsid w:val="00860C48"/>
    <w:rsid w:val="00860F5E"/>
    <w:rsid w:val="00861205"/>
    <w:rsid w:val="00861C17"/>
    <w:rsid w:val="00861F49"/>
    <w:rsid w:val="0086202D"/>
    <w:rsid w:val="00862DB8"/>
    <w:rsid w:val="0086303D"/>
    <w:rsid w:val="008638DF"/>
    <w:rsid w:val="00864390"/>
    <w:rsid w:val="008643DD"/>
    <w:rsid w:val="008656E1"/>
    <w:rsid w:val="008657CF"/>
    <w:rsid w:val="008662A0"/>
    <w:rsid w:val="0086727C"/>
    <w:rsid w:val="00867806"/>
    <w:rsid w:val="008678E4"/>
    <w:rsid w:val="00867D33"/>
    <w:rsid w:val="00870801"/>
    <w:rsid w:val="00870F9D"/>
    <w:rsid w:val="008715AB"/>
    <w:rsid w:val="0087164F"/>
    <w:rsid w:val="008717FB"/>
    <w:rsid w:val="00871873"/>
    <w:rsid w:val="0087218A"/>
    <w:rsid w:val="008721F6"/>
    <w:rsid w:val="00872208"/>
    <w:rsid w:val="0087372C"/>
    <w:rsid w:val="00873B9E"/>
    <w:rsid w:val="00873D68"/>
    <w:rsid w:val="00874383"/>
    <w:rsid w:val="00875609"/>
    <w:rsid w:val="00875E60"/>
    <w:rsid w:val="00876B29"/>
    <w:rsid w:val="00876B6A"/>
    <w:rsid w:val="00876F48"/>
    <w:rsid w:val="00877A5D"/>
    <w:rsid w:val="008802B8"/>
    <w:rsid w:val="00881064"/>
    <w:rsid w:val="00881B1D"/>
    <w:rsid w:val="0088228F"/>
    <w:rsid w:val="0088245F"/>
    <w:rsid w:val="00882826"/>
    <w:rsid w:val="00882956"/>
    <w:rsid w:val="008834C6"/>
    <w:rsid w:val="0088456D"/>
    <w:rsid w:val="00884B13"/>
    <w:rsid w:val="00884D1B"/>
    <w:rsid w:val="0088536D"/>
    <w:rsid w:val="0088540C"/>
    <w:rsid w:val="00886199"/>
    <w:rsid w:val="0088721B"/>
    <w:rsid w:val="008877C1"/>
    <w:rsid w:val="00887B5D"/>
    <w:rsid w:val="00891527"/>
    <w:rsid w:val="008919DA"/>
    <w:rsid w:val="00891A20"/>
    <w:rsid w:val="008930CD"/>
    <w:rsid w:val="008931B4"/>
    <w:rsid w:val="0089331B"/>
    <w:rsid w:val="008933BC"/>
    <w:rsid w:val="008936BE"/>
    <w:rsid w:val="00893C2B"/>
    <w:rsid w:val="00894EF3"/>
    <w:rsid w:val="00895DEB"/>
    <w:rsid w:val="00895F31"/>
    <w:rsid w:val="008969D4"/>
    <w:rsid w:val="008970FB"/>
    <w:rsid w:val="008978C5"/>
    <w:rsid w:val="008A00D5"/>
    <w:rsid w:val="008A0157"/>
    <w:rsid w:val="008A07A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F98"/>
    <w:rsid w:val="008A6002"/>
    <w:rsid w:val="008A60BA"/>
    <w:rsid w:val="008A6B05"/>
    <w:rsid w:val="008A7E15"/>
    <w:rsid w:val="008B1A96"/>
    <w:rsid w:val="008B1FB2"/>
    <w:rsid w:val="008B31B9"/>
    <w:rsid w:val="008B423C"/>
    <w:rsid w:val="008B47ED"/>
    <w:rsid w:val="008B47EE"/>
    <w:rsid w:val="008B4851"/>
    <w:rsid w:val="008B5444"/>
    <w:rsid w:val="008B5670"/>
    <w:rsid w:val="008B6309"/>
    <w:rsid w:val="008B64D4"/>
    <w:rsid w:val="008B67AC"/>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90B"/>
    <w:rsid w:val="008C2A3F"/>
    <w:rsid w:val="008C39ED"/>
    <w:rsid w:val="008C3D60"/>
    <w:rsid w:val="008C3E4B"/>
    <w:rsid w:val="008C3FB4"/>
    <w:rsid w:val="008C4071"/>
    <w:rsid w:val="008C5210"/>
    <w:rsid w:val="008C5433"/>
    <w:rsid w:val="008C5658"/>
    <w:rsid w:val="008C5F5E"/>
    <w:rsid w:val="008C6767"/>
    <w:rsid w:val="008C6D60"/>
    <w:rsid w:val="008C6FC9"/>
    <w:rsid w:val="008C76ED"/>
    <w:rsid w:val="008C7B15"/>
    <w:rsid w:val="008C7B7B"/>
    <w:rsid w:val="008C7C8C"/>
    <w:rsid w:val="008D03B2"/>
    <w:rsid w:val="008D0622"/>
    <w:rsid w:val="008D07EC"/>
    <w:rsid w:val="008D0A7E"/>
    <w:rsid w:val="008D10F7"/>
    <w:rsid w:val="008D114E"/>
    <w:rsid w:val="008D1798"/>
    <w:rsid w:val="008D181A"/>
    <w:rsid w:val="008D221D"/>
    <w:rsid w:val="008D291A"/>
    <w:rsid w:val="008D2C3D"/>
    <w:rsid w:val="008D2D3D"/>
    <w:rsid w:val="008D2D94"/>
    <w:rsid w:val="008D3187"/>
    <w:rsid w:val="008D3752"/>
    <w:rsid w:val="008D3AE8"/>
    <w:rsid w:val="008D4028"/>
    <w:rsid w:val="008D4102"/>
    <w:rsid w:val="008D454C"/>
    <w:rsid w:val="008D5E45"/>
    <w:rsid w:val="008D6365"/>
    <w:rsid w:val="008D6DD2"/>
    <w:rsid w:val="008D6F67"/>
    <w:rsid w:val="008D6FCC"/>
    <w:rsid w:val="008D704D"/>
    <w:rsid w:val="008E02DE"/>
    <w:rsid w:val="008E046B"/>
    <w:rsid w:val="008E1522"/>
    <w:rsid w:val="008E1835"/>
    <w:rsid w:val="008E1BD3"/>
    <w:rsid w:val="008E2035"/>
    <w:rsid w:val="008E2C37"/>
    <w:rsid w:val="008E3081"/>
    <w:rsid w:val="008E31B9"/>
    <w:rsid w:val="008E42F1"/>
    <w:rsid w:val="008E479D"/>
    <w:rsid w:val="008E4A13"/>
    <w:rsid w:val="008E4A3C"/>
    <w:rsid w:val="008E4CB4"/>
    <w:rsid w:val="008E6387"/>
    <w:rsid w:val="008E654F"/>
    <w:rsid w:val="008E656A"/>
    <w:rsid w:val="008E6D07"/>
    <w:rsid w:val="008E7895"/>
    <w:rsid w:val="008E7939"/>
    <w:rsid w:val="008E79CC"/>
    <w:rsid w:val="008E7C2A"/>
    <w:rsid w:val="008E7D27"/>
    <w:rsid w:val="008E7D87"/>
    <w:rsid w:val="008E7DB3"/>
    <w:rsid w:val="008F02EA"/>
    <w:rsid w:val="008F031E"/>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73"/>
    <w:rsid w:val="008F5160"/>
    <w:rsid w:val="008F52B3"/>
    <w:rsid w:val="008F5556"/>
    <w:rsid w:val="008F59C5"/>
    <w:rsid w:val="008F5E15"/>
    <w:rsid w:val="008F6484"/>
    <w:rsid w:val="008F66FF"/>
    <w:rsid w:val="008F6A15"/>
    <w:rsid w:val="008F6D6B"/>
    <w:rsid w:val="008F6E4F"/>
    <w:rsid w:val="008F7226"/>
    <w:rsid w:val="008F78D4"/>
    <w:rsid w:val="008F7BC1"/>
    <w:rsid w:val="008F7F9A"/>
    <w:rsid w:val="009003B1"/>
    <w:rsid w:val="00900D5D"/>
    <w:rsid w:val="00901552"/>
    <w:rsid w:val="00901FB3"/>
    <w:rsid w:val="009025EC"/>
    <w:rsid w:val="009032BE"/>
    <w:rsid w:val="0090334F"/>
    <w:rsid w:val="0090348F"/>
    <w:rsid w:val="009034DF"/>
    <w:rsid w:val="00903F2F"/>
    <w:rsid w:val="009043AE"/>
    <w:rsid w:val="00904BC4"/>
    <w:rsid w:val="00905C8B"/>
    <w:rsid w:val="0090696B"/>
    <w:rsid w:val="009079D3"/>
    <w:rsid w:val="00910C39"/>
    <w:rsid w:val="00911B90"/>
    <w:rsid w:val="00911C54"/>
    <w:rsid w:val="009122A7"/>
    <w:rsid w:val="00912795"/>
    <w:rsid w:val="00913029"/>
    <w:rsid w:val="00913EE3"/>
    <w:rsid w:val="009142CB"/>
    <w:rsid w:val="0091457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E5F"/>
    <w:rsid w:val="0092429D"/>
    <w:rsid w:val="00924445"/>
    <w:rsid w:val="00924AD3"/>
    <w:rsid w:val="00925348"/>
    <w:rsid w:val="00925B89"/>
    <w:rsid w:val="009265B6"/>
    <w:rsid w:val="009275CC"/>
    <w:rsid w:val="00927DE7"/>
    <w:rsid w:val="00927FB2"/>
    <w:rsid w:val="00927FFC"/>
    <w:rsid w:val="009302A6"/>
    <w:rsid w:val="0093049E"/>
    <w:rsid w:val="00930569"/>
    <w:rsid w:val="00930DCE"/>
    <w:rsid w:val="00931518"/>
    <w:rsid w:val="00931777"/>
    <w:rsid w:val="00931E5B"/>
    <w:rsid w:val="00931F19"/>
    <w:rsid w:val="009323DD"/>
    <w:rsid w:val="0093261C"/>
    <w:rsid w:val="00932B8A"/>
    <w:rsid w:val="00934599"/>
    <w:rsid w:val="00935371"/>
    <w:rsid w:val="009357E8"/>
    <w:rsid w:val="00935826"/>
    <w:rsid w:val="00935DDB"/>
    <w:rsid w:val="0093767A"/>
    <w:rsid w:val="009400B9"/>
    <w:rsid w:val="00940EF8"/>
    <w:rsid w:val="00942030"/>
    <w:rsid w:val="00942226"/>
    <w:rsid w:val="00942379"/>
    <w:rsid w:val="009425A7"/>
    <w:rsid w:val="00942662"/>
    <w:rsid w:val="00942B80"/>
    <w:rsid w:val="00942BCA"/>
    <w:rsid w:val="00942C81"/>
    <w:rsid w:val="0094429A"/>
    <w:rsid w:val="0094468F"/>
    <w:rsid w:val="00945504"/>
    <w:rsid w:val="009462BB"/>
    <w:rsid w:val="009465A0"/>
    <w:rsid w:val="00946722"/>
    <w:rsid w:val="00947414"/>
    <w:rsid w:val="009501C3"/>
    <w:rsid w:val="009502BE"/>
    <w:rsid w:val="009502F5"/>
    <w:rsid w:val="0095251F"/>
    <w:rsid w:val="0095321C"/>
    <w:rsid w:val="009533F5"/>
    <w:rsid w:val="00953D09"/>
    <w:rsid w:val="00953F2B"/>
    <w:rsid w:val="00954A8C"/>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B93"/>
    <w:rsid w:val="00965310"/>
    <w:rsid w:val="00965599"/>
    <w:rsid w:val="009655C4"/>
    <w:rsid w:val="0096562F"/>
    <w:rsid w:val="009657AE"/>
    <w:rsid w:val="00965894"/>
    <w:rsid w:val="00965C7A"/>
    <w:rsid w:val="00966032"/>
    <w:rsid w:val="0096606D"/>
    <w:rsid w:val="0096678C"/>
    <w:rsid w:val="009670AC"/>
    <w:rsid w:val="00967185"/>
    <w:rsid w:val="00967442"/>
    <w:rsid w:val="009700A8"/>
    <w:rsid w:val="009705ED"/>
    <w:rsid w:val="00970624"/>
    <w:rsid w:val="009706D5"/>
    <w:rsid w:val="00970961"/>
    <w:rsid w:val="00970BA8"/>
    <w:rsid w:val="00971170"/>
    <w:rsid w:val="009716FC"/>
    <w:rsid w:val="00971D98"/>
    <w:rsid w:val="00972A66"/>
    <w:rsid w:val="00973480"/>
    <w:rsid w:val="00973D2D"/>
    <w:rsid w:val="009743D3"/>
    <w:rsid w:val="00975737"/>
    <w:rsid w:val="00975F1F"/>
    <w:rsid w:val="0097609B"/>
    <w:rsid w:val="009763A6"/>
    <w:rsid w:val="009763B1"/>
    <w:rsid w:val="009765C0"/>
    <w:rsid w:val="009766CF"/>
    <w:rsid w:val="00976A65"/>
    <w:rsid w:val="0097716E"/>
    <w:rsid w:val="009773F1"/>
    <w:rsid w:val="009774CC"/>
    <w:rsid w:val="00980D68"/>
    <w:rsid w:val="0098179C"/>
    <w:rsid w:val="009827EC"/>
    <w:rsid w:val="00982EE8"/>
    <w:rsid w:val="00983A43"/>
    <w:rsid w:val="009841CD"/>
    <w:rsid w:val="009842D5"/>
    <w:rsid w:val="00984B02"/>
    <w:rsid w:val="009855D4"/>
    <w:rsid w:val="00985A82"/>
    <w:rsid w:val="00985A84"/>
    <w:rsid w:val="00985F55"/>
    <w:rsid w:val="0098620B"/>
    <w:rsid w:val="00986CE1"/>
    <w:rsid w:val="00986FE3"/>
    <w:rsid w:val="00987DE7"/>
    <w:rsid w:val="00990052"/>
    <w:rsid w:val="00990E9B"/>
    <w:rsid w:val="009910A4"/>
    <w:rsid w:val="00991D5A"/>
    <w:rsid w:val="009921F1"/>
    <w:rsid w:val="0099297C"/>
    <w:rsid w:val="00993376"/>
    <w:rsid w:val="0099370A"/>
    <w:rsid w:val="00993EC5"/>
    <w:rsid w:val="0099413E"/>
    <w:rsid w:val="009953AC"/>
    <w:rsid w:val="009956C1"/>
    <w:rsid w:val="00995FEE"/>
    <w:rsid w:val="00996076"/>
    <w:rsid w:val="0099696F"/>
    <w:rsid w:val="00996A31"/>
    <w:rsid w:val="0099736C"/>
    <w:rsid w:val="00997429"/>
    <w:rsid w:val="00997807"/>
    <w:rsid w:val="009978CF"/>
    <w:rsid w:val="009A0886"/>
    <w:rsid w:val="009A180D"/>
    <w:rsid w:val="009A201E"/>
    <w:rsid w:val="009A3252"/>
    <w:rsid w:val="009A3A73"/>
    <w:rsid w:val="009A43BF"/>
    <w:rsid w:val="009A4A71"/>
    <w:rsid w:val="009A50B5"/>
    <w:rsid w:val="009A61DC"/>
    <w:rsid w:val="009A6502"/>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D54"/>
    <w:rsid w:val="009B6E32"/>
    <w:rsid w:val="009B6F95"/>
    <w:rsid w:val="009B711D"/>
    <w:rsid w:val="009C00DC"/>
    <w:rsid w:val="009C06DA"/>
    <w:rsid w:val="009C0D0C"/>
    <w:rsid w:val="009C1155"/>
    <w:rsid w:val="009C19E0"/>
    <w:rsid w:val="009C1B9B"/>
    <w:rsid w:val="009C2357"/>
    <w:rsid w:val="009C2518"/>
    <w:rsid w:val="009C30B3"/>
    <w:rsid w:val="009C3882"/>
    <w:rsid w:val="009C436F"/>
    <w:rsid w:val="009C43B4"/>
    <w:rsid w:val="009C4A6D"/>
    <w:rsid w:val="009C5825"/>
    <w:rsid w:val="009C5AA9"/>
    <w:rsid w:val="009C5EB0"/>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3A2"/>
    <w:rsid w:val="009E3E43"/>
    <w:rsid w:val="009E43D5"/>
    <w:rsid w:val="009E46B6"/>
    <w:rsid w:val="009E46BC"/>
    <w:rsid w:val="009E4BE4"/>
    <w:rsid w:val="009E4CDE"/>
    <w:rsid w:val="009E5D5B"/>
    <w:rsid w:val="009E61A9"/>
    <w:rsid w:val="009E6E3B"/>
    <w:rsid w:val="009F0698"/>
    <w:rsid w:val="009F0935"/>
    <w:rsid w:val="009F0A4E"/>
    <w:rsid w:val="009F18CF"/>
    <w:rsid w:val="009F200F"/>
    <w:rsid w:val="009F3379"/>
    <w:rsid w:val="009F402F"/>
    <w:rsid w:val="009F4598"/>
    <w:rsid w:val="009F474E"/>
    <w:rsid w:val="009F4CE8"/>
    <w:rsid w:val="009F4E56"/>
    <w:rsid w:val="009F4FBE"/>
    <w:rsid w:val="009F5A14"/>
    <w:rsid w:val="009F5AAD"/>
    <w:rsid w:val="009F61AC"/>
    <w:rsid w:val="009F639D"/>
    <w:rsid w:val="009F644C"/>
    <w:rsid w:val="009F6D4F"/>
    <w:rsid w:val="009F7959"/>
    <w:rsid w:val="009F7C63"/>
    <w:rsid w:val="009F7D62"/>
    <w:rsid w:val="009F7F79"/>
    <w:rsid w:val="009F7FED"/>
    <w:rsid w:val="00A000BE"/>
    <w:rsid w:val="00A000F5"/>
    <w:rsid w:val="00A00765"/>
    <w:rsid w:val="00A018EC"/>
    <w:rsid w:val="00A01B3A"/>
    <w:rsid w:val="00A0216C"/>
    <w:rsid w:val="00A021C2"/>
    <w:rsid w:val="00A02524"/>
    <w:rsid w:val="00A028CC"/>
    <w:rsid w:val="00A028D7"/>
    <w:rsid w:val="00A03422"/>
    <w:rsid w:val="00A03B2D"/>
    <w:rsid w:val="00A0430F"/>
    <w:rsid w:val="00A045BC"/>
    <w:rsid w:val="00A0494F"/>
    <w:rsid w:val="00A04ACA"/>
    <w:rsid w:val="00A054B9"/>
    <w:rsid w:val="00A05A69"/>
    <w:rsid w:val="00A06455"/>
    <w:rsid w:val="00A065A2"/>
    <w:rsid w:val="00A06AC2"/>
    <w:rsid w:val="00A06CBB"/>
    <w:rsid w:val="00A06E1E"/>
    <w:rsid w:val="00A06F61"/>
    <w:rsid w:val="00A074AE"/>
    <w:rsid w:val="00A07631"/>
    <w:rsid w:val="00A07E54"/>
    <w:rsid w:val="00A07FCA"/>
    <w:rsid w:val="00A109FD"/>
    <w:rsid w:val="00A10FCA"/>
    <w:rsid w:val="00A113C1"/>
    <w:rsid w:val="00A1162A"/>
    <w:rsid w:val="00A130D3"/>
    <w:rsid w:val="00A13EAF"/>
    <w:rsid w:val="00A14627"/>
    <w:rsid w:val="00A147C9"/>
    <w:rsid w:val="00A14833"/>
    <w:rsid w:val="00A176D5"/>
    <w:rsid w:val="00A1780C"/>
    <w:rsid w:val="00A215B6"/>
    <w:rsid w:val="00A217B2"/>
    <w:rsid w:val="00A21F3E"/>
    <w:rsid w:val="00A222A1"/>
    <w:rsid w:val="00A22EB4"/>
    <w:rsid w:val="00A23042"/>
    <w:rsid w:val="00A23B71"/>
    <w:rsid w:val="00A23BC9"/>
    <w:rsid w:val="00A23C2A"/>
    <w:rsid w:val="00A2480E"/>
    <w:rsid w:val="00A24B5C"/>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3B"/>
    <w:rsid w:val="00A32686"/>
    <w:rsid w:val="00A32BE9"/>
    <w:rsid w:val="00A32C66"/>
    <w:rsid w:val="00A32DFF"/>
    <w:rsid w:val="00A33366"/>
    <w:rsid w:val="00A33684"/>
    <w:rsid w:val="00A33CBF"/>
    <w:rsid w:val="00A343F4"/>
    <w:rsid w:val="00A3512C"/>
    <w:rsid w:val="00A351CC"/>
    <w:rsid w:val="00A3675E"/>
    <w:rsid w:val="00A3699B"/>
    <w:rsid w:val="00A36D58"/>
    <w:rsid w:val="00A37503"/>
    <w:rsid w:val="00A41AC1"/>
    <w:rsid w:val="00A41CA4"/>
    <w:rsid w:val="00A42B33"/>
    <w:rsid w:val="00A42C71"/>
    <w:rsid w:val="00A42FE7"/>
    <w:rsid w:val="00A43140"/>
    <w:rsid w:val="00A4394E"/>
    <w:rsid w:val="00A43BC1"/>
    <w:rsid w:val="00A43C02"/>
    <w:rsid w:val="00A44166"/>
    <w:rsid w:val="00A44C01"/>
    <w:rsid w:val="00A45433"/>
    <w:rsid w:val="00A4580A"/>
    <w:rsid w:val="00A4599F"/>
    <w:rsid w:val="00A45A0E"/>
    <w:rsid w:val="00A4619E"/>
    <w:rsid w:val="00A466F1"/>
    <w:rsid w:val="00A478DF"/>
    <w:rsid w:val="00A47A85"/>
    <w:rsid w:val="00A507A9"/>
    <w:rsid w:val="00A510B9"/>
    <w:rsid w:val="00A51C30"/>
    <w:rsid w:val="00A51E81"/>
    <w:rsid w:val="00A52316"/>
    <w:rsid w:val="00A524F1"/>
    <w:rsid w:val="00A5253F"/>
    <w:rsid w:val="00A52B08"/>
    <w:rsid w:val="00A53041"/>
    <w:rsid w:val="00A53BAE"/>
    <w:rsid w:val="00A54FCF"/>
    <w:rsid w:val="00A5552B"/>
    <w:rsid w:val="00A55891"/>
    <w:rsid w:val="00A5594A"/>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8F"/>
    <w:rsid w:val="00A64641"/>
    <w:rsid w:val="00A646E1"/>
    <w:rsid w:val="00A649F1"/>
    <w:rsid w:val="00A6570E"/>
    <w:rsid w:val="00A65A55"/>
    <w:rsid w:val="00A65B5C"/>
    <w:rsid w:val="00A65CD9"/>
    <w:rsid w:val="00A6625B"/>
    <w:rsid w:val="00A67567"/>
    <w:rsid w:val="00A704CD"/>
    <w:rsid w:val="00A70D62"/>
    <w:rsid w:val="00A70DA3"/>
    <w:rsid w:val="00A70DAE"/>
    <w:rsid w:val="00A70DC3"/>
    <w:rsid w:val="00A70E68"/>
    <w:rsid w:val="00A71BA0"/>
    <w:rsid w:val="00A728AD"/>
    <w:rsid w:val="00A73BF7"/>
    <w:rsid w:val="00A744AD"/>
    <w:rsid w:val="00A747AC"/>
    <w:rsid w:val="00A74B22"/>
    <w:rsid w:val="00A74B37"/>
    <w:rsid w:val="00A74FD6"/>
    <w:rsid w:val="00A75114"/>
    <w:rsid w:val="00A75148"/>
    <w:rsid w:val="00A76F66"/>
    <w:rsid w:val="00A77900"/>
    <w:rsid w:val="00A803FF"/>
    <w:rsid w:val="00A8071F"/>
    <w:rsid w:val="00A80C02"/>
    <w:rsid w:val="00A80D01"/>
    <w:rsid w:val="00A81620"/>
    <w:rsid w:val="00A81AA2"/>
    <w:rsid w:val="00A81B5E"/>
    <w:rsid w:val="00A81FB7"/>
    <w:rsid w:val="00A82267"/>
    <w:rsid w:val="00A8284B"/>
    <w:rsid w:val="00A829C4"/>
    <w:rsid w:val="00A82A79"/>
    <w:rsid w:val="00A82BCF"/>
    <w:rsid w:val="00A82C5D"/>
    <w:rsid w:val="00A8355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29"/>
    <w:rsid w:val="00A96518"/>
    <w:rsid w:val="00A96630"/>
    <w:rsid w:val="00A97192"/>
    <w:rsid w:val="00A97EDD"/>
    <w:rsid w:val="00A97EF0"/>
    <w:rsid w:val="00AA05F5"/>
    <w:rsid w:val="00AA0DC1"/>
    <w:rsid w:val="00AA1198"/>
    <w:rsid w:val="00AA1D7C"/>
    <w:rsid w:val="00AA23FB"/>
    <w:rsid w:val="00AA24DF"/>
    <w:rsid w:val="00AA2718"/>
    <w:rsid w:val="00AA29DF"/>
    <w:rsid w:val="00AA2A14"/>
    <w:rsid w:val="00AA362E"/>
    <w:rsid w:val="00AA4CE6"/>
    <w:rsid w:val="00AA52E1"/>
    <w:rsid w:val="00AA535D"/>
    <w:rsid w:val="00AA62D6"/>
    <w:rsid w:val="00AA6640"/>
    <w:rsid w:val="00AA66DF"/>
    <w:rsid w:val="00AA6796"/>
    <w:rsid w:val="00AA78B2"/>
    <w:rsid w:val="00AA7C0D"/>
    <w:rsid w:val="00AA7DD1"/>
    <w:rsid w:val="00AB1005"/>
    <w:rsid w:val="00AB1754"/>
    <w:rsid w:val="00AB1AA1"/>
    <w:rsid w:val="00AB1EF3"/>
    <w:rsid w:val="00AB2DB9"/>
    <w:rsid w:val="00AB2E78"/>
    <w:rsid w:val="00AB2FA0"/>
    <w:rsid w:val="00AB3B35"/>
    <w:rsid w:val="00AB3B5E"/>
    <w:rsid w:val="00AB3EA4"/>
    <w:rsid w:val="00AB549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46"/>
    <w:rsid w:val="00AC32A3"/>
    <w:rsid w:val="00AC4350"/>
    <w:rsid w:val="00AC4934"/>
    <w:rsid w:val="00AC69AA"/>
    <w:rsid w:val="00AC6CCC"/>
    <w:rsid w:val="00AC6F14"/>
    <w:rsid w:val="00AC7575"/>
    <w:rsid w:val="00AC7C29"/>
    <w:rsid w:val="00AC7EF1"/>
    <w:rsid w:val="00AD010C"/>
    <w:rsid w:val="00AD0431"/>
    <w:rsid w:val="00AD0566"/>
    <w:rsid w:val="00AD0911"/>
    <w:rsid w:val="00AD0F22"/>
    <w:rsid w:val="00AD16FA"/>
    <w:rsid w:val="00AD1B88"/>
    <w:rsid w:val="00AD2229"/>
    <w:rsid w:val="00AD2428"/>
    <w:rsid w:val="00AD352D"/>
    <w:rsid w:val="00AD3648"/>
    <w:rsid w:val="00AD368D"/>
    <w:rsid w:val="00AD3951"/>
    <w:rsid w:val="00AD3DCD"/>
    <w:rsid w:val="00AD4055"/>
    <w:rsid w:val="00AD5069"/>
    <w:rsid w:val="00AD51F7"/>
    <w:rsid w:val="00AD56F4"/>
    <w:rsid w:val="00AD57B1"/>
    <w:rsid w:val="00AD5B62"/>
    <w:rsid w:val="00AD5BC5"/>
    <w:rsid w:val="00AD5DD1"/>
    <w:rsid w:val="00AD6119"/>
    <w:rsid w:val="00AD6A9B"/>
    <w:rsid w:val="00AD7D83"/>
    <w:rsid w:val="00AD7E1A"/>
    <w:rsid w:val="00AE0668"/>
    <w:rsid w:val="00AE1244"/>
    <w:rsid w:val="00AE1C5F"/>
    <w:rsid w:val="00AE24EF"/>
    <w:rsid w:val="00AE2B70"/>
    <w:rsid w:val="00AE3439"/>
    <w:rsid w:val="00AE422D"/>
    <w:rsid w:val="00AE461E"/>
    <w:rsid w:val="00AE55E5"/>
    <w:rsid w:val="00AE60D1"/>
    <w:rsid w:val="00AE6BCB"/>
    <w:rsid w:val="00AE7624"/>
    <w:rsid w:val="00AF080E"/>
    <w:rsid w:val="00AF0AB7"/>
    <w:rsid w:val="00AF0F4B"/>
    <w:rsid w:val="00AF120E"/>
    <w:rsid w:val="00AF1430"/>
    <w:rsid w:val="00AF176A"/>
    <w:rsid w:val="00AF17A1"/>
    <w:rsid w:val="00AF1844"/>
    <w:rsid w:val="00AF19EE"/>
    <w:rsid w:val="00AF2399"/>
    <w:rsid w:val="00AF24D0"/>
    <w:rsid w:val="00AF2695"/>
    <w:rsid w:val="00AF2BB5"/>
    <w:rsid w:val="00AF3308"/>
    <w:rsid w:val="00AF330A"/>
    <w:rsid w:val="00AF42F9"/>
    <w:rsid w:val="00AF4EF5"/>
    <w:rsid w:val="00AF551E"/>
    <w:rsid w:val="00AF58B1"/>
    <w:rsid w:val="00AF5CF4"/>
    <w:rsid w:val="00AF6074"/>
    <w:rsid w:val="00AF62E6"/>
    <w:rsid w:val="00AF6775"/>
    <w:rsid w:val="00AF6844"/>
    <w:rsid w:val="00AF7321"/>
    <w:rsid w:val="00AF76C1"/>
    <w:rsid w:val="00AF7CB0"/>
    <w:rsid w:val="00AF7F98"/>
    <w:rsid w:val="00AF7FB3"/>
    <w:rsid w:val="00B004F2"/>
    <w:rsid w:val="00B00C12"/>
    <w:rsid w:val="00B012CF"/>
    <w:rsid w:val="00B0147E"/>
    <w:rsid w:val="00B015FC"/>
    <w:rsid w:val="00B01A92"/>
    <w:rsid w:val="00B01C30"/>
    <w:rsid w:val="00B03CE0"/>
    <w:rsid w:val="00B05A03"/>
    <w:rsid w:val="00B06A47"/>
    <w:rsid w:val="00B06EA0"/>
    <w:rsid w:val="00B07665"/>
    <w:rsid w:val="00B1096B"/>
    <w:rsid w:val="00B1123C"/>
    <w:rsid w:val="00B123E4"/>
    <w:rsid w:val="00B12512"/>
    <w:rsid w:val="00B12ADB"/>
    <w:rsid w:val="00B12BF6"/>
    <w:rsid w:val="00B1388F"/>
    <w:rsid w:val="00B14544"/>
    <w:rsid w:val="00B149EA"/>
    <w:rsid w:val="00B157D6"/>
    <w:rsid w:val="00B15F6F"/>
    <w:rsid w:val="00B16159"/>
    <w:rsid w:val="00B16562"/>
    <w:rsid w:val="00B166BC"/>
    <w:rsid w:val="00B16A8C"/>
    <w:rsid w:val="00B16D29"/>
    <w:rsid w:val="00B17053"/>
    <w:rsid w:val="00B176FD"/>
    <w:rsid w:val="00B1791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7C"/>
    <w:rsid w:val="00B35FC1"/>
    <w:rsid w:val="00B360E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B3"/>
    <w:rsid w:val="00B45CB0"/>
    <w:rsid w:val="00B4694C"/>
    <w:rsid w:val="00B4698A"/>
    <w:rsid w:val="00B46BD1"/>
    <w:rsid w:val="00B46C90"/>
    <w:rsid w:val="00B47415"/>
    <w:rsid w:val="00B47535"/>
    <w:rsid w:val="00B477F1"/>
    <w:rsid w:val="00B4792F"/>
    <w:rsid w:val="00B47C05"/>
    <w:rsid w:val="00B50760"/>
    <w:rsid w:val="00B513BB"/>
    <w:rsid w:val="00B5221E"/>
    <w:rsid w:val="00B522AC"/>
    <w:rsid w:val="00B522B0"/>
    <w:rsid w:val="00B52729"/>
    <w:rsid w:val="00B5429E"/>
    <w:rsid w:val="00B54910"/>
    <w:rsid w:val="00B54C37"/>
    <w:rsid w:val="00B54DAB"/>
    <w:rsid w:val="00B5521E"/>
    <w:rsid w:val="00B558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D7"/>
    <w:rsid w:val="00B76FA2"/>
    <w:rsid w:val="00B772DE"/>
    <w:rsid w:val="00B80303"/>
    <w:rsid w:val="00B80E8A"/>
    <w:rsid w:val="00B8192E"/>
    <w:rsid w:val="00B81936"/>
    <w:rsid w:val="00B81CCA"/>
    <w:rsid w:val="00B81E4A"/>
    <w:rsid w:val="00B83109"/>
    <w:rsid w:val="00B8383C"/>
    <w:rsid w:val="00B83AF3"/>
    <w:rsid w:val="00B84D7D"/>
    <w:rsid w:val="00B852B7"/>
    <w:rsid w:val="00B856FF"/>
    <w:rsid w:val="00B85888"/>
    <w:rsid w:val="00B85D0A"/>
    <w:rsid w:val="00B85D18"/>
    <w:rsid w:val="00B8671F"/>
    <w:rsid w:val="00B86B54"/>
    <w:rsid w:val="00B86CBC"/>
    <w:rsid w:val="00B87FE9"/>
    <w:rsid w:val="00B9137D"/>
    <w:rsid w:val="00B91FB8"/>
    <w:rsid w:val="00B9241A"/>
    <w:rsid w:val="00B937E7"/>
    <w:rsid w:val="00B93866"/>
    <w:rsid w:val="00B93A46"/>
    <w:rsid w:val="00B944B8"/>
    <w:rsid w:val="00B946B2"/>
    <w:rsid w:val="00B9494F"/>
    <w:rsid w:val="00B94D7A"/>
    <w:rsid w:val="00B95A24"/>
    <w:rsid w:val="00B95EDA"/>
    <w:rsid w:val="00B9632C"/>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6E0"/>
    <w:rsid w:val="00BA5C6D"/>
    <w:rsid w:val="00BA5D95"/>
    <w:rsid w:val="00BA69FA"/>
    <w:rsid w:val="00BA6AB3"/>
    <w:rsid w:val="00BA6EE1"/>
    <w:rsid w:val="00BA733E"/>
    <w:rsid w:val="00BA74D7"/>
    <w:rsid w:val="00BB0514"/>
    <w:rsid w:val="00BB0FC8"/>
    <w:rsid w:val="00BB174C"/>
    <w:rsid w:val="00BB1ED5"/>
    <w:rsid w:val="00BB2F46"/>
    <w:rsid w:val="00BB302B"/>
    <w:rsid w:val="00BB3B0E"/>
    <w:rsid w:val="00BB410E"/>
    <w:rsid w:val="00BB45B4"/>
    <w:rsid w:val="00BB45DF"/>
    <w:rsid w:val="00BB4A57"/>
    <w:rsid w:val="00BB4FB3"/>
    <w:rsid w:val="00BB5270"/>
    <w:rsid w:val="00BB536B"/>
    <w:rsid w:val="00BB54F0"/>
    <w:rsid w:val="00BB587E"/>
    <w:rsid w:val="00BB67B8"/>
    <w:rsid w:val="00BB6B79"/>
    <w:rsid w:val="00BB71B1"/>
    <w:rsid w:val="00BB7C27"/>
    <w:rsid w:val="00BB7D63"/>
    <w:rsid w:val="00BC0EC9"/>
    <w:rsid w:val="00BC10FB"/>
    <w:rsid w:val="00BC1792"/>
    <w:rsid w:val="00BC1CD4"/>
    <w:rsid w:val="00BC1DBB"/>
    <w:rsid w:val="00BC22EF"/>
    <w:rsid w:val="00BC2641"/>
    <w:rsid w:val="00BC2907"/>
    <w:rsid w:val="00BC2E44"/>
    <w:rsid w:val="00BC2E6B"/>
    <w:rsid w:val="00BC3440"/>
    <w:rsid w:val="00BC3BBD"/>
    <w:rsid w:val="00BC3DF9"/>
    <w:rsid w:val="00BC3EEA"/>
    <w:rsid w:val="00BC403A"/>
    <w:rsid w:val="00BC4A5E"/>
    <w:rsid w:val="00BC512A"/>
    <w:rsid w:val="00BC5391"/>
    <w:rsid w:val="00BC5AB6"/>
    <w:rsid w:val="00BC664C"/>
    <w:rsid w:val="00BC7052"/>
    <w:rsid w:val="00BC759E"/>
    <w:rsid w:val="00BC7F89"/>
    <w:rsid w:val="00BD00CF"/>
    <w:rsid w:val="00BD0C86"/>
    <w:rsid w:val="00BD143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F7C"/>
    <w:rsid w:val="00BF021B"/>
    <w:rsid w:val="00BF073D"/>
    <w:rsid w:val="00BF11C3"/>
    <w:rsid w:val="00BF129F"/>
    <w:rsid w:val="00BF1959"/>
    <w:rsid w:val="00BF1D3B"/>
    <w:rsid w:val="00BF22F5"/>
    <w:rsid w:val="00BF2B58"/>
    <w:rsid w:val="00BF2C3F"/>
    <w:rsid w:val="00BF2CE4"/>
    <w:rsid w:val="00BF4594"/>
    <w:rsid w:val="00BF5AEB"/>
    <w:rsid w:val="00BF6A3A"/>
    <w:rsid w:val="00BF6ABE"/>
    <w:rsid w:val="00BF6BED"/>
    <w:rsid w:val="00BF6C92"/>
    <w:rsid w:val="00BF73B5"/>
    <w:rsid w:val="00BF780E"/>
    <w:rsid w:val="00C00F86"/>
    <w:rsid w:val="00C01740"/>
    <w:rsid w:val="00C0177E"/>
    <w:rsid w:val="00C01B4A"/>
    <w:rsid w:val="00C01E70"/>
    <w:rsid w:val="00C02966"/>
    <w:rsid w:val="00C02B55"/>
    <w:rsid w:val="00C03DEB"/>
    <w:rsid w:val="00C03EB7"/>
    <w:rsid w:val="00C03F78"/>
    <w:rsid w:val="00C04406"/>
    <w:rsid w:val="00C0495E"/>
    <w:rsid w:val="00C04FFE"/>
    <w:rsid w:val="00C0533D"/>
    <w:rsid w:val="00C054D9"/>
    <w:rsid w:val="00C05815"/>
    <w:rsid w:val="00C064AA"/>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04"/>
    <w:rsid w:val="00C147E1"/>
    <w:rsid w:val="00C14C50"/>
    <w:rsid w:val="00C14E2C"/>
    <w:rsid w:val="00C158E9"/>
    <w:rsid w:val="00C160A1"/>
    <w:rsid w:val="00C16987"/>
    <w:rsid w:val="00C16D04"/>
    <w:rsid w:val="00C171EA"/>
    <w:rsid w:val="00C179C4"/>
    <w:rsid w:val="00C20A77"/>
    <w:rsid w:val="00C20E68"/>
    <w:rsid w:val="00C21132"/>
    <w:rsid w:val="00C21A30"/>
    <w:rsid w:val="00C220C9"/>
    <w:rsid w:val="00C22DB0"/>
    <w:rsid w:val="00C23DFD"/>
    <w:rsid w:val="00C23E06"/>
    <w:rsid w:val="00C25FC8"/>
    <w:rsid w:val="00C26588"/>
    <w:rsid w:val="00C265EA"/>
    <w:rsid w:val="00C26730"/>
    <w:rsid w:val="00C271D1"/>
    <w:rsid w:val="00C3061F"/>
    <w:rsid w:val="00C31457"/>
    <w:rsid w:val="00C31A18"/>
    <w:rsid w:val="00C31BFE"/>
    <w:rsid w:val="00C32030"/>
    <w:rsid w:val="00C327B5"/>
    <w:rsid w:val="00C32E53"/>
    <w:rsid w:val="00C338F5"/>
    <w:rsid w:val="00C33DBC"/>
    <w:rsid w:val="00C34753"/>
    <w:rsid w:val="00C34B45"/>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24"/>
    <w:rsid w:val="00C447D2"/>
    <w:rsid w:val="00C46663"/>
    <w:rsid w:val="00C468E9"/>
    <w:rsid w:val="00C47599"/>
    <w:rsid w:val="00C476FC"/>
    <w:rsid w:val="00C477E1"/>
    <w:rsid w:val="00C47CE7"/>
    <w:rsid w:val="00C504F9"/>
    <w:rsid w:val="00C50B8F"/>
    <w:rsid w:val="00C515B6"/>
    <w:rsid w:val="00C52086"/>
    <w:rsid w:val="00C52854"/>
    <w:rsid w:val="00C52A24"/>
    <w:rsid w:val="00C539F4"/>
    <w:rsid w:val="00C544C8"/>
    <w:rsid w:val="00C54574"/>
    <w:rsid w:val="00C56765"/>
    <w:rsid w:val="00C5753C"/>
    <w:rsid w:val="00C57816"/>
    <w:rsid w:val="00C57843"/>
    <w:rsid w:val="00C605A8"/>
    <w:rsid w:val="00C61071"/>
    <w:rsid w:val="00C611D3"/>
    <w:rsid w:val="00C612F6"/>
    <w:rsid w:val="00C618A4"/>
    <w:rsid w:val="00C61989"/>
    <w:rsid w:val="00C619A2"/>
    <w:rsid w:val="00C62047"/>
    <w:rsid w:val="00C62355"/>
    <w:rsid w:val="00C62D98"/>
    <w:rsid w:val="00C62FCF"/>
    <w:rsid w:val="00C632A3"/>
    <w:rsid w:val="00C6399F"/>
    <w:rsid w:val="00C63E24"/>
    <w:rsid w:val="00C643C7"/>
    <w:rsid w:val="00C644A0"/>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7F"/>
    <w:rsid w:val="00C75E83"/>
    <w:rsid w:val="00C760E6"/>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2B"/>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C4"/>
    <w:rsid w:val="00C95A18"/>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57"/>
    <w:rsid w:val="00CA77FA"/>
    <w:rsid w:val="00CB1979"/>
    <w:rsid w:val="00CB1BFC"/>
    <w:rsid w:val="00CB1C73"/>
    <w:rsid w:val="00CB20ED"/>
    <w:rsid w:val="00CB21ED"/>
    <w:rsid w:val="00CB2565"/>
    <w:rsid w:val="00CB2CB1"/>
    <w:rsid w:val="00CB3323"/>
    <w:rsid w:val="00CB3C1E"/>
    <w:rsid w:val="00CB3E24"/>
    <w:rsid w:val="00CB45E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56"/>
    <w:rsid w:val="00CC45EE"/>
    <w:rsid w:val="00CC4E78"/>
    <w:rsid w:val="00CC4EEC"/>
    <w:rsid w:val="00CC4F9F"/>
    <w:rsid w:val="00CC565E"/>
    <w:rsid w:val="00CC620F"/>
    <w:rsid w:val="00CC70B1"/>
    <w:rsid w:val="00CC718A"/>
    <w:rsid w:val="00CC7433"/>
    <w:rsid w:val="00CC78E1"/>
    <w:rsid w:val="00CC7915"/>
    <w:rsid w:val="00CC7BF3"/>
    <w:rsid w:val="00CC7C6B"/>
    <w:rsid w:val="00CD03A8"/>
    <w:rsid w:val="00CD03AD"/>
    <w:rsid w:val="00CD0608"/>
    <w:rsid w:val="00CD0A3B"/>
    <w:rsid w:val="00CD1769"/>
    <w:rsid w:val="00CD19EC"/>
    <w:rsid w:val="00CD2536"/>
    <w:rsid w:val="00CD27FB"/>
    <w:rsid w:val="00CD28BB"/>
    <w:rsid w:val="00CD2D93"/>
    <w:rsid w:val="00CD338F"/>
    <w:rsid w:val="00CD370A"/>
    <w:rsid w:val="00CD3B8B"/>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1F8B"/>
    <w:rsid w:val="00CF2677"/>
    <w:rsid w:val="00CF2CB6"/>
    <w:rsid w:val="00CF53F3"/>
    <w:rsid w:val="00CF5F8D"/>
    <w:rsid w:val="00CF63E5"/>
    <w:rsid w:val="00CF66FF"/>
    <w:rsid w:val="00CF6E31"/>
    <w:rsid w:val="00CF705D"/>
    <w:rsid w:val="00CF782D"/>
    <w:rsid w:val="00CF7B33"/>
    <w:rsid w:val="00D00392"/>
    <w:rsid w:val="00D0081E"/>
    <w:rsid w:val="00D00B14"/>
    <w:rsid w:val="00D00EC8"/>
    <w:rsid w:val="00D00F8F"/>
    <w:rsid w:val="00D01D6B"/>
    <w:rsid w:val="00D021AA"/>
    <w:rsid w:val="00D0274C"/>
    <w:rsid w:val="00D029A4"/>
    <w:rsid w:val="00D02B3D"/>
    <w:rsid w:val="00D0334A"/>
    <w:rsid w:val="00D037B0"/>
    <w:rsid w:val="00D03CCF"/>
    <w:rsid w:val="00D03E44"/>
    <w:rsid w:val="00D03F7E"/>
    <w:rsid w:val="00D04642"/>
    <w:rsid w:val="00D05014"/>
    <w:rsid w:val="00D05666"/>
    <w:rsid w:val="00D06478"/>
    <w:rsid w:val="00D068C1"/>
    <w:rsid w:val="00D076AA"/>
    <w:rsid w:val="00D07AEB"/>
    <w:rsid w:val="00D100A3"/>
    <w:rsid w:val="00D10344"/>
    <w:rsid w:val="00D1062D"/>
    <w:rsid w:val="00D10723"/>
    <w:rsid w:val="00D10ED2"/>
    <w:rsid w:val="00D10FA6"/>
    <w:rsid w:val="00D11693"/>
    <w:rsid w:val="00D11917"/>
    <w:rsid w:val="00D11E3A"/>
    <w:rsid w:val="00D12B6C"/>
    <w:rsid w:val="00D134E5"/>
    <w:rsid w:val="00D134FE"/>
    <w:rsid w:val="00D137B6"/>
    <w:rsid w:val="00D14BB3"/>
    <w:rsid w:val="00D1501C"/>
    <w:rsid w:val="00D1581F"/>
    <w:rsid w:val="00D159D2"/>
    <w:rsid w:val="00D1609F"/>
    <w:rsid w:val="00D16AB3"/>
    <w:rsid w:val="00D172D7"/>
    <w:rsid w:val="00D17945"/>
    <w:rsid w:val="00D17972"/>
    <w:rsid w:val="00D202BA"/>
    <w:rsid w:val="00D209CB"/>
    <w:rsid w:val="00D20B5F"/>
    <w:rsid w:val="00D2136A"/>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EA9"/>
    <w:rsid w:val="00D37664"/>
    <w:rsid w:val="00D4094C"/>
    <w:rsid w:val="00D40BD6"/>
    <w:rsid w:val="00D40E98"/>
    <w:rsid w:val="00D41091"/>
    <w:rsid w:val="00D4126D"/>
    <w:rsid w:val="00D4135B"/>
    <w:rsid w:val="00D41480"/>
    <w:rsid w:val="00D41789"/>
    <w:rsid w:val="00D41BC8"/>
    <w:rsid w:val="00D41D77"/>
    <w:rsid w:val="00D42637"/>
    <w:rsid w:val="00D42E13"/>
    <w:rsid w:val="00D4309F"/>
    <w:rsid w:val="00D43195"/>
    <w:rsid w:val="00D4327D"/>
    <w:rsid w:val="00D43431"/>
    <w:rsid w:val="00D434C3"/>
    <w:rsid w:val="00D43E2A"/>
    <w:rsid w:val="00D44402"/>
    <w:rsid w:val="00D4468E"/>
    <w:rsid w:val="00D4483A"/>
    <w:rsid w:val="00D44C95"/>
    <w:rsid w:val="00D4558C"/>
    <w:rsid w:val="00D45631"/>
    <w:rsid w:val="00D456B0"/>
    <w:rsid w:val="00D457AB"/>
    <w:rsid w:val="00D45A95"/>
    <w:rsid w:val="00D45B9E"/>
    <w:rsid w:val="00D45E0B"/>
    <w:rsid w:val="00D45F21"/>
    <w:rsid w:val="00D4630D"/>
    <w:rsid w:val="00D464BD"/>
    <w:rsid w:val="00D46728"/>
    <w:rsid w:val="00D4785E"/>
    <w:rsid w:val="00D5003D"/>
    <w:rsid w:val="00D5020B"/>
    <w:rsid w:val="00D50778"/>
    <w:rsid w:val="00D50D63"/>
    <w:rsid w:val="00D51C5E"/>
    <w:rsid w:val="00D52566"/>
    <w:rsid w:val="00D526C8"/>
    <w:rsid w:val="00D5331C"/>
    <w:rsid w:val="00D539F2"/>
    <w:rsid w:val="00D53BF4"/>
    <w:rsid w:val="00D5428E"/>
    <w:rsid w:val="00D54741"/>
    <w:rsid w:val="00D54EE5"/>
    <w:rsid w:val="00D551E2"/>
    <w:rsid w:val="00D5685B"/>
    <w:rsid w:val="00D56B13"/>
    <w:rsid w:val="00D56E36"/>
    <w:rsid w:val="00D5753E"/>
    <w:rsid w:val="00D5779B"/>
    <w:rsid w:val="00D60217"/>
    <w:rsid w:val="00D60271"/>
    <w:rsid w:val="00D60623"/>
    <w:rsid w:val="00D60E01"/>
    <w:rsid w:val="00D611AB"/>
    <w:rsid w:val="00D61296"/>
    <w:rsid w:val="00D61620"/>
    <w:rsid w:val="00D61638"/>
    <w:rsid w:val="00D622EF"/>
    <w:rsid w:val="00D62793"/>
    <w:rsid w:val="00D629C3"/>
    <w:rsid w:val="00D62B64"/>
    <w:rsid w:val="00D63DEC"/>
    <w:rsid w:val="00D65C16"/>
    <w:rsid w:val="00D6652F"/>
    <w:rsid w:val="00D6654D"/>
    <w:rsid w:val="00D66697"/>
    <w:rsid w:val="00D668C3"/>
    <w:rsid w:val="00D668E6"/>
    <w:rsid w:val="00D66A43"/>
    <w:rsid w:val="00D66F4C"/>
    <w:rsid w:val="00D67710"/>
    <w:rsid w:val="00D67D52"/>
    <w:rsid w:val="00D70555"/>
    <w:rsid w:val="00D707AB"/>
    <w:rsid w:val="00D7155A"/>
    <w:rsid w:val="00D734C6"/>
    <w:rsid w:val="00D73765"/>
    <w:rsid w:val="00D7377C"/>
    <w:rsid w:val="00D740D9"/>
    <w:rsid w:val="00D74236"/>
    <w:rsid w:val="00D75062"/>
    <w:rsid w:val="00D75B68"/>
    <w:rsid w:val="00D76CA3"/>
    <w:rsid w:val="00D77078"/>
    <w:rsid w:val="00D77C78"/>
    <w:rsid w:val="00D8046D"/>
    <w:rsid w:val="00D80CDF"/>
    <w:rsid w:val="00D80E3A"/>
    <w:rsid w:val="00D80F07"/>
    <w:rsid w:val="00D81342"/>
    <w:rsid w:val="00D8178E"/>
    <w:rsid w:val="00D820FC"/>
    <w:rsid w:val="00D83945"/>
    <w:rsid w:val="00D840DA"/>
    <w:rsid w:val="00D84468"/>
    <w:rsid w:val="00D84542"/>
    <w:rsid w:val="00D8477D"/>
    <w:rsid w:val="00D8625D"/>
    <w:rsid w:val="00D8646F"/>
    <w:rsid w:val="00D86901"/>
    <w:rsid w:val="00D86A7B"/>
    <w:rsid w:val="00D8792F"/>
    <w:rsid w:val="00D8795A"/>
    <w:rsid w:val="00D90B3E"/>
    <w:rsid w:val="00D90C01"/>
    <w:rsid w:val="00D91242"/>
    <w:rsid w:val="00D91736"/>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288"/>
    <w:rsid w:val="00DA1942"/>
    <w:rsid w:val="00DA1B9B"/>
    <w:rsid w:val="00DA22F0"/>
    <w:rsid w:val="00DA2BF2"/>
    <w:rsid w:val="00DA61DA"/>
    <w:rsid w:val="00DA62B5"/>
    <w:rsid w:val="00DA649F"/>
    <w:rsid w:val="00DA6C21"/>
    <w:rsid w:val="00DA72F6"/>
    <w:rsid w:val="00DA72F8"/>
    <w:rsid w:val="00DA758B"/>
    <w:rsid w:val="00DA7A8A"/>
    <w:rsid w:val="00DA7EE1"/>
    <w:rsid w:val="00DB009F"/>
    <w:rsid w:val="00DB0683"/>
    <w:rsid w:val="00DB21A5"/>
    <w:rsid w:val="00DB27C4"/>
    <w:rsid w:val="00DB2857"/>
    <w:rsid w:val="00DB2A0A"/>
    <w:rsid w:val="00DB2B7D"/>
    <w:rsid w:val="00DB374C"/>
    <w:rsid w:val="00DB3B8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487"/>
    <w:rsid w:val="00DC35BA"/>
    <w:rsid w:val="00DC3961"/>
    <w:rsid w:val="00DC3A1D"/>
    <w:rsid w:val="00DC3D76"/>
    <w:rsid w:val="00DC3F3B"/>
    <w:rsid w:val="00DC4205"/>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77D"/>
    <w:rsid w:val="00DD1C9F"/>
    <w:rsid w:val="00DD21DA"/>
    <w:rsid w:val="00DD2519"/>
    <w:rsid w:val="00DD2736"/>
    <w:rsid w:val="00DD2A10"/>
    <w:rsid w:val="00DD2ADA"/>
    <w:rsid w:val="00DD2E82"/>
    <w:rsid w:val="00DD314D"/>
    <w:rsid w:val="00DD37E7"/>
    <w:rsid w:val="00DD39A8"/>
    <w:rsid w:val="00DD47C8"/>
    <w:rsid w:val="00DD49CF"/>
    <w:rsid w:val="00DD5577"/>
    <w:rsid w:val="00DD5A6E"/>
    <w:rsid w:val="00DD5EB4"/>
    <w:rsid w:val="00DD6064"/>
    <w:rsid w:val="00DD6138"/>
    <w:rsid w:val="00DD6240"/>
    <w:rsid w:val="00DD649E"/>
    <w:rsid w:val="00DD655E"/>
    <w:rsid w:val="00DD65A3"/>
    <w:rsid w:val="00DD6931"/>
    <w:rsid w:val="00DD7697"/>
    <w:rsid w:val="00DD772F"/>
    <w:rsid w:val="00DDB847"/>
    <w:rsid w:val="00DE03F1"/>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147"/>
    <w:rsid w:val="00DE661B"/>
    <w:rsid w:val="00DE6E2B"/>
    <w:rsid w:val="00DE7037"/>
    <w:rsid w:val="00DF038B"/>
    <w:rsid w:val="00DF0AF7"/>
    <w:rsid w:val="00DF144A"/>
    <w:rsid w:val="00DF17DB"/>
    <w:rsid w:val="00DF1869"/>
    <w:rsid w:val="00DF27B3"/>
    <w:rsid w:val="00DF28BA"/>
    <w:rsid w:val="00DF2AFA"/>
    <w:rsid w:val="00DF3708"/>
    <w:rsid w:val="00DF3DDF"/>
    <w:rsid w:val="00DF4218"/>
    <w:rsid w:val="00DF4D30"/>
    <w:rsid w:val="00DF5388"/>
    <w:rsid w:val="00DF5705"/>
    <w:rsid w:val="00DF58E2"/>
    <w:rsid w:val="00DF5FB3"/>
    <w:rsid w:val="00DF6558"/>
    <w:rsid w:val="00DF690E"/>
    <w:rsid w:val="00DF6A09"/>
    <w:rsid w:val="00DF6B73"/>
    <w:rsid w:val="00DF6C8C"/>
    <w:rsid w:val="00DF75AC"/>
    <w:rsid w:val="00DF7D38"/>
    <w:rsid w:val="00DF7FC3"/>
    <w:rsid w:val="00E011F0"/>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7C"/>
    <w:rsid w:val="00E24B5E"/>
    <w:rsid w:val="00E24BA1"/>
    <w:rsid w:val="00E2520F"/>
    <w:rsid w:val="00E2534F"/>
    <w:rsid w:val="00E25A55"/>
    <w:rsid w:val="00E25B02"/>
    <w:rsid w:val="00E25CFD"/>
    <w:rsid w:val="00E25D98"/>
    <w:rsid w:val="00E262E0"/>
    <w:rsid w:val="00E2694C"/>
    <w:rsid w:val="00E270AB"/>
    <w:rsid w:val="00E27A96"/>
    <w:rsid w:val="00E27DFC"/>
    <w:rsid w:val="00E30A51"/>
    <w:rsid w:val="00E30BD9"/>
    <w:rsid w:val="00E30EE4"/>
    <w:rsid w:val="00E30F82"/>
    <w:rsid w:val="00E32664"/>
    <w:rsid w:val="00E32C8E"/>
    <w:rsid w:val="00E33261"/>
    <w:rsid w:val="00E345D2"/>
    <w:rsid w:val="00E347D3"/>
    <w:rsid w:val="00E355F1"/>
    <w:rsid w:val="00E3566E"/>
    <w:rsid w:val="00E3567D"/>
    <w:rsid w:val="00E356F3"/>
    <w:rsid w:val="00E357B2"/>
    <w:rsid w:val="00E359EC"/>
    <w:rsid w:val="00E35F01"/>
    <w:rsid w:val="00E365AF"/>
    <w:rsid w:val="00E375BF"/>
    <w:rsid w:val="00E3782C"/>
    <w:rsid w:val="00E37A98"/>
    <w:rsid w:val="00E41326"/>
    <w:rsid w:val="00E4137D"/>
    <w:rsid w:val="00E41B4B"/>
    <w:rsid w:val="00E42587"/>
    <w:rsid w:val="00E42A6B"/>
    <w:rsid w:val="00E42AB8"/>
    <w:rsid w:val="00E42B7C"/>
    <w:rsid w:val="00E437F0"/>
    <w:rsid w:val="00E43E42"/>
    <w:rsid w:val="00E43FBD"/>
    <w:rsid w:val="00E448B7"/>
    <w:rsid w:val="00E46AD3"/>
    <w:rsid w:val="00E50D81"/>
    <w:rsid w:val="00E50E78"/>
    <w:rsid w:val="00E50F51"/>
    <w:rsid w:val="00E50F94"/>
    <w:rsid w:val="00E5126C"/>
    <w:rsid w:val="00E517A2"/>
    <w:rsid w:val="00E52B67"/>
    <w:rsid w:val="00E53687"/>
    <w:rsid w:val="00E53CA2"/>
    <w:rsid w:val="00E53E12"/>
    <w:rsid w:val="00E54362"/>
    <w:rsid w:val="00E543CF"/>
    <w:rsid w:val="00E54BE2"/>
    <w:rsid w:val="00E55552"/>
    <w:rsid w:val="00E55E1A"/>
    <w:rsid w:val="00E56BA8"/>
    <w:rsid w:val="00E57702"/>
    <w:rsid w:val="00E577C7"/>
    <w:rsid w:val="00E57C38"/>
    <w:rsid w:val="00E6008D"/>
    <w:rsid w:val="00E6084D"/>
    <w:rsid w:val="00E60B06"/>
    <w:rsid w:val="00E60C92"/>
    <w:rsid w:val="00E61D90"/>
    <w:rsid w:val="00E6341D"/>
    <w:rsid w:val="00E6378C"/>
    <w:rsid w:val="00E63E0C"/>
    <w:rsid w:val="00E64158"/>
    <w:rsid w:val="00E6448D"/>
    <w:rsid w:val="00E655C9"/>
    <w:rsid w:val="00E655D1"/>
    <w:rsid w:val="00E65B95"/>
    <w:rsid w:val="00E65C12"/>
    <w:rsid w:val="00E65C56"/>
    <w:rsid w:val="00E660CD"/>
    <w:rsid w:val="00E66111"/>
    <w:rsid w:val="00E66292"/>
    <w:rsid w:val="00E668C5"/>
    <w:rsid w:val="00E670F8"/>
    <w:rsid w:val="00E70410"/>
    <w:rsid w:val="00E7043E"/>
    <w:rsid w:val="00E729B9"/>
    <w:rsid w:val="00E75068"/>
    <w:rsid w:val="00E75FB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85B"/>
    <w:rsid w:val="00E85E8B"/>
    <w:rsid w:val="00E865C4"/>
    <w:rsid w:val="00E865CE"/>
    <w:rsid w:val="00E86BCE"/>
    <w:rsid w:val="00E871A9"/>
    <w:rsid w:val="00E879F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7ED"/>
    <w:rsid w:val="00E97C7F"/>
    <w:rsid w:val="00EA001C"/>
    <w:rsid w:val="00EA047A"/>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0A"/>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576"/>
    <w:rsid w:val="00EB58C7"/>
    <w:rsid w:val="00EB5A03"/>
    <w:rsid w:val="00EB5C85"/>
    <w:rsid w:val="00EB5DC1"/>
    <w:rsid w:val="00EB664D"/>
    <w:rsid w:val="00EB6D85"/>
    <w:rsid w:val="00EB6DB9"/>
    <w:rsid w:val="00EB6E93"/>
    <w:rsid w:val="00EB76DC"/>
    <w:rsid w:val="00EB79EA"/>
    <w:rsid w:val="00EB7FCE"/>
    <w:rsid w:val="00EC0799"/>
    <w:rsid w:val="00EC121F"/>
    <w:rsid w:val="00EC1554"/>
    <w:rsid w:val="00EC1B6F"/>
    <w:rsid w:val="00EC1D8C"/>
    <w:rsid w:val="00EC2573"/>
    <w:rsid w:val="00EC3339"/>
    <w:rsid w:val="00EC3E30"/>
    <w:rsid w:val="00EC3E8D"/>
    <w:rsid w:val="00EC42F8"/>
    <w:rsid w:val="00EC43B7"/>
    <w:rsid w:val="00EC4989"/>
    <w:rsid w:val="00EC4A1B"/>
    <w:rsid w:val="00EC4C78"/>
    <w:rsid w:val="00EC4EBE"/>
    <w:rsid w:val="00EC5275"/>
    <w:rsid w:val="00EC76CF"/>
    <w:rsid w:val="00EC77B6"/>
    <w:rsid w:val="00EC7959"/>
    <w:rsid w:val="00ED0C16"/>
    <w:rsid w:val="00ED0DC7"/>
    <w:rsid w:val="00ED1268"/>
    <w:rsid w:val="00ED1DC6"/>
    <w:rsid w:val="00ED209B"/>
    <w:rsid w:val="00ED2787"/>
    <w:rsid w:val="00ED2CE2"/>
    <w:rsid w:val="00ED2DE8"/>
    <w:rsid w:val="00ED2E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53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806"/>
    <w:rsid w:val="00EF2C7C"/>
    <w:rsid w:val="00EF393F"/>
    <w:rsid w:val="00EF4FE8"/>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69F"/>
    <w:rsid w:val="00F02806"/>
    <w:rsid w:val="00F02B98"/>
    <w:rsid w:val="00F02C2E"/>
    <w:rsid w:val="00F02D45"/>
    <w:rsid w:val="00F03222"/>
    <w:rsid w:val="00F032A4"/>
    <w:rsid w:val="00F03537"/>
    <w:rsid w:val="00F03EE0"/>
    <w:rsid w:val="00F0480A"/>
    <w:rsid w:val="00F0499F"/>
    <w:rsid w:val="00F05F84"/>
    <w:rsid w:val="00F065D6"/>
    <w:rsid w:val="00F07198"/>
    <w:rsid w:val="00F07370"/>
    <w:rsid w:val="00F07575"/>
    <w:rsid w:val="00F0779F"/>
    <w:rsid w:val="00F10EB1"/>
    <w:rsid w:val="00F11188"/>
    <w:rsid w:val="00F1174E"/>
    <w:rsid w:val="00F126A8"/>
    <w:rsid w:val="00F1334C"/>
    <w:rsid w:val="00F133E3"/>
    <w:rsid w:val="00F13921"/>
    <w:rsid w:val="00F13EFD"/>
    <w:rsid w:val="00F159FC"/>
    <w:rsid w:val="00F15BEE"/>
    <w:rsid w:val="00F166A2"/>
    <w:rsid w:val="00F170D1"/>
    <w:rsid w:val="00F172C4"/>
    <w:rsid w:val="00F17A1F"/>
    <w:rsid w:val="00F17C72"/>
    <w:rsid w:val="00F17EB0"/>
    <w:rsid w:val="00F20241"/>
    <w:rsid w:val="00F207CB"/>
    <w:rsid w:val="00F209D5"/>
    <w:rsid w:val="00F2108C"/>
    <w:rsid w:val="00F211FE"/>
    <w:rsid w:val="00F217F8"/>
    <w:rsid w:val="00F21BAE"/>
    <w:rsid w:val="00F21F12"/>
    <w:rsid w:val="00F2293A"/>
    <w:rsid w:val="00F229DE"/>
    <w:rsid w:val="00F233E5"/>
    <w:rsid w:val="00F235F7"/>
    <w:rsid w:val="00F2421D"/>
    <w:rsid w:val="00F25241"/>
    <w:rsid w:val="00F2666B"/>
    <w:rsid w:val="00F302A5"/>
    <w:rsid w:val="00F308B9"/>
    <w:rsid w:val="00F30AA8"/>
    <w:rsid w:val="00F31B00"/>
    <w:rsid w:val="00F32018"/>
    <w:rsid w:val="00F32DE5"/>
    <w:rsid w:val="00F332DC"/>
    <w:rsid w:val="00F33516"/>
    <w:rsid w:val="00F33852"/>
    <w:rsid w:val="00F33A43"/>
    <w:rsid w:val="00F34532"/>
    <w:rsid w:val="00F346E3"/>
    <w:rsid w:val="00F34725"/>
    <w:rsid w:val="00F35045"/>
    <w:rsid w:val="00F3565B"/>
    <w:rsid w:val="00F359BB"/>
    <w:rsid w:val="00F35C40"/>
    <w:rsid w:val="00F36428"/>
    <w:rsid w:val="00F3656D"/>
    <w:rsid w:val="00F368F7"/>
    <w:rsid w:val="00F36AA8"/>
    <w:rsid w:val="00F37882"/>
    <w:rsid w:val="00F40BD7"/>
    <w:rsid w:val="00F40E95"/>
    <w:rsid w:val="00F41BF7"/>
    <w:rsid w:val="00F429B7"/>
    <w:rsid w:val="00F42B97"/>
    <w:rsid w:val="00F42BEE"/>
    <w:rsid w:val="00F42CE8"/>
    <w:rsid w:val="00F431D1"/>
    <w:rsid w:val="00F431D3"/>
    <w:rsid w:val="00F4353E"/>
    <w:rsid w:val="00F43C74"/>
    <w:rsid w:val="00F43D84"/>
    <w:rsid w:val="00F44527"/>
    <w:rsid w:val="00F44F39"/>
    <w:rsid w:val="00F4541C"/>
    <w:rsid w:val="00F45ADC"/>
    <w:rsid w:val="00F45EB2"/>
    <w:rsid w:val="00F465B9"/>
    <w:rsid w:val="00F46943"/>
    <w:rsid w:val="00F46984"/>
    <w:rsid w:val="00F46CA3"/>
    <w:rsid w:val="00F46E88"/>
    <w:rsid w:val="00F472AA"/>
    <w:rsid w:val="00F47E6D"/>
    <w:rsid w:val="00F500F9"/>
    <w:rsid w:val="00F50491"/>
    <w:rsid w:val="00F504C4"/>
    <w:rsid w:val="00F5064C"/>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322"/>
    <w:rsid w:val="00F56594"/>
    <w:rsid w:val="00F56FD0"/>
    <w:rsid w:val="00F57102"/>
    <w:rsid w:val="00F5729B"/>
    <w:rsid w:val="00F57665"/>
    <w:rsid w:val="00F577BB"/>
    <w:rsid w:val="00F57868"/>
    <w:rsid w:val="00F602FE"/>
    <w:rsid w:val="00F610E0"/>
    <w:rsid w:val="00F611D1"/>
    <w:rsid w:val="00F61A15"/>
    <w:rsid w:val="00F61B67"/>
    <w:rsid w:val="00F6347F"/>
    <w:rsid w:val="00F636E5"/>
    <w:rsid w:val="00F638A8"/>
    <w:rsid w:val="00F63BE9"/>
    <w:rsid w:val="00F644F1"/>
    <w:rsid w:val="00F650C8"/>
    <w:rsid w:val="00F65227"/>
    <w:rsid w:val="00F65FF2"/>
    <w:rsid w:val="00F66316"/>
    <w:rsid w:val="00F6698E"/>
    <w:rsid w:val="00F67006"/>
    <w:rsid w:val="00F67417"/>
    <w:rsid w:val="00F678A1"/>
    <w:rsid w:val="00F701DB"/>
    <w:rsid w:val="00F71A89"/>
    <w:rsid w:val="00F71B90"/>
    <w:rsid w:val="00F7215F"/>
    <w:rsid w:val="00F73B04"/>
    <w:rsid w:val="00F75592"/>
    <w:rsid w:val="00F7599F"/>
    <w:rsid w:val="00F75B0E"/>
    <w:rsid w:val="00F75FB4"/>
    <w:rsid w:val="00F7680D"/>
    <w:rsid w:val="00F76C42"/>
    <w:rsid w:val="00F7725C"/>
    <w:rsid w:val="00F77614"/>
    <w:rsid w:val="00F7789D"/>
    <w:rsid w:val="00F80241"/>
    <w:rsid w:val="00F80B9A"/>
    <w:rsid w:val="00F8124C"/>
    <w:rsid w:val="00F81F56"/>
    <w:rsid w:val="00F82282"/>
    <w:rsid w:val="00F82324"/>
    <w:rsid w:val="00F83041"/>
    <w:rsid w:val="00F83398"/>
    <w:rsid w:val="00F835DF"/>
    <w:rsid w:val="00F84093"/>
    <w:rsid w:val="00F85285"/>
    <w:rsid w:val="00F85C23"/>
    <w:rsid w:val="00F85EE3"/>
    <w:rsid w:val="00F86AF6"/>
    <w:rsid w:val="00F86F43"/>
    <w:rsid w:val="00F87CD9"/>
    <w:rsid w:val="00F87DF1"/>
    <w:rsid w:val="00F9024D"/>
    <w:rsid w:val="00F9110A"/>
    <w:rsid w:val="00F914B7"/>
    <w:rsid w:val="00F929A5"/>
    <w:rsid w:val="00F929B7"/>
    <w:rsid w:val="00F9327D"/>
    <w:rsid w:val="00F93914"/>
    <w:rsid w:val="00F94AFD"/>
    <w:rsid w:val="00F94D71"/>
    <w:rsid w:val="00F952BE"/>
    <w:rsid w:val="00F953B3"/>
    <w:rsid w:val="00F9566B"/>
    <w:rsid w:val="00F9576C"/>
    <w:rsid w:val="00F966EB"/>
    <w:rsid w:val="00F96714"/>
    <w:rsid w:val="00FA0E33"/>
    <w:rsid w:val="00FA144D"/>
    <w:rsid w:val="00FA19B4"/>
    <w:rsid w:val="00FA263B"/>
    <w:rsid w:val="00FA26BE"/>
    <w:rsid w:val="00FA36EB"/>
    <w:rsid w:val="00FA4346"/>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0AB"/>
    <w:rsid w:val="00FB31A7"/>
    <w:rsid w:val="00FB342C"/>
    <w:rsid w:val="00FB3981"/>
    <w:rsid w:val="00FB3AC8"/>
    <w:rsid w:val="00FB3D71"/>
    <w:rsid w:val="00FB3D84"/>
    <w:rsid w:val="00FB3F12"/>
    <w:rsid w:val="00FB458B"/>
    <w:rsid w:val="00FB4C59"/>
    <w:rsid w:val="00FB5700"/>
    <w:rsid w:val="00FB5D95"/>
    <w:rsid w:val="00FB615F"/>
    <w:rsid w:val="00FB633B"/>
    <w:rsid w:val="00FB66D2"/>
    <w:rsid w:val="00FB6A6A"/>
    <w:rsid w:val="00FB78A1"/>
    <w:rsid w:val="00FB7BCA"/>
    <w:rsid w:val="00FC0DC2"/>
    <w:rsid w:val="00FC11E6"/>
    <w:rsid w:val="00FC12BD"/>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140"/>
    <w:rsid w:val="00FD2A30"/>
    <w:rsid w:val="00FD34DC"/>
    <w:rsid w:val="00FD449E"/>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D1436"/>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4103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7D2F7F"/>
    <w:pPr>
      <w:spacing w:after="0" w:line="240" w:lineRule="auto"/>
      <w:jc w:val="both"/>
    </w:pPr>
    <w:rPr>
      <w:rFonts w:ascii="Times New Roman" w:eastAsia="Calibri" w:hAnsi="Times New Roman" w:cs="Times New Roman"/>
      <w:sz w:val="24"/>
      <w:szCs w:val="22"/>
      <w:lang w:eastAsia="en-US"/>
    </w:rPr>
  </w:style>
  <w:style w:type="table" w:customStyle="1" w:styleId="1tinkleliolentelviesi11">
    <w:name w:val="1 tinklelio lentelė – šviesi11"/>
    <w:basedOn w:val="prastojilentel"/>
    <w:next w:val="1tinkleliolentelviesi"/>
    <w:uiPriority w:val="46"/>
    <w:rsid w:val="00FD2140"/>
    <w:pPr>
      <w:spacing w:after="0" w:line="240" w:lineRule="auto"/>
    </w:pPr>
    <w:rPr>
      <w:rFonts w:ascii="Calibri" w:eastAsiaTheme="minorHAns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FD2140"/>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59"/>
    <w:rsid w:val="00EA04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100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AB1005"/>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character" w:customStyle="1" w:styleId="FontStyle12">
    <w:name w:val="Font Style12"/>
    <w:rsid w:val="00A803FF"/>
    <w:rPr>
      <w:rFonts w:ascii="Times New Roman" w:hAnsi="Times New Roman" w:cs="Times New Roman" w:hint="default"/>
      <w:sz w:val="24"/>
      <w:szCs w:val="24"/>
    </w:rPr>
  </w:style>
  <w:style w:type="character" w:customStyle="1" w:styleId="FontStyle11">
    <w:name w:val="Font Style11"/>
    <w:rsid w:val="00A803FF"/>
    <w:rPr>
      <w:rFonts w:ascii="Times New Roman" w:hAnsi="Times New Roman" w:cs="Times New Roman" w:hint="default"/>
      <w:color w:val="000000"/>
      <w:sz w:val="22"/>
      <w:szCs w:val="22"/>
    </w:rPr>
  </w:style>
  <w:style w:type="character" w:customStyle="1" w:styleId="TEXTAS1Diagrama">
    <w:name w:val="TEXTAS1 Diagrama"/>
    <w:link w:val="TEXTAS1"/>
    <w:locked/>
    <w:rsid w:val="00324A63"/>
    <w:rPr>
      <w:kern w:val="16"/>
      <w:lang w:val="x-none" w:eastAsia="ar-SA"/>
    </w:rPr>
  </w:style>
  <w:style w:type="paragraph" w:customStyle="1" w:styleId="TEXTAS1">
    <w:name w:val="TEXTAS1"/>
    <w:basedOn w:val="prastasis"/>
    <w:link w:val="TEXTAS1Diagrama"/>
    <w:qFormat/>
    <w:rsid w:val="00324A63"/>
    <w:pPr>
      <w:widowControl w:val="0"/>
      <w:tabs>
        <w:tab w:val="left" w:pos="1134"/>
      </w:tabs>
      <w:autoSpaceDE w:val="0"/>
      <w:autoSpaceDN w:val="0"/>
      <w:adjustRightInd w:val="0"/>
      <w:spacing w:after="0" w:line="240" w:lineRule="auto"/>
      <w:ind w:left="142"/>
      <w:jc w:val="both"/>
      <w:outlineLvl w:val="0"/>
    </w:pPr>
    <w:rPr>
      <w:kern w:val="16"/>
      <w:lang w:val="x-none" w:eastAsia="ar-SA"/>
    </w:rPr>
  </w:style>
  <w:style w:type="paragraph" w:customStyle="1" w:styleId="BodyText11">
    <w:name w:val="Body Text11"/>
    <w:qFormat/>
    <w:rsid w:val="00F56322"/>
    <w:pPr>
      <w:suppressAutoHyphens/>
      <w:spacing w:after="0" w:line="240" w:lineRule="auto"/>
      <w:ind w:firstLine="312"/>
      <w:jc w:val="both"/>
    </w:pPr>
    <w:rPr>
      <w:rFonts w:ascii="TimesLT" w:eastAsia="Times New Roman" w:hAnsi="TimesLT" w:cs="Times New Roman"/>
      <w:sz w:val="24"/>
      <w:szCs w:val="20"/>
      <w:lang w:val="en-US" w:eastAsia="ar-SA"/>
    </w:rPr>
  </w:style>
  <w:style w:type="character" w:customStyle="1" w:styleId="FontStyle77">
    <w:name w:val="Font Style77"/>
    <w:rsid w:val="00924AD3"/>
    <w:rPr>
      <w:rFonts w:ascii="Times New Roman" w:hAnsi="Times New Roman" w:cs="Times New Roman"/>
      <w:sz w:val="22"/>
      <w:szCs w:val="22"/>
    </w:rPr>
  </w:style>
  <w:style w:type="paragraph" w:customStyle="1" w:styleId="Textbody">
    <w:name w:val="Text body"/>
    <w:basedOn w:val="Standard"/>
    <w:rsid w:val="00460871"/>
    <w:pPr>
      <w:spacing w:after="140" w:line="288" w:lineRule="auto"/>
    </w:pPr>
  </w:style>
  <w:style w:type="paragraph" w:customStyle="1" w:styleId="prastasis1">
    <w:name w:val="Įprastasis1"/>
    <w:rsid w:val="00D80F07"/>
    <w:pPr>
      <w:suppressAutoHyphens/>
      <w:autoSpaceDN w:val="0"/>
      <w:spacing w:line="254" w:lineRule="auto"/>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D80F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D80F07"/>
  </w:style>
  <w:style w:type="table" w:customStyle="1" w:styleId="Lentelstinklelis21">
    <w:name w:val="Lentelės tinklelis21"/>
    <w:basedOn w:val="prastojilentel"/>
    <w:next w:val="Lentelstinklelis"/>
    <w:uiPriority w:val="39"/>
    <w:rsid w:val="00997807"/>
    <w:pPr>
      <w:spacing w:after="0" w:line="240" w:lineRule="auto"/>
      <w:ind w:firstLine="709"/>
      <w:jc w:val="both"/>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1224F"/>
    <w:pPr>
      <w:spacing w:after="0" w:line="240" w:lineRule="auto"/>
    </w:pPr>
    <w:rPr>
      <w:sz w:val="22"/>
      <w:szCs w:val="22"/>
    </w:rPr>
    <w:tblPr>
      <w:tblCellMar>
        <w:top w:w="0" w:type="dxa"/>
        <w:left w:w="0" w:type="dxa"/>
        <w:bottom w:w="0" w:type="dxa"/>
        <w:right w:w="0" w:type="dxa"/>
      </w:tblCellMar>
    </w:tblPr>
  </w:style>
  <w:style w:type="paragraph" w:customStyle="1" w:styleId="TableParagraph">
    <w:name w:val="Table Paragraph"/>
    <w:basedOn w:val="prastasis"/>
    <w:uiPriority w:val="1"/>
    <w:qFormat/>
    <w:rsid w:val="00A45A0E"/>
    <w:pPr>
      <w:widowControl w:val="0"/>
      <w:autoSpaceDE w:val="0"/>
      <w:autoSpaceDN w:val="0"/>
      <w:spacing w:after="0" w:line="240" w:lineRule="auto"/>
      <w:ind w:left="103"/>
    </w:pPr>
    <w:rPr>
      <w:rFonts w:ascii="Times New Roman" w:eastAsia="Times New Roman" w:hAnsi="Times New Roman" w:cs="Times New Roman"/>
      <w:sz w:val="22"/>
      <w:szCs w:val="22"/>
      <w:lang w:val="en-US" w:eastAsia="en-US"/>
    </w:rPr>
  </w:style>
  <w:style w:type="table" w:customStyle="1" w:styleId="Lentelstinklelis3">
    <w:name w:val="Lentelės tinklelis3"/>
    <w:basedOn w:val="prastojilentel"/>
    <w:uiPriority w:val="59"/>
    <w:rsid w:val="00A45A0E"/>
    <w:pPr>
      <w:spacing w:after="0" w:line="240" w:lineRule="auto"/>
    </w:pPr>
    <w:rPr>
      <w:rFonts w:ascii="Calibri" w:eastAsia="Calibri" w:hAnsi="Calibri" w:cs="Times New Roman"/>
      <w:sz w:val="22"/>
      <w:szCs w:val="22"/>
      <w:lang w:val="sl-SI"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A566E"/>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as1">
    <w:name w:val="Hipersaitas1"/>
    <w:qFormat/>
    <w:rsid w:val="00230FF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581894">
      <w:bodyDiv w:val="1"/>
      <w:marLeft w:val="0"/>
      <w:marRight w:val="0"/>
      <w:marTop w:val="0"/>
      <w:marBottom w:val="0"/>
      <w:divBdr>
        <w:top w:val="none" w:sz="0" w:space="0" w:color="auto"/>
        <w:left w:val="none" w:sz="0" w:space="0" w:color="auto"/>
        <w:bottom w:val="none" w:sz="0" w:space="0" w:color="auto"/>
        <w:right w:val="none" w:sz="0" w:space="0" w:color="auto"/>
      </w:divBdr>
    </w:div>
    <w:div w:id="80570612">
      <w:bodyDiv w:val="1"/>
      <w:marLeft w:val="0"/>
      <w:marRight w:val="0"/>
      <w:marTop w:val="0"/>
      <w:marBottom w:val="0"/>
      <w:divBdr>
        <w:top w:val="none" w:sz="0" w:space="0" w:color="auto"/>
        <w:left w:val="none" w:sz="0" w:space="0" w:color="auto"/>
        <w:bottom w:val="none" w:sz="0" w:space="0" w:color="auto"/>
        <w:right w:val="none" w:sz="0" w:space="0" w:color="auto"/>
      </w:divBdr>
    </w:div>
    <w:div w:id="123433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63526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26146">
      <w:bodyDiv w:val="1"/>
      <w:marLeft w:val="0"/>
      <w:marRight w:val="0"/>
      <w:marTop w:val="0"/>
      <w:marBottom w:val="0"/>
      <w:divBdr>
        <w:top w:val="none" w:sz="0" w:space="0" w:color="auto"/>
        <w:left w:val="none" w:sz="0" w:space="0" w:color="auto"/>
        <w:bottom w:val="none" w:sz="0" w:space="0" w:color="auto"/>
        <w:right w:val="none" w:sz="0" w:space="0" w:color="auto"/>
      </w:divBdr>
    </w:div>
    <w:div w:id="350912279">
      <w:bodyDiv w:val="1"/>
      <w:marLeft w:val="0"/>
      <w:marRight w:val="0"/>
      <w:marTop w:val="0"/>
      <w:marBottom w:val="0"/>
      <w:divBdr>
        <w:top w:val="none" w:sz="0" w:space="0" w:color="auto"/>
        <w:left w:val="none" w:sz="0" w:space="0" w:color="auto"/>
        <w:bottom w:val="none" w:sz="0" w:space="0" w:color="auto"/>
        <w:right w:val="none" w:sz="0" w:space="0" w:color="auto"/>
      </w:divBdr>
    </w:div>
    <w:div w:id="36602493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0128799">
      <w:bodyDiv w:val="1"/>
      <w:marLeft w:val="0"/>
      <w:marRight w:val="0"/>
      <w:marTop w:val="0"/>
      <w:marBottom w:val="0"/>
      <w:divBdr>
        <w:top w:val="none" w:sz="0" w:space="0" w:color="auto"/>
        <w:left w:val="none" w:sz="0" w:space="0" w:color="auto"/>
        <w:bottom w:val="none" w:sz="0" w:space="0" w:color="auto"/>
        <w:right w:val="none" w:sz="0" w:space="0" w:color="auto"/>
      </w:divBdr>
    </w:div>
    <w:div w:id="4578014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298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18408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866470">
      <w:bodyDiv w:val="1"/>
      <w:marLeft w:val="0"/>
      <w:marRight w:val="0"/>
      <w:marTop w:val="0"/>
      <w:marBottom w:val="0"/>
      <w:divBdr>
        <w:top w:val="none" w:sz="0" w:space="0" w:color="auto"/>
        <w:left w:val="none" w:sz="0" w:space="0" w:color="auto"/>
        <w:bottom w:val="none" w:sz="0" w:space="0" w:color="auto"/>
        <w:right w:val="none" w:sz="0" w:space="0" w:color="auto"/>
      </w:divBdr>
    </w:div>
    <w:div w:id="5642215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132120">
      <w:bodyDiv w:val="1"/>
      <w:marLeft w:val="0"/>
      <w:marRight w:val="0"/>
      <w:marTop w:val="0"/>
      <w:marBottom w:val="0"/>
      <w:divBdr>
        <w:top w:val="none" w:sz="0" w:space="0" w:color="auto"/>
        <w:left w:val="none" w:sz="0" w:space="0" w:color="auto"/>
        <w:bottom w:val="none" w:sz="0" w:space="0" w:color="auto"/>
        <w:right w:val="none" w:sz="0" w:space="0" w:color="auto"/>
      </w:divBdr>
    </w:div>
    <w:div w:id="605817550">
      <w:bodyDiv w:val="1"/>
      <w:marLeft w:val="0"/>
      <w:marRight w:val="0"/>
      <w:marTop w:val="0"/>
      <w:marBottom w:val="0"/>
      <w:divBdr>
        <w:top w:val="none" w:sz="0" w:space="0" w:color="auto"/>
        <w:left w:val="none" w:sz="0" w:space="0" w:color="auto"/>
        <w:bottom w:val="none" w:sz="0" w:space="0" w:color="auto"/>
        <w:right w:val="none" w:sz="0" w:space="0" w:color="auto"/>
      </w:divBdr>
    </w:div>
    <w:div w:id="61259436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4061660">
      <w:bodyDiv w:val="1"/>
      <w:marLeft w:val="0"/>
      <w:marRight w:val="0"/>
      <w:marTop w:val="0"/>
      <w:marBottom w:val="0"/>
      <w:divBdr>
        <w:top w:val="none" w:sz="0" w:space="0" w:color="auto"/>
        <w:left w:val="none" w:sz="0" w:space="0" w:color="auto"/>
        <w:bottom w:val="none" w:sz="0" w:space="0" w:color="auto"/>
        <w:right w:val="none" w:sz="0" w:space="0" w:color="auto"/>
      </w:divBdr>
    </w:div>
    <w:div w:id="644286615">
      <w:bodyDiv w:val="1"/>
      <w:marLeft w:val="0"/>
      <w:marRight w:val="0"/>
      <w:marTop w:val="0"/>
      <w:marBottom w:val="0"/>
      <w:divBdr>
        <w:top w:val="none" w:sz="0" w:space="0" w:color="auto"/>
        <w:left w:val="none" w:sz="0" w:space="0" w:color="auto"/>
        <w:bottom w:val="none" w:sz="0" w:space="0" w:color="auto"/>
        <w:right w:val="none" w:sz="0" w:space="0" w:color="auto"/>
      </w:divBdr>
    </w:div>
    <w:div w:id="6568103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0427628">
      <w:bodyDiv w:val="1"/>
      <w:marLeft w:val="0"/>
      <w:marRight w:val="0"/>
      <w:marTop w:val="0"/>
      <w:marBottom w:val="0"/>
      <w:divBdr>
        <w:top w:val="none" w:sz="0" w:space="0" w:color="auto"/>
        <w:left w:val="none" w:sz="0" w:space="0" w:color="auto"/>
        <w:bottom w:val="none" w:sz="0" w:space="0" w:color="auto"/>
        <w:right w:val="none" w:sz="0" w:space="0" w:color="auto"/>
      </w:divBdr>
    </w:div>
    <w:div w:id="664867702">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563760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7436642">
      <w:bodyDiv w:val="1"/>
      <w:marLeft w:val="0"/>
      <w:marRight w:val="0"/>
      <w:marTop w:val="0"/>
      <w:marBottom w:val="0"/>
      <w:divBdr>
        <w:top w:val="none" w:sz="0" w:space="0" w:color="auto"/>
        <w:left w:val="none" w:sz="0" w:space="0" w:color="auto"/>
        <w:bottom w:val="none" w:sz="0" w:space="0" w:color="auto"/>
        <w:right w:val="none" w:sz="0" w:space="0" w:color="auto"/>
      </w:divBdr>
    </w:div>
    <w:div w:id="717751734">
      <w:bodyDiv w:val="1"/>
      <w:marLeft w:val="0"/>
      <w:marRight w:val="0"/>
      <w:marTop w:val="0"/>
      <w:marBottom w:val="0"/>
      <w:divBdr>
        <w:top w:val="none" w:sz="0" w:space="0" w:color="auto"/>
        <w:left w:val="none" w:sz="0" w:space="0" w:color="auto"/>
        <w:bottom w:val="none" w:sz="0" w:space="0" w:color="auto"/>
        <w:right w:val="none" w:sz="0" w:space="0" w:color="auto"/>
      </w:divBdr>
    </w:div>
    <w:div w:id="732849161">
      <w:bodyDiv w:val="1"/>
      <w:marLeft w:val="0"/>
      <w:marRight w:val="0"/>
      <w:marTop w:val="0"/>
      <w:marBottom w:val="0"/>
      <w:divBdr>
        <w:top w:val="none" w:sz="0" w:space="0" w:color="auto"/>
        <w:left w:val="none" w:sz="0" w:space="0" w:color="auto"/>
        <w:bottom w:val="none" w:sz="0" w:space="0" w:color="auto"/>
        <w:right w:val="none" w:sz="0" w:space="0" w:color="auto"/>
      </w:divBdr>
    </w:div>
    <w:div w:id="757989527">
      <w:bodyDiv w:val="1"/>
      <w:marLeft w:val="0"/>
      <w:marRight w:val="0"/>
      <w:marTop w:val="0"/>
      <w:marBottom w:val="0"/>
      <w:divBdr>
        <w:top w:val="none" w:sz="0" w:space="0" w:color="auto"/>
        <w:left w:val="none" w:sz="0" w:space="0" w:color="auto"/>
        <w:bottom w:val="none" w:sz="0" w:space="0" w:color="auto"/>
        <w:right w:val="none" w:sz="0" w:space="0" w:color="auto"/>
      </w:divBdr>
    </w:div>
    <w:div w:id="76634241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
    <w:div w:id="969899344">
      <w:bodyDiv w:val="1"/>
      <w:marLeft w:val="0"/>
      <w:marRight w:val="0"/>
      <w:marTop w:val="0"/>
      <w:marBottom w:val="0"/>
      <w:divBdr>
        <w:top w:val="none" w:sz="0" w:space="0" w:color="auto"/>
        <w:left w:val="none" w:sz="0" w:space="0" w:color="auto"/>
        <w:bottom w:val="none" w:sz="0" w:space="0" w:color="auto"/>
        <w:right w:val="none" w:sz="0" w:space="0" w:color="auto"/>
      </w:divBdr>
    </w:div>
    <w:div w:id="9727170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0665988">
      <w:bodyDiv w:val="1"/>
      <w:marLeft w:val="0"/>
      <w:marRight w:val="0"/>
      <w:marTop w:val="0"/>
      <w:marBottom w:val="0"/>
      <w:divBdr>
        <w:top w:val="none" w:sz="0" w:space="0" w:color="auto"/>
        <w:left w:val="none" w:sz="0" w:space="0" w:color="auto"/>
        <w:bottom w:val="none" w:sz="0" w:space="0" w:color="auto"/>
        <w:right w:val="none" w:sz="0" w:space="0" w:color="auto"/>
      </w:divBdr>
    </w:div>
    <w:div w:id="1021129415">
      <w:bodyDiv w:val="1"/>
      <w:marLeft w:val="0"/>
      <w:marRight w:val="0"/>
      <w:marTop w:val="0"/>
      <w:marBottom w:val="0"/>
      <w:divBdr>
        <w:top w:val="none" w:sz="0" w:space="0" w:color="auto"/>
        <w:left w:val="none" w:sz="0" w:space="0" w:color="auto"/>
        <w:bottom w:val="none" w:sz="0" w:space="0" w:color="auto"/>
        <w:right w:val="none" w:sz="0" w:space="0" w:color="auto"/>
      </w:divBdr>
    </w:div>
    <w:div w:id="1118380444">
      <w:bodyDiv w:val="1"/>
      <w:marLeft w:val="0"/>
      <w:marRight w:val="0"/>
      <w:marTop w:val="0"/>
      <w:marBottom w:val="0"/>
      <w:divBdr>
        <w:top w:val="none" w:sz="0" w:space="0" w:color="auto"/>
        <w:left w:val="none" w:sz="0" w:space="0" w:color="auto"/>
        <w:bottom w:val="none" w:sz="0" w:space="0" w:color="auto"/>
        <w:right w:val="none" w:sz="0" w:space="0" w:color="auto"/>
      </w:divBdr>
    </w:div>
    <w:div w:id="1146554948">
      <w:bodyDiv w:val="1"/>
      <w:marLeft w:val="0"/>
      <w:marRight w:val="0"/>
      <w:marTop w:val="0"/>
      <w:marBottom w:val="0"/>
      <w:divBdr>
        <w:top w:val="none" w:sz="0" w:space="0" w:color="auto"/>
        <w:left w:val="none" w:sz="0" w:space="0" w:color="auto"/>
        <w:bottom w:val="none" w:sz="0" w:space="0" w:color="auto"/>
        <w:right w:val="none" w:sz="0" w:space="0" w:color="auto"/>
      </w:divBdr>
    </w:div>
    <w:div w:id="11947288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5601793">
      <w:bodyDiv w:val="1"/>
      <w:marLeft w:val="0"/>
      <w:marRight w:val="0"/>
      <w:marTop w:val="0"/>
      <w:marBottom w:val="0"/>
      <w:divBdr>
        <w:top w:val="none" w:sz="0" w:space="0" w:color="auto"/>
        <w:left w:val="none" w:sz="0" w:space="0" w:color="auto"/>
        <w:bottom w:val="none" w:sz="0" w:space="0" w:color="auto"/>
        <w:right w:val="none" w:sz="0" w:space="0" w:color="auto"/>
      </w:divBdr>
    </w:div>
    <w:div w:id="126052840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36014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31605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396933">
      <w:bodyDiv w:val="1"/>
      <w:marLeft w:val="0"/>
      <w:marRight w:val="0"/>
      <w:marTop w:val="0"/>
      <w:marBottom w:val="0"/>
      <w:divBdr>
        <w:top w:val="none" w:sz="0" w:space="0" w:color="auto"/>
        <w:left w:val="none" w:sz="0" w:space="0" w:color="auto"/>
        <w:bottom w:val="none" w:sz="0" w:space="0" w:color="auto"/>
        <w:right w:val="none" w:sz="0" w:space="0" w:color="auto"/>
      </w:divBdr>
    </w:div>
    <w:div w:id="1606889554">
      <w:bodyDiv w:val="1"/>
      <w:marLeft w:val="0"/>
      <w:marRight w:val="0"/>
      <w:marTop w:val="0"/>
      <w:marBottom w:val="0"/>
      <w:divBdr>
        <w:top w:val="none" w:sz="0" w:space="0" w:color="auto"/>
        <w:left w:val="none" w:sz="0" w:space="0" w:color="auto"/>
        <w:bottom w:val="none" w:sz="0" w:space="0" w:color="auto"/>
        <w:right w:val="none" w:sz="0" w:space="0" w:color="auto"/>
      </w:divBdr>
    </w:div>
    <w:div w:id="1610772668">
      <w:bodyDiv w:val="1"/>
      <w:marLeft w:val="0"/>
      <w:marRight w:val="0"/>
      <w:marTop w:val="0"/>
      <w:marBottom w:val="0"/>
      <w:divBdr>
        <w:top w:val="none" w:sz="0" w:space="0" w:color="auto"/>
        <w:left w:val="none" w:sz="0" w:space="0" w:color="auto"/>
        <w:bottom w:val="none" w:sz="0" w:space="0" w:color="auto"/>
        <w:right w:val="none" w:sz="0" w:space="0" w:color="auto"/>
      </w:divBdr>
    </w:div>
    <w:div w:id="1611358373">
      <w:bodyDiv w:val="1"/>
      <w:marLeft w:val="0"/>
      <w:marRight w:val="0"/>
      <w:marTop w:val="0"/>
      <w:marBottom w:val="0"/>
      <w:divBdr>
        <w:top w:val="none" w:sz="0" w:space="0" w:color="auto"/>
        <w:left w:val="none" w:sz="0" w:space="0" w:color="auto"/>
        <w:bottom w:val="none" w:sz="0" w:space="0" w:color="auto"/>
        <w:right w:val="none" w:sz="0" w:space="0" w:color="auto"/>
      </w:divBdr>
    </w:div>
    <w:div w:id="1647709635">
      <w:bodyDiv w:val="1"/>
      <w:marLeft w:val="0"/>
      <w:marRight w:val="0"/>
      <w:marTop w:val="0"/>
      <w:marBottom w:val="0"/>
      <w:divBdr>
        <w:top w:val="none" w:sz="0" w:space="0" w:color="auto"/>
        <w:left w:val="none" w:sz="0" w:space="0" w:color="auto"/>
        <w:bottom w:val="none" w:sz="0" w:space="0" w:color="auto"/>
        <w:right w:val="none" w:sz="0" w:space="0" w:color="auto"/>
      </w:divBdr>
    </w:div>
    <w:div w:id="16545286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933480">
      <w:bodyDiv w:val="1"/>
      <w:marLeft w:val="0"/>
      <w:marRight w:val="0"/>
      <w:marTop w:val="0"/>
      <w:marBottom w:val="0"/>
      <w:divBdr>
        <w:top w:val="none" w:sz="0" w:space="0" w:color="auto"/>
        <w:left w:val="none" w:sz="0" w:space="0" w:color="auto"/>
        <w:bottom w:val="none" w:sz="0" w:space="0" w:color="auto"/>
        <w:right w:val="none" w:sz="0" w:space="0" w:color="auto"/>
      </w:divBdr>
    </w:div>
    <w:div w:id="1689670989">
      <w:bodyDiv w:val="1"/>
      <w:marLeft w:val="0"/>
      <w:marRight w:val="0"/>
      <w:marTop w:val="0"/>
      <w:marBottom w:val="0"/>
      <w:divBdr>
        <w:top w:val="none" w:sz="0" w:space="0" w:color="auto"/>
        <w:left w:val="none" w:sz="0" w:space="0" w:color="auto"/>
        <w:bottom w:val="none" w:sz="0" w:space="0" w:color="auto"/>
        <w:right w:val="none" w:sz="0" w:space="0" w:color="auto"/>
      </w:divBdr>
    </w:div>
    <w:div w:id="170304944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60781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239495">
      <w:bodyDiv w:val="1"/>
      <w:marLeft w:val="0"/>
      <w:marRight w:val="0"/>
      <w:marTop w:val="0"/>
      <w:marBottom w:val="0"/>
      <w:divBdr>
        <w:top w:val="none" w:sz="0" w:space="0" w:color="auto"/>
        <w:left w:val="none" w:sz="0" w:space="0" w:color="auto"/>
        <w:bottom w:val="none" w:sz="0" w:space="0" w:color="auto"/>
        <w:right w:val="none" w:sz="0" w:space="0" w:color="auto"/>
      </w:divBdr>
    </w:div>
    <w:div w:id="1772242601">
      <w:bodyDiv w:val="1"/>
      <w:marLeft w:val="0"/>
      <w:marRight w:val="0"/>
      <w:marTop w:val="0"/>
      <w:marBottom w:val="0"/>
      <w:divBdr>
        <w:top w:val="none" w:sz="0" w:space="0" w:color="auto"/>
        <w:left w:val="none" w:sz="0" w:space="0" w:color="auto"/>
        <w:bottom w:val="none" w:sz="0" w:space="0" w:color="auto"/>
        <w:right w:val="none" w:sz="0" w:space="0" w:color="auto"/>
      </w:divBdr>
    </w:div>
    <w:div w:id="1781294538">
      <w:bodyDiv w:val="1"/>
      <w:marLeft w:val="0"/>
      <w:marRight w:val="0"/>
      <w:marTop w:val="0"/>
      <w:marBottom w:val="0"/>
      <w:divBdr>
        <w:top w:val="none" w:sz="0" w:space="0" w:color="auto"/>
        <w:left w:val="none" w:sz="0" w:space="0" w:color="auto"/>
        <w:bottom w:val="none" w:sz="0" w:space="0" w:color="auto"/>
        <w:right w:val="none" w:sz="0" w:space="0" w:color="auto"/>
      </w:divBdr>
    </w:div>
    <w:div w:id="182551346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3836538">
      <w:bodyDiv w:val="1"/>
      <w:marLeft w:val="0"/>
      <w:marRight w:val="0"/>
      <w:marTop w:val="0"/>
      <w:marBottom w:val="0"/>
      <w:divBdr>
        <w:top w:val="none" w:sz="0" w:space="0" w:color="auto"/>
        <w:left w:val="none" w:sz="0" w:space="0" w:color="auto"/>
        <w:bottom w:val="none" w:sz="0" w:space="0" w:color="auto"/>
        <w:right w:val="none" w:sz="0" w:space="0" w:color="auto"/>
      </w:divBdr>
    </w:div>
    <w:div w:id="188725486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2147">
      <w:bodyDiv w:val="1"/>
      <w:marLeft w:val="0"/>
      <w:marRight w:val="0"/>
      <w:marTop w:val="0"/>
      <w:marBottom w:val="0"/>
      <w:divBdr>
        <w:top w:val="none" w:sz="0" w:space="0" w:color="auto"/>
        <w:left w:val="none" w:sz="0" w:space="0" w:color="auto"/>
        <w:bottom w:val="none" w:sz="0" w:space="0" w:color="auto"/>
        <w:right w:val="none" w:sz="0" w:space="0" w:color="auto"/>
      </w:divBdr>
    </w:div>
    <w:div w:id="198877698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9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image" Target="media/image4.gif"/><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g"/><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vpt.lrv.lt/lt/pasalinimo-pagrindai-1/nepatikimi-tiekejai-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www.stat.gov.lt/"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image" Target="media/image5.gif"/><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88</Pages>
  <Words>29636</Words>
  <Characters>168926</Characters>
  <Application>Microsoft Office Word</Application>
  <DocSecurity>0</DocSecurity>
  <Lines>1407</Lines>
  <Paragraphs>396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Ratkevičienė</cp:lastModifiedBy>
  <cp:revision>6</cp:revision>
  <cp:lastPrinted>2024-04-10T11:34:00Z</cp:lastPrinted>
  <dcterms:created xsi:type="dcterms:W3CDTF">2025-08-12T08:38:00Z</dcterms:created>
  <dcterms:modified xsi:type="dcterms:W3CDTF">2025-08-13T04:32:00Z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