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69A36344"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2038D8">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sidR="008E722D">
            <w:rPr>
              <w:rFonts w:ascii="Times New Roman" w:eastAsia="Times New Roman" w:hAnsi="Times New Roman" w:cs="Times New Roman"/>
              <w:bCs/>
              <w:color w:val="000000" w:themeColor="text1"/>
              <w:sz w:val="22"/>
              <w:szCs w:val="22"/>
            </w:rPr>
            <w:t>12</w:t>
          </w:r>
          <w:r w:rsidRPr="00DB402C">
            <w:rPr>
              <w:rFonts w:ascii="Times New Roman" w:eastAsia="Times New Roman" w:hAnsi="Times New Roman" w:cs="Times New Roman"/>
              <w:bCs/>
              <w:color w:val="000000" w:themeColor="text1"/>
              <w:sz w:val="22"/>
              <w:szCs w:val="22"/>
            </w:rPr>
            <w:t>-</w:t>
          </w:r>
          <w:r w:rsidR="00394F80">
            <w:rPr>
              <w:rFonts w:ascii="Times New Roman" w:eastAsia="Times New Roman" w:hAnsi="Times New Roman" w:cs="Times New Roman"/>
              <w:bCs/>
              <w:color w:val="000000" w:themeColor="text1"/>
              <w:sz w:val="22"/>
              <w:szCs w:val="22"/>
            </w:rPr>
            <w:t>1</w:t>
          </w:r>
          <w:r w:rsidR="008E722D">
            <w:rPr>
              <w:rFonts w:ascii="Times New Roman" w:eastAsia="Times New Roman" w:hAnsi="Times New Roman" w:cs="Times New Roman"/>
              <w:bCs/>
              <w:color w:val="000000" w:themeColor="text1"/>
              <w:sz w:val="22"/>
              <w:szCs w:val="22"/>
            </w:rPr>
            <w:t>1</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D1BF965" w14:textId="2B406510" w:rsidR="00D526C8" w:rsidRPr="00DB402C"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8E722D">
            <w:rPr>
              <w:rFonts w:ascii="Times New Roman" w:hAnsi="Times New Roman" w:cs="Times New Roman"/>
              <w:b/>
              <w:bCs/>
              <w:color w:val="000000" w:themeColor="text1"/>
              <w:sz w:val="22"/>
              <w:szCs w:val="22"/>
            </w:rPr>
            <w:t>DETALAUS</w:t>
          </w:r>
          <w:r w:rsidR="000F3573">
            <w:rPr>
              <w:rFonts w:ascii="Times New Roman" w:hAnsi="Times New Roman" w:cs="Times New Roman"/>
              <w:b/>
              <w:bCs/>
              <w:color w:val="000000" w:themeColor="text1"/>
              <w:sz w:val="22"/>
              <w:szCs w:val="22"/>
            </w:rPr>
            <w:t xml:space="preserve"> PLANO</w:t>
          </w:r>
          <w:r w:rsidR="004D5AE7">
            <w:rPr>
              <w:rFonts w:ascii="Times New Roman" w:hAnsi="Times New Roman" w:cs="Times New Roman"/>
              <w:b/>
              <w:bCs/>
              <w:color w:val="000000" w:themeColor="text1"/>
              <w:sz w:val="22"/>
              <w:szCs w:val="22"/>
            </w:rPr>
            <w:t xml:space="preserve"> PARENGIMO</w:t>
          </w:r>
          <w:r w:rsidR="00B065DB">
            <w:rPr>
              <w:rFonts w:ascii="Times New Roman" w:hAnsi="Times New Roman" w:cs="Times New Roman"/>
              <w:b/>
              <w:bCs/>
              <w:color w:val="000000" w:themeColor="text1"/>
              <w:sz w:val="22"/>
              <w:szCs w:val="22"/>
            </w:rPr>
            <w:t xml:space="preserve"> PASLAUGOS</w:t>
          </w:r>
          <w:r w:rsidR="00086AEA" w:rsidRPr="00DB402C">
            <w:rPr>
              <w:rFonts w:ascii="Times New Roman" w:hAnsi="Times New Roman" w:cs="Times New Roman"/>
              <w:b/>
              <w:bCs/>
              <w:color w:val="000000" w:themeColor="text1"/>
              <w:sz w:val="22"/>
              <w:szCs w:val="22"/>
            </w:rPr>
            <w:t>“</w:t>
          </w:r>
        </w:p>
        <w:p w14:paraId="18ACC6AD" w14:textId="7E970EB8" w:rsidR="00D526C8" w:rsidRPr="00DB402C"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62C1BEEF" w:rsidR="001C24BC" w:rsidRPr="00DB402C" w:rsidRDefault="00D53BF4"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b/>
              <w:bCs/>
              <w:color w:val="000000" w:themeColor="text1"/>
              <w:sz w:val="22"/>
              <w:szCs w:val="22"/>
            </w:rPr>
            <w:t>V</w:t>
          </w:r>
          <w:r w:rsidR="00755F3B" w:rsidRPr="00DB402C">
            <w:rPr>
              <w:rFonts w:ascii="Times New Roman" w:hAnsi="Times New Roman" w:cs="Times New Roman"/>
              <w:b/>
              <w:bCs/>
              <w:color w:val="000000" w:themeColor="text1"/>
              <w:sz w:val="22"/>
              <w:szCs w:val="22"/>
            </w:rPr>
            <w:t>ersija</w:t>
          </w:r>
          <w:r w:rsidRPr="00DB402C">
            <w:rPr>
              <w:rFonts w:ascii="Times New Roman" w:hAnsi="Times New Roman" w:cs="Times New Roman"/>
              <w:b/>
              <w:bCs/>
              <w:color w:val="000000" w:themeColor="text1"/>
              <w:sz w:val="22"/>
              <w:szCs w:val="22"/>
            </w:rPr>
            <w:t xml:space="preserve"> Nr.</w:t>
          </w:r>
          <w:r w:rsidR="007C62BA" w:rsidRPr="00DB402C">
            <w:rPr>
              <w:rFonts w:ascii="Times New Roman" w:hAnsi="Times New Roman" w:cs="Times New Roman"/>
              <w:b/>
              <w:bCs/>
              <w:color w:val="000000" w:themeColor="text1"/>
              <w:sz w:val="22"/>
              <w:szCs w:val="22"/>
            </w:rPr>
            <w:t xml:space="preserve"> </w:t>
          </w:r>
          <w:r w:rsidR="00394F80">
            <w:rPr>
              <w:rFonts w:ascii="Times New Roman" w:hAnsi="Times New Roman" w:cs="Times New Roman"/>
              <w:b/>
              <w:bCs/>
              <w:color w:val="000000" w:themeColor="text1"/>
              <w:sz w:val="22"/>
              <w:szCs w:val="22"/>
            </w:rPr>
            <w:t>1</w:t>
          </w:r>
          <w:r w:rsidRPr="00DB402C">
            <w:rPr>
              <w:rFonts w:ascii="Times New Roman" w:hAnsi="Times New Roman" w:cs="Times New Roman"/>
              <w:b/>
              <w:bCs/>
              <w:color w:val="000000" w:themeColor="text1"/>
              <w:sz w:val="22"/>
              <w:szCs w:val="22"/>
            </w:rPr>
            <w:t xml:space="preserve"> </w:t>
          </w:r>
          <w:r w:rsidR="005F13F0"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7F37AFAA"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481C6227" w14:textId="695D9695" w:rsidR="4B7098B6" w:rsidRPr="00DB402C" w:rsidRDefault="00343407" w:rsidP="0091266D">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1266D" w:rsidRPr="0091266D">
        <w:rPr>
          <w:rFonts w:ascii="Times New Roman" w:hAnsi="Times New Roman" w:cs="Times New Roman"/>
          <w:color w:val="000000" w:themeColor="text1"/>
          <w:sz w:val="22"/>
          <w:szCs w:val="22"/>
        </w:rPr>
        <w:t>4.4.3 papunktį (perkama tik nematerialaus pobūdžio (intelektinė) ar kitokia paslauga, nesusijusi su materialaus objekto sukūrimu)</w:t>
      </w:r>
      <w:r w:rsidR="00D459E3" w:rsidRPr="00DB402C">
        <w:rPr>
          <w:rFonts w:ascii="Times New Roman" w:hAnsi="Times New Roman" w:cs="Times New Roman"/>
          <w:color w:val="000000" w:themeColor="text1"/>
          <w:sz w:val="22"/>
          <w:szCs w:val="22"/>
        </w:rPr>
        <w:t xml:space="preserve">. </w:t>
      </w:r>
      <w:r w:rsidR="4B7098B6"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4B7098B6"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4B7098B6"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001C73A7"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 xml:space="preserve">numato įsigyti </w:t>
      </w:r>
      <w:r w:rsidR="00587D2F">
        <w:rPr>
          <w:rFonts w:ascii="Times New Roman" w:eastAsia="Calibri" w:hAnsi="Times New Roman" w:cs="Times New Roman"/>
          <w:color w:val="000000" w:themeColor="text1"/>
          <w:sz w:val="22"/>
          <w:szCs w:val="22"/>
        </w:rPr>
        <w:t xml:space="preserve">sklypo Aušros 42 </w:t>
      </w:r>
      <w:r w:rsidR="00C5425E">
        <w:rPr>
          <w:rFonts w:ascii="Times New Roman" w:eastAsia="Calibri" w:hAnsi="Times New Roman" w:cs="Times New Roman"/>
          <w:color w:val="000000" w:themeColor="text1"/>
          <w:sz w:val="22"/>
          <w:szCs w:val="22"/>
        </w:rPr>
        <w:t>Kaune detaliojo plano parengimo</w:t>
      </w:r>
      <w:r w:rsidR="0055097B">
        <w:rPr>
          <w:rFonts w:ascii="Times New Roman" w:eastAsia="Calibri" w:hAnsi="Times New Roman" w:cs="Times New Roman"/>
          <w:color w:val="000000" w:themeColor="text1"/>
          <w:sz w:val="22"/>
          <w:szCs w:val="22"/>
        </w:rPr>
        <w:t xml:space="preserve"> paslaugas</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B0F1" w14:textId="77777777" w:rsidR="00334DD9" w:rsidRDefault="00334DD9" w:rsidP="00D05666">
      <w:r>
        <w:separator/>
      </w:r>
    </w:p>
  </w:endnote>
  <w:endnote w:type="continuationSeparator" w:id="0">
    <w:p w14:paraId="5F76FE51" w14:textId="77777777" w:rsidR="00334DD9" w:rsidRDefault="00334DD9" w:rsidP="00D05666">
      <w:r>
        <w:continuationSeparator/>
      </w:r>
    </w:p>
  </w:endnote>
  <w:endnote w:type="continuationNotice" w:id="1">
    <w:p w14:paraId="7BEDF3DE" w14:textId="77777777" w:rsidR="00334DD9" w:rsidRDefault="00334D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926AA" w14:textId="77777777" w:rsidR="00334DD9" w:rsidRDefault="00334DD9" w:rsidP="00D05666">
      <w:r>
        <w:separator/>
      </w:r>
    </w:p>
  </w:footnote>
  <w:footnote w:type="continuationSeparator" w:id="0">
    <w:p w14:paraId="2EDDA264" w14:textId="77777777" w:rsidR="00334DD9" w:rsidRDefault="00334DD9" w:rsidP="00D05666">
      <w:r>
        <w:continuationSeparator/>
      </w:r>
    </w:p>
  </w:footnote>
  <w:footnote w:type="continuationNotice" w:id="1">
    <w:p w14:paraId="5DB81424" w14:textId="77777777" w:rsidR="00334DD9" w:rsidRDefault="00334D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14</cp:revision>
  <cp:lastPrinted>2021-11-02T20:49:00Z</cp:lastPrinted>
  <dcterms:created xsi:type="dcterms:W3CDTF">2024-03-28T14:06:00Z</dcterms:created>
  <dcterms:modified xsi:type="dcterms:W3CDTF">2024-12-11T14:48:00Z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