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5883" w:rsidRDefault="003C5883" w:rsidP="003C5883">
      <w:pPr>
        <w:tabs>
          <w:tab w:val="left" w:pos="851"/>
        </w:tabs>
        <w:spacing w:after="0" w:line="240" w:lineRule="auto"/>
        <w:ind w:firstLine="567"/>
        <w:jc w:val="both"/>
        <w:rPr>
          <w:rFonts w:ascii="Times New Roman" w:hAnsi="Times New Roman" w:cs="Times New Roman"/>
          <w:i/>
          <w:iCs/>
        </w:rPr>
      </w:pPr>
      <w:bookmarkStart w:id="0" w:name="_GoBack"/>
      <w:bookmarkEnd w:id="0"/>
      <w:r w:rsidRPr="003433F9">
        <w:rPr>
          <w:rFonts w:ascii="Times New Roman" w:hAnsi="Times New Roman" w:cs="Times New Roman"/>
          <w:b/>
          <w:bCs/>
          <w:i/>
          <w:iCs/>
        </w:rPr>
        <w:t>PRAN</w:t>
      </w:r>
      <w:r>
        <w:rPr>
          <w:rFonts w:ascii="Times New Roman" w:hAnsi="Times New Roman" w:cs="Times New Roman"/>
          <w:b/>
          <w:bCs/>
          <w:i/>
          <w:iCs/>
        </w:rPr>
        <w:t>EŠIMAS DĖL ATSAKYMO Į PAKLAUSIMUS</w:t>
      </w:r>
    </w:p>
    <w:p w:rsidR="003C5883" w:rsidRDefault="003C5883" w:rsidP="003C5883">
      <w:pPr>
        <w:tabs>
          <w:tab w:val="left" w:pos="851"/>
        </w:tabs>
        <w:spacing w:after="0" w:line="240" w:lineRule="auto"/>
        <w:ind w:firstLine="567"/>
        <w:jc w:val="both"/>
        <w:rPr>
          <w:rFonts w:ascii="Times New Roman" w:hAnsi="Times New Roman" w:cs="Times New Roman"/>
          <w:i/>
          <w:iCs/>
        </w:rPr>
      </w:pPr>
    </w:p>
    <w:p w:rsidR="003C5883" w:rsidRPr="006079B7" w:rsidRDefault="003C5883" w:rsidP="003C5883">
      <w:pPr>
        <w:tabs>
          <w:tab w:val="left" w:pos="993"/>
        </w:tabs>
        <w:spacing w:after="0" w:line="240" w:lineRule="auto"/>
        <w:ind w:firstLine="567"/>
        <w:jc w:val="both"/>
        <w:rPr>
          <w:rFonts w:ascii="Times New Roman" w:hAnsi="Times New Roman" w:cs="Times New Roman"/>
          <w:b/>
          <w:bCs/>
          <w:i/>
        </w:rPr>
      </w:pPr>
      <w:r w:rsidRPr="00E60A98">
        <w:rPr>
          <w:rFonts w:ascii="Times New Roman" w:hAnsi="Times New Roman" w:cs="Times New Roman"/>
          <w:b/>
          <w:bCs/>
          <w:i/>
        </w:rPr>
        <w:t xml:space="preserve">Informuojame, kad </w:t>
      </w:r>
      <w:r>
        <w:rPr>
          <w:rFonts w:ascii="Times New Roman" w:hAnsi="Times New Roman" w:cs="Times New Roman"/>
          <w:b/>
          <w:bCs/>
          <w:i/>
        </w:rPr>
        <w:t xml:space="preserve">2025-08-11 </w:t>
      </w:r>
      <w:r w:rsidRPr="00E60A98">
        <w:rPr>
          <w:rFonts w:ascii="Times New Roman" w:hAnsi="Times New Roman" w:cs="Times New Roman"/>
          <w:b/>
          <w:bCs/>
          <w:i/>
        </w:rPr>
        <w:t xml:space="preserve">pirkime gautas </w:t>
      </w:r>
      <w:r>
        <w:rPr>
          <w:rFonts w:ascii="Times New Roman" w:hAnsi="Times New Roman" w:cs="Times New Roman"/>
          <w:b/>
          <w:bCs/>
          <w:i/>
        </w:rPr>
        <w:t xml:space="preserve">pirmojo </w:t>
      </w:r>
      <w:r w:rsidRPr="00E60A98">
        <w:rPr>
          <w:rFonts w:ascii="Times New Roman" w:hAnsi="Times New Roman" w:cs="Times New Roman"/>
          <w:b/>
          <w:bCs/>
          <w:i/>
        </w:rPr>
        <w:t xml:space="preserve">tiekėjo </w:t>
      </w:r>
      <w:r>
        <w:rPr>
          <w:rFonts w:ascii="Times New Roman" w:hAnsi="Times New Roman" w:cs="Times New Roman"/>
          <w:b/>
          <w:bCs/>
          <w:i/>
        </w:rPr>
        <w:t>paklausimas (tekstas neredaguotas</w:t>
      </w:r>
      <w:r w:rsidRPr="00E60A98">
        <w:rPr>
          <w:rFonts w:ascii="Times New Roman" w:hAnsi="Times New Roman" w:cs="Times New Roman"/>
          <w:b/>
          <w:bCs/>
          <w:i/>
        </w:rPr>
        <w:t>):</w:t>
      </w:r>
    </w:p>
    <w:p w:rsidR="003C5883" w:rsidRPr="00272A8B" w:rsidRDefault="003C5883" w:rsidP="003C5883">
      <w:pPr>
        <w:spacing w:line="240" w:lineRule="auto"/>
        <w:ind w:firstLine="567"/>
        <w:jc w:val="both"/>
        <w:rPr>
          <w:rFonts w:ascii="Times New Roman" w:hAnsi="Times New Roman" w:cs="Times New Roman"/>
          <w:i/>
          <w:color w:val="00241A"/>
        </w:rPr>
      </w:pPr>
      <w:r w:rsidRPr="00457047">
        <w:rPr>
          <w:rFonts w:ascii="Times New Roman" w:hAnsi="Times New Roman" w:cs="Times New Roman"/>
          <w:i/>
          <w:color w:val="00241A"/>
        </w:rPr>
        <w:t>„</w:t>
      </w:r>
      <w:r w:rsidRPr="00272A8B">
        <w:rPr>
          <w:rFonts w:ascii="Times New Roman" w:hAnsi="Times New Roman" w:cs="Times New Roman"/>
          <w:i/>
          <w:color w:val="00241A"/>
          <w:shd w:val="clear" w:color="auto" w:fill="FFFFFF"/>
        </w:rPr>
        <w:t>Vadovaudamiesi Viešųjų pirkimų įstatymo 35 str. 4 d. nuostata, jog pirkimo dokumentai turi būti tikslūs, aiškūs, be dviprasmybių, kad tiekėjai galėtų pateikti pasiūlymus, o perkančioji organizacija – nupirkti tai, ko reikia:</w:t>
      </w:r>
    </w:p>
    <w:p w:rsidR="003C5883" w:rsidRPr="00BD0139" w:rsidRDefault="003C5883" w:rsidP="003C5883">
      <w:pPr>
        <w:spacing w:line="240" w:lineRule="auto"/>
        <w:ind w:firstLine="567"/>
        <w:jc w:val="both"/>
        <w:rPr>
          <w:rFonts w:ascii="Times New Roman" w:hAnsi="Times New Roman" w:cs="Times New Roman"/>
          <w:i/>
          <w:color w:val="00241A"/>
          <w:shd w:val="clear" w:color="auto" w:fill="FFFFFF"/>
        </w:rPr>
      </w:pPr>
      <w:r w:rsidRPr="00272A8B">
        <w:rPr>
          <w:rFonts w:ascii="Times New Roman" w:hAnsi="Times New Roman" w:cs="Times New Roman"/>
          <w:i/>
          <w:color w:val="00241A"/>
          <w:shd w:val="clear" w:color="auto" w:fill="FFFFFF"/>
        </w:rPr>
        <w:t xml:space="preserve">1. Atkreipiame Perkančiosios organizacijos dėmesį, jog nesutinkame su CVP IS pranešime ID 310984 pateiktu atsakymu. Mūsų žiniomis objektuose Nr. 118 Katros k., Varėnos r. ir Nr. 119 </w:t>
      </w:r>
      <w:proofErr w:type="spellStart"/>
      <w:r w:rsidRPr="00272A8B">
        <w:rPr>
          <w:rFonts w:ascii="Times New Roman" w:hAnsi="Times New Roman" w:cs="Times New Roman"/>
          <w:i/>
          <w:color w:val="00241A"/>
          <w:shd w:val="clear" w:color="auto" w:fill="FFFFFF"/>
        </w:rPr>
        <w:t>Kriokšlio</w:t>
      </w:r>
      <w:proofErr w:type="spellEnd"/>
      <w:r w:rsidRPr="00272A8B">
        <w:rPr>
          <w:rFonts w:ascii="Times New Roman" w:hAnsi="Times New Roman" w:cs="Times New Roman"/>
          <w:i/>
          <w:color w:val="00241A"/>
          <w:shd w:val="clear" w:color="auto" w:fill="FFFFFF"/>
        </w:rPr>
        <w:t xml:space="preserve"> </w:t>
      </w:r>
      <w:proofErr w:type="spellStart"/>
      <w:r w:rsidRPr="00272A8B">
        <w:rPr>
          <w:rFonts w:ascii="Times New Roman" w:hAnsi="Times New Roman" w:cs="Times New Roman"/>
          <w:i/>
          <w:color w:val="00241A"/>
          <w:shd w:val="clear" w:color="auto" w:fill="FFFFFF"/>
        </w:rPr>
        <w:t>k.,Varėnos</w:t>
      </w:r>
      <w:proofErr w:type="spellEnd"/>
      <w:r w:rsidRPr="00272A8B">
        <w:rPr>
          <w:rFonts w:ascii="Times New Roman" w:hAnsi="Times New Roman" w:cs="Times New Roman"/>
          <w:i/>
          <w:color w:val="00241A"/>
          <w:shd w:val="clear" w:color="auto" w:fill="FFFFFF"/>
        </w:rPr>
        <w:t xml:space="preserve"> r. kabelių tvirtinimui naudojami metaliniai tvirtinimo elementai (angl. </w:t>
      </w:r>
      <w:proofErr w:type="spellStart"/>
      <w:r w:rsidRPr="00272A8B">
        <w:rPr>
          <w:rFonts w:ascii="Times New Roman" w:hAnsi="Times New Roman" w:cs="Times New Roman"/>
          <w:i/>
          <w:color w:val="00241A"/>
          <w:shd w:val="clear" w:color="auto" w:fill="FFFFFF"/>
        </w:rPr>
        <w:t>Cable</w:t>
      </w:r>
      <w:proofErr w:type="spellEnd"/>
      <w:r w:rsidRPr="00272A8B">
        <w:rPr>
          <w:rFonts w:ascii="Times New Roman" w:hAnsi="Times New Roman" w:cs="Times New Roman"/>
          <w:i/>
          <w:color w:val="00241A"/>
          <w:shd w:val="clear" w:color="auto" w:fill="FFFFFF"/>
        </w:rPr>
        <w:t xml:space="preserve"> </w:t>
      </w:r>
      <w:proofErr w:type="spellStart"/>
      <w:r w:rsidRPr="00272A8B">
        <w:rPr>
          <w:rFonts w:ascii="Times New Roman" w:hAnsi="Times New Roman" w:cs="Times New Roman"/>
          <w:i/>
          <w:color w:val="00241A"/>
          <w:shd w:val="clear" w:color="auto" w:fill="FFFFFF"/>
        </w:rPr>
        <w:t>clamps</w:t>
      </w:r>
      <w:proofErr w:type="spellEnd"/>
      <w:r w:rsidRPr="00272A8B">
        <w:rPr>
          <w:rFonts w:ascii="Times New Roman" w:hAnsi="Times New Roman" w:cs="Times New Roman"/>
          <w:i/>
          <w:color w:val="00241A"/>
          <w:shd w:val="clear" w:color="auto" w:fill="FFFFFF"/>
        </w:rPr>
        <w:t>“). Pažymime, jog tai ne vieninteliai objektai, kuriuose naudojamas toks RF kabelių tvirtinimo būdas. Galime netgi pateikti fotonuotraukas.</w:t>
      </w:r>
    </w:p>
    <w:p w:rsidR="003C5883" w:rsidRPr="00272A8B" w:rsidRDefault="003C5883" w:rsidP="003C5883">
      <w:pPr>
        <w:spacing w:line="240" w:lineRule="auto"/>
        <w:ind w:firstLine="567"/>
        <w:jc w:val="both"/>
        <w:rPr>
          <w:rFonts w:ascii="Times New Roman" w:hAnsi="Times New Roman" w:cs="Times New Roman"/>
          <w:i/>
          <w:color w:val="00241A"/>
        </w:rPr>
      </w:pPr>
      <w:r w:rsidRPr="00272A8B">
        <w:rPr>
          <w:rFonts w:ascii="Times New Roman" w:hAnsi="Times New Roman" w:cs="Times New Roman"/>
          <w:i/>
          <w:color w:val="00241A"/>
          <w:shd w:val="clear" w:color="auto" w:fill="FFFFFF"/>
        </w:rPr>
        <w:t xml:space="preserve">2. Prašome patikslinti, ar būtinai visa demontuota įranga turi būti pristatyta į sandėlį, esantį Vivulskio g. 43, Vilnius, kaip tai numatyta pirkimo sąlygose? Gal didelės </w:t>
      </w:r>
      <w:proofErr w:type="spellStart"/>
      <w:r w:rsidRPr="00272A8B">
        <w:rPr>
          <w:rFonts w:ascii="Times New Roman" w:hAnsi="Times New Roman" w:cs="Times New Roman"/>
          <w:i/>
          <w:color w:val="00241A"/>
          <w:shd w:val="clear" w:color="auto" w:fill="FFFFFF"/>
        </w:rPr>
        <w:t>anteninės</w:t>
      </w:r>
      <w:proofErr w:type="spellEnd"/>
      <w:r w:rsidRPr="00272A8B">
        <w:rPr>
          <w:rFonts w:ascii="Times New Roman" w:hAnsi="Times New Roman" w:cs="Times New Roman"/>
          <w:i/>
          <w:color w:val="00241A"/>
          <w:shd w:val="clear" w:color="auto" w:fill="FFFFFF"/>
        </w:rPr>
        <w:t xml:space="preserve"> konstrukcijos, kaip pavyzdžiui objekte Nr. 147 Basanavičiaus a. 2, Marijampolė, kur radijo ryšio antena patalpinta ant daugiau nei 5 metrų aukščio stiebo su kietomis atotampomis, galėtų būti utilizuojamos Tiekėjo, netransportuojant jų į sandėlį?</w:t>
      </w:r>
    </w:p>
    <w:p w:rsidR="003C5883" w:rsidRPr="00272A8B" w:rsidRDefault="003C5883" w:rsidP="003C5883">
      <w:pPr>
        <w:spacing w:line="240" w:lineRule="auto"/>
        <w:ind w:firstLine="567"/>
        <w:jc w:val="both"/>
        <w:rPr>
          <w:rFonts w:ascii="Times New Roman" w:hAnsi="Times New Roman" w:cs="Times New Roman"/>
          <w:i/>
          <w:color w:val="00241A"/>
        </w:rPr>
      </w:pPr>
      <w:r w:rsidRPr="00272A8B">
        <w:rPr>
          <w:rFonts w:ascii="Times New Roman" w:hAnsi="Times New Roman" w:cs="Times New Roman"/>
          <w:i/>
          <w:color w:val="00241A"/>
          <w:shd w:val="clear" w:color="auto" w:fill="FFFFFF"/>
        </w:rPr>
        <w:t xml:space="preserve">3. Prašome nurodyti, kuriuose objektuose dėl sudėtingo priėjimo prie antenų ir kabelių, arba dėl avarinės statinių būklės bei laikantis darbų saugos reikalavimų demontavimo darbams atlikti būtina naudoti </w:t>
      </w:r>
      <w:proofErr w:type="spellStart"/>
      <w:r w:rsidRPr="00272A8B">
        <w:rPr>
          <w:rFonts w:ascii="Times New Roman" w:hAnsi="Times New Roman" w:cs="Times New Roman"/>
          <w:i/>
          <w:color w:val="00241A"/>
          <w:shd w:val="clear" w:color="auto" w:fill="FFFFFF"/>
        </w:rPr>
        <w:t>autobokštelius</w:t>
      </w:r>
      <w:proofErr w:type="spellEnd"/>
      <w:r w:rsidRPr="00272A8B">
        <w:rPr>
          <w:rFonts w:ascii="Times New Roman" w:hAnsi="Times New Roman" w:cs="Times New Roman"/>
          <w:i/>
          <w:color w:val="00241A"/>
          <w:shd w:val="clear" w:color="auto" w:fill="FFFFFF"/>
        </w:rPr>
        <w:t>?</w:t>
      </w:r>
    </w:p>
    <w:p w:rsidR="003C5883" w:rsidRPr="00585D0E" w:rsidRDefault="003C5883" w:rsidP="003C5883">
      <w:pPr>
        <w:spacing w:line="240" w:lineRule="auto"/>
        <w:ind w:firstLine="567"/>
        <w:jc w:val="both"/>
        <w:rPr>
          <w:rFonts w:ascii="Times New Roman" w:hAnsi="Times New Roman" w:cs="Times New Roman"/>
          <w:i/>
          <w:color w:val="1F497D"/>
        </w:rPr>
      </w:pPr>
      <w:r w:rsidRPr="00272A8B">
        <w:rPr>
          <w:rFonts w:ascii="Times New Roman" w:hAnsi="Times New Roman" w:cs="Times New Roman"/>
          <w:i/>
          <w:color w:val="00241A"/>
          <w:shd w:val="clear" w:color="auto" w:fill="FFFFFF"/>
        </w:rPr>
        <w:t xml:space="preserve">4. Pažymime, jog Objekte Nr. 148 Vytauto g. 13, Kalvarijos yra išpjauta stogo dangos dalis, todėl prašome patikslinti ar šiame objekte demontavus </w:t>
      </w:r>
      <w:proofErr w:type="spellStart"/>
      <w:r w:rsidRPr="00272A8B">
        <w:rPr>
          <w:rFonts w:ascii="Times New Roman" w:hAnsi="Times New Roman" w:cs="Times New Roman"/>
          <w:i/>
          <w:color w:val="00241A"/>
          <w:shd w:val="clear" w:color="auto" w:fill="FFFFFF"/>
        </w:rPr>
        <w:t>anteninį</w:t>
      </w:r>
      <w:proofErr w:type="spellEnd"/>
      <w:r w:rsidRPr="00272A8B">
        <w:rPr>
          <w:rFonts w:ascii="Times New Roman" w:hAnsi="Times New Roman" w:cs="Times New Roman"/>
          <w:i/>
          <w:color w:val="00241A"/>
          <w:shd w:val="clear" w:color="auto" w:fill="FFFFFF"/>
        </w:rPr>
        <w:t xml:space="preserve"> laikiklį pakaks užsandarinti likusią angą, ar reikės pakeisti dalį pažeistos stogo dangos </w:t>
      </w:r>
      <w:proofErr w:type="spellStart"/>
      <w:r w:rsidRPr="00272A8B">
        <w:rPr>
          <w:rFonts w:ascii="Times New Roman" w:hAnsi="Times New Roman" w:cs="Times New Roman"/>
          <w:i/>
          <w:color w:val="00241A"/>
          <w:shd w:val="clear" w:color="auto" w:fill="FFFFFF"/>
        </w:rPr>
        <w:t>t.y</w:t>
      </w:r>
      <w:proofErr w:type="spellEnd"/>
      <w:r w:rsidRPr="00272A8B">
        <w:rPr>
          <w:rFonts w:ascii="Times New Roman" w:hAnsi="Times New Roman" w:cs="Times New Roman"/>
          <w:i/>
          <w:color w:val="00241A"/>
          <w:shd w:val="clear" w:color="auto" w:fill="FFFFFF"/>
        </w:rPr>
        <w:t xml:space="preserve">. atstatyti situaciją taip kaip buvo prieš sumontuojant </w:t>
      </w:r>
      <w:proofErr w:type="spellStart"/>
      <w:r w:rsidRPr="00272A8B">
        <w:rPr>
          <w:rFonts w:ascii="Times New Roman" w:hAnsi="Times New Roman" w:cs="Times New Roman"/>
          <w:i/>
          <w:color w:val="00241A"/>
          <w:shd w:val="clear" w:color="auto" w:fill="FFFFFF"/>
        </w:rPr>
        <w:t>anteninį</w:t>
      </w:r>
      <w:proofErr w:type="spellEnd"/>
      <w:r w:rsidRPr="00272A8B">
        <w:rPr>
          <w:rFonts w:ascii="Times New Roman" w:hAnsi="Times New Roman" w:cs="Times New Roman"/>
          <w:i/>
          <w:color w:val="00241A"/>
          <w:shd w:val="clear" w:color="auto" w:fill="FFFFFF"/>
        </w:rPr>
        <w:t xml:space="preserve"> laikiklį?</w:t>
      </w:r>
      <w:r w:rsidRPr="00272A8B">
        <w:rPr>
          <w:rFonts w:ascii="Times New Roman" w:hAnsi="Times New Roman" w:cs="Times New Roman"/>
          <w:i/>
          <w:color w:val="00241A"/>
        </w:rPr>
        <w:br/>
      </w:r>
      <w:r w:rsidRPr="00272A8B">
        <w:rPr>
          <w:rFonts w:ascii="Times New Roman" w:hAnsi="Times New Roman" w:cs="Times New Roman"/>
          <w:i/>
          <w:color w:val="00241A"/>
          <w:shd w:val="clear" w:color="auto" w:fill="FFFFFF"/>
        </w:rPr>
        <w:t xml:space="preserve">Pažymime, jog Perkančioji organizacija, siekdama užtikrinti, kad visi tiekėjai pateiktų pagrįstas ir palyginamas demontavimo darbų kainas, turi pateikti kiek įmanoma išsamią ir tikslią informaciją tiek apie </w:t>
      </w:r>
      <w:r w:rsidRPr="00585D0E">
        <w:rPr>
          <w:rFonts w:ascii="Times New Roman" w:hAnsi="Times New Roman" w:cs="Times New Roman"/>
          <w:i/>
          <w:color w:val="00241A"/>
          <w:shd w:val="clear" w:color="auto" w:fill="FFFFFF"/>
        </w:rPr>
        <w:t>objektą, jo būklę, tiek apie demontuojamą įrangą.</w:t>
      </w:r>
      <w:r w:rsidRPr="00585D0E">
        <w:rPr>
          <w:rFonts w:ascii="Times New Roman" w:hAnsi="Times New Roman" w:cs="Times New Roman"/>
          <w:i/>
          <w:color w:val="00241A"/>
        </w:rPr>
        <w:t>“</w:t>
      </w:r>
    </w:p>
    <w:p w:rsidR="003C5883" w:rsidRPr="00585D0E" w:rsidRDefault="003C5883" w:rsidP="003C5883">
      <w:pPr>
        <w:pStyle w:val="NormalWeb"/>
        <w:spacing w:before="0" w:beforeAutospacing="0"/>
        <w:ind w:left="567"/>
        <w:jc w:val="both"/>
        <w:rPr>
          <w:i/>
          <w:color w:val="00241A"/>
          <w:sz w:val="22"/>
          <w:szCs w:val="22"/>
        </w:rPr>
      </w:pPr>
      <w:r w:rsidRPr="00585D0E">
        <w:rPr>
          <w:i/>
          <w:color w:val="00241A"/>
          <w:sz w:val="22"/>
          <w:szCs w:val="22"/>
        </w:rPr>
        <w:t>Atsakymai:</w:t>
      </w:r>
    </w:p>
    <w:p w:rsidR="003C5883" w:rsidRPr="00585D0E" w:rsidRDefault="003C5883" w:rsidP="003C5883">
      <w:pPr>
        <w:pStyle w:val="NormalWeb"/>
        <w:spacing w:before="0" w:beforeAutospacing="0"/>
        <w:ind w:firstLine="567"/>
        <w:jc w:val="both"/>
        <w:rPr>
          <w:i/>
          <w:sz w:val="22"/>
          <w:szCs w:val="22"/>
        </w:rPr>
      </w:pPr>
      <w:r w:rsidRPr="00585D0E">
        <w:rPr>
          <w:i/>
          <w:color w:val="00241A"/>
          <w:sz w:val="22"/>
          <w:szCs w:val="22"/>
        </w:rPr>
        <w:t xml:space="preserve">1. </w:t>
      </w:r>
      <w:r w:rsidRPr="00585D0E">
        <w:rPr>
          <w:i/>
          <w:sz w:val="22"/>
          <w:szCs w:val="22"/>
        </w:rPr>
        <w:t xml:space="preserve">Informuojame, kad kabelių tvirtinimo elementų (pvz. </w:t>
      </w:r>
      <w:proofErr w:type="spellStart"/>
      <w:r w:rsidRPr="00585D0E">
        <w:rPr>
          <w:i/>
          <w:sz w:val="22"/>
          <w:szCs w:val="22"/>
        </w:rPr>
        <w:t>Cable</w:t>
      </w:r>
      <w:proofErr w:type="spellEnd"/>
      <w:r w:rsidRPr="00585D0E">
        <w:rPr>
          <w:i/>
          <w:sz w:val="22"/>
          <w:szCs w:val="22"/>
        </w:rPr>
        <w:t xml:space="preserve"> </w:t>
      </w:r>
      <w:proofErr w:type="spellStart"/>
      <w:r w:rsidRPr="00585D0E">
        <w:rPr>
          <w:i/>
          <w:sz w:val="22"/>
          <w:szCs w:val="22"/>
        </w:rPr>
        <w:t>clamp</w:t>
      </w:r>
      <w:proofErr w:type="spellEnd"/>
      <w:r w:rsidRPr="00585D0E">
        <w:rPr>
          <w:i/>
          <w:sz w:val="22"/>
          <w:szCs w:val="22"/>
        </w:rPr>
        <w:t>) į sandėlį pristatyti nereikės. Galima juos palikti nedemontuotus, jei jų dėl korozijos negalima atsukti.</w:t>
      </w:r>
    </w:p>
    <w:p w:rsidR="003C5883" w:rsidRPr="00585D0E" w:rsidRDefault="003C5883" w:rsidP="003C5883">
      <w:pPr>
        <w:pStyle w:val="NormalWeb"/>
        <w:spacing w:before="0" w:beforeAutospacing="0"/>
        <w:ind w:firstLine="567"/>
        <w:jc w:val="both"/>
        <w:rPr>
          <w:i/>
          <w:sz w:val="22"/>
          <w:szCs w:val="22"/>
        </w:rPr>
      </w:pPr>
      <w:r w:rsidRPr="00585D0E">
        <w:rPr>
          <w:i/>
          <w:sz w:val="22"/>
          <w:szCs w:val="22"/>
        </w:rPr>
        <w:t xml:space="preserve">2. Antenos demontuojamos ir pristatomos į sandėlį tik su gamykliniais tvirtinimo prie stiebo elementais. Pačio stiebo nereikia demontuoti, jis turi būti paliekamas vietoje. </w:t>
      </w:r>
    </w:p>
    <w:p w:rsidR="003C5883" w:rsidRPr="00585D0E" w:rsidRDefault="003C5883" w:rsidP="003C5883">
      <w:pPr>
        <w:pStyle w:val="NormalWeb"/>
        <w:spacing w:before="0" w:beforeAutospacing="0"/>
        <w:ind w:firstLine="567"/>
        <w:jc w:val="both"/>
        <w:rPr>
          <w:i/>
          <w:sz w:val="22"/>
          <w:szCs w:val="22"/>
        </w:rPr>
      </w:pPr>
      <w:r w:rsidRPr="00585D0E">
        <w:rPr>
          <w:i/>
          <w:sz w:val="22"/>
          <w:szCs w:val="22"/>
        </w:rPr>
        <w:t xml:space="preserve">3. Avarinės būklės statinių nėra. Perkančioji organizacija šiuo metu neturi informacijos apie sudėtingą priėjimą prie antenų ir kabelių, perkančiajai organizacijai sudėtinga įvertinti, kokios technologijos turi būti naudojamos, atliekant demontavimo darbus. Rangovas pats sprendžia, kokią techniką naudoti konkrečiu atveju. </w:t>
      </w:r>
    </w:p>
    <w:p w:rsidR="003C5883" w:rsidRPr="00585D0E" w:rsidRDefault="003C5883" w:rsidP="003C5883">
      <w:pPr>
        <w:pStyle w:val="NormalWeb"/>
        <w:spacing w:before="0" w:beforeAutospacing="0"/>
        <w:ind w:firstLine="567"/>
        <w:jc w:val="both"/>
        <w:rPr>
          <w:i/>
          <w:color w:val="00241A"/>
          <w:sz w:val="22"/>
          <w:szCs w:val="22"/>
        </w:rPr>
      </w:pPr>
      <w:r w:rsidRPr="00585D0E">
        <w:rPr>
          <w:i/>
          <w:sz w:val="22"/>
          <w:szCs w:val="22"/>
        </w:rPr>
        <w:t>4. Antenos demontuojamos ir pristatomos į sandėlį tik su gamykliniais tvirtinimo prie stiebo elementais. P</w:t>
      </w:r>
      <w:r>
        <w:rPr>
          <w:i/>
          <w:sz w:val="22"/>
          <w:szCs w:val="22"/>
        </w:rPr>
        <w:t>ačio stiebo demontuoti nereikia</w:t>
      </w:r>
      <w:r w:rsidRPr="00585D0E">
        <w:rPr>
          <w:i/>
          <w:sz w:val="22"/>
          <w:szCs w:val="22"/>
        </w:rPr>
        <w:t xml:space="preserve">. </w:t>
      </w:r>
      <w:r>
        <w:rPr>
          <w:i/>
          <w:sz w:val="22"/>
          <w:szCs w:val="22"/>
        </w:rPr>
        <w:t>Stogo remontuoti nereikia</w:t>
      </w:r>
      <w:r w:rsidRPr="00585D0E">
        <w:rPr>
          <w:i/>
          <w:sz w:val="22"/>
          <w:szCs w:val="22"/>
        </w:rPr>
        <w:t>.</w:t>
      </w:r>
    </w:p>
    <w:p w:rsidR="003C5883" w:rsidRPr="006079B7" w:rsidRDefault="003C5883" w:rsidP="003C5883">
      <w:pPr>
        <w:tabs>
          <w:tab w:val="left" w:pos="993"/>
        </w:tabs>
        <w:spacing w:after="0" w:line="240" w:lineRule="auto"/>
        <w:ind w:firstLine="567"/>
        <w:jc w:val="both"/>
        <w:rPr>
          <w:rFonts w:ascii="Times New Roman" w:hAnsi="Times New Roman" w:cs="Times New Roman"/>
          <w:b/>
          <w:bCs/>
          <w:i/>
        </w:rPr>
      </w:pPr>
      <w:r w:rsidRPr="00E60A98">
        <w:rPr>
          <w:rFonts w:ascii="Times New Roman" w:hAnsi="Times New Roman" w:cs="Times New Roman"/>
          <w:b/>
          <w:bCs/>
          <w:i/>
        </w:rPr>
        <w:t xml:space="preserve">Informuojame, kad </w:t>
      </w:r>
      <w:r>
        <w:rPr>
          <w:rFonts w:ascii="Times New Roman" w:hAnsi="Times New Roman" w:cs="Times New Roman"/>
          <w:b/>
          <w:bCs/>
          <w:i/>
        </w:rPr>
        <w:t xml:space="preserve">2025-08-12 </w:t>
      </w:r>
      <w:r w:rsidRPr="00E60A98">
        <w:rPr>
          <w:rFonts w:ascii="Times New Roman" w:hAnsi="Times New Roman" w:cs="Times New Roman"/>
          <w:b/>
          <w:bCs/>
          <w:i/>
        </w:rPr>
        <w:t xml:space="preserve">pirkime gautas </w:t>
      </w:r>
      <w:r>
        <w:rPr>
          <w:rFonts w:ascii="Times New Roman" w:hAnsi="Times New Roman" w:cs="Times New Roman"/>
          <w:b/>
          <w:bCs/>
          <w:i/>
        </w:rPr>
        <w:t xml:space="preserve">antrojo </w:t>
      </w:r>
      <w:r w:rsidRPr="00E60A98">
        <w:rPr>
          <w:rFonts w:ascii="Times New Roman" w:hAnsi="Times New Roman" w:cs="Times New Roman"/>
          <w:b/>
          <w:bCs/>
          <w:i/>
        </w:rPr>
        <w:t xml:space="preserve">tiekėjo </w:t>
      </w:r>
      <w:r>
        <w:rPr>
          <w:rFonts w:ascii="Times New Roman" w:hAnsi="Times New Roman" w:cs="Times New Roman"/>
          <w:b/>
          <w:bCs/>
          <w:i/>
        </w:rPr>
        <w:t>paklausimas (tekstas neredaguotas</w:t>
      </w:r>
      <w:r w:rsidRPr="00E60A98">
        <w:rPr>
          <w:rFonts w:ascii="Times New Roman" w:hAnsi="Times New Roman" w:cs="Times New Roman"/>
          <w:b/>
          <w:bCs/>
          <w:i/>
        </w:rPr>
        <w:t>):</w:t>
      </w:r>
    </w:p>
    <w:p w:rsidR="003C5883" w:rsidRPr="00D85E2A" w:rsidRDefault="003C5883" w:rsidP="003C5883">
      <w:pPr>
        <w:spacing w:line="240" w:lineRule="auto"/>
        <w:ind w:firstLine="567"/>
        <w:jc w:val="both"/>
        <w:rPr>
          <w:rFonts w:ascii="Times New Roman" w:hAnsi="Times New Roman" w:cs="Times New Roman"/>
          <w:i/>
          <w:color w:val="00241A"/>
          <w:sz w:val="21"/>
          <w:szCs w:val="21"/>
        </w:rPr>
      </w:pPr>
      <w:r w:rsidRPr="00D85E2A">
        <w:rPr>
          <w:rFonts w:ascii="Times New Roman" w:hAnsi="Times New Roman" w:cs="Times New Roman"/>
          <w:i/>
          <w:color w:val="000000" w:themeColor="text1"/>
        </w:rPr>
        <w:t>„</w:t>
      </w:r>
      <w:r w:rsidRPr="00D85E2A">
        <w:rPr>
          <w:rFonts w:ascii="Times New Roman" w:hAnsi="Times New Roman" w:cs="Times New Roman"/>
          <w:i/>
          <w:color w:val="00241A"/>
          <w:sz w:val="21"/>
          <w:szCs w:val="21"/>
          <w:shd w:val="clear" w:color="auto" w:fill="FFFFFF"/>
        </w:rPr>
        <w:t xml:space="preserve">Pirkimo dokumentuose pateiktas EBVPD pildymui, konkrečiai </w:t>
      </w:r>
      <w:proofErr w:type="spellStart"/>
      <w:r w:rsidRPr="00D85E2A">
        <w:rPr>
          <w:rFonts w:ascii="Times New Roman" w:hAnsi="Times New Roman" w:cs="Times New Roman"/>
          <w:i/>
          <w:color w:val="00241A"/>
          <w:sz w:val="21"/>
          <w:szCs w:val="21"/>
          <w:shd w:val="clear" w:color="auto" w:fill="FFFFFF"/>
        </w:rPr>
        <w:t>espd-request</w:t>
      </w:r>
      <w:proofErr w:type="spellEnd"/>
      <w:r w:rsidRPr="00D85E2A">
        <w:rPr>
          <w:rFonts w:ascii="Times New Roman" w:hAnsi="Times New Roman" w:cs="Times New Roman"/>
          <w:i/>
          <w:color w:val="00241A"/>
          <w:sz w:val="21"/>
          <w:szCs w:val="21"/>
          <w:shd w:val="clear" w:color="auto" w:fill="FFFFFF"/>
        </w:rPr>
        <w:t xml:space="preserve"> Microsoft </w:t>
      </w:r>
      <w:proofErr w:type="spellStart"/>
      <w:r w:rsidRPr="00D85E2A">
        <w:rPr>
          <w:rFonts w:ascii="Times New Roman" w:hAnsi="Times New Roman" w:cs="Times New Roman"/>
          <w:i/>
          <w:color w:val="00241A"/>
          <w:sz w:val="21"/>
          <w:szCs w:val="21"/>
          <w:shd w:val="clear" w:color="auto" w:fill="FFFFFF"/>
        </w:rPr>
        <w:t>Edge</w:t>
      </w:r>
      <w:proofErr w:type="spellEnd"/>
      <w:r w:rsidRPr="00D85E2A">
        <w:rPr>
          <w:rFonts w:ascii="Times New Roman" w:hAnsi="Times New Roman" w:cs="Times New Roman"/>
          <w:i/>
          <w:color w:val="00241A"/>
          <w:sz w:val="21"/>
          <w:szCs w:val="21"/>
          <w:shd w:val="clear" w:color="auto" w:fill="FFFFFF"/>
        </w:rPr>
        <w:t xml:space="preserve"> HTML </w:t>
      </w:r>
      <w:proofErr w:type="spellStart"/>
      <w:r w:rsidRPr="00D85E2A">
        <w:rPr>
          <w:rFonts w:ascii="Times New Roman" w:hAnsi="Times New Roman" w:cs="Times New Roman"/>
          <w:i/>
          <w:color w:val="00241A"/>
          <w:sz w:val="21"/>
          <w:szCs w:val="21"/>
          <w:shd w:val="clear" w:color="auto" w:fill="FFFFFF"/>
        </w:rPr>
        <w:t>Document</w:t>
      </w:r>
      <w:proofErr w:type="spellEnd"/>
      <w:r w:rsidRPr="00D85E2A">
        <w:rPr>
          <w:rFonts w:ascii="Times New Roman" w:hAnsi="Times New Roman" w:cs="Times New Roman"/>
          <w:i/>
          <w:color w:val="00241A"/>
          <w:sz w:val="21"/>
          <w:szCs w:val="21"/>
          <w:shd w:val="clear" w:color="auto" w:fill="FFFFFF"/>
        </w:rPr>
        <w:t xml:space="preserve"> formato - įkėlus į EBVPD pildymo sistemą, matyti, kad pateiktas ne iki galo sukonfigūruotas pirkimo EBVPD - ten nėra informacijos apie pirkimą, taip pat skilties pašalinimo pagrindų nebuvimo pildymui. Pridedame nuotrauką kaip atrodo pirkimo dokumentuose įkeltas EBVPD pildymui.</w:t>
      </w:r>
    </w:p>
    <w:p w:rsidR="003C5883" w:rsidRPr="00D85E2A" w:rsidRDefault="003C5883" w:rsidP="003C5883">
      <w:pPr>
        <w:spacing w:line="240" w:lineRule="auto"/>
        <w:ind w:firstLine="567"/>
        <w:jc w:val="both"/>
        <w:rPr>
          <w:rFonts w:ascii="Times New Roman" w:hAnsi="Times New Roman" w:cs="Times New Roman"/>
          <w:i/>
          <w:color w:val="00241A"/>
          <w:sz w:val="21"/>
          <w:szCs w:val="21"/>
          <w:shd w:val="clear" w:color="auto" w:fill="FFFFFF"/>
        </w:rPr>
      </w:pPr>
      <w:r w:rsidRPr="00D85E2A">
        <w:rPr>
          <w:rFonts w:ascii="Times New Roman" w:hAnsi="Times New Roman" w:cs="Times New Roman"/>
          <w:i/>
          <w:color w:val="00241A"/>
          <w:sz w:val="21"/>
          <w:szCs w:val="21"/>
          <w:shd w:val="clear" w:color="auto" w:fill="FFFFFF"/>
        </w:rPr>
        <w:t xml:space="preserve">Prašome pateikti pakoreguotą EBVPD versiją (Microsoft </w:t>
      </w:r>
      <w:proofErr w:type="spellStart"/>
      <w:r w:rsidRPr="00D85E2A">
        <w:rPr>
          <w:rFonts w:ascii="Times New Roman" w:hAnsi="Times New Roman" w:cs="Times New Roman"/>
          <w:i/>
          <w:color w:val="00241A"/>
          <w:sz w:val="21"/>
          <w:szCs w:val="21"/>
          <w:shd w:val="clear" w:color="auto" w:fill="FFFFFF"/>
        </w:rPr>
        <w:t>Edge</w:t>
      </w:r>
      <w:proofErr w:type="spellEnd"/>
      <w:r w:rsidRPr="00D85E2A">
        <w:rPr>
          <w:rFonts w:ascii="Times New Roman" w:hAnsi="Times New Roman" w:cs="Times New Roman"/>
          <w:i/>
          <w:color w:val="00241A"/>
          <w:sz w:val="21"/>
          <w:szCs w:val="21"/>
          <w:shd w:val="clear" w:color="auto" w:fill="FFFFFF"/>
        </w:rPr>
        <w:t xml:space="preserve"> HTML </w:t>
      </w:r>
      <w:proofErr w:type="spellStart"/>
      <w:r w:rsidRPr="00D85E2A">
        <w:rPr>
          <w:rFonts w:ascii="Times New Roman" w:hAnsi="Times New Roman" w:cs="Times New Roman"/>
          <w:i/>
          <w:color w:val="00241A"/>
          <w:sz w:val="21"/>
          <w:szCs w:val="21"/>
          <w:shd w:val="clear" w:color="auto" w:fill="FFFFFF"/>
        </w:rPr>
        <w:t>Document</w:t>
      </w:r>
      <w:proofErr w:type="spellEnd"/>
      <w:r w:rsidRPr="00D85E2A">
        <w:rPr>
          <w:rFonts w:ascii="Times New Roman" w:hAnsi="Times New Roman" w:cs="Times New Roman"/>
          <w:i/>
          <w:color w:val="00241A"/>
          <w:sz w:val="21"/>
          <w:szCs w:val="21"/>
          <w:shd w:val="clear" w:color="auto" w:fill="FFFFFF"/>
        </w:rPr>
        <w:t xml:space="preserve"> formato), kad būtų galima supildyti EBVPD tinkamai.“</w:t>
      </w:r>
    </w:p>
    <w:p w:rsidR="003C5883" w:rsidRPr="00D85E2A" w:rsidRDefault="003C5883" w:rsidP="003C5883">
      <w:pPr>
        <w:spacing w:line="240" w:lineRule="auto"/>
        <w:ind w:firstLine="567"/>
        <w:jc w:val="both"/>
        <w:rPr>
          <w:rFonts w:ascii="Times New Roman" w:hAnsi="Times New Roman" w:cs="Times New Roman"/>
          <w:i/>
          <w:color w:val="00241A"/>
          <w:sz w:val="21"/>
          <w:szCs w:val="21"/>
          <w:shd w:val="clear" w:color="auto" w:fill="FFFFFF"/>
        </w:rPr>
      </w:pPr>
      <w:r w:rsidRPr="00D85E2A">
        <w:rPr>
          <w:rFonts w:ascii="Times New Roman" w:hAnsi="Times New Roman" w:cs="Times New Roman"/>
          <w:i/>
          <w:color w:val="00241A"/>
          <w:sz w:val="21"/>
          <w:szCs w:val="21"/>
          <w:shd w:val="clear" w:color="auto" w:fill="FFFFFF"/>
        </w:rPr>
        <w:t>Atsakymas:</w:t>
      </w:r>
    </w:p>
    <w:p w:rsidR="00EE3A34" w:rsidRDefault="003C5883" w:rsidP="004F1A62">
      <w:pPr>
        <w:ind w:firstLine="567"/>
      </w:pPr>
      <w:r w:rsidRPr="00D85E2A">
        <w:rPr>
          <w:rFonts w:ascii="Times New Roman" w:hAnsi="Times New Roman" w:cs="Times New Roman"/>
          <w:i/>
          <w:color w:val="00241A"/>
          <w:sz w:val="21"/>
          <w:szCs w:val="21"/>
          <w:shd w:val="clear" w:color="auto" w:fill="FFFFFF"/>
        </w:rPr>
        <w:lastRenderedPageBreak/>
        <w:t>„Išdėstome EBVPD nauja redakcija (pridedama).</w:t>
      </w:r>
    </w:p>
    <w:sectPr w:rsidR="00EE3A3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F70"/>
    <w:rsid w:val="002F7F70"/>
    <w:rsid w:val="003C5883"/>
    <w:rsid w:val="004F1A62"/>
    <w:rsid w:val="00EE3A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0AAF15-7C63-4077-B7FB-C6DACBBFB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588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C5883"/>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2243</Words>
  <Characters>1280</Characters>
  <Application>Microsoft Office Word</Application>
  <DocSecurity>0</DocSecurity>
  <Lines>10</Lines>
  <Paragraphs>7</Paragraphs>
  <ScaleCrop>false</ScaleCrop>
  <Company/>
  <LinksUpToDate>false</LinksUpToDate>
  <CharactersWithSpaces>3516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Vienažindytė</dc:creator>
  <cp:keywords/>
  <dc:description/>
  <cp:lastModifiedBy>Dalia Vienažindytė</cp:lastModifiedBy>
  <cp:revision>4</cp:revision>
  <dcterms:created xsi:type="dcterms:W3CDTF">2025-08-13T11:14:00Z</dcterms:created>
  <dcterms:modified xsi:type="dcterms:W3CDTF">2025-08-13T11:18:00Z</dcterms:modified>
</cp:coreProperties>
</file>