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7F26EE42" w:rsidR="00E42163" w:rsidRPr="00FC227D" w:rsidRDefault="00B8485B" w:rsidP="0024493C">
      <w:pPr>
        <w:tabs>
          <w:tab w:val="center" w:pos="4153"/>
          <w:tab w:val="right" w:pos="8306"/>
        </w:tabs>
        <w:spacing w:after="0" w:line="240" w:lineRule="auto"/>
        <w:rPr>
          <w:rFonts w:ascii="Arial" w:hAnsi="Arial" w:cs="Arial"/>
          <w:bCs/>
          <w:sz w:val="18"/>
          <w:szCs w:val="18"/>
          <w:lang w:val="lt-LT"/>
        </w:rPr>
      </w:pPr>
      <w:r w:rsidRPr="00FC227D">
        <w:rPr>
          <w:rFonts w:ascii="Arial" w:eastAsia="Times New Roman" w:hAnsi="Arial" w:cs="Arial"/>
          <w:bCs/>
          <w:color w:val="000000"/>
          <w:sz w:val="18"/>
          <w:szCs w:val="18"/>
          <w:lang w:val="lt-LT"/>
        </w:rPr>
        <w:t xml:space="preserve">Tiekėjams </w:t>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bookmarkStart w:id="0" w:name="_Hlk146196623"/>
      <w:sdt>
        <w:sdtPr>
          <w:rPr>
            <w:rFonts w:ascii="Arial" w:hAnsi="Arial" w:cs="Arial"/>
            <w:sz w:val="18"/>
            <w:szCs w:val="18"/>
            <w:lang w:val="lt-LT"/>
          </w:rPr>
          <w:id w:val="311526328"/>
          <w:placeholder>
            <w:docPart w:val="2DEF5DBC949141CBA08B9A20004B956E"/>
          </w:placeholder>
          <w:date w:fullDate="2025-08-13T00:00:00Z">
            <w:dateFormat w:val="yyyy-MM-dd"/>
            <w:lid w:val="lt-LT"/>
            <w:storeMappedDataAs w:val="dateTime"/>
            <w:calendar w:val="gregorian"/>
          </w:date>
        </w:sdtPr>
        <w:sdtEndPr/>
        <w:sdtContent>
          <w:r w:rsidR="00D97972">
            <w:rPr>
              <w:rFonts w:ascii="Arial" w:hAnsi="Arial" w:cs="Arial"/>
              <w:sz w:val="18"/>
              <w:szCs w:val="18"/>
              <w:lang w:val="lt-LT"/>
            </w:rPr>
            <w:t>2025-08-13</w:t>
          </w:r>
        </w:sdtContent>
      </w:sdt>
      <w:bookmarkEnd w:id="0"/>
    </w:p>
    <w:p w14:paraId="7881D8EB" w14:textId="16D93DB1" w:rsidR="0024493C" w:rsidRPr="00FC227D" w:rsidRDefault="0024493C" w:rsidP="0024493C">
      <w:pPr>
        <w:tabs>
          <w:tab w:val="center" w:pos="4153"/>
          <w:tab w:val="right" w:pos="8306"/>
        </w:tabs>
        <w:spacing w:after="0" w:line="240" w:lineRule="auto"/>
        <w:rPr>
          <w:rFonts w:ascii="Arial" w:hAnsi="Arial" w:cs="Arial"/>
          <w:bCs/>
          <w:i/>
          <w:iCs/>
          <w:sz w:val="18"/>
          <w:szCs w:val="18"/>
          <w:lang w:val="lt-LT"/>
        </w:rPr>
      </w:pPr>
      <w:r w:rsidRPr="00FC227D">
        <w:rPr>
          <w:rFonts w:ascii="Arial" w:hAnsi="Arial" w:cs="Arial"/>
          <w:bCs/>
          <w:i/>
          <w:iCs/>
          <w:sz w:val="18"/>
          <w:szCs w:val="18"/>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FC227D" w14:paraId="4D2FF8A2" w14:textId="77777777" w:rsidTr="001837DF">
        <w:trPr>
          <w:trHeight w:val="283"/>
        </w:trPr>
        <w:tc>
          <w:tcPr>
            <w:tcW w:w="2689" w:type="dxa"/>
            <w:shd w:val="clear" w:color="auto" w:fill="D5DCE4" w:themeFill="text2" w:themeFillTint="33"/>
            <w:vAlign w:val="center"/>
          </w:tcPr>
          <w:p w14:paraId="752BDA98"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CVP IS pirkimo numeris</w:t>
            </w:r>
          </w:p>
        </w:tc>
        <w:tc>
          <w:tcPr>
            <w:tcW w:w="3118" w:type="dxa"/>
            <w:vAlign w:val="center"/>
          </w:tcPr>
          <w:p w14:paraId="2E6E012D" w14:textId="1A8E81D1" w:rsidR="005420EA" w:rsidRPr="00FC227D" w:rsidRDefault="00B274C9" w:rsidP="002262E0">
            <w:pPr>
              <w:pStyle w:val="ListParagraph"/>
              <w:tabs>
                <w:tab w:val="left" w:pos="284"/>
              </w:tabs>
              <w:jc w:val="right"/>
              <w:rPr>
                <w:rFonts w:ascii="Arial" w:hAnsi="Arial" w:cs="Arial"/>
                <w:color w:val="333333"/>
                <w:sz w:val="18"/>
                <w:szCs w:val="18"/>
                <w:shd w:val="clear" w:color="auto" w:fill="FFFFFF"/>
                <w:lang w:val="lt-LT"/>
              </w:rPr>
            </w:pPr>
            <w:r w:rsidRPr="00FC227D">
              <w:rPr>
                <w:rFonts w:ascii="Arial" w:hAnsi="Arial" w:cs="Arial"/>
                <w:sz w:val="18"/>
                <w:szCs w:val="18"/>
                <w:lang w:val="lt-LT"/>
              </w:rPr>
              <w:tab/>
            </w:r>
            <w:r w:rsidR="00EF38EC" w:rsidRPr="00EF38EC">
              <w:rPr>
                <w:rFonts w:ascii="Arial" w:hAnsi="Arial" w:cs="Arial"/>
                <w:color w:val="333333"/>
                <w:sz w:val="18"/>
                <w:szCs w:val="18"/>
                <w:shd w:val="clear" w:color="auto" w:fill="FFFFFF"/>
              </w:rPr>
              <w:t>3640224</w:t>
            </w:r>
          </w:p>
        </w:tc>
      </w:tr>
      <w:tr w:rsidR="005420EA" w:rsidRPr="00FC227D" w14:paraId="3DF0EEDE" w14:textId="77777777" w:rsidTr="001837DF">
        <w:trPr>
          <w:trHeight w:val="283"/>
        </w:trPr>
        <w:tc>
          <w:tcPr>
            <w:tcW w:w="2689" w:type="dxa"/>
            <w:shd w:val="clear" w:color="auto" w:fill="D5DCE4" w:themeFill="text2" w:themeFillTint="33"/>
            <w:vAlign w:val="center"/>
          </w:tcPr>
          <w:p w14:paraId="44623E29"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būdas</w:t>
            </w:r>
          </w:p>
        </w:tc>
        <w:tc>
          <w:tcPr>
            <w:tcW w:w="3118" w:type="dxa"/>
            <w:vAlign w:val="center"/>
          </w:tcPr>
          <w:p w14:paraId="07F78689" w14:textId="1111C2F8" w:rsidR="005420EA" w:rsidRPr="00FC227D" w:rsidRDefault="00194766" w:rsidP="008C71B5">
            <w:pPr>
              <w:pStyle w:val="ListParagraph"/>
              <w:tabs>
                <w:tab w:val="left" w:pos="284"/>
              </w:tabs>
              <w:ind w:left="0"/>
              <w:jc w:val="right"/>
              <w:rPr>
                <w:rFonts w:ascii="Arial" w:hAnsi="Arial" w:cs="Arial"/>
                <w:b/>
                <w:sz w:val="18"/>
                <w:szCs w:val="18"/>
                <w:lang w:val="lt-LT"/>
              </w:rPr>
            </w:pPr>
            <w:r w:rsidRPr="00FC227D">
              <w:rPr>
                <w:rFonts w:ascii="Arial" w:hAnsi="Arial" w:cs="Arial"/>
                <w:b/>
                <w:sz w:val="18"/>
                <w:szCs w:val="18"/>
                <w:lang w:val="lt-LT"/>
              </w:rPr>
              <w:t>Išankstinė rinkos konsultacija</w:t>
            </w:r>
          </w:p>
        </w:tc>
      </w:tr>
      <w:tr w:rsidR="005420EA" w:rsidRPr="00FC227D" w14:paraId="6C638109" w14:textId="77777777" w:rsidTr="001837DF">
        <w:trPr>
          <w:trHeight w:val="283"/>
        </w:trPr>
        <w:tc>
          <w:tcPr>
            <w:tcW w:w="2689" w:type="dxa"/>
            <w:shd w:val="clear" w:color="auto" w:fill="D5DCE4" w:themeFill="text2" w:themeFillTint="33"/>
            <w:vAlign w:val="center"/>
          </w:tcPr>
          <w:p w14:paraId="5F087DDC"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objekto dalis</w:t>
            </w:r>
          </w:p>
        </w:tc>
        <w:tc>
          <w:tcPr>
            <w:tcW w:w="3118" w:type="dxa"/>
            <w:vAlign w:val="center"/>
          </w:tcPr>
          <w:p w14:paraId="63D13823" w14:textId="44821CA4" w:rsidR="005420EA" w:rsidRPr="00FC227D" w:rsidRDefault="00B274C9" w:rsidP="008C71B5">
            <w:pPr>
              <w:pStyle w:val="ListParagraph"/>
              <w:tabs>
                <w:tab w:val="left" w:pos="284"/>
              </w:tabs>
              <w:ind w:left="0"/>
              <w:jc w:val="right"/>
              <w:rPr>
                <w:rFonts w:ascii="Arial" w:hAnsi="Arial" w:cs="Arial"/>
                <w:sz w:val="18"/>
                <w:szCs w:val="18"/>
                <w:lang w:val="lt-LT"/>
              </w:rPr>
            </w:pPr>
            <w:r w:rsidRPr="00FC227D">
              <w:rPr>
                <w:rFonts w:ascii="Arial" w:hAnsi="Arial" w:cs="Arial"/>
                <w:sz w:val="18"/>
                <w:szCs w:val="18"/>
                <w:lang w:val="lt-LT"/>
              </w:rPr>
              <w:t>-</w:t>
            </w:r>
          </w:p>
        </w:tc>
      </w:tr>
      <w:tr w:rsidR="005420EA" w:rsidRPr="00D97972" w14:paraId="66B20AB9" w14:textId="77777777" w:rsidTr="001837DF">
        <w:trPr>
          <w:trHeight w:val="283"/>
        </w:trPr>
        <w:tc>
          <w:tcPr>
            <w:tcW w:w="2689" w:type="dxa"/>
            <w:shd w:val="clear" w:color="auto" w:fill="D5DCE4" w:themeFill="text2" w:themeFillTint="33"/>
            <w:vAlign w:val="center"/>
          </w:tcPr>
          <w:p w14:paraId="405A2CCE"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pavadinimas</w:t>
            </w:r>
          </w:p>
        </w:tc>
        <w:tc>
          <w:tcPr>
            <w:tcW w:w="3118" w:type="dxa"/>
            <w:vAlign w:val="center"/>
          </w:tcPr>
          <w:p w14:paraId="5E75C276" w14:textId="7FC4BE1D" w:rsidR="005420EA" w:rsidRPr="007F21F9" w:rsidRDefault="007F21F9" w:rsidP="002262E0">
            <w:pPr>
              <w:pStyle w:val="ListParagraph"/>
              <w:tabs>
                <w:tab w:val="left" w:pos="284"/>
              </w:tabs>
              <w:jc w:val="right"/>
              <w:rPr>
                <w:rFonts w:ascii="Arial" w:hAnsi="Arial" w:cs="Arial"/>
                <w:b/>
                <w:bCs/>
                <w:iCs/>
                <w:sz w:val="18"/>
                <w:szCs w:val="18"/>
                <w:lang w:val="lt-LT"/>
              </w:rPr>
            </w:pPr>
            <w:r w:rsidRPr="007F21F9">
              <w:rPr>
                <w:rFonts w:ascii="Arial" w:hAnsi="Arial" w:cs="Arial"/>
                <w:b/>
                <w:bCs/>
                <w:iCs/>
                <w:sz w:val="18"/>
                <w:szCs w:val="18"/>
                <w:lang w:val="lt-LT"/>
              </w:rPr>
              <w:t>Internetinės tyrimų platformos paslaugos kiekybinių tyrimų (internetinių apklausų) atlikimui Lietuvoje, Nr. 5540/2025/EVAF</w:t>
            </w:r>
          </w:p>
        </w:tc>
      </w:tr>
    </w:tbl>
    <w:p w14:paraId="56E87965" w14:textId="243827C0" w:rsidR="006E31FC" w:rsidRPr="00FC227D" w:rsidRDefault="006E31FC" w:rsidP="0024493C">
      <w:pPr>
        <w:spacing w:after="0" w:line="240" w:lineRule="auto"/>
        <w:jc w:val="both"/>
        <w:rPr>
          <w:rFonts w:ascii="Arial" w:hAnsi="Arial" w:cs="Arial"/>
          <w:i/>
          <w:iCs/>
          <w:color w:val="000000"/>
          <w:sz w:val="18"/>
          <w:szCs w:val="18"/>
          <w:shd w:val="clear" w:color="auto" w:fill="FFFFFF"/>
          <w:lang w:val="lt-LT"/>
        </w:rPr>
      </w:pPr>
      <w:r w:rsidRPr="00FC227D">
        <w:rPr>
          <w:rStyle w:val="normaltextrun"/>
          <w:rFonts w:ascii="Arial" w:hAnsi="Arial" w:cs="Arial"/>
          <w:i/>
          <w:iCs/>
          <w:color w:val="000000"/>
          <w:sz w:val="18"/>
          <w:szCs w:val="18"/>
          <w:shd w:val="clear" w:color="auto" w:fill="FFFFFF"/>
          <w:lang w:val="lt-LT"/>
        </w:rPr>
        <w:t>*toliau</w:t>
      </w:r>
      <w:r w:rsidR="000D6DB2" w:rsidRPr="00FC227D">
        <w:rPr>
          <w:rStyle w:val="normaltextrun"/>
          <w:rFonts w:ascii="Arial" w:hAnsi="Arial" w:cs="Arial"/>
          <w:i/>
          <w:iCs/>
          <w:color w:val="000000"/>
          <w:sz w:val="18"/>
          <w:szCs w:val="18"/>
          <w:shd w:val="clear" w:color="auto" w:fill="FFFFFF"/>
          <w:lang w:val="lt-LT"/>
        </w:rPr>
        <w:t xml:space="preserve"> </w:t>
      </w:r>
      <w:r w:rsidRPr="00FC227D">
        <w:rPr>
          <w:rStyle w:val="normaltextrun"/>
          <w:rFonts w:ascii="Arial" w:hAnsi="Arial" w:cs="Arial"/>
          <w:i/>
          <w:iCs/>
          <w:color w:val="000000"/>
          <w:sz w:val="18"/>
          <w:szCs w:val="18"/>
          <w:shd w:val="clear" w:color="auto" w:fill="FFFFFF"/>
          <w:lang w:val="lt-LT"/>
        </w:rPr>
        <w:t>– Pirkimas</w:t>
      </w:r>
      <w:r w:rsidR="006D77CF" w:rsidRPr="00FC227D">
        <w:rPr>
          <w:rStyle w:val="normaltextrun"/>
          <w:rFonts w:ascii="Arial" w:hAnsi="Arial" w:cs="Arial"/>
          <w:i/>
          <w:iCs/>
          <w:color w:val="000000"/>
          <w:sz w:val="18"/>
          <w:szCs w:val="18"/>
          <w:shd w:val="clear" w:color="auto" w:fill="FFFFFF"/>
          <w:lang w:val="lt-LT"/>
        </w:rPr>
        <w:t>.</w:t>
      </w:r>
    </w:p>
    <w:p w14:paraId="7C4B671F" w14:textId="54D13043" w:rsidR="0024493C" w:rsidRPr="00FC227D" w:rsidRDefault="005420EA" w:rsidP="00D60A69">
      <w:pPr>
        <w:pStyle w:val="ListParagraph"/>
        <w:ind w:left="0"/>
        <w:jc w:val="center"/>
        <w:rPr>
          <w:rFonts w:ascii="Arial" w:eastAsia="Times New Roman" w:hAnsi="Arial" w:cs="Arial"/>
          <w:b/>
          <w:sz w:val="20"/>
          <w:szCs w:val="20"/>
          <w:lang w:val="lt-LT"/>
        </w:rPr>
      </w:pPr>
      <w:r w:rsidRPr="00FC227D">
        <w:rPr>
          <w:rFonts w:ascii="Arial" w:hAnsi="Arial" w:cs="Arial"/>
          <w:b/>
          <w:bCs/>
          <w:caps/>
          <w:sz w:val="20"/>
          <w:szCs w:val="20"/>
          <w:lang w:val="lt-LT"/>
        </w:rPr>
        <w:t>DĖL</w:t>
      </w:r>
      <w:r w:rsidRPr="00FC227D">
        <w:rPr>
          <w:rFonts w:ascii="Arial" w:hAnsi="Arial" w:cs="Arial"/>
          <w:b/>
          <w:bCs/>
          <w:sz w:val="20"/>
          <w:szCs w:val="20"/>
          <w:lang w:val="lt-LT"/>
        </w:rPr>
        <w:t xml:space="preserve"> </w:t>
      </w:r>
      <w:r w:rsidRPr="00FC227D">
        <w:rPr>
          <w:rFonts w:ascii="Arial" w:hAnsi="Arial" w:cs="Arial"/>
          <w:b/>
          <w:bCs/>
          <w:caps/>
          <w:sz w:val="20"/>
          <w:szCs w:val="20"/>
          <w:lang w:val="lt-LT"/>
        </w:rPr>
        <w:t xml:space="preserve">prašymO </w:t>
      </w:r>
      <w:sdt>
        <w:sdtPr>
          <w:rPr>
            <w:rFonts w:ascii="Arial" w:hAnsi="Arial" w:cs="Arial"/>
            <w:b/>
            <w:bCs/>
            <w:caps/>
            <w:sz w:val="20"/>
            <w:szCs w:val="20"/>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8060A1" w:rsidRPr="00FC227D">
            <w:rPr>
              <w:rFonts w:ascii="Arial" w:hAnsi="Arial" w:cs="Arial"/>
              <w:b/>
              <w:bCs/>
              <w:caps/>
              <w:sz w:val="20"/>
              <w:szCs w:val="20"/>
              <w:lang w:val="lt-LT"/>
            </w:rPr>
            <w:t>PAAIŠKINTI IR PATIKSLINTI</w:t>
          </w:r>
        </w:sdtContent>
      </w:sdt>
      <w:r w:rsidRPr="00FC227D">
        <w:rPr>
          <w:rFonts w:ascii="Arial" w:hAnsi="Arial" w:cs="Arial"/>
          <w:b/>
          <w:bCs/>
          <w:caps/>
          <w:sz w:val="20"/>
          <w:szCs w:val="20"/>
          <w:lang w:val="lt-LT"/>
        </w:rPr>
        <w:t xml:space="preserve"> </w:t>
      </w:r>
      <w:r w:rsidR="0015480A" w:rsidRPr="00FC227D">
        <w:rPr>
          <w:rFonts w:ascii="Arial" w:hAnsi="Arial" w:cs="Arial"/>
          <w:b/>
          <w:bCs/>
          <w:caps/>
          <w:sz w:val="20"/>
          <w:szCs w:val="20"/>
          <w:lang w:val="lt-LT"/>
        </w:rPr>
        <w:t>TeCHNIN</w:t>
      </w:r>
      <w:r w:rsidR="00524A81">
        <w:rPr>
          <w:rFonts w:ascii="Arial" w:hAnsi="Arial" w:cs="Arial"/>
          <w:b/>
          <w:bCs/>
          <w:caps/>
          <w:sz w:val="20"/>
          <w:szCs w:val="20"/>
          <w:lang w:val="lt-LT"/>
        </w:rPr>
        <w:t>ės</w:t>
      </w:r>
      <w:r w:rsidR="0015480A" w:rsidRPr="00FC227D">
        <w:rPr>
          <w:rFonts w:ascii="Arial" w:hAnsi="Arial" w:cs="Arial"/>
          <w:b/>
          <w:bCs/>
          <w:caps/>
          <w:sz w:val="20"/>
          <w:szCs w:val="20"/>
          <w:lang w:val="lt-LT"/>
        </w:rPr>
        <w:t xml:space="preserve"> SPECIFIKACIJ</w:t>
      </w:r>
      <w:r w:rsidR="00524A81">
        <w:rPr>
          <w:rFonts w:ascii="Arial" w:hAnsi="Arial" w:cs="Arial"/>
          <w:b/>
          <w:bCs/>
          <w:caps/>
          <w:sz w:val="20"/>
          <w:szCs w:val="20"/>
          <w:lang w:val="lt-LT"/>
        </w:rPr>
        <w:t>os projektą</w:t>
      </w:r>
    </w:p>
    <w:p w14:paraId="3491E2E1" w14:textId="1959B17E" w:rsidR="00C741EE" w:rsidRPr="00FC227D" w:rsidRDefault="00CA3A48" w:rsidP="00655CFA">
      <w:pPr>
        <w:tabs>
          <w:tab w:val="left" w:pos="4005"/>
        </w:tabs>
        <w:spacing w:after="60" w:line="240" w:lineRule="auto"/>
        <w:ind w:right="-740" w:firstLine="567"/>
        <w:jc w:val="both"/>
        <w:rPr>
          <w:rFonts w:ascii="Arial" w:eastAsia="Times New Roman" w:hAnsi="Arial" w:cs="Arial"/>
          <w:sz w:val="20"/>
          <w:szCs w:val="20"/>
          <w:lang w:val="lt-LT"/>
        </w:rPr>
      </w:pPr>
      <w:r w:rsidRPr="00FC227D">
        <w:rPr>
          <w:rFonts w:ascii="Arial" w:hAnsi="Arial" w:cs="Arial"/>
          <w:sz w:val="20"/>
          <w:szCs w:val="20"/>
          <w:lang w:val="lt-LT"/>
        </w:rPr>
        <w:t xml:space="preserve"> Vilniaus universitetas (toliau</w:t>
      </w:r>
      <w:r w:rsidR="00DC741F" w:rsidRPr="00FC227D">
        <w:rPr>
          <w:rFonts w:ascii="Arial" w:hAnsi="Arial" w:cs="Arial"/>
          <w:sz w:val="20"/>
          <w:szCs w:val="20"/>
          <w:lang w:val="lt-LT"/>
        </w:rPr>
        <w:t xml:space="preserve"> </w:t>
      </w:r>
      <w:r w:rsidR="004D1F7F" w:rsidRPr="00FC227D">
        <w:rPr>
          <w:rFonts w:ascii="Arial" w:hAnsi="Arial" w:cs="Arial"/>
          <w:sz w:val="20"/>
          <w:szCs w:val="20"/>
          <w:lang w:val="lt-LT"/>
        </w:rPr>
        <w:t>–</w:t>
      </w:r>
      <w:r w:rsidRPr="00FC227D">
        <w:rPr>
          <w:rFonts w:ascii="Arial" w:hAnsi="Arial" w:cs="Arial"/>
          <w:sz w:val="20"/>
          <w:szCs w:val="20"/>
          <w:lang w:val="lt-LT"/>
        </w:rPr>
        <w:t xml:space="preserve"> PO),</w:t>
      </w:r>
      <w:r w:rsidR="00CF442B" w:rsidRPr="00FC227D">
        <w:rPr>
          <w:rFonts w:ascii="Arial" w:hAnsi="Arial" w:cs="Arial"/>
          <w:sz w:val="20"/>
          <w:szCs w:val="20"/>
          <w:lang w:val="lt-LT"/>
        </w:rPr>
        <w:t xml:space="preserve"> </w:t>
      </w:r>
      <w:r w:rsidR="00C741EE" w:rsidRPr="00FC227D">
        <w:rPr>
          <w:rFonts w:ascii="Arial" w:hAnsi="Arial" w:cs="Arial"/>
          <w:sz w:val="20"/>
          <w:szCs w:val="20"/>
          <w:lang w:val="lt-LT"/>
        </w:rPr>
        <w:t>išnagrinėj</w:t>
      </w:r>
      <w:r w:rsidR="003945FB" w:rsidRPr="00FC227D">
        <w:rPr>
          <w:rFonts w:ascii="Arial" w:hAnsi="Arial" w:cs="Arial"/>
          <w:sz w:val="20"/>
          <w:szCs w:val="20"/>
          <w:lang w:val="lt-LT"/>
        </w:rPr>
        <w:t>ęs</w:t>
      </w:r>
      <w:r w:rsidR="00C741EE" w:rsidRPr="00FC227D">
        <w:rPr>
          <w:rFonts w:ascii="Arial" w:hAnsi="Arial" w:cs="Arial"/>
          <w:sz w:val="20"/>
          <w:szCs w:val="20"/>
          <w:lang w:val="lt-LT"/>
        </w:rPr>
        <w:t xml:space="preserve"> CVP IS priemonėmis suinteresuot</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tiekėj</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w:t>
      </w:r>
      <w:r w:rsidR="003945FB" w:rsidRPr="00FC227D">
        <w:rPr>
          <w:rFonts w:ascii="Arial" w:hAnsi="Arial" w:cs="Arial"/>
          <w:sz w:val="20"/>
          <w:szCs w:val="20"/>
          <w:lang w:val="lt-LT"/>
        </w:rPr>
        <w:t xml:space="preserve">rinkos </w:t>
      </w:r>
      <w:r w:rsidR="007023AB" w:rsidRPr="00FC227D">
        <w:rPr>
          <w:rFonts w:ascii="Arial" w:hAnsi="Arial" w:cs="Arial"/>
          <w:sz w:val="20"/>
          <w:szCs w:val="20"/>
          <w:lang w:val="lt-LT"/>
        </w:rPr>
        <w:t xml:space="preserve">dalyvių </w:t>
      </w:r>
      <w:r w:rsidR="003945FB" w:rsidRPr="00FC227D">
        <w:rPr>
          <w:rFonts w:ascii="Arial" w:hAnsi="Arial" w:cs="Arial"/>
          <w:sz w:val="20"/>
          <w:szCs w:val="20"/>
          <w:lang w:val="lt-LT"/>
        </w:rPr>
        <w:t xml:space="preserve">konsultacijos metu </w:t>
      </w:r>
      <w:r w:rsidR="00C52413" w:rsidRPr="00FC227D">
        <w:rPr>
          <w:rFonts w:ascii="Arial" w:hAnsi="Arial" w:cs="Arial"/>
          <w:sz w:val="20"/>
          <w:szCs w:val="20"/>
          <w:lang w:val="lt-LT"/>
        </w:rPr>
        <w:t>pateik</w:t>
      </w:r>
      <w:r w:rsidR="00C741EE" w:rsidRPr="00FC227D">
        <w:rPr>
          <w:rFonts w:ascii="Arial" w:hAnsi="Arial" w:cs="Arial"/>
          <w:sz w:val="20"/>
          <w:szCs w:val="20"/>
          <w:lang w:val="lt-LT"/>
        </w:rPr>
        <w:t>t</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prašym</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w:t>
      </w:r>
      <w:sdt>
        <w:sdtPr>
          <w:rPr>
            <w:rFonts w:ascii="Arial" w:hAnsi="Arial" w:cs="Arial"/>
            <w:sz w:val="20"/>
            <w:szCs w:val="20"/>
            <w:lang w:val="lt-LT"/>
          </w:rPr>
          <w:id w:val="1745682417"/>
          <w:placeholder>
            <w:docPart w:val="FCE8BCF6A0FF4D6DAEB66C05E2FA33D0"/>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00121D" w:rsidRPr="00FC227D">
            <w:rPr>
              <w:rFonts w:ascii="Arial" w:hAnsi="Arial" w:cs="Arial"/>
              <w:sz w:val="20"/>
              <w:szCs w:val="20"/>
              <w:lang w:val="lt-LT"/>
            </w:rPr>
            <w:t>paaiškinti ir patikslinti</w:t>
          </w:r>
        </w:sdtContent>
      </w:sdt>
      <w:r w:rsidR="00957978" w:rsidRPr="00FC227D">
        <w:rPr>
          <w:rFonts w:ascii="Arial" w:hAnsi="Arial" w:cs="Arial"/>
          <w:sz w:val="20"/>
          <w:szCs w:val="20"/>
          <w:lang w:val="lt-LT"/>
        </w:rPr>
        <w:t xml:space="preserve"> </w:t>
      </w:r>
      <w:r w:rsidR="00756A9B" w:rsidRPr="00FC227D">
        <w:rPr>
          <w:rFonts w:ascii="Arial" w:hAnsi="Arial" w:cs="Arial"/>
          <w:sz w:val="20"/>
          <w:szCs w:val="20"/>
          <w:lang w:val="lt-LT"/>
        </w:rPr>
        <w:t>Techninę specifikaciją</w:t>
      </w:r>
      <w:r w:rsidR="00C741EE" w:rsidRPr="00FC227D">
        <w:rPr>
          <w:rFonts w:ascii="Arial" w:hAnsi="Arial" w:cs="Arial"/>
          <w:sz w:val="20"/>
          <w:szCs w:val="20"/>
          <w:lang w:val="lt-LT"/>
        </w:rPr>
        <w:t>, teikia atsakymų suvestinę:</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139"/>
        <w:gridCol w:w="1495"/>
        <w:gridCol w:w="1127"/>
        <w:gridCol w:w="5947"/>
        <w:gridCol w:w="4853"/>
      </w:tblGrid>
      <w:tr w:rsidR="009939F4" w:rsidRPr="00FC227D" w14:paraId="0199E5F2" w14:textId="77777777" w:rsidTr="007047E3">
        <w:trPr>
          <w:tblHeader/>
        </w:trPr>
        <w:tc>
          <w:tcPr>
            <w:tcW w:w="460" w:type="dxa"/>
            <w:shd w:val="clear" w:color="auto" w:fill="D5DCE4" w:themeFill="text2" w:themeFillTint="33"/>
            <w:vAlign w:val="center"/>
          </w:tcPr>
          <w:p w14:paraId="746A3E8C" w14:textId="77777777" w:rsidR="0087623F" w:rsidRPr="00FC227D" w:rsidRDefault="0087623F" w:rsidP="00D60A69">
            <w:pPr>
              <w:spacing w:after="0" w:line="240" w:lineRule="auto"/>
              <w:ind w:left="-57" w:right="-57"/>
              <w:outlineLvl w:val="0"/>
              <w:rPr>
                <w:rFonts w:ascii="Arial" w:hAnsi="Arial" w:cs="Arial"/>
                <w:sz w:val="20"/>
                <w:szCs w:val="20"/>
                <w:lang w:val="lt-LT"/>
              </w:rPr>
            </w:pPr>
            <w:r w:rsidRPr="00FC227D">
              <w:rPr>
                <w:rFonts w:ascii="Arial" w:eastAsia="Times New Roman" w:hAnsi="Arial" w:cs="Arial"/>
                <w:b/>
                <w:sz w:val="20"/>
                <w:szCs w:val="20"/>
                <w:lang w:val="lt-LT"/>
              </w:rPr>
              <w:t>Eil. Nr.</w:t>
            </w:r>
          </w:p>
        </w:tc>
        <w:tc>
          <w:tcPr>
            <w:tcW w:w="1139" w:type="dxa"/>
            <w:shd w:val="clear" w:color="auto" w:fill="D5DCE4" w:themeFill="text2" w:themeFillTint="33"/>
            <w:vAlign w:val="center"/>
          </w:tcPr>
          <w:p w14:paraId="2AEE7BDA" w14:textId="6226A1B6" w:rsidR="0087623F" w:rsidRPr="00FC227D" w:rsidRDefault="00CB2C6B"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PO atsakymo d</w:t>
            </w:r>
            <w:r w:rsidR="0087623F" w:rsidRPr="00FC227D">
              <w:rPr>
                <w:rFonts w:ascii="Arial" w:eastAsia="Times New Roman" w:hAnsi="Arial" w:cs="Arial"/>
                <w:b/>
                <w:sz w:val="20"/>
                <w:szCs w:val="20"/>
                <w:lang w:val="lt-LT"/>
              </w:rPr>
              <w:t>ata</w:t>
            </w:r>
          </w:p>
        </w:tc>
        <w:tc>
          <w:tcPr>
            <w:tcW w:w="1495" w:type="dxa"/>
            <w:shd w:val="clear" w:color="auto" w:fill="D5DCE4" w:themeFill="text2" w:themeFillTint="33"/>
            <w:vAlign w:val="center"/>
          </w:tcPr>
          <w:p w14:paraId="1A121F82" w14:textId="6C61990B" w:rsidR="0087623F" w:rsidRPr="00FC227D" w:rsidRDefault="00756A9B"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Rinkos konsultacijos</w:t>
            </w:r>
            <w:r w:rsidR="0087623F" w:rsidRPr="00FC227D">
              <w:rPr>
                <w:rFonts w:ascii="Arial" w:eastAsia="Times New Roman" w:hAnsi="Arial" w:cs="Arial"/>
                <w:b/>
                <w:sz w:val="20"/>
                <w:szCs w:val="20"/>
                <w:lang w:val="lt-LT"/>
              </w:rPr>
              <w:t xml:space="preserve"> dokumentas</w:t>
            </w:r>
          </w:p>
        </w:tc>
        <w:tc>
          <w:tcPr>
            <w:tcW w:w="1127" w:type="dxa"/>
            <w:shd w:val="clear" w:color="auto" w:fill="D5DCE4" w:themeFill="text2" w:themeFillTint="33"/>
            <w:vAlign w:val="center"/>
          </w:tcPr>
          <w:p w14:paraId="444F7260" w14:textId="77777777" w:rsidR="0087623F" w:rsidRPr="00FC227D" w:rsidRDefault="0087623F"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Pirkimo sąlygų punktas</w:t>
            </w:r>
          </w:p>
        </w:tc>
        <w:tc>
          <w:tcPr>
            <w:tcW w:w="5947" w:type="dxa"/>
            <w:shd w:val="clear" w:color="auto" w:fill="D5DCE4" w:themeFill="text2" w:themeFillTint="33"/>
            <w:vAlign w:val="center"/>
          </w:tcPr>
          <w:p w14:paraId="36E3B6E6" w14:textId="5E425455" w:rsidR="0087623F" w:rsidRPr="00FC227D" w:rsidRDefault="0087623F" w:rsidP="008C71B5">
            <w:pPr>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Klausimas / prašymas*</w:t>
            </w:r>
          </w:p>
        </w:tc>
        <w:tc>
          <w:tcPr>
            <w:tcW w:w="4853" w:type="dxa"/>
            <w:shd w:val="clear" w:color="auto" w:fill="D5DCE4" w:themeFill="text2" w:themeFillTint="33"/>
            <w:vAlign w:val="center"/>
          </w:tcPr>
          <w:p w14:paraId="58EC7037" w14:textId="06C3EBDA" w:rsidR="0087623F" w:rsidRPr="00FC227D" w:rsidRDefault="0087623F" w:rsidP="008C71B5">
            <w:pPr>
              <w:tabs>
                <w:tab w:val="left" w:pos="4005"/>
              </w:tabs>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Atsakymas</w:t>
            </w:r>
          </w:p>
        </w:tc>
      </w:tr>
      <w:tr w:rsidR="009939F4" w:rsidRPr="00D97972" w14:paraId="14EC35F7" w14:textId="77777777" w:rsidTr="005659D2">
        <w:trPr>
          <w:trHeight w:val="283"/>
        </w:trPr>
        <w:tc>
          <w:tcPr>
            <w:tcW w:w="460" w:type="dxa"/>
            <w:shd w:val="clear" w:color="auto" w:fill="auto"/>
            <w:vAlign w:val="center"/>
          </w:tcPr>
          <w:p w14:paraId="081720FA" w14:textId="77777777" w:rsidR="0087623F" w:rsidRPr="00FC227D" w:rsidRDefault="0087623F" w:rsidP="00D60A6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vAlign w:val="center"/>
          </w:tcPr>
          <w:p w14:paraId="7A58C2CD" w14:textId="7B9ABE71" w:rsidR="0087623F" w:rsidRPr="00FC227D" w:rsidRDefault="00B274C9" w:rsidP="00D60A69">
            <w:pPr>
              <w:spacing w:after="0" w:line="240" w:lineRule="auto"/>
              <w:rPr>
                <w:rFonts w:ascii="Arial" w:hAnsi="Arial" w:cs="Arial"/>
                <w:sz w:val="20"/>
                <w:szCs w:val="20"/>
                <w:lang w:val="lt-LT"/>
              </w:rPr>
            </w:pPr>
            <w:r w:rsidRPr="00FC227D">
              <w:rPr>
                <w:rFonts w:ascii="Arial" w:hAnsi="Arial" w:cs="Arial"/>
                <w:sz w:val="20"/>
                <w:szCs w:val="20"/>
                <w:lang w:val="lt-LT"/>
              </w:rPr>
              <w:t>2</w:t>
            </w:r>
            <w:r w:rsidR="00705E56" w:rsidRPr="00FC227D">
              <w:rPr>
                <w:rFonts w:ascii="Arial" w:hAnsi="Arial" w:cs="Arial"/>
                <w:sz w:val="20"/>
                <w:szCs w:val="20"/>
                <w:lang w:val="lt-LT"/>
              </w:rPr>
              <w:t>025-0</w:t>
            </w:r>
            <w:r w:rsidR="00705E56">
              <w:rPr>
                <w:rFonts w:ascii="Arial" w:hAnsi="Arial" w:cs="Arial"/>
                <w:sz w:val="20"/>
                <w:szCs w:val="20"/>
                <w:lang w:val="lt-LT"/>
              </w:rPr>
              <w:t>8</w:t>
            </w:r>
            <w:r w:rsidR="00705E56" w:rsidRPr="00FC227D">
              <w:rPr>
                <w:rFonts w:ascii="Arial" w:hAnsi="Arial" w:cs="Arial"/>
                <w:sz w:val="20"/>
                <w:szCs w:val="20"/>
                <w:lang w:val="lt-LT"/>
              </w:rPr>
              <w:t>-</w:t>
            </w:r>
            <w:r w:rsidR="00705E56">
              <w:rPr>
                <w:rFonts w:ascii="Arial" w:hAnsi="Arial" w:cs="Arial"/>
                <w:sz w:val="20"/>
                <w:szCs w:val="20"/>
                <w:lang w:val="lt-LT"/>
              </w:rPr>
              <w:t>1</w:t>
            </w:r>
            <w:r w:rsidR="00D97972">
              <w:rPr>
                <w:rFonts w:ascii="Arial" w:hAnsi="Arial" w:cs="Arial"/>
                <w:sz w:val="20"/>
                <w:szCs w:val="20"/>
                <w:lang w:val="lt-LT"/>
              </w:rPr>
              <w:t>3</w:t>
            </w:r>
          </w:p>
        </w:tc>
        <w:tc>
          <w:tcPr>
            <w:tcW w:w="1495" w:type="dxa"/>
            <w:vAlign w:val="center"/>
          </w:tcPr>
          <w:p w14:paraId="3A362FB7" w14:textId="0A3CB823" w:rsidR="0087623F" w:rsidRPr="00FC227D" w:rsidRDefault="00B274C9" w:rsidP="00FE2167">
            <w:pPr>
              <w:spacing w:after="0" w:line="240" w:lineRule="auto"/>
              <w:rPr>
                <w:rFonts w:ascii="Arial" w:hAnsi="Arial" w:cs="Arial"/>
                <w:sz w:val="20"/>
                <w:szCs w:val="20"/>
                <w:lang w:val="lt-LT"/>
              </w:rPr>
            </w:pPr>
            <w:r w:rsidRPr="00FC227D">
              <w:rPr>
                <w:rFonts w:ascii="Arial" w:hAnsi="Arial" w:cs="Arial"/>
                <w:sz w:val="20"/>
                <w:szCs w:val="20"/>
                <w:lang w:val="lt-LT"/>
              </w:rPr>
              <w:t>Kv</w:t>
            </w:r>
            <w:r w:rsidR="005C7B0E" w:rsidRPr="00FC227D">
              <w:rPr>
                <w:rFonts w:ascii="Arial" w:hAnsi="Arial" w:cs="Arial"/>
                <w:sz w:val="20"/>
                <w:szCs w:val="20"/>
                <w:lang w:val="lt-LT"/>
              </w:rPr>
              <w:t>ie</w:t>
            </w:r>
            <w:r w:rsidRPr="00FC227D">
              <w:rPr>
                <w:rFonts w:ascii="Arial" w:hAnsi="Arial" w:cs="Arial"/>
                <w:sz w:val="20"/>
                <w:szCs w:val="20"/>
                <w:lang w:val="lt-LT"/>
              </w:rPr>
              <w:t xml:space="preserve">timo </w:t>
            </w:r>
            <w:r w:rsidR="00756A9B" w:rsidRPr="00FC227D">
              <w:rPr>
                <w:rFonts w:ascii="Arial" w:hAnsi="Arial" w:cs="Arial"/>
                <w:sz w:val="20"/>
                <w:szCs w:val="20"/>
                <w:lang w:val="lt-LT"/>
              </w:rPr>
              <w:t>1</w:t>
            </w:r>
            <w:r w:rsidRPr="00FC227D">
              <w:rPr>
                <w:rFonts w:ascii="Arial" w:hAnsi="Arial" w:cs="Arial"/>
                <w:sz w:val="20"/>
                <w:szCs w:val="20"/>
                <w:lang w:val="lt-LT"/>
              </w:rPr>
              <w:t xml:space="preserve"> priedas </w:t>
            </w:r>
            <w:r w:rsidR="003A2044" w:rsidRPr="00FC227D">
              <w:rPr>
                <w:rFonts w:ascii="Arial" w:hAnsi="Arial" w:cs="Arial"/>
                <w:sz w:val="20"/>
                <w:szCs w:val="20"/>
                <w:lang w:val="lt-LT"/>
              </w:rPr>
              <w:t>„</w:t>
            </w:r>
            <w:r w:rsidRPr="00FC227D">
              <w:rPr>
                <w:rFonts w:ascii="Arial" w:hAnsi="Arial" w:cs="Arial"/>
                <w:sz w:val="20"/>
                <w:szCs w:val="20"/>
                <w:lang w:val="lt-LT"/>
              </w:rPr>
              <w:t>Techninė specifikacija“</w:t>
            </w:r>
          </w:p>
        </w:tc>
        <w:tc>
          <w:tcPr>
            <w:tcW w:w="1127" w:type="dxa"/>
            <w:vAlign w:val="center"/>
          </w:tcPr>
          <w:p w14:paraId="4BD15DAA" w14:textId="090386AB" w:rsidR="0087623F" w:rsidRPr="00FC227D" w:rsidRDefault="001E1C38" w:rsidP="00B64E1A">
            <w:pPr>
              <w:spacing w:after="0" w:line="240" w:lineRule="auto"/>
              <w:jc w:val="center"/>
              <w:rPr>
                <w:rFonts w:ascii="Arial" w:hAnsi="Arial" w:cs="Arial"/>
                <w:sz w:val="20"/>
                <w:szCs w:val="20"/>
                <w:lang w:val="lt-LT"/>
              </w:rPr>
            </w:pPr>
            <w:r>
              <w:rPr>
                <w:rFonts w:ascii="Arial" w:hAnsi="Arial" w:cs="Arial"/>
                <w:sz w:val="20"/>
                <w:szCs w:val="20"/>
                <w:lang w:val="lt-LT"/>
              </w:rPr>
              <w:t>Lentelė Nr. 2</w:t>
            </w:r>
            <w:r w:rsidR="003708CB">
              <w:rPr>
                <w:rFonts w:ascii="Arial" w:hAnsi="Arial" w:cs="Arial"/>
                <w:sz w:val="20"/>
                <w:szCs w:val="20"/>
                <w:lang w:val="lt-LT"/>
              </w:rPr>
              <w:t>, 1 punktas</w:t>
            </w:r>
          </w:p>
        </w:tc>
        <w:tc>
          <w:tcPr>
            <w:tcW w:w="5947" w:type="dxa"/>
            <w:shd w:val="clear" w:color="auto" w:fill="auto"/>
            <w:vAlign w:val="center"/>
          </w:tcPr>
          <w:p w14:paraId="3A0328F6" w14:textId="4DDCA7B2" w:rsidR="004B63D7" w:rsidRPr="008D5324" w:rsidRDefault="0042218F" w:rsidP="00A55383">
            <w:pPr>
              <w:spacing w:after="0" w:line="240" w:lineRule="auto"/>
              <w:jc w:val="both"/>
              <w:rPr>
                <w:rFonts w:ascii="Arial" w:hAnsi="Arial" w:cs="Arial"/>
                <w:sz w:val="20"/>
                <w:szCs w:val="20"/>
                <w:lang w:val="lt-LT"/>
              </w:rPr>
            </w:pPr>
            <w:r w:rsidRPr="0042218F">
              <w:rPr>
                <w:rFonts w:ascii="Arial" w:hAnsi="Arial" w:cs="Arial"/>
                <w:sz w:val="20"/>
                <w:szCs w:val="20"/>
                <w:lang w:val="lt-LT"/>
              </w:rPr>
              <w:t>Nurodyta, kad Tiekėjas „Surinktus duomenis (tyrimo rezultatus) Vilniaus universitetui pateikti XLSX formatu per 1 savaitę po duomenų surinkimo;“, tačiau nurodoma, kad apklausą suprogramuoja Vilniaus universitetas, tad duomenys (tyrimo rezultatai) bus Vilniaus universiteto (</w:t>
            </w:r>
            <w:proofErr w:type="spellStart"/>
            <w:r w:rsidRPr="0042218F">
              <w:rPr>
                <w:rFonts w:ascii="Arial" w:hAnsi="Arial" w:cs="Arial"/>
                <w:sz w:val="20"/>
                <w:szCs w:val="20"/>
                <w:lang w:val="lt-LT"/>
              </w:rPr>
              <w:t>Qualtrics</w:t>
            </w:r>
            <w:proofErr w:type="spellEnd"/>
            <w:r w:rsidRPr="0042218F">
              <w:rPr>
                <w:rFonts w:ascii="Arial" w:hAnsi="Arial" w:cs="Arial"/>
                <w:sz w:val="20"/>
                <w:szCs w:val="20"/>
                <w:lang w:val="lt-LT"/>
              </w:rPr>
              <w:t>) sistemoje, o ne Tiekėjo sistemoje.</w:t>
            </w:r>
          </w:p>
        </w:tc>
        <w:tc>
          <w:tcPr>
            <w:tcW w:w="4853" w:type="dxa"/>
            <w:vAlign w:val="center"/>
          </w:tcPr>
          <w:p w14:paraId="27C4704C" w14:textId="056ED242" w:rsidR="005A2A46" w:rsidRPr="005A2A46" w:rsidRDefault="005A2A46" w:rsidP="005A2A46">
            <w:pPr>
              <w:jc w:val="both"/>
              <w:rPr>
                <w:rFonts w:ascii="Arial" w:hAnsi="Arial" w:cs="Arial"/>
                <w:sz w:val="20"/>
                <w:szCs w:val="20"/>
                <w:lang w:val="lt-LT"/>
              </w:rPr>
            </w:pPr>
            <w:r w:rsidRPr="005A2A46">
              <w:rPr>
                <w:rFonts w:ascii="Arial" w:hAnsi="Arial" w:cs="Arial"/>
                <w:sz w:val="20"/>
                <w:szCs w:val="20"/>
                <w:lang w:val="lt-LT"/>
              </w:rPr>
              <w:t>Informuojame, kad atsižvelgiant į gautą pastabą</w:t>
            </w:r>
            <w:r w:rsidR="00753750">
              <w:rPr>
                <w:rFonts w:ascii="Arial" w:hAnsi="Arial" w:cs="Arial"/>
                <w:sz w:val="20"/>
                <w:szCs w:val="20"/>
                <w:lang w:val="lt-LT"/>
              </w:rPr>
              <w:t xml:space="preserve"> / siūlymą</w:t>
            </w:r>
            <w:r w:rsidRPr="005A2A46">
              <w:rPr>
                <w:rFonts w:ascii="Arial" w:hAnsi="Arial" w:cs="Arial"/>
                <w:sz w:val="20"/>
                <w:szCs w:val="20"/>
                <w:lang w:val="lt-LT"/>
              </w:rPr>
              <w:t xml:space="preserve"> reikalavim</w:t>
            </w:r>
            <w:r w:rsidR="00753750">
              <w:rPr>
                <w:rFonts w:ascii="Arial" w:hAnsi="Arial" w:cs="Arial"/>
                <w:sz w:val="20"/>
                <w:szCs w:val="20"/>
                <w:lang w:val="lt-LT"/>
              </w:rPr>
              <w:t>ą</w:t>
            </w:r>
            <w:r w:rsidRPr="005A2A46">
              <w:rPr>
                <w:rFonts w:ascii="Arial" w:hAnsi="Arial" w:cs="Arial"/>
                <w:sz w:val="20"/>
                <w:szCs w:val="20"/>
                <w:lang w:val="lt-LT"/>
              </w:rPr>
              <w:t xml:space="preserve"> </w:t>
            </w:r>
            <w:r w:rsidR="00753750" w:rsidRPr="00D97972">
              <w:rPr>
                <w:rFonts w:ascii="Arial" w:hAnsi="Arial" w:cs="Arial"/>
                <w:b/>
                <w:bCs/>
                <w:sz w:val="20"/>
                <w:szCs w:val="20"/>
                <w:lang w:val="lt-LT"/>
              </w:rPr>
              <w:t xml:space="preserve">planuojama tikslinti </w:t>
            </w:r>
            <w:r w:rsidRPr="00D97972">
              <w:rPr>
                <w:rFonts w:ascii="Arial" w:hAnsi="Arial" w:cs="Arial"/>
                <w:b/>
                <w:bCs/>
                <w:sz w:val="20"/>
                <w:szCs w:val="20"/>
                <w:lang w:val="lt-LT"/>
              </w:rPr>
              <w:t xml:space="preserve">ir </w:t>
            </w:r>
            <w:r w:rsidR="00B76D6C" w:rsidRPr="00D97972">
              <w:rPr>
                <w:rFonts w:ascii="Arial" w:hAnsi="Arial" w:cs="Arial"/>
                <w:b/>
                <w:bCs/>
                <w:sz w:val="20"/>
                <w:szCs w:val="20"/>
                <w:lang w:val="lt-LT"/>
              </w:rPr>
              <w:t>naikin</w:t>
            </w:r>
            <w:r w:rsidR="00753750" w:rsidRPr="00D97972">
              <w:rPr>
                <w:rFonts w:ascii="Arial" w:hAnsi="Arial" w:cs="Arial"/>
                <w:b/>
                <w:bCs/>
                <w:sz w:val="20"/>
                <w:szCs w:val="20"/>
                <w:lang w:val="lt-LT"/>
              </w:rPr>
              <w:t>ti</w:t>
            </w:r>
            <w:r w:rsidR="00B76D6C" w:rsidRPr="00D97972">
              <w:rPr>
                <w:rFonts w:ascii="Arial" w:hAnsi="Arial" w:cs="Arial"/>
                <w:b/>
                <w:bCs/>
                <w:sz w:val="20"/>
                <w:szCs w:val="20"/>
                <w:lang w:val="lt-LT"/>
              </w:rPr>
              <w:t xml:space="preserve"> nuostat</w:t>
            </w:r>
            <w:r w:rsidR="00753750" w:rsidRPr="00D97972">
              <w:rPr>
                <w:rFonts w:ascii="Arial" w:hAnsi="Arial" w:cs="Arial"/>
                <w:b/>
                <w:bCs/>
                <w:sz w:val="20"/>
                <w:szCs w:val="20"/>
                <w:lang w:val="lt-LT"/>
              </w:rPr>
              <w:t>ą</w:t>
            </w:r>
            <w:r w:rsidR="00B76D6C">
              <w:rPr>
                <w:rFonts w:ascii="Arial" w:hAnsi="Arial" w:cs="Arial"/>
                <w:sz w:val="20"/>
                <w:szCs w:val="20"/>
                <w:lang w:val="lt-LT"/>
              </w:rPr>
              <w:t xml:space="preserve"> </w:t>
            </w:r>
            <w:r w:rsidR="00B76D6C" w:rsidRPr="00E14EC1">
              <w:rPr>
                <w:rFonts w:ascii="Arial" w:hAnsi="Arial" w:cs="Arial"/>
                <w:i/>
                <w:iCs/>
                <w:sz w:val="20"/>
                <w:szCs w:val="20"/>
                <w:lang w:val="lt-LT"/>
              </w:rPr>
              <w:t>„&lt;...&gt;Surinktus duomenis (tyrimo rezultatus) Vilniaus universitetui pateikti XLSX formatu per 1 savaitę po duomenų surinkimo</w:t>
            </w:r>
            <w:r w:rsidR="00E14EC1" w:rsidRPr="00E14EC1">
              <w:rPr>
                <w:rFonts w:ascii="Arial" w:hAnsi="Arial" w:cs="Arial"/>
                <w:i/>
                <w:iCs/>
                <w:sz w:val="20"/>
                <w:szCs w:val="20"/>
                <w:lang w:val="lt-LT"/>
              </w:rPr>
              <w:t>;</w:t>
            </w:r>
            <w:r w:rsidR="00B76D6C">
              <w:rPr>
                <w:rFonts w:ascii="Arial" w:hAnsi="Arial" w:cs="Arial"/>
                <w:sz w:val="20"/>
                <w:szCs w:val="20"/>
                <w:lang w:val="lt-LT"/>
              </w:rPr>
              <w:t xml:space="preserve">“ </w:t>
            </w:r>
            <w:r w:rsidRPr="005A2A46">
              <w:rPr>
                <w:rFonts w:ascii="Arial" w:hAnsi="Arial" w:cs="Arial"/>
                <w:sz w:val="20"/>
                <w:szCs w:val="20"/>
                <w:lang w:val="lt-LT"/>
              </w:rPr>
              <w:t>(žr. pridedamą 1 priedą)</w:t>
            </w:r>
            <w:r w:rsidR="00E14EC1">
              <w:rPr>
                <w:rFonts w:ascii="Arial" w:hAnsi="Arial" w:cs="Arial"/>
                <w:sz w:val="20"/>
                <w:szCs w:val="20"/>
                <w:lang w:val="lt-LT"/>
              </w:rPr>
              <w:t>.</w:t>
            </w:r>
          </w:p>
          <w:p w14:paraId="264735EB" w14:textId="72404C85" w:rsidR="00856BFF" w:rsidRPr="00FC227D" w:rsidRDefault="00856BFF" w:rsidP="00857322">
            <w:pPr>
              <w:pStyle w:val="ListParagraph"/>
              <w:spacing w:after="0" w:line="240" w:lineRule="auto"/>
              <w:ind w:left="0"/>
              <w:contextualSpacing w:val="0"/>
              <w:jc w:val="both"/>
              <w:rPr>
                <w:rFonts w:ascii="Arial" w:hAnsi="Arial" w:cs="Arial"/>
                <w:sz w:val="20"/>
                <w:szCs w:val="20"/>
                <w:lang w:val="lt-LT"/>
              </w:rPr>
            </w:pPr>
          </w:p>
        </w:tc>
      </w:tr>
      <w:tr w:rsidR="00705E56" w:rsidRPr="00D97972" w14:paraId="5E46AE9B" w14:textId="77777777" w:rsidTr="0021408B">
        <w:trPr>
          <w:trHeight w:val="283"/>
        </w:trPr>
        <w:tc>
          <w:tcPr>
            <w:tcW w:w="460" w:type="dxa"/>
            <w:shd w:val="clear" w:color="auto" w:fill="auto"/>
            <w:vAlign w:val="center"/>
          </w:tcPr>
          <w:p w14:paraId="4AACA4FF" w14:textId="77777777" w:rsidR="00705E56" w:rsidRPr="00FC227D" w:rsidRDefault="00705E56" w:rsidP="00705E56">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Pr>
          <w:p w14:paraId="5C42B0C3" w14:textId="6FF115EB" w:rsidR="00705E56" w:rsidRPr="00FC227D" w:rsidRDefault="00705E56" w:rsidP="00705E56">
            <w:pPr>
              <w:spacing w:after="0" w:line="240" w:lineRule="auto"/>
              <w:rPr>
                <w:rFonts w:ascii="Arial" w:hAnsi="Arial" w:cs="Arial"/>
                <w:sz w:val="20"/>
                <w:szCs w:val="20"/>
                <w:lang w:val="lt-LT"/>
              </w:rPr>
            </w:pPr>
            <w:r w:rsidRPr="005B4B18">
              <w:rPr>
                <w:rFonts w:ascii="Arial" w:hAnsi="Arial" w:cs="Arial"/>
                <w:sz w:val="20"/>
                <w:szCs w:val="20"/>
                <w:lang w:val="lt-LT"/>
              </w:rPr>
              <w:t>2025-08-1</w:t>
            </w:r>
            <w:r w:rsidR="00D97972">
              <w:rPr>
                <w:rFonts w:ascii="Arial" w:hAnsi="Arial" w:cs="Arial"/>
                <w:sz w:val="20"/>
                <w:szCs w:val="20"/>
                <w:lang w:val="lt-LT"/>
              </w:rPr>
              <w:t>3</w:t>
            </w:r>
          </w:p>
        </w:tc>
        <w:tc>
          <w:tcPr>
            <w:tcW w:w="1495" w:type="dxa"/>
            <w:vAlign w:val="center"/>
          </w:tcPr>
          <w:p w14:paraId="058418C9" w14:textId="3C407D31" w:rsidR="00705E56" w:rsidRPr="00FC227D" w:rsidRDefault="00705E56" w:rsidP="00705E56">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vAlign w:val="center"/>
          </w:tcPr>
          <w:p w14:paraId="37B798BC" w14:textId="29D616F4" w:rsidR="00705E56" w:rsidRPr="00FC227D" w:rsidRDefault="00705E56" w:rsidP="00705E56">
            <w:pPr>
              <w:spacing w:after="0" w:line="240" w:lineRule="auto"/>
              <w:jc w:val="center"/>
              <w:rPr>
                <w:rFonts w:ascii="Arial" w:hAnsi="Arial" w:cs="Arial"/>
                <w:sz w:val="20"/>
                <w:szCs w:val="20"/>
                <w:lang w:val="lt-LT"/>
              </w:rPr>
            </w:pPr>
            <w:r>
              <w:rPr>
                <w:rFonts w:ascii="Arial" w:hAnsi="Arial" w:cs="Arial"/>
                <w:sz w:val="20"/>
                <w:szCs w:val="20"/>
                <w:lang w:val="lt-LT"/>
              </w:rPr>
              <w:t>Lentelė Nr. 2, 1 punktas</w:t>
            </w:r>
          </w:p>
        </w:tc>
        <w:tc>
          <w:tcPr>
            <w:tcW w:w="5947" w:type="dxa"/>
            <w:shd w:val="clear" w:color="auto" w:fill="auto"/>
            <w:vAlign w:val="center"/>
          </w:tcPr>
          <w:p w14:paraId="196B233D" w14:textId="79A1EFF3" w:rsidR="00705E56" w:rsidRPr="00FC227D" w:rsidRDefault="00705E56" w:rsidP="00705E56">
            <w:pPr>
              <w:spacing w:after="0" w:line="240" w:lineRule="auto"/>
              <w:jc w:val="both"/>
              <w:rPr>
                <w:rFonts w:ascii="Arial" w:eastAsia="Times New Roman" w:hAnsi="Arial" w:cs="Arial"/>
                <w:sz w:val="20"/>
                <w:szCs w:val="20"/>
                <w:lang w:val="lt-LT"/>
              </w:rPr>
            </w:pPr>
            <w:r w:rsidRPr="00B359B0">
              <w:rPr>
                <w:rFonts w:ascii="Arial" w:eastAsia="Times New Roman" w:hAnsi="Arial" w:cs="Arial"/>
                <w:sz w:val="20"/>
                <w:szCs w:val="20"/>
                <w:lang w:val="lt-LT"/>
              </w:rPr>
              <w:t>Siūlome amžiaus grupėse vyriausią amžiaus grupę nurodyti „50 metų ir daugiau“, kadangi pagal bendrą šalies statistiką siekiant užtikrinti nacionalinį reprezentatyvumą yra reikalingas didelis procentas vyresnių gyventojų, tačiau kuo vyresni respondentai, tuo mažesnis jų interneto vartojimas ir pasiekti juos apklausose yra sudėtinga.</w:t>
            </w:r>
          </w:p>
        </w:tc>
        <w:tc>
          <w:tcPr>
            <w:tcW w:w="4853" w:type="dxa"/>
            <w:vAlign w:val="center"/>
          </w:tcPr>
          <w:p w14:paraId="20EDC841" w14:textId="532C3300" w:rsidR="00705E56" w:rsidRPr="00D52DA6" w:rsidRDefault="00705E56" w:rsidP="00705E56">
            <w:pPr>
              <w:jc w:val="both"/>
              <w:rPr>
                <w:rFonts w:ascii="Arial" w:hAnsi="Arial" w:cs="Arial"/>
                <w:sz w:val="20"/>
                <w:szCs w:val="20"/>
                <w:lang w:val="lt-LT"/>
              </w:rPr>
            </w:pPr>
            <w:r w:rsidRPr="00E17C9D">
              <w:rPr>
                <w:rFonts w:ascii="Arial" w:hAnsi="Arial" w:cs="Arial"/>
                <w:sz w:val="20"/>
                <w:szCs w:val="20"/>
                <w:lang w:val="lt-LT"/>
              </w:rPr>
              <w:t>Informuojame, kad į gautą pastabą</w:t>
            </w:r>
            <w:r w:rsidR="00BD7180">
              <w:rPr>
                <w:rFonts w:ascii="Arial" w:hAnsi="Arial" w:cs="Arial"/>
                <w:sz w:val="20"/>
                <w:szCs w:val="20"/>
                <w:lang w:val="lt-LT"/>
              </w:rPr>
              <w:t xml:space="preserve"> / siūlymą </w:t>
            </w:r>
            <w:r w:rsidR="00BD7180" w:rsidRPr="00D97972">
              <w:rPr>
                <w:rFonts w:ascii="Arial" w:hAnsi="Arial" w:cs="Arial"/>
                <w:b/>
                <w:bCs/>
                <w:sz w:val="20"/>
                <w:szCs w:val="20"/>
                <w:lang w:val="lt-LT"/>
              </w:rPr>
              <w:t>planuojama</w:t>
            </w:r>
            <w:r w:rsidRPr="00D97972">
              <w:rPr>
                <w:rFonts w:ascii="Arial" w:hAnsi="Arial" w:cs="Arial"/>
                <w:b/>
                <w:bCs/>
                <w:sz w:val="20"/>
                <w:szCs w:val="20"/>
                <w:lang w:val="lt-LT"/>
              </w:rPr>
              <w:t xml:space="preserve"> atsižvelgt</w:t>
            </w:r>
            <w:r w:rsidR="00BD7180" w:rsidRPr="00D97972">
              <w:rPr>
                <w:rFonts w:ascii="Arial" w:hAnsi="Arial" w:cs="Arial"/>
                <w:b/>
                <w:bCs/>
                <w:sz w:val="20"/>
                <w:szCs w:val="20"/>
                <w:lang w:val="lt-LT"/>
              </w:rPr>
              <w:t>i</w:t>
            </w:r>
            <w:r w:rsidRPr="00D97972">
              <w:rPr>
                <w:rFonts w:ascii="Arial" w:hAnsi="Arial" w:cs="Arial"/>
                <w:b/>
                <w:bCs/>
                <w:sz w:val="20"/>
                <w:szCs w:val="20"/>
                <w:lang w:val="lt-LT"/>
              </w:rPr>
              <w:t xml:space="preserve"> iš dalies</w:t>
            </w:r>
            <w:r w:rsidRPr="00E17C9D">
              <w:rPr>
                <w:rFonts w:ascii="Arial" w:hAnsi="Arial" w:cs="Arial"/>
                <w:sz w:val="20"/>
                <w:szCs w:val="20"/>
                <w:lang w:val="lt-LT"/>
              </w:rPr>
              <w:t xml:space="preserve"> </w:t>
            </w:r>
            <w:r>
              <w:rPr>
                <w:rFonts w:ascii="Arial" w:hAnsi="Arial" w:cs="Arial"/>
                <w:sz w:val="20"/>
                <w:szCs w:val="20"/>
                <w:lang w:val="lt-LT"/>
              </w:rPr>
              <w:t xml:space="preserve">ir </w:t>
            </w:r>
            <w:r w:rsidRPr="00E17C9D">
              <w:rPr>
                <w:rFonts w:ascii="Arial" w:hAnsi="Arial" w:cs="Arial"/>
                <w:sz w:val="20"/>
                <w:szCs w:val="20"/>
                <w:lang w:val="lt-LT"/>
              </w:rPr>
              <w:t>reikalavim</w:t>
            </w:r>
            <w:r w:rsidR="00BD7180">
              <w:rPr>
                <w:rFonts w:ascii="Arial" w:hAnsi="Arial" w:cs="Arial"/>
                <w:sz w:val="20"/>
                <w:szCs w:val="20"/>
                <w:lang w:val="lt-LT"/>
              </w:rPr>
              <w:t>ą</w:t>
            </w:r>
            <w:r w:rsidRPr="00E17C9D">
              <w:rPr>
                <w:rFonts w:ascii="Arial" w:hAnsi="Arial" w:cs="Arial"/>
                <w:sz w:val="20"/>
                <w:szCs w:val="20"/>
                <w:lang w:val="lt-LT"/>
              </w:rPr>
              <w:t xml:space="preserve"> </w:t>
            </w:r>
            <w:r w:rsidR="00BD7180">
              <w:rPr>
                <w:rFonts w:ascii="Arial" w:hAnsi="Arial" w:cs="Arial"/>
                <w:sz w:val="20"/>
                <w:szCs w:val="20"/>
                <w:lang w:val="lt-LT"/>
              </w:rPr>
              <w:t xml:space="preserve">papildyti </w:t>
            </w:r>
            <w:r>
              <w:rPr>
                <w:rFonts w:ascii="Arial" w:hAnsi="Arial" w:cs="Arial"/>
                <w:sz w:val="20"/>
                <w:szCs w:val="20"/>
                <w:lang w:val="lt-LT"/>
              </w:rPr>
              <w:t xml:space="preserve">nuostata </w:t>
            </w:r>
            <w:r w:rsidRPr="00705E56">
              <w:rPr>
                <w:rFonts w:ascii="Arial" w:hAnsi="Arial" w:cs="Arial"/>
                <w:i/>
                <w:iCs/>
                <w:sz w:val="20"/>
                <w:szCs w:val="20"/>
                <w:lang w:val="lt-LT"/>
              </w:rPr>
              <w:t>„60 metų ir daugiau.“</w:t>
            </w:r>
            <w:r w:rsidRPr="00D52DA6">
              <w:rPr>
                <w:rFonts w:ascii="Arial" w:hAnsi="Arial" w:cs="Arial"/>
                <w:sz w:val="20"/>
                <w:szCs w:val="20"/>
                <w:lang w:val="lt-LT"/>
              </w:rPr>
              <w:t xml:space="preserve"> </w:t>
            </w:r>
            <w:r w:rsidRPr="005A2A46">
              <w:rPr>
                <w:rFonts w:ascii="Arial" w:hAnsi="Arial" w:cs="Arial"/>
                <w:sz w:val="20"/>
                <w:szCs w:val="20"/>
                <w:lang w:val="lt-LT"/>
              </w:rPr>
              <w:t>(žr. pridedamą 1 priedą)</w:t>
            </w:r>
            <w:r w:rsidR="00BD7180">
              <w:rPr>
                <w:rFonts w:ascii="Arial" w:hAnsi="Arial" w:cs="Arial"/>
                <w:sz w:val="20"/>
                <w:szCs w:val="20"/>
                <w:lang w:val="lt-LT"/>
              </w:rPr>
              <w:t>, nes, PO nuomone,</w:t>
            </w:r>
            <w:r w:rsidRPr="00D52DA6">
              <w:rPr>
                <w:rFonts w:ascii="Arial" w:hAnsi="Arial" w:cs="Arial"/>
                <w:sz w:val="20"/>
                <w:szCs w:val="20"/>
                <w:lang w:val="lt-LT"/>
              </w:rPr>
              <w:t xml:space="preserve"> „50 metų ir daugiau“ grupė yra per plati ir neatitiktų tyrimo tikslo </w:t>
            </w:r>
            <w:r w:rsidR="00B153A9">
              <w:rPr>
                <w:rFonts w:ascii="Arial" w:hAnsi="Arial" w:cs="Arial"/>
                <w:sz w:val="20"/>
                <w:szCs w:val="20"/>
                <w:lang w:val="lt-LT"/>
              </w:rPr>
              <w:t xml:space="preserve"> </w:t>
            </w:r>
            <w:r w:rsidR="002641FE" w:rsidRPr="00FC227D">
              <w:rPr>
                <w:rFonts w:ascii="Arial" w:hAnsi="Arial" w:cs="Arial"/>
                <w:sz w:val="20"/>
                <w:szCs w:val="20"/>
                <w:lang w:val="lt-LT"/>
              </w:rPr>
              <w:t>–</w:t>
            </w:r>
            <w:r w:rsidR="00B153A9">
              <w:rPr>
                <w:rFonts w:ascii="Arial" w:hAnsi="Arial" w:cs="Arial"/>
                <w:sz w:val="20"/>
                <w:szCs w:val="20"/>
                <w:lang w:val="lt-LT"/>
              </w:rPr>
              <w:t xml:space="preserve"> </w:t>
            </w:r>
            <w:r w:rsidRPr="00D52DA6">
              <w:rPr>
                <w:rFonts w:ascii="Arial" w:hAnsi="Arial" w:cs="Arial"/>
                <w:sz w:val="20"/>
                <w:szCs w:val="20"/>
                <w:lang w:val="lt-LT"/>
              </w:rPr>
              <w:t xml:space="preserve">įvertinti </w:t>
            </w:r>
            <w:r w:rsidR="002641FE">
              <w:rPr>
                <w:rFonts w:ascii="Arial" w:hAnsi="Arial" w:cs="Arial"/>
                <w:sz w:val="20"/>
                <w:szCs w:val="20"/>
                <w:lang w:val="lt-LT"/>
              </w:rPr>
              <w:t xml:space="preserve">vyresnio (netoli </w:t>
            </w:r>
            <w:proofErr w:type="spellStart"/>
            <w:r w:rsidR="002641FE">
              <w:rPr>
                <w:rFonts w:ascii="Arial" w:hAnsi="Arial" w:cs="Arial"/>
                <w:sz w:val="20"/>
                <w:szCs w:val="20"/>
                <w:lang w:val="lt-LT"/>
              </w:rPr>
              <w:t>pensijinio</w:t>
            </w:r>
            <w:proofErr w:type="spellEnd"/>
            <w:r w:rsidR="002641FE">
              <w:rPr>
                <w:rFonts w:ascii="Arial" w:hAnsi="Arial" w:cs="Arial"/>
                <w:sz w:val="20"/>
                <w:szCs w:val="20"/>
                <w:lang w:val="lt-LT"/>
              </w:rPr>
              <w:t xml:space="preserve"> amžiaus) </w:t>
            </w:r>
            <w:r w:rsidRPr="00D52DA6">
              <w:rPr>
                <w:rFonts w:ascii="Arial" w:hAnsi="Arial" w:cs="Arial"/>
                <w:sz w:val="20"/>
                <w:szCs w:val="20"/>
                <w:lang w:val="lt-LT"/>
              </w:rPr>
              <w:t xml:space="preserve">amžiaus žmonių klimato raštingumą. </w:t>
            </w:r>
          </w:p>
          <w:p w14:paraId="3E33A4D1" w14:textId="1D0776D5" w:rsidR="00705E56" w:rsidRPr="00FC227D" w:rsidRDefault="00705E56" w:rsidP="00705E56">
            <w:pPr>
              <w:pStyle w:val="ListParagraph"/>
              <w:spacing w:after="0" w:line="240" w:lineRule="auto"/>
              <w:ind w:left="0"/>
              <w:contextualSpacing w:val="0"/>
              <w:jc w:val="both"/>
              <w:rPr>
                <w:rFonts w:ascii="Arial" w:hAnsi="Arial" w:cs="Arial"/>
                <w:sz w:val="20"/>
                <w:szCs w:val="20"/>
                <w:lang w:val="lt-LT"/>
              </w:rPr>
            </w:pPr>
          </w:p>
        </w:tc>
      </w:tr>
      <w:tr w:rsidR="00705E56" w:rsidRPr="00705E56" w14:paraId="41D48339" w14:textId="77777777" w:rsidTr="007047E3">
        <w:trPr>
          <w:trHeight w:val="28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067DF87" w14:textId="77777777" w:rsidR="00705E56" w:rsidRPr="00FC227D" w:rsidRDefault="00705E56" w:rsidP="00705E56">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7BF6F08B" w14:textId="2B4B82D0" w:rsidR="00705E56" w:rsidRPr="00FC227D" w:rsidRDefault="00705E56" w:rsidP="00705E56">
            <w:pPr>
              <w:spacing w:after="0" w:line="240" w:lineRule="auto"/>
              <w:rPr>
                <w:rFonts w:ascii="Arial" w:hAnsi="Arial" w:cs="Arial"/>
                <w:sz w:val="20"/>
                <w:szCs w:val="20"/>
                <w:lang w:val="lt-LT"/>
              </w:rPr>
            </w:pPr>
            <w:r w:rsidRPr="005B4B18">
              <w:rPr>
                <w:rFonts w:ascii="Arial" w:hAnsi="Arial" w:cs="Arial"/>
                <w:sz w:val="20"/>
                <w:szCs w:val="20"/>
                <w:lang w:val="lt-LT"/>
              </w:rPr>
              <w:t>2025-08-1</w:t>
            </w:r>
            <w:r w:rsidR="00D97972">
              <w:rPr>
                <w:rFonts w:ascii="Arial" w:hAnsi="Arial" w:cs="Arial"/>
                <w:sz w:val="20"/>
                <w:szCs w:val="20"/>
                <w:lang w:val="lt-LT"/>
              </w:rPr>
              <w:t>3</w:t>
            </w:r>
          </w:p>
        </w:tc>
        <w:tc>
          <w:tcPr>
            <w:tcW w:w="1495" w:type="dxa"/>
            <w:tcBorders>
              <w:top w:val="single" w:sz="4" w:space="0" w:color="auto"/>
              <w:left w:val="single" w:sz="4" w:space="0" w:color="auto"/>
              <w:bottom w:val="single" w:sz="4" w:space="0" w:color="auto"/>
              <w:right w:val="single" w:sz="4" w:space="0" w:color="auto"/>
            </w:tcBorders>
            <w:vAlign w:val="center"/>
          </w:tcPr>
          <w:p w14:paraId="4B76EEAB" w14:textId="237D972A" w:rsidR="00705E56" w:rsidRPr="00FC227D" w:rsidRDefault="00705E56" w:rsidP="00705E56">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2CAEFECC" w14:textId="0DE9D195" w:rsidR="00705E56" w:rsidRPr="00FC227D" w:rsidRDefault="00705E56" w:rsidP="00705E56">
            <w:pPr>
              <w:spacing w:after="0" w:line="240" w:lineRule="auto"/>
              <w:rPr>
                <w:rFonts w:ascii="Arial" w:hAnsi="Arial" w:cs="Arial"/>
                <w:sz w:val="20"/>
                <w:szCs w:val="20"/>
                <w:lang w:val="lt-LT"/>
              </w:rPr>
            </w:pPr>
            <w:r>
              <w:rPr>
                <w:rFonts w:ascii="Arial" w:hAnsi="Arial" w:cs="Arial"/>
                <w:sz w:val="20"/>
                <w:szCs w:val="20"/>
                <w:lang w:val="lt-LT"/>
              </w:rPr>
              <w:t>Lentelė Nr. 2, 1 punktas</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3DD8238E" w14:textId="52F6FF4E" w:rsidR="00705E56" w:rsidRPr="00FC227D" w:rsidRDefault="00705E56" w:rsidP="00705E56">
            <w:pPr>
              <w:spacing w:after="0" w:line="240" w:lineRule="auto"/>
              <w:jc w:val="both"/>
              <w:rPr>
                <w:rFonts w:ascii="Arial" w:hAnsi="Arial" w:cs="Arial"/>
                <w:sz w:val="20"/>
                <w:szCs w:val="20"/>
                <w:lang w:val="lt-LT"/>
              </w:rPr>
            </w:pPr>
            <w:r w:rsidRPr="00856AE0">
              <w:rPr>
                <w:rFonts w:ascii="Arial" w:hAnsi="Arial" w:cs="Arial"/>
                <w:sz w:val="20"/>
                <w:szCs w:val="20"/>
                <w:lang w:val="lt-LT"/>
              </w:rPr>
              <w:t>Siūlome taikyti vieną vietovės charakteristiką nacionalinio reprezentatyvumo užtikrinimui – kvotas taikyti pagal Lietuvos apskritis arba vietovės dydį, dėl didelės bendros tyrimo imties, gali būti sudėtinga tinkamai išpildyti abiejų charakteristikų kvotas.</w:t>
            </w:r>
          </w:p>
        </w:tc>
        <w:tc>
          <w:tcPr>
            <w:tcW w:w="4853" w:type="dxa"/>
            <w:tcBorders>
              <w:top w:val="single" w:sz="4" w:space="0" w:color="auto"/>
              <w:left w:val="single" w:sz="4" w:space="0" w:color="auto"/>
              <w:bottom w:val="single" w:sz="4" w:space="0" w:color="auto"/>
              <w:right w:val="single" w:sz="4" w:space="0" w:color="auto"/>
            </w:tcBorders>
            <w:vAlign w:val="center"/>
          </w:tcPr>
          <w:p w14:paraId="07486F4C" w14:textId="31407755" w:rsidR="00705E56" w:rsidRPr="00FC227D" w:rsidRDefault="00705E56" w:rsidP="00705E56">
            <w:pPr>
              <w:jc w:val="both"/>
              <w:rPr>
                <w:rFonts w:ascii="Arial" w:hAnsi="Arial" w:cs="Arial"/>
                <w:sz w:val="20"/>
                <w:szCs w:val="20"/>
                <w:lang w:val="lt-LT"/>
              </w:rPr>
            </w:pPr>
            <w:r w:rsidRPr="00C270B6">
              <w:rPr>
                <w:rFonts w:ascii="Arial" w:hAnsi="Arial" w:cs="Arial"/>
                <w:sz w:val="20"/>
                <w:szCs w:val="20"/>
                <w:lang w:val="lt-LT"/>
              </w:rPr>
              <w:t xml:space="preserve">Informuojame, kad į gautą pastabą atsižvelgta </w:t>
            </w:r>
            <w:r>
              <w:rPr>
                <w:rFonts w:ascii="Arial" w:hAnsi="Arial" w:cs="Arial"/>
                <w:sz w:val="20"/>
                <w:szCs w:val="20"/>
                <w:lang w:val="lt-LT"/>
              </w:rPr>
              <w:t xml:space="preserve">ir techninėje specifikacijoje paliktos kvotos pagal vietovės dydį, o kvotų pagal apskritis atsisakyta, t. y. </w:t>
            </w:r>
            <w:r w:rsidRPr="00C270B6">
              <w:rPr>
                <w:rFonts w:ascii="Arial" w:hAnsi="Arial" w:cs="Arial"/>
                <w:sz w:val="20"/>
                <w:szCs w:val="20"/>
                <w:lang w:val="lt-LT"/>
              </w:rPr>
              <w:t>naikinama nuostata</w:t>
            </w:r>
            <w:r>
              <w:rPr>
                <w:rFonts w:ascii="Arial" w:hAnsi="Arial" w:cs="Arial"/>
                <w:sz w:val="20"/>
                <w:szCs w:val="20"/>
                <w:lang w:val="lt-LT"/>
              </w:rPr>
              <w:t xml:space="preserve"> „&lt;...&gt;</w:t>
            </w:r>
            <w:r w:rsidRPr="00F20681">
              <w:rPr>
                <w:rFonts w:ascii="Arial" w:hAnsi="Arial" w:cs="Arial"/>
                <w:i/>
                <w:iCs/>
                <w:sz w:val="20"/>
                <w:szCs w:val="20"/>
                <w:lang w:val="lt-LT"/>
              </w:rPr>
              <w:t>gyvenamąją vietovę (pagal Lietuvos apskritis),</w:t>
            </w:r>
            <w:r>
              <w:rPr>
                <w:rFonts w:ascii="Arial" w:hAnsi="Arial" w:cs="Arial"/>
                <w:i/>
                <w:iCs/>
                <w:sz w:val="20"/>
                <w:szCs w:val="20"/>
                <w:lang w:val="lt-LT"/>
              </w:rPr>
              <w:t xml:space="preserve"> &lt;...&gt;</w:t>
            </w:r>
            <w:r>
              <w:rPr>
                <w:rFonts w:ascii="Arial" w:hAnsi="Arial" w:cs="Arial"/>
                <w:sz w:val="20"/>
                <w:szCs w:val="20"/>
                <w:lang w:val="lt-LT"/>
              </w:rPr>
              <w:t xml:space="preserve">“ </w:t>
            </w:r>
            <w:r w:rsidRPr="005A2A46">
              <w:rPr>
                <w:rFonts w:ascii="Arial" w:hAnsi="Arial" w:cs="Arial"/>
                <w:sz w:val="20"/>
                <w:szCs w:val="20"/>
                <w:lang w:val="lt-LT"/>
              </w:rPr>
              <w:t>(žr. pridedamą 1 priedą)</w:t>
            </w:r>
            <w:r>
              <w:rPr>
                <w:rFonts w:ascii="Arial" w:hAnsi="Arial" w:cs="Arial"/>
                <w:sz w:val="20"/>
                <w:szCs w:val="20"/>
                <w:lang w:val="lt-LT"/>
              </w:rPr>
              <w:t>.</w:t>
            </w:r>
          </w:p>
          <w:p w14:paraId="27D8C399" w14:textId="56E577C7" w:rsidR="00705E56" w:rsidRPr="00FC227D" w:rsidRDefault="00705E56" w:rsidP="00705E56">
            <w:pPr>
              <w:spacing w:after="0"/>
              <w:jc w:val="both"/>
              <w:rPr>
                <w:rFonts w:ascii="Arial" w:hAnsi="Arial" w:cs="Arial"/>
                <w:sz w:val="20"/>
                <w:szCs w:val="20"/>
                <w:lang w:val="lt-LT"/>
              </w:rPr>
            </w:pPr>
          </w:p>
        </w:tc>
      </w:tr>
      <w:tr w:rsidR="00D97972" w:rsidRPr="00D97972" w14:paraId="79413CF4" w14:textId="77777777" w:rsidTr="00BD7B97">
        <w:trPr>
          <w:trHeight w:val="28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D4668A1" w14:textId="77777777" w:rsidR="00D97972" w:rsidRPr="00FC227D" w:rsidRDefault="00D97972" w:rsidP="00D97972">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1128EB9E" w14:textId="7C7AB790" w:rsidR="00D97972" w:rsidRPr="00FC227D" w:rsidRDefault="00D97972" w:rsidP="00D97972">
            <w:pPr>
              <w:spacing w:after="0" w:line="240" w:lineRule="auto"/>
              <w:rPr>
                <w:rFonts w:ascii="Arial" w:hAnsi="Arial" w:cs="Arial"/>
                <w:sz w:val="20"/>
                <w:szCs w:val="20"/>
                <w:lang w:val="lt-LT"/>
              </w:rPr>
            </w:pPr>
            <w:r w:rsidRPr="00904196">
              <w:rPr>
                <w:rFonts w:ascii="Arial" w:hAnsi="Arial" w:cs="Arial"/>
                <w:sz w:val="20"/>
                <w:szCs w:val="20"/>
                <w:lang w:val="lt-LT"/>
              </w:rPr>
              <w:t>2025-08-13</w:t>
            </w:r>
          </w:p>
        </w:tc>
        <w:tc>
          <w:tcPr>
            <w:tcW w:w="1495" w:type="dxa"/>
            <w:tcBorders>
              <w:top w:val="single" w:sz="4" w:space="0" w:color="auto"/>
              <w:left w:val="single" w:sz="4" w:space="0" w:color="auto"/>
              <w:bottom w:val="single" w:sz="4" w:space="0" w:color="auto"/>
              <w:right w:val="single" w:sz="4" w:space="0" w:color="auto"/>
            </w:tcBorders>
            <w:vAlign w:val="center"/>
          </w:tcPr>
          <w:p w14:paraId="69E3BB14" w14:textId="1D9D31FC" w:rsidR="00D97972" w:rsidRPr="00FC227D" w:rsidRDefault="00D97972" w:rsidP="00D97972">
            <w:pPr>
              <w:spacing w:after="0" w:line="240" w:lineRule="auto"/>
              <w:rPr>
                <w:rFonts w:ascii="Arial" w:hAnsi="Arial" w:cs="Arial"/>
                <w:sz w:val="20"/>
                <w:szCs w:val="20"/>
                <w:lang w:val="lt-LT"/>
              </w:rPr>
            </w:pPr>
            <w:r w:rsidRPr="00FC227D">
              <w:rPr>
                <w:rFonts w:ascii="Arial" w:hAnsi="Arial" w:cs="Arial"/>
                <w:sz w:val="20"/>
                <w:szCs w:val="20"/>
                <w:lang w:val="lt-LT"/>
              </w:rPr>
              <w:t xml:space="preserve">Kvietimo </w:t>
            </w:r>
            <w:r>
              <w:rPr>
                <w:rFonts w:ascii="Arial" w:hAnsi="Arial" w:cs="Arial"/>
                <w:sz w:val="20"/>
                <w:szCs w:val="20"/>
                <w:lang w:val="lt-LT"/>
              </w:rPr>
              <w:t>3</w:t>
            </w:r>
            <w:r w:rsidRPr="00FC227D">
              <w:rPr>
                <w:rFonts w:ascii="Arial" w:hAnsi="Arial" w:cs="Arial"/>
                <w:sz w:val="20"/>
                <w:szCs w:val="20"/>
                <w:lang w:val="lt-LT"/>
              </w:rPr>
              <w:t xml:space="preserve"> priedas „</w:t>
            </w:r>
            <w:r w:rsidRPr="007D69B6">
              <w:rPr>
                <w:rFonts w:ascii="Arial" w:hAnsi="Arial" w:cs="Arial"/>
                <w:sz w:val="20"/>
                <w:szCs w:val="20"/>
                <w:lang w:val="lt-LT"/>
              </w:rPr>
              <w:t>Kvalifikaciniai reikalavimai</w:t>
            </w:r>
            <w:r w:rsidRPr="00FC227D">
              <w:rPr>
                <w:rFonts w:ascii="Arial" w:hAnsi="Arial" w:cs="Arial"/>
                <w:sz w:val="20"/>
                <w:szCs w:val="20"/>
                <w:lang w:val="lt-LT"/>
              </w:rPr>
              <w:t>“</w:t>
            </w:r>
          </w:p>
        </w:tc>
        <w:tc>
          <w:tcPr>
            <w:tcW w:w="1127" w:type="dxa"/>
            <w:tcBorders>
              <w:top w:val="single" w:sz="4" w:space="0" w:color="auto"/>
              <w:left w:val="single" w:sz="4" w:space="0" w:color="auto"/>
              <w:bottom w:val="single" w:sz="4" w:space="0" w:color="auto"/>
              <w:right w:val="single" w:sz="4" w:space="0" w:color="auto"/>
            </w:tcBorders>
            <w:vAlign w:val="center"/>
          </w:tcPr>
          <w:p w14:paraId="608CCE52" w14:textId="747D27D2" w:rsidR="00D97972" w:rsidRPr="00FC227D" w:rsidRDefault="00D97972" w:rsidP="00D97972">
            <w:pPr>
              <w:spacing w:after="0" w:line="240" w:lineRule="auto"/>
              <w:jc w:val="center"/>
              <w:rPr>
                <w:rFonts w:ascii="Arial" w:hAnsi="Arial" w:cs="Arial"/>
                <w:sz w:val="20"/>
                <w:szCs w:val="20"/>
                <w:lang w:val="lt-LT"/>
              </w:rPr>
            </w:pPr>
            <w:r>
              <w:rPr>
                <w:rFonts w:ascii="Arial" w:hAnsi="Arial" w:cs="Arial"/>
                <w:sz w:val="20"/>
                <w:szCs w:val="20"/>
                <w:lang w:val="lt-LT"/>
              </w:rPr>
              <w:t>-</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14D41AC0" w14:textId="4B96585C" w:rsidR="00D97972" w:rsidRPr="00FC227D" w:rsidRDefault="00D97972" w:rsidP="00D97972">
            <w:pPr>
              <w:spacing w:after="0" w:line="240" w:lineRule="auto"/>
              <w:jc w:val="both"/>
              <w:rPr>
                <w:rFonts w:ascii="Arial" w:hAnsi="Arial" w:cs="Arial"/>
                <w:sz w:val="20"/>
                <w:szCs w:val="20"/>
                <w:lang w:val="lt-LT"/>
              </w:rPr>
            </w:pPr>
            <w:r w:rsidRPr="00E44CAE">
              <w:rPr>
                <w:rFonts w:ascii="Arial" w:hAnsi="Arial" w:cs="Arial"/>
                <w:sz w:val="20"/>
                <w:szCs w:val="20"/>
                <w:lang w:val="lt-LT"/>
              </w:rPr>
              <w:t>Siekiant užtikrinti kokybišką paslaugų atlikimą, siūlytume įtraukti papildomų kvalifikacinių reikalavimų Tiekėjui, tokių kaip Tiekėjo individuali arba korporatyvinė narystė ESOMAR arba Lietuvos Rinkos ir Socialinių tyrimų asociacijoje (LRSTA).</w:t>
            </w:r>
          </w:p>
        </w:tc>
        <w:tc>
          <w:tcPr>
            <w:tcW w:w="4853" w:type="dxa"/>
            <w:tcBorders>
              <w:top w:val="single" w:sz="4" w:space="0" w:color="auto"/>
              <w:left w:val="single" w:sz="4" w:space="0" w:color="auto"/>
              <w:bottom w:val="single" w:sz="4" w:space="0" w:color="auto"/>
              <w:right w:val="single" w:sz="4" w:space="0" w:color="auto"/>
            </w:tcBorders>
            <w:vAlign w:val="center"/>
          </w:tcPr>
          <w:p w14:paraId="3C6524F5" w14:textId="31A460C2" w:rsidR="00D97972" w:rsidRPr="00FC227D" w:rsidRDefault="00D97972" w:rsidP="00D97972">
            <w:pPr>
              <w:jc w:val="both"/>
              <w:rPr>
                <w:rFonts w:ascii="Arial" w:hAnsi="Arial" w:cs="Arial"/>
                <w:sz w:val="20"/>
                <w:szCs w:val="20"/>
                <w:lang w:val="lt-LT"/>
              </w:rPr>
            </w:pPr>
            <w:r w:rsidRPr="00926337">
              <w:rPr>
                <w:rFonts w:ascii="Arial" w:hAnsi="Arial" w:cs="Arial"/>
                <w:sz w:val="20"/>
                <w:szCs w:val="20"/>
                <w:lang w:val="lt-LT"/>
              </w:rPr>
              <w:t>Informuojame, kad atsižvelgiant į gautą pastabą</w:t>
            </w:r>
            <w:r>
              <w:rPr>
                <w:rFonts w:ascii="Arial" w:hAnsi="Arial" w:cs="Arial"/>
                <w:sz w:val="20"/>
                <w:szCs w:val="20"/>
                <w:lang w:val="lt-LT"/>
              </w:rPr>
              <w:t xml:space="preserve"> / siūlymą</w:t>
            </w:r>
            <w:r w:rsidRPr="00926337">
              <w:rPr>
                <w:rFonts w:ascii="Arial" w:hAnsi="Arial" w:cs="Arial"/>
                <w:sz w:val="20"/>
                <w:szCs w:val="20"/>
                <w:lang w:val="lt-LT"/>
              </w:rPr>
              <w:t xml:space="preserve"> </w:t>
            </w:r>
            <w:r>
              <w:rPr>
                <w:rFonts w:ascii="Arial" w:hAnsi="Arial" w:cs="Arial"/>
                <w:sz w:val="20"/>
                <w:szCs w:val="20"/>
                <w:lang w:val="lt-LT"/>
              </w:rPr>
              <w:t xml:space="preserve">PO </w:t>
            </w:r>
            <w:r w:rsidRPr="00D97972">
              <w:rPr>
                <w:rFonts w:ascii="Arial" w:hAnsi="Arial" w:cs="Arial"/>
                <w:b/>
                <w:bCs/>
                <w:sz w:val="20"/>
                <w:szCs w:val="20"/>
                <w:lang w:val="lt-LT"/>
              </w:rPr>
              <w:t>planuoja papildyti minimalius kvalifikacinius reikalavimus</w:t>
            </w:r>
            <w:r>
              <w:rPr>
                <w:rFonts w:ascii="Arial" w:hAnsi="Arial" w:cs="Arial"/>
                <w:sz w:val="20"/>
                <w:szCs w:val="20"/>
                <w:lang w:val="lt-LT"/>
              </w:rPr>
              <w:t xml:space="preserve"> dėl korporatyvinės narystės</w:t>
            </w:r>
            <w:r w:rsidRPr="00477E0E">
              <w:rPr>
                <w:rFonts w:ascii="Arial" w:eastAsiaTheme="minorHAnsi" w:hAnsi="Arial" w:cs="Arial"/>
                <w:sz w:val="20"/>
                <w:szCs w:val="20"/>
                <w:lang w:val="lt-LT"/>
              </w:rPr>
              <w:t xml:space="preserve"> </w:t>
            </w:r>
            <w:r w:rsidRPr="00477E0E">
              <w:rPr>
                <w:rFonts w:ascii="Arial" w:hAnsi="Arial" w:cs="Arial"/>
                <w:sz w:val="20"/>
                <w:szCs w:val="20"/>
                <w:lang w:val="lt-LT"/>
              </w:rPr>
              <w:t>ESOMAR arba Lietuvos Rinkos ir Socialinių tyrimų asociacijoje (LRSTA)</w:t>
            </w:r>
            <w:r>
              <w:rPr>
                <w:rFonts w:ascii="Arial" w:hAnsi="Arial" w:cs="Arial"/>
                <w:sz w:val="20"/>
                <w:szCs w:val="20"/>
                <w:lang w:val="lt-LT"/>
              </w:rPr>
              <w:t xml:space="preserve">  </w:t>
            </w:r>
            <w:r w:rsidRPr="00926337">
              <w:rPr>
                <w:rFonts w:ascii="Arial" w:hAnsi="Arial" w:cs="Arial"/>
                <w:sz w:val="20"/>
                <w:szCs w:val="20"/>
                <w:lang w:val="lt-LT"/>
              </w:rPr>
              <w:t>(žr. pridedamą 1 priedą)</w:t>
            </w:r>
          </w:p>
          <w:p w14:paraId="2812EE00" w14:textId="26112A17" w:rsidR="00D97972" w:rsidRPr="00FC227D" w:rsidRDefault="00D97972" w:rsidP="00D97972">
            <w:pPr>
              <w:pStyle w:val="ListParagraph"/>
              <w:spacing w:after="0" w:line="240" w:lineRule="auto"/>
              <w:ind w:left="0"/>
              <w:contextualSpacing w:val="0"/>
              <w:jc w:val="both"/>
              <w:rPr>
                <w:rFonts w:ascii="Arial" w:hAnsi="Arial" w:cs="Arial"/>
                <w:sz w:val="20"/>
                <w:szCs w:val="20"/>
                <w:lang w:val="lt-LT"/>
              </w:rPr>
            </w:pPr>
          </w:p>
        </w:tc>
      </w:tr>
      <w:tr w:rsidR="00D97972" w:rsidRPr="00705E56" w14:paraId="026600A5" w14:textId="77777777" w:rsidTr="00BD7B97">
        <w:trPr>
          <w:trHeight w:val="28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6CC5D5E" w14:textId="77777777" w:rsidR="00D97972" w:rsidRPr="00FC227D" w:rsidRDefault="00D97972" w:rsidP="00D97972">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7926BB62" w14:textId="76B2B18F" w:rsidR="00D97972" w:rsidRPr="00FC227D" w:rsidRDefault="00D97972" w:rsidP="00D97972">
            <w:pPr>
              <w:spacing w:after="0" w:line="240" w:lineRule="auto"/>
              <w:rPr>
                <w:rFonts w:ascii="Arial" w:hAnsi="Arial" w:cs="Arial"/>
                <w:sz w:val="20"/>
                <w:szCs w:val="20"/>
                <w:lang w:val="lt-LT"/>
              </w:rPr>
            </w:pPr>
            <w:r w:rsidRPr="00904196">
              <w:rPr>
                <w:rFonts w:ascii="Arial" w:hAnsi="Arial" w:cs="Arial"/>
                <w:sz w:val="20"/>
                <w:szCs w:val="20"/>
                <w:lang w:val="lt-LT"/>
              </w:rPr>
              <w:t>2025-08-13</w:t>
            </w:r>
          </w:p>
        </w:tc>
        <w:tc>
          <w:tcPr>
            <w:tcW w:w="1495" w:type="dxa"/>
            <w:tcBorders>
              <w:top w:val="single" w:sz="4" w:space="0" w:color="auto"/>
              <w:left w:val="single" w:sz="4" w:space="0" w:color="auto"/>
              <w:bottom w:val="single" w:sz="4" w:space="0" w:color="auto"/>
              <w:right w:val="single" w:sz="4" w:space="0" w:color="auto"/>
            </w:tcBorders>
            <w:vAlign w:val="center"/>
          </w:tcPr>
          <w:p w14:paraId="5DEF8F71" w14:textId="2822D89D" w:rsidR="00D97972" w:rsidRPr="00FC227D" w:rsidRDefault="00D97972" w:rsidP="00D97972">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4A5ED12B" w14:textId="42C3198E" w:rsidR="00D97972" w:rsidRPr="00FC227D" w:rsidRDefault="00D97972" w:rsidP="00D97972">
            <w:pPr>
              <w:spacing w:after="0" w:line="240" w:lineRule="auto"/>
              <w:rPr>
                <w:rFonts w:ascii="Arial" w:hAnsi="Arial" w:cs="Arial"/>
                <w:sz w:val="20"/>
                <w:szCs w:val="20"/>
                <w:lang w:val="lt-LT"/>
              </w:rPr>
            </w:pPr>
            <w:r>
              <w:rPr>
                <w:rFonts w:ascii="Arial" w:hAnsi="Arial" w:cs="Arial"/>
                <w:sz w:val="20"/>
                <w:szCs w:val="20"/>
                <w:lang w:val="lt-LT"/>
              </w:rPr>
              <w:t>Lentelė Nr. 2, 1 punktas</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328B46C6" w14:textId="73E76EF2" w:rsidR="00D97972" w:rsidRPr="00FC227D" w:rsidRDefault="00D97972" w:rsidP="00D97972">
            <w:pPr>
              <w:spacing w:after="0" w:line="240" w:lineRule="auto"/>
              <w:jc w:val="both"/>
              <w:rPr>
                <w:rFonts w:ascii="Arial" w:hAnsi="Arial" w:cs="Arial"/>
                <w:sz w:val="20"/>
                <w:szCs w:val="20"/>
                <w:lang w:val="lt-LT"/>
              </w:rPr>
            </w:pPr>
            <w:r w:rsidRPr="00DB5E37">
              <w:rPr>
                <w:rFonts w:ascii="Arial" w:hAnsi="Arial" w:cs="Arial"/>
                <w:sz w:val="20"/>
                <w:szCs w:val="20"/>
                <w:lang w:val="lt-LT"/>
              </w:rPr>
              <w:t>Rekomenduotume trumpinti klausimyno trukmę, nes išlaikyti kokybišką respondentų dėmesį ir aukštą įsitraukimą 20 minučių apklausoje yra sudėtinga.</w:t>
            </w:r>
          </w:p>
        </w:tc>
        <w:tc>
          <w:tcPr>
            <w:tcW w:w="4853" w:type="dxa"/>
            <w:tcBorders>
              <w:top w:val="single" w:sz="4" w:space="0" w:color="auto"/>
              <w:left w:val="single" w:sz="4" w:space="0" w:color="auto"/>
              <w:bottom w:val="single" w:sz="4" w:space="0" w:color="auto"/>
              <w:right w:val="single" w:sz="4" w:space="0" w:color="auto"/>
            </w:tcBorders>
            <w:vAlign w:val="center"/>
          </w:tcPr>
          <w:p w14:paraId="2426DFD7" w14:textId="330FA039" w:rsidR="00D97972" w:rsidRPr="00A0298C" w:rsidRDefault="00D97972" w:rsidP="00D97972">
            <w:pPr>
              <w:jc w:val="both"/>
              <w:rPr>
                <w:rFonts w:ascii="Arial" w:hAnsi="Arial" w:cs="Arial"/>
                <w:sz w:val="20"/>
                <w:szCs w:val="20"/>
                <w:lang w:val="lt-LT"/>
              </w:rPr>
            </w:pPr>
            <w:r>
              <w:rPr>
                <w:rFonts w:ascii="Arial" w:hAnsi="Arial" w:cs="Arial"/>
                <w:sz w:val="20"/>
                <w:szCs w:val="20"/>
                <w:lang w:val="lt-LT"/>
              </w:rPr>
              <w:t xml:space="preserve">PO vertinimu, klausimynas atitinka mokslinio tyrimo tikslus, kurių keisti negalime. Atsižvelgiant į tai, klausimyno trukmė nebus trumpinama. </w:t>
            </w:r>
          </w:p>
        </w:tc>
      </w:tr>
    </w:tbl>
    <w:p w14:paraId="41CC6F1F" w14:textId="77777777" w:rsidR="00B64E1A" w:rsidRPr="000B47CE" w:rsidRDefault="00B64E1A" w:rsidP="006F3943">
      <w:pPr>
        <w:tabs>
          <w:tab w:val="left" w:pos="284"/>
        </w:tabs>
        <w:spacing w:after="0" w:line="240" w:lineRule="auto"/>
        <w:rPr>
          <w:rFonts w:ascii="Arial" w:hAnsi="Arial" w:cs="Arial"/>
          <w:i/>
          <w:iCs/>
          <w:sz w:val="20"/>
          <w:szCs w:val="20"/>
          <w:lang w:val="pt-PT"/>
        </w:rPr>
      </w:pPr>
    </w:p>
    <w:p w14:paraId="55B21734" w14:textId="2018158A" w:rsidR="00C44B5C" w:rsidRPr="00FC227D" w:rsidRDefault="0086390F" w:rsidP="006F3943">
      <w:pPr>
        <w:tabs>
          <w:tab w:val="left" w:pos="284"/>
        </w:tabs>
        <w:spacing w:after="0" w:line="240" w:lineRule="auto"/>
        <w:rPr>
          <w:rFonts w:ascii="Arial" w:hAnsi="Arial" w:cs="Arial"/>
          <w:i/>
          <w:iCs/>
          <w:sz w:val="20"/>
          <w:szCs w:val="20"/>
          <w:lang w:val="lt-LT"/>
        </w:rPr>
      </w:pPr>
      <w:r w:rsidRPr="00FC227D">
        <w:rPr>
          <w:rFonts w:ascii="Arial" w:hAnsi="Arial" w:cs="Arial"/>
          <w:i/>
          <w:iCs/>
          <w:sz w:val="20"/>
          <w:szCs w:val="20"/>
          <w:lang w:val="lt-LT"/>
        </w:rPr>
        <w:t>* Suinteresuoto (-ų) tiekėjo (-ų) prašymo (-ų) paaiškinti/ patikslinti Technin</w:t>
      </w:r>
      <w:r w:rsidR="00591BE5">
        <w:rPr>
          <w:rFonts w:ascii="Arial" w:hAnsi="Arial" w:cs="Arial"/>
          <w:i/>
          <w:iCs/>
          <w:sz w:val="20"/>
          <w:szCs w:val="20"/>
          <w:lang w:val="lt-LT"/>
        </w:rPr>
        <w:t>ės</w:t>
      </w:r>
      <w:r w:rsidRPr="00FC227D">
        <w:rPr>
          <w:rFonts w:ascii="Arial" w:hAnsi="Arial" w:cs="Arial"/>
          <w:i/>
          <w:iCs/>
          <w:sz w:val="20"/>
          <w:szCs w:val="20"/>
          <w:lang w:val="lt-LT"/>
        </w:rPr>
        <w:t xml:space="preserve"> specifikacij</w:t>
      </w:r>
      <w:r w:rsidR="00591BE5">
        <w:rPr>
          <w:rFonts w:ascii="Arial" w:hAnsi="Arial" w:cs="Arial"/>
          <w:i/>
          <w:iCs/>
          <w:sz w:val="20"/>
          <w:szCs w:val="20"/>
          <w:lang w:val="lt-LT"/>
        </w:rPr>
        <w:t>os projektą</w:t>
      </w:r>
      <w:r w:rsidRPr="00FC227D">
        <w:rPr>
          <w:rFonts w:ascii="Arial" w:hAnsi="Arial" w:cs="Arial"/>
          <w:i/>
          <w:iCs/>
          <w:sz w:val="20"/>
          <w:szCs w:val="20"/>
          <w:lang w:val="lt-LT"/>
        </w:rPr>
        <w:t xml:space="preserve"> tekstas neredaguotas.</w:t>
      </w:r>
    </w:p>
    <w:p w14:paraId="418FD7C6" w14:textId="72542761" w:rsidR="0071415D" w:rsidRPr="00FC227D" w:rsidRDefault="0071415D" w:rsidP="007C2B53">
      <w:pPr>
        <w:tabs>
          <w:tab w:val="left" w:pos="567"/>
        </w:tabs>
        <w:spacing w:after="60" w:line="240" w:lineRule="auto"/>
        <w:jc w:val="both"/>
        <w:rPr>
          <w:rFonts w:ascii="Arial" w:hAnsi="Arial" w:cs="Arial"/>
          <w:color w:val="0D0D0D"/>
          <w:sz w:val="20"/>
          <w:szCs w:val="20"/>
          <w:lang w:val="lt-LT"/>
        </w:rPr>
      </w:pPr>
    </w:p>
    <w:p w14:paraId="455E56A9" w14:textId="7D1BC3D4" w:rsidR="007C2B53" w:rsidRPr="00FC227D" w:rsidRDefault="007C2B53" w:rsidP="007C2B53">
      <w:pPr>
        <w:tabs>
          <w:tab w:val="left" w:pos="567"/>
        </w:tabs>
        <w:spacing w:after="60" w:line="240" w:lineRule="auto"/>
        <w:jc w:val="both"/>
        <w:rPr>
          <w:rFonts w:ascii="Arial" w:hAnsi="Arial" w:cs="Arial"/>
          <w:sz w:val="20"/>
          <w:szCs w:val="20"/>
          <w:lang w:val="lt-LT"/>
        </w:rPr>
      </w:pPr>
      <w:r w:rsidRPr="00FC227D">
        <w:rPr>
          <w:rFonts w:ascii="Arial" w:hAnsi="Arial" w:cs="Arial"/>
          <w:color w:val="0D0D0D"/>
          <w:sz w:val="20"/>
          <w:szCs w:val="20"/>
          <w:lang w:val="lt-LT"/>
        </w:rPr>
        <w:t>Pridedama</w:t>
      </w:r>
      <w:r w:rsidRPr="00FC227D">
        <w:rPr>
          <w:rFonts w:ascii="Arial" w:hAnsi="Arial" w:cs="Arial"/>
          <w:sz w:val="20"/>
          <w:szCs w:val="20"/>
          <w:lang w:val="lt-LT"/>
        </w:rPr>
        <w:t>:</w:t>
      </w:r>
    </w:p>
    <w:p w14:paraId="38F09D39" w14:textId="56FF2393" w:rsidR="00370C68" w:rsidRDefault="000275A0" w:rsidP="00785014">
      <w:pPr>
        <w:pStyle w:val="ListParagraph"/>
        <w:numPr>
          <w:ilvl w:val="0"/>
          <w:numId w:val="4"/>
        </w:numPr>
        <w:tabs>
          <w:tab w:val="left" w:pos="284"/>
        </w:tabs>
        <w:spacing w:after="0" w:line="240" w:lineRule="auto"/>
        <w:ind w:left="0" w:firstLine="0"/>
        <w:jc w:val="both"/>
        <w:textAlignment w:val="baseline"/>
        <w:rPr>
          <w:rFonts w:ascii="Arial" w:eastAsia="Times New Roman" w:hAnsi="Arial" w:cs="Arial"/>
          <w:sz w:val="20"/>
          <w:szCs w:val="20"/>
          <w:lang w:val="lt-LT"/>
        </w:rPr>
      </w:pPr>
      <w:r w:rsidRPr="00FC227D">
        <w:rPr>
          <w:rFonts w:ascii="Arial" w:eastAsia="Times New Roman" w:hAnsi="Arial" w:cs="Arial"/>
          <w:sz w:val="20"/>
          <w:szCs w:val="20"/>
          <w:lang w:val="lt-LT" w:eastAsia="en-GB"/>
        </w:rPr>
        <w:t>Kvietimo 1 priedas „Techninė specifikacija</w:t>
      </w:r>
      <w:r w:rsidR="009365DA">
        <w:rPr>
          <w:rFonts w:ascii="Arial" w:eastAsia="Times New Roman" w:hAnsi="Arial" w:cs="Arial"/>
          <w:sz w:val="20"/>
          <w:szCs w:val="20"/>
          <w:lang w:val="lt-LT" w:eastAsia="en-GB"/>
        </w:rPr>
        <w:t xml:space="preserve"> (projektas)</w:t>
      </w:r>
      <w:r w:rsidRPr="00FC227D">
        <w:rPr>
          <w:rFonts w:ascii="Arial" w:eastAsia="Times New Roman" w:hAnsi="Arial" w:cs="Arial"/>
          <w:sz w:val="20"/>
          <w:szCs w:val="20"/>
          <w:lang w:val="lt-LT" w:eastAsia="en-GB"/>
        </w:rPr>
        <w:t>“</w:t>
      </w:r>
      <w:r w:rsidR="00370C68">
        <w:rPr>
          <w:rFonts w:ascii="Arial" w:eastAsia="Times New Roman" w:hAnsi="Arial" w:cs="Arial"/>
          <w:sz w:val="20"/>
          <w:szCs w:val="20"/>
          <w:lang w:val="lt-LT" w:eastAsia="en-GB"/>
        </w:rPr>
        <w:t>;</w:t>
      </w:r>
    </w:p>
    <w:p w14:paraId="763C4A95" w14:textId="1504B371" w:rsidR="000A68DE" w:rsidRPr="00FC227D" w:rsidRDefault="00370C68" w:rsidP="00785014">
      <w:pPr>
        <w:pStyle w:val="ListParagraph"/>
        <w:numPr>
          <w:ilvl w:val="0"/>
          <w:numId w:val="4"/>
        </w:numPr>
        <w:tabs>
          <w:tab w:val="left" w:pos="284"/>
        </w:tabs>
        <w:spacing w:after="0" w:line="240" w:lineRule="auto"/>
        <w:ind w:left="0" w:firstLine="0"/>
        <w:jc w:val="both"/>
        <w:textAlignment w:val="baseline"/>
        <w:rPr>
          <w:rFonts w:ascii="Arial" w:eastAsia="Times New Roman" w:hAnsi="Arial" w:cs="Arial"/>
          <w:sz w:val="20"/>
          <w:szCs w:val="20"/>
          <w:lang w:val="lt-LT"/>
        </w:rPr>
      </w:pPr>
      <w:r>
        <w:rPr>
          <w:rFonts w:ascii="Arial" w:eastAsia="Times New Roman" w:hAnsi="Arial" w:cs="Arial"/>
          <w:sz w:val="20"/>
          <w:szCs w:val="20"/>
          <w:lang w:val="lt-LT" w:eastAsia="en-GB"/>
        </w:rPr>
        <w:t xml:space="preserve">Kvietimo 2 priedas „Kvalifikacijos reikalavimai </w:t>
      </w:r>
      <w:r w:rsidR="009365DA">
        <w:rPr>
          <w:rFonts w:ascii="Arial" w:eastAsia="Times New Roman" w:hAnsi="Arial" w:cs="Arial"/>
          <w:sz w:val="20"/>
          <w:szCs w:val="20"/>
          <w:lang w:val="lt-LT" w:eastAsia="en-GB"/>
        </w:rPr>
        <w:t>(projektas)“</w:t>
      </w:r>
      <w:r>
        <w:rPr>
          <w:rFonts w:ascii="Arial" w:eastAsia="Times New Roman" w:hAnsi="Arial" w:cs="Arial"/>
          <w:sz w:val="20"/>
          <w:szCs w:val="20"/>
          <w:lang w:val="lt-LT" w:eastAsia="en-GB"/>
        </w:rPr>
        <w:t>.</w:t>
      </w:r>
    </w:p>
    <w:p w14:paraId="40FBE591" w14:textId="77777777" w:rsidR="00BB4034" w:rsidRPr="00FC227D" w:rsidRDefault="00BB4034" w:rsidP="00BB4034">
      <w:pPr>
        <w:pStyle w:val="ListParagraph"/>
        <w:tabs>
          <w:tab w:val="left" w:pos="284"/>
        </w:tabs>
        <w:spacing w:after="0" w:line="240" w:lineRule="auto"/>
        <w:ind w:left="0"/>
        <w:jc w:val="both"/>
        <w:textAlignment w:val="baseline"/>
        <w:rPr>
          <w:rFonts w:ascii="Arial" w:eastAsia="Times New Roman" w:hAnsi="Arial" w:cs="Arial"/>
          <w:sz w:val="20"/>
          <w:szCs w:val="20"/>
          <w:lang w:val="lt-LT"/>
        </w:rPr>
      </w:pPr>
    </w:p>
    <w:sectPr w:rsidR="00BB4034" w:rsidRPr="00FC227D" w:rsidSect="009916B5">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1F8C" w14:textId="77777777" w:rsidR="002236E8" w:rsidRDefault="002236E8" w:rsidP="0024493C">
      <w:pPr>
        <w:spacing w:after="0" w:line="240" w:lineRule="auto"/>
      </w:pPr>
      <w:r>
        <w:separator/>
      </w:r>
    </w:p>
  </w:endnote>
  <w:endnote w:type="continuationSeparator" w:id="0">
    <w:p w14:paraId="5EAFB518" w14:textId="77777777" w:rsidR="002236E8" w:rsidRDefault="002236E8" w:rsidP="0024493C">
      <w:pPr>
        <w:spacing w:after="0" w:line="240" w:lineRule="auto"/>
      </w:pPr>
      <w:r>
        <w:continuationSeparator/>
      </w:r>
    </w:p>
  </w:endnote>
  <w:endnote w:type="continuationNotice" w:id="1">
    <w:p w14:paraId="7DA63AB8" w14:textId="77777777" w:rsidR="002236E8" w:rsidRDefault="0022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030BD"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9FCA" w14:textId="77777777" w:rsidR="002236E8" w:rsidRDefault="002236E8" w:rsidP="0024493C">
      <w:pPr>
        <w:spacing w:after="0" w:line="240" w:lineRule="auto"/>
      </w:pPr>
      <w:r>
        <w:separator/>
      </w:r>
    </w:p>
  </w:footnote>
  <w:footnote w:type="continuationSeparator" w:id="0">
    <w:p w14:paraId="6C896E0B" w14:textId="77777777" w:rsidR="002236E8" w:rsidRDefault="002236E8" w:rsidP="0024493C">
      <w:pPr>
        <w:spacing w:after="0" w:line="240" w:lineRule="auto"/>
      </w:pPr>
      <w:r>
        <w:continuationSeparator/>
      </w:r>
    </w:p>
  </w:footnote>
  <w:footnote w:type="continuationNotice" w:id="1">
    <w:p w14:paraId="5A1FD9C1" w14:textId="77777777" w:rsidR="002236E8" w:rsidRDefault="00223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E70656"/>
    <w:multiLevelType w:val="hybridMultilevel"/>
    <w:tmpl w:val="65C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1E357F2"/>
    <w:multiLevelType w:val="hybridMultilevel"/>
    <w:tmpl w:val="3078C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4B7F71"/>
    <w:multiLevelType w:val="hybridMultilevel"/>
    <w:tmpl w:val="EA509DB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121D"/>
    <w:rsid w:val="00013046"/>
    <w:rsid w:val="00020EF6"/>
    <w:rsid w:val="00025675"/>
    <w:rsid w:val="0002571D"/>
    <w:rsid w:val="000275A0"/>
    <w:rsid w:val="0003286D"/>
    <w:rsid w:val="00033A3E"/>
    <w:rsid w:val="00033D36"/>
    <w:rsid w:val="0003721A"/>
    <w:rsid w:val="000430B8"/>
    <w:rsid w:val="00045149"/>
    <w:rsid w:val="00046416"/>
    <w:rsid w:val="00052182"/>
    <w:rsid w:val="00054E5B"/>
    <w:rsid w:val="00063FFE"/>
    <w:rsid w:val="00064020"/>
    <w:rsid w:val="00067966"/>
    <w:rsid w:val="00071E58"/>
    <w:rsid w:val="00082721"/>
    <w:rsid w:val="00083335"/>
    <w:rsid w:val="00084F51"/>
    <w:rsid w:val="000872A7"/>
    <w:rsid w:val="00087351"/>
    <w:rsid w:val="00097124"/>
    <w:rsid w:val="000A2A0E"/>
    <w:rsid w:val="000A663E"/>
    <w:rsid w:val="000A68DE"/>
    <w:rsid w:val="000A7644"/>
    <w:rsid w:val="000B47CE"/>
    <w:rsid w:val="000B7498"/>
    <w:rsid w:val="000C0C63"/>
    <w:rsid w:val="000C11A9"/>
    <w:rsid w:val="000C461D"/>
    <w:rsid w:val="000C4A87"/>
    <w:rsid w:val="000C6712"/>
    <w:rsid w:val="000D21F4"/>
    <w:rsid w:val="000D3322"/>
    <w:rsid w:val="000D6DB2"/>
    <w:rsid w:val="000E5E86"/>
    <w:rsid w:val="000F7459"/>
    <w:rsid w:val="001257E8"/>
    <w:rsid w:val="00131477"/>
    <w:rsid w:val="0013386E"/>
    <w:rsid w:val="00135F43"/>
    <w:rsid w:val="00141E0B"/>
    <w:rsid w:val="0014764B"/>
    <w:rsid w:val="0015480A"/>
    <w:rsid w:val="001626BF"/>
    <w:rsid w:val="0017315E"/>
    <w:rsid w:val="00182952"/>
    <w:rsid w:val="001837DF"/>
    <w:rsid w:val="00194766"/>
    <w:rsid w:val="00197905"/>
    <w:rsid w:val="00197A5C"/>
    <w:rsid w:val="001A308A"/>
    <w:rsid w:val="001A3479"/>
    <w:rsid w:val="001B2223"/>
    <w:rsid w:val="001B54CD"/>
    <w:rsid w:val="001C174C"/>
    <w:rsid w:val="001C23B0"/>
    <w:rsid w:val="001D2CE5"/>
    <w:rsid w:val="001D43E3"/>
    <w:rsid w:val="001D5559"/>
    <w:rsid w:val="001D5774"/>
    <w:rsid w:val="001D7902"/>
    <w:rsid w:val="001E1C38"/>
    <w:rsid w:val="001E5DB8"/>
    <w:rsid w:val="001F1BE4"/>
    <w:rsid w:val="001F495B"/>
    <w:rsid w:val="001F4B5B"/>
    <w:rsid w:val="001F60DF"/>
    <w:rsid w:val="00202703"/>
    <w:rsid w:val="00202B8F"/>
    <w:rsid w:val="00202EA6"/>
    <w:rsid w:val="00203109"/>
    <w:rsid w:val="002107ED"/>
    <w:rsid w:val="00211202"/>
    <w:rsid w:val="00212CF1"/>
    <w:rsid w:val="00221635"/>
    <w:rsid w:val="002236E8"/>
    <w:rsid w:val="002262E0"/>
    <w:rsid w:val="00227123"/>
    <w:rsid w:val="002325B7"/>
    <w:rsid w:val="00232A1B"/>
    <w:rsid w:val="002406A9"/>
    <w:rsid w:val="0024493C"/>
    <w:rsid w:val="00252B31"/>
    <w:rsid w:val="0026064C"/>
    <w:rsid w:val="002641FE"/>
    <w:rsid w:val="00267ABA"/>
    <w:rsid w:val="00270E52"/>
    <w:rsid w:val="002712C7"/>
    <w:rsid w:val="00273575"/>
    <w:rsid w:val="00282044"/>
    <w:rsid w:val="00282318"/>
    <w:rsid w:val="00287DC0"/>
    <w:rsid w:val="00290A96"/>
    <w:rsid w:val="00293BEA"/>
    <w:rsid w:val="002A0E58"/>
    <w:rsid w:val="002A768E"/>
    <w:rsid w:val="002B49EE"/>
    <w:rsid w:val="002C11A1"/>
    <w:rsid w:val="002C7705"/>
    <w:rsid w:val="002D12D0"/>
    <w:rsid w:val="002D53A7"/>
    <w:rsid w:val="002E5068"/>
    <w:rsid w:val="002F1870"/>
    <w:rsid w:val="002F1E72"/>
    <w:rsid w:val="002F73FA"/>
    <w:rsid w:val="00303D01"/>
    <w:rsid w:val="00305C6C"/>
    <w:rsid w:val="0030715E"/>
    <w:rsid w:val="00310A7E"/>
    <w:rsid w:val="00314F72"/>
    <w:rsid w:val="00316A2D"/>
    <w:rsid w:val="003207C5"/>
    <w:rsid w:val="00320FE8"/>
    <w:rsid w:val="00333DEB"/>
    <w:rsid w:val="00334186"/>
    <w:rsid w:val="0033461C"/>
    <w:rsid w:val="00346B96"/>
    <w:rsid w:val="0035380C"/>
    <w:rsid w:val="003631EB"/>
    <w:rsid w:val="003708CB"/>
    <w:rsid w:val="00370C68"/>
    <w:rsid w:val="00370CFF"/>
    <w:rsid w:val="003726FD"/>
    <w:rsid w:val="003756F8"/>
    <w:rsid w:val="00386CA5"/>
    <w:rsid w:val="003933FF"/>
    <w:rsid w:val="00393B54"/>
    <w:rsid w:val="003945FB"/>
    <w:rsid w:val="003A2044"/>
    <w:rsid w:val="003A3447"/>
    <w:rsid w:val="003B2A66"/>
    <w:rsid w:val="003C09D1"/>
    <w:rsid w:val="003C2426"/>
    <w:rsid w:val="003C2510"/>
    <w:rsid w:val="003C2B74"/>
    <w:rsid w:val="003C58F1"/>
    <w:rsid w:val="003D1270"/>
    <w:rsid w:val="003D2EB8"/>
    <w:rsid w:val="003D2FB9"/>
    <w:rsid w:val="003D3E5F"/>
    <w:rsid w:val="003D4561"/>
    <w:rsid w:val="003D47DE"/>
    <w:rsid w:val="003D4DE6"/>
    <w:rsid w:val="003E1F13"/>
    <w:rsid w:val="003E6AD3"/>
    <w:rsid w:val="003F4FC4"/>
    <w:rsid w:val="003F6BF0"/>
    <w:rsid w:val="003F6C97"/>
    <w:rsid w:val="004049C9"/>
    <w:rsid w:val="00407D53"/>
    <w:rsid w:val="00407DF1"/>
    <w:rsid w:val="00417673"/>
    <w:rsid w:val="004176CA"/>
    <w:rsid w:val="0042218F"/>
    <w:rsid w:val="004248CF"/>
    <w:rsid w:val="004254B2"/>
    <w:rsid w:val="00425DD4"/>
    <w:rsid w:val="00427B81"/>
    <w:rsid w:val="0043459D"/>
    <w:rsid w:val="00442C4A"/>
    <w:rsid w:val="00445F5D"/>
    <w:rsid w:val="0044626B"/>
    <w:rsid w:val="004469E5"/>
    <w:rsid w:val="00452E73"/>
    <w:rsid w:val="00455721"/>
    <w:rsid w:val="00456584"/>
    <w:rsid w:val="004667DB"/>
    <w:rsid w:val="00477E0E"/>
    <w:rsid w:val="00484342"/>
    <w:rsid w:val="0049155F"/>
    <w:rsid w:val="00494BD4"/>
    <w:rsid w:val="00497AD9"/>
    <w:rsid w:val="004A56FE"/>
    <w:rsid w:val="004B04D9"/>
    <w:rsid w:val="004B1198"/>
    <w:rsid w:val="004B15B6"/>
    <w:rsid w:val="004B4ED0"/>
    <w:rsid w:val="004B56B9"/>
    <w:rsid w:val="004B63D7"/>
    <w:rsid w:val="004D09D3"/>
    <w:rsid w:val="004D1076"/>
    <w:rsid w:val="004D1DF2"/>
    <w:rsid w:val="004D1F7F"/>
    <w:rsid w:val="004D3008"/>
    <w:rsid w:val="004E5729"/>
    <w:rsid w:val="004E66C1"/>
    <w:rsid w:val="004E7985"/>
    <w:rsid w:val="004F095F"/>
    <w:rsid w:val="004F0B97"/>
    <w:rsid w:val="004F27B2"/>
    <w:rsid w:val="00502AF2"/>
    <w:rsid w:val="0050322C"/>
    <w:rsid w:val="005059DE"/>
    <w:rsid w:val="00505B40"/>
    <w:rsid w:val="00513981"/>
    <w:rsid w:val="00517E87"/>
    <w:rsid w:val="00524A81"/>
    <w:rsid w:val="005253CB"/>
    <w:rsid w:val="00526DA7"/>
    <w:rsid w:val="00527277"/>
    <w:rsid w:val="005307D0"/>
    <w:rsid w:val="00531CC8"/>
    <w:rsid w:val="0053623E"/>
    <w:rsid w:val="00540DDD"/>
    <w:rsid w:val="0054139F"/>
    <w:rsid w:val="005420EA"/>
    <w:rsid w:val="00546079"/>
    <w:rsid w:val="00550446"/>
    <w:rsid w:val="00550CB7"/>
    <w:rsid w:val="00554FEA"/>
    <w:rsid w:val="005558BE"/>
    <w:rsid w:val="00556609"/>
    <w:rsid w:val="00564AEC"/>
    <w:rsid w:val="005659D2"/>
    <w:rsid w:val="00567D3A"/>
    <w:rsid w:val="00570489"/>
    <w:rsid w:val="0058153D"/>
    <w:rsid w:val="00584134"/>
    <w:rsid w:val="00587291"/>
    <w:rsid w:val="00587317"/>
    <w:rsid w:val="00591BE5"/>
    <w:rsid w:val="00592CD9"/>
    <w:rsid w:val="00593100"/>
    <w:rsid w:val="005A2A46"/>
    <w:rsid w:val="005A78CF"/>
    <w:rsid w:val="005B60E9"/>
    <w:rsid w:val="005C395D"/>
    <w:rsid w:val="005C79AC"/>
    <w:rsid w:val="005C7B0E"/>
    <w:rsid w:val="005D04CF"/>
    <w:rsid w:val="005D6527"/>
    <w:rsid w:val="005E004F"/>
    <w:rsid w:val="005E65D5"/>
    <w:rsid w:val="005F27C0"/>
    <w:rsid w:val="00604929"/>
    <w:rsid w:val="00610650"/>
    <w:rsid w:val="006148EE"/>
    <w:rsid w:val="00614C9D"/>
    <w:rsid w:val="006156D6"/>
    <w:rsid w:val="00617199"/>
    <w:rsid w:val="0062035C"/>
    <w:rsid w:val="00620A3C"/>
    <w:rsid w:val="0063072A"/>
    <w:rsid w:val="006307E7"/>
    <w:rsid w:val="0063630B"/>
    <w:rsid w:val="00636741"/>
    <w:rsid w:val="006367B7"/>
    <w:rsid w:val="006377F9"/>
    <w:rsid w:val="00644512"/>
    <w:rsid w:val="00647318"/>
    <w:rsid w:val="00655CFA"/>
    <w:rsid w:val="00656A8C"/>
    <w:rsid w:val="00662C47"/>
    <w:rsid w:val="00670994"/>
    <w:rsid w:val="00681D4D"/>
    <w:rsid w:val="006839CA"/>
    <w:rsid w:val="006866FA"/>
    <w:rsid w:val="0069448B"/>
    <w:rsid w:val="00694F26"/>
    <w:rsid w:val="006A670B"/>
    <w:rsid w:val="006A7898"/>
    <w:rsid w:val="006C214E"/>
    <w:rsid w:val="006C46E9"/>
    <w:rsid w:val="006C77F7"/>
    <w:rsid w:val="006D0AFD"/>
    <w:rsid w:val="006D77CF"/>
    <w:rsid w:val="006E31FC"/>
    <w:rsid w:val="006E6F86"/>
    <w:rsid w:val="006F3484"/>
    <w:rsid w:val="006F3943"/>
    <w:rsid w:val="006F3CBC"/>
    <w:rsid w:val="006F5ED2"/>
    <w:rsid w:val="006F7B06"/>
    <w:rsid w:val="007023AB"/>
    <w:rsid w:val="007047E3"/>
    <w:rsid w:val="00705E56"/>
    <w:rsid w:val="00707376"/>
    <w:rsid w:val="00710D12"/>
    <w:rsid w:val="0071415D"/>
    <w:rsid w:val="007200D9"/>
    <w:rsid w:val="00720405"/>
    <w:rsid w:val="007274CE"/>
    <w:rsid w:val="007302AA"/>
    <w:rsid w:val="007347A8"/>
    <w:rsid w:val="00735242"/>
    <w:rsid w:val="00736392"/>
    <w:rsid w:val="00737270"/>
    <w:rsid w:val="00741B7C"/>
    <w:rsid w:val="0074406F"/>
    <w:rsid w:val="0074567C"/>
    <w:rsid w:val="0075059E"/>
    <w:rsid w:val="00753750"/>
    <w:rsid w:val="00756A9B"/>
    <w:rsid w:val="00765FE0"/>
    <w:rsid w:val="00772CC0"/>
    <w:rsid w:val="00777B61"/>
    <w:rsid w:val="00781A5E"/>
    <w:rsid w:val="007A0964"/>
    <w:rsid w:val="007C2B53"/>
    <w:rsid w:val="007C321B"/>
    <w:rsid w:val="007C3C40"/>
    <w:rsid w:val="007D688A"/>
    <w:rsid w:val="007D69B6"/>
    <w:rsid w:val="007D7BF9"/>
    <w:rsid w:val="007E5EFB"/>
    <w:rsid w:val="007E5F14"/>
    <w:rsid w:val="007E7C9B"/>
    <w:rsid w:val="007F21F9"/>
    <w:rsid w:val="007F2290"/>
    <w:rsid w:val="007F536E"/>
    <w:rsid w:val="008060A1"/>
    <w:rsid w:val="00806706"/>
    <w:rsid w:val="00807192"/>
    <w:rsid w:val="00807617"/>
    <w:rsid w:val="00810BD9"/>
    <w:rsid w:val="0081573D"/>
    <w:rsid w:val="00816CE5"/>
    <w:rsid w:val="0082154D"/>
    <w:rsid w:val="00823821"/>
    <w:rsid w:val="00825422"/>
    <w:rsid w:val="00827282"/>
    <w:rsid w:val="008334A9"/>
    <w:rsid w:val="008353D6"/>
    <w:rsid w:val="00842FDD"/>
    <w:rsid w:val="00844753"/>
    <w:rsid w:val="00844C8D"/>
    <w:rsid w:val="00851BF3"/>
    <w:rsid w:val="00852196"/>
    <w:rsid w:val="00853E2A"/>
    <w:rsid w:val="00855829"/>
    <w:rsid w:val="00855A60"/>
    <w:rsid w:val="00856AE0"/>
    <w:rsid w:val="00856BFF"/>
    <w:rsid w:val="00857322"/>
    <w:rsid w:val="00861AAE"/>
    <w:rsid w:val="0086390F"/>
    <w:rsid w:val="00865073"/>
    <w:rsid w:val="00866B0D"/>
    <w:rsid w:val="0087068D"/>
    <w:rsid w:val="00870F1A"/>
    <w:rsid w:val="0087623F"/>
    <w:rsid w:val="008771A5"/>
    <w:rsid w:val="00884F82"/>
    <w:rsid w:val="00890CC1"/>
    <w:rsid w:val="008A258F"/>
    <w:rsid w:val="008B028A"/>
    <w:rsid w:val="008B2B3E"/>
    <w:rsid w:val="008C0670"/>
    <w:rsid w:val="008C1805"/>
    <w:rsid w:val="008C2EED"/>
    <w:rsid w:val="008C406B"/>
    <w:rsid w:val="008C4442"/>
    <w:rsid w:val="008C51BE"/>
    <w:rsid w:val="008C6121"/>
    <w:rsid w:val="008D462C"/>
    <w:rsid w:val="008D5324"/>
    <w:rsid w:val="008D5BE9"/>
    <w:rsid w:val="008E320E"/>
    <w:rsid w:val="008E4AA2"/>
    <w:rsid w:val="008E5BD3"/>
    <w:rsid w:val="008E68E4"/>
    <w:rsid w:val="008F32CD"/>
    <w:rsid w:val="008F75DB"/>
    <w:rsid w:val="008F79A8"/>
    <w:rsid w:val="009001CE"/>
    <w:rsid w:val="009018FB"/>
    <w:rsid w:val="00901DAE"/>
    <w:rsid w:val="0090431B"/>
    <w:rsid w:val="00912BEB"/>
    <w:rsid w:val="00912C3E"/>
    <w:rsid w:val="00922AED"/>
    <w:rsid w:val="00926337"/>
    <w:rsid w:val="009323F8"/>
    <w:rsid w:val="009365DA"/>
    <w:rsid w:val="00940508"/>
    <w:rsid w:val="00947B2E"/>
    <w:rsid w:val="0095265A"/>
    <w:rsid w:val="0095346A"/>
    <w:rsid w:val="00954CD6"/>
    <w:rsid w:val="00957978"/>
    <w:rsid w:val="00977A3A"/>
    <w:rsid w:val="00980B7E"/>
    <w:rsid w:val="009916B5"/>
    <w:rsid w:val="009939F4"/>
    <w:rsid w:val="0099418B"/>
    <w:rsid w:val="00994ECF"/>
    <w:rsid w:val="009954EC"/>
    <w:rsid w:val="00996951"/>
    <w:rsid w:val="009A0AAA"/>
    <w:rsid w:val="009A4DF9"/>
    <w:rsid w:val="009A7B5F"/>
    <w:rsid w:val="009B2648"/>
    <w:rsid w:val="009B6C75"/>
    <w:rsid w:val="009B730C"/>
    <w:rsid w:val="009B7B3F"/>
    <w:rsid w:val="009C5A70"/>
    <w:rsid w:val="009C6F89"/>
    <w:rsid w:val="009D2A56"/>
    <w:rsid w:val="009D42C3"/>
    <w:rsid w:val="009E1871"/>
    <w:rsid w:val="009E58D1"/>
    <w:rsid w:val="009F22A9"/>
    <w:rsid w:val="009F3BAA"/>
    <w:rsid w:val="009F654E"/>
    <w:rsid w:val="00A01B2F"/>
    <w:rsid w:val="00A0298C"/>
    <w:rsid w:val="00A029F0"/>
    <w:rsid w:val="00A0367C"/>
    <w:rsid w:val="00A064D3"/>
    <w:rsid w:val="00A06BC2"/>
    <w:rsid w:val="00A16B72"/>
    <w:rsid w:val="00A23800"/>
    <w:rsid w:val="00A2460C"/>
    <w:rsid w:val="00A326BE"/>
    <w:rsid w:val="00A3351A"/>
    <w:rsid w:val="00A3528F"/>
    <w:rsid w:val="00A43417"/>
    <w:rsid w:val="00A4467C"/>
    <w:rsid w:val="00A44819"/>
    <w:rsid w:val="00A52A41"/>
    <w:rsid w:val="00A53FDE"/>
    <w:rsid w:val="00A55383"/>
    <w:rsid w:val="00A631A0"/>
    <w:rsid w:val="00A70041"/>
    <w:rsid w:val="00A73C3A"/>
    <w:rsid w:val="00A81D6B"/>
    <w:rsid w:val="00A83C77"/>
    <w:rsid w:val="00A866B5"/>
    <w:rsid w:val="00A87B85"/>
    <w:rsid w:val="00A96B02"/>
    <w:rsid w:val="00AA4B29"/>
    <w:rsid w:val="00AA4E52"/>
    <w:rsid w:val="00AA6665"/>
    <w:rsid w:val="00AB32DE"/>
    <w:rsid w:val="00AB7D8F"/>
    <w:rsid w:val="00AC4BDE"/>
    <w:rsid w:val="00AC7BC0"/>
    <w:rsid w:val="00AD0613"/>
    <w:rsid w:val="00AD2C88"/>
    <w:rsid w:val="00AD620C"/>
    <w:rsid w:val="00AE5F64"/>
    <w:rsid w:val="00AF5837"/>
    <w:rsid w:val="00AF6F6D"/>
    <w:rsid w:val="00B04CEE"/>
    <w:rsid w:val="00B153A9"/>
    <w:rsid w:val="00B274C9"/>
    <w:rsid w:val="00B314B4"/>
    <w:rsid w:val="00B31C90"/>
    <w:rsid w:val="00B328D0"/>
    <w:rsid w:val="00B353DA"/>
    <w:rsid w:val="00B359B0"/>
    <w:rsid w:val="00B3666F"/>
    <w:rsid w:val="00B420E2"/>
    <w:rsid w:val="00B458A7"/>
    <w:rsid w:val="00B47AED"/>
    <w:rsid w:val="00B55117"/>
    <w:rsid w:val="00B61F5E"/>
    <w:rsid w:val="00B62108"/>
    <w:rsid w:val="00B63AFF"/>
    <w:rsid w:val="00B64E1A"/>
    <w:rsid w:val="00B7096F"/>
    <w:rsid w:val="00B72174"/>
    <w:rsid w:val="00B76D6C"/>
    <w:rsid w:val="00B8485B"/>
    <w:rsid w:val="00B86FEE"/>
    <w:rsid w:val="00B9028D"/>
    <w:rsid w:val="00BA708E"/>
    <w:rsid w:val="00BB030D"/>
    <w:rsid w:val="00BB4034"/>
    <w:rsid w:val="00BC020B"/>
    <w:rsid w:val="00BC1F56"/>
    <w:rsid w:val="00BC2626"/>
    <w:rsid w:val="00BC2BBE"/>
    <w:rsid w:val="00BC3062"/>
    <w:rsid w:val="00BC5C1F"/>
    <w:rsid w:val="00BC5EC7"/>
    <w:rsid w:val="00BD571C"/>
    <w:rsid w:val="00BD66F4"/>
    <w:rsid w:val="00BD7180"/>
    <w:rsid w:val="00BE7DDA"/>
    <w:rsid w:val="00BF4153"/>
    <w:rsid w:val="00BF622A"/>
    <w:rsid w:val="00BF62A5"/>
    <w:rsid w:val="00C05036"/>
    <w:rsid w:val="00C14441"/>
    <w:rsid w:val="00C154B7"/>
    <w:rsid w:val="00C270B6"/>
    <w:rsid w:val="00C3772D"/>
    <w:rsid w:val="00C41DDB"/>
    <w:rsid w:val="00C444C1"/>
    <w:rsid w:val="00C44B5C"/>
    <w:rsid w:val="00C44EAE"/>
    <w:rsid w:val="00C46A7C"/>
    <w:rsid w:val="00C52413"/>
    <w:rsid w:val="00C552E5"/>
    <w:rsid w:val="00C62162"/>
    <w:rsid w:val="00C66278"/>
    <w:rsid w:val="00C676DB"/>
    <w:rsid w:val="00C741EE"/>
    <w:rsid w:val="00C840C9"/>
    <w:rsid w:val="00C85B56"/>
    <w:rsid w:val="00C91427"/>
    <w:rsid w:val="00C9302C"/>
    <w:rsid w:val="00C93ABB"/>
    <w:rsid w:val="00C949E7"/>
    <w:rsid w:val="00C960C3"/>
    <w:rsid w:val="00C973E8"/>
    <w:rsid w:val="00CA1C95"/>
    <w:rsid w:val="00CA3594"/>
    <w:rsid w:val="00CA3A48"/>
    <w:rsid w:val="00CA56FD"/>
    <w:rsid w:val="00CA609E"/>
    <w:rsid w:val="00CB2C6B"/>
    <w:rsid w:val="00CB58D2"/>
    <w:rsid w:val="00CC276F"/>
    <w:rsid w:val="00CC5E52"/>
    <w:rsid w:val="00CE1ED1"/>
    <w:rsid w:val="00CE772E"/>
    <w:rsid w:val="00CF442B"/>
    <w:rsid w:val="00CF44AD"/>
    <w:rsid w:val="00CF6A7E"/>
    <w:rsid w:val="00D04E14"/>
    <w:rsid w:val="00D06C4A"/>
    <w:rsid w:val="00D10EAF"/>
    <w:rsid w:val="00D118EB"/>
    <w:rsid w:val="00D142C2"/>
    <w:rsid w:val="00D24B5A"/>
    <w:rsid w:val="00D42EE8"/>
    <w:rsid w:val="00D52DA6"/>
    <w:rsid w:val="00D57AF1"/>
    <w:rsid w:val="00D60A69"/>
    <w:rsid w:val="00D6688A"/>
    <w:rsid w:val="00D70040"/>
    <w:rsid w:val="00D710B9"/>
    <w:rsid w:val="00D71A73"/>
    <w:rsid w:val="00D75A6E"/>
    <w:rsid w:val="00D76CC7"/>
    <w:rsid w:val="00D8763B"/>
    <w:rsid w:val="00D9058F"/>
    <w:rsid w:val="00D91797"/>
    <w:rsid w:val="00D94E2E"/>
    <w:rsid w:val="00D9593D"/>
    <w:rsid w:val="00D97972"/>
    <w:rsid w:val="00DA1172"/>
    <w:rsid w:val="00DA6FF5"/>
    <w:rsid w:val="00DB2B5B"/>
    <w:rsid w:val="00DB4D5E"/>
    <w:rsid w:val="00DB5E37"/>
    <w:rsid w:val="00DB6284"/>
    <w:rsid w:val="00DC00FC"/>
    <w:rsid w:val="00DC0CAA"/>
    <w:rsid w:val="00DC1ED0"/>
    <w:rsid w:val="00DC26CF"/>
    <w:rsid w:val="00DC5DE8"/>
    <w:rsid w:val="00DC741F"/>
    <w:rsid w:val="00DD01C3"/>
    <w:rsid w:val="00DD7562"/>
    <w:rsid w:val="00DE4E89"/>
    <w:rsid w:val="00DE64F4"/>
    <w:rsid w:val="00DF027C"/>
    <w:rsid w:val="00DF4EC5"/>
    <w:rsid w:val="00DF76A5"/>
    <w:rsid w:val="00DF7B72"/>
    <w:rsid w:val="00E004F6"/>
    <w:rsid w:val="00E0142B"/>
    <w:rsid w:val="00E01D9A"/>
    <w:rsid w:val="00E0745F"/>
    <w:rsid w:val="00E14EC1"/>
    <w:rsid w:val="00E17C9D"/>
    <w:rsid w:val="00E2150C"/>
    <w:rsid w:val="00E24451"/>
    <w:rsid w:val="00E305D2"/>
    <w:rsid w:val="00E336D0"/>
    <w:rsid w:val="00E35D5E"/>
    <w:rsid w:val="00E42163"/>
    <w:rsid w:val="00E44CAE"/>
    <w:rsid w:val="00E502AF"/>
    <w:rsid w:val="00E55AFC"/>
    <w:rsid w:val="00E60486"/>
    <w:rsid w:val="00E625FA"/>
    <w:rsid w:val="00E62882"/>
    <w:rsid w:val="00E630F8"/>
    <w:rsid w:val="00E63D07"/>
    <w:rsid w:val="00E663DA"/>
    <w:rsid w:val="00E74FB8"/>
    <w:rsid w:val="00E814C5"/>
    <w:rsid w:val="00E87FB8"/>
    <w:rsid w:val="00E92F35"/>
    <w:rsid w:val="00E9523D"/>
    <w:rsid w:val="00E973C9"/>
    <w:rsid w:val="00E97E94"/>
    <w:rsid w:val="00EA1790"/>
    <w:rsid w:val="00EA2393"/>
    <w:rsid w:val="00EA6971"/>
    <w:rsid w:val="00EB5F38"/>
    <w:rsid w:val="00EB6CB8"/>
    <w:rsid w:val="00EC2CB9"/>
    <w:rsid w:val="00EC5016"/>
    <w:rsid w:val="00EE13D2"/>
    <w:rsid w:val="00EE20E3"/>
    <w:rsid w:val="00EF0DC4"/>
    <w:rsid w:val="00EF11F8"/>
    <w:rsid w:val="00EF38EC"/>
    <w:rsid w:val="00F13529"/>
    <w:rsid w:val="00F1733A"/>
    <w:rsid w:val="00F17D2C"/>
    <w:rsid w:val="00F20681"/>
    <w:rsid w:val="00F2630C"/>
    <w:rsid w:val="00F312C4"/>
    <w:rsid w:val="00F31818"/>
    <w:rsid w:val="00F373C9"/>
    <w:rsid w:val="00F377B2"/>
    <w:rsid w:val="00F37BFE"/>
    <w:rsid w:val="00F42264"/>
    <w:rsid w:val="00F50EB5"/>
    <w:rsid w:val="00F52EBC"/>
    <w:rsid w:val="00F53355"/>
    <w:rsid w:val="00F53749"/>
    <w:rsid w:val="00F56646"/>
    <w:rsid w:val="00F728BC"/>
    <w:rsid w:val="00F729A9"/>
    <w:rsid w:val="00F72BFB"/>
    <w:rsid w:val="00F7551C"/>
    <w:rsid w:val="00F7678E"/>
    <w:rsid w:val="00F82DDC"/>
    <w:rsid w:val="00F84EED"/>
    <w:rsid w:val="00F85617"/>
    <w:rsid w:val="00FA1ED8"/>
    <w:rsid w:val="00FA4573"/>
    <w:rsid w:val="00FA4E22"/>
    <w:rsid w:val="00FB1920"/>
    <w:rsid w:val="00FB43A7"/>
    <w:rsid w:val="00FB6043"/>
    <w:rsid w:val="00FC227D"/>
    <w:rsid w:val="00FC3866"/>
    <w:rsid w:val="00FC3DD4"/>
    <w:rsid w:val="00FC5344"/>
    <w:rsid w:val="00FC77CF"/>
    <w:rsid w:val="00FD30BB"/>
    <w:rsid w:val="00FD63AD"/>
    <w:rsid w:val="00FE2167"/>
    <w:rsid w:val="00FF03CF"/>
    <w:rsid w:val="00FF0E03"/>
    <w:rsid w:val="00FF50ED"/>
    <w:rsid w:val="00FF54FF"/>
    <w:rsid w:val="00FF670B"/>
    <w:rsid w:val="00FF7447"/>
    <w:rsid w:val="01E7AD69"/>
    <w:rsid w:val="0679CA52"/>
    <w:rsid w:val="115E5D0D"/>
    <w:rsid w:val="1311D86B"/>
    <w:rsid w:val="2028480E"/>
    <w:rsid w:val="33E7E73B"/>
    <w:rsid w:val="695EB027"/>
    <w:rsid w:val="6A336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88"/>
    <w:rPr>
      <w:rFonts w:eastAsiaTheme="minorEastAsia"/>
      <w:lang w:val="en-GB"/>
    </w:rPr>
  </w:style>
  <w:style w:type="paragraph" w:styleId="Heading1">
    <w:name w:val="heading 1"/>
    <w:basedOn w:val="Normal"/>
    <w:next w:val="Normal"/>
    <w:link w:val="Heading1Char"/>
    <w:uiPriority w:val="9"/>
    <w:qFormat/>
    <w:rsid w:val="0022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BalloonText">
    <w:name w:val="Balloon Text"/>
    <w:basedOn w:val="Normal"/>
    <w:link w:val="BalloonTextChar"/>
    <w:uiPriority w:val="99"/>
    <w:semiHidden/>
    <w:unhideWhenUsed/>
    <w:rsid w:val="00B27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C9"/>
    <w:rPr>
      <w:rFonts w:ascii="Segoe UI" w:eastAsiaTheme="minorEastAsia" w:hAnsi="Segoe UI" w:cs="Segoe UI"/>
      <w:sz w:val="18"/>
      <w:szCs w:val="18"/>
      <w:lang w:val="en-GB"/>
    </w:rPr>
  </w:style>
  <w:style w:type="character" w:styleId="Hyperlink">
    <w:name w:val="Hyperlink"/>
    <w:basedOn w:val="DefaultParagraphFont"/>
    <w:uiPriority w:val="99"/>
    <w:semiHidden/>
    <w:unhideWhenUsed/>
    <w:rsid w:val="009B6C75"/>
    <w:rPr>
      <w:color w:val="0563C1"/>
      <w:u w:val="single"/>
    </w:rPr>
  </w:style>
  <w:style w:type="character" w:customStyle="1" w:styleId="Heading1Char">
    <w:name w:val="Heading 1 Char"/>
    <w:basedOn w:val="DefaultParagraphFont"/>
    <w:link w:val="Heading1"/>
    <w:uiPriority w:val="9"/>
    <w:rsid w:val="002262E0"/>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525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630">
      <w:bodyDiv w:val="1"/>
      <w:marLeft w:val="0"/>
      <w:marRight w:val="0"/>
      <w:marTop w:val="0"/>
      <w:marBottom w:val="0"/>
      <w:divBdr>
        <w:top w:val="none" w:sz="0" w:space="0" w:color="auto"/>
        <w:left w:val="none" w:sz="0" w:space="0" w:color="auto"/>
        <w:bottom w:val="none" w:sz="0" w:space="0" w:color="auto"/>
        <w:right w:val="none" w:sz="0" w:space="0" w:color="auto"/>
      </w:divBdr>
    </w:div>
    <w:div w:id="402719594">
      <w:bodyDiv w:val="1"/>
      <w:marLeft w:val="0"/>
      <w:marRight w:val="0"/>
      <w:marTop w:val="0"/>
      <w:marBottom w:val="0"/>
      <w:divBdr>
        <w:top w:val="none" w:sz="0" w:space="0" w:color="auto"/>
        <w:left w:val="none" w:sz="0" w:space="0" w:color="auto"/>
        <w:bottom w:val="none" w:sz="0" w:space="0" w:color="auto"/>
        <w:right w:val="none" w:sz="0" w:space="0" w:color="auto"/>
      </w:divBdr>
    </w:div>
    <w:div w:id="404845026">
      <w:bodyDiv w:val="1"/>
      <w:marLeft w:val="0"/>
      <w:marRight w:val="0"/>
      <w:marTop w:val="0"/>
      <w:marBottom w:val="0"/>
      <w:divBdr>
        <w:top w:val="none" w:sz="0" w:space="0" w:color="auto"/>
        <w:left w:val="none" w:sz="0" w:space="0" w:color="auto"/>
        <w:bottom w:val="none" w:sz="0" w:space="0" w:color="auto"/>
        <w:right w:val="none" w:sz="0" w:space="0" w:color="auto"/>
      </w:divBdr>
    </w:div>
    <w:div w:id="725228162">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14324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FCE8BCF6A0FF4D6DAEB66C05E2FA33D0"/>
        <w:category>
          <w:name w:val="General"/>
          <w:gallery w:val="placeholder"/>
        </w:category>
        <w:types>
          <w:type w:val="bbPlcHdr"/>
        </w:types>
        <w:behaviors>
          <w:behavior w:val="content"/>
        </w:behaviors>
        <w:guid w:val="{BED1C05C-6AEB-4F81-9C7F-96536CDF6A9F}"/>
      </w:docPartPr>
      <w:docPartBody>
        <w:p w:rsidR="006562B7" w:rsidRDefault="0032290A" w:rsidP="0032290A">
          <w:pPr>
            <w:pStyle w:val="FCE8BCF6A0FF4D6DAEB66C05E2FA33D0"/>
          </w:pPr>
          <w:r w:rsidRPr="00202703">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2562E"/>
    <w:rsid w:val="00133142"/>
    <w:rsid w:val="0026258E"/>
    <w:rsid w:val="00266252"/>
    <w:rsid w:val="00281B6E"/>
    <w:rsid w:val="002D3E50"/>
    <w:rsid w:val="002E45DC"/>
    <w:rsid w:val="0032290A"/>
    <w:rsid w:val="00326E28"/>
    <w:rsid w:val="00342322"/>
    <w:rsid w:val="0047704B"/>
    <w:rsid w:val="00516CC4"/>
    <w:rsid w:val="00622D98"/>
    <w:rsid w:val="006562B7"/>
    <w:rsid w:val="0077666E"/>
    <w:rsid w:val="0077794F"/>
    <w:rsid w:val="00860167"/>
    <w:rsid w:val="008C0670"/>
    <w:rsid w:val="009F3AA0"/>
    <w:rsid w:val="009F6699"/>
    <w:rsid w:val="00B0756C"/>
    <w:rsid w:val="00B36608"/>
    <w:rsid w:val="00B737E3"/>
    <w:rsid w:val="00BA0C14"/>
    <w:rsid w:val="00CB09B9"/>
    <w:rsid w:val="00DC5DE8"/>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FCE8BCF6A0FF4D6DAEB66C05E2FA33D0">
    <w:name w:val="FCE8BCF6A0FF4D6DAEB66C05E2FA33D0"/>
    <w:rsid w:val="00322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BC43-D2D1-48AE-95A2-A415D2E11770}">
  <ds:schemaRefs>
    <ds:schemaRef ds:uri="http://purl.org/dc/terms/"/>
    <ds:schemaRef ds:uri="ee1859fd-5c03-4aad-a8ae-84688b43cbdc"/>
    <ds:schemaRef ds:uri="http://www.w3.org/XML/1998/namespace"/>
    <ds:schemaRef ds:uri="http://schemas.microsoft.com/office/2006/documentManagement/types"/>
    <ds:schemaRef ds:uri="10d82443-09d3-40b0-8c83-26301ffc3ad6"/>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EC8F31C-6766-49D1-9438-79D6E3A10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C61C0-7C80-4308-9F77-754DBB9B63F7}">
  <ds:schemaRefs>
    <ds:schemaRef ds:uri="http://schemas.microsoft.com/sharepoint/v3/contenttype/forms"/>
  </ds:schemaRefs>
</ds:datastoreItem>
</file>

<file path=customXml/itemProps4.xml><?xml version="1.0" encoding="utf-8"?>
<ds:datastoreItem xmlns:ds="http://schemas.openxmlformats.org/officeDocument/2006/customXml" ds:itemID="{5FFF89B9-2653-4F24-AFED-59BE95DA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3461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2025-08-08T13:33:00Z</dcterms:created>
  <dcterms:modified xsi:type="dcterms:W3CDTF">2025-08-13T11:40:00Z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e16baa1d-5e69-4fa3-a8c6-3e2e762f04e7</vt:lpwstr>
  </property>
</Properties>
</file>