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4D20E0" w:rsidP="00D36602">
      <w:pPr>
        <w:tabs>
          <w:tab w:val="right" w:leader="underscore" w:pos="8640"/>
        </w:tabs>
        <w:jc w:val="right"/>
        <w:rPr>
          <w:rFonts w:asciiTheme="majorHAnsi" w:hAnsiTheme="majorHAnsi"/>
          <w:i/>
          <w:sz w:val="20"/>
          <w:szCs w:val="20"/>
        </w:rPr>
      </w:pPr>
      <w:r>
        <w:rPr>
          <w:rFonts w:asciiTheme="majorHAnsi" w:hAnsiTheme="majorHAnsi"/>
          <w:i/>
          <w:sz w:val="20"/>
          <w:szCs w:val="20"/>
        </w:rPr>
        <w:t xml:space="preserve">L.e.p. </w:t>
      </w:r>
      <w:r w:rsidR="00D53AEB"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4D20E0">
        <w:rPr>
          <w:rFonts w:asciiTheme="majorHAnsi" w:hAnsiTheme="majorHAnsi"/>
          <w:i/>
          <w:sz w:val="20"/>
          <w:szCs w:val="20"/>
        </w:rPr>
        <w:t>Regina Gasiūnienė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351F40"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RIEBALŲ PARUOŠIMO IR SURINKIMO SISTEMA INJEKCIJOMS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351F40">
        <w:rPr>
          <w:rFonts w:asciiTheme="majorHAnsi" w:hAnsiTheme="majorHAnsi"/>
          <w:b/>
          <w:color w:val="1F497D" w:themeColor="text2"/>
          <w:sz w:val="22"/>
          <w:szCs w:val="22"/>
        </w:rPr>
        <w:t>riebalų paruošimo ir surinkimo sistemą injekcijoms</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351F40">
        <w:rPr>
          <w:rFonts w:asciiTheme="majorHAnsi" w:hAnsiTheme="majorHAnsi"/>
          <w:b/>
          <w:color w:val="1F497D" w:themeColor="text2"/>
        </w:rPr>
        <w:t>riebalų paruošimo ir surinkimo sistema injekcijoms</w:t>
      </w:r>
      <w:r w:rsidR="002E6EC5">
        <w:rPr>
          <w:rFonts w:asciiTheme="majorHAnsi" w:hAnsiTheme="majorHAnsi"/>
          <w:b/>
          <w:color w:val="1F497D" w:themeColor="text2"/>
        </w:rPr>
        <w:t>.</w:t>
      </w:r>
    </w:p>
    <w:p w:rsidR="006B7EFC" w:rsidRPr="00E70DF0"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 xml:space="preserve">LT kataloge nėra.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351F40">
        <w:rPr>
          <w:rFonts w:asciiTheme="majorHAnsi" w:hAnsiTheme="majorHAnsi"/>
          <w:i/>
          <w:color w:val="1F497D" w:themeColor="text2"/>
        </w:rPr>
        <w:t>riebalų paruošimo ir surinkimo sistemos injekcijoms</w:t>
      </w:r>
      <w:r w:rsidR="00F42818" w:rsidRPr="00F42818">
        <w:rPr>
          <w:rFonts w:asciiTheme="majorHAnsi" w:hAnsiTheme="majorHAnsi"/>
          <w:shd w:val="clear" w:color="auto" w:fill="FFFFFF"/>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351F40">
        <w:rPr>
          <w:rFonts w:asciiTheme="majorHAnsi" w:hAnsiTheme="majorHAnsi" w:cs="Calibri"/>
          <w:i/>
          <w:color w:val="1F497D" w:themeColor="text2"/>
          <w:shd w:val="clear" w:color="auto" w:fill="FFFFFF"/>
        </w:rPr>
        <w:t>3944026</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D73A8D"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D73A8D"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D73A8D"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D73A8D"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D73A8D"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032107">
        <w:rPr>
          <w:rFonts w:asciiTheme="majorHAnsi" w:hAnsiTheme="majorHAnsi" w:cs="Times New Roman"/>
          <w:color w:val="auto"/>
        </w:rPr>
        <w:t xml:space="preserve">5.4. </w:t>
      </w:r>
      <w:r w:rsidRPr="00032107">
        <w:rPr>
          <w:rFonts w:asciiTheme="majorHAnsi" w:hAnsiTheme="majorHAnsi" w:cs="Times New Roman"/>
          <w:iCs/>
          <w:color w:val="auto"/>
        </w:rPr>
        <w:t xml:space="preserve">Pasiūlymas turi būti pateiktas iki </w:t>
      </w:r>
      <w:r w:rsidR="00ED05BF" w:rsidRPr="00032107">
        <w:rPr>
          <w:rFonts w:asciiTheme="majorHAnsi" w:hAnsiTheme="majorHAnsi" w:cs="Times New Roman"/>
          <w:b/>
          <w:iCs/>
          <w:color w:val="548DD4" w:themeColor="text2" w:themeTint="99"/>
        </w:rPr>
        <w:t xml:space="preserve">2025 m. </w:t>
      </w:r>
      <w:r w:rsidR="004D20E0" w:rsidRPr="00032107">
        <w:rPr>
          <w:rFonts w:asciiTheme="majorHAnsi" w:hAnsiTheme="majorHAnsi" w:cs="Times New Roman"/>
          <w:b/>
          <w:iCs/>
          <w:color w:val="548DD4" w:themeColor="text2" w:themeTint="99"/>
        </w:rPr>
        <w:t xml:space="preserve">rugpjūčio </w:t>
      </w:r>
      <w:r w:rsidR="00032107" w:rsidRPr="00032107">
        <w:rPr>
          <w:rFonts w:asciiTheme="majorHAnsi" w:hAnsiTheme="majorHAnsi" w:cs="Times New Roman"/>
          <w:b/>
          <w:iCs/>
          <w:color w:val="548DD4" w:themeColor="text2" w:themeTint="99"/>
        </w:rPr>
        <w:t>26</w:t>
      </w:r>
      <w:r w:rsidR="00F064F2" w:rsidRPr="00032107">
        <w:rPr>
          <w:rFonts w:asciiTheme="majorHAnsi" w:hAnsiTheme="majorHAnsi" w:cs="Times New Roman"/>
          <w:b/>
          <w:iCs/>
          <w:color w:val="548DD4" w:themeColor="text2" w:themeTint="99"/>
        </w:rPr>
        <w:t xml:space="preserve"> </w:t>
      </w:r>
      <w:r w:rsidR="00366696" w:rsidRPr="00032107">
        <w:rPr>
          <w:rFonts w:asciiTheme="majorHAnsi" w:hAnsiTheme="majorHAnsi" w:cs="Times New Roman"/>
          <w:b/>
          <w:iCs/>
          <w:color w:val="548DD4" w:themeColor="text2" w:themeTint="99"/>
        </w:rPr>
        <w:t>d. 0</w:t>
      </w:r>
      <w:r w:rsidR="00A826E2" w:rsidRPr="00032107">
        <w:rPr>
          <w:rFonts w:asciiTheme="majorHAnsi" w:hAnsiTheme="majorHAnsi" w:cs="Times New Roman"/>
          <w:b/>
          <w:iCs/>
          <w:color w:val="548DD4" w:themeColor="text2" w:themeTint="99"/>
        </w:rPr>
        <w:t>8</w:t>
      </w:r>
      <w:r w:rsidRPr="00032107">
        <w:rPr>
          <w:rFonts w:asciiTheme="majorHAnsi" w:hAnsiTheme="majorHAnsi" w:cs="Times New Roman"/>
          <w:b/>
          <w:iCs/>
          <w:color w:val="548DD4" w:themeColor="text2" w:themeTint="99"/>
        </w:rPr>
        <w:t xml:space="preserve"> val. </w:t>
      </w:r>
      <w:r w:rsidR="00EA10A3" w:rsidRPr="00032107">
        <w:rPr>
          <w:rFonts w:asciiTheme="majorHAnsi" w:hAnsiTheme="majorHAnsi" w:cs="Times New Roman"/>
          <w:b/>
          <w:iCs/>
          <w:color w:val="548DD4" w:themeColor="text2" w:themeTint="99"/>
        </w:rPr>
        <w:t>00</w:t>
      </w:r>
      <w:r w:rsidRPr="00032107">
        <w:rPr>
          <w:rFonts w:asciiTheme="majorHAnsi" w:hAnsiTheme="majorHAnsi" w:cs="Times New Roman"/>
          <w:b/>
          <w:iCs/>
          <w:color w:val="548DD4" w:themeColor="text2" w:themeTint="99"/>
        </w:rPr>
        <w:t xml:space="preserve"> min.</w:t>
      </w:r>
      <w:r w:rsidRPr="00032107">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6669CA"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B42E38">
        <w:rPr>
          <w:rFonts w:asciiTheme="majorHAnsi" w:hAnsiTheme="majorHAnsi" w:cs="Times New Roman"/>
          <w:lang w:val="it-IT"/>
        </w:rPr>
        <w:t xml:space="preserve">trumpiau </w:t>
      </w:r>
      <w:r w:rsidRPr="00B42E38">
        <w:rPr>
          <w:rFonts w:asciiTheme="majorHAnsi" w:hAnsiTheme="majorHAnsi" w:cs="Times New Roman"/>
          <w:lang w:val="lt-LT"/>
        </w:rPr>
        <w:t xml:space="preserve">kaip iki </w:t>
      </w:r>
      <w:r w:rsidR="007B7CB6" w:rsidRPr="00B42E38">
        <w:rPr>
          <w:rFonts w:asciiTheme="majorHAnsi" w:hAnsiTheme="majorHAnsi" w:cs="Times New Roman"/>
          <w:b/>
          <w:color w:val="548DD4" w:themeColor="text2" w:themeTint="99"/>
          <w:lang w:val="lt-LT"/>
        </w:rPr>
        <w:t>2025-</w:t>
      </w:r>
      <w:r w:rsidR="002B13D7" w:rsidRPr="00B42E38">
        <w:rPr>
          <w:rFonts w:asciiTheme="majorHAnsi" w:hAnsiTheme="majorHAnsi" w:cs="Times New Roman"/>
          <w:b/>
          <w:color w:val="548DD4" w:themeColor="text2" w:themeTint="99"/>
          <w:lang w:val="lt-LT"/>
        </w:rPr>
        <w:t>1</w:t>
      </w:r>
      <w:r w:rsidR="004D20E0" w:rsidRPr="00B42E38">
        <w:rPr>
          <w:rFonts w:asciiTheme="majorHAnsi" w:hAnsiTheme="majorHAnsi" w:cs="Times New Roman"/>
          <w:b/>
          <w:color w:val="548DD4" w:themeColor="text2" w:themeTint="99"/>
          <w:lang w:val="lt-LT"/>
        </w:rPr>
        <w:t>1-</w:t>
      </w:r>
      <w:r w:rsidR="00032107">
        <w:rPr>
          <w:rFonts w:asciiTheme="majorHAnsi" w:hAnsiTheme="majorHAnsi" w:cs="Times New Roman"/>
          <w:b/>
          <w:color w:val="548DD4" w:themeColor="text2" w:themeTint="99"/>
          <w:lang w:val="lt-LT"/>
        </w:rPr>
        <w:t>26</w:t>
      </w:r>
      <w:r w:rsidR="00B36E1F" w:rsidRPr="00B42E38">
        <w:rPr>
          <w:rFonts w:asciiTheme="majorHAnsi" w:hAnsiTheme="majorHAnsi" w:cs="Times New Roman"/>
          <w:b/>
          <w:color w:val="548DD4" w:themeColor="text2" w:themeTint="99"/>
          <w:lang w:val="lt-LT"/>
        </w:rPr>
        <w:t>.</w:t>
      </w:r>
      <w:r w:rsidRPr="00B42E38">
        <w:rPr>
          <w:rFonts w:asciiTheme="majorHAnsi" w:hAnsiTheme="majorHAnsi" w:cs="Times New Roman"/>
          <w:lang w:val="pt-PT"/>
        </w:rPr>
        <w:t xml:space="preserve"> Jeigu pasi</w:t>
      </w:r>
      <w:r w:rsidRPr="00B42E38">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6669CA">
        <w:rPr>
          <w:rFonts w:asciiTheme="majorHAnsi" w:hAnsiTheme="majorHAnsi" w:cs="Times New Roman"/>
        </w:rPr>
        <w:tab/>
        <w:t>5.9. Pasiū</w:t>
      </w:r>
      <w:r w:rsidRPr="006669CA">
        <w:rPr>
          <w:rFonts w:asciiTheme="majorHAnsi" w:hAnsiTheme="majorHAnsi" w:cs="Times New Roman"/>
          <w:lang w:val="de-DE"/>
        </w:rPr>
        <w:t>lyme nurodom</w:t>
      </w:r>
      <w:r w:rsidRPr="006669CA">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7750CB"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AE06EF" w:rsidRPr="008E62AA" w:rsidRDefault="005A2C68" w:rsidP="00351F4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00351F40" w:rsidRPr="007750CB">
        <w:rPr>
          <w:rFonts w:asciiTheme="majorHAnsi" w:hAnsiTheme="majorHAnsi"/>
          <w:b/>
          <w:sz w:val="22"/>
          <w:szCs w:val="22"/>
          <w:lang w:eastAsia="lt-LT"/>
        </w:rPr>
        <w:t>Tiekėjas turi pateikti p</w:t>
      </w:r>
      <w:r w:rsidR="00351F40" w:rsidRPr="007750CB">
        <w:rPr>
          <w:rFonts w:asciiTheme="majorHAnsi" w:hAnsiTheme="majorHAnsi"/>
          <w:b/>
          <w:sz w:val="22"/>
          <w:szCs w:val="22"/>
        </w:rPr>
        <w:t xml:space="preserve">asiūlyme nurodytų parametrų teisingumą įrodančius </w:t>
      </w:r>
      <w:r w:rsidR="00351F40" w:rsidRPr="000D3E6C">
        <w:rPr>
          <w:rFonts w:asciiTheme="majorHAnsi" w:hAnsiTheme="majorHAnsi"/>
          <w:b/>
          <w:sz w:val="22"/>
          <w:szCs w:val="22"/>
          <w:u w:val="single"/>
        </w:rPr>
        <w:t>prekės gamintojo</w:t>
      </w:r>
      <w:r w:rsidR="00351F40">
        <w:rPr>
          <w:rFonts w:asciiTheme="majorHAnsi" w:hAnsiTheme="majorHAnsi"/>
          <w:b/>
          <w:sz w:val="22"/>
          <w:szCs w:val="22"/>
        </w:rPr>
        <w:t xml:space="preserve"> (toliau – gamintojo)</w:t>
      </w:r>
      <w:r w:rsidR="00351F40" w:rsidRPr="007750CB">
        <w:rPr>
          <w:rFonts w:asciiTheme="majorHAnsi" w:hAnsiTheme="majorHAnsi"/>
          <w:b/>
          <w:sz w:val="22"/>
          <w:szCs w:val="22"/>
        </w:rPr>
        <w:t xml:space="preserve"> </w:t>
      </w:r>
      <w:r w:rsidR="00351F40" w:rsidRPr="000D3E6C">
        <w:rPr>
          <w:rFonts w:asciiTheme="majorHAnsi" w:hAnsiTheme="majorHAnsi"/>
          <w:b/>
          <w:sz w:val="22"/>
          <w:szCs w:val="22"/>
          <w:u w:val="single"/>
        </w:rPr>
        <w:t>dokumentus</w:t>
      </w:r>
      <w:r w:rsidR="00351F40" w:rsidRPr="007750CB">
        <w:rPr>
          <w:rFonts w:asciiTheme="majorHAnsi" w:hAnsiTheme="majorHAnsi"/>
          <w:b/>
          <w:sz w:val="22"/>
          <w:szCs w:val="22"/>
        </w:rPr>
        <w:t xml:space="preserve"> (katalogus, prospektus ar kitą </w:t>
      </w:r>
      <w:r w:rsidR="00351F40">
        <w:rPr>
          <w:rFonts w:asciiTheme="majorHAnsi" w:hAnsiTheme="majorHAnsi"/>
          <w:b/>
          <w:sz w:val="22"/>
          <w:szCs w:val="22"/>
        </w:rPr>
        <w:t>gamintojo dokumentaciją</w:t>
      </w:r>
      <w:r w:rsidR="00351F40" w:rsidRPr="007750CB">
        <w:rPr>
          <w:rFonts w:asciiTheme="majorHAnsi" w:hAnsiTheme="majorHAnsi"/>
          <w:b/>
          <w:sz w:val="22"/>
          <w:szCs w:val="22"/>
        </w:rPr>
        <w:t xml:space="preserve"> su siūlomos prekės</w:t>
      </w:r>
      <w:r w:rsidR="00351F40">
        <w:rPr>
          <w:rFonts w:asciiTheme="majorHAnsi" w:hAnsiTheme="majorHAnsi"/>
          <w:b/>
          <w:sz w:val="22"/>
          <w:szCs w:val="22"/>
        </w:rPr>
        <w:t xml:space="preserve"> </w:t>
      </w:r>
      <w:r w:rsidR="00351F40" w:rsidRPr="007750CB">
        <w:rPr>
          <w:rFonts w:asciiTheme="majorHAnsi" w:hAnsiTheme="majorHAnsi"/>
          <w:b/>
          <w:sz w:val="22"/>
          <w:szCs w:val="22"/>
        </w:rPr>
        <w:t xml:space="preserve">aprašymais) originalo, o reikalaujamų parametrų – ir lietuvių kalbomis </w:t>
      </w:r>
      <w:r w:rsidR="00351F40" w:rsidRPr="007750CB">
        <w:rPr>
          <w:rFonts w:asciiTheme="majorHAnsi" w:hAnsiTheme="majorHAnsi"/>
          <w:b/>
          <w:color w:val="000000"/>
          <w:sz w:val="22"/>
          <w:szCs w:val="22"/>
        </w:rPr>
        <w:t xml:space="preserve">(tais atvejais, kai parametrų teisingumą įrodančių </w:t>
      </w:r>
      <w:r w:rsidR="00351F40">
        <w:rPr>
          <w:rFonts w:asciiTheme="majorHAnsi" w:hAnsiTheme="majorHAnsi"/>
          <w:b/>
          <w:color w:val="000000"/>
          <w:sz w:val="22"/>
          <w:szCs w:val="22"/>
        </w:rPr>
        <w:t xml:space="preserve">gamintojo dokumentų </w:t>
      </w:r>
      <w:r w:rsidR="00351F40" w:rsidRPr="007750CB">
        <w:rPr>
          <w:rFonts w:asciiTheme="majorHAnsi" w:hAnsiTheme="majorHAnsi"/>
          <w:b/>
          <w:color w:val="000000"/>
          <w:sz w:val="22"/>
          <w:szCs w:val="22"/>
        </w:rPr>
        <w:t>originalo kalba yra anglų kalba, pateikti vertimus į lietuvių kalbą kartu su pasiūlymu nėra privaloma, tačiau tokie vertimai turės būti pateikti viešojo pirkimo komisijai pareikalavus)</w:t>
      </w:r>
      <w:r w:rsidR="00351F40" w:rsidRPr="007750CB">
        <w:rPr>
          <w:rFonts w:asciiTheme="majorHAnsi" w:hAnsiTheme="majorHAnsi"/>
          <w:b/>
          <w:sz w:val="22"/>
          <w:szCs w:val="22"/>
        </w:rPr>
        <w:t xml:space="preserve">. </w:t>
      </w:r>
      <w:r w:rsidR="00351F40" w:rsidRPr="007750CB">
        <w:rPr>
          <w:rFonts w:asciiTheme="majorHAnsi" w:hAnsiTheme="majorHAnsi"/>
          <w:b/>
          <w:sz w:val="22"/>
          <w:szCs w:val="22"/>
          <w:u w:val="single"/>
        </w:rPr>
        <w:t xml:space="preserve">Originaliame </w:t>
      </w:r>
      <w:r w:rsidR="00351F40">
        <w:rPr>
          <w:rFonts w:asciiTheme="majorHAnsi" w:hAnsiTheme="majorHAnsi"/>
          <w:b/>
          <w:sz w:val="22"/>
          <w:szCs w:val="22"/>
          <w:u w:val="single"/>
        </w:rPr>
        <w:t>gamintojo</w:t>
      </w:r>
      <w:r w:rsidR="00351F40" w:rsidRPr="007750CB">
        <w:rPr>
          <w:rFonts w:asciiTheme="majorHAnsi" w:hAnsiTheme="majorHAnsi"/>
          <w:b/>
          <w:sz w:val="22"/>
          <w:szCs w:val="22"/>
          <w:u w:val="single"/>
        </w:rPr>
        <w:t xml:space="preserve"> dokumente privalo būti atžyma, kurį techninės specifikacijos lentelės parametrą patvirtina nurodytas parametras, o</w:t>
      </w:r>
      <w:r w:rsidR="00351F40" w:rsidRPr="007750CB">
        <w:rPr>
          <w:rFonts w:asciiTheme="majorHAnsi" w:hAnsiTheme="majorHAnsi"/>
          <w:b/>
          <w:sz w:val="22"/>
          <w:szCs w:val="22"/>
          <w:u w:val="single"/>
          <w:lang w:val="lt-LT"/>
        </w:rPr>
        <w:t xml:space="preserve"> šių pirkimo dokumentų 4 priedo „Techninė </w:t>
      </w:r>
      <w:proofErr w:type="gramStart"/>
      <w:r w:rsidR="00351F40" w:rsidRPr="007750CB">
        <w:rPr>
          <w:rFonts w:asciiTheme="majorHAnsi" w:hAnsiTheme="majorHAnsi"/>
          <w:b/>
          <w:sz w:val="22"/>
          <w:szCs w:val="22"/>
          <w:u w:val="single"/>
          <w:lang w:val="lt-LT"/>
        </w:rPr>
        <w:t>specifikacija“ grafoje</w:t>
      </w:r>
      <w:proofErr w:type="gramEnd"/>
      <w:r w:rsidR="00351F40" w:rsidRPr="007750CB">
        <w:rPr>
          <w:rFonts w:asciiTheme="majorHAnsi" w:hAnsiTheme="majorHAnsi"/>
          <w:b/>
          <w:sz w:val="22"/>
          <w:szCs w:val="22"/>
          <w:u w:val="single"/>
          <w:lang w:val="lt-LT"/>
        </w:rPr>
        <w:t xml:space="preserve"> „</w:t>
      </w:r>
      <w:r w:rsidR="00351F40" w:rsidRPr="007750CB">
        <w:rPr>
          <w:rFonts w:asciiTheme="majorHAnsi" w:hAnsiTheme="majorHAnsi"/>
          <w:b/>
          <w:sz w:val="22"/>
          <w:szCs w:val="22"/>
          <w:u w:val="single"/>
        </w:rPr>
        <w:t>Siūlom</w:t>
      </w:r>
      <w:r w:rsidR="00351F40">
        <w:rPr>
          <w:rFonts w:asciiTheme="majorHAnsi" w:hAnsiTheme="majorHAnsi"/>
          <w:b/>
          <w:sz w:val="22"/>
          <w:szCs w:val="22"/>
          <w:u w:val="single"/>
        </w:rPr>
        <w:t>os parametrų reikšmės</w:t>
      </w:r>
      <w:r w:rsidR="00351F40" w:rsidRPr="007750CB">
        <w:rPr>
          <w:rFonts w:asciiTheme="majorHAnsi" w:hAnsiTheme="majorHAnsi"/>
          <w:b/>
          <w:sz w:val="22"/>
          <w:szCs w:val="22"/>
          <w:u w:val="single"/>
          <w:lang w:val="lt-LT"/>
        </w:rPr>
        <w:t>“ turi būti nurodytas puslapis, kuriame yra atžyma</w:t>
      </w:r>
      <w:r w:rsidR="00351F40" w:rsidRPr="007750CB">
        <w:rPr>
          <w:rFonts w:asciiTheme="majorHAnsi" w:hAnsiTheme="majorHAnsi"/>
          <w:b/>
          <w:sz w:val="22"/>
          <w:szCs w:val="22"/>
          <w:lang w:val="lt-LT"/>
        </w:rPr>
        <w:t xml:space="preserve">. </w:t>
      </w:r>
      <w:r w:rsidR="00351F40" w:rsidRPr="007750CB">
        <w:rPr>
          <w:rFonts w:asciiTheme="majorHAnsi" w:hAnsiTheme="majorHAnsi"/>
          <w:b/>
          <w:iCs/>
          <w:sz w:val="22"/>
          <w:szCs w:val="22"/>
        </w:rPr>
        <w:t>Pateikiamos skaitmeninės dokumentų kopijos</w:t>
      </w:r>
      <w:r w:rsidR="00351F40" w:rsidRPr="007750CB">
        <w:rPr>
          <w:rFonts w:asciiTheme="majorHAnsi" w:hAnsiTheme="majorHAnsi"/>
          <w:b/>
          <w:sz w:val="22"/>
          <w:szCs w:val="22"/>
        </w:rPr>
        <w:t>.</w:t>
      </w:r>
    </w:p>
    <w:p w:rsidR="00AE06EF" w:rsidRDefault="00AE06EF" w:rsidP="00AE06EF">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351F40" w:rsidRPr="00351F40" w:rsidRDefault="00351F40" w:rsidP="00351F40">
      <w:pPr>
        <w:pStyle w:val="Body2"/>
        <w:shd w:val="clear" w:color="auto" w:fill="D9D9D9" w:themeFill="background1" w:themeFillShade="D9"/>
        <w:spacing w:after="0"/>
        <w:ind w:firstLine="1296"/>
        <w:rPr>
          <w:rFonts w:asciiTheme="majorHAnsi" w:hAnsiTheme="majorHAnsi" w:cs="Times New Roman"/>
          <w:color w:val="auto"/>
        </w:rPr>
      </w:pPr>
      <w:r w:rsidRPr="00351F40">
        <w:rPr>
          <w:rFonts w:asciiTheme="majorHAnsi" w:hAnsiTheme="majorHAnsi" w:cs="Times New Roman"/>
          <w:iCs/>
          <w:lang w:val="lt-LT"/>
        </w:rPr>
        <w:t xml:space="preserve">5.11.8. </w:t>
      </w:r>
      <w:r w:rsidRPr="00351F40">
        <w:rPr>
          <w:rFonts w:asciiTheme="majorHAnsi" w:hAnsiTheme="majorHAnsi" w:cs="Times New Roman"/>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351F4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78526B" w:rsidRPr="0078526B" w:rsidRDefault="0078526B" w:rsidP="0078526B">
      <w:pPr>
        <w:rPr>
          <w:lang w:val="lt-LT" w:eastAsia="lt-LT"/>
        </w:rPr>
      </w:pPr>
    </w:p>
    <w:p w:rsidR="0078526B" w:rsidRPr="00D05B06" w:rsidRDefault="0078526B" w:rsidP="0078526B">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78526B" w:rsidRPr="00D05B06" w:rsidRDefault="0078526B" w:rsidP="0078526B">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661427" w:rsidRDefault="00661427" w:rsidP="00661427">
      <w:pPr>
        <w:pStyle w:val="Body2"/>
        <w:spacing w:after="0"/>
        <w:rPr>
          <w:rFonts w:asciiTheme="majorHAnsi" w:hAnsiTheme="majorHAnsi" w:cs="Times New Roman"/>
          <w:color w:val="auto"/>
        </w:rPr>
      </w:pPr>
    </w:p>
    <w:p w:rsidR="0078526B" w:rsidRDefault="0078526B"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032107">
        <w:rPr>
          <w:rFonts w:asciiTheme="majorHAnsi" w:hAnsiTheme="majorHAnsi"/>
          <w:b/>
          <w:iCs/>
          <w:color w:val="548DD4" w:themeColor="text2" w:themeTint="99"/>
          <w:sz w:val="22"/>
          <w:szCs w:val="22"/>
        </w:rPr>
        <w:t xml:space="preserve">2025 m. </w:t>
      </w:r>
      <w:r w:rsidR="004D20E0" w:rsidRPr="00032107">
        <w:rPr>
          <w:rFonts w:asciiTheme="majorHAnsi" w:hAnsiTheme="majorHAnsi"/>
          <w:b/>
          <w:iCs/>
          <w:color w:val="548DD4" w:themeColor="text2" w:themeTint="99"/>
          <w:sz w:val="22"/>
          <w:szCs w:val="22"/>
        </w:rPr>
        <w:t xml:space="preserve">rugpjūčio </w:t>
      </w:r>
      <w:r w:rsidR="00032107" w:rsidRPr="00032107">
        <w:rPr>
          <w:rFonts w:asciiTheme="majorHAnsi" w:hAnsiTheme="majorHAnsi"/>
          <w:b/>
          <w:iCs/>
          <w:color w:val="548DD4" w:themeColor="text2" w:themeTint="99"/>
          <w:sz w:val="22"/>
          <w:szCs w:val="22"/>
        </w:rPr>
        <w:t>26</w:t>
      </w:r>
      <w:r w:rsidR="00366696" w:rsidRPr="00032107">
        <w:rPr>
          <w:rFonts w:asciiTheme="majorHAnsi" w:hAnsiTheme="majorHAnsi"/>
          <w:b/>
          <w:iCs/>
          <w:color w:val="548DD4" w:themeColor="text2" w:themeTint="99"/>
          <w:sz w:val="22"/>
          <w:szCs w:val="22"/>
        </w:rPr>
        <w:t xml:space="preserve"> d. 0</w:t>
      </w:r>
      <w:r w:rsidR="00A826E2" w:rsidRPr="00032107">
        <w:rPr>
          <w:rFonts w:asciiTheme="majorHAnsi" w:hAnsiTheme="majorHAnsi"/>
          <w:b/>
          <w:iCs/>
          <w:color w:val="548DD4" w:themeColor="text2" w:themeTint="99"/>
          <w:sz w:val="22"/>
          <w:szCs w:val="22"/>
        </w:rPr>
        <w:t>8</w:t>
      </w:r>
      <w:r w:rsidR="00AF7788" w:rsidRPr="00032107">
        <w:rPr>
          <w:rFonts w:asciiTheme="majorHAnsi" w:hAnsiTheme="majorHAnsi"/>
          <w:b/>
          <w:iCs/>
          <w:color w:val="548DD4" w:themeColor="text2" w:themeTint="99"/>
          <w:sz w:val="22"/>
          <w:szCs w:val="22"/>
        </w:rPr>
        <w:t xml:space="preserve"> val. </w:t>
      </w:r>
      <w:r w:rsidR="00EA10A3" w:rsidRPr="00032107">
        <w:rPr>
          <w:rFonts w:asciiTheme="majorHAnsi" w:hAnsiTheme="majorHAnsi"/>
          <w:b/>
          <w:iCs/>
          <w:color w:val="548DD4" w:themeColor="text2" w:themeTint="99"/>
          <w:sz w:val="22"/>
          <w:szCs w:val="22"/>
        </w:rPr>
        <w:t>30</w:t>
      </w:r>
      <w:r w:rsidR="00AF7788" w:rsidRPr="00032107">
        <w:rPr>
          <w:rFonts w:asciiTheme="majorHAnsi" w:hAnsiTheme="majorHAnsi"/>
          <w:b/>
          <w:iCs/>
          <w:color w:val="548DD4" w:themeColor="text2" w:themeTint="99"/>
          <w:sz w:val="22"/>
          <w:szCs w:val="22"/>
        </w:rPr>
        <w:t xml:space="preserve"> min</w:t>
      </w:r>
      <w:r w:rsidR="00AF7788" w:rsidRPr="00032107">
        <w:rPr>
          <w:rFonts w:asciiTheme="majorHAnsi" w:hAnsiTheme="majorHAnsi"/>
          <w:b/>
          <w:iCs/>
          <w:sz w:val="22"/>
          <w:szCs w:val="22"/>
        </w:rPr>
        <w:t>.</w:t>
      </w:r>
      <w:r w:rsidR="00AF7788" w:rsidRPr="00032107">
        <w:rPr>
          <w:rFonts w:asciiTheme="majorHAnsi" w:hAnsiTheme="majorHAnsi"/>
          <w:iCs/>
          <w:sz w:val="22"/>
          <w:szCs w:val="22"/>
        </w:rPr>
        <w:t xml:space="preserve"> </w:t>
      </w:r>
      <w:r w:rsidR="00AF7788" w:rsidRPr="00032107">
        <w:rPr>
          <w:rFonts w:asciiTheme="majorHAnsi" w:hAnsiTheme="majorHAnsi"/>
          <w:iCs/>
          <w:sz w:val="22"/>
          <w:szCs w:val="22"/>
          <w:u w:val="single"/>
        </w:rPr>
        <w:t xml:space="preserve">Jei pasiūlymas teikiamas šifruotas, slaptažodis turi būti pateiktas </w:t>
      </w:r>
      <w:r w:rsidR="00AF7788" w:rsidRPr="00032107">
        <w:rPr>
          <w:rFonts w:asciiTheme="majorHAnsi" w:hAnsiTheme="majorHAnsi"/>
          <w:b/>
          <w:iCs/>
          <w:color w:val="548DD4" w:themeColor="text2" w:themeTint="99"/>
          <w:sz w:val="22"/>
          <w:szCs w:val="22"/>
          <w:u w:val="single"/>
        </w:rPr>
        <w:t xml:space="preserve">2025 m. </w:t>
      </w:r>
      <w:r w:rsidR="004D20E0" w:rsidRPr="00032107">
        <w:rPr>
          <w:rFonts w:asciiTheme="majorHAnsi" w:hAnsiTheme="majorHAnsi"/>
          <w:b/>
          <w:iCs/>
          <w:color w:val="548DD4" w:themeColor="text2" w:themeTint="99"/>
          <w:sz w:val="22"/>
          <w:szCs w:val="22"/>
          <w:u w:val="single"/>
        </w:rPr>
        <w:t xml:space="preserve">rugpjūčio </w:t>
      </w:r>
      <w:r w:rsidR="00032107" w:rsidRPr="00032107">
        <w:rPr>
          <w:rFonts w:asciiTheme="majorHAnsi" w:hAnsiTheme="majorHAnsi"/>
          <w:b/>
          <w:iCs/>
          <w:color w:val="548DD4" w:themeColor="text2" w:themeTint="99"/>
          <w:sz w:val="22"/>
          <w:szCs w:val="22"/>
          <w:u w:val="single"/>
        </w:rPr>
        <w:t>26</w:t>
      </w:r>
      <w:r w:rsidR="00AF7788" w:rsidRPr="00032107">
        <w:rPr>
          <w:rFonts w:asciiTheme="majorHAnsi" w:hAnsiTheme="majorHAnsi"/>
          <w:b/>
          <w:iCs/>
          <w:color w:val="548DD4" w:themeColor="text2" w:themeTint="99"/>
          <w:sz w:val="22"/>
          <w:szCs w:val="22"/>
          <w:u w:val="single"/>
        </w:rPr>
        <w:t xml:space="preserve"> d.</w:t>
      </w:r>
      <w:r w:rsidR="00AF7788" w:rsidRPr="00032107">
        <w:rPr>
          <w:rFonts w:asciiTheme="majorHAnsi" w:hAnsiTheme="majorHAnsi"/>
          <w:iCs/>
          <w:color w:val="548DD4" w:themeColor="text2" w:themeTint="99"/>
          <w:sz w:val="22"/>
          <w:szCs w:val="22"/>
          <w:u w:val="single"/>
        </w:rPr>
        <w:t xml:space="preserve"> intervale </w:t>
      </w:r>
      <w:r w:rsidR="0053650B" w:rsidRPr="00032107">
        <w:rPr>
          <w:rFonts w:asciiTheme="majorHAnsi" w:hAnsiTheme="majorHAnsi"/>
          <w:b/>
          <w:iCs/>
          <w:color w:val="548DD4" w:themeColor="text2" w:themeTint="99"/>
          <w:sz w:val="22"/>
          <w:szCs w:val="22"/>
          <w:u w:val="single"/>
        </w:rPr>
        <w:t>0</w:t>
      </w:r>
      <w:r w:rsidR="00A826E2" w:rsidRPr="00032107">
        <w:rPr>
          <w:rFonts w:asciiTheme="majorHAnsi" w:hAnsiTheme="majorHAnsi"/>
          <w:b/>
          <w:iCs/>
          <w:color w:val="548DD4" w:themeColor="text2" w:themeTint="99"/>
          <w:sz w:val="22"/>
          <w:szCs w:val="22"/>
          <w:u w:val="single"/>
        </w:rPr>
        <w:t>8</w:t>
      </w:r>
      <w:r w:rsidR="00366696" w:rsidRPr="00032107">
        <w:rPr>
          <w:rFonts w:asciiTheme="majorHAnsi" w:hAnsiTheme="majorHAnsi"/>
          <w:b/>
          <w:iCs/>
          <w:color w:val="548DD4" w:themeColor="text2" w:themeTint="99"/>
          <w:sz w:val="22"/>
          <w:szCs w:val="22"/>
          <w:u w:val="single"/>
        </w:rPr>
        <w:t>.</w:t>
      </w:r>
      <w:r w:rsidR="00EA10A3" w:rsidRPr="00032107">
        <w:rPr>
          <w:rFonts w:asciiTheme="majorHAnsi" w:hAnsiTheme="majorHAnsi"/>
          <w:b/>
          <w:iCs/>
          <w:color w:val="548DD4" w:themeColor="text2" w:themeTint="99"/>
          <w:sz w:val="22"/>
          <w:szCs w:val="22"/>
          <w:u w:val="single"/>
        </w:rPr>
        <w:t>00</w:t>
      </w:r>
      <w:r w:rsidR="00366696" w:rsidRPr="00032107">
        <w:rPr>
          <w:rFonts w:asciiTheme="majorHAnsi" w:hAnsiTheme="majorHAnsi"/>
          <w:b/>
          <w:iCs/>
          <w:color w:val="548DD4" w:themeColor="text2" w:themeTint="99"/>
          <w:sz w:val="22"/>
          <w:szCs w:val="22"/>
          <w:u w:val="single"/>
        </w:rPr>
        <w:t xml:space="preserve"> – 0</w:t>
      </w:r>
      <w:r w:rsidR="00A826E2" w:rsidRPr="00032107">
        <w:rPr>
          <w:rFonts w:asciiTheme="majorHAnsi" w:hAnsiTheme="majorHAnsi"/>
          <w:b/>
          <w:iCs/>
          <w:color w:val="548DD4" w:themeColor="text2" w:themeTint="99"/>
          <w:sz w:val="22"/>
          <w:szCs w:val="22"/>
          <w:u w:val="single"/>
        </w:rPr>
        <w:t>8</w:t>
      </w:r>
      <w:r w:rsidR="00AF7788" w:rsidRPr="00032107">
        <w:rPr>
          <w:rFonts w:asciiTheme="majorHAnsi" w:hAnsiTheme="majorHAnsi"/>
          <w:b/>
          <w:iCs/>
          <w:color w:val="548DD4" w:themeColor="text2" w:themeTint="99"/>
          <w:sz w:val="22"/>
          <w:szCs w:val="22"/>
          <w:u w:val="single"/>
        </w:rPr>
        <w:t>.</w:t>
      </w:r>
      <w:r w:rsidR="00EA10A3" w:rsidRPr="00032107">
        <w:rPr>
          <w:rFonts w:asciiTheme="majorHAnsi" w:hAnsiTheme="majorHAnsi"/>
          <w:b/>
          <w:iCs/>
          <w:color w:val="548DD4" w:themeColor="text2" w:themeTint="99"/>
          <w:sz w:val="22"/>
          <w:szCs w:val="22"/>
          <w:u w:val="single"/>
        </w:rPr>
        <w:t>30</w:t>
      </w:r>
      <w:r w:rsidR="00AF7788" w:rsidRPr="00032107">
        <w:rPr>
          <w:rFonts w:asciiTheme="majorHAnsi" w:hAnsiTheme="majorHAnsi"/>
          <w:b/>
          <w:iCs/>
          <w:color w:val="548DD4" w:themeColor="text2" w:themeTint="99"/>
          <w:sz w:val="22"/>
          <w:szCs w:val="22"/>
          <w:u w:val="single"/>
        </w:rPr>
        <w:t xml:space="preserve"> val.</w:t>
      </w:r>
      <w:r w:rsidR="00AF7788" w:rsidRPr="00032107">
        <w:rPr>
          <w:rFonts w:asciiTheme="majorHAnsi" w:hAnsiTheme="majorHAnsi"/>
          <w:iCs/>
          <w:color w:val="548DD4" w:themeColor="text2" w:themeTint="99"/>
          <w:sz w:val="22"/>
          <w:szCs w:val="22"/>
          <w:u w:val="single"/>
        </w:rPr>
        <w:t xml:space="preserve"> </w:t>
      </w:r>
      <w:r w:rsidR="00AF7788" w:rsidRPr="00032107">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Pr="002E6EC5" w:rsidRDefault="007A13F5" w:rsidP="002E6EC5">
      <w:pPr>
        <w:pStyle w:val="Body2"/>
        <w:spacing w:after="0"/>
        <w:ind w:firstLine="1296"/>
        <w:rPr>
          <w:rFonts w:ascii="Cambria" w:hAnsi="Cambria" w:cs="Times New Roman"/>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351F40">
        <w:rPr>
          <w:rFonts w:asciiTheme="majorHAnsi" w:hAnsiTheme="majorHAnsi"/>
          <w:b/>
          <w:bCs/>
          <w:sz w:val="22"/>
          <w:szCs w:val="22"/>
        </w:rPr>
        <w:t>RIEBALŲ PARUOŠIMO IR SURINKIMO SISTEMOS INJEKCIJOMS</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3A8D" w:rsidRDefault="00D73A8D" w:rsidP="006670D4">
      <w:r>
        <w:separator/>
      </w:r>
    </w:p>
  </w:endnote>
  <w:endnote w:type="continuationSeparator" w:id="0">
    <w:p w:rsidR="00D73A8D" w:rsidRDefault="00D73A8D"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3A8D" w:rsidRDefault="00D73A8D" w:rsidP="006670D4">
      <w:r>
        <w:separator/>
      </w:r>
    </w:p>
  </w:footnote>
  <w:footnote w:type="continuationSeparator" w:id="0">
    <w:p w:rsidR="00D73A8D" w:rsidRDefault="00D73A8D" w:rsidP="006670D4">
      <w:r>
        <w:continuationSeparator/>
      </w:r>
    </w:p>
  </w:footnote>
  <w:footnote w:id="1">
    <w:p w:rsidR="003C6C43" w:rsidRPr="00C54A7B" w:rsidRDefault="003C6C43"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C6C43" w:rsidRPr="00C54A7B" w:rsidRDefault="003C6C43"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3C6C43" w:rsidRDefault="003C6C43"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C6C43" w:rsidRPr="00551FCA" w:rsidRDefault="003C6C43"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C07"/>
    <w:rsid w:val="00255AA4"/>
    <w:rsid w:val="00255F2C"/>
    <w:rsid w:val="0025773E"/>
    <w:rsid w:val="002579DC"/>
    <w:rsid w:val="00260070"/>
    <w:rsid w:val="002605C4"/>
    <w:rsid w:val="0026307E"/>
    <w:rsid w:val="00265DA0"/>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0E0"/>
    <w:rsid w:val="004D23CA"/>
    <w:rsid w:val="004D2F47"/>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422C"/>
    <w:rsid w:val="005B6AF6"/>
    <w:rsid w:val="005B7F04"/>
    <w:rsid w:val="005C078D"/>
    <w:rsid w:val="005C0ACF"/>
    <w:rsid w:val="005C53E1"/>
    <w:rsid w:val="005C7329"/>
    <w:rsid w:val="005D0D7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1427"/>
    <w:rsid w:val="0066323E"/>
    <w:rsid w:val="006669CA"/>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50A"/>
    <w:rsid w:val="006F7BF1"/>
    <w:rsid w:val="0070045B"/>
    <w:rsid w:val="00700DC1"/>
    <w:rsid w:val="007013EE"/>
    <w:rsid w:val="00702FE2"/>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B64"/>
    <w:rsid w:val="0078526B"/>
    <w:rsid w:val="00786511"/>
    <w:rsid w:val="00786680"/>
    <w:rsid w:val="00787103"/>
    <w:rsid w:val="00787C3C"/>
    <w:rsid w:val="007915D2"/>
    <w:rsid w:val="00791AD3"/>
    <w:rsid w:val="00793254"/>
    <w:rsid w:val="0079357B"/>
    <w:rsid w:val="007A130A"/>
    <w:rsid w:val="007A13F5"/>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17382"/>
    <w:rsid w:val="00817A54"/>
    <w:rsid w:val="00821AE3"/>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4151"/>
    <w:rsid w:val="00A47CE3"/>
    <w:rsid w:val="00A50E55"/>
    <w:rsid w:val="00A51498"/>
    <w:rsid w:val="00A51C62"/>
    <w:rsid w:val="00A60A73"/>
    <w:rsid w:val="00A60D47"/>
    <w:rsid w:val="00A61452"/>
    <w:rsid w:val="00A63153"/>
    <w:rsid w:val="00A64BAF"/>
    <w:rsid w:val="00A66B1E"/>
    <w:rsid w:val="00A71C53"/>
    <w:rsid w:val="00A7228C"/>
    <w:rsid w:val="00A72B93"/>
    <w:rsid w:val="00A75F53"/>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17D"/>
    <w:rsid w:val="00C14A77"/>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73"/>
    <w:rsid w:val="00D032B4"/>
    <w:rsid w:val="00D03330"/>
    <w:rsid w:val="00D0595F"/>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6F1"/>
    <w:rsid w:val="00D56BDA"/>
    <w:rsid w:val="00D64CC8"/>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D4863"/>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27ECE"/>
    <w:rsid w:val="00E30F66"/>
    <w:rsid w:val="00E31697"/>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10A3"/>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ABD62"/>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08A5CA-E1C9-4577-BE1D-EECBD8CF3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21</Pages>
  <Words>41931</Words>
  <Characters>23901</Characters>
  <Application>Microsoft Office Word</Application>
  <DocSecurity>0</DocSecurity>
  <Lines>199</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183</cp:revision>
  <cp:lastPrinted>2021-08-13T13:16:00Z</cp:lastPrinted>
  <dcterms:created xsi:type="dcterms:W3CDTF">2023-12-08T12:01:00Z</dcterms:created>
  <dcterms:modified xsi:type="dcterms:W3CDTF">2025-08-13T12:12:00Z</dcterms:modified>
</cp:coreProperties>
</file>