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08ED8" w14:textId="338C30A0" w:rsidR="00832510" w:rsidRDefault="00832510" w:rsidP="00832510">
      <w:pPr>
        <w:spacing w:after="0" w:line="240" w:lineRule="auto"/>
        <w:jc w:val="right"/>
        <w:rPr>
          <w:rFonts w:eastAsia="Times New Roman" w:cs="Times New Roman"/>
          <w:szCs w:val="24"/>
          <w:lang w:eastAsia="en-US"/>
        </w:rPr>
      </w:pPr>
      <w:r>
        <w:rPr>
          <w:rFonts w:eastAsia="Times New Roman" w:cs="Times New Roman"/>
          <w:szCs w:val="24"/>
          <w:lang w:eastAsia="en-US"/>
        </w:rPr>
        <w:t>Specialiųjų pirkimo sąlygų</w:t>
      </w:r>
      <w:r w:rsidR="00CF79E2" w:rsidRPr="00CF79E2">
        <w:rPr>
          <w:rFonts w:eastAsia="Times New Roman" w:cs="Times New Roman"/>
          <w:szCs w:val="24"/>
          <w:lang w:eastAsia="en-US"/>
        </w:rPr>
        <w:t xml:space="preserve"> </w:t>
      </w:r>
      <w:r w:rsidR="00A7674C">
        <w:rPr>
          <w:rFonts w:eastAsia="Times New Roman" w:cs="Times New Roman"/>
          <w:szCs w:val="24"/>
          <w:lang w:eastAsia="en-US"/>
        </w:rPr>
        <w:t>Priedas Nr.6</w:t>
      </w:r>
    </w:p>
    <w:p w14:paraId="2E14DDD2" w14:textId="77777777" w:rsidR="00CF79E2" w:rsidRPr="00CF79E2" w:rsidRDefault="00CF79E2" w:rsidP="00CF79E2">
      <w:pPr>
        <w:spacing w:after="0" w:line="240" w:lineRule="auto"/>
        <w:jc w:val="right"/>
        <w:rPr>
          <w:rFonts w:eastAsia="Times New Roman" w:cs="Times New Roman"/>
          <w:szCs w:val="24"/>
          <w:lang w:eastAsia="en-US"/>
        </w:rPr>
      </w:pPr>
      <w:r w:rsidRPr="00CF79E2">
        <w:rPr>
          <w:rFonts w:eastAsia="Times New Roman" w:cs="Times New Roman"/>
          <w:szCs w:val="24"/>
          <w:lang w:eastAsia="en-US"/>
        </w:rPr>
        <w:tab/>
      </w:r>
      <w:r w:rsidR="00832510">
        <w:rPr>
          <w:rFonts w:eastAsia="Times New Roman" w:cs="Times New Roman"/>
          <w:szCs w:val="24"/>
          <w:lang w:eastAsia="en-US"/>
        </w:rPr>
        <w:t>„Sutarties p</w:t>
      </w:r>
      <w:r w:rsidRPr="00CF79E2">
        <w:rPr>
          <w:rFonts w:eastAsia="Times New Roman" w:cs="Times New Roman"/>
          <w:szCs w:val="24"/>
          <w:lang w:eastAsia="en-US"/>
        </w:rPr>
        <w:t>rojektas</w:t>
      </w:r>
      <w:r w:rsidR="00832510">
        <w:rPr>
          <w:rFonts w:eastAsia="Times New Roman" w:cs="Times New Roman"/>
          <w:szCs w:val="24"/>
          <w:lang w:eastAsia="en-US"/>
        </w:rPr>
        <w:t>“</w:t>
      </w:r>
    </w:p>
    <w:p w14:paraId="718E8399" w14:textId="0FC76525" w:rsidR="00CF79E2" w:rsidRDefault="00CF79E2" w:rsidP="00CF79E2">
      <w:pPr>
        <w:spacing w:after="0" w:line="240" w:lineRule="auto"/>
        <w:jc w:val="right"/>
        <w:rPr>
          <w:rFonts w:eastAsia="Times New Roman" w:cs="Times New Roman"/>
          <w:szCs w:val="24"/>
          <w:lang w:eastAsia="en-US"/>
        </w:rPr>
      </w:pPr>
    </w:p>
    <w:tbl>
      <w:tblPr>
        <w:tblW w:w="9889" w:type="dxa"/>
        <w:tblInd w:w="-142" w:type="dxa"/>
        <w:tblLook w:val="04A0" w:firstRow="1" w:lastRow="0" w:firstColumn="1" w:lastColumn="0" w:noHBand="0" w:noVBand="1"/>
      </w:tblPr>
      <w:tblGrid>
        <w:gridCol w:w="5110"/>
        <w:gridCol w:w="4779"/>
      </w:tblGrid>
      <w:tr w:rsidR="00A7674C" w:rsidRPr="00475D01" w14:paraId="13D3CC4A" w14:textId="77777777" w:rsidTr="005F2025">
        <w:trPr>
          <w:trHeight w:val="1594"/>
        </w:trPr>
        <w:tc>
          <w:tcPr>
            <w:tcW w:w="5110" w:type="dxa"/>
            <w:shd w:val="clear" w:color="auto" w:fill="auto"/>
            <w:vAlign w:val="center"/>
          </w:tcPr>
          <w:p w14:paraId="08989362" w14:textId="77777777" w:rsidR="00A7674C" w:rsidRPr="00475D01" w:rsidRDefault="00A7674C" w:rsidP="005F2025">
            <w:pPr>
              <w:ind w:left="-142"/>
              <w:jc w:val="center"/>
              <w:rPr>
                <w:b/>
              </w:rPr>
            </w:pPr>
            <w:r>
              <w:rPr>
                <w:noProof/>
              </w:rPr>
              <w:drawing>
                <wp:inline distT="0" distB="0" distL="0" distR="0" wp14:anchorId="3F50E802" wp14:editId="1DE16640">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05ABB64" w14:textId="77777777" w:rsidR="00A7674C" w:rsidRPr="00475D01" w:rsidRDefault="00A7674C" w:rsidP="005F2025">
            <w:pPr>
              <w:jc w:val="center"/>
              <w:rPr>
                <w:b/>
              </w:rPr>
            </w:pPr>
            <w:r>
              <w:rPr>
                <w:noProof/>
              </w:rPr>
              <w:drawing>
                <wp:inline distT="0" distB="0" distL="0" distR="0" wp14:anchorId="6B1C70B3" wp14:editId="3D1C7FDC">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6F7FFCCD" w14:textId="0BC447DD" w:rsidR="00A7674C" w:rsidRDefault="00A7674C" w:rsidP="00CF79E2">
      <w:pPr>
        <w:spacing w:after="0" w:line="240" w:lineRule="auto"/>
        <w:jc w:val="right"/>
        <w:rPr>
          <w:rFonts w:eastAsia="Times New Roman" w:cs="Times New Roman"/>
          <w:szCs w:val="24"/>
          <w:lang w:eastAsia="en-US"/>
        </w:rPr>
      </w:pPr>
    </w:p>
    <w:p w14:paraId="04059E6A" w14:textId="669AF3AA" w:rsidR="00A7674C" w:rsidRDefault="00A7674C" w:rsidP="00CF79E2">
      <w:pPr>
        <w:spacing w:after="0" w:line="240" w:lineRule="auto"/>
        <w:jc w:val="right"/>
        <w:rPr>
          <w:rFonts w:eastAsia="Times New Roman" w:cs="Times New Roman"/>
          <w:szCs w:val="24"/>
          <w:lang w:eastAsia="en-US"/>
        </w:rPr>
      </w:pPr>
    </w:p>
    <w:p w14:paraId="6E0987DE" w14:textId="77777777" w:rsidR="00A7674C" w:rsidRDefault="00A7674C" w:rsidP="00A7674C">
      <w:pPr>
        <w:widowControl w:val="0"/>
        <w:pBdr>
          <w:top w:val="nil"/>
          <w:left w:val="nil"/>
          <w:bottom w:val="nil"/>
          <w:right w:val="nil"/>
          <w:between w:val="nil"/>
        </w:pBdr>
        <w:tabs>
          <w:tab w:val="left" w:pos="567"/>
          <w:tab w:val="left" w:pos="851"/>
        </w:tabs>
        <w:spacing w:after="0" w:line="240" w:lineRule="auto"/>
        <w:jc w:val="center"/>
        <w:rPr>
          <w:rFonts w:eastAsia="Times New Roman" w:cs="Times New Roman"/>
          <w:b/>
          <w:caps/>
          <w:szCs w:val="24"/>
        </w:rPr>
      </w:pPr>
      <w:r>
        <w:rPr>
          <w:rFonts w:eastAsia="Times New Roman" w:cs="Times New Roman"/>
          <w:b/>
          <w:caps/>
          <w:szCs w:val="24"/>
        </w:rPr>
        <w:t>SUTARTIES PROJEKTAS</w:t>
      </w:r>
    </w:p>
    <w:p w14:paraId="6182B292" w14:textId="77777777" w:rsidR="00A7674C" w:rsidRDefault="00A7674C" w:rsidP="00A7674C">
      <w:pPr>
        <w:spacing w:after="0" w:line="240" w:lineRule="auto"/>
        <w:jc w:val="center"/>
        <w:rPr>
          <w:rFonts w:eastAsia="Times New Roman" w:cs="Times New Roman"/>
          <w:szCs w:val="24"/>
          <w:lang w:eastAsia="en-US"/>
        </w:rPr>
      </w:pPr>
    </w:p>
    <w:p w14:paraId="040C90BC" w14:textId="77777777" w:rsidR="00A7674C" w:rsidRDefault="00A7674C" w:rsidP="00CF79E2">
      <w:pPr>
        <w:spacing w:after="0" w:line="240" w:lineRule="auto"/>
        <w:jc w:val="right"/>
        <w:rPr>
          <w:rFonts w:eastAsia="Times New Roman" w:cs="Times New Roman"/>
          <w:szCs w:val="24"/>
          <w:lang w:eastAsia="en-US"/>
        </w:rPr>
      </w:pPr>
    </w:p>
    <w:p w14:paraId="035B7B46" w14:textId="77777777" w:rsidR="00093D60" w:rsidRPr="00093D60" w:rsidRDefault="00093D60" w:rsidP="00093D60">
      <w:pPr>
        <w:spacing w:after="0" w:line="240" w:lineRule="auto"/>
        <w:jc w:val="center"/>
        <w:rPr>
          <w:rFonts w:eastAsia="Times New Roman" w:cs="Times New Roman"/>
          <w:b/>
          <w:caps/>
          <w:szCs w:val="24"/>
          <w:lang w:eastAsia="en-US"/>
        </w:rPr>
      </w:pPr>
      <w:r w:rsidRPr="00093D60">
        <w:rPr>
          <w:rFonts w:eastAsia="Times New Roman" w:cs="Times New Roman"/>
          <w:b/>
          <w:caps/>
          <w:szCs w:val="24"/>
          <w:lang w:eastAsia="en-US"/>
        </w:rPr>
        <w:t>darbų pirkimo– pardavimo sutartis</w:t>
      </w:r>
    </w:p>
    <w:p w14:paraId="6794D51D" w14:textId="77777777" w:rsidR="00093D60" w:rsidRPr="00CF79E2" w:rsidRDefault="00093D60" w:rsidP="00093D60">
      <w:pPr>
        <w:spacing w:after="0" w:line="240" w:lineRule="auto"/>
        <w:jc w:val="center"/>
        <w:rPr>
          <w:rFonts w:eastAsia="Times New Roman" w:cs="Times New Roman"/>
          <w:szCs w:val="24"/>
          <w:lang w:eastAsia="en-US"/>
        </w:rPr>
      </w:pPr>
    </w:p>
    <w:p w14:paraId="53C0AB93" w14:textId="08D82AA3" w:rsidR="00CF79E2" w:rsidRPr="00CF79E2" w:rsidRDefault="00CF79E2" w:rsidP="00CF79E2">
      <w:pPr>
        <w:spacing w:after="0" w:line="240" w:lineRule="auto"/>
        <w:jc w:val="center"/>
        <w:rPr>
          <w:rFonts w:cs="Times New Roman"/>
          <w:szCs w:val="24"/>
        </w:rPr>
      </w:pPr>
      <w:r w:rsidRPr="00CF79E2">
        <w:rPr>
          <w:rFonts w:cs="Times New Roman"/>
          <w:szCs w:val="24"/>
        </w:rPr>
        <w:t>20</w:t>
      </w:r>
      <w:r w:rsidRPr="00155F34">
        <w:rPr>
          <w:rFonts w:cs="Times New Roman"/>
          <w:szCs w:val="24"/>
        </w:rPr>
        <w:t>25</w:t>
      </w:r>
      <w:r w:rsidRPr="00CF79E2">
        <w:rPr>
          <w:rFonts w:cs="Times New Roman"/>
          <w:szCs w:val="24"/>
        </w:rPr>
        <w:t xml:space="preserve"> m. ____________________ d. Nr.</w:t>
      </w:r>
      <w:r w:rsidR="00A7674C" w:rsidRPr="00A7674C">
        <w:rPr>
          <w:rFonts w:cs="Times New Roman"/>
          <w:b/>
          <w:szCs w:val="24"/>
        </w:rPr>
        <w:t>U7-</w:t>
      </w:r>
      <w:r w:rsidRPr="00A7674C">
        <w:rPr>
          <w:rFonts w:cs="Times New Roman"/>
          <w:b/>
          <w:szCs w:val="24"/>
        </w:rPr>
        <w:t>________</w:t>
      </w:r>
    </w:p>
    <w:p w14:paraId="218311C7" w14:textId="77777777" w:rsidR="00CF79E2" w:rsidRPr="00CF79E2" w:rsidRDefault="00316927" w:rsidP="00CF79E2">
      <w:pPr>
        <w:spacing w:after="0" w:line="240" w:lineRule="auto"/>
        <w:jc w:val="center"/>
        <w:rPr>
          <w:rFonts w:cs="Times New Roman"/>
          <w:szCs w:val="24"/>
        </w:rPr>
      </w:pPr>
      <w:r>
        <w:rPr>
          <w:rFonts w:cs="Times New Roman"/>
          <w:szCs w:val="24"/>
        </w:rPr>
        <w:t>Vilnius</w:t>
      </w:r>
    </w:p>
    <w:p w14:paraId="3C4DBDEF" w14:textId="77777777" w:rsidR="00CF79E2" w:rsidRPr="00CF79E2" w:rsidRDefault="00316927" w:rsidP="00CF79E2">
      <w:pPr>
        <w:suppressAutoHyphens w:val="0"/>
        <w:spacing w:after="0" w:line="240" w:lineRule="auto"/>
        <w:ind w:firstLine="709"/>
        <w:jc w:val="both"/>
        <w:rPr>
          <w:rFonts w:eastAsia="Times New Roman" w:cs="Times New Roman"/>
          <w:bCs/>
          <w:kern w:val="28"/>
          <w:szCs w:val="24"/>
          <w:lang w:eastAsia="en-US"/>
        </w:rPr>
      </w:pPr>
      <w:r>
        <w:rPr>
          <w:color w:val="000000" w:themeColor="text1"/>
        </w:rPr>
        <w:t>Viešoji</w:t>
      </w:r>
      <w:r w:rsidRPr="0077482C">
        <w:rPr>
          <w:color w:val="000000" w:themeColor="text1"/>
        </w:rPr>
        <w:t xml:space="preserve"> įstaiga </w:t>
      </w:r>
      <w:r>
        <w:rPr>
          <w:color w:val="000000" w:themeColor="text1"/>
        </w:rPr>
        <w:t>Vilniaus kolegija</w:t>
      </w:r>
      <w:r w:rsidR="00CF79E2" w:rsidRPr="00CF79E2">
        <w:rPr>
          <w:rFonts w:eastAsia="Times New Roman" w:cs="Times New Roman"/>
          <w:bCs/>
          <w:kern w:val="28"/>
          <w:szCs w:val="24"/>
          <w:lang w:eastAsia="en-US"/>
        </w:rPr>
        <w:t xml:space="preserve">, juridinio asmens kodas </w:t>
      </w:r>
      <w:r w:rsidRPr="00D629B3">
        <w:t>11</w:t>
      </w:r>
      <w:r>
        <w:t>1965131</w:t>
      </w:r>
      <w:r w:rsidR="00CF79E2" w:rsidRPr="00CF79E2">
        <w:rPr>
          <w:rFonts w:eastAsia="Times New Roman" w:cs="Times New Roman"/>
          <w:bCs/>
          <w:kern w:val="28"/>
          <w:szCs w:val="24"/>
          <w:lang w:eastAsia="en-US"/>
        </w:rPr>
        <w:t xml:space="preserve">, kurios registruota buveinė yra </w:t>
      </w:r>
      <w:r>
        <w:t>Saltoniškių</w:t>
      </w:r>
      <w:r w:rsidRPr="0077482C">
        <w:t xml:space="preserve"> g. </w:t>
      </w:r>
      <w:r w:rsidRPr="00D629B3">
        <w:t>58-1</w:t>
      </w:r>
      <w:r w:rsidRPr="0077482C">
        <w:t>, LT</w:t>
      </w:r>
      <w:r>
        <w:t>08105</w:t>
      </w:r>
      <w:r w:rsidRPr="0077482C">
        <w:t xml:space="preserve"> </w:t>
      </w:r>
      <w:r>
        <w:t>Vilnius</w:t>
      </w:r>
      <w:r w:rsidR="00CF79E2" w:rsidRPr="00CF79E2">
        <w:rPr>
          <w:rFonts w:eastAsia="Times New Roman" w:cs="Times New Roman"/>
          <w:bCs/>
          <w:kern w:val="28"/>
          <w:szCs w:val="24"/>
          <w:lang w:eastAsia="en-US"/>
        </w:rPr>
        <w:t xml:space="preserve">, duomenys apie įstaigą kaupiami ir saugomi Lietuvos Respublikos juridinių asmenų registre, atstovaujama </w:t>
      </w:r>
      <w:r w:rsidR="00CF79E2" w:rsidRPr="00CF79E2">
        <w:rPr>
          <w:rFonts w:eastAsia="Times New Roman" w:cs="Times New Roman"/>
          <w:bCs/>
          <w:i/>
          <w:iCs/>
          <w:kern w:val="28"/>
          <w:szCs w:val="24"/>
          <w:lang w:eastAsia="en-US"/>
        </w:rPr>
        <w:t>[įrašyti pareigas, vardą, pavardę],</w:t>
      </w:r>
      <w:r w:rsidR="00CF79E2" w:rsidRPr="00CF79E2">
        <w:rPr>
          <w:rFonts w:eastAsia="Times New Roman" w:cs="Times New Roman"/>
          <w:bCs/>
          <w:kern w:val="28"/>
          <w:szCs w:val="24"/>
          <w:lang w:eastAsia="en-US"/>
        </w:rPr>
        <w:t xml:space="preserve"> veikiančios pagal </w:t>
      </w:r>
      <w:r w:rsidR="00CF79E2" w:rsidRPr="00CF79E2">
        <w:rPr>
          <w:rFonts w:eastAsia="Times New Roman" w:cs="Times New Roman"/>
          <w:bCs/>
          <w:i/>
          <w:iCs/>
          <w:kern w:val="28"/>
          <w:szCs w:val="24"/>
          <w:lang w:eastAsia="en-US"/>
        </w:rPr>
        <w:t>[įrašyti atstovavimo pagrindą],</w:t>
      </w:r>
      <w:r w:rsidR="00CF79E2" w:rsidRPr="00CF79E2">
        <w:rPr>
          <w:rFonts w:eastAsia="Times New Roman" w:cs="Times New Roman"/>
          <w:bCs/>
          <w:kern w:val="28"/>
          <w:szCs w:val="24"/>
          <w:lang w:eastAsia="en-US"/>
        </w:rPr>
        <w:t xml:space="preserve"> toliau vadinama Užsakovu, ir</w:t>
      </w:r>
    </w:p>
    <w:p w14:paraId="0D7C4DF9"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bCs/>
          <w:i/>
          <w:iCs/>
          <w:kern w:val="28"/>
          <w:szCs w:val="24"/>
          <w:lang w:eastAsia="en-US"/>
        </w:rPr>
        <w:t>[įrašyti sutarties šalies pavadinimą, teisinę formą],</w:t>
      </w:r>
      <w:r w:rsidRPr="00CF79E2">
        <w:rPr>
          <w:rFonts w:eastAsia="Times New Roman" w:cs="Times New Roman"/>
          <w:kern w:val="28"/>
          <w:szCs w:val="24"/>
          <w:lang w:eastAsia="en-US"/>
        </w:rPr>
        <w:t xml:space="preserve"> juridinio asmens kodas </w:t>
      </w:r>
      <w:r w:rsidRPr="00CF79E2">
        <w:rPr>
          <w:rFonts w:eastAsia="Times New Roman" w:cs="Times New Roman"/>
          <w:bCs/>
          <w:i/>
          <w:iCs/>
          <w:kern w:val="28"/>
          <w:szCs w:val="24"/>
          <w:lang w:eastAsia="en-US"/>
        </w:rPr>
        <w:t>[įrašyti]</w:t>
      </w:r>
      <w:r w:rsidRPr="00CF79E2">
        <w:rPr>
          <w:rFonts w:eastAsia="Times New Roman" w:cs="Times New Roman"/>
          <w:kern w:val="28"/>
          <w:szCs w:val="24"/>
          <w:lang w:eastAsia="en-US"/>
        </w:rPr>
        <w:t xml:space="preserve">, kurios registruota buveinė yra </w:t>
      </w:r>
      <w:r w:rsidRPr="00CF79E2">
        <w:rPr>
          <w:rFonts w:eastAsia="Times New Roman" w:cs="Times New Roman"/>
          <w:bCs/>
          <w:i/>
          <w:iCs/>
          <w:kern w:val="28"/>
          <w:szCs w:val="24"/>
          <w:lang w:eastAsia="en-US"/>
        </w:rPr>
        <w:t>[įrašyti tikslų adresą]</w:t>
      </w:r>
      <w:r w:rsidRPr="00CF79E2">
        <w:rPr>
          <w:rFonts w:eastAsia="Times New Roman" w:cs="Times New Roman"/>
          <w:kern w:val="28"/>
          <w:szCs w:val="24"/>
          <w:lang w:eastAsia="en-US"/>
        </w:rPr>
        <w:t xml:space="preserve">, duomenys apie įmonę kaupiami ir saugomi Lietuvos Respublikos juridinių asmenų registre, atstovaujama </w:t>
      </w:r>
      <w:r w:rsidRPr="00CF79E2">
        <w:rPr>
          <w:rFonts w:eastAsia="Times New Roman" w:cs="Times New Roman"/>
          <w:bCs/>
          <w:i/>
          <w:iCs/>
          <w:kern w:val="28"/>
          <w:szCs w:val="24"/>
          <w:lang w:eastAsia="en-US"/>
        </w:rPr>
        <w:t>[įrašyti pareigas, vardą, pavardę],</w:t>
      </w:r>
      <w:r w:rsidRPr="00CF79E2">
        <w:rPr>
          <w:rFonts w:eastAsia="Times New Roman" w:cs="Times New Roman"/>
          <w:kern w:val="28"/>
          <w:szCs w:val="24"/>
          <w:lang w:eastAsia="en-US"/>
        </w:rPr>
        <w:t xml:space="preserve"> veikiančio pagal </w:t>
      </w:r>
      <w:r w:rsidRPr="00CF79E2">
        <w:rPr>
          <w:rFonts w:eastAsia="Times New Roman" w:cs="Times New Roman"/>
          <w:bCs/>
          <w:i/>
          <w:iCs/>
          <w:kern w:val="28"/>
          <w:szCs w:val="24"/>
          <w:lang w:eastAsia="en-US"/>
        </w:rPr>
        <w:t>[įrašyti atstovavimo pagrindą],</w:t>
      </w:r>
      <w:r w:rsidRPr="00CF79E2">
        <w:rPr>
          <w:rFonts w:eastAsia="Times New Roman" w:cs="Times New Roman"/>
          <w:kern w:val="28"/>
          <w:szCs w:val="24"/>
          <w:lang w:eastAsia="en-US"/>
        </w:rPr>
        <w:t xml:space="preserve"> toliau vadinama </w:t>
      </w:r>
      <w:r w:rsidRPr="00CF79E2">
        <w:rPr>
          <w:rFonts w:eastAsia="Times New Roman" w:cs="Times New Roman"/>
          <w:bCs/>
          <w:kern w:val="28"/>
          <w:szCs w:val="24"/>
          <w:lang w:eastAsia="en-US"/>
        </w:rPr>
        <w:t>Rangovu</w:t>
      </w:r>
      <w:r w:rsidRPr="00CF79E2">
        <w:rPr>
          <w:rFonts w:eastAsia="Times New Roman" w:cs="Times New Roman"/>
          <w:kern w:val="28"/>
          <w:szCs w:val="24"/>
          <w:lang w:eastAsia="en-US"/>
        </w:rPr>
        <w:t xml:space="preserve">, </w:t>
      </w:r>
    </w:p>
    <w:p w14:paraId="74C7FC41"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kern w:val="28"/>
          <w:szCs w:val="24"/>
          <w:lang w:eastAsia="en-US"/>
        </w:rPr>
        <w:t xml:space="preserve">toliau kartu vadinami </w:t>
      </w:r>
      <w:r w:rsidRPr="00CF79E2">
        <w:rPr>
          <w:rFonts w:eastAsia="Times New Roman" w:cs="Times New Roman"/>
          <w:bCs/>
          <w:kern w:val="28"/>
          <w:szCs w:val="24"/>
          <w:lang w:eastAsia="en-US"/>
        </w:rPr>
        <w:t>šalimis</w:t>
      </w:r>
      <w:r w:rsidRPr="00CF79E2">
        <w:rPr>
          <w:rFonts w:eastAsia="Times New Roman" w:cs="Times New Roman"/>
          <w:kern w:val="28"/>
          <w:szCs w:val="24"/>
          <w:lang w:eastAsia="en-US"/>
        </w:rPr>
        <w:t xml:space="preserve">, o kiekvienas atskirai – šalimi, sudarė šią darbų pirkimo– pardavimo </w:t>
      </w:r>
      <w:r w:rsidRPr="00CF79E2">
        <w:rPr>
          <w:rFonts w:eastAsia="Times New Roman" w:cs="Times New Roman"/>
          <w:szCs w:val="24"/>
          <w:lang w:eastAsia="en-US"/>
        </w:rPr>
        <w:t>sutartį</w:t>
      </w:r>
      <w:r w:rsidRPr="00CF79E2">
        <w:rPr>
          <w:rFonts w:eastAsia="Times New Roman" w:cs="Times New Roman"/>
          <w:kern w:val="28"/>
          <w:szCs w:val="24"/>
          <w:lang w:eastAsia="en-US"/>
        </w:rPr>
        <w:t>, toliau vadinamą sutartimi, ir susitarė dėl toliau išvardintų sąlygų:</w:t>
      </w:r>
    </w:p>
    <w:p w14:paraId="37254FA9" w14:textId="77777777" w:rsidR="00CF79E2" w:rsidRPr="00CF79E2" w:rsidRDefault="00CF79E2" w:rsidP="00CF79E2">
      <w:pPr>
        <w:spacing w:after="0" w:line="240" w:lineRule="auto"/>
        <w:ind w:left="851" w:hanging="851"/>
        <w:jc w:val="both"/>
        <w:rPr>
          <w:rFonts w:cs="Times New Roman"/>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CF79E2" w:rsidRPr="00CF79E2" w14:paraId="6B00F250" w14:textId="77777777" w:rsidTr="00A43D16">
        <w:trPr>
          <w:trHeight w:val="557"/>
        </w:trPr>
        <w:tc>
          <w:tcPr>
            <w:tcW w:w="9639" w:type="dxa"/>
            <w:tcBorders>
              <w:top w:val="nil"/>
              <w:left w:val="nil"/>
              <w:bottom w:val="nil"/>
              <w:right w:val="nil"/>
            </w:tcBorders>
          </w:tcPr>
          <w:p w14:paraId="2D6DDE96"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BENDROSIOS NUOSTATOS</w:t>
            </w:r>
          </w:p>
        </w:tc>
      </w:tr>
    </w:tbl>
    <w:p w14:paraId="1E5CCE64" w14:textId="2240FAC2" w:rsidR="00CF79E2" w:rsidRPr="00CF79E2" w:rsidRDefault="00CF79E2" w:rsidP="00CF79E2">
      <w:pPr>
        <w:numPr>
          <w:ilvl w:val="1"/>
          <w:numId w:val="10"/>
        </w:numPr>
        <w:tabs>
          <w:tab w:val="left" w:pos="709"/>
        </w:tabs>
        <w:suppressAutoHyphens w:val="0"/>
        <w:spacing w:after="0" w:line="240" w:lineRule="auto"/>
        <w:ind w:hanging="720"/>
        <w:contextualSpacing/>
        <w:jc w:val="both"/>
        <w:rPr>
          <w:szCs w:val="24"/>
        </w:rPr>
      </w:pPr>
      <w:r w:rsidRPr="00CF79E2">
        <w:rPr>
          <w:szCs w:val="24"/>
        </w:rPr>
        <w:t xml:space="preserve">Sutarties objektas: </w:t>
      </w:r>
      <w:r w:rsidR="00F24F24" w:rsidRPr="00F24F24">
        <w:rPr>
          <w:b/>
          <w:szCs w:val="24"/>
        </w:rPr>
        <w:t>1.1.3.2.</w:t>
      </w:r>
      <w:r w:rsidR="00F24F24">
        <w:rPr>
          <w:szCs w:val="24"/>
        </w:rPr>
        <w:t xml:space="preserve"> </w:t>
      </w:r>
      <w:r w:rsidR="00316927" w:rsidRPr="00A7674C">
        <w:rPr>
          <w:b/>
          <w:bCs/>
          <w:color w:val="000000" w:themeColor="text1"/>
          <w:szCs w:val="24"/>
        </w:rPr>
        <w:t xml:space="preserve">Vilniaus kolegijos </w:t>
      </w:r>
      <w:r w:rsidR="00093D60" w:rsidRPr="00A7674C">
        <w:rPr>
          <w:b/>
          <w:bCs/>
          <w:color w:val="000000" w:themeColor="text1"/>
          <w:szCs w:val="24"/>
        </w:rPr>
        <w:t>pastato</w:t>
      </w:r>
      <w:r w:rsidR="00316927" w:rsidRPr="00A7674C">
        <w:rPr>
          <w:b/>
          <w:bCs/>
          <w:color w:val="000000" w:themeColor="text1"/>
          <w:szCs w:val="24"/>
        </w:rPr>
        <w:t>, A</w:t>
      </w:r>
      <w:r w:rsidR="00316927" w:rsidRPr="00A7674C">
        <w:rPr>
          <w:b/>
          <w:bCs/>
          <w:szCs w:val="24"/>
        </w:rPr>
        <w:t>ntakalnio g. 54, Vilniuje, didžiosios salės remonto</w:t>
      </w:r>
      <w:r w:rsidR="00316927" w:rsidRPr="00A7674C">
        <w:rPr>
          <w:b/>
          <w:bCs/>
          <w:color w:val="000000" w:themeColor="text1"/>
          <w:szCs w:val="24"/>
        </w:rPr>
        <w:t xml:space="preserve"> darbai</w:t>
      </w:r>
      <w:r w:rsidR="00714701">
        <w:rPr>
          <w:rFonts w:cs="Times New Roman"/>
          <w:bCs/>
          <w:szCs w:val="24"/>
          <w:lang w:eastAsia="lt-LT"/>
        </w:rPr>
        <w:t xml:space="preserve"> </w:t>
      </w:r>
      <w:r w:rsidRPr="00CF79E2">
        <w:rPr>
          <w:szCs w:val="24"/>
        </w:rPr>
        <w:t>(toliau – Darbai).</w:t>
      </w:r>
      <w:bookmarkStart w:id="0" w:name="_GoBack"/>
      <w:bookmarkEnd w:id="0"/>
    </w:p>
    <w:p w14:paraId="69669862" w14:textId="77777777" w:rsidR="00CF79E2" w:rsidRPr="00CF79E2" w:rsidRDefault="00CF79E2" w:rsidP="00CF79E2">
      <w:pPr>
        <w:numPr>
          <w:ilvl w:val="1"/>
          <w:numId w:val="10"/>
        </w:numPr>
        <w:suppressAutoHyphens w:val="0"/>
        <w:spacing w:after="0" w:line="240" w:lineRule="auto"/>
        <w:ind w:hanging="720"/>
        <w:contextualSpacing/>
        <w:rPr>
          <w:szCs w:val="24"/>
        </w:rPr>
      </w:pPr>
      <w:r w:rsidRPr="00CF79E2">
        <w:rPr>
          <w:szCs w:val="24"/>
        </w:rPr>
        <w:t xml:space="preserve">Sutarties vertė (Sutarties kaina) pagal Rangovo pirkimo metu pateiktą pasiūlymą yra _____________ Eur (suma žodžiais) su PVM, </w:t>
      </w:r>
      <w:r w:rsidR="00093D60" w:rsidRPr="00093D60">
        <w:rPr>
          <w:color w:val="4472C4" w:themeColor="accent1"/>
          <w:szCs w:val="24"/>
        </w:rPr>
        <w:t>pradinė sutarties vertė be PVM</w:t>
      </w:r>
      <w:r w:rsidRPr="00CF79E2">
        <w:rPr>
          <w:szCs w:val="24"/>
        </w:rPr>
        <w:t>______________ Eur (suma žodžiais) be PVM.</w:t>
      </w:r>
      <w:r w:rsidR="00995753">
        <w:rPr>
          <w:szCs w:val="24"/>
        </w:rPr>
        <w:t xml:space="preserve"> </w:t>
      </w:r>
    </w:p>
    <w:p w14:paraId="1FF0E17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szCs w:val="24"/>
        </w:rPr>
      </w:pPr>
      <w:r w:rsidRPr="00CF79E2">
        <w:rPr>
          <w:szCs w:val="24"/>
        </w:rPr>
        <w:t xml:space="preserve">Sutarties vertė apskaičiuota pagal pirkimo </w:t>
      </w:r>
      <w:r w:rsidRPr="00832510">
        <w:rPr>
          <w:szCs w:val="24"/>
        </w:rPr>
        <w:t>„</w:t>
      </w:r>
      <w:r w:rsidR="00316927" w:rsidRPr="005571A6">
        <w:rPr>
          <w:bCs/>
          <w:color w:val="000000" w:themeColor="text1"/>
          <w:szCs w:val="24"/>
        </w:rPr>
        <w:t xml:space="preserve">Vilniaus kolegijos </w:t>
      </w:r>
      <w:r w:rsidR="00093D60">
        <w:rPr>
          <w:bCs/>
          <w:color w:val="000000" w:themeColor="text1"/>
          <w:szCs w:val="24"/>
        </w:rPr>
        <w:t>pastato</w:t>
      </w:r>
      <w:r w:rsidR="00316927" w:rsidRPr="005571A6">
        <w:rPr>
          <w:bCs/>
          <w:color w:val="000000" w:themeColor="text1"/>
          <w:szCs w:val="24"/>
        </w:rPr>
        <w:t>, A</w:t>
      </w:r>
      <w:r w:rsidR="00316927" w:rsidRPr="005571A6">
        <w:rPr>
          <w:bCs/>
          <w:szCs w:val="24"/>
        </w:rPr>
        <w:t>ntakalnio g. 54, Vilniuje, didžiosios salės remonto</w:t>
      </w:r>
      <w:r w:rsidR="00316927" w:rsidRPr="005571A6">
        <w:rPr>
          <w:bCs/>
          <w:color w:val="000000" w:themeColor="text1"/>
          <w:szCs w:val="24"/>
        </w:rPr>
        <w:t xml:space="preserve"> darbai</w:t>
      </w:r>
      <w:r w:rsidRPr="00832510">
        <w:rPr>
          <w:szCs w:val="24"/>
        </w:rPr>
        <w:t>“</w:t>
      </w:r>
      <w:r w:rsidRPr="00CF79E2">
        <w:rPr>
          <w:szCs w:val="24"/>
        </w:rPr>
        <w:t xml:space="preserve"> techninę specifikaciją (toliau – Techninė specifikacija</w:t>
      </w:r>
      <w:r w:rsidR="00E70EE7">
        <w:rPr>
          <w:szCs w:val="24"/>
        </w:rPr>
        <w:t xml:space="preserve"> (</w:t>
      </w:r>
      <w:r w:rsidR="00E70EE7" w:rsidRPr="00E70EE7">
        <w:rPr>
          <w:szCs w:val="24"/>
        </w:rPr>
        <w:t>1</w:t>
      </w:r>
      <w:r w:rsidR="00E70EE7">
        <w:rPr>
          <w:szCs w:val="24"/>
        </w:rPr>
        <w:t xml:space="preserve"> priedas</w:t>
      </w:r>
      <w:r w:rsidRPr="00CF79E2">
        <w:rPr>
          <w:szCs w:val="24"/>
        </w:rPr>
        <w:t>)</w:t>
      </w:r>
      <w:r w:rsidR="00832510">
        <w:rPr>
          <w:szCs w:val="24"/>
        </w:rPr>
        <w:t>)</w:t>
      </w:r>
      <w:r w:rsidRPr="00CF79E2">
        <w:rPr>
          <w:szCs w:val="24"/>
        </w:rPr>
        <w:t>.</w:t>
      </w:r>
    </w:p>
    <w:p w14:paraId="7705467F"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eastAsia="MS Mincho" w:cs="Times New Roman"/>
          <w:szCs w:val="24"/>
        </w:rPr>
        <w:t xml:space="preserve">Į </w:t>
      </w:r>
      <w:r w:rsidRPr="00CF79E2">
        <w:rPr>
          <w:rFonts w:cs="Times New Roman"/>
          <w:szCs w:val="24"/>
        </w:rPr>
        <w:t>Sutarties vertę įtrauktas visas už Darbų atlikimą bei kitų įsipareigojimų pagal Sutartį vykdymą numatytas užmokestis ir Rangovas neturi teisės reikalauti apmokėti jokių išlaidų, viršijančių Sutarties vertę. Rangovas privalo atlikti visus Darbus, kurie yra būtini Sutartyje numatytam rezultatui pasiekti (laiku ir tinkamai atlikti Darbus bei perduoti juos Užsakovui), už Sutarties vertę, išskyrus Sutarties 13 skyriuje nurodytas aplinkybes.</w:t>
      </w:r>
    </w:p>
    <w:p w14:paraId="206E7AE9" w14:textId="77777777" w:rsidR="00CF79E2" w:rsidRPr="00CF79E2" w:rsidRDefault="00CF79E2" w:rsidP="00CF79E2">
      <w:pPr>
        <w:numPr>
          <w:ilvl w:val="1"/>
          <w:numId w:val="10"/>
        </w:numPr>
        <w:suppressAutoHyphens w:val="0"/>
        <w:spacing w:after="0" w:line="240" w:lineRule="auto"/>
        <w:ind w:hanging="720"/>
        <w:contextualSpacing/>
        <w:jc w:val="both"/>
        <w:rPr>
          <w:rFonts w:eastAsia="MS Mincho" w:cs="Times New Roman"/>
          <w:szCs w:val="24"/>
        </w:rPr>
      </w:pPr>
      <w:r w:rsidRPr="00CF79E2">
        <w:rPr>
          <w:rFonts w:eastAsia="MS Mincho" w:cs="Times New Roman"/>
          <w:szCs w:val="24"/>
        </w:rPr>
        <w:t xml:space="preserve">Sutarties vertei negali turėti įtakos terminų pažeidimas, darbo užmokesčio ir kitų panašių išlaidų išaugimas. </w:t>
      </w:r>
    </w:p>
    <w:p w14:paraId="496E1163"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Sutarčiai taikoma kainodara nurodyta Sutarties 6.1 punkte.</w:t>
      </w:r>
    </w:p>
    <w:p w14:paraId="1E9DED84"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lastRenderedPageBreak/>
        <w:t>Pirkimo dokumentai bei Rangovo pasiūlymas yra neatskiriamos šios Sutarties dalys. Jų reikalavimai yra privalomi Sutarties šalims.</w:t>
      </w:r>
    </w:p>
    <w:p w14:paraId="2BAD9FAB"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Rangovas</w:t>
      </w:r>
      <w:r w:rsidRPr="00CF79E2">
        <w:rPr>
          <w:rFonts w:eastAsia="MS Mincho" w:cs="Times New Roman"/>
          <w:szCs w:val="24"/>
        </w:rPr>
        <w:t xml:space="preserve"> Sutarčiai vykdyti pasitelkia šiuos</w:t>
      </w:r>
      <w:r w:rsidR="00370C2F">
        <w:rPr>
          <w:rFonts w:eastAsia="MS Mincho" w:cs="Times New Roman"/>
          <w:szCs w:val="24"/>
        </w:rPr>
        <w:t xml:space="preserve"> subteikėjus /</w:t>
      </w:r>
      <w:r w:rsidRPr="00CF79E2">
        <w:rPr>
          <w:rFonts w:eastAsia="MS Mincho" w:cs="Times New Roman"/>
          <w:szCs w:val="24"/>
        </w:rPr>
        <w:t xml:space="preserve"> subrangovus, kurie numatyti Rangovo Pirkimui pateiktame pasiūlyme:</w:t>
      </w:r>
    </w:p>
    <w:p w14:paraId="3ED33E3C" w14:textId="77777777" w:rsidR="00CF79E2" w:rsidRPr="00596279" w:rsidRDefault="00F24F24" w:rsidP="00596279">
      <w:pPr>
        <w:numPr>
          <w:ilvl w:val="2"/>
          <w:numId w:val="10"/>
        </w:numPr>
        <w:tabs>
          <w:tab w:val="left" w:pos="709"/>
        </w:tabs>
        <w:suppressAutoHyphens w:val="0"/>
        <w:spacing w:after="0" w:line="240" w:lineRule="auto"/>
        <w:ind w:left="851" w:hanging="851"/>
        <w:jc w:val="both"/>
        <w:rPr>
          <w:rFonts w:cs="Times New Roman"/>
          <w:szCs w:val="24"/>
        </w:rPr>
      </w:pPr>
      <w:sdt>
        <w:sdtPr>
          <w:rPr>
            <w:rFonts w:cs="Times New Roman"/>
            <w:szCs w:val="24"/>
          </w:rPr>
          <w:id w:val="-1250421042"/>
          <w:placeholder>
            <w:docPart w:val="34F738E8DB594D0D85723F2CB0B726F4"/>
          </w:placeholder>
          <w:text/>
        </w:sdtPr>
        <w:sdtEndPr/>
        <w:sdtContent>
          <w:r w:rsidR="00CF79E2" w:rsidRPr="00596279">
            <w:rPr>
              <w:rFonts w:cs="Times New Roman"/>
              <w:szCs w:val="24"/>
            </w:rPr>
            <w:t xml:space="preserve">[nurodomi </w:t>
          </w:r>
          <w:r w:rsidR="00370C2F" w:rsidRPr="00596279">
            <w:rPr>
              <w:rFonts w:cs="Times New Roman"/>
              <w:szCs w:val="24"/>
            </w:rPr>
            <w:t xml:space="preserve">subteikėjai / </w:t>
          </w:r>
          <w:r w:rsidR="00CF79E2" w:rsidRPr="00596279">
            <w:rPr>
              <w:rFonts w:cs="Times New Roman"/>
              <w:szCs w:val="24"/>
            </w:rPr>
            <w:t>subrangovai: fizinių / juridinių asmenų pavadinimai, kodai, gyvenamosios vietos arba buveinės adresas, ir Darbai</w:t>
          </w:r>
          <w:r w:rsidR="00AA5DF5" w:rsidRPr="00596279">
            <w:rPr>
              <w:rFonts w:cs="Times New Roman"/>
              <w:szCs w:val="24"/>
            </w:rPr>
            <w:t xml:space="preserve"> </w:t>
          </w:r>
          <w:r w:rsidR="00CF79E2" w:rsidRPr="00596279">
            <w:rPr>
              <w:rFonts w:cs="Times New Roman"/>
              <w:szCs w:val="24"/>
            </w:rPr>
            <w:t>/</w:t>
          </w:r>
          <w:r w:rsidR="00AA5DF5" w:rsidRPr="00596279">
            <w:rPr>
              <w:rFonts w:cs="Times New Roman"/>
              <w:szCs w:val="24"/>
            </w:rPr>
            <w:t xml:space="preserve"> </w:t>
          </w:r>
          <w:r w:rsidR="00CF79E2" w:rsidRPr="00596279">
            <w:rPr>
              <w:rFonts w:cs="Times New Roman"/>
              <w:szCs w:val="24"/>
            </w:rPr>
            <w:t xml:space="preserve">Paslaugos, kuriems vykdyti pasitelkiami </w:t>
          </w:r>
          <w:r w:rsidR="00AA5DF5" w:rsidRPr="00596279">
            <w:rPr>
              <w:rFonts w:cs="Times New Roman"/>
              <w:szCs w:val="24"/>
            </w:rPr>
            <w:t xml:space="preserve">suteikėjai / </w:t>
          </w:r>
          <w:r w:rsidR="00CF79E2" w:rsidRPr="00596279">
            <w:rPr>
              <w:rFonts w:cs="Times New Roman"/>
              <w:szCs w:val="24"/>
            </w:rPr>
            <w:t>subrangovai]</w:t>
          </w:r>
        </w:sdtContent>
      </w:sdt>
      <w:r w:rsidR="00CF79E2" w:rsidRPr="00596279">
        <w:rPr>
          <w:rFonts w:eastAsia="MS Mincho" w:cs="Times New Roman"/>
          <w:szCs w:val="24"/>
        </w:rPr>
        <w:t>.</w:t>
      </w:r>
    </w:p>
    <w:p w14:paraId="490758D7"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Sutarties sąlygų keitimas jos galiojimo laikotarpiu galimas neatliekant naujos pirkimo procedūros vadovaujantis Viešųjų pirkimų tarnybos direktoriaus 2017-06-28 įsakymu Nr. 1S-95 patvirtintų Kainodaros taisyklių nustatymo metodikos (toliau – Metodika) nuostatomis bei aplinkybėmis, kurios Sutartyje nustatytos aiškiai, tiksliai ir nedviprasmiškai.</w:t>
      </w:r>
    </w:p>
    <w:p w14:paraId="39E8102A" w14:textId="77777777" w:rsidR="00CF79E2" w:rsidRPr="00CF79E2" w:rsidRDefault="00CF79E2" w:rsidP="00CF79E2">
      <w:pPr>
        <w:numPr>
          <w:ilvl w:val="1"/>
          <w:numId w:val="10"/>
        </w:numPr>
        <w:tabs>
          <w:tab w:val="left" w:pos="709"/>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Sutarties pakeitimas jos galiojimo laikotarpiu laikomas esminiu, kai juo pakeičiamas Sutarties bendrasis pobūdis. Bet kuriuo atveju esminiais Sutarties pakeitimais laikomi tokie pakeitimai, kai tenkinama bent viena iš šių sąlygų:</w:t>
      </w:r>
    </w:p>
    <w:p w14:paraId="16C0EFDB"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color w:val="000000" w:themeColor="text1"/>
          <w:szCs w:val="24"/>
        </w:rPr>
      </w:pPr>
      <w:r w:rsidRPr="00CF79E2">
        <w:rPr>
          <w:rFonts w:cs="Times New Roman"/>
          <w:color w:val="000000" w:themeColor="text1"/>
          <w:szCs w:val="24"/>
        </w:rPr>
        <w:t>pakeičiama pradinio pirkimo procedūros konkurencinė padėtis (pakeitimu nustatoma nauja sąlyga, kurią įtraukus į pradinį pirkimą būtų galima priimti kitų dalyvių pasiūlymų ar pirkimas sudomintų daugiau tiekėjų);</w:t>
      </w:r>
    </w:p>
    <w:p w14:paraId="02BE5AD0"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ekonominė Sutarties pusiausvyra pasikeičia Rangovo naudai taip, kaip nebuvo aptarta Sutartyje;</w:t>
      </w:r>
    </w:p>
    <w:p w14:paraId="5BAE7E28"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labai padidėja Sutarties apimtis;</w:t>
      </w:r>
    </w:p>
    <w:p w14:paraId="502A9EE5"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kai Rangovą pakeičia naujas Rangovas dėl kitų priežasčių, negu Lietuvos Respublikos viešųjų pirkimų įstatymo 89 straipsnio 1 dalies 4 punkte nurodytos priežastys.</w:t>
      </w:r>
    </w:p>
    <w:p w14:paraId="0E1EAA49" w14:textId="77777777" w:rsidR="00CF79E2" w:rsidRPr="00CF79E2" w:rsidRDefault="00CF79E2" w:rsidP="00CF79E2">
      <w:pPr>
        <w:numPr>
          <w:ilvl w:val="1"/>
          <w:numId w:val="10"/>
        </w:numPr>
        <w:tabs>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Sutarties dokumentai (pagal jų veikimo prioritetus):</w:t>
      </w:r>
    </w:p>
    <w:p w14:paraId="497765FF"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Sutartis su visais jos priedais ir papildymais;</w:t>
      </w:r>
    </w:p>
    <w:p w14:paraId="0490B950"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Techninė specifikacija;</w:t>
      </w:r>
    </w:p>
    <w:p w14:paraId="3F21E517"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Rangovo pasiūlymas;</w:t>
      </w:r>
    </w:p>
    <w:p w14:paraId="125E7195"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kiti Pirkimo dokumentai.</w:t>
      </w:r>
    </w:p>
    <w:p w14:paraId="4C382CE2" w14:textId="77777777" w:rsidR="00CF79E2" w:rsidRPr="00CF79E2" w:rsidRDefault="00CF79E2" w:rsidP="00CF79E2">
      <w:pPr>
        <w:tabs>
          <w:tab w:val="left" w:pos="993"/>
        </w:tabs>
        <w:spacing w:after="0" w:line="240" w:lineRule="auto"/>
        <w:ind w:left="993"/>
        <w:contextualSpacing/>
        <w:rPr>
          <w:rFonts w:cs="Times New Roman"/>
          <w:szCs w:val="24"/>
        </w:rPr>
      </w:pPr>
    </w:p>
    <w:p w14:paraId="221EA615"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TERMINAI</w:t>
      </w:r>
    </w:p>
    <w:p w14:paraId="0CD62E27"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FB53C54" w14:textId="77777777" w:rsidR="00CF79E2" w:rsidRPr="00CF79E2" w:rsidRDefault="00CF79E2" w:rsidP="00CF79E2">
      <w:pPr>
        <w:numPr>
          <w:ilvl w:val="1"/>
          <w:numId w:val="10"/>
        </w:numPr>
        <w:tabs>
          <w:tab w:val="left" w:pos="567"/>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Darbų atlikimo terminai:</w:t>
      </w:r>
    </w:p>
    <w:p w14:paraId="36D811CC" w14:textId="77777777" w:rsidR="00370C2F" w:rsidRDefault="00CF79E2"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 xml:space="preserve">Darbai pradedami vykdyti nuo </w:t>
      </w:r>
      <w:r w:rsidR="00316927">
        <w:rPr>
          <w:rFonts w:eastAsia="Times New Roman" w:cs="Times New Roman"/>
          <w:szCs w:val="24"/>
        </w:rPr>
        <w:t>statybvietės perdavimo</w:t>
      </w:r>
      <w:r w:rsidR="006764D5">
        <w:rPr>
          <w:rFonts w:eastAsia="Times New Roman" w:cs="Times New Roman"/>
          <w:szCs w:val="24"/>
        </w:rPr>
        <w:t xml:space="preserve"> Rangovui </w:t>
      </w:r>
      <w:r w:rsidRPr="00CF79E2">
        <w:rPr>
          <w:rFonts w:eastAsia="Times New Roman" w:cs="Times New Roman"/>
          <w:szCs w:val="24"/>
        </w:rPr>
        <w:t>dieno</w:t>
      </w:r>
      <w:bookmarkStart w:id="1" w:name="_Hlk484779672"/>
      <w:r w:rsidR="00370C2F">
        <w:rPr>
          <w:rFonts w:eastAsia="Times New Roman" w:cs="Times New Roman"/>
          <w:szCs w:val="24"/>
        </w:rPr>
        <w:t>s</w:t>
      </w:r>
      <w:r w:rsidR="006764D5">
        <w:rPr>
          <w:rFonts w:eastAsia="Times New Roman" w:cs="Times New Roman"/>
          <w:szCs w:val="24"/>
        </w:rPr>
        <w:t>;</w:t>
      </w:r>
    </w:p>
    <w:p w14:paraId="1A2F8A31" w14:textId="77777777" w:rsidR="00CF79E2" w:rsidRPr="00370C2F" w:rsidRDefault="00316927"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5571A6">
        <w:rPr>
          <w:bCs/>
          <w:color w:val="000000" w:themeColor="text1"/>
          <w:szCs w:val="24"/>
        </w:rPr>
        <w:t xml:space="preserve">Vilniaus kolegijos </w:t>
      </w:r>
      <w:r w:rsidR="00093D60">
        <w:rPr>
          <w:bCs/>
          <w:color w:val="000000" w:themeColor="text1"/>
          <w:szCs w:val="24"/>
        </w:rPr>
        <w:t>pastato</w:t>
      </w:r>
      <w:r w:rsidRPr="005571A6">
        <w:rPr>
          <w:bCs/>
          <w:color w:val="000000" w:themeColor="text1"/>
          <w:szCs w:val="24"/>
        </w:rPr>
        <w:t>, A</w:t>
      </w:r>
      <w:r w:rsidRPr="005571A6">
        <w:rPr>
          <w:bCs/>
          <w:szCs w:val="24"/>
        </w:rPr>
        <w:t>ntakalnio g. 54, Vilniuje, didžiosios salės remonto</w:t>
      </w:r>
      <w:r w:rsidRPr="005571A6">
        <w:rPr>
          <w:bCs/>
          <w:color w:val="000000" w:themeColor="text1"/>
          <w:szCs w:val="24"/>
        </w:rPr>
        <w:t xml:space="preserve"> </w:t>
      </w:r>
      <w:r w:rsidR="00CF79E2" w:rsidRPr="00CF79E2">
        <w:rPr>
          <w:szCs w:val="24"/>
        </w:rPr>
        <w:t xml:space="preserve">atlikimo terminas – </w:t>
      </w:r>
      <w:r w:rsidR="00CF79E2" w:rsidRPr="006F2034">
        <w:rPr>
          <w:color w:val="FF0000"/>
          <w:szCs w:val="24"/>
        </w:rPr>
        <w:t>[</w:t>
      </w:r>
      <w:r w:rsidR="00CF79E2" w:rsidRPr="006F2034">
        <w:rPr>
          <w:i/>
          <w:color w:val="FF0000"/>
          <w:szCs w:val="24"/>
        </w:rPr>
        <w:t>įrašomas Rangovo pasiūlyme nurodytas terminas</w:t>
      </w:r>
      <w:r w:rsidR="00CF79E2" w:rsidRPr="006F2034">
        <w:rPr>
          <w:color w:val="FF0000"/>
          <w:szCs w:val="24"/>
        </w:rPr>
        <w:t>]</w:t>
      </w:r>
      <w:r w:rsidR="00CF79E2" w:rsidRPr="00CF79E2">
        <w:rPr>
          <w:szCs w:val="24"/>
        </w:rPr>
        <w:t xml:space="preserve">, (į šį terminą neįeina darbų užbaigimo </w:t>
      </w:r>
      <w:r w:rsidR="00995753">
        <w:rPr>
          <w:szCs w:val="24"/>
        </w:rPr>
        <w:t xml:space="preserve">akto ar </w:t>
      </w:r>
      <w:r w:rsidR="00CF79E2" w:rsidRPr="00CF79E2">
        <w:rPr>
          <w:szCs w:val="24"/>
        </w:rPr>
        <w:t xml:space="preserve">deklaracijos </w:t>
      </w:r>
      <w:r w:rsidR="00995753">
        <w:rPr>
          <w:rFonts w:eastAsia="Times New Roman" w:cs="Times New Roman"/>
          <w:szCs w:val="24"/>
        </w:rPr>
        <w:t>(nustatoma teisės aktais)</w:t>
      </w:r>
      <w:r w:rsidR="00995753" w:rsidRPr="00CF79E2">
        <w:rPr>
          <w:rFonts w:eastAsia="Times New Roman" w:cs="Times New Roman"/>
          <w:szCs w:val="24"/>
        </w:rPr>
        <w:t xml:space="preserve"> </w:t>
      </w:r>
      <w:r w:rsidR="00CF79E2" w:rsidRPr="00CF79E2">
        <w:rPr>
          <w:szCs w:val="24"/>
        </w:rPr>
        <w:t xml:space="preserve">pasirašymas). Šis terminas pradedamas skaičiuoti nuo </w:t>
      </w:r>
      <w:r w:rsidR="005C1B39" w:rsidRPr="00CF79E2">
        <w:rPr>
          <w:rFonts w:eastAsia="Times New Roman" w:cs="Times New Roman"/>
          <w:szCs w:val="24"/>
        </w:rPr>
        <w:t xml:space="preserve">Užsakovo </w:t>
      </w:r>
      <w:r>
        <w:rPr>
          <w:rFonts w:eastAsia="Times New Roman" w:cs="Times New Roman"/>
          <w:szCs w:val="24"/>
        </w:rPr>
        <w:t>statybvietės</w:t>
      </w:r>
      <w:r w:rsidR="005C1B39">
        <w:rPr>
          <w:rFonts w:eastAsia="Times New Roman" w:cs="Times New Roman"/>
          <w:szCs w:val="24"/>
        </w:rPr>
        <w:t xml:space="preserve"> Rangovui </w:t>
      </w:r>
      <w:r>
        <w:rPr>
          <w:rFonts w:eastAsia="Times New Roman" w:cs="Times New Roman"/>
          <w:szCs w:val="24"/>
        </w:rPr>
        <w:t>perdavimo</w:t>
      </w:r>
      <w:r w:rsidR="005C1B39" w:rsidRPr="00CF79E2">
        <w:rPr>
          <w:rFonts w:eastAsia="Times New Roman" w:cs="Times New Roman"/>
          <w:szCs w:val="24"/>
        </w:rPr>
        <w:t xml:space="preserve"> dieno</w:t>
      </w:r>
      <w:r w:rsidR="005C1B39">
        <w:rPr>
          <w:rFonts w:eastAsia="Times New Roman" w:cs="Times New Roman"/>
          <w:szCs w:val="24"/>
        </w:rPr>
        <w:t>s</w:t>
      </w:r>
      <w:r w:rsidR="005C1B39" w:rsidRPr="00CF79E2">
        <w:rPr>
          <w:szCs w:val="24"/>
        </w:rPr>
        <w:t xml:space="preserve"> </w:t>
      </w:r>
      <w:r w:rsidR="00CF79E2" w:rsidRPr="00CF79E2">
        <w:rPr>
          <w:szCs w:val="24"/>
        </w:rPr>
        <w:t xml:space="preserve">iki galutinio Darbų priėmimo-perdavimo akto pasirašymo dienos. </w:t>
      </w:r>
    </w:p>
    <w:p w14:paraId="2CD52D6E"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cs="Times New Roman"/>
          <w:szCs w:val="24"/>
        </w:rPr>
        <w:t xml:space="preserve"> </w:t>
      </w:r>
      <w:bookmarkStart w:id="2" w:name="_Hlk169556328"/>
      <w:r w:rsidRPr="00CF79E2">
        <w:rPr>
          <w:rFonts w:cs="Times New Roman"/>
          <w:i/>
          <w:szCs w:val="24"/>
        </w:rPr>
        <w:t>Sutarties 2.1.2 punkte nustatyto termino pažeidimas bus laikomas Rangovo esminės Sutarties sąlygos pažeidimu</w:t>
      </w:r>
      <w:bookmarkEnd w:id="2"/>
      <w:r w:rsidRPr="00CF79E2">
        <w:rPr>
          <w:rFonts w:cs="Times New Roman"/>
          <w:i/>
          <w:szCs w:val="24"/>
        </w:rPr>
        <w:t>.</w:t>
      </w:r>
    </w:p>
    <w:p w14:paraId="093C8E36" w14:textId="1B314AD8" w:rsidR="00CF79E2" w:rsidRPr="00CF79E2" w:rsidRDefault="00AE392E"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6058B9">
        <w:rPr>
          <w:rFonts w:cs="Times New Roman"/>
          <w:szCs w:val="24"/>
        </w:rPr>
        <w:t>Jeigu, įvertinus darbų pobūdį ir statinio kategoriją, reikia darbų užbaigimą įforminti dar</w:t>
      </w:r>
      <w:r w:rsidR="008F0DBB">
        <w:rPr>
          <w:rFonts w:cs="Times New Roman"/>
          <w:szCs w:val="24"/>
        </w:rPr>
        <w:t>b</w:t>
      </w:r>
      <w:r w:rsidRPr="006058B9">
        <w:rPr>
          <w:rFonts w:cs="Times New Roman"/>
          <w:szCs w:val="24"/>
        </w:rPr>
        <w:t xml:space="preserve">ų užbaigimo aktu ar deklaracija, </w:t>
      </w:r>
      <w:r w:rsidR="005C1B39" w:rsidRPr="003B618B">
        <w:rPr>
          <w:rFonts w:cs="Times New Roman"/>
          <w:szCs w:val="24"/>
        </w:rPr>
        <w:t>darbų užbaigimo akto</w:t>
      </w:r>
      <w:r w:rsidR="005C1B39">
        <w:rPr>
          <w:rFonts w:cs="Times New Roman"/>
          <w:szCs w:val="24"/>
        </w:rPr>
        <w:t xml:space="preserve"> (deklaracijos) (konkreti darbų užbaigimo dokumento forma nustatoma teisės aktuose nustatyta tvarka)</w:t>
      </w:r>
      <w:r w:rsidR="005C1B39" w:rsidRPr="003B618B">
        <w:rPr>
          <w:rFonts w:cs="Times New Roman"/>
          <w:szCs w:val="24"/>
        </w:rPr>
        <w:t xml:space="preserve"> įforminimo terminas – 30 kalendorinių dienų po galutinio darbų priėmimo – perdavimo akto pasirašymo dienos</w:t>
      </w:r>
      <w:r w:rsidR="00CF79E2" w:rsidRPr="00CF79E2">
        <w:rPr>
          <w:rFonts w:cs="Times New Roman"/>
          <w:szCs w:val="24"/>
        </w:rPr>
        <w:t xml:space="preserve">. </w:t>
      </w:r>
      <w:bookmarkEnd w:id="1"/>
    </w:p>
    <w:p w14:paraId="73285866"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CF79E2">
        <w:rPr>
          <w:rFonts w:eastAsia="Times New Roman" w:cs="Times New Roman"/>
          <w:szCs w:val="24"/>
        </w:rPr>
        <w:t>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p>
    <w:p w14:paraId="6DD43664"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lastRenderedPageBreak/>
        <w:t>Aplinkybės, dėl kurių gali būti sustabdomi Darbai, yra:</w:t>
      </w:r>
    </w:p>
    <w:p w14:paraId="0137858E"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tyrinėjimai, kurie nebuvo numatyti, bet kuriuos būtina atlikti;</w:t>
      </w:r>
    </w:p>
    <w:p w14:paraId="4A0B495D"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trečiųjų šalių įtaka;</w:t>
      </w:r>
    </w:p>
    <w:p w14:paraId="2E0A5825"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sustabdytas finansavimas arba trūksta finansavimo;</w:t>
      </w:r>
    </w:p>
    <w:p w14:paraId="5DE43CD6"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laiku neatlaisvinta Darbų vieta;</w:t>
      </w:r>
    </w:p>
    <w:p w14:paraId="17FEBCD4"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būtinas papildomas laikas įvykdyti papildomų Darbų pirkimą;</w:t>
      </w:r>
    </w:p>
    <w:p w14:paraId="229ED7C0"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bet koks nenumatomas gamtos jėgų veikimas, kurio joks patyręs Rangovas nebūtų galėjęs tikėtis;</w:t>
      </w:r>
    </w:p>
    <w:p w14:paraId="42C7A635"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fizinės kliūtys arba kitos nei klimatinės fizinės sąlygos, su kuriomis, vykdant Darbus, susidurta Statybvietėje, ir tų kliūčių ar sąlygų Rangovas nebūtų galėjęs pagrįstai numatyti;</w:t>
      </w:r>
    </w:p>
    <w:p w14:paraId="004027B5" w14:textId="77777777" w:rsidR="00CF79E2" w:rsidRPr="00CF79E2" w:rsidRDefault="00CF79E2" w:rsidP="00CF79E2">
      <w:pPr>
        <w:numPr>
          <w:ilvl w:val="2"/>
          <w:numId w:val="10"/>
        </w:numPr>
        <w:tabs>
          <w:tab w:val="left" w:pos="993"/>
        </w:tabs>
        <w:suppressAutoHyphens w:val="0"/>
        <w:spacing w:after="0" w:line="240" w:lineRule="auto"/>
        <w:ind w:left="709" w:hanging="709"/>
        <w:contextualSpacing/>
        <w:jc w:val="both"/>
        <w:rPr>
          <w:rFonts w:cs="Times New Roman"/>
          <w:szCs w:val="24"/>
        </w:rPr>
      </w:pPr>
      <w:r w:rsidRPr="00CF79E2">
        <w:rPr>
          <w:rFonts w:cs="Times New Roman"/>
          <w:szCs w:val="24"/>
        </w:rPr>
        <w:t>bet koks uždelsimas ar sutrikimas dėl pakeitimo pagal Sutarties 13 skyrių;</w:t>
      </w:r>
    </w:p>
    <w:p w14:paraId="3840062C" w14:textId="77777777" w:rsidR="00CF79E2" w:rsidRPr="00CF79E2" w:rsidRDefault="00CF79E2" w:rsidP="00CF79E2">
      <w:pPr>
        <w:numPr>
          <w:ilvl w:val="2"/>
          <w:numId w:val="10"/>
        </w:numPr>
        <w:tabs>
          <w:tab w:val="left" w:pos="993"/>
        </w:tabs>
        <w:suppressAutoHyphens w:val="0"/>
        <w:spacing w:after="0" w:line="240" w:lineRule="auto"/>
        <w:ind w:left="709" w:hanging="709"/>
        <w:jc w:val="both"/>
        <w:rPr>
          <w:rFonts w:cs="Times New Roman"/>
          <w:szCs w:val="24"/>
        </w:rPr>
      </w:pPr>
      <w:r w:rsidRPr="00CF79E2">
        <w:rPr>
          <w:rFonts w:cs="Times New Roman"/>
          <w:szCs w:val="24"/>
        </w:rPr>
        <w:t xml:space="preserve">kitos aplinkybės, kurios nebuvo žinomos pirkimo vykdymo metu ir su kuriomis susidurtų bet kuris rangovas. Aplinkybės, kurios yra priskiriamos Rangovo rizikai, pvz. </w:t>
      </w:r>
      <w:r w:rsidR="00A0156D">
        <w:rPr>
          <w:rFonts w:cs="Times New Roman"/>
          <w:szCs w:val="24"/>
        </w:rPr>
        <w:t xml:space="preserve">subtiekėjų / </w:t>
      </w:r>
      <w:r w:rsidRPr="00CF79E2">
        <w:rPr>
          <w:rFonts w:cs="Times New Roman"/>
          <w:szCs w:val="24"/>
        </w:rPr>
        <w:t>subrangovų neveikimas ar netinkamas veikimas ir pan., nėra laikomos aplinkybėmis, dėl kurių gali būti sustabdomi Darbų atlikimo terminai.</w:t>
      </w:r>
    </w:p>
    <w:p w14:paraId="0B39A167"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 xml:space="preserve">Sustabdyti Darbai arba jų dalis (priklausomai, kas buvo sustabdyta) neatliekami iki Darbų vykdymo atnaujinimo. Darbai ar jų dalis atnaujinami išnykus aplinkybėms, dėl kurių jie buvo sustabdyti, Užsakovui apie tai pranešus raštu. Atnaujinus Darbų vykdymą, Darbai atliekami per jiems likusį laikotarpį (laiką), kuris buvo likęs iki sustabdymo. </w:t>
      </w:r>
    </w:p>
    <w:p w14:paraId="3CF19EFF" w14:textId="77777777" w:rsidR="00CF79E2" w:rsidRPr="00316927" w:rsidRDefault="00CF79E2" w:rsidP="00B37F8C">
      <w:pPr>
        <w:numPr>
          <w:ilvl w:val="1"/>
          <w:numId w:val="10"/>
        </w:numPr>
        <w:tabs>
          <w:tab w:val="left" w:pos="709"/>
        </w:tabs>
        <w:suppressAutoHyphens w:val="0"/>
        <w:spacing w:after="0" w:line="240" w:lineRule="auto"/>
        <w:ind w:left="709" w:hanging="709"/>
        <w:contextualSpacing/>
        <w:jc w:val="both"/>
        <w:rPr>
          <w:rFonts w:cs="Times New Roman"/>
          <w:szCs w:val="24"/>
        </w:rPr>
      </w:pPr>
      <w:r w:rsidRPr="00316927">
        <w:rPr>
          <w:rFonts w:cs="Times New Roman"/>
          <w:szCs w:val="24"/>
        </w:rPr>
        <w:t xml:space="preserve">Tokio sustabdymo metu visus Darbus arba tą jų dalį Rangovas privalo prižiūrėti, sandėliuoti, saugoti nuo sugadinimo, praradimo arba žalos. </w:t>
      </w:r>
    </w:p>
    <w:p w14:paraId="1C6D676B"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PATVIRTINIMAI</w:t>
      </w:r>
    </w:p>
    <w:p w14:paraId="2C2531FD"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Rangovas patvirtina, kad:</w:t>
      </w:r>
    </w:p>
    <w:p w14:paraId="29FB80A4"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w:t>
      </w:r>
      <w:r w:rsidRPr="00CF79E2">
        <w:rPr>
          <w:rFonts w:eastAsia="MS Mincho" w:cs="Times New Roman"/>
          <w:szCs w:val="24"/>
        </w:rPr>
        <w:t xml:space="preserve">(jo darbuotojai) bei pasitelkiami </w:t>
      </w:r>
      <w:r w:rsidR="006764D5">
        <w:rPr>
          <w:rFonts w:eastAsia="MS Mincho" w:cs="Times New Roman"/>
          <w:szCs w:val="24"/>
        </w:rPr>
        <w:t xml:space="preserve">subteikėjai / </w:t>
      </w:r>
      <w:r w:rsidRPr="00CF79E2">
        <w:rPr>
          <w:rFonts w:cs="Times New Roman"/>
          <w:szCs w:val="24"/>
        </w:rPr>
        <w:t>subrangovai</w:t>
      </w:r>
      <w:r w:rsidRPr="00CF79E2">
        <w:rPr>
          <w:rFonts w:eastAsia="MS Mincho" w:cs="Times New Roman"/>
          <w:szCs w:val="24"/>
        </w:rPr>
        <w:t xml:space="preserve"> (jei tokie </w:t>
      </w:r>
      <w:r w:rsidRPr="00CF79E2">
        <w:rPr>
          <w:rFonts w:cs="Times New Roman"/>
          <w:szCs w:val="24"/>
        </w:rPr>
        <w:t>pasitelkiami</w:t>
      </w:r>
      <w:r w:rsidRPr="00CF79E2">
        <w:rPr>
          <w:rFonts w:eastAsia="MS Mincho" w:cs="Times New Roman"/>
          <w:szCs w:val="24"/>
        </w:rPr>
        <w:t xml:space="preserve">) </w:t>
      </w:r>
      <w:r w:rsidRPr="00CF79E2">
        <w:rPr>
          <w:rFonts w:cs="Times New Roman"/>
          <w:szCs w:val="24"/>
        </w:rPr>
        <w:t>turi visas licencijas, žinias, patirtį ir kvalifikaciją, reikalingus šiai Sutarčiai įvykdyti.</w:t>
      </w:r>
    </w:p>
    <w:p w14:paraId="3082E33A"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Susipažino su Sutarties objektu, aplinkybėmis ir sąlygomis, kurioms esant bus atliekami Darbai, su Technine specifikacija ir neturi jokių pretenzijų ir / ar pastabų dėl galimybės atlikti Darbus Sutartyje ir jos dokumentuose nustatyta tvarka ir sąlygomis.</w:t>
      </w:r>
    </w:p>
    <w:p w14:paraId="28540522"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yra nuosekliai ir išsamiai įvertinęs Sutarties objektu esančius Darbus, finansavimo sąlygas, statybos medžiagų, įrengimų bei darbo jėgos vertes bei rinkos kainas, galimus jų svyravimus ne tik Sutarties sudarymo momentu, bet ir Sutarties vykdymo laikotarpiui.</w:t>
      </w:r>
    </w:p>
    <w:p w14:paraId="3A55B3C2"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Iki Sutarties pasirašymo gavo Darbams atlikti būtinus dokumentus, su kuriais jis išsamiai kaip savo srities profesionalas susipažino ir jokių klausimų ar neaiškumų dėl jų neturi.</w:t>
      </w:r>
    </w:p>
    <w:p w14:paraId="04DDDB1E"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Gerai išanalizavo </w:t>
      </w:r>
      <w:r w:rsidR="00A0156D">
        <w:rPr>
          <w:rFonts w:cs="Times New Roman"/>
          <w:szCs w:val="24"/>
        </w:rPr>
        <w:t>T</w:t>
      </w:r>
      <w:r w:rsidRPr="00CF79E2">
        <w:rPr>
          <w:rFonts w:cs="Times New Roman"/>
          <w:szCs w:val="24"/>
        </w:rPr>
        <w:t>echninę specifikaciją</w:t>
      </w:r>
      <w:r w:rsidR="00A0156D">
        <w:rPr>
          <w:rFonts w:cs="Times New Roman"/>
          <w:szCs w:val="24"/>
        </w:rPr>
        <w:t xml:space="preserve"> (</w:t>
      </w:r>
      <w:r w:rsidR="00A0156D" w:rsidRPr="00A0156D">
        <w:rPr>
          <w:rFonts w:cs="Times New Roman"/>
          <w:szCs w:val="24"/>
        </w:rPr>
        <w:t>1</w:t>
      </w:r>
      <w:r w:rsidR="00A0156D">
        <w:rPr>
          <w:rFonts w:cs="Times New Roman"/>
          <w:szCs w:val="24"/>
        </w:rPr>
        <w:t xml:space="preserve"> priedas)</w:t>
      </w:r>
      <w:r w:rsidRPr="00CF79E2">
        <w:rPr>
          <w:rFonts w:cs="Times New Roman"/>
          <w:szCs w:val="24"/>
        </w:rPr>
        <w:t xml:space="preserve"> ir kitus Darbams vykdyti reikalingus dokumentus bei kitą Rangovui pateiktą informaciją, tinkamai įvertino objekto fizinius matmenis ir būklę bei suprato</w:t>
      </w:r>
      <w:r>
        <w:rPr>
          <w:rFonts w:cs="Times New Roman"/>
          <w:szCs w:val="24"/>
        </w:rPr>
        <w:t xml:space="preserve"> paslaugų ir </w:t>
      </w:r>
      <w:r w:rsidRPr="00CF79E2">
        <w:rPr>
          <w:rFonts w:cs="Times New Roman"/>
          <w:szCs w:val="24"/>
        </w:rPr>
        <w:t>Darbų pobūdį bei jų apimtį, numatė ir įvertino visus sudėtinius darbus, medžiagas, įrangą, priemones, paslaugas ir kitus įsipareigojimus, o taip pat visus kaštus, būtinus</w:t>
      </w:r>
      <w:r>
        <w:rPr>
          <w:rFonts w:cs="Times New Roman"/>
          <w:szCs w:val="24"/>
        </w:rPr>
        <w:t xml:space="preserve"> </w:t>
      </w:r>
      <w:r w:rsidRPr="00CF79E2">
        <w:rPr>
          <w:rFonts w:cs="Times New Roman"/>
          <w:szCs w:val="24"/>
        </w:rPr>
        <w:t>Darbams atlikti.</w:t>
      </w:r>
    </w:p>
    <w:p w14:paraId="4E2BC5D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garantuoja, kad, 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0052C9CB"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 xml:space="preserve">Atlikti Darbai (įskaitant visas panaudotas medžiagas, įrengimus, priemones) visiškai atitiks galiojančių teisės aktų, normatyvinių statybos techninių dokumentų, Sutarties, jos priedų, kitų </w:t>
      </w:r>
      <w:r w:rsidRPr="00CF79E2">
        <w:rPr>
          <w:rFonts w:cs="Times New Roman"/>
          <w:szCs w:val="24"/>
        </w:rPr>
        <w:lastRenderedPageBreak/>
        <w:t xml:space="preserve">Sutartyje nurodytų dokumentų bei Darbų dokumentų reikalavimus. Bendrųjų statybos darbų dalies statybos technologiniams procesams minimalių kokybės reikalavimų lygis aprašytas </w:t>
      </w:r>
      <w:hyperlink r:id="rId13" w:history="1">
        <w:r w:rsidRPr="00CF79E2">
          <w:rPr>
            <w:rFonts w:cs="Times New Roman"/>
            <w:szCs w:val="24"/>
          </w:rPr>
          <w:t>www.statybostaisykles.lt</w:t>
        </w:r>
      </w:hyperlink>
      <w:r w:rsidRPr="00CF79E2">
        <w:rPr>
          <w:rFonts w:cs="Times New Roman"/>
          <w:szCs w:val="24"/>
        </w:rPr>
        <w:t xml:space="preserve"> tinklapyje „Statybos taisyklės“ atitinkamuose skyriuose</w:t>
      </w:r>
      <w:r w:rsidR="009B79D9">
        <w:rPr>
          <w:rFonts w:cs="Times New Roman"/>
          <w:szCs w:val="24"/>
        </w:rPr>
        <w:t xml:space="preserve"> </w:t>
      </w:r>
      <w:r w:rsidR="00A0156D">
        <w:rPr>
          <w:rFonts w:cs="Times New Roman"/>
          <w:szCs w:val="24"/>
        </w:rPr>
        <w:t>ir techninių dokumentų reikalavimus</w:t>
      </w:r>
      <w:r w:rsidRPr="00CF79E2">
        <w:rPr>
          <w:rFonts w:cs="Times New Roman"/>
          <w:szCs w:val="24"/>
        </w:rPr>
        <w:t>. Neatitikimas minėtiems reikalavimams reikš Sutarties pažeidimą. Rangovas pareiškia, kad jam yra žinoma, jog Užsakovui yra reikalingi tik kokybiškai atlikti Darbai (medžiagos, įrengimai, priemonės) bei jų rezultatai.</w:t>
      </w:r>
    </w:p>
    <w:p w14:paraId="031412B1"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Užsakovas patvirtina, kad siekiant užtikrinti Sutarties objekto įgyvendinimą, atliekant Darbus, Rangovui teiks visą reikalingą informaciją atliktų Darbų įgyvendinimui.</w:t>
      </w:r>
    </w:p>
    <w:p w14:paraId="341DCEA5" w14:textId="77777777" w:rsidR="00CF79E2" w:rsidRPr="00CF79E2" w:rsidRDefault="00CF79E2" w:rsidP="00CF79E2">
      <w:pPr>
        <w:spacing w:after="0" w:line="240" w:lineRule="auto"/>
        <w:ind w:left="720"/>
        <w:contextualSpacing/>
        <w:rPr>
          <w:rFonts w:cs="Times New Roman"/>
          <w:szCs w:val="24"/>
        </w:rPr>
      </w:pPr>
    </w:p>
    <w:p w14:paraId="768D5696"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ATLIEKAMI DARBAI</w:t>
      </w:r>
    </w:p>
    <w:p w14:paraId="273F9D7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E887562"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 xml:space="preserve">Rangovas privalo atlikti Darbus pagal </w:t>
      </w:r>
      <w:r w:rsidRPr="00CF79E2">
        <w:rPr>
          <w:rFonts w:cs="Times New Roman"/>
          <w:szCs w:val="24"/>
        </w:rPr>
        <w:t>aprašymus</w:t>
      </w:r>
      <w:r w:rsidR="00995753">
        <w:rPr>
          <w:rFonts w:cs="Times New Roman"/>
          <w:szCs w:val="24"/>
        </w:rPr>
        <w:t xml:space="preserve"> </w:t>
      </w:r>
      <w:r w:rsidRPr="00CF79E2">
        <w:rPr>
          <w:rFonts w:cs="Times New Roman"/>
          <w:szCs w:val="24"/>
        </w:rPr>
        <w:t>ir Techninę specifikaciją</w:t>
      </w:r>
      <w:r w:rsidR="00A0156D">
        <w:rPr>
          <w:rFonts w:cs="Times New Roman"/>
          <w:szCs w:val="24"/>
        </w:rPr>
        <w:t xml:space="preserve"> (</w:t>
      </w:r>
      <w:r w:rsidR="00A0156D" w:rsidRPr="00A0156D">
        <w:rPr>
          <w:rFonts w:cs="Times New Roman"/>
          <w:szCs w:val="24"/>
          <w:lang w:val="pt-BR"/>
        </w:rPr>
        <w:t>1</w:t>
      </w:r>
      <w:r w:rsidR="00A0156D">
        <w:rPr>
          <w:rFonts w:cs="Times New Roman"/>
          <w:szCs w:val="24"/>
          <w:lang w:val="pt-BR"/>
        </w:rPr>
        <w:t xml:space="preserve"> priedas)</w:t>
      </w:r>
      <w:r w:rsidRPr="00CF79E2">
        <w:rPr>
          <w:rFonts w:cs="Times New Roman"/>
          <w:szCs w:val="24"/>
        </w:rPr>
        <w:t>, įskaitant visas su tuo susijusias pareigas, teises ir rizikas.</w:t>
      </w:r>
    </w:p>
    <w:p w14:paraId="640C0F4F" w14:textId="77777777" w:rsidR="00CF79E2" w:rsidRPr="00CF79E2" w:rsidRDefault="00CF79E2" w:rsidP="00CF79E2">
      <w:pPr>
        <w:numPr>
          <w:ilvl w:val="1"/>
          <w:numId w:val="10"/>
        </w:numPr>
        <w:suppressAutoHyphens w:val="0"/>
        <w:spacing w:after="0" w:line="240" w:lineRule="auto"/>
        <w:ind w:left="709" w:hanging="709"/>
        <w:contextualSpacing/>
        <w:jc w:val="both"/>
        <w:rPr>
          <w:rFonts w:cs="Times New Roman"/>
          <w:szCs w:val="24"/>
        </w:rPr>
      </w:pPr>
      <w:r w:rsidRPr="00CF79E2">
        <w:rPr>
          <w:rFonts w:cs="Times New Roman"/>
          <w:szCs w:val="24"/>
        </w:rPr>
        <w:t>Jei Šalys tiesiogiai nesusitarė kitaip, Darbams priskiriami ir tie darbai</w:t>
      </w:r>
      <w:r w:rsidR="00995753">
        <w:rPr>
          <w:rFonts w:cs="Times New Roman"/>
          <w:szCs w:val="24"/>
        </w:rPr>
        <w:t>, paslaugos</w:t>
      </w:r>
      <w:r w:rsidRPr="00CF79E2">
        <w:rPr>
          <w:rFonts w:cs="Times New Roman"/>
          <w:szCs w:val="24"/>
        </w:rPr>
        <w:t>, kurie</w:t>
      </w:r>
      <w:r w:rsidR="00995753">
        <w:rPr>
          <w:rFonts w:cs="Times New Roman"/>
          <w:szCs w:val="24"/>
        </w:rPr>
        <w:t xml:space="preserve"> (-</w:t>
      </w:r>
      <w:proofErr w:type="spellStart"/>
      <w:r w:rsidR="00995753">
        <w:rPr>
          <w:rFonts w:cs="Times New Roman"/>
          <w:szCs w:val="24"/>
        </w:rPr>
        <w:t>ios</w:t>
      </w:r>
      <w:proofErr w:type="spellEnd"/>
      <w:r w:rsidR="00995753">
        <w:rPr>
          <w:rFonts w:cs="Times New Roman"/>
          <w:szCs w:val="24"/>
        </w:rPr>
        <w:t>)</w:t>
      </w:r>
      <w:r w:rsidRPr="00CF79E2">
        <w:rPr>
          <w:rFonts w:cs="Times New Roman"/>
          <w:szCs w:val="24"/>
        </w:rPr>
        <w:t xml:space="preserve"> nors tiesiogiai ir nenumatyti Sutarties dokumentuose, bet yra būtini vykdant Sutartį, bei Rangovas turėjo juos numatyti ir įvertinti sudarydamas Sutartį bei privalo juos atlikti.</w:t>
      </w:r>
    </w:p>
    <w:p w14:paraId="3DB43A51"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Darbai pagal šią Sutartį apima leidimų ir licencijų, reikalingų Sutarties tinkamam vykdymui, gavimą, reikalingos vykdomosios dokumentacijos, įskaitant išpildomąsias nuotraukas, įforminimą</w:t>
      </w:r>
      <w:r w:rsidR="00995753">
        <w:rPr>
          <w:rFonts w:eastAsia="Times New Roman" w:cs="Times New Roman"/>
          <w:szCs w:val="24"/>
        </w:rPr>
        <w:t>, kadastrinių matavimų parengimą</w:t>
      </w:r>
      <w:r w:rsidRPr="00CF79E2">
        <w:rPr>
          <w:rFonts w:eastAsia="Times New Roman" w:cs="Times New Roman"/>
          <w:szCs w:val="24"/>
        </w:rPr>
        <w:t xml:space="preserve"> ir jos perdavimą Užsakovui ir jeigu reikalingi </w:t>
      </w:r>
      <w:r w:rsidRPr="00CF79E2">
        <w:rPr>
          <w:rFonts w:cs="Times New Roman"/>
          <w:szCs w:val="24"/>
        </w:rPr>
        <w:t>žymėjimo ir matavimo darbai / paslaugos taip pat yra priskiriami Darbams</w:t>
      </w:r>
      <w:r>
        <w:rPr>
          <w:rFonts w:cs="Times New Roman"/>
          <w:szCs w:val="24"/>
        </w:rPr>
        <w:t xml:space="preserve"> / paslaugoms.</w:t>
      </w:r>
    </w:p>
    <w:p w14:paraId="462E0F7D"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Atlikti Darbai perduodami Užsakovui bei pastarasis tvirtina jų suteikimo ir / ar atlikimo faktą tiktai jas / juos tinkamai Rangovui suteikus / atlikus, pateikus Užsakovo vertinimui jų rezultatus, visus būtinus lydinčiuosius dokumentus bei medžiagą, atlikus visus būtinus Darbų rezultato bandymus.</w:t>
      </w:r>
    </w:p>
    <w:p w14:paraId="701514FC" w14:textId="77777777" w:rsidR="00CF79E2" w:rsidRPr="00CF79E2" w:rsidRDefault="00CF79E2" w:rsidP="00CF79E2">
      <w:pPr>
        <w:spacing w:after="0" w:line="240" w:lineRule="auto"/>
        <w:ind w:left="709"/>
        <w:jc w:val="both"/>
        <w:rPr>
          <w:rFonts w:cs="Times New Roman"/>
          <w:szCs w:val="24"/>
        </w:rPr>
      </w:pPr>
    </w:p>
    <w:p w14:paraId="73D2FAE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PERDAVIMAS – PRIĖMIMAS</w:t>
      </w:r>
    </w:p>
    <w:p w14:paraId="7FF19888"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7275A76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ne vėliau kaip einamojo mėnesio paskutinę darbo dieną pateikia Užsakovui atliktų Darbų aktą, atliktų Darbų ir išlaidų apmokėjimo pažymą. Nepateikus atliktų Darbų akto nustatytu terminu, atliktų Darbų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nukeliamas į kitą mėnesį. Užsakovas privalo apžiūrėti priduodamus atliktus Darbus ir pasirašyti aktą (su pastabomis ar be jų) arba</w:t>
      </w:r>
      <w:r w:rsidRPr="00CF79E2">
        <w:rPr>
          <w:rFonts w:cs="Times New Roman"/>
          <w:szCs w:val="24"/>
        </w:rPr>
        <w:t xml:space="preserve"> </w:t>
      </w:r>
      <w:r w:rsidRPr="00CF79E2">
        <w:rPr>
          <w:rFonts w:eastAsia="Times New Roman" w:cs="Times New Roman"/>
          <w:szCs w:val="24"/>
        </w:rPr>
        <w:t xml:space="preserve">esant esminiams trūkumams (pavyzdžiui, tokiems dėl kurių Darbų neįmanoma naudoti pagal paskirtį ir kurių negalima pašalinti) motyvuotai nuo to atsisakyti ne vėliau kaip per 5 (penkias) darbo dienas nuo minėto akto gavimo dienos. Jeigu patikrinimo metu nustatoma, kad atliktų Darbų apimtys neatitinka nurodytų Rangovo pateiktame akte arba Darbai atlikti su neesminiais trūkumais, Rangovas privalo ištaisyti minėtą aktą, iš jo išbraukdamas darbus, atliktus su trūkumais. Pataisytą atliktų Darbų aktą Rangovas privalo pateikti ne vėliau kaip per 3 (tris) darbo dienas nuo akto grąžinimo pataisymui datos, priešingu atveju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nukeliamas į kitą mėnesį. PVM sąskaita faktūra už atliktus Darbus pagal suderintą ir pasirašytą atliktų darbų aktą pateikiama ne vėliau kaip iki kito mėnesio 10 (dešimtos) kalendorinės dienos</w:t>
      </w:r>
      <w:r w:rsidRPr="00CF79E2">
        <w:rPr>
          <w:rFonts w:cs="Times New Roman"/>
          <w:szCs w:val="24"/>
        </w:rPr>
        <w:t xml:space="preserve"> </w:t>
      </w:r>
      <w:r w:rsidRPr="00CF79E2">
        <w:rPr>
          <w:rFonts w:eastAsia="Times New Roman" w:cs="Times New Roman"/>
          <w:szCs w:val="24"/>
        </w:rPr>
        <w:t>elektroniniu būdu</w:t>
      </w:r>
      <w:r w:rsidR="002C6E93" w:rsidRPr="002C6E93">
        <w:t xml:space="preserve"> </w:t>
      </w:r>
      <w:r w:rsidR="002C6E93">
        <w:t xml:space="preserve">per </w:t>
      </w:r>
      <w:r w:rsidR="002C6E93" w:rsidRPr="002C6E93">
        <w:rPr>
          <w:rFonts w:eastAsia="Times New Roman" w:cs="Times New Roman"/>
          <w:szCs w:val="24"/>
        </w:rPr>
        <w:t>informacin</w:t>
      </w:r>
      <w:r w:rsidR="002C6E93">
        <w:rPr>
          <w:rFonts w:eastAsia="Times New Roman" w:cs="Times New Roman"/>
          <w:szCs w:val="24"/>
        </w:rPr>
        <w:t>ę</w:t>
      </w:r>
      <w:r w:rsidR="002C6E93" w:rsidRPr="002C6E93">
        <w:rPr>
          <w:rFonts w:eastAsia="Times New Roman" w:cs="Times New Roman"/>
          <w:szCs w:val="24"/>
        </w:rPr>
        <w:t xml:space="preserve"> sistem</w:t>
      </w:r>
      <w:r w:rsidR="002C6E93">
        <w:rPr>
          <w:rFonts w:eastAsia="Times New Roman" w:cs="Times New Roman"/>
          <w:szCs w:val="24"/>
        </w:rPr>
        <w:t>ą</w:t>
      </w:r>
      <w:r w:rsidR="002C6E93" w:rsidRPr="002C6E93">
        <w:rPr>
          <w:rFonts w:eastAsia="Times New Roman" w:cs="Times New Roman"/>
          <w:szCs w:val="24"/>
        </w:rPr>
        <w:t xml:space="preserve"> „S</w:t>
      </w:r>
      <w:r w:rsidR="002C6E93">
        <w:rPr>
          <w:rFonts w:eastAsia="Times New Roman" w:cs="Times New Roman"/>
          <w:szCs w:val="24"/>
        </w:rPr>
        <w:t>ABIS</w:t>
      </w:r>
      <w:r w:rsidR="002C6E93" w:rsidRPr="002C6E93">
        <w:rPr>
          <w:rFonts w:eastAsia="Times New Roman" w:cs="Times New Roman"/>
          <w:szCs w:val="24"/>
        </w:rPr>
        <w:t>“</w:t>
      </w:r>
      <w:r w:rsidRPr="00CF79E2">
        <w:rPr>
          <w:rFonts w:eastAsia="Times New Roman" w:cs="Times New Roman"/>
          <w:szCs w:val="24"/>
        </w:rPr>
        <w:t xml:space="preserve">. </w:t>
      </w:r>
      <w:r w:rsidRPr="00CF79E2">
        <w:rPr>
          <w:rFonts w:cs="Times New Roman"/>
          <w:color w:val="000000"/>
          <w:szCs w:val="24"/>
        </w:rPr>
        <w:t>Europos elektroninių sąskaitų faktūrų standarto neatitinkančią elektroninę sąskaitą faktūrą Tiekėjas gali teikti tik naudodamasis Sąskaitų administravimo bendrosios informacinės sistemos priemonėmis.</w:t>
      </w:r>
    </w:p>
    <w:p w14:paraId="26A3AFA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lang w:eastAsia="x-none"/>
        </w:rPr>
        <w:lastRenderedPageBreak/>
        <w:t xml:space="preserve">Jei </w:t>
      </w:r>
      <w:proofErr w:type="spellStart"/>
      <w:r w:rsidRPr="00CF79E2">
        <w:rPr>
          <w:rFonts w:eastAsia="Times New Roman" w:cs="Times New Roman"/>
          <w:szCs w:val="24"/>
          <w:lang w:eastAsia="x-none"/>
        </w:rPr>
        <w:t>etapinių</w:t>
      </w:r>
      <w:proofErr w:type="spellEnd"/>
      <w:r w:rsidRPr="00CF79E2">
        <w:rPr>
          <w:rFonts w:eastAsia="Times New Roman" w:cs="Times New Roman"/>
          <w:szCs w:val="24"/>
          <w:lang w:eastAsia="x-none"/>
        </w:rPr>
        <w:t xml:space="preserve"> Darbų pobūdis numato atitinkamos techninės dokumentacijos paruošimą (pabaigtas atskirų Darbų etapas, atlikti Darbai bus paslėpti ir jiems būtina paruošti išpildomąsias nuotraukas, paslėptų Darbų aktus, atlikti atitinkamus matavimus bei bandymus), Rangovas kartu su </w:t>
      </w:r>
      <w:proofErr w:type="spellStart"/>
      <w:r w:rsidRPr="00CF79E2">
        <w:rPr>
          <w:rFonts w:eastAsia="Times New Roman" w:cs="Times New Roman"/>
          <w:szCs w:val="24"/>
          <w:lang w:eastAsia="x-none"/>
        </w:rPr>
        <w:t>etapiniu</w:t>
      </w:r>
      <w:proofErr w:type="spellEnd"/>
      <w:r w:rsidRPr="00CF79E2">
        <w:rPr>
          <w:rFonts w:eastAsia="Times New Roman" w:cs="Times New Roman"/>
          <w:szCs w:val="24"/>
          <w:lang w:eastAsia="x-none"/>
        </w:rPr>
        <w:t xml:space="preserve"> atliktų Darbų aktu privalo pateikti ir reikalingą techninę dokumentaciją.</w:t>
      </w:r>
    </w:p>
    <w:p w14:paraId="7095502F"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color w:val="000000"/>
          <w:szCs w:val="24"/>
        </w:rPr>
        <w:t>Rangovas, užbaigęs Sutartyje numatytus visus Darbus, bei, jeigu reikia, atlikęs baigiamuosius bandymus, su prašymu dėl visų Darbų perdavimo-priėmimo raštu privalo kreiptis į Užsakovą arba į Statinio statybos techninės priežiūros vadovą</w:t>
      </w:r>
      <w:r w:rsidR="00A0156D">
        <w:rPr>
          <w:rFonts w:eastAsia="Times New Roman" w:cs="Times New Roman"/>
          <w:color w:val="000000"/>
          <w:szCs w:val="24"/>
        </w:rPr>
        <w:t>, jeigu Užsakovas paskyrė</w:t>
      </w:r>
      <w:r w:rsidRPr="00CF79E2">
        <w:rPr>
          <w:rFonts w:eastAsia="Times New Roman" w:cs="Times New Roman"/>
          <w:color w:val="000000"/>
          <w:szCs w:val="24"/>
        </w:rPr>
        <w:t>.</w:t>
      </w:r>
    </w:p>
    <w:p w14:paraId="2B320AB8"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Atsiskaitymo dokumentuose Rangovas privalo laikytis Sutartyje (jos prieduose) išvardintų darbų </w:t>
      </w:r>
      <w:r w:rsidR="001A371E">
        <w:t xml:space="preserve">Sutartyje </w:t>
      </w:r>
      <w:r w:rsidRPr="00CF79E2">
        <w:rPr>
          <w:rFonts w:eastAsia="Times New Roman" w:cs="Times New Roman"/>
          <w:szCs w:val="24"/>
        </w:rPr>
        <w:t>sudėties, pavadinimų ir eilės numerių bei įkainių, ir Užsakovui pareikalavus, pridėti būtinus darbų rūšį ir apimtį patvirtinančius skaičiavimus ir dokumentus.</w:t>
      </w:r>
    </w:p>
    <w:p w14:paraId="39D20132"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apžiūros metu nustatytus pagrįstus defektus Rangovas privalo ištaisyti ne vėliau kaip per Užsakovo nurodytą technologiškai reikalingą, protingą terminą. </w:t>
      </w:r>
    </w:p>
    <w:p w14:paraId="4884B886"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26A7D2F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Šalys aiškiai supranta ir patvirtina, kad tarpinis atliktų Darbų aktas nėra galutinis Darbų priėmimas – perdavimas. Šis Darbų priėmimas bei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yra atliekamas tinkamai Sutarties vykdymo kontrolei užtikrinti bei atsiskaitymams kiekvieną mėnesį vykdyti. Rangovas turi imtis visų įmanomų ir racionalių priemonių, apsaugant atliktų Darbų rezultatus nuo žalos. Statinio ar jo dalies sugadinimo ar žuvimo, išskyrus dėl nenugalimos jėgos (</w:t>
      </w:r>
      <w:r w:rsidRPr="00CF79E2">
        <w:rPr>
          <w:rFonts w:eastAsia="Times New Roman" w:cs="Times New Roman"/>
          <w:i/>
          <w:szCs w:val="24"/>
        </w:rPr>
        <w:t>force majeure</w:t>
      </w:r>
      <w:r w:rsidRPr="00CF79E2">
        <w:rPr>
          <w:rFonts w:eastAsia="Times New Roman" w:cs="Times New Roman"/>
          <w:szCs w:val="24"/>
        </w:rPr>
        <w:t>) aplinkybių, rizika iki jo perdavimo Užsakovui tenka Rangovui iki Statybvietės perdavimo Užsakovui dienos</w:t>
      </w:r>
      <w:r w:rsidRPr="00CF79E2" w:rsidDel="00694B19">
        <w:rPr>
          <w:rFonts w:eastAsia="Times New Roman" w:cs="Times New Roman"/>
          <w:szCs w:val="24"/>
        </w:rPr>
        <w:t xml:space="preserve"> </w:t>
      </w:r>
      <w:r w:rsidRPr="00CF79E2">
        <w:rPr>
          <w:rFonts w:eastAsia="Times New Roman" w:cs="Times New Roman"/>
          <w:szCs w:val="24"/>
        </w:rPr>
        <w:t>nepriklausomai nuo to, ar Darbų kaina jam buvo visiškai ar dalinai sumokėta.</w:t>
      </w:r>
    </w:p>
    <w:p w14:paraId="0F54D886"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kartu su kiekvienu atliktų Darbų aktu Užsakovui pateikia atitinkamą dalį vykdomosios dokumentacijos, o pateikiant galutinį aktą – visą vykdomąją dokumentaciją.</w:t>
      </w:r>
    </w:p>
    <w:p w14:paraId="45034626"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Užsakovas turi teisę nepriimti ir nemokėti už su trūkumais atliktus Darbus tol, kol tokie trūkumai nebus ištaisyti ar pašalinti.</w:t>
      </w:r>
      <w:r w:rsidRPr="00CF79E2">
        <w:rPr>
          <w:rFonts w:cs="Times New Roman"/>
          <w:szCs w:val="24"/>
        </w:rPr>
        <w:t xml:space="preserve"> T</w:t>
      </w:r>
      <w:r w:rsidRPr="00CF79E2">
        <w:rPr>
          <w:rFonts w:eastAsia="Times New Roman" w:cs="Times New Roman"/>
          <w:szCs w:val="24"/>
        </w:rPr>
        <w:t>uo atveju, jei Užsakovas atliktų darbų trūkumus pastebės tik po jų perėmimo, Užsakovas turi teisę sulaikyti apmokėjimą už šiuos su trūkumais atliktus darbus iki kol trūkumai bus pašalinti. Pranešus apie trūkumus, Rangovas privalo ištaisyti juos per Užsakovo nurodytą technologiškai reikalingą, protingą terminą.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w:t>
      </w:r>
    </w:p>
    <w:p w14:paraId="29A705DC" w14:textId="77777777" w:rsidR="00CF79E2" w:rsidRPr="00CF79E2" w:rsidRDefault="00CF79E2" w:rsidP="00CF79E2">
      <w:pPr>
        <w:tabs>
          <w:tab w:val="left" w:pos="709"/>
        </w:tabs>
        <w:spacing w:after="0" w:line="240" w:lineRule="auto"/>
        <w:ind w:left="709" w:hanging="709"/>
        <w:jc w:val="both"/>
        <w:rPr>
          <w:rFonts w:eastAsia="Times New Roman" w:cs="Times New Roman"/>
          <w:szCs w:val="24"/>
        </w:rPr>
      </w:pPr>
    </w:p>
    <w:p w14:paraId="07988B89"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KAINOS APSKAIČIAVIMO BŪDAS</w:t>
      </w:r>
    </w:p>
    <w:p w14:paraId="022DCC9B" w14:textId="77777777" w:rsidR="00CF79E2" w:rsidRPr="00CF79E2" w:rsidRDefault="00CF79E2" w:rsidP="00CF79E2">
      <w:pPr>
        <w:numPr>
          <w:ilvl w:val="1"/>
          <w:numId w:val="10"/>
        </w:numPr>
        <w:tabs>
          <w:tab w:val="left" w:pos="709"/>
        </w:tabs>
        <w:suppressAutoHyphens w:val="0"/>
        <w:spacing w:after="0" w:line="240" w:lineRule="auto"/>
        <w:ind w:hanging="720"/>
        <w:contextualSpacing/>
        <w:jc w:val="both"/>
        <w:rPr>
          <w:rFonts w:cs="Times New Roman"/>
          <w:szCs w:val="24"/>
        </w:rPr>
      </w:pPr>
      <w:r w:rsidRPr="00CF79E2">
        <w:rPr>
          <w:rFonts w:cs="Times New Roman"/>
          <w:szCs w:val="24"/>
        </w:rPr>
        <w:t xml:space="preserve">Sutarčiai taikomas </w:t>
      </w:r>
      <w:r w:rsidRPr="00CF79E2">
        <w:rPr>
          <w:rFonts w:cs="Times New Roman"/>
          <w:bCs/>
          <w:szCs w:val="24"/>
        </w:rPr>
        <w:t>fiksuotos kainos apskaičiavimo būdas</w:t>
      </w:r>
      <w:r w:rsidRPr="00CF79E2">
        <w:rPr>
          <w:rFonts w:cs="Times New Roman"/>
          <w:color w:val="000000"/>
          <w:szCs w:val="24"/>
        </w:rPr>
        <w:t>.</w:t>
      </w:r>
    </w:p>
    <w:p w14:paraId="320F14E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privalo atlikti visus Darbus, kurie yra būtini Sutartyje numatytam rezultatui pasiekti (laiku ir tinkamai atlikti Darbus) už Sutarties 1.2 punkte nurodytą </w:t>
      </w:r>
      <w:r w:rsidRPr="00CF79E2">
        <w:rPr>
          <w:rFonts w:cs="Times New Roman"/>
          <w:szCs w:val="24"/>
        </w:rPr>
        <w:t xml:space="preserve">Sutarties </w:t>
      </w:r>
      <w:r w:rsidRPr="00CF79E2">
        <w:rPr>
          <w:rFonts w:eastAsia="Times New Roman" w:cs="Times New Roman"/>
          <w:szCs w:val="24"/>
        </w:rPr>
        <w:t>vertę.</w:t>
      </w:r>
    </w:p>
    <w:p w14:paraId="07A0A28F" w14:textId="21CCFBE7" w:rsidR="00CF79E2" w:rsidRDefault="00CF79E2" w:rsidP="00CF79E2">
      <w:pPr>
        <w:numPr>
          <w:ilvl w:val="1"/>
          <w:numId w:val="10"/>
        </w:numPr>
        <w:tabs>
          <w:tab w:val="left" w:pos="709"/>
        </w:tabs>
        <w:suppressAutoHyphens w:val="0"/>
        <w:spacing w:after="0" w:line="240" w:lineRule="auto"/>
        <w:ind w:hanging="720"/>
        <w:jc w:val="both"/>
        <w:rPr>
          <w:rFonts w:eastAsia="Times New Roman" w:cs="Times New Roman"/>
          <w:szCs w:val="24"/>
        </w:rPr>
      </w:pPr>
      <w:r w:rsidRPr="00CF79E2">
        <w:rPr>
          <w:rFonts w:eastAsia="Times New Roman" w:cs="Times New Roman"/>
          <w:szCs w:val="24"/>
        </w:rPr>
        <w:t>Sutarties vertė dėl pasikeitusių mokesčių perskaičiuojama nebus.</w:t>
      </w:r>
    </w:p>
    <w:p w14:paraId="29F381EE" w14:textId="11FFCD39" w:rsidR="004E058B" w:rsidRPr="00E15989" w:rsidRDefault="004E058B" w:rsidP="004E058B">
      <w:pPr>
        <w:numPr>
          <w:ilvl w:val="1"/>
          <w:numId w:val="10"/>
        </w:numPr>
        <w:tabs>
          <w:tab w:val="left" w:pos="709"/>
        </w:tabs>
        <w:suppressAutoHyphens w:val="0"/>
        <w:spacing w:after="0" w:line="240" w:lineRule="auto"/>
        <w:ind w:hanging="720"/>
        <w:jc w:val="both"/>
        <w:rPr>
          <w:rFonts w:cs="Times New Roman"/>
          <w:szCs w:val="24"/>
        </w:rPr>
      </w:pPr>
      <w:r w:rsidRPr="00E15989">
        <w:rPr>
          <w:rFonts w:cs="Times New Roman"/>
          <w:szCs w:val="24"/>
        </w:rPr>
        <w:t xml:space="preserve">Sutarties </w:t>
      </w:r>
      <w:r w:rsidR="00303915">
        <w:rPr>
          <w:rFonts w:cs="Times New Roman"/>
          <w:szCs w:val="24"/>
        </w:rPr>
        <w:t>4</w:t>
      </w:r>
      <w:r w:rsidRPr="00E15989">
        <w:rPr>
          <w:rFonts w:cs="Times New Roman"/>
          <w:szCs w:val="24"/>
        </w:rPr>
        <w:t xml:space="preserve"> priede „Įkainotų veiklų sąrašas“ nurodytos Darbų etapų fiksuotos kainos gali būti sumokėtos Rangovui dalimis atsižvelgiant į faktiškai atliktą to Darbo etapo dalį. Tokiu atveju, Rangovo prašymu, Užsakovo atstovas – statinio statybos techninis prižiūrėtojas, patikrindamas dalinai atlikto Darbo etapo apimtį, turi įvertinti, kokia Sutarties </w:t>
      </w:r>
      <w:r w:rsidR="00303915">
        <w:rPr>
          <w:rFonts w:cs="Times New Roman"/>
          <w:szCs w:val="24"/>
        </w:rPr>
        <w:t>4</w:t>
      </w:r>
      <w:r w:rsidRPr="00E15989">
        <w:rPr>
          <w:rFonts w:cs="Times New Roman"/>
          <w:szCs w:val="24"/>
        </w:rPr>
        <w:t xml:space="preserve"> priede „Įkainotų veiklų sąrašas“ numatyto Darbo etapo dalis procentais yra faktiškai atlikta, ir pranešti Rangovui.</w:t>
      </w:r>
    </w:p>
    <w:p w14:paraId="3888EF83" w14:textId="77777777" w:rsidR="00CF79E2" w:rsidRPr="00CF79E2" w:rsidRDefault="00CF79E2" w:rsidP="00CF79E2">
      <w:pPr>
        <w:tabs>
          <w:tab w:val="left" w:pos="709"/>
        </w:tabs>
        <w:spacing w:after="0" w:line="240" w:lineRule="auto"/>
        <w:jc w:val="both"/>
        <w:rPr>
          <w:rFonts w:eastAsia="Times New Roman" w:cs="Times New Roman"/>
          <w:szCs w:val="24"/>
        </w:rPr>
      </w:pPr>
    </w:p>
    <w:p w14:paraId="78594AD4"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KOKYBĖ</w:t>
      </w:r>
    </w:p>
    <w:p w14:paraId="1498A9D8" w14:textId="77777777" w:rsidR="00CF79E2" w:rsidRPr="00CF79E2" w:rsidRDefault="00CF79E2" w:rsidP="00CF79E2">
      <w:pPr>
        <w:numPr>
          <w:ilvl w:val="1"/>
          <w:numId w:val="10"/>
        </w:numPr>
        <w:tabs>
          <w:tab w:val="left" w:pos="851"/>
        </w:tabs>
        <w:suppressAutoHyphens w:val="0"/>
        <w:spacing w:after="0" w:line="240" w:lineRule="auto"/>
        <w:ind w:hanging="720"/>
        <w:jc w:val="both"/>
        <w:rPr>
          <w:rFonts w:eastAsia="Times New Roman" w:cs="Times New Roman"/>
          <w:szCs w:val="24"/>
        </w:rPr>
      </w:pPr>
      <w:r w:rsidRPr="00CF79E2">
        <w:rPr>
          <w:rFonts w:cs="Times New Roman"/>
          <w:szCs w:val="24"/>
        </w:rPr>
        <w:lastRenderedPageBreak/>
        <w:t xml:space="preserve">Rangovas atsako už objekto sugriuvimą ar defektus, jeigu objektas sugriuvo ar defektai buvo nustatyti per: 5 metus, 10 metų – esant paslėptų statinio elementų (konstrukcijų, vamzdynų ir kt.), 20 metų – esant tyčia paslėptų defektų. Šiame punkte nustatyti terminai </w:t>
      </w:r>
      <w:r w:rsidRPr="00CF79E2">
        <w:rPr>
          <w:rFonts w:eastAsia="Times New Roman" w:cs="Times New Roman"/>
          <w:szCs w:val="24"/>
        </w:rPr>
        <w:t xml:space="preserve">pradedami skaičiuoti nuo galutinio Darbų </w:t>
      </w:r>
      <w:r w:rsidRPr="00CF79E2">
        <w:rPr>
          <w:rFonts w:cs="Times New Roman"/>
          <w:szCs w:val="24"/>
        </w:rPr>
        <w:t>priėmimo – perdavimo</w:t>
      </w:r>
      <w:r w:rsidRPr="00CF79E2">
        <w:rPr>
          <w:rFonts w:eastAsia="Times New Roman" w:cs="Times New Roman"/>
          <w:szCs w:val="24"/>
        </w:rPr>
        <w:t xml:space="preserve"> Užsakovui dienos</w:t>
      </w:r>
      <w:r w:rsidRPr="00CF79E2">
        <w:rPr>
          <w:rFonts w:cs="Times New Roman"/>
          <w:szCs w:val="24"/>
        </w:rPr>
        <w:t>.</w:t>
      </w:r>
    </w:p>
    <w:p w14:paraId="3FB87CA4"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prieš paslėpdamas ar uždengdamas kurias nors konstrukcijas ar statybos darbus, privalo mažiausiai prieš 1 (vieną) darbo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239269C2"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42F00A92"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Sutarties vykdymo metu pastebėjęs klaidų ar netikslumų Techninėje specifikacijoje ar kitoje Darbų techninėje dokumentacijoje, privalo apie tai nedelsdamas informuoti Užsakovą. Užsakovas privalo sustabdyti Darbus ar dalį Darbų tuo atveju, jei Rangovo informacija yra pagrįsta, arba pagrįstumui nustatyti reikia papildomai laiko (tyrimams atlikti ir pan.).</w:t>
      </w:r>
    </w:p>
    <w:p w14:paraId="0DD26DBE" w14:textId="77777777" w:rsidR="00CF79E2" w:rsidRPr="00CF79E2" w:rsidRDefault="00CF79E2" w:rsidP="00CF79E2">
      <w:pPr>
        <w:tabs>
          <w:tab w:val="left" w:pos="993"/>
        </w:tabs>
        <w:spacing w:after="0" w:line="240" w:lineRule="auto"/>
        <w:ind w:left="709" w:hanging="709"/>
        <w:jc w:val="both"/>
        <w:rPr>
          <w:rFonts w:eastAsia="Times New Roman" w:cs="Times New Roman"/>
          <w:szCs w:val="24"/>
        </w:rPr>
      </w:pPr>
    </w:p>
    <w:p w14:paraId="5CC8B84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ATSISKAITYMAS UŽ DARBUS</w:t>
      </w:r>
    </w:p>
    <w:p w14:paraId="1B53A7F0" w14:textId="0EDD76D7" w:rsid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Užsakovas už atliktus Darbus atsiskaito su Rangovu kartą per mėnesį pagal atliktų darbų aktus per 30 kalendorinių dienų po atliktų Darbų aktų, atliktų Darbų ir išlaidų apmokėjimo pažymų ir PVM sąskaitų faktūrų patvirtinimo dienos. Dėl aplinkybių nepriklausančių nuo Užsakovo (vėluojant finansavimui ar kt.) šiame skyriuje nurodyti mokėjimo už atliktus Darbus terminai gali būti pratęsti, bet ne ilgesniam kaip 60 dienų laikotarpiui nuo atliktų darbų aktų, atliktų Darbų ir išlaidų apmokėjimo pažymų ir PVM sąskaitų faktūrų patvirtinimo dienos.</w:t>
      </w:r>
    </w:p>
    <w:p w14:paraId="6124C037" w14:textId="3D39BA1D" w:rsidR="004E058B" w:rsidRPr="006058B9" w:rsidRDefault="004E058B" w:rsidP="006058B9">
      <w:pPr>
        <w:numPr>
          <w:ilvl w:val="1"/>
          <w:numId w:val="10"/>
        </w:numPr>
        <w:tabs>
          <w:tab w:val="left" w:pos="709"/>
        </w:tabs>
        <w:suppressAutoHyphens w:val="0"/>
        <w:spacing w:after="0" w:line="240" w:lineRule="auto"/>
        <w:ind w:left="709" w:hanging="709"/>
        <w:jc w:val="both"/>
        <w:rPr>
          <w:rFonts w:eastAsia="Times New Roman" w:cs="Times New Roman"/>
          <w:szCs w:val="24"/>
        </w:rPr>
      </w:pPr>
      <w:r w:rsidRPr="00E15989">
        <w:rPr>
          <w:rFonts w:eastAsia="Times New Roman" w:cs="Times New Roman"/>
          <w:szCs w:val="24"/>
          <w:lang w:eastAsia="x-none"/>
        </w:rPr>
        <w:t xml:space="preserve">Tarpinis Darbų perdavimas-priėmimas bus vykdomas procentine išraiška Sutarties </w:t>
      </w:r>
      <w:r w:rsidR="00303915">
        <w:rPr>
          <w:rFonts w:eastAsia="Times New Roman" w:cs="Times New Roman"/>
          <w:szCs w:val="24"/>
          <w:lang w:eastAsia="x-none"/>
        </w:rPr>
        <w:t>4</w:t>
      </w:r>
      <w:r w:rsidRPr="00E15989">
        <w:rPr>
          <w:rFonts w:eastAsia="Times New Roman" w:cs="Times New Roman"/>
          <w:szCs w:val="24"/>
          <w:lang w:eastAsia="x-none"/>
        </w:rPr>
        <w:t xml:space="preserve"> priede „Įkainotų veiklų sąrašas“ nurodytų Darbų. Jei </w:t>
      </w:r>
      <w:proofErr w:type="spellStart"/>
      <w:r w:rsidRPr="00E15989">
        <w:rPr>
          <w:rFonts w:eastAsia="Times New Roman" w:cs="Times New Roman"/>
          <w:szCs w:val="24"/>
          <w:lang w:eastAsia="x-none"/>
        </w:rPr>
        <w:t>etapinių</w:t>
      </w:r>
      <w:proofErr w:type="spellEnd"/>
      <w:r w:rsidRPr="00E15989">
        <w:rPr>
          <w:rFonts w:eastAsia="Times New Roman" w:cs="Times New Roman"/>
          <w:szCs w:val="24"/>
          <w:lang w:eastAsia="x-none"/>
        </w:rPr>
        <w:t xml:space="preserve"> Darbų pobūdis numato atitinkamos techninės dokumentacijos paruošimą (pabaigtas atskirų Darbų etapas, atlikti Darbai bus paslėpti ir jiems būtina paruošti išpildomąsias nuotraukas, paslėptų Darbų aktus, atlikti atitinkamus matavimus bei bandymus), Rangovas kartu su </w:t>
      </w:r>
      <w:proofErr w:type="spellStart"/>
      <w:r w:rsidRPr="00E15989">
        <w:rPr>
          <w:rFonts w:eastAsia="Times New Roman" w:cs="Times New Roman"/>
          <w:szCs w:val="24"/>
          <w:lang w:eastAsia="x-none"/>
        </w:rPr>
        <w:t>etapiniu</w:t>
      </w:r>
      <w:proofErr w:type="spellEnd"/>
      <w:r w:rsidRPr="00E15989">
        <w:rPr>
          <w:rFonts w:eastAsia="Times New Roman" w:cs="Times New Roman"/>
          <w:szCs w:val="24"/>
          <w:lang w:eastAsia="x-none"/>
        </w:rPr>
        <w:t xml:space="preserve"> atliktų Darbų aktu privalo pateikti ir reikalingą techninę dokumentaciją.</w:t>
      </w:r>
    </w:p>
    <w:p w14:paraId="735E519D"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 xml:space="preserve">Galutiniam apmokėjimui gauti (kuris negali būti mažesnis kaip 5 proc. nuo pradinės Sutarties vertės be PVM) Rangovas gali pateikti mokėjimo dokumentus Užsakovui tik tada, kai Šalys pasirašo galutinį Darbų perdavimo – priėmimo aktą bei Rangovas ištaiso visus trūkumus ir (ar) defektus ir (ar) nebaigtus darbus, įvardintus galutinio Darbų peravimo – priėmimo metu, ir įforminama statybos užbaigimo dokumentacija. Užsakovas atlieka galutinį atsiskaitymą Rangovui per 30 kalendorinių dienų nuo statybos užbaigimo dokumentacijos įforminimo bei PVM sąskaitos faktūros pateikimo dienos. </w:t>
      </w:r>
    </w:p>
    <w:p w14:paraId="046DF36B"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proofErr w:type="spellStart"/>
      <w:r w:rsidRPr="00CF79E2">
        <w:rPr>
          <w:rFonts w:eastAsia="Times New Roman" w:cs="Times New Roman"/>
          <w:szCs w:val="24"/>
        </w:rPr>
        <w:t>Užsakovas</w:t>
      </w:r>
      <w:proofErr w:type="spellEnd"/>
      <w:r w:rsidRPr="00CF79E2">
        <w:rPr>
          <w:rFonts w:eastAsia="Times New Roman" w:cs="Times New Roman"/>
          <w:szCs w:val="24"/>
        </w:rPr>
        <w:t xml:space="preserve"> turi teisę sulaikyti </w:t>
      </w:r>
      <w:proofErr w:type="spellStart"/>
      <w:r w:rsidRPr="00CF79E2">
        <w:rPr>
          <w:rFonts w:eastAsia="Times New Roman" w:cs="Times New Roman"/>
          <w:szCs w:val="24"/>
        </w:rPr>
        <w:t>mokėjimus</w:t>
      </w:r>
      <w:proofErr w:type="spellEnd"/>
      <w:r w:rsidRPr="00CF79E2">
        <w:rPr>
          <w:rFonts w:eastAsia="Times New Roman" w:cs="Times New Roman"/>
          <w:szCs w:val="24"/>
        </w:rPr>
        <w:t xml:space="preserve"> </w:t>
      </w:r>
      <w:proofErr w:type="spellStart"/>
      <w:r w:rsidRPr="00CF79E2">
        <w:rPr>
          <w:rFonts w:eastAsia="Times New Roman" w:cs="Times New Roman"/>
          <w:szCs w:val="24"/>
        </w:rPr>
        <w:t>uz</w:t>
      </w:r>
      <w:proofErr w:type="spellEnd"/>
      <w:r w:rsidRPr="00CF79E2">
        <w:rPr>
          <w:rFonts w:eastAsia="Times New Roman" w:cs="Times New Roman"/>
          <w:szCs w:val="24"/>
        </w:rPr>
        <w:t xml:space="preserve">̌ su trūkumais atliktus darbus, kai Rangovas </w:t>
      </w:r>
      <w:proofErr w:type="spellStart"/>
      <w:r w:rsidRPr="00CF79E2">
        <w:rPr>
          <w:rFonts w:eastAsia="Times New Roman" w:cs="Times New Roman"/>
          <w:szCs w:val="24"/>
        </w:rPr>
        <w:t>nepašalina</w:t>
      </w:r>
      <w:proofErr w:type="spellEnd"/>
      <w:r w:rsidRPr="00CF79E2">
        <w:rPr>
          <w:rFonts w:eastAsia="Times New Roman" w:cs="Times New Roman"/>
          <w:szCs w:val="24"/>
        </w:rPr>
        <w:t xml:space="preserve"> atliktų, tačiau dar neapmokėtų darbų </w:t>
      </w:r>
      <w:proofErr w:type="spellStart"/>
      <w:r w:rsidRPr="00CF79E2">
        <w:rPr>
          <w:rFonts w:eastAsia="Times New Roman" w:cs="Times New Roman"/>
          <w:szCs w:val="24"/>
        </w:rPr>
        <w:t>trūkumu</w:t>
      </w:r>
      <w:proofErr w:type="spellEnd"/>
      <w:r w:rsidRPr="00CF79E2">
        <w:rPr>
          <w:rFonts w:eastAsia="Times New Roman" w:cs="Times New Roman"/>
          <w:szCs w:val="24"/>
        </w:rPr>
        <w:t>̨, kurie paaiškėja po atliktų darbų priėmimo – perdavimo. Rangovui ištaisius Darbų trūkumus, mokėjimai nedelsiant atnaujinami. Tuo atveju, jei Rangovas per nustatytą terminą neištaiso atliktų darbų trūkumų, Užsakovas turi teisę pasitelkti trečiuosius asmenis defektams ištaisyti ir išskaičiuoti tretiesiems asmenims mokėtinų lėšų dydį iš sulaikytų mokėjimų Rangovui.</w:t>
      </w:r>
    </w:p>
    <w:p w14:paraId="091FFB42"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Jeigu Rangovas Sutartyje nustatytu laiku nepateikia atliktų Darbų aktų, Užsakovas gali juos parengti pats (</w:t>
      </w:r>
      <w:proofErr w:type="spellStart"/>
      <w:r w:rsidRPr="00CF79E2">
        <w:rPr>
          <w:rFonts w:cs="Times New Roman"/>
          <w:szCs w:val="24"/>
        </w:rPr>
        <w:t>pasitelkęs</w:t>
      </w:r>
      <w:proofErr w:type="spellEnd"/>
      <w:r w:rsidRPr="00CF79E2">
        <w:rPr>
          <w:rFonts w:cs="Times New Roman"/>
          <w:szCs w:val="24"/>
        </w:rPr>
        <w:t xml:space="preserve"> kitus </w:t>
      </w:r>
      <w:r w:rsidRPr="00CF79E2">
        <w:rPr>
          <w:rFonts w:eastAsia="Times New Roman" w:cs="Times New Roman"/>
          <w:szCs w:val="24"/>
        </w:rPr>
        <w:t>trečiuosius asmenis</w:t>
      </w:r>
      <w:r w:rsidRPr="00CF79E2">
        <w:rPr>
          <w:rFonts w:cs="Times New Roman"/>
          <w:szCs w:val="24"/>
        </w:rPr>
        <w:t xml:space="preserve"> savo </w:t>
      </w:r>
      <w:proofErr w:type="spellStart"/>
      <w:r w:rsidRPr="00CF79E2">
        <w:rPr>
          <w:rFonts w:cs="Times New Roman"/>
          <w:szCs w:val="24"/>
        </w:rPr>
        <w:t>nuožiūra</w:t>
      </w:r>
      <w:proofErr w:type="spellEnd"/>
      <w:r w:rsidRPr="00CF79E2">
        <w:rPr>
          <w:rFonts w:cs="Times New Roman"/>
          <w:szCs w:val="24"/>
        </w:rPr>
        <w:t xml:space="preserve">). Tokias </w:t>
      </w:r>
      <w:proofErr w:type="spellStart"/>
      <w:r w:rsidRPr="00CF79E2">
        <w:rPr>
          <w:rFonts w:cs="Times New Roman"/>
          <w:szCs w:val="24"/>
        </w:rPr>
        <w:t>Užsakovo</w:t>
      </w:r>
      <w:proofErr w:type="spellEnd"/>
      <w:r w:rsidRPr="00CF79E2">
        <w:rPr>
          <w:rFonts w:cs="Times New Roman"/>
          <w:szCs w:val="24"/>
        </w:rPr>
        <w:t xml:space="preserve"> </w:t>
      </w:r>
      <w:proofErr w:type="spellStart"/>
      <w:r w:rsidRPr="00CF79E2">
        <w:rPr>
          <w:rFonts w:cs="Times New Roman"/>
          <w:szCs w:val="24"/>
        </w:rPr>
        <w:t>išlaidas</w:t>
      </w:r>
      <w:proofErr w:type="spellEnd"/>
      <w:r w:rsidRPr="00CF79E2">
        <w:rPr>
          <w:rFonts w:cs="Times New Roman"/>
          <w:szCs w:val="24"/>
        </w:rPr>
        <w:t xml:space="preserve"> atlygina Rangovas.</w:t>
      </w:r>
    </w:p>
    <w:p w14:paraId="2AF6CCF9"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proofErr w:type="spellStart"/>
      <w:r w:rsidRPr="00CF79E2">
        <w:rPr>
          <w:rFonts w:cs="Times New Roman"/>
          <w:szCs w:val="24"/>
        </w:rPr>
        <w:lastRenderedPageBreak/>
        <w:t>Uz</w:t>
      </w:r>
      <w:proofErr w:type="spellEnd"/>
      <w:r w:rsidRPr="00CF79E2">
        <w:rPr>
          <w:rFonts w:cs="Times New Roman"/>
          <w:szCs w:val="24"/>
        </w:rPr>
        <w:t xml:space="preserve">̌ darbus, kuriuos Rangovas atlieka </w:t>
      </w:r>
      <w:proofErr w:type="spellStart"/>
      <w:r w:rsidRPr="00CF79E2">
        <w:rPr>
          <w:rFonts w:cs="Times New Roman"/>
          <w:szCs w:val="24"/>
        </w:rPr>
        <w:t>savavališkai</w:t>
      </w:r>
      <w:proofErr w:type="spellEnd"/>
      <w:r w:rsidRPr="00CF79E2">
        <w:rPr>
          <w:rFonts w:cs="Times New Roman"/>
          <w:szCs w:val="24"/>
        </w:rPr>
        <w:t xml:space="preserve">, nukrypdamas nuo Techninės specifikacijos, </w:t>
      </w:r>
      <w:proofErr w:type="spellStart"/>
      <w:r w:rsidRPr="00CF79E2">
        <w:rPr>
          <w:rFonts w:cs="Times New Roman"/>
          <w:szCs w:val="24"/>
        </w:rPr>
        <w:t>Užsakovas</w:t>
      </w:r>
      <w:proofErr w:type="spellEnd"/>
      <w:r w:rsidRPr="00CF79E2">
        <w:rPr>
          <w:rFonts w:cs="Times New Roman"/>
          <w:szCs w:val="24"/>
        </w:rPr>
        <w:t xml:space="preserve"> neapmoka.</w:t>
      </w:r>
    </w:p>
    <w:p w14:paraId="5922368F"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93FE71"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894FD82"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„S</w:t>
      </w:r>
      <w:r w:rsidR="002C6E93">
        <w:rPr>
          <w:rFonts w:cs="Times New Roman"/>
          <w:szCs w:val="24"/>
        </w:rPr>
        <w:t>ABIS</w:t>
      </w:r>
      <w:r w:rsidRPr="00CF79E2">
        <w:rPr>
          <w:rFonts w:cs="Times New Roman"/>
          <w:szCs w:val="24"/>
        </w:rPr>
        <w:t>“ priemonėmis (elektroninės paslaugos „S</w:t>
      </w:r>
      <w:r w:rsidR="002C6E93">
        <w:rPr>
          <w:rFonts w:cs="Times New Roman"/>
          <w:szCs w:val="24"/>
        </w:rPr>
        <w:t>ABIS</w:t>
      </w:r>
      <w:r w:rsidRPr="00CF79E2">
        <w:rPr>
          <w:rFonts w:cs="Times New Roman"/>
          <w:szCs w:val="24"/>
        </w:rPr>
        <w:t>“ svetainė pasiekiama adresu https://sabis.nbfc.lt). Išlaidas, susijusias su dokumentų per informacinę sistemą „S</w:t>
      </w:r>
      <w:r w:rsidR="002C6E93">
        <w:rPr>
          <w:rFonts w:cs="Times New Roman"/>
          <w:szCs w:val="24"/>
        </w:rPr>
        <w:t>ABIS</w:t>
      </w:r>
      <w:r w:rsidRPr="00CF79E2">
        <w:rPr>
          <w:rFonts w:cs="Times New Roman"/>
          <w:szCs w:val="24"/>
        </w:rPr>
        <w:t>“ pateikimu, apmoka Rangovas.</w:t>
      </w:r>
    </w:p>
    <w:p w14:paraId="26CE3081" w14:textId="77777777" w:rsidR="00CF79E2" w:rsidRPr="00CF79E2" w:rsidRDefault="00CF79E2" w:rsidP="00CF79E2">
      <w:pPr>
        <w:tabs>
          <w:tab w:val="left" w:pos="851"/>
        </w:tabs>
        <w:spacing w:after="0" w:line="240" w:lineRule="auto"/>
        <w:jc w:val="both"/>
        <w:rPr>
          <w:rFonts w:cs="Times New Roman"/>
          <w:szCs w:val="24"/>
        </w:rPr>
      </w:pPr>
    </w:p>
    <w:p w14:paraId="4F279B41"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STATINIO GARANTINIS TERMINAS</w:t>
      </w:r>
    </w:p>
    <w:p w14:paraId="3D7BF703"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7C0053B"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garantinis terminas pradedamas skaičiuoti nuo visų Darbų perdavimo-priėmimo Užsakovui dienos. Šis terminas negali būti trumpesnis kaip 5 </w:t>
      </w:r>
      <w:r w:rsidRPr="00CF79E2">
        <w:rPr>
          <w:rFonts w:eastAsia="MS Mincho" w:cs="Times New Roman"/>
          <w:szCs w:val="24"/>
        </w:rPr>
        <w:t>(penki)</w:t>
      </w:r>
      <w:r w:rsidRPr="00CF79E2">
        <w:rPr>
          <w:rFonts w:eastAsia="Times New Roman" w:cs="Times New Roman"/>
          <w:szCs w:val="24"/>
        </w:rPr>
        <w:t xml:space="preserve"> metai, paslėptų statinio elementų (konstrukcijų, vamzdynų ir kt.) – 10 metų, o jeigu šiuose elementuose buvo nustatyta tyčia paslėptų defektų – 20 metų. Įrengimų garantinį (jei tokie numatomi) laiką nustato gamintojas. </w:t>
      </w:r>
    </w:p>
    <w:p w14:paraId="7C958BC9"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102098AE"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neatsako, jei Darbų defektai atsirado dėl netinkamos eksploatacijos,</w:t>
      </w:r>
      <w:r w:rsidRPr="00CF79E2">
        <w:rPr>
          <w:rFonts w:cs="Times New Roman"/>
          <w:szCs w:val="24"/>
        </w:rPr>
        <w:t xml:space="preserve"> </w:t>
      </w:r>
      <w:r w:rsidRPr="00CF79E2">
        <w:rPr>
          <w:rFonts w:eastAsia="Times New Roman" w:cs="Times New Roman"/>
          <w:szCs w:val="24"/>
        </w:rPr>
        <w:t>dėl normalaus susidėvėjimo bei Užsakovo arba jo pasamdytų asmenų netinkamai atlikto remonto arba kitokių kaltų veiksmų, stichinių nelaimių.</w:t>
      </w:r>
    </w:p>
    <w:p w14:paraId="4D8E0C06"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Garantinis terminas yra suteikiamas bei apima visus Darbus, jiems panaudotas medžiagas, įrangą bei priemones, o taip pat visas jų sudėtines dalis. Įrengimų garantinį laiką nustato gamintojas.</w:t>
      </w:r>
    </w:p>
    <w:p w14:paraId="5D702096"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garantiniu laikotarpiu išaiškėjusius Darbų trūkumus (defektus), įsipareigoja pašalinti savo lėšomis ne vėliau kaip per 5 (penkias) kalendorines dienas nuo pranešimo gavimo dienos arba per atskirai su Užsakovu suderintą terminą. Jeigu Rangovas nepradeda šalinti Darbų trūkumų per šiame punkte nurodytą terminą arba trūkumus šalina ilgiau nei Sutarties Šalys buvo sutarusios, Užsakovas turi teisę pats pašalinti trūkumus arba trūkumams pašalinti pasitelkti trečiuosius asmenis. Užsakovas turi teisę pasinaudoti Rangovo pateikta garantinio laikotarpio garantija patirtoms Darbų defektų šalinimo išlaidoms kompensuoti arba, jei garantija pasibaigusi, – reikalauti Rangovo atlyginti patirtus nuostolius. Rangovas privalo kompensuoti Užsakovo patirtas defektų šalinimo išlaidas per 30 kalendorinių dienų nuo Užsakovo prašymo gavimo dienos. </w:t>
      </w:r>
    </w:p>
    <w:p w14:paraId="319F159A"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w:t>
      </w:r>
      <w:r w:rsidRPr="00CF79E2">
        <w:rPr>
          <w:rFonts w:eastAsia="Times New Roman" w:cs="Times New Roman"/>
          <w:szCs w:val="24"/>
        </w:rPr>
        <w:lastRenderedPageBreak/>
        <w:t>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9490CE8" w14:textId="77777777" w:rsidR="00CF79E2" w:rsidRPr="00CF79E2" w:rsidRDefault="00CF79E2" w:rsidP="00CF79E2">
      <w:pPr>
        <w:tabs>
          <w:tab w:val="left" w:pos="0"/>
          <w:tab w:val="left" w:pos="709"/>
        </w:tabs>
        <w:spacing w:after="0" w:line="240" w:lineRule="auto"/>
        <w:ind w:left="709"/>
        <w:jc w:val="both"/>
        <w:rPr>
          <w:rFonts w:eastAsia="Times New Roman" w:cs="Times New Roman"/>
          <w:szCs w:val="24"/>
        </w:rPr>
      </w:pPr>
    </w:p>
    <w:p w14:paraId="5C8FCC11"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UŽSAKOVO TEISĖS IR PAREIGOS</w:t>
      </w:r>
    </w:p>
    <w:p w14:paraId="1394834B" w14:textId="77777777" w:rsidR="00CF79E2" w:rsidRPr="00CF79E2" w:rsidRDefault="00CF79E2" w:rsidP="00CF79E2">
      <w:pPr>
        <w:numPr>
          <w:ilvl w:val="1"/>
          <w:numId w:val="10"/>
        </w:numPr>
        <w:suppressAutoHyphens w:val="0"/>
        <w:spacing w:after="0" w:line="240" w:lineRule="auto"/>
        <w:ind w:left="851" w:hanging="851"/>
        <w:jc w:val="both"/>
        <w:rPr>
          <w:rFonts w:cs="Times New Roman"/>
          <w:szCs w:val="24"/>
        </w:rPr>
      </w:pPr>
      <w:r w:rsidRPr="00CF79E2">
        <w:rPr>
          <w:rFonts w:cs="Times New Roman"/>
          <w:szCs w:val="24"/>
        </w:rPr>
        <w:t>Užsakovas privalo:</w:t>
      </w:r>
    </w:p>
    <w:p w14:paraId="437D82ED"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Nedelsiant, bet ne vėliau kaip </w:t>
      </w:r>
      <w:r w:rsidRPr="00CF79E2">
        <w:rPr>
          <w:rFonts w:cs="Times New Roman"/>
          <w:bCs/>
          <w:szCs w:val="24"/>
        </w:rPr>
        <w:t>per 3 (tris) darbo dienas</w:t>
      </w:r>
      <w:r w:rsidRPr="00CF79E2">
        <w:rPr>
          <w:rFonts w:cs="Times New Roman"/>
          <w:szCs w:val="24"/>
        </w:rPr>
        <w:t xml:space="preserve"> nuo tam tikrų aplinkybių atsiradimo momento, </w:t>
      </w:r>
      <w:r w:rsidRPr="00CF79E2">
        <w:rPr>
          <w:rFonts w:eastAsia="MS Mincho" w:cs="Times New Roman"/>
          <w:szCs w:val="24"/>
        </w:rPr>
        <w:t>informuoti</w:t>
      </w:r>
      <w:r w:rsidRPr="00CF79E2">
        <w:rPr>
          <w:rFonts w:cs="Times New Roman"/>
          <w:szCs w:val="24"/>
        </w:rPr>
        <w:t xml:space="preserve"> Rangovą apie aplinkybes, galinčias trukdyti tinkamai įvykdyti sutartinius įsipareigojimus.</w:t>
      </w:r>
    </w:p>
    <w:p w14:paraId="41149E28" w14:textId="77777777" w:rsidR="00CF79E2" w:rsidRPr="00CF79E2" w:rsidRDefault="00CF79E2" w:rsidP="00CF79E2">
      <w:pPr>
        <w:numPr>
          <w:ilvl w:val="2"/>
          <w:numId w:val="10"/>
        </w:numPr>
        <w:tabs>
          <w:tab w:val="left" w:pos="709"/>
        </w:tabs>
        <w:suppressAutoHyphens w:val="0"/>
        <w:spacing w:after="0" w:line="240" w:lineRule="auto"/>
        <w:ind w:left="851" w:hanging="851"/>
        <w:jc w:val="both"/>
        <w:rPr>
          <w:rFonts w:cs="Times New Roman"/>
          <w:szCs w:val="24"/>
        </w:rPr>
      </w:pPr>
      <w:r w:rsidRPr="00CF79E2">
        <w:rPr>
          <w:rFonts w:cs="Times New Roman"/>
          <w:szCs w:val="24"/>
        </w:rPr>
        <w:tab/>
        <w:t xml:space="preserve">Ne vėliau kaip per 10 kalendorinių dienų nuo </w:t>
      </w:r>
      <w:r w:rsidR="009B7128">
        <w:rPr>
          <w:rFonts w:cs="Times New Roman"/>
          <w:szCs w:val="24"/>
        </w:rPr>
        <w:t>Sutarties pasirašymo</w:t>
      </w:r>
      <w:r w:rsidRPr="00CF79E2">
        <w:rPr>
          <w:rFonts w:cs="Times New Roman"/>
          <w:szCs w:val="24"/>
        </w:rPr>
        <w:t xml:space="preserve"> suderinti statybvietės Rangovui ir jos valdymo teisės perdavimo dienos terminą. Statybvietė yra perduodama Šalims pasirašant statybvietės perdavimo ir priėmimo aktą STR 1.06.01:2016 „Statybos darbai. Statinio statybos priežiūra“ nustatyta tvarka.</w:t>
      </w:r>
    </w:p>
    <w:p w14:paraId="4F043920" w14:textId="5C4F9B1B"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Organizuoti darbų techninės priežiūros vykdymą ir užtikrinti, kad būtų paskirti kvalifikuoti asmenys, kurie vykdys objekto statybos techninę priežiūrą.</w:t>
      </w:r>
    </w:p>
    <w:p w14:paraId="70105D3C"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Priimti iš Rangovo tinkamai ir laiku</w:t>
      </w:r>
      <w:r w:rsidR="007E1C46">
        <w:rPr>
          <w:rFonts w:cs="Times New Roman"/>
          <w:szCs w:val="24"/>
        </w:rPr>
        <w:t xml:space="preserve"> </w:t>
      </w:r>
      <w:r w:rsidRPr="00CF79E2">
        <w:rPr>
          <w:rFonts w:cs="Times New Roman"/>
          <w:szCs w:val="24"/>
        </w:rPr>
        <w:t>atliktus Darbus ir už juos atsiskaityti.</w:t>
      </w:r>
    </w:p>
    <w:p w14:paraId="3ED5B41E"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Nustačius konkrečių Darbų trūkumus / defektus, sustabdyti konkreči</w:t>
      </w:r>
      <w:r w:rsidR="009B79D9">
        <w:rPr>
          <w:rFonts w:cs="Times New Roman"/>
          <w:szCs w:val="24"/>
        </w:rPr>
        <w:t>u</w:t>
      </w:r>
      <w:r w:rsidRPr="00CF79E2">
        <w:rPr>
          <w:rFonts w:cs="Times New Roman"/>
          <w:szCs w:val="24"/>
        </w:rPr>
        <w:t>s Darbus iki defektai / trūkumai bus pašalinti. Konkrečių Darbų trūkumai / defektai įforminami rašytiniais aktais, įrašais statybos darbų žurnale</w:t>
      </w:r>
      <w:r w:rsidR="007E1C46">
        <w:rPr>
          <w:rFonts w:cs="Times New Roman"/>
          <w:szCs w:val="24"/>
        </w:rPr>
        <w:t xml:space="preserve"> (jeigu taikoma)</w:t>
      </w:r>
      <w:r w:rsidRPr="00CF79E2">
        <w:rPr>
          <w:rFonts w:cs="Times New Roman"/>
          <w:szCs w:val="24"/>
        </w:rPr>
        <w:t>.</w:t>
      </w:r>
    </w:p>
    <w:p w14:paraId="276BBD57"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Įtraukti į bylą trečiuoju asmeniu Rangovą, jeigu Užsakovui atitinkami subjektai pareiškia ieškinį dėl padarytų nuostolių atliekant Darbus.</w:t>
      </w:r>
    </w:p>
    <w:p w14:paraId="6B4B6F4C"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Užtikrinti Rangovo, jo darbuotojų bei atstovų patekimą į objektą tiek, kiek tai būtina atlikti Darbus bei įvykdyti kitus Sutartyje numatytus įsipareigojimus.</w:t>
      </w:r>
    </w:p>
    <w:p w14:paraId="47F99565"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Sustabdyti Darbų vykdymo terminus šioje Sutartyje nustatyta tvarka ir sąlygomis.</w:t>
      </w:r>
    </w:p>
    <w:p w14:paraId="4CE514FD"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Vykdyti kitas pareigas, numatytas šioje Sutartyje ir galiojančiuose Lietuvos Respublikos teisės aktuose.</w:t>
      </w:r>
    </w:p>
    <w:p w14:paraId="0B630AD3"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Užsakovas turi teisę:</w:t>
      </w:r>
    </w:p>
    <w:p w14:paraId="71A2FD1E"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Organizuoti ir vesti gamybinius pasitarimus statybos aikštelėje.</w:t>
      </w:r>
    </w:p>
    <w:p w14:paraId="14D55825"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 xml:space="preserve">Reikalauti pašalinti </w:t>
      </w:r>
      <w:r w:rsidR="007E1C46">
        <w:rPr>
          <w:rFonts w:cs="Times New Roman"/>
          <w:szCs w:val="24"/>
        </w:rPr>
        <w:t xml:space="preserve">Paslaugų, </w:t>
      </w:r>
      <w:r w:rsidRPr="00CF79E2">
        <w:rPr>
          <w:rFonts w:cs="Times New Roman"/>
          <w:szCs w:val="24"/>
        </w:rPr>
        <w:t>Darbų trūkumus, nemokėti už netinkamai atliktus Darbus, neleisti toliau vykdyti Darbų, jeigu Rangovas nukrypsta nuo Sutarties sąlygų, nesilaiko teisės aktų ar statybos normatyvinių techninių dokumentų reikalavimų ir / ar Statybos darbų vykdymo protokoluose nurodytų pagrįstų nurodymų ir / ar netinkamai pildo Darbų vykdymo dokumentaciją.</w:t>
      </w:r>
    </w:p>
    <w:p w14:paraId="57A33AD0"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Savo nuožiūra vykdyti kontrolę ir priežiūrą statybos objekte, taip pat kontroliuoti Sutarties vykdymą, ir, aptikus Sutarties vykdymo trūkumus ir / ar pažeidimus, duoti Rangovui vykdytinus nurodymus. Užsakovas turi teisę nurodyti terminą Rangovui Sutarties vykdymo trūkumams pašalinti.</w:t>
      </w:r>
    </w:p>
    <w:p w14:paraId="1B28ACB4"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027630BD" w14:textId="77777777" w:rsidR="00CF79E2" w:rsidRPr="00CF79E2" w:rsidRDefault="00CF79E2" w:rsidP="00CF79E2">
      <w:pPr>
        <w:tabs>
          <w:tab w:val="left" w:pos="709"/>
        </w:tabs>
        <w:spacing w:after="0" w:line="240" w:lineRule="auto"/>
        <w:ind w:left="709" w:hanging="709"/>
        <w:jc w:val="both"/>
        <w:rPr>
          <w:rFonts w:cs="Times New Roman"/>
          <w:szCs w:val="24"/>
        </w:rPr>
      </w:pPr>
    </w:p>
    <w:p w14:paraId="0B3870B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RANGOVO PAREIGOS IR TEISĖS</w:t>
      </w:r>
    </w:p>
    <w:p w14:paraId="0F49F7B4" w14:textId="77777777" w:rsidR="00CF79E2" w:rsidRPr="00CF79E2" w:rsidRDefault="00CF79E2" w:rsidP="00CF79E2">
      <w:pPr>
        <w:tabs>
          <w:tab w:val="left" w:pos="993"/>
        </w:tabs>
        <w:spacing w:after="0" w:line="240" w:lineRule="auto"/>
        <w:ind w:left="851" w:hanging="851"/>
        <w:contextualSpacing/>
        <w:jc w:val="both"/>
        <w:rPr>
          <w:rFonts w:cs="Times New Roman"/>
          <w:szCs w:val="24"/>
        </w:rPr>
      </w:pPr>
      <w:r w:rsidRPr="00CF79E2">
        <w:rPr>
          <w:rFonts w:cs="Times New Roman"/>
          <w:szCs w:val="24"/>
        </w:rPr>
        <w:t>11.1.</w:t>
      </w:r>
      <w:r w:rsidRPr="00CF79E2">
        <w:rPr>
          <w:rFonts w:cs="Times New Roman"/>
          <w:szCs w:val="24"/>
        </w:rPr>
        <w:tab/>
        <w:t>Rangovas privalo:</w:t>
      </w:r>
    </w:p>
    <w:p w14:paraId="23B07439" w14:textId="651DB295" w:rsidR="00CF79E2" w:rsidRPr="00CF79E2" w:rsidRDefault="00ED7535" w:rsidP="00CF79E2">
      <w:pPr>
        <w:numPr>
          <w:ilvl w:val="2"/>
          <w:numId w:val="10"/>
        </w:numPr>
        <w:tabs>
          <w:tab w:val="left" w:pos="993"/>
        </w:tabs>
        <w:suppressAutoHyphens w:val="0"/>
        <w:spacing w:after="0" w:line="240" w:lineRule="auto"/>
        <w:ind w:left="0" w:firstLine="0"/>
        <w:contextualSpacing/>
        <w:jc w:val="both"/>
        <w:rPr>
          <w:rFonts w:cs="Times New Roman"/>
          <w:szCs w:val="24"/>
        </w:rPr>
      </w:pPr>
      <w:r w:rsidRPr="007313CD">
        <w:rPr>
          <w:rFonts w:eastAsia="Times New Roman" w:cs="Times New Roman"/>
          <w:szCs w:val="24"/>
        </w:rPr>
        <w:t>V</w:t>
      </w:r>
      <w:r w:rsidR="00CF79E2" w:rsidRPr="00CF79E2">
        <w:rPr>
          <w:rFonts w:eastAsia="Times New Roman" w:cs="Times New Roman"/>
          <w:szCs w:val="24"/>
        </w:rPr>
        <w:t>ykdyti Darbus terminais, nurodytais</w:t>
      </w:r>
      <w:r w:rsidR="00CF79E2" w:rsidRPr="00CF79E2">
        <w:rPr>
          <w:rFonts w:eastAsia="Times New Roman" w:cs="Times New Roman"/>
          <w:b/>
          <w:bCs/>
          <w:szCs w:val="24"/>
        </w:rPr>
        <w:t xml:space="preserve"> 2 </w:t>
      </w:r>
      <w:r w:rsidR="007E1C46">
        <w:rPr>
          <w:rFonts w:eastAsia="Times New Roman" w:cs="Times New Roman"/>
          <w:b/>
          <w:bCs/>
          <w:szCs w:val="24"/>
        </w:rPr>
        <w:t>S</w:t>
      </w:r>
      <w:r w:rsidR="00CF79E2" w:rsidRPr="00CF79E2">
        <w:rPr>
          <w:rFonts w:eastAsia="Times New Roman" w:cs="Times New Roman"/>
          <w:b/>
          <w:bCs/>
          <w:szCs w:val="24"/>
        </w:rPr>
        <w:t xml:space="preserve">utarties priede „Darbų vykdymo grafikas. </w:t>
      </w:r>
    </w:p>
    <w:p w14:paraId="43677002" w14:textId="77777777" w:rsidR="00CF79E2" w:rsidRPr="00CF79E2" w:rsidRDefault="00CF79E2" w:rsidP="00A7674C">
      <w:pPr>
        <w:numPr>
          <w:ilvl w:val="2"/>
          <w:numId w:val="10"/>
        </w:numPr>
        <w:tabs>
          <w:tab w:val="left" w:pos="993"/>
        </w:tabs>
        <w:suppressAutoHyphens w:val="0"/>
        <w:spacing w:after="0" w:line="240" w:lineRule="auto"/>
        <w:ind w:left="851" w:hanging="851"/>
        <w:contextualSpacing/>
        <w:jc w:val="both"/>
        <w:rPr>
          <w:rFonts w:cs="Times New Roman"/>
          <w:color w:val="000000" w:themeColor="text1"/>
          <w:szCs w:val="24"/>
          <w:lang w:eastAsia="lt-LT"/>
        </w:rPr>
      </w:pPr>
      <w:r w:rsidRPr="00CF79E2">
        <w:rPr>
          <w:rFonts w:cs="Times New Roman"/>
          <w:szCs w:val="24"/>
        </w:rPr>
        <w:t xml:space="preserve">Rangovas įsipareigoja, kad Sutartį vykdys </w:t>
      </w:r>
      <w:r w:rsidR="009B7128">
        <w:rPr>
          <w:rFonts w:cs="Times New Roman"/>
          <w:szCs w:val="24"/>
        </w:rPr>
        <w:t>statinio statybos</w:t>
      </w:r>
      <w:r w:rsidRPr="00CF79E2">
        <w:rPr>
          <w:rFonts w:cs="Times New Roman"/>
          <w:szCs w:val="24"/>
        </w:rPr>
        <w:t xml:space="preserve"> vadovas, kuris buvo nurodytas pasiūlyme ir už kurio patirtį Rangovui buvo skirti ekonominio naudingumo </w:t>
      </w:r>
      <w:r w:rsidRPr="00CF79E2">
        <w:rPr>
          <w:rFonts w:cs="Times New Roman"/>
          <w:color w:val="000000" w:themeColor="text1"/>
          <w:szCs w:val="24"/>
        </w:rPr>
        <w:t>balai</w:t>
      </w:r>
      <w:r w:rsidRPr="00CF79E2">
        <w:rPr>
          <w:rFonts w:cs="Times New Roman"/>
          <w:color w:val="000000" w:themeColor="text1"/>
          <w:szCs w:val="24"/>
          <w:lang w:eastAsia="lt-LT"/>
        </w:rPr>
        <w:t xml:space="preserve">. Rangovas, </w:t>
      </w:r>
      <w:r w:rsidRPr="00CF79E2">
        <w:rPr>
          <w:rFonts w:cs="Times New Roman"/>
          <w:color w:val="000000" w:themeColor="text1"/>
          <w:szCs w:val="24"/>
          <w:lang w:eastAsia="lt-LT"/>
        </w:rPr>
        <w:lastRenderedPageBreak/>
        <w:t xml:space="preserve">vykdydamas Sutartį negali keisti savo pasiūlyme nurodyto </w:t>
      </w:r>
      <w:r w:rsidR="009B7128">
        <w:rPr>
          <w:rFonts w:cs="Times New Roman"/>
          <w:szCs w:val="24"/>
        </w:rPr>
        <w:t>statinio statybos</w:t>
      </w:r>
      <w:r w:rsidRPr="00CF79E2">
        <w:rPr>
          <w:rFonts w:cs="Times New Roman"/>
          <w:color w:val="000000" w:themeColor="text1"/>
          <w:szCs w:val="24"/>
          <w:lang w:eastAsia="lt-LT"/>
        </w:rPr>
        <w:t xml:space="preserve"> vadovo be Užsakovo rašytinio sutikimo. Rangovas, norėdamas pakeisti esamą </w:t>
      </w:r>
      <w:r w:rsidR="009B7128">
        <w:rPr>
          <w:rFonts w:cs="Times New Roman"/>
          <w:szCs w:val="24"/>
        </w:rPr>
        <w:t>statinio statybos</w:t>
      </w:r>
      <w:r w:rsidRPr="00CF79E2">
        <w:rPr>
          <w:rFonts w:cs="Times New Roman"/>
          <w:color w:val="000000" w:themeColor="text1"/>
          <w:szCs w:val="24"/>
          <w:lang w:eastAsia="lt-LT"/>
        </w:rPr>
        <w:t xml:space="preserve"> vadovą privalo iš anksto pateikti Užsakovui motyvuotą prašymą ir gauti Užsakovo sutikimą raštu. </w:t>
      </w:r>
      <w:r w:rsidRPr="00CF79E2">
        <w:rPr>
          <w:rFonts w:cs="Times New Roman"/>
          <w:color w:val="000000" w:themeColor="text1"/>
          <w:szCs w:val="24"/>
        </w:rPr>
        <w:t xml:space="preserve">Užsakovas turi teisę netenkinti Rangovo prašymo pakeisti esamą </w:t>
      </w:r>
      <w:r w:rsidR="007E1C46">
        <w:rPr>
          <w:rFonts w:cs="Times New Roman"/>
          <w:color w:val="000000" w:themeColor="text1"/>
          <w:szCs w:val="24"/>
        </w:rPr>
        <w:t>darbų</w:t>
      </w:r>
      <w:r w:rsidRPr="00CF79E2">
        <w:rPr>
          <w:rFonts w:cs="Times New Roman"/>
          <w:color w:val="000000" w:themeColor="text1"/>
          <w:szCs w:val="24"/>
        </w:rPr>
        <w:t xml:space="preserve"> vadovą, jeigu nustatoma, kad keičiamas </w:t>
      </w:r>
      <w:r w:rsidR="009B7128">
        <w:rPr>
          <w:rFonts w:cs="Times New Roman"/>
          <w:szCs w:val="24"/>
        </w:rPr>
        <w:t>statinio statybos</w:t>
      </w:r>
      <w:r w:rsidR="009B7128" w:rsidRPr="00CF79E2">
        <w:rPr>
          <w:rFonts w:cs="Times New Roman"/>
          <w:szCs w:val="24"/>
        </w:rPr>
        <w:t xml:space="preserve"> </w:t>
      </w:r>
      <w:r w:rsidR="009B7128">
        <w:rPr>
          <w:rFonts w:cs="Times New Roman"/>
          <w:szCs w:val="24"/>
        </w:rPr>
        <w:t xml:space="preserve">vadovas </w:t>
      </w:r>
      <w:r w:rsidRPr="00CF79E2">
        <w:rPr>
          <w:rFonts w:cs="Times New Roman"/>
          <w:color w:val="000000" w:themeColor="text1"/>
          <w:szCs w:val="24"/>
        </w:rPr>
        <w:t xml:space="preserve">neturi pirkimo dokumentuose nustatytos kvalifikacijos (jeigu buvo keliamas kvalifikacinis reikalavimas dėl </w:t>
      </w:r>
      <w:r w:rsidRPr="00CF79E2">
        <w:rPr>
          <w:rFonts w:cs="Times New Roman"/>
          <w:color w:val="000000" w:themeColor="text1"/>
          <w:szCs w:val="24"/>
          <w:lang w:eastAsia="lt-LT"/>
        </w:rPr>
        <w:t>statinio statybos</w:t>
      </w:r>
      <w:r w:rsidRPr="00CF79E2">
        <w:rPr>
          <w:rFonts w:cs="Times New Roman"/>
          <w:color w:val="000000" w:themeColor="text1"/>
          <w:szCs w:val="24"/>
        </w:rPr>
        <w:t xml:space="preserve"> vadovo kvalifikacijos) ir (ar) ne žemesnės nei keičiamo </w:t>
      </w:r>
      <w:r w:rsidR="009B7128">
        <w:rPr>
          <w:rFonts w:cs="Times New Roman"/>
          <w:szCs w:val="24"/>
        </w:rPr>
        <w:t>statinio statybos</w:t>
      </w:r>
      <w:r w:rsidRPr="00CF79E2">
        <w:rPr>
          <w:rFonts w:cs="Times New Roman"/>
          <w:color w:val="000000" w:themeColor="text1"/>
          <w:szCs w:val="24"/>
        </w:rPr>
        <w:t xml:space="preserve"> vadovo, kurio kompetencija buvo vertinama pagal pirkime nustatytus pasiūlymų vertinimo kriterijus, patirties. </w:t>
      </w:r>
      <w:r w:rsidRPr="00CF79E2">
        <w:rPr>
          <w:rFonts w:cs="Times New Roman"/>
          <w:color w:val="000000" w:themeColor="text1"/>
          <w:szCs w:val="24"/>
          <w:lang w:eastAsia="lt-LT"/>
        </w:rPr>
        <w:t xml:space="preserve">Kartu su prašymu Rangovas privalo pateikti dokumentus, pagrindžiančius, kad </w:t>
      </w:r>
      <w:r w:rsidRPr="00CF79E2">
        <w:rPr>
          <w:rFonts w:cs="Times New Roman"/>
          <w:i/>
          <w:iCs/>
          <w:color w:val="000000" w:themeColor="text1"/>
          <w:szCs w:val="24"/>
          <w:lang w:eastAsia="lt-LT"/>
        </w:rPr>
        <w:t>(</w:t>
      </w:r>
      <w:r w:rsidRPr="00CF79E2">
        <w:rPr>
          <w:rFonts w:cs="Times New Roman"/>
          <w:i/>
          <w:iCs/>
          <w:color w:val="FF0000"/>
          <w:szCs w:val="24"/>
        </w:rPr>
        <w:t xml:space="preserve">jeigu ekonominio naudingumo balai už </w:t>
      </w:r>
      <w:r w:rsidR="009B7128" w:rsidRPr="009B7128">
        <w:rPr>
          <w:rFonts w:cs="Times New Roman"/>
          <w:i/>
          <w:iCs/>
          <w:color w:val="FF0000"/>
          <w:szCs w:val="24"/>
        </w:rPr>
        <w:t>statinio statybos</w:t>
      </w:r>
      <w:r w:rsidRPr="009B7128">
        <w:rPr>
          <w:rFonts w:cs="Times New Roman"/>
          <w:i/>
          <w:iCs/>
          <w:color w:val="FF0000"/>
          <w:szCs w:val="24"/>
        </w:rPr>
        <w:t xml:space="preserve"> </w:t>
      </w:r>
      <w:r w:rsidRPr="00CF79E2">
        <w:rPr>
          <w:rFonts w:cs="Times New Roman"/>
          <w:i/>
          <w:iCs/>
          <w:color w:val="FF0000"/>
          <w:szCs w:val="24"/>
        </w:rPr>
        <w:t>vadovo patirtį Rangovui skirti nebuvo, šį punktą ir jo papunkčius išbraukti)</w:t>
      </w:r>
      <w:r w:rsidRPr="00CF79E2">
        <w:rPr>
          <w:rFonts w:cs="Times New Roman"/>
          <w:color w:val="000000" w:themeColor="text1"/>
          <w:szCs w:val="24"/>
          <w:lang w:eastAsia="lt-LT"/>
        </w:rPr>
        <w:t>:</w:t>
      </w:r>
    </w:p>
    <w:p w14:paraId="7240CEE2" w14:textId="77777777" w:rsidR="00CF79E2" w:rsidRPr="00CF79E2" w:rsidRDefault="00CF79E2" w:rsidP="00A7674C">
      <w:pPr>
        <w:numPr>
          <w:ilvl w:val="3"/>
          <w:numId w:val="10"/>
        </w:numPr>
        <w:tabs>
          <w:tab w:val="left" w:pos="360"/>
        </w:tabs>
        <w:suppressAutoHyphens w:val="0"/>
        <w:spacing w:after="0" w:line="240" w:lineRule="auto"/>
        <w:ind w:left="851" w:hanging="851"/>
        <w:contextualSpacing/>
        <w:jc w:val="both"/>
        <w:rPr>
          <w:rFonts w:cs="Times New Roman"/>
          <w:color w:val="000000" w:themeColor="text1"/>
          <w:szCs w:val="24"/>
          <w:lang w:eastAsia="lt-LT"/>
        </w:rPr>
      </w:pPr>
      <w:r w:rsidRPr="00CF79E2">
        <w:rPr>
          <w:rFonts w:cs="Times New Roman"/>
          <w:color w:val="000000" w:themeColor="text1"/>
          <w:szCs w:val="24"/>
        </w:rPr>
        <w:t xml:space="preserve">keičiamas </w:t>
      </w:r>
      <w:r w:rsidR="009B7128">
        <w:rPr>
          <w:rFonts w:cs="Times New Roman"/>
          <w:szCs w:val="24"/>
        </w:rPr>
        <w:t>statinio statybos</w:t>
      </w:r>
      <w:r w:rsidR="007E1C46">
        <w:rPr>
          <w:rFonts w:cs="Times New Roman"/>
          <w:color w:val="000000" w:themeColor="text1"/>
          <w:szCs w:val="24"/>
        </w:rPr>
        <w:t xml:space="preserve"> </w:t>
      </w:r>
      <w:r w:rsidRPr="00CF79E2">
        <w:rPr>
          <w:rFonts w:cs="Times New Roman"/>
          <w:color w:val="000000" w:themeColor="text1"/>
          <w:szCs w:val="24"/>
        </w:rPr>
        <w:t xml:space="preserve">vadovas atitinka jam taikytiną pirkimo dokumentuose nustatytą kvalifikacijos reikalavimą (jeigu buvo keliamas kvalifikacinis reikalavimas dėl statinio statybos vadovo kvalifikacijos) ir pasiūlymo vertinimo kriterijų ir (ar) keitimo metu jo patirtis yra ne žemesnė nei keičiamo </w:t>
      </w:r>
      <w:r w:rsidR="009B7128">
        <w:rPr>
          <w:rFonts w:cs="Times New Roman"/>
          <w:szCs w:val="24"/>
        </w:rPr>
        <w:t>statinio statybos</w:t>
      </w:r>
      <w:r w:rsidRPr="00CF79E2">
        <w:rPr>
          <w:rFonts w:cs="Times New Roman"/>
          <w:color w:val="000000" w:themeColor="text1"/>
          <w:szCs w:val="24"/>
        </w:rPr>
        <w:t xml:space="preserve"> vadovo, kurio kompetencija buvo vertinama pagal pirkimo dokumentuose nustatytą pasiūlymų vertinimo kriterijų;</w:t>
      </w:r>
    </w:p>
    <w:p w14:paraId="3B4DA7A4" w14:textId="77777777" w:rsidR="00CF79E2" w:rsidRPr="00CF79E2" w:rsidRDefault="00CF79E2" w:rsidP="00A7674C">
      <w:pPr>
        <w:numPr>
          <w:ilvl w:val="3"/>
          <w:numId w:val="10"/>
        </w:numPr>
        <w:tabs>
          <w:tab w:val="left" w:pos="360"/>
        </w:tabs>
        <w:suppressAutoHyphens w:val="0"/>
        <w:spacing w:after="0" w:line="240" w:lineRule="auto"/>
        <w:ind w:left="851" w:hanging="851"/>
        <w:contextualSpacing/>
        <w:jc w:val="both"/>
        <w:rPr>
          <w:rFonts w:cs="Times New Roman"/>
          <w:color w:val="000000" w:themeColor="text1"/>
          <w:szCs w:val="24"/>
          <w:lang w:eastAsia="lt-LT"/>
        </w:rPr>
      </w:pPr>
      <w:r w:rsidRPr="00CF79E2">
        <w:rPr>
          <w:rFonts w:cs="Times New Roman"/>
          <w:color w:val="000000" w:themeColor="text1"/>
          <w:szCs w:val="24"/>
        </w:rPr>
        <w:t xml:space="preserve">egzistuoja objektyvios priežastys, dėl kurių kilo būtinybė pakeisti esamą </w:t>
      </w:r>
      <w:r w:rsidR="009B7128">
        <w:rPr>
          <w:rFonts w:cs="Times New Roman"/>
          <w:szCs w:val="24"/>
        </w:rPr>
        <w:t>statinio statybos</w:t>
      </w:r>
      <w:r w:rsidRPr="00CF79E2">
        <w:rPr>
          <w:rFonts w:cs="Times New Roman"/>
          <w:color w:val="000000" w:themeColor="text1"/>
          <w:szCs w:val="24"/>
        </w:rPr>
        <w:t xml:space="preserve"> vadovą. Pakeisti esamą </w:t>
      </w:r>
      <w:r w:rsidR="009B7128">
        <w:rPr>
          <w:rFonts w:cs="Times New Roman"/>
          <w:szCs w:val="24"/>
        </w:rPr>
        <w:t>statinio statybos</w:t>
      </w:r>
      <w:r w:rsidRPr="00CF79E2">
        <w:rPr>
          <w:rFonts w:cs="Times New Roman"/>
          <w:color w:val="000000" w:themeColor="text1"/>
          <w:szCs w:val="24"/>
        </w:rPr>
        <w:t xml:space="preserve"> vadovą, už kurio patirtį Rangovui buvo skirti ekonominio naudingumo balai, kitu ir paskirti naują </w:t>
      </w:r>
      <w:r w:rsidR="009B7128">
        <w:rPr>
          <w:rFonts w:cs="Times New Roman"/>
          <w:szCs w:val="24"/>
        </w:rPr>
        <w:t>statinio statybos</w:t>
      </w:r>
      <w:r w:rsidR="009B7128" w:rsidRPr="00CF79E2">
        <w:rPr>
          <w:rFonts w:cs="Times New Roman"/>
          <w:szCs w:val="24"/>
        </w:rPr>
        <w:t xml:space="preserve"> </w:t>
      </w:r>
      <w:r w:rsidRPr="00CF79E2">
        <w:rPr>
          <w:rFonts w:cs="Times New Roman"/>
          <w:color w:val="000000" w:themeColor="text1"/>
          <w:szCs w:val="24"/>
        </w:rPr>
        <w:t xml:space="preserve">vadovą Darbams, Rangovas gali tik tada, kai to reikia dėl objektyvių priežasčių, tokių kaip: atostogų, ligos ar mirties atvejais, nutrūkus darbo santykiams su Rangovu, </w:t>
      </w:r>
      <w:r w:rsidR="009B7128">
        <w:rPr>
          <w:rFonts w:cs="Times New Roman"/>
          <w:szCs w:val="24"/>
        </w:rPr>
        <w:t>statinio statybos</w:t>
      </w:r>
      <w:r w:rsidRPr="00CF79E2">
        <w:rPr>
          <w:rFonts w:cs="Times New Roman"/>
          <w:color w:val="000000" w:themeColor="text1"/>
          <w:szCs w:val="24"/>
        </w:rPr>
        <w:t xml:space="preserve"> vadovo atsisakymas vykdyti savo įsipareigojimus arba </w:t>
      </w:r>
      <w:r w:rsidR="009B7128">
        <w:rPr>
          <w:rFonts w:cs="Times New Roman"/>
          <w:szCs w:val="24"/>
        </w:rPr>
        <w:t>statinio statybos</w:t>
      </w:r>
      <w:r w:rsidRPr="00CF79E2">
        <w:rPr>
          <w:rFonts w:cs="Times New Roman"/>
          <w:color w:val="000000" w:themeColor="text1"/>
          <w:szCs w:val="24"/>
        </w:rPr>
        <w:t xml:space="preserve"> vadovo netinkamas įsipareigojimų vykdymas, keliantis pagrįstą grėsmę pažeisti Sutarties reikalavimus dėl Darbų kokybės ir (ar) darbų atlikimo terminų.</w:t>
      </w:r>
    </w:p>
    <w:p w14:paraId="2D251C04"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i/>
          <w:szCs w:val="24"/>
        </w:rPr>
        <w:t>Sutarties 11.1.2. punkto reikalavimo pažeidimas bus laikomas Rangovo esminės Sutarties sąlygos pažeidimu.</w:t>
      </w:r>
    </w:p>
    <w:p w14:paraId="03B08C57"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Rangovas privalo informuoti apie naujus</w:t>
      </w:r>
      <w:r w:rsidR="006D58EC">
        <w:rPr>
          <w:rFonts w:cs="Times New Roman"/>
          <w:szCs w:val="24"/>
        </w:rPr>
        <w:t xml:space="preserve"> subteikėjus /</w:t>
      </w:r>
      <w:r w:rsidRPr="00CF79E2">
        <w:rPr>
          <w:rFonts w:cs="Times New Roman"/>
          <w:szCs w:val="24"/>
        </w:rPr>
        <w:t xml:space="preserve"> subrangovus, kuriuos jis ketina pasitelkti vėliau. </w:t>
      </w:r>
    </w:p>
    <w:p w14:paraId="270492A4"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Sutartyje nustatyta tvarka ir sąlygomis pateikti </w:t>
      </w:r>
      <w:r w:rsidRPr="00CF79E2">
        <w:rPr>
          <w:rFonts w:cs="Times New Roman"/>
          <w:color w:val="000000"/>
          <w:szCs w:val="24"/>
        </w:rPr>
        <w:t>statybos darbų bei rangovo civilinės atsakomybės privalomuosius draudimus bei užtikrinti jų galiojimą, kaip to reikalaujama statybos darbų ir civilinės atsakomybės privalomąjį draudimą reglamentuojančiuose teisės aktuose.</w:t>
      </w:r>
    </w:p>
    <w:p w14:paraId="757A576B"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atlikti vadovaujantis </w:t>
      </w:r>
      <w:r w:rsidR="00E70EE7">
        <w:rPr>
          <w:rFonts w:cs="Times New Roman"/>
          <w:szCs w:val="24"/>
        </w:rPr>
        <w:t>T</w:t>
      </w:r>
      <w:r w:rsidRPr="00CF79E2">
        <w:rPr>
          <w:rFonts w:cs="Times New Roman"/>
          <w:szCs w:val="24"/>
        </w:rPr>
        <w:t>echninėje specifikacijoje</w:t>
      </w:r>
      <w:r w:rsidR="006D58EC">
        <w:rPr>
          <w:rFonts w:cs="Times New Roman"/>
          <w:szCs w:val="24"/>
        </w:rPr>
        <w:t xml:space="preserve"> (</w:t>
      </w:r>
      <w:r w:rsidR="006D58EC" w:rsidRPr="006D58EC">
        <w:rPr>
          <w:rFonts w:cs="Times New Roman"/>
          <w:szCs w:val="24"/>
        </w:rPr>
        <w:t>1</w:t>
      </w:r>
      <w:r w:rsidR="006D58EC">
        <w:rPr>
          <w:rFonts w:cs="Times New Roman"/>
          <w:szCs w:val="24"/>
        </w:rPr>
        <w:t xml:space="preserve"> priedas)</w:t>
      </w:r>
      <w:r w:rsidRPr="00CF79E2">
        <w:rPr>
          <w:rFonts w:cs="Times New Roman"/>
          <w:szCs w:val="24"/>
        </w:rPr>
        <w:t xml:space="preserve"> ir su Užsakovu suderintais sprendiniais, </w:t>
      </w:r>
      <w:r w:rsidR="00E70EE7">
        <w:rPr>
          <w:rFonts w:cs="Times New Roman"/>
          <w:szCs w:val="24"/>
        </w:rPr>
        <w:t>t</w:t>
      </w:r>
      <w:r w:rsidRPr="00CF79E2">
        <w:rPr>
          <w:rFonts w:cs="Times New Roman"/>
          <w:szCs w:val="24"/>
        </w:rPr>
        <w:t>echninėmis specifikacijomis ir brėžiniais, laikantis Lietuvos Respublikos galiojančių įstatymu, poįstatyminių aktų, normatyvinių statybos techninių dokumentų ir Statybos techninių reglamentų reikalavimų.</w:t>
      </w:r>
    </w:p>
    <w:p w14:paraId="7178ACC3"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Nustatytuoju laiku pradėti, atlikti, užbaigti ir perduoti Užsakovui visus Sutartyje numatytus Darbus ir ištaisyti defektus per Darbų garantinį laiką, užtikrinti, kad atlikus Darbus objektas galės būti naudojamas pagal funkcinę paskirtį.</w:t>
      </w:r>
    </w:p>
    <w:p w14:paraId="3D88AFA6"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 </w:t>
      </w:r>
    </w:p>
    <w:p w14:paraId="3FC7420E"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Darbus vykdyti tinkamai ir kokybiškai. Vykdant Darbus nepažeisti trečiųjų asmenų teisių bei teisėtų interesų, geros moralės bei viešosios tvarkos principų.</w:t>
      </w:r>
    </w:p>
    <w:p w14:paraId="5A3DE941"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poreikiui, gauti visus reikalingus pritarimus, vertinimus ir suderinimus.</w:t>
      </w:r>
    </w:p>
    <w:p w14:paraId="142A381C"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color w:val="000000" w:themeColor="text1"/>
          <w:szCs w:val="24"/>
        </w:rPr>
      </w:pPr>
      <w:r w:rsidRPr="00CF79E2">
        <w:rPr>
          <w:rFonts w:cs="Times New Roman"/>
          <w:szCs w:val="24"/>
        </w:rPr>
        <w:lastRenderedPageBreak/>
        <w:t xml:space="preserve">Be papildomo atlyginimo ištaisyti darbų trūkumus pagal pagrįstas Užsakovo pastabas, kaip tai numato galiojantis Lietuvos Respublikos statybos įstatymas, atitinkami statybos techniniai </w:t>
      </w:r>
      <w:r w:rsidRPr="00CF79E2">
        <w:rPr>
          <w:rFonts w:cs="Times New Roman"/>
          <w:color w:val="000000" w:themeColor="text1"/>
          <w:szCs w:val="24"/>
        </w:rPr>
        <w:t>reglamentai, kiti teisės aktai.</w:t>
      </w:r>
    </w:p>
    <w:p w14:paraId="32B74751"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vykdyti, juos užbaigti ir perduoti Užsakovui Sutartyje ir </w:t>
      </w:r>
      <w:r w:rsidR="00482055" w:rsidRPr="00482055">
        <w:rPr>
          <w:rFonts w:cs="Times New Roman"/>
          <w:color w:val="4472C4" w:themeColor="accent1"/>
          <w:szCs w:val="24"/>
        </w:rPr>
        <w:t xml:space="preserve">Sutarties 2 priedą „Darbų vykdymo grafikas“ </w:t>
      </w:r>
      <w:r w:rsidRPr="00CF79E2">
        <w:rPr>
          <w:rFonts w:cs="Times New Roman"/>
          <w:szCs w:val="24"/>
        </w:rPr>
        <w:t xml:space="preserve">nustatytais terminais. </w:t>
      </w:r>
    </w:p>
    <w:p w14:paraId="3C37AA4B"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Užtikrinti, kad atlikus Darbus objektas galės būti naudojamas pagal funkcinę paskirtį.</w:t>
      </w:r>
    </w:p>
    <w:p w14:paraId="3E8CDE1B"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Užsakovo nurodymus dėl Darbų vykdymo metu nustatytų Darbų defektų pašalinimo ar kitų šios Sutarties ar Lietuvos Respublikos projektavimą ir statybą reglamentuojančių teisės aktų neatitinkančių Darbų ištaisymo.</w:t>
      </w:r>
    </w:p>
    <w:p w14:paraId="3D318A00"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Savarankiškai apsirūpinti materialiniais ištekliais Sutartyje numatytiems Darbams atlikti. </w:t>
      </w:r>
    </w:p>
    <w:p w14:paraId="3087F3D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higienos ir saugos darbe reikalavimus statybos aikštelėje, jos priešgaisrinę apsaugą ir aplinkos ekologinę apsaugą, objekte esančio turto apsaugą nuo meteorologinių sąlygų poveikio ir kitokio jo sugadinimo.</w:t>
      </w:r>
    </w:p>
    <w:p w14:paraId="6AA1A69D"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Tvarkyti statybos vykdymo dokumentaciją, jeigu privaloma, pildyti statybos darbų žurnalą.</w:t>
      </w:r>
    </w:p>
    <w:p w14:paraId="5681C161"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Vykdant inžinerinių tinklų įrengimo darbus (jei taikoma), paslėptų darbų aktus įforminti Rangovo, Užsakovo ir eksploatuojančios organizacijos atstovų parašais. </w:t>
      </w:r>
    </w:p>
    <w:p w14:paraId="4AE4991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Esant poreikiui, kartu su Užsakovu suderinti su inžinerinius tinklus eksploatuojančiomis organizacijomis veikiančių inžinerinių tinklų perjungimą.</w:t>
      </w:r>
    </w:p>
    <w:p w14:paraId="3ED265BE"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Įforminti normatyvinius statybos dokumentus, nustatyta tvarka surašyti statybos atlikimo dokumentus, atlikti laboratorinius bandymus (jei taikoma) ir jų rezultatus perduoti Užsakovui.</w:t>
      </w:r>
    </w:p>
    <w:p w14:paraId="2896080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kontrolę statybos objekte, siekiant įsitikinti, kad Darbų vykdymas atitinka šios Sutarties, statybą reglamentuojančių teisės aktų, bei pagrįstus Užsakovo paskirto statinio statybos techninio prižiūrėtojo reikalavimus.</w:t>
      </w:r>
    </w:p>
    <w:p w14:paraId="1EBFFFB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Jeigu bus vežamas statybinis laužas, pateikti Užsakovui statybinio laužo išvežimą į tam specialiai skirtas vietas patvirtinančius dokumentus. </w:t>
      </w:r>
    </w:p>
    <w:p w14:paraId="46C1E84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lėšomis įrengti laikinus statybos aikštelės aptvėrimus iš medžiagos, suderintos su Užsakovu (profiliuotų lakštų ir / ar vielos tinklo tvoros elementų).</w:t>
      </w:r>
    </w:p>
    <w:p w14:paraId="17F88246"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į statybos objekto teritoriją nepatektų pašaliniai asmenys.</w:t>
      </w:r>
    </w:p>
    <w:p w14:paraId="33AA7DC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Perduoti Užsakovui statybos techninę-išpildomąją dokumentaciją ir, jeigu to reikalaujama pagal Lietuvos Respublikos teisės aktus, įstatymus, kitus statinio pripažinimo tinkamu naudoti komisijai statybos priėmimui teikiamus dokumentus.</w:t>
      </w:r>
    </w:p>
    <w:p w14:paraId="2EA8775D"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Įsakymu paskirti atsakingą darbuotoją. Atsakingas darbuotojas privalo darbo metu nuolat būti statybos objekte, organizuoti darbus ir visais klausimais atstovauti Rangovui santykiuose su Užsakovu ir kitais rangovais (jei tokie bus pasitelkiami). Dėl pateisinamų priežasčių atsakingam darbuotojui nesant statybos objekte, jis turi būti pasiekiamas mobiliuoju telefonu.</w:t>
      </w:r>
    </w:p>
    <w:p w14:paraId="0FF8017B"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statybos objekte, laikantis visų statybos, darbo saugos ir aplinkos apsaugos veiklą ir procesą reguliuojančių teisės aktų reikalavimų.</w:t>
      </w:r>
    </w:p>
    <w:p w14:paraId="385D853B"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Laikytis statybos priežiūros ir inspektavimo reikalavimų, vykdyti Užsakovo nurodymus, statybinių susirinkimų (rangovų susirinkimų) sprendimus.</w:t>
      </w:r>
    </w:p>
    <w:p w14:paraId="76CCEF1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pagal Sutarties 2 priedą „Darbų vykdymo grafikas“, juos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2EFD2A36"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Organizuoti Darbus taip, kad nebūtų gadinamas jo ar kitų rangovų anksčiau atliktų darbų rezultatas, Užsakovo turtas, ar daromas nepagrįstai didelis (viršijantis numatytą techninėje ir sutartinėje dokumentacijoje) poveikis aplinkai. </w:t>
      </w:r>
    </w:p>
    <w:p w14:paraId="41491FF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Atlyginti nuostolius, jei atliekant Darbus dėl Rangovo ar jo darbuotojų kaltės sugadinamas statybos objekte esantis turtas ar anksčiau atliktų darbų rezultatas. </w:t>
      </w:r>
    </w:p>
    <w:p w14:paraId="2D5C82CD"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Raštu informuoti Užsakovą apie aplinkybes, kurios trukdo ir / ar gali trukdyti jam tinkamai vykdyti Sutartį nedelsiant po to, kai jis apie jas sužinojo ar turėjo sužinoti.</w:t>
      </w:r>
    </w:p>
    <w:p w14:paraId="5112C92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8BC302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statybvietėje. </w:t>
      </w:r>
    </w:p>
    <w:p w14:paraId="4690A84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teisės aktų reikalavimus bei Užsakovo nurodymus dėl atliekų, cheminių medžiagų ir preparatų pateikimo, laikymo, tvarkymo ir naudojimo objekte tvarkos. </w:t>
      </w:r>
    </w:p>
    <w:p w14:paraId="369490A6"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C7DF68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Dalyvauti statybos objekte rengiamuose rangovų susirinkimuose ir gamybiniuose pasitarimuose (jei tokie bus rengiami). Jei Rangovas ar jo atstovas susirinkime / pasitarime nedalyvauja, nepaisant to jis įsipareigoja vykdyti susirinkimo / pasitarimo metu priimtus sprendimus fiksuojamus rašytiniais protokolais.</w:t>
      </w:r>
    </w:p>
    <w:p w14:paraId="0766E100"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statybvietėje nedirbtų (nebūtų) neblaivūs (girti) ar apsvaigę nuo psichotropinių medžiagų asmenys; nušalinti neblaivius (girtus) ar apsvaigusius nuo psichiką veikiančių medžiagų darbuotojus ir neleisti jiems dirbti.</w:t>
      </w:r>
      <w:r w:rsidRPr="00CF79E2">
        <w:rPr>
          <w:rFonts w:cs="Times New Roman"/>
          <w:color w:val="000000"/>
          <w:szCs w:val="24"/>
        </w:rPr>
        <w:t xml:space="preserve"> </w:t>
      </w:r>
    </w:p>
    <w:p w14:paraId="10D27593" w14:textId="4869AF4D"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sąskaita atlikti ir pateikti Užsakovui atliktų darbų išpildomąją dokumentaciją</w:t>
      </w:r>
      <w:r w:rsidR="001F753F">
        <w:rPr>
          <w:rFonts w:cs="Times New Roman"/>
          <w:szCs w:val="24"/>
        </w:rPr>
        <w:t xml:space="preserve">, </w:t>
      </w:r>
      <w:r w:rsidRPr="00CF79E2">
        <w:rPr>
          <w:rFonts w:cs="Times New Roman"/>
          <w:szCs w:val="24"/>
        </w:rPr>
        <w:t>bandymų protokolus, sumontuotų sistemų pasus.</w:t>
      </w:r>
    </w:p>
    <w:p w14:paraId="74F5413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visą Sutarties galiojimo laikotarpį Rangovo kvalifikacijos duomenys ir duomenys apie tiekėjo pašalinimo pagrindus atitiktų Pirkimo dokumentų reikalavimus.</w:t>
      </w:r>
    </w:p>
    <w:p w14:paraId="7FD30F39"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pasitelktų </w:t>
      </w:r>
      <w:r w:rsidR="006D58EC">
        <w:rPr>
          <w:rFonts w:cs="Times New Roman"/>
          <w:szCs w:val="24"/>
        </w:rPr>
        <w:t xml:space="preserve">subteikėjų / </w:t>
      </w:r>
      <w:r w:rsidRPr="00CF79E2">
        <w:rPr>
          <w:rFonts w:cs="Times New Roman"/>
          <w:szCs w:val="24"/>
        </w:rPr>
        <w:t>sub</w:t>
      </w:r>
      <w:r w:rsidRPr="00CF79E2">
        <w:rPr>
          <w:rFonts w:eastAsia="MS Mincho" w:cs="Times New Roman"/>
          <w:szCs w:val="24"/>
        </w:rPr>
        <w:t>rangov</w:t>
      </w:r>
      <w:r w:rsidRPr="00CF79E2">
        <w:rPr>
          <w:rFonts w:cs="Times New Roman"/>
          <w:szCs w:val="24"/>
        </w:rPr>
        <w:t xml:space="preserve">ų darbuotojai vykdytų Sutartyje numatytus Užsakovo darbuotojams taikomus reikalavimus ir atsakyti už </w:t>
      </w:r>
      <w:r w:rsidR="006D58EC">
        <w:rPr>
          <w:rFonts w:cs="Times New Roman"/>
          <w:szCs w:val="24"/>
        </w:rPr>
        <w:t>subteikėjų /</w:t>
      </w:r>
      <w:r w:rsidRPr="00CF79E2">
        <w:rPr>
          <w:rFonts w:cs="Times New Roman"/>
          <w:szCs w:val="24"/>
        </w:rPr>
        <w:t>sub</w:t>
      </w:r>
      <w:r w:rsidRPr="00CF79E2">
        <w:rPr>
          <w:rFonts w:eastAsia="MS Mincho" w:cs="Times New Roman"/>
          <w:szCs w:val="24"/>
        </w:rPr>
        <w:t>rangov</w:t>
      </w:r>
      <w:r w:rsidRPr="00CF79E2">
        <w:rPr>
          <w:rFonts w:cs="Times New Roman"/>
          <w:szCs w:val="24"/>
        </w:rPr>
        <w:t>ų darbuotojų veiksmus ar neveikimą, lemiantį Sutartyje numatytų įsipareigojimų nevykdymą.</w:t>
      </w:r>
    </w:p>
    <w:p w14:paraId="5EFC0BD8"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Atlyginti Užsakovui ir tretiesiems asmenims atsiradusius nuostolius dėl netinkamo Sutarties vykdymo ar nevykdymo.</w:t>
      </w:r>
    </w:p>
    <w:p w14:paraId="065F4D57"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Užsakovui reikalaujant, per 3 (tris) darbo dienas pateikti sutartis, sudarytas su Sutartyje nurodytais sub</w:t>
      </w:r>
      <w:r w:rsidRPr="00CF79E2">
        <w:rPr>
          <w:rFonts w:eastAsia="MS Mincho" w:cs="Times New Roman"/>
          <w:szCs w:val="24"/>
        </w:rPr>
        <w:t>rangov</w:t>
      </w:r>
      <w:r w:rsidRPr="00CF79E2">
        <w:rPr>
          <w:rFonts w:cs="Times New Roman"/>
          <w:szCs w:val="24"/>
        </w:rPr>
        <w:t>ais.</w:t>
      </w:r>
    </w:p>
    <w:p w14:paraId="1126BD5A"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Tuo atveju, jeigu Rangovo (įskaitant </w:t>
      </w:r>
      <w:r w:rsidR="006D58EC">
        <w:rPr>
          <w:rFonts w:cs="Times New Roman"/>
          <w:szCs w:val="24"/>
        </w:rPr>
        <w:t xml:space="preserve">subteikėjus ir </w:t>
      </w:r>
      <w:r w:rsidRPr="00CF79E2">
        <w:rPr>
          <w:rFonts w:cs="Times New Roman"/>
          <w:szCs w:val="24"/>
        </w:rPr>
        <w:t>subrangovus) kvalifikacija dėl teisės verstis atitinkama veikla nebuvo tikrinama arba tikrinama ne visa apimtimi, Rangovas Užsakovui įsipareigoja, kad Sutartį vykdys tik tokią teisę turintys asmenys.</w:t>
      </w:r>
    </w:p>
    <w:p w14:paraId="396895AE"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Darbus Sutarties objekto Darbų vietose laikydamasis visų statybos teisės aktų reikalavimų, užtikrinti higienos ir saugos darbe reikalavimus Sutarties objekto Darbų vietose, jos priešgaisrinę apsaugą ir aplinkos ekologinę apsaugą, saugaus eismo organizavimą, Sutarties objekto Darbų vietose esančio turto apsaugą nuo meteorologinių sąlygų poveikio ir kitokio jo sugadinimo.</w:t>
      </w:r>
    </w:p>
    <w:p w14:paraId="7C4303B5"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Sutarties vykdymui pasitelkiami Rangovo arba </w:t>
      </w:r>
      <w:r w:rsidR="006D58EC">
        <w:rPr>
          <w:rFonts w:cs="Times New Roman"/>
          <w:szCs w:val="24"/>
        </w:rPr>
        <w:t xml:space="preserve">subteikėjų / </w:t>
      </w:r>
      <w:r w:rsidRPr="00CF79E2">
        <w:rPr>
          <w:rFonts w:cs="Times New Roman"/>
          <w:szCs w:val="24"/>
        </w:rPr>
        <w:t xml:space="preserve">subrangovų darbuotojai turėtų Sutarties įgyvendinimui reikalingas licencijas, žinias, patirtį ir kvalifikaciją bei Užsakovo pagrįstu reikalavimu pakeisti paskirtus darbuotojus, kurie nekompetentingai ar </w:t>
      </w:r>
      <w:r w:rsidRPr="00CF79E2">
        <w:rPr>
          <w:rFonts w:cs="Times New Roman"/>
          <w:szCs w:val="24"/>
        </w:rPr>
        <w:lastRenderedPageBreak/>
        <w:t>aplaidžiai vykdo Sutartyje Rangovui nustatytas pareigas, savo elgesiu kelia grėsmę saugai darbe, sveikatai arba aplinkos apsaugai.</w:t>
      </w:r>
    </w:p>
    <w:p w14:paraId="31F22C3E" w14:textId="67935A0E" w:rsidR="00CF79E2" w:rsidRPr="00C129EF" w:rsidRDefault="00CF79E2" w:rsidP="009C32C2">
      <w:pPr>
        <w:pStyle w:val="ListParagraph"/>
        <w:numPr>
          <w:ilvl w:val="2"/>
          <w:numId w:val="10"/>
        </w:numPr>
        <w:tabs>
          <w:tab w:val="left" w:pos="142"/>
        </w:tabs>
        <w:suppressAutoHyphens w:val="0"/>
        <w:spacing w:after="0" w:line="240" w:lineRule="auto"/>
        <w:ind w:left="851" w:hanging="851"/>
        <w:jc w:val="both"/>
        <w:rPr>
          <w:rFonts w:cs="Times New Roman"/>
          <w:szCs w:val="24"/>
        </w:rPr>
      </w:pPr>
      <w:r w:rsidRPr="00C129EF">
        <w:rPr>
          <w:rFonts w:cs="Times New Roman"/>
          <w:szCs w:val="24"/>
        </w:rPr>
        <w:t>Atliekant Darbus laikytis šių aplinkos apsaugos reikalavimų: mažinti popieriaus sunaudojimą, atsisakyti nebūtino dokumentų kopijavimo ir spausdinimo</w:t>
      </w:r>
      <w:r w:rsidR="00482055" w:rsidRPr="00C129EF">
        <w:rPr>
          <w:rFonts w:cs="Times New Roman"/>
          <w:szCs w:val="24"/>
        </w:rPr>
        <w:t>.</w:t>
      </w:r>
      <w:r w:rsidRPr="00C129EF">
        <w:rPr>
          <w:rFonts w:cs="Times New Roman"/>
          <w:szCs w:val="24"/>
        </w:rPr>
        <w:t xml:space="preserve"> </w:t>
      </w:r>
      <w:r w:rsidR="00482055" w:rsidRPr="00C129EF">
        <w:rPr>
          <w:rFonts w:cs="Times New Roman"/>
          <w:szCs w:val="24"/>
        </w:rPr>
        <w:t>S</w:t>
      </w:r>
      <w:r w:rsidRPr="00C129EF">
        <w:rPr>
          <w:rFonts w:cs="Times New Roman"/>
          <w:szCs w:val="24"/>
        </w:rPr>
        <w:t>ąskaitas faktūras už atliktus Darbus teikti tik elektroniniu būdu, Užsakovo prašomą informaciją teikti tik elektroniniu formatu.</w:t>
      </w:r>
    </w:p>
    <w:p w14:paraId="3D91E8AA" w14:textId="4B9040FC" w:rsidR="00AE392E" w:rsidRDefault="00AE392E" w:rsidP="009C32C2">
      <w:pPr>
        <w:numPr>
          <w:ilvl w:val="2"/>
          <w:numId w:val="10"/>
        </w:numPr>
        <w:tabs>
          <w:tab w:val="left" w:pos="142"/>
          <w:tab w:val="left" w:pos="709"/>
        </w:tabs>
        <w:suppressAutoHyphens w:val="0"/>
        <w:spacing w:after="0" w:line="240" w:lineRule="auto"/>
        <w:ind w:left="851" w:hanging="851"/>
        <w:jc w:val="both"/>
        <w:rPr>
          <w:rFonts w:cs="Times New Roman"/>
          <w:szCs w:val="24"/>
        </w:rPr>
      </w:pPr>
      <w:r w:rsidRPr="00CF79E2">
        <w:rPr>
          <w:rFonts w:cs="Times New Roman"/>
          <w:szCs w:val="24"/>
        </w:rPr>
        <w:t xml:space="preserve">Ne vėliau kaip per 10 kalendorinių dienų nuo </w:t>
      </w:r>
      <w:r>
        <w:rPr>
          <w:rFonts w:cs="Times New Roman"/>
          <w:szCs w:val="24"/>
        </w:rPr>
        <w:t>Sutarties pasirašymo</w:t>
      </w:r>
      <w:r w:rsidRPr="00CF79E2">
        <w:rPr>
          <w:rFonts w:cs="Times New Roman"/>
          <w:szCs w:val="24"/>
        </w:rPr>
        <w:t xml:space="preserve"> </w:t>
      </w:r>
      <w:r>
        <w:rPr>
          <w:rFonts w:cs="Times New Roman"/>
          <w:szCs w:val="24"/>
        </w:rPr>
        <w:t>priimti iš Užsakovo statybvietę</w:t>
      </w:r>
      <w:r w:rsidRPr="00CF79E2">
        <w:rPr>
          <w:rFonts w:cs="Times New Roman"/>
          <w:szCs w:val="24"/>
        </w:rPr>
        <w:t xml:space="preserve"> ir jos valdym</w:t>
      </w:r>
      <w:r>
        <w:rPr>
          <w:rFonts w:cs="Times New Roman"/>
          <w:szCs w:val="24"/>
        </w:rPr>
        <w:t>ą</w:t>
      </w:r>
      <w:r w:rsidRPr="00CF79E2">
        <w:rPr>
          <w:rFonts w:cs="Times New Roman"/>
          <w:szCs w:val="24"/>
        </w:rPr>
        <w:t>. Statybvietė yra perduodama Šalims pasirašant statybvietės perdavimo ir priėmimo aktą STR 1.06.01:2016 „Statybos darbai. Statinio statybos priežiūra“ nustatyta tvarka.</w:t>
      </w:r>
    </w:p>
    <w:p w14:paraId="7819EB9F" w14:textId="46ED98AC" w:rsidR="00731353" w:rsidRPr="00AE392E" w:rsidRDefault="00731353" w:rsidP="009C32C2">
      <w:pPr>
        <w:numPr>
          <w:ilvl w:val="2"/>
          <w:numId w:val="10"/>
        </w:numPr>
        <w:tabs>
          <w:tab w:val="left" w:pos="142"/>
          <w:tab w:val="left" w:pos="709"/>
        </w:tabs>
        <w:suppressAutoHyphens w:val="0"/>
        <w:spacing w:after="0" w:line="240" w:lineRule="auto"/>
        <w:ind w:left="851" w:hanging="851"/>
        <w:jc w:val="both"/>
        <w:rPr>
          <w:rFonts w:cs="Times New Roman"/>
          <w:szCs w:val="24"/>
        </w:rPr>
      </w:pPr>
      <w:r>
        <w:rPr>
          <w:rFonts w:cs="Times New Roman"/>
          <w:szCs w:val="24"/>
        </w:rPr>
        <w:t xml:space="preserve">Ne vėliau </w:t>
      </w:r>
      <w:r w:rsidRPr="00CF6D59">
        <w:rPr>
          <w:rFonts w:cs="Times New Roman"/>
          <w:szCs w:val="24"/>
        </w:rPr>
        <w:t>3 (tris) darbo dienas nuo Sutarties pasirašymo dienos pateikti sąm</w:t>
      </w:r>
      <w:r>
        <w:rPr>
          <w:rFonts w:cs="Times New Roman"/>
          <w:szCs w:val="24"/>
        </w:rPr>
        <w:t>atinius skaičiavimus.</w:t>
      </w:r>
    </w:p>
    <w:p w14:paraId="100A6DE0" w14:textId="77777777" w:rsidR="00CF79E2" w:rsidRPr="00CF79E2" w:rsidRDefault="00CF79E2" w:rsidP="009C32C2">
      <w:pPr>
        <w:numPr>
          <w:ilvl w:val="2"/>
          <w:numId w:val="10"/>
        </w:numPr>
        <w:tabs>
          <w:tab w:val="left" w:pos="993"/>
          <w:tab w:val="left" w:pos="1701"/>
        </w:tabs>
        <w:suppressAutoHyphens w:val="0"/>
        <w:spacing w:after="0" w:line="240" w:lineRule="auto"/>
        <w:ind w:left="851" w:hanging="851"/>
        <w:contextualSpacing/>
        <w:jc w:val="both"/>
        <w:rPr>
          <w:rFonts w:cs="Times New Roman"/>
          <w:szCs w:val="24"/>
        </w:rPr>
      </w:pPr>
      <w:r w:rsidRPr="00CF79E2">
        <w:rPr>
          <w:rFonts w:cs="Times New Roman"/>
          <w:szCs w:val="24"/>
        </w:rPr>
        <w:t>Vykdyti kitas pareigas, numatytas šioje Sutartyje ir galiojančiuose Lietuvos Respublikos teisės aktuose.</w:t>
      </w:r>
    </w:p>
    <w:p w14:paraId="7B25E963"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Rangovo teisės:</w:t>
      </w:r>
    </w:p>
    <w:p w14:paraId="787771F3"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Suderinęs su Užsakovu, įrengti statybvietėje laikinus statinius, konstrukcijas ir įrenginius, sandėliuoti medžiagas, reikalingas Darbams atlikti.</w:t>
      </w:r>
    </w:p>
    <w:p w14:paraId="61D3202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Sustabdyti Darbų vykdymą tuo atveju, jei Užsakovas be pagrįstų priežasčių daugiau kaip 60 kalendorinių dienų neatsiskaito už Rangovo</w:t>
      </w:r>
      <w:r>
        <w:rPr>
          <w:rFonts w:cs="Times New Roman"/>
          <w:szCs w:val="24"/>
        </w:rPr>
        <w:t xml:space="preserve"> </w:t>
      </w:r>
      <w:r w:rsidRPr="00CF79E2">
        <w:rPr>
          <w:rFonts w:cs="Times New Roman"/>
          <w:szCs w:val="24"/>
        </w:rPr>
        <w:t>atliktus Darbus. Rangovas, prieš pasinaudodamas savo teise į Darbų sustabdymą, privalo apie tai raštu informuoti Užsakovą likus ne mažiau kaip 20 dienų iki Darbų sustabdymo.</w:t>
      </w:r>
    </w:p>
    <w:p w14:paraId="7B85925E"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4E4D194F" w14:textId="77777777" w:rsidR="00CF79E2" w:rsidRPr="00CF79E2" w:rsidRDefault="00CF79E2" w:rsidP="00CF79E2">
      <w:pPr>
        <w:tabs>
          <w:tab w:val="left" w:pos="709"/>
        </w:tabs>
        <w:spacing w:after="0" w:line="240" w:lineRule="auto"/>
        <w:jc w:val="both"/>
        <w:rPr>
          <w:rFonts w:cs="Times New Roman"/>
          <w:szCs w:val="24"/>
        </w:rPr>
      </w:pPr>
    </w:p>
    <w:p w14:paraId="7ED0BA9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ATSAKOMYBĖ</w:t>
      </w:r>
    </w:p>
    <w:p w14:paraId="289363B0"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cs="Times New Roman"/>
          <w:szCs w:val="24"/>
        </w:rPr>
        <w:t>Užsakovas, uždelsęs laiku atsiskaityti už atliktus Darbus, Rangovo reikalavimu moka 0,0</w:t>
      </w:r>
      <w:r w:rsidR="00D67EE8">
        <w:rPr>
          <w:rFonts w:cs="Times New Roman"/>
          <w:szCs w:val="24"/>
        </w:rPr>
        <w:t>5</w:t>
      </w:r>
      <w:r w:rsidRPr="00CF79E2">
        <w:rPr>
          <w:rFonts w:cs="Times New Roman"/>
          <w:szCs w:val="24"/>
        </w:rPr>
        <w:t xml:space="preserve"> proc. delspinigius nuo </w:t>
      </w:r>
      <w:r w:rsidR="00B17ED1" w:rsidRPr="006A5C74">
        <w:rPr>
          <w:szCs w:val="24"/>
        </w:rPr>
        <w:t>laiku neapmokėtos sumos už kiekvieną vėlavimo dieną</w:t>
      </w:r>
      <w:r w:rsidRPr="00CF79E2">
        <w:rPr>
          <w:rFonts w:cs="Times New Roman"/>
          <w:szCs w:val="24"/>
        </w:rPr>
        <w:t>. Šalys susitaria, kad šiuo atveju palūkanos nemokamos.</w:t>
      </w:r>
    </w:p>
    <w:p w14:paraId="39642430"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vėluojantis atlikti Darbus</w:t>
      </w:r>
      <w:r w:rsidRPr="00CF79E2">
        <w:rPr>
          <w:rFonts w:cs="Times New Roman"/>
          <w:szCs w:val="24"/>
        </w:rPr>
        <w:t xml:space="preserve"> </w:t>
      </w:r>
      <w:r w:rsidRPr="00CF79E2">
        <w:rPr>
          <w:rFonts w:eastAsia="MS Mincho" w:cs="Times New Roman"/>
          <w:szCs w:val="24"/>
        </w:rPr>
        <w:t>šioje Sutartyje nustatytais terminais, Užsakovo reikalavimu moka 0,0</w:t>
      </w:r>
      <w:r w:rsidR="00D67EE8">
        <w:rPr>
          <w:rFonts w:eastAsia="MS Mincho" w:cs="Times New Roman"/>
          <w:szCs w:val="24"/>
        </w:rPr>
        <w:t>5</w:t>
      </w:r>
      <w:r w:rsidRPr="00CF79E2">
        <w:rPr>
          <w:rFonts w:eastAsia="MS Mincho" w:cs="Times New Roman"/>
          <w:szCs w:val="24"/>
        </w:rPr>
        <w:t xml:space="preserve"> proc. delspinigius </w:t>
      </w:r>
      <w:r w:rsidR="00B17ED1" w:rsidRPr="006A5C74">
        <w:rPr>
          <w:szCs w:val="24"/>
        </w:rPr>
        <w:t xml:space="preserve">nuo neatliktų </w:t>
      </w:r>
      <w:r w:rsidR="00B17ED1">
        <w:rPr>
          <w:szCs w:val="24"/>
        </w:rPr>
        <w:t>D</w:t>
      </w:r>
      <w:r w:rsidR="00B17ED1" w:rsidRPr="006A5C74">
        <w:rPr>
          <w:szCs w:val="24"/>
        </w:rPr>
        <w:t>arbų vertės</w:t>
      </w:r>
      <w:r w:rsidR="00B17ED1">
        <w:rPr>
          <w:szCs w:val="24"/>
        </w:rPr>
        <w:t xml:space="preserve"> be PVM</w:t>
      </w:r>
      <w:r w:rsidR="00B17ED1" w:rsidRPr="006A5C74">
        <w:rPr>
          <w:szCs w:val="24"/>
        </w:rPr>
        <w:t xml:space="preserve"> už kiekvieną uždelstą dieną</w:t>
      </w:r>
      <w:r w:rsidRPr="00CF79E2">
        <w:rPr>
          <w:rFonts w:eastAsia="MS Mincho" w:cs="Times New Roman"/>
          <w:szCs w:val="24"/>
        </w:rPr>
        <w:t>.</w:t>
      </w:r>
    </w:p>
    <w:p w14:paraId="51CD29B1"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neištaisęs defektų pagal su Užsakovu sutartą arba Užsakovo ar jo paskirto Statinio statybos techninio prižiūrėtojo nurodytą terminą,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Sutartyje nurodytos Sutarties kainos be PVM iki bus ištaisyti defektai.</w:t>
      </w:r>
    </w:p>
    <w:p w14:paraId="46C5467D"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Užsakovui nustačius, kad Rangovas padarė esminį Sutarties sąlygų pažeidimą, nurodytą Sutarties 2.1.2 ir 11.1.2 punktuose, Rangovas privalo Užsakovui sumokėti </w:t>
      </w:r>
      <w:r w:rsidR="00B17ED1">
        <w:rPr>
          <w:rFonts w:eastAsia="MS Mincho" w:cs="Times New Roman"/>
          <w:szCs w:val="24"/>
        </w:rPr>
        <w:t>25</w:t>
      </w:r>
      <w:r w:rsidRPr="00CF79E2">
        <w:rPr>
          <w:rFonts w:eastAsia="MS Mincho" w:cs="Times New Roman"/>
          <w:szCs w:val="24"/>
        </w:rPr>
        <w:t xml:space="preserve"> 000,00 Eur baudą, bei reikalauti nuostolių, jeigu jų nepadengia bauda, atlyginimo.</w:t>
      </w:r>
    </w:p>
    <w:p w14:paraId="192E056D"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Užsakovas taip pat turi teisę reikalauti nuostolių atlyginimo ir neesminio pažeidimo atveju (patirtiems nuostoliams kompensuoti, delspinigiams ir pan.).</w:t>
      </w:r>
    </w:p>
    <w:p w14:paraId="1592DC2D"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sutinka, jog pagal Sutartį mokėtinas netesybas (baudas, delspinigius) Užsakovas turi teisę išskaičiuoti iš Rangovui mokėtinų sumų, apie tai raštu informavęs Rangovą.</w:t>
      </w:r>
    </w:p>
    <w:p w14:paraId="540261BB" w14:textId="77777777" w:rsidR="00CF79E2" w:rsidRPr="00CF79E2" w:rsidRDefault="00CF79E2" w:rsidP="00CF79E2">
      <w:pPr>
        <w:tabs>
          <w:tab w:val="left" w:pos="851"/>
        </w:tabs>
        <w:suppressAutoHyphens w:val="0"/>
        <w:spacing w:after="0" w:line="240" w:lineRule="auto"/>
        <w:jc w:val="both"/>
        <w:rPr>
          <w:rFonts w:eastAsia="MS Mincho" w:cs="Times New Roman"/>
          <w:color w:val="000000"/>
          <w:szCs w:val="24"/>
        </w:rPr>
      </w:pPr>
    </w:p>
    <w:p w14:paraId="7A6C1BA5"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PAKEITIMAI. KIEKIO (APIMTIES) KEITIMO SĄLYGOS</w:t>
      </w:r>
    </w:p>
    <w:p w14:paraId="206D8B8B"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258F1E0D"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eastAsia="Times New Roman" w:cs="Times New Roman"/>
          <w:szCs w:val="24"/>
        </w:rPr>
        <w:t>Jeigu dėl ne nuo Sutarties Šalių priklausančių aplinkybių</w:t>
      </w:r>
      <w:r w:rsidRPr="00CF79E2">
        <w:rPr>
          <w:rFonts w:cs="Times New Roman"/>
          <w:bCs/>
          <w:color w:val="000000" w:themeColor="text1"/>
          <w:szCs w:val="24"/>
        </w:rPr>
        <w:t xml:space="preserve"> reikia atsisakyti ir (ar) įsigyti daugiau kaip 15 proc., skaičiuojant nuo Sutarties vertės, Sutartyje nurodytų Darbų apimties (vertės), </w:t>
      </w:r>
      <w:r w:rsidRPr="00CF79E2">
        <w:rPr>
          <w:rFonts w:cs="Times New Roman"/>
          <w:bCs/>
          <w:color w:val="000000" w:themeColor="text1"/>
          <w:szCs w:val="24"/>
        </w:rPr>
        <w:lastRenderedPageBreak/>
        <w:t>Darbai, viršijantys 15 proc. vertės ribą, turi būti atsisakomi ir (ar) įsigyjami taikant kiekio (apimties) keitimo sąlygas, nurodytas 13.3 punkte. Jeigu Sutartyje nėra nurodyti Rangovo siūlomi darbų įkainiai, kuriais remiantis galima apskaičiuoti, ar neviršijama minėta riba, juos nustatant turi būti vadovaujamasi 13.3 punkte nustatytomis kainodaros taisyklėmis</w:t>
      </w:r>
      <w:r w:rsidRPr="00CF79E2">
        <w:rPr>
          <w:rFonts w:eastAsia="Times New Roman" w:cs="Times New Roman"/>
          <w:bCs/>
          <w:color w:val="000000" w:themeColor="text1"/>
          <w:szCs w:val="24"/>
        </w:rPr>
        <w:t>.</w:t>
      </w:r>
    </w:p>
    <w:p w14:paraId="7E80A84B"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cs="Times New Roman"/>
          <w:color w:val="222222"/>
          <w:szCs w:val="24"/>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sidRPr="00CF79E2">
        <w:rPr>
          <w:rFonts w:cs="Times New Roman"/>
          <w:b/>
          <w:bCs/>
          <w:color w:val="222222"/>
          <w:szCs w:val="24"/>
          <w:shd w:val="clear" w:color="auto" w:fill="FFFFFF"/>
        </w:rPr>
        <w:t xml:space="preserve">užsakovo, ir rangovo </w:t>
      </w:r>
      <w:r w:rsidRPr="00CF79E2">
        <w:rPr>
          <w:rFonts w:cs="Times New Roman"/>
          <w:color w:val="222222"/>
          <w:szCs w:val="24"/>
          <w:shd w:val="clear" w:color="auto" w:fill="FFFFFF"/>
        </w:rPr>
        <w:t>pasirašytu aktu apie būtinybę atlikti papildomus darbus. Papildomais darbais bus laikomi tik tie darbai, kurie nebuvo paminėti Techninėse specifikacijose, brėžiniuose ir darbų kiekių žiniaraščiuose (atskirose eilutėse). Papildomais / nevykdomais darbais taip pat nebus laikomi tie darbai, kurių kiekis skirsis nuo Techninėse specifikacijose, brėžiniuose ir darbų kiekių žiniaraščiuose nurodytų darbų kiekių ne daugiau kaip 15 proc</w:t>
      </w:r>
      <w:r w:rsidRPr="00CF79E2">
        <w:rPr>
          <w:rFonts w:cs="Times New Roman"/>
          <w:b/>
          <w:bCs/>
          <w:szCs w:val="24"/>
          <w:shd w:val="clear" w:color="auto" w:fill="FFFFFF"/>
        </w:rPr>
        <w:t xml:space="preserve">. </w:t>
      </w:r>
      <w:r w:rsidRPr="00CF79E2">
        <w:rPr>
          <w:rFonts w:cs="Times New Roman"/>
          <w:szCs w:val="24"/>
          <w:shd w:val="clear" w:color="auto" w:fill="FFFFFF"/>
        </w:rPr>
        <w:t xml:space="preserve">Tai </w:t>
      </w:r>
      <w:r w:rsidRPr="00CF79E2">
        <w:rPr>
          <w:rFonts w:cs="Times New Roman"/>
          <w:color w:val="222222"/>
          <w:szCs w:val="24"/>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28C541B4"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Cs/>
          <w:szCs w:val="24"/>
        </w:rPr>
      </w:pPr>
      <w:r w:rsidRPr="00CF79E2">
        <w:rPr>
          <w:rFonts w:eastAsia="Times New Roman" w:cs="Times New Roman"/>
          <w:bCs/>
          <w:color w:val="000000" w:themeColor="text1"/>
          <w:szCs w:val="24"/>
        </w:rPr>
        <w:t xml:space="preserve">Užsakovas, apskaičiuodamas atsisakomų arba įsigyjamų papildomų darbų </w:t>
      </w:r>
      <w:r w:rsidRPr="00CF79E2">
        <w:rPr>
          <w:rFonts w:eastAsia="Times New Roman" w:cs="Times New Roman"/>
          <w:bCs/>
          <w:szCs w:val="24"/>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27664FE" w14:textId="0B99AEA6"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szCs w:val="24"/>
        </w:rPr>
      </w:pPr>
      <w:r w:rsidRPr="00CF79E2">
        <w:rPr>
          <w:rFonts w:cs="Times New Roman"/>
          <w:bCs/>
          <w:szCs w:val="24"/>
        </w:rPr>
        <w:t xml:space="preserve">pritaikant Rangovo </w:t>
      </w:r>
      <w:r w:rsidR="00731353">
        <w:rPr>
          <w:rFonts w:cs="Times New Roman"/>
          <w:bCs/>
          <w:szCs w:val="24"/>
        </w:rPr>
        <w:t>po Sutarties pasirašymo</w:t>
      </w:r>
      <w:r w:rsidR="00596279">
        <w:rPr>
          <w:rFonts w:cs="Times New Roman"/>
          <w:bCs/>
          <w:szCs w:val="24"/>
        </w:rPr>
        <w:t xml:space="preserve"> </w:t>
      </w:r>
      <w:r w:rsidRPr="00CF79E2">
        <w:rPr>
          <w:rFonts w:cs="Times New Roman"/>
          <w:bCs/>
          <w:szCs w:val="24"/>
        </w:rPr>
        <w:t>pateiktose lokalinėse sąmatose nurodytus darbų įkainius</w:t>
      </w:r>
      <w:r w:rsidR="00E70EE7">
        <w:rPr>
          <w:rFonts w:cs="Times New Roman"/>
          <w:bCs/>
          <w:szCs w:val="24"/>
        </w:rPr>
        <w:t xml:space="preserve"> (jeigu tokie buvo pateikti)</w:t>
      </w:r>
      <w:r w:rsidRPr="00CF79E2">
        <w:rPr>
          <w:rFonts w:cs="Times New Roman"/>
          <w:bCs/>
          <w:szCs w:val="24"/>
        </w:rPr>
        <w:t xml:space="preserve">; </w:t>
      </w:r>
    </w:p>
    <w:p w14:paraId="030D2C82"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jei įmanoma, išskaičiuojant kainos dalį iš Sutartyje numatyto įkainio; </w:t>
      </w:r>
    </w:p>
    <w:p w14:paraId="2B712E9A" w14:textId="0067351F"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pritaikant Rangovo </w:t>
      </w:r>
      <w:r w:rsidR="00E77D15">
        <w:rPr>
          <w:rFonts w:cs="Times New Roman"/>
          <w:bCs/>
          <w:szCs w:val="24"/>
        </w:rPr>
        <w:t>po Sutarties pasirašymo</w:t>
      </w:r>
      <w:r w:rsidRPr="00CF79E2">
        <w:rPr>
          <w:rFonts w:cs="Times New Roman"/>
          <w:bCs/>
          <w:szCs w:val="24"/>
        </w:rPr>
        <w:t xml:space="preserve"> pateiktose lokalinėse sąmatose numatytus </w:t>
      </w:r>
      <w:r w:rsidRPr="00CF79E2">
        <w:rPr>
          <w:rFonts w:cs="Times New Roman"/>
          <w:bCs/>
          <w:color w:val="000000" w:themeColor="text1"/>
          <w:szCs w:val="24"/>
        </w:rPr>
        <w:t>panašių darbų įkainius</w:t>
      </w:r>
      <w:r w:rsidR="00E70EE7">
        <w:rPr>
          <w:rFonts w:cs="Times New Roman"/>
          <w:bCs/>
          <w:color w:val="000000" w:themeColor="text1"/>
          <w:szCs w:val="24"/>
        </w:rPr>
        <w:t xml:space="preserve"> (jeigu tokie buvo pateikti)</w:t>
      </w:r>
      <w:r w:rsidRPr="00CF79E2">
        <w:rPr>
          <w:rFonts w:cs="Times New Roman"/>
          <w:bCs/>
          <w:color w:val="000000" w:themeColor="text1"/>
          <w:szCs w:val="24"/>
        </w:rPr>
        <w:t xml:space="preserve">. Panašius darbus turi pagrįsti ir nustatyti Užsakovas; </w:t>
      </w:r>
    </w:p>
    <w:p w14:paraId="30158657"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color w:val="000000" w:themeColor="text1"/>
          <w:szCs w:val="24"/>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4CF9185"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szCs w:val="24"/>
        </w:rPr>
      </w:pPr>
      <w:r w:rsidRPr="00CF79E2">
        <w:rPr>
          <w:rFonts w:cs="Times New Roman"/>
          <w:bCs/>
          <w:color w:val="000000" w:themeColor="text1"/>
          <w:szCs w:val="24"/>
        </w:rPr>
        <w:t>Darbų kiekio (apimties) pakeitimai gali būti atliekami Šalims pasirašant susitarimą dėl Sutarties pakeitimo šiais atvejais</w:t>
      </w:r>
      <w:r w:rsidRPr="00CF79E2">
        <w:rPr>
          <w:rFonts w:eastAsia="Times New Roman" w:cs="Times New Roman"/>
          <w:bCs/>
          <w:szCs w:val="24"/>
        </w:rPr>
        <w:t>:</w:t>
      </w:r>
    </w:p>
    <w:p w14:paraId="6A0E73F4"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bCs/>
          <w:szCs w:val="24"/>
        </w:rPr>
        <w:t>kai Techninėje specifikacijoje numatytų sprendinių neįmanoma įgyvendinti dėl Techninės specifikacijos klaidų</w:t>
      </w:r>
      <w:r w:rsidRPr="00CF79E2">
        <w:rPr>
          <w:rFonts w:eastAsia="Times New Roman" w:cs="Times New Roman"/>
          <w:szCs w:val="24"/>
          <w:lang w:eastAsia="x-none"/>
        </w:rPr>
        <w:t>;</w:t>
      </w:r>
    </w:p>
    <w:p w14:paraId="47835346"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szCs w:val="24"/>
        </w:rPr>
        <w:t>kai nėra skiriamas pakankamas finansavimas Darbams apmokėti</w:t>
      </w:r>
      <w:r w:rsidRPr="00CF79E2">
        <w:rPr>
          <w:rFonts w:eastAsia="Times New Roman" w:cs="Times New Roman"/>
          <w:szCs w:val="24"/>
          <w:lang w:eastAsia="x-none"/>
        </w:rPr>
        <w:t>;</w:t>
      </w:r>
    </w:p>
    <w:p w14:paraId="141E7308"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Times New Roman" w:cs="Times New Roman"/>
          <w:szCs w:val="24"/>
          <w:lang w:eastAsia="x-none"/>
        </w:rPr>
        <w:t xml:space="preserve">kai </w:t>
      </w:r>
      <w:r w:rsidRPr="00CF79E2">
        <w:rPr>
          <w:rFonts w:cs="Times New Roman"/>
          <w:szCs w:val="24"/>
        </w:rPr>
        <w:t>dėl paaiškėjusių techninių priežasčių ir aplinkybių tam tikrus Darbus vykdyti tampa neracionalu;</w:t>
      </w:r>
    </w:p>
    <w:p w14:paraId="6F2FC222"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color w:val="000000" w:themeColor="text1"/>
          <w:szCs w:val="24"/>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6379674"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Cs/>
          <w:szCs w:val="24"/>
          <w:lang w:eastAsia="x-none"/>
        </w:rPr>
      </w:pPr>
      <w:r w:rsidRPr="00CF79E2">
        <w:rPr>
          <w:rFonts w:eastAsia="Times New Roman" w:cs="Times New Roman"/>
          <w:bCs/>
          <w:szCs w:val="24"/>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D939C9B"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52EBD68D"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nenumatytas fizines sąlygas, t. y. dėl išskirtinai nepalankių gamtinių sąlygų (taikoma Darbams, kurių kokybė priklauso nuo gamtinių sąlygų).</w:t>
      </w:r>
    </w:p>
    <w:p w14:paraId="3C92BCF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color w:val="000000" w:themeColor="text1"/>
          <w:szCs w:val="24"/>
        </w:rPr>
        <w:lastRenderedPageBreak/>
        <w:t>Pakeitimai įforminami tokia tvarka:</w:t>
      </w:r>
    </w:p>
    <w:p w14:paraId="6467E5C2"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CF79E2">
        <w:rPr>
          <w:rFonts w:cs="Times New Roman"/>
          <w:b/>
          <w:color w:val="000000" w:themeColor="text1"/>
          <w:szCs w:val="24"/>
        </w:rPr>
        <w:t xml:space="preserve">atsisakyti </w:t>
      </w:r>
      <w:r w:rsidRPr="00CF79E2">
        <w:rPr>
          <w:rFonts w:cs="Times New Roman"/>
          <w:color w:val="000000" w:themeColor="text1"/>
          <w:szCs w:val="24"/>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 lokalinę sąmatą, kurioje nurodo nevykdytinų Darbų kainas;</w:t>
      </w:r>
    </w:p>
    <w:p w14:paraId="00E62CC1"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szCs w:val="24"/>
        </w:rPr>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rFonts w:cs="Times New Roman"/>
          <w:color w:val="000000" w:themeColor="text1"/>
          <w:szCs w:val="24"/>
        </w:rPr>
        <w:t>dėl kurio Sutarties vertė keičiasi daugiau nei 15 proc.)</w:t>
      </w:r>
      <w:r w:rsidRPr="00CF79E2">
        <w:rPr>
          <w:rFonts w:cs="Times New Roman"/>
          <w:szCs w:val="24"/>
        </w:rPr>
        <w:t xml:space="preserve"> būtina </w:t>
      </w:r>
      <w:r w:rsidRPr="00CF79E2">
        <w:rPr>
          <w:rFonts w:cs="Times New Roman"/>
          <w:b/>
          <w:szCs w:val="24"/>
        </w:rPr>
        <w:t>keisti</w:t>
      </w:r>
      <w:r w:rsidRPr="00CF79E2">
        <w:rPr>
          <w:rFonts w:cs="Times New Roman"/>
          <w:szCs w:val="24"/>
        </w:rPr>
        <w:t xml:space="preserve"> kitu darbu, raštu pagrindžiamos </w:t>
      </w:r>
      <w:r w:rsidRPr="00CF79E2">
        <w:rPr>
          <w:rFonts w:cs="Times New Roman"/>
          <w:color w:val="000000" w:themeColor="text1"/>
          <w:szCs w:val="24"/>
        </w:rPr>
        <w:t>bei suderinamos su Užsakovu</w:t>
      </w:r>
      <w:r w:rsidRPr="00CF79E2">
        <w:rPr>
          <w:rFonts w:cs="Times New Roman"/>
          <w:szCs w:val="24"/>
        </w:rPr>
        <w:t xml:space="preserve"> </w:t>
      </w:r>
      <w:r w:rsidRPr="00CF79E2">
        <w:rPr>
          <w:rFonts w:cs="Times New Roman"/>
          <w:color w:val="000000" w:themeColor="text1"/>
          <w:szCs w:val="24"/>
        </w:rPr>
        <w:t xml:space="preserve">ir patvirtinamos Rangovo, Statinio statybos techninės priežiūros vadovo parašais </w:t>
      </w:r>
      <w:r w:rsidRPr="00CF79E2">
        <w:rPr>
          <w:rFonts w:cs="Times New Roman"/>
          <w:szCs w:val="24"/>
        </w:rPr>
        <w:t>aplinkybės, sąlygojančios būtinybę atlikti Darbų pakeitimus, Rangovas pateikia nevykdytinų Darbų lokalinę sąmatą, kurioje nurodo nevykdytinų Darbų kainas, apskaičiuotas pagal Sutarties 13.3. punkte nurodytus Darbų kainų nustatymo būdus, bei siūlymą dėl keistinų Darbų, t. y. vietoje nevykdomų Darbų siūlomų atlikti Darbų lokalinę sąmatą, sudarytą pagal Sutarties 13.3.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194FA376"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dėl nenumatytų aplinkybių, kurių negalima buvo numatyti iki Sutarties pasirašymo, racionaliai naudojant Darbų vykdymui skirtas lėšas, būtina / tikslinga atlikti </w:t>
      </w:r>
      <w:r w:rsidRPr="00CF79E2">
        <w:rPr>
          <w:rFonts w:cs="Times New Roman"/>
          <w:b/>
          <w:color w:val="000000" w:themeColor="text1"/>
          <w:szCs w:val="24"/>
        </w:rPr>
        <w:t xml:space="preserve">papildomus </w:t>
      </w:r>
      <w:r w:rsidRPr="00CF79E2">
        <w:rPr>
          <w:rFonts w:cs="Times New Roman"/>
          <w:color w:val="000000" w:themeColor="text1"/>
          <w:szCs w:val="24"/>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rPr>
          <w:rFonts w:cs="Times New Roman"/>
          <w:szCs w:val="24"/>
        </w:rPr>
        <w:t>Rangovas pateikia papildomų darbų lokalinę sąmatą, kurioje nurodo papildomų darbų kainas, apskaičiuotas pagal Sutarties 13.3. punkte nurodytus Darbų kainų nustatymo būdus, ir, Užsakovui įvertinus Rangovo siūlymą, koreguojama Sutarties vertė.</w:t>
      </w:r>
    </w:p>
    <w:p w14:paraId="1F3E93F4"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Papildomų Darbų, kurie nebuvo įtraukti į pirminį pirkimą, pirkimas iš to paties tiekėjo vykdomas, kai yra visos šios sąlygos kartu:</w:t>
      </w:r>
    </w:p>
    <w:p w14:paraId="3EBEAB74"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 xml:space="preserve">Rangovo pakeitimas negalimas dėl ekonominių ar techninių priežasčių ir dėl to, kad Užsakovui sukeltų didelių nepatogumų ar nemažą išlaidų dubliavimą; </w:t>
      </w:r>
    </w:p>
    <w:p w14:paraId="33C45EFD"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atskiro Sutarties kainos pakeitimo vertė neviršija 50</w:t>
      </w:r>
      <w:r w:rsidR="00B17ED1">
        <w:rPr>
          <w:rFonts w:eastAsia="MS Mincho" w:cs="Times New Roman"/>
          <w:bCs/>
          <w:szCs w:val="24"/>
        </w:rPr>
        <w:t xml:space="preserve"> </w:t>
      </w:r>
      <w:r w:rsidRPr="00CF79E2">
        <w:rPr>
          <w:rFonts w:eastAsia="MS Mincho" w:cs="Times New Roman"/>
          <w:bCs/>
          <w:szCs w:val="24"/>
        </w:rPr>
        <w:t>procentų pradinės Sutarties vertės. Tokiais pakeitimais negali būti siekiama išvengti Viešųjų pirkimų įstatyme pirkimui nustatytos tvarkos taikymo.</w:t>
      </w:r>
    </w:p>
    <w:p w14:paraId="0F7CE9FA"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bookmarkStart w:id="3" w:name="_Hlk503263542"/>
      <w:r w:rsidRPr="00CF79E2">
        <w:rPr>
          <w:rFonts w:cs="Times New Roman"/>
          <w:szCs w:val="24"/>
        </w:rPr>
        <w:t>Rangovo pasiūlyme įvardintos Darbų sudėtinės dalys (resursai, techninės specifikacijos ir pan.), kurios nedetalizuotos Techninėje specifikacijoje, gali būti keičiamos tik Užsakovo</w:t>
      </w:r>
      <w:r w:rsidRPr="00CF79E2">
        <w:rPr>
          <w:rFonts w:cs="Times New Roman"/>
          <w:color w:val="000000" w:themeColor="text1"/>
          <w:szCs w:val="24"/>
        </w:rPr>
        <w:t xml:space="preserve">, Statinio statybos techninės priežiūros vadovo </w:t>
      </w:r>
      <w:r w:rsidRPr="00CF79E2">
        <w:rPr>
          <w:rFonts w:cs="Times New Roman"/>
          <w:szCs w:val="24"/>
        </w:rPr>
        <w:t xml:space="preserve">sutikimu tiek, kiek toks keitimas neprieštarauja Techninei specifikacijai ir brėžiniams bei nepakeičia Sutarties pobūdžio. Tokie pakeitimai Sutarties keitimu Sutarties 13.3. punkto prasme nelaikomi, jeigu šiame Sutarties punkte nurodytos Darbų sudėtinės dalys neviršija 10 proc. Sutarties vertės. </w:t>
      </w:r>
      <w:r w:rsidRPr="00CF79E2">
        <w:rPr>
          <w:rFonts w:cs="Times New Roman"/>
          <w:bCs/>
          <w:szCs w:val="24"/>
        </w:rPr>
        <w:t>Rangovas minėtas medžiagas ir įrenginius (jei taikoma) privalo raštu suderinti su Užsakovu,</w:t>
      </w:r>
      <w:r w:rsidRPr="00CF79E2">
        <w:rPr>
          <w:rFonts w:cs="Times New Roman"/>
          <w:color w:val="000000" w:themeColor="text1"/>
          <w:szCs w:val="24"/>
        </w:rPr>
        <w:t xml:space="preserve"> Statinio statybos techninės priežiūros vadovu</w:t>
      </w:r>
      <w:r w:rsidRPr="00CF79E2">
        <w:rPr>
          <w:rFonts w:cs="Times New Roman"/>
          <w:bCs/>
          <w:szCs w:val="24"/>
        </w:rPr>
        <w:t>, rašte nurodydamas siūlomų medžiagų ar įrangos (jei taikoma) technines specifikacijas. Užsakovas</w:t>
      </w:r>
      <w:r w:rsidRPr="00CF79E2">
        <w:rPr>
          <w:rFonts w:cs="Times New Roman"/>
          <w:color w:val="000000" w:themeColor="text1"/>
          <w:szCs w:val="24"/>
        </w:rPr>
        <w:t xml:space="preserve"> ir / ar Statinio statybos techninės priežiūros vadovas, </w:t>
      </w:r>
      <w:r w:rsidRPr="00CF79E2">
        <w:rPr>
          <w:rFonts w:cs="Times New Roman"/>
          <w:bCs/>
          <w:szCs w:val="24"/>
        </w:rPr>
        <w:t xml:space="preserve">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w:t>
      </w:r>
      <w:r w:rsidRPr="00CF79E2">
        <w:rPr>
          <w:rFonts w:cs="Times New Roman"/>
          <w:bCs/>
          <w:szCs w:val="24"/>
        </w:rPr>
        <w:lastRenderedPageBreak/>
        <w:t>(ar)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3"/>
    <w:p w14:paraId="4628DC09"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bCs/>
          <w:szCs w:val="24"/>
        </w:rPr>
        <w:t>Rangovas, Darbų vykdymo metu sužinojęs apie Techninės specifikacijos klaidą arba techninį trūkumą, apie tai privalo nedelsdamas pranešti Užsakovui. Užsakovas, gavęs tokį Rangovo pranešimą, privalo Rangovui pateikti trūkstamą informaciją, tinkamus paaiškinimus bei (jeigu reikia) įforminti pakeitimą.</w:t>
      </w:r>
    </w:p>
    <w:p w14:paraId="288E124C"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color w:val="000000" w:themeColor="text1"/>
          <w:szCs w:val="24"/>
        </w:rPr>
        <w:t>Jeigu Rangovas, vykdydamas Darbus, susiduria su sąlygomis statybvietėje, kurių jis iki Sutarties pasirašymo pagrįstai negalėjo numatyti, tai Rangovas apie tai privalo nedelsdamas – ne vėliau kaip per 5 (penkias) kalendorines dienas – pranešti Užsakovui, detaliai nurodydamas aplinkybes. Jeigu Rangovas, dėl šiame punkte minimų priežasčių uždelsia baigti Darbus laiku, tai Rangovas turi teisę reikalauti Darbų atlikimo termino sustabdymo Sutarties 2.2 punkte nustatyta tvarka.</w:t>
      </w:r>
    </w:p>
    <w:p w14:paraId="6D60BCF5"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szCs w:val="24"/>
        </w:rPr>
        <w:t xml:space="preserve">Subrangovų </w:t>
      </w:r>
      <w:r w:rsidRPr="00CF79E2">
        <w:rPr>
          <w:rFonts w:eastAsia="MS Mincho" w:cs="Times New Roman"/>
          <w:szCs w:val="24"/>
        </w:rPr>
        <w:t xml:space="preserve">keitimas vietomis tarp Sutartyje numatytų </w:t>
      </w:r>
      <w:r w:rsidR="000C7CA6">
        <w:rPr>
          <w:rFonts w:cs="Times New Roman"/>
          <w:szCs w:val="24"/>
        </w:rPr>
        <w:t>subrangovų</w:t>
      </w:r>
      <w:r w:rsidRPr="00CF79E2">
        <w:rPr>
          <w:rFonts w:cs="Times New Roman"/>
          <w:szCs w:val="24"/>
        </w:rPr>
        <w:t xml:space="preserve"> </w:t>
      </w:r>
      <w:r w:rsidRPr="00CF79E2">
        <w:rPr>
          <w:rFonts w:eastAsia="MS Mincho" w:cs="Times New Roman"/>
          <w:szCs w:val="24"/>
        </w:rPr>
        <w:t xml:space="preserve">ar didesnės (mažesnės) darbų </w:t>
      </w:r>
      <w:r w:rsidRPr="00CF79E2">
        <w:rPr>
          <w:rFonts w:eastAsia="MS Mincho" w:cs="Times New Roman"/>
          <w:bCs/>
          <w:szCs w:val="24"/>
        </w:rPr>
        <w:t>dalies</w:t>
      </w:r>
      <w:r w:rsidRPr="00CF79E2">
        <w:rPr>
          <w:rFonts w:eastAsia="MS Mincho" w:cs="Times New Roman"/>
          <w:szCs w:val="24"/>
        </w:rPr>
        <w:t xml:space="preserve">, negu buvo suderinta, perdavimas kitam Sutartyje numatytam </w:t>
      </w:r>
      <w:r w:rsidR="000C7CA6">
        <w:rPr>
          <w:rFonts w:cs="Times New Roman"/>
          <w:szCs w:val="24"/>
        </w:rPr>
        <w:t>subrangovui</w:t>
      </w:r>
      <w:r w:rsidRPr="00CF79E2">
        <w:rPr>
          <w:rFonts w:cs="Times New Roman"/>
          <w:szCs w:val="24"/>
        </w:rPr>
        <w:t xml:space="preserve"> </w:t>
      </w:r>
      <w:r w:rsidRPr="00CF79E2">
        <w:rPr>
          <w:rFonts w:eastAsia="MS Mincho" w:cs="Times New Roman"/>
          <w:szCs w:val="24"/>
        </w:rPr>
        <w:t xml:space="preserve">galimas tik tiems darbams, paslaugoms ir prekėms teikti, kuriuos Rangovas pasiūlyme buvo numatęs perduoti </w:t>
      </w:r>
      <w:r w:rsidR="000C7CA6">
        <w:rPr>
          <w:rFonts w:cs="Times New Roman"/>
          <w:szCs w:val="24"/>
        </w:rPr>
        <w:t>subrangovui</w:t>
      </w:r>
      <w:r w:rsidRPr="00CF79E2">
        <w:rPr>
          <w:rFonts w:eastAsia="MS Mincho" w:cs="Times New Roman"/>
          <w:szCs w:val="24"/>
        </w:rPr>
        <w:t xml:space="preserve">, ir tik gavus Užsakovo sutikimą. </w:t>
      </w:r>
      <w:r w:rsidRPr="00CF79E2">
        <w:rPr>
          <w:rFonts w:eastAsia="MS Mincho" w:cs="Times New Roman"/>
          <w:color w:val="000000" w:themeColor="text1"/>
          <w:szCs w:val="24"/>
          <w:lang w:eastAsia="da-DK"/>
        </w:rPr>
        <w:t xml:space="preserve">Sutarties galiojimo metu ketinant pasitelkti papildomus </w:t>
      </w:r>
      <w:r w:rsidR="000C7CA6">
        <w:rPr>
          <w:rFonts w:cs="Times New Roman"/>
          <w:szCs w:val="24"/>
        </w:rPr>
        <w:t>subrangovus</w:t>
      </w:r>
      <w:r w:rsidRPr="00CF79E2">
        <w:rPr>
          <w:rFonts w:eastAsia="MS Mincho" w:cs="Times New Roman"/>
          <w:color w:val="000000" w:themeColor="text1"/>
          <w:szCs w:val="24"/>
          <w:lang w:eastAsia="da-DK"/>
        </w:rPr>
        <w:t>, pastarieji, jei jų pajėgumais rangovas remiasi, turi būti ne mažesnės kvalifikacijos nei buvo reikalaujama Konkurso sąlygose.</w:t>
      </w:r>
    </w:p>
    <w:p w14:paraId="333DEA8E"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 xml:space="preserve">Rangovas įsipareigoja pranešti Užsakovui </w:t>
      </w:r>
      <w:r w:rsidR="00D67EE8">
        <w:rPr>
          <w:rFonts w:eastAsia="MS Mincho" w:cs="Times New Roman"/>
          <w:color w:val="000000" w:themeColor="text1"/>
          <w:szCs w:val="24"/>
          <w:lang w:eastAsia="da-DK"/>
        </w:rPr>
        <w:t xml:space="preserve">subteikėjų / </w:t>
      </w:r>
      <w:r w:rsidRPr="00CF79E2">
        <w:rPr>
          <w:rFonts w:cs="Times New Roman"/>
          <w:szCs w:val="24"/>
        </w:rPr>
        <w:t xml:space="preserve">subrangų </w:t>
      </w:r>
      <w:r w:rsidRPr="00CF79E2">
        <w:rPr>
          <w:rFonts w:eastAsia="MS Mincho" w:cs="Times New Roman"/>
          <w:color w:val="000000" w:themeColor="text1"/>
          <w:szCs w:val="24"/>
          <w:lang w:eastAsia="da-DK"/>
        </w:rPr>
        <w:t xml:space="preserve">pavadinimus, kontaktinius duomenis ir jų atstovus, taip pat įsipareigoja informuoti apie minėtos informacijos pasikeitimus visu Sutarties vykdymo metu, taip pat apie naujus </w:t>
      </w:r>
      <w:r w:rsidRPr="00CF79E2">
        <w:rPr>
          <w:rFonts w:cs="Times New Roman"/>
          <w:szCs w:val="24"/>
        </w:rPr>
        <w:t>subrang</w:t>
      </w:r>
      <w:r w:rsidR="000C7CA6">
        <w:rPr>
          <w:rFonts w:cs="Times New Roman"/>
          <w:szCs w:val="24"/>
        </w:rPr>
        <w:t>ovus</w:t>
      </w:r>
      <w:r w:rsidRPr="00CF79E2">
        <w:rPr>
          <w:rFonts w:eastAsia="MS Mincho" w:cs="Times New Roman"/>
          <w:color w:val="000000" w:themeColor="text1"/>
          <w:szCs w:val="24"/>
          <w:lang w:eastAsia="da-DK"/>
        </w:rPr>
        <w:t xml:space="preserve">, kuriuos jis ketina pasitelkti vėliau. Sutarties vykdymo metu Rangovas turi teisę pakeisti </w:t>
      </w:r>
      <w:r w:rsidRPr="00CF79E2">
        <w:rPr>
          <w:rFonts w:cs="Times New Roman"/>
          <w:szCs w:val="24"/>
        </w:rPr>
        <w:t>subrang</w:t>
      </w:r>
      <w:r w:rsidR="000C7CA6">
        <w:rPr>
          <w:rFonts w:cs="Times New Roman"/>
          <w:szCs w:val="24"/>
        </w:rPr>
        <w:t>ov</w:t>
      </w:r>
      <w:r w:rsidRPr="00CF79E2">
        <w:rPr>
          <w:rFonts w:cs="Times New Roman"/>
          <w:szCs w:val="24"/>
        </w:rPr>
        <w:t xml:space="preserve">us </w:t>
      </w:r>
      <w:r w:rsidRPr="00CF79E2">
        <w:rPr>
          <w:rFonts w:eastAsia="MS Mincho" w:cs="Times New Roman"/>
          <w:color w:val="000000" w:themeColor="text1"/>
          <w:szCs w:val="24"/>
          <w:lang w:eastAsia="da-DK"/>
        </w:rPr>
        <w:t>tik prieš tai informuodamas Užsakovą šia tvarka:</w:t>
      </w:r>
    </w:p>
    <w:p w14:paraId="695C249F" w14:textId="77777777"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Rangovas pateikia rašytinį prašymą Užsakovui, kuriame nurodo priežastis, lemiančias poreikį pakeisti</w:t>
      </w:r>
      <w:r w:rsidR="00D67EE8">
        <w:rPr>
          <w:rFonts w:eastAsia="MS Mincho" w:cs="Times New Roman"/>
          <w:color w:val="000000" w:themeColor="text1"/>
          <w:szCs w:val="24"/>
          <w:lang w:eastAsia="da-DK"/>
        </w:rPr>
        <w:t xml:space="preserve"> subteikėjus /</w:t>
      </w:r>
      <w:r w:rsidRPr="00CF79E2">
        <w:rPr>
          <w:rFonts w:eastAsia="MS Mincho" w:cs="Times New Roman"/>
          <w:color w:val="000000" w:themeColor="text1"/>
          <w:szCs w:val="24"/>
          <w:lang w:eastAsia="da-DK"/>
        </w:rPr>
        <w:t xml:space="preserve"> </w:t>
      </w:r>
      <w:r w:rsidRPr="00CF79E2">
        <w:rPr>
          <w:rFonts w:cs="Times New Roman"/>
          <w:szCs w:val="24"/>
        </w:rPr>
        <w:t>subrang</w:t>
      </w:r>
      <w:r w:rsidR="000C7CA6">
        <w:rPr>
          <w:rFonts w:cs="Times New Roman"/>
          <w:szCs w:val="24"/>
        </w:rPr>
        <w:t>ov</w:t>
      </w:r>
      <w:r w:rsidRPr="00CF79E2">
        <w:rPr>
          <w:rFonts w:cs="Times New Roman"/>
          <w:szCs w:val="24"/>
        </w:rPr>
        <w:t>us</w:t>
      </w:r>
      <w:r w:rsidRPr="00CF79E2">
        <w:rPr>
          <w:rFonts w:eastAsia="MS Mincho" w:cs="Times New Roman"/>
          <w:color w:val="000000" w:themeColor="text1"/>
          <w:szCs w:val="24"/>
          <w:lang w:eastAsia="da-DK"/>
        </w:rPr>
        <w:t xml:space="preserve">, bei pateikia dokumentus, patvirtinančius, kad naujas </w:t>
      </w:r>
      <w:r w:rsidRPr="00CF79E2">
        <w:rPr>
          <w:rFonts w:cs="Times New Roman"/>
          <w:szCs w:val="24"/>
        </w:rPr>
        <w:t>subrang</w:t>
      </w:r>
      <w:r w:rsidR="000C7CA6">
        <w:rPr>
          <w:rFonts w:cs="Times New Roman"/>
          <w:szCs w:val="24"/>
        </w:rPr>
        <w:t>ov</w:t>
      </w:r>
      <w:r w:rsidRPr="00CF79E2">
        <w:rPr>
          <w:rFonts w:cs="Times New Roman"/>
          <w:szCs w:val="24"/>
        </w:rPr>
        <w:t xml:space="preserve">as </w:t>
      </w:r>
      <w:r w:rsidRPr="00CF79E2">
        <w:rPr>
          <w:rFonts w:eastAsia="MS Mincho" w:cs="Times New Roman"/>
          <w:color w:val="000000" w:themeColor="text1"/>
          <w:szCs w:val="24"/>
          <w:lang w:eastAsia="da-DK"/>
        </w:rPr>
        <w:t xml:space="preserve">atitinka Konkurso sąlygose nurodytus kvalifikacinius reikalavimus. </w:t>
      </w:r>
    </w:p>
    <w:p w14:paraId="0EF5DC34" w14:textId="77777777"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 xml:space="preserve">patikrinus naujo </w:t>
      </w:r>
      <w:r w:rsidR="00D67EE8">
        <w:rPr>
          <w:rFonts w:cs="Times New Roman"/>
          <w:szCs w:val="24"/>
        </w:rPr>
        <w:t xml:space="preserve">subteikėjo / </w:t>
      </w:r>
      <w:r w:rsidRPr="00CF79E2">
        <w:rPr>
          <w:rFonts w:cs="Times New Roman"/>
          <w:szCs w:val="24"/>
        </w:rPr>
        <w:t>sub</w:t>
      </w:r>
      <w:r w:rsidR="000C7CA6">
        <w:rPr>
          <w:rFonts w:cs="Times New Roman"/>
          <w:szCs w:val="24"/>
        </w:rPr>
        <w:t>rangovo</w:t>
      </w:r>
      <w:r w:rsidRPr="00CF79E2">
        <w:rPr>
          <w:rFonts w:cs="Times New Roman"/>
          <w:szCs w:val="24"/>
        </w:rPr>
        <w:t xml:space="preserve"> atitiktį kvalifikaciniams reikalavimams, Užsakovas per 3 (tris) darbo dienas</w:t>
      </w:r>
      <w:r w:rsidRPr="00CF79E2">
        <w:rPr>
          <w:rFonts w:eastAsia="MS Mincho" w:cs="Times New Roman"/>
          <w:color w:val="000000" w:themeColor="text1"/>
          <w:szCs w:val="24"/>
          <w:lang w:eastAsia="da-DK"/>
        </w:rPr>
        <w:t xml:space="preserve">, jei sutinka, kartu su Rangovu raštu sudaro susitarimą dėl </w:t>
      </w:r>
      <w:r w:rsidRPr="00CF79E2">
        <w:rPr>
          <w:rFonts w:cs="Times New Roman"/>
          <w:szCs w:val="24"/>
        </w:rPr>
        <w:t>s</w:t>
      </w:r>
      <w:r w:rsidR="00D67EE8">
        <w:rPr>
          <w:rFonts w:cs="Times New Roman"/>
          <w:szCs w:val="24"/>
        </w:rPr>
        <w:t>ubteikėjo / s</w:t>
      </w:r>
      <w:r w:rsidRPr="00CF79E2">
        <w:rPr>
          <w:rFonts w:cs="Times New Roman"/>
          <w:szCs w:val="24"/>
        </w:rPr>
        <w:t>ub</w:t>
      </w:r>
      <w:r w:rsidR="000C7CA6">
        <w:rPr>
          <w:rFonts w:cs="Times New Roman"/>
          <w:szCs w:val="24"/>
        </w:rPr>
        <w:t>rangovo</w:t>
      </w:r>
      <w:r w:rsidRPr="00CF79E2">
        <w:rPr>
          <w:rFonts w:cs="Times New Roman"/>
          <w:szCs w:val="24"/>
        </w:rPr>
        <w:t xml:space="preserve"> </w:t>
      </w:r>
      <w:r w:rsidRPr="00CF79E2">
        <w:rPr>
          <w:rFonts w:eastAsia="MS Mincho" w:cs="Times New Roman"/>
          <w:color w:val="000000" w:themeColor="text1"/>
          <w:szCs w:val="24"/>
          <w:lang w:eastAsia="da-DK"/>
        </w:rPr>
        <w:t xml:space="preserve">pakeitimo. </w:t>
      </w:r>
    </w:p>
    <w:p w14:paraId="090D74B6"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eastAsia="MS Mincho" w:cs="Times New Roman"/>
          <w:szCs w:val="24"/>
        </w:rPr>
        <w:t>Sutarties įgyvendinimo metu Užsakovo reikalavimu ir Rangovo prašymu gali būti keičiami specialistai (</w:t>
      </w:r>
      <w:r w:rsidR="00D67EE8">
        <w:rPr>
          <w:rFonts w:eastAsia="MS Mincho" w:cs="Times New Roman"/>
          <w:szCs w:val="24"/>
        </w:rPr>
        <w:t>darbų</w:t>
      </w:r>
      <w:r w:rsidRPr="00CF79E2">
        <w:rPr>
          <w:rFonts w:eastAsia="MS Mincho" w:cs="Times New Roman"/>
          <w:szCs w:val="24"/>
        </w:rPr>
        <w:t xml:space="preserve"> vadovo keitimo taisyklės nustatytos 11.1.2 punkte),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44317F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szCs w:val="24"/>
        </w:rPr>
        <w:t xml:space="preserve">Sutarties vykdymo metu </w:t>
      </w:r>
      <w:r w:rsidRPr="00CF79E2">
        <w:rPr>
          <w:rFonts w:eastAsia="MS Mincho" w:cs="Times New Roman"/>
          <w:szCs w:val="24"/>
        </w:rPr>
        <w:t xml:space="preserve">Sutarties 2 priede „Darbų vykdymo grafikas“ nustatyti tarpiniai Darbų atlikimo terminai </w:t>
      </w:r>
      <w:r w:rsidRPr="00CF79E2">
        <w:rPr>
          <w:rFonts w:cs="Times New Roman"/>
          <w:szCs w:val="24"/>
        </w:rPr>
        <w:t xml:space="preserve">gali būti keičiami priklausomai nuo Techninės specifikacijos tikslinimo, Darbų sustabdymo ir kitų aplinkybių, kurių nebuvo galima numatyti pasirašant Sutartį. </w:t>
      </w:r>
      <w:r w:rsidRPr="00CF79E2">
        <w:rPr>
          <w:rFonts w:eastAsia="MS Mincho" w:cs="Times New Roman"/>
          <w:szCs w:val="24"/>
        </w:rPr>
        <w:t>Darbų atlikimo terminai</w:t>
      </w:r>
      <w:r w:rsidRPr="00CF79E2">
        <w:rPr>
          <w:rFonts w:cs="Times New Roman"/>
          <w:szCs w:val="24"/>
        </w:rPr>
        <w:t xml:space="preserve"> keičiami Sutarties Šalims pasirašant susitarimą dėl Sutarties 2 priedo „Darbų vykdymo grafikas“ pakeitimo.</w:t>
      </w:r>
    </w:p>
    <w:p w14:paraId="7CFB8B96" w14:textId="77777777" w:rsidR="00CF79E2" w:rsidRPr="00CF79E2" w:rsidRDefault="00CF79E2" w:rsidP="00CF79E2">
      <w:pPr>
        <w:tabs>
          <w:tab w:val="left" w:pos="360"/>
          <w:tab w:val="left" w:pos="709"/>
        </w:tabs>
        <w:spacing w:after="0" w:line="240" w:lineRule="auto"/>
        <w:jc w:val="both"/>
        <w:rPr>
          <w:rFonts w:eastAsia="Times New Roman" w:cs="Times New Roman"/>
          <w:b/>
          <w:bCs/>
          <w:szCs w:val="24"/>
        </w:rPr>
      </w:pPr>
    </w:p>
    <w:p w14:paraId="5926FB6B"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lastRenderedPageBreak/>
        <w:t>GINČŲ SPRENDIMAS</w:t>
      </w:r>
    </w:p>
    <w:p w14:paraId="47881083"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9EE46DC"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55213485"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lang w:eastAsia="lt-LT"/>
        </w:rPr>
        <w:t>Nepavykus ginčo išspręsti derybomis per 30 kalendorinių dienų nuo derybų pradžios ir nesusitarus dėl papildomo termino, ginčas galutinai sprendžiamas Lietuvos Respublikos teismuose pagal Užsakovo buveinės vietą.</w:t>
      </w:r>
    </w:p>
    <w:p w14:paraId="75E8C0E8" w14:textId="77777777" w:rsidR="00CF79E2" w:rsidRPr="00CF79E2" w:rsidRDefault="00CF79E2" w:rsidP="00CF79E2">
      <w:pPr>
        <w:numPr>
          <w:ilvl w:val="1"/>
          <w:numId w:val="10"/>
        </w:numPr>
        <w:suppressAutoHyphens w:val="0"/>
        <w:spacing w:after="0" w:line="240" w:lineRule="auto"/>
        <w:ind w:hanging="720"/>
        <w:jc w:val="both"/>
        <w:rPr>
          <w:rFonts w:cs="Times New Roman"/>
          <w:szCs w:val="24"/>
          <w:lang w:eastAsia="lt-LT"/>
        </w:rPr>
      </w:pPr>
      <w:r w:rsidRPr="00CF79E2">
        <w:rPr>
          <w:rFonts w:cs="Times New Roman"/>
          <w:szCs w:val="24"/>
          <w:lang w:eastAsia="lt-LT"/>
        </w:rPr>
        <w:t>Šalys susitaria, kad kilus teisminiam ginčui dėl atsiskaitymo už Darbus, Rangovas gali reikalauti priteisti ne didesnes kaip 5 (penkių) procentų metines palūkanas nuo nesumokėtos sumos, kaip tai numatyta LR CK 6.210 str. 1 d.</w:t>
      </w:r>
    </w:p>
    <w:p w14:paraId="7D3D8860" w14:textId="77777777" w:rsidR="00CF79E2" w:rsidRPr="00CF79E2" w:rsidRDefault="00CF79E2" w:rsidP="00CF79E2">
      <w:pPr>
        <w:tabs>
          <w:tab w:val="left" w:pos="360"/>
          <w:tab w:val="left" w:pos="709"/>
        </w:tabs>
        <w:spacing w:after="0" w:line="240" w:lineRule="auto"/>
        <w:rPr>
          <w:rFonts w:eastAsia="Times New Roman" w:cs="Times New Roman"/>
          <w:bCs/>
          <w:szCs w:val="24"/>
        </w:rPr>
      </w:pPr>
    </w:p>
    <w:p w14:paraId="3CA5D412" w14:textId="77777777" w:rsidR="00CF79E2" w:rsidRPr="00CF79E2" w:rsidRDefault="00CF79E2" w:rsidP="00CF79E2">
      <w:pPr>
        <w:numPr>
          <w:ilvl w:val="0"/>
          <w:numId w:val="10"/>
        </w:numPr>
        <w:suppressAutoHyphens w:val="0"/>
        <w:spacing w:before="240" w:after="240" w:line="240" w:lineRule="auto"/>
        <w:ind w:left="567" w:hanging="567"/>
        <w:jc w:val="center"/>
        <w:rPr>
          <w:rFonts w:eastAsia="MS Mincho" w:cs="Times New Roman"/>
          <w:b/>
          <w:szCs w:val="24"/>
          <w:lang w:eastAsia="en-US"/>
        </w:rPr>
      </w:pPr>
      <w:r w:rsidRPr="00CF79E2">
        <w:rPr>
          <w:rFonts w:eastAsia="MS Mincho" w:cs="Times New Roman"/>
          <w:b/>
          <w:szCs w:val="24"/>
          <w:lang w:eastAsia="en-US"/>
        </w:rPr>
        <w:t xml:space="preserve">SUTARTIES ĮVYKDYMO UŽTIKRINIMAS IR </w:t>
      </w:r>
      <w:r w:rsidRPr="00CF79E2">
        <w:rPr>
          <w:rFonts w:eastAsia="MS Mincho" w:cs="Times New Roman"/>
          <w:b/>
          <w:bCs/>
          <w:color w:val="000000"/>
          <w:szCs w:val="24"/>
          <w:lang w:eastAsia="en-US"/>
        </w:rPr>
        <w:t>DRAUDIMAS</w:t>
      </w:r>
    </w:p>
    <w:p w14:paraId="40C5807E" w14:textId="77777777" w:rsidR="00CF79E2" w:rsidRPr="00CF79E2" w:rsidRDefault="00CF79E2" w:rsidP="00CF79E2">
      <w:pPr>
        <w:suppressAutoHyphens w:val="0"/>
        <w:spacing w:before="240" w:after="240" w:line="240" w:lineRule="auto"/>
        <w:ind w:left="181"/>
        <w:jc w:val="center"/>
        <w:rPr>
          <w:rFonts w:eastAsia="MS Mincho" w:cs="Times New Roman"/>
          <w:b/>
          <w:szCs w:val="24"/>
          <w:lang w:eastAsia="en-US"/>
        </w:rPr>
      </w:pPr>
    </w:p>
    <w:p w14:paraId="73DF4653" w14:textId="45F6E91B"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bookmarkStart w:id="4" w:name="_Ref428540653"/>
      <w:r w:rsidRPr="00CF79E2">
        <w:rPr>
          <w:rFonts w:eastAsia="MS Mincho" w:cs="Times New Roman"/>
          <w:color w:val="000000" w:themeColor="text1"/>
          <w:szCs w:val="24"/>
          <w:lang w:eastAsia="lt-LT"/>
        </w:rPr>
        <w:t xml:space="preserve">Sutarties įvykdymo užtikrinimas užtikrinamas netesybomis ir bauda </w:t>
      </w:r>
      <w:r w:rsidR="00CF1279">
        <w:rPr>
          <w:rFonts w:eastAsia="MS Mincho" w:cs="Times New Roman"/>
          <w:color w:val="000000" w:themeColor="text1"/>
          <w:szCs w:val="24"/>
          <w:lang w:eastAsia="lt-LT"/>
        </w:rPr>
        <w:t>50</w:t>
      </w:r>
      <w:r w:rsidR="00D67EE8">
        <w:rPr>
          <w:rFonts w:eastAsia="MS Mincho" w:cs="Times New Roman"/>
          <w:color w:val="000000" w:themeColor="text1"/>
          <w:szCs w:val="24"/>
          <w:lang w:eastAsia="lt-LT"/>
        </w:rPr>
        <w:t xml:space="preserve"> </w:t>
      </w:r>
      <w:r w:rsidRPr="00CF79E2">
        <w:rPr>
          <w:rFonts w:eastAsia="MS Mincho" w:cs="Times New Roman"/>
          <w:color w:val="000000" w:themeColor="text1"/>
          <w:szCs w:val="24"/>
          <w:lang w:eastAsia="lt-LT"/>
        </w:rPr>
        <w:t>000,00 Eur sumai.</w:t>
      </w:r>
    </w:p>
    <w:p w14:paraId="5799D53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Rangovas ne vėliau kaip per </w:t>
      </w:r>
      <w:r w:rsidRPr="00CF79E2">
        <w:rPr>
          <w:rFonts w:eastAsia="MS Mincho" w:cs="Times New Roman"/>
          <w:szCs w:val="24"/>
          <w:lang w:eastAsia="lt-LT"/>
        </w:rPr>
        <w:t xml:space="preserve">5 (penkias) </w:t>
      </w:r>
      <w:r w:rsidRPr="00CF79E2">
        <w:rPr>
          <w:rFonts w:eastAsia="MS Mincho" w:cs="Times New Roman"/>
          <w:color w:val="000000" w:themeColor="text1"/>
          <w:szCs w:val="24"/>
          <w:lang w:eastAsia="lt-LT"/>
        </w:rPr>
        <w:t>darbo dienas nuo Sutarties pasirašymo dienos privalo Užsakovui pateikti Statinio statybos, rekonstravimo, remonto, atnaujinimo (modernizavimo), griovimo ar kultūros paveldo statinio tvarkomųjų statybos darbų ir civilinės atsakomybės privalomojo draudimo sutartį</w:t>
      </w:r>
      <w:r w:rsidRPr="00CF79E2">
        <w:rPr>
          <w:rFonts w:cs="Times New Roman"/>
          <w:szCs w:val="24"/>
        </w:rPr>
        <w:t xml:space="preserve">. </w:t>
      </w:r>
    </w:p>
    <w:p w14:paraId="43956A9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Statinio statybos, rekonstravimo, remonto, atnaujinimo (modernizavimo), griovimo ar kultūros paveldo statinio tvarkomųjų statybos darbų ir civilinės atsakomybės privalomasis </w:t>
      </w:r>
      <w:r w:rsidRPr="00CF79E2">
        <w:rPr>
          <w:rFonts w:cs="Times New Roman"/>
          <w:szCs w:val="24"/>
        </w:rPr>
        <w:t xml:space="preserve">draudimas turi būti sudaromas vadovaujantis Lietuvos Respublikos statybos įstatymo nuostatomis ir kitais šią draudimo rūšį reglamentuojančiais teisės aktais. </w:t>
      </w:r>
      <w:r w:rsidRPr="00CF79E2">
        <w:rPr>
          <w:rFonts w:eastAsia="MS Mincho" w:cs="Times New Roman"/>
          <w:color w:val="000000" w:themeColor="text1"/>
          <w:szCs w:val="24"/>
          <w:lang w:eastAsia="lt-LT"/>
        </w:rPr>
        <w:t xml:space="preserve">Rangovo civilinės atsakomybės draudimo suma vienam draudžiamajam įvykiui visam statybos laikotarpiui turi būti ne mažesnė kaip </w:t>
      </w:r>
      <w:r w:rsidRPr="00CF79E2">
        <w:rPr>
          <w:rFonts w:eastAsia="MS Mincho" w:cs="Times New Roman"/>
          <w:b/>
          <w:color w:val="000000" w:themeColor="text1"/>
          <w:szCs w:val="24"/>
          <w:lang w:eastAsia="lt-LT"/>
        </w:rPr>
        <w:t>43 400,00</w:t>
      </w:r>
      <w:r w:rsidRPr="00CF79E2">
        <w:rPr>
          <w:rFonts w:eastAsia="MS Mincho" w:cs="Times New Roman"/>
          <w:color w:val="000000" w:themeColor="text1"/>
          <w:szCs w:val="24"/>
          <w:lang w:eastAsia="lt-LT"/>
        </w:rPr>
        <w:t xml:space="preserve"> </w:t>
      </w:r>
      <w:r w:rsidRPr="00CF79E2">
        <w:rPr>
          <w:rFonts w:eastAsia="MS Mincho" w:cs="Times New Roman"/>
          <w:b/>
          <w:color w:val="000000" w:themeColor="text1"/>
          <w:szCs w:val="24"/>
          <w:lang w:eastAsia="lt-LT"/>
        </w:rPr>
        <w:t>Eur</w:t>
      </w:r>
      <w:r w:rsidRPr="00CF79E2">
        <w:rPr>
          <w:rFonts w:eastAsia="MS Mincho" w:cs="Times New Roman"/>
          <w:color w:val="000000" w:themeColor="text1"/>
          <w:szCs w:val="24"/>
          <w:lang w:eastAsia="lt-LT"/>
        </w:rPr>
        <w:t>.</w:t>
      </w:r>
    </w:p>
    <w:p w14:paraId="5626BA88"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rPr>
        <w:t>Kiekvienu</w:t>
      </w:r>
      <w:r w:rsidRPr="00CF79E2">
        <w:rPr>
          <w:rFonts w:eastAsia="MS Mincho" w:cs="Times New Roman"/>
          <w:bCs/>
          <w:color w:val="000000" w:themeColor="text1"/>
          <w:szCs w:val="24"/>
        </w:rPr>
        <w:t xml:space="preserve">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bookmarkEnd w:id="4"/>
    <w:p w14:paraId="26CEDC88"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bCs/>
          <w:spacing w:val="-2"/>
          <w:szCs w:val="24"/>
        </w:rPr>
      </w:pPr>
      <w:r w:rsidRPr="00CF79E2">
        <w:rPr>
          <w:rFonts w:eastAsia="MS Mincho" w:cs="Times New Roman"/>
          <w:szCs w:val="24"/>
        </w:rPr>
        <w:t>Jeigu</w:t>
      </w:r>
      <w:r w:rsidRPr="00CF79E2">
        <w:rPr>
          <w:rFonts w:eastAsia="MS Mincho" w:cs="Times New Roman"/>
          <w:bCs/>
          <w:spacing w:val="-2"/>
          <w:szCs w:val="24"/>
        </w:rPr>
        <w:t xml:space="preserve"> Rangovas nepratęsia draudimo sutarties arba neužtikrina bet kurios draudimo sutarties sąlygų, </w:t>
      </w:r>
      <w:r w:rsidRPr="00CF79E2">
        <w:rPr>
          <w:rFonts w:eastAsia="MS Mincho" w:cs="Times New Roman"/>
          <w:szCs w:val="24"/>
        </w:rPr>
        <w:t>kurių</w:t>
      </w:r>
      <w:r w:rsidRPr="00CF79E2">
        <w:rPr>
          <w:rFonts w:eastAsia="MS Mincho" w:cs="Times New Roman"/>
          <w:bCs/>
          <w:spacing w:val="-2"/>
          <w:szCs w:val="24"/>
        </w:rPr>
        <w:t xml:space="preserve">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38D89809" w14:textId="77777777" w:rsidR="00CF79E2" w:rsidRPr="00CF79E2" w:rsidRDefault="00CF79E2" w:rsidP="00CF79E2">
      <w:pPr>
        <w:tabs>
          <w:tab w:val="left" w:pos="426"/>
        </w:tabs>
        <w:spacing w:after="0" w:line="240" w:lineRule="auto"/>
        <w:ind w:left="709"/>
        <w:jc w:val="both"/>
        <w:rPr>
          <w:rFonts w:eastAsia="MS Mincho" w:cs="Times New Roman"/>
          <w:szCs w:val="24"/>
          <w:lang w:eastAsia="lt-LT"/>
        </w:rPr>
      </w:pPr>
    </w:p>
    <w:p w14:paraId="684D5F31"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GALIOJIMAS IR NUTRAUKIMAS</w:t>
      </w:r>
    </w:p>
    <w:p w14:paraId="7B49D767"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AD98D3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Sutartis </w:t>
      </w:r>
      <w:r w:rsidRPr="00CF79E2">
        <w:rPr>
          <w:rFonts w:eastAsia="MS Mincho" w:cs="Times New Roman"/>
          <w:szCs w:val="24"/>
          <w:lang w:eastAsia="lt-LT"/>
        </w:rPr>
        <w:t>įsigalioja</w:t>
      </w:r>
      <w:r w:rsidRPr="00CF79E2">
        <w:rPr>
          <w:rFonts w:cs="Times New Roman"/>
          <w:szCs w:val="24"/>
        </w:rPr>
        <w:t xml:space="preserve"> po to, kai ją pasirašo abiejų Šalių įgalioti atstovai. Sutartis galioja iki visiško Sutartyje numatytų įsipareigojimų įvykdymo, </w:t>
      </w:r>
      <w:r w:rsidRPr="009B7128">
        <w:rPr>
          <w:rFonts w:cs="Times New Roman"/>
          <w:color w:val="FF0000"/>
          <w:szCs w:val="24"/>
        </w:rPr>
        <w:t>bet ne ilgiau kaip ____________su apmokėjimu</w:t>
      </w:r>
      <w:r w:rsidRPr="00CF79E2">
        <w:rPr>
          <w:rFonts w:cs="Times New Roman"/>
          <w:szCs w:val="24"/>
        </w:rPr>
        <w:t>.</w:t>
      </w:r>
    </w:p>
    <w:p w14:paraId="670C630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Nutraukus Sutartį ar jai pasibaigus, lieka galioti šios Sutarties nuostatos, susijusios su </w:t>
      </w:r>
      <w:r w:rsidRPr="00CF79E2">
        <w:rPr>
          <w:rFonts w:eastAsia="MS Mincho" w:cs="Times New Roman"/>
          <w:szCs w:val="24"/>
          <w:lang w:eastAsia="lt-LT"/>
        </w:rPr>
        <w:t>atsakomybe</w:t>
      </w:r>
      <w:r w:rsidRPr="00CF79E2">
        <w:rPr>
          <w:rFonts w:cs="Times New Roman"/>
          <w:szCs w:val="24"/>
        </w:rPr>
        <w:t xml:space="preserve"> bei atsiskaitymais, taip pat visos kitos šios Sutarties nuostatos, kurios, kaip aiškiai nurodyta, </w:t>
      </w:r>
      <w:r w:rsidRPr="00CF79E2">
        <w:rPr>
          <w:rFonts w:cs="Times New Roman"/>
          <w:szCs w:val="24"/>
        </w:rPr>
        <w:lastRenderedPageBreak/>
        <w:t>išlieka galioti po Sutarties nutraukimo arba turi išlikti galioti, kad ši Sutartis būtų visiškai įvykdyta.</w:t>
      </w:r>
    </w:p>
    <w:p w14:paraId="614100A0"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nutraukiama abiejų Šalių rašytiniu susitarimu.</w:t>
      </w:r>
    </w:p>
    <w:p w14:paraId="15C1F39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nutraukta Užsakovo vienašališkai nesikreipiant į teismą ir įspėjus Rangovą prieš 20 darbo dienų esant esminių Sutarties sąlygų pažeidimui bei toliau nurodomais atvejais, jeigu, Užsakovui nustačius protingą terminą, Rangovas per nustatytą terminą nepašalina trūkumų ar nepateikia motyvuotų paaiškinimų dėl tinkamo Darbų vykdymo:</w:t>
      </w:r>
    </w:p>
    <w:p w14:paraId="4CAA85D4"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bookmarkStart w:id="5" w:name="_Ref427747648"/>
      <w:r w:rsidRPr="00CF79E2">
        <w:rPr>
          <w:rFonts w:eastAsia="MS Mincho" w:cs="Times New Roman"/>
          <w:szCs w:val="24"/>
        </w:rPr>
        <w:t>Esant Sutarties 2.1.2 punkto pažeidimui;</w:t>
      </w:r>
    </w:p>
    <w:p w14:paraId="44DCE2AB"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eastAsia="MS Mincho" w:cs="Times New Roman"/>
          <w:szCs w:val="24"/>
        </w:rPr>
        <w:t>Esant Sutarties 11.1.2 punkto pažeidimui;</w:t>
      </w:r>
    </w:p>
    <w:p w14:paraId="68F08CFD"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 xml:space="preserve">Rangovas vykdo Darbus nesivadovaudamas </w:t>
      </w:r>
      <w:r w:rsidR="00D67EE8">
        <w:rPr>
          <w:rFonts w:cs="Times New Roman"/>
          <w:szCs w:val="24"/>
        </w:rPr>
        <w:t>T</w:t>
      </w:r>
      <w:r w:rsidRPr="00CF79E2">
        <w:rPr>
          <w:rFonts w:cs="Times New Roman"/>
          <w:szCs w:val="24"/>
        </w:rPr>
        <w:t xml:space="preserve">echninės specifikacijos </w:t>
      </w:r>
      <w:r w:rsidR="00D67EE8">
        <w:rPr>
          <w:rFonts w:cs="Times New Roman"/>
          <w:szCs w:val="24"/>
        </w:rPr>
        <w:t xml:space="preserve">(1 priedas) </w:t>
      </w:r>
      <w:r w:rsidRPr="00CF79E2">
        <w:rPr>
          <w:rFonts w:cs="Times New Roman"/>
          <w:szCs w:val="24"/>
        </w:rPr>
        <w:t>sprendiniais;</w:t>
      </w:r>
    </w:p>
    <w:bookmarkEnd w:id="5"/>
    <w:p w14:paraId="6F5DC210"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 xml:space="preserve">Jeigu Rangovas nutraukia Darbus, ilgiau nei 30 kalendorinių dienų vėluoja atlikti Darbus, kitaip aiškiai parodo ketinimą netęsti savo įsipareigojimų pagal Sutartį, tampa aišku, kad juos baigti iki Darbų atlikimo termino pabaigos neįmanoma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laikoma, kad yra pagrindas </w:t>
      </w:r>
      <w:r w:rsidRPr="00CF79E2">
        <w:rPr>
          <w:rFonts w:eastAsia="MS Mincho" w:cs="Times New Roman"/>
          <w:color w:val="000000" w:themeColor="text1"/>
          <w:szCs w:val="24"/>
        </w:rPr>
        <w:t>Užsakovui pasinaudoti Sutarties įvykdymo užtikrinimu</w:t>
      </w:r>
      <w:r w:rsidRPr="00CF79E2">
        <w:rPr>
          <w:rFonts w:cs="Times New Roman"/>
          <w:szCs w:val="24"/>
        </w:rPr>
        <w:t>. Ši sąlyga netaikoma, jei vėluojama dėl priežasčių, nepriklausančių nuo Rangovo;</w:t>
      </w:r>
    </w:p>
    <w:p w14:paraId="7AEADF30"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Rangovas bankrutuoja arba yra likviduojamas, sustabdo ūkinę veiklą arba kituose teisės aktuose numatyta</w:t>
      </w:r>
      <w:r w:rsidRPr="00CF79E2">
        <w:rPr>
          <w:rFonts w:eastAsia="MS Mincho" w:cs="Times New Roman"/>
          <w:szCs w:val="24"/>
        </w:rPr>
        <w:t xml:space="preserve"> tvarka susidaro analogiška situacija;</w:t>
      </w:r>
    </w:p>
    <w:p w14:paraId="1F812C8D"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dėl Rangovo kaltės nutraukus Sutartį, Rangovas per 14 kalendorinių dienų turi atlyginti visus Užsakovo patirtus tiesioginius nuostolius, kuriuos lėmė Rangovo įsipareigojimų nevykdymas, ir kurių nepadengia sutarties įvykdymo užtikrinimas.</w:t>
      </w:r>
    </w:p>
    <w:p w14:paraId="3996D74B"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nutraukus sutartį ne dėl Rangovo kaltės, Rangovui atlyginami tik tiesioginiai nuostoliai.</w:t>
      </w:r>
    </w:p>
    <w:p w14:paraId="6ACE2951"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Sutartis gali būti nutraukta Rangovo vienašališkai nesikreipiant į teismą ir įspėjus Užsakovą prieš 20 darbo dienų, esant esminiam Sutarties sąlygų pažeidimui bei toliau nurodomais atvejais</w:t>
      </w:r>
      <w:r w:rsidRPr="00CF79E2">
        <w:rPr>
          <w:rFonts w:eastAsia="MS Mincho" w:cs="Times New Roman"/>
          <w:szCs w:val="24"/>
        </w:rPr>
        <w:t>:</w:t>
      </w:r>
    </w:p>
    <w:p w14:paraId="0213F6CD"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Sutartyje nustatyta tvarka, nesant pagrįstų aplinkybių, negauna apmokėjimo ilgiau nei 60 kalendorinių dienų ne mažiau 2 (du) kartus iš eilės;</w:t>
      </w:r>
    </w:p>
    <w:p w14:paraId="52EFB904"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Nepagrįstas Darbų vykdymo sustabdymas trunka ilgiau nei 3 (tris) mėnesius.</w:t>
      </w:r>
    </w:p>
    <w:p w14:paraId="51999E2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jie yra tinkamai atlikti ir šių darbų kaina yra nurodyta Sutartyje ar jos prieduose.</w:t>
      </w:r>
    </w:p>
    <w:p w14:paraId="0D561F62"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Sutarties nutraukimo įsigaliojimo atveju pagal bet kurį Sutarties sąlygų punktą, Rangovas per Užsakovo</w:t>
      </w:r>
      <w:r w:rsidRPr="00CF79E2">
        <w:rPr>
          <w:rFonts w:eastAsia="MS Mincho" w:cs="Times New Roman"/>
          <w:szCs w:val="24"/>
        </w:rPr>
        <w:t xml:space="preserve"> nurodytą terminą privalo:</w:t>
      </w:r>
    </w:p>
    <w:p w14:paraId="3BFEAFD2"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nutraukti visą tolesnį Darbų vykdymą, išskyrus tokį, kurį būtina atlikti dėl gyvybės ar turto išsaugojimo arba dėl darbų saugos reikalavimų;</w:t>
      </w:r>
    </w:p>
    <w:p w14:paraId="34ABCE20"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perduoti Užsakovui Sutartyje numatytą Įrangą (jei taikoma) ir medžiagas, už kuriuos jau sumokėta;</w:t>
      </w:r>
    </w:p>
    <w:p w14:paraId="3E0F7C5D"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eastAsia="MS Mincho" w:cs="Times New Roman"/>
          <w:szCs w:val="24"/>
        </w:rPr>
      </w:pPr>
      <w:r w:rsidRPr="00CF79E2">
        <w:rPr>
          <w:rFonts w:cs="Times New Roman"/>
          <w:szCs w:val="24"/>
        </w:rPr>
        <w:t>pašalinti visus Rangovo įrengimus ir kitus daiktus, šiukšles iš statybos objekto ir pats palikti statybvietę</w:t>
      </w:r>
      <w:r w:rsidRPr="00CF79E2">
        <w:rPr>
          <w:rFonts w:eastAsia="MS Mincho" w:cs="Times New Roman"/>
          <w:szCs w:val="24"/>
        </w:rPr>
        <w:t>.</w:t>
      </w:r>
    </w:p>
    <w:p w14:paraId="7322D459"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Užsakovo naudai priskaičiuotos Rangovo netesybos yra išskaičiuojamos iš Užsakovo Rangovui </w:t>
      </w:r>
      <w:r w:rsidRPr="00CF79E2">
        <w:rPr>
          <w:rFonts w:eastAsia="MS Mincho" w:cs="Times New Roman"/>
          <w:szCs w:val="24"/>
          <w:lang w:eastAsia="lt-LT"/>
        </w:rPr>
        <w:t>mokėtinų</w:t>
      </w:r>
      <w:r w:rsidRPr="00CF79E2">
        <w:rPr>
          <w:rFonts w:eastAsia="MS Mincho" w:cs="Times New Roman"/>
          <w:szCs w:val="24"/>
        </w:rPr>
        <w:t xml:space="preserve"> lėšų ir (ar) Sutarties įvykdymo užtikrinimo, ir (ar) išreikalaujamos kitokiu būdu.</w:t>
      </w:r>
    </w:p>
    <w:p w14:paraId="1A394EF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Times New Roman" w:cs="Times New Roman"/>
          <w:szCs w:val="24"/>
        </w:rPr>
        <w:t>Užsakovas taip pat gali nutraukti Sutartį ir kitais Lietuvos Respublikos teisės aktuose nustatytais atvejais.</w:t>
      </w:r>
    </w:p>
    <w:p w14:paraId="23985F6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ASMENS DUOMENŲ APSAUGA</w:t>
      </w:r>
    </w:p>
    <w:p w14:paraId="2791F427" w14:textId="77777777" w:rsidR="00CF79E2" w:rsidRPr="00CF79E2" w:rsidRDefault="00CF79E2" w:rsidP="00CF79E2">
      <w:pPr>
        <w:suppressAutoHyphens w:val="0"/>
        <w:spacing w:before="240" w:after="240" w:line="240" w:lineRule="auto"/>
        <w:ind w:left="567"/>
        <w:jc w:val="center"/>
        <w:rPr>
          <w:rFonts w:eastAsia="Times New Roman" w:cs="Times New Roman"/>
          <w:b/>
          <w:szCs w:val="24"/>
          <w:lang w:eastAsia="en-US"/>
        </w:rPr>
      </w:pPr>
    </w:p>
    <w:p w14:paraId="255032F1" w14:textId="77777777" w:rsidR="00CF79E2" w:rsidRPr="00CF79E2" w:rsidRDefault="00CF79E2" w:rsidP="00CF79E2">
      <w:pPr>
        <w:numPr>
          <w:ilvl w:val="1"/>
          <w:numId w:val="10"/>
        </w:numPr>
        <w:suppressAutoHyphens w:val="0"/>
        <w:spacing w:after="0" w:line="240" w:lineRule="auto"/>
        <w:ind w:left="567" w:hanging="567"/>
        <w:contextualSpacing/>
        <w:jc w:val="both"/>
        <w:rPr>
          <w:rFonts w:cs="Times New Roman"/>
          <w:szCs w:val="24"/>
          <w:lang w:eastAsia="en-US"/>
        </w:rPr>
      </w:pPr>
      <w:r w:rsidRPr="00CF79E2">
        <w:rPr>
          <w:rFonts w:cs="Times New Roman"/>
          <w:szCs w:val="24"/>
          <w:lang w:eastAsia="en-US"/>
        </w:rPr>
        <w:t>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w:t>
      </w:r>
      <w:r w:rsidRPr="00CF79E2" w:rsidDel="00600BBF">
        <w:rPr>
          <w:rFonts w:cs="Times New Roman"/>
          <w:szCs w:val="24"/>
          <w:lang w:eastAsia="en-US"/>
        </w:rPr>
        <w:t>.</w:t>
      </w:r>
    </w:p>
    <w:p w14:paraId="10BF18ED" w14:textId="77777777" w:rsidR="00CF79E2" w:rsidRPr="00CF79E2" w:rsidRDefault="00CF79E2" w:rsidP="00CF79E2">
      <w:pPr>
        <w:numPr>
          <w:ilvl w:val="1"/>
          <w:numId w:val="10"/>
        </w:numPr>
        <w:suppressAutoHyphens w:val="0"/>
        <w:spacing w:after="0" w:line="240" w:lineRule="auto"/>
        <w:ind w:left="567" w:hanging="567"/>
        <w:jc w:val="both"/>
        <w:rPr>
          <w:rFonts w:cs="Times New Roman"/>
          <w:szCs w:val="24"/>
          <w:lang w:eastAsia="en-US"/>
        </w:rPr>
      </w:pPr>
      <w:r w:rsidRPr="00CF79E2">
        <w:rPr>
          <w:rFonts w:cs="Times New Roman"/>
          <w:szCs w:val="24"/>
          <w:lang w:eastAsia="en-US"/>
        </w:rPr>
        <w:t xml:space="preserve">Šalis nevykdanti ar netinkamai vykdanti Sutarties 17.1 punkte numatytus įsipareigojimus, privalo atlyginti kitai Šaliai dėl to patirtus nuostolius, įskaitant, bet neapsiribojant valstybės institucijų paskirtas baudas ir </w:t>
      </w:r>
      <w:r w:rsidRPr="00CF79E2">
        <w:rPr>
          <w:rFonts w:cs="Times New Roman"/>
          <w:iCs/>
          <w:szCs w:val="24"/>
          <w:lang w:eastAsia="en-US"/>
        </w:rPr>
        <w:t>(</w:t>
      </w:r>
      <w:r w:rsidRPr="00CF79E2">
        <w:rPr>
          <w:rFonts w:cs="Times New Roman"/>
          <w:szCs w:val="24"/>
          <w:lang w:eastAsia="en-US"/>
        </w:rPr>
        <w:t>ar) kitas pinigines sankcijas.</w:t>
      </w:r>
    </w:p>
    <w:p w14:paraId="0E2BF99E" w14:textId="77777777" w:rsidR="00CF79E2" w:rsidRPr="00CF79E2" w:rsidRDefault="00CF79E2" w:rsidP="00CF79E2">
      <w:pPr>
        <w:tabs>
          <w:tab w:val="left" w:pos="426"/>
        </w:tabs>
        <w:spacing w:after="0" w:line="240" w:lineRule="auto"/>
        <w:ind w:left="709"/>
        <w:jc w:val="both"/>
        <w:rPr>
          <w:rFonts w:eastAsia="MS Mincho" w:cs="Times New Roman"/>
          <w:szCs w:val="24"/>
        </w:rPr>
      </w:pPr>
    </w:p>
    <w:p w14:paraId="4813DAB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KITOS SUTARTIES SĄLYGOS</w:t>
      </w:r>
    </w:p>
    <w:p w14:paraId="3CBB9BA4"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44EBCA5"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Visi Rangovo parengti brėžiniai (jeigu, vadovaujantis teisės aktais, turi būti rengiami) turi būti patvirtinti statinio statybos techninės priežiūros vadovo prieš atliekant Darbus.</w:t>
      </w:r>
    </w:p>
    <w:p w14:paraId="5BA7C627"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Pastabas dėl vykdomų Darbų gali pateikti tik Užsakovo atstovas ir (ar) statinio statybos techninės priežiūros vadovas raštu.</w:t>
      </w:r>
    </w:p>
    <w:p w14:paraId="4E69B98F"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Šalis gali būti visiškai ar iš dalies atleidžiama nuo atsakomybės dėl ypatingų ir neišvengiamų aplinkybių – nenugalimos jėgos </w:t>
      </w:r>
      <w:r w:rsidRPr="00CF79E2">
        <w:rPr>
          <w:rFonts w:eastAsia="Times New Roman" w:cs="Times New Roman"/>
          <w:i/>
          <w:szCs w:val="24"/>
        </w:rPr>
        <w:t>(force majeure)</w:t>
      </w:r>
      <w:r w:rsidRPr="00CF79E2">
        <w:rPr>
          <w:rFonts w:eastAsia="Times New Roman" w:cs="Times New Roman"/>
          <w:szCs w:val="24"/>
        </w:rPr>
        <w:t>, nustatytos ir jas patyrusios Šalies įrodytos pagal Lietuvos Respublikos civilinį kodeksą, jeigu Šalis nedelsiant, bet ne vėliau kaip per 3 (tris) darbo dienas pranešė kitai Šaliai apie kliūtį bei jos poveikį įsipareigojimų vykdymui.</w:t>
      </w:r>
    </w:p>
    <w:p w14:paraId="4900724C"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Nenugalima jėga </w:t>
      </w:r>
      <w:r w:rsidRPr="00CF79E2">
        <w:rPr>
          <w:rFonts w:eastAsia="Times New Roman" w:cs="Times New Roman"/>
          <w:i/>
          <w:szCs w:val="24"/>
        </w:rPr>
        <w:t>(force majeure)</w:t>
      </w:r>
      <w:r w:rsidRPr="00CF79E2">
        <w:rPr>
          <w:rFonts w:eastAsia="Times New Roman" w:cs="Times New Roman"/>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F79E2">
        <w:rPr>
          <w:rFonts w:eastAsia="Times New Roman" w:cs="Times New Roman"/>
          <w:i/>
          <w:szCs w:val="24"/>
        </w:rPr>
        <w:t>(force majeure)</w:t>
      </w:r>
      <w:r w:rsidRPr="00CF79E2">
        <w:rPr>
          <w:rFonts w:eastAsia="Times New Roman" w:cs="Times New Roman"/>
          <w:szCs w:val="24"/>
        </w:rPr>
        <w:t xml:space="preserve"> taip pat nelaikoma tai, kad rinkoje nėra reikalingų prievolei vykdyti prekių arba Šalies kontrahentai pažeidžia savo prievoles.</w:t>
      </w:r>
    </w:p>
    <w:p w14:paraId="312DB529"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Vykdydamos šią Sutartį, Šalys vadovaujasi galiojančiais Lietuvos Respublikos teisės aktais ir šios Sutarties sąlygomis su priedais. </w:t>
      </w:r>
      <w:r w:rsidRPr="00CF79E2">
        <w:rPr>
          <w:rFonts w:cs="Times New Roman"/>
          <w:szCs w:val="24"/>
        </w:rPr>
        <w:t>Sutarčiai, iš jos kylantiems Šalių santykiams bei jų aiškinimui taikoma Lietuvos Respublikos teisė.</w:t>
      </w:r>
    </w:p>
    <w:p w14:paraId="418BC0C8"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Sutarties šalims yra žinoma, kad ši Sutartis yra vieša, išskyrus joje esančią konfidencialią informaciją. Konfidencialia informacija laikoma tik tokia informacija, kurios atskleidimas prieštarautų teisės aktams.</w:t>
      </w:r>
    </w:p>
    <w:p w14:paraId="296F9F29"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Elektroninės formos Sutarti</w:t>
      </w:r>
      <w:r w:rsidR="001163CE">
        <w:rPr>
          <w:rFonts w:eastAsia="Times New Roman" w:cs="Times New Roman"/>
          <w:szCs w:val="24"/>
        </w:rPr>
        <w:t>s</w:t>
      </w:r>
      <w:r w:rsidRPr="00CF79E2">
        <w:rPr>
          <w:rFonts w:eastAsia="Times New Roman" w:cs="Times New Roman"/>
          <w:szCs w:val="24"/>
        </w:rPr>
        <w:t xml:space="preserve"> pasirašoma bus kvalifikuotais elektroniniais parašais, sudaroma vienu egzemplioriumi . Sutarčiai, iš jos kylantiems Šalių santykiams bei jų aiškinimui taikoma Lietuvos Respublikos teisė.</w:t>
      </w:r>
    </w:p>
    <w:p w14:paraId="3A39ADF4"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1D33D1C"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 xml:space="preserve">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w:t>
      </w:r>
      <w:r w:rsidRPr="00CF79E2">
        <w:rPr>
          <w:rFonts w:eastAsia="MS Mincho" w:cs="Times New Roman"/>
          <w:szCs w:val="24"/>
        </w:rPr>
        <w:lastRenderedPageBreak/>
        <w:t>atlikti vadovaujantis paskutine turima informacija, neatitinka Sutarties sąlygų, arba kad ji negavo pranešimų, siųstų pagal paskutinius turimus rekvizitus.</w:t>
      </w:r>
    </w:p>
    <w:p w14:paraId="2FDC4259" w14:textId="045050EC" w:rsidR="00CF79E2" w:rsidRPr="00CF79E2" w:rsidRDefault="00CF79E2" w:rsidP="00CF79E2">
      <w:pPr>
        <w:numPr>
          <w:ilvl w:val="1"/>
          <w:numId w:val="10"/>
        </w:numPr>
        <w:spacing w:after="0" w:line="240" w:lineRule="auto"/>
        <w:ind w:left="709" w:hanging="709"/>
        <w:contextualSpacing/>
        <w:jc w:val="both"/>
        <w:rPr>
          <w:rFonts w:eastAsia="Times New Roman" w:cs="Times New Roman"/>
          <w:szCs w:val="24"/>
        </w:rPr>
      </w:pPr>
      <w:r w:rsidRPr="00CF79E2">
        <w:rPr>
          <w:rFonts w:eastAsia="Times New Roman" w:cs="Times New Roman"/>
          <w:szCs w:val="24"/>
        </w:rPr>
        <w:t>Užsakovo atstovas, atsakingas už Sutarties vykdymą: [pareigos, vardas, pavardė, tel. Nr., el. paštas]</w:t>
      </w:r>
      <w:r w:rsidR="00BB3858">
        <w:rPr>
          <w:rFonts w:eastAsia="Times New Roman" w:cs="Times New Roman"/>
          <w:szCs w:val="24"/>
        </w:rPr>
        <w:t xml:space="preserve">, </w:t>
      </w:r>
      <w:r w:rsidR="00BB3858">
        <w:rPr>
          <w:rFonts w:eastAsia="MS Mincho" w:cs="Times New Roman"/>
          <w:color w:val="000000"/>
          <w:szCs w:val="24"/>
        </w:rPr>
        <w:t xml:space="preserve">o už Sutarties ir jos pakeitimų paskelbimą pagal Viešųjų pirkimų įstatymo 86 straipsnio 9 dalies </w:t>
      </w:r>
      <w:r w:rsidR="00BB3858">
        <w:rPr>
          <w:rFonts w:eastAsia="MS Mincho" w:cs="Times New Roman"/>
          <w:color w:val="FF0000"/>
          <w:szCs w:val="24"/>
        </w:rPr>
        <w:t>nuostatas atsakingas .</w:t>
      </w:r>
      <w:r w:rsidRPr="00CF79E2">
        <w:rPr>
          <w:rFonts w:eastAsia="Times New Roman" w:cs="Times New Roman"/>
          <w:szCs w:val="24"/>
        </w:rPr>
        <w:t xml:space="preserve"> Tuo atveju, jeigu šiame Sutarties punkte nurodytas asmuo pasikeistų, Užsakovas pateikia Rangovui rašytinį pranešimą apie tai. Šis pranešimas bus laikomas neatskiriama Sutarties dalimi (priedas), neatliekant papildomų Sutarties keitimo ar papildymo procedūrų.</w:t>
      </w:r>
      <w:r w:rsidR="00412005">
        <w:rPr>
          <w:rFonts w:eastAsia="Times New Roman" w:cs="Times New Roman"/>
          <w:szCs w:val="24"/>
        </w:rPr>
        <w:t xml:space="preserve"> </w:t>
      </w:r>
    </w:p>
    <w:p w14:paraId="2FEA2EBE" w14:textId="77777777" w:rsidR="00CF79E2" w:rsidRPr="00CF79E2" w:rsidRDefault="00CF79E2" w:rsidP="00CF79E2">
      <w:pPr>
        <w:numPr>
          <w:ilvl w:val="1"/>
          <w:numId w:val="10"/>
        </w:numPr>
        <w:tabs>
          <w:tab w:val="left" w:pos="567"/>
        </w:tabs>
        <w:suppressAutoHyphens w:val="0"/>
        <w:spacing w:after="0" w:line="240" w:lineRule="auto"/>
        <w:ind w:left="709" w:hanging="709"/>
        <w:contextualSpacing/>
        <w:jc w:val="both"/>
        <w:rPr>
          <w:rFonts w:eastAsia="Times New Roman" w:cs="Times New Roman"/>
          <w:bCs/>
          <w:szCs w:val="24"/>
          <w:lang w:eastAsia="lt-LT"/>
        </w:rPr>
      </w:pPr>
      <w:r w:rsidRPr="00CF79E2">
        <w:rPr>
          <w:rFonts w:cs="Times New Roman"/>
          <w:bCs/>
          <w:szCs w:val="24"/>
          <w:lang w:eastAsia="lt-LT"/>
        </w:rPr>
        <w:t>Rangovo atstovas, atsakingas už Sutarties vykdymą:</w:t>
      </w:r>
      <w:r w:rsidRPr="00CF79E2">
        <w:rPr>
          <w:rFonts w:cs="Times New Roman"/>
          <w:bCs/>
          <w:i/>
          <w:iCs/>
          <w:szCs w:val="24"/>
          <w:lang w:eastAsia="lt-LT"/>
        </w:rPr>
        <w:t xml:space="preserve"> [pareigos, vardas, pavardė, tel.</w:t>
      </w:r>
      <w:r w:rsidRPr="00CF79E2">
        <w:rPr>
          <w:rFonts w:cs="Times New Roman"/>
          <w:i/>
          <w:szCs w:val="24"/>
        </w:rPr>
        <w:t xml:space="preserve"> Nr. </w:t>
      </w:r>
      <w:r w:rsidRPr="00CF79E2">
        <w:rPr>
          <w:rFonts w:cs="Times New Roman"/>
          <w:bCs/>
          <w:i/>
          <w:iCs/>
          <w:szCs w:val="24"/>
          <w:lang w:eastAsia="lt-LT"/>
        </w:rPr>
        <w:t>el. paštas]</w:t>
      </w:r>
      <w:r w:rsidRPr="00CF79E2">
        <w:rPr>
          <w:rFonts w:cs="Times New Roman"/>
          <w:bCs/>
          <w:szCs w:val="24"/>
          <w:lang w:eastAsia="lt-LT"/>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p w14:paraId="461003C4" w14:textId="77777777" w:rsidR="00CF79E2" w:rsidRPr="00CF79E2" w:rsidRDefault="00CF79E2" w:rsidP="00CF79E2">
      <w:pPr>
        <w:numPr>
          <w:ilvl w:val="1"/>
          <w:numId w:val="10"/>
        </w:numPr>
        <w:tabs>
          <w:tab w:val="left" w:pos="709"/>
        </w:tabs>
        <w:suppressAutoHyphens w:val="0"/>
        <w:spacing w:after="0" w:line="240" w:lineRule="auto"/>
        <w:contextualSpacing/>
        <w:jc w:val="both"/>
        <w:rPr>
          <w:rFonts w:cs="Times New Roman"/>
          <w:szCs w:val="24"/>
        </w:rPr>
      </w:pPr>
      <w:r w:rsidRPr="00CF79E2">
        <w:rPr>
          <w:rFonts w:cs="Times New Roman"/>
          <w:szCs w:val="24"/>
        </w:rPr>
        <w:t>Sutarties priedai:</w:t>
      </w:r>
      <w:r w:rsidRPr="00CF79E2">
        <w:rPr>
          <w:rFonts w:eastAsia="Times New Roman" w:cs="Times New Roman"/>
          <w:bCs/>
          <w:szCs w:val="24"/>
          <w:lang w:eastAsia="lt-LT"/>
        </w:rPr>
        <w:t xml:space="preserve"> </w:t>
      </w:r>
    </w:p>
    <w:p w14:paraId="6F6D60C0" w14:textId="77777777"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 xml:space="preserve">Sutarties priedas Nr. </w:t>
      </w:r>
      <w:r w:rsidRPr="00CF79E2">
        <w:rPr>
          <w:rFonts w:cs="Times New Roman"/>
          <w:szCs w:val="24"/>
          <w:lang w:val="en-US"/>
        </w:rPr>
        <w:t xml:space="preserve">1 - </w:t>
      </w:r>
      <w:r w:rsidR="00E70EE7" w:rsidRPr="00CF79E2">
        <w:rPr>
          <w:rFonts w:eastAsia="Times New Roman" w:cs="Times New Roman"/>
          <w:szCs w:val="24"/>
          <w:lang w:val="pt-BR"/>
        </w:rPr>
        <w:t>Pirkimo technin</w:t>
      </w:r>
      <w:r w:rsidR="00E70EE7" w:rsidRPr="00CF79E2">
        <w:rPr>
          <w:rFonts w:eastAsia="Times New Roman" w:cs="Times New Roman"/>
          <w:szCs w:val="24"/>
        </w:rPr>
        <w:t>ė specifikacija;</w:t>
      </w:r>
    </w:p>
    <w:p w14:paraId="52258AD4" w14:textId="77777777"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Sutarties priedas Nr. 2</w:t>
      </w:r>
      <w:r w:rsidRPr="00CF79E2">
        <w:rPr>
          <w:rFonts w:cs="Times New Roman"/>
          <w:szCs w:val="24"/>
          <w:lang w:val="pt-BR"/>
        </w:rPr>
        <w:t xml:space="preserve"> - </w:t>
      </w:r>
      <w:r w:rsidRPr="00CF79E2">
        <w:rPr>
          <w:rFonts w:eastAsia="Times New Roman" w:cs="Times New Roman"/>
          <w:szCs w:val="24"/>
        </w:rPr>
        <w:t>Darbų vykdymo grafikas;</w:t>
      </w:r>
    </w:p>
    <w:p w14:paraId="054BC235" w14:textId="6AA5CAD1" w:rsidR="00CF79E2" w:rsidRDefault="00CF79E2" w:rsidP="00E70EE7">
      <w:pPr>
        <w:numPr>
          <w:ilvl w:val="2"/>
          <w:numId w:val="10"/>
        </w:numPr>
        <w:spacing w:after="0" w:line="240" w:lineRule="auto"/>
        <w:contextualSpacing/>
        <w:rPr>
          <w:rFonts w:eastAsia="Times New Roman" w:cs="Times New Roman"/>
          <w:szCs w:val="24"/>
        </w:rPr>
      </w:pPr>
      <w:r w:rsidRPr="00CF79E2">
        <w:rPr>
          <w:rFonts w:eastAsia="Times New Roman" w:cs="Times New Roman"/>
          <w:szCs w:val="24"/>
        </w:rPr>
        <w:t xml:space="preserve">Sutarties priedas Nr. </w:t>
      </w:r>
      <w:r w:rsidRPr="00CF79E2">
        <w:rPr>
          <w:rFonts w:eastAsia="Times New Roman" w:cs="Times New Roman"/>
          <w:szCs w:val="24"/>
          <w:lang w:val="pt-BR"/>
        </w:rPr>
        <w:t xml:space="preserve">3 – Rangovo </w:t>
      </w:r>
      <w:r w:rsidRPr="00A7674C">
        <w:rPr>
          <w:rFonts w:eastAsia="Times New Roman" w:cs="Times New Roman"/>
          <w:szCs w:val="24"/>
        </w:rPr>
        <w:t>pasiūlymas</w:t>
      </w:r>
      <w:r w:rsidR="00E70EE7">
        <w:rPr>
          <w:rFonts w:eastAsia="Times New Roman" w:cs="Times New Roman"/>
          <w:szCs w:val="24"/>
        </w:rPr>
        <w:t>.</w:t>
      </w:r>
    </w:p>
    <w:p w14:paraId="75629D6C" w14:textId="198AF42F" w:rsidR="00303915" w:rsidRPr="004D4AED" w:rsidRDefault="00303915" w:rsidP="00E70EE7">
      <w:pPr>
        <w:numPr>
          <w:ilvl w:val="2"/>
          <w:numId w:val="10"/>
        </w:numPr>
        <w:spacing w:after="0" w:line="240" w:lineRule="auto"/>
        <w:contextualSpacing/>
        <w:rPr>
          <w:rFonts w:eastAsia="Times New Roman" w:cs="Times New Roman"/>
          <w:szCs w:val="24"/>
        </w:rPr>
      </w:pPr>
      <w:r w:rsidRPr="00E15989">
        <w:rPr>
          <w:rFonts w:cs="Times New Roman"/>
          <w:szCs w:val="24"/>
        </w:rPr>
        <w:t>Sutarties</w:t>
      </w:r>
      <w:r>
        <w:rPr>
          <w:rFonts w:cs="Times New Roman"/>
          <w:szCs w:val="24"/>
        </w:rPr>
        <w:t xml:space="preserve"> priedas Nr. </w:t>
      </w:r>
      <w:r w:rsidR="00C770CA">
        <w:rPr>
          <w:rFonts w:cs="Times New Roman"/>
          <w:szCs w:val="24"/>
        </w:rPr>
        <w:t>4</w:t>
      </w:r>
      <w:r w:rsidRPr="004D4AED">
        <w:rPr>
          <w:rFonts w:cs="Times New Roman"/>
          <w:szCs w:val="24"/>
        </w:rPr>
        <w:t xml:space="preserve"> - </w:t>
      </w:r>
      <w:r w:rsidRPr="00E15989">
        <w:rPr>
          <w:rFonts w:cs="Times New Roman"/>
          <w:szCs w:val="24"/>
        </w:rPr>
        <w:t>Įkainotų veiklų sąrašas</w:t>
      </w:r>
      <w:r>
        <w:rPr>
          <w:rFonts w:cs="Times New Roman"/>
          <w:szCs w:val="24"/>
        </w:rPr>
        <w:t>.</w:t>
      </w:r>
    </w:p>
    <w:p w14:paraId="5E15299D" w14:textId="224356BE" w:rsidR="00303915" w:rsidRPr="00E70EE7" w:rsidRDefault="00303915" w:rsidP="004D4AED">
      <w:pPr>
        <w:spacing w:after="0" w:line="240" w:lineRule="auto"/>
        <w:ind w:left="567"/>
        <w:contextualSpacing/>
        <w:rPr>
          <w:rFonts w:eastAsia="Times New Roman" w:cs="Times New Roman"/>
          <w:szCs w:val="24"/>
        </w:rPr>
      </w:pPr>
    </w:p>
    <w:p w14:paraId="466620E7" w14:textId="77777777" w:rsidR="00CF79E2" w:rsidRPr="00CF79E2" w:rsidRDefault="00CF79E2" w:rsidP="00CF79E2">
      <w:pPr>
        <w:spacing w:after="0" w:line="240" w:lineRule="auto"/>
        <w:ind w:left="1287"/>
        <w:contextualSpacing/>
        <w:rPr>
          <w:rFonts w:eastAsia="Times New Roman" w:cs="Times New Roman"/>
          <w:szCs w:val="24"/>
        </w:rPr>
      </w:pPr>
    </w:p>
    <w:p w14:paraId="570919DB" w14:textId="77777777" w:rsidR="00CF79E2" w:rsidRPr="00CF79E2" w:rsidRDefault="00CF79E2" w:rsidP="00CF79E2">
      <w:pPr>
        <w:suppressAutoHyphens w:val="0"/>
        <w:spacing w:after="0" w:line="240" w:lineRule="auto"/>
        <w:jc w:val="both"/>
        <w:rPr>
          <w:rFonts w:cs="Times New Roman"/>
          <w:szCs w:val="24"/>
          <w:lang w:eastAsia="en-US"/>
        </w:rPr>
      </w:pPr>
      <w:bookmarkStart w:id="6" w:name="_Hlk190339947"/>
      <w:bookmarkStart w:id="7" w:name="_Hlk190364755"/>
      <w:r w:rsidRPr="00CF79E2">
        <w:rPr>
          <w:rFonts w:cs="Times New Roman"/>
          <w:szCs w:val="24"/>
          <w:lang w:eastAsia="en-US"/>
        </w:rPr>
        <w:t>.</w:t>
      </w:r>
    </w:p>
    <w:bookmarkEnd w:id="6"/>
    <w:bookmarkEnd w:id="7"/>
    <w:p w14:paraId="1331BB8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ŠALIŲ ADRESAI IR REKVIZITAI</w:t>
      </w:r>
    </w:p>
    <w:p w14:paraId="75F4032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tbl>
      <w:tblPr>
        <w:tblW w:w="9781" w:type="dxa"/>
        <w:tblInd w:w="-34" w:type="dxa"/>
        <w:tblLook w:val="04A0" w:firstRow="1" w:lastRow="0" w:firstColumn="1" w:lastColumn="0" w:noHBand="0" w:noVBand="1"/>
      </w:tblPr>
      <w:tblGrid>
        <w:gridCol w:w="5245"/>
        <w:gridCol w:w="4536"/>
      </w:tblGrid>
      <w:tr w:rsidR="00CF79E2" w:rsidRPr="00CF79E2" w14:paraId="39924EAA" w14:textId="77777777" w:rsidTr="00A43D16">
        <w:tc>
          <w:tcPr>
            <w:tcW w:w="5245" w:type="dxa"/>
            <w:shd w:val="clear" w:color="auto" w:fill="auto"/>
          </w:tcPr>
          <w:p w14:paraId="2D290811"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Užsakovas:</w:t>
            </w:r>
          </w:p>
          <w:p w14:paraId="1A27506A"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7144BCFC"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7512FE83"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74BAE83D" w14:textId="77777777" w:rsidR="00CF79E2" w:rsidRPr="00CF79E2" w:rsidRDefault="00CF79E2" w:rsidP="00CF79E2">
            <w:pPr>
              <w:tabs>
                <w:tab w:val="left" w:pos="360"/>
              </w:tabs>
              <w:spacing w:after="0" w:line="240" w:lineRule="auto"/>
              <w:rPr>
                <w:rFonts w:eastAsia="Times New Roman" w:cs="Times New Roman"/>
                <w:szCs w:val="24"/>
              </w:rPr>
            </w:pPr>
            <w:proofErr w:type="spellStart"/>
            <w:r w:rsidRPr="00CF79E2">
              <w:rPr>
                <w:rFonts w:eastAsia="Times New Roman" w:cs="Times New Roman"/>
                <w:szCs w:val="24"/>
              </w:rPr>
              <w:t>a.s</w:t>
            </w:r>
            <w:proofErr w:type="spellEnd"/>
            <w:r w:rsidRPr="00CF79E2">
              <w:rPr>
                <w:rFonts w:eastAsia="Times New Roman" w:cs="Times New Roman"/>
                <w:szCs w:val="24"/>
              </w:rPr>
              <w:t>.</w:t>
            </w:r>
          </w:p>
          <w:p w14:paraId="416C67B8"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76D3C58C"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354E858B"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2065FEBD"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03EA58F4"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________________</w:t>
            </w:r>
          </w:p>
        </w:tc>
        <w:tc>
          <w:tcPr>
            <w:tcW w:w="4536" w:type="dxa"/>
            <w:shd w:val="clear" w:color="auto" w:fill="auto"/>
          </w:tcPr>
          <w:p w14:paraId="50633645"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Rangovas:</w:t>
            </w:r>
          </w:p>
          <w:p w14:paraId="0925E6A9"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0E0EA2F6"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628E685E"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0C46D669" w14:textId="77777777" w:rsidR="00CF79E2" w:rsidRPr="00CF79E2" w:rsidRDefault="00CF79E2" w:rsidP="00CF79E2">
            <w:pPr>
              <w:tabs>
                <w:tab w:val="left" w:pos="360"/>
              </w:tabs>
              <w:spacing w:after="0" w:line="240" w:lineRule="auto"/>
              <w:rPr>
                <w:rFonts w:eastAsia="Times New Roman" w:cs="Times New Roman"/>
                <w:szCs w:val="24"/>
              </w:rPr>
            </w:pPr>
            <w:proofErr w:type="spellStart"/>
            <w:r w:rsidRPr="00CF79E2">
              <w:rPr>
                <w:rFonts w:eastAsia="Times New Roman" w:cs="Times New Roman"/>
                <w:szCs w:val="24"/>
              </w:rPr>
              <w:t>a.s</w:t>
            </w:r>
            <w:proofErr w:type="spellEnd"/>
            <w:r w:rsidRPr="00CF79E2">
              <w:rPr>
                <w:rFonts w:eastAsia="Times New Roman" w:cs="Times New Roman"/>
                <w:szCs w:val="24"/>
              </w:rPr>
              <w:t>.</w:t>
            </w:r>
          </w:p>
          <w:p w14:paraId="149C4214"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499FBB2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0FDAADDE"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534CDF0F"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4716323E"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w:t>
            </w:r>
          </w:p>
        </w:tc>
      </w:tr>
    </w:tbl>
    <w:p w14:paraId="3CE096F1" w14:textId="77777777" w:rsidR="00103697" w:rsidRPr="00EE35FD" w:rsidRDefault="00103697" w:rsidP="00103697">
      <w:pPr>
        <w:rPr>
          <w:rFonts w:eastAsia="Times New Roman"/>
          <w:szCs w:val="24"/>
        </w:rPr>
      </w:pPr>
    </w:p>
    <w:p w14:paraId="0F0B6476" w14:textId="77777777" w:rsidR="00103697" w:rsidRDefault="00103697" w:rsidP="00103697">
      <w:pPr>
        <w:jc w:val="right"/>
        <w:rPr>
          <w:rFonts w:eastAsia="Times New Roman"/>
          <w:szCs w:val="24"/>
        </w:rPr>
      </w:pPr>
    </w:p>
    <w:sectPr w:rsidR="00103697" w:rsidSect="005A6382">
      <w:headerReference w:type="default" r:id="rId14"/>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CCD2" w14:textId="77777777" w:rsidR="0052412A" w:rsidRDefault="0052412A" w:rsidP="009704AF">
      <w:pPr>
        <w:spacing w:after="0" w:line="240" w:lineRule="auto"/>
      </w:pPr>
      <w:r>
        <w:separator/>
      </w:r>
    </w:p>
  </w:endnote>
  <w:endnote w:type="continuationSeparator" w:id="0">
    <w:p w14:paraId="1749097F" w14:textId="77777777" w:rsidR="0052412A" w:rsidRDefault="0052412A"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3F518" w14:textId="77777777" w:rsidR="0052412A" w:rsidRDefault="0052412A" w:rsidP="009704AF">
      <w:pPr>
        <w:spacing w:after="0" w:line="240" w:lineRule="auto"/>
      </w:pPr>
      <w:r>
        <w:separator/>
      </w:r>
    </w:p>
  </w:footnote>
  <w:footnote w:type="continuationSeparator" w:id="0">
    <w:p w14:paraId="3C420AB4" w14:textId="77777777" w:rsidR="0052412A" w:rsidRDefault="0052412A"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2CA96747" w14:textId="77777777" w:rsidR="00103697" w:rsidRDefault="00103697">
        <w:pPr>
          <w:pStyle w:val="Header"/>
          <w:jc w:val="center"/>
        </w:pPr>
        <w:r>
          <w:fldChar w:fldCharType="begin"/>
        </w:r>
        <w:r>
          <w:instrText>PAGE   \* MERGEFORMAT</w:instrText>
        </w:r>
        <w:r>
          <w:fldChar w:fldCharType="separate"/>
        </w:r>
        <w:r>
          <w:rPr>
            <w:noProof/>
          </w:rPr>
          <w:t>31</w:t>
        </w:r>
        <w:r>
          <w:fldChar w:fldCharType="end"/>
        </w:r>
      </w:p>
    </w:sdtContent>
  </w:sdt>
  <w:p w14:paraId="79EBD825" w14:textId="77777777" w:rsidR="00103697" w:rsidRDefault="00103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0"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9"/>
  </w:num>
  <w:num w:numId="3">
    <w:abstractNumId w:val="0"/>
  </w:num>
  <w:num w:numId="4">
    <w:abstractNumId w:val="20"/>
  </w:num>
  <w:num w:numId="5">
    <w:abstractNumId w:val="17"/>
  </w:num>
  <w:num w:numId="6">
    <w:abstractNumId w:val="5"/>
  </w:num>
  <w:num w:numId="7">
    <w:abstractNumId w:val="2"/>
  </w:num>
  <w:num w:numId="8">
    <w:abstractNumId w:val="3"/>
  </w:num>
  <w:num w:numId="9">
    <w:abstractNumId w:val="21"/>
  </w:num>
  <w:num w:numId="10">
    <w:abstractNumId w:val="11"/>
  </w:num>
  <w:num w:numId="11">
    <w:abstractNumId w:val="22"/>
  </w:num>
  <w:num w:numId="12">
    <w:abstractNumId w:val="18"/>
  </w:num>
  <w:num w:numId="13">
    <w:abstractNumId w:val="10"/>
  </w:num>
  <w:num w:numId="14">
    <w:abstractNumId w:val="16"/>
  </w:num>
  <w:num w:numId="15">
    <w:abstractNumId w:val="23"/>
  </w:num>
  <w:num w:numId="16">
    <w:abstractNumId w:val="8"/>
  </w:num>
  <w:num w:numId="17">
    <w:abstractNumId w:val="15"/>
  </w:num>
  <w:num w:numId="18">
    <w:abstractNumId w:val="13"/>
  </w:num>
  <w:num w:numId="19">
    <w:abstractNumId w:val="12"/>
  </w:num>
  <w:num w:numId="20">
    <w:abstractNumId w:val="1"/>
  </w:num>
  <w:num w:numId="21">
    <w:abstractNumId w:val="7"/>
  </w:num>
  <w:num w:numId="22">
    <w:abstractNumId w:val="14"/>
  </w:num>
  <w:num w:numId="23">
    <w:abstractNumId w:val="9"/>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1B35"/>
    <w:rsid w:val="00083570"/>
    <w:rsid w:val="000853F3"/>
    <w:rsid w:val="000867FD"/>
    <w:rsid w:val="0009369D"/>
    <w:rsid w:val="00093D60"/>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397"/>
    <w:rsid w:val="00152692"/>
    <w:rsid w:val="0015596A"/>
    <w:rsid w:val="00155F34"/>
    <w:rsid w:val="00163A53"/>
    <w:rsid w:val="00163B43"/>
    <w:rsid w:val="00166D17"/>
    <w:rsid w:val="00170FD6"/>
    <w:rsid w:val="00171B72"/>
    <w:rsid w:val="00182110"/>
    <w:rsid w:val="00182211"/>
    <w:rsid w:val="00184D41"/>
    <w:rsid w:val="00184F51"/>
    <w:rsid w:val="00187193"/>
    <w:rsid w:val="00191422"/>
    <w:rsid w:val="00191845"/>
    <w:rsid w:val="001958D3"/>
    <w:rsid w:val="001A2799"/>
    <w:rsid w:val="001A2A45"/>
    <w:rsid w:val="001A371E"/>
    <w:rsid w:val="001A3F57"/>
    <w:rsid w:val="001A6858"/>
    <w:rsid w:val="001A6BD7"/>
    <w:rsid w:val="001B16E9"/>
    <w:rsid w:val="001B50ED"/>
    <w:rsid w:val="001B610E"/>
    <w:rsid w:val="001B648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1F753F"/>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51F3C"/>
    <w:rsid w:val="0026198F"/>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3915"/>
    <w:rsid w:val="00305371"/>
    <w:rsid w:val="003076BE"/>
    <w:rsid w:val="0031086E"/>
    <w:rsid w:val="0031237D"/>
    <w:rsid w:val="003149EA"/>
    <w:rsid w:val="00316927"/>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9B1"/>
    <w:rsid w:val="003C1DDD"/>
    <w:rsid w:val="003C2E82"/>
    <w:rsid w:val="003C4578"/>
    <w:rsid w:val="003D0143"/>
    <w:rsid w:val="003D0ACF"/>
    <w:rsid w:val="003D1D16"/>
    <w:rsid w:val="003D6BD6"/>
    <w:rsid w:val="003E42EE"/>
    <w:rsid w:val="003E5A37"/>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2005"/>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2055"/>
    <w:rsid w:val="00483B74"/>
    <w:rsid w:val="00486070"/>
    <w:rsid w:val="00491B0A"/>
    <w:rsid w:val="00493AC5"/>
    <w:rsid w:val="004951FE"/>
    <w:rsid w:val="004A0410"/>
    <w:rsid w:val="004A240C"/>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4AED"/>
    <w:rsid w:val="004E058B"/>
    <w:rsid w:val="004E0C9A"/>
    <w:rsid w:val="004E1B29"/>
    <w:rsid w:val="004E6D66"/>
    <w:rsid w:val="004E6DD2"/>
    <w:rsid w:val="004F1DA0"/>
    <w:rsid w:val="004F4CB6"/>
    <w:rsid w:val="004F5FBC"/>
    <w:rsid w:val="00501D95"/>
    <w:rsid w:val="00501DAE"/>
    <w:rsid w:val="00502763"/>
    <w:rsid w:val="0050417E"/>
    <w:rsid w:val="0050530F"/>
    <w:rsid w:val="00506645"/>
    <w:rsid w:val="00507AC3"/>
    <w:rsid w:val="00507C8E"/>
    <w:rsid w:val="00512CD3"/>
    <w:rsid w:val="00515161"/>
    <w:rsid w:val="005161EC"/>
    <w:rsid w:val="005174A7"/>
    <w:rsid w:val="00520AC6"/>
    <w:rsid w:val="00523ABE"/>
    <w:rsid w:val="0052412A"/>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96279"/>
    <w:rsid w:val="005A2955"/>
    <w:rsid w:val="005A42BA"/>
    <w:rsid w:val="005A46C0"/>
    <w:rsid w:val="005A6382"/>
    <w:rsid w:val="005A6B69"/>
    <w:rsid w:val="005A6E5B"/>
    <w:rsid w:val="005B2A98"/>
    <w:rsid w:val="005B6354"/>
    <w:rsid w:val="005B6AE9"/>
    <w:rsid w:val="005B73C6"/>
    <w:rsid w:val="005B7508"/>
    <w:rsid w:val="005C0EDD"/>
    <w:rsid w:val="005C1B39"/>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8B9"/>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C4454"/>
    <w:rsid w:val="006D2C54"/>
    <w:rsid w:val="006D58EC"/>
    <w:rsid w:val="006D5D71"/>
    <w:rsid w:val="006D6105"/>
    <w:rsid w:val="006D7E47"/>
    <w:rsid w:val="006E0ADB"/>
    <w:rsid w:val="006E0C53"/>
    <w:rsid w:val="006E1BE6"/>
    <w:rsid w:val="006E3413"/>
    <w:rsid w:val="006E386D"/>
    <w:rsid w:val="006E576C"/>
    <w:rsid w:val="006E5BFC"/>
    <w:rsid w:val="006E6263"/>
    <w:rsid w:val="006F2034"/>
    <w:rsid w:val="006F2138"/>
    <w:rsid w:val="006F264E"/>
    <w:rsid w:val="006F31F2"/>
    <w:rsid w:val="006F38BC"/>
    <w:rsid w:val="006F4735"/>
    <w:rsid w:val="006F5C6A"/>
    <w:rsid w:val="006F5F9B"/>
    <w:rsid w:val="007049F1"/>
    <w:rsid w:val="00705390"/>
    <w:rsid w:val="007072B5"/>
    <w:rsid w:val="00710054"/>
    <w:rsid w:val="00713705"/>
    <w:rsid w:val="00714701"/>
    <w:rsid w:val="0071502F"/>
    <w:rsid w:val="00716EFB"/>
    <w:rsid w:val="007204CB"/>
    <w:rsid w:val="00721C6D"/>
    <w:rsid w:val="007239EC"/>
    <w:rsid w:val="00723DEE"/>
    <w:rsid w:val="00723EB6"/>
    <w:rsid w:val="007251AA"/>
    <w:rsid w:val="007265CF"/>
    <w:rsid w:val="00727204"/>
    <w:rsid w:val="00731353"/>
    <w:rsid w:val="007313CD"/>
    <w:rsid w:val="007327DF"/>
    <w:rsid w:val="00732BB0"/>
    <w:rsid w:val="007365CF"/>
    <w:rsid w:val="00736DA3"/>
    <w:rsid w:val="00737DE5"/>
    <w:rsid w:val="00741212"/>
    <w:rsid w:val="00741C1B"/>
    <w:rsid w:val="0074498A"/>
    <w:rsid w:val="00744CE5"/>
    <w:rsid w:val="00746F0B"/>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2510"/>
    <w:rsid w:val="00834A23"/>
    <w:rsid w:val="00836B16"/>
    <w:rsid w:val="008414D0"/>
    <w:rsid w:val="00842A76"/>
    <w:rsid w:val="008468F5"/>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3F6"/>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0DB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378FC"/>
    <w:rsid w:val="00943B63"/>
    <w:rsid w:val="00944BD8"/>
    <w:rsid w:val="0094569F"/>
    <w:rsid w:val="00946132"/>
    <w:rsid w:val="00947696"/>
    <w:rsid w:val="00947FDC"/>
    <w:rsid w:val="00955C15"/>
    <w:rsid w:val="00955EFC"/>
    <w:rsid w:val="0096027E"/>
    <w:rsid w:val="00966CF6"/>
    <w:rsid w:val="009677E0"/>
    <w:rsid w:val="009702BD"/>
    <w:rsid w:val="009704AF"/>
    <w:rsid w:val="00972943"/>
    <w:rsid w:val="00974607"/>
    <w:rsid w:val="00975459"/>
    <w:rsid w:val="0097678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128"/>
    <w:rsid w:val="009B79D9"/>
    <w:rsid w:val="009C109C"/>
    <w:rsid w:val="009C2E33"/>
    <w:rsid w:val="009C30BE"/>
    <w:rsid w:val="009C32C2"/>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17A05"/>
    <w:rsid w:val="00A20FEE"/>
    <w:rsid w:val="00A21071"/>
    <w:rsid w:val="00A21380"/>
    <w:rsid w:val="00A23A5C"/>
    <w:rsid w:val="00A25FF2"/>
    <w:rsid w:val="00A31810"/>
    <w:rsid w:val="00A35222"/>
    <w:rsid w:val="00A41AA9"/>
    <w:rsid w:val="00A422FD"/>
    <w:rsid w:val="00A426F6"/>
    <w:rsid w:val="00A434B7"/>
    <w:rsid w:val="00A472E3"/>
    <w:rsid w:val="00A50465"/>
    <w:rsid w:val="00A50D61"/>
    <w:rsid w:val="00A52606"/>
    <w:rsid w:val="00A53759"/>
    <w:rsid w:val="00A55551"/>
    <w:rsid w:val="00A56CEE"/>
    <w:rsid w:val="00A57FFD"/>
    <w:rsid w:val="00A60893"/>
    <w:rsid w:val="00A62829"/>
    <w:rsid w:val="00A63742"/>
    <w:rsid w:val="00A6692D"/>
    <w:rsid w:val="00A705EC"/>
    <w:rsid w:val="00A70FDB"/>
    <w:rsid w:val="00A730A2"/>
    <w:rsid w:val="00A7674C"/>
    <w:rsid w:val="00A76F4D"/>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4C3"/>
    <w:rsid w:val="00AB5DB0"/>
    <w:rsid w:val="00AB7E60"/>
    <w:rsid w:val="00AC0047"/>
    <w:rsid w:val="00AC0F11"/>
    <w:rsid w:val="00AC26B6"/>
    <w:rsid w:val="00AC6C16"/>
    <w:rsid w:val="00AD0901"/>
    <w:rsid w:val="00AD0F43"/>
    <w:rsid w:val="00AD2958"/>
    <w:rsid w:val="00AD2DFF"/>
    <w:rsid w:val="00AD6C58"/>
    <w:rsid w:val="00AE067B"/>
    <w:rsid w:val="00AE392E"/>
    <w:rsid w:val="00AE3B77"/>
    <w:rsid w:val="00AE617F"/>
    <w:rsid w:val="00AE6A9E"/>
    <w:rsid w:val="00AE6BDC"/>
    <w:rsid w:val="00AE70E7"/>
    <w:rsid w:val="00AF13E7"/>
    <w:rsid w:val="00AF1F2D"/>
    <w:rsid w:val="00AF2098"/>
    <w:rsid w:val="00AF2A9F"/>
    <w:rsid w:val="00AF44B3"/>
    <w:rsid w:val="00AF4DEA"/>
    <w:rsid w:val="00B03A8D"/>
    <w:rsid w:val="00B100D1"/>
    <w:rsid w:val="00B103DD"/>
    <w:rsid w:val="00B1130A"/>
    <w:rsid w:val="00B1538D"/>
    <w:rsid w:val="00B17ED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57CE3"/>
    <w:rsid w:val="00B60A7D"/>
    <w:rsid w:val="00B67E15"/>
    <w:rsid w:val="00B7104B"/>
    <w:rsid w:val="00B712C0"/>
    <w:rsid w:val="00B71F26"/>
    <w:rsid w:val="00B7508D"/>
    <w:rsid w:val="00B77ACF"/>
    <w:rsid w:val="00B821A4"/>
    <w:rsid w:val="00B84C74"/>
    <w:rsid w:val="00B90965"/>
    <w:rsid w:val="00B92A0F"/>
    <w:rsid w:val="00B9571A"/>
    <w:rsid w:val="00BA015C"/>
    <w:rsid w:val="00BA0DD8"/>
    <w:rsid w:val="00BA1258"/>
    <w:rsid w:val="00BA5D4E"/>
    <w:rsid w:val="00BA7974"/>
    <w:rsid w:val="00BB08F5"/>
    <w:rsid w:val="00BB3858"/>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29EF"/>
    <w:rsid w:val="00C12C47"/>
    <w:rsid w:val="00C14232"/>
    <w:rsid w:val="00C1458C"/>
    <w:rsid w:val="00C150DF"/>
    <w:rsid w:val="00C15D6A"/>
    <w:rsid w:val="00C15F27"/>
    <w:rsid w:val="00C16655"/>
    <w:rsid w:val="00C22708"/>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770CA"/>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3A9C"/>
    <w:rsid w:val="00CA4CC5"/>
    <w:rsid w:val="00CA5600"/>
    <w:rsid w:val="00CB0179"/>
    <w:rsid w:val="00CB345B"/>
    <w:rsid w:val="00CB717A"/>
    <w:rsid w:val="00CB78B0"/>
    <w:rsid w:val="00CB7EFF"/>
    <w:rsid w:val="00CC1CA1"/>
    <w:rsid w:val="00CC6B58"/>
    <w:rsid w:val="00CC7741"/>
    <w:rsid w:val="00CD009F"/>
    <w:rsid w:val="00CD10EC"/>
    <w:rsid w:val="00CD2247"/>
    <w:rsid w:val="00CD48F8"/>
    <w:rsid w:val="00CD4997"/>
    <w:rsid w:val="00CD6428"/>
    <w:rsid w:val="00CD6915"/>
    <w:rsid w:val="00CD77E6"/>
    <w:rsid w:val="00CE1243"/>
    <w:rsid w:val="00CE1CFC"/>
    <w:rsid w:val="00CE2868"/>
    <w:rsid w:val="00CE363E"/>
    <w:rsid w:val="00CE5EE9"/>
    <w:rsid w:val="00CE761E"/>
    <w:rsid w:val="00CF015C"/>
    <w:rsid w:val="00CF03D2"/>
    <w:rsid w:val="00CF1279"/>
    <w:rsid w:val="00CF2699"/>
    <w:rsid w:val="00CF6D59"/>
    <w:rsid w:val="00CF77D9"/>
    <w:rsid w:val="00CF79E2"/>
    <w:rsid w:val="00D011A1"/>
    <w:rsid w:val="00D018DB"/>
    <w:rsid w:val="00D040F3"/>
    <w:rsid w:val="00D0441B"/>
    <w:rsid w:val="00D047E5"/>
    <w:rsid w:val="00D057E9"/>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272"/>
    <w:rsid w:val="00D50CC7"/>
    <w:rsid w:val="00D51FB9"/>
    <w:rsid w:val="00D531E2"/>
    <w:rsid w:val="00D54BF6"/>
    <w:rsid w:val="00D55C56"/>
    <w:rsid w:val="00D56FC0"/>
    <w:rsid w:val="00D5749C"/>
    <w:rsid w:val="00D60C6F"/>
    <w:rsid w:val="00D62310"/>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28C"/>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241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46BF8"/>
    <w:rsid w:val="00E51203"/>
    <w:rsid w:val="00E52449"/>
    <w:rsid w:val="00E525D9"/>
    <w:rsid w:val="00E6034A"/>
    <w:rsid w:val="00E62D6E"/>
    <w:rsid w:val="00E64442"/>
    <w:rsid w:val="00E65AE5"/>
    <w:rsid w:val="00E70BBE"/>
    <w:rsid w:val="00E70DB2"/>
    <w:rsid w:val="00E70EE7"/>
    <w:rsid w:val="00E72E7C"/>
    <w:rsid w:val="00E738C1"/>
    <w:rsid w:val="00E77D15"/>
    <w:rsid w:val="00E809D1"/>
    <w:rsid w:val="00E816A2"/>
    <w:rsid w:val="00E839E3"/>
    <w:rsid w:val="00E87353"/>
    <w:rsid w:val="00E940B7"/>
    <w:rsid w:val="00E9698A"/>
    <w:rsid w:val="00E975C9"/>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C7A4D"/>
    <w:rsid w:val="00ED1791"/>
    <w:rsid w:val="00ED5571"/>
    <w:rsid w:val="00ED5EC9"/>
    <w:rsid w:val="00ED7535"/>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4F24"/>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07E6"/>
    <w:rsid w:val="00FB2DEF"/>
    <w:rsid w:val="00FB66F1"/>
    <w:rsid w:val="00FB679E"/>
    <w:rsid w:val="00FB6916"/>
    <w:rsid w:val="00FB6974"/>
    <w:rsid w:val="00FC049A"/>
    <w:rsid w:val="00FC0D96"/>
    <w:rsid w:val="00FC1FAB"/>
    <w:rsid w:val="00FC29C5"/>
    <w:rsid w:val="00FC52E0"/>
    <w:rsid w:val="00FC560C"/>
    <w:rsid w:val="00FC748A"/>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278F"/>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ybostaisykle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F738E8DB594D0D85723F2CB0B726F4"/>
        <w:category>
          <w:name w:val="Bendrosios nuostatos"/>
          <w:gallery w:val="placeholder"/>
        </w:category>
        <w:types>
          <w:type w:val="bbPlcHdr"/>
        </w:types>
        <w:behaviors>
          <w:behavior w:val="content"/>
        </w:behaviors>
        <w:guid w:val="{450F0B97-0674-4481-AA5D-6FAE68F518BC}"/>
      </w:docPartPr>
      <w:docPartBody>
        <w:p w:rsidR="00AC1248" w:rsidRDefault="00180AB1" w:rsidP="00180AB1">
          <w:pPr>
            <w:pStyle w:val="34F738E8DB594D0D85723F2CB0B726F4"/>
          </w:pPr>
          <w:r w:rsidRPr="00711E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80"/>
    <w:rsid w:val="00037365"/>
    <w:rsid w:val="001122ED"/>
    <w:rsid w:val="00180AB1"/>
    <w:rsid w:val="00416060"/>
    <w:rsid w:val="0047783E"/>
    <w:rsid w:val="004C66A4"/>
    <w:rsid w:val="00546441"/>
    <w:rsid w:val="005A723F"/>
    <w:rsid w:val="005D62A6"/>
    <w:rsid w:val="00632368"/>
    <w:rsid w:val="00750111"/>
    <w:rsid w:val="007761EF"/>
    <w:rsid w:val="00796369"/>
    <w:rsid w:val="00864F1A"/>
    <w:rsid w:val="008F4501"/>
    <w:rsid w:val="00990D82"/>
    <w:rsid w:val="009D6DC5"/>
    <w:rsid w:val="00A31810"/>
    <w:rsid w:val="00A34696"/>
    <w:rsid w:val="00A402B2"/>
    <w:rsid w:val="00A85A32"/>
    <w:rsid w:val="00AC1248"/>
    <w:rsid w:val="00BC13C4"/>
    <w:rsid w:val="00C47B7D"/>
    <w:rsid w:val="00CA0992"/>
    <w:rsid w:val="00DD0F29"/>
    <w:rsid w:val="00DF7980"/>
    <w:rsid w:val="00E0546A"/>
    <w:rsid w:val="00F00907"/>
    <w:rsid w:val="00FC0D96"/>
    <w:rsid w:val="00FD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AB1"/>
    <w:rPr>
      <w:color w:val="808080"/>
    </w:rPr>
  </w:style>
  <w:style w:type="paragraph" w:customStyle="1" w:styleId="34F738E8DB594D0D85723F2CB0B726F4">
    <w:name w:val="34F738E8DB594D0D85723F2CB0B726F4"/>
    <w:rsid w:val="00180AB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B27A-87A5-4B2A-B004-F3FEB7101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B07FF-2C41-4BB4-894E-B49787A703EC}">
  <ds:schemaRefs>
    <ds:schemaRef ds:uri="http://schemas.microsoft.com/sharepoint/v3/contenttype/forms"/>
  </ds:schemaRefs>
</ds:datastoreItem>
</file>

<file path=customXml/itemProps3.xml><?xml version="1.0" encoding="utf-8"?>
<ds:datastoreItem xmlns:ds="http://schemas.openxmlformats.org/officeDocument/2006/customXml" ds:itemID="{A71BFA49-C1C7-45FB-9C85-8C76F3749408}">
  <ds:schemaRefs>
    <ds:schemaRef ds:uri="http://purl.org/dc/dcmitype/"/>
    <ds:schemaRef ds:uri="http://schemas.openxmlformats.org/package/2006/metadata/core-properties"/>
    <ds:schemaRef ds:uri="c4d4993c-3556-490f-a652-5742e1d7f340"/>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c656aea0-4ea5-4db6-8a19-802664f5a411"/>
    <ds:schemaRef ds:uri="23ff61ea-a57a-4bd3-ae79-8a3ede980598"/>
  </ds:schemaRefs>
</ds:datastoreItem>
</file>

<file path=customXml/itemProps4.xml><?xml version="1.0" encoding="utf-8"?>
<ds:datastoreItem xmlns:ds="http://schemas.openxmlformats.org/officeDocument/2006/customXml" ds:itemID="{52653AF3-93B0-4E92-B4A6-431D1F03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41238</Words>
  <Characters>23506</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Agnė Marcinkonienė</cp:lastModifiedBy>
  <cp:revision>4</cp:revision>
  <cp:lastPrinted>2020-06-16T06:01:00Z</cp:lastPrinted>
  <dcterms:created xsi:type="dcterms:W3CDTF">2025-08-13T08:34:00Z</dcterms:created>
  <dcterms:modified xsi:type="dcterms:W3CDTF">2025-08-13T12:38:00Z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