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5192F0D1"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05890B5" w14:textId="4181BCF6" w:rsidR="00B26955" w:rsidRDefault="005504BE" w:rsidP="005504BE">
      <w:pPr>
        <w:ind w:firstLine="567"/>
        <w:jc w:val="center"/>
        <w:rPr>
          <w:rFonts w:ascii="Trebuchet MS" w:hAnsi="Trebuchet MS"/>
          <w:b/>
          <w:bCs/>
          <w:caps/>
          <w:sz w:val="22"/>
          <w:szCs w:val="22"/>
          <w:lang w:eastAsia="en-GB"/>
        </w:rPr>
      </w:pPr>
      <w:bookmarkStart w:id="0" w:name="_Hlk182485991"/>
      <w:r w:rsidRPr="005504BE">
        <w:rPr>
          <w:rFonts w:ascii="Trebuchet MS" w:hAnsi="Trebuchet MS"/>
          <w:b/>
          <w:bCs/>
          <w:caps/>
          <w:sz w:val="22"/>
          <w:szCs w:val="22"/>
          <w:lang w:eastAsia="en-GB"/>
        </w:rPr>
        <w:t xml:space="preserve">WIIISDOM PROGRAMŲ PAKETO 360 SUITE </w:t>
      </w:r>
      <w:bookmarkStart w:id="1" w:name="_GoBack"/>
      <w:bookmarkEnd w:id="1"/>
      <w:r w:rsidRPr="005504BE">
        <w:rPr>
          <w:rFonts w:ascii="Trebuchet MS" w:hAnsi="Trebuchet MS"/>
          <w:b/>
          <w:bCs/>
          <w:caps/>
          <w:sz w:val="22"/>
          <w:szCs w:val="22"/>
          <w:lang w:eastAsia="en-GB"/>
        </w:rPr>
        <w:t>LICENCIJOS PALAIKYMO PASLAUGŲ</w:t>
      </w:r>
      <w:r w:rsidR="00B26955" w:rsidRPr="00B26955">
        <w:rPr>
          <w:rFonts w:ascii="Trebuchet MS" w:hAnsi="Trebuchet MS"/>
          <w:b/>
          <w:bCs/>
          <w:caps/>
          <w:sz w:val="22"/>
          <w:szCs w:val="22"/>
          <w:lang w:eastAsia="en-GB"/>
        </w:rPr>
        <w:t xml:space="preserve"> </w:t>
      </w:r>
    </w:p>
    <w:p w14:paraId="25DD3B92" w14:textId="1908595A" w:rsidR="006200F1" w:rsidRPr="008659CA" w:rsidRDefault="00DC6B49" w:rsidP="00B26955">
      <w:pPr>
        <w:ind w:firstLine="567"/>
        <w:jc w:val="center"/>
        <w:rPr>
          <w:rFonts w:ascii="Trebuchet MS" w:hAnsi="Trebuchet MS"/>
          <w:b/>
          <w:bCs/>
          <w:caps/>
          <w:sz w:val="22"/>
          <w:szCs w:val="22"/>
          <w:lang w:eastAsia="en-GB"/>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3148022"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40BFC62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2" w:name="_Hlk204156116"/>
      <w:r w:rsidRPr="008659CA">
        <w:rPr>
          <w:rFonts w:cs="Calibri"/>
        </w:rPr>
        <w:t xml:space="preserve">Pirkimo sąlygomis </w:t>
      </w:r>
      <w:bookmarkEnd w:id="2"/>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3"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4" w:name="_Hlk204156157"/>
      <w:r w:rsidR="008659CA" w:rsidRPr="00E8170A">
        <w:rPr>
          <w:rFonts w:ascii="Trebuchet MS" w:hAnsi="Trebuchet MS"/>
          <w:b w:val="0"/>
          <w:sz w:val="22"/>
          <w:szCs w:val="22"/>
        </w:rPr>
        <w:t>Pirkimo</w:t>
      </w:r>
      <w:bookmarkEnd w:id="4"/>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6390"/>
        <w:gridCol w:w="1357"/>
        <w:gridCol w:w="1253"/>
      </w:tblGrid>
      <w:tr w:rsidR="00E8170A" w:rsidRPr="00473447" w14:paraId="1F5C16F1" w14:textId="77777777" w:rsidTr="00E8170A">
        <w:trPr>
          <w:jc w:val="center"/>
        </w:trPr>
        <w:tc>
          <w:tcPr>
            <w:tcW w:w="103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F716A6" w14:textId="77777777" w:rsidR="00E8170A" w:rsidRPr="00473447" w:rsidRDefault="00E8170A" w:rsidP="00E13457">
            <w:pPr>
              <w:tabs>
                <w:tab w:val="num" w:pos="-41"/>
                <w:tab w:val="left" w:pos="1418"/>
              </w:tabs>
              <w:ind w:left="-41"/>
              <w:jc w:val="center"/>
              <w:rPr>
                <w:rFonts w:ascii="Trebuchet MS" w:hAnsi="Trebuchet MS"/>
                <w:sz w:val="22"/>
              </w:rPr>
            </w:pPr>
            <w:r>
              <w:rPr>
                <w:rFonts w:ascii="Trebuchet MS" w:hAnsi="Trebuchet MS"/>
                <w:sz w:val="22"/>
              </w:rPr>
              <w:t>E</w:t>
            </w:r>
            <w:r w:rsidRPr="00473447">
              <w:rPr>
                <w:rFonts w:ascii="Trebuchet MS" w:hAnsi="Trebuchet MS"/>
                <w:sz w:val="22"/>
              </w:rPr>
              <w:t>il. Nr.</w:t>
            </w:r>
          </w:p>
        </w:tc>
        <w:tc>
          <w:tcPr>
            <w:tcW w:w="639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2C92AE" w14:textId="77777777" w:rsidR="00E8170A" w:rsidRPr="00473447" w:rsidRDefault="00E8170A" w:rsidP="00E13457">
            <w:pPr>
              <w:tabs>
                <w:tab w:val="left" w:pos="1418"/>
              </w:tabs>
              <w:jc w:val="center"/>
              <w:rPr>
                <w:rFonts w:ascii="Trebuchet MS" w:hAnsi="Trebuchet MS"/>
                <w:sz w:val="22"/>
              </w:rPr>
            </w:pPr>
            <w:r>
              <w:rPr>
                <w:rFonts w:ascii="Trebuchet MS" w:hAnsi="Trebuchet MS"/>
                <w:sz w:val="22"/>
              </w:rPr>
              <w:t>PASLAUGOS</w:t>
            </w:r>
          </w:p>
        </w:tc>
        <w:tc>
          <w:tcPr>
            <w:tcW w:w="135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03F5C6" w14:textId="34871841" w:rsidR="00E8170A" w:rsidRPr="00473447" w:rsidRDefault="00E8170A"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be PVM</w:t>
            </w:r>
          </w:p>
        </w:tc>
        <w:tc>
          <w:tcPr>
            <w:tcW w:w="12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F8A198" w14:textId="4A4F7938" w:rsidR="00E8170A" w:rsidRPr="00473447" w:rsidRDefault="00E8170A"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su PVM</w:t>
            </w:r>
          </w:p>
        </w:tc>
      </w:tr>
      <w:tr w:rsidR="00B26955" w:rsidRPr="000B3C08" w14:paraId="6AF5F8C7" w14:textId="77777777" w:rsidTr="00E8170A">
        <w:trP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AE8E369" w14:textId="77777777" w:rsidR="00B26955" w:rsidRPr="007B5922" w:rsidRDefault="00B26955" w:rsidP="00B26955">
            <w:pPr>
              <w:tabs>
                <w:tab w:val="left" w:pos="1418"/>
              </w:tabs>
              <w:jc w:val="center"/>
              <w:rPr>
                <w:rFonts w:ascii="Trebuchet MS" w:hAnsi="Trebuchet MS"/>
                <w:sz w:val="22"/>
                <w:highlight w:val="yellow"/>
              </w:rPr>
            </w:pPr>
            <w:r w:rsidRPr="007B5922">
              <w:rPr>
                <w:rFonts w:ascii="Trebuchet MS" w:hAnsi="Trebuchet MS"/>
                <w:sz w:val="22"/>
                <w:lang w:val="en-US"/>
              </w:rPr>
              <w:t>1.</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4368EE0A" w14:textId="74BBBA01" w:rsidR="00B26955" w:rsidRPr="008A4960" w:rsidRDefault="00B26955" w:rsidP="00B26955">
            <w:pPr>
              <w:tabs>
                <w:tab w:val="left" w:pos="1418"/>
              </w:tabs>
              <w:rPr>
                <w:rFonts w:ascii="Trebuchet MS" w:hAnsi="Trebuchet MS"/>
                <w:sz w:val="22"/>
              </w:rPr>
            </w:pPr>
            <w:r>
              <w:rPr>
                <w:rFonts w:ascii="Trebuchet MS" w:hAnsi="Trebuchet MS"/>
                <w:sz w:val="22"/>
              </w:rPr>
              <w:t>I dalis – 360Suite</w:t>
            </w:r>
            <w:r w:rsidRPr="008A4960">
              <w:rPr>
                <w:rFonts w:ascii="Trebuchet MS" w:hAnsi="Trebuchet MS"/>
                <w:sz w:val="22"/>
              </w:rPr>
              <w:t xml:space="preserve"> </w:t>
            </w:r>
            <w:r>
              <w:rPr>
                <w:rFonts w:ascii="Trebuchet MS" w:hAnsi="Trebuchet MS"/>
                <w:sz w:val="22"/>
              </w:rPr>
              <w:t xml:space="preserve">komponenčių </w:t>
            </w:r>
            <w:r w:rsidRPr="008A4960">
              <w:rPr>
                <w:rFonts w:ascii="Trebuchet MS" w:hAnsi="Trebuchet MS"/>
                <w:sz w:val="22"/>
              </w:rPr>
              <w:t>licencijų palaikymo paslaugos nuo 202</w:t>
            </w:r>
            <w:r>
              <w:rPr>
                <w:rFonts w:ascii="Trebuchet MS" w:hAnsi="Trebuchet MS"/>
                <w:sz w:val="22"/>
              </w:rPr>
              <w:t>6</w:t>
            </w:r>
            <w:r w:rsidRPr="008A4960">
              <w:rPr>
                <w:rFonts w:ascii="Trebuchet MS" w:hAnsi="Trebuchet MS"/>
                <w:sz w:val="22"/>
              </w:rPr>
              <w:t>-01-01 iki 202</w:t>
            </w:r>
            <w:r>
              <w:rPr>
                <w:rFonts w:ascii="Trebuchet MS" w:hAnsi="Trebuchet MS"/>
                <w:sz w:val="22"/>
              </w:rPr>
              <w:t>6</w:t>
            </w:r>
            <w:r w:rsidRPr="008A4960">
              <w:rPr>
                <w:rFonts w:ascii="Trebuchet MS" w:hAnsi="Trebuchet MS"/>
                <w:sz w:val="22"/>
              </w:rPr>
              <w:t>-12-31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2B80C6A2" w14:textId="77777777" w:rsidR="00B26955" w:rsidRPr="009B0725" w:rsidRDefault="00B26955" w:rsidP="00B26955">
            <w:pPr>
              <w:tabs>
                <w:tab w:val="left" w:pos="1418"/>
                <w:tab w:val="num" w:pos="1944"/>
              </w:tabs>
              <w:ind w:left="1440"/>
              <w:jc w:val="center"/>
              <w:rPr>
                <w:rFonts w:ascii="Trebuchet MS" w:hAnsi="Trebuchet MS"/>
                <w:sz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650F5E5" w14:textId="77777777" w:rsidR="00B26955" w:rsidRPr="000B3C08" w:rsidRDefault="00B26955" w:rsidP="00B26955">
            <w:pPr>
              <w:tabs>
                <w:tab w:val="left" w:pos="1418"/>
                <w:tab w:val="num" w:pos="1944"/>
              </w:tabs>
              <w:ind w:left="1440"/>
              <w:jc w:val="center"/>
              <w:rPr>
                <w:rFonts w:ascii="Trebuchet MS" w:hAnsi="Trebuchet MS"/>
                <w:sz w:val="22"/>
                <w:lang w:val="en-US"/>
              </w:rPr>
            </w:pPr>
          </w:p>
        </w:tc>
      </w:tr>
      <w:tr w:rsidR="00B26955" w:rsidRPr="000B3C08" w14:paraId="24AFBE93" w14:textId="77777777" w:rsidTr="00E8170A">
        <w:trP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55D909" w14:textId="77777777" w:rsidR="00B26955" w:rsidRPr="007B5922" w:rsidRDefault="00B26955" w:rsidP="00B26955">
            <w:pPr>
              <w:tabs>
                <w:tab w:val="left" w:pos="1418"/>
              </w:tabs>
              <w:jc w:val="center"/>
              <w:rPr>
                <w:rFonts w:ascii="Trebuchet MS" w:hAnsi="Trebuchet MS"/>
                <w:sz w:val="22"/>
                <w:lang w:val="en-US"/>
              </w:rPr>
            </w:pPr>
            <w:r>
              <w:rPr>
                <w:rFonts w:ascii="Trebuchet MS" w:hAnsi="Trebuchet MS"/>
                <w:sz w:val="22"/>
                <w:lang w:val="en-US"/>
              </w:rPr>
              <w:t>2.</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D741A17" w14:textId="690D9B5E" w:rsidR="00B26955" w:rsidRPr="008A4960" w:rsidRDefault="00B26955" w:rsidP="00B26955">
            <w:pPr>
              <w:tabs>
                <w:tab w:val="left" w:pos="1418"/>
              </w:tabs>
              <w:rPr>
                <w:rFonts w:ascii="Trebuchet MS" w:hAnsi="Trebuchet MS"/>
                <w:sz w:val="22"/>
              </w:rPr>
            </w:pPr>
            <w:r>
              <w:rPr>
                <w:rFonts w:ascii="Trebuchet MS" w:hAnsi="Trebuchet MS"/>
                <w:sz w:val="22"/>
              </w:rPr>
              <w:t>II dalis – 360Suite</w:t>
            </w:r>
            <w:r w:rsidRPr="008A4960">
              <w:rPr>
                <w:rFonts w:ascii="Trebuchet MS" w:hAnsi="Trebuchet MS"/>
                <w:sz w:val="22"/>
              </w:rPr>
              <w:t xml:space="preserve"> </w:t>
            </w:r>
            <w:r>
              <w:rPr>
                <w:rFonts w:ascii="Trebuchet MS" w:hAnsi="Trebuchet MS"/>
                <w:sz w:val="22"/>
              </w:rPr>
              <w:t xml:space="preserve">komponenčių </w:t>
            </w:r>
            <w:r w:rsidRPr="008A4960">
              <w:rPr>
                <w:rFonts w:ascii="Trebuchet MS" w:hAnsi="Trebuchet MS"/>
                <w:sz w:val="22"/>
              </w:rPr>
              <w:t>licencijų palaikymo paslaugos nuo 202</w:t>
            </w:r>
            <w:r>
              <w:rPr>
                <w:rFonts w:ascii="Trebuchet MS" w:hAnsi="Trebuchet MS"/>
                <w:sz w:val="22"/>
              </w:rPr>
              <w:t>7</w:t>
            </w:r>
            <w:r w:rsidRPr="008A4960">
              <w:rPr>
                <w:rFonts w:ascii="Trebuchet MS" w:hAnsi="Trebuchet MS"/>
                <w:sz w:val="22"/>
              </w:rPr>
              <w:t>-01-01 iki 202</w:t>
            </w:r>
            <w:r>
              <w:rPr>
                <w:rFonts w:ascii="Trebuchet MS" w:hAnsi="Trebuchet MS"/>
                <w:sz w:val="22"/>
              </w:rPr>
              <w:t>7</w:t>
            </w:r>
            <w:r w:rsidRPr="008A4960">
              <w:rPr>
                <w:rFonts w:ascii="Trebuchet MS" w:hAnsi="Trebuchet MS"/>
                <w:sz w:val="22"/>
              </w:rPr>
              <w:t>-12-31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1A19CCE2" w14:textId="77777777" w:rsidR="00B26955" w:rsidRPr="009B0725" w:rsidRDefault="00B26955" w:rsidP="00B26955">
            <w:pPr>
              <w:tabs>
                <w:tab w:val="left" w:pos="1418"/>
                <w:tab w:val="num" w:pos="1944"/>
              </w:tabs>
              <w:ind w:left="1440"/>
              <w:jc w:val="center"/>
              <w:rPr>
                <w:rFonts w:ascii="Trebuchet MS" w:hAnsi="Trebuchet MS"/>
                <w:sz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AD5BC90" w14:textId="77777777" w:rsidR="00B26955" w:rsidRPr="000B3C08" w:rsidRDefault="00B26955" w:rsidP="00B26955">
            <w:pPr>
              <w:tabs>
                <w:tab w:val="left" w:pos="1418"/>
                <w:tab w:val="num" w:pos="1944"/>
              </w:tabs>
              <w:ind w:left="1440"/>
              <w:jc w:val="center"/>
              <w:rPr>
                <w:rFonts w:ascii="Trebuchet MS" w:hAnsi="Trebuchet MS"/>
                <w:sz w:val="22"/>
                <w:lang w:val="en-US"/>
              </w:rPr>
            </w:pPr>
          </w:p>
        </w:tc>
      </w:tr>
      <w:tr w:rsidR="00E8170A" w:rsidRPr="009B0725" w14:paraId="55BB3CCA" w14:textId="77777777" w:rsidTr="00990FFB">
        <w:trPr>
          <w:trHeight w:val="593"/>
          <w:jc w:val="center"/>
        </w:trPr>
        <w:tc>
          <w:tcPr>
            <w:tcW w:w="87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5A7C8" w14:textId="60B322A7" w:rsidR="00E8170A" w:rsidRPr="009B0725" w:rsidRDefault="00E8170A" w:rsidP="00E8170A">
            <w:pPr>
              <w:tabs>
                <w:tab w:val="left" w:pos="1418"/>
                <w:tab w:val="num" w:pos="1944"/>
              </w:tabs>
              <w:ind w:left="1440"/>
              <w:jc w:val="right"/>
              <w:rPr>
                <w:rFonts w:ascii="Trebuchet MS" w:hAnsi="Trebuchet MS"/>
                <w:sz w:val="22"/>
              </w:rPr>
            </w:pPr>
            <w:r w:rsidRPr="00473447">
              <w:rPr>
                <w:rFonts w:ascii="Trebuchet MS" w:hAnsi="Trebuchet MS"/>
                <w:sz w:val="22"/>
              </w:rPr>
              <w:t xml:space="preserve">Suma iš viso, </w:t>
            </w:r>
            <w:r w:rsidRPr="009B0725">
              <w:rPr>
                <w:rFonts w:ascii="Trebuchet MS" w:hAnsi="Trebuchet MS"/>
                <w:sz w:val="22"/>
              </w:rPr>
              <w:t>Eur</w:t>
            </w:r>
            <w:r>
              <w:rPr>
                <w:rFonts w:ascii="Trebuchet MS" w:hAnsi="Trebuchet MS"/>
                <w:sz w:val="22"/>
              </w:rPr>
              <w:t xml:space="preserve"> su PVM</w:t>
            </w:r>
            <w:r w:rsidRPr="00473447">
              <w:rPr>
                <w:rFonts w:ascii="Trebuchet MS" w:hAnsi="Trebuchet MS"/>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852A61B" w14:textId="77777777" w:rsidR="00E8170A" w:rsidRPr="009B0725" w:rsidRDefault="00E8170A" w:rsidP="00E13457">
            <w:pPr>
              <w:tabs>
                <w:tab w:val="left" w:pos="1418"/>
                <w:tab w:val="num" w:pos="1944"/>
              </w:tabs>
              <w:ind w:left="1440"/>
              <w:jc w:val="center"/>
              <w:rPr>
                <w:rFonts w:ascii="Trebuchet MS" w:hAnsi="Trebuchet MS"/>
                <w:sz w:val="22"/>
              </w:rPr>
            </w:pPr>
          </w:p>
        </w:tc>
      </w:tr>
    </w:tbl>
    <w:p w14:paraId="08C84437" w14:textId="77777777" w:rsidR="00015CD6" w:rsidRPr="00CD734B" w:rsidRDefault="00015CD6" w:rsidP="00015CD6">
      <w:pPr>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3"/>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7777777"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w:t>
      </w:r>
      <w:r w:rsidRPr="00E8170A">
        <w:lastRenderedPageBreak/>
        <w:t>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634</Words>
  <Characters>4468</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5092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16</cp:revision>
  <cp:lastPrinted>2017-10-10T06:03:00Z</cp:lastPrinted>
  <dcterms:created xsi:type="dcterms:W3CDTF">2025-06-21T08:09:00Z</dcterms:created>
  <dcterms:modified xsi:type="dcterms:W3CDTF">2025-08-11T13:04:00Z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