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679" w:rsidRPr="003F0360" w:rsidRDefault="00E3588E" w:rsidP="003E6065">
      <w:pPr>
        <w:tabs>
          <w:tab w:val="left" w:pos="0"/>
        </w:tabs>
        <w:suppressAutoHyphens/>
        <w:spacing w:after="0" w:line="240" w:lineRule="auto"/>
        <w:jc w:val="center"/>
        <w:rPr>
          <w:rFonts w:ascii="Cambria" w:eastAsia="Times New Roman" w:hAnsi="Cambria" w:cstheme="majorBidi"/>
          <w:b/>
          <w:lang w:eastAsia="zh-CN"/>
        </w:rPr>
      </w:pPr>
      <w:r w:rsidRPr="003F0360">
        <w:rPr>
          <w:rFonts w:ascii="Cambria" w:hAnsi="Cambria" w:cs="TimesNewRomanPS-BoldMT"/>
          <w:b/>
          <w:bCs/>
        </w:rPr>
        <w:t>D</w:t>
      </w:r>
      <w:r w:rsidR="00C413B0" w:rsidRPr="003F0360">
        <w:rPr>
          <w:rFonts w:ascii="Cambria" w:hAnsi="Cambria" w:cs="TimesNewRomanPS-BoldMT"/>
          <w:b/>
          <w:bCs/>
        </w:rPr>
        <w:t>RONO</w:t>
      </w:r>
      <w:r w:rsidRPr="003F0360">
        <w:rPr>
          <w:rFonts w:ascii="Cambria" w:hAnsi="Cambria" w:cs="TimesNewRomanPS-BoldMT"/>
          <w:b/>
          <w:bCs/>
        </w:rPr>
        <w:t xml:space="preserve"> </w:t>
      </w:r>
      <w:r w:rsidR="00C413B0" w:rsidRPr="003F0360">
        <w:rPr>
          <w:rFonts w:ascii="Cambria" w:hAnsi="Cambria" w:cs="TimesNewRomanPS-BoldMT"/>
          <w:b/>
          <w:bCs/>
        </w:rPr>
        <w:t>PIRKIMO</w:t>
      </w:r>
    </w:p>
    <w:p w:rsidR="009F0679" w:rsidRPr="003F0360" w:rsidRDefault="009F0679" w:rsidP="003E6065">
      <w:pPr>
        <w:tabs>
          <w:tab w:val="left" w:pos="0"/>
        </w:tabs>
        <w:suppressAutoHyphens/>
        <w:spacing w:after="0" w:line="240" w:lineRule="auto"/>
        <w:jc w:val="center"/>
        <w:rPr>
          <w:rFonts w:ascii="Cambria" w:eastAsia="Times New Roman" w:hAnsi="Cambria" w:cstheme="majorBidi"/>
          <w:b/>
          <w:lang w:eastAsia="zh-CN"/>
        </w:rPr>
      </w:pPr>
    </w:p>
    <w:p w:rsidR="00535AAA" w:rsidRPr="003F0360" w:rsidRDefault="00535AAA" w:rsidP="003E6065">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TECHNINĖ SPECIFIKACIJA</w:t>
      </w:r>
    </w:p>
    <w:p w:rsidR="00535AAA" w:rsidRPr="003F0360" w:rsidRDefault="00535AAA" w:rsidP="003E6065">
      <w:pPr>
        <w:tabs>
          <w:tab w:val="left" w:pos="0"/>
        </w:tabs>
        <w:suppressAutoHyphens/>
        <w:spacing w:after="0" w:line="240" w:lineRule="auto"/>
        <w:jc w:val="center"/>
        <w:rPr>
          <w:rFonts w:ascii="Cambria" w:eastAsia="Times New Roman" w:hAnsi="Cambria" w:cstheme="majorBidi"/>
          <w:b/>
          <w:lang w:eastAsia="zh-CN"/>
        </w:rPr>
      </w:pPr>
    </w:p>
    <w:p w:rsidR="00535AAA" w:rsidRPr="003F0360"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3F0360">
        <w:rPr>
          <w:rFonts w:ascii="Cambria" w:eastAsia="Times New Roman" w:hAnsi="Cambria" w:cstheme="majorBidi"/>
          <w:i/>
          <w:lang w:eastAsia="zh-CN"/>
        </w:rPr>
        <w:t>Pirkimo objektas</w:t>
      </w:r>
    </w:p>
    <w:p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 xml:space="preserve">Lietuvos sveikatos mokslų universiteto ligoninė Kauno klinikos (toliau – perkančioji organizacija) siekia įsigyti </w:t>
      </w:r>
      <w:proofErr w:type="spellStart"/>
      <w:r w:rsidR="00540722" w:rsidRPr="003F0360">
        <w:rPr>
          <w:rFonts w:ascii="Cambria" w:eastAsia="Times New Roman" w:hAnsi="Cambria" w:cstheme="majorBidi"/>
          <w:lang w:eastAsia="zh-CN"/>
        </w:rPr>
        <w:t>Bepilotį</w:t>
      </w:r>
      <w:proofErr w:type="spellEnd"/>
      <w:r w:rsidR="00540722" w:rsidRPr="003F0360">
        <w:rPr>
          <w:rFonts w:ascii="Cambria" w:eastAsia="Times New Roman" w:hAnsi="Cambria" w:cstheme="majorBidi"/>
          <w:lang w:eastAsia="zh-CN"/>
        </w:rPr>
        <w:t xml:space="preserve"> orlaivį (</w:t>
      </w:r>
      <w:proofErr w:type="spellStart"/>
      <w:r w:rsidR="00110238" w:rsidRPr="003F0360">
        <w:rPr>
          <w:rFonts w:ascii="Cambria" w:eastAsia="Times New Roman" w:hAnsi="Cambria" w:cstheme="majorBidi"/>
          <w:lang w:eastAsia="zh-CN"/>
        </w:rPr>
        <w:t>Droną</w:t>
      </w:r>
      <w:proofErr w:type="spellEnd"/>
      <w:r w:rsidR="00540722" w:rsidRPr="003F0360">
        <w:rPr>
          <w:rFonts w:ascii="Cambria" w:eastAsia="Times New Roman" w:hAnsi="Cambria" w:cstheme="majorBidi"/>
          <w:lang w:eastAsia="zh-CN"/>
        </w:rPr>
        <w:t>)</w:t>
      </w:r>
      <w:r w:rsidRPr="003F0360">
        <w:rPr>
          <w:rFonts w:ascii="Cambria" w:eastAsia="Times New Roman" w:hAnsi="Cambria" w:cstheme="majorBidi"/>
          <w:lang w:eastAsia="zh-CN"/>
        </w:rPr>
        <w:t>.</w:t>
      </w:r>
    </w:p>
    <w:p w:rsidR="00535AAA" w:rsidRPr="003F0360"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3F0360">
        <w:rPr>
          <w:rFonts w:ascii="Cambria" w:eastAsia="Times New Roman" w:hAnsi="Cambria" w:cstheme="majorBidi"/>
          <w:lang w:eastAsia="zh-CN"/>
        </w:rPr>
        <w:t>Įrangos sąrašas, kiekiai ir techninė specifikacija pateikta 1 lentelėje.</w:t>
      </w:r>
    </w:p>
    <w:p w:rsidR="00535AAA" w:rsidRPr="003F0360"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3F0360">
        <w:rPr>
          <w:rFonts w:ascii="Cambria" w:eastAsia="Times New Roman" w:hAnsi="Cambria" w:cstheme="majorBidi"/>
          <w:lang w:eastAsia="zh-CN"/>
        </w:rPr>
        <w:t>Pirkimas į dalis neskaidomas.</w:t>
      </w:r>
    </w:p>
    <w:p w:rsidR="00535AAA" w:rsidRPr="003F0360"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3F0360">
        <w:rPr>
          <w:rFonts w:ascii="Cambria" w:eastAsia="Times New Roman" w:hAnsi="Cambria" w:cstheme="majorBidi"/>
          <w:i/>
          <w:lang w:eastAsia="zh-CN"/>
        </w:rPr>
        <w:t>Bendrieji reikalavimai</w:t>
      </w:r>
    </w:p>
    <w:p w:rsidR="00535AAA" w:rsidRPr="003F0360" w:rsidRDefault="00535AAA" w:rsidP="00D3783E">
      <w:pPr>
        <w:pStyle w:val="Body2"/>
        <w:tabs>
          <w:tab w:val="left" w:pos="0"/>
          <w:tab w:val="left" w:pos="851"/>
        </w:tabs>
        <w:spacing w:after="0"/>
        <w:ind w:right="141" w:firstLine="567"/>
        <w:rPr>
          <w:rFonts w:ascii="Cambria" w:eastAsia="Times New Roman" w:hAnsi="Cambria" w:cstheme="majorBidi"/>
          <w:color w:val="auto"/>
          <w:lang w:val="lt-LT" w:eastAsia="zh-CN"/>
        </w:rPr>
      </w:pPr>
      <w:r w:rsidRPr="003F0360">
        <w:rPr>
          <w:rFonts w:ascii="Cambria" w:eastAsia="Times New Roman" w:hAnsi="Cambria" w:cstheme="majorBidi"/>
          <w:color w:val="auto"/>
          <w:lang w:val="lt-LT" w:eastAsia="zh-CN"/>
        </w:rPr>
        <w:t xml:space="preserve">Tiekėjas, teikdamas pasiūlymą, privalo užpildyti lentelę Nr. 1 „Įrangos techninės specifikacijos lentelė“. </w:t>
      </w:r>
    </w:p>
    <w:p w:rsidR="00535AAA" w:rsidRPr="003F0360" w:rsidRDefault="00535AAA" w:rsidP="00D3783E">
      <w:pPr>
        <w:pStyle w:val="Body2"/>
        <w:tabs>
          <w:tab w:val="left" w:pos="0"/>
          <w:tab w:val="left" w:pos="851"/>
        </w:tabs>
        <w:spacing w:after="0"/>
        <w:ind w:right="141" w:firstLine="567"/>
        <w:rPr>
          <w:rFonts w:ascii="Cambria" w:hAnsi="Cambria"/>
          <w:color w:val="auto"/>
          <w:shd w:val="clear" w:color="auto" w:fill="FFFFFF"/>
          <w:lang w:val="lt-LT"/>
        </w:rPr>
      </w:pPr>
      <w:r w:rsidRPr="003F0360">
        <w:rPr>
          <w:rFonts w:ascii="Cambria" w:hAnsi="Cambria"/>
          <w:color w:val="auto"/>
          <w:shd w:val="clear" w:color="auto" w:fill="FFFFFF"/>
          <w:lang w:val="lt-LT"/>
        </w:rPr>
        <w:t>Tiekėjas kartu su pasiūlymu turi pateikti pasiūlyme nurodytų parametrų teisingumą įrodančius gamintojo</w:t>
      </w:r>
      <w:r w:rsidR="000F5D81" w:rsidRPr="003F0360">
        <w:rPr>
          <w:rFonts w:ascii="Cambria" w:hAnsi="Cambria"/>
          <w:color w:val="auto"/>
          <w:shd w:val="clear" w:color="auto" w:fill="FFFFFF"/>
          <w:lang w:val="lt-LT"/>
        </w:rPr>
        <w:t xml:space="preserve"> </w:t>
      </w:r>
      <w:r w:rsidRPr="003F0360">
        <w:rPr>
          <w:rFonts w:ascii="Cambria" w:hAnsi="Cambria"/>
          <w:color w:val="auto"/>
          <w:shd w:val="clear" w:color="auto" w:fill="FFFFFF"/>
          <w:lang w:val="lt-LT"/>
        </w:rPr>
        <w:t xml:space="preserve">dokumentus (techninius aprašus, bukletus ir pan.) ar  nuorodą į viešai prieinamą informaciją apie siūlomos </w:t>
      </w:r>
      <w:r w:rsidRPr="003F0360">
        <w:rPr>
          <w:rFonts w:ascii="Cambria" w:eastAsia="Times New Roman" w:hAnsi="Cambria" w:cstheme="majorBidi"/>
          <w:color w:val="auto"/>
          <w:lang w:val="lt-LT" w:eastAsia="zh-CN"/>
        </w:rPr>
        <w:t xml:space="preserve">įrangos/sistemos </w:t>
      </w:r>
      <w:r w:rsidRPr="003F0360">
        <w:rPr>
          <w:rFonts w:ascii="Cambria" w:hAnsi="Cambria"/>
          <w:color w:val="auto"/>
          <w:shd w:val="clear" w:color="auto" w:fill="FFFFFF"/>
          <w:lang w:val="lt-LT"/>
        </w:rPr>
        <w:t>charakteristikas gamintojo interneto svetainėje.</w:t>
      </w:r>
    </w:p>
    <w:p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Siūloma įranga turi būti nauja ir anksčiau nenaudota. Bet kokiu būdu atnaujinti (</w:t>
      </w:r>
      <w:proofErr w:type="spellStart"/>
      <w:r w:rsidRPr="003F0360">
        <w:rPr>
          <w:rFonts w:ascii="Cambria" w:eastAsia="Times New Roman" w:hAnsi="Cambria" w:cstheme="majorBidi"/>
          <w:lang w:eastAsia="zh-CN"/>
        </w:rPr>
        <w:t>ang</w:t>
      </w:r>
      <w:proofErr w:type="spellEnd"/>
      <w:r w:rsidRPr="003F0360">
        <w:rPr>
          <w:rFonts w:ascii="Cambria" w:eastAsia="Times New Roman" w:hAnsi="Cambria" w:cstheme="majorBidi"/>
          <w:lang w:eastAsia="zh-CN"/>
        </w:rPr>
        <w:t xml:space="preserve">. </w:t>
      </w:r>
      <w:proofErr w:type="spellStart"/>
      <w:r w:rsidRPr="003F0360">
        <w:rPr>
          <w:rFonts w:ascii="Cambria" w:eastAsia="Times New Roman" w:hAnsi="Cambria" w:cstheme="majorBidi"/>
          <w:lang w:eastAsia="zh-CN"/>
        </w:rPr>
        <w:t>renew</w:t>
      </w:r>
      <w:proofErr w:type="spellEnd"/>
      <w:r w:rsidRPr="003F0360">
        <w:rPr>
          <w:rFonts w:ascii="Cambria" w:eastAsia="Times New Roman" w:hAnsi="Cambria" w:cstheme="majorBidi"/>
          <w:lang w:eastAsia="zh-CN"/>
        </w:rPr>
        <w:t xml:space="preserve">, </w:t>
      </w:r>
      <w:proofErr w:type="spellStart"/>
      <w:r w:rsidRPr="003F0360">
        <w:rPr>
          <w:rFonts w:ascii="Cambria" w:eastAsia="Times New Roman" w:hAnsi="Cambria" w:cstheme="majorBidi"/>
          <w:lang w:eastAsia="zh-CN"/>
        </w:rPr>
        <w:t>refurbished</w:t>
      </w:r>
      <w:proofErr w:type="spellEnd"/>
      <w:r w:rsidRPr="003F0360">
        <w:rPr>
          <w:rFonts w:ascii="Cambria" w:eastAsia="Times New Roman" w:hAnsi="Cambria" w:cstheme="majorBidi"/>
          <w:lang w:eastAsia="zh-CN"/>
        </w:rPr>
        <w:t xml:space="preserve">, </w:t>
      </w:r>
      <w:proofErr w:type="spellStart"/>
      <w:r w:rsidRPr="003F0360">
        <w:rPr>
          <w:rFonts w:ascii="Cambria" w:eastAsia="Times New Roman" w:hAnsi="Cambria" w:cstheme="majorBidi"/>
          <w:lang w:eastAsia="zh-CN"/>
        </w:rPr>
        <w:t>remarketed</w:t>
      </w:r>
      <w:proofErr w:type="spellEnd"/>
      <w:r w:rsidRPr="003F0360">
        <w:rPr>
          <w:rFonts w:ascii="Cambria" w:eastAsia="Times New Roman" w:hAnsi="Cambria" w:cstheme="majorBidi"/>
          <w:lang w:eastAsia="zh-CN"/>
        </w:rPr>
        <w:t xml:space="preserve">) komponentai neleistini. </w:t>
      </w:r>
    </w:p>
    <w:p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 xml:space="preserve">Jei sutarties galiojimo metu įranga nebebus gaminama ir tiekėjas nebeturės galimybės jos tiekti, gali būti tiekiama kita (naujesnio modelio) to paties gamintojo įranga, analogiškų ar geresnių techninių savybių, nei siūlyta. </w:t>
      </w:r>
    </w:p>
    <w:p w:rsidR="00EE3506" w:rsidRPr="003F0360" w:rsidRDefault="00EE3506" w:rsidP="003E6065">
      <w:pPr>
        <w:tabs>
          <w:tab w:val="left" w:pos="0"/>
        </w:tabs>
        <w:suppressAutoHyphens/>
        <w:spacing w:after="0" w:line="240" w:lineRule="auto"/>
        <w:rPr>
          <w:rFonts w:ascii="Cambria" w:eastAsia="Times New Roman" w:hAnsi="Cambria" w:cstheme="majorBidi"/>
          <w:lang w:eastAsia="zh-CN"/>
        </w:rPr>
      </w:pPr>
    </w:p>
    <w:p w:rsidR="00C91A36" w:rsidRPr="003F0360" w:rsidRDefault="00C91A36" w:rsidP="003E6065">
      <w:pPr>
        <w:tabs>
          <w:tab w:val="left" w:pos="0"/>
        </w:tabs>
        <w:suppressAutoHyphens/>
        <w:spacing w:after="0" w:line="240" w:lineRule="auto"/>
        <w:rPr>
          <w:rFonts w:ascii="Cambria" w:eastAsia="Times New Roman" w:hAnsi="Cambria" w:cstheme="majorBidi"/>
          <w:lang w:eastAsia="zh-CN"/>
        </w:rPr>
      </w:pPr>
      <w:r w:rsidRPr="003F0360">
        <w:rPr>
          <w:rFonts w:ascii="Cambria" w:eastAsia="Times New Roman" w:hAnsi="Cambria" w:cstheme="majorBidi"/>
          <w:lang w:eastAsia="zh-CN"/>
        </w:rPr>
        <w:t>Lentelė 1. Įrangos techninės specifikacijos</w:t>
      </w:r>
      <w:r w:rsidR="003F55C5" w:rsidRPr="003F0360">
        <w:rPr>
          <w:rFonts w:ascii="Cambria" w:eastAsia="Times New Roman" w:hAnsi="Cambria" w:cstheme="majorBidi"/>
          <w:lang w:eastAsia="zh-CN"/>
        </w:rPr>
        <w:t xml:space="preserve"> l</w:t>
      </w:r>
      <w:r w:rsidRPr="003F0360">
        <w:rPr>
          <w:rFonts w:ascii="Cambria" w:eastAsia="Times New Roman" w:hAnsi="Cambria" w:cstheme="majorBidi"/>
          <w:lang w:eastAsia="zh-CN"/>
        </w:rPr>
        <w:t>entelė:</w:t>
      </w:r>
    </w:p>
    <w:tbl>
      <w:tblPr>
        <w:tblpPr w:leftFromText="180" w:rightFromText="180" w:vertAnchor="text" w:horzAnchor="margin" w:tblpX="-34" w:tblpY="93"/>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56"/>
        <w:gridCol w:w="1839"/>
        <w:gridCol w:w="856"/>
        <w:gridCol w:w="3261"/>
        <w:gridCol w:w="3107"/>
      </w:tblGrid>
      <w:tr w:rsidR="009B3ED4" w:rsidRPr="003F0360" w:rsidTr="000555F3">
        <w:tc>
          <w:tcPr>
            <w:tcW w:w="289" w:type="pct"/>
            <w:vAlign w:val="center"/>
          </w:tcPr>
          <w:p w:rsidR="00E02EF7" w:rsidRPr="003F0360" w:rsidRDefault="00E02EF7" w:rsidP="00D3783E">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Eil. Nr.</w:t>
            </w:r>
          </w:p>
        </w:tc>
        <w:tc>
          <w:tcPr>
            <w:tcW w:w="956" w:type="pct"/>
            <w:vAlign w:val="center"/>
          </w:tcPr>
          <w:p w:rsidR="00E02EF7" w:rsidRPr="003F0360" w:rsidRDefault="00E02EF7" w:rsidP="00D3783E">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Įrangos</w:t>
            </w:r>
            <w:r w:rsidR="003F55C5" w:rsidRPr="003F0360">
              <w:rPr>
                <w:rFonts w:ascii="Cambria" w:eastAsia="Times New Roman" w:hAnsi="Cambria" w:cstheme="majorBidi"/>
                <w:b/>
                <w:lang w:eastAsia="zh-CN"/>
              </w:rPr>
              <w:t xml:space="preserve"> ir paslaugų</w:t>
            </w:r>
            <w:r w:rsidRPr="003F0360">
              <w:rPr>
                <w:rFonts w:ascii="Cambria" w:eastAsia="Times New Roman" w:hAnsi="Cambria" w:cstheme="majorBidi"/>
                <w:b/>
                <w:lang w:eastAsia="zh-CN"/>
              </w:rPr>
              <w:t xml:space="preserve"> pavadinimas</w:t>
            </w:r>
          </w:p>
        </w:tc>
        <w:tc>
          <w:tcPr>
            <w:tcW w:w="445" w:type="pct"/>
            <w:vAlign w:val="center"/>
          </w:tcPr>
          <w:p w:rsidR="00E02EF7" w:rsidRPr="003F0360" w:rsidRDefault="00E02EF7" w:rsidP="00C342D9">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Kiekis</w:t>
            </w:r>
          </w:p>
        </w:tc>
        <w:tc>
          <w:tcPr>
            <w:tcW w:w="1695" w:type="pct"/>
            <w:vAlign w:val="center"/>
          </w:tcPr>
          <w:p w:rsidR="00E02EF7" w:rsidRPr="003F0360" w:rsidRDefault="00E02EF7" w:rsidP="006E2026">
            <w:pPr>
              <w:tabs>
                <w:tab w:val="left" w:pos="0"/>
                <w:tab w:val="left" w:pos="113"/>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Reikalaujami įrangos parametrai</w:t>
            </w:r>
          </w:p>
        </w:tc>
        <w:tc>
          <w:tcPr>
            <w:tcW w:w="1615" w:type="pct"/>
            <w:vAlign w:val="center"/>
          </w:tcPr>
          <w:p w:rsidR="00E02EF7" w:rsidRPr="003F0360" w:rsidRDefault="00D304D2" w:rsidP="005F61A7">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Siūlomos</w:t>
            </w:r>
            <w:r w:rsidR="00E02EF7" w:rsidRPr="003F0360">
              <w:rPr>
                <w:rFonts w:ascii="Cambria" w:eastAsia="Times New Roman" w:hAnsi="Cambria" w:cstheme="majorBidi"/>
                <w:b/>
                <w:lang w:eastAsia="zh-CN"/>
              </w:rPr>
              <w:t xml:space="preserve">  įrangos parametrai</w:t>
            </w:r>
            <w:r w:rsidR="007546F8" w:rsidRPr="003F0360">
              <w:rPr>
                <w:rFonts w:ascii="Cambria" w:eastAsia="Times New Roman" w:hAnsi="Cambria" w:cstheme="majorBidi"/>
                <w:b/>
                <w:lang w:eastAsia="zh-CN"/>
              </w:rPr>
              <w:t>,  gamintojas</w:t>
            </w:r>
            <w:r w:rsidR="002C1F13" w:rsidRPr="003F0360">
              <w:rPr>
                <w:rFonts w:ascii="Cambria" w:eastAsia="Times New Roman" w:hAnsi="Cambria" w:cstheme="majorBidi"/>
                <w:b/>
                <w:lang w:eastAsia="zh-CN"/>
              </w:rPr>
              <w:t>, modelis</w:t>
            </w:r>
            <w:r w:rsidRPr="003F0360">
              <w:rPr>
                <w:rFonts w:ascii="Cambria" w:eastAsia="Times New Roman" w:hAnsi="Cambria" w:cstheme="majorBidi"/>
                <w:b/>
                <w:lang w:eastAsia="zh-CN"/>
              </w:rPr>
              <w:t>/katalogo numeris ar</w:t>
            </w:r>
            <w:r w:rsidR="005F61A7" w:rsidRPr="003F0360">
              <w:rPr>
                <w:rFonts w:ascii="Cambria" w:eastAsia="Times New Roman" w:hAnsi="Cambria" w:cstheme="majorBidi"/>
                <w:b/>
                <w:lang w:eastAsia="zh-CN"/>
              </w:rPr>
              <w:t xml:space="preserve"> interneto svetainė</w:t>
            </w:r>
          </w:p>
        </w:tc>
      </w:tr>
      <w:tr w:rsidR="009B3ED4" w:rsidRPr="003F0360" w:rsidTr="000555F3">
        <w:tblPrEx>
          <w:tblCellMar>
            <w:left w:w="115" w:type="dxa"/>
            <w:right w:w="115" w:type="dxa"/>
          </w:tblCellMar>
        </w:tblPrEx>
        <w:tc>
          <w:tcPr>
            <w:tcW w:w="289" w:type="pct"/>
          </w:tcPr>
          <w:p w:rsidR="00E02EF7" w:rsidRPr="003F0360" w:rsidRDefault="00E02EF7" w:rsidP="00D3783E">
            <w:pPr>
              <w:numPr>
                <w:ilvl w:val="0"/>
                <w:numId w:val="1"/>
              </w:numPr>
              <w:tabs>
                <w:tab w:val="left" w:pos="0"/>
              </w:tabs>
              <w:suppressAutoHyphens/>
              <w:spacing w:after="0" w:line="240" w:lineRule="auto"/>
              <w:ind w:left="442" w:hanging="442"/>
              <w:contextualSpacing/>
              <w:jc w:val="center"/>
              <w:rPr>
                <w:rFonts w:ascii="Cambria" w:eastAsia="Calibri" w:hAnsi="Cambria" w:cstheme="majorBidi"/>
              </w:rPr>
            </w:pPr>
          </w:p>
        </w:tc>
        <w:tc>
          <w:tcPr>
            <w:tcW w:w="956" w:type="pct"/>
          </w:tcPr>
          <w:p w:rsidR="00E02EF7" w:rsidRPr="003F0360" w:rsidRDefault="0076494E" w:rsidP="006E2026">
            <w:pPr>
              <w:tabs>
                <w:tab w:val="left" w:pos="0"/>
              </w:tabs>
              <w:suppressAutoHyphens/>
              <w:spacing w:after="0" w:line="240" w:lineRule="auto"/>
              <w:rPr>
                <w:rFonts w:ascii="Cambria" w:eastAsia="Times New Roman" w:hAnsi="Cambria" w:cstheme="majorHAnsi"/>
                <w:lang w:eastAsia="zh-CN"/>
              </w:rPr>
            </w:pPr>
            <w:proofErr w:type="spellStart"/>
            <w:r w:rsidRPr="003F0360">
              <w:rPr>
                <w:rFonts w:ascii="Cambria" w:eastAsia="Times New Roman" w:hAnsi="Cambria" w:cstheme="majorHAnsi"/>
                <w:lang w:eastAsia="zh-CN"/>
              </w:rPr>
              <w:t>Dronas</w:t>
            </w:r>
            <w:proofErr w:type="spellEnd"/>
            <w:r w:rsidR="006E2026" w:rsidRPr="003F0360">
              <w:rPr>
                <w:rFonts w:ascii="Cambria" w:eastAsia="Times New Roman" w:hAnsi="Cambria" w:cstheme="majorHAnsi"/>
                <w:lang w:eastAsia="zh-CN"/>
              </w:rPr>
              <w:t xml:space="preserve">  </w:t>
            </w:r>
            <w:proofErr w:type="spellStart"/>
            <w:r w:rsidR="006E2026" w:rsidRPr="003F0360">
              <w:rPr>
                <w:rFonts w:ascii="Cambria" w:eastAsia="Times New Roman" w:hAnsi="Cambria" w:cstheme="majorHAnsi"/>
                <w:lang w:eastAsia="zh-CN"/>
              </w:rPr>
              <w:t>bepilotis</w:t>
            </w:r>
            <w:proofErr w:type="spellEnd"/>
            <w:r w:rsidR="006E2026" w:rsidRPr="003F0360">
              <w:rPr>
                <w:rFonts w:ascii="Cambria" w:eastAsia="Times New Roman" w:hAnsi="Cambria" w:cstheme="majorHAnsi"/>
                <w:lang w:eastAsia="zh-CN"/>
              </w:rPr>
              <w:t xml:space="preserve"> orlaivis</w:t>
            </w:r>
          </w:p>
        </w:tc>
        <w:tc>
          <w:tcPr>
            <w:tcW w:w="445" w:type="pct"/>
          </w:tcPr>
          <w:p w:rsidR="00E02EF7" w:rsidRPr="003F0360" w:rsidRDefault="00E02EF7" w:rsidP="00C342D9">
            <w:pPr>
              <w:tabs>
                <w:tab w:val="left" w:pos="0"/>
              </w:tabs>
              <w:spacing w:line="240" w:lineRule="auto"/>
              <w:jc w:val="center"/>
              <w:rPr>
                <w:rFonts w:ascii="Cambria" w:hAnsi="Cambria" w:cstheme="majorHAnsi"/>
              </w:rPr>
            </w:pPr>
            <w:r w:rsidRPr="003F0360">
              <w:rPr>
                <w:rFonts w:ascii="Cambria" w:hAnsi="Cambria" w:cstheme="majorHAnsi"/>
              </w:rPr>
              <w:t>1 vnt</w:t>
            </w:r>
            <w:r w:rsidR="003E6065" w:rsidRPr="003F0360">
              <w:rPr>
                <w:rFonts w:ascii="Cambria" w:hAnsi="Cambria" w:cstheme="majorHAnsi"/>
              </w:rPr>
              <w:t>.</w:t>
            </w:r>
          </w:p>
        </w:tc>
        <w:tc>
          <w:tcPr>
            <w:tcW w:w="1695" w:type="pct"/>
          </w:tcPr>
          <w:p w:rsidR="00B1343A" w:rsidRPr="001C1CA0" w:rsidRDefault="006E2026" w:rsidP="001C1CA0">
            <w:pPr>
              <w:pStyle w:val="ListParagraph"/>
              <w:numPr>
                <w:ilvl w:val="0"/>
                <w:numId w:val="15"/>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sidRPr="001C1CA0">
              <w:rPr>
                <w:rFonts w:ascii="Cambria" w:hAnsi="Cambria" w:cs="Segoe UI Semilight"/>
                <w:shd w:val="clear" w:color="auto" w:fill="FFFFFF"/>
              </w:rPr>
              <w:t>Dronas</w:t>
            </w:r>
            <w:proofErr w:type="spellEnd"/>
            <w:r w:rsidRPr="001C1CA0">
              <w:rPr>
                <w:rFonts w:ascii="Cambria" w:hAnsi="Cambria" w:cs="Segoe UI Semilight"/>
                <w:shd w:val="clear" w:color="auto" w:fill="FFFFFF"/>
              </w:rPr>
              <w:t xml:space="preserve"> turi būti tinkamas naudoti pagal ES Reglamentą (EU) 2019/947 </w:t>
            </w:r>
            <w:proofErr w:type="spellStart"/>
            <w:r w:rsidRPr="001C1CA0">
              <w:rPr>
                <w:rFonts w:ascii="Cambria" w:hAnsi="Cambria" w:cs="Segoe UI Semilight"/>
                <w:shd w:val="clear" w:color="auto" w:fill="FFFFFF"/>
              </w:rPr>
              <w:t>atvirojoje</w:t>
            </w:r>
            <w:proofErr w:type="spellEnd"/>
            <w:r w:rsidRPr="001C1CA0">
              <w:rPr>
                <w:rFonts w:ascii="Cambria" w:hAnsi="Cambria" w:cs="Segoe UI Semilight"/>
                <w:shd w:val="clear" w:color="auto" w:fill="FFFFFF"/>
              </w:rPr>
              <w:t xml:space="preserve"> </w:t>
            </w:r>
            <w:proofErr w:type="spellStart"/>
            <w:r w:rsidRPr="001C1CA0">
              <w:rPr>
                <w:rFonts w:ascii="Cambria" w:hAnsi="Cambria" w:cs="Segoe UI Semilight"/>
                <w:shd w:val="clear" w:color="auto" w:fill="FFFFFF"/>
              </w:rPr>
              <w:t>kategorijoje</w:t>
            </w:r>
            <w:proofErr w:type="spellEnd"/>
            <w:r w:rsidR="00B1343A" w:rsidRPr="001C1CA0">
              <w:rPr>
                <w:rFonts w:ascii="Cambria" w:hAnsi="Cambria" w:cs="Segoe UI Semilight"/>
                <w:shd w:val="clear" w:color="auto" w:fill="FFFFFF"/>
              </w:rPr>
              <w:t>;</w:t>
            </w:r>
          </w:p>
          <w:p w:rsidR="006E2026" w:rsidRPr="001C1CA0" w:rsidRDefault="006E2026" w:rsidP="001C1CA0">
            <w:pPr>
              <w:pStyle w:val="ListParagraph"/>
              <w:numPr>
                <w:ilvl w:val="0"/>
                <w:numId w:val="15"/>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 xml:space="preserve">Maksimalus skrydžio svoris </w:t>
            </w:r>
            <w:r w:rsidR="00F837C0" w:rsidRPr="001C1CA0">
              <w:rPr>
                <w:rFonts w:ascii="Cambria" w:hAnsi="Cambria" w:cs="Segoe UI Semilight"/>
                <w:shd w:val="clear" w:color="auto" w:fill="FFFFFF"/>
              </w:rPr>
              <w:t xml:space="preserve">su kameromis </w:t>
            </w:r>
            <w:r w:rsidRPr="001C1CA0">
              <w:rPr>
                <w:rFonts w:ascii="Cambria" w:hAnsi="Cambria" w:cs="Segoe UI Semilight"/>
                <w:shd w:val="clear" w:color="auto" w:fill="FFFFFF"/>
              </w:rPr>
              <w:t>ne daugiau kaip 900 g (atitinka C1 klas</w:t>
            </w:r>
            <w:r w:rsidR="00F837C0" w:rsidRPr="001C1CA0">
              <w:rPr>
                <w:rFonts w:ascii="Cambria" w:hAnsi="Cambria" w:cs="Segoe UI Semilight"/>
                <w:shd w:val="clear" w:color="auto" w:fill="FFFFFF"/>
              </w:rPr>
              <w:t>ę</w:t>
            </w:r>
            <w:r w:rsidRPr="001C1CA0">
              <w:rPr>
                <w:rFonts w:ascii="Cambria" w:hAnsi="Cambria" w:cs="Segoe UI Semilight"/>
                <w:shd w:val="clear" w:color="auto" w:fill="FFFFFF"/>
              </w:rPr>
              <w:t>)</w:t>
            </w:r>
          </w:p>
          <w:p w:rsidR="006E2026" w:rsidRPr="001C1CA0" w:rsidRDefault="00EB676B" w:rsidP="001C1CA0">
            <w:pPr>
              <w:pStyle w:val="ListParagraph"/>
              <w:numPr>
                <w:ilvl w:val="0"/>
                <w:numId w:val="15"/>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sidRPr="001C1CA0">
              <w:rPr>
                <w:rFonts w:ascii="Cambria" w:hAnsi="Cambria" w:cs="Segoe UI Semilight"/>
                <w:shd w:val="clear" w:color="auto" w:fill="FFFFFF"/>
              </w:rPr>
              <w:t>Dronas</w:t>
            </w:r>
            <w:proofErr w:type="spellEnd"/>
            <w:r w:rsidRPr="001C1CA0">
              <w:rPr>
                <w:rFonts w:ascii="Cambria" w:hAnsi="Cambria" w:cs="Segoe UI Semilight"/>
                <w:shd w:val="clear" w:color="auto" w:fill="FFFFFF"/>
              </w:rPr>
              <w:t xml:space="preserve">, valdymo pultas ir jų programinė įranga </w:t>
            </w:r>
            <w:r w:rsidR="006E2026" w:rsidRPr="001C1CA0">
              <w:rPr>
                <w:rFonts w:ascii="Cambria" w:hAnsi="Cambria" w:cs="Segoe UI Semilight"/>
                <w:shd w:val="clear" w:color="auto" w:fill="FFFFFF"/>
              </w:rPr>
              <w:t xml:space="preserve">turi būti pagaminta ES, JAV arba NATO valstybėse, neturi </w:t>
            </w:r>
            <w:r w:rsidR="00014576" w:rsidRPr="001C1CA0">
              <w:rPr>
                <w:rFonts w:ascii="Cambria" w:hAnsi="Cambria" w:cs="Segoe UI Semilight"/>
                <w:shd w:val="clear" w:color="auto" w:fill="FFFFFF"/>
              </w:rPr>
              <w:t xml:space="preserve">būti pagaminta ar </w:t>
            </w:r>
            <w:r w:rsidR="006E2026" w:rsidRPr="001C1CA0">
              <w:rPr>
                <w:rFonts w:ascii="Cambria" w:hAnsi="Cambria" w:cs="Segoe UI Semilight"/>
                <w:shd w:val="clear" w:color="auto" w:fill="FFFFFF"/>
              </w:rPr>
              <w:t>turėti komponentų, pagamintų Kinijoje.</w:t>
            </w:r>
          </w:p>
          <w:p w:rsidR="006E2026" w:rsidRPr="001C1CA0" w:rsidRDefault="006E2026"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sidRPr="001C1CA0">
              <w:rPr>
                <w:rFonts w:ascii="Cambria" w:hAnsi="Cambria" w:cs="Segoe UI Semilight"/>
                <w:shd w:val="clear" w:color="auto" w:fill="FFFFFF"/>
              </w:rPr>
              <w:t>Droną</w:t>
            </w:r>
            <w:proofErr w:type="spellEnd"/>
            <w:r w:rsidRPr="001C1CA0">
              <w:rPr>
                <w:rFonts w:ascii="Cambria" w:hAnsi="Cambria" w:cs="Segoe UI Semilight"/>
                <w:shd w:val="clear" w:color="auto" w:fill="FFFFFF"/>
              </w:rPr>
              <w:t xml:space="preserve"> turi galėti pilotuoti asmenys, turintys A1</w:t>
            </w:r>
            <w:r w:rsidR="00014576" w:rsidRPr="001C1CA0">
              <w:rPr>
                <w:rFonts w:ascii="Cambria" w:hAnsi="Cambria" w:cs="Segoe UI Semilight"/>
                <w:shd w:val="clear" w:color="auto" w:fill="FFFFFF"/>
              </w:rPr>
              <w:t>/A3</w:t>
            </w:r>
            <w:r w:rsidRPr="001C1CA0">
              <w:rPr>
                <w:rFonts w:ascii="Cambria" w:hAnsi="Cambria" w:cs="Segoe UI Semilight"/>
                <w:shd w:val="clear" w:color="auto" w:fill="FFFFFF"/>
              </w:rPr>
              <w:t xml:space="preserve"> </w:t>
            </w:r>
            <w:proofErr w:type="spellStart"/>
            <w:r w:rsidR="00B1343A" w:rsidRPr="001C1CA0">
              <w:rPr>
                <w:rFonts w:ascii="Cambria" w:hAnsi="Cambria" w:cs="Segoe UI Semilight"/>
                <w:shd w:val="clear" w:color="auto" w:fill="FFFFFF"/>
              </w:rPr>
              <w:t>paka</w:t>
            </w:r>
            <w:r w:rsidRPr="001C1CA0">
              <w:rPr>
                <w:rFonts w:ascii="Cambria" w:hAnsi="Cambria" w:cs="Segoe UI Semilight"/>
                <w:shd w:val="clear" w:color="auto" w:fill="FFFFFF"/>
              </w:rPr>
              <w:t>tegorijos</w:t>
            </w:r>
            <w:proofErr w:type="spellEnd"/>
            <w:r w:rsidRPr="001C1CA0">
              <w:rPr>
                <w:rFonts w:ascii="Cambria" w:hAnsi="Cambria" w:cs="Segoe UI Semilight"/>
                <w:shd w:val="clear" w:color="auto" w:fill="FFFFFF"/>
              </w:rPr>
              <w:t xml:space="preserve"> nuotolinio piloto pažymėjimą.</w:t>
            </w:r>
          </w:p>
          <w:p w:rsidR="002D4A59" w:rsidRPr="003F0360" w:rsidRDefault="00B1343A" w:rsidP="001C1CA0">
            <w:pPr>
              <w:pStyle w:val="ListParagraph"/>
              <w:numPr>
                <w:ilvl w:val="0"/>
                <w:numId w:val="14"/>
              </w:numPr>
              <w:tabs>
                <w:tab w:val="clear" w:pos="720"/>
              </w:tabs>
              <w:suppressAutoHyphens/>
              <w:spacing w:after="0" w:line="240" w:lineRule="auto"/>
              <w:ind w:left="168" w:hanging="127"/>
              <w:rPr>
                <w:rFonts w:ascii="Cambria" w:hAnsi="Cambria" w:cs="Segoe UI Semilight"/>
                <w:shd w:val="clear" w:color="auto" w:fill="FFFFFF"/>
                <w:lang w:val="lt-LT"/>
              </w:rPr>
            </w:pPr>
            <w:r w:rsidRPr="003F0360">
              <w:rPr>
                <w:rFonts w:ascii="Cambria" w:hAnsi="Cambria" w:cs="Segoe UI Semilight"/>
                <w:shd w:val="clear" w:color="auto" w:fill="FFFFFF"/>
                <w:lang w:val="lt-LT"/>
              </w:rPr>
              <w:t>I</w:t>
            </w:r>
            <w:r w:rsidR="00BE4F27" w:rsidRPr="003F0360">
              <w:rPr>
                <w:rFonts w:ascii="Cambria" w:hAnsi="Cambria" w:cs="Segoe UI Semilight"/>
                <w:shd w:val="clear" w:color="auto" w:fill="FFFFFF"/>
                <w:lang w:val="lt-LT"/>
              </w:rPr>
              <w:t>šskleisto</w:t>
            </w:r>
            <w:r w:rsidR="00DD5B34" w:rsidRPr="003F0360">
              <w:rPr>
                <w:rFonts w:ascii="Cambria" w:hAnsi="Cambria" w:cs="Segoe UI Semilight"/>
                <w:shd w:val="clear" w:color="auto" w:fill="FFFFFF"/>
                <w:lang w:val="lt-LT"/>
              </w:rPr>
              <w:t xml:space="preserve"> </w:t>
            </w:r>
            <w:proofErr w:type="spellStart"/>
            <w:r w:rsidRPr="003F0360">
              <w:rPr>
                <w:rFonts w:ascii="Cambria" w:hAnsi="Cambria" w:cs="Segoe UI Semilight"/>
                <w:shd w:val="clear" w:color="auto" w:fill="FFFFFF"/>
                <w:lang w:val="lt-LT"/>
              </w:rPr>
              <w:t>dronas</w:t>
            </w:r>
            <w:proofErr w:type="spellEnd"/>
            <w:r w:rsidRPr="003F0360">
              <w:rPr>
                <w:rFonts w:ascii="Cambria" w:hAnsi="Cambria" w:cs="Segoe UI Semilight"/>
                <w:shd w:val="clear" w:color="auto" w:fill="FFFFFF"/>
                <w:lang w:val="lt-LT"/>
              </w:rPr>
              <w:t xml:space="preserve"> turi būti kompaktiškas, tink</w:t>
            </w:r>
            <w:r w:rsidR="00014576" w:rsidRPr="003F0360">
              <w:rPr>
                <w:rFonts w:ascii="Cambria" w:hAnsi="Cambria" w:cs="Segoe UI Semilight"/>
                <w:shd w:val="clear" w:color="auto" w:fill="FFFFFF"/>
                <w:lang w:val="lt-LT"/>
              </w:rPr>
              <w:t>a</w:t>
            </w:r>
            <w:r w:rsidRPr="003F0360">
              <w:rPr>
                <w:rFonts w:ascii="Cambria" w:hAnsi="Cambria" w:cs="Segoe UI Semilight"/>
                <w:shd w:val="clear" w:color="auto" w:fill="FFFFFF"/>
                <w:lang w:val="lt-LT"/>
              </w:rPr>
              <w:t>mas įskristi į patalpas pro standartines duris ar langus (iki 80 cm pločio)</w:t>
            </w:r>
          </w:p>
          <w:p w:rsidR="00E02EF7" w:rsidRPr="001C1CA0" w:rsidRDefault="00A56BCC"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Maksimal</w:t>
            </w:r>
            <w:r w:rsidR="00655712" w:rsidRPr="001C1CA0">
              <w:rPr>
                <w:rFonts w:ascii="Cambria" w:hAnsi="Cambria" w:cs="Segoe UI Semilight"/>
                <w:shd w:val="clear" w:color="auto" w:fill="FFFFFF"/>
              </w:rPr>
              <w:t>us</w:t>
            </w:r>
            <w:r w:rsidRPr="001C1CA0">
              <w:rPr>
                <w:rFonts w:ascii="Cambria" w:hAnsi="Cambria" w:cs="Segoe UI Semilight"/>
                <w:shd w:val="clear" w:color="auto" w:fill="FFFFFF"/>
              </w:rPr>
              <w:t xml:space="preserve"> </w:t>
            </w:r>
            <w:r w:rsidR="00B1343A" w:rsidRPr="001C1CA0">
              <w:rPr>
                <w:rFonts w:ascii="Cambria" w:hAnsi="Cambria" w:cs="Segoe UI Semilight"/>
                <w:shd w:val="clear" w:color="auto" w:fill="FFFFFF"/>
              </w:rPr>
              <w:t xml:space="preserve">signalo </w:t>
            </w:r>
            <w:r w:rsidRPr="001C1CA0">
              <w:rPr>
                <w:rFonts w:ascii="Cambria" w:hAnsi="Cambria" w:cs="Segoe UI Semilight"/>
                <w:shd w:val="clear" w:color="auto" w:fill="FFFFFF"/>
              </w:rPr>
              <w:t xml:space="preserve">perdavimo nuotolis </w:t>
            </w:r>
            <w:r w:rsidR="00B1343A" w:rsidRPr="001C1CA0">
              <w:rPr>
                <w:rFonts w:ascii="Cambria" w:hAnsi="Cambria" w:cs="Segoe UI Semilight"/>
                <w:shd w:val="clear" w:color="auto" w:fill="FFFFFF"/>
              </w:rPr>
              <w:t>ne mažiau kaip</w:t>
            </w:r>
            <w:r w:rsidRPr="001C1CA0">
              <w:rPr>
                <w:rFonts w:ascii="Cambria" w:hAnsi="Cambria" w:cs="Segoe UI Semilight"/>
                <w:shd w:val="clear" w:color="auto" w:fill="FFFFFF"/>
              </w:rPr>
              <w:t xml:space="preserve"> </w:t>
            </w:r>
            <w:r w:rsidR="005159FE" w:rsidRPr="001C1CA0">
              <w:rPr>
                <w:rFonts w:ascii="Cambria" w:hAnsi="Cambria" w:cs="Segoe UI Semilight"/>
                <w:shd w:val="clear" w:color="auto" w:fill="FFFFFF"/>
              </w:rPr>
              <w:t>4</w:t>
            </w:r>
            <w:r w:rsidRPr="001C1CA0">
              <w:rPr>
                <w:rFonts w:ascii="Cambria" w:hAnsi="Cambria" w:cs="Segoe UI Semilight"/>
                <w:shd w:val="clear" w:color="auto" w:fill="FFFFFF"/>
              </w:rPr>
              <w:t xml:space="preserve"> km.</w:t>
            </w:r>
            <w:r w:rsidR="00E02EF7" w:rsidRPr="001C1CA0">
              <w:rPr>
                <w:rFonts w:ascii="Cambria" w:hAnsi="Cambria" w:cs="Segoe UI Semilight"/>
                <w:shd w:val="clear" w:color="auto" w:fill="FFFFFF"/>
              </w:rPr>
              <w:t>;</w:t>
            </w:r>
          </w:p>
          <w:p w:rsidR="00A61738" w:rsidRPr="001C1CA0" w:rsidRDefault="00A56BCC"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lastRenderedPageBreak/>
              <w:t>Maksimalus skrydžio laikas ne trumpiau 3</w:t>
            </w:r>
            <w:r w:rsidR="00B1343A" w:rsidRPr="001C1CA0">
              <w:rPr>
                <w:rFonts w:ascii="Cambria" w:hAnsi="Cambria" w:cs="Segoe UI Semilight"/>
                <w:shd w:val="clear" w:color="auto" w:fill="FFFFFF"/>
              </w:rPr>
              <w:t>0</w:t>
            </w:r>
            <w:r w:rsidRPr="001C1CA0">
              <w:rPr>
                <w:rFonts w:ascii="Cambria" w:hAnsi="Cambria" w:cs="Segoe UI Semilight"/>
                <w:shd w:val="clear" w:color="auto" w:fill="FFFFFF"/>
              </w:rPr>
              <w:t xml:space="preserve"> minu</w:t>
            </w:r>
            <w:r w:rsidR="00B1343A" w:rsidRPr="001C1CA0">
              <w:rPr>
                <w:rFonts w:ascii="Cambria" w:hAnsi="Cambria" w:cs="Segoe UI Semilight"/>
                <w:shd w:val="clear" w:color="auto" w:fill="FFFFFF"/>
              </w:rPr>
              <w:t>čių</w:t>
            </w:r>
            <w:r w:rsidR="00A31BE9" w:rsidRPr="001C1CA0">
              <w:rPr>
                <w:rFonts w:ascii="Cambria" w:hAnsi="Cambria" w:cs="Segoe UI Semilight"/>
                <w:shd w:val="clear" w:color="auto" w:fill="FFFFFF"/>
              </w:rPr>
              <w:t>;</w:t>
            </w:r>
          </w:p>
          <w:p w:rsidR="00B1343A" w:rsidRPr="001C1CA0" w:rsidRDefault="003F0360"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Atspa</w:t>
            </w:r>
            <w:r w:rsidR="00B1343A" w:rsidRPr="001C1CA0">
              <w:rPr>
                <w:rFonts w:ascii="Cambria" w:hAnsi="Cambria" w:cs="Segoe UI Semilight"/>
                <w:shd w:val="clear" w:color="auto" w:fill="FFFFFF"/>
              </w:rPr>
              <w:t xml:space="preserve">rumas vėjui turi būti mažiausiai </w:t>
            </w:r>
            <w:r w:rsidR="00B1343A" w:rsidRPr="001C1CA0">
              <w:rPr>
                <w:rFonts w:ascii="Cambria" w:hAnsi="Cambria" w:cs="Segoe UI Semilight"/>
                <w:bCs/>
                <w:shd w:val="clear" w:color="auto" w:fill="FFFFFF"/>
              </w:rPr>
              <w:t>10 m/s</w:t>
            </w:r>
            <w:r w:rsidR="00A170A3" w:rsidRPr="001C1CA0">
              <w:rPr>
                <w:rFonts w:ascii="Cambria" w:hAnsi="Cambria" w:cs="Segoe UI Semilight"/>
                <w:b/>
                <w:bCs/>
                <w:shd w:val="clear" w:color="auto" w:fill="FFFFFF"/>
              </w:rPr>
              <w:t>,</w:t>
            </w:r>
            <w:r w:rsidR="00A170A3" w:rsidRPr="001C1CA0">
              <w:rPr>
                <w:rFonts w:ascii="Cambria" w:hAnsi="Cambria" w:cs="Segoe UI Semilight"/>
                <w:shd w:val="clear" w:color="auto" w:fill="FFFFFF"/>
              </w:rPr>
              <w:t xml:space="preserve"> turėtų saugiai skraidyti ir stabiliai veikti</w:t>
            </w:r>
            <w:proofErr w:type="gramStart"/>
            <w:r w:rsidR="00A170A3" w:rsidRPr="001C1CA0">
              <w:rPr>
                <w:rFonts w:ascii="Cambria" w:hAnsi="Cambria" w:cs="Segoe UI Semilight"/>
                <w:shd w:val="clear" w:color="auto" w:fill="FFFFFF"/>
              </w:rPr>
              <w:t>;</w:t>
            </w:r>
            <w:r w:rsidR="00B1343A" w:rsidRPr="001C1CA0">
              <w:rPr>
                <w:rFonts w:ascii="Cambria" w:hAnsi="Cambria" w:cs="Segoe UI Semilight"/>
                <w:shd w:val="clear" w:color="auto" w:fill="FFFFFF"/>
              </w:rPr>
              <w:t>.</w:t>
            </w:r>
            <w:proofErr w:type="gramEnd"/>
            <w:r w:rsidR="00B1343A" w:rsidRPr="001C1CA0">
              <w:rPr>
                <w:rFonts w:ascii="Cambria" w:hAnsi="Cambria" w:cs="Segoe UI Semilight"/>
                <w:shd w:val="clear" w:color="auto" w:fill="FFFFFF"/>
              </w:rPr>
              <w:t xml:space="preserve"> </w:t>
            </w:r>
          </w:p>
          <w:p w:rsidR="00E02EF7" w:rsidRPr="001C1CA0" w:rsidRDefault="00A56BCC"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Garso galia 1 m atstumu nedaugiau 8</w:t>
            </w:r>
            <w:r w:rsidR="00A170A3" w:rsidRPr="001C1CA0">
              <w:rPr>
                <w:rFonts w:ascii="Cambria" w:hAnsi="Cambria" w:cs="Segoe UI Semilight"/>
                <w:shd w:val="clear" w:color="auto" w:fill="FFFFFF"/>
              </w:rPr>
              <w:t>5</w:t>
            </w:r>
            <w:r w:rsidRPr="001C1CA0">
              <w:rPr>
                <w:rFonts w:ascii="Cambria" w:hAnsi="Cambria" w:cs="Segoe UI Semilight"/>
                <w:shd w:val="clear" w:color="auto" w:fill="FFFFFF"/>
              </w:rPr>
              <w:t xml:space="preserve"> </w:t>
            </w:r>
            <w:proofErr w:type="spellStart"/>
            <w:r w:rsidRPr="001C1CA0">
              <w:rPr>
                <w:rFonts w:ascii="Cambria" w:hAnsi="Cambria" w:cs="Segoe UI Semilight"/>
                <w:shd w:val="clear" w:color="auto" w:fill="FFFFFF"/>
              </w:rPr>
              <w:t>dB</w:t>
            </w:r>
            <w:proofErr w:type="spellEnd"/>
            <w:r w:rsidR="00E02EF7" w:rsidRPr="001C1CA0">
              <w:rPr>
                <w:rFonts w:ascii="Cambria" w:hAnsi="Cambria" w:cs="Segoe UI Semilight"/>
                <w:shd w:val="clear" w:color="auto" w:fill="FFFFFF"/>
              </w:rPr>
              <w:t>;</w:t>
            </w:r>
          </w:p>
          <w:p w:rsidR="00E02EF7" w:rsidRPr="001C1CA0" w:rsidRDefault="00A56BCC"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Pasirinktinai galima naudoti aukščio ir geografinius apribojimus</w:t>
            </w:r>
            <w:r w:rsidR="00A170A3" w:rsidRPr="001C1CA0">
              <w:rPr>
                <w:rFonts w:ascii="Cambria" w:hAnsi="Cambria" w:cs="Segoe UI Semilight"/>
                <w:shd w:val="clear" w:color="auto" w:fill="FFFFFF"/>
              </w:rPr>
              <w:t>, gali būti netaikomi neskraidymo zonų apribojimai</w:t>
            </w:r>
            <w:r w:rsidR="00E02EF7" w:rsidRPr="001C1CA0">
              <w:rPr>
                <w:rFonts w:ascii="Cambria" w:hAnsi="Cambria" w:cs="Segoe UI Semilight"/>
                <w:shd w:val="clear" w:color="auto" w:fill="FFFFFF"/>
              </w:rPr>
              <w:t>;</w:t>
            </w:r>
          </w:p>
          <w:p w:rsidR="00A170A3" w:rsidRPr="001C1CA0" w:rsidRDefault="001C1CA0"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Pr>
                <w:rFonts w:ascii="Cambria" w:hAnsi="Cambria" w:cs="Segoe UI Semilight"/>
                <w:shd w:val="clear" w:color="auto" w:fill="FFFFFF"/>
              </w:rPr>
              <w:t>S</w:t>
            </w:r>
            <w:r w:rsidR="00540722" w:rsidRPr="001C1CA0">
              <w:rPr>
                <w:rFonts w:ascii="Cambria" w:hAnsi="Cambria" w:cs="Segoe UI Semilight"/>
                <w:shd w:val="clear" w:color="auto" w:fill="FFFFFF"/>
              </w:rPr>
              <w:t>ertifikuotas</w:t>
            </w:r>
            <w:proofErr w:type="spellEnd"/>
            <w:r w:rsidR="00A170A3" w:rsidRPr="001C1CA0">
              <w:rPr>
                <w:rFonts w:ascii="Cambria" w:hAnsi="Cambria" w:cs="Segoe UI Semilight"/>
                <w:shd w:val="clear" w:color="auto" w:fill="FFFFFF"/>
              </w:rPr>
              <w:t xml:space="preserve"> </w:t>
            </w:r>
            <w:proofErr w:type="spellStart"/>
            <w:r w:rsidR="00A170A3" w:rsidRPr="001C1CA0">
              <w:rPr>
                <w:rFonts w:ascii="Cambria" w:hAnsi="Cambria" w:cs="Segoe UI Semilight"/>
                <w:shd w:val="clear" w:color="auto" w:fill="FFFFFF"/>
              </w:rPr>
              <w:t>atsparumas</w:t>
            </w:r>
            <w:proofErr w:type="spellEnd"/>
            <w:r w:rsidR="00A170A3" w:rsidRPr="001C1CA0">
              <w:rPr>
                <w:rFonts w:ascii="Cambria" w:hAnsi="Cambria" w:cs="Segoe UI Semilight"/>
                <w:shd w:val="clear" w:color="auto" w:fill="FFFFFF"/>
              </w:rPr>
              <w:t xml:space="preserve"> </w:t>
            </w:r>
            <w:proofErr w:type="spellStart"/>
            <w:r w:rsidR="00540722" w:rsidRPr="001C1CA0">
              <w:rPr>
                <w:rFonts w:ascii="Cambria" w:hAnsi="Cambria" w:cs="Segoe UI Semilight"/>
                <w:shd w:val="clear" w:color="auto" w:fill="FFFFFF"/>
              </w:rPr>
              <w:t>dulkėms</w:t>
            </w:r>
            <w:proofErr w:type="spellEnd"/>
            <w:r w:rsidR="00540722" w:rsidRPr="001C1CA0">
              <w:rPr>
                <w:rFonts w:ascii="Cambria" w:hAnsi="Cambria" w:cs="Segoe UI Semilight"/>
                <w:shd w:val="clear" w:color="auto" w:fill="FFFFFF"/>
              </w:rPr>
              <w:t xml:space="preserve"> </w:t>
            </w:r>
            <w:proofErr w:type="spellStart"/>
            <w:r w:rsidR="00540722" w:rsidRPr="001C1CA0">
              <w:rPr>
                <w:rFonts w:ascii="Cambria" w:hAnsi="Cambria" w:cs="Segoe UI Semilight"/>
                <w:shd w:val="clear" w:color="auto" w:fill="FFFFFF"/>
              </w:rPr>
              <w:t>ir</w:t>
            </w:r>
            <w:proofErr w:type="spellEnd"/>
            <w:r w:rsidR="00540722" w:rsidRPr="001C1CA0">
              <w:rPr>
                <w:rFonts w:ascii="Cambria" w:hAnsi="Cambria" w:cs="Segoe UI Semilight"/>
                <w:shd w:val="clear" w:color="auto" w:fill="FFFFFF"/>
              </w:rPr>
              <w:t xml:space="preserve"> lietui </w:t>
            </w:r>
            <w:r w:rsidR="00A170A3" w:rsidRPr="001C1CA0">
              <w:rPr>
                <w:rFonts w:ascii="Cambria" w:hAnsi="Cambria" w:cs="Segoe UI Semilight"/>
                <w:shd w:val="clear" w:color="auto" w:fill="FFFFFF"/>
              </w:rPr>
              <w:t>nemažiau kaip  IP53;</w:t>
            </w:r>
          </w:p>
          <w:p w:rsidR="00A61738" w:rsidRPr="001C1CA0" w:rsidRDefault="00540722"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Darbo temperatūra: nuo -</w:t>
            </w:r>
            <w:r w:rsidR="00A170A3" w:rsidRPr="001C1CA0">
              <w:rPr>
                <w:rFonts w:ascii="Cambria" w:hAnsi="Cambria" w:cs="Segoe UI Semilight"/>
                <w:shd w:val="clear" w:color="auto" w:fill="FFFFFF"/>
              </w:rPr>
              <w:t>2</w:t>
            </w:r>
            <w:r w:rsidRPr="001C1CA0">
              <w:rPr>
                <w:rFonts w:ascii="Cambria" w:hAnsi="Cambria" w:cs="Segoe UI Semilight"/>
                <w:shd w:val="clear" w:color="auto" w:fill="FFFFFF"/>
              </w:rPr>
              <w:t>0 °C iki</w:t>
            </w:r>
            <w:r w:rsidR="00A170A3" w:rsidRPr="001C1CA0">
              <w:rPr>
                <w:rFonts w:ascii="Cambria" w:hAnsi="Cambria" w:cs="Segoe UI Semilight"/>
                <w:shd w:val="clear" w:color="auto" w:fill="FFFFFF"/>
              </w:rPr>
              <w:t xml:space="preserve"> </w:t>
            </w:r>
            <w:r w:rsidRPr="001C1CA0">
              <w:rPr>
                <w:rFonts w:ascii="Cambria" w:hAnsi="Cambria" w:cs="Segoe UI Semilight"/>
                <w:shd w:val="clear" w:color="auto" w:fill="FFFFFF"/>
              </w:rPr>
              <w:t>+4</w:t>
            </w:r>
            <w:r w:rsidR="00A170A3" w:rsidRPr="001C1CA0">
              <w:rPr>
                <w:rFonts w:ascii="Cambria" w:hAnsi="Cambria" w:cs="Segoe UI Semilight"/>
                <w:shd w:val="clear" w:color="auto" w:fill="FFFFFF"/>
              </w:rPr>
              <w:t>0</w:t>
            </w:r>
            <w:r w:rsidRPr="001C1CA0">
              <w:rPr>
                <w:rFonts w:ascii="Cambria" w:hAnsi="Cambria" w:cs="Segoe UI Semilight"/>
                <w:shd w:val="clear" w:color="auto" w:fill="FFFFFF"/>
              </w:rPr>
              <w:t xml:space="preserve"> °C</w:t>
            </w:r>
            <w:r w:rsidR="00A61738" w:rsidRPr="001C1CA0">
              <w:rPr>
                <w:rFonts w:ascii="Cambria" w:hAnsi="Cambria" w:cs="Segoe UI Semilight"/>
                <w:shd w:val="clear" w:color="auto" w:fill="FFFFFF"/>
              </w:rPr>
              <w:t>;</w:t>
            </w:r>
          </w:p>
          <w:p w:rsidR="00014576" w:rsidRPr="001C1CA0" w:rsidRDefault="002C1339"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sidRPr="001C1CA0">
              <w:rPr>
                <w:rFonts w:ascii="Cambria" w:hAnsi="Cambria" w:cs="Segoe UI Semilight"/>
                <w:shd w:val="clear" w:color="auto" w:fill="FFFFFF"/>
              </w:rPr>
              <w:t>Dronas</w:t>
            </w:r>
            <w:proofErr w:type="spellEnd"/>
            <w:r w:rsidRPr="001C1CA0">
              <w:rPr>
                <w:rFonts w:ascii="Cambria" w:hAnsi="Cambria" w:cs="Segoe UI Semilight"/>
                <w:shd w:val="clear" w:color="auto" w:fill="FFFFFF"/>
              </w:rPr>
              <w:t xml:space="preserve">  turi turėti </w:t>
            </w:r>
            <w:r w:rsidR="002D4A59" w:rsidRPr="001C1CA0">
              <w:rPr>
                <w:rFonts w:ascii="Cambria" w:hAnsi="Cambria" w:cs="Segoe UI Semilight"/>
                <w:shd w:val="clear" w:color="auto" w:fill="FFFFFF"/>
              </w:rPr>
              <w:t xml:space="preserve">vaizdo </w:t>
            </w:r>
            <w:r w:rsidR="00014576" w:rsidRPr="001C1CA0">
              <w:rPr>
                <w:rFonts w:ascii="Cambria" w:hAnsi="Cambria" w:cs="Segoe UI Semilight"/>
                <w:shd w:val="clear" w:color="auto" w:fill="FFFFFF"/>
              </w:rPr>
              <w:t>kamerą su keičiamo kampo (optiniu ar skaitmeniniu būdu)</w:t>
            </w:r>
            <w:r w:rsidR="00EB676B" w:rsidRPr="001C1CA0">
              <w:rPr>
                <w:rFonts w:ascii="Cambria" w:hAnsi="Cambria" w:cs="Segoe UI Semilight"/>
                <w:shd w:val="clear" w:color="auto" w:fill="FFFFFF"/>
              </w:rPr>
              <w:t xml:space="preserve">  </w:t>
            </w:r>
            <w:r w:rsidR="00655712" w:rsidRPr="001C1CA0">
              <w:rPr>
                <w:rFonts w:ascii="Cambria" w:hAnsi="Cambria" w:cs="Segoe UI Semilight"/>
                <w:shd w:val="clear" w:color="auto" w:fill="FFFFFF"/>
              </w:rPr>
              <w:t xml:space="preserve">su neprastesnėmis savybėmis: </w:t>
            </w:r>
            <w:r w:rsidR="00A170A3" w:rsidRPr="001C1CA0">
              <w:rPr>
                <w:rFonts w:ascii="Cambria" w:hAnsi="Cambria" w:cs="Segoe UI Semilight"/>
                <w:shd w:val="clear" w:color="auto" w:fill="FFFFFF"/>
              </w:rPr>
              <w:t xml:space="preserve">12 MP CMOS, </w:t>
            </w:r>
            <w:r w:rsidR="00C93ED4" w:rsidRPr="001C1CA0">
              <w:rPr>
                <w:rFonts w:ascii="Cambria" w:hAnsi="Cambria" w:cs="Segoe UI Semilight"/>
                <w:shd w:val="clear" w:color="auto" w:fill="FFFFFF"/>
              </w:rPr>
              <w:t xml:space="preserve"> 30 </w:t>
            </w:r>
            <w:proofErr w:type="spellStart"/>
            <w:r w:rsidR="00C93ED4" w:rsidRPr="001C1CA0">
              <w:rPr>
                <w:rFonts w:ascii="Cambria" w:hAnsi="Cambria" w:cs="Segoe UI Semilight"/>
                <w:shd w:val="clear" w:color="auto" w:fill="FFFFFF"/>
              </w:rPr>
              <w:t>fps</w:t>
            </w:r>
            <w:proofErr w:type="spellEnd"/>
            <w:r w:rsidR="00C93ED4" w:rsidRPr="001C1CA0">
              <w:rPr>
                <w:rFonts w:ascii="Cambria" w:hAnsi="Cambria" w:cs="Segoe UI Semilight"/>
                <w:shd w:val="clear" w:color="auto" w:fill="FFFFFF"/>
              </w:rPr>
              <w:t xml:space="preserve"> 4K,  HDR režimas, </w:t>
            </w:r>
            <w:r w:rsidR="00722695" w:rsidRPr="001C1CA0">
              <w:rPr>
                <w:rFonts w:ascii="Cambria" w:hAnsi="Cambria" w:cs="Segoe UI Semilight"/>
                <w:shd w:val="clear" w:color="auto" w:fill="FFFFFF"/>
              </w:rPr>
              <w:t xml:space="preserve">vaizdo stabilizacija, </w:t>
            </w:r>
            <w:r w:rsidR="00014576" w:rsidRPr="001C1CA0">
              <w:rPr>
                <w:rFonts w:ascii="Cambria" w:hAnsi="Cambria" w:cs="Segoe UI Semilight"/>
                <w:shd w:val="clear" w:color="auto" w:fill="FFFFFF"/>
              </w:rPr>
              <w:t xml:space="preserve">gali būti atskiros kameros plataus kampo ir </w:t>
            </w:r>
            <w:proofErr w:type="spellStart"/>
            <w:r w:rsidR="002D4A59" w:rsidRPr="001C1CA0">
              <w:rPr>
                <w:rFonts w:ascii="Cambria" w:hAnsi="Cambria" w:cs="Segoe UI Semilight"/>
                <w:shd w:val="clear" w:color="auto" w:fill="FFFFFF"/>
              </w:rPr>
              <w:t>telefoto</w:t>
            </w:r>
            <w:proofErr w:type="spellEnd"/>
            <w:r w:rsidR="00655712" w:rsidRPr="001C1CA0">
              <w:rPr>
                <w:rFonts w:ascii="Cambria" w:hAnsi="Cambria" w:cs="Segoe UI Semilight"/>
                <w:shd w:val="clear" w:color="auto" w:fill="FFFFFF"/>
              </w:rPr>
              <w:t xml:space="preserve"> su</w:t>
            </w:r>
            <w:r w:rsidR="002D4A59" w:rsidRPr="001C1CA0">
              <w:rPr>
                <w:rFonts w:ascii="Cambria" w:hAnsi="Cambria" w:cs="Segoe UI Semilight"/>
                <w:shd w:val="clear" w:color="auto" w:fill="FFFFFF"/>
              </w:rPr>
              <w:t xml:space="preserve"> </w:t>
            </w:r>
            <w:r w:rsidR="00EB676B" w:rsidRPr="001C1CA0">
              <w:rPr>
                <w:rFonts w:ascii="Cambria" w:hAnsi="Cambria" w:cs="Segoe UI Semilight"/>
                <w:shd w:val="clear" w:color="auto" w:fill="FFFFFF"/>
              </w:rPr>
              <w:t>optinio</w:t>
            </w:r>
            <w:r w:rsidR="00655712" w:rsidRPr="001C1CA0">
              <w:rPr>
                <w:rFonts w:ascii="Cambria" w:hAnsi="Cambria" w:cs="Segoe UI Semilight"/>
                <w:shd w:val="clear" w:color="auto" w:fill="FFFFFF"/>
              </w:rPr>
              <w:t xml:space="preserve"> priartinimo funkcija</w:t>
            </w:r>
            <w:r w:rsidR="00014576" w:rsidRPr="001C1CA0">
              <w:rPr>
                <w:rFonts w:ascii="Cambria" w:hAnsi="Cambria" w:cs="Segoe UI Semilight"/>
                <w:shd w:val="clear" w:color="auto" w:fill="FFFFFF"/>
              </w:rPr>
              <w:t>;</w:t>
            </w:r>
            <w:r w:rsidRPr="001C1CA0">
              <w:rPr>
                <w:rFonts w:ascii="Cambria" w:hAnsi="Cambria" w:cs="Segoe UI Semilight"/>
                <w:shd w:val="clear" w:color="auto" w:fill="FFFFFF"/>
              </w:rPr>
              <w:t xml:space="preserve"> </w:t>
            </w:r>
          </w:p>
          <w:p w:rsidR="00014576" w:rsidRPr="001C1CA0" w:rsidRDefault="002D4A59"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 xml:space="preserve">IR nemažiau kaip 320x256 </w:t>
            </w:r>
            <w:r w:rsidR="002C1339" w:rsidRPr="001C1CA0">
              <w:rPr>
                <w:rFonts w:ascii="Cambria" w:hAnsi="Cambria" w:cs="Segoe UI Semilight"/>
                <w:shd w:val="clear" w:color="auto" w:fill="FFFFFF"/>
              </w:rPr>
              <w:t>šilumin</w:t>
            </w:r>
            <w:r w:rsidR="00655712" w:rsidRPr="001C1CA0">
              <w:rPr>
                <w:rFonts w:ascii="Cambria" w:hAnsi="Cambria" w:cs="Segoe UI Semilight"/>
                <w:shd w:val="clear" w:color="auto" w:fill="FFFFFF"/>
              </w:rPr>
              <w:t>ė</w:t>
            </w:r>
            <w:r w:rsidR="002C1339" w:rsidRPr="001C1CA0">
              <w:rPr>
                <w:rFonts w:ascii="Cambria" w:hAnsi="Cambria" w:cs="Segoe UI Semilight"/>
                <w:shd w:val="clear" w:color="auto" w:fill="FFFFFF"/>
              </w:rPr>
              <w:t xml:space="preserve"> kamer</w:t>
            </w:r>
            <w:r w:rsidR="00C93ED4" w:rsidRPr="001C1CA0">
              <w:rPr>
                <w:rFonts w:ascii="Cambria" w:hAnsi="Cambria" w:cs="Segoe UI Semilight"/>
                <w:shd w:val="clear" w:color="auto" w:fill="FFFFFF"/>
              </w:rPr>
              <w:t>a</w:t>
            </w:r>
            <w:r w:rsidR="00014576" w:rsidRPr="001C1CA0">
              <w:rPr>
                <w:rFonts w:ascii="Cambria" w:hAnsi="Cambria" w:cs="Segoe UI Semilight"/>
                <w:shd w:val="clear" w:color="auto" w:fill="FFFFFF"/>
              </w:rPr>
              <w:t>;</w:t>
            </w:r>
          </w:p>
          <w:p w:rsidR="00E02EF7" w:rsidRPr="001C1CA0" w:rsidRDefault="001C1CA0"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Pr>
                <w:rFonts w:ascii="Cambria" w:hAnsi="Cambria" w:cs="Segoe UI Semilight"/>
                <w:shd w:val="clear" w:color="auto" w:fill="FFFFFF"/>
              </w:rPr>
              <w:t>N</w:t>
            </w:r>
            <w:r w:rsidR="00EB676B" w:rsidRPr="001C1CA0">
              <w:rPr>
                <w:rFonts w:ascii="Cambria" w:hAnsi="Cambria" w:cs="Segoe UI Semilight"/>
                <w:shd w:val="clear" w:color="auto" w:fill="FFFFFF"/>
              </w:rPr>
              <w:t xml:space="preserve">e </w:t>
            </w:r>
            <w:proofErr w:type="spellStart"/>
            <w:r w:rsidR="00EB676B" w:rsidRPr="001C1CA0">
              <w:rPr>
                <w:rFonts w:ascii="Cambria" w:hAnsi="Cambria" w:cs="Segoe UI Semilight"/>
                <w:shd w:val="clear" w:color="auto" w:fill="FFFFFF"/>
              </w:rPr>
              <w:t>mažiau</w:t>
            </w:r>
            <w:proofErr w:type="spellEnd"/>
            <w:r w:rsidR="00EB676B" w:rsidRPr="001C1CA0">
              <w:rPr>
                <w:rFonts w:ascii="Cambria" w:hAnsi="Cambria" w:cs="Segoe UI Semilight"/>
                <w:shd w:val="clear" w:color="auto" w:fill="FFFFFF"/>
              </w:rPr>
              <w:t xml:space="preserve"> </w:t>
            </w:r>
            <w:r w:rsidR="00655712" w:rsidRPr="001C1CA0">
              <w:rPr>
                <w:rFonts w:ascii="Cambria" w:hAnsi="Cambria" w:cs="Segoe UI Semilight"/>
                <w:shd w:val="clear" w:color="auto" w:fill="FFFFFF"/>
              </w:rPr>
              <w:t xml:space="preserve">3 </w:t>
            </w:r>
            <w:proofErr w:type="spellStart"/>
            <w:r w:rsidR="00655712" w:rsidRPr="001C1CA0">
              <w:rPr>
                <w:rFonts w:ascii="Cambria" w:hAnsi="Cambria" w:cs="Segoe UI Semilight"/>
                <w:shd w:val="clear" w:color="auto" w:fill="FFFFFF"/>
              </w:rPr>
              <w:t>ašių</w:t>
            </w:r>
            <w:proofErr w:type="spellEnd"/>
            <w:r w:rsidR="00655712" w:rsidRPr="001C1CA0">
              <w:rPr>
                <w:rFonts w:ascii="Cambria" w:hAnsi="Cambria" w:cs="Segoe UI Semilight"/>
                <w:shd w:val="clear" w:color="auto" w:fill="FFFFFF"/>
              </w:rPr>
              <w:t xml:space="preserve"> </w:t>
            </w:r>
            <w:proofErr w:type="spellStart"/>
            <w:r w:rsidR="00655712" w:rsidRPr="001C1CA0">
              <w:rPr>
                <w:rFonts w:ascii="Cambria" w:hAnsi="Cambria" w:cs="Segoe UI Semilight"/>
                <w:shd w:val="clear" w:color="auto" w:fill="FFFFFF"/>
              </w:rPr>
              <w:t>gimbal</w:t>
            </w:r>
            <w:proofErr w:type="spellEnd"/>
            <w:r w:rsidR="00655712" w:rsidRPr="001C1CA0">
              <w:rPr>
                <w:rFonts w:ascii="Cambria" w:hAnsi="Cambria" w:cs="Segoe UI Semilight"/>
                <w:shd w:val="clear" w:color="auto" w:fill="FFFFFF"/>
              </w:rPr>
              <w:t xml:space="preserve"> stabilizacija</w:t>
            </w:r>
            <w:r w:rsidR="00C93ED4" w:rsidRPr="001C1CA0">
              <w:rPr>
                <w:rFonts w:ascii="Cambria" w:hAnsi="Cambria" w:cs="Segoe UI Semilight"/>
                <w:shd w:val="clear" w:color="auto" w:fill="FFFFFF"/>
              </w:rPr>
              <w:t>;</w:t>
            </w:r>
          </w:p>
          <w:p w:rsidR="005159FE" w:rsidRPr="001C1CA0" w:rsidRDefault="002C1339"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sidRPr="001C1CA0">
              <w:rPr>
                <w:rFonts w:ascii="Cambria" w:hAnsi="Cambria" w:cs="Segoe UI Semilight"/>
                <w:shd w:val="clear" w:color="auto" w:fill="FFFFFF"/>
              </w:rPr>
              <w:t>Dronas</w:t>
            </w:r>
            <w:proofErr w:type="spellEnd"/>
            <w:r w:rsidRPr="001C1CA0">
              <w:rPr>
                <w:rFonts w:ascii="Cambria" w:hAnsi="Cambria" w:cs="Segoe UI Semilight"/>
                <w:shd w:val="clear" w:color="auto" w:fill="FFFFFF"/>
              </w:rPr>
              <w:t xml:space="preserve"> turi turėti </w:t>
            </w:r>
            <w:r w:rsidR="00DD5B34" w:rsidRPr="001C1CA0">
              <w:rPr>
                <w:rFonts w:ascii="Cambria" w:hAnsi="Cambria" w:cs="Segoe UI Semilight"/>
                <w:shd w:val="clear" w:color="auto" w:fill="FFFFFF"/>
              </w:rPr>
              <w:t xml:space="preserve">rankinio valdymo ir </w:t>
            </w:r>
            <w:r w:rsidRPr="001C1CA0">
              <w:rPr>
                <w:rFonts w:ascii="Cambria" w:hAnsi="Cambria" w:cs="Segoe UI Semilight"/>
                <w:shd w:val="clear" w:color="auto" w:fill="FFFFFF"/>
              </w:rPr>
              <w:t>autonominio skrydžio funkciją</w:t>
            </w:r>
            <w:r w:rsidR="005A0F48" w:rsidRPr="001C1CA0">
              <w:rPr>
                <w:rFonts w:ascii="Cambria" w:hAnsi="Cambria" w:cs="Segoe UI Semilight"/>
                <w:shd w:val="clear" w:color="auto" w:fill="FFFFFF"/>
              </w:rPr>
              <w:t xml:space="preserve"> </w:t>
            </w:r>
            <w:r w:rsidR="00EB676B" w:rsidRPr="001C1CA0">
              <w:rPr>
                <w:rFonts w:ascii="Cambria" w:hAnsi="Cambria" w:cs="Segoe UI Semilight"/>
                <w:shd w:val="clear" w:color="auto" w:fill="FFFFFF"/>
              </w:rPr>
              <w:t xml:space="preserve"> p</w:t>
            </w:r>
            <w:r w:rsidR="00DD5B34" w:rsidRPr="001C1CA0">
              <w:rPr>
                <w:rFonts w:ascii="Cambria" w:hAnsi="Cambria" w:cs="Segoe UI Semilight"/>
                <w:shd w:val="clear" w:color="auto" w:fill="FFFFFF"/>
              </w:rPr>
              <w:t xml:space="preserve">agal sudarytą </w:t>
            </w:r>
            <w:r w:rsidR="005159FE" w:rsidRPr="001C1CA0">
              <w:rPr>
                <w:rFonts w:ascii="Cambria" w:hAnsi="Cambria" w:cs="Segoe UI Semilight"/>
                <w:shd w:val="clear" w:color="auto" w:fill="FFFFFF"/>
              </w:rPr>
              <w:t>plan</w:t>
            </w:r>
            <w:r w:rsidR="00DD5B34" w:rsidRPr="001C1CA0">
              <w:rPr>
                <w:rFonts w:ascii="Cambria" w:hAnsi="Cambria" w:cs="Segoe UI Semilight"/>
                <w:shd w:val="clear" w:color="auto" w:fill="FFFFFF"/>
              </w:rPr>
              <w:t>ą</w:t>
            </w:r>
            <w:r w:rsidR="005159FE" w:rsidRPr="001C1CA0">
              <w:rPr>
                <w:rFonts w:ascii="Cambria" w:hAnsi="Cambria" w:cs="Segoe UI Semilight"/>
                <w:shd w:val="clear" w:color="auto" w:fill="FFFFFF"/>
              </w:rPr>
              <w:t>, maršrut</w:t>
            </w:r>
            <w:r w:rsidR="00EB676B" w:rsidRPr="001C1CA0">
              <w:rPr>
                <w:rFonts w:ascii="Cambria" w:hAnsi="Cambria" w:cs="Segoe UI Semilight"/>
                <w:shd w:val="clear" w:color="auto" w:fill="FFFFFF"/>
              </w:rPr>
              <w:t>o taškus,</w:t>
            </w:r>
            <w:r w:rsidR="005159FE" w:rsidRPr="001C1CA0">
              <w:rPr>
                <w:rFonts w:ascii="Cambria" w:hAnsi="Cambria" w:cs="Segoe UI Semilight"/>
                <w:shd w:val="clear" w:color="auto" w:fill="FFFFFF"/>
              </w:rPr>
              <w:t xml:space="preserve"> </w:t>
            </w:r>
            <w:r w:rsidR="00DD5B34" w:rsidRPr="001C1CA0">
              <w:rPr>
                <w:rFonts w:ascii="Cambria" w:hAnsi="Cambria" w:cs="Segoe UI Semilight"/>
                <w:shd w:val="clear" w:color="auto" w:fill="FFFFFF"/>
              </w:rPr>
              <w:t xml:space="preserve">gali </w:t>
            </w:r>
            <w:r w:rsidR="005159FE" w:rsidRPr="001C1CA0">
              <w:rPr>
                <w:rFonts w:ascii="Cambria" w:hAnsi="Cambria" w:cs="Segoe UI Semilight"/>
                <w:shd w:val="clear" w:color="auto" w:fill="FFFFFF"/>
              </w:rPr>
              <w:t xml:space="preserve">dirbti </w:t>
            </w:r>
            <w:r w:rsidR="00DD5B34" w:rsidRPr="001C1CA0">
              <w:rPr>
                <w:rFonts w:ascii="Cambria" w:hAnsi="Cambria" w:cs="Segoe UI Semilight"/>
                <w:shd w:val="clear" w:color="auto" w:fill="FFFFFF"/>
              </w:rPr>
              <w:t xml:space="preserve">be radijo ryšio pagal iš anksto sudarytą </w:t>
            </w:r>
            <w:r w:rsidR="00EB676B" w:rsidRPr="001C1CA0">
              <w:rPr>
                <w:rFonts w:ascii="Cambria" w:hAnsi="Cambria" w:cs="Segoe UI Semilight"/>
                <w:shd w:val="clear" w:color="auto" w:fill="FFFFFF"/>
              </w:rPr>
              <w:t>maršrutą</w:t>
            </w:r>
            <w:r w:rsidR="00DD5B34" w:rsidRPr="001C1CA0">
              <w:rPr>
                <w:rFonts w:ascii="Cambria" w:hAnsi="Cambria" w:cs="Segoe UI Semilight"/>
                <w:shd w:val="clear" w:color="auto" w:fill="FFFFFF"/>
              </w:rPr>
              <w:t xml:space="preserve">  nustatytuose koordinačių  taškuose </w:t>
            </w:r>
            <w:proofErr w:type="spellStart"/>
            <w:r w:rsidR="00DD5B34" w:rsidRPr="001C1CA0">
              <w:rPr>
                <w:rFonts w:ascii="Cambria" w:hAnsi="Cambria" w:cs="Segoe UI Semilight"/>
                <w:shd w:val="clear" w:color="auto" w:fill="FFFFFF"/>
              </w:rPr>
              <w:t>dronas</w:t>
            </w:r>
            <w:proofErr w:type="spellEnd"/>
            <w:r w:rsidR="00DD5B34" w:rsidRPr="001C1CA0">
              <w:rPr>
                <w:rFonts w:ascii="Cambria" w:hAnsi="Cambria" w:cs="Segoe UI Semilight"/>
                <w:shd w:val="clear" w:color="auto" w:fill="FFFFFF"/>
              </w:rPr>
              <w:t xml:space="preserve"> automatiškai sustos, pasieks </w:t>
            </w:r>
            <w:r w:rsidR="00EB676B" w:rsidRPr="001C1CA0">
              <w:rPr>
                <w:rFonts w:ascii="Cambria" w:hAnsi="Cambria" w:cs="Segoe UI Semilight"/>
                <w:shd w:val="clear" w:color="auto" w:fill="FFFFFF"/>
              </w:rPr>
              <w:t>nustatytą</w:t>
            </w:r>
            <w:r w:rsidR="00DD5B34" w:rsidRPr="001C1CA0">
              <w:rPr>
                <w:rFonts w:ascii="Cambria" w:hAnsi="Cambria" w:cs="Segoe UI Semilight"/>
                <w:shd w:val="clear" w:color="auto" w:fill="FFFFFF"/>
              </w:rPr>
              <w:t xml:space="preserve"> aukštį, pasuks kamerą, reguliuos greitį ar orientaciją</w:t>
            </w:r>
            <w:r w:rsidR="00C93ED4" w:rsidRPr="001C1CA0">
              <w:rPr>
                <w:rFonts w:ascii="Cambria" w:hAnsi="Cambria" w:cs="Segoe UI Semilight"/>
                <w:shd w:val="clear" w:color="auto" w:fill="FFFFFF"/>
              </w:rPr>
              <w:t>;</w:t>
            </w:r>
          </w:p>
          <w:p w:rsidR="005A0F48" w:rsidRPr="001C1CA0" w:rsidRDefault="000C5414"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 xml:space="preserve">GPS, </w:t>
            </w:r>
            <w:r w:rsidR="00EB676B" w:rsidRPr="001C1CA0">
              <w:rPr>
                <w:rFonts w:ascii="Cambria" w:hAnsi="Cambria" w:cs="Segoe UI Semilight"/>
                <w:shd w:val="clear" w:color="auto" w:fill="FFFFFF"/>
              </w:rPr>
              <w:t xml:space="preserve"> </w:t>
            </w:r>
            <w:r w:rsidRPr="001C1CA0">
              <w:rPr>
                <w:rFonts w:ascii="Cambria" w:hAnsi="Cambria" w:cs="Segoe UI Semilight"/>
                <w:shd w:val="clear" w:color="auto" w:fill="FFFFFF"/>
              </w:rPr>
              <w:t>GALILEO</w:t>
            </w:r>
            <w:r w:rsidR="005A0F48" w:rsidRPr="001C1CA0">
              <w:rPr>
                <w:rFonts w:ascii="Cambria" w:hAnsi="Cambria" w:cs="Segoe UI Semilight"/>
                <w:shd w:val="clear" w:color="auto" w:fill="FFFFFF"/>
              </w:rPr>
              <w:t>;</w:t>
            </w:r>
          </w:p>
          <w:p w:rsidR="005A0F48" w:rsidRPr="001C1CA0" w:rsidRDefault="001C1CA0" w:rsidP="001C1CA0">
            <w:pPr>
              <w:pStyle w:val="ListParagraph"/>
              <w:numPr>
                <w:ilvl w:val="0"/>
                <w:numId w:val="14"/>
              </w:numPr>
              <w:tabs>
                <w:tab w:val="clear" w:pos="720"/>
                <w:tab w:val="num" w:pos="-98"/>
              </w:tabs>
              <w:suppressAutoHyphens/>
              <w:spacing w:after="0" w:line="240" w:lineRule="auto"/>
              <w:ind w:left="168" w:hanging="127"/>
              <w:rPr>
                <w:rFonts w:ascii="Cambria" w:hAnsi="Cambria" w:cs="Segoe UI Semilight"/>
                <w:shd w:val="clear" w:color="auto" w:fill="FFFFFF"/>
              </w:rPr>
            </w:pPr>
            <w:proofErr w:type="spellStart"/>
            <w:r>
              <w:rPr>
                <w:rFonts w:ascii="Cambria" w:hAnsi="Cambria" w:cs="Segoe UI Semilight"/>
                <w:shd w:val="clear" w:color="auto" w:fill="FFFFFF"/>
              </w:rPr>
              <w:t>S</w:t>
            </w:r>
            <w:r w:rsidR="005A0F48" w:rsidRPr="001C1CA0">
              <w:rPr>
                <w:rFonts w:ascii="Cambria" w:hAnsi="Cambria" w:cs="Segoe UI Semilight"/>
                <w:shd w:val="clear" w:color="auto" w:fill="FFFFFF"/>
              </w:rPr>
              <w:t>krydžio</w:t>
            </w:r>
            <w:proofErr w:type="spellEnd"/>
            <w:r w:rsidR="005A0F48" w:rsidRPr="001C1CA0">
              <w:rPr>
                <w:rFonts w:ascii="Cambria" w:hAnsi="Cambria" w:cs="Segoe UI Semilight"/>
                <w:shd w:val="clear" w:color="auto" w:fill="FFFFFF"/>
              </w:rPr>
              <w:t xml:space="preserve"> </w:t>
            </w:r>
            <w:proofErr w:type="spellStart"/>
            <w:r w:rsidR="005A0F48" w:rsidRPr="001C1CA0">
              <w:rPr>
                <w:rFonts w:ascii="Cambria" w:hAnsi="Cambria" w:cs="Segoe UI Semilight"/>
                <w:shd w:val="clear" w:color="auto" w:fill="FFFFFF"/>
              </w:rPr>
              <w:t>stabilumui</w:t>
            </w:r>
            <w:proofErr w:type="spellEnd"/>
            <w:r w:rsidR="005A0F48" w:rsidRPr="001C1CA0">
              <w:rPr>
                <w:rFonts w:ascii="Cambria" w:hAnsi="Cambria" w:cs="Segoe UI Semilight"/>
                <w:shd w:val="clear" w:color="auto" w:fill="FFFFFF"/>
              </w:rPr>
              <w:t xml:space="preserve"> </w:t>
            </w:r>
            <w:proofErr w:type="spellStart"/>
            <w:r w:rsidR="005A0F48" w:rsidRPr="001C1CA0">
              <w:rPr>
                <w:rFonts w:ascii="Cambria" w:hAnsi="Cambria" w:cs="Segoe UI Semilight"/>
                <w:shd w:val="clear" w:color="auto" w:fill="FFFFFF"/>
              </w:rPr>
              <w:t>užtikrinti</w:t>
            </w:r>
            <w:proofErr w:type="spellEnd"/>
            <w:r w:rsidR="005A0F48" w:rsidRPr="001C1CA0">
              <w:rPr>
                <w:rFonts w:ascii="Cambria" w:hAnsi="Cambria" w:cs="Segoe UI Semilight"/>
                <w:shd w:val="clear" w:color="auto" w:fill="FFFFFF"/>
              </w:rPr>
              <w:t xml:space="preserve"> kai GPS ryšys nėra stabil</w:t>
            </w:r>
            <w:r w:rsidR="00722695" w:rsidRPr="001C1CA0">
              <w:rPr>
                <w:rFonts w:ascii="Cambria" w:hAnsi="Cambria" w:cs="Segoe UI Semilight"/>
                <w:shd w:val="clear" w:color="auto" w:fill="FFFFFF"/>
              </w:rPr>
              <w:t>u</w:t>
            </w:r>
            <w:r w:rsidR="005A0F48" w:rsidRPr="001C1CA0">
              <w:rPr>
                <w:rFonts w:ascii="Cambria" w:hAnsi="Cambria" w:cs="Segoe UI Semilight"/>
                <w:shd w:val="clear" w:color="auto" w:fill="FFFFFF"/>
              </w:rPr>
              <w:t>s na</w:t>
            </w:r>
            <w:r w:rsidR="008E6C42" w:rsidRPr="001C1CA0">
              <w:rPr>
                <w:rFonts w:ascii="Cambria" w:hAnsi="Cambria" w:cs="Segoe UI Semilight"/>
                <w:shd w:val="clear" w:color="auto" w:fill="FFFFFF"/>
              </w:rPr>
              <w:t>u</w:t>
            </w:r>
            <w:r w:rsidR="005A0F48" w:rsidRPr="001C1CA0">
              <w:rPr>
                <w:rFonts w:ascii="Cambria" w:hAnsi="Cambria" w:cs="Segoe UI Semilight"/>
                <w:shd w:val="clear" w:color="auto" w:fill="FFFFFF"/>
              </w:rPr>
              <w:t xml:space="preserve">dojami papildomi jutikliai kaip </w:t>
            </w:r>
            <w:r w:rsidR="005159FE" w:rsidRPr="001C1CA0">
              <w:rPr>
                <w:rFonts w:ascii="Cambria" w:hAnsi="Cambria" w:cs="Segoe UI Semilight"/>
                <w:shd w:val="clear" w:color="auto" w:fill="FFFFFF"/>
              </w:rPr>
              <w:t xml:space="preserve"> vertikali kamera</w:t>
            </w:r>
            <w:r w:rsidR="005A0F48" w:rsidRPr="001C1CA0">
              <w:rPr>
                <w:rFonts w:ascii="Cambria" w:hAnsi="Cambria" w:cs="Segoe UI Semilight"/>
                <w:shd w:val="clear" w:color="auto" w:fill="FFFFFF"/>
              </w:rPr>
              <w:t xml:space="preserve">, </w:t>
            </w:r>
            <w:r w:rsidR="00EB676B" w:rsidRPr="001C1CA0">
              <w:rPr>
                <w:rFonts w:ascii="Cambria" w:hAnsi="Cambria" w:cs="Segoe UI Semilight"/>
                <w:shd w:val="clear" w:color="auto" w:fill="FFFFFF"/>
              </w:rPr>
              <w:t>ultragarso ar LIDAR</w:t>
            </w:r>
            <w:r w:rsidR="00722695" w:rsidRPr="001C1CA0">
              <w:rPr>
                <w:rFonts w:ascii="Cambria" w:hAnsi="Cambria" w:cs="Segoe UI Semilight"/>
                <w:shd w:val="clear" w:color="auto" w:fill="FFFFFF"/>
              </w:rPr>
              <w:t>, gali būti naudojami autonominiai kliūčių vengimo jutikliai</w:t>
            </w:r>
            <w:r w:rsidR="005A0F48" w:rsidRPr="001C1CA0">
              <w:rPr>
                <w:rFonts w:ascii="Cambria" w:hAnsi="Cambria" w:cs="Segoe UI Semilight"/>
                <w:shd w:val="clear" w:color="auto" w:fill="FFFFFF"/>
              </w:rPr>
              <w:t>;</w:t>
            </w:r>
          </w:p>
          <w:p w:rsidR="00E02EF7" w:rsidRPr="001C1CA0" w:rsidRDefault="001C1CA0" w:rsidP="001C1CA0">
            <w:pPr>
              <w:pStyle w:val="ListParagraph"/>
              <w:numPr>
                <w:ilvl w:val="0"/>
                <w:numId w:val="14"/>
              </w:numPr>
              <w:tabs>
                <w:tab w:val="clear" w:pos="720"/>
                <w:tab w:val="num" w:pos="-98"/>
                <w:tab w:val="num" w:pos="360"/>
              </w:tabs>
              <w:suppressAutoHyphens/>
              <w:spacing w:after="0" w:line="240" w:lineRule="auto"/>
              <w:ind w:left="168" w:hanging="127"/>
              <w:rPr>
                <w:rFonts w:ascii="Cambria" w:hAnsi="Cambria" w:cs="Segoe UI Semilight"/>
                <w:shd w:val="clear" w:color="auto" w:fill="FFFFFF"/>
              </w:rPr>
            </w:pPr>
            <w:proofErr w:type="spellStart"/>
            <w:r>
              <w:rPr>
                <w:rFonts w:ascii="Cambria" w:hAnsi="Cambria" w:cs="Segoe UI Semilight"/>
                <w:shd w:val="clear" w:color="auto" w:fill="FFFFFF"/>
              </w:rPr>
              <w:t>A</w:t>
            </w:r>
            <w:r w:rsidR="00DD5B34" w:rsidRPr="001C1CA0">
              <w:rPr>
                <w:rFonts w:ascii="Cambria" w:hAnsi="Cambria" w:cs="Segoe UI Semilight"/>
                <w:shd w:val="clear" w:color="auto" w:fill="FFFFFF"/>
              </w:rPr>
              <w:t>utomatinė</w:t>
            </w:r>
            <w:proofErr w:type="spellEnd"/>
            <w:r w:rsidR="00DD5B34" w:rsidRPr="001C1CA0">
              <w:rPr>
                <w:rFonts w:ascii="Cambria" w:hAnsi="Cambria" w:cs="Segoe UI Semilight"/>
                <w:shd w:val="clear" w:color="auto" w:fill="FFFFFF"/>
              </w:rPr>
              <w:t xml:space="preserve"> RTH </w:t>
            </w:r>
            <w:proofErr w:type="spellStart"/>
            <w:r w:rsidR="00DD5B34" w:rsidRPr="001C1CA0">
              <w:rPr>
                <w:rFonts w:ascii="Cambria" w:hAnsi="Cambria" w:cs="Segoe UI Semilight"/>
                <w:shd w:val="clear" w:color="auto" w:fill="FFFFFF"/>
              </w:rPr>
              <w:t>funkcija</w:t>
            </w:r>
            <w:proofErr w:type="spellEnd"/>
            <w:r w:rsidR="00DD5B34" w:rsidRPr="001C1CA0">
              <w:rPr>
                <w:rFonts w:ascii="Cambria" w:hAnsi="Cambria" w:cs="Segoe UI Semilight"/>
                <w:shd w:val="clear" w:color="auto" w:fill="FFFFFF"/>
              </w:rPr>
              <w:t xml:space="preserve"> </w:t>
            </w:r>
            <w:proofErr w:type="spellStart"/>
            <w:r w:rsidR="00DD5B34" w:rsidRPr="001C1CA0">
              <w:rPr>
                <w:rFonts w:ascii="Cambria" w:hAnsi="Cambria" w:cs="Segoe UI Semilight"/>
                <w:shd w:val="clear" w:color="auto" w:fill="FFFFFF"/>
              </w:rPr>
              <w:t>praradus</w:t>
            </w:r>
            <w:proofErr w:type="spellEnd"/>
            <w:r w:rsidR="00DD5B34" w:rsidRPr="001C1CA0">
              <w:rPr>
                <w:rFonts w:ascii="Cambria" w:hAnsi="Cambria" w:cs="Segoe UI Semilight"/>
                <w:shd w:val="clear" w:color="auto" w:fill="FFFFFF"/>
              </w:rPr>
              <w:t xml:space="preserve"> </w:t>
            </w:r>
            <w:proofErr w:type="spellStart"/>
            <w:r w:rsidR="00DD5B34" w:rsidRPr="001C1CA0">
              <w:rPr>
                <w:rFonts w:ascii="Cambria" w:hAnsi="Cambria" w:cs="Segoe UI Semilight"/>
                <w:shd w:val="clear" w:color="auto" w:fill="FFFFFF"/>
              </w:rPr>
              <w:t>signalą</w:t>
            </w:r>
            <w:proofErr w:type="spellEnd"/>
            <w:r w:rsidR="00E02EF7" w:rsidRPr="001C1CA0">
              <w:rPr>
                <w:rFonts w:ascii="Cambria" w:hAnsi="Cambria" w:cs="Segoe UI Semilight"/>
                <w:shd w:val="clear" w:color="auto" w:fill="FFFFFF"/>
              </w:rPr>
              <w:t>;</w:t>
            </w:r>
          </w:p>
          <w:p w:rsidR="005A0F48" w:rsidRPr="001C1CA0" w:rsidRDefault="002C1339" w:rsidP="001C1CA0">
            <w:pPr>
              <w:pStyle w:val="ListParagraph"/>
              <w:numPr>
                <w:ilvl w:val="0"/>
                <w:numId w:val="14"/>
              </w:numPr>
              <w:tabs>
                <w:tab w:val="clear" w:pos="720"/>
                <w:tab w:val="num" w:pos="-98"/>
                <w:tab w:val="num" w:pos="360"/>
              </w:tabs>
              <w:suppressAutoHyphens/>
              <w:spacing w:after="0" w:line="240" w:lineRule="auto"/>
              <w:ind w:left="168" w:hanging="127"/>
              <w:rPr>
                <w:rFonts w:ascii="Cambria" w:hAnsi="Cambria" w:cs="Segoe UI Semilight"/>
                <w:shd w:val="clear" w:color="auto" w:fill="FFFFFF"/>
              </w:rPr>
            </w:pPr>
            <w:r w:rsidRPr="001C1CA0">
              <w:rPr>
                <w:rFonts w:ascii="Cambria" w:hAnsi="Cambria" w:cs="Segoe UI Semilight"/>
                <w:shd w:val="clear" w:color="auto" w:fill="FFFFFF"/>
              </w:rPr>
              <w:t xml:space="preserve">Kibernetinis </w:t>
            </w:r>
            <w:r w:rsidR="00EB676B" w:rsidRPr="001C1CA0">
              <w:rPr>
                <w:rFonts w:ascii="Cambria" w:hAnsi="Cambria" w:cs="Segoe UI Semilight"/>
                <w:shd w:val="clear" w:color="auto" w:fill="FFFFFF"/>
              </w:rPr>
              <w:t xml:space="preserve">perduodamų vaizdo bei valdymo ir </w:t>
            </w:r>
            <w:r w:rsidR="00EB676B" w:rsidRPr="001C1CA0">
              <w:rPr>
                <w:rFonts w:ascii="Cambria" w:hAnsi="Cambria" w:cs="Segoe UI Semilight"/>
                <w:shd w:val="clear" w:color="auto" w:fill="FFFFFF"/>
              </w:rPr>
              <w:lastRenderedPageBreak/>
              <w:t xml:space="preserve">saugomų duomenų </w:t>
            </w:r>
            <w:r w:rsidRPr="001C1CA0">
              <w:rPr>
                <w:rFonts w:ascii="Cambria" w:hAnsi="Cambria" w:cs="Segoe UI Semilight"/>
                <w:shd w:val="clear" w:color="auto" w:fill="FFFFFF"/>
              </w:rPr>
              <w:t xml:space="preserve">saugumas užtikrinamas duomenų </w:t>
            </w:r>
            <w:r w:rsidR="00EB676B" w:rsidRPr="001C1CA0">
              <w:rPr>
                <w:rFonts w:ascii="Cambria" w:hAnsi="Cambria" w:cs="Segoe UI Semilight"/>
                <w:shd w:val="clear" w:color="auto" w:fill="FFFFFF"/>
              </w:rPr>
              <w:t>šifravimu</w:t>
            </w:r>
            <w:r w:rsidRPr="001C1CA0">
              <w:rPr>
                <w:rFonts w:ascii="Cambria" w:hAnsi="Cambria" w:cs="Segoe UI Semilight"/>
                <w:shd w:val="clear" w:color="auto" w:fill="FFFFFF"/>
              </w:rPr>
              <w:t xml:space="preserve"> AES</w:t>
            </w:r>
            <w:r w:rsidR="002D4A59" w:rsidRPr="001C1CA0">
              <w:rPr>
                <w:rFonts w:ascii="Cambria" w:hAnsi="Cambria" w:cs="Segoe UI Semilight"/>
                <w:shd w:val="clear" w:color="auto" w:fill="FFFFFF"/>
              </w:rPr>
              <w:t>, W</w:t>
            </w:r>
            <w:r w:rsidR="00EB676B" w:rsidRPr="001C1CA0">
              <w:rPr>
                <w:rFonts w:ascii="Cambria" w:hAnsi="Cambria" w:cs="Segoe UI Semilight"/>
                <w:shd w:val="clear" w:color="auto" w:fill="FFFFFF"/>
              </w:rPr>
              <w:t>PA2</w:t>
            </w:r>
            <w:r w:rsidR="005A0F48" w:rsidRPr="001C1CA0">
              <w:rPr>
                <w:rFonts w:ascii="Cambria" w:hAnsi="Cambria" w:cs="Segoe UI Semilight"/>
                <w:shd w:val="clear" w:color="auto" w:fill="FFFFFF"/>
              </w:rPr>
              <w:t>;</w:t>
            </w:r>
          </w:p>
          <w:p w:rsidR="005A0F48" w:rsidRPr="001C1CA0" w:rsidRDefault="001C1CA0" w:rsidP="001C1CA0">
            <w:pPr>
              <w:pStyle w:val="ListParagraph"/>
              <w:numPr>
                <w:ilvl w:val="0"/>
                <w:numId w:val="14"/>
              </w:numPr>
              <w:tabs>
                <w:tab w:val="clear" w:pos="720"/>
                <w:tab w:val="num" w:pos="-98"/>
                <w:tab w:val="num" w:pos="360"/>
              </w:tabs>
              <w:suppressAutoHyphens/>
              <w:spacing w:after="0" w:line="240" w:lineRule="auto"/>
              <w:ind w:left="168" w:hanging="127"/>
              <w:rPr>
                <w:rFonts w:ascii="Cambria" w:hAnsi="Cambria" w:cs="Segoe UI Semilight"/>
                <w:shd w:val="clear" w:color="auto" w:fill="FFFFFF"/>
              </w:rPr>
            </w:pPr>
            <w:proofErr w:type="spellStart"/>
            <w:r>
              <w:rPr>
                <w:rFonts w:ascii="Cambria" w:hAnsi="Cambria" w:cs="Segoe UI Semilight"/>
                <w:shd w:val="clear" w:color="auto" w:fill="FFFFFF"/>
              </w:rPr>
              <w:t>G</w:t>
            </w:r>
            <w:r w:rsidR="005A0F48" w:rsidRPr="001C1CA0">
              <w:rPr>
                <w:rFonts w:ascii="Cambria" w:hAnsi="Cambria" w:cs="Segoe UI Semilight"/>
                <w:shd w:val="clear" w:color="auto" w:fill="FFFFFF"/>
              </w:rPr>
              <w:t>amintojai</w:t>
            </w:r>
            <w:proofErr w:type="spellEnd"/>
            <w:r w:rsidR="005A0F48" w:rsidRPr="001C1CA0">
              <w:rPr>
                <w:rFonts w:ascii="Cambria" w:hAnsi="Cambria" w:cs="Segoe UI Semilight"/>
                <w:shd w:val="clear" w:color="auto" w:fill="FFFFFF"/>
              </w:rPr>
              <w:t xml:space="preserve"> </w:t>
            </w:r>
            <w:proofErr w:type="spellStart"/>
            <w:r w:rsidR="005A0F48" w:rsidRPr="001C1CA0">
              <w:rPr>
                <w:rFonts w:ascii="Cambria" w:hAnsi="Cambria" w:cs="Segoe UI Semilight"/>
                <w:shd w:val="clear" w:color="auto" w:fill="FFFFFF"/>
              </w:rPr>
              <w:t>leidžia</w:t>
            </w:r>
            <w:proofErr w:type="spellEnd"/>
            <w:r w:rsidR="005A0F48" w:rsidRPr="001C1CA0">
              <w:rPr>
                <w:rFonts w:ascii="Cambria" w:hAnsi="Cambria" w:cs="Segoe UI Semilight"/>
                <w:shd w:val="clear" w:color="auto" w:fill="FFFFFF"/>
              </w:rPr>
              <w:t xml:space="preserve"> </w:t>
            </w:r>
            <w:proofErr w:type="spellStart"/>
            <w:r w:rsidR="005A0F48" w:rsidRPr="001C1CA0">
              <w:rPr>
                <w:rFonts w:ascii="Cambria" w:hAnsi="Cambria" w:cs="Segoe UI Semilight"/>
                <w:shd w:val="clear" w:color="auto" w:fill="FFFFFF"/>
              </w:rPr>
              <w:t>išjungti</w:t>
            </w:r>
            <w:proofErr w:type="spellEnd"/>
            <w:r w:rsidR="005A0F48" w:rsidRPr="001C1CA0">
              <w:rPr>
                <w:rFonts w:ascii="Cambria" w:hAnsi="Cambria" w:cs="Segoe UI Semilight"/>
                <w:shd w:val="clear" w:color="auto" w:fill="FFFFFF"/>
              </w:rPr>
              <w:t xml:space="preserve"> </w:t>
            </w:r>
            <w:proofErr w:type="spellStart"/>
            <w:r w:rsidR="005A0F48" w:rsidRPr="001C1CA0">
              <w:rPr>
                <w:rFonts w:ascii="Cambria" w:hAnsi="Cambria" w:cs="Segoe UI Semilight"/>
                <w:shd w:val="clear" w:color="auto" w:fill="FFFFFF"/>
              </w:rPr>
              <w:t>telemetrijos</w:t>
            </w:r>
            <w:proofErr w:type="spellEnd"/>
            <w:r w:rsidR="005A0F48" w:rsidRPr="001C1CA0">
              <w:rPr>
                <w:rFonts w:ascii="Cambria" w:hAnsi="Cambria" w:cs="Segoe UI Semilight"/>
                <w:shd w:val="clear" w:color="auto" w:fill="FFFFFF"/>
              </w:rPr>
              <w:t xml:space="preserve"> </w:t>
            </w:r>
            <w:r w:rsidR="00722695" w:rsidRPr="001C1CA0">
              <w:rPr>
                <w:rFonts w:ascii="Cambria" w:hAnsi="Cambria" w:cs="Segoe UI Semilight"/>
                <w:shd w:val="clear" w:color="auto" w:fill="FFFFFF"/>
              </w:rPr>
              <w:t xml:space="preserve">duomenų </w:t>
            </w:r>
            <w:r w:rsidR="005A0F48" w:rsidRPr="001C1CA0">
              <w:rPr>
                <w:rFonts w:ascii="Cambria" w:hAnsi="Cambria" w:cs="Segoe UI Semilight"/>
                <w:shd w:val="clear" w:color="auto" w:fill="FFFFFF"/>
              </w:rPr>
              <w:t>siuntimą į debesį</w:t>
            </w:r>
            <w:r w:rsidR="00722695" w:rsidRPr="001C1CA0">
              <w:rPr>
                <w:rFonts w:ascii="Cambria" w:hAnsi="Cambria" w:cs="Segoe UI Semilight"/>
                <w:shd w:val="clear" w:color="auto" w:fill="FFFFFF"/>
              </w:rPr>
              <w:t xml:space="preserve"> arba</w:t>
            </w:r>
            <w:r w:rsidR="005A0F48" w:rsidRPr="001C1CA0">
              <w:rPr>
                <w:rFonts w:ascii="Cambria" w:hAnsi="Cambria" w:cs="Segoe UI Semilight"/>
                <w:shd w:val="clear" w:color="auto" w:fill="FFFFFF"/>
              </w:rPr>
              <w:t xml:space="preserve"> duomenis galima naudoti tik lokaliai be </w:t>
            </w:r>
            <w:proofErr w:type="spellStart"/>
            <w:r w:rsidR="005A0F48" w:rsidRPr="001C1CA0">
              <w:rPr>
                <w:rFonts w:ascii="Cambria" w:hAnsi="Cambria" w:cs="Segoe UI Semilight"/>
                <w:shd w:val="clear" w:color="auto" w:fill="FFFFFF"/>
              </w:rPr>
              <w:t>debesijos</w:t>
            </w:r>
            <w:proofErr w:type="spellEnd"/>
            <w:r w:rsidR="005A0F48" w:rsidRPr="001C1CA0">
              <w:rPr>
                <w:rFonts w:ascii="Cambria" w:hAnsi="Cambria" w:cs="Segoe UI Semilight"/>
                <w:shd w:val="clear" w:color="auto" w:fill="FFFFFF"/>
              </w:rPr>
              <w:t xml:space="preserve"> sprendimų, be privalomo interneto ryšio; </w:t>
            </w:r>
          </w:p>
          <w:p w:rsidR="00A61738" w:rsidRPr="001C1CA0" w:rsidRDefault="001C1CA0" w:rsidP="001C1CA0">
            <w:pPr>
              <w:pStyle w:val="ListParagraph"/>
              <w:numPr>
                <w:ilvl w:val="0"/>
                <w:numId w:val="14"/>
              </w:numPr>
              <w:tabs>
                <w:tab w:val="clear" w:pos="720"/>
                <w:tab w:val="num" w:pos="-98"/>
                <w:tab w:val="num" w:pos="360"/>
              </w:tabs>
              <w:suppressAutoHyphens/>
              <w:spacing w:after="0" w:line="240" w:lineRule="auto"/>
              <w:ind w:left="168" w:hanging="127"/>
              <w:rPr>
                <w:rFonts w:ascii="Cambria" w:hAnsi="Cambria" w:cstheme="majorHAnsi"/>
              </w:rPr>
            </w:pPr>
            <w:proofErr w:type="spellStart"/>
            <w:r>
              <w:rPr>
                <w:rFonts w:ascii="Cambria" w:hAnsi="Cambria" w:cs="Segoe UI Semilight"/>
                <w:shd w:val="clear" w:color="auto" w:fill="FFFFFF"/>
              </w:rPr>
              <w:t>P</w:t>
            </w:r>
            <w:r w:rsidR="002D4A59" w:rsidRPr="001C1CA0">
              <w:rPr>
                <w:rFonts w:ascii="Cambria" w:hAnsi="Cambria" w:cs="Segoe UI Semilight"/>
                <w:shd w:val="clear" w:color="auto" w:fill="FFFFFF"/>
              </w:rPr>
              <w:t>rograminė</w:t>
            </w:r>
            <w:proofErr w:type="spellEnd"/>
            <w:r w:rsidR="002D4A59" w:rsidRPr="001C1CA0">
              <w:rPr>
                <w:rFonts w:ascii="Cambria" w:hAnsi="Cambria" w:cs="Segoe UI Semilight"/>
                <w:shd w:val="clear" w:color="auto" w:fill="FFFFFF"/>
              </w:rPr>
              <w:t xml:space="preserve"> </w:t>
            </w:r>
            <w:proofErr w:type="spellStart"/>
            <w:r w:rsidR="002D4A59" w:rsidRPr="001C1CA0">
              <w:rPr>
                <w:rFonts w:ascii="Cambria" w:hAnsi="Cambria" w:cs="Segoe UI Semilight"/>
                <w:shd w:val="clear" w:color="auto" w:fill="FFFFFF"/>
              </w:rPr>
              <w:t>įranga</w:t>
            </w:r>
            <w:proofErr w:type="spellEnd"/>
            <w:r w:rsidR="00EB676B" w:rsidRPr="001C1CA0">
              <w:rPr>
                <w:rFonts w:ascii="Cambria" w:hAnsi="Cambria" w:cs="Segoe UI Semilight"/>
                <w:shd w:val="clear" w:color="auto" w:fill="FFFFFF"/>
              </w:rPr>
              <w:t xml:space="preserve"> </w:t>
            </w:r>
            <w:proofErr w:type="spellStart"/>
            <w:r w:rsidR="00EB676B" w:rsidRPr="001C1CA0">
              <w:rPr>
                <w:rFonts w:ascii="Cambria" w:hAnsi="Cambria" w:cs="Segoe UI Semilight"/>
                <w:shd w:val="clear" w:color="auto" w:fill="FFFFFF"/>
              </w:rPr>
              <w:t>reguliariai</w:t>
            </w:r>
            <w:proofErr w:type="spellEnd"/>
            <w:r w:rsidR="00EB676B" w:rsidRPr="001C1CA0">
              <w:rPr>
                <w:rFonts w:ascii="Cambria" w:hAnsi="Cambria" w:cs="Segoe UI Semilight"/>
                <w:shd w:val="clear" w:color="auto" w:fill="FFFFFF"/>
              </w:rPr>
              <w:t xml:space="preserve"> </w:t>
            </w:r>
            <w:proofErr w:type="spellStart"/>
            <w:r w:rsidR="00EB676B" w:rsidRPr="001C1CA0">
              <w:rPr>
                <w:rFonts w:ascii="Cambria" w:hAnsi="Cambria" w:cs="Segoe UI Semilight"/>
                <w:shd w:val="clear" w:color="auto" w:fill="FFFFFF"/>
              </w:rPr>
              <w:t>atnaujinama</w:t>
            </w:r>
            <w:proofErr w:type="spellEnd"/>
            <w:r w:rsidR="00EB676B" w:rsidRPr="001C1CA0">
              <w:rPr>
                <w:rFonts w:ascii="Cambria" w:hAnsi="Cambria" w:cs="Segoe UI Semilight"/>
                <w:shd w:val="clear" w:color="auto" w:fill="FFFFFF"/>
              </w:rPr>
              <w:t>, publikuojamas</w:t>
            </w:r>
            <w:r w:rsidR="002D4A59" w:rsidRPr="001C1CA0">
              <w:rPr>
                <w:rFonts w:ascii="Cambria" w:hAnsi="Cambria" w:cs="Segoe UI Semilight"/>
                <w:shd w:val="clear" w:color="auto" w:fill="FFFFFF"/>
              </w:rPr>
              <w:t xml:space="preserve"> </w:t>
            </w:r>
            <w:proofErr w:type="spellStart"/>
            <w:r w:rsidR="002D4A59" w:rsidRPr="001C1CA0">
              <w:rPr>
                <w:rFonts w:ascii="Cambria" w:hAnsi="Cambria" w:cs="Segoe UI Semilight"/>
                <w:shd w:val="clear" w:color="auto" w:fill="FFFFFF"/>
              </w:rPr>
              <w:t>pažeidžiamumų</w:t>
            </w:r>
            <w:proofErr w:type="spellEnd"/>
            <w:r w:rsidR="002D4A59" w:rsidRPr="001C1CA0">
              <w:rPr>
                <w:rFonts w:ascii="Cambria" w:hAnsi="Cambria" w:cs="Segoe UI Semilight"/>
                <w:shd w:val="clear" w:color="auto" w:fill="FFFFFF"/>
              </w:rPr>
              <w:t xml:space="preserve"> sąrašas</w:t>
            </w:r>
            <w:r w:rsidR="002C1339" w:rsidRPr="001C1CA0">
              <w:rPr>
                <w:rFonts w:ascii="Cambria" w:hAnsi="Cambria" w:cs="Segoe UI Semilight"/>
                <w:shd w:val="clear" w:color="auto" w:fill="FFFFFF"/>
              </w:rPr>
              <w:t>.</w:t>
            </w:r>
            <w:r w:rsidR="00E02EF7" w:rsidRPr="001C1CA0">
              <w:rPr>
                <w:rFonts w:ascii="Cambria" w:hAnsi="Cambria" w:cs="Segoe UI Semilight"/>
                <w:shd w:val="clear" w:color="auto" w:fill="FFFFFF"/>
              </w:rPr>
              <w:t xml:space="preserve"> </w:t>
            </w:r>
          </w:p>
        </w:tc>
        <w:tc>
          <w:tcPr>
            <w:tcW w:w="1615" w:type="pct"/>
          </w:tcPr>
          <w:p w:rsidR="00E02EF7" w:rsidRPr="003F0360" w:rsidRDefault="00E02EF7" w:rsidP="00C342D9">
            <w:pPr>
              <w:tabs>
                <w:tab w:val="left" w:pos="0"/>
              </w:tabs>
              <w:suppressAutoHyphens/>
              <w:spacing w:after="0" w:line="240" w:lineRule="auto"/>
              <w:jc w:val="both"/>
              <w:rPr>
                <w:rFonts w:asciiTheme="majorHAnsi" w:eastAsia="Times New Roman" w:hAnsiTheme="majorHAnsi" w:cstheme="majorHAnsi"/>
                <w:lang w:eastAsia="zh-CN"/>
              </w:rPr>
            </w:pPr>
          </w:p>
        </w:tc>
      </w:tr>
      <w:tr w:rsidR="009B3ED4" w:rsidRPr="003F0360" w:rsidTr="000555F3">
        <w:tblPrEx>
          <w:tblCellMar>
            <w:left w:w="115" w:type="dxa"/>
            <w:right w:w="115" w:type="dxa"/>
          </w:tblCellMar>
        </w:tblPrEx>
        <w:tc>
          <w:tcPr>
            <w:tcW w:w="289" w:type="pct"/>
          </w:tcPr>
          <w:p w:rsidR="007861A6" w:rsidRPr="003F0360" w:rsidRDefault="007861A6"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956" w:type="pct"/>
          </w:tcPr>
          <w:p w:rsidR="007861A6" w:rsidRPr="003F0360" w:rsidRDefault="000A45B3" w:rsidP="00D3783E">
            <w:pPr>
              <w:tabs>
                <w:tab w:val="left" w:pos="0"/>
              </w:tabs>
              <w:suppressAutoHyphens/>
              <w:spacing w:after="0" w:line="240" w:lineRule="auto"/>
              <w:rPr>
                <w:rFonts w:ascii="Cambria" w:eastAsia="Times New Roman" w:hAnsi="Cambria" w:cstheme="majorBidi"/>
                <w:lang w:eastAsia="zh-CN"/>
              </w:rPr>
            </w:pPr>
            <w:r w:rsidRPr="003F0360">
              <w:rPr>
                <w:rFonts w:ascii="Cambria" w:eastAsia="Times New Roman" w:hAnsi="Cambria" w:cstheme="majorBidi"/>
                <w:lang w:eastAsia="zh-CN"/>
              </w:rPr>
              <w:t>Komplekte turi būti pridėta</w:t>
            </w:r>
          </w:p>
        </w:tc>
        <w:tc>
          <w:tcPr>
            <w:tcW w:w="445" w:type="pct"/>
          </w:tcPr>
          <w:p w:rsidR="007861A6" w:rsidRPr="003F0360" w:rsidRDefault="007861A6" w:rsidP="00C342D9">
            <w:pPr>
              <w:tabs>
                <w:tab w:val="left" w:pos="0"/>
              </w:tabs>
              <w:spacing w:line="240" w:lineRule="auto"/>
              <w:jc w:val="center"/>
              <w:rPr>
                <w:rFonts w:ascii="Cambria" w:hAnsi="Cambria" w:cstheme="majorBidi"/>
              </w:rPr>
            </w:pPr>
            <w:r w:rsidRPr="003F0360">
              <w:rPr>
                <w:rFonts w:ascii="Cambria" w:hAnsi="Cambria" w:cstheme="majorBidi"/>
              </w:rPr>
              <w:t>vnt.</w:t>
            </w:r>
          </w:p>
        </w:tc>
        <w:tc>
          <w:tcPr>
            <w:tcW w:w="1695" w:type="pct"/>
          </w:tcPr>
          <w:p w:rsidR="006E2026" w:rsidRPr="003F0360" w:rsidRDefault="00A31BE9" w:rsidP="006E2026">
            <w:pPr>
              <w:tabs>
                <w:tab w:val="left" w:pos="0"/>
                <w:tab w:val="left" w:pos="113"/>
              </w:tabs>
              <w:suppressAutoHyphens/>
              <w:spacing w:after="0" w:line="240" w:lineRule="auto"/>
              <w:rPr>
                <w:rFonts w:ascii="Cambria" w:hAnsi="Cambria" w:cs="Segoe UI Semilight"/>
                <w:shd w:val="clear" w:color="auto" w:fill="FFFFFF"/>
              </w:rPr>
            </w:pPr>
            <w:r w:rsidRPr="003F0360">
              <w:rPr>
                <w:rFonts w:ascii="Cambria" w:hAnsi="Cambria" w:cs="Segoe UI Semilight"/>
                <w:shd w:val="clear" w:color="auto" w:fill="FFFFFF"/>
              </w:rPr>
              <w:t xml:space="preserve">• </w:t>
            </w:r>
            <w:r w:rsidR="006E2026" w:rsidRPr="003F0360">
              <w:rPr>
                <w:rFonts w:ascii="Cambria" w:hAnsi="Cambria" w:cs="Segoe UI Semilight"/>
                <w:shd w:val="clear" w:color="auto" w:fill="FFFFFF"/>
              </w:rPr>
              <w:t xml:space="preserve"> </w:t>
            </w:r>
            <w:proofErr w:type="spellStart"/>
            <w:r w:rsidR="006E2026" w:rsidRPr="003F0360">
              <w:rPr>
                <w:rFonts w:ascii="Cambria" w:hAnsi="Cambria" w:cs="Segoe UI Semilight"/>
                <w:shd w:val="clear" w:color="auto" w:fill="FFFFFF"/>
              </w:rPr>
              <w:t>Bepilotis</w:t>
            </w:r>
            <w:proofErr w:type="spellEnd"/>
            <w:r w:rsidR="006E2026" w:rsidRPr="003F0360">
              <w:rPr>
                <w:rFonts w:ascii="Cambria" w:hAnsi="Cambria" w:cs="Segoe UI Semilight"/>
                <w:shd w:val="clear" w:color="auto" w:fill="FFFFFF"/>
              </w:rPr>
              <w:t xml:space="preserve"> orlaivis su integruota RGB ir </w:t>
            </w:r>
            <w:proofErr w:type="spellStart"/>
            <w:r w:rsidR="006E2026" w:rsidRPr="003F0360">
              <w:rPr>
                <w:rFonts w:ascii="Cambria" w:hAnsi="Cambria" w:cs="Segoe UI Semilight"/>
                <w:shd w:val="clear" w:color="auto" w:fill="FFFFFF"/>
              </w:rPr>
              <w:t>termovizine</w:t>
            </w:r>
            <w:proofErr w:type="spellEnd"/>
            <w:r w:rsidR="006E2026" w:rsidRPr="003F0360">
              <w:rPr>
                <w:rFonts w:ascii="Cambria" w:hAnsi="Cambria" w:cs="Segoe UI Semilight"/>
                <w:shd w:val="clear" w:color="auto" w:fill="FFFFFF"/>
              </w:rPr>
              <w:t xml:space="preserve"> kameromis</w:t>
            </w:r>
          </w:p>
          <w:p w:rsidR="007861A6" w:rsidRPr="003F0360" w:rsidRDefault="006E2026" w:rsidP="006E2026">
            <w:pPr>
              <w:tabs>
                <w:tab w:val="left" w:pos="0"/>
                <w:tab w:val="left" w:pos="113"/>
              </w:tabs>
              <w:suppressAutoHyphens/>
              <w:spacing w:after="0" w:line="240" w:lineRule="auto"/>
              <w:rPr>
                <w:rFonts w:ascii="Cambria" w:hAnsi="Cambria" w:cs="Segoe UI Semilight"/>
                <w:shd w:val="clear" w:color="auto" w:fill="FFFFFF"/>
              </w:rPr>
            </w:pPr>
            <w:r w:rsidRPr="003F0360">
              <w:rPr>
                <w:rFonts w:ascii="Cambria" w:hAnsi="Cambria" w:cs="Segoe UI Semilight"/>
                <w:shd w:val="clear" w:color="auto" w:fill="FFFFFF"/>
              </w:rPr>
              <w:t xml:space="preserve">•  </w:t>
            </w:r>
            <w:r w:rsidR="000A45B3" w:rsidRPr="003F0360">
              <w:rPr>
                <w:rFonts w:ascii="Cambria" w:hAnsi="Cambria" w:cs="Segoe UI Semilight"/>
                <w:shd w:val="clear" w:color="auto" w:fill="FFFFFF"/>
              </w:rPr>
              <w:t xml:space="preserve">3vnt. išmaniosios </w:t>
            </w:r>
            <w:proofErr w:type="spellStart"/>
            <w:r w:rsidR="000A45B3" w:rsidRPr="003F0360">
              <w:rPr>
                <w:rFonts w:ascii="Cambria" w:hAnsi="Cambria" w:cs="Segoe UI Semilight"/>
                <w:shd w:val="clear" w:color="auto" w:fill="FFFFFF"/>
              </w:rPr>
              <w:t>drono</w:t>
            </w:r>
            <w:proofErr w:type="spellEnd"/>
            <w:r w:rsidR="000A45B3" w:rsidRPr="003F0360">
              <w:rPr>
                <w:rFonts w:ascii="Cambria" w:hAnsi="Cambria" w:cs="Segoe UI Semilight"/>
                <w:shd w:val="clear" w:color="auto" w:fill="FFFFFF"/>
              </w:rPr>
              <w:t xml:space="preserve"> baterijos</w:t>
            </w:r>
            <w:r w:rsidR="007861A6" w:rsidRPr="003F0360">
              <w:rPr>
                <w:rFonts w:ascii="Cambria" w:hAnsi="Cambria" w:cs="Segoe UI Semilight"/>
                <w:shd w:val="clear" w:color="auto" w:fill="FFFFFF"/>
              </w:rPr>
              <w:t>;</w:t>
            </w:r>
          </w:p>
          <w:p w:rsidR="00A31BE9" w:rsidRPr="003F0360" w:rsidRDefault="000B3D2D" w:rsidP="006E2026">
            <w:pPr>
              <w:tabs>
                <w:tab w:val="left" w:pos="0"/>
                <w:tab w:val="left" w:pos="113"/>
              </w:tabs>
              <w:suppressAutoHyphens/>
              <w:spacing w:after="0" w:line="240" w:lineRule="auto"/>
              <w:rPr>
                <w:rFonts w:ascii="Cambria" w:hAnsi="Cambria" w:cstheme="majorBidi"/>
              </w:rPr>
            </w:pPr>
            <w:r w:rsidRPr="003F0360">
              <w:rPr>
                <w:rFonts w:ascii="Cambria" w:hAnsi="Cambria" w:cs="Segoe UI Semilight"/>
                <w:shd w:val="clear" w:color="auto" w:fill="FFFFFF"/>
              </w:rPr>
              <w:t xml:space="preserve">• </w:t>
            </w:r>
            <w:r w:rsidR="000A45B3" w:rsidRPr="003F0360">
              <w:rPr>
                <w:rFonts w:ascii="Cambria" w:hAnsi="Cambria" w:cs="Segoe UI Semilight"/>
                <w:shd w:val="clear" w:color="auto" w:fill="FFFFFF"/>
              </w:rPr>
              <w:t xml:space="preserve"> valdymo pultas su </w:t>
            </w:r>
            <w:r w:rsidR="00EB676B" w:rsidRPr="003F0360">
              <w:rPr>
                <w:rFonts w:ascii="Cambria" w:hAnsi="Cambria" w:cs="Segoe UI Semilight"/>
                <w:shd w:val="clear" w:color="auto" w:fill="FFFFFF"/>
              </w:rPr>
              <w:t>e</w:t>
            </w:r>
            <w:r w:rsidR="000A45B3" w:rsidRPr="003F0360">
              <w:rPr>
                <w:rFonts w:ascii="Cambria" w:hAnsi="Cambria" w:cs="Segoe UI Semilight"/>
                <w:shd w:val="clear" w:color="auto" w:fill="FFFFFF"/>
              </w:rPr>
              <w:t>kran</w:t>
            </w:r>
            <w:r w:rsidR="00EB676B" w:rsidRPr="003F0360">
              <w:rPr>
                <w:rFonts w:ascii="Cambria" w:hAnsi="Cambria" w:cs="Segoe UI Semilight"/>
                <w:shd w:val="clear" w:color="auto" w:fill="FFFFFF"/>
              </w:rPr>
              <w:t xml:space="preserve">u arba </w:t>
            </w:r>
            <w:proofErr w:type="spellStart"/>
            <w:r w:rsidR="00EB676B" w:rsidRPr="003F0360">
              <w:rPr>
                <w:rFonts w:ascii="Cambria" w:hAnsi="Cambria" w:cs="Segoe UI Semilight"/>
                <w:shd w:val="clear" w:color="auto" w:fill="FFFFFF"/>
              </w:rPr>
              <w:t>ektrano</w:t>
            </w:r>
            <w:proofErr w:type="spellEnd"/>
            <w:r w:rsidR="00EB676B" w:rsidRPr="003F0360">
              <w:rPr>
                <w:rFonts w:ascii="Cambria" w:hAnsi="Cambria" w:cs="Segoe UI Semilight"/>
                <w:shd w:val="clear" w:color="auto" w:fill="FFFFFF"/>
              </w:rPr>
              <w:t xml:space="preserve"> laiki</w:t>
            </w:r>
            <w:r w:rsidR="003F0360">
              <w:rPr>
                <w:rFonts w:ascii="Cambria" w:hAnsi="Cambria" w:cs="Segoe UI Semilight"/>
                <w:shd w:val="clear" w:color="auto" w:fill="FFFFFF"/>
              </w:rPr>
              <w:t>kliu mobiliam telefonui ar planš</w:t>
            </w:r>
            <w:r w:rsidR="00EB676B" w:rsidRPr="003F0360">
              <w:rPr>
                <w:rFonts w:ascii="Cambria" w:hAnsi="Cambria" w:cs="Segoe UI Semilight"/>
                <w:shd w:val="clear" w:color="auto" w:fill="FFFFFF"/>
              </w:rPr>
              <w:t>etei</w:t>
            </w:r>
            <w:r w:rsidR="000C5414" w:rsidRPr="003F0360">
              <w:rPr>
                <w:rFonts w:ascii="Cambria" w:hAnsi="Cambria" w:cs="Segoe UI Semilight"/>
                <w:shd w:val="clear" w:color="auto" w:fill="FFFFFF"/>
              </w:rPr>
              <w:t xml:space="preserve"> </w:t>
            </w:r>
            <w:r w:rsidR="00EB676B" w:rsidRPr="003F0360">
              <w:rPr>
                <w:rFonts w:ascii="Cambria" w:hAnsi="Cambria" w:cs="Segoe UI Semilight"/>
                <w:shd w:val="clear" w:color="auto" w:fill="FFFFFF"/>
              </w:rPr>
              <w:t xml:space="preserve">prijungti, </w:t>
            </w:r>
            <w:r w:rsidR="000C5414" w:rsidRPr="003F0360">
              <w:rPr>
                <w:rFonts w:ascii="Cambria" w:hAnsi="Cambria" w:cs="Segoe UI Semilight"/>
                <w:shd w:val="clear" w:color="auto" w:fill="FFFFFF"/>
              </w:rPr>
              <w:t xml:space="preserve">palaikančiu </w:t>
            </w:r>
            <w:r w:rsidR="000C5414" w:rsidRPr="003F0360">
              <w:t xml:space="preserve"> ryšį </w:t>
            </w:r>
            <w:proofErr w:type="spellStart"/>
            <w:r w:rsidR="000C5414" w:rsidRPr="003F0360">
              <w:rPr>
                <w:rFonts w:ascii="Cambria" w:hAnsi="Cambria" w:cs="Segoe UI Semilight"/>
                <w:shd w:val="clear" w:color="auto" w:fill="FFFFFF"/>
              </w:rPr>
              <w:t>Wi</w:t>
            </w:r>
            <w:proofErr w:type="spellEnd"/>
            <w:r w:rsidR="000C5414" w:rsidRPr="003F0360">
              <w:rPr>
                <w:rFonts w:ascii="Cambria" w:hAnsi="Cambria" w:cs="Segoe UI Semilight"/>
                <w:shd w:val="clear" w:color="auto" w:fill="FFFFFF"/>
              </w:rPr>
              <w:t>-Fi 802.11 a/b/g/n</w:t>
            </w:r>
            <w:r w:rsidR="008E6C42" w:rsidRPr="003F0360">
              <w:rPr>
                <w:rFonts w:ascii="Cambria" w:hAnsi="Cambria" w:cs="Segoe UI Semilight"/>
                <w:shd w:val="clear" w:color="auto" w:fill="FFFFFF"/>
              </w:rPr>
              <w:t xml:space="preserve"> ar ekvivalentiško saugumo ryšiu</w:t>
            </w:r>
            <w:r w:rsidR="000C5414" w:rsidRPr="003F0360">
              <w:rPr>
                <w:rFonts w:ascii="Cambria" w:hAnsi="Cambria" w:cs="Segoe UI Semilight"/>
                <w:shd w:val="clear" w:color="auto" w:fill="FFFFFF"/>
              </w:rPr>
              <w:t xml:space="preserve">, sertifikuotas nemažiau kaip </w:t>
            </w:r>
            <w:r w:rsidR="000C5414" w:rsidRPr="003F0360">
              <w:t xml:space="preserve"> </w:t>
            </w:r>
            <w:r w:rsidR="000C5414" w:rsidRPr="003F0360">
              <w:rPr>
                <w:rFonts w:ascii="Cambria" w:hAnsi="Cambria" w:cs="Segoe UI Semilight"/>
                <w:shd w:val="clear" w:color="auto" w:fill="FFFFFF"/>
              </w:rPr>
              <w:t>IP5x</w:t>
            </w:r>
            <w:r w:rsidR="007861A6" w:rsidRPr="003F0360">
              <w:rPr>
                <w:rFonts w:ascii="Cambria" w:hAnsi="Cambria" w:cstheme="majorBidi"/>
              </w:rPr>
              <w:t>;</w:t>
            </w:r>
          </w:p>
          <w:p w:rsidR="00A31BE9" w:rsidRPr="003F0360" w:rsidRDefault="00A31BE9" w:rsidP="006E2026">
            <w:pPr>
              <w:tabs>
                <w:tab w:val="left" w:pos="0"/>
                <w:tab w:val="left" w:pos="113"/>
              </w:tabs>
              <w:suppressAutoHyphens/>
              <w:spacing w:after="0" w:line="240" w:lineRule="auto"/>
              <w:rPr>
                <w:rFonts w:ascii="Cambria" w:hAnsi="Cambria" w:cstheme="majorBidi"/>
              </w:rPr>
            </w:pPr>
            <w:r w:rsidRPr="003F0360">
              <w:rPr>
                <w:rFonts w:ascii="Cambria" w:hAnsi="Cambria" w:cstheme="majorBidi"/>
              </w:rPr>
              <w:t xml:space="preserve">• </w:t>
            </w:r>
            <w:r w:rsidR="000A45B3" w:rsidRPr="003F0360">
              <w:rPr>
                <w:rFonts w:ascii="Cambria" w:hAnsi="Cambria" w:cs="Segoe UI Semilight"/>
                <w:shd w:val="clear" w:color="auto" w:fill="FFFFFF"/>
              </w:rPr>
              <w:t xml:space="preserve"> kroviklis</w:t>
            </w:r>
            <w:r w:rsidR="00724F21" w:rsidRPr="003F0360">
              <w:rPr>
                <w:rFonts w:ascii="Cambria" w:hAnsi="Cambria" w:cstheme="majorBidi"/>
              </w:rPr>
              <w:t>;</w:t>
            </w:r>
          </w:p>
          <w:p w:rsidR="00A31BE9" w:rsidRPr="003F0360" w:rsidRDefault="00A31BE9" w:rsidP="006E2026">
            <w:pPr>
              <w:tabs>
                <w:tab w:val="left" w:pos="0"/>
                <w:tab w:val="left" w:pos="113"/>
              </w:tabs>
              <w:suppressAutoHyphens/>
              <w:spacing w:after="0" w:line="240" w:lineRule="auto"/>
              <w:rPr>
                <w:rFonts w:ascii="Cambria" w:hAnsi="Cambria" w:cstheme="majorBidi"/>
              </w:rPr>
            </w:pPr>
            <w:r w:rsidRPr="003F0360">
              <w:rPr>
                <w:rFonts w:ascii="Cambria" w:hAnsi="Cambria" w:cstheme="majorBidi"/>
              </w:rPr>
              <w:t xml:space="preserve">• </w:t>
            </w:r>
            <w:r w:rsidR="000A45B3" w:rsidRPr="003F0360">
              <w:rPr>
                <w:rFonts w:ascii="Cambria" w:hAnsi="Cambria" w:cs="Segoe UI Semilight"/>
                <w:shd w:val="clear" w:color="auto" w:fill="FFFFFF"/>
              </w:rPr>
              <w:t xml:space="preserve"> Papildomų propelerių komplektas</w:t>
            </w:r>
            <w:r w:rsidR="00F837C0" w:rsidRPr="003F0360">
              <w:rPr>
                <w:rFonts w:ascii="Cambria" w:hAnsi="Cambria" w:cs="Segoe UI Semilight"/>
                <w:shd w:val="clear" w:color="auto" w:fill="FFFFFF"/>
              </w:rPr>
              <w:t>;</w:t>
            </w:r>
          </w:p>
          <w:p w:rsidR="007861A6" w:rsidRPr="003F0360" w:rsidRDefault="007861A6" w:rsidP="006E2026">
            <w:pPr>
              <w:tabs>
                <w:tab w:val="left" w:pos="0"/>
                <w:tab w:val="left" w:pos="113"/>
              </w:tabs>
              <w:suppressAutoHyphens/>
              <w:spacing w:after="0" w:line="240" w:lineRule="auto"/>
              <w:rPr>
                <w:rFonts w:ascii="Cambria" w:hAnsi="Cambria" w:cstheme="majorBidi"/>
              </w:rPr>
            </w:pPr>
            <w:r w:rsidRPr="003F0360">
              <w:rPr>
                <w:rFonts w:ascii="Cambria" w:hAnsi="Cambria" w:cstheme="majorBidi"/>
              </w:rPr>
              <w:t xml:space="preserve">• </w:t>
            </w:r>
            <w:r w:rsidR="000A45B3" w:rsidRPr="003F0360">
              <w:rPr>
                <w:rFonts w:ascii="Cambria" w:hAnsi="Cambria" w:cs="Segoe UI Semilight"/>
                <w:shd w:val="clear" w:color="auto" w:fill="FFFFFF"/>
              </w:rPr>
              <w:t xml:space="preserve"> USB laidai</w:t>
            </w:r>
            <w:r w:rsidRPr="003F0360">
              <w:rPr>
                <w:rFonts w:ascii="Cambria" w:hAnsi="Cambria" w:cstheme="majorBidi"/>
              </w:rPr>
              <w:t>;</w:t>
            </w:r>
          </w:p>
          <w:p w:rsidR="00A31BE9" w:rsidRPr="003F0360" w:rsidRDefault="007861A6" w:rsidP="00F837C0">
            <w:pPr>
              <w:tabs>
                <w:tab w:val="left" w:pos="0"/>
                <w:tab w:val="left" w:pos="113"/>
              </w:tabs>
              <w:suppressAutoHyphens/>
              <w:spacing w:after="0" w:line="240" w:lineRule="auto"/>
              <w:rPr>
                <w:rFonts w:ascii="Cambria" w:hAnsi="Cambria" w:cstheme="majorBidi"/>
              </w:rPr>
            </w:pPr>
            <w:r w:rsidRPr="003F0360">
              <w:rPr>
                <w:rFonts w:ascii="Cambria" w:hAnsi="Cambria" w:cstheme="majorBidi"/>
              </w:rPr>
              <w:t>•</w:t>
            </w:r>
            <w:r w:rsidR="000A45B3" w:rsidRPr="003F0360">
              <w:rPr>
                <w:rFonts w:ascii="Cambria" w:hAnsi="Cambria" w:cs="Segoe UI Semilight"/>
                <w:shd w:val="clear" w:color="auto" w:fill="FFFFFF"/>
              </w:rPr>
              <w:t xml:space="preserve"> </w:t>
            </w:r>
            <w:r w:rsidR="00F837C0" w:rsidRPr="003F0360">
              <w:rPr>
                <w:rFonts w:ascii="Cambria" w:hAnsi="Cambria" w:cs="Segoe UI Semilight"/>
                <w:shd w:val="clear" w:color="auto" w:fill="FFFFFF"/>
              </w:rPr>
              <w:t>transportavimo</w:t>
            </w:r>
            <w:r w:rsidR="000A45B3" w:rsidRPr="003F0360">
              <w:rPr>
                <w:rFonts w:ascii="Cambria" w:hAnsi="Cambria" w:cs="Segoe UI Semilight"/>
                <w:shd w:val="clear" w:color="auto" w:fill="FFFFFF"/>
              </w:rPr>
              <w:t xml:space="preserve"> lagaminas.</w:t>
            </w:r>
          </w:p>
        </w:tc>
        <w:tc>
          <w:tcPr>
            <w:tcW w:w="1615" w:type="pct"/>
          </w:tcPr>
          <w:p w:rsidR="007861A6" w:rsidRPr="003F0360" w:rsidRDefault="007861A6" w:rsidP="00C342D9">
            <w:pPr>
              <w:tabs>
                <w:tab w:val="left" w:pos="0"/>
              </w:tabs>
              <w:suppressAutoHyphens/>
              <w:spacing w:after="0" w:line="240" w:lineRule="auto"/>
              <w:jc w:val="both"/>
              <w:rPr>
                <w:rFonts w:ascii="Cambria" w:eastAsia="Times New Roman" w:hAnsi="Cambria" w:cstheme="majorBidi"/>
                <w:lang w:eastAsia="zh-CN"/>
              </w:rPr>
            </w:pPr>
          </w:p>
        </w:tc>
      </w:tr>
      <w:tr w:rsidR="009B3ED4" w:rsidRPr="003F0360" w:rsidTr="00055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89" w:type="pct"/>
          </w:tcPr>
          <w:p w:rsidR="00B014D1" w:rsidRPr="003F0360" w:rsidRDefault="003A2EB4" w:rsidP="00D3783E">
            <w:pPr>
              <w:tabs>
                <w:tab w:val="left" w:pos="0"/>
                <w:tab w:val="left" w:pos="284"/>
              </w:tabs>
              <w:spacing w:line="240" w:lineRule="auto"/>
              <w:ind w:right="140"/>
              <w:jc w:val="center"/>
              <w:rPr>
                <w:rFonts w:ascii="Cambria" w:hAnsi="Cambria" w:cstheme="majorBidi"/>
                <w:bCs/>
                <w:spacing w:val="-4"/>
              </w:rPr>
            </w:pPr>
            <w:r w:rsidRPr="003F0360">
              <w:rPr>
                <w:rFonts w:ascii="Cambria" w:hAnsi="Cambria" w:cstheme="majorBidi"/>
                <w:bCs/>
                <w:spacing w:val="-4"/>
              </w:rPr>
              <w:t>3</w:t>
            </w:r>
            <w:r w:rsidR="00FE220F" w:rsidRPr="003F0360">
              <w:rPr>
                <w:rFonts w:ascii="Cambria" w:hAnsi="Cambria" w:cstheme="majorBidi"/>
                <w:bCs/>
                <w:spacing w:val="-4"/>
              </w:rPr>
              <w:t>.</w:t>
            </w:r>
          </w:p>
        </w:tc>
        <w:tc>
          <w:tcPr>
            <w:tcW w:w="956" w:type="pct"/>
          </w:tcPr>
          <w:p w:rsidR="00B014D1" w:rsidRPr="003F0360" w:rsidRDefault="00B014D1" w:rsidP="00D3783E">
            <w:pPr>
              <w:tabs>
                <w:tab w:val="left" w:pos="0"/>
                <w:tab w:val="left" w:pos="284"/>
              </w:tabs>
              <w:spacing w:after="0" w:line="240" w:lineRule="auto"/>
              <w:ind w:right="140"/>
              <w:rPr>
                <w:rFonts w:ascii="Cambria" w:hAnsi="Cambria" w:cstheme="majorBidi"/>
                <w:bCs/>
                <w:spacing w:val="-4"/>
              </w:rPr>
            </w:pPr>
            <w:r w:rsidRPr="003F0360">
              <w:rPr>
                <w:rFonts w:ascii="Cambria" w:hAnsi="Cambria" w:cstheme="majorBidi"/>
                <w:bCs/>
                <w:spacing w:val="-4"/>
              </w:rPr>
              <w:t>Garantinis terminas</w:t>
            </w:r>
          </w:p>
        </w:tc>
        <w:tc>
          <w:tcPr>
            <w:tcW w:w="445" w:type="pct"/>
          </w:tcPr>
          <w:p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c>
          <w:tcPr>
            <w:tcW w:w="1695" w:type="pct"/>
          </w:tcPr>
          <w:p w:rsidR="00B014D1" w:rsidRPr="003F0360" w:rsidRDefault="00B014D1" w:rsidP="006E2026">
            <w:pPr>
              <w:pStyle w:val="Bodytext91"/>
              <w:shd w:val="clear" w:color="auto" w:fill="auto"/>
              <w:tabs>
                <w:tab w:val="left" w:pos="113"/>
                <w:tab w:val="left" w:pos="856"/>
              </w:tabs>
              <w:spacing w:line="240" w:lineRule="auto"/>
              <w:ind w:right="145"/>
              <w:jc w:val="left"/>
              <w:rPr>
                <w:rFonts w:ascii="Cambria" w:hAnsi="Cambria"/>
                <w:bCs/>
                <w:sz w:val="22"/>
                <w:szCs w:val="22"/>
              </w:rPr>
            </w:pPr>
            <w:r w:rsidRPr="003F0360">
              <w:rPr>
                <w:rFonts w:ascii="Cambria" w:hAnsi="Cambria"/>
                <w:sz w:val="22"/>
                <w:szCs w:val="22"/>
              </w:rPr>
              <w:t>≥</w:t>
            </w:r>
            <w:r w:rsidRPr="003F0360">
              <w:rPr>
                <w:rFonts w:ascii="Cambria" w:hAnsi="Cambria"/>
                <w:bCs/>
                <w:sz w:val="22"/>
                <w:szCs w:val="22"/>
              </w:rPr>
              <w:t xml:space="preserve"> 24 mėnesiai</w:t>
            </w:r>
          </w:p>
        </w:tc>
        <w:tc>
          <w:tcPr>
            <w:tcW w:w="1615" w:type="pct"/>
          </w:tcPr>
          <w:p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r>
      <w:tr w:rsidR="009B3ED4" w:rsidRPr="003F0360" w:rsidTr="00055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89" w:type="pct"/>
          </w:tcPr>
          <w:p w:rsidR="00B014D1" w:rsidRPr="003F0360" w:rsidRDefault="003A2EB4" w:rsidP="00D3783E">
            <w:pPr>
              <w:tabs>
                <w:tab w:val="left" w:pos="0"/>
                <w:tab w:val="left" w:pos="284"/>
              </w:tabs>
              <w:spacing w:line="240" w:lineRule="auto"/>
              <w:ind w:right="140"/>
              <w:jc w:val="center"/>
              <w:rPr>
                <w:rFonts w:ascii="Cambria" w:hAnsi="Cambria" w:cstheme="majorBidi"/>
                <w:bCs/>
                <w:spacing w:val="-4"/>
              </w:rPr>
            </w:pPr>
            <w:r w:rsidRPr="003F0360">
              <w:rPr>
                <w:rFonts w:ascii="Cambria" w:hAnsi="Cambria" w:cstheme="majorBidi"/>
                <w:bCs/>
                <w:spacing w:val="-4"/>
              </w:rPr>
              <w:t>4</w:t>
            </w:r>
            <w:r w:rsidR="00FE220F" w:rsidRPr="003F0360">
              <w:rPr>
                <w:rFonts w:ascii="Cambria" w:hAnsi="Cambria" w:cstheme="majorBidi"/>
                <w:bCs/>
                <w:spacing w:val="-4"/>
              </w:rPr>
              <w:t>.</w:t>
            </w:r>
          </w:p>
        </w:tc>
        <w:tc>
          <w:tcPr>
            <w:tcW w:w="956" w:type="pct"/>
          </w:tcPr>
          <w:p w:rsidR="00B014D1" w:rsidRPr="003F0360" w:rsidRDefault="00316010" w:rsidP="00D3783E">
            <w:pPr>
              <w:tabs>
                <w:tab w:val="left" w:pos="0"/>
                <w:tab w:val="left" w:pos="284"/>
              </w:tabs>
              <w:spacing w:after="0" w:line="240" w:lineRule="auto"/>
              <w:ind w:right="140"/>
              <w:rPr>
                <w:rFonts w:ascii="Cambria" w:hAnsi="Cambria" w:cstheme="majorBidi"/>
                <w:bCs/>
                <w:spacing w:val="-4"/>
              </w:rPr>
            </w:pPr>
            <w:r w:rsidRPr="003F0360">
              <w:rPr>
                <w:rFonts w:ascii="Cambria" w:hAnsi="Cambria" w:cs="Times New Roman"/>
              </w:rPr>
              <w:t>Kartu su įranga pateikiama dokumentacija</w:t>
            </w:r>
          </w:p>
        </w:tc>
        <w:tc>
          <w:tcPr>
            <w:tcW w:w="445" w:type="pct"/>
          </w:tcPr>
          <w:p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c>
          <w:tcPr>
            <w:tcW w:w="1695" w:type="pct"/>
          </w:tcPr>
          <w:p w:rsidR="002975AE" w:rsidRPr="003F0360" w:rsidRDefault="002975AE" w:rsidP="006E2026">
            <w:pPr>
              <w:pStyle w:val="Bodytext91"/>
              <w:numPr>
                <w:ilvl w:val="0"/>
                <w:numId w:val="4"/>
              </w:numPr>
              <w:shd w:val="clear" w:color="auto" w:fill="auto"/>
              <w:tabs>
                <w:tab w:val="left" w:pos="113"/>
                <w:tab w:val="left" w:pos="144"/>
              </w:tabs>
              <w:spacing w:line="240" w:lineRule="auto"/>
              <w:ind w:left="2" w:right="145" w:hanging="2"/>
              <w:jc w:val="left"/>
              <w:rPr>
                <w:rFonts w:ascii="Cambria" w:hAnsi="Cambria"/>
                <w:sz w:val="22"/>
                <w:szCs w:val="22"/>
              </w:rPr>
            </w:pPr>
            <w:r w:rsidRPr="003F0360">
              <w:rPr>
                <w:rFonts w:ascii="Cambria" w:hAnsi="Cambria"/>
                <w:sz w:val="22"/>
                <w:szCs w:val="22"/>
              </w:rPr>
              <w:t>Tiekėjas kartu su įranga privalo pateikti atitikties sertifikatus ir visą įrangos (sistemos) eksploatacijai reikalingą</w:t>
            </w:r>
            <w:r w:rsidR="003A2EB4" w:rsidRPr="003F0360">
              <w:rPr>
                <w:rFonts w:ascii="Cambria" w:hAnsi="Cambria"/>
                <w:sz w:val="22"/>
                <w:szCs w:val="22"/>
              </w:rPr>
              <w:t xml:space="preserve"> dokumentaciją valstybine kalba.</w:t>
            </w:r>
          </w:p>
        </w:tc>
        <w:tc>
          <w:tcPr>
            <w:tcW w:w="1615" w:type="pct"/>
          </w:tcPr>
          <w:p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r>
    </w:tbl>
    <w:p w:rsidR="00C342D9" w:rsidRPr="003F0360" w:rsidRDefault="00C342D9" w:rsidP="003E6065">
      <w:pPr>
        <w:tabs>
          <w:tab w:val="left" w:pos="0"/>
          <w:tab w:val="left" w:pos="284"/>
        </w:tabs>
        <w:spacing w:line="240" w:lineRule="auto"/>
        <w:ind w:right="140"/>
        <w:jc w:val="both"/>
        <w:rPr>
          <w:rFonts w:ascii="Cambria" w:hAnsi="Cambria" w:cstheme="majorBidi"/>
          <w:bCs/>
          <w:spacing w:val="-4"/>
        </w:rPr>
      </w:pPr>
    </w:p>
    <w:p w:rsidR="00C91A36" w:rsidRPr="003F0360" w:rsidRDefault="00C91A36" w:rsidP="00D3783E">
      <w:pPr>
        <w:tabs>
          <w:tab w:val="left" w:pos="0"/>
          <w:tab w:val="left" w:pos="284"/>
        </w:tabs>
        <w:spacing w:line="240" w:lineRule="auto"/>
        <w:ind w:right="140" w:firstLine="567"/>
        <w:jc w:val="both"/>
        <w:rPr>
          <w:rFonts w:ascii="Cambria" w:hAnsi="Cambria" w:cstheme="majorBidi"/>
          <w:bCs/>
        </w:rPr>
      </w:pPr>
      <w:r w:rsidRPr="003F0360">
        <w:rPr>
          <w:rFonts w:ascii="Cambria" w:hAnsi="Cambria" w:cstheme="majorBidi"/>
          <w:bCs/>
          <w:spacing w:val="-4"/>
        </w:rPr>
        <w:t>*G</w:t>
      </w:r>
      <w:r w:rsidRPr="003F0360">
        <w:rPr>
          <w:rFonts w:ascii="Cambria" w:hAnsi="Cambria" w:cstheme="majorBidi"/>
          <w:bCs/>
        </w:rPr>
        <w:t>rafoje „</w:t>
      </w:r>
      <w:r w:rsidR="007546F8" w:rsidRPr="003F0360">
        <w:rPr>
          <w:rFonts w:ascii="Cambria" w:eastAsia="Times New Roman" w:hAnsi="Cambria" w:cstheme="majorBidi"/>
          <w:bCs/>
          <w:lang w:eastAsia="zh-CN"/>
        </w:rPr>
        <w:t>Siūlomi</w:t>
      </w:r>
      <w:r w:rsidRPr="003F0360">
        <w:rPr>
          <w:rFonts w:ascii="Cambria" w:eastAsia="Times New Roman" w:hAnsi="Cambria" w:cstheme="majorBidi"/>
          <w:bCs/>
          <w:lang w:eastAsia="zh-CN"/>
        </w:rPr>
        <w:t xml:space="preserve"> įrangos parametrai, gamintojas</w:t>
      </w:r>
      <w:r w:rsidRPr="003F0360">
        <w:rPr>
          <w:rFonts w:ascii="Cambria" w:hAnsi="Cambria" w:cstheme="majorBidi"/>
          <w:bCs/>
        </w:rPr>
        <w:t>“, vadovaujantis Viešųjų pirkimų tarnybos išaiškinimu</w:t>
      </w:r>
      <w:r w:rsidRPr="003F0360">
        <w:rPr>
          <w:rStyle w:val="FootnoteReference"/>
          <w:rFonts w:ascii="Cambria" w:hAnsi="Cambria" w:cstheme="majorBidi"/>
          <w:bCs/>
        </w:rPr>
        <w:footnoteReference w:id="1"/>
      </w:r>
      <w:r w:rsidR="007546F8" w:rsidRPr="003F0360">
        <w:rPr>
          <w:rFonts w:ascii="Cambria" w:hAnsi="Cambria" w:cstheme="majorBidi"/>
          <w:bCs/>
        </w:rPr>
        <w:t>, turi būti nurodyti</w:t>
      </w:r>
      <w:r w:rsidRPr="003F0360">
        <w:rPr>
          <w:rFonts w:ascii="Cambria" w:hAnsi="Cambria" w:cstheme="majorBidi"/>
          <w:bCs/>
        </w:rPr>
        <w:t xml:space="preserve"> tikslūs ir konkretūs siūlomos prekės duomenys, nepaliekant lentelėje pateiktų dydžių reikšmių </w:t>
      </w:r>
      <w:proofErr w:type="spellStart"/>
      <w:r w:rsidRPr="003F0360">
        <w:rPr>
          <w:rFonts w:ascii="Cambria" w:hAnsi="Cambria" w:cstheme="majorBidi"/>
          <w:bCs/>
        </w:rPr>
        <w:t>tolerancijų</w:t>
      </w:r>
      <w:proofErr w:type="spellEnd"/>
      <w:r w:rsidRPr="003F0360">
        <w:rPr>
          <w:rFonts w:ascii="Cambria" w:hAnsi="Cambria" w:cstheme="majorBidi"/>
          <w:bCs/>
        </w:rPr>
        <w:t xml:space="preserve"> (jeigu jų yra) ir tokių reikšmių, kaip „lygiavertė“, „atitinka“</w:t>
      </w:r>
      <w:r w:rsidR="007546F8" w:rsidRPr="003F0360">
        <w:rPr>
          <w:rFonts w:ascii="Cambria" w:hAnsi="Cambria" w:cstheme="majorBidi"/>
          <w:bCs/>
        </w:rPr>
        <w:t>, „ne daugiau“, „ne mažiau”</w:t>
      </w:r>
      <w:r w:rsidRPr="003F0360">
        <w:rPr>
          <w:rFonts w:ascii="Cambria" w:hAnsi="Cambria" w:cstheme="majorBidi"/>
          <w:bCs/>
        </w:rPr>
        <w:t xml:space="preserve"> ir pan.</w:t>
      </w:r>
    </w:p>
    <w:p w:rsidR="0050106C" w:rsidRPr="003F0360" w:rsidRDefault="0050106C" w:rsidP="00D3783E">
      <w:pPr>
        <w:tabs>
          <w:tab w:val="left" w:pos="0"/>
        </w:tabs>
        <w:spacing w:line="240" w:lineRule="auto"/>
        <w:ind w:right="140" w:firstLine="567"/>
        <w:jc w:val="both"/>
        <w:rPr>
          <w:rFonts w:ascii="Cambria" w:hAnsi="Cambria" w:cs="Times New Roman"/>
        </w:rPr>
      </w:pPr>
      <w:r w:rsidRPr="003F0360">
        <w:rPr>
          <w:rFonts w:ascii="Cambria" w:hAnsi="Cambria" w:cs="Times New Roman"/>
        </w:rPr>
        <w:t>Remiantis Lietuvos Respublikos Vyriausybės 2022 m. kovo 30 d. nutarimu Nr. 280, tiekėjas privalo nesiūlyti įrangos  VALSTYBIŲ AR TERITORIJŲ, KURIŲ TIEKĖJAI, JŲ SUBTIEKĖJAI, ŪKIO SUBJEKTAI, KURIŲ PAJĖGUMAIS YRA REMIAMASI, G</w:t>
      </w:r>
      <w:bookmarkStart w:id="0" w:name="_GoBack"/>
      <w:bookmarkEnd w:id="0"/>
      <w:r w:rsidRPr="003F0360">
        <w:rPr>
          <w:rFonts w:ascii="Cambria" w:hAnsi="Cambria" w:cs="Times New Roman"/>
        </w:rPr>
        <w:t>AMINTOJAI, TECHNINĖS AR PROGRAMINĖS ĮRANGOS PRIEŽIŪRĄ IR PALAIKYMĄ VYKDANTYS ASMENYS AR JUOS KONTROLIUOJANTYS ASMENYS NELAIKOMI PATIKIMAIS.</w:t>
      </w:r>
    </w:p>
    <w:p w:rsidR="00741AF8" w:rsidRPr="003F0360" w:rsidRDefault="00741AF8" w:rsidP="00D3783E">
      <w:pPr>
        <w:tabs>
          <w:tab w:val="left" w:pos="0"/>
        </w:tabs>
        <w:spacing w:line="240" w:lineRule="auto"/>
        <w:ind w:firstLine="567"/>
        <w:rPr>
          <w:rFonts w:ascii="Cambria" w:hAnsi="Cambria"/>
          <w:lang w:eastAsia="lt-LT"/>
        </w:rPr>
      </w:pPr>
    </w:p>
    <w:p w:rsidR="00C91A36" w:rsidRPr="003F0360" w:rsidRDefault="00C91A36" w:rsidP="00D3783E">
      <w:pPr>
        <w:tabs>
          <w:tab w:val="left" w:pos="0"/>
        </w:tabs>
        <w:spacing w:line="240" w:lineRule="auto"/>
        <w:ind w:firstLine="567"/>
        <w:rPr>
          <w:rFonts w:ascii="Cambria" w:hAnsi="Cambria"/>
        </w:rPr>
      </w:pPr>
    </w:p>
    <w:sectPr w:rsidR="00C91A36" w:rsidRPr="003F0360" w:rsidSect="003E6065">
      <w:pgSz w:w="11906" w:h="16838"/>
      <w:pgMar w:top="993"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F80" w:rsidRDefault="00875F80" w:rsidP="00C91A36">
      <w:pPr>
        <w:spacing w:after="0" w:line="240" w:lineRule="auto"/>
      </w:pPr>
      <w:r>
        <w:separator/>
      </w:r>
    </w:p>
  </w:endnote>
  <w:endnote w:type="continuationSeparator" w:id="0">
    <w:p w:rsidR="00875F80" w:rsidRDefault="00875F80" w:rsidP="00C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Sitka Smal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F80" w:rsidRDefault="00875F80" w:rsidP="00C91A36">
      <w:pPr>
        <w:spacing w:after="0" w:line="240" w:lineRule="auto"/>
      </w:pPr>
      <w:r>
        <w:separator/>
      </w:r>
    </w:p>
  </w:footnote>
  <w:footnote w:type="continuationSeparator" w:id="0">
    <w:p w:rsidR="00875F80" w:rsidRDefault="00875F80" w:rsidP="00C91A36">
      <w:pPr>
        <w:spacing w:after="0" w:line="240" w:lineRule="auto"/>
      </w:pPr>
      <w:r>
        <w:continuationSeparator/>
      </w:r>
    </w:p>
  </w:footnote>
  <w:footnote w:id="1">
    <w:p w:rsidR="00C91A36" w:rsidRPr="00D641D7" w:rsidRDefault="00C91A36" w:rsidP="00C91A36">
      <w:pPr>
        <w:pStyle w:val="FootnoteText"/>
      </w:pPr>
      <w:r>
        <w:rPr>
          <w:rStyle w:val="FootnoteReference"/>
        </w:rPr>
        <w:footnoteRef/>
      </w:r>
      <w:r w:rsidR="00D304D2" w:rsidRPr="00D304D2">
        <w:t>https://vpt.lrv.lt/lt/naujienos-3/kaip-sekmingai-dalyvauti-viesuosiuose-pirkimuose-2020-metais/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783"/>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082F"/>
    <w:multiLevelType w:val="hybridMultilevel"/>
    <w:tmpl w:val="3B94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B55A3"/>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01A79"/>
    <w:multiLevelType w:val="multilevel"/>
    <w:tmpl w:val="718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60B05"/>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9F3828"/>
    <w:multiLevelType w:val="hybridMultilevel"/>
    <w:tmpl w:val="31644A2C"/>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8" w15:restartNumberingAfterBreak="0">
    <w:nsid w:val="3B2237EF"/>
    <w:multiLevelType w:val="hybridMultilevel"/>
    <w:tmpl w:val="FCC6F3CC"/>
    <w:lvl w:ilvl="0" w:tplc="04270001">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9" w15:restartNumberingAfterBreak="0">
    <w:nsid w:val="49D41A8B"/>
    <w:multiLevelType w:val="hybridMultilevel"/>
    <w:tmpl w:val="0A24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14DE0"/>
    <w:multiLevelType w:val="hybridMultilevel"/>
    <w:tmpl w:val="A398A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D704EB"/>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A78B1"/>
    <w:multiLevelType w:val="hybridMultilevel"/>
    <w:tmpl w:val="E71A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366BC"/>
    <w:multiLevelType w:val="multilevel"/>
    <w:tmpl w:val="F3E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732C4B"/>
    <w:multiLevelType w:val="multilevel"/>
    <w:tmpl w:val="0DB8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2"/>
  </w:num>
  <w:num w:numId="4">
    <w:abstractNumId w:val="10"/>
  </w:num>
  <w:num w:numId="5">
    <w:abstractNumId w:val="7"/>
  </w:num>
  <w:num w:numId="6">
    <w:abstractNumId w:val="8"/>
  </w:num>
  <w:num w:numId="7">
    <w:abstractNumId w:val="13"/>
  </w:num>
  <w:num w:numId="8">
    <w:abstractNumId w:val="12"/>
  </w:num>
  <w:num w:numId="9">
    <w:abstractNumId w:val="4"/>
  </w:num>
  <w:num w:numId="10">
    <w:abstractNumId w:val="1"/>
  </w:num>
  <w:num w:numId="11">
    <w:abstractNumId w:val="9"/>
  </w:num>
  <w:num w:numId="12">
    <w:abstractNumId w:val="11"/>
  </w:num>
  <w:num w:numId="13">
    <w:abstractNumId w:val="5"/>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8"/>
    <w:rsid w:val="00014576"/>
    <w:rsid w:val="000555F3"/>
    <w:rsid w:val="00090D99"/>
    <w:rsid w:val="000A45B3"/>
    <w:rsid w:val="000B2AC6"/>
    <w:rsid w:val="000B3D2D"/>
    <w:rsid w:val="000C5414"/>
    <w:rsid w:val="000F5D81"/>
    <w:rsid w:val="00110238"/>
    <w:rsid w:val="00150438"/>
    <w:rsid w:val="0015538F"/>
    <w:rsid w:val="00163B8A"/>
    <w:rsid w:val="001A3A11"/>
    <w:rsid w:val="001A4376"/>
    <w:rsid w:val="001C1CA0"/>
    <w:rsid w:val="001D2257"/>
    <w:rsid w:val="001D26E5"/>
    <w:rsid w:val="002170D0"/>
    <w:rsid w:val="00223949"/>
    <w:rsid w:val="00246C96"/>
    <w:rsid w:val="00256F13"/>
    <w:rsid w:val="002975AE"/>
    <w:rsid w:val="002B67CC"/>
    <w:rsid w:val="002C1339"/>
    <w:rsid w:val="002C1F13"/>
    <w:rsid w:val="002D4A59"/>
    <w:rsid w:val="002E3A19"/>
    <w:rsid w:val="00301550"/>
    <w:rsid w:val="00316010"/>
    <w:rsid w:val="00320E8C"/>
    <w:rsid w:val="003816C6"/>
    <w:rsid w:val="003A2EB4"/>
    <w:rsid w:val="003E56D7"/>
    <w:rsid w:val="003E6065"/>
    <w:rsid w:val="003F0360"/>
    <w:rsid w:val="003F1B9F"/>
    <w:rsid w:val="003F55C5"/>
    <w:rsid w:val="0044219F"/>
    <w:rsid w:val="004548DA"/>
    <w:rsid w:val="00471BE2"/>
    <w:rsid w:val="00490E72"/>
    <w:rsid w:val="004A5F43"/>
    <w:rsid w:val="004E480B"/>
    <w:rsid w:val="004F412F"/>
    <w:rsid w:val="0050106C"/>
    <w:rsid w:val="00505079"/>
    <w:rsid w:val="005159FE"/>
    <w:rsid w:val="0053217B"/>
    <w:rsid w:val="00535AAA"/>
    <w:rsid w:val="00540722"/>
    <w:rsid w:val="00582116"/>
    <w:rsid w:val="0058539E"/>
    <w:rsid w:val="00586B2B"/>
    <w:rsid w:val="005A0F48"/>
    <w:rsid w:val="005C5F51"/>
    <w:rsid w:val="005D47FD"/>
    <w:rsid w:val="005F61A7"/>
    <w:rsid w:val="0060483D"/>
    <w:rsid w:val="00636E40"/>
    <w:rsid w:val="00655712"/>
    <w:rsid w:val="006663B9"/>
    <w:rsid w:val="006747EC"/>
    <w:rsid w:val="006825C1"/>
    <w:rsid w:val="006847FC"/>
    <w:rsid w:val="006A40B3"/>
    <w:rsid w:val="006E2026"/>
    <w:rsid w:val="00722695"/>
    <w:rsid w:val="00724F21"/>
    <w:rsid w:val="00730A40"/>
    <w:rsid w:val="00734471"/>
    <w:rsid w:val="00735588"/>
    <w:rsid w:val="00741AF8"/>
    <w:rsid w:val="007546F8"/>
    <w:rsid w:val="00754B15"/>
    <w:rsid w:val="0076494E"/>
    <w:rsid w:val="007861A6"/>
    <w:rsid w:val="007A7316"/>
    <w:rsid w:val="007F2A54"/>
    <w:rsid w:val="00816304"/>
    <w:rsid w:val="008214DD"/>
    <w:rsid w:val="0082641B"/>
    <w:rsid w:val="00840513"/>
    <w:rsid w:val="00841DE2"/>
    <w:rsid w:val="008457DB"/>
    <w:rsid w:val="00875F80"/>
    <w:rsid w:val="008E6C42"/>
    <w:rsid w:val="008F2EA2"/>
    <w:rsid w:val="009341ED"/>
    <w:rsid w:val="00942B16"/>
    <w:rsid w:val="009B3ED4"/>
    <w:rsid w:val="009B60AC"/>
    <w:rsid w:val="009B7E11"/>
    <w:rsid w:val="009D456C"/>
    <w:rsid w:val="009F0679"/>
    <w:rsid w:val="00A139D0"/>
    <w:rsid w:val="00A170A3"/>
    <w:rsid w:val="00A31BE9"/>
    <w:rsid w:val="00A56BCC"/>
    <w:rsid w:val="00A60878"/>
    <w:rsid w:val="00A61738"/>
    <w:rsid w:val="00A75D52"/>
    <w:rsid w:val="00AD0B71"/>
    <w:rsid w:val="00AE70DB"/>
    <w:rsid w:val="00AF16A6"/>
    <w:rsid w:val="00B014D1"/>
    <w:rsid w:val="00B1343A"/>
    <w:rsid w:val="00B36E4C"/>
    <w:rsid w:val="00BD7BFE"/>
    <w:rsid w:val="00BE4F27"/>
    <w:rsid w:val="00BF4D32"/>
    <w:rsid w:val="00C31949"/>
    <w:rsid w:val="00C336C3"/>
    <w:rsid w:val="00C342D9"/>
    <w:rsid w:val="00C413B0"/>
    <w:rsid w:val="00C46120"/>
    <w:rsid w:val="00C56ECE"/>
    <w:rsid w:val="00C85124"/>
    <w:rsid w:val="00C869DA"/>
    <w:rsid w:val="00C91A36"/>
    <w:rsid w:val="00C927E2"/>
    <w:rsid w:val="00C93ED4"/>
    <w:rsid w:val="00C9427B"/>
    <w:rsid w:val="00CB0CF5"/>
    <w:rsid w:val="00CC057E"/>
    <w:rsid w:val="00CE2F7E"/>
    <w:rsid w:val="00CE6588"/>
    <w:rsid w:val="00D111D1"/>
    <w:rsid w:val="00D24E7C"/>
    <w:rsid w:val="00D304D2"/>
    <w:rsid w:val="00D3783E"/>
    <w:rsid w:val="00D677E1"/>
    <w:rsid w:val="00D6789D"/>
    <w:rsid w:val="00D67D0D"/>
    <w:rsid w:val="00D85819"/>
    <w:rsid w:val="00D92FB3"/>
    <w:rsid w:val="00DB0127"/>
    <w:rsid w:val="00DB2498"/>
    <w:rsid w:val="00DB4BEC"/>
    <w:rsid w:val="00DB5A79"/>
    <w:rsid w:val="00DD5B34"/>
    <w:rsid w:val="00DE260E"/>
    <w:rsid w:val="00DF2558"/>
    <w:rsid w:val="00DF4322"/>
    <w:rsid w:val="00E025AF"/>
    <w:rsid w:val="00E02EF7"/>
    <w:rsid w:val="00E3588E"/>
    <w:rsid w:val="00E56C71"/>
    <w:rsid w:val="00E65392"/>
    <w:rsid w:val="00E916BA"/>
    <w:rsid w:val="00EB53F2"/>
    <w:rsid w:val="00EB676B"/>
    <w:rsid w:val="00EC0A64"/>
    <w:rsid w:val="00EC687B"/>
    <w:rsid w:val="00ED648B"/>
    <w:rsid w:val="00EE3506"/>
    <w:rsid w:val="00F0238F"/>
    <w:rsid w:val="00F164B3"/>
    <w:rsid w:val="00F25194"/>
    <w:rsid w:val="00F44601"/>
    <w:rsid w:val="00F80EBF"/>
    <w:rsid w:val="00F837C0"/>
    <w:rsid w:val="00FB2534"/>
    <w:rsid w:val="00FE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16FDB-5625-47E0-B90A-9EC362A0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35AAA"/>
    <w:pPr>
      <w:suppressAutoHyphens/>
      <w:spacing w:after="40" w:line="240" w:lineRule="auto"/>
      <w:jc w:val="both"/>
    </w:pPr>
    <w:rPr>
      <w:rFonts w:ascii="Times New Roman" w:eastAsia="Arial Unicode MS" w:hAnsi="Times New Roman" w:cs="Arial Unicode MS"/>
      <w:color w:val="000000"/>
      <w:lang w:val="en-US" w:eastAsia="lt-LT"/>
    </w:rPr>
  </w:style>
  <w:style w:type="character" w:styleId="FootnoteReference">
    <w:name w:val="footnote reference"/>
    <w:uiPriority w:val="99"/>
    <w:semiHidden/>
    <w:rsid w:val="00C91A36"/>
    <w:rPr>
      <w:rFonts w:cs="Times New Roman"/>
      <w:vertAlign w:val="superscript"/>
    </w:rPr>
  </w:style>
  <w:style w:type="paragraph" w:styleId="FootnoteText">
    <w:name w:val="footnote text"/>
    <w:aliases w:val="ColumnText"/>
    <w:basedOn w:val="Normal"/>
    <w:link w:val="FootnoteTextChar"/>
    <w:uiPriority w:val="99"/>
    <w:rsid w:val="00C91A36"/>
    <w:pPr>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olumnText Char"/>
    <w:basedOn w:val="DefaultParagraphFont"/>
    <w:link w:val="FootnoteText"/>
    <w:uiPriority w:val="99"/>
    <w:rsid w:val="00C91A36"/>
    <w:rPr>
      <w:rFonts w:ascii="Times New Roman" w:eastAsia="Times New Roman" w:hAnsi="Times New Roman" w:cs="Times New Roman"/>
      <w:sz w:val="20"/>
      <w:szCs w:val="20"/>
    </w:rPr>
  </w:style>
  <w:style w:type="paragraph" w:styleId="ListParagraph">
    <w:name w:val="List Paragraph"/>
    <w:basedOn w:val="Normal"/>
    <w:uiPriority w:val="34"/>
    <w:qFormat/>
    <w:rsid w:val="0050106C"/>
    <w:pPr>
      <w:spacing w:after="200" w:line="276" w:lineRule="auto"/>
      <w:ind w:left="720"/>
      <w:contextualSpacing/>
    </w:pPr>
    <w:rPr>
      <w:lang w:val="en-US"/>
    </w:rPr>
  </w:style>
  <w:style w:type="paragraph" w:styleId="NormalWeb">
    <w:name w:val="Normal (Web)"/>
    <w:basedOn w:val="Normal"/>
    <w:uiPriority w:val="99"/>
    <w:semiHidden/>
    <w:unhideWhenUsed/>
    <w:rsid w:val="0050106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0106C"/>
    <w:rPr>
      <w:i/>
      <w:iCs/>
    </w:rPr>
  </w:style>
  <w:style w:type="paragraph" w:customStyle="1" w:styleId="Default">
    <w:name w:val="Default"/>
    <w:rsid w:val="00AE70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E70DB"/>
    <w:pPr>
      <w:spacing w:after="0" w:line="240" w:lineRule="auto"/>
    </w:pPr>
  </w:style>
  <w:style w:type="table" w:styleId="TableGrid">
    <w:name w:val="Table Grid"/>
    <w:basedOn w:val="TableNormal"/>
    <w:uiPriority w:val="39"/>
    <w:rsid w:val="00C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91">
    <w:name w:val="Body text (9)1"/>
    <w:basedOn w:val="Normal"/>
    <w:rsid w:val="00B014D1"/>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3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D2"/>
    <w:rPr>
      <w:rFonts w:ascii="Segoe UI" w:hAnsi="Segoe UI" w:cs="Segoe UI"/>
      <w:sz w:val="18"/>
      <w:szCs w:val="18"/>
    </w:rPr>
  </w:style>
  <w:style w:type="character" w:styleId="Hyperlink">
    <w:name w:val="Hyperlink"/>
    <w:basedOn w:val="DefaultParagraphFont"/>
    <w:uiPriority w:val="99"/>
    <w:semiHidden/>
    <w:unhideWhenUsed/>
    <w:rsid w:val="00D24E7C"/>
    <w:rPr>
      <w:color w:val="0000FF"/>
      <w:u w:val="single"/>
    </w:rPr>
  </w:style>
  <w:style w:type="character" w:styleId="Strong">
    <w:name w:val="Strong"/>
    <w:basedOn w:val="DefaultParagraphFont"/>
    <w:uiPriority w:val="22"/>
    <w:qFormat/>
    <w:rsid w:val="00B13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89732">
      <w:bodyDiv w:val="1"/>
      <w:marLeft w:val="0"/>
      <w:marRight w:val="0"/>
      <w:marTop w:val="0"/>
      <w:marBottom w:val="0"/>
      <w:divBdr>
        <w:top w:val="none" w:sz="0" w:space="0" w:color="auto"/>
        <w:left w:val="none" w:sz="0" w:space="0" w:color="auto"/>
        <w:bottom w:val="none" w:sz="0" w:space="0" w:color="auto"/>
        <w:right w:val="none" w:sz="0" w:space="0" w:color="auto"/>
      </w:divBdr>
    </w:div>
    <w:div w:id="816216810">
      <w:bodyDiv w:val="1"/>
      <w:marLeft w:val="0"/>
      <w:marRight w:val="0"/>
      <w:marTop w:val="0"/>
      <w:marBottom w:val="0"/>
      <w:divBdr>
        <w:top w:val="none" w:sz="0" w:space="0" w:color="auto"/>
        <w:left w:val="none" w:sz="0" w:space="0" w:color="auto"/>
        <w:bottom w:val="none" w:sz="0" w:space="0" w:color="auto"/>
        <w:right w:val="none" w:sz="0" w:space="0" w:color="auto"/>
      </w:divBdr>
    </w:div>
    <w:div w:id="1360663958">
      <w:bodyDiv w:val="1"/>
      <w:marLeft w:val="0"/>
      <w:marRight w:val="0"/>
      <w:marTop w:val="0"/>
      <w:marBottom w:val="0"/>
      <w:divBdr>
        <w:top w:val="none" w:sz="0" w:space="0" w:color="auto"/>
        <w:left w:val="none" w:sz="0" w:space="0" w:color="auto"/>
        <w:bottom w:val="none" w:sz="0" w:space="0" w:color="auto"/>
        <w:right w:val="none" w:sz="0" w:space="0" w:color="auto"/>
      </w:divBdr>
      <w:divsChild>
        <w:div w:id="1070729983">
          <w:marLeft w:val="0"/>
          <w:marRight w:val="0"/>
          <w:marTop w:val="0"/>
          <w:marBottom w:val="240"/>
          <w:divBdr>
            <w:top w:val="none" w:sz="0" w:space="0" w:color="auto"/>
            <w:left w:val="none" w:sz="0" w:space="0" w:color="auto"/>
            <w:bottom w:val="none" w:sz="0" w:space="0" w:color="auto"/>
            <w:right w:val="none" w:sz="0" w:space="0" w:color="auto"/>
          </w:divBdr>
          <w:divsChild>
            <w:div w:id="1797018782">
              <w:marLeft w:val="0"/>
              <w:marRight w:val="0"/>
              <w:marTop w:val="0"/>
              <w:marBottom w:val="0"/>
              <w:divBdr>
                <w:top w:val="none" w:sz="0" w:space="0" w:color="auto"/>
                <w:left w:val="none" w:sz="0" w:space="0" w:color="auto"/>
                <w:bottom w:val="none" w:sz="0" w:space="0" w:color="auto"/>
                <w:right w:val="none" w:sz="0" w:space="0" w:color="auto"/>
              </w:divBdr>
            </w:div>
          </w:divsChild>
        </w:div>
        <w:div w:id="27537007">
          <w:marLeft w:val="0"/>
          <w:marRight w:val="0"/>
          <w:marTop w:val="0"/>
          <w:marBottom w:val="240"/>
          <w:divBdr>
            <w:top w:val="none" w:sz="0" w:space="0" w:color="auto"/>
            <w:left w:val="none" w:sz="0" w:space="0" w:color="auto"/>
            <w:bottom w:val="none" w:sz="0" w:space="0" w:color="auto"/>
            <w:right w:val="none" w:sz="0" w:space="0" w:color="auto"/>
          </w:divBdr>
          <w:divsChild>
            <w:div w:id="1829130953">
              <w:marLeft w:val="0"/>
              <w:marRight w:val="120"/>
              <w:marTop w:val="0"/>
              <w:marBottom w:val="0"/>
              <w:divBdr>
                <w:top w:val="none" w:sz="0" w:space="0" w:color="auto"/>
                <w:left w:val="none" w:sz="0" w:space="0" w:color="auto"/>
                <w:bottom w:val="none" w:sz="0" w:space="0" w:color="auto"/>
                <w:right w:val="none" w:sz="0" w:space="0" w:color="auto"/>
              </w:divBdr>
            </w:div>
            <w:div w:id="304119767">
              <w:marLeft w:val="0"/>
              <w:marRight w:val="0"/>
              <w:marTop w:val="0"/>
              <w:marBottom w:val="0"/>
              <w:divBdr>
                <w:top w:val="none" w:sz="0" w:space="0" w:color="auto"/>
                <w:left w:val="none" w:sz="0" w:space="0" w:color="auto"/>
                <w:bottom w:val="none" w:sz="0" w:space="0" w:color="auto"/>
                <w:right w:val="none" w:sz="0" w:space="0" w:color="auto"/>
              </w:divBdr>
            </w:div>
          </w:divsChild>
        </w:div>
        <w:div w:id="1211575648">
          <w:marLeft w:val="0"/>
          <w:marRight w:val="0"/>
          <w:marTop w:val="0"/>
          <w:marBottom w:val="240"/>
          <w:divBdr>
            <w:top w:val="none" w:sz="0" w:space="0" w:color="auto"/>
            <w:left w:val="none" w:sz="0" w:space="0" w:color="auto"/>
            <w:bottom w:val="none" w:sz="0" w:space="0" w:color="auto"/>
            <w:right w:val="none" w:sz="0" w:space="0" w:color="auto"/>
          </w:divBdr>
          <w:divsChild>
            <w:div w:id="1852640193">
              <w:marLeft w:val="0"/>
              <w:marRight w:val="120"/>
              <w:marTop w:val="0"/>
              <w:marBottom w:val="0"/>
              <w:divBdr>
                <w:top w:val="none" w:sz="0" w:space="0" w:color="auto"/>
                <w:left w:val="none" w:sz="0" w:space="0" w:color="auto"/>
                <w:bottom w:val="none" w:sz="0" w:space="0" w:color="auto"/>
                <w:right w:val="none" w:sz="0" w:space="0" w:color="auto"/>
              </w:divBdr>
            </w:div>
            <w:div w:id="1735664824">
              <w:marLeft w:val="0"/>
              <w:marRight w:val="0"/>
              <w:marTop w:val="0"/>
              <w:marBottom w:val="0"/>
              <w:divBdr>
                <w:top w:val="none" w:sz="0" w:space="0" w:color="auto"/>
                <w:left w:val="none" w:sz="0" w:space="0" w:color="auto"/>
                <w:bottom w:val="none" w:sz="0" w:space="0" w:color="auto"/>
                <w:right w:val="none" w:sz="0" w:space="0" w:color="auto"/>
              </w:divBdr>
            </w:div>
          </w:divsChild>
        </w:div>
        <w:div w:id="1349217919">
          <w:marLeft w:val="0"/>
          <w:marRight w:val="0"/>
          <w:marTop w:val="0"/>
          <w:marBottom w:val="240"/>
          <w:divBdr>
            <w:top w:val="none" w:sz="0" w:space="0" w:color="auto"/>
            <w:left w:val="none" w:sz="0" w:space="0" w:color="auto"/>
            <w:bottom w:val="none" w:sz="0" w:space="0" w:color="auto"/>
            <w:right w:val="none" w:sz="0" w:space="0" w:color="auto"/>
          </w:divBdr>
          <w:divsChild>
            <w:div w:id="1591742721">
              <w:marLeft w:val="0"/>
              <w:marRight w:val="120"/>
              <w:marTop w:val="0"/>
              <w:marBottom w:val="0"/>
              <w:divBdr>
                <w:top w:val="none" w:sz="0" w:space="0" w:color="auto"/>
                <w:left w:val="none" w:sz="0" w:space="0" w:color="auto"/>
                <w:bottom w:val="none" w:sz="0" w:space="0" w:color="auto"/>
                <w:right w:val="none" w:sz="0" w:space="0" w:color="auto"/>
              </w:divBdr>
            </w:div>
            <w:div w:id="1464344624">
              <w:marLeft w:val="0"/>
              <w:marRight w:val="0"/>
              <w:marTop w:val="0"/>
              <w:marBottom w:val="0"/>
              <w:divBdr>
                <w:top w:val="none" w:sz="0" w:space="0" w:color="auto"/>
                <w:left w:val="none" w:sz="0" w:space="0" w:color="auto"/>
                <w:bottom w:val="none" w:sz="0" w:space="0" w:color="auto"/>
                <w:right w:val="none" w:sz="0" w:space="0" w:color="auto"/>
              </w:divBdr>
            </w:div>
          </w:divsChild>
        </w:div>
        <w:div w:id="498541966">
          <w:marLeft w:val="0"/>
          <w:marRight w:val="0"/>
          <w:marTop w:val="0"/>
          <w:marBottom w:val="240"/>
          <w:divBdr>
            <w:top w:val="none" w:sz="0" w:space="0" w:color="auto"/>
            <w:left w:val="none" w:sz="0" w:space="0" w:color="auto"/>
            <w:bottom w:val="none" w:sz="0" w:space="0" w:color="auto"/>
            <w:right w:val="none" w:sz="0" w:space="0" w:color="auto"/>
          </w:divBdr>
          <w:divsChild>
            <w:div w:id="731388075">
              <w:marLeft w:val="0"/>
              <w:marRight w:val="120"/>
              <w:marTop w:val="0"/>
              <w:marBottom w:val="0"/>
              <w:divBdr>
                <w:top w:val="none" w:sz="0" w:space="0" w:color="auto"/>
                <w:left w:val="none" w:sz="0" w:space="0" w:color="auto"/>
                <w:bottom w:val="none" w:sz="0" w:space="0" w:color="auto"/>
                <w:right w:val="none" w:sz="0" w:space="0" w:color="auto"/>
              </w:divBdr>
            </w:div>
            <w:div w:id="18810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41DB-1BFF-4D65-B116-C5B87E76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3350</Words>
  <Characters>1910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Antanas Stipinas</dc:creator>
  <cp:keywords/>
  <dc:description/>
  <cp:lastModifiedBy>Eglė Mirklienė</cp:lastModifiedBy>
  <cp:revision>2</cp:revision>
  <cp:lastPrinted>2025-07-21T05:03:00Z</cp:lastPrinted>
  <dcterms:created xsi:type="dcterms:W3CDTF">2025-07-21T05:10:00Z</dcterms:created>
  <dcterms:modified xsi:type="dcterms:W3CDTF">2025-07-21T05:10:00Z</dcterms:modified>
</cp:coreProperties>
</file>