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CCF4356" w14:textId="77777777" w:rsidR="002D0C0B" w:rsidRPr="00B03AE0" w:rsidRDefault="002D0C0B" w:rsidP="002D0C0B">
          <w:pPr>
            <w:spacing w:after="120" w:line="240" w:lineRule="auto"/>
            <w:ind w:left="567"/>
            <w:contextualSpacing/>
            <w:jc w:val="center"/>
            <w:rPr>
              <w:rFonts w:cstheme="minorHAnsi"/>
              <w:b/>
              <w:bCs/>
            </w:rPr>
          </w:pPr>
          <w:r w:rsidRPr="00B03AE0">
            <w:rPr>
              <w:rFonts w:cstheme="minorHAnsi"/>
              <w:b/>
              <w:bCs/>
            </w:rPr>
            <w:t xml:space="preserve">UŽIMTUMO TARNYBA PRIE LIETUVOS RESPUBLIKOS SOCIALINĖS APSAUGOS IR DARBO MINISTERIJOS </w:t>
          </w:r>
        </w:p>
        <w:p w14:paraId="46571894" w14:textId="77777777" w:rsidR="002D0C0B" w:rsidRPr="00B03AE0" w:rsidRDefault="002D0C0B" w:rsidP="002D0C0B">
          <w:pPr>
            <w:spacing w:after="120" w:line="240" w:lineRule="auto"/>
            <w:ind w:left="567"/>
            <w:contextualSpacing/>
            <w:jc w:val="center"/>
            <w:rPr>
              <w:rFonts w:cstheme="minorHAnsi"/>
              <w:b/>
              <w:bCs/>
            </w:rPr>
          </w:pPr>
        </w:p>
        <w:p w14:paraId="1656B38B" w14:textId="77777777" w:rsidR="002D0C0B" w:rsidRPr="00B03AE0" w:rsidRDefault="002D0C0B" w:rsidP="002D0C0B">
          <w:pPr>
            <w:spacing w:after="120" w:line="240" w:lineRule="auto"/>
            <w:ind w:left="567"/>
            <w:contextualSpacing/>
            <w:jc w:val="center"/>
            <w:rPr>
              <w:rFonts w:cstheme="minorHAnsi"/>
            </w:rPr>
          </w:pPr>
          <w:r w:rsidRPr="00B03AE0">
            <w:rPr>
              <w:rFonts w:cstheme="minorHAnsi"/>
            </w:rPr>
            <w:t xml:space="preserve">Biudžetinė įstaiga, </w:t>
          </w:r>
          <w:r>
            <w:rPr>
              <w:rFonts w:cstheme="minorHAnsi"/>
            </w:rPr>
            <w:t xml:space="preserve">A. Vivulskio g. 13, </w:t>
          </w:r>
          <w:r w:rsidRPr="00B03AE0">
            <w:rPr>
              <w:rFonts w:cstheme="minorHAnsi"/>
            </w:rPr>
            <w:t xml:space="preserve"> LT-03</w:t>
          </w:r>
          <w:r>
            <w:rPr>
              <w:rFonts w:cstheme="minorHAnsi"/>
            </w:rPr>
            <w:t>162</w:t>
          </w:r>
          <w:r w:rsidRPr="00B03AE0">
            <w:rPr>
              <w:rFonts w:cstheme="minorHAnsi"/>
            </w:rPr>
            <w:t xml:space="preserve"> Vilnius, tel. </w:t>
          </w:r>
          <w:r>
            <w:rPr>
              <w:rFonts w:cstheme="minorHAnsi"/>
            </w:rPr>
            <w:t xml:space="preserve">370 </w:t>
          </w:r>
          <w:r w:rsidRPr="00B03AE0">
            <w:rPr>
              <w:rFonts w:cstheme="minorHAnsi"/>
            </w:rPr>
            <w:t>70079244,</w:t>
          </w:r>
        </w:p>
        <w:p w14:paraId="1732A3CE" w14:textId="77777777" w:rsidR="002D0C0B" w:rsidRPr="00B03AE0" w:rsidRDefault="002D0C0B" w:rsidP="002D0C0B">
          <w:pPr>
            <w:spacing w:after="120" w:line="240" w:lineRule="auto"/>
            <w:ind w:left="567"/>
            <w:contextualSpacing/>
            <w:jc w:val="center"/>
            <w:rPr>
              <w:rFonts w:cstheme="minorHAnsi"/>
            </w:rPr>
          </w:pPr>
          <w:r w:rsidRPr="00B03AE0">
            <w:rPr>
              <w:rFonts w:cstheme="minorHAnsi"/>
            </w:rPr>
            <w:t xml:space="preserve"> el. paštas </w:t>
          </w:r>
          <w:proofErr w:type="spellStart"/>
          <w:r w:rsidRPr="00B03AE0">
            <w:rPr>
              <w:rFonts w:cstheme="minorHAnsi"/>
            </w:rPr>
            <w:t>info@uzt.lt</w:t>
          </w:r>
          <w:proofErr w:type="spellEnd"/>
          <w:r w:rsidRPr="00B03AE0">
            <w:rPr>
              <w:rFonts w:cstheme="minorHAnsi"/>
            </w:rPr>
            <w:t>, įstaigos kodas 190766619</w:t>
          </w:r>
        </w:p>
        <w:p w14:paraId="0CC2D42E" w14:textId="77777777" w:rsidR="002D0C0B" w:rsidRPr="00F0499F" w:rsidRDefault="002D0C0B" w:rsidP="002D0C0B">
          <w:pPr>
            <w:spacing w:after="120" w:line="20" w:lineRule="atLeast"/>
            <w:contextualSpacing/>
            <w:jc w:val="center"/>
            <w:rPr>
              <w:rFonts w:cstheme="minorHAnsi"/>
              <w:color w:val="00B050"/>
              <w:sz w:val="24"/>
              <w:szCs w:val="24"/>
            </w:rPr>
          </w:pPr>
          <w:r w:rsidRPr="00F0499F">
            <w:rPr>
              <w:rFonts w:cstheme="minorHAnsi"/>
              <w:color w:val="00B050"/>
              <w:sz w:val="24"/>
              <w:szCs w:val="24"/>
            </w:rPr>
            <w:tab/>
          </w:r>
        </w:p>
        <w:p w14:paraId="2952A0FC" w14:textId="77777777" w:rsidR="002D0C0B" w:rsidRPr="00D808D1" w:rsidRDefault="002D0C0B" w:rsidP="002D0C0B">
          <w:pPr>
            <w:spacing w:after="120" w:line="20" w:lineRule="atLeast"/>
            <w:contextualSpacing/>
            <w:jc w:val="center"/>
            <w:rPr>
              <w:rFonts w:cstheme="minorHAnsi"/>
              <w:sz w:val="24"/>
              <w:szCs w:val="24"/>
            </w:rPr>
          </w:pPr>
        </w:p>
        <w:p w14:paraId="61F6A6D5" w14:textId="77777777" w:rsidR="002D0C0B" w:rsidRPr="00D808D1" w:rsidRDefault="002D0C0B" w:rsidP="002D0C0B">
          <w:pPr>
            <w:spacing w:after="120" w:line="20" w:lineRule="atLeast"/>
            <w:ind w:left="5245"/>
            <w:contextualSpacing/>
            <w:rPr>
              <w:rFonts w:cstheme="minorHAnsi"/>
              <w:sz w:val="24"/>
              <w:szCs w:val="24"/>
            </w:rPr>
          </w:pPr>
          <w:r w:rsidRPr="00D808D1">
            <w:rPr>
              <w:rFonts w:cstheme="minorHAnsi"/>
              <w:sz w:val="24"/>
              <w:szCs w:val="24"/>
            </w:rPr>
            <w:t xml:space="preserve">PATVIRTINTA </w:t>
          </w:r>
        </w:p>
        <w:p w14:paraId="4E6B1790" w14:textId="2528334E" w:rsidR="002D0C0B" w:rsidRPr="00D808D1" w:rsidRDefault="002D0C0B" w:rsidP="002D0C0B">
          <w:pPr>
            <w:spacing w:after="120" w:line="20" w:lineRule="atLeast"/>
            <w:ind w:left="5245"/>
            <w:contextualSpacing/>
            <w:rPr>
              <w:rFonts w:cstheme="minorHAnsi"/>
              <w:sz w:val="24"/>
              <w:szCs w:val="24"/>
            </w:rPr>
          </w:pPr>
          <w:r w:rsidRPr="00D808D1">
            <w:rPr>
              <w:rFonts w:cstheme="minorHAnsi"/>
              <w:sz w:val="24"/>
              <w:szCs w:val="24"/>
            </w:rPr>
            <w:t xml:space="preserve">Perkančiosios organizacijos Viešųjų pirkimų </w:t>
          </w:r>
          <w:r w:rsidRPr="005F3F67">
            <w:rPr>
              <w:rFonts w:cstheme="minorHAnsi"/>
              <w:sz w:val="24"/>
              <w:szCs w:val="24"/>
            </w:rPr>
            <w:t>komisijos 2025-08-1</w:t>
          </w:r>
          <w:r w:rsidR="000221D0" w:rsidRPr="005F3F67">
            <w:rPr>
              <w:rFonts w:cstheme="minorHAnsi"/>
              <w:sz w:val="24"/>
              <w:szCs w:val="24"/>
            </w:rPr>
            <w:t>3</w:t>
          </w:r>
          <w:r w:rsidRPr="005F3F67">
            <w:rPr>
              <w:rFonts w:cstheme="minorHAnsi"/>
              <w:sz w:val="24"/>
              <w:szCs w:val="24"/>
            </w:rPr>
            <w:t xml:space="preserve"> protokolu Nr. VP 9-1</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920FDBD" w14:textId="66B78B85" w:rsidR="007159DA" w:rsidRPr="00F46222" w:rsidRDefault="007159DA" w:rsidP="007159DA">
          <w:pPr>
            <w:spacing w:after="120" w:line="20" w:lineRule="atLeast"/>
            <w:contextualSpacing/>
            <w:jc w:val="center"/>
            <w:rPr>
              <w:rFonts w:cstheme="minorHAnsi"/>
              <w:b/>
              <w:bCs/>
              <w:sz w:val="28"/>
              <w:szCs w:val="28"/>
            </w:rPr>
          </w:pPr>
          <w:r>
            <w:rPr>
              <w:rFonts w:cstheme="minorHAnsi"/>
              <w:b/>
              <w:bCs/>
              <w:sz w:val="28"/>
              <w:szCs w:val="28"/>
            </w:rPr>
            <w:t>S</w:t>
          </w:r>
          <w:r w:rsidRPr="00277530">
            <w:rPr>
              <w:rFonts w:cstheme="minorHAnsi"/>
              <w:b/>
              <w:bCs/>
              <w:sz w:val="28"/>
              <w:szCs w:val="28"/>
            </w:rPr>
            <w:t>UPAPRASTINTO</w:t>
          </w:r>
          <w:r>
            <w:rPr>
              <w:rFonts w:cstheme="minorHAnsi"/>
              <w:b/>
              <w:bCs/>
              <w:sz w:val="28"/>
              <w:szCs w:val="28"/>
            </w:rPr>
            <w:t xml:space="preserve"> </w:t>
          </w:r>
          <w:r w:rsidRPr="00F46222">
            <w:rPr>
              <w:rFonts w:cstheme="minorHAnsi"/>
              <w:b/>
              <w:bCs/>
              <w:sz w:val="28"/>
              <w:szCs w:val="28"/>
            </w:rPr>
            <w:t>VIEŠOJO PIRKIMO „MOKYMO PASLAUGŲ ATVEJO VADYBININKAMS IR KARJEROS KONSULTANTAMS, ORGANIZUOJANTIEMS IR TEIKIANTIEMS PROFESINĖS REABILITACIJOS PASLAUG</w:t>
          </w:r>
          <w:r w:rsidR="0055648C">
            <w:rPr>
              <w:rFonts w:cstheme="minorHAnsi"/>
              <w:b/>
              <w:bCs/>
              <w:sz w:val="28"/>
              <w:szCs w:val="28"/>
            </w:rPr>
            <w:t>A</w:t>
          </w:r>
          <w:r w:rsidRPr="00F46222">
            <w:rPr>
              <w:rFonts w:cstheme="minorHAnsi"/>
              <w:b/>
              <w:bCs/>
              <w:sz w:val="28"/>
              <w:szCs w:val="28"/>
            </w:rPr>
            <w:t>S“</w:t>
          </w:r>
        </w:p>
        <w:p w14:paraId="51B2F774" w14:textId="77777777" w:rsidR="007159DA" w:rsidRPr="00F46222" w:rsidRDefault="007159DA" w:rsidP="007159DA">
          <w:pPr>
            <w:spacing w:after="120" w:line="20" w:lineRule="atLeast"/>
            <w:contextualSpacing/>
            <w:jc w:val="center"/>
            <w:rPr>
              <w:rFonts w:cstheme="minorHAnsi"/>
              <w:b/>
              <w:bCs/>
              <w:sz w:val="28"/>
              <w:szCs w:val="28"/>
            </w:rPr>
          </w:pPr>
          <w:r w:rsidRPr="00AA5EE6">
            <w:rPr>
              <w:rFonts w:cstheme="minorHAnsi"/>
              <w:b/>
              <w:bCs/>
              <w:sz w:val="28"/>
              <w:szCs w:val="28"/>
            </w:rPr>
            <w:t>ATVIRO KONKURSO SPECIALIOSIOS SĄLYGOS</w:t>
          </w:r>
          <w:r w:rsidRPr="00F46222">
            <w:rPr>
              <w:rFonts w:cstheme="minorHAnsi"/>
              <w:b/>
              <w:bCs/>
              <w:sz w:val="28"/>
              <w:szCs w:val="28"/>
            </w:rPr>
            <w:t xml:space="preserve"> </w:t>
          </w:r>
        </w:p>
        <w:p w14:paraId="59CBF508" w14:textId="77777777" w:rsidR="007159DA" w:rsidRDefault="007159DA" w:rsidP="007159DA">
          <w:pPr>
            <w:spacing w:after="120" w:line="20" w:lineRule="atLeast"/>
            <w:contextualSpacing/>
            <w:jc w:val="center"/>
            <w:rPr>
              <w:rFonts w:cstheme="minorHAnsi"/>
              <w:b/>
              <w:bCs/>
              <w:sz w:val="28"/>
              <w:szCs w:val="28"/>
            </w:rPr>
          </w:pPr>
          <w:r w:rsidRPr="00F46222">
            <w:rPr>
              <w:rFonts w:cstheme="minorHAnsi"/>
              <w:b/>
              <w:bCs/>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A1C12C1" w14:textId="0EA3C847" w:rsidR="000E78C7"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5985841" w:history="1">
                <w:r w:rsidR="000E78C7" w:rsidRPr="00CF704A">
                  <w:rPr>
                    <w:rStyle w:val="Hipersaitas"/>
                    <w:rFonts w:cstheme="minorHAnsi"/>
                    <w:noProof/>
                  </w:rPr>
                  <w:t>1.</w:t>
                </w:r>
                <w:r w:rsidR="000E78C7">
                  <w:rPr>
                    <w:noProof/>
                    <w:kern w:val="2"/>
                    <w:sz w:val="24"/>
                    <w:szCs w:val="24"/>
                    <w14:ligatures w14:val="standardContextual"/>
                  </w:rPr>
                  <w:tab/>
                </w:r>
                <w:r w:rsidR="000E78C7" w:rsidRPr="00CF704A">
                  <w:rPr>
                    <w:rStyle w:val="Hipersaitas"/>
                    <w:rFonts w:cstheme="minorHAnsi"/>
                    <w:noProof/>
                  </w:rPr>
                  <w:t>Bendra informacija</w:t>
                </w:r>
                <w:r w:rsidR="000E78C7">
                  <w:rPr>
                    <w:noProof/>
                    <w:webHidden/>
                  </w:rPr>
                  <w:tab/>
                </w:r>
                <w:r w:rsidR="000E78C7">
                  <w:rPr>
                    <w:noProof/>
                    <w:webHidden/>
                  </w:rPr>
                  <w:fldChar w:fldCharType="begin"/>
                </w:r>
                <w:r w:rsidR="000E78C7">
                  <w:rPr>
                    <w:noProof/>
                    <w:webHidden/>
                  </w:rPr>
                  <w:instrText xml:space="preserve"> PAGEREF _Toc205985841 \h </w:instrText>
                </w:r>
                <w:r w:rsidR="000E78C7">
                  <w:rPr>
                    <w:noProof/>
                    <w:webHidden/>
                  </w:rPr>
                </w:r>
                <w:r w:rsidR="000E78C7">
                  <w:rPr>
                    <w:noProof/>
                    <w:webHidden/>
                  </w:rPr>
                  <w:fldChar w:fldCharType="separate"/>
                </w:r>
                <w:r w:rsidR="000E78C7">
                  <w:rPr>
                    <w:noProof/>
                    <w:webHidden/>
                  </w:rPr>
                  <w:t>2</w:t>
                </w:r>
                <w:r w:rsidR="000E78C7">
                  <w:rPr>
                    <w:noProof/>
                    <w:webHidden/>
                  </w:rPr>
                  <w:fldChar w:fldCharType="end"/>
                </w:r>
              </w:hyperlink>
            </w:p>
            <w:p w14:paraId="12084384" w14:textId="0B6E03B9" w:rsidR="000E78C7" w:rsidRDefault="000E78C7">
              <w:pPr>
                <w:pStyle w:val="Turinys1"/>
                <w:rPr>
                  <w:noProof/>
                  <w:kern w:val="2"/>
                  <w:sz w:val="24"/>
                  <w:szCs w:val="24"/>
                  <w14:ligatures w14:val="standardContextual"/>
                </w:rPr>
              </w:pPr>
              <w:hyperlink w:anchor="_Toc205985842" w:history="1">
                <w:r w:rsidRPr="00CF704A">
                  <w:rPr>
                    <w:rStyle w:val="Hipersaitas"/>
                    <w:rFonts w:ascii="Calibri" w:hAnsi="Calibri" w:cs="Calibri"/>
                    <w:noProof/>
                  </w:rPr>
                  <w:t>2</w:t>
                </w:r>
                <w:r w:rsidRPr="00CF704A">
                  <w:rPr>
                    <w:rStyle w:val="Hipersaitas"/>
                    <w:noProof/>
                  </w:rPr>
                  <w:t xml:space="preserve">. </w:t>
                </w:r>
                <w:r w:rsidRPr="00CF704A">
                  <w:rPr>
                    <w:rStyle w:val="Hipersaitas"/>
                    <w:rFonts w:cstheme="minorHAnsi"/>
                    <w:noProof/>
                  </w:rPr>
                  <w:t>Pirkimo objektas</w:t>
                </w:r>
                <w:r>
                  <w:rPr>
                    <w:noProof/>
                    <w:webHidden/>
                  </w:rPr>
                  <w:tab/>
                </w:r>
                <w:r>
                  <w:rPr>
                    <w:noProof/>
                    <w:webHidden/>
                  </w:rPr>
                  <w:fldChar w:fldCharType="begin"/>
                </w:r>
                <w:r>
                  <w:rPr>
                    <w:noProof/>
                    <w:webHidden/>
                  </w:rPr>
                  <w:instrText xml:space="preserve"> PAGEREF _Toc205985842 \h </w:instrText>
                </w:r>
                <w:r>
                  <w:rPr>
                    <w:noProof/>
                    <w:webHidden/>
                  </w:rPr>
                </w:r>
                <w:r>
                  <w:rPr>
                    <w:noProof/>
                    <w:webHidden/>
                  </w:rPr>
                  <w:fldChar w:fldCharType="separate"/>
                </w:r>
                <w:r>
                  <w:rPr>
                    <w:noProof/>
                    <w:webHidden/>
                  </w:rPr>
                  <w:t>2</w:t>
                </w:r>
                <w:r>
                  <w:rPr>
                    <w:noProof/>
                    <w:webHidden/>
                  </w:rPr>
                  <w:fldChar w:fldCharType="end"/>
                </w:r>
              </w:hyperlink>
            </w:p>
            <w:p w14:paraId="6212EAC7" w14:textId="69588C84" w:rsidR="000E78C7" w:rsidRDefault="000E78C7">
              <w:pPr>
                <w:pStyle w:val="Turinys1"/>
                <w:rPr>
                  <w:noProof/>
                  <w:kern w:val="2"/>
                  <w:sz w:val="24"/>
                  <w:szCs w:val="24"/>
                  <w14:ligatures w14:val="standardContextual"/>
                </w:rPr>
              </w:pPr>
              <w:hyperlink w:anchor="_Toc205985843" w:history="1">
                <w:r w:rsidRPr="00CF704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_Toc205985843 \h </w:instrText>
                </w:r>
                <w:r>
                  <w:rPr>
                    <w:noProof/>
                    <w:webHidden/>
                  </w:rPr>
                </w:r>
                <w:r>
                  <w:rPr>
                    <w:noProof/>
                    <w:webHidden/>
                  </w:rPr>
                  <w:fldChar w:fldCharType="separate"/>
                </w:r>
                <w:r>
                  <w:rPr>
                    <w:noProof/>
                    <w:webHidden/>
                  </w:rPr>
                  <w:t>2</w:t>
                </w:r>
                <w:r>
                  <w:rPr>
                    <w:noProof/>
                    <w:webHidden/>
                  </w:rPr>
                  <w:fldChar w:fldCharType="end"/>
                </w:r>
              </w:hyperlink>
            </w:p>
            <w:p w14:paraId="0AC5CD9B" w14:textId="5D372815" w:rsidR="000E78C7" w:rsidRDefault="000E78C7">
              <w:pPr>
                <w:pStyle w:val="Turinys1"/>
                <w:rPr>
                  <w:noProof/>
                  <w:kern w:val="2"/>
                  <w:sz w:val="24"/>
                  <w:szCs w:val="24"/>
                  <w14:ligatures w14:val="standardContextual"/>
                </w:rPr>
              </w:pPr>
              <w:hyperlink w:anchor="_Toc205985844" w:history="1">
                <w:r w:rsidRPr="00CF704A">
                  <w:rPr>
                    <w:rStyle w:val="Hipersaitas"/>
                    <w:rFonts w:cstheme="majorHAnsi"/>
                    <w:noProof/>
                  </w:rPr>
                  <w:t xml:space="preserve">4. </w:t>
                </w:r>
                <w:r w:rsidRPr="00CF704A">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_Toc205985844 \h </w:instrText>
                </w:r>
                <w:r>
                  <w:rPr>
                    <w:noProof/>
                    <w:webHidden/>
                  </w:rPr>
                </w:r>
                <w:r>
                  <w:rPr>
                    <w:noProof/>
                    <w:webHidden/>
                  </w:rPr>
                  <w:fldChar w:fldCharType="separate"/>
                </w:r>
                <w:r>
                  <w:rPr>
                    <w:noProof/>
                    <w:webHidden/>
                  </w:rPr>
                  <w:t>3</w:t>
                </w:r>
                <w:r>
                  <w:rPr>
                    <w:noProof/>
                    <w:webHidden/>
                  </w:rPr>
                  <w:fldChar w:fldCharType="end"/>
                </w:r>
              </w:hyperlink>
            </w:p>
            <w:p w14:paraId="616D69B4" w14:textId="11D54A4D" w:rsidR="000E78C7" w:rsidRDefault="000E78C7">
              <w:pPr>
                <w:pStyle w:val="Turinys1"/>
                <w:rPr>
                  <w:noProof/>
                  <w:kern w:val="2"/>
                  <w:sz w:val="24"/>
                  <w:szCs w:val="24"/>
                  <w14:ligatures w14:val="standardContextual"/>
                </w:rPr>
              </w:pPr>
              <w:hyperlink w:anchor="_Toc205985845" w:history="1">
                <w:r w:rsidRPr="00CF704A">
                  <w:rPr>
                    <w:rStyle w:val="Hipersaitas"/>
                    <w:rFonts w:cstheme="minorHAnsi"/>
                    <w:noProof/>
                  </w:rPr>
                  <w:t>5.</w:t>
                </w:r>
                <w:r w:rsidRPr="00CF704A">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_Toc205985845 \h </w:instrText>
                </w:r>
                <w:r>
                  <w:rPr>
                    <w:noProof/>
                    <w:webHidden/>
                  </w:rPr>
                </w:r>
                <w:r>
                  <w:rPr>
                    <w:noProof/>
                    <w:webHidden/>
                  </w:rPr>
                  <w:fldChar w:fldCharType="separate"/>
                </w:r>
                <w:r>
                  <w:rPr>
                    <w:noProof/>
                    <w:webHidden/>
                  </w:rPr>
                  <w:t>3</w:t>
                </w:r>
                <w:r>
                  <w:rPr>
                    <w:noProof/>
                    <w:webHidden/>
                  </w:rPr>
                  <w:fldChar w:fldCharType="end"/>
                </w:r>
              </w:hyperlink>
            </w:p>
            <w:p w14:paraId="3D7D19A6" w14:textId="3C4C76D8" w:rsidR="000E78C7" w:rsidRDefault="000E78C7">
              <w:pPr>
                <w:pStyle w:val="Turinys1"/>
                <w:rPr>
                  <w:noProof/>
                  <w:kern w:val="2"/>
                  <w:sz w:val="24"/>
                  <w:szCs w:val="24"/>
                  <w14:ligatures w14:val="standardContextual"/>
                </w:rPr>
              </w:pPr>
              <w:hyperlink w:anchor="_Toc205985846" w:history="1">
                <w:r w:rsidRPr="00CF704A">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_Toc205985846 \h </w:instrText>
                </w:r>
                <w:r>
                  <w:rPr>
                    <w:noProof/>
                    <w:webHidden/>
                  </w:rPr>
                </w:r>
                <w:r>
                  <w:rPr>
                    <w:noProof/>
                    <w:webHidden/>
                  </w:rPr>
                  <w:fldChar w:fldCharType="separate"/>
                </w:r>
                <w:r>
                  <w:rPr>
                    <w:noProof/>
                    <w:webHidden/>
                  </w:rPr>
                  <w:t>3</w:t>
                </w:r>
                <w:r>
                  <w:rPr>
                    <w:noProof/>
                    <w:webHidden/>
                  </w:rPr>
                  <w:fldChar w:fldCharType="end"/>
                </w:r>
              </w:hyperlink>
            </w:p>
            <w:p w14:paraId="034DC76E" w14:textId="045EB8FF" w:rsidR="000E78C7" w:rsidRDefault="000E78C7">
              <w:pPr>
                <w:pStyle w:val="Turinys1"/>
                <w:tabs>
                  <w:tab w:val="left" w:pos="720"/>
                </w:tabs>
                <w:rPr>
                  <w:noProof/>
                  <w:kern w:val="2"/>
                  <w:sz w:val="24"/>
                  <w:szCs w:val="24"/>
                  <w14:ligatures w14:val="standardContextual"/>
                </w:rPr>
              </w:pPr>
              <w:hyperlink w:anchor="_Toc205985847" w:history="1">
                <w:r w:rsidRPr="00CF704A">
                  <w:rPr>
                    <w:rStyle w:val="Hipersaitas"/>
                    <w:rFonts w:eastAsia="Calibri" w:cstheme="minorHAnsi"/>
                    <w:noProof/>
                  </w:rPr>
                  <w:t>7.</w:t>
                </w:r>
                <w:r>
                  <w:rPr>
                    <w:noProof/>
                    <w:kern w:val="2"/>
                    <w:sz w:val="24"/>
                    <w:szCs w:val="24"/>
                    <w14:ligatures w14:val="standardContextual"/>
                  </w:rPr>
                  <w:tab/>
                </w:r>
                <w:r w:rsidRPr="00CF704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_Toc205985847 \h </w:instrText>
                </w:r>
                <w:r>
                  <w:rPr>
                    <w:noProof/>
                    <w:webHidden/>
                  </w:rPr>
                </w:r>
                <w:r>
                  <w:rPr>
                    <w:noProof/>
                    <w:webHidden/>
                  </w:rPr>
                  <w:fldChar w:fldCharType="separate"/>
                </w:r>
                <w:r>
                  <w:rPr>
                    <w:noProof/>
                    <w:webHidden/>
                  </w:rPr>
                  <w:t>4</w:t>
                </w:r>
                <w:r>
                  <w:rPr>
                    <w:noProof/>
                    <w:webHidden/>
                  </w:rPr>
                  <w:fldChar w:fldCharType="end"/>
                </w:r>
              </w:hyperlink>
            </w:p>
            <w:p w14:paraId="59E87D6F" w14:textId="322345F2" w:rsidR="000E78C7" w:rsidRDefault="000E78C7">
              <w:pPr>
                <w:pStyle w:val="Turinys1"/>
                <w:tabs>
                  <w:tab w:val="left" w:pos="720"/>
                </w:tabs>
                <w:rPr>
                  <w:noProof/>
                  <w:kern w:val="2"/>
                  <w:sz w:val="24"/>
                  <w:szCs w:val="24"/>
                  <w14:ligatures w14:val="standardContextual"/>
                </w:rPr>
              </w:pPr>
              <w:hyperlink w:anchor="_Toc205985848" w:history="1">
                <w:r w:rsidRPr="00CF704A">
                  <w:rPr>
                    <w:rStyle w:val="Hipersaitas"/>
                    <w:rFonts w:eastAsia="Calibri" w:cstheme="minorHAnsi"/>
                    <w:noProof/>
                  </w:rPr>
                  <w:t>8.</w:t>
                </w:r>
                <w:r>
                  <w:rPr>
                    <w:noProof/>
                    <w:kern w:val="2"/>
                    <w:sz w:val="24"/>
                    <w:szCs w:val="24"/>
                    <w14:ligatures w14:val="standardContextual"/>
                  </w:rPr>
                  <w:tab/>
                </w:r>
                <w:r w:rsidRPr="00CF704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_Toc205985848 \h </w:instrText>
                </w:r>
                <w:r>
                  <w:rPr>
                    <w:noProof/>
                    <w:webHidden/>
                  </w:rPr>
                </w:r>
                <w:r>
                  <w:rPr>
                    <w:noProof/>
                    <w:webHidden/>
                  </w:rPr>
                  <w:fldChar w:fldCharType="separate"/>
                </w:r>
                <w:r>
                  <w:rPr>
                    <w:noProof/>
                    <w:webHidden/>
                  </w:rPr>
                  <w:t>4</w:t>
                </w:r>
                <w:r>
                  <w:rPr>
                    <w:noProof/>
                    <w:webHidden/>
                  </w:rPr>
                  <w:fldChar w:fldCharType="end"/>
                </w:r>
              </w:hyperlink>
            </w:p>
            <w:p w14:paraId="4720E730" w14:textId="2816FD9E" w:rsidR="000E78C7" w:rsidRDefault="000E78C7">
              <w:pPr>
                <w:pStyle w:val="Turinys1"/>
                <w:tabs>
                  <w:tab w:val="left" w:pos="720"/>
                </w:tabs>
                <w:rPr>
                  <w:noProof/>
                  <w:kern w:val="2"/>
                  <w:sz w:val="24"/>
                  <w:szCs w:val="24"/>
                  <w14:ligatures w14:val="standardContextual"/>
                </w:rPr>
              </w:pPr>
              <w:hyperlink w:anchor="_Toc205985849" w:history="1">
                <w:r w:rsidRPr="00CF704A">
                  <w:rPr>
                    <w:rStyle w:val="Hipersaitas"/>
                    <w:rFonts w:eastAsia="Calibri" w:cstheme="minorHAnsi"/>
                    <w:noProof/>
                  </w:rPr>
                  <w:t>9.</w:t>
                </w:r>
                <w:r>
                  <w:rPr>
                    <w:noProof/>
                    <w:kern w:val="2"/>
                    <w:sz w:val="24"/>
                    <w:szCs w:val="24"/>
                    <w14:ligatures w14:val="standardContextual"/>
                  </w:rPr>
                  <w:tab/>
                </w:r>
                <w:r w:rsidRPr="00CF704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_Toc205985849 \h </w:instrText>
                </w:r>
                <w:r>
                  <w:rPr>
                    <w:noProof/>
                    <w:webHidden/>
                  </w:rPr>
                </w:r>
                <w:r>
                  <w:rPr>
                    <w:noProof/>
                    <w:webHidden/>
                  </w:rPr>
                  <w:fldChar w:fldCharType="separate"/>
                </w:r>
                <w:r>
                  <w:rPr>
                    <w:noProof/>
                    <w:webHidden/>
                  </w:rPr>
                  <w:t>4</w:t>
                </w:r>
                <w:r>
                  <w:rPr>
                    <w:noProof/>
                    <w:webHidden/>
                  </w:rPr>
                  <w:fldChar w:fldCharType="end"/>
                </w:r>
              </w:hyperlink>
            </w:p>
            <w:p w14:paraId="54520171" w14:textId="145B1DF6" w:rsidR="000E78C7" w:rsidRDefault="000E78C7">
              <w:pPr>
                <w:pStyle w:val="Turinys1"/>
                <w:tabs>
                  <w:tab w:val="left" w:pos="720"/>
                </w:tabs>
                <w:rPr>
                  <w:noProof/>
                  <w:kern w:val="2"/>
                  <w:sz w:val="24"/>
                  <w:szCs w:val="24"/>
                  <w14:ligatures w14:val="standardContextual"/>
                </w:rPr>
              </w:pPr>
              <w:hyperlink w:anchor="_Toc205985850" w:history="1">
                <w:r w:rsidRPr="00CF704A">
                  <w:rPr>
                    <w:rStyle w:val="Hipersaitas"/>
                    <w:rFonts w:eastAsia="Calibri" w:cstheme="minorHAnsi"/>
                    <w:noProof/>
                  </w:rPr>
                  <w:t>10.</w:t>
                </w:r>
                <w:r>
                  <w:rPr>
                    <w:noProof/>
                    <w:kern w:val="2"/>
                    <w:sz w:val="24"/>
                    <w:szCs w:val="24"/>
                    <w14:ligatures w14:val="standardContextual"/>
                  </w:rPr>
                  <w:tab/>
                </w:r>
                <w:r w:rsidRPr="00CF704A">
                  <w:rPr>
                    <w:rStyle w:val="Hipersaitas"/>
                    <w:rFonts w:cstheme="minorHAnsi"/>
                    <w:noProof/>
                  </w:rPr>
                  <w:t>Sutarties sudarymas</w:t>
                </w:r>
                <w:r>
                  <w:rPr>
                    <w:noProof/>
                    <w:webHidden/>
                  </w:rPr>
                  <w:tab/>
                </w:r>
                <w:r>
                  <w:rPr>
                    <w:noProof/>
                    <w:webHidden/>
                  </w:rPr>
                  <w:fldChar w:fldCharType="begin"/>
                </w:r>
                <w:r>
                  <w:rPr>
                    <w:noProof/>
                    <w:webHidden/>
                  </w:rPr>
                  <w:instrText xml:space="preserve"> PAGEREF _Toc205985850 \h </w:instrText>
                </w:r>
                <w:r>
                  <w:rPr>
                    <w:noProof/>
                    <w:webHidden/>
                  </w:rPr>
                </w:r>
                <w:r>
                  <w:rPr>
                    <w:noProof/>
                    <w:webHidden/>
                  </w:rPr>
                  <w:fldChar w:fldCharType="separate"/>
                </w:r>
                <w:r>
                  <w:rPr>
                    <w:noProof/>
                    <w:webHidden/>
                  </w:rPr>
                  <w:t>4</w:t>
                </w:r>
                <w:r>
                  <w:rPr>
                    <w:noProof/>
                    <w:webHidden/>
                  </w:rPr>
                  <w:fldChar w:fldCharType="end"/>
                </w:r>
              </w:hyperlink>
            </w:p>
            <w:p w14:paraId="690E2031" w14:textId="3E021CCB" w:rsidR="000E78C7" w:rsidRDefault="000E78C7">
              <w:pPr>
                <w:pStyle w:val="Turinys1"/>
                <w:tabs>
                  <w:tab w:val="left" w:pos="720"/>
                </w:tabs>
                <w:rPr>
                  <w:noProof/>
                  <w:kern w:val="2"/>
                  <w:sz w:val="24"/>
                  <w:szCs w:val="24"/>
                  <w14:ligatures w14:val="standardContextual"/>
                </w:rPr>
              </w:pPr>
              <w:hyperlink w:anchor="_Toc205985851" w:history="1">
                <w:r w:rsidRPr="00CF704A">
                  <w:rPr>
                    <w:rStyle w:val="Hipersaitas"/>
                    <w:rFonts w:cstheme="minorHAnsi"/>
                    <w:noProof/>
                  </w:rPr>
                  <w:t>11.</w:t>
                </w:r>
                <w:r>
                  <w:rPr>
                    <w:noProof/>
                    <w:kern w:val="2"/>
                    <w:sz w:val="24"/>
                    <w:szCs w:val="24"/>
                    <w14:ligatures w14:val="standardContextual"/>
                  </w:rPr>
                  <w:tab/>
                </w:r>
                <w:r w:rsidRPr="00CF704A">
                  <w:rPr>
                    <w:rStyle w:val="Hipersaitas"/>
                    <w:rFonts w:cstheme="minorHAnsi"/>
                    <w:noProof/>
                  </w:rPr>
                  <w:t>Kitos sąlygos</w:t>
                </w:r>
                <w:r>
                  <w:rPr>
                    <w:noProof/>
                    <w:webHidden/>
                  </w:rPr>
                  <w:tab/>
                </w:r>
                <w:r>
                  <w:rPr>
                    <w:noProof/>
                    <w:webHidden/>
                  </w:rPr>
                  <w:fldChar w:fldCharType="begin"/>
                </w:r>
                <w:r>
                  <w:rPr>
                    <w:noProof/>
                    <w:webHidden/>
                  </w:rPr>
                  <w:instrText xml:space="preserve"> PAGEREF _Toc205985851 \h </w:instrText>
                </w:r>
                <w:r>
                  <w:rPr>
                    <w:noProof/>
                    <w:webHidden/>
                  </w:rPr>
                </w:r>
                <w:r>
                  <w:rPr>
                    <w:noProof/>
                    <w:webHidden/>
                  </w:rPr>
                  <w:fldChar w:fldCharType="separate"/>
                </w:r>
                <w:r>
                  <w:rPr>
                    <w:noProof/>
                    <w:webHidden/>
                  </w:rPr>
                  <w:t>4</w:t>
                </w:r>
                <w:r>
                  <w:rPr>
                    <w:noProof/>
                    <w:webHidden/>
                  </w:rPr>
                  <w:fldChar w:fldCharType="end"/>
                </w:r>
              </w:hyperlink>
            </w:p>
            <w:p w14:paraId="5DF5F754" w14:textId="234ABD01" w:rsidR="000E78C7" w:rsidRDefault="000E78C7">
              <w:pPr>
                <w:pStyle w:val="Turinys1"/>
                <w:rPr>
                  <w:noProof/>
                  <w:kern w:val="2"/>
                  <w:sz w:val="24"/>
                  <w:szCs w:val="24"/>
                  <w14:ligatures w14:val="standardContextual"/>
                </w:rPr>
              </w:pPr>
              <w:r>
                <w:rPr>
                  <w:rStyle w:val="Hipersaitas"/>
                  <w:noProof/>
                </w:rPr>
                <w:t>12.</w:t>
              </w:r>
              <w:hyperlink w:anchor="_Toc205985852" w:history="1">
                <w:r w:rsidRPr="00CF704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_Toc205985852 \h </w:instrText>
                </w:r>
                <w:r>
                  <w:rPr>
                    <w:noProof/>
                    <w:webHidden/>
                  </w:rPr>
                </w:r>
                <w:r>
                  <w:rPr>
                    <w:noProof/>
                    <w:webHidden/>
                  </w:rPr>
                  <w:fldChar w:fldCharType="separate"/>
                </w:r>
                <w:r>
                  <w:rPr>
                    <w:noProof/>
                    <w:webHidden/>
                  </w:rPr>
                  <w:t>5</w:t>
                </w:r>
                <w:r>
                  <w:rPr>
                    <w:noProof/>
                    <w:webHidden/>
                  </w:rPr>
                  <w:fldChar w:fldCharType="end"/>
                </w:r>
              </w:hyperlink>
            </w:p>
            <w:p w14:paraId="401E3133" w14:textId="0F614D21" w:rsidR="000E78C7" w:rsidRDefault="000E78C7">
              <w:pPr>
                <w:pStyle w:val="Turinys2"/>
                <w:rPr>
                  <w:noProof/>
                  <w:kern w:val="2"/>
                  <w:sz w:val="24"/>
                  <w:szCs w:val="24"/>
                  <w14:ligatures w14:val="standardContextual"/>
                </w:rPr>
              </w:pPr>
              <w:r>
                <w:rPr>
                  <w:rStyle w:val="Hipersaitas"/>
                  <w:noProof/>
                </w:rPr>
                <w:t>13.</w:t>
              </w:r>
              <w:hyperlink w:anchor="_Toc205985853" w:history="1">
                <w:r w:rsidRPr="00CF704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_Toc205985853 \h </w:instrText>
                </w:r>
                <w:r>
                  <w:rPr>
                    <w:noProof/>
                    <w:webHidden/>
                  </w:rPr>
                </w:r>
                <w:r>
                  <w:rPr>
                    <w:noProof/>
                    <w:webHidden/>
                  </w:rPr>
                  <w:fldChar w:fldCharType="separate"/>
                </w:r>
                <w:r>
                  <w:rPr>
                    <w:noProof/>
                    <w:webHidden/>
                  </w:rPr>
                  <w:t>8</w:t>
                </w:r>
                <w:r>
                  <w:rPr>
                    <w:noProof/>
                    <w:webHidden/>
                  </w:rPr>
                  <w:fldChar w:fldCharType="end"/>
                </w:r>
              </w:hyperlink>
            </w:p>
            <w:p w14:paraId="615249A4" w14:textId="6F1EF670" w:rsidR="000E78C7" w:rsidRDefault="00515690">
              <w:pPr>
                <w:pStyle w:val="Turinys2"/>
                <w:rPr>
                  <w:noProof/>
                  <w:kern w:val="2"/>
                  <w:sz w:val="24"/>
                  <w:szCs w:val="24"/>
                  <w14:ligatures w14:val="standardContextual"/>
                </w:rPr>
              </w:pPr>
              <w:r>
                <w:rPr>
                  <w:rStyle w:val="Hipersaitas"/>
                  <w:noProof/>
                </w:rPr>
                <w:t>14.</w:t>
              </w:r>
              <w:hyperlink w:anchor="_Toc205985854" w:history="1">
                <w:r w:rsidR="000E78C7" w:rsidRPr="00CF704A">
                  <w:rPr>
                    <w:rStyle w:val="Hipersaitas"/>
                    <w:rFonts w:ascii="Times New Roman" w:eastAsia="Calibri" w:hAnsi="Times New Roman" w:cs="Times New Roman"/>
                    <w:b/>
                    <w:bCs/>
                    <w:noProof/>
                    <w:lang w:eastAsia="en-US"/>
                  </w:rPr>
                  <w:t xml:space="preserve">MOKYMO PASLAUGŲ ATVEJO VADYBININKAMS IR KARJEROS KONSULTANTAMS, ORGANIZUOJANTIEMS IR TEIKIANTIEMS PROFESINĖS REABILITACIJOS PASLAUGAS, PIRKIMO </w:t>
                </w:r>
                <w:r w:rsidR="000E78C7" w:rsidRPr="00CF704A">
                  <w:rPr>
                    <w:rStyle w:val="Hipersaitas"/>
                    <w:rFonts w:ascii="Times New Roman" w:eastAsia="Calibri" w:hAnsi="Times New Roman" w:cs="Times New Roman"/>
                    <w:b/>
                    <w:caps/>
                    <w:noProof/>
                    <w:lang w:eastAsia="en-US"/>
                  </w:rPr>
                  <w:t>techninė specifikacija</w:t>
                </w:r>
                <w:r w:rsidR="000E78C7">
                  <w:rPr>
                    <w:noProof/>
                    <w:webHidden/>
                  </w:rPr>
                  <w:tab/>
                </w:r>
                <w:r w:rsidR="000E78C7">
                  <w:rPr>
                    <w:noProof/>
                    <w:webHidden/>
                  </w:rPr>
                  <w:fldChar w:fldCharType="begin"/>
                </w:r>
                <w:r w:rsidR="000E78C7">
                  <w:rPr>
                    <w:noProof/>
                    <w:webHidden/>
                  </w:rPr>
                  <w:instrText xml:space="preserve"> PAGEREF _Toc205985854 \h </w:instrText>
                </w:r>
                <w:r w:rsidR="000E78C7">
                  <w:rPr>
                    <w:noProof/>
                    <w:webHidden/>
                  </w:rPr>
                </w:r>
                <w:r w:rsidR="000E78C7">
                  <w:rPr>
                    <w:noProof/>
                    <w:webHidden/>
                  </w:rPr>
                  <w:fldChar w:fldCharType="separate"/>
                </w:r>
                <w:r w:rsidR="000E78C7">
                  <w:rPr>
                    <w:noProof/>
                    <w:webHidden/>
                  </w:rPr>
                  <w:t>8</w:t>
                </w:r>
                <w:r w:rsidR="000E78C7">
                  <w:rPr>
                    <w:noProof/>
                    <w:webHidden/>
                  </w:rPr>
                  <w:fldChar w:fldCharType="end"/>
                </w:r>
              </w:hyperlink>
            </w:p>
            <w:p w14:paraId="2CE009CC" w14:textId="5CE018F7" w:rsidR="000E78C7" w:rsidRDefault="00515690">
              <w:pPr>
                <w:pStyle w:val="Turinys2"/>
                <w:rPr>
                  <w:noProof/>
                  <w:kern w:val="2"/>
                  <w:sz w:val="24"/>
                  <w:szCs w:val="24"/>
                  <w14:ligatures w14:val="standardContextual"/>
                </w:rPr>
              </w:pPr>
              <w:r>
                <w:rPr>
                  <w:rStyle w:val="Hipersaitas"/>
                  <w:noProof/>
                </w:rPr>
                <w:t>15.</w:t>
              </w:r>
              <w:hyperlink w:anchor="_Toc205985855" w:history="1">
                <w:r w:rsidR="000E78C7" w:rsidRPr="00CF704A">
                  <w:rPr>
                    <w:rStyle w:val="Hipersaitas"/>
                    <w:rFonts w:eastAsia="Calibri" w:cstheme="minorHAnsi"/>
                    <w:noProof/>
                  </w:rPr>
                  <w:t>Pirkimo sąlygų 3 priedas „Tiekėjų pašalinimo pagrindai“</w:t>
                </w:r>
                <w:r w:rsidR="000E78C7">
                  <w:rPr>
                    <w:noProof/>
                    <w:webHidden/>
                  </w:rPr>
                  <w:tab/>
                </w:r>
                <w:r w:rsidR="000E78C7">
                  <w:rPr>
                    <w:noProof/>
                    <w:webHidden/>
                  </w:rPr>
                  <w:fldChar w:fldCharType="begin"/>
                </w:r>
                <w:r w:rsidR="000E78C7">
                  <w:rPr>
                    <w:noProof/>
                    <w:webHidden/>
                  </w:rPr>
                  <w:instrText xml:space="preserve"> PAGEREF _Toc205985855 \h </w:instrText>
                </w:r>
                <w:r w:rsidR="000E78C7">
                  <w:rPr>
                    <w:noProof/>
                    <w:webHidden/>
                  </w:rPr>
                </w:r>
                <w:r w:rsidR="000E78C7">
                  <w:rPr>
                    <w:noProof/>
                    <w:webHidden/>
                  </w:rPr>
                  <w:fldChar w:fldCharType="separate"/>
                </w:r>
                <w:r w:rsidR="000E78C7">
                  <w:rPr>
                    <w:noProof/>
                    <w:webHidden/>
                  </w:rPr>
                  <w:t>15</w:t>
                </w:r>
                <w:r w:rsidR="000E78C7">
                  <w:rPr>
                    <w:noProof/>
                    <w:webHidden/>
                  </w:rPr>
                  <w:fldChar w:fldCharType="end"/>
                </w:r>
              </w:hyperlink>
            </w:p>
            <w:p w14:paraId="29E49C32" w14:textId="0FC78DE1" w:rsidR="000E78C7" w:rsidRDefault="00515690">
              <w:pPr>
                <w:pStyle w:val="Turinys2"/>
                <w:rPr>
                  <w:noProof/>
                  <w:kern w:val="2"/>
                  <w:sz w:val="24"/>
                  <w:szCs w:val="24"/>
                  <w14:ligatures w14:val="standardContextual"/>
                </w:rPr>
              </w:pPr>
              <w:r>
                <w:rPr>
                  <w:rStyle w:val="Hipersaitas"/>
                  <w:noProof/>
                </w:rPr>
                <w:t>16.</w:t>
              </w:r>
              <w:hyperlink w:anchor="_Toc205985856" w:history="1">
                <w:r w:rsidR="000E78C7" w:rsidRPr="00CF704A">
                  <w:rPr>
                    <w:rStyle w:val="Hipersaitas"/>
                    <w:rFonts w:eastAsia="Calibri" w:cstheme="minorHAnsi"/>
                    <w:noProof/>
                  </w:rPr>
                  <w:t>Pirkimo sąlygų 4 priedas „Tiekėjų kvalifikacijos reikalavimai ir reikalaujami kokybės bei aplinkos apsaugos vadybos sistemų standartai“</w:t>
                </w:r>
                <w:r w:rsidR="000E78C7">
                  <w:rPr>
                    <w:noProof/>
                    <w:webHidden/>
                  </w:rPr>
                  <w:tab/>
                </w:r>
                <w:r w:rsidR="000E78C7">
                  <w:rPr>
                    <w:noProof/>
                    <w:webHidden/>
                  </w:rPr>
                  <w:fldChar w:fldCharType="begin"/>
                </w:r>
                <w:r w:rsidR="000E78C7">
                  <w:rPr>
                    <w:noProof/>
                    <w:webHidden/>
                  </w:rPr>
                  <w:instrText xml:space="preserve"> PAGEREF _Toc205985856 \h </w:instrText>
                </w:r>
                <w:r w:rsidR="000E78C7">
                  <w:rPr>
                    <w:noProof/>
                    <w:webHidden/>
                  </w:rPr>
                </w:r>
                <w:r w:rsidR="000E78C7">
                  <w:rPr>
                    <w:noProof/>
                    <w:webHidden/>
                  </w:rPr>
                  <w:fldChar w:fldCharType="separate"/>
                </w:r>
                <w:r w:rsidR="000E78C7">
                  <w:rPr>
                    <w:noProof/>
                    <w:webHidden/>
                  </w:rPr>
                  <w:t>28</w:t>
                </w:r>
                <w:r w:rsidR="000E78C7">
                  <w:rPr>
                    <w:noProof/>
                    <w:webHidden/>
                  </w:rPr>
                  <w:fldChar w:fldCharType="end"/>
                </w:r>
              </w:hyperlink>
            </w:p>
            <w:p w14:paraId="4248EFC6" w14:textId="5FD18244" w:rsidR="000E78C7" w:rsidRDefault="00515690">
              <w:pPr>
                <w:pStyle w:val="Turinys2"/>
                <w:rPr>
                  <w:noProof/>
                  <w:kern w:val="2"/>
                  <w:sz w:val="24"/>
                  <w:szCs w:val="24"/>
                  <w14:ligatures w14:val="standardContextual"/>
                </w:rPr>
              </w:pPr>
              <w:r>
                <w:rPr>
                  <w:rStyle w:val="Hipersaitas"/>
                  <w:noProof/>
                </w:rPr>
                <w:t>17.</w:t>
              </w:r>
              <w:hyperlink w:anchor="_Toc205985857" w:history="1">
                <w:r w:rsidR="000E78C7" w:rsidRPr="00CF704A">
                  <w:rPr>
                    <w:rStyle w:val="Hipersaitas"/>
                    <w:rFonts w:eastAsia="Calibri" w:cstheme="minorHAnsi"/>
                    <w:noProof/>
                  </w:rPr>
                  <w:t xml:space="preserve">Pirkimo sąlygų 5 priedas „EBVPD“ </w:t>
                </w:r>
                <w:r w:rsidR="000E78C7" w:rsidRPr="00CF704A">
                  <w:rPr>
                    <w:rStyle w:val="Hipersaitas"/>
                    <w:rFonts w:cstheme="minorHAnsi"/>
                    <w:noProof/>
                  </w:rPr>
                  <w:t>(XML formatu)</w:t>
                </w:r>
                <w:r w:rsidR="000E78C7">
                  <w:rPr>
                    <w:noProof/>
                    <w:webHidden/>
                  </w:rPr>
                  <w:tab/>
                </w:r>
                <w:r w:rsidR="000E78C7">
                  <w:rPr>
                    <w:noProof/>
                    <w:webHidden/>
                  </w:rPr>
                  <w:fldChar w:fldCharType="begin"/>
                </w:r>
                <w:r w:rsidR="000E78C7">
                  <w:rPr>
                    <w:noProof/>
                    <w:webHidden/>
                  </w:rPr>
                  <w:instrText xml:space="preserve"> PAGEREF _Toc205985857 \h </w:instrText>
                </w:r>
                <w:r w:rsidR="000E78C7">
                  <w:rPr>
                    <w:noProof/>
                    <w:webHidden/>
                  </w:rPr>
                </w:r>
                <w:r w:rsidR="000E78C7">
                  <w:rPr>
                    <w:noProof/>
                    <w:webHidden/>
                  </w:rPr>
                  <w:fldChar w:fldCharType="separate"/>
                </w:r>
                <w:r w:rsidR="000E78C7">
                  <w:rPr>
                    <w:noProof/>
                    <w:webHidden/>
                  </w:rPr>
                  <w:t>29</w:t>
                </w:r>
                <w:r w:rsidR="000E78C7">
                  <w:rPr>
                    <w:noProof/>
                    <w:webHidden/>
                  </w:rPr>
                  <w:fldChar w:fldCharType="end"/>
                </w:r>
              </w:hyperlink>
            </w:p>
            <w:p w14:paraId="03234EF5" w14:textId="7DE9AEF2" w:rsidR="000E78C7" w:rsidRDefault="00515690">
              <w:pPr>
                <w:pStyle w:val="Turinys2"/>
                <w:rPr>
                  <w:noProof/>
                  <w:kern w:val="2"/>
                  <w:sz w:val="24"/>
                  <w:szCs w:val="24"/>
                  <w14:ligatures w14:val="standardContextual"/>
                </w:rPr>
              </w:pPr>
              <w:r>
                <w:rPr>
                  <w:rStyle w:val="Hipersaitas"/>
                  <w:noProof/>
                </w:rPr>
                <w:t>18.</w:t>
              </w:r>
              <w:hyperlink w:anchor="_Toc205985858" w:history="1">
                <w:r w:rsidR="000E78C7" w:rsidRPr="00CF704A">
                  <w:rPr>
                    <w:rStyle w:val="Hipersaitas"/>
                    <w:rFonts w:eastAsia="Calibri" w:cstheme="minorHAnsi"/>
                    <w:noProof/>
                  </w:rPr>
                  <w:t>Pirkimo sąlygų 6 priedas „Pasiūlymo forma“</w:t>
                </w:r>
                <w:r w:rsidR="000E78C7">
                  <w:rPr>
                    <w:noProof/>
                    <w:webHidden/>
                  </w:rPr>
                  <w:tab/>
                </w:r>
                <w:r w:rsidR="000E78C7">
                  <w:rPr>
                    <w:noProof/>
                    <w:webHidden/>
                  </w:rPr>
                  <w:fldChar w:fldCharType="begin"/>
                </w:r>
                <w:r w:rsidR="000E78C7">
                  <w:rPr>
                    <w:noProof/>
                    <w:webHidden/>
                  </w:rPr>
                  <w:instrText xml:space="preserve"> PAGEREF _Toc205985858 \h </w:instrText>
                </w:r>
                <w:r w:rsidR="000E78C7">
                  <w:rPr>
                    <w:noProof/>
                    <w:webHidden/>
                  </w:rPr>
                </w:r>
                <w:r w:rsidR="000E78C7">
                  <w:rPr>
                    <w:noProof/>
                    <w:webHidden/>
                  </w:rPr>
                  <w:fldChar w:fldCharType="separate"/>
                </w:r>
                <w:r w:rsidR="000E78C7">
                  <w:rPr>
                    <w:noProof/>
                    <w:webHidden/>
                  </w:rPr>
                  <w:t>30</w:t>
                </w:r>
                <w:r w:rsidR="000E78C7">
                  <w:rPr>
                    <w:noProof/>
                    <w:webHidden/>
                  </w:rPr>
                  <w:fldChar w:fldCharType="end"/>
                </w:r>
              </w:hyperlink>
            </w:p>
            <w:p w14:paraId="7C98C02D" w14:textId="6AFCB0DA" w:rsidR="000E78C7" w:rsidRDefault="00515690">
              <w:pPr>
                <w:pStyle w:val="Turinys2"/>
                <w:rPr>
                  <w:noProof/>
                  <w:kern w:val="2"/>
                  <w:sz w:val="24"/>
                  <w:szCs w:val="24"/>
                  <w14:ligatures w14:val="standardContextual"/>
                </w:rPr>
              </w:pPr>
              <w:r>
                <w:rPr>
                  <w:rStyle w:val="Hipersaitas"/>
                  <w:noProof/>
                </w:rPr>
                <w:t>19.</w:t>
              </w:r>
              <w:hyperlink w:anchor="_Toc205985859" w:history="1">
                <w:r w:rsidR="000E78C7" w:rsidRPr="00CF704A">
                  <w:rPr>
                    <w:rStyle w:val="Hipersaitas"/>
                    <w:rFonts w:eastAsia="Calibri" w:cstheme="minorHAnsi"/>
                    <w:noProof/>
                  </w:rPr>
                  <w:t>Pirkimo sąlygų 7 priedas „Pasiūlymų vertinimo kriterijai ir sąlygos“</w:t>
                </w:r>
                <w:r w:rsidR="000E78C7">
                  <w:rPr>
                    <w:noProof/>
                    <w:webHidden/>
                  </w:rPr>
                  <w:tab/>
                </w:r>
                <w:r w:rsidR="000E78C7">
                  <w:rPr>
                    <w:noProof/>
                    <w:webHidden/>
                  </w:rPr>
                  <w:fldChar w:fldCharType="begin"/>
                </w:r>
                <w:r w:rsidR="000E78C7">
                  <w:rPr>
                    <w:noProof/>
                    <w:webHidden/>
                  </w:rPr>
                  <w:instrText xml:space="preserve"> PAGEREF _Toc205985859 \h </w:instrText>
                </w:r>
                <w:r w:rsidR="000E78C7">
                  <w:rPr>
                    <w:noProof/>
                    <w:webHidden/>
                  </w:rPr>
                </w:r>
                <w:r w:rsidR="000E78C7">
                  <w:rPr>
                    <w:noProof/>
                    <w:webHidden/>
                  </w:rPr>
                  <w:fldChar w:fldCharType="separate"/>
                </w:r>
                <w:r w:rsidR="000E78C7">
                  <w:rPr>
                    <w:noProof/>
                    <w:webHidden/>
                  </w:rPr>
                  <w:t>31</w:t>
                </w:r>
                <w:r w:rsidR="000E78C7">
                  <w:rPr>
                    <w:noProof/>
                    <w:webHidden/>
                  </w:rPr>
                  <w:fldChar w:fldCharType="end"/>
                </w:r>
              </w:hyperlink>
            </w:p>
            <w:p w14:paraId="7B2E2D5B" w14:textId="7366EFBF" w:rsidR="000E78C7" w:rsidRDefault="00515690">
              <w:pPr>
                <w:pStyle w:val="Turinys2"/>
                <w:rPr>
                  <w:noProof/>
                  <w:kern w:val="2"/>
                  <w:sz w:val="24"/>
                  <w:szCs w:val="24"/>
                  <w14:ligatures w14:val="standardContextual"/>
                </w:rPr>
              </w:pPr>
              <w:r>
                <w:rPr>
                  <w:rStyle w:val="Hipersaitas"/>
                  <w:noProof/>
                </w:rPr>
                <w:t>20.</w:t>
              </w:r>
              <w:hyperlink w:anchor="_Toc205985862" w:history="1">
                <w:r w:rsidR="000E78C7" w:rsidRPr="00CF704A">
                  <w:rPr>
                    <w:rStyle w:val="Hipersaitas"/>
                    <w:noProof/>
                  </w:rPr>
                  <w:t>Pirkimo sąlygų 8 priedas „Tiekėjo deklaracija dėl atitikties Reglamento nuostatoms juridiniam asmeniui“</w:t>
                </w:r>
                <w:r w:rsidR="000E78C7">
                  <w:rPr>
                    <w:noProof/>
                    <w:webHidden/>
                  </w:rPr>
                  <w:tab/>
                </w:r>
                <w:r w:rsidR="000E78C7">
                  <w:rPr>
                    <w:noProof/>
                    <w:webHidden/>
                  </w:rPr>
                  <w:fldChar w:fldCharType="begin"/>
                </w:r>
                <w:r w:rsidR="000E78C7">
                  <w:rPr>
                    <w:noProof/>
                    <w:webHidden/>
                  </w:rPr>
                  <w:instrText xml:space="preserve"> PAGEREF _Toc205985862 \h </w:instrText>
                </w:r>
                <w:r w:rsidR="000E78C7">
                  <w:rPr>
                    <w:noProof/>
                    <w:webHidden/>
                  </w:rPr>
                </w:r>
                <w:r w:rsidR="000E78C7">
                  <w:rPr>
                    <w:noProof/>
                    <w:webHidden/>
                  </w:rPr>
                  <w:fldChar w:fldCharType="separate"/>
                </w:r>
                <w:r w:rsidR="000E78C7">
                  <w:rPr>
                    <w:noProof/>
                    <w:webHidden/>
                  </w:rPr>
                  <w:t>32</w:t>
                </w:r>
                <w:r w:rsidR="000E78C7">
                  <w:rPr>
                    <w:noProof/>
                    <w:webHidden/>
                  </w:rPr>
                  <w:fldChar w:fldCharType="end"/>
                </w:r>
              </w:hyperlink>
            </w:p>
            <w:p w14:paraId="358EF8F7" w14:textId="49491B40" w:rsidR="000E78C7" w:rsidRDefault="00515690">
              <w:pPr>
                <w:pStyle w:val="Turinys2"/>
                <w:rPr>
                  <w:noProof/>
                  <w:kern w:val="2"/>
                  <w:sz w:val="24"/>
                  <w:szCs w:val="24"/>
                  <w14:ligatures w14:val="standardContextual"/>
                </w:rPr>
              </w:pPr>
              <w:r>
                <w:rPr>
                  <w:rStyle w:val="Hipersaitas"/>
                  <w:noProof/>
                </w:rPr>
                <w:t>21.</w:t>
              </w:r>
              <w:hyperlink w:anchor="_Toc205985863" w:history="1">
                <w:r w:rsidR="000E78C7" w:rsidRPr="00CF704A">
                  <w:rPr>
                    <w:rStyle w:val="Hipersaitas"/>
                    <w:noProof/>
                  </w:rPr>
                  <w:t>Pirkimo sąlygų 9 priedas „Tiekėjo deklaracija dėl atitikties Reglamento nuostatoms fiziniam asmeniui“</w:t>
                </w:r>
                <w:r w:rsidR="000E78C7">
                  <w:rPr>
                    <w:noProof/>
                    <w:webHidden/>
                  </w:rPr>
                  <w:tab/>
                </w:r>
                <w:r w:rsidR="000E78C7">
                  <w:rPr>
                    <w:noProof/>
                    <w:webHidden/>
                  </w:rPr>
                  <w:fldChar w:fldCharType="begin"/>
                </w:r>
                <w:r w:rsidR="000E78C7">
                  <w:rPr>
                    <w:noProof/>
                    <w:webHidden/>
                  </w:rPr>
                  <w:instrText xml:space="preserve"> PAGEREF _Toc205985863 \h </w:instrText>
                </w:r>
                <w:r w:rsidR="000E78C7">
                  <w:rPr>
                    <w:noProof/>
                    <w:webHidden/>
                  </w:rPr>
                </w:r>
                <w:r w:rsidR="000E78C7">
                  <w:rPr>
                    <w:noProof/>
                    <w:webHidden/>
                  </w:rPr>
                  <w:fldChar w:fldCharType="separate"/>
                </w:r>
                <w:r w:rsidR="000E78C7">
                  <w:rPr>
                    <w:noProof/>
                    <w:webHidden/>
                  </w:rPr>
                  <w:t>32</w:t>
                </w:r>
                <w:r w:rsidR="000E78C7">
                  <w:rPr>
                    <w:noProof/>
                    <w:webHidden/>
                  </w:rPr>
                  <w:fldChar w:fldCharType="end"/>
                </w:r>
              </w:hyperlink>
            </w:p>
            <w:p w14:paraId="48F1EDC7" w14:textId="43499B09" w:rsidR="000E78C7" w:rsidRDefault="00515690">
              <w:pPr>
                <w:pStyle w:val="Turinys2"/>
                <w:rPr>
                  <w:noProof/>
                  <w:kern w:val="2"/>
                  <w:sz w:val="24"/>
                  <w:szCs w:val="24"/>
                  <w14:ligatures w14:val="standardContextual"/>
                </w:rPr>
              </w:pPr>
              <w:r>
                <w:rPr>
                  <w:rStyle w:val="Hipersaitas"/>
                  <w:noProof/>
                </w:rPr>
                <w:t>22.</w:t>
              </w:r>
              <w:hyperlink w:anchor="_Toc205985864" w:history="1">
                <w:r w:rsidR="000E78C7" w:rsidRPr="00CF704A">
                  <w:rPr>
                    <w:rStyle w:val="Hipersaitas"/>
                    <w:rFonts w:eastAsia="Calibri" w:cstheme="majorHAnsi"/>
                    <w:noProof/>
                  </w:rPr>
                  <w:t>Pirkimo sąlygų 10 priedas „Sutarties projektas“</w:t>
                </w:r>
                <w:r w:rsidR="000E78C7">
                  <w:rPr>
                    <w:noProof/>
                    <w:webHidden/>
                  </w:rPr>
                  <w:tab/>
                </w:r>
                <w:r w:rsidR="000E78C7">
                  <w:rPr>
                    <w:noProof/>
                    <w:webHidden/>
                  </w:rPr>
                  <w:fldChar w:fldCharType="begin"/>
                </w:r>
                <w:r w:rsidR="000E78C7">
                  <w:rPr>
                    <w:noProof/>
                    <w:webHidden/>
                  </w:rPr>
                  <w:instrText xml:space="preserve"> PAGEREF _Toc205985864 \h </w:instrText>
                </w:r>
                <w:r w:rsidR="000E78C7">
                  <w:rPr>
                    <w:noProof/>
                    <w:webHidden/>
                  </w:rPr>
                </w:r>
                <w:r w:rsidR="000E78C7">
                  <w:rPr>
                    <w:noProof/>
                    <w:webHidden/>
                  </w:rPr>
                  <w:fldChar w:fldCharType="separate"/>
                </w:r>
                <w:r w:rsidR="000E78C7">
                  <w:rPr>
                    <w:noProof/>
                    <w:webHidden/>
                  </w:rPr>
                  <w:t>33</w:t>
                </w:r>
                <w:r w:rsidR="000E78C7">
                  <w:rPr>
                    <w:noProof/>
                    <w:webHidden/>
                  </w:rPr>
                  <w:fldChar w:fldCharType="end"/>
                </w:r>
              </w:hyperlink>
            </w:p>
            <w:p w14:paraId="0DDC40AE" w14:textId="043BC12A"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05985841"/>
      <w:r w:rsidRPr="00D24970">
        <w:rPr>
          <w:rFonts w:asciiTheme="minorHAnsi" w:hAnsiTheme="minorHAnsi" w:cstheme="minorHAnsi"/>
        </w:rPr>
        <w:lastRenderedPageBreak/>
        <w:t>Bendra informacija</w:t>
      </w:r>
      <w:bookmarkEnd w:id="2"/>
    </w:p>
    <w:p w14:paraId="44734D92" w14:textId="77777777" w:rsidR="00DE0338" w:rsidRPr="00B04EEF" w:rsidRDefault="00DE0338" w:rsidP="00DE0338">
      <w:pPr>
        <w:pStyle w:val="Sraopastraipa"/>
        <w:numPr>
          <w:ilvl w:val="1"/>
          <w:numId w:val="1"/>
        </w:numPr>
        <w:tabs>
          <w:tab w:val="left" w:pos="993"/>
        </w:tabs>
        <w:spacing w:after="0" w:line="20" w:lineRule="atLeast"/>
        <w:ind w:left="0" w:firstLine="567"/>
        <w:jc w:val="both"/>
        <w:rPr>
          <w:rFonts w:cstheme="minorHAnsi"/>
          <w:sz w:val="22"/>
          <w:szCs w:val="22"/>
        </w:rPr>
      </w:pPr>
      <w:r w:rsidRPr="00B04EEF">
        <w:rPr>
          <w:rFonts w:cstheme="minorHAnsi"/>
          <w:sz w:val="22"/>
          <w:szCs w:val="22"/>
        </w:rPr>
        <w:t>Perkančioji organizacija – Užimtumo tarnyba prie Lietuvos respublikos socialinės apsaugos ir darbo ministerijos</w:t>
      </w:r>
      <w:r w:rsidRPr="00B04EEF">
        <w:rPr>
          <w:rFonts w:eastAsia="Calibri" w:cstheme="minorHAnsi"/>
          <w:sz w:val="22"/>
          <w:szCs w:val="22"/>
        </w:rPr>
        <w:t>,</w:t>
      </w:r>
      <w:r w:rsidRPr="00B04EEF">
        <w:rPr>
          <w:rFonts w:eastAsia="Calibri" w:cstheme="minorHAnsi"/>
          <w:color w:val="00B050"/>
          <w:sz w:val="22"/>
          <w:szCs w:val="22"/>
        </w:rPr>
        <w:t xml:space="preserve"> </w:t>
      </w:r>
      <w:r w:rsidRPr="00B04EEF">
        <w:rPr>
          <w:rFonts w:eastAsia="Calibri" w:cstheme="minorHAnsi"/>
          <w:sz w:val="22"/>
          <w:szCs w:val="22"/>
        </w:rPr>
        <w:t xml:space="preserve">juridinio asmens kodas </w:t>
      </w:r>
      <w:r w:rsidRPr="00B04EEF">
        <w:rPr>
          <w:rFonts w:cstheme="minorHAnsi"/>
          <w:sz w:val="22"/>
          <w:szCs w:val="22"/>
        </w:rPr>
        <w:t>190766619</w:t>
      </w:r>
      <w:r w:rsidRPr="00B04EEF">
        <w:rPr>
          <w:rFonts w:eastAsia="Calibri" w:cstheme="minorHAnsi"/>
          <w:sz w:val="22"/>
          <w:szCs w:val="22"/>
        </w:rPr>
        <w:t xml:space="preserve">, adresas A. Vivulskio g. 13, </w:t>
      </w:r>
      <w:r w:rsidRPr="00B04EEF">
        <w:rPr>
          <w:rFonts w:cstheme="minorHAnsi"/>
          <w:sz w:val="22"/>
          <w:szCs w:val="22"/>
        </w:rPr>
        <w:t>LT-03162,</w:t>
      </w:r>
      <w:r w:rsidRPr="00B04EEF">
        <w:rPr>
          <w:rFonts w:eastAsia="Calibri" w:cstheme="minorHAnsi"/>
          <w:sz w:val="22"/>
          <w:szCs w:val="22"/>
        </w:rPr>
        <w:t xml:space="preserve"> darbo laikas </w:t>
      </w:r>
      <w:r w:rsidRPr="00B04EEF">
        <w:rPr>
          <w:rFonts w:cstheme="minorHAnsi"/>
          <w:sz w:val="22"/>
          <w:szCs w:val="22"/>
        </w:rPr>
        <w:t>I-IV -08.00-17.00, V-08.00-15.45</w:t>
      </w:r>
      <w:r w:rsidRPr="00B04EEF">
        <w:rPr>
          <w:rFonts w:eastAsia="Calibri" w:cstheme="minorHAnsi"/>
          <w:sz w:val="22"/>
          <w:szCs w:val="22"/>
        </w:rPr>
        <w:t xml:space="preserve">, </w:t>
      </w:r>
      <w:r w:rsidRPr="00B04EEF">
        <w:rPr>
          <w:sz w:val="22"/>
          <w:szCs w:val="22"/>
        </w:rPr>
        <w:t>pietų pertrauka kasdien nuo 12:00 val. iki 12:45 val.</w:t>
      </w:r>
      <w:r w:rsidRPr="00B04EEF">
        <w:rPr>
          <w:rFonts w:eastAsia="Calibri"/>
          <w:sz w:val="22"/>
          <w:szCs w:val="22"/>
        </w:rPr>
        <w:t xml:space="preserve"> </w:t>
      </w:r>
      <w:r w:rsidRPr="00B04EEF">
        <w:rPr>
          <w:rFonts w:eastAsia="Calibri" w:cstheme="minorHAnsi"/>
          <w:sz w:val="22"/>
          <w:szCs w:val="22"/>
        </w:rPr>
        <w:t xml:space="preserve"> </w:t>
      </w:r>
      <w:r w:rsidRPr="00B04EEF">
        <w:rPr>
          <w:rFonts w:eastAsiaTheme="minorHAnsi" w:cstheme="minorHAnsi"/>
          <w:sz w:val="22"/>
          <w:szCs w:val="22"/>
          <w:lang w:eastAsia="en-US"/>
        </w:rPr>
        <w:t>Perkančioji organizacija nėra PVM mokėtoja</w:t>
      </w:r>
      <w:r w:rsidRPr="00B04EEF">
        <w:rPr>
          <w:rFonts w:eastAsia="Calibri" w:cstheme="minorHAnsi"/>
          <w:sz w:val="22"/>
          <w:szCs w:val="22"/>
        </w:rPr>
        <w:t>.</w:t>
      </w:r>
    </w:p>
    <w:p w14:paraId="1673BD2C" w14:textId="77777777" w:rsidR="00DE0338" w:rsidRPr="00B04EEF" w:rsidRDefault="00DE0338" w:rsidP="00DE0338">
      <w:pPr>
        <w:pStyle w:val="Sraopastraipa"/>
        <w:numPr>
          <w:ilvl w:val="1"/>
          <w:numId w:val="1"/>
        </w:numPr>
        <w:tabs>
          <w:tab w:val="left" w:pos="993"/>
        </w:tabs>
        <w:spacing w:after="0" w:line="20" w:lineRule="atLeast"/>
        <w:ind w:firstLine="207"/>
        <w:jc w:val="both"/>
        <w:rPr>
          <w:rFonts w:eastAsia="Calibri"/>
          <w:sz w:val="22"/>
          <w:szCs w:val="22"/>
        </w:rPr>
      </w:pPr>
      <w:r w:rsidRPr="00B04EEF">
        <w:rPr>
          <w:color w:val="000000" w:themeColor="text1"/>
          <w:sz w:val="22"/>
          <w:szCs w:val="22"/>
        </w:rPr>
        <w:t xml:space="preserve">Pirkimas neatliekamas naudojantis centralizuotų pirkimų katalogu, </w:t>
      </w:r>
      <w:r w:rsidRPr="00B04EEF">
        <w:rPr>
          <w:sz w:val="22"/>
          <w:szCs w:val="22"/>
        </w:rPr>
        <w:t>nes tokių p</w:t>
      </w:r>
      <w:r>
        <w:rPr>
          <w:sz w:val="22"/>
          <w:szCs w:val="22"/>
        </w:rPr>
        <w:t>aslaugų</w:t>
      </w:r>
      <w:r w:rsidRPr="00B04EEF">
        <w:rPr>
          <w:sz w:val="22"/>
          <w:szCs w:val="22"/>
        </w:rPr>
        <w:t xml:space="preserve"> kataloge nėra.</w:t>
      </w:r>
    </w:p>
    <w:p w14:paraId="712D005F" w14:textId="77777777" w:rsidR="00DE0338" w:rsidRPr="00B04EEF" w:rsidRDefault="00DE0338" w:rsidP="00DE0338">
      <w:pPr>
        <w:spacing w:after="0" w:line="240" w:lineRule="auto"/>
        <w:ind w:firstLine="567"/>
        <w:rPr>
          <w:rFonts w:cstheme="minorHAnsi"/>
          <w:sz w:val="22"/>
          <w:szCs w:val="22"/>
        </w:rPr>
      </w:pPr>
      <w:r w:rsidRPr="00B04EEF">
        <w:rPr>
          <w:rFonts w:cstheme="minorHAnsi"/>
          <w:sz w:val="22"/>
          <w:szCs w:val="22"/>
        </w:rPr>
        <w:t xml:space="preserve">1.3.  </w:t>
      </w:r>
      <w:r w:rsidRPr="00B04EEF">
        <w:rPr>
          <w:rFonts w:eastAsia="Times New Roman" w:cstheme="minorHAnsi"/>
          <w:sz w:val="22"/>
          <w:szCs w:val="22"/>
        </w:rPr>
        <w:t>Perkančioji organizacija nerezervuoja teisės dalyvauti pirkime.</w:t>
      </w:r>
    </w:p>
    <w:p w14:paraId="66742FF9" w14:textId="77777777" w:rsidR="00DE0338" w:rsidRPr="00B04EEF" w:rsidRDefault="00DE0338" w:rsidP="00DE0338">
      <w:pPr>
        <w:pStyle w:val="Sraopastraipa"/>
        <w:spacing w:after="0" w:line="240" w:lineRule="auto"/>
        <w:ind w:left="0" w:firstLine="567"/>
        <w:jc w:val="both"/>
        <w:rPr>
          <w:rFonts w:cstheme="minorHAnsi"/>
          <w:sz w:val="22"/>
          <w:szCs w:val="22"/>
        </w:rPr>
      </w:pPr>
      <w:r w:rsidRPr="00B04EEF">
        <w:rPr>
          <w:rFonts w:cstheme="minorHAnsi"/>
          <w:sz w:val="22"/>
          <w:szCs w:val="22"/>
        </w:rPr>
        <w:t>1.4. Stebėtojai dalyvauti Komisijos posėdžiuose nėra kviečiami.</w:t>
      </w:r>
    </w:p>
    <w:p w14:paraId="12616037" w14:textId="77777777" w:rsidR="00DE0338" w:rsidRPr="00B04EEF" w:rsidRDefault="00DE0338" w:rsidP="00DE0338">
      <w:pPr>
        <w:pStyle w:val="Sraopastraipa"/>
        <w:numPr>
          <w:ilvl w:val="1"/>
          <w:numId w:val="18"/>
        </w:numPr>
        <w:tabs>
          <w:tab w:val="left" w:pos="993"/>
          <w:tab w:val="left" w:pos="8300"/>
        </w:tabs>
        <w:spacing w:after="0" w:line="240" w:lineRule="auto"/>
        <w:ind w:left="0" w:firstLine="567"/>
        <w:jc w:val="both"/>
        <w:rPr>
          <w:rFonts w:cstheme="minorHAnsi"/>
          <w:i/>
          <w:iCs/>
          <w:color w:val="FF0000"/>
          <w:sz w:val="22"/>
          <w:szCs w:val="22"/>
        </w:rPr>
      </w:pPr>
      <w:r w:rsidRPr="00B04EEF">
        <w:rPr>
          <w:rFonts w:cstheme="minorHAnsi"/>
          <w:sz w:val="22"/>
          <w:szCs w:val="22"/>
        </w:rPr>
        <w:t>Atliekamas žaliasis pirkimas. Pirkimas vykdomas vadovaujantis Lietuvos Respublikos aplinkos ministro 2011 m. birželio 28 d. įsakymo Nr. D1-508 „</w:t>
      </w:r>
      <w:hyperlink r:id="rId11" w:history="1">
        <w:r w:rsidRPr="00B04EEF">
          <w:rPr>
            <w:rStyle w:val="Hipersaitas"/>
            <w:rFonts w:cstheme="minorHAnsi"/>
            <w:color w:val="0070C0"/>
            <w:sz w:val="22"/>
            <w:szCs w:val="22"/>
            <w:u w:val="single"/>
          </w:rPr>
          <w:t>Dėl Aplinkos apsaugos kriterijų taikymo, vykdant žaliuosius pirkimus, tvarkos aprašo patvirtinimo</w:t>
        </w:r>
      </w:hyperlink>
      <w:r w:rsidRPr="00B04EEF">
        <w:rPr>
          <w:rFonts w:cstheme="minorHAnsi"/>
          <w:sz w:val="22"/>
          <w:szCs w:val="22"/>
        </w:rPr>
        <w:t>“  4.4.3. p.  Aplinkos apaugos kriterijai nurodyti specialiųjų pirkimų sąlygų 2 priedo „Techninė specifikacija“ priedo</w:t>
      </w:r>
      <w:r>
        <w:rPr>
          <w:rFonts w:cstheme="minorHAnsi"/>
          <w:sz w:val="22"/>
          <w:szCs w:val="22"/>
        </w:rPr>
        <w:t xml:space="preserve"> 4.7 </w:t>
      </w:r>
      <w:r w:rsidRPr="00B04EEF">
        <w:rPr>
          <w:rFonts w:cstheme="minorHAnsi"/>
          <w:sz w:val="22"/>
          <w:szCs w:val="22"/>
        </w:rPr>
        <w:t xml:space="preserve"> punkte.</w:t>
      </w:r>
      <w:r w:rsidRPr="00B04EEF">
        <w:rPr>
          <w:rFonts w:cstheme="minorHAnsi"/>
          <w:i/>
          <w:iCs/>
          <w:color w:val="FF0000"/>
          <w:sz w:val="22"/>
          <w:szCs w:val="22"/>
        </w:rPr>
        <w:tab/>
      </w:r>
    </w:p>
    <w:p w14:paraId="3CB4E204" w14:textId="77777777" w:rsidR="00DE0338" w:rsidRPr="00B04EEF" w:rsidRDefault="00DE0338" w:rsidP="00DE0338">
      <w:pPr>
        <w:tabs>
          <w:tab w:val="left" w:pos="993"/>
        </w:tabs>
        <w:spacing w:after="0" w:line="240" w:lineRule="auto"/>
        <w:ind w:left="567"/>
        <w:jc w:val="both"/>
        <w:rPr>
          <w:rFonts w:eastAsia="Arial"/>
          <w:sz w:val="22"/>
          <w:szCs w:val="22"/>
        </w:rPr>
      </w:pPr>
      <w:r w:rsidRPr="00B04EEF">
        <w:rPr>
          <w:rFonts w:eastAsia="Arial"/>
          <w:sz w:val="22"/>
          <w:szCs w:val="22"/>
        </w:rPr>
        <w:t>1.6. Išankstinis skelbimas apie pirkimą nebuvo paskelbtas.</w:t>
      </w:r>
    </w:p>
    <w:p w14:paraId="024F8A99" w14:textId="77777777" w:rsidR="00DE0338" w:rsidRPr="00B04EEF" w:rsidRDefault="00DE0338" w:rsidP="00DE0338">
      <w:pPr>
        <w:tabs>
          <w:tab w:val="left" w:pos="851"/>
          <w:tab w:val="left" w:pos="993"/>
        </w:tabs>
        <w:spacing w:after="0" w:line="240" w:lineRule="auto"/>
        <w:jc w:val="both"/>
        <w:rPr>
          <w:rFonts w:cstheme="minorHAnsi"/>
          <w:sz w:val="22"/>
          <w:szCs w:val="22"/>
        </w:rPr>
      </w:pPr>
      <w:r w:rsidRPr="00B04EEF">
        <w:rPr>
          <w:rFonts w:cstheme="minorHAnsi"/>
          <w:sz w:val="22"/>
          <w:szCs w:val="22"/>
          <w:lang w:eastAsia="en-US"/>
        </w:rPr>
        <w:t xml:space="preserve">            1.7. Pirkime </w:t>
      </w:r>
      <w:r w:rsidRPr="00B04EEF">
        <w:rPr>
          <w:rFonts w:cstheme="minorHAnsi"/>
          <w:sz w:val="22"/>
          <w:szCs w:val="22"/>
        </w:rPr>
        <w:t xml:space="preserve"> perkančioji organizacija</w:t>
      </w:r>
      <w:r w:rsidRPr="00B04EEF">
        <w:rPr>
          <w:rFonts w:cstheme="minorHAnsi"/>
          <w:sz w:val="22"/>
          <w:szCs w:val="22"/>
          <w:lang w:eastAsia="en-US"/>
        </w:rPr>
        <w:t xml:space="preserve"> nenumato skelbti pranešimo dėl savanoriško </w:t>
      </w:r>
      <w:proofErr w:type="spellStart"/>
      <w:r w:rsidRPr="00B04EEF">
        <w:rPr>
          <w:rFonts w:cstheme="minorHAnsi"/>
          <w:i/>
          <w:iCs/>
          <w:sz w:val="22"/>
          <w:szCs w:val="22"/>
          <w:lang w:eastAsia="en-US"/>
        </w:rPr>
        <w:t>ex</w:t>
      </w:r>
      <w:proofErr w:type="spellEnd"/>
      <w:r w:rsidRPr="00B04EEF">
        <w:rPr>
          <w:rFonts w:cstheme="minorHAnsi"/>
          <w:i/>
          <w:iCs/>
          <w:sz w:val="22"/>
          <w:szCs w:val="22"/>
          <w:lang w:eastAsia="en-US"/>
        </w:rPr>
        <w:t xml:space="preserve"> ante</w:t>
      </w:r>
      <w:r w:rsidRPr="00B04EEF">
        <w:rPr>
          <w:rFonts w:cstheme="minorHAnsi"/>
          <w:sz w:val="22"/>
          <w:szCs w:val="22"/>
          <w:lang w:eastAsia="en-US"/>
        </w:rPr>
        <w:t xml:space="preserve"> skaidrumo.</w:t>
      </w:r>
    </w:p>
    <w:p w14:paraId="4084CC93" w14:textId="77777777" w:rsidR="00DE0338" w:rsidRDefault="00DE0338" w:rsidP="00DE0338">
      <w:pPr>
        <w:tabs>
          <w:tab w:val="left" w:pos="851"/>
          <w:tab w:val="left" w:pos="993"/>
        </w:tabs>
        <w:spacing w:after="0" w:line="240" w:lineRule="auto"/>
        <w:ind w:left="426"/>
        <w:jc w:val="both"/>
        <w:rPr>
          <w:rFonts w:cstheme="minorHAnsi"/>
          <w:sz w:val="22"/>
          <w:szCs w:val="22"/>
        </w:rPr>
      </w:pPr>
      <w:r w:rsidRPr="00B04EEF">
        <w:rPr>
          <w:rFonts w:cstheme="minorHAnsi"/>
          <w:sz w:val="22"/>
          <w:szCs w:val="22"/>
        </w:rPr>
        <w:t xml:space="preserve">   1.8. Pirkime neleidžiama pateikti alternatyvių pasiūlymų. </w:t>
      </w:r>
    </w:p>
    <w:p w14:paraId="41A8F7B3" w14:textId="77777777" w:rsidR="00DE0338" w:rsidRPr="00B04EEF" w:rsidRDefault="00DE0338" w:rsidP="00DE0338">
      <w:pPr>
        <w:tabs>
          <w:tab w:val="left" w:pos="851"/>
          <w:tab w:val="left" w:pos="993"/>
        </w:tabs>
        <w:spacing w:after="0" w:line="240" w:lineRule="auto"/>
        <w:ind w:left="426"/>
        <w:jc w:val="both"/>
        <w:rPr>
          <w:rFonts w:cstheme="minorHAnsi"/>
          <w:sz w:val="22"/>
          <w:szCs w:val="22"/>
        </w:rPr>
      </w:pPr>
      <w:r>
        <w:rPr>
          <w:rFonts w:cstheme="minorHAnsi"/>
          <w:sz w:val="22"/>
          <w:szCs w:val="22"/>
        </w:rPr>
        <w:t xml:space="preserve">  1.9. </w:t>
      </w:r>
      <w:r w:rsidRPr="00A702A3">
        <w:rPr>
          <w:rFonts w:cstheme="minorHAnsi"/>
          <w:sz w:val="22"/>
          <w:szCs w:val="22"/>
        </w:rPr>
        <w:t>Šiame pirkime netaikomi socialiniai kriterijai</w:t>
      </w:r>
      <w:bookmarkStart w:id="3" w:name="_Hlk163547301"/>
      <w:r w:rsidRPr="00A702A3">
        <w:rPr>
          <w:rFonts w:cstheme="minorHAnsi"/>
          <w:sz w:val="22"/>
          <w:szCs w:val="22"/>
        </w:rPr>
        <w:t>.</w:t>
      </w:r>
      <w:bookmarkEnd w:id="3"/>
    </w:p>
    <w:p w14:paraId="0A3365C6" w14:textId="77777777" w:rsidR="00DE0338" w:rsidRDefault="00DE0338" w:rsidP="00DE0338">
      <w:pPr>
        <w:tabs>
          <w:tab w:val="left" w:pos="993"/>
        </w:tabs>
        <w:spacing w:after="0" w:line="240" w:lineRule="auto"/>
        <w:jc w:val="both"/>
        <w:rPr>
          <w:rFonts w:eastAsia="Arial" w:cstheme="minorHAnsi"/>
        </w:rPr>
      </w:pPr>
      <w:r>
        <w:rPr>
          <w:rFonts w:eastAsia="Arial" w:cstheme="minorHAnsi"/>
          <w:sz w:val="22"/>
          <w:szCs w:val="22"/>
        </w:rPr>
        <w:t xml:space="preserve">           1.10</w:t>
      </w:r>
      <w:r w:rsidRPr="001318D4">
        <w:rPr>
          <w:rFonts w:eastAsia="Arial" w:cstheme="minorHAnsi"/>
          <w:sz w:val="22"/>
          <w:szCs w:val="22"/>
        </w:rPr>
        <w:t xml:space="preserve"> Bendrosios pirkimo sąlygos yra neatskiriama šių pirkimo sąlygų dalis</w:t>
      </w:r>
      <w:r w:rsidRPr="001318D4">
        <w:rPr>
          <w:rFonts w:eastAsia="Arial" w:cstheme="minorHAnsi"/>
        </w:rPr>
        <w:t>.</w:t>
      </w:r>
    </w:p>
    <w:p w14:paraId="70D404F0" w14:textId="77777777" w:rsidR="00DE0338" w:rsidRDefault="00DE0338" w:rsidP="00DE0338">
      <w:pPr>
        <w:tabs>
          <w:tab w:val="left" w:pos="993"/>
        </w:tabs>
        <w:spacing w:after="0" w:line="240" w:lineRule="auto"/>
        <w:jc w:val="both"/>
        <w:rPr>
          <w:rFonts w:eastAsia="Arial" w:cstheme="minorHAnsi"/>
        </w:rPr>
      </w:pPr>
      <w:r>
        <w:rPr>
          <w:rFonts w:eastAsia="Arial" w:cstheme="minorHAnsi"/>
        </w:rPr>
        <w:t xml:space="preserve">            1.11. </w:t>
      </w:r>
      <w:r w:rsidRPr="00693057">
        <w:rPr>
          <w:rFonts w:eastAsia="Arial" w:cstheme="minorHAnsi"/>
        </w:rPr>
        <w:t xml:space="preserve">Maksimali pirkimui skirtų lėšų suma, pasiūlymai kurių kaina nėra per didelė ir perkančiajai organizacijai nepriimtina – </w:t>
      </w:r>
      <w:r w:rsidRPr="0005181F">
        <w:rPr>
          <w:rFonts w:eastAsia="Arial" w:cstheme="minorHAnsi"/>
          <w:b/>
          <w:bCs/>
        </w:rPr>
        <w:t>32 912,00 Eur be PVM</w:t>
      </w:r>
      <w:r w:rsidRPr="00693057">
        <w:rPr>
          <w:rFonts w:eastAsia="Arial" w:cstheme="minorHAnsi"/>
        </w:rPr>
        <w:t>. Pasiūlymai, kurių bendra pasiūlymo kaina viršis pirkimui skirtą lėšų sumą, bus atmesti, kaip neatitinkantys pirkimo dokumentų reikalavimų.</w:t>
      </w:r>
    </w:p>
    <w:p w14:paraId="6A7C7A78" w14:textId="77777777" w:rsidR="00DE0338" w:rsidRPr="00DE0338" w:rsidRDefault="00DE0338" w:rsidP="00DE0338"/>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05985842"/>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4B3851FD" w14:textId="706CA3CE" w:rsidR="008D0A9B" w:rsidRDefault="008D0A9B" w:rsidP="00DE7037">
      <w:pPr>
        <w:pStyle w:val="Sraopastraipa"/>
        <w:spacing w:after="0" w:line="240" w:lineRule="auto"/>
        <w:ind w:left="0" w:firstLine="567"/>
        <w:jc w:val="both"/>
        <w:rPr>
          <w:rFonts w:cstheme="minorHAnsi"/>
        </w:rPr>
      </w:pPr>
      <w:r w:rsidRPr="008D0A9B">
        <w:rPr>
          <w:rFonts w:cstheme="minorHAnsi"/>
        </w:rPr>
        <w:t>2.1.</w:t>
      </w:r>
      <w:r w:rsidRPr="008D0A9B">
        <w:rPr>
          <w:rFonts w:cstheme="minorHAnsi"/>
        </w:rPr>
        <w:tab/>
        <w:t xml:space="preserve">Perkančioji organizacija numato įsigyti </w:t>
      </w:r>
      <w:r w:rsidRPr="0005181F">
        <w:rPr>
          <w:rFonts w:cstheme="minorHAnsi"/>
          <w:b/>
          <w:bCs/>
        </w:rPr>
        <w:t>Mokymo paslaugas atvejo vadybininkams ir karjeros konsultantams, organizuojantiems ir teikiantiems profesinės reabilitacijos paslaugas</w:t>
      </w:r>
      <w:r w:rsidRPr="007D654A">
        <w:rPr>
          <w:rFonts w:cstheme="minorHAnsi"/>
        </w:rPr>
        <w:t>. Reikalavimai pirkimo objektui nustatyti specialiųjų pirkimo sąlygų 2-ame priede „Techninė specifikacija“.</w:t>
      </w:r>
    </w:p>
    <w:p w14:paraId="0CA81FB8" w14:textId="70997C09"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5985843"/>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10"/>
      <w:bookmarkEnd w:id="7"/>
    </w:p>
    <w:p w14:paraId="3A422005" w14:textId="4FFDE25B" w:rsidR="00B176FD" w:rsidRPr="00F0499F" w:rsidRDefault="00862DB8" w:rsidP="008D0A9B">
      <w:pPr>
        <w:pStyle w:val="Sraopastraipa"/>
        <w:spacing w:after="0"/>
        <w:ind w:left="0" w:firstLine="567"/>
        <w:jc w:val="both"/>
        <w:rPr>
          <w:rFonts w:cstheme="minorHAnsi"/>
        </w:rPr>
      </w:pPr>
      <w:r w:rsidRPr="00862DB8">
        <w:rPr>
          <w:rFonts w:cstheme="minorHAnsi"/>
          <w:iCs/>
        </w:rPr>
        <w:t>3.1.</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5985844"/>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7D38F52" w:rsidR="002C5249" w:rsidRPr="005F3F67"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313040">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53ADE523" w:rsidR="007B6F6D" w:rsidRPr="005F3F67" w:rsidRDefault="00970624" w:rsidP="00970624">
      <w:pPr>
        <w:pStyle w:val="Sraopastraipa"/>
        <w:tabs>
          <w:tab w:val="left" w:pos="851"/>
        </w:tabs>
        <w:spacing w:after="0" w:line="20" w:lineRule="atLeast"/>
        <w:ind w:left="0" w:firstLine="567"/>
        <w:jc w:val="both"/>
        <w:rPr>
          <w:highlight w:val="yellow"/>
        </w:rPr>
      </w:pPr>
      <w:r w:rsidRPr="005F3F67">
        <w:t>4.2.</w:t>
      </w:r>
      <w:r w:rsidR="00990E9B" w:rsidRPr="005F3F67">
        <w:t xml:space="preserve"> </w:t>
      </w:r>
      <w:r w:rsidR="00A6625B" w:rsidRPr="005F3F67">
        <w:t xml:space="preserve">Tiekėjams nustatomi kvalifikacijos reikalavimai ir jų atitiktį patvirtinantys dokumentai nurodyti </w:t>
      </w:r>
      <w:r w:rsidR="00765189" w:rsidRPr="005F3F67">
        <w:t>specialiųjų p</w:t>
      </w:r>
      <w:r w:rsidR="00551FA7" w:rsidRPr="005F3F67">
        <w:t xml:space="preserve">irkimo </w:t>
      </w:r>
      <w:r w:rsidR="00A6625B" w:rsidRPr="005F3F67">
        <w:t xml:space="preserve">sąlygų </w:t>
      </w:r>
      <w:r w:rsidR="005F3F67" w:rsidRPr="005F3F67">
        <w:t>4</w:t>
      </w:r>
      <w:r w:rsidR="00A6625B" w:rsidRPr="005F3F67">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598584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517ECE1E" w14:textId="67899439" w:rsidR="007E3A91" w:rsidRPr="00166073" w:rsidRDefault="00B3031B" w:rsidP="00A478BD">
      <w:pPr>
        <w:spacing w:after="0" w:line="240" w:lineRule="auto"/>
        <w:ind w:firstLine="567"/>
        <w:jc w:val="both"/>
        <w:rPr>
          <w:rFonts w:cstheme="minorHAnsi"/>
        </w:rPr>
      </w:pPr>
      <w:r>
        <w:rPr>
          <w:rFonts w:cstheme="minorHAnsi"/>
          <w:iCs/>
        </w:rPr>
        <w:t xml:space="preserve">5.1. </w:t>
      </w:r>
      <w:r w:rsidR="00294486">
        <w:rPr>
          <w:rFonts w:cstheme="minorHAnsi"/>
          <w:iCs/>
        </w:rPr>
        <w:t xml:space="preserve">Šiame pirkime </w:t>
      </w:r>
      <w:r w:rsidR="00663224">
        <w:rPr>
          <w:rFonts w:cstheme="minorHAnsi"/>
          <w:iCs/>
        </w:rPr>
        <w:t>reikalavimai su nacionaliniu saugumu netaikomi.</w:t>
      </w:r>
      <w:r w:rsidR="00A478BD">
        <w:rPr>
          <w:rFonts w:cstheme="minorHAnsi"/>
          <w:iCs/>
        </w:rPr>
        <w:t xml:space="preserve">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598584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A856DE8"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CD1226">
        <w:rPr>
          <w:color w:val="00B050"/>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396FAD2"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CD1226">
        <w:rPr>
          <w:rFonts w:cstheme="minorHAnsi"/>
          <w:color w:val="00B050"/>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17718F9C"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CD1226">
        <w:rPr>
          <w:rFonts w:cstheme="minorHAnsi"/>
          <w:color w:val="00B050"/>
        </w:rPr>
        <w:t>6</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40B069AD" w:rsidR="00FD03FA" w:rsidRPr="00783234" w:rsidRDefault="00C7179F" w:rsidP="00783234">
      <w:pPr>
        <w:spacing w:after="0" w:line="240" w:lineRule="auto"/>
        <w:ind w:firstLine="851"/>
        <w:jc w:val="both"/>
        <w:rPr>
          <w:rFonts w:cstheme="minorHAnsi"/>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EFBE430" w:rsidR="0096678C" w:rsidRPr="00783234"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783234">
        <w:t xml:space="preserve">pateikti vertimą atlikusio asmens parašu ir vertimų biuro antspaudu (jei turi) patvirtintą šio dokumento vertimą ARBA kad vertimą atlikusio asmens parašas būtų patvirtintas notariškai. </w:t>
      </w:r>
    </w:p>
    <w:p w14:paraId="4172BF9D" w14:textId="4D28E78A"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5985847"/>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1B1EAD13" w:rsidR="00B3551C" w:rsidRPr="00F0499F" w:rsidRDefault="00655F17" w:rsidP="003B05C9">
      <w:pPr>
        <w:pStyle w:val="Sraopastraipa"/>
        <w:spacing w:after="0" w:line="240" w:lineRule="auto"/>
        <w:ind w:left="1214" w:hanging="64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Ref39485250"/>
      <w:bookmarkStart w:id="33" w:name="_Ref39485258"/>
      <w:bookmarkStart w:id="34" w:name="_Toc205985848"/>
      <w:r w:rsidRPr="00FD51C2">
        <w:rPr>
          <w:rFonts w:asciiTheme="minorHAnsi" w:hAnsiTheme="minorHAnsi" w:cstheme="minorHAnsi"/>
        </w:rPr>
        <w:t>Elektroninis aukcionas</w:t>
      </w:r>
      <w:bookmarkEnd w:id="28"/>
      <w:bookmarkEnd w:id="29"/>
      <w:bookmarkEnd w:id="30"/>
      <w:bookmarkEnd w:id="31"/>
      <w:bookmarkEnd w:id="34"/>
    </w:p>
    <w:p w14:paraId="0BFDB7B0" w14:textId="6C9B2ABA" w:rsidR="00040C0F" w:rsidRPr="003B05C9" w:rsidRDefault="002827E4" w:rsidP="003B05C9">
      <w:pPr>
        <w:spacing w:after="0" w:line="240" w:lineRule="auto"/>
        <w:ind w:left="710"/>
        <w:rPr>
          <w:rFonts w:cstheme="minorHAnsi"/>
        </w:rPr>
      </w:pPr>
      <w:r>
        <w:rPr>
          <w:rFonts w:cstheme="minorHAnsi"/>
        </w:rPr>
        <w:t xml:space="preserve">8.1. </w:t>
      </w:r>
      <w:r w:rsidR="00040C0F" w:rsidRPr="003B05C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598584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5"/>
      <w:bookmarkEnd w:id="36"/>
      <w:bookmarkEnd w:id="37"/>
    </w:p>
    <w:p w14:paraId="029EFBCD" w14:textId="30F9D55F" w:rsidR="00003A3F" w:rsidRPr="00F0499F" w:rsidRDefault="002D470F" w:rsidP="00EB439F">
      <w:pPr>
        <w:spacing w:after="0" w:line="240" w:lineRule="auto"/>
        <w:ind w:left="710"/>
        <w:jc w:val="both"/>
        <w:rPr>
          <w:rFonts w:eastAsia="Calibri"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sidR="00CD1226">
        <w:rPr>
          <w:rFonts w:cstheme="minorHAnsi"/>
          <w:color w:val="00B050"/>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3AFFA035" w:rsidR="00D734C6" w:rsidRPr="00EB439F" w:rsidRDefault="00D734C6" w:rsidP="00EB439F">
      <w:pPr>
        <w:pStyle w:val="Sraopastraipa"/>
        <w:numPr>
          <w:ilvl w:val="1"/>
          <w:numId w:val="9"/>
        </w:numPr>
        <w:spacing w:after="0" w:line="20" w:lineRule="atLeast"/>
        <w:ind w:hanging="503"/>
        <w:jc w:val="both"/>
        <w:rPr>
          <w:rFonts w:eastAsiaTheme="minorHAnsi" w:cstheme="minorHAnsi"/>
          <w:bCs/>
          <w:iCs/>
        </w:rPr>
      </w:pPr>
      <w:r w:rsidRPr="00EB439F">
        <w:rPr>
          <w:rFonts w:cstheme="minorHAnsi"/>
          <w:color w:val="000000" w:themeColor="text1"/>
        </w:rPr>
        <w:t xml:space="preserve">Laimėjusiu </w:t>
      </w:r>
      <w:r w:rsidR="005D7D8C" w:rsidRPr="00EB439F">
        <w:rPr>
          <w:rFonts w:cstheme="minorHAnsi"/>
          <w:color w:val="000000" w:themeColor="text1"/>
        </w:rPr>
        <w:t>pasiūlymu</w:t>
      </w:r>
      <w:r w:rsidRPr="00EB439F">
        <w:rPr>
          <w:rFonts w:cstheme="minorHAnsi"/>
          <w:color w:val="000000" w:themeColor="text1"/>
        </w:rPr>
        <w:t xml:space="preserve"> galės būti pripažintas tik 1 (vienas) </w:t>
      </w:r>
      <w:r w:rsidR="005D7D8C" w:rsidRPr="00EB439F">
        <w:rPr>
          <w:rFonts w:cstheme="minorHAnsi"/>
          <w:color w:val="000000" w:themeColor="text1"/>
        </w:rPr>
        <w:t>ekonomiškai naudingiausias pasiūlymas, esantis pasiūlymų eilės pirmojoje vietoje</w:t>
      </w:r>
      <w:r w:rsidRPr="00EB439F">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5985850"/>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0136D589" w:rsidR="00F57665" w:rsidRPr="00EB439F" w:rsidRDefault="00F57665" w:rsidP="00EB439F">
      <w:pPr>
        <w:pStyle w:val="Sraopastraipa"/>
        <w:numPr>
          <w:ilvl w:val="1"/>
          <w:numId w:val="14"/>
        </w:numPr>
        <w:spacing w:after="0" w:line="240" w:lineRule="auto"/>
        <w:ind w:firstLine="123"/>
        <w:jc w:val="both"/>
        <w:rPr>
          <w:rFonts w:cstheme="minorHAnsi"/>
          <w:color w:val="000000" w:themeColor="text1"/>
        </w:rPr>
      </w:pPr>
      <w:r w:rsidRPr="00EB439F">
        <w:rPr>
          <w:color w:val="000000" w:themeColor="text1"/>
        </w:rPr>
        <w:t>Ši pirkimo procedūra atliekama siekiant sudaryti sutartį</w:t>
      </w:r>
      <w:r w:rsidR="009A7D11" w:rsidRPr="00EB439F">
        <w:rPr>
          <w:color w:val="000000" w:themeColor="text1"/>
        </w:rPr>
        <w:t xml:space="preserve"> su tiekėju, kurio pasiūlymas</w:t>
      </w:r>
      <w:r w:rsidR="007B12FF" w:rsidRPr="00EB439F">
        <w:rPr>
          <w:color w:val="000000" w:themeColor="text1"/>
        </w:rPr>
        <w:t xml:space="preserve">, vadovaujantis </w:t>
      </w:r>
      <w:r w:rsidR="008F4194" w:rsidRPr="00EB439F">
        <w:rPr>
          <w:color w:val="000000" w:themeColor="text1"/>
        </w:rPr>
        <w:t>p</w:t>
      </w:r>
      <w:r w:rsidR="007B12FF" w:rsidRPr="00EB439F">
        <w:rPr>
          <w:color w:val="000000" w:themeColor="text1"/>
        </w:rPr>
        <w:t xml:space="preserve">irkimo </w:t>
      </w:r>
      <w:r w:rsidR="00207E40" w:rsidRPr="00EB439F">
        <w:rPr>
          <w:color w:val="000000" w:themeColor="text1"/>
        </w:rPr>
        <w:t>sąlygose</w:t>
      </w:r>
      <w:r w:rsidR="007B12FF" w:rsidRPr="00EB439F">
        <w:rPr>
          <w:color w:val="0070C0"/>
        </w:rPr>
        <w:t xml:space="preserve"> </w:t>
      </w:r>
      <w:r w:rsidR="007B12FF" w:rsidRPr="00EB439F">
        <w:rPr>
          <w:color w:val="000000" w:themeColor="text1"/>
        </w:rPr>
        <w:t>nustatyta tvarka</w:t>
      </w:r>
      <w:r w:rsidR="0023505D" w:rsidRPr="00EB439F">
        <w:rPr>
          <w:color w:val="000000" w:themeColor="text1"/>
        </w:rPr>
        <w:t>,</w:t>
      </w:r>
      <w:r w:rsidR="009A7D11" w:rsidRPr="00EB439F">
        <w:rPr>
          <w:color w:val="000000" w:themeColor="text1"/>
        </w:rPr>
        <w:t xml:space="preserve"> bus pripažintas laimėjęs</w:t>
      </w:r>
      <w:r w:rsidR="008933BC" w:rsidRPr="00EB439F">
        <w:rPr>
          <w:color w:val="000000" w:themeColor="text1"/>
        </w:rPr>
        <w:t>, o jei pirkimas skaidomas į dalis – su tiekėjais, kurių pasiūlymai bus pripažinti laimėję</w:t>
      </w:r>
      <w:r w:rsidR="00F065D6" w:rsidRPr="00EB439F">
        <w:rPr>
          <w:color w:val="000000" w:themeColor="text1"/>
        </w:rPr>
        <w:t xml:space="preserve">. </w:t>
      </w:r>
      <w:r w:rsidR="004B2DE4" w:rsidRPr="127DD6E8">
        <w:t xml:space="preserve">Sutarties sąlygos pateikiamos </w:t>
      </w:r>
      <w:r w:rsidR="007A5D9C" w:rsidRPr="00EB439F">
        <w:rPr>
          <w:color w:val="00B050"/>
        </w:rPr>
        <w:t>P</w:t>
      </w:r>
      <w:r w:rsidR="00551FA7" w:rsidRPr="00EB439F">
        <w:rPr>
          <w:color w:val="00B050"/>
        </w:rPr>
        <w:t xml:space="preserve">irkimo </w:t>
      </w:r>
      <w:r w:rsidR="00D86901" w:rsidRPr="00EB439F">
        <w:rPr>
          <w:color w:val="00B050"/>
        </w:rPr>
        <w:t xml:space="preserve">sąlygų </w:t>
      </w:r>
      <w:r w:rsidR="00C92A3C">
        <w:rPr>
          <w:color w:val="00B050"/>
        </w:rPr>
        <w:t xml:space="preserve">10 </w:t>
      </w:r>
      <w:r w:rsidR="00D86901" w:rsidRPr="00EB439F">
        <w:rPr>
          <w:color w:val="00B050"/>
        </w:rPr>
        <w:t>priede „Sutarties projektas“</w:t>
      </w:r>
      <w:r w:rsidR="004B2DE4" w:rsidRPr="127DD6E8">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05985851"/>
      <w:bookmarkEnd w:id="1"/>
      <w:r w:rsidRPr="00F065D6">
        <w:rPr>
          <w:rFonts w:asciiTheme="minorHAnsi" w:hAnsiTheme="minorHAnsi" w:cstheme="minorHAnsi"/>
        </w:rPr>
        <w:t>Kitos sąlygos</w:t>
      </w:r>
      <w:bookmarkEnd w:id="42"/>
    </w:p>
    <w:p w14:paraId="28DF579A" w14:textId="5A16F9D1" w:rsidR="00D43E2A" w:rsidRPr="004435B3" w:rsidRDefault="00640DBD" w:rsidP="00501215">
      <w:pPr>
        <w:shd w:val="clear" w:color="auto" w:fill="FFFFFF"/>
        <w:spacing w:after="0" w:line="240" w:lineRule="auto"/>
        <w:jc w:val="both"/>
        <w:rPr>
          <w:rFonts w:eastAsia="Times New Roman" w:cstheme="minorHAnsi"/>
          <w:i/>
          <w:iCs/>
        </w:rPr>
      </w:pPr>
      <w:r w:rsidRPr="004435B3">
        <w:rPr>
          <w:rFonts w:eastAsia="Times New Roman" w:cstheme="minorHAnsi"/>
          <w:i/>
          <w:iCs/>
        </w:rPr>
        <w:t>Perkančioji organizacija papildom</w:t>
      </w:r>
      <w:r w:rsidR="004435B3" w:rsidRPr="004435B3">
        <w:rPr>
          <w:rFonts w:eastAsia="Times New Roman" w:cstheme="minorHAnsi"/>
          <w:i/>
          <w:iCs/>
        </w:rPr>
        <w:t xml:space="preserve">ų sąlygų </w:t>
      </w:r>
      <w:r w:rsidRPr="004435B3">
        <w:rPr>
          <w:rFonts w:eastAsia="Times New Roman" w:cstheme="minorHAnsi"/>
          <w:i/>
          <w:iCs/>
        </w:rPr>
        <w:t xml:space="preserve"> pirkime </w:t>
      </w:r>
      <w:r w:rsidR="004435B3" w:rsidRPr="004435B3">
        <w:rPr>
          <w:rFonts w:eastAsia="Times New Roman" w:cstheme="minorHAnsi"/>
          <w:i/>
          <w:iCs/>
        </w:rPr>
        <w:t>nenumato.</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0598585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0283DFF2" w:rsidR="00774AA5" w:rsidRPr="005F17E7" w:rsidRDefault="00EB439F" w:rsidP="0003169B">
            <w:pPr>
              <w:spacing w:after="0" w:line="240" w:lineRule="auto"/>
              <w:rPr>
                <w:rFonts w:cstheme="minorHAnsi"/>
              </w:rPr>
            </w:pPr>
            <w:r>
              <w:rPr>
                <w:rFonts w:cstheme="minorHAnsi"/>
                <w:color w:val="00B050"/>
              </w:rPr>
              <w:t>6</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421C30BE" w:rsidR="00774AA5" w:rsidRPr="00535763" w:rsidRDefault="00774AA5" w:rsidP="00EB439F">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67DA8B" w:rsidR="00774AA5" w:rsidRPr="00CE1F13" w:rsidRDefault="00EB439F" w:rsidP="0003169B">
            <w:pPr>
              <w:spacing w:after="0" w:line="240" w:lineRule="auto"/>
              <w:rPr>
                <w:rFonts w:cstheme="minorHAnsi"/>
              </w:rPr>
            </w:pPr>
            <w:r>
              <w:rPr>
                <w:rFonts w:cstheme="minorHAnsi"/>
                <w:color w:val="00B050"/>
              </w:rPr>
              <w:t>4</w:t>
            </w:r>
            <w:r w:rsidR="00CE1F13" w:rsidRPr="00CE1F13">
              <w:rPr>
                <w:rFonts w:cstheme="minorHAnsi"/>
                <w:color w:val="00B050"/>
              </w:rPr>
              <w:t xml:space="preserve">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2E3D39C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32B480F3"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E5EE52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69C5F36"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61256F4A" w:rsidR="00774AA5" w:rsidRPr="00EB439F" w:rsidRDefault="0649C5AA" w:rsidP="127DD6E8">
            <w:pPr>
              <w:spacing w:after="0" w:line="240" w:lineRule="auto"/>
              <w:rPr>
                <w:b/>
                <w:bCs/>
              </w:rPr>
            </w:pPr>
            <w:r w:rsidRPr="00EB439F">
              <w:rPr>
                <w:b/>
                <w:bCs/>
              </w:rPr>
              <w:t>Netaikoma</w:t>
            </w:r>
            <w:r w:rsidR="4C0A131D" w:rsidRPr="00EB439F">
              <w:rPr>
                <w:b/>
                <w:bCs/>
              </w:rPr>
              <w:t>,</w:t>
            </w:r>
            <w:r w:rsidRPr="00EB439F">
              <w:rPr>
                <w:b/>
                <w:bCs/>
              </w:rPr>
              <w:t xml:space="preserve"> jei neprašoma pateikti pasiūlymo galiojimo užtikrinimą patvirtinančio dokumento</w:t>
            </w: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F0499F">
              <w:rPr>
                <w:rFonts w:cstheme="minorHAnsi"/>
                <w:color w:val="00B050"/>
              </w:rPr>
              <w:t>5 (penkias) darbo dienas</w:t>
            </w:r>
            <w:r w:rsidR="006E5188">
              <w:rPr>
                <w:rFonts w:cstheme="minorHAnsi"/>
                <w:color w:val="00B050"/>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008CC0F6" w:rsidR="00774AA5" w:rsidRPr="00EB439F" w:rsidRDefault="00EC77B6" w:rsidP="0003169B">
            <w:pPr>
              <w:spacing w:after="0" w:line="240" w:lineRule="auto"/>
              <w:rPr>
                <w:b/>
                <w:bCs/>
              </w:rPr>
            </w:pPr>
            <w:r w:rsidRPr="00EB439F">
              <w:rPr>
                <w:b/>
                <w:bCs/>
              </w:rPr>
              <w:t>Netaikoma</w:t>
            </w:r>
            <w:r w:rsidR="2BA08F6C" w:rsidRPr="00EB439F">
              <w:rPr>
                <w:b/>
                <w:bCs/>
              </w:rPr>
              <w:t>,</w:t>
            </w:r>
            <w:r w:rsidRPr="00EB439F">
              <w:rPr>
                <w:b/>
                <w:bCs/>
              </w:rPr>
              <w:t xml:space="preserve"> jei neprašoma pateikti pasiūlymo galiojimo užtikrinimą patvirtinančio dokumento</w:t>
            </w: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EB439F">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598585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663224" w:rsidRDefault="00281735" w:rsidP="00BE1858">
      <w:pPr>
        <w:pStyle w:val="Paantrat"/>
        <w:jc w:val="center"/>
        <w:rPr>
          <w:b/>
          <w:bCs/>
        </w:rPr>
      </w:pPr>
      <w:r w:rsidRPr="00663224">
        <w:rPr>
          <w:b/>
          <w:bCs/>
        </w:rPr>
        <w:t>TECHNINĖ SPECIFIKACIJA</w:t>
      </w:r>
    </w:p>
    <w:p w14:paraId="46004672" w14:textId="77777777" w:rsidR="00C8481A" w:rsidRPr="00F315C9" w:rsidRDefault="00C8481A" w:rsidP="00C8481A">
      <w:pPr>
        <w:tabs>
          <w:tab w:val="left" w:pos="0"/>
        </w:tabs>
        <w:spacing w:line="259" w:lineRule="auto"/>
        <w:ind w:right="190"/>
        <w:jc w:val="center"/>
        <w:outlineLvl w:val="1"/>
        <w:rPr>
          <w:rFonts w:ascii="Times New Roman" w:eastAsia="Calibri" w:hAnsi="Times New Roman" w:cs="Times New Roman"/>
          <w:b/>
          <w:bCs/>
          <w:color w:val="000000"/>
          <w:sz w:val="24"/>
          <w:szCs w:val="24"/>
          <w:lang w:eastAsia="en-US"/>
        </w:rPr>
      </w:pPr>
      <w:bookmarkStart w:id="49" w:name="_Toc205985854"/>
      <w:r w:rsidRPr="00F315C9">
        <w:rPr>
          <w:rFonts w:ascii="Times New Roman" w:eastAsia="Calibri" w:hAnsi="Times New Roman" w:cs="Times New Roman"/>
          <w:b/>
          <w:bCs/>
          <w:color w:val="000000"/>
          <w:sz w:val="24"/>
          <w:szCs w:val="24"/>
          <w:lang w:eastAsia="en-US"/>
        </w:rPr>
        <w:t xml:space="preserve">MOKYMO PASLAUGŲ ATVEJO VADYBININKAMS IR KARJEROS KONSULTANTAMS, ORGANIZUOJANTIEMS IR TEIKIANTIEMS PROFESINĖS REABILITACIJOS PASLAUGAS, PIRKIMO </w:t>
      </w:r>
      <w:r w:rsidRPr="00F315C9">
        <w:rPr>
          <w:rFonts w:ascii="Times New Roman" w:eastAsia="Calibri" w:hAnsi="Times New Roman" w:cs="Times New Roman"/>
          <w:b/>
          <w:caps/>
          <w:color w:val="000000"/>
          <w:sz w:val="24"/>
          <w:szCs w:val="22"/>
          <w:lang w:eastAsia="en-US"/>
        </w:rPr>
        <w:t>techninė specifikacija</w:t>
      </w:r>
      <w:bookmarkEnd w:id="49"/>
    </w:p>
    <w:p w14:paraId="139B5B28" w14:textId="77777777" w:rsidR="00C8481A" w:rsidRPr="00F315C9" w:rsidRDefault="00C8481A" w:rsidP="00C8481A">
      <w:pPr>
        <w:spacing w:after="0" w:line="240" w:lineRule="auto"/>
        <w:jc w:val="center"/>
        <w:rPr>
          <w:rFonts w:ascii="Times New Roman" w:eastAsia="Times New Roman" w:hAnsi="Times New Roman" w:cs="Times New Roman"/>
          <w:i/>
          <w:color w:val="000000"/>
          <w:sz w:val="24"/>
          <w:szCs w:val="24"/>
          <w:lang w:eastAsia="en-US"/>
        </w:rPr>
      </w:pPr>
    </w:p>
    <w:p w14:paraId="4A04DBE8" w14:textId="77777777" w:rsidR="00C8481A" w:rsidRPr="00F315C9" w:rsidRDefault="00C8481A" w:rsidP="00C8481A">
      <w:pPr>
        <w:numPr>
          <w:ilvl w:val="0"/>
          <w:numId w:val="19"/>
        </w:numPr>
        <w:tabs>
          <w:tab w:val="left" w:pos="720"/>
        </w:tabs>
        <w:spacing w:after="0" w:line="240" w:lineRule="auto"/>
        <w:jc w:val="center"/>
        <w:rPr>
          <w:rFonts w:ascii="Times New Roman" w:eastAsia="Calibri" w:hAnsi="Times New Roman" w:cs="Times New Roman"/>
          <w:b/>
          <w:caps/>
          <w:sz w:val="24"/>
          <w:szCs w:val="24"/>
          <w:lang w:eastAsia="en-US"/>
        </w:rPr>
      </w:pPr>
      <w:bookmarkStart w:id="50" w:name="_Hlk8737581"/>
      <w:r w:rsidRPr="00F315C9">
        <w:rPr>
          <w:rFonts w:ascii="Times New Roman" w:eastAsia="Calibri" w:hAnsi="Times New Roman" w:cs="Times New Roman"/>
          <w:b/>
          <w:caps/>
          <w:sz w:val="24"/>
          <w:szCs w:val="24"/>
          <w:lang w:eastAsia="en-US"/>
        </w:rPr>
        <w:t>Bendra informacija</w:t>
      </w:r>
    </w:p>
    <w:p w14:paraId="37752CF9" w14:textId="77777777" w:rsidR="00C8481A" w:rsidRPr="00F315C9" w:rsidRDefault="00C8481A" w:rsidP="00C8481A">
      <w:pPr>
        <w:tabs>
          <w:tab w:val="left" w:pos="720"/>
        </w:tabs>
        <w:spacing w:after="0" w:line="240" w:lineRule="auto"/>
        <w:ind w:left="1077"/>
        <w:rPr>
          <w:rFonts w:ascii="Times New Roman" w:eastAsia="Calibri" w:hAnsi="Times New Roman" w:cs="Times New Roman"/>
          <w:b/>
          <w:caps/>
          <w:sz w:val="24"/>
          <w:szCs w:val="24"/>
          <w:lang w:eastAsia="en-US"/>
        </w:rPr>
      </w:pPr>
    </w:p>
    <w:p w14:paraId="254B1032" w14:textId="77777777" w:rsidR="00C8481A" w:rsidRPr="00F315C9" w:rsidRDefault="00C8481A" w:rsidP="00C8481A">
      <w:pPr>
        <w:shd w:val="clear" w:color="auto" w:fill="FFFFFF"/>
        <w:spacing w:after="0" w:line="259" w:lineRule="auto"/>
        <w:ind w:firstLine="357"/>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t xml:space="preserve">1.1. Užimtumo tarnyba prie Lietuvos Respublikos socialinės apsaugos ir darbo ministerijos (toliau – Užimtumo tarnyba arba Paslaugų pirkėjas), įgyvendindama projektą Nr. 07-024-P-0001 „Asmenų su negalia užimtumo skatinimas“ bei siekdama užtikrinti efektyvų profesinės reabilitacijos paslaugų organizavimą ir įgyvendinimą, vadovaujantis Lietuvos Respublikos socialinės apsaugos ir darbo ministro 2024 m. balandžio 12 d. įsakymu Nr. A1-280 „Dėl profesinės reabilitacijos paslaugų teikimo aprašo patvirtinimo“, planuoja įsigyti mokymo paslaugas atvejo vadybininkams ir karjeros konsultantams, organizuojantiems ir teikiantiems profesinės reabilitacijos paslaugas (toliau – </w:t>
      </w:r>
      <w:r w:rsidRPr="00F315C9">
        <w:rPr>
          <w:rFonts w:ascii="Times New Roman" w:eastAsia="Calibri" w:hAnsi="Times New Roman" w:cs="Times New Roman"/>
          <w:b/>
          <w:bCs/>
          <w:sz w:val="24"/>
          <w:szCs w:val="24"/>
          <w:lang w:eastAsia="en-US"/>
        </w:rPr>
        <w:t>mokymo paslaugos</w:t>
      </w:r>
      <w:r w:rsidRPr="00F315C9">
        <w:rPr>
          <w:rFonts w:ascii="Times New Roman" w:eastAsia="Calibri" w:hAnsi="Times New Roman" w:cs="Times New Roman"/>
          <w:sz w:val="24"/>
          <w:szCs w:val="24"/>
          <w:lang w:eastAsia="en-US"/>
        </w:rPr>
        <w:t>).</w:t>
      </w:r>
    </w:p>
    <w:p w14:paraId="4BB9096F" w14:textId="77777777" w:rsidR="00C8481A" w:rsidRPr="00F315C9" w:rsidRDefault="00C8481A" w:rsidP="00C8481A">
      <w:pPr>
        <w:shd w:val="clear" w:color="auto" w:fill="FFFFFF"/>
        <w:spacing w:after="0" w:line="259"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rPr>
        <w:t>1.2. M</w:t>
      </w:r>
      <w:r w:rsidRPr="00F315C9">
        <w:rPr>
          <w:rFonts w:ascii="Times New Roman" w:eastAsia="Calibri" w:hAnsi="Times New Roman" w:cs="Times New Roman"/>
          <w:color w:val="000000"/>
          <w:sz w:val="24"/>
          <w:szCs w:val="24"/>
          <w:lang w:eastAsia="en-US"/>
        </w:rPr>
        <w:t xml:space="preserve">okymo paslaugų tikslas – suteikti Užimtumo tarnybos atvejo vadybininkams ir karjeros konsultantams (toliau – dalyviai) teorinių bei praktinių žinių, reikalingų profesinės reabilitacijos paslaugų koordinavimui ir įgyvendinimui: </w:t>
      </w:r>
    </w:p>
    <w:p w14:paraId="14ABB4CE" w14:textId="77777777" w:rsidR="00C8481A" w:rsidRPr="00F315C9" w:rsidRDefault="00C8481A" w:rsidP="00C8481A">
      <w:pPr>
        <w:shd w:val="clear" w:color="auto" w:fill="FFFFFF"/>
        <w:spacing w:after="0" w:line="259"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lang w:eastAsia="en-US"/>
        </w:rPr>
        <w:t>1.2.1. atvejo vadybininkams – ugdyti gebėjimus dirbti su asmenimis su negalia, taikant atvejo vadybos principus, vertinti profesinės reabilitacijos programos dalyvių individualius poreikius bei galimybes, rengiant individualius profesinės reabilitacijos planus;</w:t>
      </w:r>
    </w:p>
    <w:p w14:paraId="1A43EF45" w14:textId="77777777" w:rsidR="00C8481A" w:rsidRPr="00F315C9" w:rsidRDefault="00C8481A" w:rsidP="00C8481A">
      <w:pPr>
        <w:shd w:val="clear" w:color="auto" w:fill="FFFFFF"/>
        <w:spacing w:after="0" w:line="259"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lang w:eastAsia="en-US"/>
        </w:rPr>
        <w:t xml:space="preserve">1.2.2. karjeros konsultantams – teikti profesinės reabilitacijos programos dalyviams informavimo, profesinio konsultavimo ir (ar) motyvavimo mokytis (dirbti) paslaugas. </w:t>
      </w:r>
    </w:p>
    <w:p w14:paraId="3B3EF8E4" w14:textId="77777777" w:rsidR="00C8481A" w:rsidRPr="00F315C9" w:rsidRDefault="00C8481A" w:rsidP="00C8481A">
      <w:pPr>
        <w:shd w:val="clear" w:color="auto" w:fill="FFFFFF"/>
        <w:tabs>
          <w:tab w:val="left" w:pos="720"/>
          <w:tab w:val="left" w:pos="1418"/>
        </w:tabs>
        <w:spacing w:after="0" w:line="240" w:lineRule="auto"/>
        <w:ind w:left="993"/>
        <w:contextualSpacing/>
        <w:jc w:val="both"/>
        <w:rPr>
          <w:rFonts w:ascii="Times New Roman" w:eastAsia="Calibri" w:hAnsi="Times New Roman" w:cs="Times New Roman"/>
          <w:color w:val="000000"/>
          <w:sz w:val="24"/>
          <w:szCs w:val="24"/>
        </w:rPr>
      </w:pPr>
    </w:p>
    <w:p w14:paraId="79DF1FF6" w14:textId="77777777" w:rsidR="00C8481A" w:rsidRPr="00F315C9" w:rsidRDefault="00C8481A" w:rsidP="00C8481A">
      <w:pPr>
        <w:numPr>
          <w:ilvl w:val="0"/>
          <w:numId w:val="19"/>
        </w:numPr>
        <w:shd w:val="clear" w:color="auto" w:fill="FFFFFF"/>
        <w:tabs>
          <w:tab w:val="left" w:pos="720"/>
        </w:tabs>
        <w:spacing w:after="0" w:line="240" w:lineRule="auto"/>
        <w:jc w:val="center"/>
        <w:rPr>
          <w:rFonts w:ascii="Times New Roman" w:eastAsia="Calibri" w:hAnsi="Times New Roman" w:cs="Times New Roman"/>
          <w:b/>
          <w:caps/>
          <w:sz w:val="24"/>
          <w:szCs w:val="24"/>
          <w:lang w:eastAsia="en-US"/>
        </w:rPr>
      </w:pPr>
      <w:r w:rsidRPr="00F315C9">
        <w:rPr>
          <w:rFonts w:ascii="Times New Roman" w:eastAsia="Calibri" w:hAnsi="Times New Roman" w:cs="Times New Roman"/>
          <w:b/>
          <w:caps/>
          <w:sz w:val="24"/>
          <w:szCs w:val="24"/>
          <w:lang w:eastAsia="en-US"/>
        </w:rPr>
        <w:t>Pirkimo objektas</w:t>
      </w:r>
    </w:p>
    <w:p w14:paraId="7FDA1819" w14:textId="77777777" w:rsidR="00C8481A" w:rsidRPr="00F315C9" w:rsidRDefault="00C8481A" w:rsidP="00C8481A">
      <w:pPr>
        <w:shd w:val="clear" w:color="auto" w:fill="FFFFFF"/>
        <w:tabs>
          <w:tab w:val="left" w:pos="720"/>
        </w:tabs>
        <w:spacing w:after="0" w:line="240" w:lineRule="auto"/>
        <w:ind w:left="993"/>
        <w:rPr>
          <w:rFonts w:ascii="Times New Roman" w:eastAsia="Calibri" w:hAnsi="Times New Roman" w:cs="Times New Roman"/>
          <w:b/>
          <w:caps/>
          <w:sz w:val="24"/>
          <w:szCs w:val="24"/>
          <w:lang w:eastAsia="en-US"/>
        </w:rPr>
      </w:pPr>
    </w:p>
    <w:p w14:paraId="6CDB8179" w14:textId="77777777" w:rsidR="00C8481A" w:rsidRPr="00F315C9" w:rsidRDefault="00C8481A" w:rsidP="00C8481A">
      <w:pPr>
        <w:shd w:val="clear" w:color="auto" w:fill="FFFFFF"/>
        <w:tabs>
          <w:tab w:val="left" w:pos="720"/>
        </w:tabs>
        <w:spacing w:after="0" w:line="240" w:lineRule="auto"/>
        <w:jc w:val="both"/>
        <w:rPr>
          <w:rFonts w:ascii="Times New Roman" w:eastAsia="Calibri" w:hAnsi="Times New Roman" w:cs="Times New Roman"/>
          <w:color w:val="242424"/>
          <w:sz w:val="24"/>
          <w:szCs w:val="24"/>
          <w:shd w:val="clear" w:color="auto" w:fill="FFFFFF"/>
          <w:lang w:eastAsia="en-US"/>
        </w:rPr>
      </w:pPr>
      <w:r w:rsidRPr="00F315C9">
        <w:rPr>
          <w:rFonts w:ascii="Times New Roman" w:eastAsia="Calibri" w:hAnsi="Times New Roman" w:cs="Times New Roman"/>
          <w:bCs/>
          <w:caps/>
          <w:sz w:val="24"/>
          <w:szCs w:val="24"/>
          <w:lang w:eastAsia="en-US"/>
        </w:rPr>
        <w:t xml:space="preserve">      </w:t>
      </w:r>
      <w:r w:rsidRPr="00F315C9">
        <w:rPr>
          <w:rFonts w:ascii="Times New Roman" w:eastAsia="Calibri" w:hAnsi="Times New Roman" w:cs="Times New Roman"/>
          <w:color w:val="242424"/>
          <w:sz w:val="24"/>
          <w:szCs w:val="24"/>
          <w:shd w:val="clear" w:color="auto" w:fill="FFFFFF"/>
          <w:lang w:eastAsia="en-US"/>
        </w:rPr>
        <w:t>2.1. Paslaugų pirkėjas planuoja įsigyti nuotolines mokymo paslaugas, skirtas preliminariai 200 (</w:t>
      </w:r>
      <w:proofErr w:type="spellStart"/>
      <w:r w:rsidRPr="00F315C9">
        <w:rPr>
          <w:rFonts w:ascii="Times New Roman" w:eastAsia="Calibri" w:hAnsi="Times New Roman" w:cs="Times New Roman"/>
          <w:color w:val="242424"/>
          <w:sz w:val="24"/>
          <w:szCs w:val="24"/>
          <w:shd w:val="clear" w:color="auto" w:fill="FFFFFF"/>
          <w:lang w:eastAsia="en-US"/>
        </w:rPr>
        <w:t>dviems</w:t>
      </w:r>
      <w:proofErr w:type="spellEnd"/>
      <w:r w:rsidRPr="00F315C9">
        <w:rPr>
          <w:rFonts w:ascii="Times New Roman" w:eastAsia="Calibri" w:hAnsi="Times New Roman" w:cs="Times New Roman"/>
          <w:color w:val="242424"/>
          <w:sz w:val="24"/>
          <w:szCs w:val="24"/>
          <w:shd w:val="clear" w:color="auto" w:fill="FFFFFF"/>
          <w:lang w:eastAsia="en-US"/>
        </w:rPr>
        <w:t xml:space="preserve"> šimtams) dalyvių. Mokymai turėtų vykti nuotoliniu būdu, naudojant </w:t>
      </w:r>
      <w:r w:rsidRPr="00F315C9">
        <w:rPr>
          <w:rFonts w:ascii="Times New Roman" w:eastAsia="Calibri" w:hAnsi="Times New Roman" w:cs="Times New Roman"/>
          <w:sz w:val="24"/>
          <w:szCs w:val="24"/>
          <w:lang w:eastAsia="en-US"/>
        </w:rPr>
        <w:t>platformą (pvz.:) (</w:t>
      </w:r>
      <w:proofErr w:type="spellStart"/>
      <w:r w:rsidRPr="00F315C9">
        <w:rPr>
          <w:rFonts w:ascii="Times New Roman" w:eastAsia="Calibri" w:hAnsi="Times New Roman" w:cs="Times New Roman"/>
          <w:sz w:val="24"/>
          <w:szCs w:val="24"/>
          <w:lang w:eastAsia="en-US"/>
        </w:rPr>
        <w:t>video</w:t>
      </w:r>
      <w:proofErr w:type="spellEnd"/>
      <w:r w:rsidRPr="00F315C9">
        <w:rPr>
          <w:rFonts w:ascii="Times New Roman" w:eastAsia="Calibri" w:hAnsi="Times New Roman" w:cs="Times New Roman"/>
          <w:sz w:val="24"/>
          <w:szCs w:val="24"/>
          <w:lang w:eastAsia="en-US"/>
        </w:rPr>
        <w:t xml:space="preserve"> susitikimų ir virtualių bendravimo priemonių pagalba: Microsoft </w:t>
      </w:r>
      <w:proofErr w:type="spellStart"/>
      <w:r w:rsidRPr="00F315C9">
        <w:rPr>
          <w:rFonts w:ascii="Times New Roman" w:eastAsia="Calibri" w:hAnsi="Times New Roman" w:cs="Times New Roman"/>
          <w:sz w:val="24"/>
          <w:szCs w:val="24"/>
          <w:lang w:eastAsia="en-US"/>
        </w:rPr>
        <w:t>Teams</w:t>
      </w:r>
      <w:proofErr w:type="spellEnd"/>
      <w:r w:rsidRPr="00F315C9">
        <w:rPr>
          <w:rFonts w:ascii="Times New Roman" w:eastAsia="Calibri" w:hAnsi="Times New Roman" w:cs="Times New Roman"/>
          <w:sz w:val="24"/>
          <w:szCs w:val="24"/>
          <w:lang w:eastAsia="en-US"/>
        </w:rPr>
        <w:t xml:space="preserve"> (pageidautina), </w:t>
      </w:r>
      <w:proofErr w:type="spellStart"/>
      <w:r w:rsidRPr="00F315C9">
        <w:rPr>
          <w:rFonts w:ascii="Times New Roman" w:eastAsia="Calibri" w:hAnsi="Times New Roman" w:cs="Times New Roman"/>
          <w:sz w:val="24"/>
          <w:szCs w:val="24"/>
          <w:lang w:eastAsia="en-US"/>
        </w:rPr>
        <w:t>Zoom</w:t>
      </w:r>
      <w:proofErr w:type="spellEnd"/>
      <w:r w:rsidRPr="00F315C9">
        <w:rPr>
          <w:rFonts w:ascii="Times New Roman" w:eastAsia="Calibri" w:hAnsi="Times New Roman" w:cs="Times New Roman"/>
          <w:sz w:val="24"/>
          <w:szCs w:val="24"/>
          <w:lang w:eastAsia="en-US"/>
        </w:rPr>
        <w:t xml:space="preserve">), pasitelkiant vaizdo susitikimų ir virtualaus bendravimo priemones. Mokymai turėtų vykti </w:t>
      </w:r>
      <w:r w:rsidRPr="00F315C9">
        <w:rPr>
          <w:rFonts w:ascii="Times New Roman" w:eastAsia="Calibri" w:hAnsi="Times New Roman" w:cs="Times New Roman"/>
          <w:color w:val="242424"/>
          <w:sz w:val="24"/>
          <w:szCs w:val="24"/>
          <w:shd w:val="clear" w:color="auto" w:fill="FFFFFF"/>
          <w:lang w:eastAsia="en-US"/>
        </w:rPr>
        <w:t>2 (dvi) dienas, sudarant 8 (aštuonias) mokymų grupes. Vienos mokymų dienos trukmė - ne trumpesnė nei 8 (aštuonios) akademinės valandos</w:t>
      </w:r>
    </w:p>
    <w:p w14:paraId="3C02EBAE" w14:textId="77777777" w:rsidR="00C8481A" w:rsidRPr="00F315C9" w:rsidRDefault="00C8481A" w:rsidP="00C8481A">
      <w:pPr>
        <w:shd w:val="clear" w:color="auto" w:fill="FFFFFF"/>
        <w:tabs>
          <w:tab w:val="left" w:pos="720"/>
          <w:tab w:val="left" w:pos="1418"/>
        </w:tabs>
        <w:spacing w:after="0" w:line="259" w:lineRule="auto"/>
        <w:ind w:firstLine="357"/>
        <w:contextualSpacing/>
        <w:jc w:val="both"/>
        <w:rPr>
          <w:rFonts w:ascii="Times New Roman" w:eastAsia="Calibri" w:hAnsi="Times New Roman" w:cs="Times New Roman"/>
          <w:sz w:val="24"/>
          <w:szCs w:val="24"/>
          <w:lang w:eastAsia="en-US"/>
        </w:rPr>
      </w:pPr>
      <w:r w:rsidRPr="00F315C9">
        <w:rPr>
          <w:rFonts w:ascii="Times New Roman" w:eastAsia="Calibri" w:hAnsi="Times New Roman" w:cs="Times New Roman"/>
          <w:color w:val="242424"/>
          <w:sz w:val="24"/>
          <w:szCs w:val="24"/>
          <w:shd w:val="clear" w:color="auto" w:fill="FFFFFF"/>
          <w:lang w:eastAsia="en-US"/>
        </w:rPr>
        <w:t>2.2.</w:t>
      </w:r>
      <w:r w:rsidRPr="00F315C9">
        <w:rPr>
          <w:rFonts w:ascii="Times New Roman" w:eastAsia="Calibri" w:hAnsi="Times New Roman" w:cs="Times New Roman"/>
          <w:sz w:val="24"/>
          <w:szCs w:val="24"/>
          <w:lang w:eastAsia="en-US"/>
        </w:rPr>
        <w:t xml:space="preserve"> Dėl nuo Paslaugos pirkėjo nepriklausančių aplinkybių bendras dalyvių skaičius gali kisti (mažėti ar didėti) 20 (dvidešimt) procentų, taip pat kiekvienoje grupėje dalyvaujančių dalyvių skaičius gali kisti (mažėti ar didėti) 20 (dvidešimt) procentų. Dalyvių sąrašus pateikia Paslaugų pirkėjas.</w:t>
      </w:r>
      <w:r w:rsidRPr="00F315C9" w:rsidDel="00C222C6">
        <w:rPr>
          <w:rFonts w:ascii="Times New Roman" w:eastAsia="Calibri" w:hAnsi="Times New Roman" w:cs="Times New Roman"/>
          <w:sz w:val="24"/>
          <w:szCs w:val="24"/>
          <w:lang w:eastAsia="en-US"/>
        </w:rPr>
        <w:t xml:space="preserve"> </w:t>
      </w:r>
    </w:p>
    <w:p w14:paraId="57183B44" w14:textId="77777777" w:rsidR="00C8481A" w:rsidRPr="00F315C9" w:rsidRDefault="00C8481A" w:rsidP="00C8481A">
      <w:pPr>
        <w:shd w:val="clear" w:color="auto" w:fill="FFFFFF"/>
        <w:tabs>
          <w:tab w:val="left" w:pos="720"/>
          <w:tab w:val="left" w:pos="1418"/>
        </w:tabs>
        <w:spacing w:after="0" w:line="259" w:lineRule="auto"/>
        <w:ind w:firstLine="357"/>
        <w:contextualSpacing/>
        <w:jc w:val="both"/>
        <w:rPr>
          <w:rFonts w:ascii="Times New Roman" w:eastAsia="Calibri" w:hAnsi="Times New Roman" w:cs="Times New Roman"/>
          <w:strike/>
          <w:sz w:val="24"/>
          <w:szCs w:val="24"/>
          <w:lang w:eastAsia="en-US"/>
        </w:rPr>
      </w:pPr>
      <w:r w:rsidRPr="00F315C9">
        <w:rPr>
          <w:rFonts w:ascii="Times New Roman" w:eastAsia="Calibri" w:hAnsi="Times New Roman" w:cs="Times New Roman"/>
          <w:sz w:val="24"/>
          <w:szCs w:val="24"/>
          <w:lang w:eastAsia="en-US"/>
        </w:rPr>
        <w:t xml:space="preserve">2.3. Mokymo paslaugos turi būti suteiktos nuotoliniu būdu, pagal iš anksto su Paslaugų pirkėju suderintą tvarkaraštį, ne vėliau kaip iki 2025 m. gruodžio 15 d., atsižvelgiant į Techninės </w:t>
      </w:r>
      <w:r w:rsidRPr="00F315C9">
        <w:rPr>
          <w:rFonts w:ascii="Times New Roman" w:eastAsia="Calibri" w:hAnsi="Times New Roman" w:cs="Times New Roman"/>
          <w:color w:val="000000"/>
          <w:sz w:val="24"/>
          <w:szCs w:val="24"/>
          <w:lang w:eastAsia="en-US"/>
        </w:rPr>
        <w:t>specifikacijos 1 priede pateiktas temas ir apimtis</w:t>
      </w:r>
      <w:r w:rsidRPr="00F315C9">
        <w:rPr>
          <w:rFonts w:ascii="Times New Roman" w:eastAsia="Calibri" w:hAnsi="Times New Roman" w:cs="Times New Roman"/>
          <w:strike/>
          <w:sz w:val="24"/>
          <w:szCs w:val="24"/>
          <w:lang w:eastAsia="en-US"/>
        </w:rPr>
        <w:t>.</w:t>
      </w:r>
    </w:p>
    <w:p w14:paraId="57A67D5D" w14:textId="77777777" w:rsidR="00C8481A" w:rsidRPr="00F315C9" w:rsidRDefault="00C8481A" w:rsidP="00C8481A">
      <w:pPr>
        <w:shd w:val="clear" w:color="auto" w:fill="FFFFFF"/>
        <w:tabs>
          <w:tab w:val="left" w:pos="720"/>
          <w:tab w:val="left" w:pos="1418"/>
        </w:tabs>
        <w:spacing w:after="0" w:line="259" w:lineRule="auto"/>
        <w:ind w:firstLine="357"/>
        <w:contextualSpacing/>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t xml:space="preserve">2.4. Paslaugų teikėjas </w:t>
      </w:r>
      <w:r w:rsidRPr="00F315C9">
        <w:rPr>
          <w:rFonts w:ascii="Times New Roman" w:eastAsia="Calibri" w:hAnsi="Times New Roman" w:cs="Times New Roman"/>
          <w:color w:val="000000"/>
          <w:sz w:val="24"/>
          <w:szCs w:val="24"/>
          <w:lang w:eastAsia="en-US"/>
        </w:rPr>
        <w:t>įsipareigoja</w:t>
      </w:r>
      <w:r w:rsidRPr="00F315C9">
        <w:rPr>
          <w:rFonts w:ascii="Times New Roman" w:eastAsia="Calibri" w:hAnsi="Times New Roman" w:cs="Times New Roman"/>
          <w:sz w:val="24"/>
          <w:szCs w:val="24"/>
          <w:lang w:eastAsia="en-US"/>
        </w:rPr>
        <w:t>:</w:t>
      </w:r>
    </w:p>
    <w:p w14:paraId="29243493" w14:textId="77777777" w:rsidR="00C8481A" w:rsidRPr="00F315C9" w:rsidRDefault="00C8481A" w:rsidP="00C8481A">
      <w:pPr>
        <w:shd w:val="clear" w:color="auto" w:fill="FFFFFF"/>
        <w:tabs>
          <w:tab w:val="left" w:pos="567"/>
          <w:tab w:val="left" w:pos="720"/>
          <w:tab w:val="left" w:pos="993"/>
        </w:tabs>
        <w:spacing w:after="0" w:line="259"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sz w:val="24"/>
          <w:szCs w:val="24"/>
          <w:lang w:eastAsia="en-US"/>
        </w:rPr>
        <w:lastRenderedPageBreak/>
        <w:t>2.4.1. N</w:t>
      </w:r>
      <w:r w:rsidRPr="00F315C9">
        <w:rPr>
          <w:rFonts w:ascii="Times New Roman" w:eastAsia="Calibri" w:hAnsi="Times New Roman" w:cs="Times New Roman"/>
          <w:color w:val="000000"/>
          <w:sz w:val="24"/>
          <w:szCs w:val="24"/>
          <w:lang w:eastAsia="en-US"/>
        </w:rPr>
        <w:t xml:space="preserve">e vėliau kaip likus 5 (penkioms) darbo dienoms iki įvadinio nuotolinio susitikimo (nurodyto Techninės specifikacijos 5.1 papunktyje) Paslaugų pirkėjui suderinimui pateikti parengtą mokymo programą, </w:t>
      </w:r>
      <w:proofErr w:type="spellStart"/>
      <w:r w:rsidRPr="00F315C9">
        <w:rPr>
          <w:rFonts w:ascii="Times New Roman" w:eastAsia="Calibri" w:hAnsi="Times New Roman" w:cs="Times New Roman"/>
          <w:color w:val="000000"/>
          <w:sz w:val="24"/>
          <w:szCs w:val="24"/>
          <w:lang w:eastAsia="en-US"/>
        </w:rPr>
        <w:t>dalomąją</w:t>
      </w:r>
      <w:proofErr w:type="spellEnd"/>
      <w:r w:rsidRPr="00F315C9">
        <w:rPr>
          <w:rFonts w:ascii="Times New Roman" w:eastAsia="Calibri" w:hAnsi="Times New Roman" w:cs="Times New Roman"/>
          <w:color w:val="000000"/>
          <w:sz w:val="24"/>
          <w:szCs w:val="24"/>
          <w:lang w:eastAsia="en-US"/>
        </w:rPr>
        <w:t xml:space="preserve"> medžiagą ir mokymų tvarkaraštį; </w:t>
      </w:r>
    </w:p>
    <w:p w14:paraId="6D01B26F" w14:textId="77777777" w:rsidR="00C8481A" w:rsidRPr="00F315C9" w:rsidRDefault="00C8481A" w:rsidP="00C8481A">
      <w:pPr>
        <w:shd w:val="clear" w:color="auto" w:fill="FFFFFF"/>
        <w:tabs>
          <w:tab w:val="left" w:pos="567"/>
          <w:tab w:val="left" w:pos="720"/>
          <w:tab w:val="left" w:pos="993"/>
        </w:tabs>
        <w:spacing w:after="0" w:line="259"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lang w:eastAsia="en-US"/>
        </w:rPr>
        <w:t xml:space="preserve">2.4.2. Užtikrinti, kad mokymo paslaugos būtų teikiamos grupėms, kurių dalyvių skaičius yra nurodytas </w:t>
      </w:r>
      <w:r w:rsidRPr="00F315C9">
        <w:rPr>
          <w:rFonts w:ascii="Times New Roman" w:eastAsia="Calibri" w:hAnsi="Times New Roman" w:cs="Times New Roman"/>
          <w:sz w:val="24"/>
          <w:szCs w:val="24"/>
          <w:lang w:eastAsia="en-US"/>
        </w:rPr>
        <w:t xml:space="preserve">Techninės specifikacijos </w:t>
      </w:r>
      <w:r w:rsidRPr="00F315C9">
        <w:rPr>
          <w:rFonts w:ascii="Times New Roman" w:eastAsia="Calibri" w:hAnsi="Times New Roman" w:cs="Times New Roman"/>
          <w:color w:val="000000"/>
          <w:sz w:val="24"/>
          <w:szCs w:val="24"/>
          <w:lang w:eastAsia="en-US"/>
        </w:rPr>
        <w:t xml:space="preserve">1 priede; </w:t>
      </w:r>
    </w:p>
    <w:p w14:paraId="75272DA7" w14:textId="77777777" w:rsidR="00C8481A" w:rsidRPr="00F315C9" w:rsidRDefault="00C8481A" w:rsidP="00C8481A">
      <w:pPr>
        <w:shd w:val="clear" w:color="auto" w:fill="FFFFFF"/>
        <w:tabs>
          <w:tab w:val="left" w:pos="567"/>
          <w:tab w:val="left" w:pos="993"/>
        </w:tabs>
        <w:spacing w:after="0" w:line="240" w:lineRule="auto"/>
        <w:ind w:firstLine="357"/>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t>2.4.3. Mokymų metu išsamiai pristatyti temos turinį, atsižvelgiant į Užimtumo tarnybos veiklos specifiką bei kiekvienos mokymo temos metu pateikti tiek teorinę medžiagą, tiek praktinius pavyzdžius ir situacijas;</w:t>
      </w:r>
    </w:p>
    <w:p w14:paraId="7B0F5E12" w14:textId="77777777" w:rsidR="00C8481A" w:rsidRPr="00F315C9" w:rsidRDefault="00C8481A" w:rsidP="00C8481A">
      <w:pPr>
        <w:shd w:val="clear" w:color="auto" w:fill="FFFFFF"/>
        <w:tabs>
          <w:tab w:val="left" w:pos="567"/>
        </w:tabs>
        <w:spacing w:after="0" w:line="240"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lang w:eastAsia="en-US"/>
        </w:rPr>
        <w:t>2.4.4.</w:t>
      </w:r>
      <w:r w:rsidRPr="00F315C9">
        <w:rPr>
          <w:rFonts w:ascii="Calibri" w:eastAsia="Calibri" w:hAnsi="Calibri" w:cs="Times New Roman"/>
          <w:sz w:val="20"/>
          <w:szCs w:val="20"/>
          <w:lang w:eastAsia="en-US"/>
        </w:rPr>
        <w:t xml:space="preserve"> </w:t>
      </w:r>
      <w:r w:rsidRPr="00F315C9">
        <w:rPr>
          <w:rFonts w:ascii="Times New Roman" w:eastAsia="Calibri" w:hAnsi="Times New Roman" w:cs="Times New Roman"/>
          <w:color w:val="000000"/>
          <w:sz w:val="24"/>
          <w:szCs w:val="24"/>
          <w:lang w:eastAsia="en-US"/>
        </w:rPr>
        <w:t>Užtikrinti, kad mokymus vestų tik tie specialistai (lektoriai/konsultantai), kurie buvo nurodyti Paslaugų teikėjo pasiūlyme;</w:t>
      </w:r>
    </w:p>
    <w:p w14:paraId="1798C2DD" w14:textId="77777777" w:rsidR="00C8481A" w:rsidRPr="00F315C9" w:rsidRDefault="00C8481A" w:rsidP="00C8481A">
      <w:pPr>
        <w:tabs>
          <w:tab w:val="left" w:pos="426"/>
          <w:tab w:val="left" w:pos="851"/>
          <w:tab w:val="left" w:pos="1134"/>
        </w:tabs>
        <w:spacing w:after="0" w:line="240" w:lineRule="auto"/>
        <w:ind w:firstLine="357"/>
        <w:contextualSpacing/>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t xml:space="preserve">2.4.5. Išduoti mokymų dalyviams pažymėjimus/sertifikatus, patvirtinančius dalyvavimą mokymuose, sutarties vykdymo metu. </w:t>
      </w:r>
      <w:r w:rsidRPr="00F315C9">
        <w:rPr>
          <w:rFonts w:ascii="Times New Roman" w:eastAsia="Calibri" w:hAnsi="Times New Roman" w:cs="Times New Roman"/>
          <w:color w:val="000000"/>
          <w:sz w:val="24"/>
          <w:szCs w:val="24"/>
          <w:lang w:eastAsia="en-US"/>
        </w:rPr>
        <w:t>Baigimo pažymėjimai/sertifikatai turi būti pažymėti 2021–2027 metų Europos Sąjungos emblema su teiginiu „Bendrai finansuoja Europos Sąjunga“, vadovaujantis ES investicijų stiliaus knyga (skelbiama čia: https://www.esinvesticijos.lt/igyvendinimas-1/viesinimas, tai pat nurodyta projekto viešinimo informacija: projektas „Asmenų su negalia užimtumo skatinimas“.</w:t>
      </w:r>
    </w:p>
    <w:p w14:paraId="5A786888" w14:textId="77777777" w:rsidR="00C8481A" w:rsidRPr="00F315C9" w:rsidRDefault="00C8481A" w:rsidP="00C8481A">
      <w:pPr>
        <w:tabs>
          <w:tab w:val="left" w:pos="567"/>
        </w:tabs>
        <w:spacing w:after="0" w:line="240"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lang w:eastAsia="en-US"/>
        </w:rPr>
        <w:t>2.5. Paslaugų teikėjas ne vėliau kaip iki 2025 m. gruodžio 1 d. privalo parengti ir pateikti skaitmeninę savarankiško mokymosi medžiagą -  vaizdo ir garso įrašą (-</w:t>
      </w:r>
      <w:proofErr w:type="spellStart"/>
      <w:r w:rsidRPr="00F315C9">
        <w:rPr>
          <w:rFonts w:ascii="Times New Roman" w:eastAsia="Calibri" w:hAnsi="Times New Roman" w:cs="Times New Roman"/>
          <w:color w:val="000000"/>
          <w:sz w:val="24"/>
          <w:szCs w:val="24"/>
          <w:lang w:eastAsia="en-US"/>
        </w:rPr>
        <w:t>us</w:t>
      </w:r>
      <w:proofErr w:type="spellEnd"/>
      <w:r w:rsidRPr="00F315C9">
        <w:rPr>
          <w:rFonts w:ascii="Times New Roman" w:eastAsia="Calibri" w:hAnsi="Times New Roman" w:cs="Times New Roman"/>
          <w:color w:val="000000"/>
          <w:sz w:val="24"/>
          <w:szCs w:val="24"/>
          <w:lang w:eastAsia="en-US"/>
        </w:rPr>
        <w:t>), atitinkančią (-</w:t>
      </w:r>
      <w:proofErr w:type="spellStart"/>
      <w:r w:rsidRPr="00F315C9">
        <w:rPr>
          <w:rFonts w:ascii="Times New Roman" w:eastAsia="Calibri" w:hAnsi="Times New Roman" w:cs="Times New Roman"/>
          <w:color w:val="000000"/>
          <w:sz w:val="24"/>
          <w:szCs w:val="24"/>
          <w:lang w:eastAsia="en-US"/>
        </w:rPr>
        <w:t>ius</w:t>
      </w:r>
      <w:proofErr w:type="spellEnd"/>
      <w:r w:rsidRPr="00F315C9">
        <w:rPr>
          <w:rFonts w:ascii="Times New Roman" w:eastAsia="Calibri" w:hAnsi="Times New Roman" w:cs="Times New Roman"/>
          <w:color w:val="000000"/>
          <w:sz w:val="24"/>
          <w:szCs w:val="24"/>
          <w:lang w:eastAsia="en-US"/>
        </w:rPr>
        <w:t>) šiuos reikalavimus:</w:t>
      </w:r>
    </w:p>
    <w:p w14:paraId="584F17D9" w14:textId="77777777" w:rsidR="00C8481A" w:rsidRPr="00F315C9" w:rsidRDefault="00C8481A" w:rsidP="00C8481A">
      <w:pPr>
        <w:tabs>
          <w:tab w:val="left" w:pos="567"/>
        </w:tabs>
        <w:spacing w:after="0" w:line="240"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lang w:eastAsia="en-US"/>
        </w:rPr>
        <w:t>2.5.1. Trukmė - ne trumpesnė kaip 5 valandos ir ne ilgesnė kaip 6 valandos;</w:t>
      </w:r>
    </w:p>
    <w:p w14:paraId="6D52D5FE" w14:textId="77777777" w:rsidR="00C8481A" w:rsidRPr="00F315C9" w:rsidRDefault="00C8481A" w:rsidP="00C8481A">
      <w:pPr>
        <w:tabs>
          <w:tab w:val="left" w:pos="567"/>
        </w:tabs>
        <w:spacing w:after="0" w:line="240"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lang w:eastAsia="en-US"/>
        </w:rPr>
        <w:t>2.5.2. Turi būti aptartos visos temos, nurodytos Techninės specifikacijos 1 priede;</w:t>
      </w:r>
    </w:p>
    <w:p w14:paraId="1DE85C46" w14:textId="77777777" w:rsidR="00C8481A" w:rsidRPr="00F315C9" w:rsidRDefault="00C8481A" w:rsidP="00C8481A">
      <w:pPr>
        <w:tabs>
          <w:tab w:val="left" w:pos="567"/>
        </w:tabs>
        <w:spacing w:after="0" w:line="240"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lang w:eastAsia="en-US"/>
        </w:rPr>
        <w:t>2.5.3. Įrašo failo dydis turi būti suderintas su Paslaugų pirkėju, esant poreikiui - optimizuotas iki priimtino formato dydžio.</w:t>
      </w:r>
    </w:p>
    <w:p w14:paraId="7628AB97" w14:textId="77777777" w:rsidR="00C8481A" w:rsidRPr="00F315C9" w:rsidRDefault="00C8481A" w:rsidP="00C8481A">
      <w:pPr>
        <w:tabs>
          <w:tab w:val="left" w:pos="567"/>
        </w:tabs>
        <w:spacing w:after="0" w:line="240"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lang w:eastAsia="en-US"/>
        </w:rPr>
        <w:t xml:space="preserve">2.6. Mokymo programos </w:t>
      </w:r>
      <w:proofErr w:type="spellStart"/>
      <w:r w:rsidRPr="00F315C9">
        <w:rPr>
          <w:rFonts w:ascii="Times New Roman" w:eastAsia="Calibri" w:hAnsi="Times New Roman" w:cs="Times New Roman"/>
          <w:color w:val="000000"/>
          <w:sz w:val="24"/>
          <w:szCs w:val="24"/>
          <w:lang w:eastAsia="en-US"/>
        </w:rPr>
        <w:t>dalomoji</w:t>
      </w:r>
      <w:proofErr w:type="spellEnd"/>
      <w:r w:rsidRPr="00F315C9">
        <w:rPr>
          <w:rFonts w:ascii="Times New Roman" w:eastAsia="Calibri" w:hAnsi="Times New Roman" w:cs="Times New Roman"/>
          <w:color w:val="000000"/>
          <w:sz w:val="24"/>
          <w:szCs w:val="24"/>
          <w:lang w:eastAsia="en-US"/>
        </w:rPr>
        <w:t xml:space="preserve"> medžiaga ir mokymo programos medžiagos skaitmeninė versija, perduotos Užimtumo tarnybai, tampa jos nuosavybe. Užimtumo tarnyba įgyja teisę šią medžiagą naudoti neribotai, esant poreikiui. </w:t>
      </w:r>
    </w:p>
    <w:p w14:paraId="114BA89C" w14:textId="77777777" w:rsidR="00C8481A" w:rsidRPr="00F315C9" w:rsidRDefault="00C8481A" w:rsidP="00C8481A">
      <w:pPr>
        <w:tabs>
          <w:tab w:val="left" w:pos="567"/>
        </w:tabs>
        <w:spacing w:after="0" w:line="240" w:lineRule="auto"/>
        <w:jc w:val="both"/>
        <w:rPr>
          <w:rFonts w:ascii="Times New Roman" w:eastAsia="Calibri" w:hAnsi="Times New Roman" w:cs="Times New Roman"/>
          <w:color w:val="000000"/>
          <w:sz w:val="24"/>
          <w:szCs w:val="24"/>
          <w:lang w:eastAsia="en-US"/>
        </w:rPr>
      </w:pPr>
    </w:p>
    <w:p w14:paraId="1E9019C1" w14:textId="77777777" w:rsidR="00C8481A" w:rsidRPr="00F315C9" w:rsidRDefault="00C8481A" w:rsidP="00C8481A">
      <w:pPr>
        <w:shd w:val="clear" w:color="auto" w:fill="FFFFFF"/>
        <w:tabs>
          <w:tab w:val="left" w:pos="720"/>
          <w:tab w:val="left" w:pos="1418"/>
        </w:tabs>
        <w:spacing w:after="0" w:line="240" w:lineRule="auto"/>
        <w:ind w:left="1080"/>
        <w:jc w:val="center"/>
        <w:rPr>
          <w:rFonts w:ascii="Times New Roman" w:eastAsia="Calibri" w:hAnsi="Times New Roman" w:cs="Times New Roman"/>
          <w:b/>
          <w:bCs/>
          <w:iCs/>
          <w:color w:val="000000"/>
          <w:sz w:val="24"/>
          <w:szCs w:val="24"/>
        </w:rPr>
      </w:pPr>
      <w:r w:rsidRPr="00F315C9">
        <w:rPr>
          <w:rFonts w:ascii="Times New Roman" w:eastAsia="Calibri" w:hAnsi="Times New Roman" w:cs="Times New Roman"/>
          <w:b/>
          <w:bCs/>
          <w:iCs/>
          <w:color w:val="000000"/>
          <w:sz w:val="24"/>
          <w:szCs w:val="24"/>
        </w:rPr>
        <w:t>III. PASLAUGŲ TEIKIMO VIETA</w:t>
      </w:r>
    </w:p>
    <w:p w14:paraId="1938B39E" w14:textId="77777777" w:rsidR="00C8481A" w:rsidRPr="00F315C9" w:rsidRDefault="00C8481A" w:rsidP="00C8481A">
      <w:pPr>
        <w:shd w:val="clear" w:color="auto" w:fill="FFFFFF"/>
        <w:spacing w:after="0" w:line="259" w:lineRule="auto"/>
        <w:jc w:val="both"/>
        <w:rPr>
          <w:rFonts w:ascii="Times New Roman" w:eastAsia="Calibri" w:hAnsi="Times New Roman" w:cs="Times New Roman"/>
          <w:b/>
          <w:bCs/>
          <w:iCs/>
          <w:color w:val="000000"/>
          <w:sz w:val="24"/>
          <w:szCs w:val="24"/>
        </w:rPr>
      </w:pPr>
    </w:p>
    <w:p w14:paraId="2F4F7836" w14:textId="77777777" w:rsidR="00C8481A" w:rsidRPr="00F315C9" w:rsidRDefault="00C8481A" w:rsidP="00C8481A">
      <w:pPr>
        <w:shd w:val="clear" w:color="auto" w:fill="FFFFFF"/>
        <w:spacing w:after="0" w:line="259" w:lineRule="auto"/>
        <w:ind w:firstLine="357"/>
        <w:jc w:val="both"/>
        <w:rPr>
          <w:rFonts w:ascii="Times New Roman" w:eastAsia="Calibri" w:hAnsi="Times New Roman" w:cs="Times New Roman"/>
          <w:bCs/>
          <w:iCs/>
          <w:color w:val="000000"/>
          <w:sz w:val="24"/>
          <w:szCs w:val="24"/>
          <w:lang w:eastAsia="en-US"/>
        </w:rPr>
      </w:pPr>
      <w:r w:rsidRPr="00F315C9">
        <w:rPr>
          <w:rFonts w:ascii="Times New Roman" w:eastAsia="Calibri" w:hAnsi="Times New Roman" w:cs="Times New Roman"/>
          <w:sz w:val="24"/>
          <w:szCs w:val="24"/>
          <w:lang w:eastAsia="en-US"/>
        </w:rPr>
        <w:t xml:space="preserve">3.1. Mokymai turi būti vykdomi nuotoliniu būdu, naudojant saugią, vartotojui patogią nuotolinio mokymo platformą: Microsoft </w:t>
      </w:r>
      <w:proofErr w:type="spellStart"/>
      <w:r w:rsidRPr="00F315C9">
        <w:rPr>
          <w:rFonts w:ascii="Times New Roman" w:eastAsia="Calibri" w:hAnsi="Times New Roman" w:cs="Times New Roman"/>
          <w:sz w:val="24"/>
          <w:szCs w:val="24"/>
          <w:lang w:eastAsia="en-US"/>
        </w:rPr>
        <w:t>Teams</w:t>
      </w:r>
      <w:proofErr w:type="spellEnd"/>
      <w:r w:rsidRPr="00F315C9">
        <w:rPr>
          <w:rFonts w:ascii="Times New Roman" w:eastAsia="Calibri" w:hAnsi="Times New Roman" w:cs="Times New Roman"/>
          <w:sz w:val="24"/>
          <w:szCs w:val="24"/>
          <w:lang w:eastAsia="en-US"/>
        </w:rPr>
        <w:t xml:space="preserve"> (pageidautina) ar </w:t>
      </w:r>
      <w:proofErr w:type="spellStart"/>
      <w:r w:rsidRPr="00F315C9">
        <w:rPr>
          <w:rFonts w:ascii="Times New Roman" w:eastAsia="Calibri" w:hAnsi="Times New Roman" w:cs="Times New Roman"/>
          <w:sz w:val="24"/>
          <w:szCs w:val="24"/>
          <w:lang w:eastAsia="en-US"/>
        </w:rPr>
        <w:t>Zoom</w:t>
      </w:r>
      <w:proofErr w:type="spellEnd"/>
      <w:r w:rsidRPr="00F315C9">
        <w:rPr>
          <w:rFonts w:ascii="Times New Roman" w:eastAsia="Calibri" w:hAnsi="Times New Roman" w:cs="Times New Roman"/>
          <w:sz w:val="24"/>
          <w:szCs w:val="24"/>
          <w:lang w:eastAsia="en-US"/>
        </w:rPr>
        <w:t xml:space="preserve">. Pasirinkta platforma </w:t>
      </w:r>
      <w:r w:rsidRPr="00F315C9">
        <w:rPr>
          <w:rFonts w:ascii="Times New Roman" w:eastAsia="Calibri" w:hAnsi="Times New Roman" w:cs="Times New Roman"/>
          <w:bCs/>
          <w:iCs/>
          <w:sz w:val="24"/>
          <w:szCs w:val="24"/>
        </w:rPr>
        <w:t>turi užtikrinti kokybišką vaizdo ir garso funkcijų naudojimą, taip pat leisti dalintis vaizdine mokymų medžiaga (skaidrėmis, vaizdo įrašais ir kt.).</w:t>
      </w:r>
      <w:r w:rsidRPr="00F315C9">
        <w:rPr>
          <w:rFonts w:ascii="Calibri" w:eastAsia="Calibri" w:hAnsi="Calibri" w:cs="Times New Roman"/>
          <w:sz w:val="22"/>
          <w:szCs w:val="22"/>
          <w:lang w:eastAsia="en-US"/>
        </w:rPr>
        <w:t xml:space="preserve"> </w:t>
      </w:r>
    </w:p>
    <w:p w14:paraId="16C371DB" w14:textId="77777777" w:rsidR="00C8481A" w:rsidRPr="00F315C9" w:rsidRDefault="00C8481A" w:rsidP="00C8481A">
      <w:pPr>
        <w:shd w:val="clear" w:color="auto" w:fill="FFFFFF"/>
        <w:spacing w:after="0" w:line="259" w:lineRule="auto"/>
        <w:ind w:firstLine="357"/>
        <w:jc w:val="both"/>
        <w:rPr>
          <w:rFonts w:ascii="Times New Roman" w:eastAsia="Calibri" w:hAnsi="Times New Roman" w:cs="Times New Roman"/>
          <w:i/>
          <w:iCs/>
          <w:sz w:val="24"/>
          <w:szCs w:val="24"/>
          <w:lang w:eastAsia="en-US"/>
        </w:rPr>
      </w:pPr>
      <w:r w:rsidRPr="00F315C9">
        <w:rPr>
          <w:rFonts w:ascii="Times New Roman" w:eastAsia="Calibri" w:hAnsi="Times New Roman" w:cs="Times New Roman"/>
          <w:bCs/>
          <w:iCs/>
          <w:color w:val="000000"/>
          <w:sz w:val="24"/>
          <w:szCs w:val="24"/>
          <w:lang w:eastAsia="en-US"/>
        </w:rPr>
        <w:t xml:space="preserve">3.2. </w:t>
      </w:r>
      <w:r w:rsidRPr="00F315C9">
        <w:rPr>
          <w:rFonts w:ascii="Times New Roman" w:eastAsia="Calibri" w:hAnsi="Times New Roman" w:cs="Times New Roman"/>
          <w:sz w:val="24"/>
          <w:szCs w:val="24"/>
          <w:lang w:eastAsia="en-US"/>
        </w:rPr>
        <w:t xml:space="preserve">Paslaugų teikėjas, organizuodamas mokymo paslaugas nuotoliniu būdu, privalo užtikrinti, kad visi mokymų dalyviai gautų prisijungimo prie pasirinktos mokymų platformos duomenis (prisijungimo nuorodas, kodus ir kt.). Ši informacija turi būti pateikta kiekvienam dalyviui ne vėliau kaip likus 1 (vienai) darbo dienai iki mokymų pradžios. </w:t>
      </w:r>
    </w:p>
    <w:p w14:paraId="62F3A7E9" w14:textId="77777777" w:rsidR="00C8481A" w:rsidRPr="00F315C9" w:rsidRDefault="00C8481A" w:rsidP="00C8481A">
      <w:pPr>
        <w:shd w:val="clear" w:color="auto" w:fill="FFFFFF"/>
        <w:spacing w:after="0" w:line="259" w:lineRule="auto"/>
        <w:ind w:firstLine="567"/>
        <w:jc w:val="both"/>
        <w:rPr>
          <w:rFonts w:ascii="Times New Roman" w:eastAsia="Calibri" w:hAnsi="Times New Roman" w:cs="Times New Roman"/>
          <w:sz w:val="24"/>
          <w:szCs w:val="24"/>
          <w:lang w:eastAsia="en-US"/>
        </w:rPr>
      </w:pPr>
    </w:p>
    <w:p w14:paraId="387D8F2E" w14:textId="77777777" w:rsidR="00C8481A" w:rsidRPr="00F315C9" w:rsidRDefault="00C8481A" w:rsidP="00C8481A">
      <w:pPr>
        <w:shd w:val="clear" w:color="auto" w:fill="FFFFFF"/>
        <w:tabs>
          <w:tab w:val="left" w:pos="720"/>
          <w:tab w:val="left" w:pos="1418"/>
        </w:tabs>
        <w:spacing w:after="0" w:line="240" w:lineRule="auto"/>
        <w:ind w:left="360"/>
        <w:jc w:val="center"/>
        <w:rPr>
          <w:rFonts w:ascii="Times New Roman" w:eastAsia="Calibri" w:hAnsi="Times New Roman" w:cs="Times New Roman"/>
          <w:b/>
          <w:bCs/>
          <w:iCs/>
          <w:color w:val="000000"/>
          <w:sz w:val="24"/>
          <w:szCs w:val="24"/>
        </w:rPr>
      </w:pPr>
    </w:p>
    <w:p w14:paraId="43EAA304" w14:textId="77777777" w:rsidR="00C8481A" w:rsidRPr="00F315C9" w:rsidRDefault="00C8481A" w:rsidP="00C8481A">
      <w:pPr>
        <w:shd w:val="clear" w:color="auto" w:fill="FFFFFF"/>
        <w:tabs>
          <w:tab w:val="left" w:pos="720"/>
          <w:tab w:val="left" w:pos="1418"/>
        </w:tabs>
        <w:spacing w:after="0" w:line="240" w:lineRule="auto"/>
        <w:ind w:left="360"/>
        <w:jc w:val="center"/>
        <w:rPr>
          <w:rFonts w:ascii="Times New Roman" w:eastAsia="Calibri" w:hAnsi="Times New Roman" w:cs="Times New Roman"/>
          <w:color w:val="000000"/>
          <w:sz w:val="24"/>
          <w:szCs w:val="24"/>
        </w:rPr>
      </w:pPr>
      <w:r w:rsidRPr="00F315C9">
        <w:rPr>
          <w:rFonts w:ascii="Times New Roman" w:eastAsia="Calibri" w:hAnsi="Times New Roman" w:cs="Times New Roman"/>
          <w:b/>
          <w:bCs/>
          <w:iCs/>
          <w:color w:val="000000"/>
          <w:sz w:val="24"/>
          <w:szCs w:val="24"/>
        </w:rPr>
        <w:t>IV. REIKALAVIMAI MOKYMO PASLAUGOMS</w:t>
      </w:r>
    </w:p>
    <w:p w14:paraId="1B7C98FC" w14:textId="77777777" w:rsidR="00C8481A" w:rsidRPr="00F315C9" w:rsidRDefault="00C8481A" w:rsidP="00C8481A">
      <w:pPr>
        <w:shd w:val="clear" w:color="auto" w:fill="FFFFFF"/>
        <w:tabs>
          <w:tab w:val="left" w:pos="993"/>
          <w:tab w:val="left" w:pos="1134"/>
        </w:tabs>
        <w:spacing w:after="0" w:line="240" w:lineRule="auto"/>
        <w:contextualSpacing/>
        <w:jc w:val="both"/>
        <w:rPr>
          <w:rFonts w:ascii="Times New Roman" w:eastAsia="Calibri" w:hAnsi="Times New Roman" w:cs="Times New Roman"/>
          <w:color w:val="000000"/>
          <w:sz w:val="24"/>
          <w:szCs w:val="24"/>
        </w:rPr>
      </w:pPr>
    </w:p>
    <w:p w14:paraId="1605CECC" w14:textId="77777777" w:rsidR="00C8481A" w:rsidRPr="00F315C9" w:rsidRDefault="00C8481A" w:rsidP="00C8481A">
      <w:pPr>
        <w:shd w:val="clear" w:color="auto" w:fill="FFFFFF"/>
        <w:spacing w:after="0" w:line="240" w:lineRule="auto"/>
        <w:ind w:firstLine="357"/>
        <w:contextualSpacing/>
        <w:jc w:val="both"/>
        <w:rPr>
          <w:rFonts w:ascii="Times New Roman" w:eastAsia="Calibri" w:hAnsi="Times New Roman" w:cs="Times New Roman"/>
          <w:sz w:val="24"/>
          <w:szCs w:val="24"/>
        </w:rPr>
      </w:pPr>
      <w:r w:rsidRPr="00F315C9">
        <w:rPr>
          <w:rFonts w:ascii="Times New Roman" w:eastAsia="Calibri" w:hAnsi="Times New Roman" w:cs="Times New Roman"/>
          <w:sz w:val="24"/>
          <w:szCs w:val="24"/>
        </w:rPr>
        <w:t xml:space="preserve">4.1. Mokymų programos </w:t>
      </w:r>
      <w:proofErr w:type="spellStart"/>
      <w:r w:rsidRPr="00F315C9">
        <w:rPr>
          <w:rFonts w:ascii="Times New Roman" w:eastAsia="Calibri" w:hAnsi="Times New Roman" w:cs="Times New Roman"/>
          <w:sz w:val="24"/>
          <w:szCs w:val="24"/>
        </w:rPr>
        <w:t>dalomoji</w:t>
      </w:r>
      <w:proofErr w:type="spellEnd"/>
      <w:r w:rsidRPr="00F315C9">
        <w:rPr>
          <w:rFonts w:ascii="Times New Roman" w:eastAsia="Calibri" w:hAnsi="Times New Roman" w:cs="Times New Roman"/>
          <w:sz w:val="24"/>
          <w:szCs w:val="24"/>
        </w:rPr>
        <w:t xml:space="preserve"> medžiaga turi būti parengta iki įvadinio nuotolinio susitikimo dienos, nurodytos Techninės specifikacijos 5.1 papunktyje. Esant poreikiui, gali būti organizuojami tarpiniai mokymo programos turinio, temų ir kt. derinimai.</w:t>
      </w:r>
    </w:p>
    <w:p w14:paraId="77DB1404" w14:textId="77777777" w:rsidR="00C8481A" w:rsidRPr="00F315C9" w:rsidRDefault="00C8481A" w:rsidP="00C8481A">
      <w:pPr>
        <w:shd w:val="clear" w:color="auto" w:fill="FFFFFF"/>
        <w:spacing w:after="0" w:line="240" w:lineRule="auto"/>
        <w:ind w:firstLine="357"/>
        <w:contextualSpacing/>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rPr>
        <w:t xml:space="preserve">4.2. Paslaugų teikėjas privalo teikti mokymo paslaugas lietuvių kalba. </w:t>
      </w:r>
    </w:p>
    <w:p w14:paraId="2A9BC83A" w14:textId="77777777" w:rsidR="00C8481A" w:rsidRPr="00F315C9" w:rsidRDefault="00C8481A" w:rsidP="00C8481A">
      <w:pPr>
        <w:shd w:val="clear" w:color="auto" w:fill="FFFFFF"/>
        <w:tabs>
          <w:tab w:val="left" w:pos="426"/>
        </w:tabs>
        <w:spacing w:after="0" w:line="240"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lang w:eastAsia="en-US"/>
        </w:rPr>
        <w:lastRenderedPageBreak/>
        <w:t>4.3. Mokymo paslaugų paketą turi sudaryti teoriniai ir praktiniai užsiėmimai. Teorinė dalis turi sudaryti 60 proc., praktinė dalis (situacijų analizė) – 40 proc. mokymo programos laiko. Mokymo paslaugų paketo turinys turi būti pritaikytas kiekvienos temos daliai, kaip  nurodyta Techninės specifikacijos 1 priede, bei taikomi šiuolaikiški ir inovatyvūs mokymo ir dalyvių įsitraukimo į mokymo procesą metodai:</w:t>
      </w:r>
    </w:p>
    <w:p w14:paraId="355D2CC4" w14:textId="77777777" w:rsidR="00C8481A" w:rsidRPr="00F315C9" w:rsidRDefault="00C8481A" w:rsidP="00C8481A">
      <w:pPr>
        <w:shd w:val="clear" w:color="auto" w:fill="FFFFFF"/>
        <w:tabs>
          <w:tab w:val="left" w:pos="426"/>
        </w:tabs>
        <w:spacing w:after="0" w:line="240"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lang w:eastAsia="en-US"/>
        </w:rPr>
        <w:t xml:space="preserve">4.3.1. Teorinėje dalyje - interaktyvus dėstymas, grupės proceso dinamika, praktinių atvejų analizės, mokomųjų filmų peržiūra, grupės ugdymas (angl. </w:t>
      </w:r>
      <w:proofErr w:type="spellStart"/>
      <w:r w:rsidRPr="00F315C9">
        <w:rPr>
          <w:rFonts w:ascii="Times New Roman" w:eastAsia="Calibri" w:hAnsi="Times New Roman" w:cs="Times New Roman"/>
          <w:color w:val="000000"/>
          <w:sz w:val="24"/>
          <w:szCs w:val="24"/>
          <w:lang w:eastAsia="en-US"/>
        </w:rPr>
        <w:t>team</w:t>
      </w:r>
      <w:proofErr w:type="spellEnd"/>
      <w:r w:rsidRPr="00F315C9">
        <w:rPr>
          <w:rFonts w:ascii="Times New Roman" w:eastAsia="Calibri" w:hAnsi="Times New Roman" w:cs="Times New Roman"/>
          <w:color w:val="000000"/>
          <w:sz w:val="24"/>
          <w:szCs w:val="24"/>
          <w:lang w:eastAsia="en-US"/>
        </w:rPr>
        <w:t xml:space="preserve"> </w:t>
      </w:r>
      <w:proofErr w:type="spellStart"/>
      <w:r w:rsidRPr="00F315C9">
        <w:rPr>
          <w:rFonts w:ascii="Times New Roman" w:eastAsia="Calibri" w:hAnsi="Times New Roman" w:cs="Times New Roman"/>
          <w:color w:val="000000"/>
          <w:sz w:val="24"/>
          <w:szCs w:val="24"/>
          <w:lang w:eastAsia="en-US"/>
        </w:rPr>
        <w:t>coaching</w:t>
      </w:r>
      <w:proofErr w:type="spellEnd"/>
      <w:r w:rsidRPr="00F315C9">
        <w:rPr>
          <w:rFonts w:ascii="Times New Roman" w:eastAsia="Calibri" w:hAnsi="Times New Roman" w:cs="Times New Roman"/>
          <w:color w:val="000000"/>
          <w:sz w:val="24"/>
          <w:szCs w:val="24"/>
          <w:lang w:eastAsia="en-US"/>
        </w:rPr>
        <w:t xml:space="preserve">) ir kt.; </w:t>
      </w:r>
    </w:p>
    <w:p w14:paraId="528B30EC" w14:textId="77777777" w:rsidR="00C8481A" w:rsidRPr="00F315C9" w:rsidRDefault="00C8481A" w:rsidP="00C8481A">
      <w:pPr>
        <w:shd w:val="clear" w:color="auto" w:fill="FFFFFF"/>
        <w:tabs>
          <w:tab w:val="left" w:pos="426"/>
        </w:tabs>
        <w:spacing w:after="0" w:line="240"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lang w:eastAsia="en-US"/>
        </w:rPr>
        <w:t xml:space="preserve">4.3.2. Praktinėje dalyje - darbas grupėse, situacijų analizė, individualios, interaktyvios užduotys, praktinių atvejų simuliacijų analizės, grupės ugdymas (angl. </w:t>
      </w:r>
      <w:proofErr w:type="spellStart"/>
      <w:r w:rsidRPr="00F315C9">
        <w:rPr>
          <w:rFonts w:ascii="Times New Roman" w:eastAsia="Calibri" w:hAnsi="Times New Roman" w:cs="Times New Roman"/>
          <w:color w:val="000000"/>
          <w:sz w:val="24"/>
          <w:szCs w:val="24"/>
          <w:lang w:eastAsia="en-US"/>
        </w:rPr>
        <w:t>team</w:t>
      </w:r>
      <w:proofErr w:type="spellEnd"/>
      <w:r w:rsidRPr="00F315C9">
        <w:rPr>
          <w:rFonts w:ascii="Times New Roman" w:eastAsia="Calibri" w:hAnsi="Times New Roman" w:cs="Times New Roman"/>
          <w:color w:val="000000"/>
          <w:sz w:val="24"/>
          <w:szCs w:val="24"/>
          <w:lang w:eastAsia="en-US"/>
        </w:rPr>
        <w:t xml:space="preserve"> </w:t>
      </w:r>
      <w:proofErr w:type="spellStart"/>
      <w:r w:rsidRPr="00F315C9">
        <w:rPr>
          <w:rFonts w:ascii="Times New Roman" w:eastAsia="Calibri" w:hAnsi="Times New Roman" w:cs="Times New Roman"/>
          <w:color w:val="000000"/>
          <w:sz w:val="24"/>
          <w:szCs w:val="24"/>
          <w:lang w:eastAsia="en-US"/>
        </w:rPr>
        <w:t>coaching</w:t>
      </w:r>
      <w:proofErr w:type="spellEnd"/>
      <w:r w:rsidRPr="00F315C9">
        <w:rPr>
          <w:rFonts w:ascii="Times New Roman" w:eastAsia="Calibri" w:hAnsi="Times New Roman" w:cs="Times New Roman"/>
          <w:color w:val="000000"/>
          <w:sz w:val="24"/>
          <w:szCs w:val="24"/>
          <w:lang w:eastAsia="en-US"/>
        </w:rPr>
        <w:t>), testai ir kt.</w:t>
      </w:r>
    </w:p>
    <w:p w14:paraId="40E09FC8" w14:textId="77777777" w:rsidR="00C8481A" w:rsidRPr="00F315C9" w:rsidRDefault="00C8481A" w:rsidP="00C8481A">
      <w:pPr>
        <w:shd w:val="clear" w:color="auto" w:fill="FFFFFF"/>
        <w:spacing w:after="0" w:line="259" w:lineRule="auto"/>
        <w:ind w:firstLine="357"/>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t>4.4. Mokymo paslaugų trukmė kiekvienai temai turi atitikti arba būti ne trumpesnė už Techninės specifikacijos 1 priede nurodytą laiką.</w:t>
      </w:r>
    </w:p>
    <w:p w14:paraId="045E9187" w14:textId="77777777" w:rsidR="00C8481A" w:rsidRPr="00F315C9" w:rsidRDefault="00C8481A" w:rsidP="00C8481A">
      <w:pPr>
        <w:shd w:val="clear" w:color="auto" w:fill="FFFFFF"/>
        <w:spacing w:after="0" w:line="259"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color w:val="000000"/>
          <w:sz w:val="24"/>
          <w:szCs w:val="24"/>
          <w:lang w:eastAsia="en-US"/>
        </w:rPr>
        <w:t xml:space="preserve">4.5. Prieš kiekvienų mokymų pradžią Paslaugų teikėjas privalo padaryti momentinę nuotolinio susitikimo ekrano nuotrauką, kurioje aiškiai matytųsi: mokymų pradžios data ir laikas, mokymų platformos pavadinimas (pvz.: </w:t>
      </w:r>
      <w:proofErr w:type="spellStart"/>
      <w:r w:rsidRPr="00F315C9">
        <w:rPr>
          <w:rFonts w:ascii="Times New Roman" w:eastAsia="Calibri" w:hAnsi="Times New Roman" w:cs="Times New Roman"/>
          <w:color w:val="000000"/>
          <w:sz w:val="24"/>
          <w:szCs w:val="24"/>
          <w:lang w:eastAsia="en-US"/>
        </w:rPr>
        <w:t>Zoom</w:t>
      </w:r>
      <w:proofErr w:type="spellEnd"/>
      <w:r w:rsidRPr="00F315C9">
        <w:rPr>
          <w:rFonts w:ascii="Times New Roman" w:eastAsia="Calibri" w:hAnsi="Times New Roman" w:cs="Times New Roman"/>
          <w:color w:val="000000"/>
          <w:sz w:val="24"/>
          <w:szCs w:val="24"/>
          <w:lang w:eastAsia="en-US"/>
        </w:rPr>
        <w:t xml:space="preserve">, MS </w:t>
      </w:r>
      <w:proofErr w:type="spellStart"/>
      <w:r w:rsidRPr="00F315C9">
        <w:rPr>
          <w:rFonts w:ascii="Times New Roman" w:eastAsia="Calibri" w:hAnsi="Times New Roman" w:cs="Times New Roman"/>
          <w:color w:val="000000"/>
          <w:sz w:val="24"/>
          <w:szCs w:val="24"/>
          <w:lang w:eastAsia="en-US"/>
        </w:rPr>
        <w:t>Teams</w:t>
      </w:r>
      <w:proofErr w:type="spellEnd"/>
      <w:r w:rsidRPr="00F315C9">
        <w:rPr>
          <w:rFonts w:ascii="Times New Roman" w:eastAsia="Calibri" w:hAnsi="Times New Roman" w:cs="Times New Roman"/>
          <w:color w:val="000000"/>
          <w:sz w:val="24"/>
          <w:szCs w:val="24"/>
          <w:lang w:eastAsia="en-US"/>
        </w:rPr>
        <w:t xml:space="preserve"> ir pan.), visi prisijungę dalyviai (turi būti matomas realus dalyvių skaičius) bei dalyvių vardai ir pavardės, kurie</w:t>
      </w:r>
      <w:r w:rsidRPr="00F315C9">
        <w:rPr>
          <w:rFonts w:ascii="Calibri" w:eastAsia="Calibri" w:hAnsi="Calibri" w:cs="Times New Roman"/>
          <w:sz w:val="22"/>
          <w:szCs w:val="22"/>
          <w:lang w:eastAsia="en-US"/>
        </w:rPr>
        <w:t xml:space="preserve"> </w:t>
      </w:r>
      <w:r w:rsidRPr="00F315C9">
        <w:rPr>
          <w:rFonts w:ascii="Times New Roman" w:eastAsia="Calibri" w:hAnsi="Times New Roman" w:cs="Times New Roman"/>
          <w:color w:val="000000"/>
          <w:sz w:val="24"/>
          <w:szCs w:val="24"/>
          <w:lang w:eastAsia="en-US"/>
        </w:rPr>
        <w:t xml:space="preserve">turi būti įrašyti pilnai, be trumpinių ar inicialų, taip, kad būtų galima aiškiai identifikuoti kiekvieną dalyvį (rodyti ekrane ar šalia jo esančiame dalyvių sąraše). Taip pat turi būti pateiktas atskiras dalyvių sąrašas su vardais ir pavardėmis, patvirtinantis jų dalyvavimą užsiėmime. Analogiška ekrano nuotrauka turi būti padaroma ir mokymų pabaigoje, fiksuojant pabaigos laiką. </w:t>
      </w:r>
    </w:p>
    <w:p w14:paraId="3B01A1AA" w14:textId="77777777" w:rsidR="00C8481A" w:rsidRPr="00F315C9" w:rsidRDefault="00C8481A" w:rsidP="00C8481A">
      <w:pPr>
        <w:shd w:val="clear" w:color="auto" w:fill="FFFFFF"/>
        <w:spacing w:after="0" w:line="259" w:lineRule="auto"/>
        <w:ind w:firstLine="357"/>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t xml:space="preserve">4.6. Paslaugų teikėjas, suteikęs mokymo paslaugas, visų dalyvių skaitmeninius baigimo pažymėjimus/sertifikatus pateikia Paslaugų pirkėjui el. paštu, adresu </w:t>
      </w:r>
      <w:proofErr w:type="spellStart"/>
      <w:r w:rsidRPr="00F315C9">
        <w:rPr>
          <w:rFonts w:ascii="Times New Roman" w:eastAsia="Calibri" w:hAnsi="Times New Roman" w:cs="Times New Roman"/>
          <w:sz w:val="24"/>
          <w:szCs w:val="24"/>
          <w:lang w:eastAsia="en-US"/>
        </w:rPr>
        <w:t>mokymai@uzt.lt</w:t>
      </w:r>
      <w:proofErr w:type="spellEnd"/>
      <w:r w:rsidRPr="00F315C9">
        <w:rPr>
          <w:rFonts w:ascii="Times New Roman" w:eastAsia="Calibri" w:hAnsi="Times New Roman" w:cs="Times New Roman"/>
          <w:sz w:val="24"/>
          <w:szCs w:val="24"/>
          <w:lang w:eastAsia="en-US"/>
        </w:rPr>
        <w:t xml:space="preserve"> ir </w:t>
      </w:r>
      <w:r w:rsidRPr="00F315C9">
        <w:rPr>
          <w:rFonts w:ascii="Times New Roman" w:eastAsia="Calibri" w:hAnsi="Times New Roman" w:cs="Times New Roman"/>
          <w:color w:val="000000"/>
          <w:sz w:val="24"/>
          <w:szCs w:val="24"/>
          <w:lang w:eastAsia="en-US"/>
        </w:rPr>
        <w:t>kiekvienam mokymuose dalyvavusiam dalyviui</w:t>
      </w:r>
      <w:r w:rsidRPr="00F315C9">
        <w:rPr>
          <w:rFonts w:ascii="Times New Roman" w:eastAsia="Calibri" w:hAnsi="Times New Roman" w:cs="Times New Roman"/>
          <w:sz w:val="24"/>
          <w:szCs w:val="24"/>
          <w:lang w:eastAsia="en-US"/>
        </w:rPr>
        <w:t>.</w:t>
      </w:r>
    </w:p>
    <w:p w14:paraId="48A3C462" w14:textId="77777777" w:rsidR="00C8481A" w:rsidRPr="00F315C9" w:rsidRDefault="00C8481A" w:rsidP="00C8481A">
      <w:pPr>
        <w:shd w:val="clear" w:color="auto" w:fill="FFFFFF"/>
        <w:spacing w:after="0" w:line="259" w:lineRule="auto"/>
        <w:ind w:firstLine="357"/>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t>4.7. Perkamos mokymo paslaugos atitinka aplinkosauginius reikalavimus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4DB1C455" w14:textId="77777777" w:rsidR="00C8481A" w:rsidRPr="00F315C9" w:rsidRDefault="00C8481A" w:rsidP="00C8481A">
      <w:pPr>
        <w:shd w:val="clear" w:color="auto" w:fill="FFFFFF"/>
        <w:tabs>
          <w:tab w:val="left" w:pos="720"/>
          <w:tab w:val="left" w:pos="1134"/>
          <w:tab w:val="left" w:pos="1418"/>
        </w:tabs>
        <w:spacing w:after="0" w:line="240" w:lineRule="auto"/>
        <w:ind w:firstLine="993"/>
        <w:contextualSpacing/>
        <w:jc w:val="both"/>
        <w:rPr>
          <w:rFonts w:ascii="Times New Roman" w:eastAsia="Calibri" w:hAnsi="Times New Roman" w:cs="Times New Roman"/>
          <w:color w:val="FF0000"/>
          <w:sz w:val="24"/>
          <w:szCs w:val="24"/>
        </w:rPr>
      </w:pPr>
    </w:p>
    <w:p w14:paraId="37C5DDD3" w14:textId="77777777" w:rsidR="00C8481A" w:rsidRPr="00F315C9" w:rsidRDefault="00C8481A" w:rsidP="00C8481A">
      <w:pPr>
        <w:shd w:val="clear" w:color="auto" w:fill="FFFFFF"/>
        <w:tabs>
          <w:tab w:val="left" w:pos="720"/>
        </w:tabs>
        <w:spacing w:after="0" w:line="240" w:lineRule="auto"/>
        <w:ind w:left="1080"/>
        <w:contextualSpacing/>
        <w:jc w:val="center"/>
        <w:rPr>
          <w:rFonts w:ascii="Times New Roman" w:eastAsia="Calibri" w:hAnsi="Times New Roman" w:cs="Times New Roman"/>
          <w:sz w:val="24"/>
          <w:szCs w:val="24"/>
        </w:rPr>
      </w:pPr>
      <w:r w:rsidRPr="00F315C9">
        <w:rPr>
          <w:rFonts w:ascii="Times New Roman" w:eastAsia="Calibri" w:hAnsi="Times New Roman" w:cs="Times New Roman"/>
          <w:b/>
          <w:caps/>
          <w:sz w:val="24"/>
          <w:szCs w:val="24"/>
        </w:rPr>
        <w:t>V. Paslaugų teikimo organizavimas</w:t>
      </w:r>
    </w:p>
    <w:p w14:paraId="3CDBC58A" w14:textId="77777777" w:rsidR="00C8481A" w:rsidRPr="00F315C9" w:rsidRDefault="00C8481A" w:rsidP="00C8481A">
      <w:pPr>
        <w:tabs>
          <w:tab w:val="left" w:pos="720"/>
        </w:tabs>
        <w:spacing w:after="0" w:line="240" w:lineRule="auto"/>
        <w:ind w:firstLine="993"/>
        <w:contextualSpacing/>
        <w:jc w:val="both"/>
        <w:rPr>
          <w:rFonts w:ascii="Times New Roman" w:eastAsia="Calibri" w:hAnsi="Times New Roman" w:cs="Times New Roman"/>
          <w:sz w:val="24"/>
          <w:szCs w:val="24"/>
        </w:rPr>
      </w:pPr>
    </w:p>
    <w:p w14:paraId="56360976" w14:textId="77777777" w:rsidR="00C8481A" w:rsidRPr="00F315C9" w:rsidRDefault="00C8481A" w:rsidP="00C8481A">
      <w:pPr>
        <w:tabs>
          <w:tab w:val="left" w:pos="284"/>
          <w:tab w:val="left" w:pos="567"/>
          <w:tab w:val="left" w:pos="601"/>
          <w:tab w:val="left" w:pos="993"/>
        </w:tabs>
        <w:spacing w:after="0" w:line="240" w:lineRule="auto"/>
        <w:ind w:firstLine="357"/>
        <w:contextualSpacing/>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rPr>
        <w:t xml:space="preserve">5.1. Sutarties šalys ne vėliau kaip per 5 (penkias) darbo dienas nuo sutarties įsigaliojimo dienos </w:t>
      </w:r>
      <w:r w:rsidRPr="00F315C9">
        <w:rPr>
          <w:rFonts w:ascii="Times New Roman" w:eastAsia="Calibri" w:hAnsi="Times New Roman" w:cs="Times New Roman"/>
          <w:sz w:val="24"/>
          <w:szCs w:val="24"/>
          <w:lang w:eastAsia="en-US"/>
        </w:rPr>
        <w:t>organizuoja įvadinį nuotolinį susitikimą, kuriame suderina su mokymo paslaugų teikimu susijusius klausimus (suderinamos Paslaugų teikėjo iš anksto parengtos ir pateiktos mokymo programos, mokymų tvarkaraščio projektas, bendradarbiavimo su Paslaugų pirkėju tvarka, klausimai</w:t>
      </w:r>
      <w:r w:rsidRPr="00F315C9">
        <w:rPr>
          <w:rFonts w:ascii="Calibri" w:eastAsia="Calibri" w:hAnsi="Calibri" w:cs="Times New Roman"/>
          <w:sz w:val="22"/>
          <w:szCs w:val="22"/>
          <w:lang w:eastAsia="en-US"/>
        </w:rPr>
        <w:t xml:space="preserve"> </w:t>
      </w:r>
      <w:r w:rsidRPr="00F315C9">
        <w:rPr>
          <w:rFonts w:ascii="Times New Roman" w:eastAsia="Calibri" w:hAnsi="Times New Roman" w:cs="Times New Roman"/>
          <w:sz w:val="24"/>
          <w:szCs w:val="24"/>
          <w:lang w:eastAsia="en-US"/>
        </w:rPr>
        <w:t>susiję su mokymo programos rengimu ir kt. mokymų organizaciniai klausimai).</w:t>
      </w:r>
    </w:p>
    <w:p w14:paraId="7215D4E6" w14:textId="77777777" w:rsidR="00C8481A" w:rsidRPr="00F315C9" w:rsidRDefault="00C8481A" w:rsidP="00C8481A">
      <w:pPr>
        <w:tabs>
          <w:tab w:val="left" w:pos="284"/>
          <w:tab w:val="left" w:pos="567"/>
          <w:tab w:val="left" w:pos="601"/>
          <w:tab w:val="left" w:pos="993"/>
        </w:tabs>
        <w:spacing w:after="0" w:line="240" w:lineRule="auto"/>
        <w:ind w:firstLine="357"/>
        <w:contextualSpacing/>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lastRenderedPageBreak/>
        <w:t xml:space="preserve">5.2. Mokymų tvarkaraštis, mokymų programos ir mokymų </w:t>
      </w:r>
      <w:proofErr w:type="spellStart"/>
      <w:r w:rsidRPr="00F315C9">
        <w:rPr>
          <w:rFonts w:ascii="Times New Roman" w:eastAsia="Calibri" w:hAnsi="Times New Roman" w:cs="Times New Roman"/>
          <w:sz w:val="24"/>
          <w:szCs w:val="24"/>
          <w:lang w:eastAsia="en-US"/>
        </w:rPr>
        <w:t>dalomoji</w:t>
      </w:r>
      <w:proofErr w:type="spellEnd"/>
      <w:r w:rsidRPr="00F315C9">
        <w:rPr>
          <w:rFonts w:ascii="Times New Roman" w:eastAsia="Calibri" w:hAnsi="Times New Roman" w:cs="Times New Roman"/>
          <w:sz w:val="24"/>
          <w:szCs w:val="24"/>
          <w:lang w:eastAsia="en-US"/>
        </w:rPr>
        <w:t xml:space="preserve"> medžiaga patvirtinami ne vėliau kaip per 5 </w:t>
      </w:r>
      <w:r w:rsidRPr="00F315C9">
        <w:rPr>
          <w:rFonts w:ascii="Times New Roman" w:eastAsia="Calibri" w:hAnsi="Times New Roman" w:cs="Times New Roman"/>
          <w:sz w:val="24"/>
          <w:szCs w:val="24"/>
        </w:rPr>
        <w:t>(penkias) darbo dienas po nuotolinio įvadinio susitikimo, nurodyto šios techninės specifikacijos 5.1 papunktyje.</w:t>
      </w:r>
    </w:p>
    <w:p w14:paraId="4A955E03" w14:textId="77777777" w:rsidR="00C8481A" w:rsidRPr="00F315C9" w:rsidRDefault="00C8481A" w:rsidP="00C8481A">
      <w:pPr>
        <w:tabs>
          <w:tab w:val="left" w:pos="284"/>
          <w:tab w:val="left" w:pos="567"/>
          <w:tab w:val="left" w:pos="601"/>
          <w:tab w:val="left" w:pos="993"/>
        </w:tabs>
        <w:spacing w:after="0" w:line="240" w:lineRule="auto"/>
        <w:ind w:firstLine="357"/>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t>5.3. Už dalyvių grupių formavimą, kvietimų siuntimą, motyvavimą dalyvauti mokymuose bei dalyvavimo užtikrinimą atsakingas Paslaugų pirkėjas. Paslaugų pirkėjas mokymo dalyvių sąrašą Paslaugų teikėjui pateikia ne vėliau kaip prieš 5 (penkias) darbo dienas iki konkrečios paslaugų teikimo datos. Galutinį mokymo dalyvių sąrašą Paslaugų pirkėjas turi teisę koreguoti ne vėliau kaip likus 1 (vienai) kalendorinei dienai iki konkrečios paslaugų teikimo datos.</w:t>
      </w:r>
    </w:p>
    <w:p w14:paraId="5F4466A4" w14:textId="77777777" w:rsidR="00C8481A" w:rsidRPr="00F315C9" w:rsidRDefault="00C8481A" w:rsidP="00C8481A">
      <w:pPr>
        <w:tabs>
          <w:tab w:val="left" w:pos="284"/>
          <w:tab w:val="left" w:pos="567"/>
          <w:tab w:val="left" w:pos="601"/>
          <w:tab w:val="left" w:pos="993"/>
        </w:tabs>
        <w:spacing w:after="0" w:line="240" w:lineRule="auto"/>
        <w:ind w:firstLine="357"/>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t xml:space="preserve">5.4. Mokymo paslaugos turi būti teikiamos pagal suderintą mokymų tvarkaraštį: numatytu laiku, </w:t>
      </w:r>
      <w:bookmarkStart w:id="51" w:name="_Hlk54597672"/>
      <w:r w:rsidRPr="00F315C9">
        <w:rPr>
          <w:rFonts w:ascii="Times New Roman" w:eastAsia="Calibri" w:hAnsi="Times New Roman" w:cs="Times New Roman"/>
          <w:sz w:val="24"/>
          <w:szCs w:val="24"/>
          <w:lang w:eastAsia="en-US"/>
        </w:rPr>
        <w:t>numatytu bendravimo būdu</w:t>
      </w:r>
      <w:bookmarkEnd w:id="51"/>
      <w:r w:rsidRPr="00F315C9">
        <w:rPr>
          <w:rFonts w:ascii="Times New Roman" w:eastAsia="Calibri" w:hAnsi="Times New Roman" w:cs="Times New Roman"/>
          <w:sz w:val="24"/>
          <w:szCs w:val="24"/>
          <w:lang w:eastAsia="en-US"/>
        </w:rPr>
        <w:t>, su numatytu (-</w:t>
      </w:r>
      <w:proofErr w:type="spellStart"/>
      <w:r w:rsidRPr="00F315C9">
        <w:rPr>
          <w:rFonts w:ascii="Times New Roman" w:eastAsia="Calibri" w:hAnsi="Times New Roman" w:cs="Times New Roman"/>
          <w:sz w:val="24"/>
          <w:szCs w:val="24"/>
          <w:lang w:eastAsia="en-US"/>
        </w:rPr>
        <w:t>ais</w:t>
      </w:r>
      <w:proofErr w:type="spellEnd"/>
      <w:r w:rsidRPr="00F315C9">
        <w:rPr>
          <w:rFonts w:ascii="Times New Roman" w:eastAsia="Calibri" w:hAnsi="Times New Roman" w:cs="Times New Roman"/>
          <w:sz w:val="24"/>
          <w:szCs w:val="24"/>
          <w:lang w:eastAsia="en-US"/>
        </w:rPr>
        <w:t>) lektoriumi (-</w:t>
      </w:r>
      <w:proofErr w:type="spellStart"/>
      <w:r w:rsidRPr="00F315C9">
        <w:rPr>
          <w:rFonts w:ascii="Times New Roman" w:eastAsia="Calibri" w:hAnsi="Times New Roman" w:cs="Times New Roman"/>
          <w:sz w:val="24"/>
          <w:szCs w:val="24"/>
          <w:lang w:eastAsia="en-US"/>
        </w:rPr>
        <w:t>iais</w:t>
      </w:r>
      <w:proofErr w:type="spellEnd"/>
      <w:r w:rsidRPr="00F315C9">
        <w:rPr>
          <w:rFonts w:ascii="Times New Roman" w:eastAsia="Calibri" w:hAnsi="Times New Roman" w:cs="Times New Roman"/>
          <w:sz w:val="24"/>
          <w:szCs w:val="24"/>
          <w:lang w:eastAsia="en-US"/>
        </w:rPr>
        <w:t>)/konsultantu (-</w:t>
      </w:r>
      <w:proofErr w:type="spellStart"/>
      <w:r w:rsidRPr="00F315C9">
        <w:rPr>
          <w:rFonts w:ascii="Times New Roman" w:eastAsia="Calibri" w:hAnsi="Times New Roman" w:cs="Times New Roman"/>
          <w:sz w:val="24"/>
          <w:szCs w:val="24"/>
          <w:lang w:eastAsia="en-US"/>
        </w:rPr>
        <w:t>ais</w:t>
      </w:r>
      <w:proofErr w:type="spellEnd"/>
      <w:r w:rsidRPr="00F315C9">
        <w:rPr>
          <w:rFonts w:ascii="Times New Roman" w:eastAsia="Calibri" w:hAnsi="Times New Roman" w:cs="Times New Roman"/>
          <w:sz w:val="24"/>
          <w:szCs w:val="24"/>
          <w:lang w:eastAsia="en-US"/>
        </w:rPr>
        <w:t>). Prireikus pakeisti laiką, nuotolinį elektroninį bendravimo būdą, lektorių/konsultantą ar kitas aplinkybes, Paslaugų teikėjas turi nedelsiant, bet ne vėliau kaip prieš 2 (dvi) darbo dienas iki mokymo paslaugų teikimo pradžios, raštu informuoti Paslaugų pirkėją.</w:t>
      </w:r>
    </w:p>
    <w:p w14:paraId="5E227B57" w14:textId="77777777" w:rsidR="00C8481A" w:rsidRPr="00F315C9" w:rsidRDefault="00C8481A" w:rsidP="00C8481A">
      <w:pPr>
        <w:tabs>
          <w:tab w:val="left" w:pos="284"/>
          <w:tab w:val="left" w:pos="567"/>
          <w:tab w:val="left" w:pos="601"/>
          <w:tab w:val="left" w:pos="993"/>
        </w:tabs>
        <w:spacing w:after="0" w:line="240" w:lineRule="auto"/>
        <w:ind w:firstLine="357"/>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t>5.5. Lektoriai/konsultantai gali būti pakeisti tik gavus Paslaugų pirkėjo sutikimą. Pakeisti lektoriai/konsultantai turi būti ne žemesnės kvalifikacijos nei keičiamieji.</w:t>
      </w:r>
    </w:p>
    <w:p w14:paraId="6BE2A9AB" w14:textId="77777777" w:rsidR="00C8481A" w:rsidRPr="00F315C9" w:rsidRDefault="00C8481A" w:rsidP="00C8481A">
      <w:pPr>
        <w:tabs>
          <w:tab w:val="left" w:pos="284"/>
          <w:tab w:val="left" w:pos="567"/>
          <w:tab w:val="left" w:pos="601"/>
          <w:tab w:val="left" w:pos="993"/>
        </w:tabs>
        <w:spacing w:after="0" w:line="240" w:lineRule="auto"/>
        <w:ind w:firstLine="357"/>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t xml:space="preserve">5.6. Paslaugų teikėjas visam mokymo paslaugų teikimo laikotarpiui turi paskirti atsakingą asmenį, į kurį Paslaugų pirkėjas galėtų kreiptis dėl teikiamų mokymo paslaugų ar atsiskaitymų, taip pat kilus problemoms paslaugų teikimo metu. </w:t>
      </w:r>
    </w:p>
    <w:p w14:paraId="719408FE" w14:textId="77777777" w:rsidR="00C8481A" w:rsidRPr="00F315C9" w:rsidRDefault="00C8481A" w:rsidP="00C8481A">
      <w:pPr>
        <w:tabs>
          <w:tab w:val="left" w:pos="284"/>
          <w:tab w:val="left" w:pos="567"/>
          <w:tab w:val="left" w:pos="601"/>
          <w:tab w:val="left" w:pos="993"/>
        </w:tabs>
        <w:spacing w:after="0" w:line="240" w:lineRule="auto"/>
        <w:ind w:firstLine="357"/>
        <w:jc w:val="both"/>
        <w:rPr>
          <w:rFonts w:ascii="Times New Roman" w:eastAsia="Calibri" w:hAnsi="Times New Roman" w:cs="Times New Roman"/>
          <w:sz w:val="24"/>
          <w:szCs w:val="24"/>
        </w:rPr>
      </w:pPr>
      <w:r w:rsidRPr="00F315C9">
        <w:rPr>
          <w:rFonts w:ascii="Times New Roman" w:eastAsia="Calibri" w:hAnsi="Times New Roman" w:cs="Times New Roman"/>
          <w:sz w:val="24"/>
          <w:szCs w:val="24"/>
        </w:rPr>
        <w:t>5.7. Paslaugų teikėjas, teikdamas mokymo paslaugas, turi vadovautis galiojančiais teisės aktais.</w:t>
      </w:r>
    </w:p>
    <w:p w14:paraId="5729EC7C" w14:textId="77777777" w:rsidR="00C8481A" w:rsidRPr="00F315C9" w:rsidRDefault="00C8481A" w:rsidP="00C8481A">
      <w:pPr>
        <w:tabs>
          <w:tab w:val="left" w:pos="284"/>
          <w:tab w:val="left" w:pos="570"/>
          <w:tab w:val="left" w:pos="601"/>
          <w:tab w:val="left" w:pos="993"/>
          <w:tab w:val="left" w:pos="1276"/>
          <w:tab w:val="left" w:pos="1418"/>
        </w:tabs>
        <w:spacing w:after="0" w:line="259" w:lineRule="auto"/>
        <w:ind w:firstLine="357"/>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t xml:space="preserve">5.8. Jei šioje techninėje specifikacijoje numatytų veiklų įgyvendinimo metu Paslaugų teikėjui iškiltų poreikis atlikti tam tikrus papildomus darbus, kurie yra būtini numatytų veiklų įgyvendinimui, tačiau nėra įvardinti šioje techninėje specifikacijoje, Paslaugų teikėjas privalo užtikrinti nenutrūkstamą veiklų vykdymą savo lėšomis (papildomo personalo samdymas ir pan.). </w:t>
      </w:r>
    </w:p>
    <w:p w14:paraId="7E6246C1" w14:textId="77777777" w:rsidR="00C8481A" w:rsidRPr="00F315C9" w:rsidRDefault="00C8481A" w:rsidP="00C8481A">
      <w:pPr>
        <w:tabs>
          <w:tab w:val="left" w:pos="284"/>
          <w:tab w:val="left" w:pos="570"/>
          <w:tab w:val="left" w:pos="601"/>
          <w:tab w:val="left" w:pos="993"/>
          <w:tab w:val="left" w:pos="1276"/>
          <w:tab w:val="left" w:pos="1418"/>
        </w:tabs>
        <w:spacing w:after="0" w:line="259" w:lineRule="auto"/>
        <w:ind w:firstLine="357"/>
        <w:jc w:val="both"/>
        <w:rPr>
          <w:rFonts w:ascii="Times New Roman" w:eastAsia="Calibri" w:hAnsi="Times New Roman" w:cs="Times New Roman"/>
          <w:color w:val="000000"/>
          <w:sz w:val="24"/>
          <w:szCs w:val="24"/>
          <w:lang w:eastAsia="en-US"/>
        </w:rPr>
      </w:pPr>
      <w:r w:rsidRPr="00F315C9">
        <w:rPr>
          <w:rFonts w:ascii="Times New Roman" w:eastAsia="Calibri" w:hAnsi="Times New Roman" w:cs="Times New Roman"/>
          <w:sz w:val="24"/>
          <w:szCs w:val="24"/>
          <w:lang w:eastAsia="en-US"/>
        </w:rPr>
        <w:t xml:space="preserve">5.9. </w:t>
      </w:r>
      <w:r w:rsidRPr="00F315C9">
        <w:rPr>
          <w:rFonts w:ascii="Times New Roman" w:eastAsia="Calibri" w:hAnsi="Times New Roman" w:cs="Times New Roman"/>
          <w:color w:val="000000"/>
          <w:sz w:val="24"/>
          <w:szCs w:val="24"/>
          <w:lang w:eastAsia="en-US"/>
        </w:rPr>
        <w:t>Esant poreikiui, lektorius gali pasitelkti asistentą mokymų moderavimui. Asistentui kvalifikaciniai reikalavimai nekeliami.</w:t>
      </w:r>
    </w:p>
    <w:p w14:paraId="1B416808" w14:textId="77777777" w:rsidR="00C8481A" w:rsidRPr="00F315C9" w:rsidRDefault="00C8481A" w:rsidP="00C8481A">
      <w:pPr>
        <w:tabs>
          <w:tab w:val="left" w:pos="851"/>
        </w:tabs>
        <w:spacing w:after="0" w:line="240" w:lineRule="auto"/>
        <w:ind w:firstLine="357"/>
        <w:contextualSpacing/>
        <w:jc w:val="both"/>
        <w:rPr>
          <w:rFonts w:ascii="Times New Roman" w:eastAsia="Calibri" w:hAnsi="Times New Roman" w:cs="Times New Roman"/>
          <w:sz w:val="24"/>
          <w:szCs w:val="24"/>
          <w:lang w:eastAsia="en-US"/>
        </w:rPr>
      </w:pPr>
    </w:p>
    <w:p w14:paraId="3740AF95" w14:textId="77777777" w:rsidR="00C8481A" w:rsidRPr="00F315C9" w:rsidRDefault="00C8481A" w:rsidP="00C8481A">
      <w:pPr>
        <w:tabs>
          <w:tab w:val="left" w:pos="851"/>
        </w:tabs>
        <w:spacing w:after="0" w:line="240" w:lineRule="auto"/>
        <w:ind w:firstLine="357"/>
        <w:contextualSpacing/>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t>PRIDEDAMA:</w:t>
      </w:r>
    </w:p>
    <w:p w14:paraId="479CB534" w14:textId="77777777" w:rsidR="00C8481A" w:rsidRPr="00F315C9" w:rsidRDefault="00C8481A" w:rsidP="00C8481A">
      <w:pPr>
        <w:tabs>
          <w:tab w:val="left" w:pos="851"/>
        </w:tabs>
        <w:spacing w:after="0" w:line="240" w:lineRule="auto"/>
        <w:ind w:firstLine="357"/>
        <w:contextualSpacing/>
        <w:jc w:val="both"/>
        <w:rPr>
          <w:rFonts w:ascii="Times New Roman" w:eastAsia="Calibri" w:hAnsi="Times New Roman" w:cs="Times New Roman"/>
          <w:sz w:val="24"/>
          <w:szCs w:val="24"/>
        </w:rPr>
      </w:pPr>
      <w:r w:rsidRPr="00F315C9">
        <w:rPr>
          <w:rFonts w:ascii="Times New Roman" w:eastAsia="Calibri" w:hAnsi="Times New Roman" w:cs="Times New Roman"/>
          <w:sz w:val="24"/>
          <w:szCs w:val="24"/>
        </w:rPr>
        <w:t xml:space="preserve">1. Mokymų temos ir apimtys, 2 lapai; </w:t>
      </w:r>
    </w:p>
    <w:p w14:paraId="61E07011" w14:textId="77777777" w:rsidR="00C8481A" w:rsidRPr="00F315C9" w:rsidRDefault="00C8481A" w:rsidP="00C8481A">
      <w:pPr>
        <w:tabs>
          <w:tab w:val="left" w:pos="851"/>
        </w:tabs>
        <w:spacing w:after="0" w:line="240" w:lineRule="auto"/>
        <w:ind w:firstLine="357"/>
        <w:contextualSpacing/>
        <w:jc w:val="both"/>
        <w:rPr>
          <w:rFonts w:ascii="Times New Roman" w:eastAsia="Calibri" w:hAnsi="Times New Roman" w:cs="Times New Roman"/>
          <w:sz w:val="24"/>
          <w:szCs w:val="24"/>
        </w:rPr>
      </w:pPr>
      <w:r w:rsidRPr="00F315C9">
        <w:rPr>
          <w:rFonts w:ascii="Times New Roman" w:eastAsia="Calibri" w:hAnsi="Times New Roman" w:cs="Times New Roman"/>
          <w:sz w:val="24"/>
          <w:szCs w:val="24"/>
        </w:rPr>
        <w:t>2. Paslaugų teikimo planuojamas tvarkaraštis, 1 lapas.</w:t>
      </w:r>
    </w:p>
    <w:p w14:paraId="7A3836C1" w14:textId="77777777" w:rsidR="00C8481A" w:rsidRPr="00F315C9" w:rsidRDefault="00C8481A" w:rsidP="00C8481A">
      <w:pPr>
        <w:tabs>
          <w:tab w:val="left" w:pos="284"/>
          <w:tab w:val="left" w:pos="601"/>
          <w:tab w:val="left" w:pos="720"/>
          <w:tab w:val="left" w:pos="1276"/>
          <w:tab w:val="left" w:pos="1418"/>
        </w:tabs>
        <w:spacing w:after="0" w:line="240" w:lineRule="auto"/>
        <w:contextualSpacing/>
        <w:jc w:val="both"/>
        <w:rPr>
          <w:rFonts w:ascii="Times New Roman" w:eastAsia="Calibri" w:hAnsi="Times New Roman" w:cs="Times New Roman"/>
          <w:sz w:val="24"/>
          <w:szCs w:val="24"/>
        </w:rPr>
      </w:pPr>
    </w:p>
    <w:p w14:paraId="5999909C" w14:textId="77777777" w:rsidR="00C8481A" w:rsidRPr="00F315C9" w:rsidRDefault="00C8481A" w:rsidP="00C8481A">
      <w:pPr>
        <w:tabs>
          <w:tab w:val="left" w:pos="284"/>
          <w:tab w:val="left" w:pos="601"/>
          <w:tab w:val="left" w:pos="720"/>
          <w:tab w:val="left" w:pos="1276"/>
          <w:tab w:val="left" w:pos="1418"/>
        </w:tabs>
        <w:spacing w:after="0" w:line="240" w:lineRule="auto"/>
        <w:contextualSpacing/>
        <w:jc w:val="both"/>
        <w:rPr>
          <w:rFonts w:ascii="Times New Roman" w:eastAsia="Calibri" w:hAnsi="Times New Roman" w:cs="Times New Roman"/>
          <w:sz w:val="24"/>
          <w:szCs w:val="24"/>
        </w:rPr>
      </w:pPr>
    </w:p>
    <w:p w14:paraId="734D8C4E" w14:textId="77777777" w:rsidR="00C8481A" w:rsidRPr="00F315C9" w:rsidRDefault="00C8481A" w:rsidP="00C8481A">
      <w:pPr>
        <w:spacing w:after="0" w:line="300" w:lineRule="auto"/>
        <w:ind w:firstLine="697"/>
        <w:jc w:val="both"/>
        <w:rPr>
          <w:rFonts w:ascii="Times New Roman" w:eastAsia="Calibri" w:hAnsi="Times New Roman" w:cs="Times New Roman"/>
          <w:sz w:val="24"/>
          <w:szCs w:val="24"/>
        </w:rPr>
      </w:pPr>
      <w:r w:rsidRPr="00F315C9">
        <w:rPr>
          <w:rFonts w:ascii="Times New Roman" w:eastAsia="Calibri" w:hAnsi="Times New Roman" w:cs="Times New Roman"/>
          <w:sz w:val="24"/>
          <w:szCs w:val="24"/>
        </w:rPr>
        <w:br w:type="page"/>
      </w:r>
    </w:p>
    <w:p w14:paraId="010C9229" w14:textId="77777777" w:rsidR="00C8481A" w:rsidRPr="00F315C9" w:rsidRDefault="00C8481A" w:rsidP="00C8481A">
      <w:pPr>
        <w:tabs>
          <w:tab w:val="left" w:pos="5184"/>
        </w:tabs>
        <w:spacing w:after="0" w:line="259" w:lineRule="auto"/>
        <w:ind w:left="5184"/>
        <w:jc w:val="both"/>
        <w:rPr>
          <w:rFonts w:ascii="Times New Roman" w:eastAsia="Calibri" w:hAnsi="Times New Roman" w:cs="Times New Roman"/>
          <w:sz w:val="24"/>
          <w:szCs w:val="24"/>
          <w:lang w:eastAsia="en-US"/>
        </w:rPr>
      </w:pPr>
      <w:bookmarkStart w:id="52" w:name="_Hlk46753033"/>
      <w:r w:rsidRPr="00F315C9">
        <w:rPr>
          <w:rFonts w:ascii="Times New Roman" w:eastAsia="Calibri" w:hAnsi="Times New Roman" w:cs="Times New Roman"/>
          <w:sz w:val="24"/>
          <w:szCs w:val="24"/>
          <w:lang w:eastAsia="en-US"/>
        </w:rPr>
        <w:lastRenderedPageBreak/>
        <w:t>Mokymo paslaugų atvejo vadybininkams ir karjeros konsultantams, organizuojantiems ir teikiantiems profesinės reabilitacijos paslaugas, pirkimo techninės specifikacijos</w:t>
      </w:r>
    </w:p>
    <w:p w14:paraId="5A4FF241" w14:textId="77777777" w:rsidR="00C8481A" w:rsidRPr="00F315C9" w:rsidRDefault="00C8481A" w:rsidP="00C8481A">
      <w:pPr>
        <w:tabs>
          <w:tab w:val="left" w:pos="142"/>
          <w:tab w:val="left" w:pos="720"/>
        </w:tabs>
        <w:spacing w:after="0" w:line="240" w:lineRule="auto"/>
        <w:ind w:left="5184"/>
        <w:jc w:val="both"/>
        <w:rPr>
          <w:rFonts w:ascii="Times New Roman" w:eastAsia="Calibri" w:hAnsi="Times New Roman" w:cs="Times New Roman"/>
          <w:b/>
          <w:sz w:val="24"/>
          <w:szCs w:val="24"/>
          <w:lang w:eastAsia="en-US"/>
        </w:rPr>
      </w:pPr>
      <w:r w:rsidRPr="00F315C9">
        <w:rPr>
          <w:rFonts w:ascii="Times New Roman" w:eastAsia="Calibri" w:hAnsi="Times New Roman" w:cs="Times New Roman"/>
          <w:sz w:val="24"/>
          <w:szCs w:val="24"/>
          <w:lang w:eastAsia="en-US"/>
        </w:rPr>
        <w:t>1 priedas</w:t>
      </w:r>
      <w:r w:rsidRPr="00F315C9">
        <w:rPr>
          <w:rFonts w:ascii="Times New Roman" w:eastAsia="Calibri" w:hAnsi="Times New Roman" w:cs="Times New Roman"/>
          <w:b/>
          <w:sz w:val="24"/>
          <w:szCs w:val="24"/>
          <w:lang w:eastAsia="en-US"/>
        </w:rPr>
        <w:t xml:space="preserve"> </w:t>
      </w:r>
    </w:p>
    <w:p w14:paraId="480D8CC4" w14:textId="77777777" w:rsidR="00C8481A" w:rsidRPr="00F315C9" w:rsidRDefault="00C8481A" w:rsidP="00C8481A">
      <w:pPr>
        <w:tabs>
          <w:tab w:val="left" w:pos="142"/>
          <w:tab w:val="left" w:pos="720"/>
        </w:tabs>
        <w:spacing w:after="0" w:line="240" w:lineRule="auto"/>
        <w:ind w:left="5184"/>
        <w:jc w:val="both"/>
        <w:rPr>
          <w:rFonts w:ascii="Times New Roman" w:eastAsia="Calibri" w:hAnsi="Times New Roman" w:cs="Times New Roman"/>
          <w:b/>
          <w:sz w:val="24"/>
          <w:szCs w:val="24"/>
          <w:lang w:eastAsia="en-US"/>
        </w:rPr>
      </w:pPr>
    </w:p>
    <w:p w14:paraId="4ADE28BF" w14:textId="77777777" w:rsidR="00C8481A" w:rsidRPr="00F315C9" w:rsidRDefault="00C8481A" w:rsidP="00C8481A">
      <w:pPr>
        <w:tabs>
          <w:tab w:val="left" w:pos="720"/>
        </w:tabs>
        <w:spacing w:after="0" w:line="240" w:lineRule="auto"/>
        <w:ind w:left="720"/>
        <w:jc w:val="center"/>
        <w:rPr>
          <w:rFonts w:ascii="Times New Roman" w:eastAsia="Calibri" w:hAnsi="Times New Roman" w:cs="Times New Roman"/>
          <w:b/>
          <w:caps/>
          <w:color w:val="000000"/>
          <w:sz w:val="24"/>
          <w:szCs w:val="24"/>
          <w:lang w:eastAsia="en-US"/>
        </w:rPr>
      </w:pPr>
      <w:r w:rsidRPr="00F315C9">
        <w:rPr>
          <w:rFonts w:ascii="Times New Roman" w:eastAsia="Calibri" w:hAnsi="Times New Roman" w:cs="Times New Roman"/>
          <w:b/>
          <w:bCs/>
          <w:color w:val="000000"/>
          <w:sz w:val="24"/>
          <w:szCs w:val="24"/>
          <w:lang w:eastAsia="en-US"/>
        </w:rPr>
        <w:t xml:space="preserve"> MOKYMŲ </w:t>
      </w:r>
      <w:r w:rsidRPr="00F315C9">
        <w:rPr>
          <w:rFonts w:ascii="Times New Roman" w:eastAsia="Calibri" w:hAnsi="Times New Roman" w:cs="Times New Roman"/>
          <w:b/>
          <w:caps/>
          <w:color w:val="000000"/>
          <w:sz w:val="24"/>
          <w:szCs w:val="24"/>
          <w:lang w:eastAsia="en-US"/>
        </w:rPr>
        <w:t xml:space="preserve">temos ir apimtys </w:t>
      </w:r>
    </w:p>
    <w:p w14:paraId="47CE16A8" w14:textId="77777777" w:rsidR="00C8481A" w:rsidRPr="00F315C9" w:rsidRDefault="00C8481A" w:rsidP="00C8481A">
      <w:pPr>
        <w:tabs>
          <w:tab w:val="left" w:pos="720"/>
        </w:tabs>
        <w:spacing w:after="0" w:line="240" w:lineRule="auto"/>
        <w:ind w:left="720"/>
        <w:jc w:val="center"/>
        <w:rPr>
          <w:rFonts w:ascii="Times New Roman" w:eastAsia="Calibri" w:hAnsi="Times New Roman" w:cs="Times New Roman"/>
          <w:b/>
          <w:caps/>
          <w:color w:val="FF0000"/>
          <w:sz w:val="24"/>
          <w:szCs w:val="24"/>
          <w:lang w:eastAsia="en-US"/>
        </w:rPr>
      </w:pPr>
    </w:p>
    <w:tbl>
      <w:tblPr>
        <w:tblW w:w="10207" w:type="dxa"/>
        <w:tblInd w:w="-719" w:type="dxa"/>
        <w:tblLayout w:type="fixed"/>
        <w:tblLook w:val="04A0" w:firstRow="1" w:lastRow="0" w:firstColumn="1" w:lastColumn="0" w:noHBand="0" w:noVBand="1"/>
      </w:tblPr>
      <w:tblGrid>
        <w:gridCol w:w="4820"/>
        <w:gridCol w:w="1701"/>
        <w:gridCol w:w="1843"/>
        <w:gridCol w:w="1843"/>
      </w:tblGrid>
      <w:tr w:rsidR="00C8481A" w:rsidRPr="00F315C9" w14:paraId="11A46EF2" w14:textId="77777777" w:rsidTr="006E4C37">
        <w:trPr>
          <w:trHeight w:val="962"/>
        </w:trPr>
        <w:tc>
          <w:tcPr>
            <w:tcW w:w="48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7FAC1" w14:textId="77777777" w:rsidR="00C8481A" w:rsidRPr="00F315C9" w:rsidRDefault="00C8481A" w:rsidP="006E4C37">
            <w:pPr>
              <w:spacing w:after="0" w:line="240" w:lineRule="auto"/>
              <w:jc w:val="center"/>
              <w:rPr>
                <w:rFonts w:ascii="Times New Roman" w:eastAsia="Times New Roman" w:hAnsi="Times New Roman" w:cs="Times New Roman"/>
                <w:b/>
                <w:bCs/>
                <w:color w:val="000000"/>
                <w:sz w:val="24"/>
                <w:szCs w:val="24"/>
              </w:rPr>
            </w:pPr>
            <w:r w:rsidRPr="00F315C9">
              <w:rPr>
                <w:rFonts w:ascii="Times New Roman" w:eastAsia="Calibri" w:hAnsi="Times New Roman" w:cs="Times New Roman"/>
                <w:b/>
                <w:bCs/>
                <w:color w:val="000000"/>
                <w:sz w:val="24"/>
                <w:szCs w:val="24"/>
              </w:rPr>
              <w:t>Temos pavadinimas</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0C6BA225" w14:textId="77777777" w:rsidR="00C8481A" w:rsidRPr="00F315C9" w:rsidRDefault="00C8481A" w:rsidP="006E4C37">
            <w:pPr>
              <w:spacing w:after="0" w:line="240" w:lineRule="auto"/>
              <w:jc w:val="center"/>
              <w:rPr>
                <w:rFonts w:ascii="Times New Roman" w:eastAsia="Times New Roman" w:hAnsi="Times New Roman" w:cs="Times New Roman"/>
                <w:b/>
                <w:bCs/>
                <w:color w:val="000000"/>
                <w:sz w:val="24"/>
                <w:szCs w:val="24"/>
              </w:rPr>
            </w:pPr>
            <w:r w:rsidRPr="00F315C9">
              <w:rPr>
                <w:rFonts w:ascii="Times New Roman" w:eastAsia="Calibri" w:hAnsi="Times New Roman" w:cs="Times New Roman"/>
                <w:b/>
                <w:bCs/>
                <w:color w:val="000000"/>
                <w:sz w:val="24"/>
                <w:szCs w:val="24"/>
              </w:rPr>
              <w:t>Preliminarus dalyvių skaičius</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18382BBA" w14:textId="77777777" w:rsidR="00C8481A" w:rsidRPr="00F315C9" w:rsidRDefault="00C8481A" w:rsidP="006E4C37">
            <w:pPr>
              <w:spacing w:after="0" w:line="240" w:lineRule="auto"/>
              <w:jc w:val="center"/>
              <w:rPr>
                <w:rFonts w:ascii="Times New Roman" w:eastAsia="Times New Roman" w:hAnsi="Times New Roman" w:cs="Times New Roman"/>
                <w:b/>
                <w:bCs/>
                <w:color w:val="000000"/>
                <w:sz w:val="24"/>
                <w:szCs w:val="24"/>
              </w:rPr>
            </w:pPr>
            <w:r w:rsidRPr="00F315C9">
              <w:rPr>
                <w:rFonts w:ascii="Times New Roman" w:eastAsia="Calibri" w:hAnsi="Times New Roman" w:cs="Times New Roman"/>
                <w:b/>
                <w:bCs/>
                <w:color w:val="000000"/>
                <w:sz w:val="24"/>
                <w:szCs w:val="24"/>
              </w:rPr>
              <w:t>Paslaugų teikimo būdas/ trukmė akad. val.</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3DF24095" w14:textId="77777777" w:rsidR="00C8481A" w:rsidRPr="00F315C9" w:rsidRDefault="00C8481A" w:rsidP="006E4C37">
            <w:pPr>
              <w:spacing w:after="0" w:line="240" w:lineRule="auto"/>
              <w:jc w:val="center"/>
              <w:rPr>
                <w:rFonts w:ascii="Times New Roman" w:eastAsia="Times New Roman" w:hAnsi="Times New Roman" w:cs="Times New Roman"/>
                <w:b/>
                <w:bCs/>
                <w:color w:val="000000"/>
                <w:sz w:val="24"/>
                <w:szCs w:val="24"/>
              </w:rPr>
            </w:pPr>
            <w:r w:rsidRPr="00F315C9">
              <w:rPr>
                <w:rFonts w:ascii="Times New Roman" w:eastAsia="Calibri" w:hAnsi="Times New Roman" w:cs="Times New Roman"/>
                <w:b/>
                <w:bCs/>
                <w:color w:val="000000"/>
                <w:sz w:val="24"/>
                <w:szCs w:val="24"/>
              </w:rPr>
              <w:t>Preliminarus grupių skaičius</w:t>
            </w:r>
          </w:p>
        </w:tc>
      </w:tr>
      <w:tr w:rsidR="00C8481A" w:rsidRPr="00F315C9" w14:paraId="12BA5D2D" w14:textId="77777777" w:rsidTr="006E4C37">
        <w:trPr>
          <w:trHeight w:val="324"/>
        </w:trPr>
        <w:tc>
          <w:tcPr>
            <w:tcW w:w="10207"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40F315" w14:textId="77777777" w:rsidR="00C8481A" w:rsidRPr="00F315C9" w:rsidRDefault="00C8481A" w:rsidP="006E4C37">
            <w:pPr>
              <w:spacing w:after="0" w:line="240" w:lineRule="auto"/>
              <w:jc w:val="center"/>
              <w:rPr>
                <w:rFonts w:ascii="Times New Roman" w:eastAsia="Times New Roman" w:hAnsi="Times New Roman" w:cs="Times New Roman"/>
                <w:b/>
                <w:bCs/>
                <w:color w:val="000000"/>
                <w:sz w:val="24"/>
                <w:szCs w:val="24"/>
              </w:rPr>
            </w:pPr>
            <w:r w:rsidRPr="00F315C9">
              <w:rPr>
                <w:rFonts w:ascii="Times New Roman" w:eastAsia="Times New Roman" w:hAnsi="Times New Roman" w:cs="Times New Roman"/>
                <w:b/>
                <w:bCs/>
                <w:color w:val="000000"/>
                <w:sz w:val="24"/>
                <w:szCs w:val="24"/>
              </w:rPr>
              <w:t>2025 m. rugsėjo-gruodžio mėn.</w:t>
            </w:r>
          </w:p>
        </w:tc>
      </w:tr>
      <w:tr w:rsidR="00C8481A" w:rsidRPr="00F315C9" w14:paraId="1B6A3CFE" w14:textId="77777777" w:rsidTr="006E4C37">
        <w:trPr>
          <w:trHeight w:val="312"/>
        </w:trPr>
        <w:tc>
          <w:tcPr>
            <w:tcW w:w="4820" w:type="dxa"/>
            <w:tcBorders>
              <w:top w:val="nil"/>
              <w:left w:val="single" w:sz="8" w:space="0" w:color="000000"/>
              <w:bottom w:val="nil"/>
              <w:right w:val="single" w:sz="8" w:space="0" w:color="000000"/>
            </w:tcBorders>
            <w:shd w:val="clear" w:color="auto" w:fill="auto"/>
            <w:vAlign w:val="center"/>
            <w:hideMark/>
          </w:tcPr>
          <w:p w14:paraId="1295343C" w14:textId="77777777" w:rsidR="00C8481A" w:rsidRPr="00F315C9" w:rsidRDefault="00C8481A" w:rsidP="006E4C37">
            <w:pPr>
              <w:spacing w:after="0" w:line="240" w:lineRule="auto"/>
              <w:jc w:val="both"/>
              <w:rPr>
                <w:rFonts w:ascii="Times New Roman" w:eastAsia="Times New Roman" w:hAnsi="Times New Roman" w:cs="Times New Roman"/>
                <w:b/>
                <w:bCs/>
                <w:color w:val="000000"/>
                <w:sz w:val="24"/>
                <w:szCs w:val="24"/>
              </w:rPr>
            </w:pPr>
            <w:r w:rsidRPr="00F315C9">
              <w:rPr>
                <w:rFonts w:ascii="Times New Roman" w:eastAsia="Times New Roman" w:hAnsi="Times New Roman" w:cs="Times New Roman"/>
                <w:b/>
                <w:bCs/>
                <w:color w:val="000000"/>
                <w:sz w:val="24"/>
                <w:szCs w:val="24"/>
              </w:rPr>
              <w:t xml:space="preserve">1-oji diena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1018DB6" w14:textId="77777777" w:rsidR="00C8481A" w:rsidRPr="00F315C9" w:rsidRDefault="00C8481A" w:rsidP="006E4C37">
            <w:pPr>
              <w:spacing w:after="0" w:line="240" w:lineRule="auto"/>
              <w:jc w:val="center"/>
              <w:rPr>
                <w:rFonts w:ascii="Times New Roman" w:eastAsia="Times New Roman" w:hAnsi="Times New Roman" w:cs="Times New Roman"/>
                <w:color w:val="000000"/>
                <w:sz w:val="24"/>
                <w:szCs w:val="24"/>
              </w:rPr>
            </w:pPr>
            <w:r w:rsidRPr="00F315C9">
              <w:rPr>
                <w:rFonts w:ascii="Times New Roman" w:eastAsia="Calibri" w:hAnsi="Times New Roman" w:cs="Times New Roman"/>
                <w:color w:val="000000"/>
                <w:sz w:val="24"/>
                <w:szCs w:val="24"/>
              </w:rPr>
              <w:t>200</w:t>
            </w:r>
          </w:p>
        </w:tc>
        <w:tc>
          <w:tcPr>
            <w:tcW w:w="1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3A61D2A" w14:textId="77777777" w:rsidR="00C8481A" w:rsidRPr="00F315C9" w:rsidRDefault="00C8481A" w:rsidP="006E4C37">
            <w:pPr>
              <w:spacing w:after="0" w:line="240" w:lineRule="auto"/>
              <w:jc w:val="center"/>
              <w:rPr>
                <w:rFonts w:ascii="Times New Roman" w:eastAsia="Times New Roman" w:hAnsi="Times New Roman" w:cs="Times New Roman"/>
                <w:color w:val="000000"/>
                <w:sz w:val="24"/>
                <w:szCs w:val="24"/>
              </w:rPr>
            </w:pPr>
            <w:r w:rsidRPr="00F315C9">
              <w:rPr>
                <w:rFonts w:ascii="Times New Roman" w:eastAsia="Calibri" w:hAnsi="Times New Roman" w:cs="Times New Roman"/>
                <w:color w:val="000000"/>
                <w:sz w:val="24"/>
                <w:szCs w:val="24"/>
              </w:rPr>
              <w:t>Nuotoliniu būdu (iš darbuotojams nustatytos darbo vietos)/16 akad. val.</w:t>
            </w:r>
          </w:p>
        </w:tc>
        <w:tc>
          <w:tcPr>
            <w:tcW w:w="1843" w:type="dxa"/>
            <w:vMerge w:val="restart"/>
            <w:tcBorders>
              <w:top w:val="nil"/>
              <w:left w:val="single" w:sz="8" w:space="0" w:color="000000"/>
              <w:bottom w:val="single" w:sz="8" w:space="0" w:color="000000"/>
              <w:right w:val="single" w:sz="4" w:space="0" w:color="auto"/>
            </w:tcBorders>
            <w:shd w:val="clear" w:color="auto" w:fill="auto"/>
            <w:vAlign w:val="center"/>
            <w:hideMark/>
          </w:tcPr>
          <w:p w14:paraId="06B9A7E2" w14:textId="77777777" w:rsidR="00C8481A" w:rsidRPr="00F315C9" w:rsidRDefault="00C8481A" w:rsidP="006E4C37">
            <w:pPr>
              <w:spacing w:after="0" w:line="240" w:lineRule="auto"/>
              <w:jc w:val="center"/>
              <w:rPr>
                <w:rFonts w:ascii="Times New Roman" w:eastAsia="Times New Roman" w:hAnsi="Times New Roman" w:cs="Times New Roman"/>
                <w:color w:val="000000"/>
                <w:sz w:val="24"/>
                <w:szCs w:val="24"/>
              </w:rPr>
            </w:pPr>
            <w:r w:rsidRPr="00F315C9">
              <w:rPr>
                <w:rFonts w:ascii="Times New Roman" w:eastAsia="Calibri" w:hAnsi="Times New Roman" w:cs="Times New Roman"/>
                <w:color w:val="000000"/>
                <w:sz w:val="24"/>
                <w:szCs w:val="24"/>
              </w:rPr>
              <w:t>8</w:t>
            </w:r>
          </w:p>
        </w:tc>
      </w:tr>
      <w:tr w:rsidR="00C8481A" w:rsidRPr="00F315C9" w14:paraId="79E77BA5" w14:textId="77777777" w:rsidTr="006E4C37">
        <w:trPr>
          <w:trHeight w:val="9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29ABA"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t xml:space="preserve">1. </w:t>
            </w:r>
            <w:r w:rsidRPr="00F315C9">
              <w:rPr>
                <w:rFonts w:ascii="Times New Roman" w:eastAsia="Times New Roman" w:hAnsi="Times New Roman" w:cs="Times New Roman"/>
                <w:b/>
                <w:bCs/>
                <w:color w:val="000000"/>
                <w:sz w:val="24"/>
                <w:szCs w:val="24"/>
              </w:rPr>
              <w:t>Profesinės reabilitacijos paslaugų struktūra, eiga ir tikslai</w:t>
            </w:r>
          </w:p>
          <w:p w14:paraId="3FE6A77A" w14:textId="77777777" w:rsidR="00C8481A" w:rsidRPr="00F315C9" w:rsidRDefault="00C8481A" w:rsidP="006E4C37">
            <w:pPr>
              <w:spacing w:after="0" w:line="240" w:lineRule="auto"/>
              <w:jc w:val="both"/>
              <w:rPr>
                <w:rFonts w:ascii="Times New Roman" w:eastAsia="Times New Roman" w:hAnsi="Times New Roman" w:cs="Times New Roman"/>
                <w:color w:val="000000"/>
                <w:sz w:val="24"/>
                <w:szCs w:val="24"/>
              </w:rPr>
            </w:pPr>
          </w:p>
        </w:tc>
        <w:tc>
          <w:tcPr>
            <w:tcW w:w="1701" w:type="dxa"/>
            <w:vMerge/>
            <w:tcBorders>
              <w:top w:val="nil"/>
              <w:left w:val="single" w:sz="8" w:space="0" w:color="000000"/>
              <w:bottom w:val="single" w:sz="8" w:space="0" w:color="000000"/>
              <w:right w:val="single" w:sz="8" w:space="0" w:color="000000"/>
            </w:tcBorders>
            <w:vAlign w:val="center"/>
            <w:hideMark/>
          </w:tcPr>
          <w:p w14:paraId="0EB3C3A6"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nil"/>
              <w:left w:val="single" w:sz="8" w:space="0" w:color="000000"/>
              <w:bottom w:val="single" w:sz="8" w:space="0" w:color="000000"/>
              <w:right w:val="single" w:sz="8" w:space="0" w:color="000000"/>
            </w:tcBorders>
            <w:vAlign w:val="center"/>
            <w:hideMark/>
          </w:tcPr>
          <w:p w14:paraId="21655FFE"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nil"/>
              <w:left w:val="single" w:sz="8" w:space="0" w:color="000000"/>
              <w:bottom w:val="single" w:sz="8" w:space="0" w:color="000000"/>
              <w:right w:val="single" w:sz="4" w:space="0" w:color="auto"/>
            </w:tcBorders>
            <w:vAlign w:val="center"/>
            <w:hideMark/>
          </w:tcPr>
          <w:p w14:paraId="49205EF3"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r>
      <w:tr w:rsidR="00C8481A" w:rsidRPr="00F315C9" w14:paraId="4D370E41" w14:textId="77777777" w:rsidTr="006E4C37">
        <w:trPr>
          <w:trHeight w:val="269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407F744F"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t xml:space="preserve">2. </w:t>
            </w:r>
            <w:r w:rsidRPr="00F315C9">
              <w:rPr>
                <w:rFonts w:ascii="Times New Roman" w:eastAsia="Times New Roman" w:hAnsi="Times New Roman" w:cs="Times New Roman"/>
                <w:b/>
                <w:bCs/>
                <w:color w:val="000000"/>
                <w:sz w:val="24"/>
                <w:szCs w:val="24"/>
              </w:rPr>
              <w:t>Individualus asmenų įvertinimas profesinės reabilitacijos kontekste</w:t>
            </w:r>
          </w:p>
          <w:p w14:paraId="749DCED7"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t>• Individualių asmens su negalia poreikių ir galimybės dalyvauti darbo rinkoje įvertinimas</w:t>
            </w:r>
          </w:p>
          <w:p w14:paraId="65150DA2"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t xml:space="preserve">• Profesinių gebėjimų, interesų ir motyvacijos vertinimas </w:t>
            </w:r>
          </w:p>
          <w:p w14:paraId="73B8DFAF"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t>• Vertinimo rezultatų interpretavimas ir integravimas į individualųjį profesinės reabilitacijos planą</w:t>
            </w:r>
          </w:p>
          <w:p w14:paraId="166A22A1"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701" w:type="dxa"/>
            <w:vMerge/>
            <w:tcBorders>
              <w:top w:val="nil"/>
              <w:left w:val="single" w:sz="8" w:space="0" w:color="000000"/>
              <w:bottom w:val="single" w:sz="8" w:space="0" w:color="000000"/>
              <w:right w:val="single" w:sz="8" w:space="0" w:color="000000"/>
            </w:tcBorders>
            <w:vAlign w:val="center"/>
          </w:tcPr>
          <w:p w14:paraId="00BF3D41"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nil"/>
              <w:left w:val="single" w:sz="8" w:space="0" w:color="000000"/>
              <w:bottom w:val="single" w:sz="8" w:space="0" w:color="000000"/>
              <w:right w:val="single" w:sz="8" w:space="0" w:color="000000"/>
            </w:tcBorders>
            <w:vAlign w:val="center"/>
          </w:tcPr>
          <w:p w14:paraId="439D9405"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nil"/>
              <w:left w:val="single" w:sz="8" w:space="0" w:color="000000"/>
              <w:bottom w:val="single" w:sz="8" w:space="0" w:color="000000"/>
              <w:right w:val="single" w:sz="4" w:space="0" w:color="auto"/>
            </w:tcBorders>
            <w:vAlign w:val="center"/>
          </w:tcPr>
          <w:p w14:paraId="0F446082"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r>
      <w:tr w:rsidR="00C8481A" w:rsidRPr="00F315C9" w14:paraId="3CFDAF17" w14:textId="77777777" w:rsidTr="006E4C37">
        <w:trPr>
          <w:trHeight w:val="2750"/>
        </w:trPr>
        <w:tc>
          <w:tcPr>
            <w:tcW w:w="4820" w:type="dxa"/>
            <w:tcBorders>
              <w:top w:val="nil"/>
              <w:left w:val="single" w:sz="4" w:space="0" w:color="auto"/>
              <w:bottom w:val="single" w:sz="4" w:space="0" w:color="auto"/>
              <w:right w:val="single" w:sz="4" w:space="0" w:color="auto"/>
            </w:tcBorders>
            <w:shd w:val="clear" w:color="auto" w:fill="auto"/>
            <w:hideMark/>
          </w:tcPr>
          <w:p w14:paraId="542AA1D6"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t xml:space="preserve">3. </w:t>
            </w:r>
            <w:r w:rsidRPr="00F315C9">
              <w:rPr>
                <w:rFonts w:ascii="Times New Roman" w:eastAsia="Times New Roman" w:hAnsi="Times New Roman" w:cs="Times New Roman"/>
                <w:b/>
                <w:bCs/>
                <w:color w:val="000000"/>
                <w:sz w:val="24"/>
                <w:szCs w:val="24"/>
              </w:rPr>
              <w:t>Darbo su socialinių sunkumų, trukdančių įsitraukti į darbo rinką, turinčiais klientais pagrindai</w:t>
            </w:r>
          </w:p>
          <w:p w14:paraId="028F80DD"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t>• Socialinės rizikos veiksnių identifikavimas profesinėje reabilitacijoje</w:t>
            </w:r>
          </w:p>
          <w:p w14:paraId="564F43E6" w14:textId="77777777" w:rsidR="00C8481A" w:rsidRPr="00F315C9" w:rsidRDefault="00C8481A" w:rsidP="006E4C37">
            <w:pPr>
              <w:spacing w:line="259"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t>• Kompleksinių poreikių turinčių asmenų atpažinimas: kaip atpažinti, kada kliūtys yra ne tik medicininės ar profesinės, bet ir socialinės. Kelių problemų sąveika</w:t>
            </w:r>
          </w:p>
          <w:p w14:paraId="39ECAF71"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701" w:type="dxa"/>
            <w:vMerge/>
            <w:tcBorders>
              <w:top w:val="nil"/>
              <w:left w:val="single" w:sz="8" w:space="0" w:color="000000"/>
              <w:bottom w:val="single" w:sz="8" w:space="0" w:color="000000"/>
              <w:right w:val="single" w:sz="8" w:space="0" w:color="000000"/>
            </w:tcBorders>
            <w:vAlign w:val="center"/>
            <w:hideMark/>
          </w:tcPr>
          <w:p w14:paraId="48134736"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nil"/>
              <w:left w:val="single" w:sz="8" w:space="0" w:color="000000"/>
              <w:bottom w:val="single" w:sz="8" w:space="0" w:color="000000"/>
              <w:right w:val="single" w:sz="8" w:space="0" w:color="000000"/>
            </w:tcBorders>
            <w:vAlign w:val="center"/>
            <w:hideMark/>
          </w:tcPr>
          <w:p w14:paraId="269FAF32"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nil"/>
              <w:left w:val="single" w:sz="8" w:space="0" w:color="000000"/>
              <w:bottom w:val="single" w:sz="8" w:space="0" w:color="000000"/>
              <w:right w:val="single" w:sz="4" w:space="0" w:color="auto"/>
            </w:tcBorders>
            <w:vAlign w:val="center"/>
            <w:hideMark/>
          </w:tcPr>
          <w:p w14:paraId="5710DD11"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r>
      <w:tr w:rsidR="00C8481A" w:rsidRPr="00F315C9" w14:paraId="5D8DC032" w14:textId="77777777" w:rsidTr="006E4C37">
        <w:trPr>
          <w:trHeight w:val="840"/>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6B32DDFE" w14:textId="77777777" w:rsidR="00C8481A" w:rsidRPr="00F315C9" w:rsidRDefault="00C8481A" w:rsidP="006E4C37">
            <w:pPr>
              <w:spacing w:after="0" w:line="240" w:lineRule="auto"/>
              <w:rPr>
                <w:rFonts w:ascii="Times New Roman" w:eastAsia="Times New Roman" w:hAnsi="Times New Roman" w:cs="Times New Roman"/>
                <w:sz w:val="24"/>
                <w:szCs w:val="24"/>
              </w:rPr>
            </w:pPr>
            <w:r w:rsidRPr="00F315C9">
              <w:rPr>
                <w:rFonts w:ascii="Times New Roman" w:eastAsia="Times New Roman" w:hAnsi="Times New Roman" w:cs="Times New Roman"/>
                <w:sz w:val="24"/>
                <w:szCs w:val="24"/>
              </w:rPr>
              <w:t>4. Praktiniai pavyzdžiai ir situacijų analizė</w:t>
            </w:r>
          </w:p>
          <w:p w14:paraId="197B54E8"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701" w:type="dxa"/>
            <w:vMerge/>
            <w:tcBorders>
              <w:top w:val="nil"/>
              <w:left w:val="single" w:sz="8" w:space="0" w:color="000000"/>
              <w:bottom w:val="single" w:sz="8" w:space="0" w:color="000000"/>
              <w:right w:val="single" w:sz="8" w:space="0" w:color="000000"/>
            </w:tcBorders>
            <w:vAlign w:val="center"/>
          </w:tcPr>
          <w:p w14:paraId="2B751708"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nil"/>
              <w:left w:val="single" w:sz="8" w:space="0" w:color="000000"/>
              <w:bottom w:val="single" w:sz="8" w:space="0" w:color="000000"/>
              <w:right w:val="single" w:sz="8" w:space="0" w:color="000000"/>
            </w:tcBorders>
            <w:vAlign w:val="center"/>
          </w:tcPr>
          <w:p w14:paraId="46016413"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nil"/>
              <w:left w:val="single" w:sz="8" w:space="0" w:color="000000"/>
              <w:bottom w:val="single" w:sz="8" w:space="0" w:color="000000"/>
              <w:right w:val="single" w:sz="4" w:space="0" w:color="auto"/>
            </w:tcBorders>
            <w:vAlign w:val="center"/>
          </w:tcPr>
          <w:p w14:paraId="3E690265"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r>
      <w:tr w:rsidR="00C8481A" w:rsidRPr="00F315C9" w14:paraId="1F9187D8" w14:textId="77777777" w:rsidTr="006E4C37">
        <w:trPr>
          <w:trHeight w:val="281"/>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32066"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Calibri" w:hAnsi="Times New Roman" w:cs="Times New Roman"/>
                <w:b/>
                <w:bCs/>
                <w:color w:val="000000"/>
                <w:sz w:val="24"/>
                <w:szCs w:val="24"/>
              </w:rPr>
              <w:t>2-oji diena</w:t>
            </w:r>
          </w:p>
        </w:tc>
        <w:tc>
          <w:tcPr>
            <w:tcW w:w="1701" w:type="dxa"/>
            <w:vMerge/>
            <w:tcBorders>
              <w:top w:val="single" w:sz="4" w:space="0" w:color="auto"/>
              <w:left w:val="single" w:sz="8" w:space="0" w:color="000000"/>
              <w:bottom w:val="single" w:sz="4" w:space="0" w:color="auto"/>
              <w:right w:val="single" w:sz="8" w:space="0" w:color="000000"/>
            </w:tcBorders>
            <w:vAlign w:val="center"/>
            <w:hideMark/>
          </w:tcPr>
          <w:p w14:paraId="52CEA18D"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auto"/>
              <w:left w:val="single" w:sz="8" w:space="0" w:color="000000"/>
              <w:bottom w:val="single" w:sz="4" w:space="0" w:color="auto"/>
              <w:right w:val="single" w:sz="8" w:space="0" w:color="000000"/>
            </w:tcBorders>
            <w:vAlign w:val="center"/>
            <w:hideMark/>
          </w:tcPr>
          <w:p w14:paraId="5C187669"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auto"/>
              <w:left w:val="single" w:sz="8" w:space="0" w:color="000000"/>
              <w:bottom w:val="single" w:sz="4" w:space="0" w:color="auto"/>
              <w:right w:val="single" w:sz="4" w:space="0" w:color="auto"/>
            </w:tcBorders>
            <w:vAlign w:val="center"/>
            <w:hideMark/>
          </w:tcPr>
          <w:p w14:paraId="31839255"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r>
      <w:tr w:rsidR="00C8481A" w:rsidRPr="00F315C9" w14:paraId="37BA1344" w14:textId="77777777" w:rsidTr="006E4C37">
        <w:trPr>
          <w:trHeight w:val="162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52F74"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lastRenderedPageBreak/>
              <w:t xml:space="preserve">1. </w:t>
            </w:r>
            <w:r w:rsidRPr="00F315C9">
              <w:rPr>
                <w:rFonts w:ascii="Times New Roman" w:eastAsia="Times New Roman" w:hAnsi="Times New Roman" w:cs="Times New Roman"/>
                <w:b/>
                <w:bCs/>
                <w:color w:val="000000"/>
                <w:sz w:val="24"/>
                <w:szCs w:val="24"/>
              </w:rPr>
              <w:t>Etika ir darbo su asmenimis su negalia ypatumai</w:t>
            </w:r>
          </w:p>
          <w:p w14:paraId="20CA41A5"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t>• Asmens orumo ir teisių užtikrinimas</w:t>
            </w:r>
          </w:p>
          <w:p w14:paraId="0A451BE1"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t>• Empatijos, supratingumo ir kultūrinio jautrumo ugdymas</w:t>
            </w:r>
          </w:p>
          <w:p w14:paraId="184B3E6A"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A61A6A"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45006F0"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D26E207"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r>
      <w:tr w:rsidR="00C8481A" w:rsidRPr="00F315C9" w14:paraId="2E422A05" w14:textId="77777777" w:rsidTr="006E4C37">
        <w:trPr>
          <w:trHeight w:val="1692"/>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7881E0AE"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t xml:space="preserve">2. </w:t>
            </w:r>
            <w:r w:rsidRPr="00F315C9">
              <w:rPr>
                <w:rFonts w:ascii="Times New Roman" w:eastAsia="Times New Roman" w:hAnsi="Times New Roman" w:cs="Times New Roman"/>
                <w:b/>
                <w:bCs/>
                <w:color w:val="000000"/>
                <w:sz w:val="24"/>
                <w:szCs w:val="24"/>
              </w:rPr>
              <w:t>Motyvacinio interviu taikymas dirbant su mažai motyvuotais ar abejingais klientais</w:t>
            </w:r>
            <w:r w:rsidRPr="00F315C9">
              <w:rPr>
                <w:rFonts w:ascii="Times New Roman" w:eastAsia="Times New Roman" w:hAnsi="Times New Roman" w:cs="Times New Roman"/>
                <w:color w:val="000000"/>
                <w:sz w:val="24"/>
                <w:szCs w:val="24"/>
              </w:rPr>
              <w:t xml:space="preserve"> </w:t>
            </w:r>
          </w:p>
          <w:p w14:paraId="29957045"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t xml:space="preserve">• Motyvacinio interviu teorinė bazė </w:t>
            </w:r>
          </w:p>
          <w:p w14:paraId="6500C0AF"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r w:rsidRPr="00F315C9">
              <w:rPr>
                <w:rFonts w:ascii="Times New Roman" w:eastAsia="Times New Roman" w:hAnsi="Times New Roman" w:cs="Times New Roman"/>
                <w:color w:val="000000"/>
                <w:sz w:val="24"/>
                <w:szCs w:val="24"/>
              </w:rPr>
              <w:t>• Pagrindiniai principai: empatija, pasipriešinimo sumažinimas, savęs atradimo skatinimas</w:t>
            </w:r>
          </w:p>
          <w:p w14:paraId="68ECED90"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4628E0B"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3F028F1"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F5F8370"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r>
      <w:tr w:rsidR="00C8481A" w:rsidRPr="00F315C9" w14:paraId="241FD018" w14:textId="77777777" w:rsidTr="006E4C37">
        <w:trPr>
          <w:trHeight w:val="948"/>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3B52BC7C" w14:textId="77777777" w:rsidR="00C8481A" w:rsidRPr="00F315C9" w:rsidRDefault="00C8481A" w:rsidP="006E4C37">
            <w:pPr>
              <w:spacing w:after="0" w:line="240" w:lineRule="auto"/>
              <w:rPr>
                <w:rFonts w:ascii="Times New Roman" w:eastAsia="Times New Roman" w:hAnsi="Times New Roman" w:cs="Times New Roman"/>
                <w:sz w:val="24"/>
                <w:szCs w:val="24"/>
              </w:rPr>
            </w:pPr>
            <w:r w:rsidRPr="00F315C9">
              <w:rPr>
                <w:rFonts w:ascii="Times New Roman" w:eastAsia="Times New Roman" w:hAnsi="Times New Roman" w:cs="Times New Roman"/>
                <w:b/>
                <w:bCs/>
                <w:sz w:val="24"/>
                <w:szCs w:val="24"/>
              </w:rPr>
              <w:t>3. Karjeros konsultavimas asmenims su negalia</w:t>
            </w:r>
          </w:p>
          <w:p w14:paraId="7015C380" w14:textId="77777777" w:rsidR="00C8481A" w:rsidRPr="00F315C9" w:rsidRDefault="00C8481A" w:rsidP="006E4C37">
            <w:pPr>
              <w:spacing w:after="0" w:line="240" w:lineRule="auto"/>
              <w:contextualSpacing/>
              <w:rPr>
                <w:rFonts w:ascii="Times New Roman" w:eastAsia="Times New Roman" w:hAnsi="Times New Roman" w:cs="Times New Roman"/>
                <w:kern w:val="2"/>
                <w:sz w:val="24"/>
                <w:szCs w:val="24"/>
                <w14:ligatures w14:val="standardContextual"/>
              </w:rPr>
            </w:pPr>
            <w:r w:rsidRPr="00F315C9">
              <w:rPr>
                <w:rFonts w:ascii="Times New Roman" w:eastAsia="Times New Roman" w:hAnsi="Times New Roman" w:cs="Times New Roman"/>
                <w:kern w:val="2"/>
                <w:sz w:val="24"/>
                <w:szCs w:val="24"/>
                <w14:ligatures w14:val="standardContextual"/>
              </w:rPr>
              <w:t>• Individualus karjeros planavimas</w:t>
            </w:r>
          </w:p>
          <w:p w14:paraId="0DF9F945" w14:textId="77777777" w:rsidR="00C8481A" w:rsidRPr="00F315C9" w:rsidRDefault="00C8481A" w:rsidP="006E4C37">
            <w:pPr>
              <w:spacing w:after="0" w:line="240" w:lineRule="auto"/>
              <w:contextualSpacing/>
              <w:rPr>
                <w:rFonts w:ascii="Times New Roman" w:eastAsia="Times New Roman" w:hAnsi="Times New Roman" w:cs="Times New Roman"/>
                <w:kern w:val="2"/>
                <w:sz w:val="24"/>
                <w:szCs w:val="24"/>
                <w14:ligatures w14:val="standardContextual"/>
              </w:rPr>
            </w:pPr>
            <w:r w:rsidRPr="00F315C9">
              <w:rPr>
                <w:rFonts w:ascii="Times New Roman" w:eastAsia="Times New Roman" w:hAnsi="Times New Roman" w:cs="Times New Roman"/>
                <w:kern w:val="2"/>
                <w:sz w:val="24"/>
                <w:szCs w:val="24"/>
                <w14:ligatures w14:val="standardContextual"/>
              </w:rPr>
              <w:t>• Adaptuoto profesinio orientavimo metodai</w:t>
            </w:r>
          </w:p>
          <w:p w14:paraId="49DC719B" w14:textId="77777777" w:rsidR="00C8481A" w:rsidRPr="00F315C9" w:rsidRDefault="00C8481A" w:rsidP="006E4C37">
            <w:pPr>
              <w:spacing w:after="0" w:line="240" w:lineRule="auto"/>
              <w:contextualSpacing/>
              <w:rPr>
                <w:rFonts w:ascii="Times New Roman" w:eastAsia="Times New Roman" w:hAnsi="Times New Roman" w:cs="Times New Roman"/>
                <w:kern w:val="2"/>
                <w:sz w:val="24"/>
                <w:szCs w:val="24"/>
                <w14:ligatures w14:val="standardContextual"/>
              </w:rPr>
            </w:pPr>
            <w:r w:rsidRPr="00F315C9">
              <w:rPr>
                <w:rFonts w:ascii="Times New Roman" w:eastAsia="Times New Roman" w:hAnsi="Times New Roman" w:cs="Times New Roman"/>
                <w:kern w:val="2"/>
                <w:sz w:val="24"/>
                <w:szCs w:val="24"/>
                <w14:ligatures w14:val="standardContextual"/>
              </w:rPr>
              <w:t>• Motyvacinio darbo strategijos</w:t>
            </w:r>
          </w:p>
          <w:p w14:paraId="28FF2139" w14:textId="77777777" w:rsidR="00C8481A" w:rsidRPr="00F315C9" w:rsidRDefault="00C8481A" w:rsidP="006E4C37">
            <w:pPr>
              <w:spacing w:after="0" w:line="240" w:lineRule="auto"/>
              <w:contextualSpacing/>
              <w:rPr>
                <w:rFonts w:ascii="Times New Roman" w:eastAsia="Times New Roman" w:hAnsi="Times New Roman" w:cs="Times New Roman"/>
                <w:kern w:val="2"/>
                <w:sz w:val="24"/>
                <w:szCs w:val="24"/>
                <w14:ligatures w14:val="standardContextual"/>
              </w:rPr>
            </w:pPr>
            <w:r w:rsidRPr="00F315C9">
              <w:rPr>
                <w:rFonts w:ascii="Times New Roman" w:eastAsia="Times New Roman" w:hAnsi="Times New Roman" w:cs="Times New Roman"/>
                <w:kern w:val="2"/>
                <w:sz w:val="24"/>
                <w:szCs w:val="24"/>
                <w14:ligatures w14:val="standardContextual"/>
              </w:rPr>
              <w:t>• Karjeros testų ir įrankių adaptacija asmenims su fizine ar sensorine negalia</w:t>
            </w:r>
          </w:p>
          <w:p w14:paraId="5EAA6058"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701" w:type="dxa"/>
            <w:vMerge/>
            <w:tcBorders>
              <w:top w:val="nil"/>
              <w:left w:val="single" w:sz="8" w:space="0" w:color="000000"/>
              <w:bottom w:val="nil"/>
              <w:right w:val="single" w:sz="8" w:space="0" w:color="000000"/>
            </w:tcBorders>
            <w:vAlign w:val="center"/>
            <w:hideMark/>
          </w:tcPr>
          <w:p w14:paraId="493F0B9A"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nil"/>
              <w:left w:val="single" w:sz="8" w:space="0" w:color="000000"/>
              <w:bottom w:val="nil"/>
              <w:right w:val="single" w:sz="8" w:space="0" w:color="000000"/>
            </w:tcBorders>
            <w:vAlign w:val="center"/>
            <w:hideMark/>
          </w:tcPr>
          <w:p w14:paraId="12ACE18C"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top w:val="nil"/>
              <w:left w:val="single" w:sz="8" w:space="0" w:color="000000"/>
              <w:bottom w:val="nil"/>
              <w:right w:val="single" w:sz="4" w:space="0" w:color="auto"/>
            </w:tcBorders>
            <w:vAlign w:val="center"/>
            <w:hideMark/>
          </w:tcPr>
          <w:p w14:paraId="0D558018"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r>
      <w:tr w:rsidR="00C8481A" w:rsidRPr="00F315C9" w14:paraId="47C8B852" w14:textId="77777777" w:rsidTr="006E4C37">
        <w:trPr>
          <w:trHeight w:val="948"/>
        </w:trPr>
        <w:tc>
          <w:tcPr>
            <w:tcW w:w="4820" w:type="dxa"/>
            <w:tcBorders>
              <w:top w:val="single" w:sz="4" w:space="0" w:color="auto"/>
              <w:left w:val="single" w:sz="4" w:space="0" w:color="auto"/>
              <w:bottom w:val="nil"/>
              <w:right w:val="single" w:sz="4" w:space="0" w:color="auto"/>
            </w:tcBorders>
            <w:shd w:val="clear" w:color="auto" w:fill="auto"/>
          </w:tcPr>
          <w:p w14:paraId="737EE51C" w14:textId="77777777" w:rsidR="00C8481A" w:rsidRPr="00F315C9" w:rsidRDefault="00C8481A" w:rsidP="006E4C37">
            <w:pPr>
              <w:spacing w:after="0" w:line="240" w:lineRule="auto"/>
              <w:rPr>
                <w:rFonts w:ascii="Times New Roman" w:eastAsia="Times New Roman" w:hAnsi="Times New Roman" w:cs="Times New Roman"/>
                <w:sz w:val="24"/>
                <w:szCs w:val="24"/>
              </w:rPr>
            </w:pPr>
            <w:r w:rsidRPr="00F315C9">
              <w:rPr>
                <w:rFonts w:ascii="Times New Roman" w:eastAsia="Times New Roman" w:hAnsi="Times New Roman" w:cs="Times New Roman"/>
                <w:sz w:val="24"/>
                <w:szCs w:val="24"/>
              </w:rPr>
              <w:t xml:space="preserve">4. </w:t>
            </w:r>
            <w:r w:rsidRPr="00F315C9">
              <w:rPr>
                <w:rFonts w:ascii="Times New Roman" w:eastAsia="Times New Roman" w:hAnsi="Times New Roman" w:cs="Times New Roman"/>
                <w:b/>
                <w:bCs/>
                <w:sz w:val="24"/>
                <w:szCs w:val="24"/>
              </w:rPr>
              <w:t>Tarpinstitucinis bendradarbiavimas ir komandinio darbo organizavimas profesinėje reabilitacijoje</w:t>
            </w:r>
          </w:p>
        </w:tc>
        <w:tc>
          <w:tcPr>
            <w:tcW w:w="1701" w:type="dxa"/>
            <w:tcBorders>
              <w:top w:val="nil"/>
              <w:left w:val="single" w:sz="8" w:space="0" w:color="000000"/>
              <w:bottom w:val="nil"/>
              <w:right w:val="single" w:sz="8" w:space="0" w:color="000000"/>
            </w:tcBorders>
            <w:vAlign w:val="center"/>
          </w:tcPr>
          <w:p w14:paraId="66284C72"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tcBorders>
              <w:top w:val="nil"/>
              <w:left w:val="single" w:sz="8" w:space="0" w:color="000000"/>
              <w:bottom w:val="nil"/>
              <w:right w:val="single" w:sz="8" w:space="0" w:color="000000"/>
            </w:tcBorders>
            <w:vAlign w:val="center"/>
          </w:tcPr>
          <w:p w14:paraId="33099332"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tcBorders>
              <w:top w:val="nil"/>
              <w:left w:val="single" w:sz="8" w:space="0" w:color="000000"/>
              <w:bottom w:val="nil"/>
              <w:right w:val="single" w:sz="8" w:space="0" w:color="000000"/>
            </w:tcBorders>
            <w:vAlign w:val="center"/>
          </w:tcPr>
          <w:p w14:paraId="1160C094"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r>
      <w:tr w:rsidR="00C8481A" w:rsidRPr="00F315C9" w14:paraId="71B9B672" w14:textId="77777777" w:rsidTr="006E4C37">
        <w:trPr>
          <w:trHeight w:val="1701"/>
        </w:trPr>
        <w:tc>
          <w:tcPr>
            <w:tcW w:w="4820" w:type="dxa"/>
            <w:tcBorders>
              <w:top w:val="nil"/>
              <w:left w:val="single" w:sz="4" w:space="0" w:color="auto"/>
              <w:bottom w:val="single" w:sz="4" w:space="0" w:color="auto"/>
              <w:right w:val="single" w:sz="4" w:space="0" w:color="auto"/>
            </w:tcBorders>
            <w:shd w:val="clear" w:color="auto" w:fill="auto"/>
          </w:tcPr>
          <w:p w14:paraId="7A53F15C" w14:textId="77777777" w:rsidR="00C8481A" w:rsidRPr="00F315C9" w:rsidRDefault="00C8481A" w:rsidP="006E4C37">
            <w:pPr>
              <w:spacing w:after="0" w:line="240" w:lineRule="auto"/>
              <w:rPr>
                <w:rFonts w:ascii="Times New Roman" w:eastAsia="Times New Roman" w:hAnsi="Times New Roman" w:cs="Times New Roman"/>
                <w:sz w:val="24"/>
                <w:szCs w:val="24"/>
              </w:rPr>
            </w:pPr>
            <w:r w:rsidRPr="00F315C9">
              <w:rPr>
                <w:rFonts w:ascii="Times New Roman" w:eastAsia="Times New Roman" w:hAnsi="Times New Roman" w:cs="Times New Roman"/>
                <w:sz w:val="24"/>
                <w:szCs w:val="24"/>
              </w:rPr>
              <w:t>• Profesinės reabilitacijos dalyviai: Užimtumo tarnyba, paslaugų teikėjai, mokymo paslaugų teikėjai, darbdaviai</w:t>
            </w:r>
          </w:p>
          <w:p w14:paraId="015F52E2" w14:textId="77777777" w:rsidR="00C8481A" w:rsidRPr="00F315C9" w:rsidRDefault="00C8481A" w:rsidP="006E4C37">
            <w:pPr>
              <w:spacing w:after="0" w:line="240" w:lineRule="auto"/>
              <w:rPr>
                <w:rFonts w:ascii="Times New Roman" w:eastAsia="Times New Roman" w:hAnsi="Times New Roman" w:cs="Times New Roman"/>
                <w:sz w:val="24"/>
                <w:szCs w:val="24"/>
              </w:rPr>
            </w:pPr>
            <w:r w:rsidRPr="00F315C9">
              <w:rPr>
                <w:rFonts w:ascii="Times New Roman" w:eastAsia="Times New Roman" w:hAnsi="Times New Roman" w:cs="Times New Roman"/>
                <w:sz w:val="24"/>
                <w:szCs w:val="24"/>
              </w:rPr>
              <w:t>• Informacijos apsikeitimas: kaip užtikrinti efektyvią komunikaciją ir duomenų apsaugą</w:t>
            </w:r>
          </w:p>
          <w:p w14:paraId="40FB5057" w14:textId="77777777" w:rsidR="00C8481A" w:rsidRPr="00F315C9" w:rsidRDefault="00C8481A" w:rsidP="006E4C37">
            <w:pPr>
              <w:spacing w:after="0" w:line="240" w:lineRule="auto"/>
              <w:rPr>
                <w:rFonts w:ascii="Times New Roman" w:eastAsia="Times New Roman" w:hAnsi="Times New Roman" w:cs="Times New Roman"/>
                <w:sz w:val="24"/>
                <w:szCs w:val="24"/>
              </w:rPr>
            </w:pPr>
          </w:p>
        </w:tc>
        <w:tc>
          <w:tcPr>
            <w:tcW w:w="1701" w:type="dxa"/>
            <w:vMerge w:val="restart"/>
            <w:tcBorders>
              <w:top w:val="nil"/>
              <w:left w:val="single" w:sz="8" w:space="0" w:color="000000"/>
              <w:right w:val="single" w:sz="8" w:space="0" w:color="000000"/>
            </w:tcBorders>
            <w:vAlign w:val="center"/>
          </w:tcPr>
          <w:p w14:paraId="0445E1D7"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val="restart"/>
            <w:tcBorders>
              <w:top w:val="nil"/>
              <w:left w:val="single" w:sz="8" w:space="0" w:color="000000"/>
              <w:right w:val="single" w:sz="8" w:space="0" w:color="000000"/>
            </w:tcBorders>
            <w:vAlign w:val="center"/>
          </w:tcPr>
          <w:p w14:paraId="07F5B7F2"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val="restart"/>
            <w:tcBorders>
              <w:top w:val="nil"/>
              <w:left w:val="single" w:sz="8" w:space="0" w:color="000000"/>
              <w:right w:val="single" w:sz="8" w:space="0" w:color="000000"/>
            </w:tcBorders>
            <w:vAlign w:val="center"/>
          </w:tcPr>
          <w:p w14:paraId="789E7349"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r>
      <w:tr w:rsidR="00C8481A" w:rsidRPr="00F315C9" w14:paraId="79B23411" w14:textId="77777777" w:rsidTr="006E4C37">
        <w:trPr>
          <w:trHeight w:val="97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C992839" w14:textId="77777777" w:rsidR="00C8481A" w:rsidRPr="00F315C9" w:rsidRDefault="00C8481A" w:rsidP="006E4C37">
            <w:pPr>
              <w:spacing w:after="0" w:line="240" w:lineRule="auto"/>
              <w:rPr>
                <w:rFonts w:ascii="Times New Roman" w:eastAsia="Times New Roman" w:hAnsi="Times New Roman" w:cs="Times New Roman"/>
                <w:b/>
                <w:bCs/>
                <w:sz w:val="24"/>
                <w:szCs w:val="24"/>
              </w:rPr>
            </w:pPr>
            <w:r w:rsidRPr="00F315C9">
              <w:rPr>
                <w:rFonts w:ascii="Times New Roman" w:eastAsia="Times New Roman" w:hAnsi="Times New Roman" w:cs="Times New Roman"/>
                <w:sz w:val="24"/>
                <w:szCs w:val="24"/>
              </w:rPr>
              <w:t xml:space="preserve">5. </w:t>
            </w:r>
            <w:r w:rsidRPr="00F315C9">
              <w:rPr>
                <w:rFonts w:ascii="Times New Roman" w:eastAsia="Times New Roman" w:hAnsi="Times New Roman" w:cs="Times New Roman"/>
                <w:b/>
                <w:bCs/>
                <w:sz w:val="24"/>
                <w:szCs w:val="24"/>
              </w:rPr>
              <w:t>Praktinės užduotys ir atvejų analizė.</w:t>
            </w:r>
          </w:p>
          <w:p w14:paraId="1AA919CE" w14:textId="77777777" w:rsidR="00C8481A" w:rsidRPr="00F315C9" w:rsidRDefault="00C8481A" w:rsidP="006E4C37">
            <w:pPr>
              <w:spacing w:after="0" w:line="240" w:lineRule="auto"/>
              <w:rPr>
                <w:rFonts w:ascii="Times New Roman" w:eastAsia="Times New Roman" w:hAnsi="Times New Roman" w:cs="Times New Roman"/>
                <w:sz w:val="24"/>
                <w:szCs w:val="24"/>
              </w:rPr>
            </w:pPr>
            <w:r w:rsidRPr="00F315C9">
              <w:rPr>
                <w:rFonts w:ascii="Times New Roman" w:eastAsia="Times New Roman" w:hAnsi="Times New Roman" w:cs="Times New Roman"/>
                <w:b/>
                <w:bCs/>
                <w:sz w:val="24"/>
                <w:szCs w:val="24"/>
              </w:rPr>
              <w:t>Diskusijos</w:t>
            </w:r>
          </w:p>
        </w:tc>
        <w:tc>
          <w:tcPr>
            <w:tcW w:w="1701" w:type="dxa"/>
            <w:vMerge/>
            <w:tcBorders>
              <w:left w:val="single" w:sz="8" w:space="0" w:color="000000"/>
              <w:bottom w:val="single" w:sz="8" w:space="0" w:color="000000"/>
              <w:right w:val="single" w:sz="8" w:space="0" w:color="000000"/>
            </w:tcBorders>
            <w:vAlign w:val="center"/>
          </w:tcPr>
          <w:p w14:paraId="644FBA7E"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left w:val="single" w:sz="8" w:space="0" w:color="000000"/>
              <w:bottom w:val="single" w:sz="8" w:space="0" w:color="000000"/>
              <w:right w:val="single" w:sz="8" w:space="0" w:color="000000"/>
            </w:tcBorders>
            <w:vAlign w:val="center"/>
          </w:tcPr>
          <w:p w14:paraId="61B258A0"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c>
          <w:tcPr>
            <w:tcW w:w="1843" w:type="dxa"/>
            <w:vMerge/>
            <w:tcBorders>
              <w:left w:val="single" w:sz="8" w:space="0" w:color="000000"/>
              <w:bottom w:val="single" w:sz="8" w:space="0" w:color="000000"/>
              <w:right w:val="single" w:sz="8" w:space="0" w:color="000000"/>
            </w:tcBorders>
            <w:vAlign w:val="center"/>
          </w:tcPr>
          <w:p w14:paraId="11FEDEB3" w14:textId="77777777" w:rsidR="00C8481A" w:rsidRPr="00F315C9" w:rsidRDefault="00C8481A" w:rsidP="006E4C37">
            <w:pPr>
              <w:spacing w:after="0" w:line="240" w:lineRule="auto"/>
              <w:rPr>
                <w:rFonts w:ascii="Times New Roman" w:eastAsia="Times New Roman" w:hAnsi="Times New Roman" w:cs="Times New Roman"/>
                <w:color w:val="000000"/>
                <w:sz w:val="24"/>
                <w:szCs w:val="24"/>
              </w:rPr>
            </w:pPr>
          </w:p>
        </w:tc>
      </w:tr>
    </w:tbl>
    <w:p w14:paraId="44847579" w14:textId="77777777" w:rsidR="00C8481A" w:rsidRPr="00F315C9" w:rsidRDefault="00C8481A" w:rsidP="00C8481A">
      <w:pPr>
        <w:tabs>
          <w:tab w:val="left" w:pos="720"/>
        </w:tabs>
        <w:spacing w:after="0" w:line="240" w:lineRule="auto"/>
        <w:ind w:left="720"/>
        <w:jc w:val="both"/>
        <w:rPr>
          <w:rFonts w:ascii="Times New Roman" w:eastAsia="Calibri" w:hAnsi="Times New Roman" w:cs="Times New Roman"/>
          <w:sz w:val="24"/>
          <w:szCs w:val="24"/>
          <w:lang w:eastAsia="en-US"/>
        </w:rPr>
      </w:pPr>
    </w:p>
    <w:p w14:paraId="289B8231" w14:textId="77777777" w:rsidR="00C8481A" w:rsidRPr="00F315C9" w:rsidRDefault="00C8481A" w:rsidP="00C8481A">
      <w:pPr>
        <w:tabs>
          <w:tab w:val="left" w:pos="720"/>
          <w:tab w:val="center" w:pos="4111"/>
          <w:tab w:val="right" w:pos="9638"/>
        </w:tabs>
        <w:spacing w:after="0" w:line="240" w:lineRule="auto"/>
        <w:jc w:val="center"/>
        <w:rPr>
          <w:rFonts w:ascii="Times New Roman" w:eastAsia="Calibri" w:hAnsi="Times New Roman" w:cs="Times New Roman"/>
          <w:bCs/>
          <w:sz w:val="24"/>
          <w:szCs w:val="24"/>
          <w:lang w:eastAsia="en-US"/>
        </w:rPr>
      </w:pPr>
      <w:r w:rsidRPr="00F315C9">
        <w:rPr>
          <w:rFonts w:ascii="Times New Roman" w:eastAsia="Calibri" w:hAnsi="Times New Roman" w:cs="Times New Roman"/>
          <w:bCs/>
          <w:sz w:val="24"/>
          <w:szCs w:val="24"/>
          <w:lang w:eastAsia="en-US"/>
        </w:rPr>
        <w:t>_______________________</w:t>
      </w:r>
      <w:r w:rsidRPr="00F315C9">
        <w:rPr>
          <w:rFonts w:ascii="Times New Roman" w:eastAsia="Calibri" w:hAnsi="Times New Roman" w:cs="Times New Roman"/>
          <w:bCs/>
          <w:sz w:val="24"/>
          <w:szCs w:val="24"/>
          <w:lang w:eastAsia="en-US"/>
        </w:rPr>
        <w:br w:type="page"/>
      </w:r>
    </w:p>
    <w:p w14:paraId="70DE6678" w14:textId="77777777" w:rsidR="00C8481A" w:rsidRPr="00F315C9" w:rsidRDefault="00C8481A" w:rsidP="00C8481A">
      <w:pPr>
        <w:tabs>
          <w:tab w:val="left" w:pos="5184"/>
        </w:tabs>
        <w:spacing w:after="0" w:line="259" w:lineRule="auto"/>
        <w:ind w:left="5184"/>
        <w:jc w:val="both"/>
        <w:rPr>
          <w:rFonts w:ascii="Times New Roman" w:eastAsia="Calibri" w:hAnsi="Times New Roman" w:cs="Times New Roman"/>
          <w:sz w:val="24"/>
          <w:szCs w:val="24"/>
          <w:lang w:eastAsia="en-US"/>
        </w:rPr>
      </w:pPr>
      <w:r w:rsidRPr="00F315C9">
        <w:rPr>
          <w:rFonts w:ascii="Times New Roman" w:eastAsia="Calibri" w:hAnsi="Times New Roman" w:cs="Times New Roman"/>
          <w:sz w:val="24"/>
          <w:szCs w:val="24"/>
          <w:lang w:eastAsia="en-US"/>
        </w:rPr>
        <w:lastRenderedPageBreak/>
        <w:t>Mokymo paslaugų atvejo vadybininkams ir karjeros konsultantams, organizuojantiems ir teikiantiems profesinės reabilitacijos paslaugas, pirkimo techninės specifikacijos</w:t>
      </w:r>
    </w:p>
    <w:p w14:paraId="1F0DED2D" w14:textId="77777777" w:rsidR="00C8481A" w:rsidRPr="00F315C9" w:rsidRDefault="00C8481A" w:rsidP="00C8481A">
      <w:pPr>
        <w:tabs>
          <w:tab w:val="left" w:pos="142"/>
        </w:tabs>
        <w:spacing w:after="0" w:line="240" w:lineRule="auto"/>
        <w:ind w:left="5184"/>
        <w:rPr>
          <w:rFonts w:ascii="Times New Roman" w:eastAsia="Calibri" w:hAnsi="Times New Roman" w:cs="Times New Roman"/>
          <w:b/>
          <w:sz w:val="24"/>
          <w:szCs w:val="24"/>
          <w:lang w:eastAsia="en-US"/>
        </w:rPr>
      </w:pPr>
      <w:r w:rsidRPr="00F315C9">
        <w:rPr>
          <w:rFonts w:ascii="Times New Roman" w:eastAsia="Calibri" w:hAnsi="Times New Roman" w:cs="Times New Roman"/>
          <w:sz w:val="24"/>
          <w:szCs w:val="24"/>
          <w:lang w:eastAsia="en-US"/>
        </w:rPr>
        <w:t>2 priedas</w:t>
      </w:r>
      <w:r w:rsidRPr="00F315C9">
        <w:rPr>
          <w:rFonts w:ascii="Times New Roman" w:eastAsia="Calibri" w:hAnsi="Times New Roman" w:cs="Times New Roman"/>
          <w:b/>
          <w:sz w:val="24"/>
          <w:szCs w:val="24"/>
          <w:lang w:eastAsia="en-US"/>
        </w:rPr>
        <w:t xml:space="preserve"> </w:t>
      </w:r>
    </w:p>
    <w:p w14:paraId="74509A41" w14:textId="77777777" w:rsidR="00C8481A" w:rsidRPr="00F315C9" w:rsidRDefault="00C8481A" w:rsidP="00C8481A">
      <w:pPr>
        <w:shd w:val="clear" w:color="auto" w:fill="FFFFFF"/>
        <w:spacing w:after="0" w:line="240" w:lineRule="auto"/>
        <w:ind w:left="4320" w:right="-567" w:hanging="4320"/>
        <w:jc w:val="center"/>
        <w:rPr>
          <w:rFonts w:ascii="Times New Roman" w:eastAsia="Calibri" w:hAnsi="Times New Roman" w:cs="Times New Roman"/>
          <w:b/>
          <w:sz w:val="24"/>
          <w:szCs w:val="24"/>
        </w:rPr>
      </w:pPr>
    </w:p>
    <w:p w14:paraId="533AB7AF" w14:textId="77777777" w:rsidR="00C8481A" w:rsidRPr="00F315C9" w:rsidRDefault="00C8481A" w:rsidP="00C8481A">
      <w:pPr>
        <w:shd w:val="clear" w:color="auto" w:fill="FFFFFF"/>
        <w:spacing w:after="0" w:line="240" w:lineRule="auto"/>
        <w:ind w:left="4320" w:right="-567" w:hanging="4320"/>
        <w:jc w:val="center"/>
        <w:rPr>
          <w:rFonts w:ascii="Times New Roman" w:eastAsia="Calibri" w:hAnsi="Times New Roman" w:cs="Times New Roman"/>
          <w:b/>
          <w:sz w:val="24"/>
          <w:szCs w:val="24"/>
        </w:rPr>
      </w:pPr>
      <w:r w:rsidRPr="00F315C9">
        <w:rPr>
          <w:rFonts w:ascii="Times New Roman" w:eastAsia="Calibri" w:hAnsi="Times New Roman" w:cs="Times New Roman"/>
          <w:b/>
          <w:sz w:val="24"/>
          <w:szCs w:val="24"/>
        </w:rPr>
        <w:t xml:space="preserve"> PASLAUGŲ TEIKIMO PLANUOJAMAS TVARKARAŠTIS</w:t>
      </w:r>
    </w:p>
    <w:p w14:paraId="0EA58906" w14:textId="77777777" w:rsidR="00C8481A" w:rsidRPr="00F315C9" w:rsidRDefault="00C8481A" w:rsidP="00C8481A">
      <w:pPr>
        <w:shd w:val="clear" w:color="auto" w:fill="FFFFFF"/>
        <w:spacing w:after="0" w:line="240" w:lineRule="auto"/>
        <w:ind w:left="4320" w:right="-567" w:hanging="4320"/>
        <w:jc w:val="center"/>
        <w:rPr>
          <w:rFonts w:ascii="Times New Roman" w:eastAsia="Calibri" w:hAnsi="Times New Roman" w:cs="Times New Roman"/>
          <w:b/>
          <w:sz w:val="24"/>
          <w:szCs w:val="24"/>
        </w:rPr>
      </w:pPr>
    </w:p>
    <w:tbl>
      <w:tblPr>
        <w:tblpPr w:leftFromText="180" w:rightFromText="180" w:vertAnchor="text" w:horzAnchor="margin" w:tblpXSpec="center" w:tblpY="19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030"/>
        <w:gridCol w:w="3525"/>
        <w:gridCol w:w="3805"/>
      </w:tblGrid>
      <w:tr w:rsidR="00C8481A" w:rsidRPr="00F315C9" w14:paraId="3DAFC702" w14:textId="77777777" w:rsidTr="006E4C37">
        <w:trPr>
          <w:trHeight w:val="575"/>
        </w:trPr>
        <w:tc>
          <w:tcPr>
            <w:tcW w:w="1563" w:type="dxa"/>
            <w:tcBorders>
              <w:top w:val="single" w:sz="4" w:space="0" w:color="auto"/>
              <w:left w:val="single" w:sz="4" w:space="0" w:color="auto"/>
              <w:bottom w:val="single" w:sz="4" w:space="0" w:color="auto"/>
              <w:right w:val="single" w:sz="4" w:space="0" w:color="auto"/>
            </w:tcBorders>
            <w:hideMark/>
          </w:tcPr>
          <w:p w14:paraId="7F86537D" w14:textId="77777777" w:rsidR="00C8481A" w:rsidRPr="00F315C9" w:rsidRDefault="00C8481A" w:rsidP="006E4C37">
            <w:pPr>
              <w:spacing w:after="0" w:line="240" w:lineRule="auto"/>
              <w:ind w:right="-567"/>
              <w:rPr>
                <w:rFonts w:ascii="Times New Roman" w:eastAsia="Times New Roman" w:hAnsi="Times New Roman" w:cs="Times New Roman"/>
                <w:b/>
                <w:color w:val="000000"/>
                <w:sz w:val="24"/>
                <w:szCs w:val="24"/>
                <w:lang w:eastAsia="en-US"/>
              </w:rPr>
            </w:pPr>
            <w:r w:rsidRPr="00F315C9">
              <w:rPr>
                <w:rFonts w:ascii="Times New Roman" w:eastAsia="Times New Roman" w:hAnsi="Times New Roman" w:cs="Times New Roman"/>
                <w:b/>
                <w:color w:val="000000"/>
                <w:sz w:val="24"/>
                <w:szCs w:val="24"/>
                <w:lang w:eastAsia="en-US"/>
              </w:rPr>
              <w:t xml:space="preserve">Preliminarus dalyvių </w:t>
            </w:r>
          </w:p>
          <w:p w14:paraId="5F3DD7F9" w14:textId="77777777" w:rsidR="00C8481A" w:rsidRPr="00F315C9" w:rsidRDefault="00C8481A" w:rsidP="006E4C37">
            <w:pPr>
              <w:spacing w:after="0" w:line="240" w:lineRule="auto"/>
              <w:ind w:right="-567"/>
              <w:rPr>
                <w:rFonts w:ascii="Times New Roman" w:eastAsia="Times New Roman" w:hAnsi="Times New Roman" w:cs="Times New Roman"/>
                <w:b/>
                <w:color w:val="000000"/>
                <w:sz w:val="24"/>
                <w:szCs w:val="24"/>
                <w:lang w:eastAsia="en-US"/>
              </w:rPr>
            </w:pPr>
            <w:r w:rsidRPr="00F315C9">
              <w:rPr>
                <w:rFonts w:ascii="Times New Roman" w:eastAsia="Times New Roman" w:hAnsi="Times New Roman" w:cs="Times New Roman"/>
                <w:b/>
                <w:color w:val="000000"/>
                <w:sz w:val="24"/>
                <w:szCs w:val="24"/>
                <w:lang w:eastAsia="en-US"/>
              </w:rPr>
              <w:t xml:space="preserve">skaičius </w:t>
            </w:r>
          </w:p>
        </w:tc>
        <w:tc>
          <w:tcPr>
            <w:tcW w:w="1030" w:type="dxa"/>
            <w:tcBorders>
              <w:top w:val="single" w:sz="4" w:space="0" w:color="auto"/>
              <w:left w:val="single" w:sz="4" w:space="0" w:color="auto"/>
              <w:bottom w:val="single" w:sz="4" w:space="0" w:color="auto"/>
              <w:right w:val="single" w:sz="4" w:space="0" w:color="auto"/>
            </w:tcBorders>
            <w:hideMark/>
          </w:tcPr>
          <w:p w14:paraId="62934525" w14:textId="77777777" w:rsidR="00C8481A" w:rsidRPr="00F315C9" w:rsidRDefault="00C8481A" w:rsidP="006E4C37">
            <w:pPr>
              <w:spacing w:after="0" w:line="240" w:lineRule="auto"/>
              <w:ind w:right="-567"/>
              <w:rPr>
                <w:rFonts w:ascii="Times New Roman" w:eastAsia="Times New Roman" w:hAnsi="Times New Roman" w:cs="Times New Roman"/>
                <w:b/>
                <w:color w:val="000000"/>
                <w:sz w:val="24"/>
                <w:szCs w:val="24"/>
                <w:lang w:eastAsia="en-US"/>
              </w:rPr>
            </w:pPr>
            <w:r w:rsidRPr="00F315C9">
              <w:rPr>
                <w:rFonts w:ascii="Times New Roman" w:eastAsia="Times New Roman" w:hAnsi="Times New Roman" w:cs="Times New Roman"/>
                <w:b/>
                <w:color w:val="000000"/>
                <w:sz w:val="24"/>
                <w:szCs w:val="24"/>
                <w:lang w:eastAsia="en-US"/>
              </w:rPr>
              <w:t>Grupių</w:t>
            </w:r>
          </w:p>
          <w:p w14:paraId="46D0868A" w14:textId="77777777" w:rsidR="00C8481A" w:rsidRPr="00F315C9" w:rsidRDefault="00C8481A" w:rsidP="006E4C37">
            <w:pPr>
              <w:spacing w:after="0" w:line="240" w:lineRule="auto"/>
              <w:ind w:right="-567"/>
              <w:rPr>
                <w:rFonts w:ascii="Times New Roman" w:eastAsia="Times New Roman" w:hAnsi="Times New Roman" w:cs="Times New Roman"/>
                <w:b/>
                <w:color w:val="000000"/>
                <w:sz w:val="24"/>
                <w:szCs w:val="24"/>
                <w:lang w:eastAsia="en-US"/>
              </w:rPr>
            </w:pPr>
            <w:r w:rsidRPr="00F315C9">
              <w:rPr>
                <w:rFonts w:ascii="Times New Roman" w:eastAsia="Times New Roman" w:hAnsi="Times New Roman" w:cs="Times New Roman"/>
                <w:b/>
                <w:color w:val="000000"/>
                <w:sz w:val="24"/>
                <w:szCs w:val="24"/>
                <w:lang w:eastAsia="en-US"/>
              </w:rPr>
              <w:t xml:space="preserve">skaičius </w:t>
            </w:r>
          </w:p>
        </w:tc>
        <w:tc>
          <w:tcPr>
            <w:tcW w:w="3525" w:type="dxa"/>
            <w:tcBorders>
              <w:top w:val="single" w:sz="4" w:space="0" w:color="auto"/>
              <w:left w:val="single" w:sz="4" w:space="0" w:color="auto"/>
              <w:bottom w:val="single" w:sz="4" w:space="0" w:color="auto"/>
              <w:right w:val="single" w:sz="4" w:space="0" w:color="auto"/>
            </w:tcBorders>
          </w:tcPr>
          <w:p w14:paraId="48C63DC4" w14:textId="77777777" w:rsidR="00C8481A" w:rsidRPr="00F315C9" w:rsidRDefault="00C8481A" w:rsidP="006E4C37">
            <w:pPr>
              <w:spacing w:after="0" w:line="240" w:lineRule="auto"/>
              <w:ind w:right="-567"/>
              <w:rPr>
                <w:rFonts w:ascii="Times New Roman" w:eastAsia="Times New Roman" w:hAnsi="Times New Roman" w:cs="Times New Roman"/>
                <w:b/>
                <w:color w:val="000000"/>
                <w:sz w:val="24"/>
                <w:szCs w:val="24"/>
                <w:lang w:eastAsia="en-US"/>
              </w:rPr>
            </w:pPr>
            <w:r w:rsidRPr="00F315C9">
              <w:rPr>
                <w:rFonts w:ascii="Times New Roman" w:eastAsia="Times New Roman" w:hAnsi="Times New Roman" w:cs="Times New Roman"/>
                <w:b/>
                <w:color w:val="000000"/>
                <w:sz w:val="24"/>
                <w:szCs w:val="24"/>
                <w:lang w:eastAsia="en-US"/>
              </w:rPr>
              <w:t>Preliminari mokymų data*</w:t>
            </w:r>
          </w:p>
        </w:tc>
        <w:tc>
          <w:tcPr>
            <w:tcW w:w="3805" w:type="dxa"/>
            <w:tcBorders>
              <w:top w:val="single" w:sz="4" w:space="0" w:color="auto"/>
              <w:left w:val="single" w:sz="4" w:space="0" w:color="auto"/>
              <w:bottom w:val="single" w:sz="4" w:space="0" w:color="auto"/>
              <w:right w:val="single" w:sz="4" w:space="0" w:color="auto"/>
            </w:tcBorders>
          </w:tcPr>
          <w:p w14:paraId="783C55AD" w14:textId="77777777" w:rsidR="00C8481A" w:rsidRPr="00F315C9" w:rsidRDefault="00C8481A" w:rsidP="006E4C37">
            <w:pPr>
              <w:spacing w:after="0" w:line="240" w:lineRule="auto"/>
              <w:ind w:right="-567"/>
              <w:rPr>
                <w:rFonts w:ascii="Times New Roman" w:eastAsia="Times New Roman" w:hAnsi="Times New Roman" w:cs="Times New Roman"/>
                <w:b/>
                <w:color w:val="000000"/>
                <w:sz w:val="24"/>
                <w:szCs w:val="24"/>
                <w:lang w:eastAsia="en-US"/>
              </w:rPr>
            </w:pPr>
            <w:r w:rsidRPr="00F315C9">
              <w:rPr>
                <w:rFonts w:ascii="Times New Roman" w:eastAsia="Times New Roman" w:hAnsi="Times New Roman" w:cs="Times New Roman"/>
                <w:b/>
                <w:color w:val="000000"/>
                <w:sz w:val="24"/>
                <w:szCs w:val="24"/>
                <w:lang w:eastAsia="en-US"/>
              </w:rPr>
              <w:t>Mokymų vieta</w:t>
            </w:r>
          </w:p>
        </w:tc>
      </w:tr>
      <w:tr w:rsidR="00C8481A" w:rsidRPr="00F315C9" w14:paraId="66A80576" w14:textId="77777777" w:rsidTr="006E4C37">
        <w:trPr>
          <w:trHeight w:val="575"/>
        </w:trPr>
        <w:tc>
          <w:tcPr>
            <w:tcW w:w="1563" w:type="dxa"/>
            <w:tcBorders>
              <w:top w:val="single" w:sz="4" w:space="0" w:color="auto"/>
              <w:left w:val="single" w:sz="4" w:space="0" w:color="auto"/>
              <w:bottom w:val="single" w:sz="4" w:space="0" w:color="auto"/>
              <w:right w:val="single" w:sz="4" w:space="0" w:color="auto"/>
            </w:tcBorders>
            <w:hideMark/>
          </w:tcPr>
          <w:p w14:paraId="1B7266A1"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Times New Roman" w:hAnsi="Times New Roman" w:cs="Times New Roman"/>
                <w:bCs/>
                <w:color w:val="000000"/>
                <w:sz w:val="24"/>
                <w:szCs w:val="24"/>
                <w:lang w:eastAsia="en-US"/>
              </w:rPr>
              <w:t>25</w:t>
            </w:r>
          </w:p>
        </w:tc>
        <w:tc>
          <w:tcPr>
            <w:tcW w:w="1030" w:type="dxa"/>
            <w:tcBorders>
              <w:top w:val="single" w:sz="4" w:space="0" w:color="auto"/>
              <w:left w:val="single" w:sz="4" w:space="0" w:color="auto"/>
              <w:bottom w:val="single" w:sz="4" w:space="0" w:color="auto"/>
              <w:right w:val="single" w:sz="4" w:space="0" w:color="auto"/>
            </w:tcBorders>
            <w:hideMark/>
          </w:tcPr>
          <w:p w14:paraId="0ED7EC3C"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Times New Roman" w:hAnsi="Times New Roman" w:cs="Times New Roman"/>
                <w:bCs/>
                <w:color w:val="000000"/>
                <w:sz w:val="24"/>
                <w:szCs w:val="24"/>
                <w:lang w:eastAsia="en-US"/>
              </w:rPr>
              <w:t>1</w:t>
            </w:r>
          </w:p>
        </w:tc>
        <w:tc>
          <w:tcPr>
            <w:tcW w:w="3525" w:type="dxa"/>
            <w:tcBorders>
              <w:top w:val="single" w:sz="4" w:space="0" w:color="auto"/>
              <w:left w:val="single" w:sz="4" w:space="0" w:color="auto"/>
              <w:bottom w:val="single" w:sz="4" w:space="0" w:color="auto"/>
              <w:right w:val="single" w:sz="4" w:space="0" w:color="auto"/>
            </w:tcBorders>
          </w:tcPr>
          <w:p w14:paraId="0C8E60B0" w14:textId="77777777" w:rsidR="00C8481A" w:rsidRPr="00F315C9" w:rsidRDefault="00C8481A" w:rsidP="006E4C37">
            <w:pPr>
              <w:spacing w:after="0" w:line="240" w:lineRule="auto"/>
              <w:ind w:right="-567"/>
              <w:rPr>
                <w:rFonts w:ascii="Times New Roman" w:eastAsia="Times New Roman" w:hAnsi="Times New Roman" w:cs="Times New Roman"/>
                <w:bCs/>
                <w:sz w:val="24"/>
                <w:szCs w:val="24"/>
                <w:lang w:eastAsia="en-US"/>
              </w:rPr>
            </w:pPr>
            <w:r w:rsidRPr="00F315C9">
              <w:rPr>
                <w:rFonts w:ascii="Times New Roman" w:eastAsia="Times New Roman" w:hAnsi="Times New Roman" w:cs="Times New Roman"/>
                <w:bCs/>
                <w:sz w:val="24"/>
                <w:szCs w:val="24"/>
                <w:lang w:eastAsia="en-US"/>
              </w:rPr>
              <w:t xml:space="preserve">2025 m. rugsėjo-gruodžio mėn. </w:t>
            </w:r>
          </w:p>
        </w:tc>
        <w:tc>
          <w:tcPr>
            <w:tcW w:w="3805" w:type="dxa"/>
            <w:vMerge w:val="restart"/>
            <w:tcBorders>
              <w:top w:val="single" w:sz="4" w:space="0" w:color="auto"/>
              <w:left w:val="single" w:sz="4" w:space="0" w:color="auto"/>
              <w:right w:val="single" w:sz="4" w:space="0" w:color="auto"/>
            </w:tcBorders>
          </w:tcPr>
          <w:p w14:paraId="4D1FFDD4"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p w14:paraId="5F598934"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p w14:paraId="08F16BE8"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p w14:paraId="30C558DB"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p w14:paraId="1DEE9E88"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p w14:paraId="66447A21"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p w14:paraId="6C0E4310"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p w14:paraId="7A2FBF69"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p w14:paraId="14CF1010"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Times New Roman" w:hAnsi="Times New Roman" w:cs="Times New Roman"/>
                <w:bCs/>
                <w:color w:val="000000"/>
                <w:sz w:val="24"/>
                <w:szCs w:val="24"/>
                <w:lang w:eastAsia="en-US"/>
              </w:rPr>
              <w:t>Nuotoliniai mokymai</w:t>
            </w:r>
          </w:p>
        </w:tc>
      </w:tr>
      <w:tr w:rsidR="00C8481A" w:rsidRPr="00F315C9" w14:paraId="669F8B55" w14:textId="77777777" w:rsidTr="006E4C37">
        <w:trPr>
          <w:trHeight w:val="575"/>
        </w:trPr>
        <w:tc>
          <w:tcPr>
            <w:tcW w:w="1563" w:type="dxa"/>
            <w:tcBorders>
              <w:top w:val="single" w:sz="4" w:space="0" w:color="auto"/>
              <w:left w:val="single" w:sz="4" w:space="0" w:color="auto"/>
              <w:bottom w:val="single" w:sz="4" w:space="0" w:color="auto"/>
              <w:right w:val="single" w:sz="4" w:space="0" w:color="auto"/>
            </w:tcBorders>
            <w:hideMark/>
          </w:tcPr>
          <w:p w14:paraId="56E65CED"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25</w:t>
            </w:r>
          </w:p>
        </w:tc>
        <w:tc>
          <w:tcPr>
            <w:tcW w:w="1030" w:type="dxa"/>
            <w:tcBorders>
              <w:top w:val="single" w:sz="4" w:space="0" w:color="auto"/>
              <w:left w:val="single" w:sz="4" w:space="0" w:color="auto"/>
              <w:bottom w:val="single" w:sz="4" w:space="0" w:color="auto"/>
              <w:right w:val="single" w:sz="4" w:space="0" w:color="auto"/>
            </w:tcBorders>
            <w:hideMark/>
          </w:tcPr>
          <w:p w14:paraId="5E87E0DD"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1</w:t>
            </w:r>
          </w:p>
        </w:tc>
        <w:tc>
          <w:tcPr>
            <w:tcW w:w="3525" w:type="dxa"/>
            <w:tcBorders>
              <w:top w:val="single" w:sz="4" w:space="0" w:color="auto"/>
              <w:left w:val="single" w:sz="4" w:space="0" w:color="auto"/>
              <w:bottom w:val="single" w:sz="4" w:space="0" w:color="auto"/>
              <w:right w:val="single" w:sz="4" w:space="0" w:color="auto"/>
            </w:tcBorders>
          </w:tcPr>
          <w:p w14:paraId="1DCA664A" w14:textId="77777777" w:rsidR="00C8481A" w:rsidRPr="00F315C9" w:rsidRDefault="00C8481A" w:rsidP="006E4C37">
            <w:pPr>
              <w:spacing w:after="0" w:line="240" w:lineRule="auto"/>
              <w:ind w:right="-567"/>
              <w:rPr>
                <w:rFonts w:ascii="Times New Roman" w:eastAsia="Times New Roman" w:hAnsi="Times New Roman" w:cs="Times New Roman"/>
                <w:bCs/>
                <w:sz w:val="24"/>
                <w:szCs w:val="24"/>
                <w:lang w:eastAsia="en-US"/>
              </w:rPr>
            </w:pPr>
            <w:r w:rsidRPr="00F315C9">
              <w:rPr>
                <w:rFonts w:ascii="Times New Roman" w:eastAsia="Times New Roman" w:hAnsi="Times New Roman" w:cs="Times New Roman"/>
                <w:bCs/>
                <w:sz w:val="24"/>
                <w:szCs w:val="24"/>
                <w:lang w:eastAsia="en-US"/>
              </w:rPr>
              <w:t>2025 m. rugsėjo-gruodžio mėn.</w:t>
            </w:r>
          </w:p>
        </w:tc>
        <w:tc>
          <w:tcPr>
            <w:tcW w:w="3805" w:type="dxa"/>
            <w:vMerge/>
            <w:tcBorders>
              <w:left w:val="single" w:sz="4" w:space="0" w:color="auto"/>
              <w:right w:val="single" w:sz="4" w:space="0" w:color="auto"/>
            </w:tcBorders>
          </w:tcPr>
          <w:p w14:paraId="78C2DCDA"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tc>
      </w:tr>
      <w:tr w:rsidR="00C8481A" w:rsidRPr="00F315C9" w14:paraId="648FA13C" w14:textId="77777777" w:rsidTr="006E4C37">
        <w:trPr>
          <w:trHeight w:val="575"/>
        </w:trPr>
        <w:tc>
          <w:tcPr>
            <w:tcW w:w="1563" w:type="dxa"/>
            <w:tcBorders>
              <w:top w:val="single" w:sz="4" w:space="0" w:color="auto"/>
              <w:left w:val="single" w:sz="4" w:space="0" w:color="auto"/>
              <w:bottom w:val="single" w:sz="4" w:space="0" w:color="auto"/>
              <w:right w:val="single" w:sz="4" w:space="0" w:color="auto"/>
            </w:tcBorders>
            <w:hideMark/>
          </w:tcPr>
          <w:p w14:paraId="11B12AB3"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25</w:t>
            </w:r>
          </w:p>
        </w:tc>
        <w:tc>
          <w:tcPr>
            <w:tcW w:w="1030" w:type="dxa"/>
            <w:tcBorders>
              <w:top w:val="single" w:sz="4" w:space="0" w:color="auto"/>
              <w:left w:val="single" w:sz="4" w:space="0" w:color="auto"/>
              <w:bottom w:val="single" w:sz="4" w:space="0" w:color="auto"/>
              <w:right w:val="single" w:sz="4" w:space="0" w:color="auto"/>
            </w:tcBorders>
            <w:hideMark/>
          </w:tcPr>
          <w:p w14:paraId="54BFE14E"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1</w:t>
            </w:r>
          </w:p>
        </w:tc>
        <w:tc>
          <w:tcPr>
            <w:tcW w:w="3525" w:type="dxa"/>
            <w:tcBorders>
              <w:top w:val="single" w:sz="4" w:space="0" w:color="auto"/>
              <w:left w:val="single" w:sz="4" w:space="0" w:color="auto"/>
              <w:bottom w:val="single" w:sz="4" w:space="0" w:color="auto"/>
              <w:right w:val="single" w:sz="4" w:space="0" w:color="auto"/>
            </w:tcBorders>
          </w:tcPr>
          <w:p w14:paraId="603343BA" w14:textId="77777777" w:rsidR="00C8481A" w:rsidRPr="00F315C9" w:rsidRDefault="00C8481A" w:rsidP="006E4C37">
            <w:pPr>
              <w:spacing w:after="0" w:line="240" w:lineRule="auto"/>
              <w:ind w:right="-567"/>
              <w:rPr>
                <w:rFonts w:ascii="Times New Roman" w:eastAsia="Times New Roman" w:hAnsi="Times New Roman" w:cs="Times New Roman"/>
                <w:bCs/>
                <w:sz w:val="24"/>
                <w:szCs w:val="24"/>
                <w:lang w:eastAsia="en-US"/>
              </w:rPr>
            </w:pPr>
            <w:r w:rsidRPr="00F315C9">
              <w:rPr>
                <w:rFonts w:ascii="Times New Roman" w:eastAsia="Times New Roman" w:hAnsi="Times New Roman" w:cs="Times New Roman"/>
                <w:bCs/>
                <w:sz w:val="24"/>
                <w:szCs w:val="24"/>
                <w:lang w:eastAsia="en-US"/>
              </w:rPr>
              <w:t>2025 m. rugsėjo-gruodžio mėn.</w:t>
            </w:r>
          </w:p>
        </w:tc>
        <w:tc>
          <w:tcPr>
            <w:tcW w:w="3805" w:type="dxa"/>
            <w:vMerge/>
            <w:tcBorders>
              <w:left w:val="single" w:sz="4" w:space="0" w:color="auto"/>
              <w:right w:val="single" w:sz="4" w:space="0" w:color="auto"/>
            </w:tcBorders>
          </w:tcPr>
          <w:p w14:paraId="29BA20F8"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tc>
      </w:tr>
      <w:tr w:rsidR="00C8481A" w:rsidRPr="00F315C9" w14:paraId="4E113E86" w14:textId="77777777" w:rsidTr="006E4C37">
        <w:trPr>
          <w:trHeight w:val="575"/>
        </w:trPr>
        <w:tc>
          <w:tcPr>
            <w:tcW w:w="1563" w:type="dxa"/>
            <w:tcBorders>
              <w:top w:val="single" w:sz="4" w:space="0" w:color="auto"/>
              <w:left w:val="single" w:sz="4" w:space="0" w:color="auto"/>
              <w:bottom w:val="single" w:sz="4" w:space="0" w:color="auto"/>
              <w:right w:val="single" w:sz="4" w:space="0" w:color="auto"/>
            </w:tcBorders>
            <w:hideMark/>
          </w:tcPr>
          <w:p w14:paraId="75295E26"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25</w:t>
            </w:r>
          </w:p>
        </w:tc>
        <w:tc>
          <w:tcPr>
            <w:tcW w:w="1030" w:type="dxa"/>
            <w:tcBorders>
              <w:top w:val="single" w:sz="4" w:space="0" w:color="auto"/>
              <w:left w:val="single" w:sz="4" w:space="0" w:color="auto"/>
              <w:bottom w:val="single" w:sz="4" w:space="0" w:color="auto"/>
              <w:right w:val="single" w:sz="4" w:space="0" w:color="auto"/>
            </w:tcBorders>
            <w:hideMark/>
          </w:tcPr>
          <w:p w14:paraId="4F0DD276"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1</w:t>
            </w:r>
          </w:p>
        </w:tc>
        <w:tc>
          <w:tcPr>
            <w:tcW w:w="3525" w:type="dxa"/>
            <w:tcBorders>
              <w:top w:val="single" w:sz="4" w:space="0" w:color="auto"/>
              <w:left w:val="single" w:sz="4" w:space="0" w:color="auto"/>
              <w:bottom w:val="single" w:sz="4" w:space="0" w:color="auto"/>
              <w:right w:val="single" w:sz="4" w:space="0" w:color="auto"/>
            </w:tcBorders>
          </w:tcPr>
          <w:p w14:paraId="604FE00B" w14:textId="77777777" w:rsidR="00C8481A" w:rsidRPr="00F315C9" w:rsidRDefault="00C8481A" w:rsidP="006E4C37">
            <w:pPr>
              <w:spacing w:after="0" w:line="240" w:lineRule="auto"/>
              <w:ind w:right="-567"/>
              <w:rPr>
                <w:rFonts w:ascii="Times New Roman" w:eastAsia="Times New Roman" w:hAnsi="Times New Roman" w:cs="Times New Roman"/>
                <w:bCs/>
                <w:sz w:val="24"/>
                <w:szCs w:val="24"/>
                <w:lang w:eastAsia="en-US"/>
              </w:rPr>
            </w:pPr>
            <w:r w:rsidRPr="00F315C9">
              <w:rPr>
                <w:rFonts w:ascii="Times New Roman" w:eastAsia="Times New Roman" w:hAnsi="Times New Roman" w:cs="Times New Roman"/>
                <w:bCs/>
                <w:sz w:val="24"/>
                <w:szCs w:val="24"/>
                <w:lang w:eastAsia="en-US"/>
              </w:rPr>
              <w:t>2025 m. rugsėjo-gruodžio mėn.</w:t>
            </w:r>
          </w:p>
        </w:tc>
        <w:tc>
          <w:tcPr>
            <w:tcW w:w="3805" w:type="dxa"/>
            <w:vMerge/>
            <w:tcBorders>
              <w:left w:val="single" w:sz="4" w:space="0" w:color="auto"/>
              <w:right w:val="single" w:sz="4" w:space="0" w:color="auto"/>
            </w:tcBorders>
          </w:tcPr>
          <w:p w14:paraId="7352E467"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tc>
      </w:tr>
      <w:tr w:rsidR="00C8481A" w:rsidRPr="00F315C9" w14:paraId="718964EF" w14:textId="77777777" w:rsidTr="006E4C37">
        <w:trPr>
          <w:trHeight w:val="575"/>
        </w:trPr>
        <w:tc>
          <w:tcPr>
            <w:tcW w:w="1563" w:type="dxa"/>
            <w:tcBorders>
              <w:top w:val="single" w:sz="4" w:space="0" w:color="auto"/>
              <w:left w:val="single" w:sz="4" w:space="0" w:color="auto"/>
              <w:bottom w:val="single" w:sz="4" w:space="0" w:color="auto"/>
              <w:right w:val="single" w:sz="4" w:space="0" w:color="auto"/>
            </w:tcBorders>
          </w:tcPr>
          <w:p w14:paraId="0698854E"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25</w:t>
            </w:r>
          </w:p>
        </w:tc>
        <w:tc>
          <w:tcPr>
            <w:tcW w:w="1030" w:type="dxa"/>
            <w:tcBorders>
              <w:top w:val="single" w:sz="4" w:space="0" w:color="auto"/>
              <w:left w:val="single" w:sz="4" w:space="0" w:color="auto"/>
              <w:bottom w:val="single" w:sz="4" w:space="0" w:color="auto"/>
              <w:right w:val="single" w:sz="4" w:space="0" w:color="auto"/>
            </w:tcBorders>
          </w:tcPr>
          <w:p w14:paraId="243EC705"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1</w:t>
            </w:r>
          </w:p>
        </w:tc>
        <w:tc>
          <w:tcPr>
            <w:tcW w:w="3525" w:type="dxa"/>
            <w:tcBorders>
              <w:top w:val="single" w:sz="4" w:space="0" w:color="auto"/>
              <w:left w:val="single" w:sz="4" w:space="0" w:color="auto"/>
              <w:bottom w:val="single" w:sz="4" w:space="0" w:color="auto"/>
              <w:right w:val="single" w:sz="4" w:space="0" w:color="auto"/>
            </w:tcBorders>
          </w:tcPr>
          <w:p w14:paraId="1765E1D0" w14:textId="77777777" w:rsidR="00C8481A" w:rsidRPr="00F315C9" w:rsidRDefault="00C8481A" w:rsidP="006E4C37">
            <w:pPr>
              <w:spacing w:after="0" w:line="240" w:lineRule="auto"/>
              <w:ind w:right="-567"/>
              <w:rPr>
                <w:rFonts w:ascii="Times New Roman" w:eastAsia="Times New Roman" w:hAnsi="Times New Roman" w:cs="Times New Roman"/>
                <w:bCs/>
                <w:sz w:val="24"/>
                <w:szCs w:val="24"/>
                <w:lang w:eastAsia="en-US"/>
              </w:rPr>
            </w:pPr>
            <w:r w:rsidRPr="00F315C9">
              <w:rPr>
                <w:rFonts w:ascii="Times New Roman" w:eastAsia="Times New Roman" w:hAnsi="Times New Roman" w:cs="Times New Roman"/>
                <w:bCs/>
                <w:sz w:val="24"/>
                <w:szCs w:val="24"/>
                <w:lang w:eastAsia="en-US"/>
              </w:rPr>
              <w:t>2025 m. rugsėjo-gruodžio mėn.</w:t>
            </w:r>
          </w:p>
        </w:tc>
        <w:tc>
          <w:tcPr>
            <w:tcW w:w="3805" w:type="dxa"/>
            <w:vMerge/>
            <w:tcBorders>
              <w:left w:val="single" w:sz="4" w:space="0" w:color="auto"/>
              <w:right w:val="single" w:sz="4" w:space="0" w:color="auto"/>
            </w:tcBorders>
          </w:tcPr>
          <w:p w14:paraId="3A94979E"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tc>
      </w:tr>
      <w:tr w:rsidR="00C8481A" w:rsidRPr="00F315C9" w14:paraId="5520BC84" w14:textId="77777777" w:rsidTr="006E4C37">
        <w:trPr>
          <w:trHeight w:val="575"/>
        </w:trPr>
        <w:tc>
          <w:tcPr>
            <w:tcW w:w="1563" w:type="dxa"/>
            <w:tcBorders>
              <w:top w:val="single" w:sz="4" w:space="0" w:color="auto"/>
              <w:left w:val="single" w:sz="4" w:space="0" w:color="auto"/>
              <w:bottom w:val="single" w:sz="4" w:space="0" w:color="auto"/>
              <w:right w:val="single" w:sz="4" w:space="0" w:color="auto"/>
            </w:tcBorders>
          </w:tcPr>
          <w:p w14:paraId="3EF20B2D"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25</w:t>
            </w:r>
          </w:p>
        </w:tc>
        <w:tc>
          <w:tcPr>
            <w:tcW w:w="1030" w:type="dxa"/>
            <w:tcBorders>
              <w:top w:val="single" w:sz="4" w:space="0" w:color="auto"/>
              <w:left w:val="single" w:sz="4" w:space="0" w:color="auto"/>
              <w:bottom w:val="single" w:sz="4" w:space="0" w:color="auto"/>
              <w:right w:val="single" w:sz="4" w:space="0" w:color="auto"/>
            </w:tcBorders>
          </w:tcPr>
          <w:p w14:paraId="66A39BFB"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1</w:t>
            </w:r>
          </w:p>
        </w:tc>
        <w:tc>
          <w:tcPr>
            <w:tcW w:w="3525" w:type="dxa"/>
            <w:tcBorders>
              <w:top w:val="single" w:sz="4" w:space="0" w:color="auto"/>
              <w:left w:val="single" w:sz="4" w:space="0" w:color="auto"/>
              <w:bottom w:val="single" w:sz="4" w:space="0" w:color="auto"/>
              <w:right w:val="single" w:sz="4" w:space="0" w:color="auto"/>
            </w:tcBorders>
          </w:tcPr>
          <w:p w14:paraId="2DA3D5D5" w14:textId="77777777" w:rsidR="00C8481A" w:rsidRPr="00F315C9" w:rsidRDefault="00C8481A" w:rsidP="006E4C37">
            <w:pPr>
              <w:spacing w:after="0" w:line="240" w:lineRule="auto"/>
              <w:ind w:right="-567"/>
              <w:rPr>
                <w:rFonts w:ascii="Times New Roman" w:eastAsia="Times New Roman" w:hAnsi="Times New Roman" w:cs="Times New Roman"/>
                <w:bCs/>
                <w:sz w:val="24"/>
                <w:szCs w:val="24"/>
                <w:lang w:eastAsia="en-US"/>
              </w:rPr>
            </w:pPr>
            <w:r w:rsidRPr="00F315C9">
              <w:rPr>
                <w:rFonts w:ascii="Times New Roman" w:eastAsia="Times New Roman" w:hAnsi="Times New Roman" w:cs="Times New Roman"/>
                <w:bCs/>
                <w:sz w:val="24"/>
                <w:szCs w:val="24"/>
                <w:lang w:eastAsia="en-US"/>
              </w:rPr>
              <w:t>2025 m. rugsėjo-gruodžio mėn.</w:t>
            </w:r>
          </w:p>
        </w:tc>
        <w:tc>
          <w:tcPr>
            <w:tcW w:w="3805" w:type="dxa"/>
            <w:vMerge/>
            <w:tcBorders>
              <w:left w:val="single" w:sz="4" w:space="0" w:color="auto"/>
              <w:right w:val="single" w:sz="4" w:space="0" w:color="auto"/>
            </w:tcBorders>
          </w:tcPr>
          <w:p w14:paraId="014F2A91"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tc>
      </w:tr>
      <w:tr w:rsidR="00C8481A" w:rsidRPr="00F315C9" w14:paraId="7202BBB1" w14:textId="77777777" w:rsidTr="006E4C37">
        <w:trPr>
          <w:trHeight w:val="575"/>
        </w:trPr>
        <w:tc>
          <w:tcPr>
            <w:tcW w:w="1563" w:type="dxa"/>
            <w:tcBorders>
              <w:top w:val="single" w:sz="4" w:space="0" w:color="auto"/>
              <w:left w:val="single" w:sz="4" w:space="0" w:color="auto"/>
              <w:bottom w:val="single" w:sz="4" w:space="0" w:color="auto"/>
              <w:right w:val="single" w:sz="4" w:space="0" w:color="auto"/>
            </w:tcBorders>
          </w:tcPr>
          <w:p w14:paraId="63ECE480"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25</w:t>
            </w:r>
          </w:p>
        </w:tc>
        <w:tc>
          <w:tcPr>
            <w:tcW w:w="1030" w:type="dxa"/>
            <w:tcBorders>
              <w:top w:val="single" w:sz="4" w:space="0" w:color="auto"/>
              <w:left w:val="single" w:sz="4" w:space="0" w:color="auto"/>
              <w:bottom w:val="single" w:sz="4" w:space="0" w:color="auto"/>
              <w:right w:val="single" w:sz="4" w:space="0" w:color="auto"/>
            </w:tcBorders>
          </w:tcPr>
          <w:p w14:paraId="1206F1EC"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1</w:t>
            </w:r>
          </w:p>
        </w:tc>
        <w:tc>
          <w:tcPr>
            <w:tcW w:w="3525" w:type="dxa"/>
            <w:tcBorders>
              <w:top w:val="single" w:sz="4" w:space="0" w:color="auto"/>
              <w:left w:val="single" w:sz="4" w:space="0" w:color="auto"/>
              <w:bottom w:val="single" w:sz="4" w:space="0" w:color="auto"/>
              <w:right w:val="single" w:sz="4" w:space="0" w:color="auto"/>
            </w:tcBorders>
          </w:tcPr>
          <w:p w14:paraId="2F7BA208" w14:textId="77777777" w:rsidR="00C8481A" w:rsidRPr="00F315C9" w:rsidRDefault="00C8481A" w:rsidP="006E4C37">
            <w:pPr>
              <w:spacing w:after="0" w:line="240" w:lineRule="auto"/>
              <w:ind w:right="-567"/>
              <w:rPr>
                <w:rFonts w:ascii="Times New Roman" w:eastAsia="Times New Roman" w:hAnsi="Times New Roman" w:cs="Times New Roman"/>
                <w:bCs/>
                <w:sz w:val="24"/>
                <w:szCs w:val="24"/>
                <w:lang w:eastAsia="en-US"/>
              </w:rPr>
            </w:pPr>
            <w:r w:rsidRPr="00F315C9">
              <w:rPr>
                <w:rFonts w:ascii="Times New Roman" w:eastAsia="Times New Roman" w:hAnsi="Times New Roman" w:cs="Times New Roman"/>
                <w:bCs/>
                <w:sz w:val="24"/>
                <w:szCs w:val="24"/>
                <w:lang w:eastAsia="en-US"/>
              </w:rPr>
              <w:t>2025 m. rugsėjo-gruodžio mėn.</w:t>
            </w:r>
          </w:p>
        </w:tc>
        <w:tc>
          <w:tcPr>
            <w:tcW w:w="3805" w:type="dxa"/>
            <w:vMerge/>
            <w:tcBorders>
              <w:left w:val="single" w:sz="4" w:space="0" w:color="auto"/>
              <w:right w:val="single" w:sz="4" w:space="0" w:color="auto"/>
            </w:tcBorders>
          </w:tcPr>
          <w:p w14:paraId="3503E8B2"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tc>
      </w:tr>
      <w:tr w:rsidR="00C8481A" w:rsidRPr="00F315C9" w14:paraId="0B98FF03" w14:textId="77777777" w:rsidTr="006E4C37">
        <w:trPr>
          <w:trHeight w:val="575"/>
        </w:trPr>
        <w:tc>
          <w:tcPr>
            <w:tcW w:w="1563" w:type="dxa"/>
            <w:tcBorders>
              <w:top w:val="single" w:sz="4" w:space="0" w:color="auto"/>
              <w:left w:val="single" w:sz="4" w:space="0" w:color="auto"/>
              <w:bottom w:val="single" w:sz="4" w:space="0" w:color="auto"/>
              <w:right w:val="single" w:sz="4" w:space="0" w:color="auto"/>
            </w:tcBorders>
          </w:tcPr>
          <w:p w14:paraId="6DE77CFE"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25</w:t>
            </w:r>
          </w:p>
        </w:tc>
        <w:tc>
          <w:tcPr>
            <w:tcW w:w="1030" w:type="dxa"/>
            <w:tcBorders>
              <w:top w:val="single" w:sz="4" w:space="0" w:color="auto"/>
              <w:left w:val="single" w:sz="4" w:space="0" w:color="auto"/>
              <w:bottom w:val="single" w:sz="4" w:space="0" w:color="auto"/>
              <w:right w:val="single" w:sz="4" w:space="0" w:color="auto"/>
            </w:tcBorders>
          </w:tcPr>
          <w:p w14:paraId="64B31AAD"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r w:rsidRPr="00F315C9">
              <w:rPr>
                <w:rFonts w:ascii="Times New Roman" w:eastAsia="Calibri" w:hAnsi="Times New Roman" w:cs="Times New Roman"/>
                <w:sz w:val="24"/>
                <w:szCs w:val="24"/>
                <w:lang w:eastAsia="en-US"/>
              </w:rPr>
              <w:t>1</w:t>
            </w:r>
          </w:p>
        </w:tc>
        <w:tc>
          <w:tcPr>
            <w:tcW w:w="3525" w:type="dxa"/>
            <w:tcBorders>
              <w:top w:val="single" w:sz="4" w:space="0" w:color="auto"/>
              <w:left w:val="single" w:sz="4" w:space="0" w:color="auto"/>
              <w:bottom w:val="single" w:sz="4" w:space="0" w:color="auto"/>
              <w:right w:val="single" w:sz="4" w:space="0" w:color="auto"/>
            </w:tcBorders>
          </w:tcPr>
          <w:p w14:paraId="4613492C" w14:textId="77777777" w:rsidR="00C8481A" w:rsidRPr="00F315C9" w:rsidRDefault="00C8481A" w:rsidP="006E4C37">
            <w:pPr>
              <w:spacing w:after="0" w:line="240" w:lineRule="auto"/>
              <w:ind w:right="-567"/>
              <w:rPr>
                <w:rFonts w:ascii="Times New Roman" w:eastAsia="Times New Roman" w:hAnsi="Times New Roman" w:cs="Times New Roman"/>
                <w:bCs/>
                <w:sz w:val="24"/>
                <w:szCs w:val="24"/>
                <w:lang w:eastAsia="en-US"/>
              </w:rPr>
            </w:pPr>
            <w:r w:rsidRPr="00F315C9">
              <w:rPr>
                <w:rFonts w:ascii="Times New Roman" w:eastAsia="Times New Roman" w:hAnsi="Times New Roman" w:cs="Times New Roman"/>
                <w:bCs/>
                <w:sz w:val="24"/>
                <w:szCs w:val="24"/>
                <w:lang w:eastAsia="en-US"/>
              </w:rPr>
              <w:t>2025 m. rugsėjo-gruodžio mėn.</w:t>
            </w:r>
          </w:p>
        </w:tc>
        <w:tc>
          <w:tcPr>
            <w:tcW w:w="3805" w:type="dxa"/>
            <w:vMerge/>
            <w:tcBorders>
              <w:left w:val="single" w:sz="4" w:space="0" w:color="auto"/>
              <w:bottom w:val="single" w:sz="4" w:space="0" w:color="auto"/>
              <w:right w:val="single" w:sz="4" w:space="0" w:color="auto"/>
            </w:tcBorders>
          </w:tcPr>
          <w:p w14:paraId="6CEAED28" w14:textId="77777777" w:rsidR="00C8481A" w:rsidRPr="00F315C9" w:rsidRDefault="00C8481A" w:rsidP="006E4C37">
            <w:pPr>
              <w:spacing w:after="0" w:line="240" w:lineRule="auto"/>
              <w:ind w:right="-567"/>
              <w:rPr>
                <w:rFonts w:ascii="Times New Roman" w:eastAsia="Times New Roman" w:hAnsi="Times New Roman" w:cs="Times New Roman"/>
                <w:bCs/>
                <w:color w:val="000000"/>
                <w:sz w:val="24"/>
                <w:szCs w:val="24"/>
                <w:lang w:eastAsia="en-US"/>
              </w:rPr>
            </w:pPr>
          </w:p>
        </w:tc>
      </w:tr>
    </w:tbl>
    <w:p w14:paraId="077BC3BA" w14:textId="77777777" w:rsidR="00C8481A" w:rsidRPr="00F315C9" w:rsidRDefault="00C8481A" w:rsidP="00C8481A">
      <w:pPr>
        <w:shd w:val="clear" w:color="auto" w:fill="FFFFFF"/>
        <w:spacing w:after="0" w:line="240" w:lineRule="auto"/>
        <w:ind w:right="-567"/>
        <w:rPr>
          <w:rFonts w:ascii="Times New Roman" w:eastAsia="Calibri" w:hAnsi="Times New Roman" w:cs="Times New Roman"/>
          <w:b/>
          <w:bCs/>
          <w:color w:val="000000"/>
          <w:sz w:val="24"/>
          <w:szCs w:val="24"/>
        </w:rPr>
      </w:pPr>
    </w:p>
    <w:p w14:paraId="32105B70" w14:textId="77777777" w:rsidR="00C8481A" w:rsidRPr="00F315C9" w:rsidRDefault="00C8481A" w:rsidP="00C8481A">
      <w:pPr>
        <w:shd w:val="clear" w:color="auto" w:fill="FFFFFF"/>
        <w:spacing w:after="0" w:line="240" w:lineRule="auto"/>
        <w:ind w:right="-567"/>
        <w:rPr>
          <w:rFonts w:ascii="Times New Roman" w:eastAsia="Calibri" w:hAnsi="Times New Roman" w:cs="Times New Roman"/>
          <w:sz w:val="24"/>
          <w:szCs w:val="24"/>
        </w:rPr>
      </w:pPr>
    </w:p>
    <w:p w14:paraId="38909940" w14:textId="77777777" w:rsidR="00C8481A" w:rsidRPr="00F315C9" w:rsidRDefault="00C8481A" w:rsidP="00C8481A">
      <w:pPr>
        <w:shd w:val="clear" w:color="auto" w:fill="FFFFFF"/>
        <w:spacing w:after="0" w:line="240" w:lineRule="auto"/>
        <w:ind w:right="-567"/>
        <w:rPr>
          <w:rFonts w:ascii="Times New Roman" w:eastAsia="Calibri" w:hAnsi="Times New Roman" w:cs="Times New Roman"/>
          <w:sz w:val="24"/>
          <w:szCs w:val="24"/>
        </w:rPr>
      </w:pPr>
      <w:r w:rsidRPr="00F315C9">
        <w:rPr>
          <w:rFonts w:ascii="Times New Roman" w:eastAsia="Calibri" w:hAnsi="Times New Roman" w:cs="Times New Roman"/>
          <w:sz w:val="24"/>
          <w:szCs w:val="24"/>
        </w:rPr>
        <w:t>* Gavus Paslaugų pirkėjo sutikimą, raštišku šalių sutarimu mokymų datos gali būtų keičiamos.</w:t>
      </w:r>
    </w:p>
    <w:p w14:paraId="1E54039E" w14:textId="77777777" w:rsidR="00C8481A" w:rsidRPr="00F315C9" w:rsidRDefault="00C8481A" w:rsidP="00C8481A">
      <w:pPr>
        <w:shd w:val="clear" w:color="auto" w:fill="FFFFFF"/>
        <w:spacing w:after="0" w:line="240" w:lineRule="auto"/>
        <w:ind w:right="-567"/>
        <w:rPr>
          <w:rFonts w:ascii="Times New Roman" w:eastAsia="Calibri" w:hAnsi="Times New Roman" w:cs="Times New Roman"/>
          <w:sz w:val="24"/>
          <w:szCs w:val="24"/>
        </w:rPr>
      </w:pPr>
    </w:p>
    <w:p w14:paraId="181B964C" w14:textId="77777777" w:rsidR="00C8481A" w:rsidRPr="00F315C9" w:rsidRDefault="00C8481A" w:rsidP="00C8481A">
      <w:pPr>
        <w:tabs>
          <w:tab w:val="center" w:pos="4111"/>
          <w:tab w:val="right" w:pos="9638"/>
        </w:tabs>
        <w:spacing w:after="0" w:line="240" w:lineRule="auto"/>
        <w:jc w:val="center"/>
        <w:rPr>
          <w:rFonts w:ascii="Times New Roman" w:eastAsia="Calibri" w:hAnsi="Times New Roman" w:cs="Times New Roman"/>
          <w:bCs/>
          <w:sz w:val="24"/>
          <w:szCs w:val="24"/>
          <w:lang w:eastAsia="en-US"/>
        </w:rPr>
      </w:pPr>
      <w:r w:rsidRPr="00F315C9">
        <w:rPr>
          <w:rFonts w:ascii="Times New Roman" w:eastAsia="Calibri" w:hAnsi="Times New Roman" w:cs="Times New Roman"/>
          <w:bCs/>
          <w:sz w:val="24"/>
          <w:szCs w:val="24"/>
          <w:lang w:eastAsia="en-US"/>
        </w:rPr>
        <w:t>_________________________</w:t>
      </w:r>
      <w:bookmarkEnd w:id="50"/>
      <w:bookmarkEnd w:id="52"/>
    </w:p>
    <w:p w14:paraId="7561A98A" w14:textId="77777777" w:rsidR="00C8481A" w:rsidRPr="00F315C9" w:rsidRDefault="00C8481A" w:rsidP="00C8481A">
      <w:pPr>
        <w:spacing w:after="0" w:line="240" w:lineRule="auto"/>
        <w:ind w:firstLine="697"/>
        <w:rPr>
          <w:rFonts w:ascii="Arial" w:eastAsia="Calibri" w:hAnsi="Arial" w:cs="Arial"/>
          <w:b/>
          <w:bCs/>
          <w:color w:val="7030A0"/>
        </w:rPr>
      </w:pPr>
      <w:bookmarkStart w:id="53" w:name="_Pirkimo_sąlygų_2"/>
      <w:bookmarkEnd w:id="53"/>
    </w:p>
    <w:p w14:paraId="3EB1FB5C" w14:textId="77777777" w:rsidR="00C8481A" w:rsidRPr="00F315C9" w:rsidRDefault="00C8481A" w:rsidP="00C8481A">
      <w:pPr>
        <w:spacing w:after="0" w:line="300" w:lineRule="auto"/>
        <w:contextualSpacing/>
        <w:jc w:val="both"/>
        <w:rPr>
          <w:rFonts w:ascii="Arial" w:eastAsiaTheme="minorHAnsi" w:hAnsi="Arial" w:cs="Arial"/>
          <w:bCs/>
          <w:iCs/>
        </w:rPr>
      </w:pPr>
      <w:bookmarkStart w:id="54" w:name="_Pirkimo_sąlygų_3"/>
      <w:bookmarkEnd w:id="54"/>
    </w:p>
    <w:p w14:paraId="4D04C55F" w14:textId="77777777" w:rsidR="00C8481A" w:rsidRPr="00F315C9" w:rsidRDefault="00C8481A" w:rsidP="00C8481A">
      <w:pPr>
        <w:spacing w:after="0" w:line="300" w:lineRule="auto"/>
        <w:ind w:firstLine="697"/>
        <w:jc w:val="both"/>
        <w:rPr>
          <w:rFonts w:ascii="Arial" w:hAnsi="Arial" w:cs="Arial"/>
        </w:rPr>
      </w:pPr>
      <w:r w:rsidRPr="00F315C9">
        <w:rPr>
          <w:rFonts w:ascii="Arial" w:hAnsi="Arial" w:cs="Arial"/>
        </w:rPr>
        <w:br w:type="page"/>
      </w:r>
    </w:p>
    <w:p w14:paraId="0F61CA6E" w14:textId="77777777" w:rsidR="00EB439F" w:rsidRPr="00EB439F" w:rsidRDefault="00EB439F" w:rsidP="00EB439F"/>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5" w:name="_Ref38285444"/>
      <w:bookmarkStart w:id="56" w:name="_Ref38291496"/>
      <w:bookmarkStart w:id="57" w:name="_Toc205985855"/>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5"/>
      <w:bookmarkEnd w:id="56"/>
      <w:bookmarkEnd w:id="57"/>
    </w:p>
    <w:p w14:paraId="11D35D3F" w14:textId="77777777" w:rsidR="000E6657" w:rsidRPr="00F0499F" w:rsidRDefault="000E6657" w:rsidP="000E6657">
      <w:pPr>
        <w:jc w:val="center"/>
        <w:rPr>
          <w:rFonts w:cstheme="minorHAnsi"/>
          <w:b/>
          <w:bCs/>
          <w:smallCaps/>
          <w:sz w:val="22"/>
          <w:szCs w:val="22"/>
        </w:rPr>
      </w:pPr>
    </w:p>
    <w:p w14:paraId="1C3273EB" w14:textId="77777777" w:rsidR="00BB09D1" w:rsidRPr="00C737EA" w:rsidRDefault="00BB09D1" w:rsidP="00BB09D1">
      <w:pPr>
        <w:pStyle w:val="Paantrat"/>
        <w:jc w:val="center"/>
        <w:rPr>
          <w:rFonts w:ascii="Times New Roman" w:hAnsi="Times New Roman" w:cs="Times New Roman"/>
          <w:b/>
          <w:bCs/>
        </w:rPr>
      </w:pPr>
      <w:r w:rsidRPr="00C737EA">
        <w:rPr>
          <w:rFonts w:ascii="Times New Roman" w:hAnsi="Times New Roman" w:cs="Times New Roman"/>
          <w:b/>
          <w:bCs/>
        </w:rPr>
        <w:t>TIEKĖJŲ PAŠALINIMO PAGRINDAI</w:t>
      </w:r>
    </w:p>
    <w:p w14:paraId="5695AF60" w14:textId="77777777" w:rsidR="00BB09D1" w:rsidRPr="00693A23" w:rsidRDefault="00BB09D1" w:rsidP="00BB09D1">
      <w:pPr>
        <w:numPr>
          <w:ilvl w:val="0"/>
          <w:numId w:val="20"/>
        </w:numPr>
        <w:spacing w:after="0" w:line="240" w:lineRule="auto"/>
        <w:ind w:left="0" w:firstLine="851"/>
        <w:jc w:val="both"/>
        <w:rPr>
          <w:rFonts w:ascii="Times New Roman" w:eastAsia="Yu Mincho" w:hAnsi="Times New Roman" w:cs="Times New Roman"/>
          <w:color w:val="000000" w:themeColor="text1"/>
          <w:sz w:val="24"/>
          <w:szCs w:val="24"/>
        </w:rPr>
      </w:pPr>
      <w:r w:rsidRPr="00693A23">
        <w:rPr>
          <w:rFonts w:ascii="Times New Roman" w:eastAsia="Yu Mincho" w:hAnsi="Times New Roman" w:cs="Times New Roman"/>
          <w:color w:val="000000" w:themeColor="text1"/>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775C7C6" w14:textId="77777777" w:rsidR="00BB09D1" w:rsidRPr="00693A23" w:rsidRDefault="00BB09D1" w:rsidP="00BB09D1">
      <w:pPr>
        <w:numPr>
          <w:ilvl w:val="0"/>
          <w:numId w:val="20"/>
        </w:numPr>
        <w:spacing w:after="0" w:line="240" w:lineRule="auto"/>
        <w:ind w:left="0" w:firstLine="851"/>
        <w:jc w:val="both"/>
        <w:rPr>
          <w:rFonts w:ascii="Times New Roman" w:eastAsia="Yu Mincho" w:hAnsi="Times New Roman" w:cs="Times New Roman"/>
          <w:sz w:val="24"/>
          <w:szCs w:val="24"/>
        </w:rPr>
      </w:pPr>
      <w:r w:rsidRPr="00693A23">
        <w:rPr>
          <w:rFonts w:ascii="Times New Roman" w:eastAsia="Yu Mincho" w:hAnsi="Times New Roman" w:cs="Times New Roman"/>
          <w:color w:val="000000" w:themeColor="text1"/>
          <w:sz w:val="24"/>
          <w:szCs w:val="24"/>
        </w:rPr>
        <w:t>Pašalinimo pagrindai taikomi tiekėjui (kai pasiūlymą teikia ūkio subjektų grupė –</w:t>
      </w:r>
      <w:r w:rsidRPr="00693A23">
        <w:rPr>
          <w:rFonts w:ascii="Times New Roman" w:eastAsia="Yu Mincho" w:hAnsi="Times New Roman" w:cs="Times New Roman"/>
          <w:sz w:val="24"/>
          <w:szCs w:val="24"/>
        </w:rPr>
        <w:t xml:space="preserve"> visiems tos grupės nariams) ir ūkio subjektams, kurių pajėgumais tiekėjas remiasi. </w:t>
      </w:r>
    </w:p>
    <w:p w14:paraId="0C7DBEDD" w14:textId="77777777" w:rsidR="00BB09D1" w:rsidRPr="00693A23" w:rsidRDefault="00BB09D1" w:rsidP="00BB09D1">
      <w:pPr>
        <w:numPr>
          <w:ilvl w:val="0"/>
          <w:numId w:val="20"/>
        </w:numPr>
        <w:spacing w:after="0" w:line="240" w:lineRule="auto"/>
        <w:ind w:left="0" w:firstLine="851"/>
        <w:jc w:val="both"/>
        <w:rPr>
          <w:rFonts w:ascii="Times New Roman" w:eastAsia="Verdana" w:hAnsi="Times New Roman" w:cs="Times New Roman"/>
          <w:sz w:val="24"/>
          <w:szCs w:val="24"/>
        </w:rPr>
      </w:pPr>
      <w:r w:rsidRPr="00693A23">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93A2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F0FE626" w14:textId="77777777" w:rsidR="00BB09D1" w:rsidRPr="00693A23" w:rsidRDefault="00BB09D1" w:rsidP="00BB09D1">
      <w:pPr>
        <w:numPr>
          <w:ilvl w:val="0"/>
          <w:numId w:val="20"/>
        </w:numPr>
        <w:spacing w:after="0" w:line="240" w:lineRule="auto"/>
        <w:ind w:left="0" w:firstLine="851"/>
        <w:jc w:val="both"/>
        <w:rPr>
          <w:rFonts w:ascii="Times New Roman" w:eastAsia="Verdana" w:hAnsi="Times New Roman" w:cs="Times New Roman"/>
          <w:color w:val="000000" w:themeColor="text1"/>
          <w:sz w:val="24"/>
          <w:szCs w:val="24"/>
        </w:rPr>
      </w:pPr>
      <w:r w:rsidRPr="00693A2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FD0CAF" w14:textId="77777777" w:rsidR="00BB09D1" w:rsidRPr="00693A23" w:rsidRDefault="00BB09D1" w:rsidP="00BB09D1">
      <w:pPr>
        <w:numPr>
          <w:ilvl w:val="0"/>
          <w:numId w:val="20"/>
        </w:numPr>
        <w:spacing w:after="0" w:line="240" w:lineRule="auto"/>
        <w:ind w:left="0" w:firstLine="851"/>
        <w:jc w:val="both"/>
        <w:rPr>
          <w:rFonts w:ascii="Times New Roman" w:eastAsia="Yu Mincho" w:hAnsi="Times New Roman" w:cs="Times New Roman"/>
          <w:sz w:val="24"/>
          <w:szCs w:val="24"/>
        </w:rPr>
      </w:pPr>
      <w:r w:rsidRPr="00693A2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93A23">
        <w:rPr>
          <w:rFonts w:ascii="Times New Roman" w:eastAsia="Verdana" w:hAnsi="Times New Roman" w:cs="Times New Roman"/>
          <w:sz w:val="24"/>
          <w:szCs w:val="24"/>
        </w:rPr>
        <w:t>Certis</w:t>
      </w:r>
      <w:proofErr w:type="spellEnd"/>
      <w:r w:rsidRPr="00693A23">
        <w:rPr>
          <w:rFonts w:ascii="Times New Roman" w:eastAsia="Verdana" w:hAnsi="Times New Roman" w:cs="Times New Roman"/>
          <w:sz w:val="24"/>
          <w:szCs w:val="24"/>
        </w:rPr>
        <w:t>“. Lentelės ketvirtame stulpelyje nurodomi doku</w:t>
      </w:r>
      <w:r w:rsidRPr="00693A23">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93A23">
        <w:rPr>
          <w:rFonts w:ascii="Times New Roman" w:eastAsia="Yu Mincho" w:hAnsi="Times New Roman" w:cs="Times New Roman"/>
          <w:sz w:val="24"/>
          <w:szCs w:val="24"/>
        </w:rPr>
        <w:t>Certis</w:t>
      </w:r>
      <w:proofErr w:type="spellEnd"/>
      <w:r w:rsidRPr="00693A23">
        <w:rPr>
          <w:rFonts w:ascii="Times New Roman" w:eastAsia="Yu Mincho" w:hAnsi="Times New Roman" w:cs="Times New Roman"/>
          <w:sz w:val="24"/>
          <w:szCs w:val="24"/>
        </w:rPr>
        <w:t xml:space="preserve">“, adresu </w:t>
      </w:r>
      <w:hyperlink r:id="rId15" w:history="1">
        <w:r w:rsidRPr="00693A23">
          <w:rPr>
            <w:rFonts w:ascii="Times New Roman" w:eastAsia="Calibri" w:hAnsi="Times New Roman" w:cs="Times New Roman"/>
            <w:sz w:val="24"/>
            <w:szCs w:val="24"/>
          </w:rPr>
          <w:t>https://ec.europa.eu/tools/ecertis/</w:t>
        </w:r>
      </w:hyperlink>
      <w:r w:rsidRPr="00693A23">
        <w:rPr>
          <w:rFonts w:ascii="Times New Roman" w:eastAsia="Yu Mincho" w:hAnsi="Times New Roman" w:cs="Times New Roman"/>
          <w:sz w:val="24"/>
          <w:szCs w:val="24"/>
        </w:rPr>
        <w:t xml:space="preserve">. </w:t>
      </w:r>
    </w:p>
    <w:p w14:paraId="19DC56FD" w14:textId="77777777" w:rsidR="00BB09D1" w:rsidRPr="00693A23" w:rsidRDefault="00BB09D1" w:rsidP="00BB09D1">
      <w:pPr>
        <w:numPr>
          <w:ilvl w:val="0"/>
          <w:numId w:val="20"/>
        </w:numPr>
        <w:spacing w:after="0" w:line="240" w:lineRule="auto"/>
        <w:ind w:left="0" w:firstLine="851"/>
        <w:jc w:val="both"/>
        <w:rPr>
          <w:rFonts w:ascii="Times New Roman" w:eastAsia="Yu Mincho" w:hAnsi="Times New Roman" w:cs="Times New Roman"/>
          <w:sz w:val="24"/>
          <w:szCs w:val="24"/>
        </w:rPr>
      </w:pPr>
      <w:r w:rsidRPr="00693A23">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501F157" w14:textId="77777777" w:rsidR="00BB09D1" w:rsidRPr="00693A23" w:rsidRDefault="00BB09D1" w:rsidP="00BB09D1">
      <w:pPr>
        <w:numPr>
          <w:ilvl w:val="1"/>
          <w:numId w:val="20"/>
        </w:numPr>
        <w:spacing w:after="0" w:line="240" w:lineRule="auto"/>
        <w:ind w:left="0" w:firstLine="851"/>
        <w:jc w:val="both"/>
        <w:rPr>
          <w:rFonts w:ascii="Times New Roman" w:eastAsia="Yu Mincho" w:hAnsi="Times New Roman" w:cs="Times New Roman"/>
          <w:sz w:val="24"/>
          <w:szCs w:val="24"/>
        </w:rPr>
      </w:pPr>
      <w:r w:rsidRPr="00693A23">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9470BF" w14:textId="77777777" w:rsidR="00BB09D1" w:rsidRPr="00693A23" w:rsidRDefault="00BB09D1" w:rsidP="00BB09D1">
      <w:pPr>
        <w:numPr>
          <w:ilvl w:val="1"/>
          <w:numId w:val="20"/>
        </w:numPr>
        <w:spacing w:after="0" w:line="240" w:lineRule="auto"/>
        <w:ind w:left="0" w:firstLine="851"/>
        <w:jc w:val="both"/>
        <w:rPr>
          <w:rFonts w:ascii="Times New Roman" w:eastAsia="Yu Mincho" w:hAnsi="Times New Roman" w:cs="Times New Roman"/>
          <w:sz w:val="24"/>
          <w:szCs w:val="24"/>
        </w:rPr>
      </w:pPr>
      <w:r w:rsidRPr="00693A23">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7B61692" w14:textId="77777777" w:rsidR="00BB09D1" w:rsidRPr="00693A23" w:rsidRDefault="00BB09D1" w:rsidP="00BB09D1">
      <w:pPr>
        <w:spacing w:after="0" w:line="240" w:lineRule="auto"/>
        <w:ind w:firstLine="851"/>
        <w:jc w:val="both"/>
        <w:rPr>
          <w:rFonts w:ascii="Times New Roman" w:eastAsia="Yu Mincho" w:hAnsi="Times New Roman" w:cs="Times New Roman"/>
          <w:sz w:val="24"/>
          <w:szCs w:val="24"/>
        </w:rPr>
      </w:pPr>
      <w:r w:rsidRPr="00693A23">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F8CA7F3" w14:textId="77777777" w:rsidR="00BB09D1" w:rsidRPr="00693A23" w:rsidRDefault="00BB09D1" w:rsidP="00BB09D1">
      <w:pPr>
        <w:spacing w:after="0" w:line="240" w:lineRule="auto"/>
        <w:ind w:firstLine="851"/>
        <w:jc w:val="both"/>
        <w:rPr>
          <w:rFonts w:ascii="Times New Roman" w:eastAsia="Yu Mincho" w:hAnsi="Times New Roman" w:cs="Times New Roman"/>
          <w:sz w:val="24"/>
          <w:szCs w:val="24"/>
        </w:rPr>
      </w:pPr>
      <w:r w:rsidRPr="00693A23">
        <w:rPr>
          <w:rFonts w:ascii="Times New Roman" w:eastAsia="Yu Mincho" w:hAnsi="Times New Roman" w:cs="Times New Roman"/>
          <w:sz w:val="24"/>
          <w:szCs w:val="24"/>
        </w:rPr>
        <w:lastRenderedPageBreak/>
        <w:t>6</w:t>
      </w:r>
      <w:r w:rsidRPr="00693A23">
        <w:rPr>
          <w:rFonts w:ascii="Times New Roman" w:eastAsia="Yu Mincho" w:hAnsi="Times New Roman" w:cs="Times New Roman"/>
          <w:sz w:val="24"/>
          <w:szCs w:val="24"/>
          <w:vertAlign w:val="superscript"/>
        </w:rPr>
        <w:t>2</w:t>
      </w:r>
      <w:r w:rsidRPr="00693A23">
        <w:rPr>
          <w:rFonts w:ascii="Times New Roman" w:eastAsia="Yu Mincho"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213BEA4" w14:textId="77777777" w:rsidR="00BB09D1" w:rsidRPr="00693A23" w:rsidRDefault="00BB09D1" w:rsidP="00BB09D1">
      <w:pPr>
        <w:numPr>
          <w:ilvl w:val="0"/>
          <w:numId w:val="20"/>
        </w:numPr>
        <w:spacing w:after="0" w:line="240" w:lineRule="auto"/>
        <w:ind w:left="0" w:firstLine="851"/>
        <w:jc w:val="both"/>
        <w:rPr>
          <w:rFonts w:ascii="Times New Roman" w:eastAsia="Yu Mincho" w:hAnsi="Times New Roman" w:cs="Times New Roman"/>
          <w:sz w:val="24"/>
          <w:szCs w:val="24"/>
        </w:rPr>
      </w:pPr>
      <w:r w:rsidRPr="00693A23">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A85573E" w14:textId="77777777" w:rsidR="00BB09D1" w:rsidRPr="00693A23" w:rsidRDefault="00BB09D1" w:rsidP="00BB09D1">
      <w:pPr>
        <w:numPr>
          <w:ilvl w:val="1"/>
          <w:numId w:val="20"/>
        </w:numPr>
        <w:spacing w:after="0" w:line="240" w:lineRule="auto"/>
        <w:ind w:left="0" w:firstLine="851"/>
        <w:jc w:val="both"/>
        <w:rPr>
          <w:rFonts w:ascii="Times New Roman" w:eastAsia="Yu Mincho" w:hAnsi="Times New Roman" w:cs="Times New Roman"/>
          <w:sz w:val="24"/>
          <w:szCs w:val="24"/>
        </w:rPr>
      </w:pPr>
      <w:r w:rsidRPr="00693A23">
        <w:rPr>
          <w:rFonts w:ascii="Times New Roman" w:eastAsia="Yu Mincho" w:hAnsi="Times New Roman" w:cs="Times New Roman"/>
          <w:sz w:val="24"/>
          <w:szCs w:val="24"/>
        </w:rPr>
        <w:t>priesaikos deklaracija;</w:t>
      </w:r>
    </w:p>
    <w:p w14:paraId="1870D22C" w14:textId="77777777" w:rsidR="00BB09D1" w:rsidRPr="00693A23" w:rsidRDefault="00BB09D1" w:rsidP="00BB09D1">
      <w:pPr>
        <w:ind w:firstLine="851"/>
        <w:jc w:val="both"/>
        <w:rPr>
          <w:rFonts w:ascii="Times New Roman" w:eastAsia="Yu Mincho" w:hAnsi="Times New Roman" w:cs="Times New Roman"/>
          <w:sz w:val="24"/>
          <w:szCs w:val="24"/>
        </w:rPr>
      </w:pPr>
      <w:r w:rsidRPr="00693A23">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348"/>
        <w:gridCol w:w="1843"/>
        <w:gridCol w:w="3827"/>
      </w:tblGrid>
      <w:tr w:rsidR="00BB09D1" w:rsidRPr="00693A23" w14:paraId="74C1E37D"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3BA3FF" w14:textId="77777777" w:rsidR="00BB09D1" w:rsidRPr="00693A23" w:rsidRDefault="00BB09D1" w:rsidP="006E4C37">
            <w:pPr>
              <w:spacing w:after="0" w:line="256" w:lineRule="auto"/>
              <w:ind w:left="32"/>
              <w:jc w:val="center"/>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0F4872" w14:textId="77777777" w:rsidR="00BB09D1" w:rsidRPr="00693A23" w:rsidRDefault="00BB09D1" w:rsidP="006E4C37">
            <w:pPr>
              <w:spacing w:after="0" w:line="256" w:lineRule="auto"/>
              <w:jc w:val="center"/>
              <w:rPr>
                <w:rFonts w:ascii="Times New Roman" w:eastAsia="Yu Mincho" w:hAnsi="Times New Roman" w:cs="Times New Roman"/>
                <w:bCs/>
                <w:sz w:val="24"/>
                <w:szCs w:val="24"/>
                <w:lang w:eastAsia="en-US"/>
              </w:rPr>
            </w:pPr>
            <w:r w:rsidRPr="00693A23">
              <w:rPr>
                <w:rFonts w:ascii="Times New Roman" w:eastAsia="Yu Mincho" w:hAnsi="Times New Roman" w:cs="Times New Roman"/>
                <w:b/>
                <w:sz w:val="24"/>
                <w:szCs w:val="24"/>
                <w:lang w:eastAsia="en-U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5B4350" w14:textId="77777777" w:rsidR="00BB09D1" w:rsidRPr="00693A23" w:rsidRDefault="00BB09D1" w:rsidP="006E4C37">
            <w:pPr>
              <w:spacing w:after="0" w:line="256" w:lineRule="auto"/>
              <w:jc w:val="center"/>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3321E51" w14:textId="77777777" w:rsidR="00BB09D1" w:rsidRPr="00693A23" w:rsidRDefault="00BB09D1" w:rsidP="006E4C37">
            <w:pPr>
              <w:spacing w:after="0" w:line="256" w:lineRule="auto"/>
              <w:jc w:val="center"/>
              <w:rPr>
                <w:rFonts w:ascii="Times New Roman" w:eastAsia="Yu Mincho" w:hAnsi="Times New Roman" w:cs="Times New Roman"/>
                <w:bCs/>
                <w:iCs/>
                <w:sz w:val="24"/>
                <w:szCs w:val="24"/>
                <w:lang w:eastAsia="en-US"/>
              </w:rPr>
            </w:pPr>
            <w:r w:rsidRPr="00693A23">
              <w:rPr>
                <w:rFonts w:ascii="Times New Roman" w:eastAsia="Yu Mincho" w:hAnsi="Times New Roman" w:cs="Times New Roman"/>
                <w:b/>
                <w:sz w:val="24"/>
                <w:szCs w:val="24"/>
                <w:lang w:eastAsia="en-US"/>
              </w:rPr>
              <w:t>Pašalinimo pagrindų nebuvimą įrodantys dokumentai</w:t>
            </w:r>
          </w:p>
        </w:tc>
      </w:tr>
      <w:tr w:rsidR="00BB09D1" w:rsidRPr="00693A23" w14:paraId="55686F03" w14:textId="77777777" w:rsidTr="006E4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118FD"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b/>
                <w:bCs/>
                <w:color w:val="7030A0"/>
                <w:sz w:val="24"/>
                <w:szCs w:val="24"/>
                <w:lang w:eastAsia="en-US"/>
              </w:rPr>
              <w:t>Privalomi</w:t>
            </w:r>
            <w:r w:rsidRPr="00693A23">
              <w:rPr>
                <w:rFonts w:ascii="Times New Roman" w:eastAsia="Yu Mincho" w:hAnsi="Times New Roman" w:cs="Times New Roman"/>
                <w:b/>
                <w:bCs/>
                <w:color w:val="7030A0"/>
                <w:sz w:val="24"/>
                <w:szCs w:val="24"/>
                <w:vertAlign w:val="superscript"/>
                <w:lang w:eastAsia="en-US"/>
              </w:rPr>
              <w:footnoteReference w:id="2"/>
            </w:r>
            <w:r w:rsidRPr="00693A23">
              <w:rPr>
                <w:rFonts w:ascii="Times New Roman" w:eastAsia="Yu Mincho" w:hAnsi="Times New Roman" w:cs="Times New Roman"/>
                <w:b/>
                <w:bCs/>
                <w:color w:val="7030A0"/>
                <w:sz w:val="24"/>
                <w:szCs w:val="24"/>
                <w:lang w:eastAsia="en-US"/>
              </w:rPr>
              <w:t xml:space="preserve"> pašalinimo pagrindai pagal VPĮ 46 straipsnio 1 – 4 dalių nuostatas</w:t>
            </w:r>
          </w:p>
        </w:tc>
      </w:tr>
      <w:tr w:rsidR="00BB09D1" w:rsidRPr="00693A23" w14:paraId="535917F5"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79C69" w14:textId="77777777" w:rsidR="00BB09D1" w:rsidRPr="00693A23" w:rsidRDefault="00BB09D1" w:rsidP="006E4C37">
            <w:pPr>
              <w:rPr>
                <w:rFonts w:ascii="Times New Roman" w:eastAsia="Yu Mincho" w:hAnsi="Times New Roman" w:cs="Times New Roman"/>
                <w:sz w:val="24"/>
                <w:szCs w:val="24"/>
                <w:lang w:eastAsia="en-U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82536"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color w:val="000000" w:themeColor="text1"/>
                <w:sz w:val="24"/>
                <w:szCs w:val="24"/>
                <w:lang w:eastAsia="en-US"/>
              </w:rPr>
              <w:t>Tiekėjas arba jo atsakingas asmuo, nurodytas VPĮ 46 straipsnio 2 dalies 2 punkte, nuteistas už šią nusikalstamą veiką:</w:t>
            </w:r>
          </w:p>
          <w:p w14:paraId="707863E1"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bCs/>
                <w:color w:val="000000" w:themeColor="text1"/>
                <w:sz w:val="24"/>
                <w:szCs w:val="24"/>
                <w:lang w:eastAsia="en-US"/>
              </w:rPr>
              <w:t>1) dalyvavimą nusikalstamame susivienijime, jo organizavimą ar vadovavimą jam;</w:t>
            </w:r>
          </w:p>
          <w:p w14:paraId="559C91B8"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bCs/>
                <w:color w:val="000000" w:themeColor="text1"/>
                <w:sz w:val="24"/>
                <w:szCs w:val="24"/>
                <w:lang w:eastAsia="en-US"/>
              </w:rPr>
              <w:t>2) kyšininkavimą, prekybą poveikiu, papirkimą;</w:t>
            </w:r>
          </w:p>
          <w:p w14:paraId="728F17BB"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693A23">
              <w:rPr>
                <w:rFonts w:ascii="Times New Roman" w:eastAsia="Yu Mincho" w:hAnsi="Times New Roman" w:cs="Times New Roman"/>
                <w:bCs/>
                <w:color w:val="000000" w:themeColor="text1"/>
                <w:sz w:val="24"/>
                <w:szCs w:val="24"/>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8E639B"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bCs/>
                <w:color w:val="000000" w:themeColor="text1"/>
                <w:sz w:val="24"/>
                <w:szCs w:val="24"/>
                <w:lang w:eastAsia="en-US"/>
              </w:rPr>
              <w:t>4) nusikalstamą bankrotą;</w:t>
            </w:r>
          </w:p>
          <w:p w14:paraId="4F90291E"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bCs/>
                <w:color w:val="000000" w:themeColor="text1"/>
                <w:sz w:val="24"/>
                <w:szCs w:val="24"/>
                <w:lang w:eastAsia="en-US"/>
              </w:rPr>
              <w:t>5) teroristinį ir su teroristine veikla susijusį nusikaltimą;</w:t>
            </w:r>
          </w:p>
          <w:p w14:paraId="68864ED2"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bCs/>
                <w:color w:val="000000" w:themeColor="text1"/>
                <w:sz w:val="24"/>
                <w:szCs w:val="24"/>
                <w:lang w:eastAsia="en-US"/>
              </w:rPr>
              <w:t>6) nusikalstamu būdu gauto turto legalizavimą;</w:t>
            </w:r>
          </w:p>
          <w:p w14:paraId="038AAFDA"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bCs/>
                <w:color w:val="000000" w:themeColor="text1"/>
                <w:sz w:val="24"/>
                <w:szCs w:val="24"/>
                <w:lang w:eastAsia="en-US"/>
              </w:rPr>
              <w:t>7) prekybą žmonėmis, vaiko pirkimą arba pardavimą;</w:t>
            </w:r>
          </w:p>
          <w:p w14:paraId="7A88DE56"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6FC68685"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p>
          <w:p w14:paraId="2E239122"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bCs/>
                <w:color w:val="000000" w:themeColor="text1"/>
                <w:sz w:val="24"/>
                <w:szCs w:val="24"/>
                <w:lang w:eastAsia="en-US"/>
              </w:rPr>
              <w:t>Laikoma, kad tiekėjas arba jo atsakingas asmuo nuteistas už aukščiau nurodytą nusikalstamą veiką, kai dėl:</w:t>
            </w:r>
          </w:p>
          <w:p w14:paraId="25837FB9" w14:textId="77777777" w:rsidR="00BB09D1" w:rsidRPr="00693A23" w:rsidRDefault="00BB09D1" w:rsidP="006E4C37">
            <w:pPr>
              <w:spacing w:after="0" w:line="256" w:lineRule="auto"/>
              <w:jc w:val="both"/>
              <w:rPr>
                <w:rFonts w:ascii="Times New Roman" w:eastAsia="Yu Mincho" w:hAnsi="Times New Roman" w:cs="Times New Roman"/>
                <w:bCs/>
                <w:color w:val="000000" w:themeColor="text1"/>
                <w:sz w:val="24"/>
                <w:szCs w:val="24"/>
                <w:lang w:eastAsia="en-US"/>
              </w:rPr>
            </w:pPr>
            <w:r w:rsidRPr="00693A23">
              <w:rPr>
                <w:rFonts w:ascii="Times New Roman" w:eastAsia="Yu Mincho" w:hAnsi="Times New Roman" w:cs="Times New Roman"/>
                <w:bCs/>
                <w:color w:val="000000" w:themeColor="text1"/>
                <w:sz w:val="24"/>
                <w:szCs w:val="24"/>
                <w:lang w:eastAsia="en-US"/>
              </w:rPr>
              <w:t xml:space="preserve">1) tiekėjo, kuris yra fizinis asmuo, per pastaruosius 5 metus </w:t>
            </w:r>
            <w:r w:rsidRPr="00693A23">
              <w:rPr>
                <w:rFonts w:ascii="Times New Roman" w:eastAsia="Yu Mincho" w:hAnsi="Times New Roman" w:cs="Times New Roman"/>
                <w:bCs/>
                <w:color w:val="000000" w:themeColor="text1"/>
                <w:sz w:val="24"/>
                <w:szCs w:val="24"/>
                <w:lang w:eastAsia="en-US"/>
              </w:rPr>
              <w:lastRenderedPageBreak/>
              <w:t>buvo priimtas ir įsiteisėjęs apkaltinamasis teismo nuosprendis ir šis asmuo turi neišnykusį ar nepanaikintą teistumą;</w:t>
            </w:r>
          </w:p>
          <w:p w14:paraId="40C7A2CA"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p>
          <w:p w14:paraId="45BCFD45" w14:textId="77777777" w:rsidR="00BB09D1" w:rsidRPr="00693A23" w:rsidRDefault="00BB09D1" w:rsidP="006E4C37">
            <w:pPr>
              <w:spacing w:after="0" w:line="256" w:lineRule="auto"/>
              <w:jc w:val="both"/>
              <w:rPr>
                <w:rFonts w:ascii="Times New Roman" w:eastAsia="Yu Mincho" w:hAnsi="Times New Roman" w:cs="Times New Roman"/>
                <w:b/>
                <w:color w:val="000000" w:themeColor="text1"/>
                <w:sz w:val="24"/>
                <w:szCs w:val="24"/>
                <w:lang w:eastAsia="en-US"/>
              </w:rPr>
            </w:pPr>
          </w:p>
          <w:p w14:paraId="7E4D0A64" w14:textId="77777777" w:rsidR="00BB09D1" w:rsidRPr="00693A23" w:rsidRDefault="00BB09D1" w:rsidP="006E4C37">
            <w:pPr>
              <w:spacing w:after="0" w:line="256" w:lineRule="auto"/>
              <w:jc w:val="both"/>
              <w:rPr>
                <w:rFonts w:ascii="Times New Roman" w:eastAsia="Yu Mincho" w:hAnsi="Times New Roman" w:cs="Times New Roman"/>
                <w:color w:val="000000" w:themeColor="text1"/>
                <w:sz w:val="24"/>
                <w:szCs w:val="24"/>
                <w:lang w:eastAsia="en-US"/>
              </w:rPr>
            </w:pPr>
            <w:r w:rsidRPr="00693A23">
              <w:rPr>
                <w:rFonts w:ascii="Times New Roman" w:eastAsia="Yu Mincho" w:hAnsi="Times New Roman" w:cs="Times New Roman"/>
                <w:color w:val="000000" w:themeColor="text1"/>
                <w:sz w:val="24"/>
                <w:szCs w:val="24"/>
                <w:lang w:eastAsia="en-US"/>
              </w:rPr>
              <w:t xml:space="preserve">2) tiekėjo, kuris yra juridinis asmuo, kita organizacija ar jos </w:t>
            </w:r>
            <w:r w:rsidRPr="00693A23">
              <w:rPr>
                <w:rFonts w:ascii="Times New Roman" w:eastAsia="Yu Mincho" w:hAnsi="Times New Roman" w:cs="Times New Roman"/>
                <w:b/>
                <w:bCs/>
                <w:color w:val="000000" w:themeColor="text1"/>
                <w:sz w:val="24"/>
                <w:szCs w:val="24"/>
                <w:lang w:eastAsia="en-US"/>
              </w:rPr>
              <w:t>struktūrinis</w:t>
            </w:r>
            <w:r w:rsidRPr="00693A23">
              <w:rPr>
                <w:rFonts w:ascii="Times New Roman" w:eastAsia="Yu Mincho" w:hAnsi="Times New Roman" w:cs="Times New Roman"/>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94A5B9" w14:textId="77777777" w:rsidR="00BB09D1" w:rsidRPr="00693A23" w:rsidRDefault="00BB09D1" w:rsidP="006E4C37">
            <w:pPr>
              <w:spacing w:after="0" w:line="256" w:lineRule="auto"/>
              <w:jc w:val="both"/>
              <w:rPr>
                <w:rFonts w:ascii="Times New Roman" w:eastAsia="Yu Mincho" w:hAnsi="Times New Roman" w:cs="Times New Roman"/>
                <w:b/>
                <w:color w:val="000000" w:themeColor="text1"/>
                <w:sz w:val="24"/>
                <w:szCs w:val="24"/>
                <w:lang w:eastAsia="en-US"/>
              </w:rPr>
            </w:pPr>
          </w:p>
          <w:p w14:paraId="1DA68CBD" w14:textId="77777777" w:rsidR="00BB09D1" w:rsidRPr="00693A23" w:rsidRDefault="00BB09D1" w:rsidP="006E4C37">
            <w:pPr>
              <w:spacing w:after="0" w:line="256" w:lineRule="auto"/>
              <w:jc w:val="both"/>
              <w:rPr>
                <w:rFonts w:ascii="Times New Roman" w:eastAsia="Yu Mincho" w:hAnsi="Times New Roman" w:cs="Times New Roman"/>
                <w:bCs/>
                <w:color w:val="000000" w:themeColor="text1"/>
                <w:sz w:val="24"/>
                <w:szCs w:val="24"/>
                <w:lang w:eastAsia="en-US"/>
              </w:rPr>
            </w:pPr>
          </w:p>
          <w:p w14:paraId="1972031B"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bCs/>
                <w:color w:val="000000" w:themeColor="text1"/>
                <w:sz w:val="24"/>
                <w:szCs w:val="24"/>
                <w:lang w:eastAsia="en-US"/>
              </w:rPr>
              <w:t xml:space="preserve">3) tiekėjo, kuris yra juridinis asmuo, kita organizacija ar jos </w:t>
            </w:r>
            <w:r w:rsidRPr="00693A23">
              <w:rPr>
                <w:rFonts w:ascii="Times New Roman" w:eastAsia="Yu Mincho" w:hAnsi="Times New Roman" w:cs="Times New Roman"/>
                <w:b/>
                <w:color w:val="000000" w:themeColor="text1"/>
                <w:sz w:val="24"/>
                <w:szCs w:val="24"/>
                <w:lang w:eastAsia="en-US"/>
              </w:rPr>
              <w:t>struktūrinis</w:t>
            </w:r>
            <w:r w:rsidRPr="00693A23">
              <w:rPr>
                <w:rFonts w:ascii="Times New Roman" w:eastAsia="Yu Mincho"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F17C"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lastRenderedPageBreak/>
              <w:t>VPĮ 46 straipsnio 1 dalis</w:t>
            </w:r>
          </w:p>
          <w:p w14:paraId="5455F13F"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0014D781"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EBVPD III dalies A1-A6 punktai</w:t>
            </w:r>
          </w:p>
          <w:p w14:paraId="3A9C2CA1"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1469023F"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7DF44"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Lietuvoje įsteigtų subjektų reikalaujama:</w:t>
            </w:r>
          </w:p>
          <w:p w14:paraId="468CE5E8" w14:textId="77777777" w:rsidR="00BB09D1" w:rsidRPr="00693A23" w:rsidRDefault="00BB09D1" w:rsidP="00BB09D1">
            <w:pPr>
              <w:numPr>
                <w:ilvl w:val="0"/>
                <w:numId w:val="21"/>
              </w:numPr>
              <w:spacing w:after="0" w:line="256" w:lineRule="auto"/>
              <w:ind w:left="314"/>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išrašo iš teismo sprendimo arba</w:t>
            </w:r>
          </w:p>
          <w:p w14:paraId="265CC395" w14:textId="77777777" w:rsidR="00BB09D1" w:rsidRPr="00693A23" w:rsidRDefault="00BB09D1" w:rsidP="00BB09D1">
            <w:pPr>
              <w:numPr>
                <w:ilvl w:val="0"/>
                <w:numId w:val="21"/>
              </w:numPr>
              <w:spacing w:after="0" w:line="256" w:lineRule="auto"/>
              <w:ind w:left="314"/>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Informatikos ir ryšių departamento prie Vidaus reikalų ministerijos pažymos, arba</w:t>
            </w:r>
          </w:p>
          <w:p w14:paraId="4FC7FDD9" w14:textId="77777777" w:rsidR="00BB09D1" w:rsidRPr="00693A23" w:rsidRDefault="00BB09D1" w:rsidP="00BB09D1">
            <w:pPr>
              <w:numPr>
                <w:ilvl w:val="0"/>
                <w:numId w:val="21"/>
              </w:numPr>
              <w:spacing w:after="0" w:line="256" w:lineRule="auto"/>
              <w:ind w:left="314"/>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6625C0D"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46723FFB"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ne Lietuvoje įsteigtų subjektų reikalaujama:</w:t>
            </w:r>
          </w:p>
          <w:p w14:paraId="280D512F" w14:textId="77777777" w:rsidR="00BB09D1" w:rsidRPr="00693A23" w:rsidRDefault="00BB09D1" w:rsidP="00BB09D1">
            <w:pPr>
              <w:numPr>
                <w:ilvl w:val="0"/>
                <w:numId w:val="21"/>
              </w:numPr>
              <w:spacing w:after="0" w:line="256" w:lineRule="auto"/>
              <w:ind w:left="314"/>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lastRenderedPageBreak/>
              <w:t>atitinkamos užsienio šalies institucijos dokumento</w:t>
            </w:r>
            <w:r w:rsidRPr="00693A23">
              <w:rPr>
                <w:rFonts w:ascii="Times New Roman" w:eastAsia="Yu Mincho" w:hAnsi="Times New Roman" w:cs="Times New Roman"/>
                <w:sz w:val="24"/>
                <w:szCs w:val="24"/>
                <w:vertAlign w:val="superscript"/>
                <w:lang w:eastAsia="en-US"/>
              </w:rPr>
              <w:footnoteReference w:id="3"/>
            </w:r>
            <w:r w:rsidRPr="00693A23">
              <w:rPr>
                <w:rFonts w:ascii="Times New Roman" w:eastAsia="Yu Mincho" w:hAnsi="Times New Roman" w:cs="Times New Roman"/>
                <w:sz w:val="24"/>
                <w:szCs w:val="24"/>
                <w:lang w:eastAsia="en-US"/>
              </w:rPr>
              <w:t>.</w:t>
            </w:r>
          </w:p>
          <w:p w14:paraId="21F0391D"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17CBDA7D" w14:textId="77777777" w:rsidR="00BB09D1" w:rsidRPr="00693A23" w:rsidRDefault="00BB09D1" w:rsidP="006E4C37">
            <w:pPr>
              <w:spacing w:after="0" w:line="256" w:lineRule="auto"/>
              <w:jc w:val="both"/>
              <w:rPr>
                <w:rFonts w:ascii="Times New Roman" w:eastAsia="Yu Mincho" w:hAnsi="Times New Roman" w:cs="Times New Roman"/>
                <w:color w:val="7030A0"/>
                <w:sz w:val="24"/>
                <w:szCs w:val="24"/>
                <w:lang w:eastAsia="en-US"/>
              </w:rPr>
            </w:pPr>
            <w:r w:rsidRPr="00693A23">
              <w:rPr>
                <w:rFonts w:ascii="Times New Roman" w:eastAsia="Yu Mincho" w:hAnsi="Times New Roman" w:cs="Times New Roman"/>
                <w:sz w:val="24"/>
                <w:szCs w:val="24"/>
                <w:lang w:eastAsia="en-US"/>
              </w:rPr>
              <w:t xml:space="preserve">Nurodyti dokumentai turi būti išduoti ne anksčiau kaip </w:t>
            </w:r>
            <w:r w:rsidRPr="00693A23">
              <w:rPr>
                <w:rFonts w:ascii="Times New Roman" w:eastAsia="Yu Mincho" w:hAnsi="Times New Roman" w:cs="Times New Roman"/>
                <w:color w:val="00B050"/>
                <w:sz w:val="24"/>
                <w:szCs w:val="24"/>
                <w:lang w:eastAsia="en-US"/>
              </w:rPr>
              <w:t xml:space="preserve">180 dienų </w:t>
            </w:r>
            <w:r w:rsidRPr="00693A23">
              <w:rPr>
                <w:rFonts w:ascii="Times New Roman" w:eastAsia="Yu Mincho" w:hAnsi="Times New Roman" w:cs="Times New Roman"/>
                <w:sz w:val="24"/>
                <w:szCs w:val="24"/>
                <w:lang w:eastAsia="en-US"/>
              </w:rPr>
              <w:t xml:space="preserve">iki </w:t>
            </w:r>
            <w:r w:rsidRPr="00693A2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93A23">
              <w:rPr>
                <w:rFonts w:ascii="Times New Roman" w:eastAsia="Times New Roman" w:hAnsi="Times New Roman" w:cs="Times New Roman"/>
                <w:sz w:val="24"/>
                <w:szCs w:val="24"/>
                <w:lang w:eastAsia="en-US"/>
              </w:rPr>
              <w:t>umentus</w:t>
            </w:r>
            <w:r w:rsidRPr="00693A23">
              <w:rPr>
                <w:rFonts w:ascii="Times New Roman" w:eastAsia="Yu Mincho" w:hAnsi="Times New Roman" w:cs="Times New Roman"/>
                <w:sz w:val="24"/>
                <w:szCs w:val="24"/>
                <w:lang w:eastAsia="en-US"/>
              </w:rPr>
              <w:t xml:space="preserve">. </w:t>
            </w:r>
            <w:r w:rsidRPr="00693A23">
              <w:rPr>
                <w:rFonts w:ascii="Times New Roman" w:eastAsia="Yu Mincho" w:hAnsi="Times New Roman" w:cs="Times New Roman"/>
                <w:b/>
                <w:bCs/>
                <w:i/>
                <w:iCs/>
                <w:color w:val="000000" w:themeColor="text1"/>
                <w:sz w:val="24"/>
                <w:szCs w:val="24"/>
                <w:lang w:eastAsia="en-US"/>
              </w:rPr>
              <w:t>Pavyzdys</w:t>
            </w:r>
            <w:r w:rsidRPr="00693A23">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0289B5CC"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p>
          <w:p w14:paraId="780FF20D" w14:textId="77777777" w:rsidR="00BB09D1" w:rsidRPr="00693A23" w:rsidRDefault="00BB09D1" w:rsidP="006E4C37">
            <w:pPr>
              <w:spacing w:after="0" w:line="256" w:lineRule="auto"/>
              <w:jc w:val="both"/>
              <w:rPr>
                <w:rFonts w:ascii="Times New Roman" w:eastAsia="Yu Mincho" w:hAnsi="Times New Roman" w:cs="Times New Roman"/>
                <w:bCs/>
                <w:color w:val="000000" w:themeColor="text1"/>
                <w:sz w:val="24"/>
                <w:szCs w:val="24"/>
                <w:lang w:eastAsia="en-US"/>
              </w:rPr>
            </w:pPr>
            <w:r w:rsidRPr="00693A23">
              <w:rPr>
                <w:rFonts w:ascii="Times New Roman" w:eastAsia="Yu Mincho" w:hAnsi="Times New Roman" w:cs="Times New Roman"/>
                <w:bCs/>
                <w:sz w:val="24"/>
                <w:szCs w:val="24"/>
                <w:lang w:eastAsia="en-US"/>
              </w:rPr>
              <w:t>Jei dokumentas išduotas anksčiau, tačiau jame nu</w:t>
            </w:r>
            <w:r w:rsidRPr="00693A23">
              <w:rPr>
                <w:rFonts w:ascii="Times New Roman" w:eastAsia="Yu Mincho" w:hAnsi="Times New Roman" w:cs="Times New Roman"/>
                <w:bCs/>
                <w:color w:val="000000" w:themeColor="text1"/>
                <w:sz w:val="24"/>
                <w:szCs w:val="24"/>
                <w:lang w:eastAsia="en-US"/>
              </w:rPr>
              <w:t>rodytas galiojimo terminas ilgesnis nei pašalinimo pagrindų nebuvimą patvirtinančių dokumentų pagal EBVPD galutinis pateikimo terminas, toks dokumentas jo galiojimo laikotarpiu yra priimtinas.</w:t>
            </w:r>
          </w:p>
          <w:p w14:paraId="16C5DD9B" w14:textId="77777777" w:rsidR="00BB09D1" w:rsidRPr="00693A23" w:rsidRDefault="00BB09D1" w:rsidP="006E4C37">
            <w:pPr>
              <w:spacing w:after="0" w:line="256" w:lineRule="auto"/>
              <w:jc w:val="both"/>
              <w:rPr>
                <w:rFonts w:ascii="Times New Roman" w:eastAsia="Yu Mincho" w:hAnsi="Times New Roman" w:cs="Times New Roman"/>
                <w:bCs/>
                <w:color w:val="000000" w:themeColor="text1"/>
                <w:sz w:val="24"/>
                <w:szCs w:val="24"/>
                <w:lang w:eastAsia="en-US"/>
              </w:rPr>
            </w:pPr>
          </w:p>
          <w:p w14:paraId="3FD337AF"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p>
          <w:p w14:paraId="250C0D24" w14:textId="77777777" w:rsidR="00BB09D1" w:rsidRPr="00693A23" w:rsidRDefault="00BB09D1" w:rsidP="006E4C37">
            <w:pPr>
              <w:spacing w:after="0" w:line="256" w:lineRule="auto"/>
              <w:jc w:val="both"/>
              <w:rPr>
                <w:rFonts w:ascii="Times New Roman" w:eastAsia="Yu Mincho" w:hAnsi="Times New Roman" w:cs="Times New Roman"/>
                <w:color w:val="000000" w:themeColor="text1"/>
                <w:sz w:val="24"/>
                <w:szCs w:val="24"/>
                <w:lang w:eastAsia="en-US"/>
              </w:rPr>
            </w:pPr>
            <w:r w:rsidRPr="00693A23">
              <w:rPr>
                <w:rFonts w:ascii="Times New Roman" w:eastAsia="Yu Mincho" w:hAnsi="Times New Roman" w:cs="Times New Roman"/>
                <w:color w:val="000000" w:themeColor="text1"/>
                <w:sz w:val="24"/>
                <w:szCs w:val="24"/>
                <w:lang w:eastAsia="en-US"/>
              </w:rPr>
              <w:t xml:space="preserve">Pažymų, patvirtinančių VPĮ 46 straipsnyje nurodytų tiekėjo pašalinimo pagrindų nebuvimą, pateikti nereikalaujama. Jų perkantysis subjektas reikalaus tik </w:t>
            </w:r>
            <w:r w:rsidRPr="00693A23">
              <w:rPr>
                <w:rFonts w:ascii="Times New Roman" w:eastAsia="Yu Mincho" w:hAnsi="Times New Roman" w:cs="Times New Roman"/>
                <w:color w:val="000000" w:themeColor="text1"/>
                <w:sz w:val="24"/>
                <w:szCs w:val="24"/>
                <w:lang w:eastAsia="en-US"/>
              </w:rPr>
              <w:lastRenderedPageBreak/>
              <w:t>turėdamas pagrįstų abejonių dėl tiekėjo patikimumo.</w:t>
            </w:r>
          </w:p>
          <w:p w14:paraId="5A60EC60"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p>
        </w:tc>
      </w:tr>
      <w:tr w:rsidR="00BB09D1" w:rsidRPr="00693A23" w14:paraId="3ACAE936"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9003A" w14:textId="77777777" w:rsidR="00BB09D1" w:rsidRPr="00693A23" w:rsidRDefault="00BB09D1" w:rsidP="00BB09D1">
            <w:pPr>
              <w:numPr>
                <w:ilvl w:val="0"/>
                <w:numId w:val="22"/>
              </w:numPr>
              <w:spacing w:after="0" w:line="256" w:lineRule="auto"/>
              <w:rPr>
                <w:rFonts w:ascii="Times New Roman" w:eastAsia="Yu Mincho" w:hAnsi="Times New Roman" w:cs="Times New Roman"/>
                <w:b/>
                <w:bCs/>
                <w:sz w:val="24"/>
                <w:szCs w:val="24"/>
                <w:lang w:eastAsia="en-U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A6BF7" w14:textId="77777777" w:rsidR="00BB09D1" w:rsidRPr="00693A23" w:rsidRDefault="00BB09D1" w:rsidP="006E4C37">
            <w:pPr>
              <w:spacing w:after="0" w:line="256" w:lineRule="auto"/>
              <w:jc w:val="both"/>
              <w:rPr>
                <w:rFonts w:ascii="Times New Roman" w:eastAsia="Yu Mincho" w:hAnsi="Times New Roman" w:cs="Times New Roman"/>
                <w:color w:val="000000" w:themeColor="text1"/>
                <w:sz w:val="24"/>
                <w:szCs w:val="24"/>
                <w:lang w:eastAsia="en-US"/>
              </w:rPr>
            </w:pPr>
            <w:r w:rsidRPr="00693A23">
              <w:rPr>
                <w:rFonts w:ascii="Times New Roman" w:eastAsia="Yu Mincho"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CB3BA"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b/>
                <w:bCs/>
                <w:color w:val="000000" w:themeColor="text1"/>
                <w:sz w:val="24"/>
                <w:szCs w:val="24"/>
                <w:lang w:eastAsia="en-US"/>
              </w:rPr>
              <w:t>VPĮ 46 straipsnio 2¹ dalis</w:t>
            </w:r>
          </w:p>
          <w:p w14:paraId="5E67CDF8"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p>
          <w:p w14:paraId="4F559668"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color w:val="000000" w:themeColor="text1"/>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0287" w14:textId="77777777" w:rsidR="00BB09D1" w:rsidRPr="000221D0" w:rsidRDefault="00BB09D1" w:rsidP="006E4C37">
            <w:pPr>
              <w:spacing w:after="0" w:line="256" w:lineRule="auto"/>
              <w:jc w:val="both"/>
              <w:rPr>
                <w:rFonts w:ascii="Times New Roman" w:eastAsia="Yu Mincho" w:hAnsi="Times New Roman" w:cs="Times New Roman"/>
                <w:sz w:val="24"/>
                <w:szCs w:val="24"/>
                <w:lang w:eastAsia="en-US"/>
              </w:rPr>
            </w:pPr>
            <w:r w:rsidRPr="000221D0">
              <w:rPr>
                <w:rFonts w:ascii="Times New Roman" w:eastAsia="Yu Mincho" w:hAnsi="Times New Roman" w:cs="Times New Roman"/>
                <w:sz w:val="24"/>
                <w:szCs w:val="24"/>
                <w:lang w:eastAsia="en-US"/>
              </w:rPr>
              <w:t>Iš Lietuvoje įsteigtų subjektų įrodančių dokumentų nereikalaujama. Užtenka pateikto EBVPD.</w:t>
            </w:r>
          </w:p>
          <w:p w14:paraId="1405BA5B" w14:textId="77777777" w:rsidR="00BB09D1" w:rsidRPr="00693A23" w:rsidRDefault="00BB09D1" w:rsidP="006E4C37">
            <w:pPr>
              <w:spacing w:after="0" w:line="256" w:lineRule="auto"/>
              <w:jc w:val="both"/>
              <w:rPr>
                <w:rFonts w:ascii="Times New Roman" w:eastAsia="Yu Mincho" w:hAnsi="Times New Roman" w:cs="Times New Roman"/>
                <w:color w:val="FFC000"/>
                <w:sz w:val="24"/>
                <w:szCs w:val="24"/>
                <w:lang w:eastAsia="en-US"/>
              </w:rPr>
            </w:pPr>
          </w:p>
        </w:tc>
      </w:tr>
      <w:tr w:rsidR="00BB09D1" w:rsidRPr="00693A23" w14:paraId="2132F9C1"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18048" w14:textId="77777777" w:rsidR="00BB09D1" w:rsidRPr="00693A23" w:rsidRDefault="00BB09D1" w:rsidP="006E4C37">
            <w:pPr>
              <w:rPr>
                <w:rFonts w:ascii="Times New Roman" w:eastAsia="Yu Mincho" w:hAnsi="Times New Roman" w:cs="Times New Roman"/>
                <w:color w:val="FFC000"/>
                <w:sz w:val="24"/>
                <w:szCs w:val="24"/>
                <w:lang w:eastAsia="en-US"/>
              </w:rPr>
            </w:pPr>
            <w:bookmarkStart w:id="58"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2FE74"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8A01A"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p>
          <w:p w14:paraId="2CD2D7DE"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Cs/>
                <w:sz w:val="24"/>
                <w:szCs w:val="24"/>
                <w:lang w:eastAsia="en-US"/>
              </w:rPr>
              <w:t>Laikoma, kad tiekėjas nuteistas už aukščiau nurodytą nusikalstamą veiką, kai dėl:</w:t>
            </w:r>
          </w:p>
          <w:p w14:paraId="2FB031FF" w14:textId="77777777" w:rsidR="00BB09D1" w:rsidRPr="00693A23" w:rsidRDefault="00BB09D1" w:rsidP="006E4C37">
            <w:pPr>
              <w:spacing w:after="0" w:line="256" w:lineRule="auto"/>
              <w:jc w:val="both"/>
              <w:rPr>
                <w:rFonts w:ascii="Times New Roman" w:eastAsia="Yu Mincho" w:hAnsi="Times New Roman" w:cs="Times New Roman"/>
                <w:bCs/>
                <w:color w:val="000000" w:themeColor="text1"/>
                <w:sz w:val="24"/>
                <w:szCs w:val="24"/>
                <w:lang w:eastAsia="en-US"/>
              </w:rPr>
            </w:pPr>
            <w:r w:rsidRPr="00693A23">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w:t>
            </w:r>
            <w:r w:rsidRPr="00693A23">
              <w:rPr>
                <w:rFonts w:ascii="Times New Roman" w:eastAsia="Yu Mincho" w:hAnsi="Times New Roman" w:cs="Times New Roman"/>
                <w:bCs/>
                <w:color w:val="000000" w:themeColor="text1"/>
                <w:sz w:val="24"/>
                <w:szCs w:val="24"/>
                <w:lang w:eastAsia="en-US"/>
              </w:rPr>
              <w:t>ikintą teistumą;</w:t>
            </w:r>
          </w:p>
          <w:p w14:paraId="157ACF04"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p>
          <w:p w14:paraId="23649BF4" w14:textId="77777777" w:rsidR="00BB09D1" w:rsidRPr="00693A23" w:rsidRDefault="00BB09D1" w:rsidP="006E4C37">
            <w:pPr>
              <w:spacing w:after="0" w:line="256" w:lineRule="auto"/>
              <w:jc w:val="both"/>
              <w:rPr>
                <w:rFonts w:ascii="Times New Roman" w:eastAsia="Yu Mincho" w:hAnsi="Times New Roman" w:cs="Times New Roman"/>
                <w:b/>
                <w:bCs/>
                <w:color w:val="000000" w:themeColor="text1"/>
                <w:sz w:val="24"/>
                <w:szCs w:val="24"/>
                <w:lang w:eastAsia="en-US"/>
              </w:rPr>
            </w:pPr>
            <w:r w:rsidRPr="00693A23">
              <w:rPr>
                <w:rFonts w:ascii="Times New Roman" w:eastAsia="Yu Mincho" w:hAnsi="Times New Roman" w:cs="Times New Roman"/>
                <w:bCs/>
                <w:color w:val="000000" w:themeColor="text1"/>
                <w:sz w:val="24"/>
                <w:szCs w:val="24"/>
                <w:lang w:eastAsia="en-US"/>
              </w:rPr>
              <w:t xml:space="preserve">2) tiekėjo, kuris yra juridinis asmuo, kita organizacija ar jos </w:t>
            </w:r>
            <w:r w:rsidRPr="00693A23">
              <w:rPr>
                <w:rFonts w:ascii="Times New Roman" w:eastAsia="Yu Mincho" w:hAnsi="Times New Roman" w:cs="Times New Roman"/>
                <w:b/>
                <w:color w:val="000000" w:themeColor="text1"/>
                <w:sz w:val="24"/>
                <w:szCs w:val="24"/>
                <w:lang w:eastAsia="en-US"/>
              </w:rPr>
              <w:t>struktūrinis</w:t>
            </w:r>
            <w:r w:rsidRPr="00693A23">
              <w:rPr>
                <w:rFonts w:ascii="Times New Roman" w:eastAsia="Yu Mincho"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w:t>
            </w:r>
            <w:r w:rsidRPr="00693A23">
              <w:rPr>
                <w:rFonts w:ascii="Times New Roman" w:eastAsia="Yu Mincho" w:hAnsi="Times New Roman" w:cs="Times New Roman"/>
                <w:bCs/>
                <w:color w:val="000000" w:themeColor="text1"/>
                <w:sz w:val="24"/>
                <w:szCs w:val="24"/>
                <w:lang w:eastAsia="en-US"/>
              </w:rPr>
              <w:lastRenderedPageBreak/>
              <w:t>galutinis administracinis sprendimas, jeigu toks sprendimas priimamas pagal tiekėjo šalies teisės aktų reikalavimus.</w:t>
            </w:r>
          </w:p>
          <w:p w14:paraId="65BFAEC3"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Cs/>
                <w:sz w:val="24"/>
                <w:szCs w:val="24"/>
                <w:lang w:eastAsia="en-US"/>
              </w:rPr>
              <w:t>Tačiau ši nuostata netaikoma, jeigu:</w:t>
            </w:r>
          </w:p>
          <w:p w14:paraId="05A067DA"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5BCD715"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Cs/>
                <w:sz w:val="24"/>
                <w:szCs w:val="24"/>
                <w:lang w:eastAsia="en-US"/>
              </w:rPr>
              <w:t>2) įsiskolinimo suma neviršija 50 Eur (penkiasdešimt eurų);</w:t>
            </w:r>
          </w:p>
          <w:p w14:paraId="68942601"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2EB6D"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lastRenderedPageBreak/>
              <w:t>VPĮ 46 straipsnio 3 dalis</w:t>
            </w:r>
          </w:p>
          <w:p w14:paraId="378E8020" w14:textId="77777777" w:rsidR="00BB09D1" w:rsidRPr="00693A23" w:rsidRDefault="00BB09D1" w:rsidP="006E4C37">
            <w:pPr>
              <w:spacing w:after="0" w:line="256" w:lineRule="auto"/>
              <w:jc w:val="both"/>
              <w:rPr>
                <w:rFonts w:ascii="Times New Roman" w:eastAsia="Arial" w:hAnsi="Times New Roman" w:cs="Times New Roman"/>
                <w:sz w:val="24"/>
                <w:szCs w:val="24"/>
                <w:lang w:eastAsia="en-US"/>
              </w:rPr>
            </w:pPr>
          </w:p>
          <w:p w14:paraId="70D6290F"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Arial" w:hAnsi="Times New Roman" w:cs="Times New Roman"/>
                <w:sz w:val="24"/>
                <w:szCs w:val="24"/>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211B1"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Lietuvoje įsteigtų subjektų reikalaujama:</w:t>
            </w:r>
          </w:p>
          <w:p w14:paraId="7B9DAD35"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6B0AB865"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p>
          <w:p w14:paraId="1550FB7F" w14:textId="77777777" w:rsidR="00BB09D1" w:rsidRPr="00693A23" w:rsidRDefault="00BB09D1" w:rsidP="00BB09D1">
            <w:pPr>
              <w:numPr>
                <w:ilvl w:val="0"/>
                <w:numId w:val="23"/>
              </w:num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 xml:space="preserve">išrašo iš teismo sprendimo (jei toks yra) </w:t>
            </w:r>
          </w:p>
          <w:p w14:paraId="5ECCF3E7" w14:textId="77777777" w:rsidR="00BB09D1" w:rsidRPr="00693A23" w:rsidRDefault="00BB09D1" w:rsidP="00BB09D1">
            <w:pPr>
              <w:numPr>
                <w:ilvl w:val="0"/>
                <w:numId w:val="23"/>
              </w:num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arba Valstybinės mokesčių inspekcijos prie Lietuvos Respublikos finansų ministerijos išduoto dokumento,</w:t>
            </w:r>
          </w:p>
          <w:p w14:paraId="77B5CAAB" w14:textId="77777777" w:rsidR="00BB09D1" w:rsidRPr="00693A23" w:rsidRDefault="00BB09D1" w:rsidP="00BB09D1">
            <w:pPr>
              <w:numPr>
                <w:ilvl w:val="0"/>
                <w:numId w:val="24"/>
              </w:num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42CF597"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1BD651E3"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ne Lietuvoje įsteigtų subjektų reikalaujama:</w:t>
            </w:r>
          </w:p>
          <w:p w14:paraId="08103581" w14:textId="77777777" w:rsidR="00BB09D1" w:rsidRPr="00693A23" w:rsidRDefault="00BB09D1" w:rsidP="00BB09D1">
            <w:pPr>
              <w:numPr>
                <w:ilvl w:val="0"/>
                <w:numId w:val="21"/>
              </w:numPr>
              <w:spacing w:after="0" w:line="256" w:lineRule="auto"/>
              <w:ind w:left="314"/>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atitinkamos užsienio šalies institucijos dokumento</w:t>
            </w:r>
            <w:r w:rsidRPr="00693A23">
              <w:rPr>
                <w:rFonts w:ascii="Times New Roman" w:eastAsia="Yu Mincho" w:hAnsi="Times New Roman" w:cs="Times New Roman"/>
                <w:sz w:val="24"/>
                <w:szCs w:val="24"/>
                <w:vertAlign w:val="superscript"/>
                <w:lang w:eastAsia="en-US"/>
              </w:rPr>
              <w:footnoteReference w:id="4"/>
            </w:r>
            <w:r w:rsidRPr="00693A23">
              <w:rPr>
                <w:rFonts w:ascii="Times New Roman" w:eastAsia="Yu Mincho" w:hAnsi="Times New Roman" w:cs="Times New Roman"/>
                <w:sz w:val="24"/>
                <w:szCs w:val="24"/>
                <w:lang w:eastAsia="en-US"/>
              </w:rPr>
              <w:t>.</w:t>
            </w:r>
          </w:p>
          <w:p w14:paraId="70E146A4"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0D5FE4F0" w14:textId="77777777" w:rsidR="00BB09D1" w:rsidRPr="00693A23" w:rsidRDefault="00BB09D1" w:rsidP="006E4C37">
            <w:pPr>
              <w:spacing w:after="0" w:line="256" w:lineRule="auto"/>
              <w:jc w:val="both"/>
              <w:rPr>
                <w:rFonts w:ascii="Times New Roman" w:eastAsia="Yu Mincho" w:hAnsi="Times New Roman" w:cs="Times New Roman"/>
                <w:i/>
                <w:iCs/>
                <w:color w:val="000000" w:themeColor="text1"/>
                <w:sz w:val="24"/>
                <w:szCs w:val="24"/>
                <w:lang w:eastAsia="en-US"/>
              </w:rPr>
            </w:pPr>
            <w:r w:rsidRPr="00693A23">
              <w:rPr>
                <w:rFonts w:ascii="Times New Roman" w:eastAsia="Yu Mincho" w:hAnsi="Times New Roman" w:cs="Times New Roman"/>
                <w:sz w:val="24"/>
                <w:szCs w:val="24"/>
                <w:lang w:eastAsia="en-US"/>
              </w:rPr>
              <w:t xml:space="preserve">Nurodyti dokumentai turi būti  išduoti ne anksčiau kaip </w:t>
            </w:r>
            <w:r w:rsidRPr="00693A23">
              <w:rPr>
                <w:rFonts w:ascii="Times New Roman" w:eastAsia="Yu Mincho" w:hAnsi="Times New Roman" w:cs="Times New Roman"/>
                <w:color w:val="00B050"/>
                <w:sz w:val="24"/>
                <w:szCs w:val="24"/>
                <w:lang w:eastAsia="en-US"/>
              </w:rPr>
              <w:t>120</w:t>
            </w:r>
            <w:r w:rsidRPr="00693A23">
              <w:rPr>
                <w:rFonts w:ascii="Times New Roman" w:eastAsia="Yu Mincho" w:hAnsi="Times New Roman" w:cs="Times New Roman"/>
                <w:sz w:val="24"/>
                <w:szCs w:val="24"/>
                <w:lang w:eastAsia="en-US"/>
              </w:rPr>
              <w:t xml:space="preserve"> </w:t>
            </w:r>
            <w:r w:rsidRPr="00693A23">
              <w:rPr>
                <w:rFonts w:ascii="Times New Roman" w:eastAsia="Yu Mincho" w:hAnsi="Times New Roman" w:cs="Times New Roman"/>
                <w:color w:val="00B050"/>
                <w:sz w:val="24"/>
                <w:szCs w:val="24"/>
                <w:lang w:eastAsia="en-US"/>
              </w:rPr>
              <w:t>dienų</w:t>
            </w:r>
            <w:r w:rsidRPr="00693A23">
              <w:rPr>
                <w:rFonts w:ascii="Times New Roman" w:eastAsia="Yu Mincho" w:hAnsi="Times New Roman" w:cs="Times New Roman"/>
                <w:sz w:val="24"/>
                <w:szCs w:val="24"/>
                <w:lang w:eastAsia="en-US"/>
              </w:rPr>
              <w:t xml:space="preserve"> iki </w:t>
            </w:r>
            <w:r w:rsidRPr="00693A2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93A23">
              <w:rPr>
                <w:rFonts w:ascii="Times New Roman" w:eastAsia="Times New Roman" w:hAnsi="Times New Roman" w:cs="Times New Roman"/>
                <w:sz w:val="24"/>
                <w:szCs w:val="24"/>
                <w:lang w:eastAsia="en-US"/>
              </w:rPr>
              <w:t>umentus</w:t>
            </w:r>
            <w:r w:rsidRPr="00693A23">
              <w:rPr>
                <w:rFonts w:ascii="Times New Roman" w:eastAsia="Yu Mincho" w:hAnsi="Times New Roman" w:cs="Times New Roman"/>
                <w:sz w:val="24"/>
                <w:szCs w:val="24"/>
                <w:lang w:eastAsia="en-US"/>
              </w:rPr>
              <w:t xml:space="preserve">. </w:t>
            </w:r>
            <w:r w:rsidRPr="00693A23">
              <w:rPr>
                <w:rFonts w:ascii="Times New Roman" w:eastAsia="Yu Mincho" w:hAnsi="Times New Roman" w:cs="Times New Roman"/>
                <w:b/>
                <w:bCs/>
                <w:i/>
                <w:iCs/>
                <w:color w:val="000000" w:themeColor="text1"/>
                <w:sz w:val="24"/>
                <w:szCs w:val="24"/>
                <w:lang w:eastAsia="en-US"/>
              </w:rPr>
              <w:lastRenderedPageBreak/>
              <w:t>Pavyzdys</w:t>
            </w:r>
            <w:r w:rsidRPr="00693A23">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32DE7945" w14:textId="77777777" w:rsidR="00BB09D1" w:rsidRPr="00693A23" w:rsidRDefault="00BB09D1" w:rsidP="006E4C37">
            <w:pPr>
              <w:spacing w:after="0" w:line="256" w:lineRule="auto"/>
              <w:jc w:val="both"/>
              <w:rPr>
                <w:rFonts w:ascii="Times New Roman" w:eastAsia="Yu Mincho" w:hAnsi="Times New Roman" w:cs="Times New Roman"/>
                <w:i/>
                <w:iCs/>
                <w:color w:val="7030A0"/>
                <w:sz w:val="24"/>
                <w:szCs w:val="24"/>
                <w:lang w:eastAsia="en-US"/>
              </w:rPr>
            </w:pPr>
          </w:p>
          <w:p w14:paraId="1BDF1ABE"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911BA39"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p>
          <w:p w14:paraId="1821F653"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Cs/>
                <w:sz w:val="24"/>
                <w:szCs w:val="24"/>
                <w:lang w:eastAsia="en-US"/>
              </w:rPr>
              <w:t>2) Dėl įsipareigojimų, susijusių su socialinio draudimo įmokų mokėjimu, įvykdymo i</w:t>
            </w:r>
            <w:r w:rsidRPr="00693A23">
              <w:rPr>
                <w:rFonts w:ascii="Times New Roman" w:eastAsia="Yu Mincho" w:hAnsi="Times New Roman" w:cs="Times New Roman"/>
                <w:sz w:val="24"/>
                <w:szCs w:val="24"/>
                <w:lang w:eastAsia="en-US"/>
              </w:rPr>
              <w:t xml:space="preserve">š Lietuvoje įsteigtų subjektų </w:t>
            </w:r>
            <w:r w:rsidRPr="00693A23">
              <w:rPr>
                <w:rFonts w:ascii="Times New Roman" w:eastAsia="Yu Mincho" w:hAnsi="Times New Roman" w:cs="Times New Roman"/>
                <w:bCs/>
                <w:sz w:val="24"/>
                <w:szCs w:val="24"/>
                <w:lang w:eastAsia="en-US"/>
              </w:rPr>
              <w:t>prašoma:</w:t>
            </w:r>
          </w:p>
          <w:p w14:paraId="69F38AEB" w14:textId="77777777" w:rsidR="00BB09D1" w:rsidRPr="00693A23" w:rsidRDefault="00BB09D1" w:rsidP="006E4C37">
            <w:pPr>
              <w:spacing w:after="0" w:line="256" w:lineRule="auto"/>
              <w:jc w:val="both"/>
              <w:rPr>
                <w:rFonts w:ascii="Times New Roman" w:eastAsia="Yu Mincho" w:hAnsi="Times New Roman" w:cs="Times New Roman"/>
                <w:bCs/>
                <w:sz w:val="24"/>
                <w:szCs w:val="24"/>
                <w:lang w:eastAsia="en-US"/>
              </w:rPr>
            </w:pPr>
            <w:r w:rsidRPr="00693A23">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93A23">
                <w:rPr>
                  <w:rFonts w:ascii="Times New Roman" w:eastAsia="Yu Mincho" w:hAnsi="Times New Roman" w:cs="Times New Roman"/>
                  <w:bCs/>
                  <w:sz w:val="24"/>
                  <w:szCs w:val="24"/>
                  <w:u w:val="single"/>
                  <w:lang w:eastAsia="en-US"/>
                </w:rPr>
                <w:t>http://draudejai.sodra.lt/draudeju_viesi_duomenys/</w:t>
              </w:r>
            </w:hyperlink>
            <w:r w:rsidRPr="00693A23">
              <w:rPr>
                <w:rFonts w:ascii="Times New Roman" w:eastAsia="Yu Mincho" w:hAnsi="Times New Roman" w:cs="Times New Roman"/>
                <w:bCs/>
                <w:sz w:val="24"/>
                <w:szCs w:val="24"/>
                <w:lang w:eastAsia="en-US"/>
              </w:rPr>
              <w:t>.</w:t>
            </w:r>
          </w:p>
          <w:p w14:paraId="3F253F20"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p>
          <w:p w14:paraId="12F37BBB"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693A23">
              <w:rPr>
                <w:rFonts w:ascii="Times New Roman" w:eastAsia="Yu Mincho" w:hAnsi="Times New Roman" w:cs="Times New Roman"/>
                <w:sz w:val="24"/>
                <w:szCs w:val="24"/>
                <w:lang w:eastAsia="en-US"/>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DE64E4"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p>
          <w:p w14:paraId="6BD13BE4"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39B74"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p>
          <w:p w14:paraId="209F9446"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ne Lietuvoje įsteigtų subjektų reikalaujama:</w:t>
            </w:r>
          </w:p>
          <w:p w14:paraId="250800D2" w14:textId="77777777" w:rsidR="00BB09D1" w:rsidRPr="00693A23" w:rsidRDefault="00BB09D1" w:rsidP="00BB09D1">
            <w:pPr>
              <w:numPr>
                <w:ilvl w:val="0"/>
                <w:numId w:val="21"/>
              </w:numPr>
              <w:spacing w:after="0" w:line="256" w:lineRule="auto"/>
              <w:ind w:left="314"/>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atitinkamos užsienio šalies kompetentingos institucijos dokumento</w:t>
            </w:r>
            <w:r w:rsidRPr="00693A23">
              <w:rPr>
                <w:rFonts w:ascii="Times New Roman" w:eastAsia="Yu Mincho" w:hAnsi="Times New Roman" w:cs="Times New Roman"/>
                <w:sz w:val="24"/>
                <w:szCs w:val="24"/>
                <w:vertAlign w:val="superscript"/>
                <w:lang w:eastAsia="en-US"/>
              </w:rPr>
              <w:footnoteReference w:id="5"/>
            </w:r>
            <w:r w:rsidRPr="00693A23">
              <w:rPr>
                <w:rFonts w:ascii="Times New Roman" w:eastAsia="Yu Mincho" w:hAnsi="Times New Roman" w:cs="Times New Roman"/>
                <w:sz w:val="24"/>
                <w:szCs w:val="24"/>
                <w:lang w:eastAsia="en-US"/>
              </w:rPr>
              <w:t>.</w:t>
            </w:r>
          </w:p>
          <w:p w14:paraId="3F144564"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p>
          <w:p w14:paraId="07B6E3A6" w14:textId="77777777" w:rsidR="00BB09D1" w:rsidRPr="00693A23" w:rsidRDefault="00BB09D1" w:rsidP="006E4C37">
            <w:pPr>
              <w:spacing w:after="0" w:line="256" w:lineRule="auto"/>
              <w:jc w:val="both"/>
              <w:rPr>
                <w:rFonts w:ascii="Times New Roman" w:eastAsia="Yu Mincho" w:hAnsi="Times New Roman" w:cs="Times New Roman"/>
                <w:i/>
                <w:iCs/>
                <w:color w:val="7030A0"/>
                <w:sz w:val="24"/>
                <w:szCs w:val="24"/>
                <w:lang w:eastAsia="en-US"/>
              </w:rPr>
            </w:pPr>
            <w:r w:rsidRPr="00693A23">
              <w:rPr>
                <w:rFonts w:ascii="Times New Roman" w:eastAsia="Yu Mincho" w:hAnsi="Times New Roman" w:cs="Times New Roman"/>
                <w:sz w:val="24"/>
                <w:szCs w:val="24"/>
                <w:lang w:eastAsia="en-US"/>
              </w:rPr>
              <w:t xml:space="preserve">Nurodyti dokumentai turi būti  išduoti ne anksčiau kaip </w:t>
            </w:r>
            <w:r w:rsidRPr="00693A23">
              <w:rPr>
                <w:rFonts w:ascii="Times New Roman" w:eastAsia="Yu Mincho" w:hAnsi="Times New Roman" w:cs="Times New Roman"/>
                <w:color w:val="00B050"/>
                <w:sz w:val="24"/>
                <w:szCs w:val="24"/>
                <w:lang w:eastAsia="en-US"/>
              </w:rPr>
              <w:t>120</w:t>
            </w:r>
            <w:r w:rsidRPr="00693A23">
              <w:rPr>
                <w:rFonts w:ascii="Times New Roman" w:eastAsia="Yu Mincho" w:hAnsi="Times New Roman" w:cs="Times New Roman"/>
                <w:sz w:val="24"/>
                <w:szCs w:val="24"/>
                <w:lang w:eastAsia="en-US"/>
              </w:rPr>
              <w:t xml:space="preserve"> </w:t>
            </w:r>
            <w:r w:rsidRPr="00693A23">
              <w:rPr>
                <w:rFonts w:ascii="Times New Roman" w:eastAsia="Yu Mincho" w:hAnsi="Times New Roman" w:cs="Times New Roman"/>
                <w:color w:val="00B050"/>
                <w:sz w:val="24"/>
                <w:szCs w:val="24"/>
                <w:lang w:eastAsia="en-US"/>
              </w:rPr>
              <w:t>dienų</w:t>
            </w:r>
            <w:r w:rsidRPr="00693A23">
              <w:rPr>
                <w:rFonts w:ascii="Times New Roman" w:eastAsia="Yu Mincho" w:hAnsi="Times New Roman" w:cs="Times New Roman"/>
                <w:sz w:val="24"/>
                <w:szCs w:val="24"/>
                <w:lang w:eastAsia="en-US"/>
              </w:rPr>
              <w:t xml:space="preserve"> iki </w:t>
            </w:r>
            <w:r w:rsidRPr="00693A23">
              <w:rPr>
                <w:rFonts w:ascii="Times New Roman" w:eastAsia="Times New Roman" w:hAnsi="Times New Roman" w:cs="Times New Roman"/>
                <w:i/>
                <w:iCs/>
                <w:sz w:val="24"/>
                <w:szCs w:val="24"/>
                <w:lang w:eastAsia="en-US"/>
              </w:rPr>
              <w:t xml:space="preserve">tos dienos, kai tiekėjas perkančiosios organizacijos prašymu turės pateikti pašalinimo pagrindų nebuvimą </w:t>
            </w:r>
            <w:r w:rsidRPr="00693A23">
              <w:rPr>
                <w:rFonts w:ascii="Times New Roman" w:eastAsia="Times New Roman" w:hAnsi="Times New Roman" w:cs="Times New Roman"/>
                <w:i/>
                <w:iCs/>
                <w:sz w:val="24"/>
                <w:szCs w:val="24"/>
                <w:lang w:eastAsia="en-US"/>
              </w:rPr>
              <w:lastRenderedPageBreak/>
              <w:t>patvirtinančius dok</w:t>
            </w:r>
            <w:r w:rsidRPr="00693A23">
              <w:rPr>
                <w:rFonts w:ascii="Times New Roman" w:eastAsia="Times New Roman" w:hAnsi="Times New Roman" w:cs="Times New Roman"/>
                <w:sz w:val="24"/>
                <w:szCs w:val="24"/>
                <w:lang w:eastAsia="en-US"/>
              </w:rPr>
              <w:t>umentus</w:t>
            </w:r>
            <w:r w:rsidRPr="00693A23">
              <w:rPr>
                <w:rFonts w:ascii="Times New Roman" w:eastAsia="Yu Mincho" w:hAnsi="Times New Roman" w:cs="Times New Roman"/>
                <w:sz w:val="24"/>
                <w:szCs w:val="24"/>
                <w:lang w:eastAsia="en-US"/>
              </w:rPr>
              <w:t xml:space="preserve">. </w:t>
            </w:r>
            <w:r w:rsidRPr="00693A23">
              <w:rPr>
                <w:rFonts w:ascii="Times New Roman" w:eastAsia="Yu Mincho" w:hAnsi="Times New Roman" w:cs="Times New Roman"/>
                <w:b/>
                <w:bCs/>
                <w:i/>
                <w:iCs/>
                <w:color w:val="000000" w:themeColor="text1"/>
                <w:sz w:val="24"/>
                <w:szCs w:val="24"/>
                <w:lang w:eastAsia="en-US"/>
              </w:rPr>
              <w:t>Pavyzdys</w:t>
            </w:r>
            <w:r w:rsidRPr="00693A23">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E481460"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p>
          <w:p w14:paraId="7E425BC5"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2C79DE9" w14:textId="77777777" w:rsidR="00BB09D1" w:rsidRPr="00693A23" w:rsidRDefault="00BB09D1" w:rsidP="006E4C37">
            <w:pPr>
              <w:spacing w:after="0" w:line="256" w:lineRule="auto"/>
              <w:jc w:val="both"/>
              <w:rPr>
                <w:rFonts w:ascii="Times New Roman" w:eastAsia="Yu Mincho" w:hAnsi="Times New Roman" w:cs="Times New Roman"/>
                <w:color w:val="000000" w:themeColor="text1"/>
                <w:sz w:val="24"/>
                <w:szCs w:val="24"/>
                <w:lang w:eastAsia="en-US"/>
              </w:rPr>
            </w:pPr>
          </w:p>
          <w:p w14:paraId="4F01CB89" w14:textId="77777777" w:rsidR="00BB09D1" w:rsidRPr="00693A23" w:rsidRDefault="00BB09D1" w:rsidP="006E4C37">
            <w:pPr>
              <w:spacing w:after="0" w:line="256" w:lineRule="auto"/>
              <w:jc w:val="both"/>
              <w:rPr>
                <w:rFonts w:ascii="Times New Roman" w:eastAsia="Yu Mincho" w:hAnsi="Times New Roman" w:cs="Times New Roman"/>
                <w:color w:val="000000" w:themeColor="text1"/>
                <w:sz w:val="24"/>
                <w:szCs w:val="24"/>
                <w:lang w:eastAsia="en-US"/>
              </w:rPr>
            </w:pPr>
            <w:r w:rsidRPr="00693A23">
              <w:rPr>
                <w:rFonts w:ascii="Times New Roman" w:eastAsia="Yu Mincho" w:hAnsi="Times New Roman" w:cs="Times New Roman"/>
                <w:color w:val="000000" w:themeColor="text1"/>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12EA2316"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p>
          <w:p w14:paraId="3B50AE14"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p>
        </w:tc>
        <w:bookmarkEnd w:id="58"/>
      </w:tr>
      <w:tr w:rsidR="00BB09D1" w:rsidRPr="00693A23" w14:paraId="53FCC81B"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A41557" w14:textId="77777777" w:rsidR="00BB09D1" w:rsidRPr="00693A23" w:rsidRDefault="00BB09D1" w:rsidP="006E4C37">
            <w:pPr>
              <w:rPr>
                <w:rFonts w:ascii="Times New Roman" w:eastAsia="Yu Mincho" w:hAnsi="Times New Roman" w:cs="Times New Roman"/>
                <w:b/>
                <w:bCs/>
                <w:sz w:val="24"/>
                <w:szCs w:val="24"/>
                <w:lang w:eastAsia="en-U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3753C"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55556"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t>VPĮ 46 straipsnio 4 dalies 1 punktas</w:t>
            </w:r>
          </w:p>
          <w:p w14:paraId="5DE7BC93"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1E3A48D1"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8459B"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Lietuvoje įsteigtų subjektų įrodančių dokumentų nereikalaujama. Užtenka pateikto EBVPD.</w:t>
            </w:r>
          </w:p>
          <w:p w14:paraId="01631052" w14:textId="77777777" w:rsidR="00BB09D1" w:rsidRPr="00693A23" w:rsidRDefault="00BB09D1" w:rsidP="006E4C37">
            <w:pPr>
              <w:spacing w:after="0" w:line="256" w:lineRule="auto"/>
              <w:jc w:val="both"/>
              <w:rPr>
                <w:rFonts w:ascii="Times New Roman" w:eastAsia="Yu Mincho" w:hAnsi="Times New Roman" w:cs="Times New Roman"/>
                <w:bCs/>
                <w:iCs/>
                <w:sz w:val="24"/>
                <w:szCs w:val="24"/>
                <w:lang w:eastAsia="en-US"/>
              </w:rPr>
            </w:pPr>
          </w:p>
          <w:p w14:paraId="5075D86E" w14:textId="77777777" w:rsidR="00BB09D1" w:rsidRPr="00693A23" w:rsidRDefault="00BB09D1" w:rsidP="006E4C37">
            <w:pPr>
              <w:spacing w:after="0" w:line="256" w:lineRule="auto"/>
              <w:jc w:val="both"/>
              <w:rPr>
                <w:rFonts w:ascii="Times New Roman" w:eastAsia="Yu Mincho" w:hAnsi="Times New Roman" w:cs="Times New Roman"/>
                <w:b/>
                <w:bCs/>
                <w:iCs/>
                <w:sz w:val="24"/>
                <w:szCs w:val="24"/>
                <w:lang w:eastAsia="en-US"/>
              </w:rPr>
            </w:pPr>
          </w:p>
        </w:tc>
      </w:tr>
      <w:tr w:rsidR="00BB09D1" w:rsidRPr="00693A23" w14:paraId="4E841330"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59870" w14:textId="77777777" w:rsidR="00BB09D1" w:rsidRPr="00693A23" w:rsidRDefault="00BB09D1" w:rsidP="006E4C37">
            <w:pPr>
              <w:rPr>
                <w:rFonts w:ascii="Times New Roman" w:eastAsia="Yu Mincho" w:hAnsi="Times New Roman" w:cs="Times New Roman"/>
                <w:b/>
                <w:bCs/>
                <w:iCs/>
                <w:sz w:val="24"/>
                <w:szCs w:val="24"/>
                <w:lang w:eastAsia="en-U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D85B"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2449E278"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 xml:space="preserve">Laikoma, kad atitinkamos padėties dėl interesų konflikto negalima ištaisyti, jeigu į </w:t>
            </w:r>
            <w:r w:rsidRPr="00693A23">
              <w:rPr>
                <w:rFonts w:ascii="Times New Roman" w:eastAsia="Yu Mincho" w:hAnsi="Times New Roman" w:cs="Times New Roman"/>
                <w:sz w:val="24"/>
                <w:szCs w:val="24"/>
                <w:lang w:eastAsia="en-US"/>
              </w:rPr>
              <w:lastRenderedPageBreak/>
              <w:t>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1CD0A"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lastRenderedPageBreak/>
              <w:t>VPĮ 46 straipsnio 4 dalies 2 punktas</w:t>
            </w:r>
          </w:p>
          <w:p w14:paraId="2BA3E25C"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492FA236"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ED3B3"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Lietuvoje įsteigtų subjektų įrodančių dokumentų nereikalaujama. Užtenka pateikto EBVPD.</w:t>
            </w:r>
          </w:p>
          <w:p w14:paraId="0DBC4AF4" w14:textId="77777777" w:rsidR="00BB09D1" w:rsidRPr="00693A23" w:rsidRDefault="00BB09D1" w:rsidP="006E4C37">
            <w:pPr>
              <w:spacing w:after="0" w:line="256" w:lineRule="auto"/>
              <w:jc w:val="both"/>
              <w:rPr>
                <w:rFonts w:ascii="Times New Roman" w:eastAsia="Yu Mincho" w:hAnsi="Times New Roman" w:cs="Times New Roman"/>
                <w:bCs/>
                <w:iCs/>
                <w:sz w:val="24"/>
                <w:szCs w:val="24"/>
                <w:lang w:eastAsia="en-US"/>
              </w:rPr>
            </w:pPr>
          </w:p>
          <w:p w14:paraId="0B942CB7" w14:textId="77777777" w:rsidR="00BB09D1" w:rsidRPr="00693A23" w:rsidRDefault="00BB09D1" w:rsidP="006E4C37">
            <w:pPr>
              <w:spacing w:after="0" w:line="256" w:lineRule="auto"/>
              <w:jc w:val="both"/>
              <w:rPr>
                <w:rFonts w:ascii="Times New Roman" w:eastAsia="Yu Mincho" w:hAnsi="Times New Roman" w:cs="Times New Roman"/>
                <w:b/>
                <w:bCs/>
                <w:iCs/>
                <w:sz w:val="24"/>
                <w:szCs w:val="24"/>
                <w:lang w:eastAsia="en-US"/>
              </w:rPr>
            </w:pPr>
          </w:p>
        </w:tc>
      </w:tr>
      <w:tr w:rsidR="00BB09D1" w:rsidRPr="00693A23" w14:paraId="076F0B2A"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06CF" w14:textId="77777777" w:rsidR="00BB09D1" w:rsidRPr="00693A23" w:rsidRDefault="00BB09D1" w:rsidP="006E4C37">
            <w:pPr>
              <w:rPr>
                <w:rFonts w:ascii="Times New Roman" w:eastAsia="Yu Mincho" w:hAnsi="Times New Roman" w:cs="Times New Roman"/>
                <w:b/>
                <w:bCs/>
                <w:iCs/>
                <w:sz w:val="24"/>
                <w:szCs w:val="24"/>
                <w:lang w:eastAsia="en-U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EFC08"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787AA"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t>VPĮ 46 straipsnio 4 dalies 3 punktas</w:t>
            </w:r>
          </w:p>
          <w:p w14:paraId="4B0C468B"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30FB2EC5"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E011A"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Lietuvoje įsteigtų subjektų įrodančių dokumentų nereikalaujama. Užtenka pateikto EBVPD.</w:t>
            </w:r>
          </w:p>
          <w:p w14:paraId="78BD0B7F" w14:textId="77777777" w:rsidR="00BB09D1" w:rsidRPr="00693A23" w:rsidRDefault="00BB09D1" w:rsidP="006E4C37">
            <w:pPr>
              <w:spacing w:after="0" w:line="256" w:lineRule="auto"/>
              <w:jc w:val="both"/>
              <w:rPr>
                <w:rFonts w:ascii="Times New Roman" w:eastAsia="Yu Mincho" w:hAnsi="Times New Roman" w:cs="Times New Roman"/>
                <w:b/>
                <w:bCs/>
                <w:iCs/>
                <w:sz w:val="24"/>
                <w:szCs w:val="24"/>
                <w:lang w:eastAsia="en-US"/>
              </w:rPr>
            </w:pPr>
          </w:p>
        </w:tc>
      </w:tr>
      <w:tr w:rsidR="00BB09D1" w:rsidRPr="00693A23" w14:paraId="3FB0127D"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BFFD5" w14:textId="77777777" w:rsidR="00BB09D1" w:rsidRPr="00693A23" w:rsidRDefault="00BB09D1" w:rsidP="006E4C37">
            <w:pPr>
              <w:rPr>
                <w:rFonts w:ascii="Times New Roman" w:eastAsia="Yu Mincho" w:hAnsi="Times New Roman" w:cs="Times New Roman"/>
                <w:b/>
                <w:bCs/>
                <w:iCs/>
                <w:sz w:val="24"/>
                <w:szCs w:val="24"/>
                <w:lang w:eastAsia="en-U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26359"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8A266C" w14:textId="77777777" w:rsidR="00BB09D1" w:rsidRPr="00693A23" w:rsidRDefault="00BB09D1" w:rsidP="006E4C37">
            <w:pPr>
              <w:spacing w:after="0" w:line="256" w:lineRule="auto"/>
              <w:jc w:val="both"/>
              <w:rPr>
                <w:rFonts w:ascii="Times New Roman" w:eastAsia="Yu Mincho" w:hAnsi="Times New Roman" w:cs="Times New Roman"/>
                <w:bCs/>
                <w:sz w:val="24"/>
                <w:szCs w:val="24"/>
                <w:lang w:eastAsia="en-US"/>
              </w:rPr>
            </w:pPr>
            <w:r w:rsidRPr="00693A23">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693A23">
              <w:rPr>
                <w:rFonts w:ascii="Times New Roman" w:eastAsia="Yu Mincho" w:hAnsi="Times New Roman" w:cs="Times New Roman"/>
                <w:bCs/>
                <w:sz w:val="24"/>
                <w:szCs w:val="24"/>
                <w:lang w:eastAsia="en-US"/>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74F0D5F2" w14:textId="77777777" w:rsidR="00BB09D1" w:rsidRPr="00693A23" w:rsidRDefault="00BB09D1" w:rsidP="006E4C37">
            <w:pPr>
              <w:spacing w:after="0" w:line="256" w:lineRule="auto"/>
              <w:jc w:val="both"/>
              <w:rPr>
                <w:rFonts w:ascii="Times New Roman" w:eastAsia="Yu Mincho" w:hAnsi="Times New Roman" w:cs="Times New Roman"/>
                <w:bCs/>
                <w:sz w:val="24"/>
                <w:szCs w:val="24"/>
                <w:lang w:eastAsia="en-US"/>
              </w:rPr>
            </w:pPr>
            <w:r w:rsidRPr="00693A23">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CA783"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lastRenderedPageBreak/>
              <w:t>VPĮ 46 straipsnio 4 dalies 4 punktas</w:t>
            </w:r>
          </w:p>
          <w:p w14:paraId="55C33D81"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3E1B73CD"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65591"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Lietuvoje įsteigtų subjektų įrodančių dokumentų nereikalaujama. Užtenka pateikto EBVPD.</w:t>
            </w:r>
          </w:p>
          <w:p w14:paraId="457D6A33" w14:textId="77777777" w:rsidR="00BB09D1" w:rsidRPr="00693A23" w:rsidRDefault="00BB09D1" w:rsidP="006E4C37">
            <w:pPr>
              <w:spacing w:after="0" w:line="256" w:lineRule="auto"/>
              <w:jc w:val="both"/>
              <w:rPr>
                <w:rFonts w:ascii="Times New Roman" w:eastAsia="Yu Mincho" w:hAnsi="Times New Roman" w:cs="Times New Roman"/>
                <w:bCs/>
                <w:iCs/>
                <w:sz w:val="24"/>
                <w:szCs w:val="24"/>
                <w:lang w:eastAsia="en-US"/>
              </w:rPr>
            </w:pPr>
          </w:p>
          <w:p w14:paraId="77600E26" w14:textId="77777777" w:rsidR="00BB09D1" w:rsidRPr="00693A23" w:rsidRDefault="00BB09D1" w:rsidP="006E4C37">
            <w:pPr>
              <w:spacing w:after="0" w:line="256" w:lineRule="auto"/>
              <w:jc w:val="both"/>
              <w:rPr>
                <w:rFonts w:ascii="Times New Roman" w:eastAsia="Yu Mincho" w:hAnsi="Times New Roman" w:cs="Times New Roman"/>
                <w:bCs/>
                <w:iCs/>
                <w:sz w:val="24"/>
                <w:szCs w:val="24"/>
                <w:lang w:eastAsia="en-US"/>
              </w:rPr>
            </w:pPr>
          </w:p>
          <w:p w14:paraId="3B0BD006"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4F3858B6"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hyperlink r:id="rId17" w:history="1">
              <w:r w:rsidRPr="00693A23">
                <w:rPr>
                  <w:rFonts w:ascii="Times New Roman" w:eastAsia="Yu Mincho" w:hAnsi="Times New Roman" w:cs="Times New Roman"/>
                  <w:sz w:val="24"/>
                  <w:szCs w:val="24"/>
                  <w:lang w:eastAsia="en-US"/>
                </w:rPr>
                <w:t>https://vpt.lrv.lt/lt/nuorodos/kiti-duomenys/powerbi/melaginga-informacija-pateikusiu-tiekeju-sarasas-3/</w:t>
              </w:r>
            </w:hyperlink>
          </w:p>
        </w:tc>
      </w:tr>
      <w:tr w:rsidR="00BB09D1" w:rsidRPr="00693A23" w14:paraId="68D37218"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C20D1D" w14:textId="77777777" w:rsidR="00BB09D1" w:rsidRPr="00693A23" w:rsidRDefault="00BB09D1" w:rsidP="006E4C37">
            <w:pPr>
              <w:rPr>
                <w:rFonts w:ascii="Times New Roman" w:eastAsia="Yu Mincho" w:hAnsi="Times New Roman" w:cs="Times New Roman"/>
                <w:sz w:val="24"/>
                <w:szCs w:val="24"/>
                <w:lang w:eastAsia="en-U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E0B39"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13C95"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t>VPĮ 46 straipsnio 4 dalies 5 punktas</w:t>
            </w:r>
          </w:p>
          <w:p w14:paraId="05FE06C9"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7D56FACC"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EBVPD</w:t>
            </w:r>
            <w:r w:rsidRPr="00693A23">
              <w:rPr>
                <w:rFonts w:ascii="Times New Roman" w:eastAsia="Arial" w:hAnsi="Times New Roman" w:cs="Times New Roman"/>
                <w:sz w:val="24"/>
                <w:szCs w:val="24"/>
                <w:lang w:eastAsia="en-US"/>
              </w:rPr>
              <w:t xml:space="preserve"> III dalies C15 punktas</w:t>
            </w:r>
          </w:p>
          <w:p w14:paraId="0CE063A4"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175B440D"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E666A"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Lietuvoje įsteigtų subjektų įrodančių dokumentų nereikalaujama. Užtenka pateikto EBVPD.</w:t>
            </w:r>
          </w:p>
          <w:p w14:paraId="11BBB31F" w14:textId="77777777" w:rsidR="00BB09D1" w:rsidRPr="00693A23" w:rsidRDefault="00BB09D1" w:rsidP="006E4C37">
            <w:pPr>
              <w:spacing w:after="0" w:line="256" w:lineRule="auto"/>
              <w:jc w:val="both"/>
              <w:rPr>
                <w:rFonts w:ascii="Times New Roman" w:eastAsia="Yu Mincho" w:hAnsi="Times New Roman" w:cs="Times New Roman"/>
                <w:b/>
                <w:bCs/>
                <w:iCs/>
                <w:sz w:val="24"/>
                <w:szCs w:val="24"/>
                <w:lang w:eastAsia="en-US"/>
              </w:rPr>
            </w:pPr>
          </w:p>
        </w:tc>
      </w:tr>
      <w:tr w:rsidR="00BB09D1" w:rsidRPr="00693A23" w14:paraId="1391491B"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CE7A6" w14:textId="77777777" w:rsidR="00BB09D1" w:rsidRPr="00693A23" w:rsidRDefault="00BB09D1" w:rsidP="006E4C37">
            <w:pPr>
              <w:rPr>
                <w:rFonts w:ascii="Times New Roman" w:eastAsia="Yu Mincho" w:hAnsi="Times New Roman" w:cs="Times New Roman"/>
                <w:b/>
                <w:bCs/>
                <w:iCs/>
                <w:sz w:val="24"/>
                <w:szCs w:val="24"/>
                <w:lang w:eastAsia="en-U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F987B" w14:textId="77777777" w:rsidR="00BB09D1" w:rsidRPr="00693A23" w:rsidRDefault="00BB09D1" w:rsidP="006E4C37">
            <w:pPr>
              <w:spacing w:after="0" w:line="240"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E983F7" w14:textId="77777777" w:rsidR="00BB09D1" w:rsidRPr="00693A23" w:rsidRDefault="00BB09D1" w:rsidP="006E4C37">
            <w:pPr>
              <w:spacing w:after="0" w:line="240"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w:t>
            </w:r>
            <w:r w:rsidRPr="00693A23">
              <w:rPr>
                <w:rFonts w:ascii="Times New Roman" w:eastAsia="Yu Mincho" w:hAnsi="Times New Roman" w:cs="Times New Roman"/>
                <w:sz w:val="24"/>
                <w:szCs w:val="24"/>
                <w:lang w:eastAsia="en-US"/>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A068"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lastRenderedPageBreak/>
              <w:t>VPĮ 46 straipsnio 4 dalies 6 punktas</w:t>
            </w:r>
          </w:p>
          <w:p w14:paraId="7CAE6B0D"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4A4DD78B"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EBVPD</w:t>
            </w:r>
            <w:r w:rsidRPr="00693A23">
              <w:rPr>
                <w:rFonts w:ascii="Times New Roman" w:eastAsia="Arial" w:hAnsi="Times New Roman" w:cs="Times New Roman"/>
                <w:sz w:val="24"/>
                <w:szCs w:val="24"/>
                <w:lang w:eastAsia="en-US"/>
              </w:rPr>
              <w:t xml:space="preserve"> III dalies C14 punktas</w:t>
            </w:r>
          </w:p>
          <w:p w14:paraId="2752D939"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30641E80"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2D039"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Lietuvoje įsteigtų subjektų įrodančių dokumentų nereikalaujama. Užtenka pateikto EBVPD.</w:t>
            </w:r>
          </w:p>
          <w:p w14:paraId="7D2AC543" w14:textId="77777777" w:rsidR="00BB09D1" w:rsidRPr="00693A23" w:rsidRDefault="00BB09D1" w:rsidP="006E4C37">
            <w:pPr>
              <w:spacing w:after="0" w:line="256" w:lineRule="auto"/>
              <w:jc w:val="both"/>
              <w:rPr>
                <w:rFonts w:ascii="Times New Roman" w:eastAsia="Yu Mincho" w:hAnsi="Times New Roman" w:cs="Times New Roman"/>
                <w:bCs/>
                <w:iCs/>
                <w:sz w:val="24"/>
                <w:szCs w:val="24"/>
                <w:lang w:eastAsia="en-US"/>
              </w:rPr>
            </w:pPr>
          </w:p>
          <w:p w14:paraId="6CDEA222"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33FEE9DD"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555E9255"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hyperlink r:id="rId18" w:history="1">
              <w:r w:rsidRPr="00693A23">
                <w:rPr>
                  <w:rFonts w:ascii="Times New Roman" w:eastAsia="Yu Mincho" w:hAnsi="Times New Roman" w:cs="Times New Roman"/>
                  <w:sz w:val="24"/>
                  <w:szCs w:val="24"/>
                  <w:lang w:eastAsia="en-US"/>
                </w:rPr>
                <w:t>https://vpt.lrv.lt/lt/nuorodos/kiti-duomenys/powerbi/nepatikimi-tiekejai-1/</w:t>
              </w:r>
            </w:hyperlink>
          </w:p>
          <w:p w14:paraId="2820B8EC"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0A62FABF"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hyperlink r:id="rId19" w:history="1">
              <w:r w:rsidRPr="00693A23">
                <w:rPr>
                  <w:rFonts w:ascii="Times New Roman" w:eastAsia="Yu Mincho" w:hAnsi="Times New Roman" w:cs="Times New Roman"/>
                  <w:sz w:val="24"/>
                  <w:szCs w:val="24"/>
                  <w:lang w:eastAsia="en-US"/>
                </w:rPr>
                <w:t>https://vpt.lrv.lt/lt/pasalinimo-pagrindai-1/nepatikimu-koncesininku-sarasas-1/nepatikimu-koncesininku-sarasas/</w:t>
              </w:r>
            </w:hyperlink>
          </w:p>
          <w:p w14:paraId="123A3008" w14:textId="77777777" w:rsidR="00BB09D1" w:rsidRPr="00693A23" w:rsidRDefault="00BB09D1" w:rsidP="006E4C37">
            <w:pPr>
              <w:spacing w:after="0" w:line="256" w:lineRule="auto"/>
              <w:jc w:val="both"/>
              <w:rPr>
                <w:rFonts w:ascii="Times New Roman" w:eastAsia="Yu Mincho" w:hAnsi="Times New Roman" w:cs="Times New Roman"/>
                <w:bCs/>
                <w:sz w:val="24"/>
                <w:szCs w:val="24"/>
                <w:lang w:eastAsia="en-US"/>
              </w:rPr>
            </w:pPr>
          </w:p>
          <w:p w14:paraId="5D5150B0"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p>
        </w:tc>
      </w:tr>
      <w:tr w:rsidR="00BB09D1" w:rsidRPr="00693A23" w14:paraId="42BBD3B9"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E4A21" w14:textId="77777777" w:rsidR="00BB09D1" w:rsidRPr="00693A23" w:rsidRDefault="00BB09D1" w:rsidP="00BB09D1">
            <w:pPr>
              <w:numPr>
                <w:ilvl w:val="0"/>
                <w:numId w:val="22"/>
              </w:numPr>
              <w:spacing w:after="0" w:line="256" w:lineRule="auto"/>
              <w:rPr>
                <w:rFonts w:ascii="Times New Roman" w:eastAsia="Yu Mincho" w:hAnsi="Times New Roman" w:cs="Times New Roman"/>
                <w:sz w:val="24"/>
                <w:szCs w:val="24"/>
                <w:lang w:eastAsia="en-US"/>
              </w:rPr>
            </w:pPr>
          </w:p>
          <w:p w14:paraId="045EAC1C" w14:textId="77777777" w:rsidR="00BB09D1" w:rsidRPr="00693A23" w:rsidRDefault="00BB09D1" w:rsidP="006E4C37">
            <w:pPr>
              <w:spacing w:after="0" w:line="256" w:lineRule="auto"/>
              <w:rPr>
                <w:rFonts w:ascii="Times New Roman" w:eastAsia="Yu Mincho" w:hAnsi="Times New Roman" w:cs="Times New Roman"/>
                <w:sz w:val="24"/>
                <w:szCs w:val="24"/>
                <w:lang w:eastAsia="en-U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D52AA"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59" w:name="part_030e6c6c64ba4f96a23474e439d1b80c"/>
            <w:bookmarkEnd w:id="59"/>
            <w:r w:rsidRPr="00693A23">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175908D8" w14:textId="77777777" w:rsidR="00BB09D1" w:rsidRPr="00693A23" w:rsidRDefault="00BB09D1" w:rsidP="006E4C37">
            <w:pPr>
              <w:spacing w:after="0" w:line="240" w:lineRule="auto"/>
              <w:jc w:val="both"/>
              <w:rPr>
                <w:rFonts w:ascii="Times New Roman" w:eastAsia="Yu Mincho" w:hAnsi="Times New Roman" w:cs="Times New Roman"/>
                <w:b/>
                <w:sz w:val="24"/>
                <w:szCs w:val="24"/>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50C14"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t>VPĮ 46 straipsnio 4 dalies 7 punkto a papunktis</w:t>
            </w:r>
          </w:p>
          <w:p w14:paraId="359D2B4A"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69928F6B"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4FE66"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93A23">
              <w:rPr>
                <w:rFonts w:ascii="Times New Roman" w:eastAsia="Yu Mincho" w:hAnsi="Times New Roman" w:cs="Times New Roman"/>
                <w:b/>
                <w:bCs/>
                <w:sz w:val="24"/>
                <w:szCs w:val="24"/>
                <w:lang w:eastAsia="en-US"/>
              </w:rPr>
              <w:t xml:space="preserve"> </w:t>
            </w:r>
            <w:r w:rsidRPr="00693A23">
              <w:rPr>
                <w:rFonts w:ascii="Times New Roman" w:eastAsia="Yu Mincho" w:hAnsi="Times New Roman" w:cs="Times New Roman"/>
                <w:sz w:val="24"/>
                <w:szCs w:val="24"/>
                <w:lang w:eastAsia="en-US"/>
              </w:rPr>
              <w:t xml:space="preserve">nacionalinėje duomenų bazėje adresu: </w:t>
            </w:r>
            <w:hyperlink r:id="rId20" w:history="1">
              <w:r w:rsidRPr="00693A23">
                <w:rPr>
                  <w:rFonts w:ascii="Times New Roman" w:eastAsia="Yu Mincho" w:hAnsi="Times New Roman" w:cs="Times New Roman"/>
                  <w:sz w:val="24"/>
                  <w:szCs w:val="24"/>
                  <w:u w:val="single"/>
                  <w:lang w:eastAsia="en-US"/>
                </w:rPr>
                <w:t>https://www.registrucentras.lt/jar/p/index.php</w:t>
              </w:r>
            </w:hyperlink>
          </w:p>
          <w:p w14:paraId="0CF05292"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paskelbtą informaciją, taip pat į šiame informaciniame pranešime pateiktą informaciją:</w:t>
            </w:r>
          </w:p>
          <w:p w14:paraId="7A9C5166"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hyperlink r:id="rId21" w:history="1">
              <w:r w:rsidRPr="00693A23">
                <w:rPr>
                  <w:rFonts w:ascii="Times New Roman" w:eastAsia="Yu Mincho" w:hAnsi="Times New Roman" w:cs="Times New Roman"/>
                  <w:sz w:val="24"/>
                  <w:szCs w:val="24"/>
                  <w:lang w:eastAsia="en-US"/>
                </w:rPr>
                <w:t>https://vpt.lrv.lt/lt/naujienos-3/finansiniu-ataskaitu-nepateikimas-gali-tapti-kliutimi-dalyvauti-viesuosiuose-pirkimuose/</w:t>
              </w:r>
            </w:hyperlink>
          </w:p>
          <w:p w14:paraId="59EBB641" w14:textId="77777777" w:rsidR="00BB09D1" w:rsidRPr="00693A23" w:rsidRDefault="00BB09D1" w:rsidP="006E4C37">
            <w:pPr>
              <w:spacing w:after="0" w:line="256" w:lineRule="auto"/>
              <w:jc w:val="both"/>
              <w:rPr>
                <w:rFonts w:ascii="Times New Roman" w:eastAsia="Yu Mincho" w:hAnsi="Times New Roman" w:cs="Times New Roman"/>
                <w:b/>
                <w:bCs/>
                <w:iCs/>
                <w:sz w:val="24"/>
                <w:szCs w:val="24"/>
                <w:lang w:eastAsia="en-US"/>
              </w:rPr>
            </w:pPr>
          </w:p>
        </w:tc>
      </w:tr>
      <w:tr w:rsidR="00BB09D1" w:rsidRPr="00693A23" w14:paraId="0BFE55C1"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4091" w14:textId="77777777" w:rsidR="00BB09D1" w:rsidRPr="00693A23" w:rsidRDefault="00BB09D1" w:rsidP="006E4C37">
            <w:pPr>
              <w:rPr>
                <w:rFonts w:ascii="Times New Roman" w:eastAsia="Yu Mincho" w:hAnsi="Times New Roman" w:cs="Times New Roman"/>
                <w:b/>
                <w:bCs/>
                <w:iCs/>
                <w:sz w:val="24"/>
                <w:szCs w:val="24"/>
                <w:lang w:eastAsia="en-U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7C4C7"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693A2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693A23">
              <w:rPr>
                <w:rFonts w:ascii="Times New Roman" w:eastAsia="Times New Roman" w:hAnsi="Times New Roman" w:cs="Times New Roman"/>
                <w:sz w:val="24"/>
                <w:szCs w:val="24"/>
                <w:vertAlign w:val="superscript"/>
                <w:lang w:eastAsia="en-US"/>
              </w:rPr>
              <w:t>1</w:t>
            </w:r>
            <w:r w:rsidRPr="00693A23">
              <w:rPr>
                <w:rFonts w:ascii="Times New Roman" w:eastAsia="Times New Roman" w:hAnsi="Times New Roman" w:cs="Times New Roman"/>
                <w:sz w:val="24"/>
                <w:szCs w:val="24"/>
                <w:lang w:eastAsia="en-US"/>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4F8C8"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t>VPĮ 46 straipsnio 4 dalies 7 punkto b papunktis</w:t>
            </w:r>
          </w:p>
          <w:p w14:paraId="5FE8FF79"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089DB7AD"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ED9"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Lietuvoje įsteigtų subjektų įrodančių dokumentų nereikalaujama. Užtenka pateikto EBVPD.</w:t>
            </w:r>
          </w:p>
          <w:p w14:paraId="71582ABE" w14:textId="77777777" w:rsidR="00BB09D1" w:rsidRPr="00693A23" w:rsidRDefault="00BB09D1" w:rsidP="006E4C37">
            <w:pPr>
              <w:spacing w:after="0" w:line="256" w:lineRule="auto"/>
              <w:jc w:val="both"/>
              <w:rPr>
                <w:rFonts w:ascii="Times New Roman" w:eastAsia="Yu Mincho" w:hAnsi="Times New Roman" w:cs="Times New Roman"/>
                <w:b/>
                <w:bCs/>
                <w:iCs/>
                <w:sz w:val="24"/>
                <w:szCs w:val="24"/>
                <w:lang w:eastAsia="en-US"/>
              </w:rPr>
            </w:pPr>
          </w:p>
          <w:p w14:paraId="5E6CB8E7"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693A23">
              <w:rPr>
                <w:rFonts w:ascii="Times New Roman" w:eastAsia="Yu Mincho" w:hAnsi="Times New Roman" w:cs="Times New Roman"/>
                <w:b/>
                <w:bCs/>
                <w:sz w:val="24"/>
                <w:szCs w:val="24"/>
                <w:lang w:eastAsia="en-US"/>
              </w:rPr>
              <w:t xml:space="preserve"> </w:t>
            </w:r>
            <w:r w:rsidRPr="00693A23">
              <w:rPr>
                <w:rFonts w:ascii="Times New Roman" w:eastAsia="Yu Mincho" w:hAnsi="Times New Roman" w:cs="Times New Roman"/>
                <w:sz w:val="24"/>
                <w:szCs w:val="24"/>
                <w:lang w:eastAsia="en-US"/>
              </w:rPr>
              <w:t xml:space="preserve">nacionalinėje duomenų bazėje adresu </w:t>
            </w:r>
            <w:hyperlink r:id="rId22" w:history="1">
              <w:r w:rsidRPr="00693A23">
                <w:rPr>
                  <w:rFonts w:ascii="Times New Roman" w:eastAsia="Yu Mincho" w:hAnsi="Times New Roman" w:cs="Times New Roman"/>
                  <w:sz w:val="24"/>
                  <w:szCs w:val="24"/>
                  <w:u w:val="single"/>
                  <w:lang w:eastAsia="en-US"/>
                </w:rPr>
                <w:t>https://www.vmi.lt/evmi/mokesciu-moketoju-informacija</w:t>
              </w:r>
            </w:hyperlink>
            <w:r w:rsidRPr="00693A23">
              <w:rPr>
                <w:rFonts w:ascii="Times New Roman" w:eastAsia="Yu Mincho" w:hAnsi="Times New Roman" w:cs="Times New Roman"/>
                <w:sz w:val="24"/>
                <w:szCs w:val="24"/>
                <w:lang w:eastAsia="en-US"/>
              </w:rPr>
              <w:t xml:space="preserve"> skelbiamą informaciją.</w:t>
            </w:r>
          </w:p>
        </w:tc>
      </w:tr>
      <w:tr w:rsidR="00BB09D1" w:rsidRPr="00693A23" w14:paraId="76E2F7E5"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8CCE" w14:textId="77777777" w:rsidR="00BB09D1" w:rsidRPr="00693A23" w:rsidRDefault="00BB09D1" w:rsidP="00BB09D1">
            <w:pPr>
              <w:numPr>
                <w:ilvl w:val="0"/>
                <w:numId w:val="22"/>
              </w:numPr>
              <w:spacing w:after="0" w:line="256" w:lineRule="auto"/>
              <w:rPr>
                <w:rFonts w:ascii="Times New Roman" w:eastAsia="Yu Mincho" w:hAnsi="Times New Roman" w:cs="Times New Roman"/>
                <w:sz w:val="24"/>
                <w:szCs w:val="24"/>
                <w:lang w:eastAsia="en-U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27D73"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693A23">
              <w:rPr>
                <w:rFonts w:ascii="Times New Roman" w:eastAsia="Times New Roman" w:hAnsi="Times New Roman" w:cs="Times New Roman"/>
                <w:sz w:val="24"/>
                <w:szCs w:val="24"/>
                <w:lang w:eastAsia="en-US"/>
              </w:rPr>
              <w:t xml:space="preserve"> kai jis </w:t>
            </w:r>
            <w:r w:rsidRPr="00693A23">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36A9D" w14:textId="77777777" w:rsidR="00BB09D1" w:rsidRPr="00693A23" w:rsidRDefault="00BB09D1" w:rsidP="006E4C37">
            <w:pPr>
              <w:spacing w:after="0" w:line="256" w:lineRule="auto"/>
              <w:jc w:val="both"/>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t>VPĮ 46 straipsnio 4 dalies 7 punkto c papunktis</w:t>
            </w:r>
          </w:p>
          <w:p w14:paraId="588DC799"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522F2C1F"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C7E8B"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Iš Lietuvoje įsteigtų subjektų įrodančių dokumentų nereikalaujama. Užtenka pateikto EBVPD.</w:t>
            </w:r>
          </w:p>
          <w:p w14:paraId="384FA02B" w14:textId="77777777" w:rsidR="00BB09D1" w:rsidRPr="00693A23" w:rsidRDefault="00BB09D1" w:rsidP="006E4C37">
            <w:pPr>
              <w:spacing w:after="0" w:line="256" w:lineRule="auto"/>
              <w:jc w:val="both"/>
              <w:rPr>
                <w:rFonts w:ascii="Times New Roman" w:eastAsia="Yu Mincho" w:hAnsi="Times New Roman" w:cs="Times New Roman"/>
                <w:bCs/>
                <w:iCs/>
                <w:sz w:val="24"/>
                <w:szCs w:val="24"/>
                <w:lang w:eastAsia="en-US"/>
              </w:rPr>
            </w:pPr>
          </w:p>
          <w:p w14:paraId="61C06D42" w14:textId="77777777" w:rsidR="00BB09D1" w:rsidRPr="00693A23" w:rsidRDefault="00BB09D1" w:rsidP="006E4C37">
            <w:pPr>
              <w:rPr>
                <w:rFonts w:ascii="Times New Roman" w:eastAsia="Yu Mincho" w:hAnsi="Times New Roman" w:cs="Times New Roman"/>
                <w:b/>
                <w:bCs/>
                <w:sz w:val="24"/>
                <w:szCs w:val="24"/>
                <w:lang w:eastAsia="en-US"/>
              </w:rPr>
            </w:pPr>
            <w:r w:rsidRPr="00693A23">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E2C5C70" w14:textId="77777777" w:rsidR="00BB09D1" w:rsidRPr="00693A23" w:rsidRDefault="00BB09D1" w:rsidP="006E4C37">
            <w:pPr>
              <w:rPr>
                <w:rFonts w:ascii="Times New Roman" w:eastAsia="Yu Mincho" w:hAnsi="Times New Roman" w:cs="Times New Roman"/>
                <w:bCs/>
                <w:iCs/>
                <w:sz w:val="24"/>
                <w:szCs w:val="24"/>
                <w:lang w:eastAsia="en-US"/>
              </w:rPr>
            </w:pPr>
            <w:hyperlink r:id="rId23" w:history="1">
              <w:r w:rsidRPr="00693A23">
                <w:rPr>
                  <w:rFonts w:ascii="Times New Roman" w:eastAsia="Yu Mincho" w:hAnsi="Times New Roman" w:cs="Times New Roman"/>
                  <w:sz w:val="24"/>
                  <w:szCs w:val="24"/>
                  <w:u w:val="single"/>
                  <w:lang w:eastAsia="en-US"/>
                </w:rPr>
                <w:t>https://kt.gov.lt/lt/atviri-duomenys/diskvalifikavimas-is-viesuju-pirkimu</w:t>
              </w:r>
            </w:hyperlink>
            <w:r w:rsidRPr="00693A23">
              <w:rPr>
                <w:rFonts w:ascii="Times New Roman" w:eastAsia="Yu Mincho" w:hAnsi="Times New Roman" w:cs="Times New Roman"/>
                <w:sz w:val="24"/>
                <w:szCs w:val="24"/>
                <w:lang w:eastAsia="en-US"/>
              </w:rPr>
              <w:t xml:space="preserve"> skelbiamą informaciją. </w:t>
            </w:r>
          </w:p>
        </w:tc>
      </w:tr>
      <w:tr w:rsidR="00BB09D1" w:rsidRPr="00693A23" w14:paraId="653E93B9" w14:textId="77777777" w:rsidTr="006E4C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D09C5" w14:textId="77777777" w:rsidR="00BB09D1" w:rsidRPr="00693A23" w:rsidRDefault="00BB09D1" w:rsidP="00BB09D1">
            <w:pPr>
              <w:numPr>
                <w:ilvl w:val="0"/>
                <w:numId w:val="22"/>
              </w:numPr>
              <w:spacing w:after="0" w:line="256" w:lineRule="auto"/>
              <w:rPr>
                <w:rFonts w:ascii="Times New Roman" w:eastAsia="Yu Mincho" w:hAnsi="Times New Roman" w:cs="Times New Roman"/>
                <w:sz w:val="24"/>
                <w:szCs w:val="24"/>
                <w:lang w:eastAsia="en-U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CB4E4" w14:textId="77777777" w:rsidR="00BB09D1" w:rsidRPr="00693A23" w:rsidRDefault="00BB09D1" w:rsidP="006E4C37">
            <w:pPr>
              <w:spacing w:after="0" w:line="240"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45F13" w14:textId="77777777" w:rsidR="00BB09D1" w:rsidRPr="00693A23" w:rsidRDefault="00BB09D1" w:rsidP="006E4C37">
            <w:pPr>
              <w:rPr>
                <w:rFonts w:ascii="Times New Roman" w:eastAsia="Yu Mincho" w:hAnsi="Times New Roman" w:cs="Times New Roman"/>
                <w:sz w:val="24"/>
                <w:szCs w:val="24"/>
                <w:lang w:eastAsia="en-US"/>
              </w:rPr>
            </w:pPr>
            <w:r w:rsidRPr="00693A23">
              <w:rPr>
                <w:rFonts w:ascii="Times New Roman" w:eastAsia="Yu Mincho" w:hAnsi="Times New Roman" w:cs="Times New Roman"/>
                <w:b/>
                <w:bCs/>
                <w:sz w:val="24"/>
                <w:szCs w:val="24"/>
                <w:lang w:eastAsia="en-US"/>
              </w:rPr>
              <w:t>VPĮ 46 straipsnio 6 dalies 3 punktas</w:t>
            </w:r>
          </w:p>
          <w:p w14:paraId="75304A58"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p>
          <w:p w14:paraId="58A10848" w14:textId="77777777" w:rsidR="00BB09D1" w:rsidRPr="00693A23" w:rsidRDefault="00BB09D1" w:rsidP="006E4C37">
            <w:pPr>
              <w:spacing w:after="0" w:line="256" w:lineRule="auto"/>
              <w:jc w:val="both"/>
              <w:rPr>
                <w:rFonts w:ascii="Times New Roman" w:eastAsia="Yu Mincho" w:hAnsi="Times New Roman" w:cs="Times New Roman"/>
                <w:sz w:val="24"/>
                <w:szCs w:val="24"/>
                <w:lang w:eastAsia="en-US"/>
              </w:rPr>
            </w:pPr>
            <w:r w:rsidRPr="00693A23">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784CE" w14:textId="77777777" w:rsidR="00BB09D1" w:rsidRPr="00693A23" w:rsidRDefault="00BB09D1" w:rsidP="006E4C37">
            <w:pPr>
              <w:spacing w:after="0" w:line="256" w:lineRule="auto"/>
              <w:jc w:val="both"/>
              <w:rPr>
                <w:rFonts w:ascii="Times New Roman" w:eastAsia="Yu Mincho" w:hAnsi="Times New Roman" w:cs="Times New Roman"/>
                <w:color w:val="00B050"/>
                <w:sz w:val="24"/>
                <w:szCs w:val="24"/>
                <w:lang w:eastAsia="en-US"/>
              </w:rPr>
            </w:pPr>
            <w:r w:rsidRPr="00693A23">
              <w:rPr>
                <w:rFonts w:ascii="Times New Roman" w:eastAsia="Yu Mincho" w:hAnsi="Times New Roman" w:cs="Times New Roman"/>
                <w:sz w:val="24"/>
                <w:szCs w:val="24"/>
                <w:lang w:eastAsia="en-US"/>
              </w:rPr>
              <w:t>Iš Lietuvoje įsteigtų subjektų įrodančių dokumentų nereikalaujama, užtenka pateikto EBVPD.</w:t>
            </w:r>
          </w:p>
        </w:tc>
      </w:tr>
    </w:tbl>
    <w:p w14:paraId="2CB60596" w14:textId="77777777" w:rsidR="00BB09D1" w:rsidRPr="00FC2F6E" w:rsidRDefault="00BB09D1" w:rsidP="00BB09D1">
      <w:pPr>
        <w:spacing w:after="0" w:line="240" w:lineRule="auto"/>
        <w:rPr>
          <w:rFonts w:ascii="Verdana" w:eastAsia="Yu Mincho" w:hAnsi="Verdana" w:cs="Arial"/>
          <w:sz w:val="22"/>
          <w:szCs w:val="22"/>
        </w:rPr>
      </w:pPr>
    </w:p>
    <w:p w14:paraId="5E011C1D" w14:textId="77777777" w:rsidR="00BB09D1" w:rsidRPr="0067163F" w:rsidRDefault="00BB09D1" w:rsidP="00BB09D1">
      <w:pPr>
        <w:rPr>
          <w:rFonts w:ascii="Times New Roman" w:hAnsi="Times New Roman" w:cs="Times New Roman"/>
          <w:sz w:val="24"/>
          <w:szCs w:val="24"/>
        </w:rPr>
      </w:pPr>
    </w:p>
    <w:p w14:paraId="13256222" w14:textId="75087EB1" w:rsidR="00BB09D1" w:rsidRPr="00BB09D1" w:rsidRDefault="00BB09D1" w:rsidP="00BB09D1"/>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A83733">
      <w:pPr>
        <w:pStyle w:val="Antrat2"/>
        <w:tabs>
          <w:tab w:val="left" w:pos="9923"/>
        </w:tabs>
        <w:ind w:left="3888" w:hanging="486"/>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20598585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2E4A6A51" w14:textId="7093DA19" w:rsidR="002F396F" w:rsidRPr="00D47CC4" w:rsidRDefault="002F396F" w:rsidP="00D47CC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 xml:space="preserve">KOKYBĖS VADYBOS SISTEMOS IR (ARBA) APLINKOS APSAUGOS VADYBOS SISTEMOS </w:t>
      </w:r>
      <w:r w:rsidR="00955F2F" w:rsidRPr="00D47CC4">
        <w:rPr>
          <w:lang w:eastAsia="en-US"/>
        </w:rPr>
        <w:t>STANDARTŲ</w:t>
      </w:r>
    </w:p>
    <w:p w14:paraId="3E5EDBF5" w14:textId="77777777" w:rsidR="00D47CC4" w:rsidRPr="00D47CC4" w:rsidRDefault="00D47CC4" w:rsidP="00D47CC4">
      <w:pPr>
        <w:pStyle w:val="Sraopastraipa"/>
        <w:tabs>
          <w:tab w:val="left" w:pos="851"/>
        </w:tabs>
        <w:spacing w:after="0" w:line="240" w:lineRule="auto"/>
        <w:ind w:left="0"/>
        <w:jc w:val="both"/>
        <w:rPr>
          <w:rFonts w:cstheme="minorHAnsi"/>
        </w:rPr>
      </w:pPr>
      <w:r w:rsidRPr="00D47CC4">
        <w:rPr>
          <w:rFonts w:cstheme="minorHAnsi"/>
        </w:rPr>
        <w:t xml:space="preserve">1.Tiekėjo kvalifikacija turi atitikti šiame priede nustatytus reikalavimus kvalifikacijai. </w:t>
      </w:r>
    </w:p>
    <w:p w14:paraId="58292071" w14:textId="77777777" w:rsidR="00D47CC4" w:rsidRPr="00D47CC4" w:rsidRDefault="00D47CC4" w:rsidP="00D47CC4">
      <w:pPr>
        <w:pStyle w:val="Sraopastraipa"/>
        <w:tabs>
          <w:tab w:val="left" w:pos="851"/>
        </w:tabs>
        <w:spacing w:after="0" w:line="240" w:lineRule="auto"/>
        <w:ind w:left="0"/>
        <w:jc w:val="both"/>
        <w:rPr>
          <w:rFonts w:cstheme="minorHAnsi"/>
        </w:rPr>
      </w:pPr>
      <w:r w:rsidRPr="00D47CC4">
        <w:rPr>
          <w:rFonts w:cstheme="minorHAnsi"/>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3CCE721B" w14:textId="77777777" w:rsidR="00D47CC4" w:rsidRPr="00D47CC4" w:rsidRDefault="00D47CC4" w:rsidP="00D47CC4">
      <w:pPr>
        <w:pStyle w:val="Sraopastraipa"/>
        <w:tabs>
          <w:tab w:val="left" w:pos="851"/>
        </w:tabs>
        <w:spacing w:after="0" w:line="240" w:lineRule="auto"/>
        <w:ind w:left="0"/>
        <w:jc w:val="both"/>
        <w:rPr>
          <w:rFonts w:cstheme="minorHAnsi"/>
        </w:rPr>
      </w:pPr>
      <w:r w:rsidRPr="00D47CC4">
        <w:rPr>
          <w:rFonts w:cstheme="minorHAnsi"/>
        </w:rPr>
        <w:t>3. Teikėjas gali remtis kitų ūkio subjektų pajėgumais tik tuo atveju, jeigu tie subjektai patys vykdys tą pirkimo sutarties dalį, kuriai reikia jų turimų pajėgumų.</w:t>
      </w:r>
    </w:p>
    <w:p w14:paraId="1B831539" w14:textId="56FC5498" w:rsidR="003B552F" w:rsidRPr="00D47CC4" w:rsidRDefault="00D47CC4" w:rsidP="00D47CC4">
      <w:pPr>
        <w:pStyle w:val="Sraopastraipa"/>
        <w:tabs>
          <w:tab w:val="left" w:pos="851"/>
        </w:tabs>
        <w:spacing w:after="0" w:line="240" w:lineRule="auto"/>
        <w:ind w:left="0"/>
        <w:jc w:val="both"/>
        <w:rPr>
          <w:rFonts w:cstheme="minorHAnsi"/>
        </w:rPr>
      </w:pPr>
      <w:r w:rsidRPr="00D47CC4">
        <w:rPr>
          <w:rFonts w:cstheme="minorHAnsi"/>
        </w:rPr>
        <w:t>4. Teikėjui nedraudžiama remtis sutartimi, kurią teikėjas vykdė ne vienas, bet kartu su kitais ūkio subjektais. Tačiau tokiu atveju bus vertinamos būtent konkretaus teikėjo, dalyvaujančio viešajame pirkime, suteiktos paslaugos, jų apimtis, o ne visas vykdytos sutarties objektas.</w:t>
      </w:r>
    </w:p>
    <w:p w14:paraId="28EC8BE3" w14:textId="77777777" w:rsidR="003B552F" w:rsidRPr="009F5287" w:rsidRDefault="003B552F" w:rsidP="003B552F">
      <w:pPr>
        <w:pStyle w:val="Sraopastraipa"/>
        <w:tabs>
          <w:tab w:val="left" w:pos="851"/>
        </w:tabs>
        <w:spacing w:after="0" w:line="240" w:lineRule="auto"/>
        <w:ind w:left="567"/>
        <w:jc w:val="both"/>
        <w:rPr>
          <w:rFonts w:cstheme="minorHAnsi"/>
          <w:i/>
          <w:iCs/>
        </w:rPr>
      </w:pPr>
    </w:p>
    <w:tbl>
      <w:tblPr>
        <w:tblStyle w:val="Lentelstinklelis"/>
        <w:tblW w:w="0" w:type="auto"/>
        <w:tblInd w:w="0" w:type="dxa"/>
        <w:tblLook w:val="04A0" w:firstRow="1" w:lastRow="0" w:firstColumn="1" w:lastColumn="0" w:noHBand="0" w:noVBand="1"/>
      </w:tblPr>
      <w:tblGrid>
        <w:gridCol w:w="704"/>
        <w:gridCol w:w="2410"/>
        <w:gridCol w:w="2977"/>
        <w:gridCol w:w="3871"/>
      </w:tblGrid>
      <w:tr w:rsidR="002D7588" w14:paraId="77A79BD1" w14:textId="77777777" w:rsidTr="000722A4">
        <w:tc>
          <w:tcPr>
            <w:tcW w:w="704" w:type="dxa"/>
            <w:shd w:val="clear" w:color="auto" w:fill="D9E2F3" w:themeFill="accent1" w:themeFillTint="33"/>
          </w:tcPr>
          <w:p w14:paraId="26C0DA0B" w14:textId="47029880" w:rsidR="002D7588" w:rsidRPr="00A27B0F" w:rsidRDefault="002D7588" w:rsidP="009C30B3">
            <w:pPr>
              <w:tabs>
                <w:tab w:val="left" w:pos="709"/>
              </w:tabs>
              <w:jc w:val="both"/>
              <w:rPr>
                <w:rFonts w:asciiTheme="minorHAnsi" w:eastAsiaTheme="minorHAnsi" w:cstheme="minorHAnsi"/>
                <w:b/>
              </w:rPr>
            </w:pPr>
            <w:r w:rsidRPr="00A27B0F">
              <w:rPr>
                <w:rFonts w:asciiTheme="minorHAnsi" w:eastAsiaTheme="minorHAnsi" w:cstheme="minorHAnsi"/>
                <w:b/>
              </w:rPr>
              <w:t xml:space="preserve">El. Nr. </w:t>
            </w:r>
          </w:p>
        </w:tc>
        <w:tc>
          <w:tcPr>
            <w:tcW w:w="2410" w:type="dxa"/>
            <w:shd w:val="clear" w:color="auto" w:fill="D9E2F3" w:themeFill="accent1" w:themeFillTint="33"/>
          </w:tcPr>
          <w:p w14:paraId="4F79A2B3" w14:textId="6ECF2D09" w:rsidR="002D7588" w:rsidRPr="00A27B0F" w:rsidRDefault="002D7588" w:rsidP="009C30B3">
            <w:pPr>
              <w:tabs>
                <w:tab w:val="left" w:pos="709"/>
              </w:tabs>
              <w:jc w:val="both"/>
              <w:rPr>
                <w:rFonts w:asciiTheme="minorHAnsi" w:eastAsiaTheme="minorHAnsi" w:cstheme="minorHAnsi"/>
                <w:b/>
              </w:rPr>
            </w:pPr>
            <w:r w:rsidRPr="00A27B0F">
              <w:rPr>
                <w:rFonts w:asciiTheme="minorHAnsi" w:eastAsiaTheme="minorHAnsi" w:cstheme="minorHAnsi"/>
                <w:b/>
              </w:rPr>
              <w:t>Kvalifikacijos reikalavimas</w:t>
            </w:r>
          </w:p>
        </w:tc>
        <w:tc>
          <w:tcPr>
            <w:tcW w:w="2977" w:type="dxa"/>
            <w:shd w:val="clear" w:color="auto" w:fill="D9E2F3" w:themeFill="accent1" w:themeFillTint="33"/>
          </w:tcPr>
          <w:p w14:paraId="08638A8B" w14:textId="7880E912" w:rsidR="002D7588" w:rsidRPr="00A27B0F" w:rsidRDefault="00A27B0F" w:rsidP="009C30B3">
            <w:pPr>
              <w:tabs>
                <w:tab w:val="left" w:pos="709"/>
              </w:tabs>
              <w:jc w:val="both"/>
              <w:rPr>
                <w:rFonts w:asciiTheme="minorHAnsi" w:eastAsiaTheme="minorHAnsi" w:cstheme="minorHAnsi"/>
                <w:b/>
              </w:rPr>
            </w:pPr>
            <w:r w:rsidRPr="00A27B0F">
              <w:rPr>
                <w:rFonts w:asciiTheme="minorHAnsi" w:cstheme="minorHAnsi"/>
                <w:b/>
                <w:bCs/>
                <w:sz w:val="21"/>
                <w:szCs w:val="21"/>
              </w:rPr>
              <w:t>Atitiktį reikalavimui įrodantys  dokumentai</w:t>
            </w:r>
          </w:p>
        </w:tc>
        <w:tc>
          <w:tcPr>
            <w:tcW w:w="3871" w:type="dxa"/>
            <w:shd w:val="clear" w:color="auto" w:fill="D9E2F3" w:themeFill="accent1" w:themeFillTint="33"/>
          </w:tcPr>
          <w:p w14:paraId="6DC69DFB" w14:textId="77777777" w:rsidR="002D7588" w:rsidRDefault="002D7588" w:rsidP="009C30B3">
            <w:pPr>
              <w:tabs>
                <w:tab w:val="left" w:pos="709"/>
              </w:tabs>
              <w:jc w:val="both"/>
              <w:rPr>
                <w:rFonts w:eastAsiaTheme="minorHAnsi" w:cstheme="minorHAnsi"/>
                <w:b/>
                <w:i/>
                <w:iCs/>
                <w:color w:val="7030A0"/>
              </w:rPr>
            </w:pPr>
          </w:p>
        </w:tc>
      </w:tr>
      <w:tr w:rsidR="000722A4" w14:paraId="1A8D41D5" w14:textId="77777777" w:rsidTr="00C0488E">
        <w:tc>
          <w:tcPr>
            <w:tcW w:w="9962" w:type="dxa"/>
            <w:gridSpan w:val="4"/>
          </w:tcPr>
          <w:p w14:paraId="585045A9" w14:textId="229B914A" w:rsidR="000722A4" w:rsidRDefault="000722A4" w:rsidP="000722A4">
            <w:pPr>
              <w:tabs>
                <w:tab w:val="left" w:pos="709"/>
              </w:tabs>
              <w:jc w:val="center"/>
              <w:rPr>
                <w:rFonts w:eastAsiaTheme="minorHAnsi" w:cstheme="minorHAnsi"/>
                <w:b/>
                <w:i/>
                <w:iCs/>
                <w:color w:val="7030A0"/>
              </w:rPr>
            </w:pPr>
            <w:r w:rsidRPr="00151B92">
              <w:rPr>
                <w:rFonts w:asciiTheme="minorHAnsi" w:cstheme="minorHAnsi"/>
                <w:b/>
                <w:bCs/>
                <w:color w:val="000000"/>
                <w:sz w:val="21"/>
                <w:szCs w:val="21"/>
              </w:rPr>
              <w:t>Techninis ir profesinis pajėgumas</w:t>
            </w:r>
          </w:p>
        </w:tc>
      </w:tr>
      <w:tr w:rsidR="002D7588" w14:paraId="47C72E23" w14:textId="77777777" w:rsidTr="000722A4">
        <w:tc>
          <w:tcPr>
            <w:tcW w:w="704" w:type="dxa"/>
          </w:tcPr>
          <w:p w14:paraId="38234F43" w14:textId="58D3D5CB" w:rsidR="002D7588" w:rsidRPr="00470BBF" w:rsidRDefault="002D7588" w:rsidP="00470BBF">
            <w:pPr>
              <w:pStyle w:val="Sraopastraipa"/>
              <w:numPr>
                <w:ilvl w:val="0"/>
                <w:numId w:val="31"/>
              </w:numPr>
              <w:tabs>
                <w:tab w:val="left" w:pos="709"/>
              </w:tabs>
              <w:jc w:val="both"/>
              <w:rPr>
                <w:rFonts w:eastAsiaTheme="minorHAnsi" w:cstheme="minorHAnsi"/>
                <w:b/>
                <w:i/>
                <w:iCs/>
                <w:color w:val="7030A0"/>
              </w:rPr>
            </w:pPr>
          </w:p>
        </w:tc>
        <w:tc>
          <w:tcPr>
            <w:tcW w:w="2410" w:type="dxa"/>
          </w:tcPr>
          <w:p w14:paraId="3DA490BC" w14:textId="267A95DA" w:rsidR="002D7588" w:rsidRDefault="00470BBF" w:rsidP="009C30B3">
            <w:pPr>
              <w:tabs>
                <w:tab w:val="left" w:pos="709"/>
              </w:tabs>
              <w:jc w:val="both"/>
              <w:rPr>
                <w:rFonts w:eastAsiaTheme="minorHAnsi" w:cstheme="minorHAnsi"/>
                <w:b/>
                <w:i/>
                <w:iCs/>
                <w:color w:val="7030A0"/>
              </w:rPr>
            </w:pPr>
            <w:r w:rsidRPr="0050040E">
              <w:rPr>
                <w:rFonts w:asciiTheme="minorHAnsi" w:cstheme="minorHAnsi"/>
                <w:color w:val="000000"/>
                <w:sz w:val="21"/>
                <w:szCs w:val="21"/>
              </w:rPr>
              <w:t>1.1.Ne mažiau kaip 1 lektorius, kuris per pastaruosius 3 (tris) metus iki pasiūlymų pateikimo termino pabaigos turi ne mažiau nei 240 ak. val. darbo patirtį, teikiant mokymų vedimo paslaugas.</w:t>
            </w:r>
          </w:p>
        </w:tc>
        <w:tc>
          <w:tcPr>
            <w:tcW w:w="2977" w:type="dxa"/>
          </w:tcPr>
          <w:p w14:paraId="1AFA0CBD" w14:textId="77777777" w:rsidR="00470BBF" w:rsidRPr="000722A4" w:rsidRDefault="00470BBF" w:rsidP="00B67335">
            <w:pPr>
              <w:pStyle w:val="Sraopastraipa"/>
              <w:widowControl w:val="0"/>
              <w:numPr>
                <w:ilvl w:val="2"/>
                <w:numId w:val="30"/>
              </w:numPr>
              <w:tabs>
                <w:tab w:val="left" w:pos="696"/>
              </w:tabs>
              <w:ind w:left="38" w:hanging="38"/>
              <w:jc w:val="both"/>
              <w:rPr>
                <w:rFonts w:asciiTheme="minorHAnsi" w:cstheme="minorHAnsi"/>
                <w:sz w:val="21"/>
                <w:szCs w:val="21"/>
              </w:rPr>
            </w:pPr>
            <w:r w:rsidRPr="000722A4">
              <w:rPr>
                <w:rFonts w:asciiTheme="minorHAnsi" w:cstheme="minorHAnsi"/>
                <w:sz w:val="21"/>
                <w:szCs w:val="21"/>
              </w:rPr>
              <w:t>Paslaugas teiksiančio (-</w:t>
            </w:r>
            <w:proofErr w:type="spellStart"/>
            <w:r w:rsidRPr="000722A4">
              <w:rPr>
                <w:rFonts w:asciiTheme="minorHAnsi" w:cstheme="minorHAnsi"/>
                <w:sz w:val="21"/>
                <w:szCs w:val="21"/>
              </w:rPr>
              <w:t>ių</w:t>
            </w:r>
            <w:proofErr w:type="spellEnd"/>
            <w:r w:rsidRPr="000722A4">
              <w:rPr>
                <w:rFonts w:asciiTheme="minorHAnsi" w:cstheme="minorHAnsi"/>
                <w:sz w:val="21"/>
                <w:szCs w:val="21"/>
              </w:rPr>
              <w:t>) specialisto (-ų) galutinio naudos gavėjo pažyma apie suteiktas paslaugas, kuriame turi būti nurodoma: vardas, pavardė, informacija apie reikalaujamą darbo patirtį (data nuo, data iki, darbovietės pavadinimas, pareigos, vykdytų mokymų aprašymas, valandų skaičius;</w:t>
            </w:r>
          </w:p>
          <w:p w14:paraId="6D515C81" w14:textId="77777777" w:rsidR="002D7588" w:rsidRDefault="002D7588" w:rsidP="009C30B3">
            <w:pPr>
              <w:tabs>
                <w:tab w:val="left" w:pos="709"/>
              </w:tabs>
              <w:jc w:val="both"/>
              <w:rPr>
                <w:rFonts w:eastAsiaTheme="minorHAnsi" w:cstheme="minorHAnsi"/>
                <w:b/>
                <w:i/>
                <w:iCs/>
                <w:color w:val="7030A0"/>
              </w:rPr>
            </w:pPr>
          </w:p>
        </w:tc>
        <w:tc>
          <w:tcPr>
            <w:tcW w:w="3871" w:type="dxa"/>
          </w:tcPr>
          <w:p w14:paraId="47B39C33" w14:textId="77777777" w:rsidR="00FB3D3B" w:rsidRPr="0050040E" w:rsidRDefault="00FB3D3B" w:rsidP="00FB3D3B">
            <w:pPr>
              <w:widowControl w:val="0"/>
              <w:tabs>
                <w:tab w:val="left" w:pos="696"/>
              </w:tabs>
              <w:rPr>
                <w:rFonts w:asciiTheme="minorHAnsi" w:cstheme="minorHAnsi"/>
                <w:szCs w:val="24"/>
              </w:rPr>
            </w:pPr>
            <w:r w:rsidRPr="0050040E">
              <w:rPr>
                <w:rFonts w:asciiTheme="minorHAnsi" w:cstheme="minorHAnsi"/>
                <w:szCs w:val="24"/>
              </w:rPr>
              <w:t>Tiekėjo specialistai.</w:t>
            </w:r>
          </w:p>
          <w:p w14:paraId="507C263F" w14:textId="77777777" w:rsidR="00FB3D3B" w:rsidRPr="00BC0C33" w:rsidRDefault="00FB3D3B" w:rsidP="00FB3D3B">
            <w:pPr>
              <w:pStyle w:val="Sraopastraipa"/>
              <w:widowControl w:val="0"/>
              <w:tabs>
                <w:tab w:val="left" w:pos="696"/>
              </w:tabs>
              <w:ind w:left="1416"/>
              <w:rPr>
                <w:rFonts w:asciiTheme="minorHAnsi" w:cstheme="minorHAnsi"/>
                <w:sz w:val="16"/>
                <w:szCs w:val="16"/>
              </w:rPr>
            </w:pPr>
          </w:p>
          <w:p w14:paraId="264E1B95" w14:textId="304CA8F3" w:rsidR="00FC373A" w:rsidRDefault="00FB3D3B" w:rsidP="00583AE9">
            <w:pPr>
              <w:pStyle w:val="Sraopastraipa"/>
              <w:widowControl w:val="0"/>
              <w:numPr>
                <w:ilvl w:val="2"/>
                <w:numId w:val="30"/>
              </w:numPr>
              <w:tabs>
                <w:tab w:val="left" w:pos="696"/>
              </w:tabs>
              <w:ind w:left="82" w:hanging="1461"/>
              <w:jc w:val="both"/>
              <w:rPr>
                <w:rFonts w:asciiTheme="minorHAnsi" w:cstheme="minorHAnsi"/>
                <w:sz w:val="21"/>
                <w:szCs w:val="21"/>
              </w:rPr>
            </w:pPr>
            <w:r w:rsidRPr="00BC0C33">
              <w:rPr>
                <w:rFonts w:asciiTheme="minorHAnsi" w:cstheme="minorHAnsi"/>
                <w:sz w:val="21"/>
                <w:szCs w:val="21"/>
              </w:rPr>
              <w:t xml:space="preserve">1.1.2 Reikalavimą turi atitikti Tiekėjo specialistai, atsižvelgiant į jų prisiimamus įsipareigojimus pirkimo sutarčiai vykdyti.  </w:t>
            </w:r>
          </w:p>
          <w:p w14:paraId="58FF51F3" w14:textId="77777777" w:rsidR="00BC0C33" w:rsidRPr="00BC0C33" w:rsidRDefault="00BC0C33" w:rsidP="00583AE9">
            <w:pPr>
              <w:pStyle w:val="Sraopastraipa"/>
              <w:widowControl w:val="0"/>
              <w:numPr>
                <w:ilvl w:val="2"/>
                <w:numId w:val="30"/>
              </w:numPr>
              <w:tabs>
                <w:tab w:val="left" w:pos="696"/>
              </w:tabs>
              <w:ind w:left="82" w:hanging="1461"/>
              <w:jc w:val="both"/>
              <w:rPr>
                <w:rFonts w:asciiTheme="minorHAnsi" w:cstheme="minorHAnsi"/>
                <w:sz w:val="21"/>
                <w:szCs w:val="21"/>
              </w:rPr>
            </w:pPr>
          </w:p>
          <w:p w14:paraId="739A76B0" w14:textId="57817810" w:rsidR="00FB3D3B" w:rsidRPr="008633A4" w:rsidRDefault="00FB3D3B" w:rsidP="008633A4">
            <w:pPr>
              <w:pStyle w:val="Sraopastraipa"/>
              <w:widowControl w:val="0"/>
              <w:numPr>
                <w:ilvl w:val="2"/>
                <w:numId w:val="31"/>
              </w:numPr>
              <w:tabs>
                <w:tab w:val="left" w:pos="696"/>
              </w:tabs>
              <w:ind w:left="175" w:hanging="107"/>
              <w:jc w:val="both"/>
              <w:rPr>
                <w:rFonts w:cstheme="minorHAnsi"/>
              </w:rPr>
            </w:pPr>
            <w:r w:rsidRPr="008633A4">
              <w:rPr>
                <w:rFonts w:cstheme="minorHAnsi"/>
              </w:rPr>
              <w:t>Jeigu pasi</w:t>
            </w:r>
            <w:r w:rsidRPr="008633A4">
              <w:rPr>
                <w:rFonts w:cstheme="minorHAnsi"/>
              </w:rPr>
              <w:t>ū</w:t>
            </w:r>
            <w:r w:rsidRPr="008633A4">
              <w:rPr>
                <w:rFonts w:cstheme="minorHAnsi"/>
              </w:rPr>
              <w:t>lym</w:t>
            </w:r>
            <w:r w:rsidRPr="008633A4">
              <w:rPr>
                <w:rFonts w:cstheme="minorHAnsi"/>
              </w:rPr>
              <w:t>ą</w:t>
            </w:r>
            <w:r w:rsidRPr="008633A4">
              <w:rPr>
                <w:rFonts w:cstheme="minorHAnsi"/>
              </w:rPr>
              <w:t xml:space="preserve"> teikia </w:t>
            </w:r>
            <w:r w:rsidRPr="008633A4">
              <w:rPr>
                <w:rFonts w:cstheme="minorHAnsi"/>
              </w:rPr>
              <w:t>ū</w:t>
            </w:r>
            <w:r w:rsidRPr="008633A4">
              <w:rPr>
                <w:rFonts w:cstheme="minorHAnsi"/>
              </w:rPr>
              <w:t>kio subjekt</w:t>
            </w:r>
            <w:r w:rsidRPr="008633A4">
              <w:rPr>
                <w:rFonts w:cstheme="minorHAnsi"/>
              </w:rPr>
              <w:t>ų</w:t>
            </w:r>
            <w:r w:rsidRPr="008633A4">
              <w:rPr>
                <w:rFonts w:cstheme="minorHAnsi"/>
              </w:rPr>
              <w:t xml:space="preserve"> grup</w:t>
            </w:r>
            <w:r w:rsidRPr="008633A4">
              <w:rPr>
                <w:rFonts w:cstheme="minorHAnsi"/>
              </w:rPr>
              <w:t>ė</w:t>
            </w:r>
            <w:r w:rsidRPr="008633A4">
              <w:rPr>
                <w:rFonts w:cstheme="minorHAnsi"/>
              </w:rPr>
              <w:t xml:space="preserve"> </w:t>
            </w:r>
            <w:r w:rsidRPr="008633A4">
              <w:rPr>
                <w:rFonts w:cstheme="minorHAnsi"/>
              </w:rPr>
              <w:t>–</w:t>
            </w:r>
            <w:r w:rsidRPr="008633A4">
              <w:rPr>
                <w:rFonts w:cstheme="minorHAnsi"/>
              </w:rPr>
              <w:t xml:space="preserve"> reikalavim</w:t>
            </w:r>
            <w:r w:rsidRPr="008633A4">
              <w:rPr>
                <w:rFonts w:cstheme="minorHAnsi"/>
              </w:rPr>
              <w:t>ą</w:t>
            </w:r>
            <w:r w:rsidRPr="008633A4">
              <w:rPr>
                <w:rFonts w:cstheme="minorHAnsi"/>
              </w:rPr>
              <w:t xml:space="preserve"> turi atitikti visi </w:t>
            </w:r>
            <w:r w:rsidRPr="008633A4">
              <w:rPr>
                <w:rFonts w:cstheme="minorHAnsi"/>
              </w:rPr>
              <w:t>ū</w:t>
            </w:r>
            <w:r w:rsidRPr="008633A4">
              <w:rPr>
                <w:rFonts w:cstheme="minorHAnsi"/>
              </w:rPr>
              <w:t>kio subjekt</w:t>
            </w:r>
            <w:r w:rsidRPr="008633A4">
              <w:rPr>
                <w:rFonts w:cstheme="minorHAnsi"/>
              </w:rPr>
              <w:t>ų</w:t>
            </w:r>
            <w:r w:rsidRPr="008633A4">
              <w:rPr>
                <w:rFonts w:cstheme="minorHAnsi"/>
              </w:rPr>
              <w:t xml:space="preserve"> grup</w:t>
            </w:r>
            <w:r w:rsidRPr="008633A4">
              <w:rPr>
                <w:rFonts w:cstheme="minorHAnsi"/>
              </w:rPr>
              <w:t>ė</w:t>
            </w:r>
            <w:r w:rsidRPr="008633A4">
              <w:rPr>
                <w:rFonts w:cstheme="minorHAnsi"/>
              </w:rPr>
              <w:t>s nariai kartu (</w:t>
            </w:r>
            <w:r w:rsidRPr="008633A4">
              <w:rPr>
                <w:rFonts w:cstheme="minorHAnsi"/>
              </w:rPr>
              <w:t>ū</w:t>
            </w:r>
            <w:r w:rsidRPr="008633A4">
              <w:rPr>
                <w:rFonts w:cstheme="minorHAnsi"/>
              </w:rPr>
              <w:t>kio subjekt</w:t>
            </w:r>
            <w:r w:rsidRPr="008633A4">
              <w:rPr>
                <w:rFonts w:cstheme="minorHAnsi"/>
              </w:rPr>
              <w:t>ų</w:t>
            </w:r>
            <w:r w:rsidRPr="008633A4">
              <w:rPr>
                <w:rFonts w:cstheme="minorHAnsi"/>
              </w:rPr>
              <w:t xml:space="preserve"> grup</w:t>
            </w:r>
            <w:r w:rsidRPr="008633A4">
              <w:rPr>
                <w:rFonts w:cstheme="minorHAnsi"/>
              </w:rPr>
              <w:t>ė</w:t>
            </w:r>
            <w:r w:rsidRPr="008633A4">
              <w:rPr>
                <w:rFonts w:cstheme="minorHAnsi"/>
              </w:rPr>
              <w:t>s nari</w:t>
            </w:r>
            <w:r w:rsidRPr="008633A4">
              <w:rPr>
                <w:rFonts w:cstheme="minorHAnsi"/>
              </w:rPr>
              <w:t>ų</w:t>
            </w:r>
            <w:r w:rsidRPr="008633A4">
              <w:rPr>
                <w:rFonts w:cstheme="minorHAnsi"/>
              </w:rPr>
              <w:t xml:space="preserve"> turima patirtis sumuojama), atsi</w:t>
            </w:r>
            <w:r w:rsidRPr="008633A4">
              <w:rPr>
                <w:rFonts w:cstheme="minorHAnsi"/>
              </w:rPr>
              <w:t>ž</w:t>
            </w:r>
            <w:r w:rsidRPr="008633A4">
              <w:rPr>
                <w:rFonts w:cstheme="minorHAnsi"/>
              </w:rPr>
              <w:t xml:space="preserve">velgiant </w:t>
            </w:r>
            <w:r w:rsidRPr="008633A4">
              <w:rPr>
                <w:rFonts w:cstheme="minorHAnsi"/>
              </w:rPr>
              <w:t>į</w:t>
            </w:r>
            <w:r w:rsidRPr="008633A4">
              <w:rPr>
                <w:rFonts w:cstheme="minorHAnsi"/>
              </w:rPr>
              <w:t xml:space="preserve"> j</w:t>
            </w:r>
            <w:r w:rsidRPr="008633A4">
              <w:rPr>
                <w:rFonts w:cstheme="minorHAnsi"/>
              </w:rPr>
              <w:t>ų</w:t>
            </w:r>
            <w:r w:rsidRPr="008633A4">
              <w:rPr>
                <w:rFonts w:cstheme="minorHAnsi"/>
              </w:rPr>
              <w:t xml:space="preserve"> prisiimamus </w:t>
            </w:r>
            <w:r w:rsidRPr="008633A4">
              <w:rPr>
                <w:rFonts w:cstheme="minorHAnsi"/>
              </w:rPr>
              <w:t>į</w:t>
            </w:r>
            <w:r w:rsidRPr="008633A4">
              <w:rPr>
                <w:rFonts w:cstheme="minorHAnsi"/>
              </w:rPr>
              <w:t>sipareigojimus.</w:t>
            </w:r>
          </w:p>
          <w:p w14:paraId="07C8444A" w14:textId="77777777" w:rsidR="00FB3D3B" w:rsidRPr="00BC0C33" w:rsidRDefault="00FB3D3B" w:rsidP="004F469E">
            <w:pPr>
              <w:pStyle w:val="Sraopastraipa"/>
              <w:widowControl w:val="0"/>
              <w:tabs>
                <w:tab w:val="left" w:pos="696"/>
              </w:tabs>
              <w:ind w:left="1416"/>
              <w:jc w:val="both"/>
              <w:rPr>
                <w:rFonts w:asciiTheme="minorHAnsi" w:cstheme="minorHAnsi"/>
                <w:sz w:val="16"/>
                <w:szCs w:val="16"/>
              </w:rPr>
            </w:pPr>
          </w:p>
          <w:p w14:paraId="28F07239" w14:textId="77777777" w:rsidR="00FB3D3B" w:rsidRPr="004F469E" w:rsidRDefault="00FB3D3B" w:rsidP="004F469E">
            <w:pPr>
              <w:pStyle w:val="Sraopastraipa"/>
              <w:widowControl w:val="0"/>
              <w:numPr>
                <w:ilvl w:val="2"/>
                <w:numId w:val="30"/>
              </w:numPr>
              <w:tabs>
                <w:tab w:val="left" w:pos="696"/>
              </w:tabs>
              <w:ind w:left="82" w:firstLine="14"/>
              <w:jc w:val="both"/>
              <w:rPr>
                <w:rFonts w:asciiTheme="minorHAnsi" w:cstheme="minorHAnsi"/>
                <w:sz w:val="21"/>
                <w:szCs w:val="21"/>
              </w:rPr>
            </w:pPr>
            <w:r w:rsidRPr="004F469E">
              <w:rPr>
                <w:rFonts w:asciiTheme="minorHAnsi" w:cstheme="minorHAnsi"/>
                <w:sz w:val="21"/>
                <w:szCs w:val="21"/>
              </w:rPr>
              <w:t>Tiekėjas gali remtis kitų ūkio subjektų pajėgumais tik tuo atveju, jeigu tie subjektai patys vykdys tą pirkimo sutarties dalį, kuriai reikia jų turimų pajėgumų.</w:t>
            </w:r>
          </w:p>
          <w:p w14:paraId="5C737B4B" w14:textId="77777777" w:rsidR="00BC0C33" w:rsidRPr="00BC0C33" w:rsidRDefault="00BC0C33" w:rsidP="00BC0C33">
            <w:pPr>
              <w:jc w:val="both"/>
              <w:rPr>
                <w:rFonts w:cstheme="minorHAnsi"/>
                <w:sz w:val="16"/>
                <w:szCs w:val="16"/>
              </w:rPr>
            </w:pPr>
          </w:p>
          <w:p w14:paraId="7D861318" w14:textId="7E70D6F1" w:rsidR="000722A4" w:rsidRPr="004F469E" w:rsidRDefault="000722A4" w:rsidP="004F469E">
            <w:pPr>
              <w:pStyle w:val="Sraopastraipa"/>
              <w:widowControl w:val="0"/>
              <w:numPr>
                <w:ilvl w:val="2"/>
                <w:numId w:val="30"/>
              </w:numPr>
              <w:tabs>
                <w:tab w:val="left" w:pos="696"/>
              </w:tabs>
              <w:ind w:left="82" w:firstLine="14"/>
              <w:jc w:val="both"/>
              <w:rPr>
                <w:rFonts w:asciiTheme="minorHAnsi" w:cstheme="minorHAnsi"/>
                <w:sz w:val="21"/>
                <w:szCs w:val="21"/>
              </w:rPr>
            </w:pPr>
            <w:r w:rsidRPr="004F469E">
              <w:rPr>
                <w:rFonts w:asciiTheme="minorHAnsi" w:cstheme="minorHAnsi"/>
                <w:sz w:val="21"/>
                <w:szCs w:val="21"/>
              </w:rPr>
              <w:t>Subtiekėjams šis reikalavimas nenustatomas</w:t>
            </w:r>
          </w:p>
          <w:p w14:paraId="6556A364" w14:textId="77777777" w:rsidR="002D7588" w:rsidRDefault="002D7588" w:rsidP="009C30B3">
            <w:pPr>
              <w:tabs>
                <w:tab w:val="left" w:pos="709"/>
              </w:tabs>
              <w:jc w:val="both"/>
              <w:rPr>
                <w:rFonts w:eastAsiaTheme="minorHAnsi" w:cstheme="minorHAnsi"/>
                <w:b/>
                <w:i/>
                <w:iCs/>
                <w:color w:val="7030A0"/>
              </w:rPr>
            </w:pPr>
          </w:p>
        </w:tc>
      </w:tr>
    </w:tbl>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2AE912CA" w14:textId="2164F329" w:rsidR="002F396F" w:rsidRPr="002D71B6" w:rsidRDefault="003B552F" w:rsidP="2E3255FC">
      <w:pPr>
        <w:tabs>
          <w:tab w:val="left" w:pos="720"/>
        </w:tabs>
        <w:spacing w:after="0" w:line="240" w:lineRule="auto"/>
        <w:ind w:firstLine="567"/>
        <w:jc w:val="center"/>
        <w:rPr>
          <w:rFonts w:eastAsia="Calibri"/>
          <w:b/>
          <w:bCs/>
          <w:lang w:eastAsia="en-US"/>
        </w:rPr>
      </w:pPr>
      <w:r>
        <w:rPr>
          <w:rFonts w:eastAsia="Calibri"/>
          <w:b/>
          <w:bCs/>
          <w:lang w:eastAsia="en-US"/>
        </w:rPr>
        <w:t>T</w:t>
      </w:r>
      <w:r w:rsidR="23669F6D" w:rsidRPr="23346773">
        <w:rPr>
          <w:rFonts w:eastAsia="Calibri"/>
          <w:b/>
          <w:bCs/>
          <w:lang w:eastAsia="en-US"/>
        </w:rPr>
        <w:t xml:space="preserve">iekėjams keliami reikalavimai dėl kokybės vadybos sistemos ir </w:t>
      </w:r>
      <w:r w:rsidR="50CC865C" w:rsidRPr="23346773">
        <w:rPr>
          <w:rFonts w:eastAsia="Calibri"/>
          <w:b/>
          <w:bCs/>
          <w:lang w:eastAsia="en-US"/>
        </w:rPr>
        <w:t xml:space="preserve">(ar) </w:t>
      </w:r>
      <w:r w:rsidR="23669F6D"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6D2F0D5B" w14:textId="77777777" w:rsidR="002D7588" w:rsidRDefault="002D7588" w:rsidP="005B19E4">
      <w:pPr>
        <w:tabs>
          <w:tab w:val="left" w:pos="720"/>
        </w:tabs>
        <w:spacing w:after="0" w:line="240" w:lineRule="auto"/>
        <w:ind w:firstLine="567"/>
        <w:jc w:val="both"/>
        <w:rPr>
          <w:rFonts w:eastAsia="Calibri" w:cstheme="minorHAnsi"/>
          <w:i/>
          <w:iCs/>
          <w:color w:val="7030A0"/>
          <w:lang w:eastAsia="en-US"/>
        </w:rPr>
      </w:pPr>
    </w:p>
    <w:p w14:paraId="6821DAB9" w14:textId="42D0A863" w:rsidR="00A4599F" w:rsidRDefault="006638AF" w:rsidP="00A83733">
      <w:pPr>
        <w:spacing w:after="0" w:line="20" w:lineRule="atLeast"/>
        <w:ind w:firstLine="567"/>
        <w:jc w:val="both"/>
        <w:rPr>
          <w:rFonts w:eastAsia="Calibri" w:cstheme="minorHAnsi"/>
          <w:iCs/>
          <w:lang w:eastAsia="en-US"/>
        </w:rPr>
      </w:pPr>
      <w:r>
        <w:rPr>
          <w:rFonts w:eastAsiaTheme="minorHAnsi" w:cstheme="minorHAnsi"/>
        </w:rPr>
        <w:t>1.</w:t>
      </w:r>
      <w:r w:rsidR="00DB7F65" w:rsidRPr="000B118C">
        <w:rPr>
          <w:rFonts w:eastAsia="Calibri" w:cstheme="minorHAnsi"/>
          <w:lang w:eastAsia="en-US"/>
        </w:rPr>
        <w:t>P</w:t>
      </w:r>
      <w:r w:rsidR="008F38C8" w:rsidRPr="000B118C">
        <w:rPr>
          <w:rFonts w:eastAsia="Calibri" w:cstheme="minorHAnsi"/>
          <w:lang w:eastAsia="en-US"/>
        </w:rPr>
        <w:t>erkančioji organizacija nereikalauja, kad tiekėjai laikytųsi k</w:t>
      </w:r>
      <w:r w:rsidR="005B19E4" w:rsidRPr="000B118C">
        <w:rPr>
          <w:rFonts w:eastAsia="Calibri" w:cstheme="minorHAnsi"/>
          <w:iCs/>
          <w:lang w:eastAsia="en-US"/>
        </w:rPr>
        <w:t>okybės vadybos sistemos ir (arba) aplinkos apsaugos vadybos sistemos standart</w:t>
      </w:r>
      <w:r w:rsidR="008F38C8" w:rsidRPr="000B118C">
        <w:rPr>
          <w:rFonts w:eastAsia="Calibri" w:cstheme="minorHAnsi"/>
          <w:iCs/>
          <w:lang w:eastAsia="en-US"/>
        </w:rPr>
        <w:t>ų</w:t>
      </w:r>
      <w:r w:rsidR="005B19E4" w:rsidRPr="000B118C">
        <w:rPr>
          <w:rFonts w:eastAsia="Calibri" w:cstheme="minorHAnsi"/>
          <w:iCs/>
          <w:lang w:eastAsia="en-US"/>
        </w:rPr>
        <w:t>.</w:t>
      </w:r>
    </w:p>
    <w:p w14:paraId="7FB664A7" w14:textId="02232209" w:rsidR="006C6C89" w:rsidRPr="006C6C89" w:rsidRDefault="006C6C89" w:rsidP="00A83733">
      <w:pPr>
        <w:spacing w:after="0" w:line="20" w:lineRule="atLeast"/>
        <w:ind w:firstLine="567"/>
        <w:jc w:val="both"/>
        <w:rPr>
          <w:rFonts w:eastAsiaTheme="minorHAnsi" w:cstheme="minorHAnsi"/>
          <w:u w:val="single"/>
        </w:rPr>
      </w:pPr>
      <w:r>
        <w:rPr>
          <w:rFonts w:eastAsia="Calibri" w:cstheme="minorHAnsi"/>
          <w:iCs/>
          <w:lang w:eastAsia="en-US"/>
        </w:rPr>
        <w:tab/>
      </w:r>
      <w:r>
        <w:rPr>
          <w:rFonts w:eastAsia="Calibri" w:cstheme="minorHAnsi"/>
          <w:iCs/>
          <w:lang w:eastAsia="en-US"/>
        </w:rPr>
        <w:tab/>
      </w:r>
      <w:r>
        <w:rPr>
          <w:rFonts w:eastAsia="Calibri" w:cstheme="minorHAnsi"/>
          <w:iCs/>
          <w:lang w:eastAsia="en-US"/>
        </w:rPr>
        <w:tab/>
      </w:r>
      <w:r>
        <w:rPr>
          <w:rFonts w:eastAsia="Calibri" w:cstheme="minorHAnsi"/>
          <w:iCs/>
          <w:u w:val="single"/>
          <w:lang w:eastAsia="en-US"/>
        </w:rPr>
        <w:tab/>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4" w:name="_Ref38291379"/>
      <w:bookmarkStart w:id="65" w:name="_Ref38291394"/>
      <w:bookmarkStart w:id="66" w:name="_Ref38898251"/>
      <w:bookmarkStart w:id="67" w:name="_Toc20598585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20598585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8"/>
      <w:bookmarkEnd w:id="69"/>
      <w:bookmarkEnd w:id="70"/>
      <w:bookmarkEnd w:id="71"/>
    </w:p>
    <w:p w14:paraId="2EDF208A" w14:textId="77777777" w:rsidR="00693D4F" w:rsidRPr="003B0E0A" w:rsidRDefault="00693D4F" w:rsidP="00DE290C">
      <w:pPr>
        <w:rPr>
          <w:rFonts w:cstheme="minorHAnsi"/>
        </w:rPr>
      </w:pPr>
    </w:p>
    <w:p w14:paraId="4AA5FAD3" w14:textId="43B0F12E" w:rsidR="00693D4F" w:rsidRPr="003B0E0A" w:rsidRDefault="003B0E0A" w:rsidP="00DE290C">
      <w:pPr>
        <w:rPr>
          <w:rFonts w:cstheme="minorHAnsi"/>
        </w:rPr>
      </w:pPr>
      <w:r w:rsidRPr="003B0E0A">
        <w:rPr>
          <w:rFonts w:cstheme="minorHAnsi"/>
        </w:rPr>
        <w:t>P</w:t>
      </w:r>
      <w:r w:rsidR="00693D4F" w:rsidRPr="003B0E0A">
        <w:rPr>
          <w:rFonts w:cstheme="minorHAnsi"/>
        </w:rPr>
        <w:t>asiūlymo form</w:t>
      </w:r>
      <w:r w:rsidRPr="003B0E0A">
        <w:rPr>
          <w:rFonts w:cstheme="minorHAnsi"/>
        </w:rPr>
        <w:t>a pateikiama atskiru priedu.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2" w:name="_Ref39484039"/>
      <w:bookmarkStart w:id="73" w:name="_Ref40278562"/>
      <w:bookmarkStart w:id="74" w:name="_Toc205985859"/>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2830475" w14:textId="77777777" w:rsidR="001E2243" w:rsidRPr="00681FF9" w:rsidRDefault="00210870" w:rsidP="001E2243">
      <w:pPr>
        <w:tabs>
          <w:tab w:val="left" w:pos="854"/>
        </w:tabs>
        <w:spacing w:after="0" w:line="240" w:lineRule="auto"/>
        <w:ind w:firstLine="680"/>
        <w:contextualSpacing/>
        <w:jc w:val="both"/>
        <w:rPr>
          <w:rFonts w:asciiTheme="majorHAnsi" w:eastAsia="Times New Roman" w:hAnsiTheme="majorHAnsi" w:cstheme="majorHAnsi"/>
          <w:bCs/>
          <w:sz w:val="22"/>
          <w:szCs w:val="22"/>
          <w:lang w:eastAsia="en-US"/>
        </w:rPr>
      </w:pPr>
      <w:r w:rsidRPr="00210870">
        <w:rPr>
          <w:rFonts w:cstheme="minorHAnsi"/>
          <w:color w:val="7030A0"/>
        </w:rPr>
        <w:t xml:space="preserve"> </w:t>
      </w:r>
      <w:r w:rsidR="001E2243" w:rsidRPr="00681FF9">
        <w:rPr>
          <w:rFonts w:asciiTheme="majorHAnsi" w:eastAsia="Times New Roman" w:hAnsiTheme="majorHAnsi" w:cstheme="majorHAnsi"/>
          <w:bCs/>
          <w:sz w:val="22"/>
          <w:szCs w:val="22"/>
          <w:lang w:eastAsia="en-US"/>
        </w:rPr>
        <w:t xml:space="preserve">1. </w:t>
      </w:r>
      <w:r w:rsidR="001E2243" w:rsidRPr="00681FF9">
        <w:rPr>
          <w:rFonts w:asciiTheme="majorHAnsi" w:hAnsiTheme="majorHAnsi" w:cstheme="majorHAnsi"/>
          <w:sz w:val="22"/>
          <w:szCs w:val="22"/>
        </w:rPr>
        <w:t xml:space="preserve">Perkančioji organizacija ekonomiškai naudingiausią pasiūlymą išrenka pagal kainą. </w:t>
      </w:r>
      <w:r w:rsidR="001E2243" w:rsidRPr="00681FF9">
        <w:rPr>
          <w:rFonts w:asciiTheme="majorHAnsi" w:eastAsia="Times New Roman" w:hAnsiTheme="majorHAnsi" w:cstheme="majorHAnsi"/>
          <w:bCs/>
          <w:sz w:val="22"/>
          <w:szCs w:val="22"/>
          <w:lang w:eastAsia="en-US"/>
        </w:rPr>
        <w:t>Ekonomiškai naudingiausiu pasiūlymu laikomas mažiausios kainos pasiūlymas.</w:t>
      </w:r>
      <w:r w:rsidR="001E2243" w:rsidRPr="00681FF9">
        <w:rPr>
          <w:rFonts w:asciiTheme="majorHAnsi" w:hAnsiTheme="majorHAnsi" w:cstheme="majorHAnsi"/>
          <w:sz w:val="22"/>
          <w:szCs w:val="22"/>
        </w:rPr>
        <w:t xml:space="preserve"> </w:t>
      </w:r>
    </w:p>
    <w:p w14:paraId="074ED958" w14:textId="77777777" w:rsidR="001E2243" w:rsidRDefault="001E2243" w:rsidP="001E2243">
      <w:pPr>
        <w:keepNext/>
        <w:spacing w:after="0" w:line="240" w:lineRule="auto"/>
        <w:ind w:firstLine="680"/>
        <w:jc w:val="both"/>
        <w:outlineLvl w:val="0"/>
        <w:rPr>
          <w:rFonts w:asciiTheme="majorHAnsi" w:eastAsia="Times New Roman" w:hAnsiTheme="majorHAnsi" w:cstheme="majorHAnsi"/>
          <w:bCs/>
          <w:sz w:val="22"/>
          <w:szCs w:val="22"/>
          <w:lang w:eastAsia="en-US"/>
        </w:rPr>
      </w:pPr>
      <w:bookmarkStart w:id="75" w:name="_Toc205985860"/>
      <w:r w:rsidRPr="00681FF9">
        <w:rPr>
          <w:rFonts w:asciiTheme="majorHAnsi" w:eastAsia="Times New Roman" w:hAnsiTheme="majorHAnsi" w:cstheme="majorHAnsi"/>
          <w:bCs/>
          <w:sz w:val="22"/>
          <w:szCs w:val="22"/>
          <w:lang w:eastAsia="en-US"/>
        </w:rPr>
        <w:t xml:space="preserve">2. </w:t>
      </w:r>
      <w:r w:rsidRPr="00681FF9">
        <w:rPr>
          <w:rFonts w:asciiTheme="majorHAnsi" w:eastAsia="Times New Roman" w:hAnsiTheme="majorHAnsi" w:cstheme="majorHAnsi"/>
          <w:sz w:val="22"/>
          <w:szCs w:val="22"/>
          <w:lang w:eastAsia="en-US"/>
        </w:rPr>
        <w:t xml:space="preserve">Pasiūlymuose nurodytos kainos bus vertinamos eurais. </w:t>
      </w:r>
      <w:r w:rsidRPr="00681FF9">
        <w:rPr>
          <w:rFonts w:asciiTheme="majorHAnsi" w:eastAsia="Times New Roman" w:hAnsiTheme="majorHAnsi" w:cstheme="majorHAnsi"/>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75"/>
    </w:p>
    <w:p w14:paraId="508A8AE7" w14:textId="4A271AE7" w:rsidR="001E2243" w:rsidRPr="00681FF9" w:rsidRDefault="001E2243" w:rsidP="008C49CF">
      <w:pPr>
        <w:keepNext/>
        <w:spacing w:after="0" w:line="240" w:lineRule="auto"/>
        <w:ind w:firstLine="680"/>
        <w:jc w:val="both"/>
        <w:outlineLvl w:val="0"/>
        <w:rPr>
          <w:rFonts w:asciiTheme="majorHAnsi" w:eastAsia="Times New Roman" w:hAnsiTheme="majorHAnsi" w:cstheme="majorHAnsi"/>
          <w:bCs/>
          <w:sz w:val="22"/>
          <w:szCs w:val="22"/>
          <w:lang w:eastAsia="en-US"/>
        </w:rPr>
      </w:pPr>
      <w:bookmarkStart w:id="76" w:name="_Toc205985861"/>
      <w:r>
        <w:rPr>
          <w:rFonts w:asciiTheme="majorHAnsi" w:eastAsia="Times New Roman" w:hAnsiTheme="majorHAnsi" w:cstheme="majorHAnsi"/>
          <w:bCs/>
          <w:sz w:val="22"/>
          <w:szCs w:val="22"/>
          <w:lang w:eastAsia="en-US"/>
        </w:rPr>
        <w:t>3.</w:t>
      </w:r>
      <w:r w:rsidR="00B459F0">
        <w:rPr>
          <w:rFonts w:asciiTheme="majorHAnsi" w:eastAsia="Times New Roman" w:hAnsiTheme="majorHAnsi" w:cstheme="majorHAnsi"/>
          <w:bCs/>
          <w:sz w:val="22"/>
          <w:szCs w:val="22"/>
          <w:lang w:eastAsia="en-US"/>
        </w:rPr>
        <w:t xml:space="preserve">Pasiūlymus PO vertins remdamasi </w:t>
      </w:r>
      <w:r w:rsidR="00845C4A">
        <w:rPr>
          <w:rFonts w:asciiTheme="majorHAnsi" w:eastAsia="Times New Roman" w:hAnsiTheme="majorHAnsi" w:cstheme="majorHAnsi"/>
          <w:bCs/>
          <w:sz w:val="22"/>
          <w:szCs w:val="22"/>
          <w:lang w:eastAsia="en-US"/>
        </w:rPr>
        <w:t>VPT direktoriaus įsakymu patvirtint</w:t>
      </w:r>
      <w:r w:rsidR="00CE7439">
        <w:rPr>
          <w:rFonts w:asciiTheme="majorHAnsi" w:eastAsia="Times New Roman" w:hAnsiTheme="majorHAnsi" w:cstheme="majorHAnsi"/>
          <w:bCs/>
          <w:sz w:val="22"/>
          <w:szCs w:val="22"/>
          <w:lang w:eastAsia="en-US"/>
        </w:rPr>
        <w:t>u</w:t>
      </w:r>
      <w:r w:rsidR="00845C4A">
        <w:rPr>
          <w:rFonts w:asciiTheme="majorHAnsi" w:eastAsia="Times New Roman" w:hAnsiTheme="majorHAnsi" w:cstheme="majorHAnsi"/>
          <w:bCs/>
          <w:sz w:val="22"/>
          <w:szCs w:val="22"/>
          <w:lang w:eastAsia="en-US"/>
        </w:rPr>
        <w:t xml:space="preserve"> 2022 m. gruodžio 30 d Nr. 1S-240</w:t>
      </w:r>
      <w:r w:rsidR="00257963">
        <w:rPr>
          <w:rFonts w:asciiTheme="majorHAnsi" w:eastAsia="Times New Roman" w:hAnsiTheme="majorHAnsi" w:cstheme="majorHAnsi"/>
          <w:bCs/>
          <w:sz w:val="22"/>
          <w:szCs w:val="22"/>
          <w:lang w:eastAsia="en-US"/>
        </w:rPr>
        <w:t xml:space="preserve"> „</w:t>
      </w:r>
      <w:r w:rsidR="008C49CF" w:rsidRPr="008C49CF">
        <w:rPr>
          <w:rFonts w:asciiTheme="majorHAnsi" w:eastAsia="Times New Roman" w:hAnsiTheme="majorHAnsi" w:cstheme="majorHAnsi"/>
          <w:bCs/>
          <w:sz w:val="22"/>
          <w:szCs w:val="22"/>
          <w:lang w:eastAsia="en-US"/>
        </w:rPr>
        <w:t>DĖL PASIŪLYMŲ PATIKSLINIMO, PAPILDYMO AR PAAIŠKINIMO TAISYKLIŲ</w:t>
      </w:r>
      <w:r w:rsidR="008C49CF">
        <w:rPr>
          <w:rFonts w:asciiTheme="majorHAnsi" w:eastAsia="Times New Roman" w:hAnsiTheme="majorHAnsi" w:cstheme="majorHAnsi"/>
          <w:bCs/>
          <w:sz w:val="22"/>
          <w:szCs w:val="22"/>
          <w:lang w:eastAsia="en-US"/>
        </w:rPr>
        <w:t xml:space="preserve">“ ir </w:t>
      </w:r>
      <w:r w:rsidR="00D15525">
        <w:rPr>
          <w:rFonts w:asciiTheme="majorHAnsi" w:eastAsia="Times New Roman" w:hAnsiTheme="majorHAnsi" w:cstheme="majorHAnsi"/>
          <w:bCs/>
          <w:sz w:val="22"/>
          <w:szCs w:val="22"/>
          <w:lang w:eastAsia="en-US"/>
        </w:rPr>
        <w:t>bendrųjų pirkimų sąlyg</w:t>
      </w:r>
      <w:r w:rsidR="00CE7439">
        <w:rPr>
          <w:rFonts w:asciiTheme="majorHAnsi" w:eastAsia="Times New Roman" w:hAnsiTheme="majorHAnsi" w:cstheme="majorHAnsi"/>
          <w:bCs/>
          <w:sz w:val="22"/>
          <w:szCs w:val="22"/>
          <w:lang w:eastAsia="en-US"/>
        </w:rPr>
        <w:t>omis.</w:t>
      </w:r>
      <w:bookmarkEnd w:id="76"/>
      <w:r w:rsidR="00CE7439">
        <w:rPr>
          <w:rFonts w:asciiTheme="majorHAnsi" w:eastAsia="Times New Roman" w:hAnsiTheme="majorHAnsi" w:cstheme="majorHAnsi"/>
          <w:bCs/>
          <w:sz w:val="22"/>
          <w:szCs w:val="22"/>
          <w:lang w:eastAsia="en-US"/>
        </w:rPr>
        <w:t xml:space="preserve"> </w:t>
      </w:r>
    </w:p>
    <w:p w14:paraId="76F4BA77" w14:textId="77777777" w:rsidR="001E2243" w:rsidRDefault="001E2243" w:rsidP="001E2243">
      <w:pPr>
        <w:rPr>
          <w:rFonts w:ascii="Times New Roman" w:hAnsi="Times New Roman" w:cs="Times New Roman"/>
          <w:sz w:val="24"/>
          <w:szCs w:val="24"/>
          <w:u w:val="single"/>
        </w:rPr>
      </w:pPr>
    </w:p>
    <w:p w14:paraId="06410182" w14:textId="25A25B99" w:rsidR="00B66E67" w:rsidRDefault="00B66E67" w:rsidP="00210870">
      <w:pPr>
        <w:pStyle w:val="paragrafesrasas2lygis"/>
        <w:ind w:firstLine="397"/>
        <w:jc w:val="left"/>
        <w:rPr>
          <w:rFonts w:asciiTheme="minorHAnsi" w:hAnsiTheme="minorHAnsi" w:cstheme="minorHAnsi"/>
          <w:color w:val="7030A0"/>
          <w:sz w:val="21"/>
          <w:szCs w:val="21"/>
        </w:rPr>
      </w:pPr>
    </w:p>
    <w:p w14:paraId="3A024621" w14:textId="03504965"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7" w:name="_Ref39586171"/>
      <w:bookmarkStart w:id="78" w:name="_Ref39673580"/>
      <w:bookmarkStart w:id="79" w:name="_Ref39674283"/>
      <w:bookmarkStart w:id="80" w:name="_Toc205985862"/>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80"/>
    </w:p>
    <w:p w14:paraId="5B45E78B" w14:textId="53A56FF5" w:rsidR="00210594" w:rsidRDefault="001E2243" w:rsidP="00210594">
      <w:r>
        <w:t>Netaikoma.</w:t>
      </w:r>
    </w:p>
    <w:p w14:paraId="3D5EE867" w14:textId="1875C3F1" w:rsidR="004D3BE3" w:rsidRDefault="004D3BE3" w:rsidP="004D3BE3">
      <w:pPr>
        <w:pStyle w:val="Antrat2"/>
        <w:ind w:left="5103"/>
        <w:rPr>
          <w:rFonts w:asciiTheme="minorHAnsi" w:hAnsiTheme="minorHAnsi"/>
          <w:color w:val="0070C0"/>
          <w:sz w:val="21"/>
          <w:szCs w:val="21"/>
        </w:rPr>
      </w:pPr>
      <w:bookmarkStart w:id="81" w:name="_Toc205985863"/>
      <w:r>
        <w:rPr>
          <w:rFonts w:asciiTheme="minorHAnsi" w:hAnsiTheme="minorHAnsi"/>
          <w:color w:val="0070C0"/>
          <w:sz w:val="21"/>
          <w:szCs w:val="21"/>
        </w:rPr>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1"/>
    </w:p>
    <w:p w14:paraId="722834BE" w14:textId="77777777" w:rsidR="00210594" w:rsidRPr="00425CFB" w:rsidRDefault="00210594" w:rsidP="00210594">
      <w:pPr>
        <w:rPr>
          <w:sz w:val="20"/>
          <w:szCs w:val="20"/>
        </w:rPr>
      </w:pPr>
    </w:p>
    <w:bookmarkEnd w:id="77"/>
    <w:bookmarkEnd w:id="78"/>
    <w:bookmarkEnd w:id="79"/>
    <w:p w14:paraId="51372217" w14:textId="77777777" w:rsidR="001E2243" w:rsidRDefault="001E2243" w:rsidP="00463465">
      <w:pPr>
        <w:jc w:val="both"/>
        <w:rPr>
          <w:rFonts w:ascii="Times New Roman" w:hAnsi="Times New Roman" w:cs="Times New Roman"/>
          <w:smallCaps/>
          <w:sz w:val="22"/>
          <w:szCs w:val="22"/>
        </w:rPr>
      </w:pPr>
    </w:p>
    <w:p w14:paraId="09DB31DF" w14:textId="23A5CCA8" w:rsidR="00A4599F" w:rsidRPr="00F0499F" w:rsidRDefault="001E2243" w:rsidP="00463465">
      <w:pPr>
        <w:jc w:val="both"/>
        <w:rPr>
          <w:rFonts w:cstheme="minorHAnsi"/>
          <w:b/>
          <w:bCs/>
          <w:smallCaps/>
          <w:sz w:val="22"/>
          <w:szCs w:val="22"/>
        </w:rPr>
      </w:pPr>
      <w:r>
        <w:rPr>
          <w:rFonts w:ascii="Times New Roman" w:hAnsi="Times New Roman" w:cs="Times New Roman"/>
          <w:smallCaps/>
          <w:sz w:val="22"/>
          <w:szCs w:val="22"/>
        </w:rPr>
        <w:t>Netaikoma.</w:t>
      </w:r>
      <w:r w:rsidR="00A4599F" w:rsidRPr="00F0499F">
        <w:rPr>
          <w:rFonts w:cstheme="minorHAnsi"/>
          <w:b/>
          <w:bCs/>
          <w:smallCaps/>
          <w:sz w:val="22"/>
          <w:szCs w:val="22"/>
        </w:rPr>
        <w:br w:type="page"/>
      </w:r>
    </w:p>
    <w:p w14:paraId="0695F255" w14:textId="3670B858" w:rsidR="008D704D" w:rsidRPr="00F94D71" w:rsidRDefault="008D704D" w:rsidP="008D704D">
      <w:pPr>
        <w:pStyle w:val="Antrat2"/>
        <w:ind w:left="5103"/>
        <w:rPr>
          <w:rFonts w:asciiTheme="minorHAnsi" w:eastAsia="Calibri" w:hAnsiTheme="minorHAnsi" w:cstheme="majorHAnsi"/>
          <w:color w:val="0070C0"/>
          <w:sz w:val="21"/>
          <w:szCs w:val="21"/>
        </w:rPr>
      </w:pPr>
      <w:bookmarkStart w:id="82" w:name="_Ref39673589"/>
      <w:bookmarkStart w:id="83" w:name="_Toc126333949"/>
      <w:bookmarkStart w:id="84" w:name="_Toc205985864"/>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w:t>
      </w:r>
      <w:r w:rsidR="001E2243">
        <w:rPr>
          <w:rFonts w:asciiTheme="minorHAnsi" w:eastAsia="Calibri" w:hAnsiTheme="minorHAnsi" w:cstheme="majorHAnsi"/>
          <w:color w:val="0070C0"/>
          <w:sz w:val="21"/>
          <w:szCs w:val="21"/>
        </w:rPr>
        <w:t>0</w:t>
      </w:r>
      <w:r w:rsidRPr="00F0499F">
        <w:rPr>
          <w:rFonts w:asciiTheme="minorHAnsi" w:eastAsia="Calibri" w:hAnsiTheme="minorHAnsi" w:cstheme="majorHAnsi"/>
          <w:color w:val="0070C0"/>
          <w:sz w:val="21"/>
          <w:szCs w:val="21"/>
        </w:rPr>
        <w:t xml:space="preserve"> priedas „</w:t>
      </w:r>
      <w:r w:rsidR="001E2243">
        <w:rPr>
          <w:rFonts w:asciiTheme="minorHAnsi" w:eastAsia="Calibri" w:hAnsiTheme="minorHAnsi" w:cstheme="majorHAnsi"/>
          <w:color w:val="0070C0"/>
          <w:sz w:val="21"/>
          <w:szCs w:val="21"/>
        </w:rPr>
        <w:t>S</w:t>
      </w:r>
      <w:r w:rsidRPr="00F0499F">
        <w:rPr>
          <w:rFonts w:asciiTheme="minorHAnsi" w:eastAsia="Calibri" w:hAnsiTheme="minorHAnsi" w:cstheme="majorHAnsi"/>
          <w:color w:val="0070C0"/>
          <w:sz w:val="21"/>
          <w:szCs w:val="21"/>
        </w:rPr>
        <w:t>utarties projektas“</w:t>
      </w:r>
      <w:bookmarkEnd w:id="82"/>
      <w:bookmarkEnd w:id="83"/>
      <w:bookmarkEnd w:id="84"/>
    </w:p>
    <w:p w14:paraId="2826B120" w14:textId="206F0AFB" w:rsidR="008D704D" w:rsidRPr="00FD2A64" w:rsidRDefault="001E2243" w:rsidP="008D704D">
      <w:pPr>
        <w:tabs>
          <w:tab w:val="left" w:pos="2977"/>
        </w:tabs>
        <w:spacing w:after="120" w:line="20" w:lineRule="atLeast"/>
        <w:rPr>
          <w:rFonts w:eastAsia="Calibri" w:cstheme="minorHAnsi"/>
          <w:b/>
          <w:bCs/>
        </w:rPr>
      </w:pPr>
      <w:r w:rsidRPr="00FD2A64">
        <w:rPr>
          <w:rFonts w:eastAsia="Calibri" w:cstheme="minorHAnsi"/>
          <w:b/>
          <w:bCs/>
        </w:rPr>
        <w:t>Pateikiamas atskiru priedu.</w:t>
      </w:r>
    </w:p>
    <w:sectPr w:rsidR="008D704D" w:rsidRPr="00FD2A64" w:rsidSect="000B6813">
      <w:footerReference w:type="first" r:id="rId24"/>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AB6A" w14:textId="77777777" w:rsidR="005C5B3D" w:rsidRDefault="005C5B3D" w:rsidP="00D05666">
      <w:r>
        <w:separator/>
      </w:r>
    </w:p>
  </w:endnote>
  <w:endnote w:type="continuationSeparator" w:id="0">
    <w:p w14:paraId="4FC1E17B" w14:textId="77777777" w:rsidR="005C5B3D" w:rsidRDefault="005C5B3D" w:rsidP="00D05666">
      <w:r>
        <w:continuationSeparator/>
      </w:r>
    </w:p>
  </w:endnote>
  <w:endnote w:type="continuationNotice" w:id="1">
    <w:p w14:paraId="39BBABEA" w14:textId="77777777" w:rsidR="005C5B3D" w:rsidRDefault="005C5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760385"/>
      <w:docPartObj>
        <w:docPartGallery w:val="Page Numbers (Bottom of Page)"/>
        <w:docPartUnique/>
      </w:docPartObj>
    </w:sdtPr>
    <w:sdtEndPr/>
    <w:sdtContent>
      <w:p w14:paraId="07309476" w14:textId="079472BA" w:rsidR="000B6813" w:rsidRDefault="000B6813">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B80F4E6" w:rsidR="00BE180E" w:rsidRDefault="000B6813">
    <w:pPr>
      <w:pStyle w:val="Porat"/>
      <w:jc w:val="right"/>
    </w:pPr>
    <w:r>
      <w:t>5</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BE36" w14:textId="77777777" w:rsidR="005C5B3D" w:rsidRDefault="005C5B3D" w:rsidP="00D05666">
      <w:r>
        <w:separator/>
      </w:r>
    </w:p>
  </w:footnote>
  <w:footnote w:type="continuationSeparator" w:id="0">
    <w:p w14:paraId="55185284" w14:textId="77777777" w:rsidR="005C5B3D" w:rsidRDefault="005C5B3D" w:rsidP="00D05666">
      <w:r>
        <w:continuationSeparator/>
      </w:r>
    </w:p>
  </w:footnote>
  <w:footnote w:type="continuationNotice" w:id="1">
    <w:p w14:paraId="44CF8B67" w14:textId="77777777" w:rsidR="005C5B3D" w:rsidRDefault="005C5B3D">
      <w:pPr>
        <w:spacing w:after="0" w:line="240" w:lineRule="auto"/>
      </w:pPr>
    </w:p>
  </w:footnote>
  <w:footnote w:id="2">
    <w:p w14:paraId="3CC1D578" w14:textId="77777777" w:rsidR="00BB09D1" w:rsidRDefault="00BB09D1" w:rsidP="00BB09D1">
      <w:pPr>
        <w:pStyle w:val="Puslapioinaostekstas"/>
        <w:jc w:val="both"/>
        <w:rPr>
          <w:rFonts w:ascii="Calibri" w:hAnsi="Calibri"/>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73274172" w14:textId="77777777" w:rsidR="00BB09D1" w:rsidRDefault="00BB09D1" w:rsidP="00BB09D1">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069EFC" w14:textId="77777777" w:rsidR="00BB09D1" w:rsidRDefault="00BB09D1" w:rsidP="00BB09D1">
      <w:pPr>
        <w:pStyle w:val="Puslapioinaostekstas"/>
        <w:numPr>
          <w:ilvl w:val="0"/>
          <w:numId w:val="25"/>
        </w:numPr>
        <w:spacing w:after="0" w:line="240" w:lineRule="auto"/>
        <w:jc w:val="both"/>
        <w:rPr>
          <w:i/>
          <w:iCs/>
        </w:rPr>
      </w:pPr>
      <w:r>
        <w:rPr>
          <w:i/>
          <w:iCs/>
        </w:rPr>
        <w:t xml:space="preserve">priesaikos deklaracija; </w:t>
      </w:r>
    </w:p>
    <w:p w14:paraId="4D0E0B07" w14:textId="77777777" w:rsidR="00BB09D1" w:rsidRDefault="00BB09D1" w:rsidP="00BB09D1">
      <w:pPr>
        <w:pStyle w:val="Puslapioinaostekstas"/>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EC9F172" w14:textId="77777777" w:rsidR="00BB09D1" w:rsidRDefault="00BB09D1" w:rsidP="00BB09D1">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407D74" w14:textId="77777777" w:rsidR="00BB09D1" w:rsidRDefault="00BB09D1" w:rsidP="00BB09D1">
      <w:pPr>
        <w:pStyle w:val="Puslapioinaostekstas"/>
        <w:numPr>
          <w:ilvl w:val="0"/>
          <w:numId w:val="26"/>
        </w:numPr>
        <w:spacing w:after="0" w:line="240" w:lineRule="auto"/>
        <w:jc w:val="both"/>
        <w:rPr>
          <w:i/>
          <w:iCs/>
        </w:rPr>
      </w:pPr>
      <w:r>
        <w:rPr>
          <w:i/>
          <w:iCs/>
        </w:rPr>
        <w:t xml:space="preserve">priesaikos deklaracija; </w:t>
      </w:r>
    </w:p>
    <w:p w14:paraId="09199938" w14:textId="77777777" w:rsidR="00BB09D1" w:rsidRDefault="00BB09D1" w:rsidP="00BB09D1">
      <w:pPr>
        <w:pStyle w:val="Puslapioinaostekstas"/>
        <w:numPr>
          <w:ilvl w:val="0"/>
          <w:numId w:val="2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617B729" w14:textId="77777777" w:rsidR="00BB09D1" w:rsidRDefault="00BB09D1" w:rsidP="00BB09D1">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DA741D" w14:textId="77777777" w:rsidR="00BB09D1" w:rsidRDefault="00BB09D1" w:rsidP="00BB09D1">
      <w:pPr>
        <w:pStyle w:val="Puslapioinaostekstas"/>
        <w:numPr>
          <w:ilvl w:val="0"/>
          <w:numId w:val="27"/>
        </w:numPr>
        <w:spacing w:after="0" w:line="240" w:lineRule="auto"/>
        <w:jc w:val="both"/>
        <w:rPr>
          <w:i/>
          <w:iCs/>
        </w:rPr>
      </w:pPr>
      <w:r>
        <w:rPr>
          <w:i/>
          <w:iCs/>
        </w:rPr>
        <w:t xml:space="preserve">priesaikos deklaracija; </w:t>
      </w:r>
    </w:p>
    <w:p w14:paraId="45A55CAB" w14:textId="77777777" w:rsidR="00BB09D1" w:rsidRDefault="00BB09D1" w:rsidP="00BB09D1">
      <w:pPr>
        <w:pStyle w:val="Puslapioinaostekstas"/>
        <w:numPr>
          <w:ilvl w:val="0"/>
          <w:numId w:val="2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CC6E1C"/>
    <w:multiLevelType w:val="multilevel"/>
    <w:tmpl w:val="6B96C448"/>
    <w:lvl w:ilvl="0">
      <w:start w:val="1"/>
      <w:numFmt w:val="decimal"/>
      <w:lvlText w:val="%1."/>
      <w:lvlJc w:val="left"/>
      <w:pPr>
        <w:ind w:left="720" w:hanging="360"/>
      </w:pPr>
      <w:rPr>
        <w:rFonts w:hint="default"/>
      </w:rPr>
    </w:lvl>
    <w:lvl w:ilvl="1">
      <w:start w:val="1"/>
      <w:numFmt w:val="decimal"/>
      <w:isLgl/>
      <w:lvlText w:val="%1.%2."/>
      <w:lvlJc w:val="left"/>
      <w:pPr>
        <w:ind w:left="996" w:hanging="468"/>
      </w:pPr>
      <w:rPr>
        <w:rFonts w:hint="default"/>
      </w:rPr>
    </w:lvl>
    <w:lvl w:ilvl="2">
      <w:start w:val="3"/>
      <w:numFmt w:val="decimal"/>
      <w:isLgl/>
      <w:lvlText w:val="%1.%2.%3."/>
      <w:lvlJc w:val="left"/>
      <w:pPr>
        <w:ind w:left="141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448" w:hanging="108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144"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ADD7B26"/>
    <w:multiLevelType w:val="hybridMultilevel"/>
    <w:tmpl w:val="ADC83FC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D761F82"/>
    <w:multiLevelType w:val="multilevel"/>
    <w:tmpl w:val="FB407B1C"/>
    <w:lvl w:ilvl="0">
      <w:start w:val="1"/>
      <w:numFmt w:val="upperRoman"/>
      <w:lvlText w:val="%1."/>
      <w:lvlJc w:val="left"/>
      <w:pPr>
        <w:ind w:left="1080" w:hanging="720"/>
      </w:pPr>
      <w:rPr>
        <w:rFonts w:hint="default"/>
        <w:b/>
        <w:bCs/>
      </w:rPr>
    </w:lvl>
    <w:lvl w:ilvl="1">
      <w:start w:val="1"/>
      <w:numFmt w:val="decimal"/>
      <w:isLgl/>
      <w:lvlText w:val="%1.%2."/>
      <w:lvlJc w:val="left"/>
      <w:pPr>
        <w:ind w:left="786" w:hanging="360"/>
      </w:pPr>
      <w:rPr>
        <w:rFonts w:hint="default"/>
        <w:sz w:val="24"/>
        <w:szCs w:val="24"/>
      </w:rPr>
    </w:lvl>
    <w:lvl w:ilvl="2">
      <w:start w:val="1"/>
      <w:numFmt w:val="decimal"/>
      <w:isLgl/>
      <w:lvlText w:val="%1.%2.%3."/>
      <w:lvlJc w:val="left"/>
      <w:pPr>
        <w:ind w:left="1004" w:hanging="720"/>
      </w:pPr>
      <w:rPr>
        <w:rFonts w:hint="default"/>
        <w:sz w:val="24"/>
        <w:szCs w:val="24"/>
      </w:rPr>
    </w:lvl>
    <w:lvl w:ilvl="3">
      <w:start w:val="1"/>
      <w:numFmt w:val="decimal"/>
      <w:isLgl/>
      <w:lvlText w:val="%1.%2.%3.%4."/>
      <w:lvlJc w:val="left"/>
      <w:pPr>
        <w:ind w:left="1571" w:hanging="720"/>
      </w:pPr>
      <w:rPr>
        <w:rFonts w:hint="default"/>
        <w:sz w:val="24"/>
        <w:szCs w:val="24"/>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F9207E"/>
    <w:multiLevelType w:val="multilevel"/>
    <w:tmpl w:val="97564B86"/>
    <w:lvl w:ilvl="0">
      <w:start w:val="1"/>
      <w:numFmt w:val="decimal"/>
      <w:lvlText w:val="%1."/>
      <w:lvlJc w:val="left"/>
      <w:pPr>
        <w:ind w:left="360" w:hanging="360"/>
      </w:pPr>
      <w:rPr>
        <w:rFonts w:hint="default"/>
        <w:i w:val="0"/>
        <w:color w:val="auto"/>
        <w:sz w:val="21"/>
      </w:rPr>
    </w:lvl>
    <w:lvl w:ilvl="1">
      <w:start w:val="5"/>
      <w:numFmt w:val="decimal"/>
      <w:lvlText w:val="%1.%2."/>
      <w:lvlJc w:val="left"/>
      <w:pPr>
        <w:ind w:left="720" w:hanging="360"/>
      </w:pPr>
      <w:rPr>
        <w:rFonts w:hint="default"/>
        <w:i w:val="0"/>
        <w:color w:val="auto"/>
        <w:sz w:val="21"/>
      </w:rPr>
    </w:lvl>
    <w:lvl w:ilvl="2">
      <w:start w:val="1"/>
      <w:numFmt w:val="decimal"/>
      <w:lvlText w:val="%1.%2.%3."/>
      <w:lvlJc w:val="left"/>
      <w:pPr>
        <w:ind w:left="1440" w:hanging="720"/>
      </w:pPr>
      <w:rPr>
        <w:rFonts w:hint="default"/>
        <w:i w:val="0"/>
        <w:color w:val="auto"/>
        <w:sz w:val="21"/>
      </w:rPr>
    </w:lvl>
    <w:lvl w:ilvl="3">
      <w:start w:val="1"/>
      <w:numFmt w:val="decimal"/>
      <w:lvlText w:val="%1.%2.%3.%4."/>
      <w:lvlJc w:val="left"/>
      <w:pPr>
        <w:ind w:left="1800" w:hanging="720"/>
      </w:pPr>
      <w:rPr>
        <w:rFonts w:hint="default"/>
        <w:i w:val="0"/>
        <w:color w:val="auto"/>
        <w:sz w:val="21"/>
      </w:rPr>
    </w:lvl>
    <w:lvl w:ilvl="4">
      <w:start w:val="1"/>
      <w:numFmt w:val="decimal"/>
      <w:lvlText w:val="%1.%2.%3.%4.%5."/>
      <w:lvlJc w:val="left"/>
      <w:pPr>
        <w:ind w:left="2520" w:hanging="1080"/>
      </w:pPr>
      <w:rPr>
        <w:rFonts w:hint="default"/>
        <w:i w:val="0"/>
        <w:color w:val="auto"/>
        <w:sz w:val="21"/>
      </w:rPr>
    </w:lvl>
    <w:lvl w:ilvl="5">
      <w:start w:val="1"/>
      <w:numFmt w:val="decimal"/>
      <w:lvlText w:val="%1.%2.%3.%4.%5.%6."/>
      <w:lvlJc w:val="left"/>
      <w:pPr>
        <w:ind w:left="2880" w:hanging="1080"/>
      </w:pPr>
      <w:rPr>
        <w:rFonts w:hint="default"/>
        <w:i w:val="0"/>
        <w:color w:val="auto"/>
        <w:sz w:val="21"/>
      </w:rPr>
    </w:lvl>
    <w:lvl w:ilvl="6">
      <w:start w:val="1"/>
      <w:numFmt w:val="decimal"/>
      <w:lvlText w:val="%1.%2.%3.%4.%5.%6.%7."/>
      <w:lvlJc w:val="left"/>
      <w:pPr>
        <w:ind w:left="3600" w:hanging="1440"/>
      </w:pPr>
      <w:rPr>
        <w:rFonts w:hint="default"/>
        <w:i w:val="0"/>
        <w:color w:val="auto"/>
        <w:sz w:val="21"/>
      </w:rPr>
    </w:lvl>
    <w:lvl w:ilvl="7">
      <w:start w:val="1"/>
      <w:numFmt w:val="decimal"/>
      <w:lvlText w:val="%1.%2.%3.%4.%5.%6.%7.%8."/>
      <w:lvlJc w:val="left"/>
      <w:pPr>
        <w:ind w:left="3960" w:hanging="1440"/>
      </w:pPr>
      <w:rPr>
        <w:rFonts w:hint="default"/>
        <w:i w:val="0"/>
        <w:color w:val="auto"/>
        <w:sz w:val="21"/>
      </w:rPr>
    </w:lvl>
    <w:lvl w:ilvl="8">
      <w:start w:val="1"/>
      <w:numFmt w:val="decimal"/>
      <w:lvlText w:val="%1.%2.%3.%4.%5.%6.%7.%8.%9."/>
      <w:lvlJc w:val="left"/>
      <w:pPr>
        <w:ind w:left="4680" w:hanging="1800"/>
      </w:pPr>
      <w:rPr>
        <w:rFonts w:hint="default"/>
        <w:i w:val="0"/>
        <w:color w:val="auto"/>
        <w:sz w:val="21"/>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B951E02"/>
    <w:multiLevelType w:val="multilevel"/>
    <w:tmpl w:val="E814E56E"/>
    <w:lvl w:ilvl="0">
      <w:start w:val="1"/>
      <w:numFmt w:val="decimal"/>
      <w:lvlText w:val="%1"/>
      <w:lvlJc w:val="left"/>
      <w:pPr>
        <w:ind w:left="816" w:hanging="816"/>
      </w:pPr>
      <w:rPr>
        <w:rFonts w:hint="default"/>
      </w:rPr>
    </w:lvl>
    <w:lvl w:ilvl="1">
      <w:start w:val="1"/>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1"/>
      <w:numFmt w:val="decimal"/>
      <w:lvlText w:val="%1.%2.%3.%4"/>
      <w:lvlJc w:val="left"/>
      <w:pPr>
        <w:ind w:left="816" w:hanging="816"/>
      </w:pPr>
      <w:rPr>
        <w:rFonts w:hint="default"/>
      </w:rPr>
    </w:lvl>
    <w:lvl w:ilvl="4">
      <w:start w:val="1"/>
      <w:numFmt w:val="decimal"/>
      <w:lvlText w:val="%1.%2.%3.%4.%5"/>
      <w:lvlJc w:val="left"/>
      <w:pPr>
        <w:ind w:left="816" w:hanging="816"/>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5748BA02"/>
    <w:lvl w:ilvl="0" w:tplc="7D1AE466">
      <w:start w:val="1"/>
      <w:numFmt w:val="decimal"/>
      <w:lvlText w:val="%1."/>
      <w:lvlJc w:val="left"/>
      <w:pPr>
        <w:ind w:left="720" w:hanging="360"/>
      </w:pPr>
      <w:rPr>
        <w:rFonts w:asciiTheme="minorHAnsi" w:eastAsiaTheme="minorHAnsi" w:hAnsiTheme="minorHAnsi" w:cstheme="minorHAnsi"/>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2C5428"/>
    <w:multiLevelType w:val="multilevel"/>
    <w:tmpl w:val="8584B5A2"/>
    <w:lvl w:ilvl="0">
      <w:start w:val="1"/>
      <w:numFmt w:val="decimal"/>
      <w:lvlText w:val="%1"/>
      <w:lvlJc w:val="left"/>
      <w:pPr>
        <w:ind w:left="420" w:hanging="420"/>
      </w:pPr>
      <w:rPr>
        <w:rFonts w:hint="default"/>
      </w:rPr>
    </w:lvl>
    <w:lvl w:ilvl="1">
      <w:start w:val="1"/>
      <w:numFmt w:val="decimal"/>
      <w:lvlText w:val="%1.%2"/>
      <w:lvlJc w:val="left"/>
      <w:pPr>
        <w:ind w:left="768" w:hanging="42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112" w:hanging="72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168" w:hanging="108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224" w:hanging="144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528367431">
    <w:abstractNumId w:val="18"/>
  </w:num>
  <w:num w:numId="4" w16cid:durableId="1484615006">
    <w:abstractNumId w:val="23"/>
  </w:num>
  <w:num w:numId="5" w16cid:durableId="607934237">
    <w:abstractNumId w:val="15"/>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7"/>
  </w:num>
  <w:num w:numId="11" w16cid:durableId="1482305889">
    <w:abstractNumId w:val="22"/>
  </w:num>
  <w:num w:numId="12" w16cid:durableId="32313854">
    <w:abstractNumId w:val="10"/>
  </w:num>
  <w:num w:numId="13" w16cid:durableId="1318921492">
    <w:abstractNumId w:val="14"/>
  </w:num>
  <w:num w:numId="14" w16cid:durableId="1864435576">
    <w:abstractNumId w:val="25"/>
  </w:num>
  <w:num w:numId="15" w16cid:durableId="1941065713">
    <w:abstractNumId w:val="4"/>
  </w:num>
  <w:num w:numId="16" w16cid:durableId="19859238">
    <w:abstractNumId w:val="5"/>
  </w:num>
  <w:num w:numId="17" w16cid:durableId="1297491117">
    <w:abstractNumId w:val="12"/>
  </w:num>
  <w:num w:numId="18" w16cid:durableId="1568150629">
    <w:abstractNumId w:val="11"/>
  </w:num>
  <w:num w:numId="19" w16cid:durableId="789201820">
    <w:abstractNumId w:val="9"/>
  </w:num>
  <w:num w:numId="20" w16cid:durableId="16717896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7492494">
    <w:abstractNumId w:val="17"/>
  </w:num>
  <w:num w:numId="22" w16cid:durableId="1503690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3631733">
    <w:abstractNumId w:val="21"/>
  </w:num>
  <w:num w:numId="24" w16cid:durableId="688412133">
    <w:abstractNumId w:val="7"/>
  </w:num>
  <w:num w:numId="25" w16cid:durableId="20100640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15312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322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5849984">
    <w:abstractNumId w:val="16"/>
  </w:num>
  <w:num w:numId="29" w16cid:durableId="405151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8726942">
    <w:abstractNumId w:val="19"/>
  </w:num>
  <w:num w:numId="31" w16cid:durableId="20511505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D0"/>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1F"/>
    <w:rsid w:val="00051A51"/>
    <w:rsid w:val="00051E9D"/>
    <w:rsid w:val="00051F2D"/>
    <w:rsid w:val="000521F2"/>
    <w:rsid w:val="00052365"/>
    <w:rsid w:val="0005295E"/>
    <w:rsid w:val="00053139"/>
    <w:rsid w:val="000538E0"/>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2A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18C"/>
    <w:rsid w:val="000B2E23"/>
    <w:rsid w:val="000B36CB"/>
    <w:rsid w:val="000B4A3A"/>
    <w:rsid w:val="000B4E01"/>
    <w:rsid w:val="000B4E6D"/>
    <w:rsid w:val="000B4E90"/>
    <w:rsid w:val="000B51DF"/>
    <w:rsid w:val="000B5255"/>
    <w:rsid w:val="000B681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8C7"/>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4E4"/>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06"/>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17"/>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243"/>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D5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74"/>
    <w:rsid w:val="00224F0F"/>
    <w:rsid w:val="002256CF"/>
    <w:rsid w:val="002257D8"/>
    <w:rsid w:val="00225979"/>
    <w:rsid w:val="00225BEF"/>
    <w:rsid w:val="002267DE"/>
    <w:rsid w:val="00226AD0"/>
    <w:rsid w:val="002279BC"/>
    <w:rsid w:val="002301A7"/>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963"/>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DE6"/>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8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2D"/>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4F1C"/>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C0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88"/>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16E"/>
    <w:rsid w:val="003127FC"/>
    <w:rsid w:val="0031284C"/>
    <w:rsid w:val="00312FEE"/>
    <w:rsid w:val="00313040"/>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EC7"/>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95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5C9"/>
    <w:rsid w:val="003B0E0A"/>
    <w:rsid w:val="003B0F1F"/>
    <w:rsid w:val="003B12DE"/>
    <w:rsid w:val="003B160F"/>
    <w:rsid w:val="003B3624"/>
    <w:rsid w:val="003B3660"/>
    <w:rsid w:val="003B386F"/>
    <w:rsid w:val="003B39F9"/>
    <w:rsid w:val="003B4138"/>
    <w:rsid w:val="003B552F"/>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CA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67"/>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5B3"/>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BBF"/>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735"/>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DA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9E"/>
    <w:rsid w:val="004F473D"/>
    <w:rsid w:val="004F4D51"/>
    <w:rsid w:val="004F50BE"/>
    <w:rsid w:val="004F6FEF"/>
    <w:rsid w:val="004F7943"/>
    <w:rsid w:val="005002B8"/>
    <w:rsid w:val="0050040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690"/>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1F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003"/>
    <w:rsid w:val="005564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3D"/>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67"/>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E3"/>
    <w:rsid w:val="006158E4"/>
    <w:rsid w:val="006158FB"/>
    <w:rsid w:val="00615C08"/>
    <w:rsid w:val="00615F49"/>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B36"/>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224"/>
    <w:rsid w:val="006638AF"/>
    <w:rsid w:val="00664184"/>
    <w:rsid w:val="00664C39"/>
    <w:rsid w:val="0066500F"/>
    <w:rsid w:val="00665508"/>
    <w:rsid w:val="0066593D"/>
    <w:rsid w:val="00665D82"/>
    <w:rsid w:val="00667919"/>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9"/>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94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1E9"/>
    <w:rsid w:val="007152B7"/>
    <w:rsid w:val="007159DA"/>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234"/>
    <w:rsid w:val="007834AA"/>
    <w:rsid w:val="00783536"/>
    <w:rsid w:val="00783C19"/>
    <w:rsid w:val="0078453C"/>
    <w:rsid w:val="00785F17"/>
    <w:rsid w:val="007860B6"/>
    <w:rsid w:val="007869D1"/>
    <w:rsid w:val="00786D50"/>
    <w:rsid w:val="007872CB"/>
    <w:rsid w:val="007872CE"/>
    <w:rsid w:val="00787B63"/>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472"/>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CCA"/>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54A"/>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52"/>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A99"/>
    <w:rsid w:val="00840BEE"/>
    <w:rsid w:val="008411C2"/>
    <w:rsid w:val="0084131B"/>
    <w:rsid w:val="0084174D"/>
    <w:rsid w:val="008417FF"/>
    <w:rsid w:val="00841A95"/>
    <w:rsid w:val="00841D69"/>
    <w:rsid w:val="00841F69"/>
    <w:rsid w:val="008429BA"/>
    <w:rsid w:val="00845944"/>
    <w:rsid w:val="00845AD5"/>
    <w:rsid w:val="00845C4A"/>
    <w:rsid w:val="00846788"/>
    <w:rsid w:val="008475C6"/>
    <w:rsid w:val="00847D3E"/>
    <w:rsid w:val="008505E9"/>
    <w:rsid w:val="00851391"/>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3A4"/>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CF"/>
    <w:rsid w:val="008C5210"/>
    <w:rsid w:val="008C5433"/>
    <w:rsid w:val="008C5658"/>
    <w:rsid w:val="008C5F5E"/>
    <w:rsid w:val="008C6767"/>
    <w:rsid w:val="008C6D60"/>
    <w:rsid w:val="008C6FC9"/>
    <w:rsid w:val="008C7B15"/>
    <w:rsid w:val="008C7C8C"/>
    <w:rsid w:val="008D03B2"/>
    <w:rsid w:val="008D07EC"/>
    <w:rsid w:val="008D0A7E"/>
    <w:rsid w:val="008D0A9B"/>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3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FB0"/>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3B"/>
    <w:rsid w:val="0097609B"/>
    <w:rsid w:val="009763A6"/>
    <w:rsid w:val="009763B1"/>
    <w:rsid w:val="009766CF"/>
    <w:rsid w:val="00976A65"/>
    <w:rsid w:val="0097716E"/>
    <w:rsid w:val="009771DA"/>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A39"/>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287"/>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66"/>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B0F"/>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BD"/>
    <w:rsid w:val="00A478DF"/>
    <w:rsid w:val="00A47A85"/>
    <w:rsid w:val="00A47B75"/>
    <w:rsid w:val="00A507A9"/>
    <w:rsid w:val="00A510B9"/>
    <w:rsid w:val="00A51E81"/>
    <w:rsid w:val="00A52316"/>
    <w:rsid w:val="00A524F1"/>
    <w:rsid w:val="00A5253F"/>
    <w:rsid w:val="00A52AB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33"/>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9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970"/>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31"/>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31B"/>
    <w:rsid w:val="00B30554"/>
    <w:rsid w:val="00B3055F"/>
    <w:rsid w:val="00B3068F"/>
    <w:rsid w:val="00B30979"/>
    <w:rsid w:val="00B30AC8"/>
    <w:rsid w:val="00B30CEA"/>
    <w:rsid w:val="00B31908"/>
    <w:rsid w:val="00B31D3E"/>
    <w:rsid w:val="00B31D5E"/>
    <w:rsid w:val="00B3233B"/>
    <w:rsid w:val="00B3287D"/>
    <w:rsid w:val="00B33394"/>
    <w:rsid w:val="00B3339A"/>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F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335"/>
    <w:rsid w:val="00B67D76"/>
    <w:rsid w:val="00B70104"/>
    <w:rsid w:val="00B712C7"/>
    <w:rsid w:val="00B71986"/>
    <w:rsid w:val="00B71B06"/>
    <w:rsid w:val="00B71EB1"/>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04"/>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9D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C3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B4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1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A3C"/>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478"/>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26"/>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43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672"/>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525"/>
    <w:rsid w:val="00D1581F"/>
    <w:rsid w:val="00D159D2"/>
    <w:rsid w:val="00D1609F"/>
    <w:rsid w:val="00D17945"/>
    <w:rsid w:val="00D17972"/>
    <w:rsid w:val="00D202BA"/>
    <w:rsid w:val="00D20B5F"/>
    <w:rsid w:val="00D213AE"/>
    <w:rsid w:val="00D21EC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C4"/>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6B"/>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338"/>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9C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CA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9F"/>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0F7"/>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668"/>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AD"/>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4D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F2"/>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E12"/>
    <w:rsid w:val="00FA0E33"/>
    <w:rsid w:val="00FA144D"/>
    <w:rsid w:val="00FA149D"/>
    <w:rsid w:val="00FA19B4"/>
    <w:rsid w:val="00FA263B"/>
    <w:rsid w:val="00FA36EB"/>
    <w:rsid w:val="00FA56CE"/>
    <w:rsid w:val="00FA5D3B"/>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3B"/>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73A"/>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A64"/>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C029FF-AF55-4A04-8A84-296A4C8D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491735"/>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38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27525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4</TotalTime>
  <Pages>34</Pages>
  <Words>36996</Words>
  <Characters>21088</Characters>
  <Application>Microsoft Office Word</Application>
  <DocSecurity>0</DocSecurity>
  <Lines>175</Lines>
  <Paragraphs>115</Paragraphs>
  <ScaleCrop>false</ScaleCrop>
  <Company/>
  <LinksUpToDate>false</LinksUpToDate>
  <CharactersWithSpaces>57969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Lučauskienė</dc:creator>
  <cp:keywords/>
  <dc:description/>
  <cp:lastModifiedBy>Indrė Lučauskienė</cp:lastModifiedBy>
  <cp:revision>4</cp:revision>
  <dcterms:created xsi:type="dcterms:W3CDTF">2025-08-13T10:55:00Z</dcterms:created>
  <dcterms:modified xsi:type="dcterms:W3CDTF">2025-08-13T10:58:00Z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