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C7" w:rsidRPr="00931804" w:rsidRDefault="001347C7" w:rsidP="001347C7">
      <w:pPr>
        <w:pStyle w:val="Betarp"/>
        <w:ind w:firstLine="765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804">
        <w:rPr>
          <w:rFonts w:ascii="Times New Roman" w:hAnsi="Times New Roman" w:cs="Times New Roman"/>
          <w:sz w:val="24"/>
          <w:szCs w:val="24"/>
        </w:rPr>
        <w:t>Mažos vertės pirkimo</w:t>
      </w:r>
    </w:p>
    <w:p w:rsidR="001347C7" w:rsidRPr="00931804" w:rsidRDefault="001347C7" w:rsidP="001347C7">
      <w:pPr>
        <w:pStyle w:val="Betarp"/>
        <w:ind w:firstLine="7655"/>
        <w:rPr>
          <w:rFonts w:ascii="Times New Roman" w:hAnsi="Times New Roman" w:cs="Times New Roman"/>
          <w:sz w:val="24"/>
          <w:szCs w:val="24"/>
        </w:rPr>
      </w:pPr>
      <w:r w:rsidRPr="00931804">
        <w:rPr>
          <w:rFonts w:ascii="Times New Roman" w:hAnsi="Times New Roman" w:cs="Times New Roman"/>
          <w:sz w:val="24"/>
          <w:szCs w:val="24"/>
        </w:rPr>
        <w:t>konkurso sąlygų</w:t>
      </w:r>
    </w:p>
    <w:p w:rsidR="001347C7" w:rsidRPr="00931804" w:rsidRDefault="001347C7" w:rsidP="001347C7">
      <w:pPr>
        <w:pStyle w:val="Betarp"/>
        <w:ind w:firstLine="7655"/>
        <w:rPr>
          <w:rFonts w:ascii="Times New Roman" w:hAnsi="Times New Roman" w:cs="Times New Roman"/>
          <w:b/>
          <w:sz w:val="24"/>
          <w:szCs w:val="24"/>
        </w:rPr>
      </w:pPr>
      <w:r w:rsidRPr="00931804">
        <w:rPr>
          <w:rFonts w:ascii="Times New Roman" w:hAnsi="Times New Roman" w:cs="Times New Roman"/>
          <w:b/>
          <w:sz w:val="24"/>
          <w:szCs w:val="24"/>
        </w:rPr>
        <w:t>1 priedas</w:t>
      </w:r>
    </w:p>
    <w:p w:rsidR="001347C7" w:rsidRDefault="001347C7" w:rsidP="001347C7">
      <w:pPr>
        <w:widowControl w:val="0"/>
        <w:numPr>
          <w:ilvl w:val="0"/>
          <w:numId w:val="1"/>
        </w:numPr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347C7" w:rsidRPr="00A61837" w:rsidRDefault="001347C7" w:rsidP="001347C7">
      <w:pPr>
        <w:widowControl w:val="0"/>
        <w:numPr>
          <w:ilvl w:val="0"/>
          <w:numId w:val="1"/>
        </w:numPr>
        <w:spacing w:after="0" w:line="276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61837">
        <w:rPr>
          <w:rFonts w:ascii="Times New Roman" w:hAnsi="Times New Roman" w:cs="Times New Roman"/>
          <w:b/>
          <w:bCs/>
          <w:sz w:val="24"/>
          <w:szCs w:val="24"/>
        </w:rPr>
        <w:t>PASIŪLYMAS</w:t>
      </w:r>
    </w:p>
    <w:p w:rsidR="001347C7" w:rsidRPr="00A61837" w:rsidRDefault="001347C7" w:rsidP="001347C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837">
        <w:rPr>
          <w:rFonts w:ascii="Times New Roman" w:hAnsi="Times New Roman" w:cs="Times New Roman"/>
          <w:b/>
          <w:bCs/>
          <w:sz w:val="24"/>
          <w:szCs w:val="24"/>
        </w:rPr>
        <w:t xml:space="preserve">KAUNO TECHNOLOGIJOS UNIVERSITETO INŽINERIJOS LICĖJAUS </w:t>
      </w:r>
    </w:p>
    <w:p w:rsidR="001347C7" w:rsidRPr="0026774A" w:rsidRDefault="00513F38" w:rsidP="001347C7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5C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3705CE">
        <w:rPr>
          <w:rFonts w:ascii="Times New Roman" w:hAnsi="Times New Roman" w:cs="Times New Roman"/>
          <w:b/>
          <w:sz w:val="24"/>
          <w:szCs w:val="24"/>
        </w:rPr>
        <w:t xml:space="preserve">TACIONARIŲ KOMPIUTERIŲ </w:t>
      </w:r>
      <w:r w:rsidRPr="0026774A">
        <w:rPr>
          <w:rFonts w:ascii="Times New Roman" w:hAnsi="Times New Roman" w:cs="Times New Roman"/>
          <w:b/>
          <w:bCs/>
          <w:sz w:val="24"/>
          <w:szCs w:val="24"/>
        </w:rPr>
        <w:t>PIRKIM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</w:p>
    <w:p w:rsidR="001347C7" w:rsidRPr="00A61837" w:rsidRDefault="001347C7" w:rsidP="001347C7">
      <w:pPr>
        <w:pStyle w:val="Betarp"/>
        <w:jc w:val="center"/>
      </w:pPr>
      <w:r w:rsidRPr="00A61837">
        <w:t>_______________</w:t>
      </w:r>
    </w:p>
    <w:p w:rsidR="001347C7" w:rsidRDefault="001347C7" w:rsidP="001347C7">
      <w:pPr>
        <w:pStyle w:val="Betarp"/>
        <w:jc w:val="center"/>
      </w:pPr>
      <w:r w:rsidRPr="00A61837">
        <w:t>(data)</w:t>
      </w:r>
    </w:p>
    <w:p w:rsidR="001347C7" w:rsidRPr="00A61837" w:rsidRDefault="001347C7" w:rsidP="001347C7">
      <w:pPr>
        <w:pStyle w:val="Betarp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pavadinimas ir kodas</w:t>
            </w: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i/>
                <w:sz w:val="24"/>
                <w:szCs w:val="24"/>
              </w:rPr>
              <w:t>(jei pasiūlymą pateikia tiekėjų grupė, nurodyti visų tiekėjų grupės partnerių pavadinimai ir kodai)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adresas</w:t>
            </w: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i/>
                <w:sz w:val="24"/>
                <w:szCs w:val="24"/>
              </w:rPr>
              <w:t>(jei pasiūlymą pateikia tiekėjų grupė, nurodyti visų tiekėjų grupės partnerių adresus)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įgalioto asmens pasirašyti pasiūlymą vardas ir pavardė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įgalioto asmens bendrauti pateikto pasiūlymo klausimais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telefono/fakso numeris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C7" w:rsidRPr="00AD0E40" w:rsidTr="00F574A7">
        <w:tc>
          <w:tcPr>
            <w:tcW w:w="379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sz w:val="24"/>
                <w:szCs w:val="24"/>
              </w:rPr>
              <w:t>Dalyvio el. pašto adresas</w:t>
            </w:r>
          </w:p>
        </w:tc>
        <w:tc>
          <w:tcPr>
            <w:tcW w:w="609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AD0E40">
        <w:rPr>
          <w:rFonts w:ascii="Times New Roman" w:hAnsi="Times New Roman" w:cs="Times New Roman"/>
          <w:sz w:val="24"/>
          <w:szCs w:val="24"/>
        </w:rPr>
        <w:t>Pažymime, kad sutinkame su visomis pirkimo dokumentų sąlygomis.</w:t>
      </w: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AD0E40">
        <w:rPr>
          <w:rFonts w:ascii="Times New Roman" w:hAnsi="Times New Roman" w:cs="Times New Roman"/>
          <w:sz w:val="24"/>
          <w:szCs w:val="24"/>
        </w:rPr>
        <w:t>Siūlome šias prekių kainas:</w:t>
      </w:r>
    </w:p>
    <w:p w:rsidR="001347C7" w:rsidRPr="00D714D3" w:rsidRDefault="001347C7" w:rsidP="001347C7">
      <w:pPr>
        <w:pStyle w:val="Betarp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239"/>
        <w:gridCol w:w="1052"/>
        <w:gridCol w:w="934"/>
        <w:gridCol w:w="1134"/>
        <w:gridCol w:w="1156"/>
        <w:gridCol w:w="1121"/>
      </w:tblGrid>
      <w:tr w:rsidR="001347C7" w:rsidRPr="00AD0E40" w:rsidTr="00F574A7">
        <w:tc>
          <w:tcPr>
            <w:tcW w:w="274" w:type="pct"/>
            <w:tcBorders>
              <w:bottom w:val="single" w:sz="2" w:space="0" w:color="auto"/>
            </w:tcBorders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079" w:type="pct"/>
            <w:tcBorders>
              <w:bottom w:val="single" w:sz="2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516" w:type="pct"/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Mat.</w:t>
            </w:r>
          </w:p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556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Vnt. kaina EUR be PVM</w:t>
            </w: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Vnt. kaina EUR su PVM</w:t>
            </w: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D0E40">
              <w:rPr>
                <w:rFonts w:ascii="Times New Roman" w:hAnsi="Times New Roman" w:cs="Times New Roman"/>
              </w:rPr>
              <w:t>Kaina EUR su PVM</w:t>
            </w:r>
          </w:p>
        </w:tc>
      </w:tr>
      <w:tr w:rsidR="001347C7" w:rsidRPr="00AD0E40" w:rsidTr="00F574A7">
        <w:tc>
          <w:tcPr>
            <w:tcW w:w="274" w:type="pct"/>
            <w:tcBorders>
              <w:bottom w:val="single" w:sz="2" w:space="0" w:color="auto"/>
            </w:tcBorders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47C7" w:rsidRPr="00AD0E40" w:rsidRDefault="00513F38" w:rsidP="00F574A7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  <w:r w:rsidRPr="003705CE">
              <w:rPr>
                <w:rFonts w:ascii="Times New Roman" w:hAnsi="Times New Roman" w:cs="Times New Roman"/>
                <w:b/>
                <w:sz w:val="24"/>
                <w:szCs w:val="24"/>
              </w:rPr>
              <w:t>acionar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r w:rsidRPr="0037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kompiuteri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6" w:type="pct"/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1347C7" w:rsidRPr="00AD0E40" w:rsidRDefault="006A5898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3F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C7" w:rsidRPr="00AD0E40" w:rsidTr="00F574A7">
        <w:tc>
          <w:tcPr>
            <w:tcW w:w="33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7C7" w:rsidRPr="00AD0E40" w:rsidRDefault="001347C7" w:rsidP="00F574A7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AD0E40">
              <w:rPr>
                <w:rFonts w:ascii="Times New Roman" w:hAnsi="Times New Roman" w:cs="Times New Roman"/>
                <w:b/>
                <w:bCs/>
                <w:i/>
              </w:rPr>
              <w:t>Suma, EUR:</w:t>
            </w:r>
          </w:p>
        </w:tc>
        <w:tc>
          <w:tcPr>
            <w:tcW w:w="5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7C7" w:rsidRPr="00AD0E40" w:rsidRDefault="001347C7" w:rsidP="00F574A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7C7" w:rsidRPr="00AD0E40" w:rsidRDefault="001347C7" w:rsidP="00F574A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47C7" w:rsidRPr="00AD0E40" w:rsidRDefault="001347C7" w:rsidP="00F574A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:rsidR="001347C7" w:rsidRPr="00AD0E40" w:rsidRDefault="001347C7" w:rsidP="001347C7">
      <w:pPr>
        <w:pStyle w:val="Betarp"/>
        <w:jc w:val="both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t>Į kainą turi būti įskaičiuotos visos išlaidos ir mokesčiai. Pasiūlyme nurodoma kaina apskaičiuota ir išreikšta eurais.</w:t>
      </w:r>
    </w:p>
    <w:p w:rsidR="001347C7" w:rsidRPr="00AD0E40" w:rsidRDefault="001347C7" w:rsidP="001347C7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t>Informacija apie kiekvieno tiekėjų grupės partnerio savo jėgomis numatomų tiekti prekių dalies vertę (pildoma, jei pasiūlymą pateikia tiekėjų grupė):</w:t>
      </w:r>
    </w:p>
    <w:p w:rsidR="001347C7" w:rsidRPr="008155BA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119"/>
        <w:gridCol w:w="2977"/>
        <w:gridCol w:w="1701"/>
        <w:gridCol w:w="1275"/>
      </w:tblGrid>
      <w:tr w:rsidR="001347C7" w:rsidRPr="00AD0E40" w:rsidTr="00F574A7">
        <w:trPr>
          <w:trHeight w:val="1125"/>
          <w:jc w:val="center"/>
        </w:trPr>
        <w:tc>
          <w:tcPr>
            <w:tcW w:w="624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19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Partnerio pavadinimas</w:t>
            </w:r>
          </w:p>
        </w:tc>
        <w:tc>
          <w:tcPr>
            <w:tcW w:w="2977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Numatomos tiekti prekės</w:t>
            </w: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Partnerio prekių dalies vertė pasiūlymo kainoje</w:t>
            </w:r>
          </w:p>
        </w:tc>
      </w:tr>
      <w:tr w:rsidR="001347C7" w:rsidRPr="00AD0E40" w:rsidTr="00F574A7">
        <w:trPr>
          <w:trHeight w:val="240"/>
          <w:jc w:val="center"/>
        </w:trPr>
        <w:tc>
          <w:tcPr>
            <w:tcW w:w="624" w:type="dxa"/>
            <w:vMerge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EUR su PVM</w:t>
            </w:r>
          </w:p>
        </w:tc>
        <w:tc>
          <w:tcPr>
            <w:tcW w:w="127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Proc.</w:t>
            </w:r>
          </w:p>
        </w:tc>
      </w:tr>
      <w:tr w:rsidR="001347C7" w:rsidRPr="00AD0E40" w:rsidTr="00F574A7">
        <w:trPr>
          <w:jc w:val="center"/>
        </w:trPr>
        <w:tc>
          <w:tcPr>
            <w:tcW w:w="624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7C7" w:rsidRPr="00AD0E40" w:rsidTr="00F574A7">
        <w:trPr>
          <w:jc w:val="center"/>
        </w:trPr>
        <w:tc>
          <w:tcPr>
            <w:tcW w:w="6720" w:type="dxa"/>
            <w:gridSpan w:val="3"/>
          </w:tcPr>
          <w:p w:rsidR="001347C7" w:rsidRPr="00AD0E40" w:rsidRDefault="001347C7" w:rsidP="00F574A7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Viso:</w:t>
            </w:r>
          </w:p>
        </w:tc>
        <w:tc>
          <w:tcPr>
            <w:tcW w:w="1701" w:type="dxa"/>
          </w:tcPr>
          <w:p w:rsidR="001347C7" w:rsidRPr="00AD0E40" w:rsidRDefault="001347C7" w:rsidP="00F574A7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</w:tcPr>
          <w:p w:rsidR="001347C7" w:rsidRPr="00AD0E40" w:rsidRDefault="001347C7" w:rsidP="00F574A7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D0E40">
        <w:rPr>
          <w:rFonts w:ascii="Times New Roman" w:hAnsi="Times New Roman" w:cs="Times New Roman"/>
          <w:sz w:val="24"/>
          <w:szCs w:val="20"/>
        </w:rPr>
        <w:t>Dalyvis pasiūlyme privalo išviešinti subtiekėjus ir ūkio subjektus, kurių pajėgumais remiasi ir nurodyti juos pasiūlymo formoje.</w:t>
      </w: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lastRenderedPageBreak/>
        <w:t>Informacija apie subtiekėjus, kuriais remiamasi siekiant atitikti kvalifikacijos reikalavimus ir vykdant pirkimo sutartį: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2977"/>
        <w:gridCol w:w="1701"/>
        <w:gridCol w:w="9"/>
        <w:gridCol w:w="1266"/>
      </w:tblGrid>
      <w:tr w:rsidR="001347C7" w:rsidRPr="00AD0E40" w:rsidTr="00F574A7">
        <w:trPr>
          <w:trHeight w:val="1380"/>
        </w:trPr>
        <w:tc>
          <w:tcPr>
            <w:tcW w:w="675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3119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Subtiekėjo pavadinimas, kodas ir adresas</w:t>
            </w:r>
          </w:p>
        </w:tc>
        <w:tc>
          <w:tcPr>
            <w:tcW w:w="2977" w:type="dxa"/>
            <w:vMerge w:val="restart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Numatomos tiekti prekės</w:t>
            </w: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Pirkimo sutarties dalis pasiūlymo kainoje, kuriai ketinama pasitelkti subtiekėjus</w:t>
            </w:r>
          </w:p>
        </w:tc>
      </w:tr>
      <w:tr w:rsidR="001347C7" w:rsidRPr="00AD0E40" w:rsidTr="00F574A7">
        <w:trPr>
          <w:trHeight w:val="270"/>
        </w:trPr>
        <w:tc>
          <w:tcPr>
            <w:tcW w:w="675" w:type="dxa"/>
            <w:vMerge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EUR su PVM</w:t>
            </w:r>
          </w:p>
        </w:tc>
        <w:tc>
          <w:tcPr>
            <w:tcW w:w="1275" w:type="dxa"/>
            <w:gridSpan w:val="2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Proc.</w:t>
            </w:r>
          </w:p>
        </w:tc>
      </w:tr>
      <w:tr w:rsidR="001347C7" w:rsidRPr="00AD0E40" w:rsidTr="00F574A7">
        <w:tc>
          <w:tcPr>
            <w:tcW w:w="675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  <w:gridSpan w:val="2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7C7" w:rsidRPr="00AD0E40" w:rsidTr="00F574A7">
        <w:tc>
          <w:tcPr>
            <w:tcW w:w="6771" w:type="dxa"/>
            <w:gridSpan w:val="3"/>
          </w:tcPr>
          <w:p w:rsidR="001347C7" w:rsidRPr="00AD0E40" w:rsidRDefault="001347C7" w:rsidP="00F574A7">
            <w:pPr>
              <w:pStyle w:val="Betarp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</w:rPr>
              <w:t>Viso:</w:t>
            </w:r>
          </w:p>
        </w:tc>
        <w:tc>
          <w:tcPr>
            <w:tcW w:w="1710" w:type="dxa"/>
            <w:gridSpan w:val="2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6" w:type="dxa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347C7" w:rsidRPr="00AD0E40" w:rsidRDefault="001347C7" w:rsidP="001347C7">
      <w:pPr>
        <w:pStyle w:val="Betarp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  <w:r w:rsidRPr="00AD0E40">
        <w:rPr>
          <w:rFonts w:ascii="Times New Roman" w:hAnsi="Times New Roman" w:cs="Times New Roman"/>
          <w:sz w:val="24"/>
          <w:szCs w:val="24"/>
        </w:rPr>
        <w:t xml:space="preserve">Informacija apie ūkio subjektus, kuriais bus remiamasi siekiant atitikti kvalifikacijos reikalavimus ir vykdant pirkimo sutartį:  </w:t>
      </w: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1347C7" w:rsidRPr="00AD0E40" w:rsidTr="00F574A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  <w:szCs w:val="24"/>
              </w:rPr>
              <w:t>Ūkio subjekto pavadinimas, kodas ir adresas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347C7" w:rsidRPr="00AD0E40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0">
              <w:rPr>
                <w:rFonts w:ascii="Times New Roman" w:hAnsi="Times New Roman" w:cs="Times New Roman"/>
                <w:b/>
                <w:sz w:val="24"/>
                <w:szCs w:val="24"/>
              </w:rPr>
              <w:t>Ūkio subjekto pasitelkimo pobūdis</w:t>
            </w: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347C7" w:rsidRPr="00EA06E0" w:rsidRDefault="001347C7" w:rsidP="00F574A7">
            <w:pPr>
              <w:pStyle w:val="Pagrindinistekstas"/>
              <w:rPr>
                <w:szCs w:val="24"/>
              </w:rPr>
            </w:pPr>
          </w:p>
        </w:tc>
      </w:tr>
    </w:tbl>
    <w:p w:rsidR="001347C7" w:rsidRPr="008155BA" w:rsidRDefault="001347C7" w:rsidP="001347C7">
      <w:pPr>
        <w:pStyle w:val="Betarp"/>
        <w:ind w:firstLine="709"/>
        <w:rPr>
          <w:rFonts w:ascii="Times New Roman" w:hAnsi="Times New Roman" w:cs="Times New Roman"/>
        </w:rPr>
      </w:pP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t>Kartu su pasiūlymu pateikiami šie dokumentai:</w:t>
      </w:r>
    </w:p>
    <w:p w:rsidR="001347C7" w:rsidRPr="008155BA" w:rsidRDefault="001347C7" w:rsidP="001347C7">
      <w:pPr>
        <w:pStyle w:val="Betarp"/>
        <w:ind w:firstLine="709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1347C7" w:rsidRPr="008155BA" w:rsidTr="00F574A7">
        <w:trPr>
          <w:jc w:val="center"/>
        </w:trPr>
        <w:tc>
          <w:tcPr>
            <w:tcW w:w="675" w:type="dxa"/>
          </w:tcPr>
          <w:p w:rsidR="001347C7" w:rsidRPr="008155BA" w:rsidRDefault="001347C7" w:rsidP="00F574A7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8155BA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8931" w:type="dxa"/>
            <w:vAlign w:val="center"/>
          </w:tcPr>
          <w:p w:rsidR="001347C7" w:rsidRPr="008155BA" w:rsidRDefault="001347C7" w:rsidP="00F574A7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 w:rsidRPr="008155BA">
              <w:rPr>
                <w:rFonts w:ascii="Times New Roman" w:hAnsi="Times New Roman" w:cs="Times New Roman"/>
                <w:b/>
              </w:rPr>
              <w:t>Dokumentų pavadinimai</w:t>
            </w:r>
          </w:p>
        </w:tc>
      </w:tr>
      <w:tr w:rsidR="001347C7" w:rsidRPr="0097468A" w:rsidTr="00F574A7">
        <w:trPr>
          <w:jc w:val="center"/>
        </w:trPr>
        <w:tc>
          <w:tcPr>
            <w:tcW w:w="675" w:type="dxa"/>
          </w:tcPr>
          <w:p w:rsidR="001347C7" w:rsidRPr="0097468A" w:rsidRDefault="001347C7" w:rsidP="00F574A7">
            <w:pPr>
              <w:jc w:val="both"/>
            </w:pPr>
          </w:p>
        </w:tc>
        <w:tc>
          <w:tcPr>
            <w:tcW w:w="8931" w:type="dxa"/>
          </w:tcPr>
          <w:p w:rsidR="001347C7" w:rsidRPr="0097468A" w:rsidRDefault="001347C7" w:rsidP="00F574A7">
            <w:pPr>
              <w:jc w:val="both"/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</w:tcPr>
          <w:p w:rsidR="001347C7" w:rsidRPr="0097468A" w:rsidRDefault="001347C7" w:rsidP="00F574A7">
            <w:pPr>
              <w:jc w:val="both"/>
            </w:pPr>
          </w:p>
        </w:tc>
        <w:tc>
          <w:tcPr>
            <w:tcW w:w="8931" w:type="dxa"/>
          </w:tcPr>
          <w:p w:rsidR="001347C7" w:rsidRPr="0097468A" w:rsidRDefault="001347C7" w:rsidP="00F574A7">
            <w:pPr>
              <w:jc w:val="both"/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</w:tcPr>
          <w:p w:rsidR="001347C7" w:rsidRPr="0097468A" w:rsidRDefault="001347C7" w:rsidP="00F574A7">
            <w:pPr>
              <w:jc w:val="both"/>
            </w:pPr>
          </w:p>
        </w:tc>
        <w:tc>
          <w:tcPr>
            <w:tcW w:w="8931" w:type="dxa"/>
          </w:tcPr>
          <w:p w:rsidR="001347C7" w:rsidRPr="0097468A" w:rsidRDefault="001347C7" w:rsidP="00F574A7">
            <w:pPr>
              <w:jc w:val="both"/>
            </w:pPr>
          </w:p>
        </w:tc>
      </w:tr>
    </w:tbl>
    <w:p w:rsidR="001347C7" w:rsidRPr="0097468A" w:rsidRDefault="001347C7" w:rsidP="001347C7">
      <w:pPr>
        <w:pStyle w:val="Betarp"/>
      </w:pPr>
    </w:p>
    <w:p w:rsidR="001347C7" w:rsidRPr="00AD0E40" w:rsidRDefault="001347C7" w:rsidP="001347C7">
      <w:pPr>
        <w:pStyle w:val="Betarp"/>
        <w:ind w:firstLine="709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t>Šiame pasiūlyme yra pateikta KONFIDENCIALI informacija:</w:t>
      </w:r>
    </w:p>
    <w:p w:rsidR="001347C7" w:rsidRPr="008155BA" w:rsidRDefault="001347C7" w:rsidP="001347C7">
      <w:pPr>
        <w:pStyle w:val="Betarp"/>
        <w:ind w:firstLine="709"/>
        <w:rPr>
          <w:rFonts w:ascii="Times New Roman" w:hAnsi="Times New Roman" w:cs="Times New Roman"/>
        </w:rPr>
      </w:pP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231"/>
      </w:tblGrid>
      <w:tr w:rsidR="001347C7" w:rsidRPr="00AD0E40" w:rsidTr="00F574A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bCs/>
                <w:sz w:val="24"/>
              </w:rPr>
              <w:t>Eil.</w:t>
            </w:r>
          </w:p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bCs/>
                <w:sz w:val="24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bCs/>
                <w:sz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bCs/>
                <w:sz w:val="24"/>
              </w:rPr>
              <w:t>Dokumente esanti konfidenciali informacija (nurodoma dokumento dalis / puslapis, kuriame yra konfidenciali informacija)</w:t>
            </w:r>
            <w:r w:rsidRPr="00AD0E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C7" w:rsidRPr="00AD0E40" w:rsidRDefault="001347C7" w:rsidP="00F574A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D0E40">
              <w:rPr>
                <w:rFonts w:ascii="Times New Roman" w:hAnsi="Times New Roman" w:cs="Times New Roman"/>
                <w:b/>
                <w:bCs/>
                <w:sz w:val="24"/>
              </w:rPr>
              <w:t>Konfidencialios informacijos pagrindimas (paaiškinama, kuo remiantis nurodytas dokumentas ar jo dalis yra konfidencialūs)</w:t>
            </w:r>
            <w:r w:rsidRPr="00AD0E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  <w:r w:rsidRPr="0097468A"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tabs>
                <w:tab w:val="left" w:pos="1296"/>
                <w:tab w:val="center" w:pos="4320"/>
                <w:tab w:val="right" w:pos="8640"/>
              </w:tabs>
            </w:pPr>
            <w:r w:rsidRPr="0097468A"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tabs>
                <w:tab w:val="left" w:pos="1296"/>
                <w:tab w:val="center" w:pos="4320"/>
                <w:tab w:val="right" w:pos="8640"/>
              </w:tabs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tabs>
                <w:tab w:val="left" w:pos="1296"/>
                <w:tab w:val="center" w:pos="4320"/>
                <w:tab w:val="right" w:pos="8640"/>
              </w:tabs>
            </w:pPr>
          </w:p>
        </w:tc>
      </w:tr>
      <w:tr w:rsidR="001347C7" w:rsidRPr="0097468A" w:rsidTr="00F574A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  <w:r w:rsidRPr="0097468A"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7" w:rsidRPr="0097468A" w:rsidRDefault="001347C7" w:rsidP="00F574A7">
            <w:pPr>
              <w:suppressLineNumbers/>
              <w:jc w:val="both"/>
            </w:pPr>
          </w:p>
        </w:tc>
      </w:tr>
    </w:tbl>
    <w:p w:rsidR="001347C7" w:rsidRPr="008155BA" w:rsidRDefault="001347C7" w:rsidP="001347C7">
      <w:pPr>
        <w:pStyle w:val="Betarp"/>
        <w:spacing w:line="276" w:lineRule="auto"/>
        <w:jc w:val="both"/>
        <w:rPr>
          <w:rFonts w:ascii="Times New Roman" w:hAnsi="Times New Roman" w:cs="Times New Roman"/>
        </w:rPr>
      </w:pPr>
    </w:p>
    <w:p w:rsidR="001347C7" w:rsidRPr="00AD0E40" w:rsidRDefault="001347C7" w:rsidP="001347C7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t>* Pastaba. Pildyti tuomet, jei bus pateikta konfidenciali informacija. Jei dalyvis šios lentelės neužpildo ir (ar) failo (bylos) pavadinime nenurodo „konfidencialu“, perkančioji organizacija laiko, kad jo pateiktame pasiūlyme nėra konfidencialios informacijos.</w:t>
      </w:r>
    </w:p>
    <w:p w:rsidR="001347C7" w:rsidRPr="00AD0E40" w:rsidRDefault="001347C7" w:rsidP="001347C7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</w:rPr>
        <w:lastRenderedPageBreak/>
        <w:t>Užtikriname pasiūlymo galiojimą pirkimo dokumentuose nurodytomis sąlygomis ________________________________________________________________________________</w:t>
      </w:r>
    </w:p>
    <w:p w:rsidR="001347C7" w:rsidRPr="00AD0E40" w:rsidRDefault="001347C7" w:rsidP="001347C7">
      <w:pPr>
        <w:pStyle w:val="Betarp"/>
        <w:ind w:firstLine="709"/>
        <w:jc w:val="center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i/>
          <w:sz w:val="24"/>
        </w:rPr>
        <w:t>(nurodyti užtikrinimo būdą, sąlygas ir dydį)</w:t>
      </w: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</w:rPr>
      </w:pPr>
      <w:r w:rsidRPr="00AD0E40">
        <w:rPr>
          <w:rFonts w:ascii="Times New Roman" w:hAnsi="Times New Roman" w:cs="Times New Roman"/>
          <w:sz w:val="24"/>
          <w:szCs w:val="20"/>
        </w:rPr>
        <w:t xml:space="preserve">Tuo atveju, jei mūsų </w:t>
      </w:r>
      <w:r w:rsidRPr="00AD0E40">
        <w:rPr>
          <w:rFonts w:ascii="Times New Roman" w:hAnsi="Times New Roman" w:cs="Times New Roman"/>
          <w:sz w:val="24"/>
        </w:rPr>
        <w:t>pasiūlymas laimės šį viešąjį pirkimą, įsipareigojame pirkimo sutartyje</w:t>
      </w:r>
      <w:r w:rsidRPr="00AD0E40">
        <w:rPr>
          <w:rFonts w:ascii="Times New Roman" w:hAnsi="Times New Roman" w:cs="Times New Roman"/>
          <w:i/>
          <w:sz w:val="24"/>
        </w:rPr>
        <w:t xml:space="preserve"> </w:t>
      </w:r>
      <w:r w:rsidRPr="00AD0E40">
        <w:rPr>
          <w:rFonts w:ascii="Times New Roman" w:hAnsi="Times New Roman" w:cs="Times New Roman"/>
          <w:sz w:val="24"/>
        </w:rPr>
        <w:t>numatytus prek</w:t>
      </w:r>
      <w:r>
        <w:rPr>
          <w:rFonts w:ascii="Times New Roman" w:hAnsi="Times New Roman" w:cs="Times New Roman"/>
          <w:sz w:val="24"/>
        </w:rPr>
        <w:t>es pristatyti ir sumontuoti per 30</w:t>
      </w:r>
      <w:r w:rsidRPr="00AD0E40">
        <w:rPr>
          <w:rFonts w:ascii="Times New Roman" w:hAnsi="Times New Roman" w:cs="Times New Roman"/>
          <w:sz w:val="24"/>
        </w:rPr>
        <w:t xml:space="preserve"> kalendorinių dienų</w:t>
      </w:r>
      <w:r w:rsidRPr="00AD0E40">
        <w:rPr>
          <w:rFonts w:ascii="Times New Roman" w:hAnsi="Times New Roman" w:cs="Times New Roman"/>
          <w:color w:val="0000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</w:t>
      </w:r>
      <w:r w:rsidRPr="00AD0E40">
        <w:rPr>
          <w:rFonts w:ascii="Times New Roman" w:hAnsi="Times New Roman" w:cs="Times New Roman"/>
          <w:sz w:val="24"/>
        </w:rPr>
        <w:t xml:space="preserve"> pirkimo</w:t>
      </w:r>
      <w:r>
        <w:rPr>
          <w:rFonts w:ascii="Times New Roman" w:hAnsi="Times New Roman" w:cs="Times New Roman"/>
          <w:sz w:val="24"/>
        </w:rPr>
        <w:t xml:space="preserve"> sutarties įsigaliojimo dienos pateikto užsakymo.</w:t>
      </w:r>
    </w:p>
    <w:p w:rsidR="001347C7" w:rsidRPr="00AD0E40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D0E40">
        <w:rPr>
          <w:rFonts w:ascii="Times New Roman" w:hAnsi="Times New Roman" w:cs="Times New Roman"/>
          <w:sz w:val="24"/>
          <w:szCs w:val="20"/>
        </w:rPr>
        <w:t>Jeigu kvalifikacija dėl teisės verstis atitinkama veikla nebuvo tikrinama arba tikrinama ne visa apimtimi, įsipareigojame perkančiajai organizacijai, kad pirkimo sutartį vykdys ti</w:t>
      </w:r>
      <w:r>
        <w:rPr>
          <w:rFonts w:ascii="Times New Roman" w:hAnsi="Times New Roman" w:cs="Times New Roman"/>
          <w:sz w:val="24"/>
          <w:szCs w:val="20"/>
        </w:rPr>
        <w:t>k tokią teisę turintys asmenys.</w:t>
      </w:r>
    </w:p>
    <w:p w:rsidR="001347C7" w:rsidRPr="00E66ABE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66ABE">
        <w:rPr>
          <w:rFonts w:ascii="Times New Roman" w:hAnsi="Times New Roman" w:cs="Times New Roman"/>
          <w:b/>
          <w:sz w:val="24"/>
          <w:szCs w:val="20"/>
        </w:rPr>
        <w:t>Pasiūlymas galioja 6 mėnesius nuo jo pateikimo dienos.</w:t>
      </w:r>
    </w:p>
    <w:p w:rsidR="001347C7" w:rsidRPr="008155BA" w:rsidRDefault="001347C7" w:rsidP="001347C7">
      <w:pPr>
        <w:pStyle w:val="Betarp"/>
        <w:jc w:val="both"/>
        <w:rPr>
          <w:rFonts w:ascii="Times New Roman" w:hAnsi="Times New Roman" w:cs="Times New Roman"/>
          <w:szCs w:val="20"/>
        </w:rPr>
      </w:pPr>
    </w:p>
    <w:p w:rsidR="001347C7" w:rsidRPr="008155BA" w:rsidRDefault="001347C7" w:rsidP="001347C7">
      <w:pPr>
        <w:pStyle w:val="Betarp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____</w:t>
      </w:r>
      <w:r w:rsidRPr="008155BA">
        <w:rPr>
          <w:rFonts w:ascii="Times New Roman" w:hAnsi="Times New Roman" w:cs="Times New Roman"/>
          <w:szCs w:val="20"/>
        </w:rPr>
        <w:t>__________________________</w:t>
      </w:r>
      <w:r>
        <w:rPr>
          <w:rFonts w:ascii="Times New Roman" w:hAnsi="Times New Roman" w:cs="Times New Roman"/>
          <w:szCs w:val="20"/>
        </w:rPr>
        <w:t>___      __________</w:t>
      </w:r>
      <w:r>
        <w:rPr>
          <w:rFonts w:ascii="Times New Roman" w:hAnsi="Times New Roman" w:cs="Times New Roman"/>
          <w:szCs w:val="20"/>
        </w:rPr>
        <w:tab/>
      </w:r>
      <w:r w:rsidRPr="008155BA">
        <w:rPr>
          <w:rFonts w:ascii="Times New Roman" w:hAnsi="Times New Roman" w:cs="Times New Roman"/>
          <w:szCs w:val="20"/>
        </w:rPr>
        <w:t>_________________</w:t>
      </w:r>
      <w:r>
        <w:rPr>
          <w:rFonts w:ascii="Times New Roman" w:hAnsi="Times New Roman" w:cs="Times New Roman"/>
          <w:szCs w:val="20"/>
        </w:rPr>
        <w:t>___</w:t>
      </w:r>
    </w:p>
    <w:p w:rsidR="001347C7" w:rsidRDefault="001347C7" w:rsidP="001347C7">
      <w:pPr>
        <w:pStyle w:val="Betarp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155BA">
        <w:rPr>
          <w:rFonts w:ascii="Times New Roman" w:hAnsi="Times New Roman" w:cs="Times New Roman"/>
          <w:i/>
          <w:szCs w:val="20"/>
        </w:rPr>
        <w:t xml:space="preserve">Dalyvis  arba </w:t>
      </w:r>
      <w:r>
        <w:rPr>
          <w:rFonts w:ascii="Times New Roman" w:hAnsi="Times New Roman" w:cs="Times New Roman"/>
          <w:i/>
          <w:szCs w:val="20"/>
        </w:rPr>
        <w:t>jo  įgaliotas asmuo</w:t>
      </w:r>
      <w:r>
        <w:rPr>
          <w:rFonts w:ascii="Times New Roman" w:hAnsi="Times New Roman" w:cs="Times New Roman"/>
          <w:i/>
          <w:szCs w:val="20"/>
        </w:rPr>
        <w:tab/>
        <w:t xml:space="preserve"> parašas</w:t>
      </w:r>
      <w:r>
        <w:rPr>
          <w:rFonts w:ascii="Times New Roman" w:hAnsi="Times New Roman" w:cs="Times New Roman"/>
          <w:i/>
          <w:szCs w:val="20"/>
        </w:rPr>
        <w:tab/>
      </w:r>
      <w:r w:rsidRPr="008155BA">
        <w:rPr>
          <w:rFonts w:ascii="Times New Roman" w:hAnsi="Times New Roman" w:cs="Times New Roman"/>
          <w:i/>
          <w:szCs w:val="20"/>
        </w:rPr>
        <w:t>vardas ir pavardė</w:t>
      </w:r>
    </w:p>
    <w:p w:rsidR="001347C7" w:rsidRPr="0097468A" w:rsidRDefault="001347C7" w:rsidP="001347C7">
      <w:pPr>
        <w:jc w:val="right"/>
      </w:pPr>
    </w:p>
    <w:p w:rsidR="001347C7" w:rsidRPr="0097468A" w:rsidRDefault="001347C7" w:rsidP="001347C7"/>
    <w:p w:rsidR="001347C7" w:rsidRPr="00CA0CE2" w:rsidRDefault="001347C7" w:rsidP="001347C7">
      <w:pPr>
        <w:tabs>
          <w:tab w:val="left" w:pos="2552"/>
        </w:tabs>
      </w:pPr>
    </w:p>
    <w:p w:rsidR="0072571B" w:rsidRDefault="0072571B"/>
    <w:sectPr w:rsidR="0072571B" w:rsidSect="00EF2D1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firstLine="720"/>
      </w:pPr>
    </w:lvl>
    <w:lvl w:ilvl="2">
      <w:start w:val="1"/>
      <w:numFmt w:val="decimal"/>
      <w:pStyle w:val="Antrat3"/>
      <w:suff w:val="space"/>
      <w:lvlText w:val="%1%3."/>
      <w:lvlJc w:val="left"/>
      <w:pPr>
        <w:ind w:firstLine="720"/>
      </w:p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C7"/>
    <w:rsid w:val="001347C7"/>
    <w:rsid w:val="00513F38"/>
    <w:rsid w:val="006A5898"/>
    <w:rsid w:val="0072571B"/>
    <w:rsid w:val="00E66ABE"/>
    <w:rsid w:val="00F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809B-6827-48E3-8B4E-A7E73D17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47C7"/>
  </w:style>
  <w:style w:type="paragraph" w:styleId="Antrat1">
    <w:name w:val="heading 1"/>
    <w:basedOn w:val="prastasis"/>
    <w:next w:val="prastasis"/>
    <w:link w:val="Antrat1Diagrama"/>
    <w:uiPriority w:val="99"/>
    <w:qFormat/>
    <w:rsid w:val="001347C7"/>
    <w:pPr>
      <w:keepNext/>
      <w:numPr>
        <w:numId w:val="1"/>
      </w:numPr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347C7"/>
    <w:pPr>
      <w:keepNext/>
      <w:numPr>
        <w:ilvl w:val="1"/>
        <w:numId w:val="1"/>
      </w:numPr>
      <w:spacing w:before="240" w:after="60" w:line="240" w:lineRule="auto"/>
      <w:ind w:firstLine="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347C7"/>
    <w:pPr>
      <w:keepNext/>
      <w:numPr>
        <w:ilvl w:val="2"/>
        <w:numId w:val="1"/>
      </w:numPr>
      <w:spacing w:after="0" w:line="240" w:lineRule="auto"/>
      <w:ind w:left="5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1347C7"/>
    <w:pPr>
      <w:keepNext/>
      <w:numPr>
        <w:ilvl w:val="3"/>
        <w:numId w:val="1"/>
      </w:numPr>
      <w:tabs>
        <w:tab w:val="num" w:pos="1584"/>
      </w:tabs>
      <w:spacing w:after="0" w:line="240" w:lineRule="auto"/>
      <w:ind w:left="1584" w:hanging="864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347C7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347C7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347C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uiPriority w:val="99"/>
    <w:rsid w:val="001347C7"/>
    <w:rPr>
      <w:rFonts w:ascii="Times New Roman" w:eastAsia="Times New Roman" w:hAnsi="Times New Roman" w:cs="Times New Roman"/>
      <w:b/>
      <w:sz w:val="44"/>
      <w:szCs w:val="20"/>
    </w:rPr>
  </w:style>
  <w:style w:type="paragraph" w:styleId="Betarp">
    <w:name w:val="No Spacing"/>
    <w:uiPriority w:val="1"/>
    <w:qFormat/>
    <w:rsid w:val="001347C7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1347C7"/>
    <w:pPr>
      <w:spacing w:after="12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347C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Vaitekūnienė</dc:creator>
  <cp:keywords/>
  <dc:description/>
  <cp:lastModifiedBy>Mokslas</cp:lastModifiedBy>
  <cp:revision>2</cp:revision>
  <dcterms:created xsi:type="dcterms:W3CDTF">2024-12-11T15:18:00Z</dcterms:created>
  <dcterms:modified xsi:type="dcterms:W3CDTF">2024-12-11T15:18:00Z</dcterms:modified>
</cp:coreProperties>
</file>