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77777777" w:rsidR="00870C22" w:rsidRPr="00D17C86" w:rsidRDefault="00870C22" w:rsidP="00870C22">
      <w:pPr>
        <w:jc w:val="center"/>
        <w:rPr>
          <w:b/>
          <w:bCs/>
        </w:rPr>
      </w:pPr>
      <w:r w:rsidRPr="43AA8447">
        <w:rPr>
          <w:b/>
          <w:bCs/>
        </w:rPr>
        <w:t xml:space="preserve">PAVOJINGŲ MEDŽIAGŲ IR KITŲ MIKROTERŠALŲ, KURIE APIBŪDINA VANDENS TELKINIŲ BŪKLĘ, TYRIMŲ </w:t>
      </w:r>
    </w:p>
    <w:p w14:paraId="63683CA2" w14:textId="77777777" w:rsidR="00870C22" w:rsidRDefault="00870C22" w:rsidP="00870C22">
      <w:pPr>
        <w:jc w:val="center"/>
        <w:rPr>
          <w:b/>
        </w:rPr>
      </w:pPr>
      <w:r w:rsidRPr="00D17C86">
        <w:rPr>
          <w:b/>
        </w:rPr>
        <w:t>TECHNINĖ SPECIFIKACIJA</w:t>
      </w:r>
    </w:p>
    <w:p w14:paraId="30EB05F1" w14:textId="77777777"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77777777"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4C972457" w14:textId="77777777" w:rsidR="00870C22" w:rsidRPr="00D17C86" w:rsidRDefault="00870C22" w:rsidP="00870C22">
      <w:pPr>
        <w:ind w:left="357"/>
        <w:jc w:val="both"/>
      </w:pPr>
      <w:r w:rsidRPr="00D17C86">
        <w:t xml:space="preserve">1.2. </w:t>
      </w:r>
      <w:r w:rsidRPr="00D17C86">
        <w:rPr>
          <w:b/>
        </w:rPr>
        <w:t>Perkančioji organizacija</w:t>
      </w:r>
      <w:r w:rsidRPr="00D17C86">
        <w:t xml:space="preserve"> – Aplinkos apsaugos agentūra (toliau – </w:t>
      </w:r>
      <w:r>
        <w:t>Užsakovas</w:t>
      </w:r>
      <w:r w:rsidRPr="00D17C86">
        <w:t>).</w:t>
      </w:r>
    </w:p>
    <w:p w14:paraId="5D59E995" w14:textId="21992E09" w:rsidR="00870C22" w:rsidRPr="00D17C86" w:rsidRDefault="00870C22" w:rsidP="00870C22">
      <w:pPr>
        <w:ind w:firstLine="357"/>
        <w:jc w:val="both"/>
        <w:rPr>
          <w:rFonts w:eastAsia="Times New Roman"/>
        </w:rPr>
      </w:pPr>
      <w:r>
        <w:t xml:space="preserve">1.3. </w:t>
      </w:r>
      <w:r w:rsidRPr="43AA8447">
        <w:rPr>
          <w:b/>
          <w:bCs/>
        </w:rPr>
        <w:t>Paslaugų vykdymo trukmė</w:t>
      </w:r>
      <w:r>
        <w:t xml:space="preserve"> –</w:t>
      </w:r>
      <w:r w:rsidR="00B756C5">
        <w:t xml:space="preserve"> </w:t>
      </w:r>
      <w:r w:rsidR="006C2F9F">
        <w:rPr>
          <w:rFonts w:eastAsia="Times New Roman"/>
        </w:rPr>
        <w:t>28</w:t>
      </w:r>
      <w:r w:rsidRPr="43AA8447">
        <w:rPr>
          <w:rFonts w:eastAsia="Times New Roman"/>
        </w:rPr>
        <w:t xml:space="preserve"> mėnesiai (paskutinė mėginių siunta </w:t>
      </w:r>
      <w:r w:rsidR="006C2F9F">
        <w:rPr>
          <w:rFonts w:eastAsia="Times New Roman"/>
        </w:rPr>
        <w:t>26</w:t>
      </w:r>
      <w:r w:rsidRPr="43AA8447">
        <w:rPr>
          <w:rFonts w:eastAsia="Times New Roman"/>
        </w:rPr>
        <w:t xml:space="preserve"> mėnesį, likę 2 mėnesiai paskutinės siuntos tyrimams atlikti ir rezultatams pateikti) nuo Sutarties įsigaliojimo dienos.</w:t>
      </w:r>
    </w:p>
    <w:p w14:paraId="5D62DA02" w14:textId="77777777" w:rsidR="00870C22" w:rsidRDefault="00870C22" w:rsidP="00870C22">
      <w:pPr>
        <w:ind w:firstLine="357"/>
        <w:jc w:val="both"/>
        <w:rPr>
          <w:rFonts w:eastAsia="Times New Roman"/>
        </w:rPr>
      </w:pPr>
      <w:r w:rsidRPr="43AA8447">
        <w:rPr>
          <w:rFonts w:eastAsia="Times New Roman"/>
        </w:rPr>
        <w:t>1.4.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77777777" w:rsidR="00870C22" w:rsidRPr="00D17C86" w:rsidRDefault="00870C22" w:rsidP="00870C22">
      <w:pPr>
        <w:ind w:left="360"/>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Sraopastraipa"/>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5D871364" w14:textId="77777777" w:rsidR="00870C22" w:rsidRPr="00D17C86" w:rsidRDefault="00870C22" w:rsidP="00870C22">
      <w:pPr>
        <w:pStyle w:val="Sraopastraipa"/>
        <w:ind w:left="0" w:firstLine="360"/>
        <w:jc w:val="both"/>
        <w:rPr>
          <w:rFonts w:eastAsia="Times New Roman"/>
        </w:rPr>
      </w:pPr>
      <w:r w:rsidRPr="321AA59B">
        <w:rPr>
          <w:rFonts w:eastAsia="Times New Roman"/>
        </w:rPr>
        <w:t>3.1. Paslaugų teikėjas (toliau - Tiekėjas) per 1 savaitę nuo sutarties įsigaliojimo dienos turi pateikti detalią informaciją el. paštu Užsakovui apie paviršinio vandens, mėginių konservavimo, saugojimo ir transportavimo sąlygas (konservavimo būdas, temperatūra, kitos sąlygos), siekiant užtikrinti atliekamų tyrimų kokybę.</w:t>
      </w:r>
    </w:p>
    <w:p w14:paraId="21FFC377" w14:textId="77777777" w:rsidR="00870C22" w:rsidRPr="00D17C86" w:rsidRDefault="00870C22" w:rsidP="00870C22">
      <w:pPr>
        <w:pStyle w:val="Sraopastraipa"/>
        <w:ind w:left="0" w:firstLine="360"/>
        <w:jc w:val="both"/>
        <w:rPr>
          <w:rFonts w:eastAsia="Times New Roman"/>
        </w:rPr>
      </w:pPr>
      <w:r w:rsidRPr="1CA3B778">
        <w:rPr>
          <w:rFonts w:eastAsia="Times New Roman"/>
        </w:rPr>
        <w:t>3.2. Tiekėjas organizuoja tuščių indų, skirtų mėginių paėmimui, siuntimą Užsakovui:</w:t>
      </w:r>
    </w:p>
    <w:p w14:paraId="6BFA616D" w14:textId="5723D2E2" w:rsidR="00870C22" w:rsidRPr="00D17C86" w:rsidRDefault="00870C22" w:rsidP="00870C22">
      <w:pPr>
        <w:pStyle w:val="Sraopastraipa"/>
        <w:ind w:left="0" w:firstLine="360"/>
        <w:jc w:val="both"/>
        <w:rPr>
          <w:rFonts w:eastAsia="Times New Roman"/>
        </w:rPr>
      </w:pPr>
      <w:r w:rsidRPr="321AA59B">
        <w:rPr>
          <w:rFonts w:eastAsia="Times New Roman"/>
        </w:rPr>
        <w:t xml:space="preserve">3.2.1. Užsakovas pateikia užsakymą el. paštu Tiekėjui, atsiųsti indus, skirtus paviršinio vandens mėginių paėmimui, </w:t>
      </w:r>
      <w:r w:rsidRPr="42B08185">
        <w:rPr>
          <w:rFonts w:eastAsia="Times New Roman"/>
        </w:rPr>
        <w:t>adres</w:t>
      </w:r>
      <w:r w:rsidR="0D2981BB" w:rsidRPr="42B08185">
        <w:rPr>
          <w:rFonts w:eastAsia="Times New Roman"/>
        </w:rPr>
        <w:t>ais:</w:t>
      </w:r>
      <w:r w:rsidRPr="321AA59B">
        <w:rPr>
          <w:rFonts w:eastAsia="Times New Roman"/>
        </w:rPr>
        <w:t xml:space="preserve"> </w:t>
      </w:r>
      <w:r w:rsidRPr="00075E99">
        <w:rPr>
          <w:rFonts w:eastAsia="Times New Roman"/>
        </w:rPr>
        <w:t>Oršos g. 8, Vilnius, LT-09300</w:t>
      </w:r>
      <w:r w:rsidR="2B092C5A" w:rsidRPr="42B08185">
        <w:rPr>
          <w:rFonts w:eastAsia="Times New Roman"/>
        </w:rPr>
        <w:t xml:space="preserve"> ir (arba) Taikos pr. 26, Klaipėda, </w:t>
      </w:r>
      <w:r w:rsidR="33D10258" w:rsidRPr="42B08185">
        <w:t>LT-91222</w:t>
      </w:r>
      <w:r w:rsidRPr="00075E99">
        <w:rPr>
          <w:rFonts w:eastAsia="Times New Roman"/>
        </w:rPr>
        <w:t>.</w:t>
      </w:r>
      <w:r w:rsidRPr="321AA59B">
        <w:rPr>
          <w:rFonts w:eastAsia="Times New Roman"/>
        </w:rPr>
        <w:t xml:space="preserve"> </w:t>
      </w:r>
    </w:p>
    <w:p w14:paraId="7F789173" w14:textId="2B8E2915" w:rsidR="00870C22" w:rsidRPr="00D17C86" w:rsidRDefault="00870C22" w:rsidP="00870C22">
      <w:pPr>
        <w:pStyle w:val="Sraopastraipa"/>
        <w:ind w:left="0" w:firstLine="360"/>
        <w:jc w:val="both"/>
        <w:rPr>
          <w:rFonts w:eastAsia="Times New Roman"/>
        </w:rPr>
      </w:pPr>
      <w:r w:rsidRPr="1CA3B778">
        <w:rPr>
          <w:rFonts w:eastAsia="Times New Roman"/>
        </w:rPr>
        <w:t xml:space="preserve">3.2.2. Tiekėjas ne ilgiau kaip per 2 savaites nuo Užsakovo užsakymo pateikimo el. paštu, </w:t>
      </w:r>
      <w:r w:rsidRPr="42B08185">
        <w:rPr>
          <w:rFonts w:eastAsia="Times New Roman"/>
        </w:rPr>
        <w:t>adres</w:t>
      </w:r>
      <w:r w:rsidR="7C873773" w:rsidRPr="42B08185">
        <w:rPr>
          <w:rFonts w:eastAsia="Times New Roman"/>
        </w:rPr>
        <w:t>ais</w:t>
      </w:r>
      <w:r w:rsidRPr="1CA3B778">
        <w:rPr>
          <w:rFonts w:eastAsia="Times New Roman"/>
        </w:rPr>
        <w:t xml:space="preserve"> Oršos g. 8, Vilnius, LT-09300</w:t>
      </w:r>
      <w:r w:rsidR="56A007B3" w:rsidRPr="42B08185">
        <w:rPr>
          <w:rFonts w:eastAsia="Times New Roman"/>
        </w:rPr>
        <w:t xml:space="preserve"> </w:t>
      </w:r>
      <w:r w:rsidR="2360E460" w:rsidRPr="42B08185">
        <w:rPr>
          <w:rFonts w:eastAsia="Times New Roman"/>
        </w:rPr>
        <w:t xml:space="preserve">ir (arba) </w:t>
      </w:r>
      <w:r w:rsidR="56A007B3" w:rsidRPr="42B08185">
        <w:rPr>
          <w:rFonts w:eastAsia="Times New Roman"/>
        </w:rPr>
        <w:t xml:space="preserve">Taikos pr. 26, Klaipėda, </w:t>
      </w:r>
      <w:r w:rsidR="56A007B3" w:rsidRPr="42B08185">
        <w:t>LT-91222</w:t>
      </w:r>
      <w:r w:rsidRPr="1CA3B778">
        <w:rPr>
          <w:rFonts w:eastAsia="Times New Roman"/>
        </w:rPr>
        <w:t xml:space="preserve">, turi atsiųsti mėginių ėmimui tinkamo tipo tinkamai paruoštus ir paženklintus indus, skirtus paviršinio vandens mėginių paėmimui, atsižvelgiant į taikomų tyrimų metodų reikalavimus, ir mėginių transportavimui skirtą tarą ir priemones transportuojamų mėginių temperatūriniam režimui užtikrinti (pvz., </w:t>
      </w:r>
      <w:proofErr w:type="spellStart"/>
      <w:r w:rsidRPr="1CA3B778">
        <w:rPr>
          <w:rFonts w:eastAsia="Times New Roman"/>
        </w:rPr>
        <w:t>šaltkrepšiai</w:t>
      </w:r>
      <w:proofErr w:type="spellEnd"/>
      <w:r w:rsidRPr="1CA3B778">
        <w:rPr>
          <w:rFonts w:eastAsia="Times New Roman"/>
        </w:rPr>
        <w:t xml:space="preserve"> su šaldymo elementais ar kt.).  </w:t>
      </w:r>
    </w:p>
    <w:p w14:paraId="4F70D68C" w14:textId="77777777" w:rsidR="00870C22" w:rsidRPr="00D17C86" w:rsidRDefault="00870C22" w:rsidP="00870C22">
      <w:pPr>
        <w:pStyle w:val="Sraopastraipa"/>
        <w:ind w:left="0" w:firstLine="360"/>
        <w:jc w:val="both"/>
      </w:pPr>
      <w:r w:rsidRPr="1CA3B778">
        <w:rPr>
          <w:rFonts w:eastAsia="Times New Roman"/>
        </w:rPr>
        <w:t xml:space="preserve">3.3. Tiekėjas organizuoja </w:t>
      </w:r>
      <w:r>
        <w:t>Užsakovo paimtų mėginių transportavimą iš Užsakovo į tyrimus atliekančią laboratoriją:</w:t>
      </w:r>
    </w:p>
    <w:p w14:paraId="36E396BF" w14:textId="77777777" w:rsidR="00870C22" w:rsidRPr="00D17C86" w:rsidRDefault="00870C22" w:rsidP="00870C22">
      <w:pPr>
        <w:pStyle w:val="Sraopastraipa"/>
        <w:ind w:left="0" w:firstLine="360"/>
        <w:jc w:val="both"/>
        <w:rPr>
          <w:rFonts w:eastAsia="Times New Roman"/>
        </w:rPr>
      </w:pPr>
      <w:r>
        <w:t xml:space="preserve">3.3.1. Užsakovas, </w:t>
      </w:r>
      <w:r w:rsidRPr="1CA3B778">
        <w:rPr>
          <w:rFonts w:eastAsia="Times New Roman"/>
        </w:rPr>
        <w:t xml:space="preserve">pateikia užsakymą, el. paštu Tiekėjui, organizuoti Užsakovo paimtų mėginių transportavimą į laboratoriją. </w:t>
      </w:r>
    </w:p>
    <w:p w14:paraId="541AE7B7" w14:textId="3B19E5EE" w:rsidR="00870C22" w:rsidRPr="00D17C86" w:rsidRDefault="00870C22" w:rsidP="00870C22">
      <w:pPr>
        <w:pStyle w:val="Sraopastraipa"/>
        <w:ind w:left="0" w:firstLine="360"/>
        <w:jc w:val="both"/>
        <w:rPr>
          <w:rFonts w:eastAsia="Times New Roman"/>
        </w:rPr>
      </w:pPr>
      <w:r w:rsidRPr="1B4D4495">
        <w:rPr>
          <w:rFonts w:eastAsia="Times New Roman"/>
        </w:rPr>
        <w:t xml:space="preserve">3.3.2. Tiekėjas ne vėliau kaip per 2 darbo dienas nuo Užsakovo užsakymo pateikimo el. paštu, </w:t>
      </w:r>
      <w:r w:rsidRPr="42B08185">
        <w:rPr>
          <w:rFonts w:eastAsia="Times New Roman"/>
        </w:rPr>
        <w:t>adres</w:t>
      </w:r>
      <w:r w:rsidR="651500EC" w:rsidRPr="42B08185">
        <w:rPr>
          <w:rFonts w:eastAsia="Times New Roman"/>
        </w:rPr>
        <w:t>ais</w:t>
      </w:r>
      <w:r w:rsidRPr="1B4D4495">
        <w:rPr>
          <w:rFonts w:eastAsia="Times New Roman"/>
        </w:rPr>
        <w:t xml:space="preserve"> Oršos g. 8, Vilnius, LT-09300</w:t>
      </w:r>
      <w:r w:rsidR="4C5A432D" w:rsidRPr="42B08185">
        <w:rPr>
          <w:rFonts w:eastAsia="Times New Roman"/>
        </w:rPr>
        <w:t xml:space="preserve"> ir (arba) Taikos pr. 26, Klaipėda, </w:t>
      </w:r>
      <w:r w:rsidR="4C5A432D" w:rsidRPr="42B08185">
        <w:t>LT-91222</w:t>
      </w:r>
      <w:r w:rsidRPr="1B4D4495">
        <w:rPr>
          <w:rFonts w:eastAsia="Times New Roman"/>
        </w:rPr>
        <w:t xml:space="preserve">, organizuoja kurjerio atvykimą mėginiams paimti. </w:t>
      </w:r>
    </w:p>
    <w:p w14:paraId="27383884" w14:textId="77777777" w:rsidR="00870C22" w:rsidRPr="00D17C86" w:rsidRDefault="00870C22" w:rsidP="00870C22">
      <w:pPr>
        <w:pStyle w:val="Sraopastraipa"/>
        <w:ind w:left="0" w:firstLine="360"/>
        <w:jc w:val="both"/>
        <w:rPr>
          <w:rFonts w:eastAsia="Times New Roman"/>
        </w:rPr>
      </w:pPr>
      <w:r w:rsidRPr="43AA8447">
        <w:rPr>
          <w:rFonts w:eastAsia="Times New Roman"/>
        </w:rPr>
        <w:lastRenderedPageBreak/>
        <w:t xml:space="preserve">3.3.3. Tiekėjas privalo pasirinkti tokį mėginių pristatymo į laboratoriją būdą, kad mėginių transportavimo sąlygos neįtakotų atliekamų tyrimų kokybės. </w:t>
      </w:r>
    </w:p>
    <w:p w14:paraId="32DCDC0C" w14:textId="6D4F4EB2" w:rsidR="00870C22" w:rsidRPr="00550D57" w:rsidRDefault="3A457B95" w:rsidP="00870C22">
      <w:pPr>
        <w:pStyle w:val="Sraopastraipa"/>
        <w:ind w:left="0" w:firstLine="360"/>
        <w:jc w:val="both"/>
        <w:rPr>
          <w:rFonts w:eastAsia="Calibri"/>
        </w:rPr>
      </w:pPr>
      <w:r>
        <w:t xml:space="preserve">3.3.4. </w:t>
      </w:r>
      <w:r w:rsidR="168CBA79" w:rsidRPr="5E1469EF">
        <w:rPr>
          <w:rFonts w:eastAsia="Calibri"/>
        </w:rPr>
        <w:t>Preliminarus siuntų kiekis ir periodiš</w:t>
      </w:r>
      <w:r w:rsidR="08957D81" w:rsidRPr="5E1469EF">
        <w:rPr>
          <w:rFonts w:eastAsia="Calibri"/>
        </w:rPr>
        <w:t xml:space="preserve">kumas – </w:t>
      </w:r>
      <w:r w:rsidR="08957D81" w:rsidRPr="5E1469EF">
        <w:rPr>
          <w:rFonts w:eastAsia="Calibri"/>
          <w:lang w:val="en-US"/>
        </w:rPr>
        <w:t xml:space="preserve">2 </w:t>
      </w:r>
      <w:proofErr w:type="spellStart"/>
      <w:r w:rsidR="08957D81" w:rsidRPr="5E1469EF">
        <w:rPr>
          <w:rFonts w:eastAsia="Calibri"/>
          <w:lang w:val="en-US"/>
        </w:rPr>
        <w:t>siuntimai</w:t>
      </w:r>
      <w:proofErr w:type="spellEnd"/>
      <w:r w:rsidR="08957D81" w:rsidRPr="5E1469EF">
        <w:rPr>
          <w:rFonts w:eastAsia="Calibri"/>
          <w:lang w:val="en-US"/>
        </w:rPr>
        <w:t xml:space="preserve"> per m</w:t>
      </w:r>
      <w:proofErr w:type="spellStart"/>
      <w:r w:rsidR="08957D81" w:rsidRPr="5E1469EF">
        <w:rPr>
          <w:rFonts w:eastAsia="Calibri"/>
        </w:rPr>
        <w:t>ėnesį</w:t>
      </w:r>
      <w:proofErr w:type="spellEnd"/>
      <w:r w:rsidR="08957D81" w:rsidRPr="5E1469EF">
        <w:rPr>
          <w:rFonts w:eastAsia="Calibri"/>
        </w:rPr>
        <w:t xml:space="preserve">, </w:t>
      </w:r>
      <w:r w:rsidR="2C008C36" w:rsidRPr="5E1469EF">
        <w:rPr>
          <w:rFonts w:eastAsia="Calibri"/>
        </w:rPr>
        <w:t>kiekvieną</w:t>
      </w:r>
      <w:r w:rsidR="296C0940" w:rsidRPr="5E1469EF">
        <w:rPr>
          <w:rFonts w:eastAsia="Calibri"/>
        </w:rPr>
        <w:t xml:space="preserve"> mėnesį paslaugų vykdymo </w:t>
      </w:r>
      <w:r w:rsidR="2C008C36" w:rsidRPr="5E1469EF">
        <w:rPr>
          <w:rFonts w:eastAsia="Calibri"/>
        </w:rPr>
        <w:t>laikotarpiu</w:t>
      </w:r>
      <w:r w:rsidR="296C0940" w:rsidRPr="5E1469EF">
        <w:rPr>
          <w:rFonts w:eastAsia="Calibri"/>
        </w:rPr>
        <w:t>.</w:t>
      </w:r>
      <w:r w:rsidR="08957D81" w:rsidRPr="5E1469EF">
        <w:rPr>
          <w:rFonts w:eastAsia="Calibri"/>
        </w:rPr>
        <w:t xml:space="preserve"> </w:t>
      </w:r>
      <w:r w:rsidR="32034C01" w:rsidRPr="5E1469EF">
        <w:rPr>
          <w:rFonts w:eastAsia="Calibri"/>
        </w:rPr>
        <w:t>Mėginių siuntimų dažnis gali keistis priklausomai nuo Teikėjo pateiktų reikalavimų mėginio saugojimui ir transportavimui</w:t>
      </w:r>
      <w:r w:rsidR="4D6C1E4C" w:rsidRPr="5E1469EF">
        <w:rPr>
          <w:rFonts w:eastAsia="Calibri"/>
        </w:rPr>
        <w:t xml:space="preserve"> ir </w:t>
      </w:r>
      <w:r w:rsidR="68A18E5F" w:rsidRPr="5E1469EF">
        <w:rPr>
          <w:rFonts w:eastAsia="Calibri"/>
        </w:rPr>
        <w:t>U</w:t>
      </w:r>
      <w:r w:rsidR="4D6C1E4C" w:rsidRPr="5E1469EF">
        <w:rPr>
          <w:rFonts w:eastAsia="Calibri"/>
        </w:rPr>
        <w:t>žsakovo poreikio</w:t>
      </w:r>
      <w:r w:rsidR="32034C01" w:rsidRPr="5E1469EF">
        <w:rPr>
          <w:rFonts w:eastAsia="Calibri"/>
        </w:rPr>
        <w:t>.</w:t>
      </w:r>
    </w:p>
    <w:p w14:paraId="5DF285C2" w14:textId="77777777" w:rsidR="00870C22" w:rsidRPr="00D17C86" w:rsidRDefault="00870C22" w:rsidP="00870C22">
      <w:pPr>
        <w:pStyle w:val="Sraopastraipa"/>
        <w:ind w:left="0" w:firstLine="360"/>
        <w:jc w:val="both"/>
      </w:pPr>
      <w:r w:rsidRPr="43AA8447">
        <w:rPr>
          <w:rFonts w:eastAsia="Calibri"/>
        </w:rPr>
        <w:t>3.4. Laboratorija atlieka</w:t>
      </w:r>
      <w:r>
        <w:t xml:space="preserve"> mėginių cheminius tyrimus nurodytus lentelėje Nr. 1.</w:t>
      </w:r>
    </w:p>
    <w:p w14:paraId="3C0255AB" w14:textId="77777777" w:rsidR="00870C22" w:rsidRPr="00D17C86" w:rsidRDefault="00870C22" w:rsidP="00870C22">
      <w:pPr>
        <w:pStyle w:val="Sraopastraipa"/>
        <w:ind w:left="0" w:firstLine="360"/>
        <w:jc w:val="both"/>
      </w:pPr>
      <w:r>
        <w:t>3.5. Remiantis atliktų tyrimų rezultatais, parengiami laboratorijos patvirtintos formos tyrimų rezultatų protokolai (ataskaitos):</w:t>
      </w:r>
    </w:p>
    <w:p w14:paraId="409D5411" w14:textId="77777777" w:rsidR="00870C22" w:rsidRPr="00D17C86" w:rsidRDefault="00870C22" w:rsidP="00870C22">
      <w:pPr>
        <w:pStyle w:val="Sraopastraipa"/>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6EAEECEF" w14:textId="77777777" w:rsidR="00870C22" w:rsidRPr="00D17C86" w:rsidRDefault="00870C22" w:rsidP="00870C22">
      <w:pPr>
        <w:pStyle w:val="Sraopastraipa"/>
        <w:ind w:left="0" w:firstLine="360"/>
        <w:jc w:val="both"/>
        <w:rPr>
          <w:rFonts w:eastAsia="Calibri"/>
        </w:rPr>
      </w:pPr>
      <w:r w:rsidRPr="1CA3B778">
        <w:rPr>
          <w:rFonts w:eastAsia="Calibri"/>
        </w:rPr>
        <w:t>3.5.2. tyrimų rezultatų protokolai pasirašomi atsakingo asmens ir teikiami elektronine forma Užsakovo nurodytu el. pašto adresu. Atliktų tyrimų rezultatų protokolai turi būti pateikti per 2 mėnesius nuo mėginių išsiuntimo į laboratoriją dienos.</w:t>
      </w:r>
    </w:p>
    <w:p w14:paraId="47C48815" w14:textId="77777777" w:rsidR="00870C22" w:rsidRPr="00D17C86" w:rsidRDefault="00870C22" w:rsidP="00870C22">
      <w:pPr>
        <w:pStyle w:val="Sraopastraipa"/>
        <w:ind w:left="0" w:firstLine="360"/>
        <w:jc w:val="both"/>
        <w:rPr>
          <w:rFonts w:eastAsia="Calibri"/>
        </w:rPr>
      </w:pPr>
    </w:p>
    <w:p w14:paraId="59A55FD3" w14:textId="77777777" w:rsidR="00870C22" w:rsidRPr="00D17C86" w:rsidRDefault="00870C22" w:rsidP="00870C22">
      <w:pPr>
        <w:pStyle w:val="Sraopastraipa"/>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Sraopastraipa"/>
        <w:ind w:left="0" w:firstLine="360"/>
        <w:jc w:val="both"/>
      </w:pPr>
    </w:p>
    <w:p w14:paraId="7090313E" w14:textId="35D1856B" w:rsidR="00870C22" w:rsidRPr="00D17C86" w:rsidRDefault="3F2C2009" w:rsidP="00870C22">
      <w:pPr>
        <w:pStyle w:val="Betarp"/>
        <w:ind w:firstLine="357"/>
        <w:jc w:val="both"/>
        <w:rPr>
          <w:rFonts w:eastAsia="Calibri"/>
          <w:strike/>
          <w:lang w:eastAsia="ar-SA"/>
        </w:rPr>
      </w:pPr>
      <w:r w:rsidRPr="405CFDBA">
        <w:rPr>
          <w:rFonts w:eastAsia="Calibri"/>
        </w:rPr>
        <w:t xml:space="preserve">4.1. Laboratorija </w:t>
      </w:r>
      <w:r w:rsidR="3C7842F5" w:rsidRPr="405CFDBA">
        <w:rPr>
          <w:rFonts w:eastAsia="Calibri"/>
        </w:rPr>
        <w:t xml:space="preserve">ne mažiau kaip </w:t>
      </w:r>
      <w:r w:rsidR="7AF59F5E" w:rsidRPr="405CFDBA">
        <w:rPr>
          <w:rFonts w:eastAsia="Calibri"/>
        </w:rPr>
        <w:t>7</w:t>
      </w:r>
      <w:r w:rsidR="3C7842F5" w:rsidRPr="405CFDBA">
        <w:rPr>
          <w:rFonts w:eastAsia="Calibri"/>
        </w:rPr>
        <w:t xml:space="preserve">0 </w:t>
      </w:r>
      <w:r w:rsidR="3C7842F5" w:rsidRPr="405CFDBA">
        <w:rPr>
          <w:rFonts w:eastAsia="Calibri"/>
          <w:lang w:val="en-US"/>
        </w:rPr>
        <w:t xml:space="preserve">% </w:t>
      </w:r>
      <w:r w:rsidRPr="405CFDBA">
        <w:rPr>
          <w:rFonts w:eastAsia="Calibri"/>
        </w:rPr>
        <w:t>chemini</w:t>
      </w:r>
      <w:r w:rsidR="716C3BC8" w:rsidRPr="405CFDBA">
        <w:rPr>
          <w:rFonts w:eastAsia="Calibri"/>
        </w:rPr>
        <w:t>ų</w:t>
      </w:r>
      <w:r w:rsidRPr="405CFDBA">
        <w:rPr>
          <w:rFonts w:eastAsia="Calibri"/>
        </w:rPr>
        <w:t xml:space="preserve"> tyrim</w:t>
      </w:r>
      <w:r w:rsidR="716C3BC8" w:rsidRPr="405CFDBA">
        <w:rPr>
          <w:rFonts w:eastAsia="Calibri"/>
        </w:rPr>
        <w:t>ų,</w:t>
      </w:r>
      <w:r w:rsidRPr="405CFDBA">
        <w:rPr>
          <w:rFonts w:eastAsia="Calibri"/>
        </w:rPr>
        <w:t xml:space="preserve"> nurodyt</w:t>
      </w:r>
      <w:r w:rsidR="716C3BC8" w:rsidRPr="405CFDBA">
        <w:rPr>
          <w:rFonts w:eastAsia="Calibri"/>
        </w:rPr>
        <w:t>ų</w:t>
      </w:r>
      <w:r w:rsidRPr="405CFDBA">
        <w:rPr>
          <w:rFonts w:eastAsia="Calibri"/>
        </w:rPr>
        <w:t xml:space="preserve"> lentelėje Nr. 1</w:t>
      </w:r>
      <w:r w:rsidR="716C3BC8" w:rsidRPr="405CFDBA">
        <w:rPr>
          <w:rFonts w:eastAsia="Calibri"/>
        </w:rPr>
        <w:t>,</w:t>
      </w:r>
      <w:r w:rsidRPr="405CFDBA">
        <w:rPr>
          <w:rFonts w:eastAsia="Calibri"/>
        </w:rPr>
        <w:t xml:space="preserve"> turi atlikti akredituotais tyrimų metodais</w:t>
      </w:r>
      <w:r w:rsidR="5697897D" w:rsidRPr="405CFDBA">
        <w:rPr>
          <w:rFonts w:eastAsia="Calibri"/>
        </w:rPr>
        <w:t>.</w:t>
      </w:r>
    </w:p>
    <w:p w14:paraId="66BE0C42" w14:textId="77777777" w:rsidR="00870C22" w:rsidRPr="00D17C86" w:rsidRDefault="00870C22" w:rsidP="00870C22">
      <w:pPr>
        <w:pStyle w:val="Betarp"/>
        <w:ind w:firstLine="357"/>
        <w:jc w:val="both"/>
        <w:rPr>
          <w:rFonts w:eastAsia="Calibri"/>
        </w:rPr>
      </w:pPr>
      <w:r w:rsidRPr="43AA8447">
        <w:rPr>
          <w:rFonts w:eastAsia="Calibri"/>
        </w:rPr>
        <w:t xml:space="preserve">4.2.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3E9402E" w14:textId="3F18550A" w:rsidR="00870C22" w:rsidRPr="00BC49E7" w:rsidRDefault="3F2C2009" w:rsidP="00870C22">
      <w:pPr>
        <w:pStyle w:val="Betarp"/>
        <w:ind w:firstLine="357"/>
        <w:jc w:val="both"/>
        <w:rPr>
          <w:rFonts w:eastAsia="Calibri"/>
          <w:strike/>
        </w:rPr>
      </w:pPr>
      <w:r w:rsidRPr="14D94B55">
        <w:rPr>
          <w:rFonts w:eastAsia="Calibri"/>
        </w:rPr>
        <w:t>4.2.1.Taikomų tyrimų metodų veiksmingumo kriterijai turi būti grindžiami 50% arba mažesne matavimo neapibrėžtim (k=2), apskaičiuota pagal atitinkamus aplinkos kokybės standartus</w:t>
      </w:r>
      <w:r w:rsidR="784D1B45">
        <w:rPr>
          <w:rFonts w:eastAsia="Calibri"/>
        </w:rPr>
        <w:t xml:space="preserve"> (toliau - AKS)</w:t>
      </w:r>
      <w:r w:rsidR="00870C22" w:rsidRPr="41BDEED2">
        <w:rPr>
          <w:rStyle w:val="Puslapioinaosnuoroda"/>
          <w:rFonts w:eastAsia="Calibri"/>
        </w:rPr>
        <w:footnoteReference w:id="1"/>
      </w:r>
      <w:r w:rsidRPr="14D94B55">
        <w:rPr>
          <w:rFonts w:eastAsia="Calibri"/>
        </w:rPr>
        <w:t xml:space="preserve">, ir kiekybinio įvertinimo riba, </w:t>
      </w:r>
      <w:r w:rsidRPr="009129E8">
        <w:rPr>
          <w:rFonts w:eastAsia="Calibri"/>
        </w:rPr>
        <w:t>kuri yra lygi 30% atitinkamuose aplinkos kokybės standartuose nurodytos vertės arba už ją mažesnė</w:t>
      </w:r>
      <w:r w:rsidR="12E980DC" w:rsidRPr="009129E8">
        <w:rPr>
          <w:rFonts w:eastAsia="Calibri"/>
        </w:rPr>
        <w:t>, arba aplinkos kokybės standartuose nu</w:t>
      </w:r>
      <w:r w:rsidR="5E92C5F9" w:rsidRPr="009129E8">
        <w:rPr>
          <w:rFonts w:eastAsia="Calibri"/>
        </w:rPr>
        <w:t>rodyta vertė kai tai nurodoma</w:t>
      </w:r>
      <w:r w:rsidRPr="009129E8">
        <w:rPr>
          <w:rFonts w:eastAsia="Calibri"/>
        </w:rPr>
        <w:t>.</w:t>
      </w:r>
      <w:r w:rsidRPr="14D94B55">
        <w:rPr>
          <w:rFonts w:eastAsia="Calibri"/>
        </w:rPr>
        <w:t xml:space="preserve"> </w:t>
      </w:r>
    </w:p>
    <w:p w14:paraId="464FF662" w14:textId="77777777" w:rsidR="00870C22" w:rsidRPr="00D17C86" w:rsidRDefault="00870C22" w:rsidP="00870C22">
      <w:pPr>
        <w:pStyle w:val="Betarp"/>
        <w:ind w:firstLine="357"/>
        <w:jc w:val="both"/>
        <w:rPr>
          <w:rFonts w:eastAsia="Calibri"/>
        </w:rPr>
      </w:pPr>
      <w:r w:rsidRPr="32052BE9">
        <w:rPr>
          <w:rFonts w:eastAsia="Calibri"/>
        </w:rPr>
        <w:t>4.2.2. Jeigu tam tikrai pavojingai medžiagai nėra atitinkamo aplinkos kokybės standarto, tyrimai turi būti atliekami taikant laboratorijos nusistatytą galimą mažiausią metodo nustatymo (kiekybinio įvertinimo) ribą.</w:t>
      </w:r>
    </w:p>
    <w:p w14:paraId="04ABE6FF" w14:textId="77777777" w:rsidR="00870C22" w:rsidRPr="00D17C86" w:rsidRDefault="00870C22" w:rsidP="00870C22">
      <w:pPr>
        <w:pStyle w:val="Sraopastraipa"/>
        <w:ind w:left="0" w:firstLine="360"/>
        <w:jc w:val="both"/>
        <w:rPr>
          <w:rFonts w:eastAsia="Calibri"/>
        </w:rPr>
      </w:pPr>
    </w:p>
    <w:p w14:paraId="51C96C7F" w14:textId="77777777" w:rsidR="00870C22" w:rsidRPr="00D17C86" w:rsidRDefault="00870C22" w:rsidP="00870C22">
      <w:pPr>
        <w:pStyle w:val="Sraopastraipa"/>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34B22797" w14:textId="31325309" w:rsidR="00870C22" w:rsidRPr="00D17C86" w:rsidRDefault="00870C22" w:rsidP="00B93F4B">
      <w:pPr>
        <w:pStyle w:val="Betarp"/>
        <w:ind w:firstLine="357"/>
        <w:jc w:val="both"/>
        <w:rPr>
          <w:lang w:eastAsia="lt-LT" w:bidi="lt-LT"/>
        </w:rPr>
      </w:pPr>
      <w:r w:rsidRPr="1CA3B778">
        <w:rPr>
          <w:rFonts w:eastAsia="Calibri"/>
        </w:rPr>
        <w:t xml:space="preserve">5.1. Mėginių kiekis, </w:t>
      </w:r>
      <w:r w:rsidR="004B039E">
        <w:rPr>
          <w:rFonts w:eastAsia="Calibri"/>
        </w:rPr>
        <w:t xml:space="preserve">transportavimo kiekis, </w:t>
      </w:r>
      <w:r w:rsidRPr="1CA3B778">
        <w:rPr>
          <w:rFonts w:eastAsia="Calibri"/>
        </w:rPr>
        <w:t xml:space="preserve">nurodytas lentelėje Nr. 1, yra preliminarus ir gali keistis. </w:t>
      </w:r>
      <w:r w:rsidRPr="1CA3B778">
        <w:rPr>
          <w:lang w:eastAsia="lt-LT" w:bidi="lt-LT"/>
        </w:rPr>
        <w:t>Tikslus mėginių kiekis</w:t>
      </w:r>
      <w:r w:rsidRPr="00C120FB">
        <w:rPr>
          <w:lang w:eastAsia="lt-LT" w:bidi="lt-LT"/>
        </w:rPr>
        <w:t xml:space="preserve"> ir transportavimo </w:t>
      </w:r>
      <w:r w:rsidRPr="1CA3B778">
        <w:rPr>
          <w:lang w:eastAsia="lt-LT" w:bidi="lt-LT"/>
        </w:rPr>
        <w:t xml:space="preserve">kiekis priklausys nuo Užsakovo poreikio. </w:t>
      </w:r>
      <w:bookmarkStart w:id="0" w:name="_Hlk183008363"/>
      <w:r w:rsidRPr="1CA3B778">
        <w:rPr>
          <w:lang w:eastAsia="lt-LT" w:bidi="lt-LT"/>
        </w:rPr>
        <w:t xml:space="preserve">Užsakovas neįsipareigoja </w:t>
      </w:r>
      <w:bookmarkStart w:id="1" w:name="_Hlk183008296"/>
      <w:r w:rsidR="007B5242" w:rsidRPr="007B5242">
        <w:rPr>
          <w:rFonts w:eastAsia="Times New Roman"/>
          <w:kern w:val="2"/>
        </w:rPr>
        <w:t>išpirkti preliminaraus Paslaugų kiekio ar bet kokios jo dalies</w:t>
      </w:r>
      <w:bookmarkEnd w:id="0"/>
      <w:bookmarkEnd w:id="1"/>
      <w:r w:rsidRPr="1CA3B778">
        <w:rPr>
          <w:lang w:eastAsia="lt-LT" w:bidi="lt-LT"/>
        </w:rPr>
        <w:t>.</w:t>
      </w:r>
      <w:r w:rsidR="00B93F4B">
        <w:rPr>
          <w:lang w:eastAsia="lt-LT" w:bidi="lt-LT"/>
        </w:rPr>
        <w:t xml:space="preserve"> </w:t>
      </w:r>
      <w:bookmarkStart w:id="2" w:name="_Hlk182919647"/>
      <w:r w:rsidR="007B5242">
        <w:rPr>
          <w:lang w:eastAsia="lt-LT" w:bidi="lt-LT"/>
        </w:rPr>
        <w:t xml:space="preserve">Užsakovas </w:t>
      </w:r>
      <w:r w:rsidR="00B93F4B">
        <w:rPr>
          <w:lang w:eastAsia="lt-LT" w:bidi="lt-LT"/>
        </w:rPr>
        <w:t xml:space="preserve">numato, bet neįsipareigoja per sutarties galiojimo laikotarpį nupirkti Paslaugų ne daugiau kaip už </w:t>
      </w:r>
      <w:r w:rsidR="5706E85A" w:rsidRPr="0287A5E9">
        <w:rPr>
          <w:rFonts w:eastAsia="Times New Roman"/>
        </w:rPr>
        <w:t>289</w:t>
      </w:r>
      <w:r w:rsidR="102BFC73" w:rsidRPr="0287A5E9">
        <w:rPr>
          <w:rFonts w:eastAsia="Times New Roman"/>
        </w:rPr>
        <w:t xml:space="preserve"> </w:t>
      </w:r>
      <w:r w:rsidR="4FA0DC29" w:rsidRPr="0287A5E9">
        <w:rPr>
          <w:rFonts w:eastAsia="Times New Roman"/>
        </w:rPr>
        <w:t>997</w:t>
      </w:r>
      <w:r w:rsidR="102BFC73" w:rsidRPr="0287A5E9">
        <w:rPr>
          <w:rFonts w:eastAsia="Times New Roman"/>
        </w:rPr>
        <w:t>,</w:t>
      </w:r>
      <w:r w:rsidR="6B0FADA8" w:rsidRPr="0287A5E9">
        <w:rPr>
          <w:rFonts w:eastAsia="Times New Roman"/>
        </w:rPr>
        <w:t>59</w:t>
      </w:r>
      <w:bookmarkStart w:id="3" w:name="_Hlk182919979"/>
      <w:r w:rsidR="00DD2E11" w:rsidRPr="5309E35D">
        <w:rPr>
          <w:lang w:eastAsia="lt-LT" w:bidi="lt-LT"/>
        </w:rPr>
        <w:t xml:space="preserve"> </w:t>
      </w:r>
      <w:bookmarkEnd w:id="3"/>
      <w:r w:rsidR="00B93F4B" w:rsidRPr="5309E35D">
        <w:rPr>
          <w:lang w:eastAsia="lt-LT" w:bidi="lt-LT"/>
        </w:rPr>
        <w:t>(</w:t>
      </w:r>
      <w:r w:rsidR="54E4FA86" w:rsidRPr="5309E35D">
        <w:rPr>
          <w:lang w:eastAsia="lt-LT" w:bidi="lt-LT"/>
        </w:rPr>
        <w:t>Du</w:t>
      </w:r>
      <w:r w:rsidR="00DD2E11" w:rsidRPr="5309E35D">
        <w:rPr>
          <w:lang w:eastAsia="lt-LT" w:bidi="lt-LT"/>
        </w:rPr>
        <w:t xml:space="preserve"> šimtai </w:t>
      </w:r>
      <w:r w:rsidR="1681B4B5" w:rsidRPr="5309E35D">
        <w:rPr>
          <w:lang w:eastAsia="lt-LT" w:bidi="lt-LT"/>
        </w:rPr>
        <w:t>aštuonia</w:t>
      </w:r>
      <w:r w:rsidR="67451F7F" w:rsidRPr="5309E35D">
        <w:rPr>
          <w:lang w:eastAsia="lt-LT" w:bidi="lt-LT"/>
        </w:rPr>
        <w:t xml:space="preserve">sdešimt </w:t>
      </w:r>
      <w:r w:rsidR="68E9983B" w:rsidRPr="5309E35D">
        <w:rPr>
          <w:lang w:eastAsia="lt-LT" w:bidi="lt-LT"/>
        </w:rPr>
        <w:t xml:space="preserve">devyni </w:t>
      </w:r>
      <w:r w:rsidR="67451F7F" w:rsidRPr="5309E35D">
        <w:rPr>
          <w:lang w:eastAsia="lt-LT" w:bidi="lt-LT"/>
        </w:rPr>
        <w:t>tūkstanči</w:t>
      </w:r>
      <w:r w:rsidR="1747B0C0" w:rsidRPr="5309E35D">
        <w:rPr>
          <w:lang w:eastAsia="lt-LT" w:bidi="lt-LT"/>
        </w:rPr>
        <w:t>ai</w:t>
      </w:r>
      <w:r w:rsidR="67451F7F" w:rsidRPr="5309E35D">
        <w:rPr>
          <w:lang w:eastAsia="lt-LT" w:bidi="lt-LT"/>
        </w:rPr>
        <w:t xml:space="preserve"> </w:t>
      </w:r>
      <w:r w:rsidR="6BE2AE13" w:rsidRPr="5309E35D">
        <w:rPr>
          <w:lang w:eastAsia="lt-LT" w:bidi="lt-LT"/>
        </w:rPr>
        <w:t>devyni</w:t>
      </w:r>
      <w:r w:rsidR="67451F7F" w:rsidRPr="5309E35D">
        <w:rPr>
          <w:lang w:eastAsia="lt-LT" w:bidi="lt-LT"/>
        </w:rPr>
        <w:t xml:space="preserve"> šimtai devyniasdešimt septyni</w:t>
      </w:r>
      <w:r w:rsidR="00DD2E11" w:rsidRPr="5309E35D">
        <w:rPr>
          <w:lang w:eastAsia="lt-LT" w:bidi="lt-LT"/>
        </w:rPr>
        <w:t xml:space="preserve"> eura</w:t>
      </w:r>
      <w:r w:rsidR="7118417F" w:rsidRPr="5309E35D">
        <w:rPr>
          <w:lang w:eastAsia="lt-LT" w:bidi="lt-LT"/>
        </w:rPr>
        <w:t>i</w:t>
      </w:r>
      <w:r w:rsidR="00DD2E11" w:rsidRPr="5309E35D">
        <w:rPr>
          <w:lang w:eastAsia="lt-LT" w:bidi="lt-LT"/>
        </w:rPr>
        <w:t xml:space="preserve"> </w:t>
      </w:r>
      <w:r w:rsidR="57CA665A" w:rsidRPr="5309E35D">
        <w:rPr>
          <w:lang w:eastAsia="lt-LT" w:bidi="lt-LT"/>
        </w:rPr>
        <w:t>59</w:t>
      </w:r>
      <w:r w:rsidR="00DD2E11" w:rsidRPr="5309E35D">
        <w:rPr>
          <w:lang w:eastAsia="lt-LT" w:bidi="lt-LT"/>
        </w:rPr>
        <w:t xml:space="preserve"> ct</w:t>
      </w:r>
      <w:r w:rsidR="00B93F4B" w:rsidRPr="5309E35D">
        <w:rPr>
          <w:lang w:eastAsia="lt-LT" w:bidi="lt-LT"/>
        </w:rPr>
        <w:t>)</w:t>
      </w:r>
      <w:r w:rsidR="00B93F4B">
        <w:rPr>
          <w:lang w:eastAsia="lt-LT" w:bidi="lt-LT"/>
        </w:rPr>
        <w:t xml:space="preserve"> EUR be PVM</w:t>
      </w:r>
      <w:bookmarkEnd w:id="2"/>
      <w:r w:rsidR="00B93F4B">
        <w:rPr>
          <w:lang w:eastAsia="lt-LT" w:bidi="lt-LT"/>
        </w:rPr>
        <w:t>.</w:t>
      </w:r>
    </w:p>
    <w:p w14:paraId="7FB2822D" w14:textId="014E6C01" w:rsidR="5309E35D" w:rsidRDefault="5309E35D" w:rsidP="5309E35D">
      <w:pPr>
        <w:pStyle w:val="Betarp"/>
        <w:ind w:firstLine="357"/>
        <w:jc w:val="both"/>
        <w:rPr>
          <w:lang w:eastAsia="lt-LT" w:bidi="lt-LT"/>
        </w:rPr>
      </w:pPr>
    </w:p>
    <w:p w14:paraId="04CCFDD8" w14:textId="33E40022" w:rsidR="00291326" w:rsidRDefault="00F32A87">
      <w:r>
        <w:t xml:space="preserve">Lentelė Nr. 1. </w:t>
      </w:r>
      <w:r w:rsidR="00D90EB1" w:rsidRPr="1CA3B778">
        <w:rPr>
          <w:rFonts w:eastAsia="Calibri"/>
        </w:rPr>
        <w:t xml:space="preserve">Preliminarus mėginių kiekis </w:t>
      </w:r>
      <w:r w:rsidR="00023264" w:rsidRPr="43AA8447">
        <w:rPr>
          <w:rFonts w:eastAsia="Calibri"/>
        </w:rPr>
        <w:t>per sutarties vykdymo laikotarpį:</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20"/>
        <w:gridCol w:w="1917"/>
        <w:gridCol w:w="2518"/>
        <w:gridCol w:w="3385"/>
        <w:gridCol w:w="2164"/>
        <w:gridCol w:w="1226"/>
        <w:gridCol w:w="1338"/>
      </w:tblGrid>
      <w:tr w:rsidR="00BC49E7" w:rsidRPr="003671B0" w14:paraId="41F73EEE" w14:textId="77777777" w:rsidTr="00DA413A">
        <w:trPr>
          <w:trHeight w:val="841"/>
        </w:trPr>
        <w:tc>
          <w:tcPr>
            <w:tcW w:w="811" w:type="dxa"/>
            <w:vAlign w:val="center"/>
          </w:tcPr>
          <w:p w14:paraId="52D42D43" w14:textId="77777777" w:rsidR="00BC49E7" w:rsidRPr="003671B0" w:rsidRDefault="00BC49E7" w:rsidP="003671B0">
            <w:pPr>
              <w:keepNext/>
              <w:tabs>
                <w:tab w:val="left" w:pos="3735"/>
              </w:tabs>
              <w:jc w:val="center"/>
              <w:rPr>
                <w:b/>
                <w:sz w:val="20"/>
                <w:szCs w:val="20"/>
              </w:rPr>
            </w:pPr>
            <w:r w:rsidRPr="003671B0">
              <w:rPr>
                <w:b/>
                <w:sz w:val="20"/>
                <w:szCs w:val="20"/>
              </w:rPr>
              <w:lastRenderedPageBreak/>
              <w:t>Eil. Nr.</w:t>
            </w:r>
          </w:p>
        </w:tc>
        <w:tc>
          <w:tcPr>
            <w:tcW w:w="1520" w:type="dxa"/>
            <w:vAlign w:val="center"/>
          </w:tcPr>
          <w:p w14:paraId="30D94B57" w14:textId="77777777" w:rsidR="00BC49E7" w:rsidRPr="003671B0" w:rsidRDefault="00BC49E7" w:rsidP="003671B0">
            <w:pPr>
              <w:keepNext/>
              <w:tabs>
                <w:tab w:val="left" w:pos="3735"/>
              </w:tabs>
              <w:jc w:val="center"/>
              <w:rPr>
                <w:b/>
                <w:sz w:val="20"/>
                <w:szCs w:val="20"/>
              </w:rPr>
            </w:pPr>
            <w:r w:rsidRPr="003671B0">
              <w:rPr>
                <w:b/>
                <w:sz w:val="20"/>
                <w:szCs w:val="20"/>
              </w:rPr>
              <w:t>Tyrimo terpė</w:t>
            </w:r>
          </w:p>
        </w:tc>
        <w:tc>
          <w:tcPr>
            <w:tcW w:w="1917" w:type="dxa"/>
            <w:vAlign w:val="center"/>
          </w:tcPr>
          <w:p w14:paraId="1B2C26F1"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medžiagos</w:t>
            </w:r>
          </w:p>
        </w:tc>
        <w:tc>
          <w:tcPr>
            <w:tcW w:w="2518" w:type="dxa"/>
            <w:vAlign w:val="center"/>
          </w:tcPr>
          <w:p w14:paraId="07DEB955" w14:textId="77777777" w:rsidR="00BC49E7" w:rsidRPr="003671B0" w:rsidRDefault="00BC49E7" w:rsidP="003671B0">
            <w:pPr>
              <w:keepNext/>
              <w:tabs>
                <w:tab w:val="left" w:pos="3735"/>
              </w:tabs>
              <w:jc w:val="center"/>
              <w:rPr>
                <w:b/>
                <w:bCs/>
                <w:sz w:val="20"/>
                <w:szCs w:val="20"/>
              </w:rPr>
            </w:pPr>
            <w:r w:rsidRPr="003671B0">
              <w:rPr>
                <w:b/>
                <w:bCs/>
                <w:sz w:val="20"/>
                <w:szCs w:val="20"/>
              </w:rPr>
              <w:t>Reikalingos nustatyti analitės</w:t>
            </w:r>
          </w:p>
        </w:tc>
        <w:tc>
          <w:tcPr>
            <w:tcW w:w="3385" w:type="dxa"/>
            <w:vAlign w:val="center"/>
          </w:tcPr>
          <w:p w14:paraId="067893D3" w14:textId="77777777" w:rsidR="00BC49E7" w:rsidRPr="003671B0" w:rsidRDefault="00BC49E7" w:rsidP="003671B0">
            <w:pPr>
              <w:keepNext/>
              <w:tabs>
                <w:tab w:val="left" w:pos="3735"/>
              </w:tabs>
              <w:jc w:val="center"/>
              <w:rPr>
                <w:b/>
                <w:bCs/>
                <w:sz w:val="20"/>
                <w:szCs w:val="20"/>
              </w:rPr>
            </w:pPr>
            <w:r w:rsidRPr="003671B0">
              <w:rPr>
                <w:b/>
                <w:bCs/>
                <w:sz w:val="20"/>
                <w:szCs w:val="20"/>
              </w:rPr>
              <w:t>CAS Nr.</w:t>
            </w:r>
          </w:p>
        </w:tc>
        <w:tc>
          <w:tcPr>
            <w:tcW w:w="2164" w:type="dxa"/>
            <w:vAlign w:val="center"/>
          </w:tcPr>
          <w:p w14:paraId="5ACBC3FE" w14:textId="77777777" w:rsidR="00BC49E7" w:rsidRPr="003671B0" w:rsidRDefault="00BC49E7" w:rsidP="003671B0">
            <w:pPr>
              <w:keepNext/>
              <w:tabs>
                <w:tab w:val="left" w:pos="3735"/>
              </w:tabs>
              <w:jc w:val="center"/>
              <w:rPr>
                <w:b/>
                <w:bCs/>
                <w:sz w:val="20"/>
                <w:szCs w:val="20"/>
              </w:rPr>
            </w:pPr>
            <w:r w:rsidRPr="003671B0">
              <w:rPr>
                <w:b/>
                <w:bCs/>
                <w:sz w:val="20"/>
                <w:szCs w:val="20"/>
              </w:rPr>
              <w:t>Didžiausia leistina metodo nustatymo (kiekybinio įvertinimo) riba</w:t>
            </w:r>
          </w:p>
        </w:tc>
        <w:tc>
          <w:tcPr>
            <w:tcW w:w="1226" w:type="dxa"/>
            <w:vAlign w:val="center"/>
          </w:tcPr>
          <w:p w14:paraId="0FEE205C" w14:textId="12E6A5E2" w:rsidR="00BC49E7" w:rsidRPr="003671B0" w:rsidRDefault="00BC49E7" w:rsidP="00BC49E7">
            <w:pPr>
              <w:keepNext/>
              <w:tabs>
                <w:tab w:val="left" w:pos="3735"/>
              </w:tabs>
              <w:jc w:val="center"/>
              <w:rPr>
                <w:b/>
                <w:bCs/>
                <w:sz w:val="20"/>
                <w:szCs w:val="20"/>
              </w:rPr>
            </w:pPr>
            <w:r>
              <w:rPr>
                <w:b/>
                <w:bCs/>
                <w:sz w:val="20"/>
                <w:szCs w:val="20"/>
              </w:rPr>
              <w:t>Pastabos</w:t>
            </w:r>
          </w:p>
        </w:tc>
        <w:tc>
          <w:tcPr>
            <w:tcW w:w="1338" w:type="dxa"/>
            <w:vAlign w:val="center"/>
          </w:tcPr>
          <w:p w14:paraId="562AC5E8" w14:textId="4584BA5B" w:rsidR="00BC49E7" w:rsidRPr="003671B0" w:rsidRDefault="00BC49E7" w:rsidP="003671B0">
            <w:pPr>
              <w:keepNext/>
              <w:tabs>
                <w:tab w:val="left" w:pos="3735"/>
              </w:tabs>
              <w:jc w:val="center"/>
              <w:rPr>
                <w:b/>
                <w:bCs/>
                <w:sz w:val="20"/>
                <w:szCs w:val="20"/>
              </w:rPr>
            </w:pPr>
            <w:r w:rsidRPr="003671B0">
              <w:rPr>
                <w:b/>
                <w:bCs/>
                <w:sz w:val="20"/>
                <w:szCs w:val="20"/>
              </w:rPr>
              <w:t>Preliminarus mėginių kiekis</w:t>
            </w:r>
          </w:p>
        </w:tc>
      </w:tr>
      <w:tr w:rsidR="00BC49E7" w:rsidRPr="003671B0" w14:paraId="3199F643" w14:textId="77777777" w:rsidTr="00BD5C5E">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45360EA5" w14:textId="77777777" w:rsidR="00BC49E7" w:rsidRPr="00A02E7F" w:rsidRDefault="00BC49E7" w:rsidP="00A02E7F">
            <w:pPr>
              <w:keepNext/>
              <w:numPr>
                <w:ilvl w:val="0"/>
                <w:numId w:val="2"/>
              </w:numPr>
              <w:tabs>
                <w:tab w:val="left" w:pos="3735"/>
              </w:tabs>
              <w:jc w:val="center"/>
              <w:rPr>
                <w:sz w:val="20"/>
                <w:szCs w:val="20"/>
                <w:lang w:eastAsia="lt-LT"/>
              </w:rPr>
            </w:pP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45DCB625"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vMerge w:val="restart"/>
            <w:tcBorders>
              <w:top w:val="single" w:sz="4" w:space="0" w:color="auto"/>
              <w:left w:val="single" w:sz="4" w:space="0" w:color="auto"/>
              <w:bottom w:val="single" w:sz="4" w:space="0" w:color="auto"/>
              <w:right w:val="single" w:sz="4" w:space="0" w:color="auto"/>
            </w:tcBorders>
            <w:vAlign w:val="center"/>
          </w:tcPr>
          <w:p w14:paraId="3F4479FD" w14:textId="77777777" w:rsidR="00BC49E7" w:rsidRPr="00A02E7F" w:rsidRDefault="00BC49E7" w:rsidP="00A02E7F">
            <w:pPr>
              <w:keepNext/>
              <w:tabs>
                <w:tab w:val="left" w:pos="3735"/>
              </w:tabs>
              <w:jc w:val="center"/>
              <w:rPr>
                <w:sz w:val="20"/>
                <w:szCs w:val="20"/>
                <w:lang w:eastAsia="lt-LT"/>
              </w:rPr>
            </w:pPr>
            <w:proofErr w:type="spellStart"/>
            <w:r w:rsidRPr="00A02E7F">
              <w:rPr>
                <w:sz w:val="20"/>
                <w:szCs w:val="20"/>
                <w:lang w:eastAsia="lt-LT"/>
              </w:rPr>
              <w:t>Alkilfenoliai</w:t>
            </w:r>
            <w:proofErr w:type="spellEnd"/>
          </w:p>
        </w:tc>
        <w:tc>
          <w:tcPr>
            <w:tcW w:w="2518" w:type="dxa"/>
            <w:tcBorders>
              <w:top w:val="single" w:sz="4" w:space="0" w:color="auto"/>
              <w:left w:val="single" w:sz="4" w:space="0" w:color="auto"/>
              <w:bottom w:val="single" w:sz="4" w:space="0" w:color="auto"/>
              <w:right w:val="single" w:sz="4" w:space="0" w:color="auto"/>
            </w:tcBorders>
            <w:vAlign w:val="center"/>
          </w:tcPr>
          <w:p w14:paraId="7F3AFD4D" w14:textId="56B10FE5" w:rsidR="405CFDBA" w:rsidRDefault="405CFDBA" w:rsidP="405CFDBA">
            <w:pPr>
              <w:jc w:val="center"/>
              <w:rPr>
                <w:sz w:val="20"/>
                <w:szCs w:val="20"/>
                <w:lang w:eastAsia="lt-LT"/>
              </w:rPr>
            </w:pPr>
            <w:proofErr w:type="spellStart"/>
            <w:r w:rsidRPr="405CFDBA">
              <w:rPr>
                <w:sz w:val="20"/>
                <w:szCs w:val="20"/>
                <w:lang w:eastAsia="lt-LT"/>
              </w:rPr>
              <w:t>Nonilfenoliai</w:t>
            </w:r>
            <w:proofErr w:type="spellEnd"/>
            <w:r w:rsidR="000208A2">
              <w:rPr>
                <w:rStyle w:val="Puslapioinaosnuoroda"/>
                <w:sz w:val="20"/>
                <w:szCs w:val="20"/>
                <w:lang w:eastAsia="lt-LT"/>
              </w:rPr>
              <w:footnoteReference w:id="2"/>
            </w:r>
            <w:r w:rsidR="34BE8C49" w:rsidRPr="405CFDBA">
              <w:rPr>
                <w:sz w:val="20"/>
                <w:szCs w:val="20"/>
                <w:lang w:eastAsia="lt-LT"/>
              </w:rPr>
              <w:t xml:space="preserve"> </w:t>
            </w:r>
            <w:r w:rsidRPr="405CFDBA">
              <w:rPr>
                <w:sz w:val="20"/>
                <w:szCs w:val="20"/>
                <w:lang w:eastAsia="lt-LT"/>
              </w:rPr>
              <w:t>(4-nonilfenolis)</w:t>
            </w:r>
          </w:p>
        </w:tc>
        <w:tc>
          <w:tcPr>
            <w:tcW w:w="3385" w:type="dxa"/>
            <w:tcBorders>
              <w:top w:val="single" w:sz="4" w:space="0" w:color="auto"/>
              <w:left w:val="single" w:sz="4" w:space="0" w:color="auto"/>
              <w:bottom w:val="single" w:sz="4" w:space="0" w:color="auto"/>
              <w:right w:val="single" w:sz="4" w:space="0" w:color="auto"/>
            </w:tcBorders>
            <w:vAlign w:val="center"/>
          </w:tcPr>
          <w:p w14:paraId="357159CA" w14:textId="77777777" w:rsidR="405CFDBA" w:rsidRDefault="405CFDBA" w:rsidP="405CFDBA">
            <w:pPr>
              <w:keepNext/>
              <w:tabs>
                <w:tab w:val="left" w:pos="3735"/>
              </w:tabs>
              <w:jc w:val="center"/>
              <w:rPr>
                <w:sz w:val="20"/>
                <w:szCs w:val="20"/>
                <w:lang w:eastAsia="lt-LT"/>
              </w:rPr>
            </w:pPr>
            <w:r w:rsidRPr="405CFDBA">
              <w:rPr>
                <w:sz w:val="20"/>
                <w:szCs w:val="20"/>
                <w:lang w:eastAsia="lt-LT"/>
              </w:rPr>
              <w:t>84852-15-3</w:t>
            </w:r>
          </w:p>
        </w:tc>
        <w:tc>
          <w:tcPr>
            <w:tcW w:w="2164" w:type="dxa"/>
            <w:tcBorders>
              <w:top w:val="single" w:sz="4" w:space="0" w:color="auto"/>
              <w:left w:val="single" w:sz="4" w:space="0" w:color="auto"/>
              <w:bottom w:val="single" w:sz="4" w:space="0" w:color="auto"/>
              <w:right w:val="single" w:sz="4" w:space="0" w:color="auto"/>
            </w:tcBorders>
            <w:vAlign w:val="center"/>
          </w:tcPr>
          <w:p w14:paraId="032FB520" w14:textId="34FE6EEA" w:rsidR="405CFDBA" w:rsidRDefault="405CFDBA" w:rsidP="00BD5C5E">
            <w:pPr>
              <w:keepNext/>
              <w:tabs>
                <w:tab w:val="left" w:pos="3735"/>
              </w:tabs>
              <w:jc w:val="center"/>
              <w:rPr>
                <w:sz w:val="20"/>
                <w:szCs w:val="20"/>
              </w:rPr>
            </w:pPr>
            <w:r w:rsidRPr="405CFDBA">
              <w:rPr>
                <w:sz w:val="20"/>
                <w:szCs w:val="20"/>
              </w:rPr>
              <w:t xml:space="preserve">0,09 </w:t>
            </w:r>
            <w:proofErr w:type="spellStart"/>
            <w:r w:rsidRPr="405CFDBA">
              <w:rPr>
                <w:sz w:val="20"/>
                <w:szCs w:val="20"/>
              </w:rPr>
              <w:t>μg</w:t>
            </w:r>
            <w:proofErr w:type="spellEnd"/>
            <w:r w:rsidRPr="405CFDBA">
              <w:rPr>
                <w:sz w:val="20"/>
                <w:szCs w:val="20"/>
              </w:rPr>
              <w:t>/l</w:t>
            </w:r>
          </w:p>
        </w:tc>
        <w:tc>
          <w:tcPr>
            <w:tcW w:w="1226" w:type="dxa"/>
            <w:tcBorders>
              <w:top w:val="single" w:sz="4" w:space="0" w:color="auto"/>
              <w:left w:val="single" w:sz="4" w:space="0" w:color="auto"/>
              <w:bottom w:val="single" w:sz="4" w:space="0" w:color="auto"/>
              <w:right w:val="single" w:sz="4" w:space="0" w:color="auto"/>
            </w:tcBorders>
          </w:tcPr>
          <w:p w14:paraId="51D10772" w14:textId="77777777" w:rsidR="00BC49E7" w:rsidRPr="00A02E7F" w:rsidRDefault="00BC49E7" w:rsidP="00A02E7F">
            <w:pPr>
              <w:keepNext/>
              <w:tabs>
                <w:tab w:val="left" w:pos="3735"/>
              </w:tabs>
              <w:jc w:val="center"/>
              <w:rPr>
                <w:sz w:val="20"/>
                <w:szCs w:val="20"/>
              </w:rPr>
            </w:pPr>
          </w:p>
        </w:tc>
        <w:tc>
          <w:tcPr>
            <w:tcW w:w="1338" w:type="dxa"/>
            <w:vMerge w:val="restart"/>
            <w:tcBorders>
              <w:top w:val="single" w:sz="4" w:space="0" w:color="auto"/>
              <w:left w:val="single" w:sz="4" w:space="0" w:color="auto"/>
              <w:bottom w:val="single" w:sz="4" w:space="0" w:color="auto"/>
              <w:right w:val="single" w:sz="4" w:space="0" w:color="auto"/>
            </w:tcBorders>
            <w:vAlign w:val="center"/>
          </w:tcPr>
          <w:p w14:paraId="6F2D22B9" w14:textId="317E3557" w:rsidR="00BC49E7" w:rsidRPr="00A02E7F" w:rsidRDefault="00BC49E7" w:rsidP="00A02E7F">
            <w:pPr>
              <w:keepNext/>
              <w:tabs>
                <w:tab w:val="left" w:pos="3735"/>
              </w:tabs>
              <w:jc w:val="center"/>
              <w:rPr>
                <w:sz w:val="20"/>
                <w:szCs w:val="20"/>
              </w:rPr>
            </w:pPr>
            <w:r w:rsidRPr="00A02E7F">
              <w:rPr>
                <w:sz w:val="20"/>
                <w:szCs w:val="20"/>
              </w:rPr>
              <w:t>253</w:t>
            </w:r>
          </w:p>
        </w:tc>
      </w:tr>
      <w:tr w:rsidR="00DA413A" w:rsidRPr="003671B0" w14:paraId="42826969" w14:textId="77777777" w:rsidTr="00DA413A">
        <w:trPr>
          <w:trHeight w:val="300"/>
        </w:trPr>
        <w:tc>
          <w:tcPr>
            <w:tcW w:w="811" w:type="dxa"/>
            <w:vMerge/>
            <w:vAlign w:val="center"/>
          </w:tcPr>
          <w:p w14:paraId="7A894745" w14:textId="77777777" w:rsidR="00DA413A" w:rsidRPr="00A02E7F" w:rsidRDefault="00DA413A" w:rsidP="00A02E7F">
            <w:pPr>
              <w:keepNext/>
              <w:numPr>
                <w:ilvl w:val="0"/>
                <w:numId w:val="2"/>
              </w:numPr>
              <w:tabs>
                <w:tab w:val="left" w:pos="3735"/>
              </w:tabs>
              <w:jc w:val="center"/>
              <w:rPr>
                <w:sz w:val="20"/>
                <w:szCs w:val="20"/>
                <w:lang w:eastAsia="lt-LT"/>
              </w:rPr>
            </w:pPr>
          </w:p>
        </w:tc>
        <w:tc>
          <w:tcPr>
            <w:tcW w:w="1520" w:type="dxa"/>
            <w:vMerge/>
            <w:vAlign w:val="center"/>
          </w:tcPr>
          <w:p w14:paraId="7F802796" w14:textId="77777777" w:rsidR="00DA413A" w:rsidRPr="00A02E7F" w:rsidRDefault="00DA413A" w:rsidP="00A02E7F">
            <w:pPr>
              <w:keepNext/>
              <w:tabs>
                <w:tab w:val="left" w:pos="3735"/>
              </w:tabs>
              <w:jc w:val="center"/>
              <w:rPr>
                <w:sz w:val="20"/>
                <w:szCs w:val="20"/>
                <w:lang w:eastAsia="lt-LT"/>
              </w:rPr>
            </w:pPr>
          </w:p>
        </w:tc>
        <w:tc>
          <w:tcPr>
            <w:tcW w:w="1917" w:type="dxa"/>
            <w:vMerge/>
            <w:vAlign w:val="center"/>
          </w:tcPr>
          <w:p w14:paraId="727B99B4" w14:textId="77777777" w:rsidR="00DA413A" w:rsidRPr="00A02E7F" w:rsidRDefault="00DA413A"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0AC4841B" w14:textId="3F161544" w:rsidR="00DA413A" w:rsidRPr="00A02E7F" w:rsidRDefault="00DA413A" w:rsidP="00A02E7F">
            <w:pPr>
              <w:jc w:val="center"/>
              <w:rPr>
                <w:sz w:val="20"/>
                <w:szCs w:val="20"/>
                <w:lang w:eastAsia="lt-LT"/>
              </w:rPr>
            </w:pPr>
            <w:proofErr w:type="spellStart"/>
            <w:r w:rsidRPr="7A38D35A">
              <w:rPr>
                <w:sz w:val="20"/>
                <w:szCs w:val="20"/>
                <w:lang w:eastAsia="lt-LT"/>
              </w:rPr>
              <w:t>Oktilfenolis</w:t>
            </w:r>
            <w:proofErr w:type="spellEnd"/>
            <w:r w:rsidR="008F2F5F">
              <w:rPr>
                <w:rStyle w:val="Puslapioinaosnuoroda"/>
                <w:sz w:val="20"/>
                <w:szCs w:val="20"/>
                <w:lang w:eastAsia="lt-LT"/>
              </w:rPr>
              <w:footnoteReference w:id="3"/>
            </w:r>
            <w:r w:rsidRPr="7A38D35A">
              <w:rPr>
                <w:sz w:val="20"/>
                <w:szCs w:val="20"/>
                <w:lang w:eastAsia="lt-LT"/>
              </w:rPr>
              <w:t xml:space="preserve"> ((4-(1,1´,3,3´-tetrametilbutil)-</w:t>
            </w:r>
            <w:proofErr w:type="spellStart"/>
            <w:r w:rsidRPr="7A38D35A">
              <w:rPr>
                <w:sz w:val="20"/>
                <w:szCs w:val="20"/>
                <w:lang w:eastAsia="lt-LT"/>
              </w:rPr>
              <w:t>fenolis</w:t>
            </w:r>
            <w:proofErr w:type="spellEnd"/>
            <w:r w:rsidRPr="7A38D35A">
              <w:rPr>
                <w:sz w:val="20"/>
                <w:szCs w:val="20"/>
                <w:lang w:eastAsia="lt-LT"/>
              </w:rPr>
              <w:t>))</w:t>
            </w:r>
          </w:p>
        </w:tc>
        <w:tc>
          <w:tcPr>
            <w:tcW w:w="3385" w:type="dxa"/>
            <w:tcBorders>
              <w:top w:val="single" w:sz="4" w:space="0" w:color="auto"/>
              <w:left w:val="single" w:sz="4" w:space="0" w:color="auto"/>
              <w:bottom w:val="single" w:sz="4" w:space="0" w:color="auto"/>
              <w:right w:val="single" w:sz="4" w:space="0" w:color="auto"/>
            </w:tcBorders>
            <w:vAlign w:val="center"/>
          </w:tcPr>
          <w:p w14:paraId="47B84F79" w14:textId="1E485CF2" w:rsidR="00DA413A" w:rsidRDefault="00DA413A" w:rsidP="7A38D35A">
            <w:pPr>
              <w:keepNext/>
              <w:tabs>
                <w:tab w:val="left" w:pos="3735"/>
              </w:tabs>
              <w:jc w:val="center"/>
              <w:rPr>
                <w:sz w:val="20"/>
                <w:szCs w:val="20"/>
                <w:highlight w:val="yellow"/>
              </w:rPr>
            </w:pPr>
            <w:r w:rsidRPr="7A38D35A">
              <w:rPr>
                <w:sz w:val="20"/>
                <w:szCs w:val="20"/>
                <w:lang w:eastAsia="lt-LT"/>
              </w:rPr>
              <w:t>140-66-9</w:t>
            </w:r>
          </w:p>
        </w:tc>
        <w:tc>
          <w:tcPr>
            <w:tcW w:w="2164" w:type="dxa"/>
            <w:vAlign w:val="center"/>
          </w:tcPr>
          <w:p w14:paraId="03D759F9" w14:textId="49680DF2" w:rsidR="00DA413A" w:rsidRPr="00A02E7F" w:rsidRDefault="00DA413A" w:rsidP="00DA413A">
            <w:pPr>
              <w:keepNext/>
              <w:tabs>
                <w:tab w:val="left" w:pos="3735"/>
              </w:tabs>
              <w:jc w:val="center"/>
              <w:rPr>
                <w:sz w:val="20"/>
                <w:szCs w:val="20"/>
              </w:rPr>
            </w:pPr>
            <w:r w:rsidRPr="7A38D35A">
              <w:rPr>
                <w:sz w:val="20"/>
                <w:szCs w:val="20"/>
              </w:rPr>
              <w:t>0,0</w:t>
            </w:r>
            <w:r w:rsidRPr="7A38D35A">
              <w:rPr>
                <w:sz w:val="20"/>
                <w:szCs w:val="20"/>
                <w:lang w:val="en-US"/>
              </w:rPr>
              <w:t>3</w:t>
            </w:r>
            <w:r w:rsidRPr="7A38D35A">
              <w:rPr>
                <w:sz w:val="20"/>
                <w:szCs w:val="20"/>
              </w:rPr>
              <w:t xml:space="preserve"> </w:t>
            </w:r>
            <w:proofErr w:type="spellStart"/>
            <w:r w:rsidRPr="7A38D35A">
              <w:rPr>
                <w:sz w:val="20"/>
                <w:szCs w:val="20"/>
              </w:rPr>
              <w:t>μg</w:t>
            </w:r>
            <w:proofErr w:type="spellEnd"/>
            <w:r w:rsidRPr="7A38D35A">
              <w:rPr>
                <w:sz w:val="20"/>
                <w:szCs w:val="20"/>
              </w:rPr>
              <w:t>/l</w:t>
            </w:r>
          </w:p>
        </w:tc>
        <w:tc>
          <w:tcPr>
            <w:tcW w:w="1226" w:type="dxa"/>
          </w:tcPr>
          <w:p w14:paraId="762E8BF7" w14:textId="77777777" w:rsidR="00DA413A" w:rsidRPr="00A02E7F" w:rsidRDefault="00DA413A" w:rsidP="00A02E7F">
            <w:pPr>
              <w:keepNext/>
              <w:tabs>
                <w:tab w:val="left" w:pos="3735"/>
              </w:tabs>
              <w:jc w:val="center"/>
              <w:rPr>
                <w:sz w:val="20"/>
                <w:szCs w:val="20"/>
              </w:rPr>
            </w:pPr>
          </w:p>
        </w:tc>
        <w:tc>
          <w:tcPr>
            <w:tcW w:w="1338" w:type="dxa"/>
            <w:vMerge/>
            <w:vAlign w:val="center"/>
          </w:tcPr>
          <w:p w14:paraId="633D5212" w14:textId="23D32491" w:rsidR="00DA413A" w:rsidRPr="00A02E7F" w:rsidRDefault="00DA413A" w:rsidP="00A02E7F">
            <w:pPr>
              <w:keepNext/>
              <w:tabs>
                <w:tab w:val="left" w:pos="3735"/>
              </w:tabs>
              <w:jc w:val="center"/>
              <w:rPr>
                <w:sz w:val="20"/>
                <w:szCs w:val="20"/>
              </w:rPr>
            </w:pPr>
          </w:p>
        </w:tc>
      </w:tr>
      <w:tr w:rsidR="00BC49E7" w:rsidRPr="003671B0" w14:paraId="42FD4219" w14:textId="77777777" w:rsidTr="00DA413A">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010F76D4" w14:textId="77777777" w:rsidR="00BC49E7" w:rsidRPr="00A02E7F" w:rsidRDefault="00BC49E7" w:rsidP="00A02E7F">
            <w:pPr>
              <w:keepNext/>
              <w:numPr>
                <w:ilvl w:val="0"/>
                <w:numId w:val="2"/>
              </w:numPr>
              <w:tabs>
                <w:tab w:val="left" w:pos="3735"/>
              </w:tabs>
              <w:jc w:val="center"/>
              <w:rPr>
                <w:sz w:val="20"/>
                <w:szCs w:val="20"/>
                <w:lang w:eastAsia="lt-LT"/>
              </w:rPr>
            </w:pP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494E4EC6"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vMerge w:val="restart"/>
            <w:tcBorders>
              <w:top w:val="single" w:sz="4" w:space="0" w:color="auto"/>
              <w:left w:val="single" w:sz="4" w:space="0" w:color="auto"/>
              <w:bottom w:val="single" w:sz="4" w:space="0" w:color="auto"/>
              <w:right w:val="single" w:sz="4" w:space="0" w:color="auto"/>
            </w:tcBorders>
            <w:vAlign w:val="center"/>
          </w:tcPr>
          <w:p w14:paraId="5C30DEC4" w14:textId="77777777" w:rsidR="00BC49E7" w:rsidRPr="00A02E7F" w:rsidRDefault="00BC49E7" w:rsidP="00A02E7F">
            <w:pPr>
              <w:keepNext/>
              <w:tabs>
                <w:tab w:val="left" w:pos="3735"/>
              </w:tabs>
              <w:jc w:val="center"/>
              <w:rPr>
                <w:sz w:val="20"/>
                <w:szCs w:val="20"/>
                <w:lang w:eastAsia="lt-LT"/>
              </w:rPr>
            </w:pPr>
            <w:proofErr w:type="spellStart"/>
            <w:r w:rsidRPr="00A02E7F">
              <w:rPr>
                <w:sz w:val="20"/>
                <w:szCs w:val="20"/>
                <w:lang w:eastAsia="lt-LT"/>
              </w:rPr>
              <w:t>Perfluorinti</w:t>
            </w:r>
            <w:proofErr w:type="spellEnd"/>
            <w:r w:rsidRPr="00A02E7F">
              <w:rPr>
                <w:sz w:val="20"/>
                <w:szCs w:val="20"/>
                <w:lang w:eastAsia="lt-LT"/>
              </w:rPr>
              <w:t xml:space="preserve"> junginiai</w:t>
            </w:r>
          </w:p>
        </w:tc>
        <w:tc>
          <w:tcPr>
            <w:tcW w:w="2518" w:type="dxa"/>
            <w:tcBorders>
              <w:top w:val="single" w:sz="4" w:space="0" w:color="auto"/>
              <w:left w:val="single" w:sz="4" w:space="0" w:color="auto"/>
              <w:bottom w:val="single" w:sz="4" w:space="0" w:color="auto"/>
              <w:right w:val="single" w:sz="4" w:space="0" w:color="auto"/>
            </w:tcBorders>
            <w:vAlign w:val="center"/>
          </w:tcPr>
          <w:p w14:paraId="59DEEC87" w14:textId="77777777" w:rsidR="00BC49E7" w:rsidRPr="00A02E7F" w:rsidRDefault="00BC49E7" w:rsidP="00A02E7F">
            <w:pPr>
              <w:jc w:val="center"/>
              <w:rPr>
                <w:sz w:val="20"/>
                <w:szCs w:val="20"/>
                <w:lang w:eastAsia="lt-LT"/>
              </w:rPr>
            </w:pPr>
            <w:proofErr w:type="spellStart"/>
            <w:r w:rsidRPr="00A02E7F">
              <w:rPr>
                <w:sz w:val="20"/>
                <w:szCs w:val="20"/>
                <w:lang w:eastAsia="lt-LT"/>
              </w:rPr>
              <w:t>Perfluoroktansulfonrūgštis</w:t>
            </w:r>
            <w:proofErr w:type="spellEnd"/>
            <w:r w:rsidRPr="00A02E7F">
              <w:rPr>
                <w:sz w:val="20"/>
                <w:szCs w:val="20"/>
                <w:lang w:eastAsia="lt-LT"/>
              </w:rPr>
              <w:t xml:space="preserve"> ir jos dariniai (PFOS)</w:t>
            </w:r>
          </w:p>
        </w:tc>
        <w:tc>
          <w:tcPr>
            <w:tcW w:w="3385" w:type="dxa"/>
            <w:tcBorders>
              <w:top w:val="single" w:sz="4" w:space="0" w:color="auto"/>
              <w:left w:val="single" w:sz="4" w:space="0" w:color="auto"/>
              <w:bottom w:val="single" w:sz="4" w:space="0" w:color="auto"/>
              <w:right w:val="single" w:sz="4" w:space="0" w:color="auto"/>
            </w:tcBorders>
            <w:vAlign w:val="center"/>
          </w:tcPr>
          <w:p w14:paraId="5824E363"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1763-23-1</w:t>
            </w:r>
          </w:p>
        </w:tc>
        <w:tc>
          <w:tcPr>
            <w:tcW w:w="2164" w:type="dxa"/>
            <w:tcBorders>
              <w:top w:val="single" w:sz="4" w:space="0" w:color="auto"/>
              <w:left w:val="single" w:sz="4" w:space="0" w:color="auto"/>
              <w:bottom w:val="single" w:sz="4" w:space="0" w:color="auto"/>
              <w:right w:val="single" w:sz="4" w:space="0" w:color="auto"/>
            </w:tcBorders>
            <w:vAlign w:val="center"/>
          </w:tcPr>
          <w:p w14:paraId="1A343FD5" w14:textId="77777777" w:rsidR="00BC49E7" w:rsidRPr="00A02E7F" w:rsidRDefault="00BC49E7" w:rsidP="00A02E7F">
            <w:pPr>
              <w:keepNext/>
              <w:tabs>
                <w:tab w:val="left" w:pos="3735"/>
              </w:tabs>
              <w:jc w:val="center"/>
              <w:rPr>
                <w:sz w:val="20"/>
                <w:szCs w:val="20"/>
              </w:rPr>
            </w:pPr>
            <w:r w:rsidRPr="00A02E7F">
              <w:rPr>
                <w:sz w:val="20"/>
                <w:szCs w:val="20"/>
              </w:rPr>
              <w:t xml:space="preserve">2,16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tcPr>
          <w:p w14:paraId="5493947D" w14:textId="77777777" w:rsidR="00BC49E7" w:rsidRPr="00A02E7F" w:rsidRDefault="00BC49E7" w:rsidP="00A02E7F">
            <w:pPr>
              <w:keepNext/>
              <w:tabs>
                <w:tab w:val="left" w:pos="3735"/>
              </w:tabs>
              <w:jc w:val="center"/>
              <w:rPr>
                <w:sz w:val="20"/>
                <w:szCs w:val="20"/>
              </w:rPr>
            </w:pPr>
          </w:p>
        </w:tc>
        <w:tc>
          <w:tcPr>
            <w:tcW w:w="1338" w:type="dxa"/>
            <w:vMerge w:val="restart"/>
            <w:tcBorders>
              <w:top w:val="single" w:sz="4" w:space="0" w:color="auto"/>
              <w:left w:val="single" w:sz="4" w:space="0" w:color="auto"/>
              <w:bottom w:val="single" w:sz="4" w:space="0" w:color="auto"/>
              <w:right w:val="single" w:sz="4" w:space="0" w:color="auto"/>
            </w:tcBorders>
            <w:vAlign w:val="center"/>
          </w:tcPr>
          <w:p w14:paraId="61819350" w14:textId="7E4FC05C" w:rsidR="00BC49E7" w:rsidRPr="00A02E7F" w:rsidRDefault="00BC49E7" w:rsidP="00A02E7F">
            <w:pPr>
              <w:keepNext/>
              <w:tabs>
                <w:tab w:val="left" w:pos="3735"/>
              </w:tabs>
              <w:jc w:val="center"/>
              <w:rPr>
                <w:sz w:val="20"/>
                <w:szCs w:val="20"/>
              </w:rPr>
            </w:pPr>
            <w:r w:rsidRPr="00A02E7F">
              <w:rPr>
                <w:sz w:val="20"/>
                <w:szCs w:val="20"/>
              </w:rPr>
              <w:t>315</w:t>
            </w:r>
          </w:p>
        </w:tc>
      </w:tr>
      <w:tr w:rsidR="00BC49E7" w:rsidRPr="003671B0" w14:paraId="0FE86B56" w14:textId="77777777" w:rsidTr="00DA413A">
        <w:trPr>
          <w:trHeight w:val="300"/>
        </w:trPr>
        <w:tc>
          <w:tcPr>
            <w:tcW w:w="811" w:type="dxa"/>
            <w:vMerge/>
            <w:vAlign w:val="center"/>
          </w:tcPr>
          <w:p w14:paraId="08DD915A"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371DDC1F"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0F927478"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008AE5F5" w14:textId="77777777" w:rsidR="00BC49E7" w:rsidRPr="00A02E7F" w:rsidRDefault="00BC49E7" w:rsidP="00A02E7F">
            <w:pPr>
              <w:jc w:val="center"/>
              <w:rPr>
                <w:sz w:val="20"/>
                <w:szCs w:val="20"/>
                <w:lang w:eastAsia="lt-LT"/>
              </w:rPr>
            </w:pPr>
            <w:proofErr w:type="spellStart"/>
            <w:r w:rsidRPr="00A02E7F">
              <w:rPr>
                <w:sz w:val="20"/>
                <w:szCs w:val="20"/>
                <w:lang w:eastAsia="lt-LT"/>
              </w:rPr>
              <w:t>Perfluoroktano</w:t>
            </w:r>
            <w:proofErr w:type="spellEnd"/>
            <w:r w:rsidRPr="00A02E7F">
              <w:rPr>
                <w:sz w:val="20"/>
                <w:szCs w:val="20"/>
                <w:lang w:eastAsia="lt-LT"/>
              </w:rPr>
              <w:t xml:space="preserve"> rūgštis (PFOA)</w:t>
            </w:r>
          </w:p>
        </w:tc>
        <w:tc>
          <w:tcPr>
            <w:tcW w:w="3385" w:type="dxa"/>
            <w:tcBorders>
              <w:top w:val="single" w:sz="4" w:space="0" w:color="auto"/>
              <w:left w:val="single" w:sz="4" w:space="0" w:color="auto"/>
              <w:bottom w:val="single" w:sz="4" w:space="0" w:color="auto"/>
              <w:right w:val="single" w:sz="4" w:space="0" w:color="auto"/>
            </w:tcBorders>
            <w:vAlign w:val="center"/>
          </w:tcPr>
          <w:p w14:paraId="6BA48A9E"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335-67-1</w:t>
            </w:r>
          </w:p>
        </w:tc>
        <w:tc>
          <w:tcPr>
            <w:tcW w:w="2164" w:type="dxa"/>
            <w:tcBorders>
              <w:top w:val="single" w:sz="4" w:space="0" w:color="auto"/>
              <w:left w:val="single" w:sz="4" w:space="0" w:color="auto"/>
              <w:bottom w:val="single" w:sz="4" w:space="0" w:color="auto"/>
              <w:right w:val="single" w:sz="4" w:space="0" w:color="auto"/>
            </w:tcBorders>
          </w:tcPr>
          <w:p w14:paraId="2266CC75" w14:textId="77777777" w:rsidR="00BC49E7" w:rsidRPr="00A02E7F" w:rsidRDefault="00BC49E7" w:rsidP="00A02E7F">
            <w:pPr>
              <w:keepNext/>
              <w:tabs>
                <w:tab w:val="left" w:pos="3735"/>
              </w:tabs>
              <w:jc w:val="center"/>
              <w:rPr>
                <w:sz w:val="20"/>
                <w:szCs w:val="20"/>
              </w:rPr>
            </w:pPr>
            <w:r w:rsidRPr="00A02E7F">
              <w:rPr>
                <w:sz w:val="20"/>
                <w:szCs w:val="20"/>
              </w:rPr>
              <w:t>-</w:t>
            </w:r>
          </w:p>
        </w:tc>
        <w:tc>
          <w:tcPr>
            <w:tcW w:w="1226" w:type="dxa"/>
          </w:tcPr>
          <w:p w14:paraId="4E4106E7" w14:textId="77777777" w:rsidR="00BC49E7" w:rsidRPr="00A02E7F" w:rsidRDefault="00BC49E7" w:rsidP="00A02E7F">
            <w:pPr>
              <w:keepNext/>
              <w:tabs>
                <w:tab w:val="left" w:pos="3735"/>
              </w:tabs>
              <w:jc w:val="center"/>
              <w:rPr>
                <w:sz w:val="20"/>
                <w:szCs w:val="20"/>
              </w:rPr>
            </w:pPr>
          </w:p>
        </w:tc>
        <w:tc>
          <w:tcPr>
            <w:tcW w:w="1338" w:type="dxa"/>
            <w:vMerge/>
            <w:vAlign w:val="center"/>
          </w:tcPr>
          <w:p w14:paraId="5CBE69A9" w14:textId="0DAD5921" w:rsidR="00BC49E7" w:rsidRPr="00A02E7F" w:rsidRDefault="00BC49E7" w:rsidP="00A02E7F">
            <w:pPr>
              <w:keepNext/>
              <w:tabs>
                <w:tab w:val="left" w:pos="3735"/>
              </w:tabs>
              <w:jc w:val="center"/>
              <w:rPr>
                <w:sz w:val="20"/>
                <w:szCs w:val="20"/>
              </w:rPr>
            </w:pPr>
          </w:p>
        </w:tc>
      </w:tr>
      <w:tr w:rsidR="00BC49E7" w:rsidRPr="003671B0" w14:paraId="30F5D26F" w14:textId="77777777" w:rsidTr="00DA413A">
        <w:trPr>
          <w:trHeight w:val="345"/>
        </w:trPr>
        <w:tc>
          <w:tcPr>
            <w:tcW w:w="811" w:type="dxa"/>
            <w:tcBorders>
              <w:top w:val="single" w:sz="4" w:space="0" w:color="auto"/>
              <w:left w:val="single" w:sz="4" w:space="0" w:color="auto"/>
              <w:bottom w:val="single" w:sz="4" w:space="0" w:color="auto"/>
              <w:right w:val="single" w:sz="4" w:space="0" w:color="auto"/>
            </w:tcBorders>
            <w:vAlign w:val="center"/>
          </w:tcPr>
          <w:p w14:paraId="626A8E25" w14:textId="77777777" w:rsidR="00BC49E7" w:rsidRPr="00A02E7F" w:rsidRDefault="00BC49E7" w:rsidP="00A02E7F">
            <w:pPr>
              <w:keepNext/>
              <w:numPr>
                <w:ilvl w:val="0"/>
                <w:numId w:val="2"/>
              </w:numPr>
              <w:tabs>
                <w:tab w:val="left" w:pos="3735"/>
              </w:tabs>
              <w:jc w:val="center"/>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2CDBFB5B"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tcBorders>
              <w:top w:val="single" w:sz="4" w:space="0" w:color="auto"/>
              <w:left w:val="single" w:sz="4" w:space="0" w:color="auto"/>
              <w:bottom w:val="single" w:sz="4" w:space="0" w:color="auto"/>
              <w:right w:val="single" w:sz="4" w:space="0" w:color="auto"/>
            </w:tcBorders>
            <w:vAlign w:val="center"/>
          </w:tcPr>
          <w:p w14:paraId="0E46AAB4" w14:textId="41B9CD88" w:rsidR="00BC49E7" w:rsidRPr="00A02E7F" w:rsidRDefault="005407C4" w:rsidP="00A02E7F">
            <w:pPr>
              <w:keepNext/>
              <w:tabs>
                <w:tab w:val="left" w:pos="3735"/>
              </w:tabs>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2518" w:type="dxa"/>
            <w:tcBorders>
              <w:top w:val="single" w:sz="4" w:space="0" w:color="auto"/>
              <w:left w:val="single" w:sz="4" w:space="0" w:color="auto"/>
              <w:bottom w:val="single" w:sz="4" w:space="0" w:color="auto"/>
              <w:right w:val="single" w:sz="4" w:space="0" w:color="auto"/>
            </w:tcBorders>
            <w:vAlign w:val="center"/>
          </w:tcPr>
          <w:p w14:paraId="480F6A4C" w14:textId="78BBBACA" w:rsidR="00BC49E7" w:rsidRPr="00A02E7F" w:rsidRDefault="005407C4" w:rsidP="00A02E7F">
            <w:pPr>
              <w:jc w:val="center"/>
              <w:rPr>
                <w:sz w:val="20"/>
                <w:szCs w:val="20"/>
                <w:lang w:eastAsia="lt-LT"/>
              </w:rPr>
            </w:pPr>
            <w:proofErr w:type="spellStart"/>
            <w:r w:rsidRPr="00A02E7F">
              <w:rPr>
                <w:sz w:val="20"/>
                <w:szCs w:val="20"/>
                <w:lang w:eastAsia="lt-LT"/>
              </w:rPr>
              <w:t>Tributilalavo</w:t>
            </w:r>
            <w:proofErr w:type="spellEnd"/>
            <w:r w:rsidRPr="00A02E7F">
              <w:rPr>
                <w:sz w:val="20"/>
                <w:szCs w:val="20"/>
                <w:lang w:eastAsia="lt-LT"/>
              </w:rPr>
              <w:t xml:space="preserve"> junginiai (</w:t>
            </w:r>
            <w:proofErr w:type="spellStart"/>
            <w:r w:rsidRPr="00A02E7F">
              <w:rPr>
                <w:sz w:val="20"/>
                <w:szCs w:val="20"/>
                <w:lang w:eastAsia="lt-LT"/>
              </w:rPr>
              <w:t>Tributilalavo</w:t>
            </w:r>
            <w:proofErr w:type="spellEnd"/>
            <w:r w:rsidRPr="00A02E7F">
              <w:rPr>
                <w:sz w:val="20"/>
                <w:szCs w:val="20"/>
                <w:lang w:eastAsia="lt-LT"/>
              </w:rPr>
              <w:t xml:space="preserve"> katijonas)</w:t>
            </w:r>
          </w:p>
        </w:tc>
        <w:tc>
          <w:tcPr>
            <w:tcW w:w="3385" w:type="dxa"/>
            <w:tcBorders>
              <w:top w:val="single" w:sz="4" w:space="0" w:color="auto"/>
              <w:left w:val="single" w:sz="4" w:space="0" w:color="auto"/>
              <w:bottom w:val="single" w:sz="4" w:space="0" w:color="auto"/>
              <w:right w:val="single" w:sz="4" w:space="0" w:color="auto"/>
            </w:tcBorders>
            <w:vAlign w:val="center"/>
          </w:tcPr>
          <w:p w14:paraId="126DB436"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36643-28-4</w:t>
            </w:r>
          </w:p>
        </w:tc>
        <w:tc>
          <w:tcPr>
            <w:tcW w:w="2164" w:type="dxa"/>
            <w:tcBorders>
              <w:top w:val="single" w:sz="4" w:space="0" w:color="auto"/>
              <w:left w:val="single" w:sz="4" w:space="0" w:color="auto"/>
              <w:bottom w:val="single" w:sz="4" w:space="0" w:color="auto"/>
              <w:right w:val="single" w:sz="4" w:space="0" w:color="auto"/>
            </w:tcBorders>
            <w:vAlign w:val="center"/>
          </w:tcPr>
          <w:p w14:paraId="15A743DA" w14:textId="56EA6C8A" w:rsidR="00BC49E7" w:rsidRPr="00A02E7F" w:rsidRDefault="003927B8" w:rsidP="00A02E7F">
            <w:pPr>
              <w:keepNext/>
              <w:tabs>
                <w:tab w:val="left" w:pos="3735"/>
              </w:tabs>
              <w:jc w:val="center"/>
              <w:rPr>
                <w:sz w:val="20"/>
                <w:szCs w:val="20"/>
              </w:rPr>
            </w:pPr>
            <w:r w:rsidRPr="00A02E7F">
              <w:rPr>
                <w:sz w:val="20"/>
                <w:szCs w:val="20"/>
              </w:rPr>
              <w:t>0,00006</w:t>
            </w:r>
            <w:r w:rsidR="00BC49E7" w:rsidRPr="00A02E7F">
              <w:rPr>
                <w:sz w:val="20"/>
                <w:szCs w:val="20"/>
              </w:rPr>
              <w:t xml:space="preserve"> </w:t>
            </w:r>
            <w:proofErr w:type="spellStart"/>
            <w:r w:rsidR="00BC49E7" w:rsidRPr="00A02E7F">
              <w:rPr>
                <w:sz w:val="20"/>
                <w:szCs w:val="20"/>
              </w:rPr>
              <w:t>μg</w:t>
            </w:r>
            <w:proofErr w:type="spellEnd"/>
            <w:r w:rsidR="00BC49E7"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tcPr>
          <w:p w14:paraId="26D25241" w14:textId="77777777" w:rsidR="00BC49E7" w:rsidRPr="00A02E7F" w:rsidRDefault="00BC49E7" w:rsidP="00A02E7F">
            <w:pPr>
              <w:keepNext/>
              <w:tabs>
                <w:tab w:val="left" w:pos="3735"/>
              </w:tabs>
              <w:jc w:val="center"/>
              <w:rPr>
                <w:sz w:val="20"/>
                <w:szCs w:val="20"/>
              </w:rPr>
            </w:pPr>
          </w:p>
        </w:tc>
        <w:tc>
          <w:tcPr>
            <w:tcW w:w="1338" w:type="dxa"/>
            <w:tcBorders>
              <w:top w:val="single" w:sz="4" w:space="0" w:color="auto"/>
              <w:left w:val="single" w:sz="4" w:space="0" w:color="auto"/>
              <w:bottom w:val="single" w:sz="4" w:space="0" w:color="auto"/>
              <w:right w:val="single" w:sz="4" w:space="0" w:color="auto"/>
            </w:tcBorders>
            <w:vAlign w:val="center"/>
          </w:tcPr>
          <w:p w14:paraId="4CE2B991" w14:textId="6B8FB9A5" w:rsidR="00BC49E7" w:rsidRPr="00A02E7F" w:rsidRDefault="19E2AB70" w:rsidP="00A02E7F">
            <w:pPr>
              <w:keepNext/>
              <w:tabs>
                <w:tab w:val="left" w:pos="3735"/>
              </w:tabs>
              <w:jc w:val="center"/>
              <w:rPr>
                <w:sz w:val="20"/>
                <w:szCs w:val="20"/>
              </w:rPr>
            </w:pPr>
            <w:r w:rsidRPr="405CFDBA">
              <w:rPr>
                <w:sz w:val="20"/>
                <w:szCs w:val="20"/>
              </w:rPr>
              <w:t>154</w:t>
            </w:r>
            <w:r w:rsidR="010112D3" w:rsidRPr="405CFDBA">
              <w:rPr>
                <w:sz w:val="20"/>
                <w:szCs w:val="20"/>
              </w:rPr>
              <w:t xml:space="preserve">                                                                                                                                                                                                                                                                                                                                                                                                     </w:t>
            </w:r>
          </w:p>
        </w:tc>
      </w:tr>
      <w:tr w:rsidR="00BC49E7" w:rsidRPr="003671B0" w14:paraId="7F5989BF" w14:textId="77777777" w:rsidTr="00DA413A">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6196AF3C" w14:textId="77777777" w:rsidR="00BC49E7" w:rsidRPr="00A02E7F" w:rsidRDefault="00BC49E7" w:rsidP="00A02E7F">
            <w:pPr>
              <w:keepNext/>
              <w:numPr>
                <w:ilvl w:val="0"/>
                <w:numId w:val="2"/>
              </w:numPr>
              <w:tabs>
                <w:tab w:val="left" w:pos="3735"/>
              </w:tabs>
              <w:jc w:val="center"/>
              <w:rPr>
                <w:sz w:val="20"/>
                <w:szCs w:val="20"/>
                <w:lang w:eastAsia="lt-LT"/>
              </w:rPr>
            </w:pP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6CCD7280"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vMerge w:val="restart"/>
            <w:tcBorders>
              <w:top w:val="single" w:sz="4" w:space="0" w:color="auto"/>
              <w:left w:val="single" w:sz="4" w:space="0" w:color="auto"/>
              <w:bottom w:val="single" w:sz="4" w:space="0" w:color="auto"/>
              <w:right w:val="single" w:sz="4" w:space="0" w:color="auto"/>
            </w:tcBorders>
            <w:vAlign w:val="center"/>
          </w:tcPr>
          <w:p w14:paraId="20AE934F"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Pesticidai</w:t>
            </w:r>
          </w:p>
        </w:tc>
        <w:tc>
          <w:tcPr>
            <w:tcW w:w="2518" w:type="dxa"/>
            <w:tcBorders>
              <w:top w:val="single" w:sz="4" w:space="0" w:color="auto"/>
              <w:left w:val="single" w:sz="4" w:space="0" w:color="auto"/>
              <w:bottom w:val="single" w:sz="4" w:space="0" w:color="auto"/>
              <w:right w:val="single" w:sz="4" w:space="0" w:color="auto"/>
            </w:tcBorders>
            <w:vAlign w:val="center"/>
          </w:tcPr>
          <w:p w14:paraId="64560C72" w14:textId="77777777" w:rsidR="00BC49E7" w:rsidRPr="00A02E7F" w:rsidRDefault="00BC49E7" w:rsidP="00A02E7F">
            <w:pPr>
              <w:ind w:right="-80"/>
              <w:jc w:val="center"/>
              <w:rPr>
                <w:sz w:val="20"/>
                <w:szCs w:val="20"/>
              </w:rPr>
            </w:pPr>
            <w:proofErr w:type="spellStart"/>
            <w:r w:rsidRPr="00A02E7F">
              <w:rPr>
                <w:sz w:val="20"/>
                <w:szCs w:val="20"/>
              </w:rPr>
              <w:t>Dikofolis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54286DF2"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115-32-2</w:t>
            </w:r>
          </w:p>
        </w:tc>
        <w:tc>
          <w:tcPr>
            <w:tcW w:w="2164" w:type="dxa"/>
            <w:tcBorders>
              <w:top w:val="single" w:sz="4" w:space="0" w:color="auto"/>
              <w:left w:val="single" w:sz="4" w:space="0" w:color="auto"/>
              <w:bottom w:val="single" w:sz="4" w:space="0" w:color="auto"/>
              <w:right w:val="single" w:sz="4" w:space="0" w:color="auto"/>
            </w:tcBorders>
            <w:vAlign w:val="center"/>
          </w:tcPr>
          <w:p w14:paraId="2E0EB269" w14:textId="685AC445" w:rsidR="00BC49E7" w:rsidRPr="00A02E7F" w:rsidRDefault="006D25D1" w:rsidP="00A02E7F">
            <w:pPr>
              <w:keepNext/>
              <w:tabs>
                <w:tab w:val="left" w:pos="3735"/>
              </w:tabs>
              <w:jc w:val="center"/>
              <w:rPr>
                <w:sz w:val="20"/>
                <w:szCs w:val="20"/>
              </w:rPr>
            </w:pPr>
            <w:r w:rsidRPr="00A02E7F">
              <w:rPr>
                <w:sz w:val="20"/>
                <w:szCs w:val="20"/>
              </w:rPr>
              <w:t xml:space="preserve">0,00039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tcPr>
          <w:p w14:paraId="4E1D4250" w14:textId="2BAC2F01" w:rsidR="00BC49E7" w:rsidRPr="00A02E7F" w:rsidRDefault="006D25D1" w:rsidP="00A02E7F">
            <w:pPr>
              <w:keepNext/>
              <w:tabs>
                <w:tab w:val="left" w:pos="3735"/>
              </w:tabs>
              <w:jc w:val="center"/>
              <w:rPr>
                <w:sz w:val="20"/>
                <w:szCs w:val="20"/>
              </w:rPr>
            </w:pPr>
            <w:r w:rsidRPr="00A02E7F">
              <w:rPr>
                <w:sz w:val="20"/>
                <w:szCs w:val="20"/>
              </w:rPr>
              <w:t>&gt;30% AKS, bet ne daugiau kaip nurodyta AKS (</w:t>
            </w:r>
            <w:r w:rsidR="00CD0DF7" w:rsidRPr="00A02E7F">
              <w:rPr>
                <w:sz w:val="20"/>
                <w:szCs w:val="20"/>
              </w:rPr>
              <w:t>0,0013</w:t>
            </w:r>
            <w:r w:rsidRPr="00A02E7F">
              <w:rPr>
                <w:sz w:val="20"/>
                <w:szCs w:val="20"/>
              </w:rPr>
              <w:t>μg/l)</w:t>
            </w:r>
            <w:r w:rsidR="001C3EF9">
              <w:rPr>
                <w:sz w:val="20"/>
                <w:szCs w:val="20"/>
              </w:rPr>
              <w:t>*</w:t>
            </w:r>
          </w:p>
        </w:tc>
        <w:tc>
          <w:tcPr>
            <w:tcW w:w="1338" w:type="dxa"/>
            <w:vMerge w:val="restart"/>
            <w:tcBorders>
              <w:top w:val="single" w:sz="4" w:space="0" w:color="auto"/>
              <w:left w:val="single" w:sz="4" w:space="0" w:color="auto"/>
              <w:bottom w:val="single" w:sz="4" w:space="0" w:color="auto"/>
              <w:right w:val="single" w:sz="4" w:space="0" w:color="auto"/>
            </w:tcBorders>
            <w:vAlign w:val="center"/>
          </w:tcPr>
          <w:p w14:paraId="04DF234A" w14:textId="4FD233E2" w:rsidR="00BC49E7" w:rsidRPr="00A02E7F" w:rsidRDefault="00BC49E7" w:rsidP="00A02E7F">
            <w:pPr>
              <w:keepNext/>
              <w:tabs>
                <w:tab w:val="left" w:pos="3735"/>
              </w:tabs>
              <w:jc w:val="center"/>
              <w:rPr>
                <w:sz w:val="20"/>
                <w:szCs w:val="20"/>
              </w:rPr>
            </w:pPr>
            <w:r w:rsidRPr="00A02E7F">
              <w:rPr>
                <w:sz w:val="20"/>
                <w:szCs w:val="20"/>
              </w:rPr>
              <w:t>297</w:t>
            </w:r>
          </w:p>
        </w:tc>
      </w:tr>
      <w:tr w:rsidR="00BC49E7" w:rsidRPr="003671B0" w14:paraId="5389578F" w14:textId="77777777" w:rsidTr="00DA413A">
        <w:trPr>
          <w:trHeight w:val="300"/>
        </w:trPr>
        <w:tc>
          <w:tcPr>
            <w:tcW w:w="811" w:type="dxa"/>
            <w:vMerge/>
            <w:vAlign w:val="center"/>
          </w:tcPr>
          <w:p w14:paraId="2906699C"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760E5E02"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203978DA"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57DDFC11" w14:textId="77777777" w:rsidR="00BC49E7" w:rsidRPr="00A02E7F" w:rsidRDefault="00BC49E7" w:rsidP="00A02E7F">
            <w:pPr>
              <w:ind w:right="-80"/>
              <w:jc w:val="center"/>
              <w:rPr>
                <w:rFonts w:eastAsia="Times New Roman"/>
                <w:sz w:val="20"/>
                <w:szCs w:val="20"/>
              </w:rPr>
            </w:pPr>
            <w:proofErr w:type="spellStart"/>
            <w:r w:rsidRPr="00A02E7F">
              <w:rPr>
                <w:rFonts w:eastAsia="Times New Roman"/>
                <w:sz w:val="20"/>
                <w:szCs w:val="20"/>
              </w:rPr>
              <w:t>Alachloras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7A1BECD7"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15972-60-8</w:t>
            </w:r>
          </w:p>
        </w:tc>
        <w:tc>
          <w:tcPr>
            <w:tcW w:w="2164" w:type="dxa"/>
            <w:tcBorders>
              <w:top w:val="single" w:sz="4" w:space="0" w:color="auto"/>
              <w:left w:val="single" w:sz="4" w:space="0" w:color="auto"/>
              <w:bottom w:val="single" w:sz="4" w:space="0" w:color="auto"/>
              <w:right w:val="single" w:sz="4" w:space="0" w:color="auto"/>
            </w:tcBorders>
            <w:vAlign w:val="center"/>
          </w:tcPr>
          <w:p w14:paraId="1C59FE0D" w14:textId="6F429BB5" w:rsidR="00BC49E7" w:rsidRPr="00A02E7F" w:rsidRDefault="004F2849" w:rsidP="00A02E7F">
            <w:pPr>
              <w:keepNext/>
              <w:tabs>
                <w:tab w:val="left" w:pos="3735"/>
              </w:tabs>
              <w:jc w:val="center"/>
              <w:rPr>
                <w:sz w:val="20"/>
                <w:szCs w:val="20"/>
              </w:rPr>
            </w:pPr>
            <w:r w:rsidRPr="00A02E7F">
              <w:rPr>
                <w:sz w:val="20"/>
                <w:szCs w:val="20"/>
              </w:rPr>
              <w:t xml:space="preserve">0,09 </w:t>
            </w:r>
            <w:proofErr w:type="spellStart"/>
            <w:r w:rsidR="00BC49E7" w:rsidRPr="00A02E7F">
              <w:rPr>
                <w:sz w:val="20"/>
                <w:szCs w:val="20"/>
              </w:rPr>
              <w:t>μg</w:t>
            </w:r>
            <w:proofErr w:type="spellEnd"/>
            <w:r w:rsidR="00BC49E7" w:rsidRPr="00A02E7F">
              <w:rPr>
                <w:sz w:val="20"/>
                <w:szCs w:val="20"/>
              </w:rPr>
              <w:t>/l</w:t>
            </w:r>
          </w:p>
        </w:tc>
        <w:tc>
          <w:tcPr>
            <w:tcW w:w="1226" w:type="dxa"/>
          </w:tcPr>
          <w:p w14:paraId="436D840F" w14:textId="77777777" w:rsidR="00BC49E7" w:rsidRPr="00A02E7F" w:rsidRDefault="00BC49E7" w:rsidP="00A02E7F">
            <w:pPr>
              <w:keepNext/>
              <w:tabs>
                <w:tab w:val="left" w:pos="3735"/>
              </w:tabs>
              <w:jc w:val="center"/>
              <w:rPr>
                <w:sz w:val="20"/>
                <w:szCs w:val="20"/>
              </w:rPr>
            </w:pPr>
          </w:p>
        </w:tc>
        <w:tc>
          <w:tcPr>
            <w:tcW w:w="1338" w:type="dxa"/>
            <w:vMerge/>
            <w:vAlign w:val="center"/>
          </w:tcPr>
          <w:p w14:paraId="4373FBA2" w14:textId="76F8D76E" w:rsidR="00BC49E7" w:rsidRPr="00A02E7F" w:rsidRDefault="00BC49E7" w:rsidP="00A02E7F">
            <w:pPr>
              <w:keepNext/>
              <w:tabs>
                <w:tab w:val="left" w:pos="3735"/>
              </w:tabs>
              <w:jc w:val="center"/>
              <w:rPr>
                <w:sz w:val="20"/>
                <w:szCs w:val="20"/>
              </w:rPr>
            </w:pPr>
          </w:p>
        </w:tc>
      </w:tr>
      <w:tr w:rsidR="00BC49E7" w:rsidRPr="003671B0" w14:paraId="7AE752E1" w14:textId="77777777" w:rsidTr="00DA413A">
        <w:trPr>
          <w:trHeight w:val="300"/>
        </w:trPr>
        <w:tc>
          <w:tcPr>
            <w:tcW w:w="811" w:type="dxa"/>
            <w:vMerge/>
            <w:vAlign w:val="center"/>
          </w:tcPr>
          <w:p w14:paraId="56F0DD64"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716A3A5D"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134DF75A"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3116EB06"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Bifenoksas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574308EA"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42576-02-3</w:t>
            </w:r>
          </w:p>
        </w:tc>
        <w:tc>
          <w:tcPr>
            <w:tcW w:w="2164" w:type="dxa"/>
            <w:tcBorders>
              <w:top w:val="single" w:sz="4" w:space="0" w:color="auto"/>
              <w:left w:val="single" w:sz="4" w:space="0" w:color="auto"/>
              <w:bottom w:val="single" w:sz="4" w:space="0" w:color="auto"/>
              <w:right w:val="single" w:sz="4" w:space="0" w:color="auto"/>
            </w:tcBorders>
            <w:vAlign w:val="center"/>
          </w:tcPr>
          <w:p w14:paraId="41B9DAA4" w14:textId="408C9C4D" w:rsidR="00BC49E7" w:rsidRPr="00A02E7F" w:rsidRDefault="006914F9" w:rsidP="00A02E7F">
            <w:pPr>
              <w:keepNext/>
              <w:tabs>
                <w:tab w:val="left" w:pos="3735"/>
              </w:tabs>
              <w:jc w:val="center"/>
              <w:rPr>
                <w:sz w:val="20"/>
                <w:szCs w:val="20"/>
              </w:rPr>
            </w:pPr>
            <w:r w:rsidRPr="00A02E7F">
              <w:rPr>
                <w:sz w:val="20"/>
                <w:szCs w:val="20"/>
              </w:rPr>
              <w:t xml:space="preserve">0,00036 </w:t>
            </w:r>
            <w:proofErr w:type="spellStart"/>
            <w:r w:rsidR="00BC49E7" w:rsidRPr="00A02E7F">
              <w:rPr>
                <w:sz w:val="20"/>
                <w:szCs w:val="20"/>
              </w:rPr>
              <w:t>μg</w:t>
            </w:r>
            <w:proofErr w:type="spellEnd"/>
            <w:r w:rsidR="00BC49E7" w:rsidRPr="00A02E7F">
              <w:rPr>
                <w:sz w:val="20"/>
                <w:szCs w:val="20"/>
              </w:rPr>
              <w:t>/l</w:t>
            </w:r>
          </w:p>
        </w:tc>
        <w:tc>
          <w:tcPr>
            <w:tcW w:w="1226" w:type="dxa"/>
          </w:tcPr>
          <w:p w14:paraId="14A816F9" w14:textId="216A4A48" w:rsidR="00BC49E7" w:rsidRPr="00A02E7F" w:rsidRDefault="00F55499" w:rsidP="00A02E7F">
            <w:pPr>
              <w:pStyle w:val="Sraopastraipa"/>
              <w:keepNext/>
              <w:tabs>
                <w:tab w:val="left" w:pos="3735"/>
              </w:tabs>
              <w:ind w:left="33"/>
              <w:rPr>
                <w:sz w:val="20"/>
                <w:szCs w:val="20"/>
              </w:rPr>
            </w:pPr>
            <w:r w:rsidRPr="00A02E7F">
              <w:rPr>
                <w:sz w:val="20"/>
                <w:szCs w:val="20"/>
              </w:rPr>
              <w:t>&gt;30% AKS</w:t>
            </w:r>
            <w:r w:rsidR="00816385" w:rsidRPr="00A02E7F">
              <w:rPr>
                <w:sz w:val="20"/>
                <w:szCs w:val="20"/>
              </w:rPr>
              <w:t>, bet ne daugiau kaip nurodyta AKS (</w:t>
            </w:r>
            <w:r w:rsidR="00334B9E" w:rsidRPr="00A02E7F">
              <w:rPr>
                <w:sz w:val="20"/>
                <w:szCs w:val="20"/>
              </w:rPr>
              <w:t xml:space="preserve">0,0012 </w:t>
            </w:r>
            <w:proofErr w:type="spellStart"/>
            <w:r w:rsidR="00334B9E" w:rsidRPr="00A02E7F">
              <w:rPr>
                <w:sz w:val="20"/>
                <w:szCs w:val="20"/>
              </w:rPr>
              <w:t>μg</w:t>
            </w:r>
            <w:proofErr w:type="spellEnd"/>
            <w:r w:rsidR="00334B9E" w:rsidRPr="00A02E7F">
              <w:rPr>
                <w:sz w:val="20"/>
                <w:szCs w:val="20"/>
              </w:rPr>
              <w:t>/l)</w:t>
            </w:r>
            <w:r w:rsidR="00711E8C">
              <w:rPr>
                <w:sz w:val="20"/>
                <w:szCs w:val="20"/>
              </w:rPr>
              <w:t>*</w:t>
            </w:r>
            <w:r w:rsidRPr="00A02E7F">
              <w:rPr>
                <w:sz w:val="20"/>
                <w:szCs w:val="20"/>
              </w:rPr>
              <w:t xml:space="preserve"> </w:t>
            </w:r>
          </w:p>
        </w:tc>
        <w:tc>
          <w:tcPr>
            <w:tcW w:w="1338" w:type="dxa"/>
            <w:vMerge/>
            <w:vAlign w:val="center"/>
          </w:tcPr>
          <w:p w14:paraId="1205930F" w14:textId="0C041BB8" w:rsidR="00BC49E7" w:rsidRPr="00A02E7F" w:rsidRDefault="00BC49E7" w:rsidP="00A02E7F">
            <w:pPr>
              <w:keepNext/>
              <w:tabs>
                <w:tab w:val="left" w:pos="3735"/>
              </w:tabs>
              <w:jc w:val="center"/>
              <w:rPr>
                <w:sz w:val="20"/>
                <w:szCs w:val="20"/>
              </w:rPr>
            </w:pPr>
          </w:p>
        </w:tc>
      </w:tr>
      <w:tr w:rsidR="00BC49E7" w:rsidRPr="003671B0" w14:paraId="74FF39AE" w14:textId="77777777" w:rsidTr="00DA413A">
        <w:trPr>
          <w:trHeight w:val="300"/>
        </w:trPr>
        <w:tc>
          <w:tcPr>
            <w:tcW w:w="811" w:type="dxa"/>
            <w:vMerge/>
            <w:vAlign w:val="center"/>
          </w:tcPr>
          <w:p w14:paraId="176376EE"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5DD63F3B"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7F44B22A"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0973FF81" w14:textId="7EACAC08"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Cipermetrinas</w:t>
            </w:r>
            <w:proofErr w:type="spellEnd"/>
            <w:r w:rsidR="0025612F" w:rsidRPr="00A02E7F">
              <w:rPr>
                <w:rStyle w:val="Puslapioinaosnuoroda"/>
                <w:rFonts w:eastAsia="Times New Roman"/>
                <w:sz w:val="20"/>
                <w:szCs w:val="20"/>
                <w:lang w:eastAsia="lt-LT"/>
              </w:rPr>
              <w:footnoteReference w:id="4"/>
            </w:r>
          </w:p>
        </w:tc>
        <w:tc>
          <w:tcPr>
            <w:tcW w:w="3385" w:type="dxa"/>
            <w:tcBorders>
              <w:top w:val="single" w:sz="4" w:space="0" w:color="auto"/>
              <w:left w:val="single" w:sz="4" w:space="0" w:color="auto"/>
              <w:bottom w:val="single" w:sz="4" w:space="0" w:color="auto"/>
              <w:right w:val="single" w:sz="4" w:space="0" w:color="auto"/>
            </w:tcBorders>
            <w:vAlign w:val="center"/>
          </w:tcPr>
          <w:p w14:paraId="421DB049"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52315-07-8</w:t>
            </w:r>
          </w:p>
        </w:tc>
        <w:tc>
          <w:tcPr>
            <w:tcW w:w="2164" w:type="dxa"/>
            <w:tcBorders>
              <w:top w:val="single" w:sz="4" w:space="0" w:color="auto"/>
              <w:left w:val="single" w:sz="4" w:space="0" w:color="auto"/>
              <w:bottom w:val="single" w:sz="4" w:space="0" w:color="auto"/>
              <w:right w:val="single" w:sz="4" w:space="0" w:color="auto"/>
            </w:tcBorders>
            <w:vAlign w:val="center"/>
          </w:tcPr>
          <w:p w14:paraId="0800B1BF" w14:textId="23832F4F" w:rsidR="00BC49E7" w:rsidRPr="00A02E7F" w:rsidRDefault="00BC49E7" w:rsidP="00A02E7F">
            <w:pPr>
              <w:keepNext/>
              <w:tabs>
                <w:tab w:val="left" w:pos="3735"/>
              </w:tabs>
              <w:jc w:val="center"/>
              <w:rPr>
                <w:sz w:val="20"/>
                <w:szCs w:val="20"/>
              </w:rPr>
            </w:pPr>
            <w:r w:rsidRPr="00A02E7F">
              <w:rPr>
                <w:sz w:val="20"/>
                <w:szCs w:val="20"/>
              </w:rPr>
              <w:t>0,00</w:t>
            </w:r>
            <w:r w:rsidR="00575F9C">
              <w:rPr>
                <w:sz w:val="20"/>
                <w:szCs w:val="20"/>
              </w:rPr>
              <w:t>0</w:t>
            </w:r>
            <w:r w:rsidRPr="00A02E7F">
              <w:rPr>
                <w:sz w:val="20"/>
                <w:szCs w:val="20"/>
              </w:rPr>
              <w:t xml:space="preserve">018 </w:t>
            </w:r>
            <w:proofErr w:type="spellStart"/>
            <w:r w:rsidRPr="00A02E7F">
              <w:rPr>
                <w:sz w:val="20"/>
                <w:szCs w:val="20"/>
              </w:rPr>
              <w:t>μg</w:t>
            </w:r>
            <w:proofErr w:type="spellEnd"/>
            <w:r w:rsidRPr="00A02E7F">
              <w:rPr>
                <w:sz w:val="20"/>
                <w:szCs w:val="20"/>
              </w:rPr>
              <w:t>/l</w:t>
            </w:r>
          </w:p>
        </w:tc>
        <w:tc>
          <w:tcPr>
            <w:tcW w:w="1226" w:type="dxa"/>
          </w:tcPr>
          <w:p w14:paraId="333436C3" w14:textId="05B07225" w:rsidR="00BC49E7" w:rsidRPr="00A02E7F" w:rsidRDefault="00771C0F" w:rsidP="00A02E7F">
            <w:pPr>
              <w:keepNext/>
              <w:tabs>
                <w:tab w:val="left" w:pos="3735"/>
              </w:tabs>
              <w:jc w:val="center"/>
              <w:rPr>
                <w:sz w:val="20"/>
                <w:szCs w:val="20"/>
              </w:rPr>
            </w:pPr>
            <w:r w:rsidRPr="00A02E7F">
              <w:rPr>
                <w:sz w:val="20"/>
                <w:szCs w:val="20"/>
              </w:rPr>
              <w:t>&gt;30% AKS, bet ne daugiau kaip nurodyta AKS (</w:t>
            </w:r>
            <w:r w:rsidR="007250E5" w:rsidRPr="00A02E7F">
              <w:rPr>
                <w:sz w:val="20"/>
                <w:szCs w:val="20"/>
              </w:rPr>
              <w:t>0,00006</w:t>
            </w:r>
            <w:r w:rsidRPr="00A02E7F">
              <w:rPr>
                <w:sz w:val="20"/>
                <w:szCs w:val="20"/>
              </w:rPr>
              <w:t xml:space="preserve"> </w:t>
            </w:r>
            <w:proofErr w:type="spellStart"/>
            <w:r w:rsidRPr="00A02E7F">
              <w:rPr>
                <w:sz w:val="20"/>
                <w:szCs w:val="20"/>
              </w:rPr>
              <w:t>μg</w:t>
            </w:r>
            <w:proofErr w:type="spellEnd"/>
            <w:r w:rsidRPr="00A02E7F">
              <w:rPr>
                <w:sz w:val="20"/>
                <w:szCs w:val="20"/>
              </w:rPr>
              <w:t>/l)</w:t>
            </w:r>
            <w:r w:rsidR="00711E8C">
              <w:rPr>
                <w:sz w:val="20"/>
                <w:szCs w:val="20"/>
              </w:rPr>
              <w:t>*</w:t>
            </w:r>
          </w:p>
        </w:tc>
        <w:tc>
          <w:tcPr>
            <w:tcW w:w="1338" w:type="dxa"/>
            <w:vMerge/>
            <w:vAlign w:val="center"/>
          </w:tcPr>
          <w:p w14:paraId="1DAF9BF8" w14:textId="41429AAA" w:rsidR="00BC49E7" w:rsidRPr="00A02E7F" w:rsidRDefault="00BC49E7" w:rsidP="00A02E7F">
            <w:pPr>
              <w:keepNext/>
              <w:tabs>
                <w:tab w:val="left" w:pos="3735"/>
              </w:tabs>
              <w:jc w:val="center"/>
              <w:rPr>
                <w:sz w:val="20"/>
                <w:szCs w:val="20"/>
              </w:rPr>
            </w:pPr>
          </w:p>
        </w:tc>
      </w:tr>
      <w:tr w:rsidR="00BC49E7" w:rsidRPr="003671B0" w14:paraId="67DF15EC" w14:textId="77777777" w:rsidTr="00DA413A">
        <w:trPr>
          <w:trHeight w:val="300"/>
        </w:trPr>
        <w:tc>
          <w:tcPr>
            <w:tcW w:w="811" w:type="dxa"/>
            <w:vMerge/>
            <w:vAlign w:val="center"/>
          </w:tcPr>
          <w:p w14:paraId="7E54B813"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1326B873"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4F7EDDE1"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5112F33A" w14:textId="799B1B3D"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Dichlorvosas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5F09E6E3"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62-73-7</w:t>
            </w:r>
          </w:p>
        </w:tc>
        <w:tc>
          <w:tcPr>
            <w:tcW w:w="2164" w:type="dxa"/>
            <w:tcBorders>
              <w:top w:val="single" w:sz="4" w:space="0" w:color="auto"/>
              <w:left w:val="single" w:sz="4" w:space="0" w:color="auto"/>
              <w:bottom w:val="single" w:sz="4" w:space="0" w:color="auto"/>
              <w:right w:val="single" w:sz="4" w:space="0" w:color="auto"/>
            </w:tcBorders>
            <w:vAlign w:val="center"/>
          </w:tcPr>
          <w:p w14:paraId="19EB851C" w14:textId="13D8E0C6" w:rsidR="00BC49E7" w:rsidRPr="00A02E7F" w:rsidRDefault="003859DD" w:rsidP="00A02E7F">
            <w:pPr>
              <w:keepNext/>
              <w:tabs>
                <w:tab w:val="left" w:pos="3735"/>
              </w:tabs>
              <w:jc w:val="center"/>
              <w:rPr>
                <w:sz w:val="20"/>
                <w:szCs w:val="20"/>
              </w:rPr>
            </w:pPr>
            <w:r w:rsidRPr="00A02E7F">
              <w:rPr>
                <w:sz w:val="20"/>
                <w:szCs w:val="20"/>
              </w:rPr>
              <w:t xml:space="preserve">0,00018 </w:t>
            </w:r>
            <w:proofErr w:type="spellStart"/>
            <w:r w:rsidR="00BC49E7" w:rsidRPr="00A02E7F">
              <w:rPr>
                <w:sz w:val="20"/>
                <w:szCs w:val="20"/>
              </w:rPr>
              <w:t>μg</w:t>
            </w:r>
            <w:proofErr w:type="spellEnd"/>
            <w:r w:rsidR="00BC49E7" w:rsidRPr="00A02E7F">
              <w:rPr>
                <w:sz w:val="20"/>
                <w:szCs w:val="20"/>
              </w:rPr>
              <w:t>/l</w:t>
            </w:r>
          </w:p>
        </w:tc>
        <w:tc>
          <w:tcPr>
            <w:tcW w:w="1226" w:type="dxa"/>
          </w:tcPr>
          <w:p w14:paraId="2D3DFC6B" w14:textId="5D179B94" w:rsidR="00BC49E7" w:rsidRPr="00A02E7F" w:rsidRDefault="003F0798" w:rsidP="00A02E7F">
            <w:pPr>
              <w:keepNext/>
              <w:tabs>
                <w:tab w:val="left" w:pos="3735"/>
              </w:tabs>
              <w:jc w:val="center"/>
              <w:rPr>
                <w:sz w:val="20"/>
                <w:szCs w:val="20"/>
              </w:rPr>
            </w:pPr>
            <w:r w:rsidRPr="00A02E7F">
              <w:rPr>
                <w:sz w:val="20"/>
                <w:szCs w:val="20"/>
              </w:rPr>
              <w:t xml:space="preserve">&gt;30% AKS, bet ne daugiau kaip nurodyta AKS (0,0006 </w:t>
            </w:r>
            <w:proofErr w:type="spellStart"/>
            <w:r w:rsidRPr="00A02E7F">
              <w:rPr>
                <w:sz w:val="20"/>
                <w:szCs w:val="20"/>
              </w:rPr>
              <w:t>μg</w:t>
            </w:r>
            <w:proofErr w:type="spellEnd"/>
            <w:r w:rsidRPr="00A02E7F">
              <w:rPr>
                <w:sz w:val="20"/>
                <w:szCs w:val="20"/>
              </w:rPr>
              <w:t>/l)</w:t>
            </w:r>
            <w:r w:rsidR="00711E8C">
              <w:rPr>
                <w:sz w:val="20"/>
                <w:szCs w:val="20"/>
              </w:rPr>
              <w:t>*</w:t>
            </w:r>
          </w:p>
        </w:tc>
        <w:tc>
          <w:tcPr>
            <w:tcW w:w="1338" w:type="dxa"/>
            <w:vMerge/>
            <w:vAlign w:val="center"/>
          </w:tcPr>
          <w:p w14:paraId="7B5E3333" w14:textId="28A71784" w:rsidR="00BC49E7" w:rsidRPr="00A02E7F" w:rsidRDefault="00BC49E7" w:rsidP="00A02E7F">
            <w:pPr>
              <w:keepNext/>
              <w:tabs>
                <w:tab w:val="left" w:pos="3735"/>
              </w:tabs>
              <w:jc w:val="center"/>
              <w:rPr>
                <w:sz w:val="20"/>
                <w:szCs w:val="20"/>
              </w:rPr>
            </w:pPr>
          </w:p>
        </w:tc>
      </w:tr>
      <w:tr w:rsidR="00BC49E7" w:rsidRPr="003671B0" w14:paraId="46815BC0" w14:textId="77777777" w:rsidTr="00DA413A">
        <w:trPr>
          <w:trHeight w:val="300"/>
        </w:trPr>
        <w:tc>
          <w:tcPr>
            <w:tcW w:w="811" w:type="dxa"/>
            <w:vMerge w:val="restart"/>
            <w:tcBorders>
              <w:top w:val="single" w:sz="4" w:space="0" w:color="auto"/>
              <w:left w:val="single" w:sz="4" w:space="0" w:color="auto"/>
              <w:bottom w:val="single" w:sz="4" w:space="0" w:color="auto"/>
              <w:right w:val="single" w:sz="4" w:space="0" w:color="auto"/>
            </w:tcBorders>
            <w:vAlign w:val="center"/>
          </w:tcPr>
          <w:p w14:paraId="7458FC3D"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restart"/>
            <w:tcBorders>
              <w:top w:val="single" w:sz="4" w:space="0" w:color="auto"/>
              <w:left w:val="single" w:sz="4" w:space="0" w:color="auto"/>
              <w:bottom w:val="single" w:sz="4" w:space="0" w:color="auto"/>
              <w:right w:val="single" w:sz="4" w:space="0" w:color="auto"/>
            </w:tcBorders>
            <w:vAlign w:val="center"/>
          </w:tcPr>
          <w:p w14:paraId="14D19385"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vMerge w:val="restart"/>
            <w:tcBorders>
              <w:top w:val="single" w:sz="4" w:space="0" w:color="auto"/>
              <w:left w:val="single" w:sz="4" w:space="0" w:color="auto"/>
              <w:bottom w:val="single" w:sz="4" w:space="0" w:color="auto"/>
              <w:right w:val="single" w:sz="4" w:space="0" w:color="auto"/>
            </w:tcBorders>
            <w:vAlign w:val="center"/>
          </w:tcPr>
          <w:p w14:paraId="47150366"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Pesticidai</w:t>
            </w:r>
          </w:p>
        </w:tc>
        <w:tc>
          <w:tcPr>
            <w:tcW w:w="2518" w:type="dxa"/>
            <w:tcBorders>
              <w:top w:val="single" w:sz="4" w:space="0" w:color="auto"/>
              <w:left w:val="single" w:sz="4" w:space="0" w:color="auto"/>
              <w:bottom w:val="single" w:sz="4" w:space="0" w:color="auto"/>
              <w:right w:val="single" w:sz="4" w:space="0" w:color="auto"/>
            </w:tcBorders>
            <w:vAlign w:val="center"/>
          </w:tcPr>
          <w:p w14:paraId="0C302EBC"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Atrazinas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2F7D8B22" w14:textId="77777777" w:rsidR="00BC49E7" w:rsidRPr="00A02E7F" w:rsidRDefault="00BC49E7" w:rsidP="00A02E7F">
            <w:pPr>
              <w:ind w:right="-80"/>
              <w:jc w:val="center"/>
              <w:rPr>
                <w:rFonts w:eastAsia="Times New Roman"/>
                <w:sz w:val="20"/>
                <w:szCs w:val="20"/>
                <w:lang w:eastAsia="lt-LT"/>
              </w:rPr>
            </w:pPr>
            <w:r w:rsidRPr="00A02E7F">
              <w:rPr>
                <w:rFonts w:eastAsia="Times New Roman"/>
                <w:sz w:val="20"/>
                <w:szCs w:val="20"/>
                <w:lang w:eastAsia="lt-LT"/>
              </w:rPr>
              <w:t>1912-24-9</w:t>
            </w:r>
          </w:p>
        </w:tc>
        <w:tc>
          <w:tcPr>
            <w:tcW w:w="2164" w:type="dxa"/>
            <w:tcBorders>
              <w:top w:val="single" w:sz="4" w:space="0" w:color="auto"/>
              <w:left w:val="single" w:sz="4" w:space="0" w:color="auto"/>
              <w:bottom w:val="single" w:sz="4" w:space="0" w:color="auto"/>
              <w:right w:val="single" w:sz="4" w:space="0" w:color="auto"/>
            </w:tcBorders>
          </w:tcPr>
          <w:p w14:paraId="7E4F70F6" w14:textId="09E524D6" w:rsidR="00BC49E7" w:rsidRPr="00A02E7F" w:rsidRDefault="00BC49E7" w:rsidP="00A02E7F">
            <w:pPr>
              <w:keepNext/>
              <w:tabs>
                <w:tab w:val="left" w:pos="3735"/>
              </w:tabs>
              <w:jc w:val="center"/>
              <w:rPr>
                <w:sz w:val="20"/>
                <w:szCs w:val="20"/>
              </w:rPr>
            </w:pPr>
            <w:r w:rsidRPr="00A02E7F">
              <w:rPr>
                <w:sz w:val="20"/>
                <w:szCs w:val="20"/>
              </w:rPr>
              <w:t>0,</w:t>
            </w:r>
            <w:r w:rsidR="007A780F" w:rsidRPr="00A02E7F">
              <w:rPr>
                <w:sz w:val="20"/>
                <w:szCs w:val="20"/>
              </w:rPr>
              <w:t>18</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tcPr>
          <w:p w14:paraId="66612895" w14:textId="77777777" w:rsidR="00BC49E7" w:rsidRPr="00A02E7F" w:rsidRDefault="00BC49E7" w:rsidP="00A02E7F">
            <w:pPr>
              <w:keepNext/>
              <w:tabs>
                <w:tab w:val="left" w:pos="3735"/>
              </w:tabs>
              <w:jc w:val="center"/>
              <w:rPr>
                <w:sz w:val="20"/>
                <w:szCs w:val="20"/>
              </w:rPr>
            </w:pPr>
          </w:p>
        </w:tc>
        <w:tc>
          <w:tcPr>
            <w:tcW w:w="1338" w:type="dxa"/>
            <w:vMerge w:val="restart"/>
            <w:tcBorders>
              <w:top w:val="single" w:sz="4" w:space="0" w:color="auto"/>
              <w:left w:val="single" w:sz="4" w:space="0" w:color="auto"/>
              <w:bottom w:val="single" w:sz="4" w:space="0" w:color="auto"/>
              <w:right w:val="single" w:sz="4" w:space="0" w:color="auto"/>
            </w:tcBorders>
            <w:vAlign w:val="center"/>
          </w:tcPr>
          <w:p w14:paraId="48AD96DC" w14:textId="74B5328C" w:rsidR="00BC49E7" w:rsidRPr="00A02E7F" w:rsidRDefault="00BC49E7" w:rsidP="00A02E7F">
            <w:pPr>
              <w:keepNext/>
              <w:tabs>
                <w:tab w:val="left" w:pos="3735"/>
              </w:tabs>
              <w:jc w:val="center"/>
              <w:rPr>
                <w:sz w:val="20"/>
                <w:szCs w:val="20"/>
              </w:rPr>
            </w:pPr>
            <w:r w:rsidRPr="00A02E7F">
              <w:rPr>
                <w:sz w:val="20"/>
                <w:szCs w:val="20"/>
              </w:rPr>
              <w:t>369</w:t>
            </w:r>
          </w:p>
        </w:tc>
      </w:tr>
      <w:tr w:rsidR="00BC49E7" w:rsidRPr="003671B0" w14:paraId="2931CDFA" w14:textId="77777777" w:rsidTr="00DA413A">
        <w:trPr>
          <w:trHeight w:val="300"/>
        </w:trPr>
        <w:tc>
          <w:tcPr>
            <w:tcW w:w="811" w:type="dxa"/>
            <w:vMerge/>
            <w:vAlign w:val="center"/>
          </w:tcPr>
          <w:p w14:paraId="6BA9A8D1"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66BE527C"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2E6F42ED"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7D675CCE"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Diuronas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01603B75"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330-54-1</w:t>
            </w:r>
          </w:p>
        </w:tc>
        <w:tc>
          <w:tcPr>
            <w:tcW w:w="2164" w:type="dxa"/>
            <w:tcBorders>
              <w:top w:val="single" w:sz="4" w:space="0" w:color="auto"/>
              <w:left w:val="single" w:sz="4" w:space="0" w:color="auto"/>
              <w:bottom w:val="single" w:sz="4" w:space="0" w:color="auto"/>
              <w:right w:val="single" w:sz="4" w:space="0" w:color="auto"/>
            </w:tcBorders>
          </w:tcPr>
          <w:p w14:paraId="63D5AB47" w14:textId="1B81CF57" w:rsidR="00BC49E7" w:rsidRPr="00A02E7F" w:rsidRDefault="00BC49E7" w:rsidP="00A02E7F">
            <w:pPr>
              <w:keepNext/>
              <w:tabs>
                <w:tab w:val="left" w:pos="3735"/>
              </w:tabs>
              <w:jc w:val="center"/>
              <w:rPr>
                <w:sz w:val="20"/>
                <w:szCs w:val="20"/>
              </w:rPr>
            </w:pPr>
            <w:r w:rsidRPr="00A02E7F">
              <w:rPr>
                <w:sz w:val="20"/>
                <w:szCs w:val="20"/>
              </w:rPr>
              <w:t>0,</w:t>
            </w:r>
            <w:r w:rsidR="00A14F44" w:rsidRPr="00A02E7F">
              <w:rPr>
                <w:sz w:val="20"/>
                <w:szCs w:val="20"/>
              </w:rPr>
              <w:t>06</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Pr>
          <w:p w14:paraId="33AD2B82" w14:textId="77777777" w:rsidR="00BC49E7" w:rsidRPr="00A02E7F" w:rsidRDefault="00BC49E7" w:rsidP="00A02E7F">
            <w:pPr>
              <w:keepNext/>
              <w:tabs>
                <w:tab w:val="left" w:pos="3735"/>
              </w:tabs>
              <w:jc w:val="center"/>
              <w:rPr>
                <w:sz w:val="20"/>
                <w:szCs w:val="20"/>
              </w:rPr>
            </w:pPr>
          </w:p>
        </w:tc>
        <w:tc>
          <w:tcPr>
            <w:tcW w:w="1338" w:type="dxa"/>
            <w:vMerge/>
            <w:vAlign w:val="center"/>
          </w:tcPr>
          <w:p w14:paraId="1718B058" w14:textId="7EC70238" w:rsidR="00BC49E7" w:rsidRPr="00A02E7F" w:rsidRDefault="00BC49E7" w:rsidP="00A02E7F">
            <w:pPr>
              <w:keepNext/>
              <w:tabs>
                <w:tab w:val="left" w:pos="3735"/>
              </w:tabs>
              <w:jc w:val="center"/>
              <w:rPr>
                <w:sz w:val="20"/>
                <w:szCs w:val="20"/>
              </w:rPr>
            </w:pPr>
          </w:p>
        </w:tc>
      </w:tr>
      <w:tr w:rsidR="00BC49E7" w:rsidRPr="003671B0" w14:paraId="378956E7" w14:textId="77777777" w:rsidTr="00DA413A">
        <w:trPr>
          <w:trHeight w:val="300"/>
        </w:trPr>
        <w:tc>
          <w:tcPr>
            <w:tcW w:w="811" w:type="dxa"/>
            <w:vMerge/>
            <w:vAlign w:val="center"/>
          </w:tcPr>
          <w:p w14:paraId="76B7B786"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0108895E"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3F8A8E06"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417762D5"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Izoproturonas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1C1764D7"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34123-59-6</w:t>
            </w:r>
          </w:p>
        </w:tc>
        <w:tc>
          <w:tcPr>
            <w:tcW w:w="2164" w:type="dxa"/>
            <w:tcBorders>
              <w:top w:val="single" w:sz="4" w:space="0" w:color="auto"/>
              <w:left w:val="single" w:sz="4" w:space="0" w:color="auto"/>
              <w:bottom w:val="single" w:sz="4" w:space="0" w:color="auto"/>
              <w:right w:val="single" w:sz="4" w:space="0" w:color="auto"/>
            </w:tcBorders>
          </w:tcPr>
          <w:p w14:paraId="48844F51" w14:textId="725A4CCC" w:rsidR="00BC49E7" w:rsidRPr="00A02E7F" w:rsidRDefault="00BC49E7" w:rsidP="00A02E7F">
            <w:pPr>
              <w:keepNext/>
              <w:tabs>
                <w:tab w:val="left" w:pos="3735"/>
              </w:tabs>
              <w:jc w:val="center"/>
              <w:rPr>
                <w:sz w:val="20"/>
                <w:szCs w:val="20"/>
              </w:rPr>
            </w:pPr>
            <w:r w:rsidRPr="00A02E7F">
              <w:rPr>
                <w:sz w:val="20"/>
                <w:szCs w:val="20"/>
              </w:rPr>
              <w:t>0,</w:t>
            </w:r>
            <w:r w:rsidR="00EF6D95" w:rsidRPr="00A02E7F">
              <w:rPr>
                <w:sz w:val="20"/>
                <w:szCs w:val="20"/>
              </w:rPr>
              <w:t>09</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Pr>
          <w:p w14:paraId="2A261DD5" w14:textId="77777777" w:rsidR="00BC49E7" w:rsidRPr="00A02E7F" w:rsidRDefault="00BC49E7" w:rsidP="00A02E7F">
            <w:pPr>
              <w:keepNext/>
              <w:tabs>
                <w:tab w:val="left" w:pos="3735"/>
              </w:tabs>
              <w:jc w:val="center"/>
              <w:rPr>
                <w:sz w:val="20"/>
                <w:szCs w:val="20"/>
              </w:rPr>
            </w:pPr>
          </w:p>
        </w:tc>
        <w:tc>
          <w:tcPr>
            <w:tcW w:w="1338" w:type="dxa"/>
            <w:vMerge/>
            <w:vAlign w:val="center"/>
          </w:tcPr>
          <w:p w14:paraId="16E3ADA5" w14:textId="1062676B" w:rsidR="00BC49E7" w:rsidRPr="00A02E7F" w:rsidRDefault="00BC49E7" w:rsidP="00A02E7F">
            <w:pPr>
              <w:keepNext/>
              <w:tabs>
                <w:tab w:val="left" w:pos="3735"/>
              </w:tabs>
              <w:jc w:val="center"/>
              <w:rPr>
                <w:sz w:val="20"/>
                <w:szCs w:val="20"/>
              </w:rPr>
            </w:pPr>
          </w:p>
        </w:tc>
      </w:tr>
      <w:tr w:rsidR="00BC49E7" w:rsidRPr="003671B0" w14:paraId="6B5FA505" w14:textId="77777777" w:rsidTr="00DA413A">
        <w:trPr>
          <w:trHeight w:val="300"/>
        </w:trPr>
        <w:tc>
          <w:tcPr>
            <w:tcW w:w="811" w:type="dxa"/>
            <w:vMerge/>
            <w:vAlign w:val="center"/>
          </w:tcPr>
          <w:p w14:paraId="2AD7AC18"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2EF1D5D5"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0EA5204D"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6FD4EE3B"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Simazinas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56C4397B"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122-34-9</w:t>
            </w:r>
          </w:p>
        </w:tc>
        <w:tc>
          <w:tcPr>
            <w:tcW w:w="2164" w:type="dxa"/>
            <w:tcBorders>
              <w:top w:val="single" w:sz="4" w:space="0" w:color="auto"/>
              <w:left w:val="single" w:sz="4" w:space="0" w:color="auto"/>
              <w:bottom w:val="single" w:sz="4" w:space="0" w:color="auto"/>
              <w:right w:val="single" w:sz="4" w:space="0" w:color="auto"/>
            </w:tcBorders>
          </w:tcPr>
          <w:p w14:paraId="40DDFAD3" w14:textId="7A8B264A" w:rsidR="00BC49E7" w:rsidRPr="00A02E7F" w:rsidRDefault="00EF6D95" w:rsidP="00A02E7F">
            <w:pPr>
              <w:keepNext/>
              <w:tabs>
                <w:tab w:val="left" w:pos="3735"/>
              </w:tabs>
              <w:jc w:val="center"/>
              <w:rPr>
                <w:sz w:val="20"/>
                <w:szCs w:val="20"/>
              </w:rPr>
            </w:pPr>
            <w:r w:rsidRPr="00A02E7F">
              <w:rPr>
                <w:sz w:val="20"/>
                <w:szCs w:val="20"/>
              </w:rPr>
              <w:t>0,3</w:t>
            </w:r>
            <w:r w:rsidR="00BC49E7" w:rsidRPr="00A02E7F">
              <w:rPr>
                <w:sz w:val="20"/>
                <w:szCs w:val="20"/>
              </w:rPr>
              <w:t xml:space="preserve"> </w:t>
            </w:r>
            <w:proofErr w:type="spellStart"/>
            <w:r w:rsidR="00BC49E7" w:rsidRPr="00A02E7F">
              <w:rPr>
                <w:sz w:val="20"/>
                <w:szCs w:val="20"/>
              </w:rPr>
              <w:t>μg</w:t>
            </w:r>
            <w:proofErr w:type="spellEnd"/>
            <w:r w:rsidR="00BC49E7" w:rsidRPr="00A02E7F">
              <w:rPr>
                <w:sz w:val="20"/>
                <w:szCs w:val="20"/>
              </w:rPr>
              <w:t>/l</w:t>
            </w:r>
          </w:p>
        </w:tc>
        <w:tc>
          <w:tcPr>
            <w:tcW w:w="1226" w:type="dxa"/>
          </w:tcPr>
          <w:p w14:paraId="09246593" w14:textId="77777777" w:rsidR="00BC49E7" w:rsidRPr="00A02E7F" w:rsidRDefault="00BC49E7" w:rsidP="00A02E7F">
            <w:pPr>
              <w:keepNext/>
              <w:tabs>
                <w:tab w:val="left" w:pos="3735"/>
              </w:tabs>
              <w:jc w:val="center"/>
              <w:rPr>
                <w:sz w:val="20"/>
                <w:szCs w:val="20"/>
              </w:rPr>
            </w:pPr>
          </w:p>
        </w:tc>
        <w:tc>
          <w:tcPr>
            <w:tcW w:w="1338" w:type="dxa"/>
            <w:vMerge/>
            <w:vAlign w:val="center"/>
          </w:tcPr>
          <w:p w14:paraId="1EEC5402" w14:textId="6F28BE96" w:rsidR="00BC49E7" w:rsidRPr="00A02E7F" w:rsidRDefault="00BC49E7" w:rsidP="00A02E7F">
            <w:pPr>
              <w:keepNext/>
              <w:tabs>
                <w:tab w:val="left" w:pos="3735"/>
              </w:tabs>
              <w:jc w:val="center"/>
              <w:rPr>
                <w:sz w:val="20"/>
                <w:szCs w:val="20"/>
              </w:rPr>
            </w:pPr>
          </w:p>
        </w:tc>
      </w:tr>
      <w:tr w:rsidR="00BC49E7" w:rsidRPr="003671B0" w14:paraId="0AEFA351" w14:textId="77777777" w:rsidTr="00DA413A">
        <w:trPr>
          <w:trHeight w:val="300"/>
        </w:trPr>
        <w:tc>
          <w:tcPr>
            <w:tcW w:w="811" w:type="dxa"/>
            <w:vMerge/>
            <w:vAlign w:val="center"/>
          </w:tcPr>
          <w:p w14:paraId="4F4A97EB"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7BB2E9CF"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19C0A96E"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0F30A4ED"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Chinoksifenas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5833C1E8"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124495-18-7</w:t>
            </w:r>
          </w:p>
        </w:tc>
        <w:tc>
          <w:tcPr>
            <w:tcW w:w="2164" w:type="dxa"/>
            <w:tcBorders>
              <w:top w:val="single" w:sz="4" w:space="0" w:color="auto"/>
              <w:left w:val="single" w:sz="4" w:space="0" w:color="auto"/>
              <w:bottom w:val="single" w:sz="4" w:space="0" w:color="auto"/>
              <w:right w:val="single" w:sz="4" w:space="0" w:color="auto"/>
            </w:tcBorders>
          </w:tcPr>
          <w:p w14:paraId="54A2C8C2" w14:textId="71897691" w:rsidR="00BC49E7" w:rsidRPr="00A02E7F" w:rsidRDefault="00BC49E7" w:rsidP="00A02E7F">
            <w:pPr>
              <w:keepNext/>
              <w:tabs>
                <w:tab w:val="left" w:pos="3735"/>
              </w:tabs>
              <w:jc w:val="center"/>
              <w:rPr>
                <w:sz w:val="20"/>
                <w:szCs w:val="20"/>
              </w:rPr>
            </w:pPr>
            <w:r w:rsidRPr="00A02E7F">
              <w:rPr>
                <w:sz w:val="20"/>
                <w:szCs w:val="20"/>
              </w:rPr>
              <w:t>0,</w:t>
            </w:r>
            <w:r w:rsidR="00DC383F" w:rsidRPr="00A02E7F">
              <w:rPr>
                <w:sz w:val="20"/>
                <w:szCs w:val="20"/>
              </w:rPr>
              <w:t>0045</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Pr>
          <w:p w14:paraId="0A04C2A6" w14:textId="77777777" w:rsidR="00BC49E7" w:rsidRPr="00A02E7F" w:rsidRDefault="00BC49E7" w:rsidP="00A02E7F">
            <w:pPr>
              <w:keepNext/>
              <w:tabs>
                <w:tab w:val="left" w:pos="3735"/>
              </w:tabs>
              <w:jc w:val="center"/>
              <w:rPr>
                <w:sz w:val="20"/>
                <w:szCs w:val="20"/>
              </w:rPr>
            </w:pPr>
          </w:p>
        </w:tc>
        <w:tc>
          <w:tcPr>
            <w:tcW w:w="1338" w:type="dxa"/>
            <w:vMerge/>
            <w:vAlign w:val="center"/>
          </w:tcPr>
          <w:p w14:paraId="03FC8E66" w14:textId="3781CF91" w:rsidR="00BC49E7" w:rsidRPr="00A02E7F" w:rsidRDefault="00BC49E7" w:rsidP="00A02E7F">
            <w:pPr>
              <w:keepNext/>
              <w:tabs>
                <w:tab w:val="left" w:pos="3735"/>
              </w:tabs>
              <w:jc w:val="center"/>
              <w:rPr>
                <w:sz w:val="20"/>
                <w:szCs w:val="20"/>
              </w:rPr>
            </w:pPr>
          </w:p>
        </w:tc>
      </w:tr>
      <w:tr w:rsidR="00BC49E7" w:rsidRPr="003671B0" w14:paraId="2CE9BEAC" w14:textId="77777777" w:rsidTr="00DA413A">
        <w:trPr>
          <w:trHeight w:val="300"/>
        </w:trPr>
        <w:tc>
          <w:tcPr>
            <w:tcW w:w="811" w:type="dxa"/>
            <w:vMerge/>
            <w:vAlign w:val="center"/>
          </w:tcPr>
          <w:p w14:paraId="2659201C"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4431A92A"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403385AD"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139C1A63"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Aklonifenas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66AD07F4"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74070-46-5</w:t>
            </w:r>
          </w:p>
        </w:tc>
        <w:tc>
          <w:tcPr>
            <w:tcW w:w="2164" w:type="dxa"/>
            <w:tcBorders>
              <w:top w:val="single" w:sz="4" w:space="0" w:color="auto"/>
              <w:left w:val="single" w:sz="4" w:space="0" w:color="auto"/>
              <w:bottom w:val="single" w:sz="4" w:space="0" w:color="auto"/>
              <w:right w:val="single" w:sz="4" w:space="0" w:color="auto"/>
            </w:tcBorders>
          </w:tcPr>
          <w:p w14:paraId="1716FA21" w14:textId="41967E0E" w:rsidR="00BC49E7" w:rsidRPr="00A02E7F" w:rsidRDefault="00BC49E7" w:rsidP="00A02E7F">
            <w:pPr>
              <w:keepNext/>
              <w:tabs>
                <w:tab w:val="left" w:pos="3735"/>
              </w:tabs>
              <w:jc w:val="center"/>
              <w:rPr>
                <w:sz w:val="20"/>
                <w:szCs w:val="20"/>
              </w:rPr>
            </w:pPr>
            <w:r w:rsidRPr="00A02E7F">
              <w:rPr>
                <w:sz w:val="20"/>
                <w:szCs w:val="20"/>
              </w:rPr>
              <w:t>0,0</w:t>
            </w:r>
            <w:r w:rsidR="00DC383F" w:rsidRPr="00A02E7F">
              <w:rPr>
                <w:sz w:val="20"/>
                <w:szCs w:val="20"/>
              </w:rPr>
              <w:t>0</w:t>
            </w:r>
            <w:r w:rsidRPr="00A02E7F">
              <w:rPr>
                <w:sz w:val="20"/>
                <w:szCs w:val="20"/>
              </w:rPr>
              <w:t xml:space="preserve">36 </w:t>
            </w:r>
            <w:proofErr w:type="spellStart"/>
            <w:r w:rsidRPr="00A02E7F">
              <w:rPr>
                <w:sz w:val="20"/>
                <w:szCs w:val="20"/>
              </w:rPr>
              <w:t>μg</w:t>
            </w:r>
            <w:proofErr w:type="spellEnd"/>
            <w:r w:rsidRPr="00A02E7F">
              <w:rPr>
                <w:sz w:val="20"/>
                <w:szCs w:val="20"/>
              </w:rPr>
              <w:t>/l</w:t>
            </w:r>
          </w:p>
        </w:tc>
        <w:tc>
          <w:tcPr>
            <w:tcW w:w="1226" w:type="dxa"/>
          </w:tcPr>
          <w:p w14:paraId="1E2A9E7B" w14:textId="77777777" w:rsidR="00BC49E7" w:rsidRPr="00A02E7F" w:rsidRDefault="00BC49E7" w:rsidP="00A02E7F">
            <w:pPr>
              <w:keepNext/>
              <w:tabs>
                <w:tab w:val="left" w:pos="3735"/>
              </w:tabs>
              <w:jc w:val="center"/>
              <w:rPr>
                <w:sz w:val="20"/>
                <w:szCs w:val="20"/>
              </w:rPr>
            </w:pPr>
          </w:p>
        </w:tc>
        <w:tc>
          <w:tcPr>
            <w:tcW w:w="1338" w:type="dxa"/>
            <w:vMerge/>
            <w:vAlign w:val="center"/>
          </w:tcPr>
          <w:p w14:paraId="67867956" w14:textId="0F8FE400" w:rsidR="00BC49E7" w:rsidRPr="00A02E7F" w:rsidRDefault="00BC49E7" w:rsidP="00A02E7F">
            <w:pPr>
              <w:keepNext/>
              <w:tabs>
                <w:tab w:val="left" w:pos="3735"/>
              </w:tabs>
              <w:jc w:val="center"/>
              <w:rPr>
                <w:sz w:val="20"/>
                <w:szCs w:val="20"/>
              </w:rPr>
            </w:pPr>
          </w:p>
        </w:tc>
      </w:tr>
      <w:tr w:rsidR="00BC49E7" w:rsidRPr="003671B0" w14:paraId="2918FD65" w14:textId="77777777" w:rsidTr="00DA413A">
        <w:trPr>
          <w:trHeight w:val="300"/>
        </w:trPr>
        <w:tc>
          <w:tcPr>
            <w:tcW w:w="811" w:type="dxa"/>
            <w:vMerge/>
            <w:vAlign w:val="center"/>
          </w:tcPr>
          <w:p w14:paraId="1E448B94"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46AB5DFE"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3741C013"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70727AD5"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Terbutrinas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72DF26BA"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886-50-0</w:t>
            </w:r>
          </w:p>
        </w:tc>
        <w:tc>
          <w:tcPr>
            <w:tcW w:w="2164" w:type="dxa"/>
            <w:tcBorders>
              <w:top w:val="single" w:sz="4" w:space="0" w:color="auto"/>
              <w:left w:val="single" w:sz="4" w:space="0" w:color="auto"/>
              <w:bottom w:val="single" w:sz="4" w:space="0" w:color="auto"/>
              <w:right w:val="single" w:sz="4" w:space="0" w:color="auto"/>
            </w:tcBorders>
          </w:tcPr>
          <w:p w14:paraId="75DD9664" w14:textId="5D1E133A" w:rsidR="00BC49E7" w:rsidRPr="00A02E7F" w:rsidRDefault="00BC49E7" w:rsidP="00A02E7F">
            <w:pPr>
              <w:keepNext/>
              <w:tabs>
                <w:tab w:val="left" w:pos="3735"/>
              </w:tabs>
              <w:jc w:val="center"/>
              <w:rPr>
                <w:sz w:val="20"/>
                <w:szCs w:val="20"/>
              </w:rPr>
            </w:pPr>
            <w:r w:rsidRPr="00A02E7F">
              <w:rPr>
                <w:sz w:val="20"/>
                <w:szCs w:val="20"/>
              </w:rPr>
              <w:t>0,</w:t>
            </w:r>
            <w:r w:rsidR="00DC383F" w:rsidRPr="00A02E7F">
              <w:rPr>
                <w:sz w:val="20"/>
                <w:szCs w:val="20"/>
              </w:rPr>
              <w:t>00195</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Pr>
          <w:p w14:paraId="6CB14594" w14:textId="77777777" w:rsidR="00BC49E7" w:rsidRPr="00A02E7F" w:rsidRDefault="00BC49E7" w:rsidP="00A02E7F">
            <w:pPr>
              <w:keepNext/>
              <w:tabs>
                <w:tab w:val="left" w:pos="3735"/>
              </w:tabs>
              <w:jc w:val="center"/>
              <w:rPr>
                <w:sz w:val="20"/>
                <w:szCs w:val="20"/>
              </w:rPr>
            </w:pPr>
          </w:p>
        </w:tc>
        <w:tc>
          <w:tcPr>
            <w:tcW w:w="1338" w:type="dxa"/>
            <w:vMerge/>
            <w:vAlign w:val="center"/>
          </w:tcPr>
          <w:p w14:paraId="50DF7F07" w14:textId="7CEB5F3B" w:rsidR="00BC49E7" w:rsidRPr="00A02E7F" w:rsidRDefault="00BC49E7" w:rsidP="00A02E7F">
            <w:pPr>
              <w:keepNext/>
              <w:tabs>
                <w:tab w:val="left" w:pos="3735"/>
              </w:tabs>
              <w:jc w:val="center"/>
              <w:rPr>
                <w:sz w:val="20"/>
                <w:szCs w:val="20"/>
              </w:rPr>
            </w:pPr>
          </w:p>
        </w:tc>
      </w:tr>
      <w:tr w:rsidR="00BC49E7" w:rsidRPr="003671B0" w14:paraId="51030B9B" w14:textId="77777777" w:rsidTr="00DA413A">
        <w:trPr>
          <w:trHeight w:val="300"/>
        </w:trPr>
        <w:tc>
          <w:tcPr>
            <w:tcW w:w="811" w:type="dxa"/>
            <w:vMerge/>
            <w:vAlign w:val="center"/>
          </w:tcPr>
          <w:p w14:paraId="3EBDDAF7" w14:textId="77777777" w:rsidR="00BC49E7" w:rsidRPr="00A02E7F" w:rsidRDefault="00BC49E7" w:rsidP="00A02E7F">
            <w:pPr>
              <w:keepNext/>
              <w:numPr>
                <w:ilvl w:val="0"/>
                <w:numId w:val="2"/>
              </w:numPr>
              <w:tabs>
                <w:tab w:val="left" w:pos="3735"/>
              </w:tabs>
              <w:rPr>
                <w:sz w:val="20"/>
                <w:szCs w:val="20"/>
                <w:lang w:eastAsia="lt-LT"/>
              </w:rPr>
            </w:pPr>
          </w:p>
        </w:tc>
        <w:tc>
          <w:tcPr>
            <w:tcW w:w="1520" w:type="dxa"/>
            <w:vMerge/>
            <w:vAlign w:val="center"/>
          </w:tcPr>
          <w:p w14:paraId="14861651" w14:textId="77777777" w:rsidR="00BC49E7" w:rsidRPr="00A02E7F" w:rsidRDefault="00BC49E7" w:rsidP="00A02E7F">
            <w:pPr>
              <w:keepNext/>
              <w:tabs>
                <w:tab w:val="left" w:pos="3735"/>
              </w:tabs>
              <w:jc w:val="center"/>
              <w:rPr>
                <w:sz w:val="20"/>
                <w:szCs w:val="20"/>
                <w:lang w:eastAsia="lt-LT"/>
              </w:rPr>
            </w:pPr>
          </w:p>
        </w:tc>
        <w:tc>
          <w:tcPr>
            <w:tcW w:w="1917" w:type="dxa"/>
            <w:vMerge/>
            <w:vAlign w:val="center"/>
          </w:tcPr>
          <w:p w14:paraId="7712DA12" w14:textId="77777777" w:rsidR="00BC49E7" w:rsidRPr="00A02E7F" w:rsidRDefault="00BC49E7" w:rsidP="00A02E7F">
            <w:pPr>
              <w:keepNext/>
              <w:tabs>
                <w:tab w:val="left" w:pos="3735"/>
              </w:tabs>
              <w:jc w:val="center"/>
              <w:rPr>
                <w:sz w:val="20"/>
                <w:szCs w:val="20"/>
                <w:lang w:eastAsia="lt-LT"/>
              </w:rPr>
            </w:pPr>
          </w:p>
        </w:tc>
        <w:tc>
          <w:tcPr>
            <w:tcW w:w="2518" w:type="dxa"/>
            <w:tcBorders>
              <w:top w:val="single" w:sz="4" w:space="0" w:color="auto"/>
              <w:left w:val="single" w:sz="4" w:space="0" w:color="auto"/>
              <w:bottom w:val="single" w:sz="4" w:space="0" w:color="auto"/>
              <w:right w:val="single" w:sz="4" w:space="0" w:color="auto"/>
            </w:tcBorders>
            <w:vAlign w:val="center"/>
          </w:tcPr>
          <w:p w14:paraId="2944CAAB" w14:textId="77777777" w:rsidR="00BC49E7" w:rsidRPr="00A02E7F" w:rsidRDefault="00BC49E7" w:rsidP="00A02E7F">
            <w:pPr>
              <w:ind w:right="-80"/>
              <w:jc w:val="center"/>
              <w:rPr>
                <w:rFonts w:eastAsia="Times New Roman"/>
                <w:sz w:val="20"/>
                <w:szCs w:val="20"/>
                <w:lang w:eastAsia="lt-LT"/>
              </w:rPr>
            </w:pPr>
            <w:proofErr w:type="spellStart"/>
            <w:r w:rsidRPr="00A02E7F">
              <w:rPr>
                <w:rFonts w:eastAsia="Times New Roman"/>
                <w:sz w:val="20"/>
                <w:szCs w:val="20"/>
                <w:lang w:eastAsia="lt-LT"/>
              </w:rPr>
              <w:t>Cibutrinas</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4F1FCBC6" w14:textId="77777777" w:rsidR="00BC49E7" w:rsidRPr="00A02E7F" w:rsidRDefault="00BC49E7" w:rsidP="00A02E7F">
            <w:pPr>
              <w:keepNext/>
              <w:tabs>
                <w:tab w:val="left" w:pos="3735"/>
              </w:tabs>
              <w:jc w:val="center"/>
              <w:rPr>
                <w:sz w:val="20"/>
                <w:szCs w:val="20"/>
                <w:lang w:eastAsia="lt-LT"/>
              </w:rPr>
            </w:pPr>
            <w:r w:rsidRPr="00A02E7F">
              <w:rPr>
                <w:rFonts w:eastAsia="Times New Roman"/>
                <w:sz w:val="20"/>
                <w:szCs w:val="20"/>
                <w:lang w:eastAsia="lt-LT"/>
              </w:rPr>
              <w:t>28159-98-0</w:t>
            </w:r>
          </w:p>
        </w:tc>
        <w:tc>
          <w:tcPr>
            <w:tcW w:w="2164" w:type="dxa"/>
            <w:tcBorders>
              <w:top w:val="single" w:sz="4" w:space="0" w:color="auto"/>
              <w:left w:val="single" w:sz="4" w:space="0" w:color="auto"/>
              <w:bottom w:val="single" w:sz="4" w:space="0" w:color="auto"/>
              <w:right w:val="single" w:sz="4" w:space="0" w:color="auto"/>
            </w:tcBorders>
            <w:vAlign w:val="center"/>
          </w:tcPr>
          <w:p w14:paraId="11D959FA" w14:textId="3C53D5CC" w:rsidR="00BC49E7" w:rsidRPr="00A02E7F" w:rsidRDefault="00BC49E7" w:rsidP="00A02E7F">
            <w:pPr>
              <w:keepNext/>
              <w:tabs>
                <w:tab w:val="left" w:pos="3735"/>
              </w:tabs>
              <w:jc w:val="center"/>
              <w:rPr>
                <w:sz w:val="20"/>
                <w:szCs w:val="20"/>
              </w:rPr>
            </w:pPr>
            <w:r w:rsidRPr="00A02E7F">
              <w:rPr>
                <w:sz w:val="20"/>
                <w:szCs w:val="20"/>
              </w:rPr>
              <w:t>0,00</w:t>
            </w:r>
            <w:r w:rsidR="006542F5" w:rsidRPr="00A02E7F">
              <w:rPr>
                <w:sz w:val="20"/>
                <w:szCs w:val="20"/>
              </w:rPr>
              <w:t>075</w:t>
            </w:r>
            <w:r w:rsidRPr="00A02E7F">
              <w:rPr>
                <w:sz w:val="20"/>
                <w:szCs w:val="20"/>
              </w:rPr>
              <w:t xml:space="preserve"> </w:t>
            </w:r>
            <w:proofErr w:type="spellStart"/>
            <w:r w:rsidRPr="00A02E7F">
              <w:rPr>
                <w:sz w:val="20"/>
                <w:szCs w:val="20"/>
              </w:rPr>
              <w:t>μg</w:t>
            </w:r>
            <w:proofErr w:type="spellEnd"/>
            <w:r w:rsidRPr="00A02E7F">
              <w:rPr>
                <w:sz w:val="20"/>
                <w:szCs w:val="20"/>
              </w:rPr>
              <w:t>/l</w:t>
            </w:r>
          </w:p>
        </w:tc>
        <w:tc>
          <w:tcPr>
            <w:tcW w:w="1226" w:type="dxa"/>
          </w:tcPr>
          <w:p w14:paraId="54C98661" w14:textId="6DB8680F" w:rsidR="00BC49E7" w:rsidRPr="00A02E7F" w:rsidRDefault="006542F5" w:rsidP="00A02E7F">
            <w:pPr>
              <w:keepNext/>
              <w:tabs>
                <w:tab w:val="left" w:pos="3735"/>
              </w:tabs>
              <w:jc w:val="center"/>
              <w:rPr>
                <w:sz w:val="20"/>
                <w:szCs w:val="20"/>
              </w:rPr>
            </w:pPr>
            <w:r w:rsidRPr="00A02E7F">
              <w:rPr>
                <w:sz w:val="20"/>
                <w:szCs w:val="20"/>
              </w:rPr>
              <w:t xml:space="preserve">&gt;30% AKS, bet ne daugiau kaip nurodyta AKS (0,0025 </w:t>
            </w:r>
            <w:proofErr w:type="spellStart"/>
            <w:r w:rsidRPr="00A02E7F">
              <w:rPr>
                <w:sz w:val="20"/>
                <w:szCs w:val="20"/>
              </w:rPr>
              <w:t>μg</w:t>
            </w:r>
            <w:proofErr w:type="spellEnd"/>
            <w:r w:rsidRPr="00A02E7F">
              <w:rPr>
                <w:sz w:val="20"/>
                <w:szCs w:val="20"/>
              </w:rPr>
              <w:t>/l)</w:t>
            </w:r>
            <w:r w:rsidR="00711E8C">
              <w:rPr>
                <w:sz w:val="20"/>
                <w:szCs w:val="20"/>
              </w:rPr>
              <w:t>*</w:t>
            </w:r>
          </w:p>
        </w:tc>
        <w:tc>
          <w:tcPr>
            <w:tcW w:w="1338" w:type="dxa"/>
            <w:vMerge/>
            <w:vAlign w:val="center"/>
          </w:tcPr>
          <w:p w14:paraId="5A5D86A3" w14:textId="1A980376" w:rsidR="00BC49E7" w:rsidRPr="00A02E7F" w:rsidRDefault="00BC49E7" w:rsidP="00A02E7F">
            <w:pPr>
              <w:keepNext/>
              <w:tabs>
                <w:tab w:val="left" w:pos="3735"/>
              </w:tabs>
              <w:jc w:val="center"/>
              <w:rPr>
                <w:sz w:val="20"/>
                <w:szCs w:val="20"/>
              </w:rPr>
            </w:pPr>
          </w:p>
        </w:tc>
      </w:tr>
      <w:tr w:rsidR="00BC49E7" w:rsidRPr="003671B0" w14:paraId="798F692F" w14:textId="77777777" w:rsidTr="00DA413A">
        <w:trPr>
          <w:trHeight w:val="313"/>
        </w:trPr>
        <w:tc>
          <w:tcPr>
            <w:tcW w:w="811" w:type="dxa"/>
            <w:tcBorders>
              <w:top w:val="single" w:sz="4" w:space="0" w:color="auto"/>
              <w:left w:val="single" w:sz="4" w:space="0" w:color="auto"/>
              <w:bottom w:val="single" w:sz="4" w:space="0" w:color="auto"/>
              <w:right w:val="single" w:sz="4" w:space="0" w:color="auto"/>
            </w:tcBorders>
            <w:vAlign w:val="center"/>
          </w:tcPr>
          <w:p w14:paraId="7CE124D4" w14:textId="77777777" w:rsidR="00BC49E7" w:rsidRPr="00A02E7F" w:rsidRDefault="00BC49E7" w:rsidP="00A02E7F">
            <w:pPr>
              <w:keepNext/>
              <w:numPr>
                <w:ilvl w:val="0"/>
                <w:numId w:val="2"/>
              </w:numPr>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644ECBF4"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Paviršinis vanduo</w:t>
            </w:r>
          </w:p>
        </w:tc>
        <w:tc>
          <w:tcPr>
            <w:tcW w:w="1917" w:type="dxa"/>
            <w:tcBorders>
              <w:top w:val="single" w:sz="4" w:space="0" w:color="auto"/>
              <w:left w:val="single" w:sz="4" w:space="0" w:color="auto"/>
              <w:bottom w:val="single" w:sz="4" w:space="0" w:color="auto"/>
              <w:right w:val="single" w:sz="4" w:space="0" w:color="auto"/>
            </w:tcBorders>
            <w:vAlign w:val="center"/>
          </w:tcPr>
          <w:p w14:paraId="3DF3420E" w14:textId="77777777" w:rsidR="00BC49E7" w:rsidRPr="00A02E7F" w:rsidRDefault="00BC49E7" w:rsidP="00A02E7F">
            <w:pPr>
              <w:keepNext/>
              <w:tabs>
                <w:tab w:val="left" w:pos="3735"/>
              </w:tabs>
              <w:jc w:val="center"/>
              <w:rPr>
                <w:sz w:val="20"/>
                <w:szCs w:val="20"/>
                <w:lang w:eastAsia="lt-LT"/>
              </w:rPr>
            </w:pPr>
            <w:proofErr w:type="spellStart"/>
            <w:r w:rsidRPr="00A02E7F">
              <w:rPr>
                <w:sz w:val="20"/>
                <w:szCs w:val="20"/>
                <w:lang w:eastAsia="lt-LT"/>
              </w:rPr>
              <w:t>Bisfenolis</w:t>
            </w:r>
            <w:proofErr w:type="spellEnd"/>
            <w:r w:rsidRPr="00A02E7F">
              <w:rPr>
                <w:sz w:val="20"/>
                <w:szCs w:val="20"/>
                <w:lang w:eastAsia="lt-LT"/>
              </w:rPr>
              <w:t xml:space="preserve"> A</w:t>
            </w:r>
          </w:p>
        </w:tc>
        <w:tc>
          <w:tcPr>
            <w:tcW w:w="2518" w:type="dxa"/>
            <w:tcBorders>
              <w:top w:val="single" w:sz="4" w:space="0" w:color="auto"/>
              <w:left w:val="single" w:sz="4" w:space="0" w:color="auto"/>
              <w:bottom w:val="single" w:sz="4" w:space="0" w:color="auto"/>
              <w:right w:val="single" w:sz="4" w:space="0" w:color="auto"/>
            </w:tcBorders>
            <w:vAlign w:val="center"/>
          </w:tcPr>
          <w:p w14:paraId="3839FAF0" w14:textId="77777777" w:rsidR="00BC49E7" w:rsidRPr="00A02E7F" w:rsidRDefault="00BC49E7" w:rsidP="00A02E7F">
            <w:pPr>
              <w:ind w:right="-80"/>
              <w:jc w:val="center"/>
              <w:rPr>
                <w:sz w:val="20"/>
                <w:szCs w:val="20"/>
                <w:lang w:eastAsia="lt-LT"/>
              </w:rPr>
            </w:pPr>
            <w:proofErr w:type="spellStart"/>
            <w:r w:rsidRPr="00A02E7F">
              <w:rPr>
                <w:sz w:val="20"/>
                <w:szCs w:val="20"/>
                <w:lang w:eastAsia="lt-LT"/>
              </w:rPr>
              <w:t>Bisfenolis</w:t>
            </w:r>
            <w:proofErr w:type="spellEnd"/>
            <w:r w:rsidRPr="00A02E7F">
              <w:rPr>
                <w:sz w:val="20"/>
                <w:szCs w:val="20"/>
                <w:lang w:eastAsia="lt-LT"/>
              </w:rPr>
              <w:t xml:space="preserve"> A</w:t>
            </w:r>
          </w:p>
        </w:tc>
        <w:tc>
          <w:tcPr>
            <w:tcW w:w="3385" w:type="dxa"/>
            <w:tcBorders>
              <w:top w:val="single" w:sz="4" w:space="0" w:color="auto"/>
              <w:left w:val="single" w:sz="4" w:space="0" w:color="auto"/>
              <w:bottom w:val="single" w:sz="4" w:space="0" w:color="auto"/>
              <w:right w:val="single" w:sz="4" w:space="0" w:color="auto"/>
            </w:tcBorders>
            <w:vAlign w:val="center"/>
          </w:tcPr>
          <w:p w14:paraId="235C9996" w14:textId="77777777" w:rsidR="00BC49E7" w:rsidRPr="00A02E7F" w:rsidRDefault="00BC49E7" w:rsidP="00A02E7F">
            <w:pPr>
              <w:keepNext/>
              <w:tabs>
                <w:tab w:val="left" w:pos="3735"/>
              </w:tabs>
              <w:jc w:val="center"/>
              <w:rPr>
                <w:sz w:val="20"/>
                <w:szCs w:val="20"/>
                <w:lang w:eastAsia="lt-LT"/>
              </w:rPr>
            </w:pPr>
            <w:r w:rsidRPr="00A02E7F">
              <w:rPr>
                <w:sz w:val="20"/>
                <w:szCs w:val="20"/>
                <w:lang w:eastAsia="lt-LT"/>
              </w:rPr>
              <w:t>80-05-7</w:t>
            </w:r>
          </w:p>
        </w:tc>
        <w:tc>
          <w:tcPr>
            <w:tcW w:w="2164" w:type="dxa"/>
            <w:tcBorders>
              <w:top w:val="single" w:sz="4" w:space="0" w:color="auto"/>
              <w:left w:val="single" w:sz="4" w:space="0" w:color="auto"/>
              <w:bottom w:val="single" w:sz="4" w:space="0" w:color="auto"/>
              <w:right w:val="single" w:sz="4" w:space="0" w:color="auto"/>
            </w:tcBorders>
            <w:vAlign w:val="center"/>
          </w:tcPr>
          <w:p w14:paraId="327CE583" w14:textId="77777777" w:rsidR="00BC49E7" w:rsidRPr="00A02E7F" w:rsidRDefault="00BC49E7" w:rsidP="00A02E7F">
            <w:pPr>
              <w:keepNext/>
              <w:tabs>
                <w:tab w:val="left" w:pos="3735"/>
              </w:tabs>
              <w:jc w:val="center"/>
              <w:rPr>
                <w:sz w:val="20"/>
                <w:szCs w:val="20"/>
              </w:rPr>
            </w:pPr>
            <w:r w:rsidRPr="00A02E7F">
              <w:rPr>
                <w:sz w:val="20"/>
                <w:szCs w:val="20"/>
              </w:rPr>
              <w:t>-</w:t>
            </w:r>
          </w:p>
        </w:tc>
        <w:tc>
          <w:tcPr>
            <w:tcW w:w="1226" w:type="dxa"/>
            <w:tcBorders>
              <w:top w:val="single" w:sz="4" w:space="0" w:color="auto"/>
              <w:left w:val="single" w:sz="4" w:space="0" w:color="auto"/>
              <w:bottom w:val="single" w:sz="4" w:space="0" w:color="auto"/>
              <w:right w:val="single" w:sz="4" w:space="0" w:color="auto"/>
            </w:tcBorders>
          </w:tcPr>
          <w:p w14:paraId="00F529C0" w14:textId="77777777" w:rsidR="00BC49E7" w:rsidRPr="00A02E7F" w:rsidRDefault="00BC49E7" w:rsidP="00A02E7F">
            <w:pPr>
              <w:keepNext/>
              <w:tabs>
                <w:tab w:val="left" w:pos="3735"/>
              </w:tabs>
              <w:jc w:val="center"/>
              <w:rPr>
                <w:sz w:val="20"/>
                <w:szCs w:val="20"/>
              </w:rPr>
            </w:pPr>
          </w:p>
        </w:tc>
        <w:tc>
          <w:tcPr>
            <w:tcW w:w="1338" w:type="dxa"/>
            <w:tcBorders>
              <w:top w:val="single" w:sz="4" w:space="0" w:color="auto"/>
              <w:left w:val="single" w:sz="4" w:space="0" w:color="auto"/>
              <w:bottom w:val="single" w:sz="4" w:space="0" w:color="auto"/>
              <w:right w:val="single" w:sz="4" w:space="0" w:color="auto"/>
            </w:tcBorders>
            <w:vAlign w:val="center"/>
          </w:tcPr>
          <w:p w14:paraId="7C7D9A25" w14:textId="464FDD9A" w:rsidR="00BC49E7" w:rsidRPr="00A02E7F" w:rsidRDefault="00BC49E7" w:rsidP="00A02E7F">
            <w:pPr>
              <w:keepNext/>
              <w:tabs>
                <w:tab w:val="left" w:pos="3735"/>
              </w:tabs>
              <w:jc w:val="center"/>
              <w:rPr>
                <w:sz w:val="20"/>
                <w:szCs w:val="20"/>
              </w:rPr>
            </w:pPr>
            <w:r w:rsidRPr="00A02E7F">
              <w:rPr>
                <w:sz w:val="20"/>
                <w:szCs w:val="20"/>
              </w:rPr>
              <w:t>27</w:t>
            </w:r>
          </w:p>
        </w:tc>
      </w:tr>
      <w:tr w:rsidR="00597B8C" w:rsidRPr="00BC70F2" w14:paraId="753B8E72" w14:textId="7033116A" w:rsidTr="00DA413A">
        <w:trPr>
          <w:trHeight w:val="313"/>
        </w:trPr>
        <w:tc>
          <w:tcPr>
            <w:tcW w:w="811" w:type="dxa"/>
            <w:tcBorders>
              <w:top w:val="single" w:sz="4" w:space="0" w:color="auto"/>
              <w:left w:val="single" w:sz="4" w:space="0" w:color="auto"/>
              <w:bottom w:val="single" w:sz="4" w:space="0" w:color="auto"/>
              <w:right w:val="single" w:sz="4" w:space="0" w:color="auto"/>
            </w:tcBorders>
            <w:vAlign w:val="center"/>
          </w:tcPr>
          <w:p w14:paraId="0DDDCB00" w14:textId="5802F7D7" w:rsidR="00597B8C" w:rsidRPr="00A02E7F" w:rsidRDefault="00597B8C" w:rsidP="00A02E7F">
            <w:pPr>
              <w:pStyle w:val="Sraopastraipa"/>
              <w:keepNext/>
              <w:numPr>
                <w:ilvl w:val="0"/>
                <w:numId w:val="2"/>
              </w:numPr>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10C16524" w14:textId="77777777" w:rsidR="00597B8C" w:rsidRPr="00A02E7F" w:rsidRDefault="00597B8C" w:rsidP="00A02E7F">
            <w:pPr>
              <w:keepNext/>
              <w:tabs>
                <w:tab w:val="left" w:pos="3735"/>
              </w:tabs>
              <w:jc w:val="center"/>
              <w:rPr>
                <w:sz w:val="20"/>
                <w:szCs w:val="20"/>
                <w:lang w:eastAsia="lt-LT"/>
              </w:rPr>
            </w:pPr>
            <w:r w:rsidRPr="00A02E7F">
              <w:rPr>
                <w:sz w:val="20"/>
                <w:szCs w:val="20"/>
                <w:lang w:eastAsia="lt-LT"/>
              </w:rPr>
              <w:t>Paviršinis vanduo</w:t>
            </w:r>
          </w:p>
        </w:tc>
        <w:tc>
          <w:tcPr>
            <w:tcW w:w="1917" w:type="dxa"/>
            <w:tcBorders>
              <w:top w:val="single" w:sz="4" w:space="0" w:color="auto"/>
              <w:left w:val="single" w:sz="4" w:space="0" w:color="auto"/>
              <w:bottom w:val="single" w:sz="4" w:space="0" w:color="auto"/>
              <w:right w:val="single" w:sz="4" w:space="0" w:color="auto"/>
            </w:tcBorders>
            <w:vAlign w:val="center"/>
          </w:tcPr>
          <w:p w14:paraId="6651DB03" w14:textId="77777777" w:rsidR="00597B8C" w:rsidRPr="00A02E7F" w:rsidRDefault="00597B8C" w:rsidP="00A02E7F">
            <w:pPr>
              <w:keepNext/>
              <w:tabs>
                <w:tab w:val="left" w:pos="3735"/>
              </w:tabs>
              <w:jc w:val="center"/>
              <w:rPr>
                <w:sz w:val="20"/>
                <w:szCs w:val="20"/>
                <w:lang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2518" w:type="dxa"/>
            <w:tcBorders>
              <w:top w:val="single" w:sz="4" w:space="0" w:color="auto"/>
              <w:left w:val="single" w:sz="4" w:space="0" w:color="auto"/>
              <w:bottom w:val="single" w:sz="4" w:space="0" w:color="auto"/>
              <w:right w:val="single" w:sz="4" w:space="0" w:color="auto"/>
            </w:tcBorders>
            <w:vAlign w:val="center"/>
          </w:tcPr>
          <w:p w14:paraId="6D4BE01F" w14:textId="77777777" w:rsidR="00597B8C" w:rsidRPr="00A02E7F" w:rsidRDefault="00597B8C" w:rsidP="00A02E7F">
            <w:pPr>
              <w:ind w:right="-80"/>
              <w:jc w:val="center"/>
              <w:rPr>
                <w:sz w:val="20"/>
                <w:szCs w:val="20"/>
                <w:lang w:eastAsia="lt-LT"/>
              </w:rPr>
            </w:pPr>
            <w:r w:rsidRPr="00A02E7F">
              <w:rPr>
                <w:sz w:val="20"/>
                <w:szCs w:val="20"/>
                <w:lang w:eastAsia="lt-LT"/>
              </w:rPr>
              <w:t xml:space="preserve">C10-C13 </w:t>
            </w:r>
            <w:proofErr w:type="spellStart"/>
            <w:r w:rsidRPr="00A02E7F">
              <w:rPr>
                <w:sz w:val="20"/>
                <w:szCs w:val="20"/>
                <w:lang w:eastAsia="lt-LT"/>
              </w:rPr>
              <w:t>chloralkanai</w:t>
            </w:r>
            <w:proofErr w:type="spellEnd"/>
          </w:p>
        </w:tc>
        <w:tc>
          <w:tcPr>
            <w:tcW w:w="3385" w:type="dxa"/>
            <w:tcBorders>
              <w:top w:val="single" w:sz="4" w:space="0" w:color="auto"/>
              <w:left w:val="single" w:sz="4" w:space="0" w:color="auto"/>
              <w:bottom w:val="single" w:sz="4" w:space="0" w:color="auto"/>
              <w:right w:val="single" w:sz="4" w:space="0" w:color="auto"/>
            </w:tcBorders>
            <w:vAlign w:val="center"/>
          </w:tcPr>
          <w:p w14:paraId="12E203E5" w14:textId="77777777" w:rsidR="00597B8C" w:rsidRPr="00A02E7F" w:rsidRDefault="00597B8C" w:rsidP="00A02E7F">
            <w:pPr>
              <w:keepNext/>
              <w:tabs>
                <w:tab w:val="left" w:pos="3735"/>
              </w:tabs>
              <w:jc w:val="center"/>
              <w:rPr>
                <w:sz w:val="20"/>
                <w:szCs w:val="20"/>
                <w:lang w:eastAsia="lt-LT"/>
              </w:rPr>
            </w:pPr>
            <w:r w:rsidRPr="00A02E7F">
              <w:rPr>
                <w:sz w:val="20"/>
                <w:szCs w:val="20"/>
                <w:lang w:eastAsia="lt-LT"/>
              </w:rPr>
              <w:t>85535-84-8</w:t>
            </w:r>
          </w:p>
        </w:tc>
        <w:tc>
          <w:tcPr>
            <w:tcW w:w="2164" w:type="dxa"/>
            <w:tcBorders>
              <w:top w:val="single" w:sz="4" w:space="0" w:color="auto"/>
              <w:left w:val="single" w:sz="4" w:space="0" w:color="auto"/>
              <w:bottom w:val="single" w:sz="4" w:space="0" w:color="auto"/>
              <w:right w:val="single" w:sz="4" w:space="0" w:color="auto"/>
            </w:tcBorders>
            <w:vAlign w:val="center"/>
          </w:tcPr>
          <w:p w14:paraId="03BC1AC6" w14:textId="38A702C0" w:rsidR="00597B8C" w:rsidRPr="00A02E7F" w:rsidRDefault="00597B8C" w:rsidP="00A02E7F">
            <w:pPr>
              <w:keepNext/>
              <w:tabs>
                <w:tab w:val="left" w:pos="3735"/>
              </w:tabs>
              <w:jc w:val="center"/>
              <w:rPr>
                <w:sz w:val="20"/>
                <w:szCs w:val="20"/>
              </w:rPr>
            </w:pPr>
            <w:r w:rsidRPr="00A02E7F">
              <w:rPr>
                <w:sz w:val="20"/>
                <w:szCs w:val="20"/>
              </w:rPr>
              <w:t>0,</w:t>
            </w:r>
            <w:r w:rsidR="00C17271" w:rsidRPr="00A02E7F">
              <w:rPr>
                <w:sz w:val="20"/>
                <w:szCs w:val="20"/>
              </w:rPr>
              <w:t>1</w:t>
            </w:r>
            <w:r w:rsidRPr="00A02E7F">
              <w:rPr>
                <w:sz w:val="20"/>
                <w:szCs w:val="20"/>
              </w:rPr>
              <w:t xml:space="preserve">2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vAlign w:val="center"/>
          </w:tcPr>
          <w:p w14:paraId="625BC258" w14:textId="567D0BD9" w:rsidR="00597B8C" w:rsidRPr="00A02E7F" w:rsidRDefault="00C17271" w:rsidP="00A02E7F">
            <w:pPr>
              <w:keepNext/>
              <w:tabs>
                <w:tab w:val="left" w:pos="3735"/>
              </w:tabs>
              <w:jc w:val="center"/>
              <w:rPr>
                <w:sz w:val="20"/>
                <w:szCs w:val="20"/>
              </w:rPr>
            </w:pPr>
            <w:r w:rsidRPr="00A02E7F">
              <w:rPr>
                <w:sz w:val="20"/>
                <w:szCs w:val="20"/>
              </w:rPr>
              <w:t>&gt;30% AKS, bet ne daugiau kaip nurodyta AKS (0,</w:t>
            </w:r>
            <w:r w:rsidR="00DE7CC3" w:rsidRPr="00A02E7F">
              <w:rPr>
                <w:sz w:val="20"/>
                <w:szCs w:val="20"/>
              </w:rPr>
              <w:t>4</w:t>
            </w:r>
            <w:r w:rsidRPr="00A02E7F">
              <w:rPr>
                <w:sz w:val="20"/>
                <w:szCs w:val="20"/>
              </w:rPr>
              <w:t xml:space="preserve"> </w:t>
            </w:r>
            <w:proofErr w:type="spellStart"/>
            <w:r w:rsidRPr="00A02E7F">
              <w:rPr>
                <w:sz w:val="20"/>
                <w:szCs w:val="20"/>
              </w:rPr>
              <w:t>μg</w:t>
            </w:r>
            <w:proofErr w:type="spellEnd"/>
            <w:r w:rsidRPr="00A02E7F">
              <w:rPr>
                <w:sz w:val="20"/>
                <w:szCs w:val="20"/>
              </w:rPr>
              <w:t>/l)</w:t>
            </w:r>
            <w:r w:rsidR="00711E8C">
              <w:rPr>
                <w:sz w:val="20"/>
                <w:szCs w:val="20"/>
              </w:rPr>
              <w:t>*</w:t>
            </w:r>
          </w:p>
        </w:tc>
        <w:tc>
          <w:tcPr>
            <w:tcW w:w="1338" w:type="dxa"/>
            <w:tcBorders>
              <w:top w:val="single" w:sz="4" w:space="0" w:color="auto"/>
              <w:left w:val="single" w:sz="4" w:space="0" w:color="auto"/>
              <w:bottom w:val="single" w:sz="4" w:space="0" w:color="auto"/>
              <w:right w:val="single" w:sz="4" w:space="0" w:color="auto"/>
            </w:tcBorders>
            <w:vAlign w:val="center"/>
          </w:tcPr>
          <w:p w14:paraId="722FF123" w14:textId="77777777" w:rsidR="00597B8C" w:rsidRPr="00A02E7F" w:rsidRDefault="00597B8C" w:rsidP="00A02E7F">
            <w:pPr>
              <w:keepNext/>
              <w:tabs>
                <w:tab w:val="left" w:pos="3735"/>
              </w:tabs>
              <w:jc w:val="center"/>
              <w:rPr>
                <w:sz w:val="20"/>
                <w:szCs w:val="20"/>
              </w:rPr>
            </w:pPr>
            <w:r w:rsidRPr="00A02E7F">
              <w:rPr>
                <w:sz w:val="20"/>
                <w:szCs w:val="20"/>
              </w:rPr>
              <w:t>505</w:t>
            </w:r>
          </w:p>
        </w:tc>
      </w:tr>
      <w:tr w:rsidR="00597B8C" w:rsidRPr="00BC70F2" w14:paraId="472DC8E6" w14:textId="7203A659" w:rsidTr="00DA413A">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08D49B83" w14:textId="77777777" w:rsidR="00597B8C" w:rsidRPr="00A02E7F" w:rsidRDefault="00597B8C" w:rsidP="00A02E7F">
            <w:pPr>
              <w:keepNext/>
              <w:numPr>
                <w:ilvl w:val="0"/>
                <w:numId w:val="2"/>
              </w:numPr>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5F5E99E0" w14:textId="77777777" w:rsidR="00597B8C" w:rsidRPr="00A02E7F" w:rsidRDefault="00597B8C" w:rsidP="00A02E7F">
            <w:pPr>
              <w:keepNext/>
              <w:tabs>
                <w:tab w:val="left" w:pos="3735"/>
              </w:tabs>
              <w:jc w:val="center"/>
              <w:rPr>
                <w:sz w:val="20"/>
                <w:szCs w:val="20"/>
                <w:lang w:eastAsia="lt-LT"/>
              </w:rPr>
            </w:pPr>
            <w:r w:rsidRPr="00A02E7F">
              <w:rPr>
                <w:sz w:val="20"/>
                <w:szCs w:val="20"/>
                <w:lang w:eastAsia="lt-LT"/>
              </w:rPr>
              <w:t>Paviršinis vanduo</w:t>
            </w:r>
          </w:p>
        </w:tc>
        <w:tc>
          <w:tcPr>
            <w:tcW w:w="1917" w:type="dxa"/>
            <w:tcBorders>
              <w:top w:val="single" w:sz="4" w:space="0" w:color="auto"/>
              <w:left w:val="single" w:sz="4" w:space="0" w:color="auto"/>
              <w:bottom w:val="single" w:sz="4" w:space="0" w:color="auto"/>
              <w:right w:val="single" w:sz="4" w:space="0" w:color="auto"/>
            </w:tcBorders>
            <w:vAlign w:val="center"/>
          </w:tcPr>
          <w:p w14:paraId="204C52ED" w14:textId="77777777" w:rsidR="003320BA" w:rsidRPr="00A02E7F" w:rsidRDefault="003320BA" w:rsidP="00A02E7F">
            <w:pPr>
              <w:pStyle w:val="Default"/>
              <w:jc w:val="center"/>
              <w:rPr>
                <w:sz w:val="20"/>
                <w:szCs w:val="20"/>
              </w:rPr>
            </w:pPr>
            <w:proofErr w:type="spellStart"/>
            <w:r w:rsidRPr="00A02E7F">
              <w:rPr>
                <w:sz w:val="20"/>
                <w:szCs w:val="20"/>
              </w:rPr>
              <w:t>Heksabromciklododekanai</w:t>
            </w:r>
            <w:proofErr w:type="spellEnd"/>
            <w:r w:rsidRPr="00A02E7F">
              <w:rPr>
                <w:sz w:val="20"/>
                <w:szCs w:val="20"/>
              </w:rPr>
              <w:t xml:space="preserve"> </w:t>
            </w:r>
          </w:p>
          <w:p w14:paraId="4B420370" w14:textId="3CCD41C0" w:rsidR="00597B8C" w:rsidRPr="00A02E7F" w:rsidRDefault="00597B8C" w:rsidP="00A02E7F">
            <w:pPr>
              <w:keepNext/>
              <w:tabs>
                <w:tab w:val="left" w:pos="3735"/>
              </w:tabs>
              <w:jc w:val="center"/>
              <w:rPr>
                <w:sz w:val="20"/>
                <w:szCs w:val="20"/>
                <w:lang w:eastAsia="lt-LT"/>
              </w:rPr>
            </w:pPr>
            <w:r w:rsidRPr="00A02E7F">
              <w:rPr>
                <w:sz w:val="20"/>
                <w:szCs w:val="20"/>
                <w:lang w:eastAsia="lt-LT"/>
              </w:rPr>
              <w:t xml:space="preserve"> (HBCDD)</w:t>
            </w:r>
          </w:p>
        </w:tc>
        <w:tc>
          <w:tcPr>
            <w:tcW w:w="2518" w:type="dxa"/>
            <w:tcBorders>
              <w:top w:val="single" w:sz="4" w:space="0" w:color="auto"/>
              <w:left w:val="single" w:sz="4" w:space="0" w:color="auto"/>
              <w:bottom w:val="single" w:sz="4" w:space="0" w:color="auto"/>
              <w:right w:val="single" w:sz="4" w:space="0" w:color="auto"/>
            </w:tcBorders>
            <w:vAlign w:val="center"/>
          </w:tcPr>
          <w:p w14:paraId="127682E0" w14:textId="77777777" w:rsidR="003320BA" w:rsidRPr="00A02E7F" w:rsidRDefault="003320BA" w:rsidP="00A02E7F">
            <w:pPr>
              <w:pStyle w:val="Default"/>
              <w:jc w:val="center"/>
              <w:rPr>
                <w:sz w:val="20"/>
                <w:szCs w:val="20"/>
              </w:rPr>
            </w:pPr>
            <w:proofErr w:type="spellStart"/>
            <w:r w:rsidRPr="00A02E7F">
              <w:rPr>
                <w:sz w:val="20"/>
                <w:szCs w:val="20"/>
              </w:rPr>
              <w:t>Heksabromciklododekanai</w:t>
            </w:r>
            <w:proofErr w:type="spellEnd"/>
            <w:r w:rsidRPr="00A02E7F">
              <w:rPr>
                <w:sz w:val="20"/>
                <w:szCs w:val="20"/>
              </w:rPr>
              <w:t xml:space="preserve"> </w:t>
            </w:r>
          </w:p>
          <w:p w14:paraId="3E8AAA17" w14:textId="3576B785" w:rsidR="00597B8C" w:rsidRPr="00A02E7F" w:rsidRDefault="00597B8C" w:rsidP="00A02E7F">
            <w:pPr>
              <w:ind w:right="-80"/>
              <w:jc w:val="center"/>
              <w:rPr>
                <w:sz w:val="20"/>
                <w:szCs w:val="20"/>
                <w:lang w:eastAsia="lt-LT"/>
              </w:rPr>
            </w:pPr>
            <w:r w:rsidRPr="00A02E7F">
              <w:rPr>
                <w:sz w:val="20"/>
                <w:szCs w:val="20"/>
                <w:lang w:eastAsia="lt-LT"/>
              </w:rPr>
              <w:t xml:space="preserve"> (HBCDD)</w:t>
            </w:r>
            <w:r w:rsidR="009B6B9D">
              <w:rPr>
                <w:rStyle w:val="Puslapioinaosnuoroda"/>
                <w:sz w:val="20"/>
                <w:szCs w:val="20"/>
                <w:lang w:eastAsia="lt-LT"/>
              </w:rPr>
              <w:footnoteReference w:id="5"/>
            </w:r>
          </w:p>
        </w:tc>
        <w:tc>
          <w:tcPr>
            <w:tcW w:w="3385" w:type="dxa"/>
            <w:tcBorders>
              <w:top w:val="single" w:sz="4" w:space="0" w:color="auto"/>
              <w:left w:val="single" w:sz="4" w:space="0" w:color="auto"/>
              <w:bottom w:val="single" w:sz="4" w:space="0" w:color="auto"/>
              <w:right w:val="single" w:sz="4" w:space="0" w:color="auto"/>
            </w:tcBorders>
            <w:vAlign w:val="center"/>
          </w:tcPr>
          <w:p w14:paraId="68AC1C5B" w14:textId="77777777" w:rsidR="00597B8C" w:rsidRPr="00A02E7F" w:rsidRDefault="00597B8C" w:rsidP="00A02E7F">
            <w:pPr>
              <w:keepNext/>
              <w:tabs>
                <w:tab w:val="left" w:pos="3735"/>
              </w:tabs>
              <w:jc w:val="center"/>
              <w:rPr>
                <w:sz w:val="20"/>
                <w:szCs w:val="20"/>
                <w:lang w:eastAsia="lt-LT"/>
              </w:rPr>
            </w:pPr>
            <w:r w:rsidRPr="00A02E7F">
              <w:rPr>
                <w:sz w:val="20"/>
                <w:szCs w:val="20"/>
                <w:lang w:eastAsia="lt-LT"/>
              </w:rPr>
              <w:t>-</w:t>
            </w:r>
          </w:p>
        </w:tc>
        <w:tc>
          <w:tcPr>
            <w:tcW w:w="2164" w:type="dxa"/>
            <w:tcBorders>
              <w:top w:val="single" w:sz="4" w:space="0" w:color="auto"/>
              <w:left w:val="single" w:sz="4" w:space="0" w:color="auto"/>
              <w:bottom w:val="single" w:sz="4" w:space="0" w:color="auto"/>
              <w:right w:val="single" w:sz="4" w:space="0" w:color="auto"/>
            </w:tcBorders>
            <w:vAlign w:val="center"/>
          </w:tcPr>
          <w:p w14:paraId="2DC8AD65" w14:textId="31A9DB4B" w:rsidR="00597B8C" w:rsidRPr="00A02E7F" w:rsidRDefault="00597B8C" w:rsidP="00A02E7F">
            <w:pPr>
              <w:keepNext/>
              <w:tabs>
                <w:tab w:val="left" w:pos="3735"/>
              </w:tabs>
              <w:jc w:val="center"/>
              <w:rPr>
                <w:sz w:val="20"/>
                <w:szCs w:val="20"/>
                <w:lang w:val="en-US"/>
              </w:rPr>
            </w:pPr>
            <w:r w:rsidRPr="00A02E7F">
              <w:rPr>
                <w:sz w:val="20"/>
                <w:szCs w:val="20"/>
              </w:rPr>
              <w:t xml:space="preserve">0,00048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vAlign w:val="center"/>
          </w:tcPr>
          <w:p w14:paraId="06B0C979" w14:textId="163C5C2D" w:rsidR="00597B8C" w:rsidRPr="00A02E7F" w:rsidRDefault="00597B8C" w:rsidP="00A02E7F">
            <w:pPr>
              <w:keepNext/>
              <w:tabs>
                <w:tab w:val="left" w:pos="3735"/>
              </w:tabs>
              <w:jc w:val="center"/>
              <w:rPr>
                <w:sz w:val="20"/>
                <w:szCs w:val="20"/>
              </w:rPr>
            </w:pPr>
            <w:r w:rsidRPr="00A02E7F">
              <w:rPr>
                <w:sz w:val="20"/>
                <w:szCs w:val="20"/>
              </w:rPr>
              <w:t>&gt;30% AKS, bet ne daugiau kaip nurodyta AKS (</w:t>
            </w:r>
            <w:r w:rsidR="00770709" w:rsidRPr="00A02E7F">
              <w:rPr>
                <w:sz w:val="20"/>
                <w:szCs w:val="20"/>
              </w:rPr>
              <w:t xml:space="preserve">0,0016 </w:t>
            </w:r>
            <w:proofErr w:type="spellStart"/>
            <w:r w:rsidRPr="00A02E7F">
              <w:rPr>
                <w:sz w:val="20"/>
                <w:szCs w:val="20"/>
              </w:rPr>
              <w:t>μg</w:t>
            </w:r>
            <w:proofErr w:type="spellEnd"/>
            <w:r w:rsidRPr="00A02E7F">
              <w:rPr>
                <w:sz w:val="20"/>
                <w:szCs w:val="20"/>
              </w:rPr>
              <w:t>/l)</w:t>
            </w:r>
            <w:r w:rsidR="00711E8C">
              <w:rPr>
                <w:sz w:val="20"/>
                <w:szCs w:val="20"/>
              </w:rPr>
              <w:t>*</w:t>
            </w:r>
          </w:p>
        </w:tc>
        <w:tc>
          <w:tcPr>
            <w:tcW w:w="1338" w:type="dxa"/>
            <w:tcBorders>
              <w:top w:val="single" w:sz="4" w:space="0" w:color="auto"/>
              <w:left w:val="single" w:sz="4" w:space="0" w:color="auto"/>
              <w:bottom w:val="single" w:sz="4" w:space="0" w:color="auto"/>
              <w:right w:val="single" w:sz="4" w:space="0" w:color="auto"/>
            </w:tcBorders>
            <w:vAlign w:val="center"/>
          </w:tcPr>
          <w:p w14:paraId="11119A33" w14:textId="77777777" w:rsidR="00597B8C" w:rsidRPr="00A02E7F" w:rsidRDefault="00597B8C" w:rsidP="00A02E7F">
            <w:pPr>
              <w:keepNext/>
              <w:tabs>
                <w:tab w:val="left" w:pos="3735"/>
              </w:tabs>
              <w:jc w:val="center"/>
              <w:rPr>
                <w:sz w:val="20"/>
                <w:szCs w:val="20"/>
              </w:rPr>
            </w:pPr>
            <w:r w:rsidRPr="00A02E7F">
              <w:rPr>
                <w:sz w:val="20"/>
                <w:szCs w:val="20"/>
              </w:rPr>
              <w:t>491</w:t>
            </w:r>
          </w:p>
        </w:tc>
      </w:tr>
      <w:tr w:rsidR="00597B8C" w:rsidRPr="00BC70F2" w14:paraId="77B7BE46" w14:textId="1D87189F" w:rsidTr="00DA413A">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5FD717C0" w14:textId="77777777" w:rsidR="00597B8C" w:rsidRPr="00A02E7F" w:rsidRDefault="00597B8C" w:rsidP="00A02E7F">
            <w:pPr>
              <w:keepNext/>
              <w:numPr>
                <w:ilvl w:val="0"/>
                <w:numId w:val="2"/>
              </w:numPr>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59B70108" w14:textId="1B022215" w:rsidR="00597B8C" w:rsidRPr="00A02E7F" w:rsidRDefault="00597B8C" w:rsidP="00A02E7F">
            <w:pPr>
              <w:keepNext/>
              <w:tabs>
                <w:tab w:val="left" w:pos="3735"/>
              </w:tabs>
              <w:jc w:val="center"/>
              <w:rPr>
                <w:sz w:val="20"/>
                <w:szCs w:val="20"/>
                <w:lang w:eastAsia="lt-LT"/>
              </w:rPr>
            </w:pPr>
            <w:r w:rsidRPr="00A02E7F">
              <w:rPr>
                <w:sz w:val="20"/>
                <w:szCs w:val="20"/>
                <w:lang w:eastAsia="lt-LT"/>
              </w:rPr>
              <w:t>Paviršinis vanduo</w:t>
            </w:r>
          </w:p>
        </w:tc>
        <w:tc>
          <w:tcPr>
            <w:tcW w:w="1917" w:type="dxa"/>
            <w:tcBorders>
              <w:top w:val="single" w:sz="4" w:space="0" w:color="auto"/>
              <w:left w:val="single" w:sz="4" w:space="0" w:color="auto"/>
              <w:bottom w:val="single" w:sz="4" w:space="0" w:color="auto"/>
              <w:right w:val="single" w:sz="4" w:space="0" w:color="auto"/>
            </w:tcBorders>
            <w:vAlign w:val="center"/>
          </w:tcPr>
          <w:p w14:paraId="5CAF7967" w14:textId="3B77EA49" w:rsidR="00597B8C" w:rsidRPr="00A02E7F" w:rsidRDefault="00D31384" w:rsidP="00DA6DC3">
            <w:pPr>
              <w:pStyle w:val="Default"/>
              <w:jc w:val="center"/>
              <w:rPr>
                <w:sz w:val="20"/>
                <w:szCs w:val="20"/>
              </w:rPr>
            </w:pPr>
            <w:r w:rsidRPr="00A02E7F">
              <w:rPr>
                <w:sz w:val="20"/>
                <w:szCs w:val="20"/>
              </w:rPr>
              <w:t xml:space="preserve">Gyvsidabris ir jo junginiai </w:t>
            </w:r>
          </w:p>
        </w:tc>
        <w:tc>
          <w:tcPr>
            <w:tcW w:w="2518" w:type="dxa"/>
            <w:tcBorders>
              <w:top w:val="single" w:sz="4" w:space="0" w:color="auto"/>
              <w:left w:val="single" w:sz="4" w:space="0" w:color="auto"/>
              <w:bottom w:val="single" w:sz="4" w:space="0" w:color="auto"/>
              <w:right w:val="single" w:sz="4" w:space="0" w:color="auto"/>
            </w:tcBorders>
            <w:vAlign w:val="center"/>
          </w:tcPr>
          <w:p w14:paraId="52D15B07" w14:textId="057EFB1C" w:rsidR="00597B8C" w:rsidRPr="00A02E7F" w:rsidRDefault="00D31384" w:rsidP="00DA6DC3">
            <w:pPr>
              <w:pStyle w:val="Default"/>
              <w:jc w:val="center"/>
              <w:rPr>
                <w:sz w:val="20"/>
                <w:szCs w:val="20"/>
              </w:rPr>
            </w:pPr>
            <w:r w:rsidRPr="00A02E7F">
              <w:rPr>
                <w:sz w:val="20"/>
                <w:szCs w:val="20"/>
              </w:rPr>
              <w:t xml:space="preserve">Gyvsidabris ir jo junginiai </w:t>
            </w:r>
          </w:p>
        </w:tc>
        <w:tc>
          <w:tcPr>
            <w:tcW w:w="3385" w:type="dxa"/>
            <w:tcBorders>
              <w:top w:val="single" w:sz="4" w:space="0" w:color="auto"/>
              <w:left w:val="single" w:sz="4" w:space="0" w:color="auto"/>
              <w:bottom w:val="single" w:sz="4" w:space="0" w:color="auto"/>
              <w:right w:val="single" w:sz="4" w:space="0" w:color="auto"/>
            </w:tcBorders>
            <w:vAlign w:val="center"/>
          </w:tcPr>
          <w:p w14:paraId="449E09FD" w14:textId="36949D4A" w:rsidR="00597B8C" w:rsidRPr="00A02E7F" w:rsidRDefault="00A51D26" w:rsidP="00A02E7F">
            <w:pPr>
              <w:keepNext/>
              <w:tabs>
                <w:tab w:val="left" w:pos="3735"/>
              </w:tabs>
              <w:jc w:val="center"/>
              <w:rPr>
                <w:sz w:val="20"/>
                <w:szCs w:val="20"/>
                <w:lang w:eastAsia="lt-LT"/>
              </w:rPr>
            </w:pPr>
            <w:r w:rsidRPr="00A02E7F">
              <w:rPr>
                <w:sz w:val="20"/>
                <w:szCs w:val="20"/>
                <w:lang w:eastAsia="lt-LT"/>
              </w:rPr>
              <w:t>7439-</w:t>
            </w:r>
            <w:r w:rsidR="000D3EFA" w:rsidRPr="00A02E7F">
              <w:rPr>
                <w:sz w:val="20"/>
                <w:szCs w:val="20"/>
                <w:lang w:eastAsia="lt-LT"/>
              </w:rPr>
              <w:t>97-6</w:t>
            </w:r>
          </w:p>
        </w:tc>
        <w:tc>
          <w:tcPr>
            <w:tcW w:w="2164" w:type="dxa"/>
            <w:tcBorders>
              <w:top w:val="single" w:sz="4" w:space="0" w:color="auto"/>
              <w:left w:val="single" w:sz="4" w:space="0" w:color="auto"/>
              <w:bottom w:val="single" w:sz="4" w:space="0" w:color="auto"/>
              <w:right w:val="single" w:sz="4" w:space="0" w:color="auto"/>
            </w:tcBorders>
            <w:vAlign w:val="center"/>
          </w:tcPr>
          <w:p w14:paraId="7DF1FEB5" w14:textId="3F1611E4" w:rsidR="00597B8C" w:rsidRPr="00A02E7F" w:rsidRDefault="000D3EFA" w:rsidP="00A02E7F">
            <w:pPr>
              <w:keepNext/>
              <w:tabs>
                <w:tab w:val="left" w:pos="3735"/>
              </w:tabs>
              <w:jc w:val="center"/>
              <w:rPr>
                <w:sz w:val="20"/>
                <w:szCs w:val="20"/>
              </w:rPr>
            </w:pPr>
            <w:r w:rsidRPr="00A02E7F">
              <w:rPr>
                <w:sz w:val="20"/>
                <w:szCs w:val="20"/>
              </w:rPr>
              <w:t xml:space="preserve">0,021 </w:t>
            </w:r>
            <w:proofErr w:type="spellStart"/>
            <w:r w:rsidRPr="00A02E7F">
              <w:rPr>
                <w:sz w:val="20"/>
                <w:szCs w:val="20"/>
              </w:rPr>
              <w:t>μg</w:t>
            </w:r>
            <w:proofErr w:type="spellEnd"/>
            <w:r w:rsidRPr="00A02E7F">
              <w:rPr>
                <w:sz w:val="20"/>
                <w:szCs w:val="20"/>
              </w:rPr>
              <w:t>/l</w:t>
            </w:r>
          </w:p>
        </w:tc>
        <w:tc>
          <w:tcPr>
            <w:tcW w:w="1226" w:type="dxa"/>
            <w:tcBorders>
              <w:top w:val="single" w:sz="4" w:space="0" w:color="auto"/>
              <w:left w:val="single" w:sz="4" w:space="0" w:color="auto"/>
              <w:bottom w:val="single" w:sz="4" w:space="0" w:color="auto"/>
              <w:right w:val="single" w:sz="4" w:space="0" w:color="auto"/>
            </w:tcBorders>
            <w:vAlign w:val="center"/>
          </w:tcPr>
          <w:p w14:paraId="47C550C0" w14:textId="77777777" w:rsidR="00597B8C" w:rsidRPr="00A02E7F" w:rsidRDefault="00597B8C" w:rsidP="00A02E7F">
            <w:pPr>
              <w:keepNext/>
              <w:tabs>
                <w:tab w:val="left" w:pos="3735"/>
              </w:tabs>
              <w:jc w:val="center"/>
              <w:rPr>
                <w:sz w:val="20"/>
                <w:szCs w:val="20"/>
              </w:rPr>
            </w:pPr>
          </w:p>
        </w:tc>
        <w:tc>
          <w:tcPr>
            <w:tcW w:w="1338" w:type="dxa"/>
            <w:tcBorders>
              <w:top w:val="single" w:sz="4" w:space="0" w:color="auto"/>
              <w:left w:val="single" w:sz="4" w:space="0" w:color="auto"/>
              <w:bottom w:val="single" w:sz="4" w:space="0" w:color="auto"/>
              <w:right w:val="single" w:sz="4" w:space="0" w:color="auto"/>
            </w:tcBorders>
            <w:vAlign w:val="center"/>
          </w:tcPr>
          <w:p w14:paraId="62C85A0F" w14:textId="63CFE779" w:rsidR="00597B8C" w:rsidRPr="00A02E7F" w:rsidRDefault="00E2587E" w:rsidP="00A02E7F">
            <w:pPr>
              <w:keepNext/>
              <w:tabs>
                <w:tab w:val="left" w:pos="3735"/>
              </w:tabs>
              <w:jc w:val="center"/>
              <w:rPr>
                <w:sz w:val="20"/>
                <w:szCs w:val="20"/>
              </w:rPr>
            </w:pPr>
            <w:r w:rsidRPr="00A02E7F">
              <w:rPr>
                <w:sz w:val="20"/>
                <w:szCs w:val="20"/>
              </w:rPr>
              <w:t>322</w:t>
            </w:r>
          </w:p>
        </w:tc>
      </w:tr>
      <w:tr w:rsidR="00597B8C" w:rsidRPr="00BC70F2" w14:paraId="7EDBBF8A" w14:textId="2F305FA9" w:rsidTr="00DA413A">
        <w:tc>
          <w:tcPr>
            <w:tcW w:w="811" w:type="dxa"/>
            <w:vAlign w:val="center"/>
          </w:tcPr>
          <w:p w14:paraId="42810442" w14:textId="59AA064B" w:rsidR="00597B8C" w:rsidRPr="00BD5C5E" w:rsidRDefault="00597B8C" w:rsidP="00BD5C5E">
            <w:pPr>
              <w:pStyle w:val="Sraopastraipa"/>
              <w:keepNext/>
              <w:numPr>
                <w:ilvl w:val="0"/>
                <w:numId w:val="2"/>
              </w:numPr>
              <w:tabs>
                <w:tab w:val="left" w:pos="3735"/>
              </w:tabs>
              <w:rPr>
                <w:sz w:val="20"/>
                <w:szCs w:val="20"/>
                <w:lang w:val="en-US" w:eastAsia="lt-LT"/>
              </w:rPr>
            </w:pPr>
          </w:p>
        </w:tc>
        <w:tc>
          <w:tcPr>
            <w:tcW w:w="1520" w:type="dxa"/>
            <w:vAlign w:val="center"/>
          </w:tcPr>
          <w:p w14:paraId="6A8D369C" w14:textId="77777777" w:rsidR="00597B8C" w:rsidRPr="00BD5C5E" w:rsidRDefault="00597B8C" w:rsidP="00A02E7F">
            <w:pPr>
              <w:keepNext/>
              <w:tabs>
                <w:tab w:val="left" w:pos="3735"/>
              </w:tabs>
              <w:jc w:val="center"/>
              <w:rPr>
                <w:sz w:val="20"/>
                <w:szCs w:val="20"/>
                <w:lang w:eastAsia="lt-LT"/>
              </w:rPr>
            </w:pPr>
            <w:r w:rsidRPr="00BD5C5E">
              <w:rPr>
                <w:sz w:val="20"/>
                <w:szCs w:val="20"/>
                <w:lang w:eastAsia="lt-LT"/>
              </w:rPr>
              <w:t>Transportavimas</w:t>
            </w:r>
          </w:p>
        </w:tc>
        <w:tc>
          <w:tcPr>
            <w:tcW w:w="1917" w:type="dxa"/>
            <w:vAlign w:val="center"/>
          </w:tcPr>
          <w:p w14:paraId="4674E852" w14:textId="77777777" w:rsidR="00597B8C" w:rsidRPr="00BD5C5E" w:rsidRDefault="00597B8C" w:rsidP="00A02E7F">
            <w:pPr>
              <w:keepNext/>
              <w:tabs>
                <w:tab w:val="left" w:pos="3735"/>
              </w:tabs>
              <w:jc w:val="center"/>
              <w:rPr>
                <w:sz w:val="20"/>
                <w:szCs w:val="20"/>
                <w:lang w:eastAsia="lt-LT"/>
              </w:rPr>
            </w:pPr>
            <w:r w:rsidRPr="00BD5C5E">
              <w:rPr>
                <w:sz w:val="20"/>
                <w:szCs w:val="20"/>
                <w:lang w:eastAsia="lt-LT"/>
              </w:rPr>
              <w:t>Indų mėginiams pristatymas / mėginių paėmimas tyrimams</w:t>
            </w:r>
          </w:p>
        </w:tc>
        <w:tc>
          <w:tcPr>
            <w:tcW w:w="2518" w:type="dxa"/>
            <w:vAlign w:val="center"/>
          </w:tcPr>
          <w:p w14:paraId="0E016FFA" w14:textId="77777777" w:rsidR="00597B8C" w:rsidRPr="00BD5C5E" w:rsidRDefault="00597B8C" w:rsidP="00A02E7F">
            <w:pPr>
              <w:keepNext/>
              <w:tabs>
                <w:tab w:val="left" w:pos="3735"/>
              </w:tabs>
              <w:jc w:val="center"/>
              <w:rPr>
                <w:sz w:val="20"/>
                <w:szCs w:val="20"/>
                <w:lang w:eastAsia="lt-LT"/>
              </w:rPr>
            </w:pPr>
            <w:r w:rsidRPr="00BD5C5E">
              <w:rPr>
                <w:sz w:val="20"/>
                <w:szCs w:val="20"/>
                <w:lang w:eastAsia="lt-LT"/>
              </w:rPr>
              <w:t>-</w:t>
            </w:r>
          </w:p>
        </w:tc>
        <w:tc>
          <w:tcPr>
            <w:tcW w:w="3385" w:type="dxa"/>
            <w:vAlign w:val="center"/>
          </w:tcPr>
          <w:p w14:paraId="683189A8" w14:textId="77777777" w:rsidR="00597B8C" w:rsidRPr="00BD5C5E" w:rsidRDefault="00597B8C" w:rsidP="00A02E7F">
            <w:pPr>
              <w:keepNext/>
              <w:tabs>
                <w:tab w:val="left" w:pos="3735"/>
              </w:tabs>
              <w:jc w:val="center"/>
              <w:rPr>
                <w:sz w:val="20"/>
                <w:szCs w:val="20"/>
                <w:lang w:eastAsia="lt-LT"/>
              </w:rPr>
            </w:pPr>
            <w:r w:rsidRPr="00BD5C5E">
              <w:rPr>
                <w:sz w:val="20"/>
                <w:szCs w:val="20"/>
                <w:lang w:eastAsia="lt-LT"/>
              </w:rPr>
              <w:t>-</w:t>
            </w:r>
          </w:p>
        </w:tc>
        <w:tc>
          <w:tcPr>
            <w:tcW w:w="2164" w:type="dxa"/>
            <w:vAlign w:val="center"/>
          </w:tcPr>
          <w:p w14:paraId="4F7AE8F1" w14:textId="77777777" w:rsidR="00597B8C" w:rsidRPr="00BD5C5E" w:rsidRDefault="00597B8C" w:rsidP="00A02E7F">
            <w:pPr>
              <w:keepNext/>
              <w:tabs>
                <w:tab w:val="left" w:pos="3735"/>
              </w:tabs>
              <w:jc w:val="center"/>
              <w:rPr>
                <w:sz w:val="20"/>
                <w:szCs w:val="20"/>
                <w:lang w:eastAsia="lt-LT"/>
              </w:rPr>
            </w:pPr>
            <w:r w:rsidRPr="00BD5C5E">
              <w:rPr>
                <w:sz w:val="20"/>
                <w:szCs w:val="20"/>
                <w:lang w:eastAsia="lt-LT"/>
              </w:rPr>
              <w:t>-</w:t>
            </w:r>
          </w:p>
        </w:tc>
        <w:tc>
          <w:tcPr>
            <w:tcW w:w="1226" w:type="dxa"/>
            <w:vAlign w:val="center"/>
          </w:tcPr>
          <w:p w14:paraId="39474981" w14:textId="21A91C55" w:rsidR="00597B8C" w:rsidRPr="00BD5C5E" w:rsidRDefault="00597B8C" w:rsidP="00A02E7F">
            <w:pPr>
              <w:keepNext/>
              <w:tabs>
                <w:tab w:val="left" w:pos="3735"/>
              </w:tabs>
              <w:jc w:val="center"/>
              <w:rPr>
                <w:sz w:val="20"/>
                <w:szCs w:val="20"/>
              </w:rPr>
            </w:pPr>
          </w:p>
        </w:tc>
        <w:tc>
          <w:tcPr>
            <w:tcW w:w="1338" w:type="dxa"/>
            <w:vAlign w:val="center"/>
          </w:tcPr>
          <w:p w14:paraId="6DD29A0D" w14:textId="7E0856B9" w:rsidR="00597B8C" w:rsidRPr="00A02E7F" w:rsidRDefault="007B3408" w:rsidP="00A02E7F">
            <w:pPr>
              <w:keepNext/>
              <w:tabs>
                <w:tab w:val="left" w:pos="3735"/>
              </w:tabs>
              <w:jc w:val="center"/>
              <w:rPr>
                <w:sz w:val="20"/>
                <w:szCs w:val="20"/>
              </w:rPr>
            </w:pPr>
            <w:r w:rsidRPr="00BD5C5E">
              <w:rPr>
                <w:sz w:val="20"/>
                <w:szCs w:val="20"/>
              </w:rPr>
              <w:t>52</w:t>
            </w:r>
            <w:r w:rsidR="00597B8C" w:rsidRPr="00BD5C5E">
              <w:rPr>
                <w:sz w:val="20"/>
                <w:szCs w:val="20"/>
              </w:rPr>
              <w:t xml:space="preserve"> siuntimai</w:t>
            </w:r>
          </w:p>
        </w:tc>
      </w:tr>
    </w:tbl>
    <w:p w14:paraId="65802AA7" w14:textId="45DC5964" w:rsidR="00203361" w:rsidRDefault="4DA269A9" w:rsidP="405CFDBA">
      <w:pPr>
        <w:rPr>
          <w:rFonts w:eastAsia="Calibri"/>
        </w:rPr>
      </w:pPr>
      <w:r>
        <w:lastRenderedPageBreak/>
        <w:t>*</w:t>
      </w:r>
      <w:r w:rsidR="1FE7324B">
        <w:t xml:space="preserve">Jeigu laboratorijoje nustatyta </w:t>
      </w:r>
      <w:r w:rsidR="1FE7324B" w:rsidRPr="405CFDBA">
        <w:rPr>
          <w:rFonts w:eastAsia="Calibri"/>
        </w:rPr>
        <w:t>metodo nustatymo (kiekybinio įvertinimo) riba viršija</w:t>
      </w:r>
      <w:r w:rsidR="789B4344" w:rsidRPr="405CFDBA">
        <w:rPr>
          <w:rFonts w:eastAsia="Calibri"/>
        </w:rPr>
        <w:t xml:space="preserve"> didžiausią leistiną metodo nustatymo (kiekybinio įvertinimo) ribą, kuri yra</w:t>
      </w:r>
      <w:r w:rsidR="49315F8C" w:rsidRPr="405CFDBA">
        <w:rPr>
          <w:rFonts w:eastAsia="Calibri"/>
        </w:rPr>
        <w:t xml:space="preserve"> lygi 30% atitinkamuose aplinkos kokybės standartuose nurodytos vertės, laboratorijoje gali būti taikoma ir aukšt</w:t>
      </w:r>
      <w:r w:rsidR="7D13478D" w:rsidRPr="405CFDBA">
        <w:rPr>
          <w:rFonts w:eastAsia="Calibri"/>
        </w:rPr>
        <w:t>esnė metodo nustatymo (kiekybinio įvertinimo)</w:t>
      </w:r>
      <w:r w:rsidR="41CA9F79" w:rsidRPr="405CFDBA">
        <w:rPr>
          <w:rFonts w:eastAsia="Calibri"/>
        </w:rPr>
        <w:t xml:space="preserve"> riba</w:t>
      </w:r>
      <w:r w:rsidR="7D13478D" w:rsidRPr="405CFDBA">
        <w:rPr>
          <w:rFonts w:eastAsia="Calibri"/>
        </w:rPr>
        <w:t>, kuri neviršija aplinkos kokybės standartuose nurodytos vertės (vertės nurodytos past</w:t>
      </w:r>
      <w:r w:rsidR="7DF6289C" w:rsidRPr="405CFDBA">
        <w:rPr>
          <w:rFonts w:eastAsia="Calibri"/>
        </w:rPr>
        <w:t xml:space="preserve">abose). </w:t>
      </w:r>
      <w:r w:rsidR="7D13478D" w:rsidRPr="405CFDBA">
        <w:rPr>
          <w:rFonts w:eastAsia="Calibri"/>
        </w:rPr>
        <w:t xml:space="preserve"> </w:t>
      </w:r>
      <w:r w:rsidR="789B4344" w:rsidRPr="405CFDBA">
        <w:rPr>
          <w:rFonts w:eastAsia="Calibri"/>
        </w:rPr>
        <w:t xml:space="preserve"> </w:t>
      </w:r>
      <w:r w:rsidR="1FE7324B" w:rsidRPr="405CFDBA">
        <w:rPr>
          <w:rFonts w:eastAsia="Calibri"/>
        </w:rPr>
        <w:t xml:space="preserve"> </w:t>
      </w:r>
    </w:p>
    <w:sectPr w:rsidR="00203361" w:rsidSect="00D2202D">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38BF9" w14:textId="77777777" w:rsidR="00D51AC8" w:rsidRDefault="00D51AC8" w:rsidP="00870C22">
      <w:r>
        <w:separator/>
      </w:r>
    </w:p>
  </w:endnote>
  <w:endnote w:type="continuationSeparator" w:id="0">
    <w:p w14:paraId="6858FB97" w14:textId="77777777" w:rsidR="00D51AC8" w:rsidRDefault="00D51AC8"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DejaVu Sans">
    <w:altName w:val="Verdana"/>
    <w:panose1 w:val="020B0603030804020204"/>
    <w:charset w:val="BA"/>
    <w:family w:val="swiss"/>
    <w:pitch w:val="variable"/>
    <w:sig w:usb0="E7002EFF" w:usb1="D200FDFF" w:usb2="0A24602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DCDA8" w14:textId="77777777" w:rsidR="00D51AC8" w:rsidRDefault="00D51AC8" w:rsidP="00870C22">
      <w:r>
        <w:separator/>
      </w:r>
    </w:p>
  </w:footnote>
  <w:footnote w:type="continuationSeparator" w:id="0">
    <w:p w14:paraId="5FE0372A" w14:textId="77777777" w:rsidR="00D51AC8" w:rsidRDefault="00D51AC8" w:rsidP="00870C22">
      <w:r>
        <w:continuationSeparator/>
      </w:r>
    </w:p>
  </w:footnote>
  <w:footnote w:id="1">
    <w:p w14:paraId="3BE0A32E" w14:textId="77777777" w:rsidR="00870C22" w:rsidRDefault="00870C22" w:rsidP="00870C22">
      <w:pPr>
        <w:pStyle w:val="Puslapioinaostekstas"/>
        <w:rPr>
          <w:rFonts w:eastAsia="Calibri"/>
        </w:rPr>
      </w:pPr>
      <w:r w:rsidRPr="41BDEED2">
        <w:rPr>
          <w:rStyle w:val="Puslapioinaosnuoroda"/>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61BBB8DA" w14:textId="120B2E14" w:rsidR="000208A2" w:rsidRPr="000208A2" w:rsidRDefault="000208A2">
      <w:pPr>
        <w:pStyle w:val="Puslapioinaostekstas"/>
        <w:rPr>
          <w:lang w:val="en-US"/>
        </w:rPr>
      </w:pPr>
      <w:r>
        <w:rPr>
          <w:rStyle w:val="Puslapioinaosnuoroda"/>
        </w:rPr>
        <w:footnoteRef/>
      </w:r>
      <w:r>
        <w:t xml:space="preserve"> </w:t>
      </w:r>
      <w:proofErr w:type="spellStart"/>
      <w:r w:rsidR="00EC52EB" w:rsidRPr="00EC52EB">
        <w:rPr>
          <w:sz w:val="14"/>
          <w:szCs w:val="14"/>
        </w:rPr>
        <w:t>Nonilfenolis</w:t>
      </w:r>
      <w:proofErr w:type="spellEnd"/>
      <w:r w:rsidR="00EC52EB" w:rsidRPr="00EC52EB">
        <w:rPr>
          <w:sz w:val="14"/>
          <w:szCs w:val="14"/>
        </w:rPr>
        <w:t xml:space="preserve"> (CAS Nr. 25154–52–3, ES Nr. 246–672–0), įskaitant izomerus 4-nonilfenolį (CAS Nr. 104–40–5, ES Nr. 203–199–4) ir 4-nonilfenolį (šakotąjį) (CAS Nr. 84852–15–3, ES Nr. 284–325–5)</w:t>
      </w:r>
      <w:r w:rsidR="00EC52EB">
        <w:rPr>
          <w:sz w:val="14"/>
          <w:szCs w:val="14"/>
        </w:rPr>
        <w:t>.</w:t>
      </w:r>
    </w:p>
  </w:footnote>
  <w:footnote w:id="3">
    <w:p w14:paraId="4D3A9CDB" w14:textId="7E2101B3" w:rsidR="008F2F5F" w:rsidRPr="008F2F5F" w:rsidRDefault="008F2F5F">
      <w:pPr>
        <w:pStyle w:val="Puslapioinaostekstas"/>
        <w:rPr>
          <w:sz w:val="14"/>
          <w:szCs w:val="14"/>
        </w:rPr>
      </w:pPr>
      <w:r>
        <w:rPr>
          <w:rStyle w:val="Puslapioinaosnuoroda"/>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4">
    <w:p w14:paraId="4150B255" w14:textId="52A36B45" w:rsidR="0025612F" w:rsidRPr="0025612F" w:rsidRDefault="0025612F" w:rsidP="0025612F">
      <w:pPr>
        <w:pStyle w:val="Puslapioinaostekstas"/>
      </w:pPr>
      <w:r>
        <w:rPr>
          <w:rStyle w:val="Puslapioinaosnuoroda"/>
        </w:rPr>
        <w:footnoteRef/>
      </w:r>
      <w:r>
        <w:t xml:space="preserve"> </w:t>
      </w:r>
      <w:r w:rsidRPr="0025612F">
        <w:rPr>
          <w:sz w:val="14"/>
          <w:szCs w:val="14"/>
        </w:rPr>
        <w:t xml:space="preserve">CAS Nr. 52315–07–8 reiškia nuorodą į </w:t>
      </w:r>
      <w:proofErr w:type="spellStart"/>
      <w:r w:rsidRPr="0025612F">
        <w:rPr>
          <w:sz w:val="14"/>
          <w:szCs w:val="14"/>
        </w:rPr>
        <w:t>cipermetrino</w:t>
      </w:r>
      <w:proofErr w:type="spellEnd"/>
      <w:r w:rsidRPr="0025612F">
        <w:rPr>
          <w:sz w:val="14"/>
          <w:szCs w:val="14"/>
        </w:rPr>
        <w:t xml:space="preserve"> izomerų mišinį, alfa-</w:t>
      </w:r>
      <w:proofErr w:type="spellStart"/>
      <w:r w:rsidRPr="0025612F">
        <w:rPr>
          <w:sz w:val="14"/>
          <w:szCs w:val="14"/>
        </w:rPr>
        <w:t>cipermetriną</w:t>
      </w:r>
      <w:proofErr w:type="spellEnd"/>
      <w:r w:rsidRPr="0025612F">
        <w:rPr>
          <w:sz w:val="14"/>
          <w:szCs w:val="14"/>
        </w:rPr>
        <w:t xml:space="preserve"> (CAS Nr. 67375–30–8), beta-</w:t>
      </w:r>
      <w:proofErr w:type="spellStart"/>
      <w:r w:rsidRPr="0025612F">
        <w:rPr>
          <w:sz w:val="14"/>
          <w:szCs w:val="14"/>
        </w:rPr>
        <w:t>cipermetriną</w:t>
      </w:r>
      <w:proofErr w:type="spellEnd"/>
      <w:r w:rsidRPr="0025612F">
        <w:rPr>
          <w:sz w:val="14"/>
          <w:szCs w:val="14"/>
        </w:rPr>
        <w:t xml:space="preserve"> (CAS Nr. 65731–84–2), teta-</w:t>
      </w:r>
      <w:proofErr w:type="spellStart"/>
      <w:r w:rsidRPr="0025612F">
        <w:rPr>
          <w:sz w:val="14"/>
          <w:szCs w:val="14"/>
        </w:rPr>
        <w:t>cipermetriną</w:t>
      </w:r>
      <w:proofErr w:type="spellEnd"/>
      <w:r w:rsidRPr="0025612F">
        <w:rPr>
          <w:sz w:val="14"/>
          <w:szCs w:val="14"/>
        </w:rPr>
        <w:t xml:space="preserve"> (CAS Nr. 71697–59–1) ir </w:t>
      </w:r>
      <w:proofErr w:type="spellStart"/>
      <w:r w:rsidRPr="0025612F">
        <w:rPr>
          <w:sz w:val="14"/>
          <w:szCs w:val="14"/>
        </w:rPr>
        <w:t>zeta-cipermetriną</w:t>
      </w:r>
      <w:proofErr w:type="spellEnd"/>
      <w:r w:rsidRPr="0025612F">
        <w:rPr>
          <w:sz w:val="14"/>
          <w:szCs w:val="14"/>
        </w:rPr>
        <w:t xml:space="preserve"> (Nr. 52315–07–8).</w:t>
      </w:r>
    </w:p>
  </w:footnote>
  <w:footnote w:id="5">
    <w:p w14:paraId="266B3B11" w14:textId="074CCD68" w:rsidR="009B6B9D" w:rsidRPr="00387FC6" w:rsidRDefault="009B6B9D">
      <w:pPr>
        <w:pStyle w:val="Puslapioinaostekstas"/>
        <w:rPr>
          <w:sz w:val="8"/>
          <w:szCs w:val="8"/>
        </w:rPr>
      </w:pPr>
      <w:r>
        <w:rPr>
          <w:rStyle w:val="Puslapioinaosnuoroda"/>
        </w:rPr>
        <w:footnoteRef/>
      </w:r>
      <w:r>
        <w:t xml:space="preserve"> </w:t>
      </w:r>
      <w:r w:rsidR="00387FC6" w:rsidRPr="008113CB">
        <w:rPr>
          <w:sz w:val="14"/>
          <w:szCs w:val="14"/>
        </w:rPr>
        <w:t xml:space="preserve">Nuoroda į: 1,3,5,7,9,11-heksabromciklododekanas (CAS Nr. 25637–99–4), 1,2,5,6,9,10- </w:t>
      </w:r>
      <w:proofErr w:type="spellStart"/>
      <w:r w:rsidR="00387FC6" w:rsidRPr="008113CB">
        <w:rPr>
          <w:sz w:val="14"/>
          <w:szCs w:val="14"/>
        </w:rPr>
        <w:t>heksabromciklododekanas</w:t>
      </w:r>
      <w:proofErr w:type="spellEnd"/>
      <w:r w:rsidR="00387FC6" w:rsidRPr="008113CB">
        <w:rPr>
          <w:sz w:val="14"/>
          <w:szCs w:val="14"/>
        </w:rPr>
        <w:t xml:space="preserve"> (CAS Nr. 3194–55–6), α-</w:t>
      </w:r>
      <w:proofErr w:type="spellStart"/>
      <w:r w:rsidR="00387FC6" w:rsidRPr="008113CB">
        <w:rPr>
          <w:sz w:val="14"/>
          <w:szCs w:val="14"/>
        </w:rPr>
        <w:t>heksabromciklododekanas</w:t>
      </w:r>
      <w:proofErr w:type="spellEnd"/>
      <w:r w:rsidR="00387FC6" w:rsidRPr="008113CB">
        <w:rPr>
          <w:sz w:val="14"/>
          <w:szCs w:val="14"/>
        </w:rPr>
        <w:t xml:space="preserve"> (CAS Nr. 34237–50–6), β-</w:t>
      </w:r>
      <w:proofErr w:type="spellStart"/>
      <w:r w:rsidR="00387FC6" w:rsidRPr="008113CB">
        <w:rPr>
          <w:sz w:val="14"/>
          <w:szCs w:val="14"/>
        </w:rPr>
        <w:t>heksabromciklododekanas</w:t>
      </w:r>
      <w:proofErr w:type="spellEnd"/>
      <w:r w:rsidR="00387FC6" w:rsidRPr="008113CB">
        <w:rPr>
          <w:sz w:val="14"/>
          <w:szCs w:val="14"/>
        </w:rPr>
        <w:t xml:space="preserve"> (CAS Nr. 134237–51–7) ir γ- </w:t>
      </w:r>
      <w:proofErr w:type="spellStart"/>
      <w:r w:rsidR="00387FC6" w:rsidRPr="008113CB">
        <w:rPr>
          <w:sz w:val="14"/>
          <w:szCs w:val="14"/>
        </w:rPr>
        <w:t>heksabromciklododekanas</w:t>
      </w:r>
      <w:proofErr w:type="spellEnd"/>
      <w:r w:rsidR="00387FC6" w:rsidRPr="008113CB">
        <w:rPr>
          <w:sz w:val="14"/>
          <w:szCs w:val="14"/>
        </w:rPr>
        <w:t xml:space="preserve"> (CAS Nr. 134237–52–8)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89B2BE6"/>
    <w:multiLevelType w:val="hybridMultilevel"/>
    <w:tmpl w:val="8238239E"/>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8C53C2"/>
    <w:multiLevelType w:val="hybridMultilevel"/>
    <w:tmpl w:val="B5DEA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5687539">
    <w:abstractNumId w:val="3"/>
  </w:num>
  <w:num w:numId="2" w16cid:durableId="947810894">
    <w:abstractNumId w:val="2"/>
  </w:num>
  <w:num w:numId="3" w16cid:durableId="750585829">
    <w:abstractNumId w:val="1"/>
  </w:num>
  <w:num w:numId="4" w16cid:durableId="1515923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1433E"/>
    <w:rsid w:val="000208A2"/>
    <w:rsid w:val="00023264"/>
    <w:rsid w:val="000601D6"/>
    <w:rsid w:val="00075E99"/>
    <w:rsid w:val="00086B80"/>
    <w:rsid w:val="000A381A"/>
    <w:rsid w:val="000B662A"/>
    <w:rsid w:val="000D3EFA"/>
    <w:rsid w:val="000D6070"/>
    <w:rsid w:val="00124471"/>
    <w:rsid w:val="001428B4"/>
    <w:rsid w:val="00154B16"/>
    <w:rsid w:val="00157C77"/>
    <w:rsid w:val="0019378D"/>
    <w:rsid w:val="001C3EF9"/>
    <w:rsid w:val="001C6FC8"/>
    <w:rsid w:val="001D10BB"/>
    <w:rsid w:val="001F2748"/>
    <w:rsid w:val="001F7D81"/>
    <w:rsid w:val="002019D5"/>
    <w:rsid w:val="00203361"/>
    <w:rsid w:val="00215007"/>
    <w:rsid w:val="00220FD7"/>
    <w:rsid w:val="0025612F"/>
    <w:rsid w:val="0027025F"/>
    <w:rsid w:val="00291326"/>
    <w:rsid w:val="002A3011"/>
    <w:rsid w:val="002B5ADD"/>
    <w:rsid w:val="002C75D4"/>
    <w:rsid w:val="002F52D8"/>
    <w:rsid w:val="00315452"/>
    <w:rsid w:val="003208A4"/>
    <w:rsid w:val="003320BA"/>
    <w:rsid w:val="00334B9E"/>
    <w:rsid w:val="00335A0F"/>
    <w:rsid w:val="0034559D"/>
    <w:rsid w:val="003671B0"/>
    <w:rsid w:val="003859DD"/>
    <w:rsid w:val="00387FC6"/>
    <w:rsid w:val="003927B8"/>
    <w:rsid w:val="003A1A4B"/>
    <w:rsid w:val="003A4A42"/>
    <w:rsid w:val="003B36D8"/>
    <w:rsid w:val="003D3030"/>
    <w:rsid w:val="003D55B7"/>
    <w:rsid w:val="003E37E1"/>
    <w:rsid w:val="003F0798"/>
    <w:rsid w:val="003F772B"/>
    <w:rsid w:val="0040733E"/>
    <w:rsid w:val="00420DFE"/>
    <w:rsid w:val="00484C9D"/>
    <w:rsid w:val="00485EBD"/>
    <w:rsid w:val="0048652F"/>
    <w:rsid w:val="00493869"/>
    <w:rsid w:val="00496373"/>
    <w:rsid w:val="004A2FFE"/>
    <w:rsid w:val="004B039E"/>
    <w:rsid w:val="004B10BE"/>
    <w:rsid w:val="004B3150"/>
    <w:rsid w:val="004C45E1"/>
    <w:rsid w:val="004C6B4B"/>
    <w:rsid w:val="004F2849"/>
    <w:rsid w:val="00514AB9"/>
    <w:rsid w:val="00533AC7"/>
    <w:rsid w:val="005407C4"/>
    <w:rsid w:val="00550D57"/>
    <w:rsid w:val="00575F9C"/>
    <w:rsid w:val="00582D20"/>
    <w:rsid w:val="00597B8C"/>
    <w:rsid w:val="005A7E77"/>
    <w:rsid w:val="005C195D"/>
    <w:rsid w:val="005D56CF"/>
    <w:rsid w:val="005F44E8"/>
    <w:rsid w:val="00614EAD"/>
    <w:rsid w:val="00614F13"/>
    <w:rsid w:val="00617E38"/>
    <w:rsid w:val="0063576A"/>
    <w:rsid w:val="006542F5"/>
    <w:rsid w:val="0065448C"/>
    <w:rsid w:val="006632AD"/>
    <w:rsid w:val="006914F9"/>
    <w:rsid w:val="006A53C5"/>
    <w:rsid w:val="006A7EF9"/>
    <w:rsid w:val="006B6B2C"/>
    <w:rsid w:val="006C2F9F"/>
    <w:rsid w:val="006D25D1"/>
    <w:rsid w:val="006E03BA"/>
    <w:rsid w:val="006E1CB0"/>
    <w:rsid w:val="00711E8C"/>
    <w:rsid w:val="007250E5"/>
    <w:rsid w:val="0073437F"/>
    <w:rsid w:val="00770709"/>
    <w:rsid w:val="007718D1"/>
    <w:rsid w:val="00771C0F"/>
    <w:rsid w:val="00772B88"/>
    <w:rsid w:val="007A780F"/>
    <w:rsid w:val="007B3408"/>
    <w:rsid w:val="007B5242"/>
    <w:rsid w:val="007B695D"/>
    <w:rsid w:val="007B7B34"/>
    <w:rsid w:val="007E1477"/>
    <w:rsid w:val="007F3D81"/>
    <w:rsid w:val="007F6957"/>
    <w:rsid w:val="00803B70"/>
    <w:rsid w:val="008106FA"/>
    <w:rsid w:val="00815D92"/>
    <w:rsid w:val="00816385"/>
    <w:rsid w:val="0083150A"/>
    <w:rsid w:val="008367D0"/>
    <w:rsid w:val="00850BC2"/>
    <w:rsid w:val="00854743"/>
    <w:rsid w:val="00870C22"/>
    <w:rsid w:val="00881EE0"/>
    <w:rsid w:val="008B31ED"/>
    <w:rsid w:val="008C795B"/>
    <w:rsid w:val="008F22BB"/>
    <w:rsid w:val="008F2F5F"/>
    <w:rsid w:val="009047EF"/>
    <w:rsid w:val="009129E8"/>
    <w:rsid w:val="009501F5"/>
    <w:rsid w:val="00961921"/>
    <w:rsid w:val="0096300B"/>
    <w:rsid w:val="00987489"/>
    <w:rsid w:val="009908B7"/>
    <w:rsid w:val="00997D13"/>
    <w:rsid w:val="009A574C"/>
    <w:rsid w:val="009A585B"/>
    <w:rsid w:val="009B3C85"/>
    <w:rsid w:val="009B6B9D"/>
    <w:rsid w:val="009D5EBD"/>
    <w:rsid w:val="00A02E7F"/>
    <w:rsid w:val="00A14F44"/>
    <w:rsid w:val="00A41542"/>
    <w:rsid w:val="00A462E6"/>
    <w:rsid w:val="00A51D26"/>
    <w:rsid w:val="00A60AF2"/>
    <w:rsid w:val="00A83115"/>
    <w:rsid w:val="00A8642C"/>
    <w:rsid w:val="00A92DF7"/>
    <w:rsid w:val="00AB2426"/>
    <w:rsid w:val="00AB5C92"/>
    <w:rsid w:val="00AC0D48"/>
    <w:rsid w:val="00AD45F6"/>
    <w:rsid w:val="00B221A1"/>
    <w:rsid w:val="00B27238"/>
    <w:rsid w:val="00B57DB9"/>
    <w:rsid w:val="00B6467F"/>
    <w:rsid w:val="00B756C5"/>
    <w:rsid w:val="00B92F3D"/>
    <w:rsid w:val="00B93F4B"/>
    <w:rsid w:val="00BC49E7"/>
    <w:rsid w:val="00BC70F2"/>
    <w:rsid w:val="00BD5C5E"/>
    <w:rsid w:val="00BD6C66"/>
    <w:rsid w:val="00BE53E7"/>
    <w:rsid w:val="00C042A1"/>
    <w:rsid w:val="00C120FB"/>
    <w:rsid w:val="00C17271"/>
    <w:rsid w:val="00C54601"/>
    <w:rsid w:val="00C671B9"/>
    <w:rsid w:val="00C7432E"/>
    <w:rsid w:val="00C85C7A"/>
    <w:rsid w:val="00C90132"/>
    <w:rsid w:val="00CB38B6"/>
    <w:rsid w:val="00CC6161"/>
    <w:rsid w:val="00CD0DF7"/>
    <w:rsid w:val="00CE4142"/>
    <w:rsid w:val="00D20B6E"/>
    <w:rsid w:val="00D2202D"/>
    <w:rsid w:val="00D23D83"/>
    <w:rsid w:val="00D31384"/>
    <w:rsid w:val="00D51AC8"/>
    <w:rsid w:val="00D90EB1"/>
    <w:rsid w:val="00D96237"/>
    <w:rsid w:val="00DA413A"/>
    <w:rsid w:val="00DA618A"/>
    <w:rsid w:val="00DA6DC3"/>
    <w:rsid w:val="00DA7122"/>
    <w:rsid w:val="00DC383F"/>
    <w:rsid w:val="00DD1E1F"/>
    <w:rsid w:val="00DD2E11"/>
    <w:rsid w:val="00DE7CC3"/>
    <w:rsid w:val="00E15A33"/>
    <w:rsid w:val="00E2587E"/>
    <w:rsid w:val="00E42496"/>
    <w:rsid w:val="00E57069"/>
    <w:rsid w:val="00E6351A"/>
    <w:rsid w:val="00EA3205"/>
    <w:rsid w:val="00EB0563"/>
    <w:rsid w:val="00EC34CA"/>
    <w:rsid w:val="00EC52EB"/>
    <w:rsid w:val="00EC610E"/>
    <w:rsid w:val="00EE71BB"/>
    <w:rsid w:val="00EF6AEB"/>
    <w:rsid w:val="00EF6D95"/>
    <w:rsid w:val="00F05F50"/>
    <w:rsid w:val="00F17724"/>
    <w:rsid w:val="00F32A87"/>
    <w:rsid w:val="00F55499"/>
    <w:rsid w:val="00F57546"/>
    <w:rsid w:val="00F6159B"/>
    <w:rsid w:val="00F66FF8"/>
    <w:rsid w:val="00F71914"/>
    <w:rsid w:val="00F724C5"/>
    <w:rsid w:val="00F97FB4"/>
    <w:rsid w:val="00FA6F73"/>
    <w:rsid w:val="00FB1A54"/>
    <w:rsid w:val="00FC330B"/>
    <w:rsid w:val="00FD3D34"/>
    <w:rsid w:val="00FD6614"/>
    <w:rsid w:val="00FE62F0"/>
    <w:rsid w:val="010112D3"/>
    <w:rsid w:val="0287A5E9"/>
    <w:rsid w:val="055D185D"/>
    <w:rsid w:val="08957D81"/>
    <w:rsid w:val="08EA3858"/>
    <w:rsid w:val="0C280861"/>
    <w:rsid w:val="0D2981BB"/>
    <w:rsid w:val="102BFC73"/>
    <w:rsid w:val="12E980DC"/>
    <w:rsid w:val="1681B4B5"/>
    <w:rsid w:val="168CBA79"/>
    <w:rsid w:val="1747B0C0"/>
    <w:rsid w:val="19E2AB70"/>
    <w:rsid w:val="1B72825E"/>
    <w:rsid w:val="1FDC37A6"/>
    <w:rsid w:val="1FE7324B"/>
    <w:rsid w:val="2360E460"/>
    <w:rsid w:val="24FA25D6"/>
    <w:rsid w:val="296C0940"/>
    <w:rsid w:val="2B092C5A"/>
    <w:rsid w:val="2C008C36"/>
    <w:rsid w:val="2C34C551"/>
    <w:rsid w:val="2D422142"/>
    <w:rsid w:val="2E342D57"/>
    <w:rsid w:val="2EFD9D15"/>
    <w:rsid w:val="32034C01"/>
    <w:rsid w:val="33D10258"/>
    <w:rsid w:val="34BE8C49"/>
    <w:rsid w:val="35EC7CA7"/>
    <w:rsid w:val="3A457B95"/>
    <w:rsid w:val="3B8183B2"/>
    <w:rsid w:val="3C7842F5"/>
    <w:rsid w:val="3F2C2009"/>
    <w:rsid w:val="3F888B7A"/>
    <w:rsid w:val="405CFDBA"/>
    <w:rsid w:val="40C73C85"/>
    <w:rsid w:val="41CA9F79"/>
    <w:rsid w:val="422BEA4D"/>
    <w:rsid w:val="42B08185"/>
    <w:rsid w:val="49315F8C"/>
    <w:rsid w:val="496EE129"/>
    <w:rsid w:val="4BAE831A"/>
    <w:rsid w:val="4C5A432D"/>
    <w:rsid w:val="4D6C1E4C"/>
    <w:rsid w:val="4DA269A9"/>
    <w:rsid w:val="4FA0DC29"/>
    <w:rsid w:val="51084A59"/>
    <w:rsid w:val="5309E35D"/>
    <w:rsid w:val="54E4FA86"/>
    <w:rsid w:val="5697897D"/>
    <w:rsid w:val="56A007B3"/>
    <w:rsid w:val="5706E85A"/>
    <w:rsid w:val="57CA665A"/>
    <w:rsid w:val="58CBBB09"/>
    <w:rsid w:val="5BA0323A"/>
    <w:rsid w:val="5E1469EF"/>
    <w:rsid w:val="5E92C5F9"/>
    <w:rsid w:val="651500EC"/>
    <w:rsid w:val="67451F7F"/>
    <w:rsid w:val="68A18E5F"/>
    <w:rsid w:val="68E9983B"/>
    <w:rsid w:val="6A589EBC"/>
    <w:rsid w:val="6B0FADA8"/>
    <w:rsid w:val="6BE2AE13"/>
    <w:rsid w:val="7118417F"/>
    <w:rsid w:val="716C3BC8"/>
    <w:rsid w:val="784D1B45"/>
    <w:rsid w:val="789B4344"/>
    <w:rsid w:val="7A38D35A"/>
    <w:rsid w:val="7ADC9387"/>
    <w:rsid w:val="7AF59F5E"/>
    <w:rsid w:val="7C873773"/>
    <w:rsid w:val="7D13478D"/>
    <w:rsid w:val="7DF628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A384FA1B-3B35-4772-9D62-DEA0B01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0C22"/>
    <w:pPr>
      <w:widowControl w:val="0"/>
      <w:suppressAutoHyphens/>
      <w:spacing w:after="0" w:line="240" w:lineRule="auto"/>
    </w:pPr>
    <w:rPr>
      <w:rFonts w:eastAsia="DejaVu Sans"/>
      <w:kern w:val="1"/>
      <w:sz w:val="24"/>
      <w:szCs w:val="24"/>
      <w:lang w:eastAsia="ja-JP"/>
      <w14:ligatures w14:val="none"/>
    </w:rPr>
  </w:style>
  <w:style w:type="paragraph" w:styleId="Antrat1">
    <w:name w:val="heading 1"/>
    <w:basedOn w:val="prastasis"/>
    <w:next w:val="prastasis"/>
    <w:link w:val="Antrat1Diagrama"/>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208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208A4"/>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208A4"/>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3208A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208A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3208A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208A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208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208A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208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208A4"/>
    <w:rPr>
      <w:i/>
      <w:iCs/>
      <w:color w:val="404040" w:themeColor="text1" w:themeTint="BF"/>
    </w:rPr>
  </w:style>
  <w:style w:type="paragraph" w:styleId="Sraopastraipa">
    <w:name w:val="List Paragraph"/>
    <w:basedOn w:val="prastasis"/>
    <w:uiPriority w:val="34"/>
    <w:qFormat/>
    <w:rsid w:val="003208A4"/>
    <w:pPr>
      <w:ind w:left="720"/>
      <w:contextualSpacing/>
    </w:pPr>
  </w:style>
  <w:style w:type="character" w:styleId="Rykuspabraukimas">
    <w:name w:val="Intense Emphasis"/>
    <w:basedOn w:val="Numatytasispastraiposriftas"/>
    <w:uiPriority w:val="21"/>
    <w:qFormat/>
    <w:rsid w:val="003208A4"/>
    <w:rPr>
      <w:i/>
      <w:iCs/>
      <w:color w:val="0F4761" w:themeColor="accent1" w:themeShade="BF"/>
    </w:rPr>
  </w:style>
  <w:style w:type="paragraph" w:styleId="Iskirtacitata">
    <w:name w:val="Intense Quote"/>
    <w:basedOn w:val="prastasis"/>
    <w:next w:val="prastasis"/>
    <w:link w:val="IskirtacitataDiagrama"/>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208A4"/>
    <w:rPr>
      <w:i/>
      <w:iCs/>
      <w:color w:val="0F4761" w:themeColor="accent1" w:themeShade="BF"/>
    </w:rPr>
  </w:style>
  <w:style w:type="character" w:styleId="Rykinuoroda">
    <w:name w:val="Intense Reference"/>
    <w:basedOn w:val="Numatytasispastraiposriftas"/>
    <w:uiPriority w:val="32"/>
    <w:qFormat/>
    <w:rsid w:val="003208A4"/>
    <w:rPr>
      <w:b/>
      <w:bCs/>
      <w:smallCaps/>
      <w:color w:val="0F4761" w:themeColor="accent1" w:themeShade="BF"/>
      <w:spacing w:val="5"/>
    </w:rPr>
  </w:style>
  <w:style w:type="paragraph" w:styleId="Betarp">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Puslapioinaostekstas">
    <w:name w:val="footnote text"/>
    <w:basedOn w:val="prastasis"/>
    <w:link w:val="PuslapioinaostekstasDiagrama"/>
    <w:uiPriority w:val="99"/>
    <w:semiHidden/>
    <w:unhideWhenUsed/>
    <w:rsid w:val="00870C22"/>
    <w:rPr>
      <w:sz w:val="20"/>
      <w:szCs w:val="20"/>
    </w:rPr>
  </w:style>
  <w:style w:type="character" w:customStyle="1" w:styleId="PuslapioinaostekstasDiagrama">
    <w:name w:val="Puslapio išnašos tekstas Diagrama"/>
    <w:basedOn w:val="Numatytasispastraiposriftas"/>
    <w:link w:val="Puslapioinaostekstas"/>
    <w:uiPriority w:val="99"/>
    <w:semiHidden/>
    <w:rsid w:val="00870C22"/>
    <w:rPr>
      <w:rFonts w:eastAsia="DejaVu Sans"/>
      <w:kern w:val="1"/>
      <w:sz w:val="20"/>
      <w:szCs w:val="20"/>
      <w:lang w:eastAsia="ja-JP"/>
      <w14:ligatures w14:val="none"/>
    </w:rPr>
  </w:style>
  <w:style w:type="character" w:styleId="Puslapioinaosnuoroda">
    <w:name w:val="footnote reference"/>
    <w:uiPriority w:val="99"/>
    <w:semiHidden/>
    <w:unhideWhenUsed/>
    <w:rsid w:val="00870C22"/>
    <w:rPr>
      <w:vertAlign w:val="superscript"/>
    </w:rPr>
  </w:style>
  <w:style w:type="character" w:styleId="Komentaronuoroda">
    <w:name w:val="annotation reference"/>
    <w:basedOn w:val="Numatytasispastraiposriftas"/>
    <w:uiPriority w:val="99"/>
    <w:semiHidden/>
    <w:unhideWhenUsed/>
    <w:rsid w:val="00DA618A"/>
    <w:rPr>
      <w:sz w:val="16"/>
      <w:szCs w:val="16"/>
    </w:rPr>
  </w:style>
  <w:style w:type="paragraph" w:styleId="Komentarotekstas">
    <w:name w:val="annotation text"/>
    <w:basedOn w:val="prastasis"/>
    <w:link w:val="KomentarotekstasDiagrama"/>
    <w:uiPriority w:val="99"/>
    <w:unhideWhenUsed/>
    <w:rsid w:val="00DA618A"/>
    <w:rPr>
      <w:sz w:val="20"/>
      <w:szCs w:val="20"/>
    </w:rPr>
  </w:style>
  <w:style w:type="character" w:customStyle="1" w:styleId="KomentarotekstasDiagrama">
    <w:name w:val="Komentaro tekstas Diagrama"/>
    <w:basedOn w:val="Numatytasispastraiposriftas"/>
    <w:link w:val="Komentarotekstas"/>
    <w:uiPriority w:val="99"/>
    <w:rsid w:val="00DA618A"/>
    <w:rPr>
      <w:rFonts w:eastAsia="DejaVu Sans"/>
      <w:kern w:val="1"/>
      <w:sz w:val="20"/>
      <w:szCs w:val="20"/>
      <w:lang w:eastAsia="ja-JP"/>
      <w14:ligatures w14:val="none"/>
    </w:rPr>
  </w:style>
  <w:style w:type="paragraph" w:styleId="Komentarotema">
    <w:name w:val="annotation subject"/>
    <w:basedOn w:val="Komentarotekstas"/>
    <w:next w:val="Komentarotekstas"/>
    <w:link w:val="KomentarotemaDiagrama"/>
    <w:uiPriority w:val="99"/>
    <w:semiHidden/>
    <w:unhideWhenUsed/>
    <w:rsid w:val="00DA618A"/>
    <w:rPr>
      <w:b/>
      <w:bCs/>
    </w:rPr>
  </w:style>
  <w:style w:type="character" w:customStyle="1" w:styleId="KomentarotemaDiagrama">
    <w:name w:val="Komentaro tema Diagrama"/>
    <w:basedOn w:val="KomentarotekstasDiagrama"/>
    <w:link w:val="Komentarotema"/>
    <w:uiPriority w:val="99"/>
    <w:semiHidden/>
    <w:rsid w:val="00DA618A"/>
    <w:rPr>
      <w:rFonts w:eastAsia="DejaVu Sans"/>
      <w:b/>
      <w:bCs/>
      <w:kern w:val="1"/>
      <w:sz w:val="20"/>
      <w:szCs w:val="20"/>
      <w:lang w:eastAsia="ja-JP"/>
      <w14:ligatures w14:val="none"/>
    </w:rPr>
  </w:style>
  <w:style w:type="paragraph" w:styleId="Pataisymai">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Antrats">
    <w:name w:val="header"/>
    <w:basedOn w:val="prastasis"/>
    <w:link w:val="AntratsDiagrama"/>
    <w:uiPriority w:val="99"/>
    <w:semiHidden/>
    <w:unhideWhenUsed/>
    <w:rsid w:val="006E1CB0"/>
    <w:pPr>
      <w:tabs>
        <w:tab w:val="center" w:pos="4819"/>
        <w:tab w:val="right" w:pos="9638"/>
      </w:tabs>
    </w:pPr>
  </w:style>
  <w:style w:type="character" w:customStyle="1" w:styleId="AntratsDiagrama">
    <w:name w:val="Antraštės Diagrama"/>
    <w:basedOn w:val="Numatytasispastraiposriftas"/>
    <w:link w:val="Antrats"/>
    <w:uiPriority w:val="99"/>
    <w:semiHidden/>
    <w:rsid w:val="006E1CB0"/>
    <w:rPr>
      <w:rFonts w:eastAsia="DejaVu Sans"/>
      <w:kern w:val="1"/>
      <w:sz w:val="24"/>
      <w:szCs w:val="24"/>
      <w:lang w:eastAsia="ja-JP"/>
      <w14:ligatures w14:val="none"/>
    </w:rPr>
  </w:style>
  <w:style w:type="paragraph" w:styleId="Porat">
    <w:name w:val="footer"/>
    <w:basedOn w:val="prastasis"/>
    <w:link w:val="PoratDiagrama"/>
    <w:uiPriority w:val="99"/>
    <w:semiHidden/>
    <w:unhideWhenUsed/>
    <w:rsid w:val="006E1CB0"/>
    <w:pPr>
      <w:tabs>
        <w:tab w:val="center" w:pos="4819"/>
        <w:tab w:val="right" w:pos="9638"/>
      </w:tabs>
    </w:pPr>
  </w:style>
  <w:style w:type="character" w:customStyle="1" w:styleId="PoratDiagrama">
    <w:name w:val="Poraštė Diagrama"/>
    <w:basedOn w:val="Numatytasispastraiposriftas"/>
    <w:link w:val="Porat"/>
    <w:uiPriority w:val="99"/>
    <w:semiHidden/>
    <w:rsid w:val="006E1CB0"/>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807646">
      <w:bodyDiv w:val="1"/>
      <w:marLeft w:val="0"/>
      <w:marRight w:val="0"/>
      <w:marTop w:val="0"/>
      <w:marBottom w:val="0"/>
      <w:divBdr>
        <w:top w:val="none" w:sz="0" w:space="0" w:color="auto"/>
        <w:left w:val="none" w:sz="0" w:space="0" w:color="auto"/>
        <w:bottom w:val="none" w:sz="0" w:space="0" w:color="auto"/>
        <w:right w:val="none" w:sz="0" w:space="0" w:color="auto"/>
      </w:divBdr>
      <w:divsChild>
        <w:div w:id="1297375640">
          <w:marLeft w:val="0"/>
          <w:marRight w:val="0"/>
          <w:marTop w:val="0"/>
          <w:marBottom w:val="0"/>
          <w:divBdr>
            <w:top w:val="none" w:sz="0" w:space="0" w:color="auto"/>
            <w:left w:val="none" w:sz="0" w:space="0" w:color="auto"/>
            <w:bottom w:val="none" w:sz="0" w:space="0" w:color="auto"/>
            <w:right w:val="none" w:sz="0" w:space="0" w:color="auto"/>
          </w:divBdr>
          <w:divsChild>
            <w:div w:id="1876696832">
              <w:marLeft w:val="0"/>
              <w:marRight w:val="0"/>
              <w:marTop w:val="0"/>
              <w:marBottom w:val="0"/>
              <w:divBdr>
                <w:top w:val="none" w:sz="0" w:space="0" w:color="auto"/>
                <w:left w:val="none" w:sz="0" w:space="0" w:color="auto"/>
                <w:bottom w:val="none" w:sz="0" w:space="0" w:color="auto"/>
                <w:right w:val="none" w:sz="0" w:space="0" w:color="auto"/>
              </w:divBdr>
              <w:divsChild>
                <w:div w:id="1382896795">
                  <w:marLeft w:val="0"/>
                  <w:marRight w:val="0"/>
                  <w:marTop w:val="0"/>
                  <w:marBottom w:val="0"/>
                  <w:divBdr>
                    <w:top w:val="none" w:sz="0" w:space="0" w:color="auto"/>
                    <w:left w:val="none" w:sz="0" w:space="0" w:color="auto"/>
                    <w:bottom w:val="none" w:sz="0" w:space="0" w:color="auto"/>
                    <w:right w:val="none" w:sz="0" w:space="0" w:color="auto"/>
                  </w:divBdr>
                  <w:divsChild>
                    <w:div w:id="1044479629">
                      <w:marLeft w:val="0"/>
                      <w:marRight w:val="0"/>
                      <w:marTop w:val="0"/>
                      <w:marBottom w:val="0"/>
                      <w:divBdr>
                        <w:top w:val="none" w:sz="0" w:space="0" w:color="auto"/>
                        <w:left w:val="none" w:sz="0" w:space="0" w:color="auto"/>
                        <w:bottom w:val="none" w:sz="0" w:space="0" w:color="auto"/>
                        <w:right w:val="none" w:sz="0" w:space="0" w:color="auto"/>
                      </w:divBdr>
                      <w:divsChild>
                        <w:div w:id="657460747">
                          <w:marLeft w:val="0"/>
                          <w:marRight w:val="0"/>
                          <w:marTop w:val="0"/>
                          <w:marBottom w:val="0"/>
                          <w:divBdr>
                            <w:top w:val="none" w:sz="0" w:space="0" w:color="auto"/>
                            <w:left w:val="none" w:sz="0" w:space="0" w:color="auto"/>
                            <w:bottom w:val="none" w:sz="0" w:space="0" w:color="auto"/>
                            <w:right w:val="none" w:sz="0" w:space="0" w:color="auto"/>
                          </w:divBdr>
                        </w:div>
                      </w:divsChild>
                    </w:div>
                    <w:div w:id="1221285064">
                      <w:marLeft w:val="0"/>
                      <w:marRight w:val="0"/>
                      <w:marTop w:val="0"/>
                      <w:marBottom w:val="0"/>
                      <w:divBdr>
                        <w:top w:val="none" w:sz="0" w:space="0" w:color="auto"/>
                        <w:left w:val="none" w:sz="0" w:space="0" w:color="auto"/>
                        <w:bottom w:val="none" w:sz="0" w:space="0" w:color="auto"/>
                        <w:right w:val="none" w:sz="0" w:space="0" w:color="auto"/>
                      </w:divBdr>
                      <w:divsChild>
                        <w:div w:id="184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5297</Words>
  <Characters>3020</Characters>
  <Application>Microsoft Office Word</Application>
  <DocSecurity>0</DocSecurity>
  <Lines>25</Lines>
  <Paragraphs>16</Paragraphs>
  <ScaleCrop>false</ScaleCrop>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Anželika Naruševičienė</cp:lastModifiedBy>
  <cp:revision>109</cp:revision>
  <dcterms:created xsi:type="dcterms:W3CDTF">2024-11-13T19:23:00Z</dcterms:created>
  <dcterms:modified xsi:type="dcterms:W3CDTF">2025-07-30T12:26:00Z</dcterms:modified>
</cp:coreProperties>
</file>