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(8 349)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Default="0007105D" w:rsidP="00702DB1">
      <w:pPr>
        <w:spacing w:line="360" w:lineRule="auto"/>
        <w:jc w:val="center"/>
        <w:rPr>
          <w:b/>
          <w:sz w:val="28"/>
          <w:szCs w:val="28"/>
        </w:rPr>
      </w:pPr>
      <w:r w:rsidRPr="004C63A4">
        <w:rPr>
          <w:b/>
          <w:sz w:val="28"/>
          <w:szCs w:val="28"/>
        </w:rPr>
        <w:t>MAŽOS VERTĖS PIRKIMAS</w:t>
      </w:r>
    </w:p>
    <w:p w:rsidR="00702DB1" w:rsidRDefault="0007105D" w:rsidP="00702DB1">
      <w:pPr>
        <w:spacing w:line="360" w:lineRule="auto"/>
        <w:jc w:val="center"/>
        <w:rPr>
          <w:b/>
          <w:bCs/>
          <w:smallCaps/>
          <w:sz w:val="28"/>
          <w:szCs w:val="28"/>
        </w:rPr>
      </w:pPr>
      <w:r w:rsidRPr="004C63A4">
        <w:rPr>
          <w:b/>
          <w:sz w:val="28"/>
          <w:szCs w:val="28"/>
        </w:rPr>
        <w:t>„</w:t>
      </w:r>
      <w:r w:rsidR="00AC0359" w:rsidRPr="00AC0359">
        <w:rPr>
          <w:b/>
          <w:sz w:val="28"/>
          <w:szCs w:val="28"/>
        </w:rPr>
        <w:t>Š</w:t>
      </w:r>
      <w:hyperlink r:id="rId10" w:history="1">
        <w:r w:rsidR="00AC0359" w:rsidRPr="00AC0359">
          <w:rPr>
            <w:rStyle w:val="Hipersaitas"/>
            <w:b/>
            <w:color w:val="auto"/>
            <w:sz w:val="28"/>
            <w:szCs w:val="28"/>
            <w:u w:val="none"/>
          </w:rPr>
          <w:t>ILDYTUVAS KRAUJO KOMPONENTAMS</w:t>
        </w:r>
      </w:hyperlink>
      <w:r w:rsidRPr="004C63A4">
        <w:rPr>
          <w:b/>
          <w:bCs/>
          <w:smallCaps/>
          <w:sz w:val="28"/>
          <w:szCs w:val="28"/>
        </w:rPr>
        <w:t>“</w:t>
      </w:r>
    </w:p>
    <w:p w:rsidR="009325E9" w:rsidRDefault="00DB1CCA" w:rsidP="00702DB1">
      <w:pPr>
        <w:spacing w:line="360" w:lineRule="auto"/>
        <w:jc w:val="center"/>
        <w:rPr>
          <w:b/>
          <w:bCs/>
          <w:smallCaps/>
          <w:sz w:val="28"/>
          <w:szCs w:val="28"/>
        </w:rPr>
      </w:pPr>
      <w:r w:rsidRPr="004C63A4">
        <w:rPr>
          <w:b/>
          <w:bCs/>
          <w:smallCaps/>
          <w:sz w:val="28"/>
          <w:szCs w:val="28"/>
        </w:rPr>
        <w:t>PIRKIMO NUM</w:t>
      </w:r>
      <w:r w:rsidR="001F6207" w:rsidRPr="004C63A4">
        <w:rPr>
          <w:b/>
          <w:bCs/>
          <w:smallCaps/>
          <w:sz w:val="28"/>
          <w:szCs w:val="28"/>
        </w:rPr>
        <w:t>E</w:t>
      </w:r>
      <w:r w:rsidRPr="004C63A4">
        <w:rPr>
          <w:b/>
          <w:bCs/>
          <w:smallCaps/>
          <w:sz w:val="28"/>
          <w:szCs w:val="28"/>
        </w:rPr>
        <w:t xml:space="preserve">RIS CVP IS </w:t>
      </w:r>
      <w:r w:rsidR="00702DB1">
        <w:rPr>
          <w:b/>
          <w:bCs/>
          <w:smallCaps/>
          <w:sz w:val="28"/>
          <w:szCs w:val="28"/>
        </w:rPr>
        <w:t>410056</w:t>
      </w:r>
    </w:p>
    <w:p w:rsidR="00800428" w:rsidRPr="004C63A4" w:rsidRDefault="0007105D" w:rsidP="00AB7F13">
      <w:pPr>
        <w:pStyle w:val="Antrat3"/>
        <w:spacing w:after="0" w:line="360" w:lineRule="auto"/>
        <w:jc w:val="center"/>
        <w:rPr>
          <w:b/>
          <w:bCs/>
          <w:caps/>
          <w:sz w:val="28"/>
          <w:szCs w:val="28"/>
        </w:rPr>
      </w:pPr>
      <w:bookmarkStart w:id="0" w:name="_GoBack"/>
      <w:bookmarkEnd w:id="0"/>
      <w:r w:rsidRPr="004C63A4">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1" w:name="_Toc103066055"/>
      <w:r w:rsidRPr="008C3253">
        <w:rPr>
          <w:rFonts w:ascii="Times New Roman" w:hAnsi="Times New Roman" w:cs="Times New Roman"/>
          <w:b/>
          <w:color w:val="000000" w:themeColor="text1"/>
          <w:sz w:val="22"/>
          <w:szCs w:val="22"/>
        </w:rPr>
        <w:lastRenderedPageBreak/>
        <w:t>1. BENDROSIOS NUOSTATOS</w:t>
      </w:r>
      <w:bookmarkEnd w:id="1"/>
    </w:p>
    <w:p w:rsidR="00800428" w:rsidRPr="008C3253" w:rsidRDefault="00800428" w:rsidP="00800428">
      <w:pPr>
        <w:ind w:firstLine="709"/>
        <w:jc w:val="both"/>
        <w:rPr>
          <w:sz w:val="22"/>
          <w:szCs w:val="22"/>
        </w:rPr>
      </w:pPr>
      <w:bookmarkStart w:id="2" w:name="_Toc103066056"/>
    </w:p>
    <w:p w:rsidR="00800428" w:rsidRPr="00702DB1"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702DB1">
        <w:rPr>
          <w:sz w:val="22"/>
          <w:lang w:eastAsia="lt-LT"/>
        </w:rPr>
        <w:t xml:space="preserve">ligoninė (toliau – perkančioji organizacija) skelbiamos apklausos būdu Centrinės viešųjų pirkimų informacinės sistemos (toliau – CVP IS) elektroninėmis priemonėmis atlieka </w:t>
      </w:r>
      <w:bookmarkStart w:id="3" w:name="OLE_LINK1"/>
      <w:bookmarkStart w:id="4" w:name="OLE_LINK2"/>
      <w:r w:rsidRPr="00702DB1">
        <w:rPr>
          <w:sz w:val="22"/>
          <w:lang w:eastAsia="lt-LT"/>
        </w:rPr>
        <w:t>supaprastintą viešąjį mažos vertės pirkimą „</w:t>
      </w:r>
      <w:bookmarkEnd w:id="3"/>
      <w:bookmarkEnd w:id="4"/>
      <w:r w:rsidR="00AC0359" w:rsidRPr="00AC0359">
        <w:rPr>
          <w:b/>
          <w:sz w:val="22"/>
        </w:rPr>
        <w:t>Š</w:t>
      </w:r>
      <w:hyperlink r:id="rId11" w:history="1">
        <w:r w:rsidR="00AC0359" w:rsidRPr="00AC0359">
          <w:rPr>
            <w:rStyle w:val="Hipersaitas"/>
            <w:b/>
            <w:color w:val="auto"/>
            <w:sz w:val="22"/>
            <w:u w:val="none"/>
          </w:rPr>
          <w:t>ILDYTUVAS KRAUJO KOMPONENTAMS</w:t>
        </w:r>
      </w:hyperlink>
      <w:r w:rsidRPr="00702DB1">
        <w:rPr>
          <w:sz w:val="22"/>
          <w:lang w:eastAsia="lt-LT"/>
        </w:rPr>
        <w:t>“ (toliau – Apklausa, pirkimas).</w:t>
      </w:r>
    </w:p>
    <w:p w:rsidR="00800428" w:rsidRPr="00702DB1" w:rsidRDefault="00800428" w:rsidP="004E4FE1">
      <w:pPr>
        <w:pStyle w:val="Pagrindinistekstas2"/>
        <w:numPr>
          <w:ilvl w:val="1"/>
          <w:numId w:val="4"/>
        </w:numPr>
        <w:spacing w:after="0" w:line="240" w:lineRule="auto"/>
        <w:ind w:firstLine="567"/>
        <w:jc w:val="both"/>
        <w:rPr>
          <w:b/>
          <w:sz w:val="22"/>
        </w:rPr>
      </w:pPr>
      <w:r w:rsidRPr="00702DB1">
        <w:rPr>
          <w:sz w:val="22"/>
        </w:rPr>
        <w:t xml:space="preserve">Pirkimui priskirtinas pagrindinis Bendrajame viešųjų pirkimų žodyne (toliau – BVPŽ) nurodytas kodas – </w:t>
      </w:r>
      <w:r w:rsidR="00770A50" w:rsidRPr="00702DB1">
        <w:rPr>
          <w:b/>
          <w:sz w:val="22"/>
        </w:rPr>
        <w:t>3</w:t>
      </w:r>
      <w:r w:rsidR="00702DB1" w:rsidRPr="00702DB1">
        <w:rPr>
          <w:b/>
          <w:sz w:val="22"/>
        </w:rPr>
        <w:t>9715200-9</w:t>
      </w:r>
      <w:r w:rsidR="00D044A8" w:rsidRPr="00702DB1">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770A50">
        <w:rPr>
          <w:sz w:val="22"/>
        </w:rPr>
        <w:t>Apklausos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2"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730B82">
        <w:rPr>
          <w:sz w:val="22"/>
          <w:szCs w:val="22"/>
        </w:rPr>
        <w:t xml:space="preserve"> </w:t>
      </w:r>
      <w:r w:rsidR="00112F03" w:rsidRPr="008C3253">
        <w:rPr>
          <w:sz w:val="22"/>
          <w:szCs w:val="22"/>
        </w:rPr>
        <w:t>349) 69</w:t>
      </w:r>
      <w:r w:rsidR="00730B82">
        <w:rPr>
          <w:sz w:val="22"/>
          <w:szCs w:val="22"/>
        </w:rPr>
        <w:t xml:space="preserve"> </w:t>
      </w:r>
      <w:r w:rsidR="00112F03" w:rsidRPr="008C3253">
        <w:rPr>
          <w:sz w:val="22"/>
          <w:szCs w:val="22"/>
        </w:rPr>
        <w:t xml:space="preserve">098, </w:t>
      </w:r>
      <w:r w:rsidR="00730B82">
        <w:rPr>
          <w:sz w:val="22"/>
          <w:szCs w:val="22"/>
        </w:rPr>
        <w:t>(</w:t>
      </w:r>
      <w:r w:rsidR="00112F03" w:rsidRPr="008C3253">
        <w:rPr>
          <w:sz w:val="22"/>
          <w:szCs w:val="22"/>
        </w:rPr>
        <w:t>8</w:t>
      </w:r>
      <w:r w:rsidR="00730B82">
        <w:rPr>
          <w:sz w:val="22"/>
          <w:szCs w:val="22"/>
        </w:rPr>
        <w:t> </w:t>
      </w:r>
      <w:r w:rsidR="00112F03" w:rsidRPr="008C3253">
        <w:rPr>
          <w:sz w:val="22"/>
          <w:szCs w:val="22"/>
        </w:rPr>
        <w:t>655</w:t>
      </w:r>
      <w:r w:rsidR="00730B82">
        <w:rPr>
          <w:sz w:val="22"/>
          <w:szCs w:val="22"/>
        </w:rPr>
        <w:t>)</w:t>
      </w:r>
      <w:r w:rsidR="00112F03" w:rsidRPr="008C3253">
        <w:rPr>
          <w:sz w:val="22"/>
          <w:szCs w:val="22"/>
        </w:rPr>
        <w:t xml:space="preserve">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3"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2"/>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5" w:name="_Toc103066057"/>
      <w:r w:rsidR="006E2C3A" w:rsidRPr="00077320">
        <w:rPr>
          <w:b/>
          <w:sz w:val="22"/>
          <w:szCs w:val="22"/>
        </w:rPr>
        <w:t>Pirkimas</w:t>
      </w:r>
      <w:r w:rsidR="008008D8" w:rsidRPr="00077320">
        <w:rPr>
          <w:b/>
          <w:sz w:val="22"/>
          <w:szCs w:val="22"/>
        </w:rPr>
        <w:t xml:space="preserve"> </w:t>
      </w:r>
      <w:r w:rsidR="00B9271C" w:rsidRPr="00A91C4E">
        <w:rPr>
          <w:b/>
          <w:sz w:val="22"/>
          <w:szCs w:val="22"/>
        </w:rPr>
        <w:t xml:space="preserve">į </w:t>
      </w:r>
      <w:r w:rsidR="00091B0C">
        <w:rPr>
          <w:b/>
          <w:sz w:val="22"/>
          <w:szCs w:val="22"/>
        </w:rPr>
        <w:t>pirkimo objekto dali</w:t>
      </w:r>
      <w:r w:rsidR="00A355D4">
        <w:rPr>
          <w:b/>
          <w:sz w:val="22"/>
          <w:szCs w:val="22"/>
        </w:rPr>
        <w:t>s</w:t>
      </w:r>
      <w:r w:rsidR="00080774">
        <w:rPr>
          <w:b/>
          <w:sz w:val="22"/>
          <w:szCs w:val="22"/>
        </w:rPr>
        <w:t xml:space="preserve"> - neskirstomas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4"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BD066E">
        <w:rPr>
          <w:rFonts w:ascii="Times New Roman" w:hAnsi="Times New Roman" w:cs="Times New Roman"/>
          <w:i w:val="0"/>
          <w:sz w:val="22"/>
          <w:szCs w:val="22"/>
          <w:u w:val="single"/>
        </w:rPr>
        <w:t>4-</w:t>
      </w:r>
      <w:r w:rsidR="00EA3BD7">
        <w:rPr>
          <w:rFonts w:ascii="Times New Roman" w:hAnsi="Times New Roman" w:cs="Times New Roman"/>
          <w:i w:val="0"/>
          <w:sz w:val="22"/>
          <w:szCs w:val="22"/>
          <w:u w:val="single"/>
        </w:rPr>
        <w:t>1</w:t>
      </w:r>
      <w:r w:rsidR="00702DB1">
        <w:rPr>
          <w:rFonts w:ascii="Times New Roman" w:hAnsi="Times New Roman" w:cs="Times New Roman"/>
          <w:i w:val="0"/>
          <w:sz w:val="22"/>
          <w:szCs w:val="22"/>
          <w:u w:val="single"/>
        </w:rPr>
        <w:t>2-16</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08077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5"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BD066E">
        <w:rPr>
          <w:b/>
          <w:bCs/>
          <w:sz w:val="22"/>
          <w:szCs w:val="22"/>
        </w:rPr>
        <w:t>4-</w:t>
      </w:r>
      <w:r w:rsidR="00EA3BD7">
        <w:rPr>
          <w:b/>
          <w:bCs/>
          <w:sz w:val="22"/>
          <w:szCs w:val="22"/>
        </w:rPr>
        <w:t>1</w:t>
      </w:r>
      <w:r w:rsidR="00702DB1">
        <w:rPr>
          <w:b/>
          <w:bCs/>
          <w:sz w:val="22"/>
          <w:szCs w:val="22"/>
        </w:rPr>
        <w:t>2-16</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D567B5" w:rsidRPr="00A80999">
        <w:rPr>
          <w:b/>
          <w:bCs/>
          <w:sz w:val="22"/>
          <w:szCs w:val="22"/>
        </w:rPr>
        <w:t xml:space="preserve">45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BD066E">
        <w:rPr>
          <w:b/>
          <w:bCs/>
          <w:sz w:val="22"/>
          <w:szCs w:val="22"/>
        </w:rPr>
        <w:t>4-</w:t>
      </w:r>
      <w:r w:rsidR="00EA3BD7">
        <w:rPr>
          <w:b/>
          <w:bCs/>
          <w:sz w:val="22"/>
          <w:szCs w:val="22"/>
        </w:rPr>
        <w:t>1</w:t>
      </w:r>
      <w:r w:rsidR="00702DB1">
        <w:rPr>
          <w:b/>
          <w:bCs/>
          <w:sz w:val="22"/>
          <w:szCs w:val="22"/>
        </w:rPr>
        <w:t>2-16</w:t>
      </w:r>
      <w:r w:rsidR="00323F39"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BD066E">
        <w:rPr>
          <w:b/>
          <w:iCs/>
          <w:sz w:val="22"/>
          <w:szCs w:val="22"/>
          <w:u w:val="single"/>
        </w:rPr>
        <w:t>4-</w:t>
      </w:r>
      <w:r w:rsidR="00EA3BD7">
        <w:rPr>
          <w:b/>
          <w:iCs/>
          <w:sz w:val="22"/>
          <w:szCs w:val="22"/>
          <w:u w:val="single"/>
        </w:rPr>
        <w:t>1</w:t>
      </w:r>
      <w:r w:rsidR="00AC0359">
        <w:rPr>
          <w:b/>
          <w:iCs/>
          <w:sz w:val="22"/>
          <w:szCs w:val="22"/>
          <w:u w:val="single"/>
        </w:rPr>
        <w:t>2-16</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08077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080774">
        <w:rPr>
          <w:b/>
          <w:iCs/>
          <w:sz w:val="22"/>
          <w:szCs w:val="22"/>
          <w:u w:val="single"/>
        </w:rPr>
        <w:t>8</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080774" w:rsidRDefault="00080774">
      <w:pPr>
        <w:rPr>
          <w:sz w:val="20"/>
          <w:szCs w:val="20"/>
        </w:rPr>
      </w:pPr>
    </w:p>
    <w:p w:rsidR="00080774" w:rsidRDefault="00080774">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AC0359" w:rsidRDefault="000C4966" w:rsidP="000C4966">
      <w:pPr>
        <w:jc w:val="center"/>
        <w:rPr>
          <w:b/>
          <w:noProof/>
          <w:color w:val="000000" w:themeColor="text1"/>
          <w:sz w:val="22"/>
          <w:szCs w:val="22"/>
        </w:rPr>
      </w:pPr>
      <w:r w:rsidRPr="00AC0359">
        <w:rPr>
          <w:b/>
          <w:color w:val="000000" w:themeColor="text1"/>
          <w:sz w:val="22"/>
          <w:szCs w:val="22"/>
        </w:rPr>
        <w:t xml:space="preserve">PASIŪLYMAS </w:t>
      </w:r>
      <w:r w:rsidR="0031691E" w:rsidRPr="00AC0359">
        <w:rPr>
          <w:b/>
          <w:color w:val="000000" w:themeColor="text1"/>
          <w:sz w:val="22"/>
          <w:szCs w:val="22"/>
        </w:rPr>
        <w:t>PIRKIMUI „</w:t>
      </w:r>
      <w:r w:rsidR="00AC0359" w:rsidRPr="00AC0359">
        <w:rPr>
          <w:b/>
          <w:sz w:val="22"/>
          <w:szCs w:val="22"/>
        </w:rPr>
        <w:t>Š</w:t>
      </w:r>
      <w:hyperlink r:id="rId16" w:history="1">
        <w:r w:rsidR="00AC0359" w:rsidRPr="00AC0359">
          <w:rPr>
            <w:rStyle w:val="Hipersaitas"/>
            <w:b/>
            <w:color w:val="auto"/>
            <w:sz w:val="22"/>
            <w:szCs w:val="22"/>
            <w:u w:val="none"/>
          </w:rPr>
          <w:t>ILDYTUVAS KRAUJO KOMPONENTAMS</w:t>
        </w:r>
      </w:hyperlink>
      <w:r w:rsidR="0031691E" w:rsidRPr="00AC0359">
        <w:rPr>
          <w:b/>
          <w:color w:val="000000" w:themeColor="text1"/>
          <w:sz w:val="22"/>
          <w:szCs w:val="22"/>
        </w:rPr>
        <w:t xml:space="preserve">“ </w:t>
      </w:r>
      <w:r w:rsidR="008526CF" w:rsidRPr="00AC0359">
        <w:rPr>
          <w:b/>
          <w:noProof/>
          <w:color w:val="000000" w:themeColor="text1"/>
          <w:sz w:val="22"/>
          <w:szCs w:val="22"/>
        </w:rPr>
        <w:t xml:space="preserve"> </w:t>
      </w:r>
    </w:p>
    <w:p w:rsidR="00FB6375" w:rsidRPr="00080774" w:rsidRDefault="00FB6375" w:rsidP="000C4966">
      <w:pPr>
        <w:jc w:val="center"/>
        <w:rPr>
          <w:b/>
          <w:color w:val="000000" w:themeColor="text1"/>
          <w:sz w:val="22"/>
          <w:szCs w:val="22"/>
        </w:rPr>
      </w:pPr>
      <w:r w:rsidRPr="00080774">
        <w:rPr>
          <w:b/>
          <w:noProof/>
          <w:color w:val="000000" w:themeColor="text1"/>
          <w:sz w:val="22"/>
          <w:szCs w:val="22"/>
        </w:rPr>
        <w:t>(pirkimo numeris</w:t>
      </w:r>
      <w:r w:rsidR="00730B82" w:rsidRPr="00080774">
        <w:rPr>
          <w:b/>
          <w:noProof/>
          <w:color w:val="000000" w:themeColor="text1"/>
          <w:sz w:val="22"/>
          <w:szCs w:val="22"/>
        </w:rPr>
        <w:t xml:space="preserve"> </w:t>
      </w:r>
      <w:r w:rsidR="00702DB1">
        <w:rPr>
          <w:b/>
          <w:noProof/>
          <w:color w:val="000000" w:themeColor="text1"/>
          <w:sz w:val="22"/>
          <w:szCs w:val="22"/>
        </w:rPr>
        <w:t>410056</w:t>
      </w:r>
      <w:r w:rsidR="00D975ED" w:rsidRPr="00080774">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CC32F8" w:rsidRPr="001F1A17" w:rsidRDefault="00CC32F8" w:rsidP="00CC32F8">
      <w:pPr>
        <w:ind w:firstLine="720"/>
        <w:jc w:val="center"/>
        <w:rPr>
          <w:b/>
        </w:rPr>
      </w:pPr>
      <w:r w:rsidRPr="001F1A17">
        <w:rPr>
          <w:b/>
        </w:rPr>
        <w:t>TECHNINĖ SPECIFIKACIJA:</w:t>
      </w:r>
    </w:p>
    <w:tbl>
      <w:tblPr>
        <w:tblW w:w="1493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3544"/>
        <w:gridCol w:w="850"/>
        <w:gridCol w:w="1216"/>
        <w:gridCol w:w="1477"/>
        <w:gridCol w:w="6864"/>
      </w:tblGrid>
      <w:tr w:rsidR="00CC32F8" w:rsidRPr="00766B6D" w:rsidTr="00AC0359">
        <w:trPr>
          <w:cantSplit/>
          <w:trHeight w:val="1134"/>
        </w:trPr>
        <w:tc>
          <w:tcPr>
            <w:tcW w:w="983" w:type="dxa"/>
            <w:tcBorders>
              <w:top w:val="single" w:sz="4" w:space="0" w:color="auto"/>
              <w:left w:val="single" w:sz="4" w:space="0" w:color="auto"/>
              <w:bottom w:val="single" w:sz="4" w:space="0" w:color="auto"/>
              <w:right w:val="single" w:sz="4" w:space="0" w:color="auto"/>
            </w:tcBorders>
            <w:vAlign w:val="center"/>
          </w:tcPr>
          <w:p w:rsidR="00CC32F8" w:rsidRPr="00AC0359" w:rsidRDefault="00CC32F8" w:rsidP="00B93ACF">
            <w:pPr>
              <w:widowControl w:val="0"/>
              <w:tabs>
                <w:tab w:val="left" w:pos="1440"/>
                <w:tab w:val="left" w:pos="1620"/>
                <w:tab w:val="left" w:pos="2880"/>
                <w:tab w:val="left" w:pos="3240"/>
              </w:tabs>
              <w:rPr>
                <w:b/>
                <w:sz w:val="18"/>
                <w:szCs w:val="18"/>
              </w:rPr>
            </w:pPr>
            <w:r w:rsidRPr="00AC0359">
              <w:rPr>
                <w:b/>
                <w:sz w:val="18"/>
                <w:szCs w:val="18"/>
              </w:rPr>
              <w:t>Eil. Nr.</w:t>
            </w:r>
          </w:p>
        </w:tc>
        <w:tc>
          <w:tcPr>
            <w:tcW w:w="3544" w:type="dxa"/>
            <w:tcBorders>
              <w:top w:val="single" w:sz="4" w:space="0" w:color="auto"/>
              <w:left w:val="single" w:sz="4" w:space="0" w:color="auto"/>
              <w:bottom w:val="single" w:sz="4" w:space="0" w:color="auto"/>
              <w:right w:val="single" w:sz="4" w:space="0" w:color="auto"/>
            </w:tcBorders>
            <w:vAlign w:val="center"/>
          </w:tcPr>
          <w:p w:rsidR="00CC32F8" w:rsidRPr="00AC0359" w:rsidRDefault="00CC32F8" w:rsidP="00B93ACF">
            <w:pPr>
              <w:widowControl w:val="0"/>
              <w:tabs>
                <w:tab w:val="left" w:pos="1440"/>
                <w:tab w:val="left" w:pos="1620"/>
                <w:tab w:val="left" w:pos="2880"/>
                <w:tab w:val="left" w:pos="3240"/>
              </w:tabs>
              <w:jc w:val="center"/>
              <w:rPr>
                <w:b/>
                <w:sz w:val="18"/>
                <w:szCs w:val="18"/>
              </w:rPr>
            </w:pPr>
            <w:r w:rsidRPr="00AC0359">
              <w:rPr>
                <w:b/>
                <w:sz w:val="18"/>
                <w:szCs w:val="18"/>
              </w:rPr>
              <w:t>Prekės pavadinimas</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C32F8" w:rsidRPr="00AC0359" w:rsidRDefault="00CC32F8" w:rsidP="00B93ACF">
            <w:pPr>
              <w:widowControl w:val="0"/>
              <w:tabs>
                <w:tab w:val="left" w:pos="1440"/>
                <w:tab w:val="left" w:pos="1620"/>
                <w:tab w:val="left" w:pos="2880"/>
                <w:tab w:val="left" w:pos="3240"/>
              </w:tabs>
              <w:ind w:left="113" w:right="113"/>
              <w:jc w:val="center"/>
              <w:rPr>
                <w:b/>
                <w:sz w:val="18"/>
                <w:szCs w:val="18"/>
              </w:rPr>
            </w:pPr>
            <w:r w:rsidRPr="00AC0359">
              <w:rPr>
                <w:b/>
                <w:sz w:val="18"/>
                <w:szCs w:val="18"/>
              </w:rPr>
              <w:t>Kiekis mato vnt.</w:t>
            </w:r>
          </w:p>
        </w:tc>
        <w:tc>
          <w:tcPr>
            <w:tcW w:w="1216" w:type="dxa"/>
            <w:tcBorders>
              <w:top w:val="single" w:sz="4" w:space="0" w:color="auto"/>
              <w:left w:val="single" w:sz="4" w:space="0" w:color="auto"/>
              <w:bottom w:val="single" w:sz="4" w:space="0" w:color="auto"/>
              <w:right w:val="single" w:sz="4" w:space="0" w:color="auto"/>
            </w:tcBorders>
            <w:vAlign w:val="center"/>
          </w:tcPr>
          <w:p w:rsidR="00CC32F8" w:rsidRPr="00AC0359" w:rsidRDefault="00CC32F8" w:rsidP="00B93ACF">
            <w:pPr>
              <w:widowControl w:val="0"/>
              <w:tabs>
                <w:tab w:val="left" w:pos="1440"/>
                <w:tab w:val="left" w:pos="1620"/>
                <w:tab w:val="left" w:pos="2880"/>
                <w:tab w:val="left" w:pos="3240"/>
              </w:tabs>
              <w:jc w:val="center"/>
              <w:rPr>
                <w:b/>
                <w:sz w:val="18"/>
                <w:szCs w:val="18"/>
              </w:rPr>
            </w:pPr>
            <w:r w:rsidRPr="00AC0359">
              <w:rPr>
                <w:b/>
                <w:sz w:val="18"/>
                <w:szCs w:val="18"/>
              </w:rPr>
              <w:t>Pasiūlymo  kaina, Eur be PVM</w:t>
            </w:r>
          </w:p>
        </w:tc>
        <w:tc>
          <w:tcPr>
            <w:tcW w:w="1477" w:type="dxa"/>
            <w:tcBorders>
              <w:top w:val="single" w:sz="4" w:space="0" w:color="auto"/>
              <w:left w:val="single" w:sz="4" w:space="0" w:color="auto"/>
              <w:bottom w:val="single" w:sz="4" w:space="0" w:color="auto"/>
              <w:right w:val="single" w:sz="4" w:space="0" w:color="auto"/>
            </w:tcBorders>
            <w:vAlign w:val="center"/>
          </w:tcPr>
          <w:p w:rsidR="00CC32F8" w:rsidRPr="00AC0359" w:rsidRDefault="00CC32F8" w:rsidP="00B93ACF">
            <w:pPr>
              <w:widowControl w:val="0"/>
              <w:tabs>
                <w:tab w:val="left" w:pos="1440"/>
                <w:tab w:val="left" w:pos="1620"/>
                <w:tab w:val="left" w:pos="2880"/>
                <w:tab w:val="left" w:pos="3240"/>
              </w:tabs>
              <w:jc w:val="center"/>
              <w:rPr>
                <w:b/>
                <w:sz w:val="18"/>
                <w:szCs w:val="18"/>
              </w:rPr>
            </w:pPr>
            <w:r w:rsidRPr="00AC0359">
              <w:rPr>
                <w:b/>
                <w:sz w:val="18"/>
                <w:szCs w:val="18"/>
              </w:rPr>
              <w:t xml:space="preserve">Pasiūlymo  kaina, Eur su PVM   </w:t>
            </w:r>
            <w:r w:rsidRPr="00AC0359">
              <w:rPr>
                <w:b/>
                <w:color w:val="0070C0"/>
                <w:sz w:val="18"/>
                <w:szCs w:val="18"/>
              </w:rPr>
              <w:t>(skaičiais)</w:t>
            </w:r>
          </w:p>
        </w:tc>
        <w:tc>
          <w:tcPr>
            <w:tcW w:w="6864" w:type="dxa"/>
            <w:tcBorders>
              <w:top w:val="single" w:sz="4" w:space="0" w:color="auto"/>
              <w:left w:val="single" w:sz="4" w:space="0" w:color="auto"/>
              <w:bottom w:val="single" w:sz="4" w:space="0" w:color="auto"/>
              <w:right w:val="single" w:sz="4" w:space="0" w:color="auto"/>
            </w:tcBorders>
            <w:shd w:val="clear" w:color="auto" w:fill="auto"/>
            <w:vAlign w:val="center"/>
          </w:tcPr>
          <w:p w:rsidR="00CC32F8" w:rsidRPr="00AC0359" w:rsidRDefault="00CC32F8" w:rsidP="00B93ACF">
            <w:pPr>
              <w:suppressAutoHyphens/>
              <w:snapToGrid w:val="0"/>
              <w:jc w:val="center"/>
              <w:rPr>
                <w:b/>
                <w:sz w:val="18"/>
                <w:szCs w:val="18"/>
              </w:rPr>
            </w:pPr>
            <w:r w:rsidRPr="00AC0359">
              <w:rPr>
                <w:b/>
                <w:sz w:val="18"/>
                <w:szCs w:val="18"/>
              </w:rPr>
              <w:t>Siūlomų prekių pavadinimas (modelis), gamintojas, kilmės šalis</w:t>
            </w:r>
          </w:p>
          <w:p w:rsidR="00CC32F8" w:rsidRPr="00AC0359" w:rsidRDefault="00CC32F8" w:rsidP="00B93ACF">
            <w:pPr>
              <w:suppressAutoHyphens/>
              <w:snapToGrid w:val="0"/>
              <w:jc w:val="center"/>
              <w:rPr>
                <w:b/>
                <w:sz w:val="18"/>
                <w:szCs w:val="18"/>
              </w:rPr>
            </w:pPr>
            <w:r w:rsidRPr="00AC0359">
              <w:rPr>
                <w:b/>
                <w:sz w:val="18"/>
                <w:szCs w:val="18"/>
              </w:rPr>
              <w:t>PILDYTI PRIVALOMA</w:t>
            </w:r>
          </w:p>
          <w:p w:rsidR="00CC32F8" w:rsidRPr="00AC0359" w:rsidRDefault="00CC32F8" w:rsidP="00B93ACF">
            <w:pPr>
              <w:suppressAutoHyphens/>
              <w:snapToGrid w:val="0"/>
              <w:jc w:val="center"/>
              <w:rPr>
                <w:b/>
                <w:sz w:val="18"/>
                <w:szCs w:val="18"/>
                <w:shd w:val="clear" w:color="auto" w:fill="92D050"/>
              </w:rPr>
            </w:pPr>
            <w:r w:rsidRPr="00AC0359">
              <w:rPr>
                <w:b/>
                <w:sz w:val="18"/>
                <w:szCs w:val="18"/>
              </w:rPr>
              <w:t xml:space="preserve">NEUŽPILDŽIUS TIKSLIŲ </w:t>
            </w:r>
            <w:r w:rsidRPr="00AC0359">
              <w:rPr>
                <w:b/>
                <w:sz w:val="18"/>
                <w:szCs w:val="18"/>
                <w:highlight w:val="green"/>
              </w:rPr>
              <w:t xml:space="preserve">DUOMENŲ (MODELIS, </w:t>
            </w:r>
            <w:r w:rsidRPr="00AC0359">
              <w:rPr>
                <w:b/>
                <w:sz w:val="18"/>
                <w:szCs w:val="18"/>
                <w:highlight w:val="green"/>
                <w:shd w:val="clear" w:color="auto" w:fill="92D050"/>
              </w:rPr>
              <w:t>GAMINTOJAS, KILMĖS ŠALIS)</w:t>
            </w:r>
          </w:p>
          <w:p w:rsidR="00CC32F8" w:rsidRPr="00AC0359" w:rsidRDefault="00CC32F8" w:rsidP="00B93ACF">
            <w:pPr>
              <w:widowControl w:val="0"/>
              <w:tabs>
                <w:tab w:val="left" w:pos="1440"/>
                <w:tab w:val="left" w:pos="1620"/>
                <w:tab w:val="left" w:pos="2880"/>
                <w:tab w:val="left" w:pos="3240"/>
              </w:tabs>
              <w:jc w:val="center"/>
              <w:rPr>
                <w:b/>
                <w:sz w:val="18"/>
                <w:szCs w:val="18"/>
                <w:highlight w:val="yellow"/>
              </w:rPr>
            </w:pPr>
            <w:r w:rsidRPr="00AC0359">
              <w:rPr>
                <w:b/>
                <w:sz w:val="18"/>
                <w:szCs w:val="18"/>
              </w:rPr>
              <w:t>PASIŪLYMAS BUS ATMESTAS AUTOMATIŠKAI</w:t>
            </w:r>
          </w:p>
        </w:tc>
      </w:tr>
      <w:tr w:rsidR="00CC32F8" w:rsidRPr="00766B6D" w:rsidTr="00AC0359">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jc w:val="center"/>
              <w:rPr>
                <w:b/>
                <w:sz w:val="20"/>
                <w:szCs w:val="20"/>
              </w:rPr>
            </w:pPr>
            <w:r w:rsidRPr="00766B6D">
              <w:rPr>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jc w:val="center"/>
              <w:rPr>
                <w:b/>
                <w:sz w:val="20"/>
                <w:szCs w:val="20"/>
              </w:rPr>
            </w:pPr>
            <w:r w:rsidRPr="00766B6D">
              <w:rPr>
                <w:b/>
                <w:sz w:val="20"/>
                <w:szCs w:val="20"/>
              </w:rPr>
              <w:t>3</w:t>
            </w:r>
          </w:p>
        </w:tc>
        <w:tc>
          <w:tcPr>
            <w:tcW w:w="1216"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jc w:val="center"/>
              <w:rPr>
                <w:b/>
                <w:sz w:val="20"/>
                <w:szCs w:val="20"/>
              </w:rPr>
            </w:pPr>
            <w:r w:rsidRPr="00766B6D">
              <w:rPr>
                <w:b/>
                <w:sz w:val="20"/>
                <w:szCs w:val="20"/>
              </w:rPr>
              <w:t>4</w:t>
            </w:r>
          </w:p>
        </w:tc>
        <w:tc>
          <w:tcPr>
            <w:tcW w:w="1477"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jc w:val="center"/>
              <w:rPr>
                <w:b/>
                <w:sz w:val="20"/>
                <w:szCs w:val="20"/>
              </w:rPr>
            </w:pPr>
            <w:r w:rsidRPr="00766B6D">
              <w:rPr>
                <w:b/>
                <w:sz w:val="20"/>
                <w:szCs w:val="20"/>
              </w:rPr>
              <w:t>5</w:t>
            </w:r>
          </w:p>
        </w:tc>
        <w:tc>
          <w:tcPr>
            <w:tcW w:w="6864" w:type="dxa"/>
            <w:tcBorders>
              <w:top w:val="single" w:sz="4" w:space="0" w:color="auto"/>
              <w:left w:val="single" w:sz="4" w:space="0" w:color="auto"/>
              <w:bottom w:val="single" w:sz="4" w:space="0" w:color="auto"/>
              <w:right w:val="single" w:sz="4" w:space="0" w:color="auto"/>
            </w:tcBorders>
            <w:shd w:val="clear" w:color="auto" w:fill="auto"/>
            <w:vAlign w:val="center"/>
          </w:tcPr>
          <w:p w:rsidR="00CC32F8" w:rsidRPr="00766B6D" w:rsidRDefault="00CC32F8" w:rsidP="00B93ACF">
            <w:pPr>
              <w:suppressAutoHyphens/>
              <w:snapToGrid w:val="0"/>
              <w:jc w:val="center"/>
              <w:rPr>
                <w:b/>
                <w:sz w:val="20"/>
                <w:szCs w:val="20"/>
              </w:rPr>
            </w:pPr>
            <w:r w:rsidRPr="00766B6D">
              <w:rPr>
                <w:b/>
                <w:sz w:val="20"/>
                <w:szCs w:val="20"/>
                <w:highlight w:val="yellow"/>
              </w:rPr>
              <w:t>6</w:t>
            </w:r>
          </w:p>
        </w:tc>
      </w:tr>
      <w:tr w:rsidR="00CC32F8" w:rsidRPr="00766B6D" w:rsidTr="00AC0359">
        <w:trPr>
          <w:cantSplit/>
          <w:trHeight w:val="48"/>
        </w:trPr>
        <w:tc>
          <w:tcPr>
            <w:tcW w:w="14934" w:type="dxa"/>
            <w:gridSpan w:val="6"/>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suppressAutoHyphens/>
              <w:snapToGrid w:val="0"/>
              <w:jc w:val="both"/>
              <w:rPr>
                <w:b/>
                <w:sz w:val="20"/>
                <w:szCs w:val="20"/>
                <w:highlight w:val="yellow"/>
              </w:rPr>
            </w:pPr>
            <w:r w:rsidRPr="00766B6D">
              <w:rPr>
                <w:sz w:val="20"/>
                <w:szCs w:val="20"/>
              </w:rPr>
              <w:t xml:space="preserve">PASTABOS: </w:t>
            </w:r>
            <w:r w:rsidRPr="00766B6D">
              <w:rPr>
                <w:b/>
                <w:sz w:val="20"/>
                <w:szCs w:val="20"/>
                <w:u w:val="single"/>
              </w:rPr>
              <w:t>Teikiant pasiūlymą pateikti prekių</w:t>
            </w:r>
            <w:r w:rsidRPr="00766B6D">
              <w:rPr>
                <w:sz w:val="20"/>
                <w:szCs w:val="20"/>
              </w:rPr>
              <w:t xml:space="preserve"> pavadinimą (modelį), gamintoją, kilmės šalį (nepateiktus šių duomenų pasiūlymas bus automatiškai atmestas neprašant papildyti). Duomenys turi sutapti tiek pateiktuose prikabintuose dokumentuose, tiek 6 stulpelyje įrašyta informacija.</w:t>
            </w:r>
          </w:p>
        </w:tc>
      </w:tr>
      <w:tr w:rsidR="00CC32F8" w:rsidRPr="00766B6D" w:rsidTr="00AC035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CC32F8" w:rsidRPr="00AC0359" w:rsidRDefault="00AC0359" w:rsidP="00B93ACF">
            <w:pPr>
              <w:jc w:val="both"/>
              <w:outlineLvl w:val="0"/>
              <w:rPr>
                <w:bCs/>
                <w:kern w:val="36"/>
                <w:sz w:val="20"/>
                <w:szCs w:val="20"/>
                <w:lang w:eastAsia="lt-LT"/>
              </w:rPr>
            </w:pPr>
            <w:r w:rsidRPr="00AC0359">
              <w:rPr>
                <w:sz w:val="20"/>
                <w:szCs w:val="20"/>
              </w:rPr>
              <w:t>Š</w:t>
            </w:r>
            <w:hyperlink r:id="rId17" w:history="1">
              <w:r w:rsidRPr="00AC0359">
                <w:rPr>
                  <w:rStyle w:val="Hipersaitas"/>
                  <w:color w:val="auto"/>
                  <w:sz w:val="20"/>
                  <w:szCs w:val="20"/>
                  <w:u w:val="none"/>
                </w:rPr>
                <w:t>ILDYTUVAS KRAUJO KOMPONENTAMS</w:t>
              </w:r>
            </w:hyperlink>
          </w:p>
        </w:tc>
        <w:tc>
          <w:tcPr>
            <w:tcW w:w="850"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jc w:val="center"/>
              <w:outlineLvl w:val="0"/>
              <w:rPr>
                <w:bCs/>
                <w:kern w:val="36"/>
                <w:sz w:val="20"/>
                <w:szCs w:val="20"/>
                <w:lang w:eastAsia="lt-LT"/>
              </w:rPr>
            </w:pPr>
            <w:r w:rsidRPr="00766B6D">
              <w:rPr>
                <w:bCs/>
                <w:kern w:val="36"/>
                <w:sz w:val="20"/>
                <w:szCs w:val="20"/>
                <w:lang w:eastAsia="lt-LT"/>
              </w:rPr>
              <w:t>1 kompl.</w:t>
            </w:r>
          </w:p>
        </w:tc>
        <w:tc>
          <w:tcPr>
            <w:tcW w:w="1216"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jc w:val="center"/>
              <w:rPr>
                <w:sz w:val="20"/>
                <w:szCs w:val="20"/>
              </w:rPr>
            </w:pPr>
          </w:p>
        </w:tc>
        <w:tc>
          <w:tcPr>
            <w:tcW w:w="1477"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jc w:val="center"/>
              <w:rPr>
                <w:sz w:val="20"/>
                <w:szCs w:val="20"/>
              </w:rPr>
            </w:pP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CC32F8" w:rsidRPr="00766B6D" w:rsidRDefault="00CC32F8" w:rsidP="00B93ACF">
            <w:pPr>
              <w:widowControl w:val="0"/>
              <w:tabs>
                <w:tab w:val="left" w:pos="1440"/>
                <w:tab w:val="left" w:pos="1620"/>
                <w:tab w:val="left" w:pos="2880"/>
                <w:tab w:val="left" w:pos="3240"/>
              </w:tabs>
              <w:rPr>
                <w:b/>
                <w:sz w:val="20"/>
                <w:szCs w:val="20"/>
                <w:highlight w:val="yellow"/>
              </w:rPr>
            </w:pPr>
          </w:p>
        </w:tc>
      </w:tr>
      <w:tr w:rsidR="00CC32F8" w:rsidRPr="00766B6D" w:rsidTr="00AC0359">
        <w:trPr>
          <w:cantSplit/>
          <w:trHeight w:val="50"/>
        </w:trPr>
        <w:tc>
          <w:tcPr>
            <w:tcW w:w="6593"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CC32F8" w:rsidRPr="00766B6D" w:rsidRDefault="00CC32F8" w:rsidP="00B93ACF">
            <w:pPr>
              <w:widowControl w:val="0"/>
              <w:tabs>
                <w:tab w:val="left" w:pos="1440"/>
                <w:tab w:val="left" w:pos="1620"/>
                <w:tab w:val="left" w:pos="2880"/>
                <w:tab w:val="left" w:pos="3240"/>
              </w:tabs>
              <w:jc w:val="right"/>
              <w:rPr>
                <w:sz w:val="20"/>
                <w:szCs w:val="20"/>
              </w:rPr>
            </w:pPr>
            <w:r w:rsidRPr="00766B6D">
              <w:rPr>
                <w:b/>
                <w:sz w:val="20"/>
                <w:szCs w:val="20"/>
              </w:rPr>
              <w:t xml:space="preserve">Pasiūlymo  kaina, € su PVM   </w:t>
            </w:r>
            <w:r w:rsidRPr="00766B6D">
              <w:rPr>
                <w:b/>
                <w:color w:val="0070C0"/>
                <w:sz w:val="20"/>
                <w:szCs w:val="20"/>
              </w:rPr>
              <w:t>(</w:t>
            </w:r>
            <w:r w:rsidRPr="00766B6D">
              <w:rPr>
                <w:b/>
                <w:i/>
                <w:color w:val="0070C0"/>
                <w:sz w:val="20"/>
                <w:szCs w:val="20"/>
              </w:rPr>
              <w:t>žodžiais</w:t>
            </w:r>
            <w:r w:rsidRPr="00766B6D">
              <w:rPr>
                <w:b/>
                <w:color w:val="0070C0"/>
                <w:sz w:val="20"/>
                <w:szCs w:val="20"/>
              </w:rPr>
              <w:t>)</w:t>
            </w:r>
          </w:p>
        </w:tc>
        <w:tc>
          <w:tcPr>
            <w:tcW w:w="1477" w:type="dxa"/>
            <w:tcBorders>
              <w:top w:val="single" w:sz="4" w:space="0" w:color="auto"/>
              <w:left w:val="single" w:sz="4" w:space="0" w:color="auto"/>
              <w:bottom w:val="single" w:sz="4" w:space="0" w:color="auto"/>
              <w:right w:val="single" w:sz="4" w:space="0" w:color="auto"/>
            </w:tcBorders>
            <w:shd w:val="clear" w:color="auto" w:fill="FFFF00"/>
            <w:vAlign w:val="center"/>
          </w:tcPr>
          <w:p w:rsidR="00CC32F8" w:rsidRPr="00766B6D" w:rsidRDefault="00CC32F8" w:rsidP="00B93ACF">
            <w:pPr>
              <w:widowControl w:val="0"/>
              <w:tabs>
                <w:tab w:val="left" w:pos="1440"/>
                <w:tab w:val="left" w:pos="1620"/>
                <w:tab w:val="left" w:pos="2880"/>
                <w:tab w:val="left" w:pos="3240"/>
              </w:tabs>
              <w:jc w:val="center"/>
              <w:rPr>
                <w:sz w:val="20"/>
                <w:szCs w:val="20"/>
              </w:rPr>
            </w:pPr>
          </w:p>
        </w:tc>
        <w:tc>
          <w:tcPr>
            <w:tcW w:w="6864" w:type="dxa"/>
            <w:tcBorders>
              <w:top w:val="single" w:sz="4" w:space="0" w:color="auto"/>
              <w:left w:val="single" w:sz="4" w:space="0" w:color="auto"/>
              <w:bottom w:val="single" w:sz="4" w:space="0" w:color="auto"/>
              <w:right w:val="single" w:sz="4" w:space="0" w:color="auto"/>
            </w:tcBorders>
            <w:shd w:val="clear" w:color="auto" w:fill="FFFF00"/>
            <w:vAlign w:val="center"/>
          </w:tcPr>
          <w:p w:rsidR="00CC32F8" w:rsidRPr="00766B6D" w:rsidRDefault="00CC32F8" w:rsidP="00B93ACF">
            <w:pPr>
              <w:widowControl w:val="0"/>
              <w:tabs>
                <w:tab w:val="left" w:pos="1440"/>
                <w:tab w:val="left" w:pos="1620"/>
                <w:tab w:val="left" w:pos="2880"/>
                <w:tab w:val="left" w:pos="3240"/>
              </w:tabs>
              <w:jc w:val="center"/>
              <w:rPr>
                <w:b/>
                <w:sz w:val="20"/>
                <w:szCs w:val="20"/>
                <w:highlight w:val="yellow"/>
              </w:rPr>
            </w:pPr>
            <w:r w:rsidRPr="00766B6D">
              <w:rPr>
                <w:b/>
                <w:sz w:val="20"/>
                <w:szCs w:val="20"/>
                <w:highlight w:val="yellow"/>
              </w:rPr>
              <w:t>x</w:t>
            </w:r>
          </w:p>
        </w:tc>
      </w:tr>
      <w:tr w:rsidR="00CC32F8" w:rsidRPr="00766B6D" w:rsidTr="00AC0359">
        <w:trPr>
          <w:cantSplit/>
          <w:trHeight w:val="50"/>
        </w:trPr>
        <w:tc>
          <w:tcPr>
            <w:tcW w:w="14934" w:type="dxa"/>
            <w:gridSpan w:val="6"/>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jc w:val="center"/>
              <w:rPr>
                <w:b/>
                <w:sz w:val="20"/>
                <w:szCs w:val="20"/>
                <w:highlight w:val="yellow"/>
              </w:rPr>
            </w:pPr>
            <w:r w:rsidRPr="00766B6D">
              <w:rPr>
                <w:b/>
                <w:sz w:val="20"/>
                <w:szCs w:val="20"/>
                <w:highlight w:val="lightGray"/>
                <w:lang w:eastAsia="ru-RU"/>
              </w:rPr>
              <w:t>TECHNINĖS SPECIFIKACIJOS TĘSINYS:</w:t>
            </w:r>
          </w:p>
        </w:tc>
      </w:tr>
      <w:tr w:rsidR="00CC32F8" w:rsidRPr="00766B6D" w:rsidTr="00AC0359">
        <w:trPr>
          <w:cantSplit/>
          <w:trHeight w:val="50"/>
        </w:trPr>
        <w:tc>
          <w:tcPr>
            <w:tcW w:w="14934" w:type="dxa"/>
            <w:gridSpan w:val="6"/>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jc w:val="both"/>
              <w:rPr>
                <w:rFonts w:eastAsia="Calibri"/>
                <w:b/>
                <w:sz w:val="20"/>
                <w:szCs w:val="20"/>
                <w:lang w:eastAsia="lt-LT"/>
              </w:rPr>
            </w:pPr>
            <w:r w:rsidRPr="00766B6D">
              <w:rPr>
                <w:rFonts w:eastAsia="Calibri"/>
                <w:b/>
                <w:sz w:val="20"/>
                <w:szCs w:val="20"/>
                <w:lang w:eastAsia="lt-LT"/>
              </w:rPr>
              <w:t xml:space="preserve">I. Bendrieji reikalavimai </w:t>
            </w:r>
          </w:p>
          <w:p w:rsidR="00CC32F8" w:rsidRPr="00766B6D" w:rsidRDefault="00CC32F8" w:rsidP="00B93ACF">
            <w:pPr>
              <w:widowControl w:val="0"/>
              <w:jc w:val="both"/>
              <w:rPr>
                <w:sz w:val="20"/>
                <w:szCs w:val="20"/>
                <w:lang w:eastAsia="lt-LT"/>
              </w:rPr>
            </w:pPr>
            <w:r w:rsidRPr="00766B6D">
              <w:rPr>
                <w:sz w:val="20"/>
                <w:szCs w:val="20"/>
                <w:lang w:eastAsia="lt-LT"/>
              </w:rPr>
              <w:t>1. Tiekėjo siūlomų prekių kokybė atitinka Europos Sąjungos ar tarptautinių standartų reikalavimus.</w:t>
            </w:r>
            <w:r w:rsidRPr="00766B6D">
              <w:rPr>
                <w:b/>
                <w:sz w:val="20"/>
                <w:szCs w:val="20"/>
                <w:lang w:eastAsia="lt-LT"/>
              </w:rPr>
              <w:t xml:space="preserve"> </w:t>
            </w:r>
            <w:r w:rsidRPr="00766B6D">
              <w:rPr>
                <w:sz w:val="20"/>
                <w:szCs w:val="20"/>
                <w:lang w:eastAsia="lt-LT"/>
              </w:rPr>
              <w:t>Pateikiami CE sertifikatai arba jam lygiaverčiai dokumentai (CE ženklinimas su notifikuotos įstaigos numeriu),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p>
          <w:p w:rsidR="00CC32F8" w:rsidRPr="00766B6D" w:rsidRDefault="00CC32F8" w:rsidP="00B93ACF">
            <w:pPr>
              <w:widowControl w:val="0"/>
              <w:jc w:val="both"/>
              <w:rPr>
                <w:b/>
                <w:sz w:val="20"/>
                <w:szCs w:val="20"/>
                <w:lang w:eastAsia="lt-LT"/>
              </w:rPr>
            </w:pPr>
            <w:r w:rsidRPr="00766B6D">
              <w:rPr>
                <w:sz w:val="20"/>
                <w:szCs w:val="20"/>
                <w:lang w:eastAsia="lt-LT"/>
              </w:rPr>
              <w:t>2. 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rsidR="00CC32F8" w:rsidRPr="00766B6D" w:rsidRDefault="00CC32F8" w:rsidP="00B93ACF">
            <w:pPr>
              <w:widowControl w:val="0"/>
              <w:tabs>
                <w:tab w:val="left" w:pos="1440"/>
                <w:tab w:val="left" w:pos="1620"/>
                <w:tab w:val="left" w:pos="2880"/>
                <w:tab w:val="left" w:pos="3240"/>
              </w:tabs>
              <w:rPr>
                <w:b/>
                <w:sz w:val="20"/>
                <w:szCs w:val="20"/>
                <w:highlight w:val="yellow"/>
              </w:rPr>
            </w:pPr>
            <w:r w:rsidRPr="00766B6D">
              <w:rPr>
                <w:sz w:val="20"/>
                <w:szCs w:val="20"/>
                <w:lang w:eastAsia="lt-LT"/>
              </w:rPr>
              <w:t>3. Tiekėjas privalo instaliuoti siūlomas prekes bei teikti prekių techninį aptarnavimą arba turi būti sudaręs sutartį su kitu ūkio subjektu, turinčiu teisę atlikti įrangos instaliavimo ir techninės priežiūros darbus. Pateikti gamintojo išduotus dokumentus įrangos instaliavimui ir techniniam aptarnavimui vykdyti (su vertimu į lietuvių kalbą), (turėti serviso inžinierių apmokymo sertifikatus, pateikiama skaitmeninė dokumento kopija).</w:t>
            </w:r>
          </w:p>
        </w:tc>
      </w:tr>
      <w:tr w:rsidR="00CC32F8" w:rsidRPr="00766B6D" w:rsidTr="00AC035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jc w:val="center"/>
              <w:rPr>
                <w:b/>
              </w:rPr>
            </w:pPr>
            <w:r w:rsidRPr="00766B6D">
              <w:rPr>
                <w:b/>
                <w:sz w:val="20"/>
                <w:szCs w:val="20"/>
              </w:rPr>
              <w:t>Eil. Nr.</w:t>
            </w:r>
          </w:p>
        </w:tc>
        <w:tc>
          <w:tcPr>
            <w:tcW w:w="3544"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jc w:val="both"/>
              <w:rPr>
                <w:b/>
                <w:sz w:val="20"/>
                <w:szCs w:val="20"/>
              </w:rPr>
            </w:pPr>
            <w:r w:rsidRPr="00766B6D">
              <w:rPr>
                <w:b/>
                <w:sz w:val="20"/>
                <w:szCs w:val="20"/>
              </w:rPr>
              <w:t>Techninis parametras</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jc w:val="center"/>
            </w:pPr>
            <w:r w:rsidRPr="00766B6D">
              <w:rPr>
                <w:b/>
                <w:sz w:val="20"/>
                <w:szCs w:val="20"/>
              </w:rPr>
              <w:t>Reikalaujama parametro reikšmė (siūlyti prekes ne blogesnių savybių, ar lygiavertes)</w:t>
            </w:r>
          </w:p>
        </w:tc>
        <w:tc>
          <w:tcPr>
            <w:tcW w:w="6864" w:type="dxa"/>
            <w:tcBorders>
              <w:top w:val="single" w:sz="4" w:space="0" w:color="auto"/>
              <w:left w:val="single" w:sz="4" w:space="0" w:color="auto"/>
              <w:bottom w:val="single" w:sz="4" w:space="0" w:color="auto"/>
              <w:right w:val="single" w:sz="4" w:space="0" w:color="auto"/>
            </w:tcBorders>
            <w:shd w:val="clear" w:color="auto" w:fill="auto"/>
            <w:vAlign w:val="center"/>
          </w:tcPr>
          <w:p w:rsidR="00CC32F8" w:rsidRPr="00766B6D" w:rsidRDefault="00CC32F8" w:rsidP="00B93ACF">
            <w:pPr>
              <w:snapToGrid w:val="0"/>
              <w:jc w:val="center"/>
              <w:rPr>
                <w:b/>
                <w:sz w:val="20"/>
                <w:szCs w:val="20"/>
              </w:rPr>
            </w:pPr>
            <w:r w:rsidRPr="00766B6D">
              <w:rPr>
                <w:b/>
                <w:sz w:val="20"/>
                <w:szCs w:val="20"/>
              </w:rPr>
              <w:t>Siūloma parametrų reikšmė</w:t>
            </w:r>
          </w:p>
          <w:p w:rsidR="00CC32F8" w:rsidRPr="00766B6D" w:rsidRDefault="00CC32F8" w:rsidP="00B93ACF">
            <w:pPr>
              <w:suppressAutoHyphens/>
              <w:snapToGrid w:val="0"/>
              <w:jc w:val="center"/>
              <w:rPr>
                <w:b/>
                <w:sz w:val="20"/>
                <w:szCs w:val="20"/>
              </w:rPr>
            </w:pPr>
            <w:r w:rsidRPr="00766B6D">
              <w:rPr>
                <w:b/>
                <w:sz w:val="20"/>
                <w:szCs w:val="20"/>
              </w:rPr>
              <w:t>atitikimas techninei specifikacijai, prekių</w:t>
            </w:r>
          </w:p>
          <w:p w:rsidR="00CC32F8" w:rsidRPr="00766B6D" w:rsidRDefault="00CC32F8" w:rsidP="00B93ACF">
            <w:pPr>
              <w:suppressAutoHyphens/>
              <w:snapToGrid w:val="0"/>
              <w:jc w:val="center"/>
              <w:rPr>
                <w:b/>
                <w:sz w:val="20"/>
                <w:szCs w:val="20"/>
              </w:rPr>
            </w:pPr>
            <w:r w:rsidRPr="00766B6D">
              <w:rPr>
                <w:b/>
                <w:sz w:val="20"/>
                <w:szCs w:val="20"/>
              </w:rPr>
              <w:t>aprašymas, nuoroda į pridėtus dokumentus (etiketes, bukletus, katalogus ir t.t., aktyvias nuorodas į internetinius tinklalapius)</w:t>
            </w:r>
          </w:p>
          <w:p w:rsidR="00CC32F8" w:rsidRPr="00766B6D" w:rsidRDefault="00CC32F8" w:rsidP="00B93ACF">
            <w:pPr>
              <w:suppressAutoHyphens/>
              <w:snapToGrid w:val="0"/>
              <w:jc w:val="center"/>
              <w:rPr>
                <w:b/>
                <w:sz w:val="20"/>
                <w:szCs w:val="20"/>
              </w:rPr>
            </w:pPr>
            <w:r w:rsidRPr="00766B6D">
              <w:rPr>
                <w:b/>
                <w:sz w:val="20"/>
                <w:szCs w:val="20"/>
              </w:rPr>
              <w:t>PILDYTI PRIVALOMA</w:t>
            </w:r>
          </w:p>
          <w:p w:rsidR="00CC32F8" w:rsidRPr="00766B6D" w:rsidRDefault="00CC32F8" w:rsidP="00B93ACF">
            <w:pPr>
              <w:widowControl w:val="0"/>
              <w:tabs>
                <w:tab w:val="left" w:pos="1440"/>
                <w:tab w:val="left" w:pos="1620"/>
                <w:tab w:val="left" w:pos="2880"/>
                <w:tab w:val="left" w:pos="3240"/>
              </w:tabs>
              <w:jc w:val="center"/>
              <w:rPr>
                <w:b/>
                <w:highlight w:val="yellow"/>
              </w:rPr>
            </w:pPr>
            <w:r w:rsidRPr="00766B6D">
              <w:rPr>
                <w:b/>
                <w:sz w:val="20"/>
                <w:szCs w:val="20"/>
                <w:highlight w:val="green"/>
              </w:rPr>
              <w:t xml:space="preserve">NEUŽPILDŽIUS TIKSLIŲ DUOMENŲ </w:t>
            </w:r>
            <w:r w:rsidRPr="00766B6D">
              <w:rPr>
                <w:b/>
                <w:sz w:val="20"/>
                <w:szCs w:val="20"/>
                <w:highlight w:val="green"/>
                <w:shd w:val="clear" w:color="auto" w:fill="92D050"/>
              </w:rPr>
              <w:t xml:space="preserve">PARAMETRŲ </w:t>
            </w:r>
            <w:r w:rsidRPr="00766B6D">
              <w:rPr>
                <w:b/>
                <w:sz w:val="20"/>
                <w:szCs w:val="20"/>
                <w:highlight w:val="green"/>
              </w:rPr>
              <w:t>PASIŪLYMAS BUS ATMESTAS AUTOMATIŠKAI</w:t>
            </w:r>
          </w:p>
        </w:tc>
      </w:tr>
      <w:tr w:rsidR="00CC32F8" w:rsidRPr="00766B6D" w:rsidTr="00AC035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jc w:val="center"/>
              <w:rPr>
                <w:b/>
                <w:sz w:val="20"/>
                <w:szCs w:val="20"/>
              </w:rPr>
            </w:pPr>
            <w:r w:rsidRPr="00766B6D">
              <w:rPr>
                <w:b/>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jc w:val="center"/>
              <w:rPr>
                <w:b/>
                <w:sz w:val="20"/>
                <w:szCs w:val="20"/>
              </w:rPr>
            </w:pPr>
            <w:r w:rsidRPr="00766B6D">
              <w:rPr>
                <w:b/>
                <w:sz w:val="20"/>
                <w:szCs w:val="20"/>
              </w:rPr>
              <w:t>2</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jc w:val="center"/>
              <w:rPr>
                <w:b/>
                <w:sz w:val="20"/>
                <w:szCs w:val="20"/>
              </w:rPr>
            </w:pPr>
            <w:r w:rsidRPr="00766B6D">
              <w:rPr>
                <w:b/>
                <w:sz w:val="20"/>
                <w:szCs w:val="20"/>
              </w:rPr>
              <w:t>3</w:t>
            </w:r>
          </w:p>
        </w:tc>
        <w:tc>
          <w:tcPr>
            <w:tcW w:w="6864" w:type="dxa"/>
            <w:tcBorders>
              <w:top w:val="single" w:sz="4" w:space="0" w:color="auto"/>
              <w:left w:val="single" w:sz="4" w:space="0" w:color="auto"/>
              <w:bottom w:val="single" w:sz="4" w:space="0" w:color="auto"/>
              <w:right w:val="single" w:sz="4" w:space="0" w:color="auto"/>
            </w:tcBorders>
            <w:shd w:val="clear" w:color="auto" w:fill="auto"/>
            <w:vAlign w:val="center"/>
          </w:tcPr>
          <w:p w:rsidR="00CC32F8" w:rsidRPr="00766B6D" w:rsidRDefault="00CC32F8" w:rsidP="00B93ACF">
            <w:pPr>
              <w:snapToGrid w:val="0"/>
              <w:jc w:val="center"/>
              <w:rPr>
                <w:b/>
                <w:sz w:val="20"/>
                <w:szCs w:val="20"/>
              </w:rPr>
            </w:pPr>
            <w:r w:rsidRPr="00766B6D">
              <w:rPr>
                <w:b/>
                <w:sz w:val="20"/>
                <w:szCs w:val="20"/>
              </w:rPr>
              <w:t>4</w:t>
            </w:r>
          </w:p>
        </w:tc>
      </w:tr>
      <w:tr w:rsidR="00CC32F8" w:rsidRPr="00766B6D" w:rsidTr="00AC0359">
        <w:trPr>
          <w:cantSplit/>
          <w:trHeight w:val="50"/>
        </w:trPr>
        <w:tc>
          <w:tcPr>
            <w:tcW w:w="14934" w:type="dxa"/>
            <w:gridSpan w:val="6"/>
            <w:tcBorders>
              <w:top w:val="single" w:sz="4" w:space="0" w:color="auto"/>
              <w:left w:val="single" w:sz="4" w:space="0" w:color="auto"/>
              <w:bottom w:val="single" w:sz="4" w:space="0" w:color="auto"/>
              <w:right w:val="single" w:sz="4" w:space="0" w:color="auto"/>
            </w:tcBorders>
            <w:vAlign w:val="center"/>
          </w:tcPr>
          <w:p w:rsidR="00CC32F8" w:rsidRPr="00766B6D" w:rsidRDefault="00CC32F8" w:rsidP="00B93ACF">
            <w:pPr>
              <w:widowControl w:val="0"/>
              <w:tabs>
                <w:tab w:val="left" w:pos="1440"/>
                <w:tab w:val="left" w:pos="1620"/>
                <w:tab w:val="left" w:pos="2880"/>
                <w:tab w:val="left" w:pos="3240"/>
              </w:tabs>
              <w:rPr>
                <w:b/>
                <w:highlight w:val="yellow"/>
              </w:rPr>
            </w:pPr>
            <w:r w:rsidRPr="00766B6D">
              <w:rPr>
                <w:sz w:val="20"/>
                <w:szCs w:val="20"/>
              </w:rPr>
              <w:t xml:space="preserve">PASTABOS: </w:t>
            </w:r>
            <w:r w:rsidRPr="00766B6D">
              <w:rPr>
                <w:b/>
                <w:sz w:val="20"/>
                <w:szCs w:val="20"/>
                <w:u w:val="single"/>
              </w:rPr>
              <w:t>Teikiant pasiūlymą pateikti prekių</w:t>
            </w:r>
            <w:r w:rsidRPr="00766B6D">
              <w:rPr>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4 stulpelyje įrašyta informacija. Teikiant pasiūlymą 4 stulpelyje negali būti paliekami ženklai „</w:t>
            </w:r>
            <w:r w:rsidRPr="00766B6D">
              <w:rPr>
                <w:sz w:val="20"/>
                <w:szCs w:val="20"/>
                <w:u w:val="single"/>
              </w:rPr>
              <w:t>&gt;</w:t>
            </w:r>
            <w:r w:rsidRPr="00766B6D">
              <w:rPr>
                <w:sz w:val="20"/>
                <w:szCs w:val="20"/>
              </w:rPr>
              <w:t xml:space="preserve">, </w:t>
            </w:r>
            <w:r w:rsidRPr="00766B6D">
              <w:rPr>
                <w:sz w:val="20"/>
                <w:szCs w:val="20"/>
                <w:u w:val="single"/>
              </w:rPr>
              <w:t>&lt;</w:t>
            </w:r>
            <w:r w:rsidRPr="00766B6D">
              <w:rPr>
                <w:sz w:val="20"/>
                <w:szCs w:val="20"/>
              </w:rPr>
              <w:t>“, negali būti žodžių lygiavertis.</w:t>
            </w:r>
          </w:p>
        </w:tc>
      </w:tr>
      <w:tr w:rsidR="00AC0359" w:rsidRPr="00AC0359" w:rsidTr="00AC035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sidRPr="00AC0359">
              <w:rPr>
                <w:sz w:val="20"/>
                <w:szCs w:val="20"/>
              </w:rPr>
              <w:t>Reguliuojama temperatūra ne siauresnė nei +30-37</w:t>
            </w:r>
            <w:r w:rsidRPr="00AC0359">
              <w:rPr>
                <w:sz w:val="20"/>
                <w:szCs w:val="20"/>
                <w:vertAlign w:val="superscript"/>
              </w:rPr>
              <w:t>°</w:t>
            </w:r>
            <w:r w:rsidRPr="00AC0359">
              <w:rPr>
                <w:sz w:val="20"/>
                <w:szCs w:val="20"/>
              </w:rPr>
              <w:t>C</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sidRPr="00AC0359">
              <w:rPr>
                <w:sz w:val="20"/>
                <w:szCs w:val="20"/>
              </w:rPr>
              <w:t>Ne siauresnė nei +30-37</w:t>
            </w:r>
            <w:r w:rsidRPr="00AC0359">
              <w:rPr>
                <w:sz w:val="20"/>
                <w:szCs w:val="20"/>
                <w:vertAlign w:val="superscript"/>
              </w:rPr>
              <w:t>°</w:t>
            </w:r>
            <w:r w:rsidRPr="00AC0359">
              <w:rPr>
                <w:sz w:val="20"/>
                <w:szCs w:val="20"/>
              </w:rPr>
              <w:t>C</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AC0359" w:rsidRPr="00AC0359" w:rsidRDefault="00AC0359" w:rsidP="00AC0359">
            <w:pPr>
              <w:widowControl w:val="0"/>
              <w:tabs>
                <w:tab w:val="left" w:pos="1440"/>
                <w:tab w:val="left" w:pos="1620"/>
                <w:tab w:val="left" w:pos="2880"/>
                <w:tab w:val="left" w:pos="3240"/>
              </w:tabs>
              <w:rPr>
                <w:b/>
                <w:sz w:val="20"/>
                <w:szCs w:val="20"/>
                <w:highlight w:val="yellow"/>
              </w:rPr>
            </w:pPr>
          </w:p>
        </w:tc>
      </w:tr>
      <w:tr w:rsidR="00AC0359" w:rsidRPr="00AC0359" w:rsidTr="00AC035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sidRPr="00AC0359">
              <w:rPr>
                <w:sz w:val="20"/>
                <w:szCs w:val="20"/>
              </w:rPr>
              <w:t xml:space="preserve">Talpa </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sidRPr="00AC0359">
              <w:rPr>
                <w:sz w:val="20"/>
                <w:szCs w:val="20"/>
              </w:rPr>
              <w:t>Tinkanti 4 kraujo maišeliams po 300 ml</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AC0359" w:rsidRPr="00AC0359" w:rsidRDefault="00AC0359" w:rsidP="00AC0359">
            <w:pPr>
              <w:widowControl w:val="0"/>
              <w:tabs>
                <w:tab w:val="left" w:pos="1440"/>
                <w:tab w:val="left" w:pos="1620"/>
                <w:tab w:val="left" w:pos="2880"/>
                <w:tab w:val="left" w:pos="3240"/>
              </w:tabs>
              <w:rPr>
                <w:b/>
                <w:sz w:val="20"/>
                <w:szCs w:val="20"/>
                <w:highlight w:val="yellow"/>
              </w:rPr>
            </w:pPr>
          </w:p>
        </w:tc>
      </w:tr>
      <w:tr w:rsidR="00AC0359" w:rsidRPr="00AC0359" w:rsidTr="00AC035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sidRPr="00AC0359">
              <w:rPr>
                <w:color w:val="000000"/>
                <w:sz w:val="20"/>
                <w:szCs w:val="20"/>
              </w:rPr>
              <w:t>Kompaktiškas, stacionarus, galima statyti ant bet kokio paviršiaus (stalo)</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sidRPr="00AC0359">
              <w:rPr>
                <w:color w:val="000000"/>
                <w:spacing w:val="-4"/>
                <w:sz w:val="20"/>
                <w:szCs w:val="20"/>
              </w:rPr>
              <w:t>Būtina</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AC0359" w:rsidRPr="00AC0359" w:rsidRDefault="00AC0359" w:rsidP="00AC0359">
            <w:pPr>
              <w:widowControl w:val="0"/>
              <w:tabs>
                <w:tab w:val="left" w:pos="1440"/>
                <w:tab w:val="left" w:pos="1620"/>
                <w:tab w:val="left" w:pos="2880"/>
                <w:tab w:val="left" w:pos="3240"/>
              </w:tabs>
              <w:rPr>
                <w:b/>
                <w:sz w:val="20"/>
                <w:szCs w:val="20"/>
                <w:highlight w:val="yellow"/>
              </w:rPr>
            </w:pPr>
          </w:p>
        </w:tc>
      </w:tr>
      <w:tr w:rsidR="00AC0359" w:rsidRPr="00AC0359" w:rsidTr="00AC035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shd w:val="clear" w:color="auto" w:fill="FFFFFF"/>
              <w:rPr>
                <w:color w:val="000000"/>
                <w:sz w:val="20"/>
                <w:szCs w:val="20"/>
              </w:rPr>
            </w:pPr>
            <w:r w:rsidRPr="00AC0359">
              <w:rPr>
                <w:color w:val="000000"/>
                <w:sz w:val="20"/>
                <w:szCs w:val="20"/>
              </w:rPr>
              <w:t>Ženklintas CE</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sidRPr="00AC0359">
              <w:rPr>
                <w:color w:val="000000"/>
                <w:spacing w:val="-4"/>
                <w:sz w:val="20"/>
                <w:szCs w:val="20"/>
              </w:rPr>
              <w:t>Būtina</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AC0359" w:rsidRPr="00AC0359" w:rsidRDefault="00AC0359" w:rsidP="00AC0359">
            <w:pPr>
              <w:widowControl w:val="0"/>
              <w:tabs>
                <w:tab w:val="left" w:pos="1440"/>
                <w:tab w:val="left" w:pos="1620"/>
                <w:tab w:val="left" w:pos="2880"/>
                <w:tab w:val="left" w:pos="3240"/>
              </w:tabs>
              <w:rPr>
                <w:b/>
                <w:sz w:val="20"/>
                <w:szCs w:val="20"/>
                <w:highlight w:val="yellow"/>
              </w:rPr>
            </w:pPr>
          </w:p>
        </w:tc>
      </w:tr>
      <w:tr w:rsidR="00AC0359" w:rsidRPr="00AC0359" w:rsidTr="00AC035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shd w:val="clear" w:color="auto" w:fill="FFFFFF"/>
              <w:rPr>
                <w:color w:val="000000"/>
                <w:sz w:val="20"/>
                <w:szCs w:val="20"/>
              </w:rPr>
            </w:pPr>
            <w:r w:rsidRPr="00AC0359">
              <w:rPr>
                <w:color w:val="000000"/>
                <w:sz w:val="20"/>
                <w:szCs w:val="20"/>
              </w:rPr>
              <w:t>Naudojimo instrukcija lietuvių ar anglų kalbomis</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sidRPr="00AC0359">
              <w:rPr>
                <w:sz w:val="20"/>
                <w:szCs w:val="20"/>
              </w:rPr>
              <w:t>Būtina, pateikti kartu su įranga</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AC0359" w:rsidRPr="00AC0359" w:rsidRDefault="00AC0359" w:rsidP="00AC0359">
            <w:pPr>
              <w:widowControl w:val="0"/>
              <w:tabs>
                <w:tab w:val="left" w:pos="1440"/>
                <w:tab w:val="left" w:pos="1620"/>
                <w:tab w:val="left" w:pos="2880"/>
                <w:tab w:val="left" w:pos="3240"/>
              </w:tabs>
              <w:rPr>
                <w:b/>
                <w:sz w:val="20"/>
                <w:szCs w:val="20"/>
                <w:highlight w:val="yellow"/>
              </w:rPr>
            </w:pPr>
          </w:p>
        </w:tc>
      </w:tr>
      <w:tr w:rsidR="00AC0359" w:rsidRPr="00AC0359" w:rsidTr="00AC035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shd w:val="clear" w:color="auto" w:fill="FFFFFF"/>
              <w:rPr>
                <w:color w:val="000000"/>
                <w:sz w:val="20"/>
                <w:szCs w:val="20"/>
              </w:rPr>
            </w:pPr>
            <w:r>
              <w:rPr>
                <w:color w:val="000000"/>
                <w:sz w:val="20"/>
                <w:szCs w:val="20"/>
              </w:rPr>
              <w:t>Komplektacija:</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Pr>
                <w:sz w:val="20"/>
                <w:szCs w:val="20"/>
              </w:rPr>
              <w:t xml:space="preserve">Pilnai sukomplektuotas </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AC0359" w:rsidRPr="00AC0359" w:rsidRDefault="00AC0359" w:rsidP="00AC0359">
            <w:pPr>
              <w:widowControl w:val="0"/>
              <w:tabs>
                <w:tab w:val="left" w:pos="1440"/>
                <w:tab w:val="left" w:pos="1620"/>
                <w:tab w:val="left" w:pos="2880"/>
                <w:tab w:val="left" w:pos="3240"/>
              </w:tabs>
              <w:rPr>
                <w:b/>
                <w:sz w:val="20"/>
                <w:szCs w:val="20"/>
                <w:highlight w:val="yellow"/>
              </w:rPr>
            </w:pPr>
          </w:p>
        </w:tc>
      </w:tr>
      <w:tr w:rsidR="00AC0359" w:rsidRPr="00AC0359" w:rsidTr="00AC035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shd w:val="clear" w:color="auto" w:fill="FFFFFF"/>
              <w:rPr>
                <w:color w:val="000000"/>
                <w:sz w:val="20"/>
                <w:szCs w:val="20"/>
              </w:rPr>
            </w:pPr>
            <w:r w:rsidRPr="00AC0359">
              <w:rPr>
                <w:color w:val="000000"/>
                <w:sz w:val="20"/>
                <w:szCs w:val="20"/>
              </w:rPr>
              <w:t>Personalo apmokymas naudotis prietaisu</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sidRPr="00AC0359">
              <w:rPr>
                <w:sz w:val="20"/>
                <w:szCs w:val="20"/>
              </w:rPr>
              <w:t>Būtina</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AC0359" w:rsidRPr="00AC0359" w:rsidRDefault="00AC0359" w:rsidP="00AC0359">
            <w:pPr>
              <w:widowControl w:val="0"/>
              <w:tabs>
                <w:tab w:val="left" w:pos="1440"/>
                <w:tab w:val="left" w:pos="1620"/>
                <w:tab w:val="left" w:pos="2880"/>
                <w:tab w:val="left" w:pos="3240"/>
              </w:tabs>
              <w:rPr>
                <w:b/>
                <w:sz w:val="20"/>
                <w:szCs w:val="20"/>
                <w:highlight w:val="yellow"/>
              </w:rPr>
            </w:pPr>
          </w:p>
        </w:tc>
      </w:tr>
      <w:tr w:rsidR="00AC0359" w:rsidRPr="00AC0359" w:rsidTr="00AC035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shd w:val="clear" w:color="auto" w:fill="FFFFFF"/>
              <w:rPr>
                <w:color w:val="000000"/>
                <w:sz w:val="20"/>
                <w:szCs w:val="20"/>
              </w:rPr>
            </w:pPr>
            <w:r w:rsidRPr="00AC0359">
              <w:rPr>
                <w:color w:val="000000"/>
                <w:sz w:val="20"/>
                <w:szCs w:val="20"/>
              </w:rPr>
              <w:t>Garantija</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sidRPr="00AC0359">
              <w:rPr>
                <w:sz w:val="20"/>
                <w:szCs w:val="20"/>
                <w:u w:val="single"/>
              </w:rPr>
              <w:t>&gt;</w:t>
            </w:r>
            <w:r w:rsidRPr="00AC0359">
              <w:rPr>
                <w:sz w:val="20"/>
                <w:szCs w:val="20"/>
              </w:rPr>
              <w:t>24 mėn.</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AC0359" w:rsidRPr="00AC0359" w:rsidRDefault="00AC0359" w:rsidP="00AC0359">
            <w:pPr>
              <w:widowControl w:val="0"/>
              <w:tabs>
                <w:tab w:val="left" w:pos="1440"/>
                <w:tab w:val="left" w:pos="1620"/>
                <w:tab w:val="left" w:pos="2880"/>
                <w:tab w:val="left" w:pos="3240"/>
              </w:tabs>
              <w:rPr>
                <w:b/>
                <w:sz w:val="20"/>
                <w:szCs w:val="20"/>
                <w:highlight w:val="yellow"/>
              </w:rPr>
            </w:pPr>
          </w:p>
        </w:tc>
      </w:tr>
      <w:tr w:rsidR="00AC0359" w:rsidRPr="00AC0359" w:rsidTr="00AC035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sidRPr="00AC0359">
              <w:rPr>
                <w:sz w:val="20"/>
                <w:szCs w:val="20"/>
              </w:rPr>
              <w:t>Pvz.:</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AC0359" w:rsidRPr="00AC0359" w:rsidRDefault="00AC0359" w:rsidP="00AC0359">
            <w:pPr>
              <w:rPr>
                <w:sz w:val="20"/>
                <w:szCs w:val="20"/>
              </w:rPr>
            </w:pPr>
            <w:r w:rsidRPr="00AC0359">
              <w:rPr>
                <w:sz w:val="20"/>
                <w:szCs w:val="20"/>
              </w:rPr>
              <w:object w:dxaOrig="5510" w:dyaOrig="4330" w14:anchorId="6EFAB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4pt;height:48.15pt" o:ole="">
                  <v:imagedata r:id="rId18" o:title=""/>
                </v:shape>
                <o:OLEObject Type="Embed" ProgID="PBrush" ShapeID="_x0000_i1025" DrawAspect="Content" ObjectID="_1795445813" r:id="rId19"/>
              </w:objec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AC0359" w:rsidRPr="00AC0359" w:rsidRDefault="00AC0359" w:rsidP="00AC0359">
            <w:pPr>
              <w:widowControl w:val="0"/>
              <w:tabs>
                <w:tab w:val="left" w:pos="1440"/>
                <w:tab w:val="left" w:pos="1620"/>
                <w:tab w:val="left" w:pos="2880"/>
                <w:tab w:val="left" w:pos="3240"/>
              </w:tabs>
              <w:rPr>
                <w:b/>
                <w:sz w:val="20"/>
                <w:szCs w:val="20"/>
                <w:highlight w:val="yellow"/>
              </w:rPr>
            </w:pPr>
          </w:p>
        </w:tc>
      </w:tr>
    </w:tbl>
    <w:p w:rsidR="00CC32F8" w:rsidRDefault="00CC32F8" w:rsidP="000C4966">
      <w:pPr>
        <w:ind w:firstLine="720"/>
        <w:jc w:val="center"/>
        <w:rPr>
          <w:b/>
          <w:sz w:val="21"/>
          <w:szCs w:val="21"/>
        </w:rPr>
      </w:pPr>
    </w:p>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2AD" w:rsidRDefault="00BC62AD">
      <w:r>
        <w:separator/>
      </w:r>
    </w:p>
  </w:endnote>
  <w:endnote w:type="continuationSeparator" w:id="0">
    <w:p w:rsidR="00BC62AD" w:rsidRDefault="00BC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2AD" w:rsidRDefault="00BC62AD">
      <w:r>
        <w:separator/>
      </w:r>
    </w:p>
  </w:footnote>
  <w:footnote w:type="continuationSeparator" w:id="0">
    <w:p w:rsidR="00BC62AD" w:rsidRDefault="00BC6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7"/>
  </w:num>
  <w:num w:numId="3">
    <w:abstractNumId w:val="2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8"/>
  </w:num>
  <w:num w:numId="9">
    <w:abstractNumId w:val="7"/>
  </w:num>
  <w:num w:numId="10">
    <w:abstractNumId w:val="10"/>
  </w:num>
  <w:num w:numId="11">
    <w:abstractNumId w:val="6"/>
  </w:num>
  <w:num w:numId="12">
    <w:abstractNumId w:val="0"/>
  </w:num>
  <w:num w:numId="13">
    <w:abstractNumId w:val="15"/>
  </w:num>
  <w:num w:numId="14">
    <w:abstractNumId w:val="22"/>
  </w:num>
  <w:num w:numId="15">
    <w:abstractNumId w:val="14"/>
  </w:num>
  <w:num w:numId="16">
    <w:abstractNumId w:val="2"/>
  </w:num>
  <w:num w:numId="17">
    <w:abstractNumId w:val="16"/>
  </w:num>
  <w:num w:numId="18">
    <w:abstractNumId w:val="1"/>
  </w:num>
  <w:num w:numId="19">
    <w:abstractNumId w:val="26"/>
  </w:num>
  <w:num w:numId="20">
    <w:abstractNumId w:val="23"/>
  </w:num>
  <w:num w:numId="21">
    <w:abstractNumId w:val="12"/>
  </w:num>
  <w:num w:numId="22">
    <w:abstractNumId w:val="25"/>
  </w:num>
  <w:num w:numId="23">
    <w:abstractNumId w:val="8"/>
  </w:num>
  <w:num w:numId="24">
    <w:abstractNumId w:val="19"/>
  </w:num>
  <w:num w:numId="25">
    <w:abstractNumId w:val="20"/>
  </w:num>
  <w:num w:numId="26">
    <w:abstractNumId w:val="13"/>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3F638A"/>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0A5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81EBA"/>
    <w:rsid w:val="00B8427B"/>
    <w:rsid w:val="00B849CE"/>
    <w:rsid w:val="00B9271C"/>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irkimai@jonavosligonine.lt"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epps/cft/prepareViewCfTWS.do?resourceId=410056" TargetMode="External"/><Relationship Id="rId2" Type="http://schemas.openxmlformats.org/officeDocument/2006/relationships/numbering" Target="numbering.xml"/><Relationship Id="rId16" Type="http://schemas.openxmlformats.org/officeDocument/2006/relationships/hyperlink" Target="https://viesiejipirkimai.lt/epps/cft/prepareViewCfTWS.do?resourceId=41005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cft/prepareViewCfTWS.do?resourceId=410056" TargetMode="External"/><Relationship Id="rId5" Type="http://schemas.openxmlformats.org/officeDocument/2006/relationships/webSettings" Target="webSettings.xml"/><Relationship Id="rId15" Type="http://schemas.openxmlformats.org/officeDocument/2006/relationships/hyperlink" Target="http://vpt.lrv.lt/lt/pasiulymu-sifravimas" TargetMode="External"/><Relationship Id="rId10" Type="http://schemas.openxmlformats.org/officeDocument/2006/relationships/hyperlink" Target="https://viesiejipirkimai.lt/epps/cft/prepareViewCfTWS.do?resourceId=410056"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8C10A-85B3-4D3F-808F-A814D489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10</Pages>
  <Words>23737</Words>
  <Characters>13531</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37194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61</cp:revision>
  <cp:lastPrinted>2022-05-30T11:29:00Z</cp:lastPrinted>
  <dcterms:created xsi:type="dcterms:W3CDTF">2021-02-18T10:18:00Z</dcterms:created>
  <dcterms:modified xsi:type="dcterms:W3CDTF">2024-12-11T16:10:00Z</dcterms:modified>
</cp:coreProperties>
</file>