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FE1FEF" w14:paraId="4B570B6E" w14:textId="77777777" w:rsidTr="00E433EF">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22DB32D5" w:rsidR="00B046D0" w:rsidRPr="00FE1FEF"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EndPr>
                <w:rPr>
                  <w:bCs/>
                  <w:shd w:val="clear" w:color="auto" w:fill="FFFFCC"/>
                </w:rPr>
              </w:sdtEndPr>
              <w:sdtContent>
                <w:sdt>
                  <w:sdtPr>
                    <w:rPr>
                      <w:rFonts w:ascii="Calibri Light" w:hAnsi="Calibri Light" w:cs="Calibri Light"/>
                      <w:b/>
                      <w:bCs/>
                      <w:color w:val="222222"/>
                      <w:sz w:val="22"/>
                      <w:shd w:val="clear" w:color="auto" w:fill="FFFFCC"/>
                    </w:rPr>
                    <w:alias w:val="&lt; Įrašomas pirkimo pavadinimas ir Nr. &gt;"/>
                    <w:tag w:val="&lt; Įrašomas pirkimo pavadinimas ir Nr. &gt; Pavadinimas (PPR-XXX)"/>
                    <w:id w:val="-1311480434"/>
                    <w:placeholder>
                      <w:docPart w:val="F8B32CCEE2D2402BBA27A514EDBDD9BF"/>
                    </w:placeholder>
                    <w:text/>
                  </w:sdtPr>
                  <w:sdtContent>
                    <w:r w:rsidR="00E433EF" w:rsidRPr="00E433EF">
                      <w:rPr>
                        <w:rFonts w:ascii="Calibri Light" w:hAnsi="Calibri Light" w:cs="Calibri Light"/>
                        <w:b/>
                        <w:bCs/>
                        <w:color w:val="222222"/>
                        <w:sz w:val="22"/>
                        <w:shd w:val="clear" w:color="auto" w:fill="FFFFCC"/>
                      </w:rPr>
                      <w:t>Apsauginės signalizacijos, įeigos kontrolės, vaizdo stebėjimo, gaisrinės signalizacijos ir automatinio gesinimo dujomis sistemų techninės būklės patikrinimo ir remonto paslaugos (PPR-684)</w:t>
                    </w:r>
                  </w:sdtContent>
                </w:sdt>
              </w:sdtContent>
            </w:sdt>
            <w:r w:rsidR="00B046D0" w:rsidRPr="00FE1FEF">
              <w:rPr>
                <w:rFonts w:ascii="Calibri Light" w:hAnsi="Calibri Light" w:cs="Calibri Light"/>
                <w:b/>
                <w:sz w:val="22"/>
              </w:rPr>
              <w:t xml:space="preserve"> </w:t>
            </w:r>
          </w:p>
        </w:tc>
      </w:tr>
    </w:tbl>
    <w:p w14:paraId="655E64C2" w14:textId="77777777" w:rsidR="00B046D0" w:rsidRPr="00FE1FE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FE1FEF" w14:paraId="1809958B" w14:textId="77777777" w:rsidTr="003B51CA">
        <w:trPr>
          <w:trHeight w:val="109"/>
        </w:trPr>
        <w:tc>
          <w:tcPr>
            <w:tcW w:w="9854" w:type="dxa"/>
            <w:shd w:val="clear" w:color="auto" w:fill="FFFFCC"/>
          </w:tcPr>
          <w:p w14:paraId="714C5298" w14:textId="77777777" w:rsidR="00BB1B33"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1. </w:t>
            </w:r>
            <w:r w:rsidR="00BB1B33" w:rsidRPr="00FE1FEF">
              <w:rPr>
                <w:rFonts w:ascii="Calibri Light" w:hAnsi="Calibri Light" w:cs="Calibri Light"/>
                <w:b/>
                <w:sz w:val="22"/>
              </w:rPr>
              <w:t xml:space="preserve">Perkančioji organizacija </w:t>
            </w:r>
            <w:r w:rsidR="00BB1B33" w:rsidRPr="00FE1FEF">
              <w:rPr>
                <w:rFonts w:ascii="Calibri Light" w:hAnsi="Calibri Light" w:cs="Calibri Light"/>
                <w:b/>
                <w:sz w:val="22"/>
                <w:vertAlign w:val="subscript"/>
              </w:rPr>
              <w:t>(PO)</w:t>
            </w:r>
          </w:p>
        </w:tc>
      </w:tr>
    </w:tbl>
    <w:p w14:paraId="42BAC6F1" w14:textId="69C00439" w:rsidR="00BB1B33" w:rsidRPr="00FE1FEF"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42875674" w14:textId="77777777" w:rsidTr="00D02A2B">
        <w:tc>
          <w:tcPr>
            <w:tcW w:w="3964" w:type="dxa"/>
            <w:shd w:val="clear" w:color="auto" w:fill="F2F2F2" w:themeFill="background1" w:themeFillShade="F2"/>
            <w:vAlign w:val="center"/>
          </w:tcPr>
          <w:p w14:paraId="55CF811B" w14:textId="77777777" w:rsidR="00E21229" w:rsidRPr="00FE1FE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E1FEF">
              <w:rPr>
                <w:rFonts w:ascii="Calibri Light" w:hAnsi="Calibri Light" w:cs="Calibri Light"/>
                <w:sz w:val="22"/>
                <w:szCs w:val="22"/>
                <w:lang w:val="lt-LT"/>
              </w:rPr>
              <w:t>Perkančioji organizacija:</w:t>
            </w:r>
          </w:p>
        </w:tc>
        <w:tc>
          <w:tcPr>
            <w:tcW w:w="5664" w:type="dxa"/>
          </w:tcPr>
          <w:p w14:paraId="1498BC95" w14:textId="13755083" w:rsidR="00E21229" w:rsidRPr="00FE1FEF"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433EF">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E1FEF" w14:paraId="45EF81A5" w14:textId="77777777" w:rsidTr="003B51CA">
        <w:trPr>
          <w:trHeight w:val="109"/>
        </w:trPr>
        <w:tc>
          <w:tcPr>
            <w:tcW w:w="9854" w:type="dxa"/>
            <w:shd w:val="clear" w:color="auto" w:fill="FFFFCC"/>
          </w:tcPr>
          <w:p w14:paraId="126EF667" w14:textId="77777777" w:rsidR="00D56749"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2. </w:t>
            </w:r>
            <w:r w:rsidR="00D56749" w:rsidRPr="00FE1FEF">
              <w:rPr>
                <w:rFonts w:ascii="Calibri Light" w:hAnsi="Calibri Light" w:cs="Calibri Light"/>
                <w:b/>
                <w:sz w:val="22"/>
              </w:rPr>
              <w:t>Pirkimo vykdytojas</w:t>
            </w:r>
            <w:r w:rsidR="00042C6B" w:rsidRPr="00FE1FEF">
              <w:rPr>
                <w:rFonts w:ascii="Calibri Light" w:hAnsi="Calibri Light" w:cs="Calibri Light"/>
                <w:b/>
                <w:sz w:val="22"/>
              </w:rPr>
              <w:t xml:space="preserve"> </w:t>
            </w:r>
          </w:p>
        </w:tc>
      </w:tr>
    </w:tbl>
    <w:p w14:paraId="03A4F496" w14:textId="26D0AEA4" w:rsidR="00F37B43" w:rsidRPr="00FE1FEF"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220CDB73" w14:textId="77777777" w:rsidTr="00D02A2B">
        <w:tc>
          <w:tcPr>
            <w:tcW w:w="3964" w:type="dxa"/>
            <w:shd w:val="clear" w:color="auto" w:fill="F2F2F2" w:themeFill="background1" w:themeFillShade="F2"/>
          </w:tcPr>
          <w:p w14:paraId="215EBDCF"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2.1. Pirkimo procedūras vykdo:</w:t>
            </w:r>
          </w:p>
        </w:tc>
        <w:tc>
          <w:tcPr>
            <w:tcW w:w="5664" w:type="dxa"/>
          </w:tcPr>
          <w:p w14:paraId="4AA47442" w14:textId="20F5DE6A" w:rsidR="00E21229" w:rsidRPr="00FE1FEF" w:rsidRDefault="002E7D6E"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bCs/>
                <w:sz w:val="22"/>
              </w:rPr>
              <w:t>Išteklių agentūros prie Lietuvos Respublikos vidaus reikalų ministerijos pirkim</w:t>
            </w:r>
            <w:r w:rsidR="00E21229" w:rsidRPr="00FE1FEF">
              <w:rPr>
                <w:rFonts w:ascii="Calibri Light" w:hAnsi="Calibri Light" w:cs="Calibri Light"/>
                <w:bCs/>
                <w:sz w:val="22"/>
              </w:rPr>
              <w:t>o</w:t>
            </w:r>
            <w:r w:rsidRPr="00FE1FEF">
              <w:rPr>
                <w:rFonts w:ascii="Calibri Light" w:hAnsi="Calibri Light" w:cs="Calibri Light"/>
                <w:bCs/>
                <w:sz w:val="22"/>
              </w:rPr>
              <w:t xml:space="preserve"> (toliau – IA)</w:t>
            </w:r>
            <w:r w:rsidR="00E21229" w:rsidRPr="00FE1FEF">
              <w:rPr>
                <w:rFonts w:ascii="Calibri Light" w:hAnsi="Calibri Light" w:cs="Calibri Light"/>
                <w:b/>
                <w:sz w:val="22"/>
              </w:rPr>
              <w:t xml:space="preserve"> </w:t>
            </w:r>
            <w:r w:rsidR="00D372CF" w:rsidRPr="00FE1FEF">
              <w:rPr>
                <w:rFonts w:ascii="Calibri Light" w:hAnsi="Calibri Light" w:cs="Calibri Light"/>
                <w:b/>
                <w:sz w:val="22"/>
              </w:rPr>
              <w:t xml:space="preserve"> pirkimo </w:t>
            </w:r>
            <w:r w:rsidR="00E21229" w:rsidRPr="00FE1FEF">
              <w:rPr>
                <w:rFonts w:ascii="Calibri Light" w:hAnsi="Calibri Light" w:cs="Calibri Light"/>
                <w:b/>
                <w:sz w:val="22"/>
              </w:rPr>
              <w:t>organizatorius</w:t>
            </w:r>
          </w:p>
        </w:tc>
      </w:tr>
      <w:tr w:rsidR="00E21229" w:rsidRPr="00FE1FEF" w14:paraId="63C54B72" w14:textId="77777777" w:rsidTr="00D02A2B">
        <w:tc>
          <w:tcPr>
            <w:tcW w:w="3964" w:type="dxa"/>
            <w:shd w:val="clear" w:color="auto" w:fill="F2F2F2" w:themeFill="background1" w:themeFillShade="F2"/>
          </w:tcPr>
          <w:p w14:paraId="624B8B97"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FE1FEF" w:rsidRDefault="00E21229" w:rsidP="00A8272C">
            <w:pPr>
              <w:tabs>
                <w:tab w:val="left" w:pos="567"/>
              </w:tabs>
              <w:spacing w:after="0" w:line="240" w:lineRule="auto"/>
              <w:jc w:val="both"/>
              <w:rPr>
                <w:rFonts w:ascii="Calibri Light" w:hAnsi="Calibri Light" w:cs="Calibri Light"/>
                <w:bCs/>
                <w:sz w:val="22"/>
              </w:rPr>
            </w:pPr>
            <w:r w:rsidRPr="00FE1FEF">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E1FEF">
              <w:rPr>
                <w:rFonts w:ascii="Calibri Light" w:hAnsi="Calibri Light" w:cs="Calibri Light"/>
                <w:bCs/>
                <w:sz w:val="22"/>
              </w:rPr>
              <w:t xml:space="preserve">IA </w:t>
            </w:r>
            <w:r w:rsidRPr="00FE1FEF">
              <w:rPr>
                <w:rFonts w:ascii="Calibri Light" w:hAnsi="Calibri Light" w:cs="Calibri Light"/>
                <w:bCs/>
                <w:sz w:val="22"/>
              </w:rPr>
              <w:t>Viešųjų pirkimų skyriaus</w:t>
            </w:r>
            <w:r w:rsidR="00200731" w:rsidRPr="00FE1FEF">
              <w:rPr>
                <w:rFonts w:ascii="Calibri Light" w:hAnsi="Calibri Light" w:cs="Calibri Light"/>
                <w:bCs/>
                <w:sz w:val="22"/>
              </w:rPr>
              <w:t xml:space="preserve"> atstovas</w:t>
            </w:r>
            <w:r w:rsidRPr="00FE1FEF">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FE1FEF">
                  <w:rPr>
                    <w:rFonts w:ascii="Calibri Light" w:hAnsi="Calibri Light" w:cs="Calibri Light"/>
                    <w:b/>
                    <w:bCs/>
                    <w:sz w:val="22"/>
                  </w:rPr>
                  <w:t xml:space="preserve">Česlava Grinienė tel. +370 5271 8910, el. paštas: </w:t>
                </w:r>
                <w:proofErr w:type="spellStart"/>
                <w:r w:rsidR="00F97EC7" w:rsidRPr="00FE1FEF">
                  <w:rPr>
                    <w:rFonts w:ascii="Calibri Light" w:hAnsi="Calibri Light" w:cs="Calibri Light"/>
                    <w:b/>
                    <w:bCs/>
                    <w:sz w:val="22"/>
                  </w:rPr>
                  <w:t>ceslava.griniene@vrm.lt</w:t>
                </w:r>
                <w:proofErr w:type="spellEnd"/>
                <w:r w:rsidR="00F97EC7" w:rsidRPr="00FE1FEF">
                  <w:rPr>
                    <w:rFonts w:ascii="Calibri Light" w:hAnsi="Calibri Light" w:cs="Calibri Light"/>
                    <w:b/>
                    <w:bCs/>
                    <w:sz w:val="22"/>
                  </w:rPr>
                  <w:t>.</w:t>
                </w:r>
              </w:sdtContent>
            </w:sdt>
          </w:p>
        </w:tc>
      </w:tr>
    </w:tbl>
    <w:p w14:paraId="148B48AA"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E1FEF" w14:paraId="5F211658" w14:textId="77777777" w:rsidTr="003B51CA">
        <w:trPr>
          <w:trHeight w:val="109"/>
        </w:trPr>
        <w:tc>
          <w:tcPr>
            <w:tcW w:w="9854" w:type="dxa"/>
            <w:shd w:val="clear" w:color="auto" w:fill="FFFFCC"/>
          </w:tcPr>
          <w:p w14:paraId="6A47CA19" w14:textId="77777777" w:rsidR="00042C6B"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3. </w:t>
            </w:r>
            <w:r w:rsidR="00042C6B" w:rsidRPr="00FE1FEF">
              <w:rPr>
                <w:rFonts w:ascii="Calibri Light" w:hAnsi="Calibri Light" w:cs="Calibri Light"/>
                <w:b/>
                <w:sz w:val="22"/>
              </w:rPr>
              <w:t>Pirkimo objektas</w:t>
            </w:r>
          </w:p>
        </w:tc>
      </w:tr>
    </w:tbl>
    <w:p w14:paraId="375F5557" w14:textId="77777777" w:rsidR="00C40750" w:rsidRPr="00FE1FE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FE1FEF" w14:paraId="142C1466" w14:textId="77777777" w:rsidTr="00DE5651">
        <w:tc>
          <w:tcPr>
            <w:tcW w:w="3964" w:type="dxa"/>
            <w:shd w:val="clear" w:color="auto" w:fill="F2F2F2" w:themeFill="background1" w:themeFillShade="F2"/>
            <w:vAlign w:val="center"/>
          </w:tcPr>
          <w:p w14:paraId="61FA0021" w14:textId="77777777" w:rsidR="007E44B8" w:rsidRPr="00FE1FE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sz w:val="22"/>
                <w:szCs w:val="22"/>
                <w:lang w:val="lt-LT"/>
              </w:rPr>
              <w:t>Pirkimo objekto rūšis yra:</w:t>
            </w:r>
          </w:p>
        </w:tc>
        <w:tc>
          <w:tcPr>
            <w:tcW w:w="5664" w:type="dxa"/>
            <w:vAlign w:val="center"/>
          </w:tcPr>
          <w:p w14:paraId="4EE3CC93" w14:textId="2269DEA5" w:rsidR="007E44B8" w:rsidRPr="00FE1FE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sidRPr="00FE1FEF">
                  <w:rPr>
                    <w:rFonts w:ascii="Calibri Light" w:hAnsi="Calibri Light" w:cs="Calibri Light"/>
                    <w:b/>
                    <w:sz w:val="22"/>
                    <w:szCs w:val="22"/>
                    <w:lang w:val="lt-LT"/>
                  </w:rPr>
                  <w:t>Paslaugos</w:t>
                </w:r>
              </w:sdtContent>
            </w:sdt>
            <w:r w:rsidR="007E44B8" w:rsidRPr="00FE1FEF">
              <w:rPr>
                <w:rFonts w:ascii="Calibri Light" w:hAnsi="Calibri Light" w:cs="Calibri Light"/>
                <w:b/>
                <w:sz w:val="22"/>
                <w:szCs w:val="22"/>
                <w:lang w:val="lt-LT"/>
              </w:rPr>
              <w:t>.</w:t>
            </w:r>
          </w:p>
        </w:tc>
      </w:tr>
      <w:tr w:rsidR="00A8272C" w:rsidRPr="00FE1FEF" w14:paraId="36186C9E" w14:textId="77777777">
        <w:tc>
          <w:tcPr>
            <w:tcW w:w="3964" w:type="dxa"/>
            <w:shd w:val="clear" w:color="auto" w:fill="F2F2F2" w:themeFill="background1" w:themeFillShade="F2"/>
            <w:vAlign w:val="center"/>
          </w:tcPr>
          <w:p w14:paraId="7A173D3B" w14:textId="77777777" w:rsidR="00A8272C" w:rsidRPr="00FE1FEF"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bCs/>
                <w:sz w:val="22"/>
                <w:szCs w:val="22"/>
                <w:lang w:val="lt-LT"/>
              </w:rPr>
              <w:t>Pirkimo pavadinimas:</w:t>
            </w:r>
            <w:r w:rsidRPr="00FE1FEF">
              <w:rPr>
                <w:rFonts w:ascii="Calibri Light" w:hAnsi="Calibri Light" w:cs="Calibri Light"/>
                <w:b/>
                <w:bCs/>
                <w:sz w:val="22"/>
                <w:szCs w:val="22"/>
                <w:lang w:val="lt-LT"/>
              </w:rPr>
              <w:t xml:space="preserve"> </w:t>
            </w:r>
          </w:p>
        </w:tc>
        <w:tc>
          <w:tcPr>
            <w:tcW w:w="5664" w:type="dxa"/>
          </w:tcPr>
          <w:p w14:paraId="6894F8C4" w14:textId="2A3C3AE1" w:rsidR="00A8272C" w:rsidRPr="00FE1FEF" w:rsidRDefault="00F97EC7" w:rsidP="00FE1FEF">
            <w:pPr>
              <w:tabs>
                <w:tab w:val="left" w:pos="567"/>
              </w:tabs>
              <w:spacing w:after="0" w:line="240" w:lineRule="auto"/>
              <w:jc w:val="both"/>
              <w:rPr>
                <w:rFonts w:ascii="Calibri Light" w:hAnsi="Calibri Light" w:cs="Calibri Light"/>
                <w:b/>
                <w:sz w:val="22"/>
              </w:rPr>
            </w:pPr>
            <w:r w:rsidRPr="00FE1FEF">
              <w:rPr>
                <w:rFonts w:ascii="Calibri Light" w:hAnsi="Calibri Light" w:cs="Calibri Light"/>
                <w:b/>
                <w:sz w:val="22"/>
              </w:rPr>
              <w:t xml:space="preserve"> </w:t>
            </w:r>
            <w:sdt>
              <w:sdtPr>
                <w:rPr>
                  <w:rFonts w:ascii="Calibri Light" w:hAnsi="Calibri Light" w:cs="Calibri Light"/>
                  <w:b/>
                  <w:sz w:val="22"/>
                  <w:shd w:val="clear" w:color="auto" w:fill="FFFFFF" w:themeFill="background1"/>
                </w:rPr>
                <w:id w:val="1433706434"/>
                <w:placeholder>
                  <w:docPart w:val="74B57883F3D1420AAE4FC715E664A482"/>
                </w:placeholder>
              </w:sdtPr>
              <w:sdtContent>
                <w:sdt>
                  <w:sdtPr>
                    <w:rPr>
                      <w:rFonts w:ascii="Calibri Light" w:hAnsi="Calibri Light" w:cs="Calibri Light"/>
                      <w:b/>
                      <w:sz w:val="22"/>
                      <w:shd w:val="clear" w:color="auto" w:fill="FFFFFF" w:themeFill="background1"/>
                    </w:rPr>
                    <w:alias w:val="&lt; Įrašomas pirkimo pavadinimas ir Nr. &gt;"/>
                    <w:tag w:val="&lt; Įrašomas pirkimo pavadinimas ir Nr. &gt; Pavadinimas (PPR-XXX)"/>
                    <w:id w:val="999704071"/>
                    <w:placeholder>
                      <w:docPart w:val="74B57883F3D1420AAE4FC715E664A482"/>
                    </w:placeholder>
                    <w:text/>
                  </w:sdtPr>
                  <w:sdtContent>
                    <w:r w:rsidR="00E433EF" w:rsidRPr="00E433EF">
                      <w:rPr>
                        <w:rFonts w:ascii="Calibri Light" w:hAnsi="Calibri Light" w:cs="Calibri Light"/>
                        <w:b/>
                        <w:sz w:val="22"/>
                        <w:shd w:val="clear" w:color="auto" w:fill="FFFFFF" w:themeFill="background1"/>
                      </w:rPr>
                      <w:t xml:space="preserve"> Apsauginės signalizacijos, įeigos kontrolės, vaizdo stebėjimo, gaisrinės signalizacijos ir automatinio gesinimo dujomis sistemų techninės būklės patikrinimo ir remonto paslaugos (PPR-684) </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768C4381"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215E8C">
                  <w:rPr>
                    <w:rFonts w:ascii="Calibri Light" w:hAnsi="Calibri Light" w:cs="Calibri Light"/>
                    <w:b/>
                    <w:sz w:val="22"/>
                    <w:szCs w:val="22"/>
                    <w:lang w:val="lt-LT"/>
                  </w:rPr>
                  <w:t>Ne.</w:t>
                </w:r>
              </w:sdtContent>
            </w:sdt>
          </w:p>
          <w:p w14:paraId="2439F3C5" w14:textId="5F716C07" w:rsidR="00A8272C" w:rsidRPr="00681C37" w:rsidRDefault="00215E8C" w:rsidP="00A8272C">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r>
      <w:tr w:rsidR="00AF245E" w:rsidRPr="00AF245E" w14:paraId="23DF02DC" w14:textId="77777777" w:rsidTr="00DE5651">
        <w:tc>
          <w:tcPr>
            <w:tcW w:w="3964" w:type="dxa"/>
            <w:shd w:val="clear" w:color="auto" w:fill="F2F2F2" w:themeFill="background1" w:themeFillShade="F2"/>
            <w:vAlign w:val="center"/>
          </w:tcPr>
          <w:p w14:paraId="475CD9AA" w14:textId="6304860B" w:rsidR="00A8272C" w:rsidRPr="00AF245E"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F245E">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241F8E6" w:rsidR="002449A3" w:rsidRPr="00AF245E"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AF245E">
              <w:rPr>
                <w:rFonts w:ascii="Calibri Light" w:hAnsi="Calibri Light" w:cs="Calibri Light"/>
                <w:b/>
                <w:sz w:val="22"/>
                <w:szCs w:val="22"/>
                <w:lang w:val="lt-LT"/>
              </w:rPr>
              <w:t>Taip.</w:t>
            </w:r>
            <w:r w:rsidRPr="00AF245E">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12FE4" w:rsidRPr="00AF245E">
              <w:rPr>
                <w:rFonts w:ascii="Calibri Light" w:hAnsi="Calibri Light" w:cs="Calibri Light"/>
                <w:b/>
                <w:sz w:val="22"/>
                <w:szCs w:val="22"/>
                <w:lang w:val="lt-LT"/>
              </w:rPr>
              <w:t xml:space="preserve"> </w:t>
            </w:r>
            <w:r w:rsidR="00BB4ACB" w:rsidRPr="00AF245E">
              <w:rPr>
                <w:rFonts w:ascii="Calibri Light" w:hAnsi="Calibri Light" w:cs="Calibri Light"/>
                <w:sz w:val="22"/>
                <w:szCs w:val="22"/>
                <w:lang w:val="lt-LT"/>
              </w:rPr>
              <w:t xml:space="preserve"> </w:t>
            </w:r>
            <w:sdt>
              <w:sdtPr>
                <w:rPr>
                  <w:rFonts w:ascii="Calibri Light" w:hAnsi="Calibri Light" w:cs="Calibri Light"/>
                  <w:b/>
                  <w:sz w:val="22"/>
                  <w:szCs w:val="22"/>
                  <w:lang w:val="lt-LT"/>
                </w:rPr>
                <w:id w:val="2028603756"/>
                <w:placeholder>
                  <w:docPart w:val="FAB32326F1964414B64A85D7C60C6C08"/>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DD0616" w:rsidRPr="00AF245E">
                  <w:rPr>
                    <w:rFonts w:ascii="Calibri Light" w:hAnsi="Calibri Light" w:cs="Calibri Light"/>
                    <w:b/>
                    <w:sz w:val="22"/>
                    <w:szCs w:val="22"/>
                    <w:lang w:val="lt-LT"/>
                  </w:rPr>
                  <w:t>4.4.4. p.</w:t>
                </w:r>
              </w:sdtContent>
            </w:sdt>
            <w:r w:rsidR="00DD0616" w:rsidRPr="00AF245E">
              <w:rPr>
                <w:rFonts w:ascii="Calibri Light" w:hAnsi="Calibri Light" w:cs="Calibri Light"/>
                <w:b/>
                <w:sz w:val="22"/>
                <w:szCs w:val="22"/>
                <w:lang w:val="lt-LT"/>
              </w:rPr>
              <w:t xml:space="preserve"> vykdomas žaliasis pirkimas. </w:t>
            </w:r>
            <w:r w:rsidR="00DD0616" w:rsidRPr="00AF245E">
              <w:rPr>
                <w:rFonts w:ascii="Calibri Light" w:hAnsi="Calibri Light" w:cs="Calibri Light"/>
                <w:sz w:val="22"/>
                <w:szCs w:val="22"/>
                <w:lang w:val="lt-LT"/>
              </w:rPr>
              <w:t xml:space="preserve">Reikalavimai nustatyti (dokumente „3 IA PD TS“) </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71719325"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D4082E">
                  <w:rPr>
                    <w:rFonts w:ascii="Calibri Light" w:hAnsi="Calibri Light" w:cs="Calibri Light"/>
                    <w:b/>
                    <w:sz w:val="22"/>
                    <w:szCs w:val="22"/>
                    <w:lang w:val="lt-LT"/>
                  </w:rPr>
                  <w:t>Taip.</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601F3B8D"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sidR="00770A8D">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3969"/>
        <w:gridCol w:w="4813"/>
      </w:tblGrid>
      <w:tr w:rsidR="009403C2" w:rsidRPr="009403C2" w14:paraId="495D5C65" w14:textId="77777777" w:rsidTr="00D4082E">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969"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813"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D4082E">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969"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813"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2AE4539B" w:rsidR="004D2848" w:rsidRPr="00D9273C" w:rsidRDefault="00681C37" w:rsidP="00AB375C">
      <w:pPr>
        <w:pStyle w:val="Sraopastraipa"/>
        <w:tabs>
          <w:tab w:val="left" w:pos="284"/>
        </w:tabs>
        <w:ind w:left="0"/>
        <w:jc w:val="both"/>
        <w:rPr>
          <w:rFonts w:ascii="Calibri Light" w:hAnsi="Calibri Light" w:cs="Calibri Light"/>
          <w:b/>
          <w:bCs/>
          <w:sz w:val="22"/>
          <w:lang w:val="lt-LT"/>
        </w:rPr>
      </w:pPr>
      <w:r w:rsidRPr="00D9273C">
        <w:rPr>
          <w:rFonts w:ascii="Calibri Light" w:hAnsi="Calibri Light" w:cs="Calibri Light"/>
          <w:b/>
          <w:bCs/>
          <w:sz w:val="16"/>
          <w:szCs w:val="16"/>
          <w:lang w:val="lt-LT"/>
        </w:rPr>
        <w:t xml:space="preserve"> </w:t>
      </w:r>
      <w:r w:rsidR="004D2848" w:rsidRPr="00D9273C">
        <w:rPr>
          <w:rFonts w:ascii="Calibri Light" w:hAnsi="Calibri Light" w:cs="Calibri Light"/>
          <w:b/>
          <w:bCs/>
          <w:sz w:val="22"/>
          <w:lang w:val="lt-LT"/>
        </w:rPr>
        <w:t>7.</w:t>
      </w:r>
      <w:r w:rsidR="00DE5651" w:rsidRPr="00D9273C">
        <w:rPr>
          <w:rFonts w:ascii="Calibri Light" w:hAnsi="Calibri Light" w:cs="Calibri Light"/>
          <w:b/>
          <w:bCs/>
          <w:sz w:val="22"/>
          <w:lang w:val="lt-LT"/>
        </w:rPr>
        <w:t>2</w:t>
      </w:r>
      <w:r w:rsidR="004D2848" w:rsidRPr="00D9273C">
        <w:rPr>
          <w:rFonts w:ascii="Calibri Light" w:hAnsi="Calibri Light" w:cs="Calibri Light"/>
          <w:b/>
          <w:bCs/>
          <w:sz w:val="22"/>
          <w:lang w:val="lt-LT"/>
        </w:rPr>
        <w:t>.</w:t>
      </w:r>
      <w:r w:rsidR="00DE5651" w:rsidRPr="00D9273C">
        <w:rPr>
          <w:rFonts w:ascii="Calibri Light" w:hAnsi="Calibri Light" w:cs="Calibri Light"/>
          <w:b/>
          <w:bCs/>
          <w:sz w:val="22"/>
          <w:lang w:val="lt-LT"/>
        </w:rPr>
        <w:t>1</w:t>
      </w:r>
      <w:r w:rsidR="004D2848" w:rsidRPr="00D9273C">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C01FF">
            <w:rPr>
              <w:rFonts w:ascii="Calibri Light" w:hAnsi="Calibri Light" w:cs="Calibri Light"/>
              <w:b/>
              <w:bCs/>
              <w:sz w:val="22"/>
              <w:lang w:val="lt-LT"/>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79"/>
        <w:gridCol w:w="3936"/>
        <w:gridCol w:w="4819"/>
      </w:tblGrid>
      <w:tr w:rsidR="00561F81" w:rsidRPr="009403C2" w14:paraId="63AC8249" w14:textId="77777777" w:rsidTr="00D4082E">
        <w:trPr>
          <w:trHeight w:val="241"/>
        </w:trPr>
        <w:tc>
          <w:tcPr>
            <w:tcW w:w="456" w:type="pct"/>
            <w:shd w:val="clear" w:color="auto" w:fill="F2F2F2" w:themeFill="background1" w:themeFillShade="F2"/>
            <w:vAlign w:val="center"/>
          </w:tcPr>
          <w:p w14:paraId="48499D35" w14:textId="77777777" w:rsidR="00561F81" w:rsidRDefault="00561F81" w:rsidP="00B65FF5">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 xml:space="preserve">Eil. </w:t>
            </w:r>
          </w:p>
          <w:p w14:paraId="370C023F" w14:textId="2605D1AD" w:rsidR="00561F81" w:rsidRPr="009403C2" w:rsidRDefault="00561F81" w:rsidP="00B65FF5">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Nr.</w:t>
            </w:r>
          </w:p>
        </w:tc>
        <w:tc>
          <w:tcPr>
            <w:tcW w:w="2043" w:type="pct"/>
            <w:shd w:val="clear" w:color="auto" w:fill="F2F2F2" w:themeFill="background1" w:themeFillShade="F2"/>
            <w:vAlign w:val="center"/>
          </w:tcPr>
          <w:p w14:paraId="62BF0686" w14:textId="77777777" w:rsidR="00561F81" w:rsidRPr="009403C2" w:rsidRDefault="00561F81" w:rsidP="00B65FF5">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Kvalifikacijos reikalavimai</w:t>
            </w:r>
          </w:p>
        </w:tc>
        <w:tc>
          <w:tcPr>
            <w:tcW w:w="2501" w:type="pct"/>
            <w:shd w:val="clear" w:color="auto" w:fill="F2F2F2" w:themeFill="background1" w:themeFillShade="F2"/>
            <w:vAlign w:val="center"/>
          </w:tcPr>
          <w:p w14:paraId="556A2223" w14:textId="77777777" w:rsidR="00561F81" w:rsidRPr="009403C2" w:rsidRDefault="00561F81" w:rsidP="00B65FF5">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Atitiktį įrodantys dokumentai</w:t>
            </w:r>
          </w:p>
        </w:tc>
      </w:tr>
      <w:tr w:rsidR="00561F81" w:rsidRPr="009403C2" w14:paraId="3AE881FD" w14:textId="77777777" w:rsidTr="00C46DB8">
        <w:trPr>
          <w:trHeight w:val="699"/>
        </w:trPr>
        <w:tc>
          <w:tcPr>
            <w:tcW w:w="456" w:type="pct"/>
            <w:shd w:val="clear" w:color="auto" w:fill="F2F2F2" w:themeFill="background1" w:themeFillShade="F2"/>
          </w:tcPr>
          <w:p w14:paraId="6C0F2819" w14:textId="77777777" w:rsidR="00561F81" w:rsidRPr="009403C2" w:rsidRDefault="00561F81" w:rsidP="00561F81">
            <w:pPr>
              <w:pStyle w:val="Sraopastraipa"/>
              <w:tabs>
                <w:tab w:val="left" w:pos="284"/>
                <w:tab w:val="left" w:pos="459"/>
              </w:tabs>
              <w:ind w:left="0"/>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7.2.1.1.</w:t>
            </w:r>
          </w:p>
        </w:tc>
        <w:tc>
          <w:tcPr>
            <w:tcW w:w="2043" w:type="pct"/>
          </w:tcPr>
          <w:p w14:paraId="4E6AF1B5" w14:textId="3F003108" w:rsidR="00B04ABE" w:rsidRPr="00B04ABE" w:rsidRDefault="00092E2D" w:rsidP="00B04ABE">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t xml:space="preserve"> </w:t>
            </w:r>
            <w:r w:rsidR="00B04ABE">
              <w:rPr>
                <w:rFonts w:ascii="Calibri Light" w:eastAsia="Calibri" w:hAnsi="Calibri Light" w:cs="Calibri Light"/>
                <w:i/>
                <w:sz w:val="22"/>
              </w:rPr>
              <w:t xml:space="preserve"> </w:t>
            </w:r>
            <w:r w:rsidR="00B04ABE" w:rsidRPr="00B04ABE">
              <w:rPr>
                <w:rFonts w:ascii="Calibri Light" w:eastAsia="Calibri" w:hAnsi="Calibri Light" w:cs="Calibri Light"/>
                <w:i/>
                <w:sz w:val="22"/>
              </w:rPr>
              <w:t xml:space="preserve">Tiekėjas turi pateikti įrodymus, kad per pastaruosius </w:t>
            </w:r>
            <w:r w:rsidR="00B04ABE">
              <w:rPr>
                <w:rFonts w:ascii="Calibri Light" w:eastAsia="Calibri" w:hAnsi="Calibri Light" w:cs="Calibri Light"/>
                <w:i/>
                <w:sz w:val="22"/>
              </w:rPr>
              <w:t>5</w:t>
            </w:r>
            <w:r w:rsidR="00B04ABE" w:rsidRPr="00B04ABE">
              <w:rPr>
                <w:rFonts w:ascii="Calibri Light" w:eastAsia="Calibri" w:hAnsi="Calibri Light" w:cs="Calibri Light"/>
                <w:i/>
                <w:sz w:val="22"/>
              </w:rPr>
              <w:t xml:space="preserve"> metus </w:t>
            </w:r>
            <w:r w:rsidR="00C46DB8">
              <w:rPr>
                <w:rFonts w:ascii="Calibri Light" w:eastAsia="Calibri" w:hAnsi="Calibri Light" w:cs="Calibri Light"/>
                <w:i/>
                <w:sz w:val="22"/>
              </w:rPr>
              <w:t xml:space="preserve"> </w:t>
            </w:r>
            <w:r w:rsidR="00B04ABE" w:rsidRPr="00B04ABE">
              <w:rPr>
                <w:rFonts w:ascii="Calibri Light" w:eastAsia="Calibri" w:hAnsi="Calibri Light" w:cs="Calibri Light"/>
                <w:i/>
                <w:sz w:val="22"/>
              </w:rPr>
              <w:t xml:space="preserve"> yra sėkmingai teikęs paslaugas</w:t>
            </w:r>
            <w:r w:rsidR="00BE0B70">
              <w:rPr>
                <w:rFonts w:ascii="Calibri Light" w:eastAsia="Calibri" w:hAnsi="Calibri Light" w:cs="Calibri Light"/>
                <w:i/>
                <w:sz w:val="22"/>
              </w:rPr>
              <w:t xml:space="preserve"> </w:t>
            </w:r>
            <w:r w:rsidR="00BE0B70" w:rsidRPr="00AF245E">
              <w:rPr>
                <w:rFonts w:ascii="Calibri Light" w:eastAsia="Calibri" w:hAnsi="Calibri Light" w:cs="Calibri Light"/>
                <w:i/>
                <w:sz w:val="22"/>
              </w:rPr>
              <w:t>pagal vieną ar daugiau sutarčių</w:t>
            </w:r>
            <w:r w:rsidR="00B04ABE" w:rsidRPr="00B04ABE">
              <w:rPr>
                <w:rFonts w:ascii="Calibri Light" w:eastAsia="Calibri" w:hAnsi="Calibri Light" w:cs="Calibri Light"/>
                <w:i/>
                <w:sz w:val="22"/>
              </w:rPr>
              <w:t>, kurios apima:</w:t>
            </w:r>
          </w:p>
          <w:p w14:paraId="77C7828B" w14:textId="72FB8E47" w:rsidR="00B04ABE" w:rsidRPr="00B04ABE" w:rsidRDefault="00B04ABE" w:rsidP="00B04ABE">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t>a</w:t>
            </w:r>
            <w:r w:rsidRPr="00B04ABE">
              <w:rPr>
                <w:rFonts w:ascii="Calibri Light" w:eastAsia="Calibri" w:hAnsi="Calibri Light" w:cs="Calibri Light"/>
                <w:i/>
                <w:sz w:val="22"/>
              </w:rPr>
              <w:t>psauginės ir gaisrinės signalizacijos sistemų techninę priežiūrą</w:t>
            </w:r>
            <w:r>
              <w:rPr>
                <w:rFonts w:ascii="Calibri Light" w:eastAsia="Calibri" w:hAnsi="Calibri Light" w:cs="Calibri Light"/>
                <w:i/>
                <w:sz w:val="22"/>
              </w:rPr>
              <w:t>;</w:t>
            </w:r>
          </w:p>
          <w:p w14:paraId="3BE80DE0" w14:textId="692ABE21" w:rsidR="00B04ABE" w:rsidRPr="00B04ABE" w:rsidRDefault="00B04ABE" w:rsidP="00B04ABE">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t>a</w:t>
            </w:r>
            <w:r w:rsidRPr="00B04ABE">
              <w:rPr>
                <w:rFonts w:ascii="Calibri Light" w:eastAsia="Calibri" w:hAnsi="Calibri Light" w:cs="Calibri Light"/>
                <w:i/>
                <w:sz w:val="22"/>
              </w:rPr>
              <w:t>utomatinio gesinimo dujomis sistemų techninę priežiūr</w:t>
            </w:r>
            <w:r>
              <w:rPr>
                <w:rFonts w:ascii="Calibri Light" w:eastAsia="Calibri" w:hAnsi="Calibri Light" w:cs="Calibri Light"/>
                <w:i/>
                <w:sz w:val="22"/>
              </w:rPr>
              <w:t>ą;</w:t>
            </w:r>
          </w:p>
          <w:p w14:paraId="50691C1F" w14:textId="04284CC4" w:rsidR="00B04ABE" w:rsidRPr="00B04ABE" w:rsidRDefault="00B04ABE" w:rsidP="00B04ABE">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lastRenderedPageBreak/>
              <w:t>v</w:t>
            </w:r>
            <w:r w:rsidRPr="00B04ABE">
              <w:rPr>
                <w:rFonts w:ascii="Calibri Light" w:eastAsia="Calibri" w:hAnsi="Calibri Light" w:cs="Calibri Light"/>
                <w:i/>
                <w:sz w:val="22"/>
              </w:rPr>
              <w:t>aizdo stebėjimo sistemų techninę priežiūrą</w:t>
            </w:r>
            <w:r>
              <w:rPr>
                <w:rFonts w:ascii="Calibri Light" w:eastAsia="Calibri" w:hAnsi="Calibri Light" w:cs="Calibri Light"/>
                <w:i/>
                <w:sz w:val="22"/>
              </w:rPr>
              <w:t>;;</w:t>
            </w:r>
          </w:p>
          <w:p w14:paraId="6B68B19E" w14:textId="6E05E3A8" w:rsidR="00B04ABE" w:rsidRPr="00B04ABE" w:rsidRDefault="00B04ABE" w:rsidP="00B04ABE">
            <w:pPr>
              <w:spacing w:after="0" w:line="240" w:lineRule="auto"/>
              <w:jc w:val="both"/>
              <w:rPr>
                <w:rFonts w:ascii="Calibri Light" w:eastAsia="Calibri" w:hAnsi="Calibri Light" w:cs="Calibri Light"/>
                <w:i/>
                <w:sz w:val="22"/>
              </w:rPr>
            </w:pPr>
            <w:r w:rsidRPr="00B04ABE">
              <w:rPr>
                <w:rFonts w:ascii="Calibri Light" w:eastAsia="Calibri" w:hAnsi="Calibri Light" w:cs="Calibri Light"/>
                <w:i/>
                <w:sz w:val="22"/>
              </w:rPr>
              <w:t>Įeigos kontrolės sistemų techninę priežiūrą.</w:t>
            </w:r>
          </w:p>
          <w:p w14:paraId="481D2552" w14:textId="2A72EADE" w:rsidR="00092E2D" w:rsidRPr="00BB4ACB" w:rsidRDefault="00092E2D" w:rsidP="00092E2D">
            <w:pPr>
              <w:spacing w:after="0" w:line="240" w:lineRule="auto"/>
              <w:jc w:val="both"/>
              <w:rPr>
                <w:rFonts w:ascii="Calibri Light" w:eastAsia="Calibri" w:hAnsi="Calibri Light" w:cs="Calibri Light"/>
                <w:i/>
                <w:sz w:val="22"/>
              </w:rPr>
            </w:pPr>
          </w:p>
          <w:p w14:paraId="1C823168" w14:textId="0610A882" w:rsidR="00873FC7" w:rsidRPr="009403C2" w:rsidRDefault="00873FC7" w:rsidP="00561F81">
            <w:pPr>
              <w:spacing w:after="0" w:line="240" w:lineRule="auto"/>
              <w:jc w:val="both"/>
              <w:rPr>
                <w:rFonts w:ascii="Calibri Light" w:eastAsia="Calibri" w:hAnsi="Calibri Light" w:cs="Calibri Light"/>
                <w:i/>
                <w:sz w:val="22"/>
              </w:rPr>
            </w:pPr>
          </w:p>
        </w:tc>
        <w:tc>
          <w:tcPr>
            <w:tcW w:w="2501" w:type="pct"/>
          </w:tcPr>
          <w:p w14:paraId="639F6372" w14:textId="77777777" w:rsidR="00092E2D" w:rsidRPr="00092E2D" w:rsidRDefault="00092E2D" w:rsidP="00D4082E">
            <w:pPr>
              <w:spacing w:after="0" w:line="240" w:lineRule="auto"/>
              <w:jc w:val="both"/>
              <w:rPr>
                <w:rFonts w:ascii="Calibri Light" w:eastAsia="Calibri" w:hAnsi="Calibri Light" w:cs="Calibri Light"/>
                <w:i/>
                <w:sz w:val="22"/>
              </w:rPr>
            </w:pPr>
            <w:r w:rsidRPr="00092E2D">
              <w:rPr>
                <w:rFonts w:ascii="Calibri Light" w:eastAsia="Calibri" w:hAnsi="Calibri Light" w:cs="Calibri Light"/>
                <w:i/>
                <w:sz w:val="22"/>
              </w:rPr>
              <w:lastRenderedPageBreak/>
              <w:t>Tiekėjas turi pateikti dokumentus, įrodančius tokios paslaugos suteikimą – užsakovo pažymą.</w:t>
            </w:r>
          </w:p>
          <w:p w14:paraId="74B7007A" w14:textId="77777777" w:rsidR="00092E2D" w:rsidRPr="00092E2D" w:rsidRDefault="00092E2D" w:rsidP="00D4082E">
            <w:pPr>
              <w:spacing w:after="0" w:line="240" w:lineRule="auto"/>
              <w:jc w:val="both"/>
              <w:rPr>
                <w:rFonts w:ascii="Calibri Light" w:eastAsia="Calibri" w:hAnsi="Calibri Light" w:cs="Calibri Light"/>
                <w:i/>
                <w:sz w:val="22"/>
              </w:rPr>
            </w:pPr>
            <w:r w:rsidRPr="00092E2D">
              <w:rPr>
                <w:rFonts w:ascii="Calibri Light" w:eastAsia="Calibri" w:hAnsi="Calibri Light" w:cs="Calibri Light"/>
                <w:i/>
                <w:sz w:val="22"/>
              </w:rPr>
              <w:t>Sąskaitas faktūras, darbų perdavimo–priėmimo aktus ar pan. perkančioji organizacija laikys lygiaverčiais dokumentais užsakovų pažymoms tik tada, jei juose būtų pateiktas papildomas užsakovo vertinimas dėl tinkamai atliktų paslaugų ar darbų.</w:t>
            </w:r>
          </w:p>
          <w:p w14:paraId="33D44B55" w14:textId="1F7A1487" w:rsidR="00561F81" w:rsidRPr="00561F81" w:rsidRDefault="00092E2D" w:rsidP="00D4082E">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t xml:space="preserve"> </w:t>
            </w:r>
          </w:p>
          <w:p w14:paraId="49AE3307" w14:textId="166F7D78" w:rsidR="00561F81" w:rsidRPr="00561F81" w:rsidRDefault="00561F81" w:rsidP="00D4082E">
            <w:pPr>
              <w:spacing w:after="0" w:line="240" w:lineRule="auto"/>
              <w:jc w:val="both"/>
              <w:rPr>
                <w:rFonts w:ascii="Calibri Light" w:eastAsia="Calibri" w:hAnsi="Calibri Light" w:cs="Calibri Light"/>
                <w:i/>
                <w:sz w:val="22"/>
              </w:rPr>
            </w:pPr>
            <w:r w:rsidRPr="00561F81">
              <w:rPr>
                <w:rFonts w:ascii="Calibri Light" w:eastAsia="Calibri" w:hAnsi="Calibri Light" w:cs="Calibri Light"/>
                <w:i/>
                <w:sz w:val="22"/>
              </w:rPr>
              <w:lastRenderedPageBreak/>
              <w:t>(Pateikiamas skenuotas dokumentas elektroninėje formoje)</w:t>
            </w:r>
          </w:p>
        </w:tc>
      </w:tr>
      <w:tr w:rsidR="00092E2D" w:rsidRPr="009403C2" w14:paraId="24BE22C7" w14:textId="77777777" w:rsidTr="00B65FF5">
        <w:trPr>
          <w:trHeight w:val="257"/>
        </w:trPr>
        <w:tc>
          <w:tcPr>
            <w:tcW w:w="5000" w:type="pct"/>
            <w:gridSpan w:val="3"/>
            <w:vAlign w:val="center"/>
          </w:tcPr>
          <w:p w14:paraId="34B565BB" w14:textId="77777777" w:rsidR="00092E2D" w:rsidRPr="009403C2" w:rsidRDefault="00092E2D" w:rsidP="00092E2D">
            <w:pPr>
              <w:spacing w:after="0" w:line="240" w:lineRule="auto"/>
              <w:jc w:val="both"/>
              <w:rPr>
                <w:rFonts w:ascii="Calibri Light" w:eastAsia="Calibri" w:hAnsi="Calibri Light" w:cs="Calibri Light"/>
                <w:b/>
                <w:sz w:val="22"/>
              </w:rPr>
            </w:pPr>
            <w:r w:rsidRPr="009403C2">
              <w:rPr>
                <w:rFonts w:ascii="Calibri Light" w:eastAsia="Calibri" w:hAnsi="Calibri Light" w:cs="Calibri Light"/>
                <w:b/>
                <w:sz w:val="22"/>
              </w:rPr>
              <w:lastRenderedPageBreak/>
              <w:t>Ūkio subjektų grupės dalyvavimo pirkime ir/ar rėmimosi kitų ūkio subjektų pajėgumais sąlygos:</w:t>
            </w:r>
          </w:p>
          <w:p w14:paraId="2E0C8D54" w14:textId="77777777" w:rsidR="00092E2D" w:rsidRPr="009403C2" w:rsidRDefault="00092E2D" w:rsidP="00092E2D">
            <w:pPr>
              <w:spacing w:after="0" w:line="240" w:lineRule="auto"/>
              <w:jc w:val="both"/>
              <w:rPr>
                <w:rFonts w:ascii="Calibri Light" w:eastAsia="Calibri" w:hAnsi="Calibri Light" w:cs="Calibri Light"/>
                <w:i/>
                <w:iCs/>
                <w:sz w:val="22"/>
              </w:rPr>
            </w:pPr>
            <w:r w:rsidRPr="009403C2">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3296938D" w14:textId="77777777" w:rsidR="00092E2D" w:rsidRPr="009403C2" w:rsidRDefault="00092E2D" w:rsidP="00092E2D">
            <w:pPr>
              <w:spacing w:after="0" w:line="240" w:lineRule="auto"/>
              <w:jc w:val="both"/>
              <w:rPr>
                <w:rFonts w:ascii="Calibri Light" w:eastAsia="Calibri" w:hAnsi="Calibri Light" w:cs="Calibri Light"/>
                <w:i/>
                <w:iCs/>
                <w:sz w:val="22"/>
              </w:rPr>
            </w:pPr>
            <w:r w:rsidRPr="009403C2">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5B213A15" w14:textId="55A75F5D" w:rsidR="00092E2D" w:rsidRPr="009403C2" w:rsidRDefault="00092E2D" w:rsidP="00092E2D">
            <w:pPr>
              <w:spacing w:after="0" w:line="240" w:lineRule="auto"/>
              <w:jc w:val="both"/>
              <w:rPr>
                <w:rFonts w:ascii="Calibri Light" w:eastAsia="Calibri" w:hAnsi="Calibri Light" w:cs="Calibri Light"/>
                <w:b/>
                <w:sz w:val="22"/>
              </w:rPr>
            </w:pPr>
            <w:r w:rsidRPr="009403C2">
              <w:rPr>
                <w:rFonts w:ascii="Calibri Light" w:eastAsia="Calibri" w:hAnsi="Calibri Light" w:cs="Calibri Light"/>
                <w:i/>
                <w:iCs/>
                <w:sz w:val="22"/>
              </w:rPr>
              <w:t>c)</w:t>
            </w:r>
            <w:r w:rsidRPr="009403C2">
              <w:rPr>
                <w:rFonts w:ascii="Calibri Light" w:hAnsi="Calibri Light" w:cs="Calibri Light"/>
                <w:sz w:val="22"/>
              </w:rPr>
              <w:t xml:space="preserve"> </w:t>
            </w:r>
            <w:r w:rsidRPr="009403C2">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bl>
    <w:p w14:paraId="0EA1D9C7" w14:textId="77777777" w:rsidR="000C01FF" w:rsidRPr="00D9273C" w:rsidRDefault="000C01FF" w:rsidP="00A8272C">
      <w:pPr>
        <w:tabs>
          <w:tab w:val="left" w:pos="567"/>
          <w:tab w:val="left" w:pos="1134"/>
        </w:tabs>
        <w:spacing w:after="0" w:line="240" w:lineRule="auto"/>
        <w:jc w:val="both"/>
        <w:rPr>
          <w:rFonts w:ascii="Calibri Light" w:hAnsi="Calibri Light" w:cs="Calibri Light"/>
          <w:b/>
          <w:bCs/>
          <w:sz w:val="22"/>
        </w:rPr>
      </w:pPr>
    </w:p>
    <w:p w14:paraId="1859EF42" w14:textId="28328060"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sidRPr="00D9273C">
        <w:rPr>
          <w:rFonts w:ascii="Calibri Light" w:eastAsia="Calibri" w:hAnsi="Calibri Light" w:cs="Calibri Light"/>
          <w:b/>
          <w:bCs/>
          <w:sz w:val="22"/>
        </w:rPr>
        <w:t xml:space="preserve"> </w:t>
      </w:r>
      <w:r w:rsidR="004D2848" w:rsidRPr="00D9273C">
        <w:rPr>
          <w:rFonts w:ascii="Calibri Light" w:hAnsi="Calibri Light" w:cs="Calibri Light"/>
          <w:b/>
          <w:bCs/>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D9273C" w:rsidRDefault="003D1641" w:rsidP="00A8272C">
      <w:pPr>
        <w:tabs>
          <w:tab w:val="left" w:pos="426"/>
          <w:tab w:val="left" w:pos="567"/>
          <w:tab w:val="left" w:pos="1134"/>
        </w:tabs>
        <w:spacing w:after="0" w:line="240" w:lineRule="auto"/>
        <w:jc w:val="both"/>
        <w:rPr>
          <w:rFonts w:ascii="Calibri Light" w:eastAsia="Calibri" w:hAnsi="Calibri Light" w:cs="Calibri Light"/>
          <w:i/>
          <w:color w:val="000000" w:themeColor="text1"/>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ED0D88" w:rsidRPr="00CD4C84" w14:paraId="4BF69F78" w14:textId="77777777" w:rsidTr="00D9273C">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288C0F61" w:rsidR="00ED0D88" w:rsidRPr="00CD4C84" w:rsidRDefault="00E433EF" w:rsidP="00ED0D88">
            <w:pPr>
              <w:pStyle w:val="Sraopastraipa"/>
              <w:tabs>
                <w:tab w:val="left" w:pos="567"/>
              </w:tabs>
              <w:ind w:left="0"/>
              <w:contextualSpacing w:val="0"/>
              <w:rPr>
                <w:rFonts w:ascii="Calibri Light" w:eastAsia="Times New Roman" w:hAnsi="Calibri Light" w:cs="Calibri Light"/>
                <w:b/>
                <w:bCs/>
                <w:sz w:val="22"/>
                <w:szCs w:val="22"/>
                <w:lang w:val="lt-LT"/>
              </w:rPr>
            </w:pPr>
            <w:r>
              <w:rPr>
                <w:rFonts w:ascii="Calibri Light" w:hAnsi="Calibri Light" w:cs="Calibri Light"/>
                <w:b/>
                <w:sz w:val="22"/>
                <w:lang w:val="lt-LT"/>
              </w:rPr>
              <w:t xml:space="preserve"> </w:t>
            </w:r>
            <w:sdt>
              <w:sdtPr>
                <w:rPr>
                  <w:rFonts w:ascii="Calibri Light" w:hAnsi="Calibri Light" w:cs="Calibri Light"/>
                  <w:b/>
                  <w:sz w:val="22"/>
                  <w:szCs w:val="22"/>
                  <w:lang w:val="lt-LT"/>
                </w:rPr>
                <w:id w:val="28166002"/>
                <w:placeholder>
                  <w:docPart w:val="3AC6FBD2D61C42A3A4673E0AA7C777C5"/>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Pr>
                    <w:rFonts w:ascii="Calibri Light" w:hAnsi="Calibri Light" w:cs="Calibri Light"/>
                    <w:b/>
                    <w:sz w:val="22"/>
                    <w:szCs w:val="22"/>
                    <w:lang w:val="lt-LT"/>
                  </w:rPr>
                  <w:t>Fiksuoto įkainio.</w:t>
                </w:r>
              </w:sdtContent>
            </w:sdt>
          </w:p>
        </w:tc>
      </w:tr>
      <w:tr w:rsidR="00ED0D88" w:rsidRPr="00CD4C84" w14:paraId="781AEEF5" w14:textId="77777777" w:rsidTr="00D9273C">
        <w:tc>
          <w:tcPr>
            <w:tcW w:w="3964" w:type="dxa"/>
            <w:shd w:val="clear" w:color="auto" w:fill="F2F2F2" w:themeFill="background1" w:themeFillShade="F2"/>
            <w:vAlign w:val="center"/>
          </w:tcPr>
          <w:p w14:paraId="4F50AD0A" w14:textId="77777777" w:rsidR="00ED0D88" w:rsidRPr="002210FB"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2210FB">
              <w:rPr>
                <w:rFonts w:ascii="Calibri Light" w:eastAsia="Times New Roman" w:hAnsi="Calibri Light" w:cs="Calibri Light"/>
                <w:sz w:val="22"/>
                <w:szCs w:val="22"/>
                <w:lang w:val="lt-LT"/>
              </w:rPr>
              <w:t>Taisyklė:</w:t>
            </w:r>
          </w:p>
        </w:tc>
        <w:sdt>
          <w:sdtPr>
            <w:rPr>
              <w:rFonts w:ascii="Calibri Light" w:hAnsi="Calibri Light"/>
              <w:b/>
              <w:bCs/>
              <w:color w:val="000000" w:themeColor="text1"/>
              <w:sz w:val="20"/>
              <w:szCs w:val="20"/>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34188145" w:rsidR="00ED0D88" w:rsidRPr="002210FB" w:rsidRDefault="00D4082E"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2210FB">
                  <w:rPr>
                    <w:rFonts w:ascii="Calibri Light" w:hAnsi="Calibri Light"/>
                    <w:b/>
                    <w:bCs/>
                    <w:color w:val="000000" w:themeColor="text1"/>
                    <w:sz w:val="20"/>
                    <w:szCs w:val="20"/>
                    <w:lang w:val="lt-LT"/>
                  </w:rPr>
                  <w:t>(17.2) Pradinės sutarties vertė bus lygi maksimaliai pirkimui skirtai lėšų sumai be PVM pirkimo dokumentuose ir sutartyje nurodytų prekių, paslaugų įsigijimui tiekėjo pasiūlyme nurodytais įkainiais be PVM. Maksimali pirkimui skirta lėšų suma – 4 545,45 EUR be PVM arba 5500,00 EUR su PVM</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D9273C">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605C7C44" w14:textId="77777777" w:rsidR="00FE1FEF" w:rsidRDefault="00FE1FEF" w:rsidP="00FE1FEF">
      <w:pPr>
        <w:pStyle w:val="Antrat1"/>
        <w:tabs>
          <w:tab w:val="left" w:pos="9630"/>
        </w:tabs>
        <w:ind w:right="8"/>
        <w:jc w:val="center"/>
        <w:rPr>
          <w:rFonts w:asciiTheme="majorHAnsi" w:hAnsiTheme="majorHAnsi" w:cstheme="majorHAnsi"/>
          <w:caps/>
          <w:sz w:val="22"/>
        </w:rPr>
      </w:pPr>
    </w:p>
    <w:p w14:paraId="5281A007" w14:textId="77777777" w:rsidR="00FE1FEF" w:rsidRDefault="00FE1FEF" w:rsidP="00FE1FEF">
      <w:pPr>
        <w:pStyle w:val="Antrat1"/>
        <w:tabs>
          <w:tab w:val="left" w:pos="9630"/>
        </w:tabs>
        <w:ind w:right="8"/>
        <w:jc w:val="center"/>
        <w:rPr>
          <w:rFonts w:asciiTheme="majorHAnsi" w:hAnsiTheme="majorHAnsi" w:cstheme="majorHAnsi"/>
          <w:caps/>
          <w:sz w:val="22"/>
        </w:rPr>
      </w:pPr>
    </w:p>
    <w:p w14:paraId="63281ADB" w14:textId="77777777" w:rsidR="00464A8B" w:rsidRPr="00BB4ACB" w:rsidRDefault="00D9273C" w:rsidP="00464A8B">
      <w:pPr>
        <w:pStyle w:val="Antrat1"/>
        <w:tabs>
          <w:tab w:val="left" w:pos="9630"/>
        </w:tabs>
        <w:spacing w:line="276" w:lineRule="auto"/>
        <w:ind w:right="8"/>
        <w:jc w:val="center"/>
        <w:rPr>
          <w:rFonts w:ascii="Calibri Light" w:hAnsi="Calibri Light" w:cs="Calibri Light"/>
          <w:sz w:val="22"/>
          <w:szCs w:val="22"/>
        </w:rPr>
      </w:pPr>
      <w:r w:rsidRPr="00BB4ACB">
        <w:rPr>
          <w:rFonts w:ascii="Calibri Light" w:hAnsi="Calibri Light" w:cs="Calibri Light"/>
          <w:caps/>
          <w:sz w:val="22"/>
          <w:szCs w:val="22"/>
        </w:rPr>
        <w:t xml:space="preserve"> </w:t>
      </w:r>
      <w:r w:rsidR="00E433EF" w:rsidRPr="00BB4ACB">
        <w:rPr>
          <w:rFonts w:ascii="Calibri Light" w:hAnsi="Calibri Light" w:cs="Calibri Light"/>
          <w:sz w:val="22"/>
          <w:szCs w:val="22"/>
        </w:rPr>
        <w:t xml:space="preserve"> </w:t>
      </w:r>
      <w:r w:rsidR="00464A8B" w:rsidRPr="00BB4ACB">
        <w:rPr>
          <w:rFonts w:ascii="Calibri Light" w:hAnsi="Calibri Light" w:cs="Calibri Light"/>
          <w:sz w:val="22"/>
          <w:szCs w:val="22"/>
        </w:rPr>
        <w:t>PASLAUGŲ VIEŠOJO PIRKIMO–PARDAVIMO SUTARTIS</w:t>
      </w:r>
    </w:p>
    <w:p w14:paraId="149B3394" w14:textId="77777777" w:rsidR="00464A8B" w:rsidRPr="00BB4ACB" w:rsidRDefault="00464A8B" w:rsidP="00464A8B">
      <w:pPr>
        <w:tabs>
          <w:tab w:val="left" w:pos="9630"/>
        </w:tabs>
        <w:ind w:right="8"/>
        <w:rPr>
          <w:rFonts w:ascii="Calibri Light" w:hAnsi="Calibri Light" w:cs="Calibri Light"/>
          <w:sz w:val="22"/>
        </w:rPr>
      </w:pPr>
    </w:p>
    <w:p w14:paraId="21167D73" w14:textId="77777777" w:rsidR="00464A8B" w:rsidRPr="00BB4ACB" w:rsidRDefault="00464A8B" w:rsidP="00464A8B">
      <w:pPr>
        <w:pStyle w:val="Antrat5"/>
        <w:tabs>
          <w:tab w:val="left" w:pos="9630"/>
        </w:tabs>
        <w:spacing w:line="276" w:lineRule="auto"/>
        <w:ind w:right="8"/>
        <w:jc w:val="center"/>
        <w:rPr>
          <w:rFonts w:ascii="Calibri Light" w:hAnsi="Calibri Light" w:cs="Calibri Light"/>
          <w:sz w:val="22"/>
          <w:szCs w:val="22"/>
        </w:rPr>
      </w:pPr>
      <w:r w:rsidRPr="00BB4ACB">
        <w:rPr>
          <w:rFonts w:ascii="Calibri Light" w:hAnsi="Calibri Light" w:cs="Calibri Light"/>
          <w:sz w:val="22"/>
          <w:szCs w:val="22"/>
        </w:rPr>
        <w:t>2025 m.               d. Nr.</w:t>
      </w:r>
    </w:p>
    <w:p w14:paraId="76D75F98" w14:textId="77777777" w:rsidR="00464A8B" w:rsidRPr="00BB4ACB" w:rsidRDefault="00464A8B" w:rsidP="00464A8B">
      <w:pPr>
        <w:tabs>
          <w:tab w:val="left" w:pos="9630"/>
        </w:tabs>
        <w:ind w:right="8"/>
        <w:jc w:val="center"/>
        <w:rPr>
          <w:rFonts w:ascii="Calibri Light" w:hAnsi="Calibri Light" w:cs="Calibri Light"/>
          <w:sz w:val="22"/>
        </w:rPr>
      </w:pPr>
      <w:r w:rsidRPr="00BB4ACB">
        <w:rPr>
          <w:rFonts w:ascii="Calibri Light" w:hAnsi="Calibri Light" w:cs="Calibri Light"/>
          <w:sz w:val="22"/>
        </w:rPr>
        <w:t>Vilnius</w:t>
      </w:r>
    </w:p>
    <w:p w14:paraId="3F7B3A9D" w14:textId="77777777" w:rsidR="00464A8B" w:rsidRPr="00BB4ACB" w:rsidRDefault="00464A8B" w:rsidP="00464A8B">
      <w:pPr>
        <w:tabs>
          <w:tab w:val="left" w:pos="9630"/>
          <w:tab w:val="left" w:pos="9720"/>
        </w:tabs>
        <w:ind w:right="8" w:firstLine="360"/>
        <w:jc w:val="both"/>
        <w:rPr>
          <w:rFonts w:ascii="Calibri Light" w:hAnsi="Calibri Light" w:cs="Calibri Light"/>
          <w:b/>
          <w:bCs/>
          <w:spacing w:val="-2"/>
          <w:sz w:val="22"/>
        </w:rPr>
      </w:pPr>
    </w:p>
    <w:p w14:paraId="75845E31" w14:textId="77777777" w:rsidR="00464A8B" w:rsidRPr="00BB4ACB" w:rsidRDefault="00464A8B" w:rsidP="00464A8B">
      <w:pPr>
        <w:tabs>
          <w:tab w:val="left" w:pos="9630"/>
          <w:tab w:val="left" w:pos="9720"/>
        </w:tabs>
        <w:ind w:right="8" w:firstLine="567"/>
        <w:jc w:val="both"/>
        <w:rPr>
          <w:rFonts w:ascii="Calibri Light" w:hAnsi="Calibri Light" w:cs="Calibri Light"/>
          <w:sz w:val="22"/>
        </w:rPr>
      </w:pPr>
      <w:r w:rsidRPr="00BB4ACB">
        <w:rPr>
          <w:rFonts w:ascii="Calibri Light" w:hAnsi="Calibri Light" w:cs="Calibri Light"/>
          <w:b/>
          <w:sz w:val="22"/>
        </w:rPr>
        <w:lastRenderedPageBreak/>
        <w:t xml:space="preserve">Migracijos departamentas prie Lietuvos Respublikos vidaus reikalų ministerijos </w:t>
      </w:r>
      <w:r w:rsidRPr="00BB4ACB">
        <w:rPr>
          <w:rFonts w:ascii="Calibri Light" w:hAnsi="Calibri Light" w:cs="Calibri Light"/>
          <w:sz w:val="22"/>
        </w:rPr>
        <w:t xml:space="preserve">(toliau – </w:t>
      </w:r>
      <w:r w:rsidRPr="00BB4ACB">
        <w:rPr>
          <w:rFonts w:ascii="Calibri Light" w:hAnsi="Calibri Light" w:cs="Calibri Light"/>
          <w:b/>
          <w:sz w:val="22"/>
        </w:rPr>
        <w:t>Klientas</w:t>
      </w:r>
      <w:r w:rsidRPr="00BB4ACB">
        <w:rPr>
          <w:rFonts w:ascii="Calibri Light" w:hAnsi="Calibri Light" w:cs="Calibri Light"/>
          <w:sz w:val="22"/>
        </w:rPr>
        <w:t xml:space="preserve">), atstovaujamas direktorės Evelinos </w:t>
      </w:r>
      <w:proofErr w:type="spellStart"/>
      <w:r w:rsidRPr="00BB4ACB">
        <w:rPr>
          <w:rFonts w:ascii="Calibri Light" w:hAnsi="Calibri Light" w:cs="Calibri Light"/>
          <w:sz w:val="22"/>
        </w:rPr>
        <w:t>Gudzinskaitės</w:t>
      </w:r>
      <w:proofErr w:type="spellEnd"/>
      <w:r w:rsidRPr="00BB4ACB">
        <w:rPr>
          <w:rFonts w:ascii="Calibri Light" w:hAnsi="Calibri Light" w:cs="Calibri Light"/>
          <w:sz w:val="22"/>
        </w:rPr>
        <w:t>, ir</w:t>
      </w:r>
      <w:r w:rsidRPr="00BB4ACB">
        <w:rPr>
          <w:rFonts w:ascii="Calibri Light" w:hAnsi="Calibri Light" w:cs="Calibri Light"/>
          <w:b/>
          <w:sz w:val="22"/>
        </w:rPr>
        <w:t xml:space="preserve"> </w:t>
      </w:r>
      <w:r w:rsidRPr="00BB4ACB">
        <w:rPr>
          <w:rFonts w:ascii="Calibri Light" w:hAnsi="Calibri Light" w:cs="Calibri Light"/>
          <w:sz w:val="22"/>
          <w:highlight w:val="yellow"/>
        </w:rPr>
        <w:t>...</w:t>
      </w:r>
      <w:r w:rsidRPr="00BB4ACB">
        <w:rPr>
          <w:rFonts w:ascii="Calibri Light" w:hAnsi="Calibri Light" w:cs="Calibri Light"/>
          <w:b/>
          <w:i/>
          <w:sz w:val="22"/>
        </w:rPr>
        <w:t xml:space="preserve"> </w:t>
      </w:r>
      <w:r w:rsidRPr="00BB4ACB">
        <w:rPr>
          <w:rFonts w:ascii="Calibri Light" w:hAnsi="Calibri Light" w:cs="Calibri Light"/>
          <w:sz w:val="22"/>
        </w:rPr>
        <w:t xml:space="preserve">(toliau – </w:t>
      </w:r>
      <w:r w:rsidRPr="00BB4ACB">
        <w:rPr>
          <w:rFonts w:ascii="Calibri Light" w:hAnsi="Calibri Light" w:cs="Calibri Light"/>
          <w:b/>
          <w:sz w:val="22"/>
        </w:rPr>
        <w:t>Paslaugų teikėjas</w:t>
      </w:r>
      <w:r w:rsidRPr="00BB4ACB">
        <w:rPr>
          <w:rFonts w:ascii="Calibri Light" w:hAnsi="Calibri Light" w:cs="Calibri Light"/>
          <w:sz w:val="22"/>
        </w:rPr>
        <w:t xml:space="preserve">), </w:t>
      </w:r>
      <w:r w:rsidRPr="00BB4ACB">
        <w:rPr>
          <w:rFonts w:ascii="Calibri Light" w:hAnsi="Calibri Light" w:cs="Calibri Light"/>
          <w:color w:val="000000"/>
          <w:sz w:val="22"/>
        </w:rPr>
        <w:t>atstovaujamas</w:t>
      </w:r>
      <w:r w:rsidRPr="00BB4ACB">
        <w:rPr>
          <w:rFonts w:ascii="Calibri Light" w:hAnsi="Calibri Light" w:cs="Calibri Light"/>
          <w:i/>
          <w:color w:val="000000"/>
          <w:sz w:val="22"/>
        </w:rPr>
        <w:t xml:space="preserve"> </w:t>
      </w:r>
      <w:r w:rsidRPr="00BB4ACB">
        <w:rPr>
          <w:rFonts w:ascii="Calibri Light" w:hAnsi="Calibri Light" w:cs="Calibri Light"/>
          <w:sz w:val="22"/>
          <w:highlight w:val="yellow"/>
        </w:rPr>
        <w:t>...</w:t>
      </w:r>
      <w:r w:rsidRPr="00BB4ACB">
        <w:rPr>
          <w:rFonts w:ascii="Calibri Light" w:hAnsi="Calibri Light" w:cs="Calibri Light"/>
          <w:color w:val="000000"/>
          <w:sz w:val="22"/>
        </w:rPr>
        <w:t xml:space="preserve">, </w:t>
      </w:r>
      <w:r w:rsidRPr="00BB4ACB">
        <w:rPr>
          <w:rFonts w:ascii="Calibri Light" w:hAnsi="Calibri Light" w:cs="Calibri Light"/>
          <w:sz w:val="22"/>
        </w:rPr>
        <w:t>toliau kartu ar atskirai vadinamos Šalimis, vadovaudamosi Išteklių agentūros prie Lietuvos Respublikos vidaus reikalų ministerijos</w:t>
      </w:r>
      <w:r w:rsidRPr="00BB4ACB">
        <w:rPr>
          <w:rFonts w:ascii="Calibri Light" w:hAnsi="Calibri Light" w:cs="Calibri Light"/>
          <w:iCs/>
          <w:sz w:val="22"/>
        </w:rPr>
        <w:t xml:space="preserve"> </w:t>
      </w:r>
      <w:r w:rsidRPr="00BB4ACB">
        <w:rPr>
          <w:rFonts w:ascii="Calibri Light" w:hAnsi="Calibri Light" w:cs="Calibri Light"/>
          <w:sz w:val="22"/>
        </w:rPr>
        <w:t xml:space="preserve">2025 m. </w:t>
      </w:r>
      <w:r w:rsidRPr="00BB4ACB">
        <w:rPr>
          <w:rFonts w:ascii="Calibri Light" w:hAnsi="Calibri Light" w:cs="Calibri Light"/>
          <w:sz w:val="22"/>
          <w:highlight w:val="yellow"/>
        </w:rPr>
        <w:t>...</w:t>
      </w:r>
      <w:r w:rsidRPr="00BB4ACB">
        <w:rPr>
          <w:rFonts w:ascii="Calibri Light" w:hAnsi="Calibri Light" w:cs="Calibri Light"/>
          <w:b/>
          <w:i/>
          <w:sz w:val="22"/>
        </w:rPr>
        <w:t xml:space="preserve"> </w:t>
      </w:r>
      <w:r w:rsidRPr="00BB4ACB">
        <w:rPr>
          <w:rFonts w:ascii="Calibri Light" w:hAnsi="Calibri Light" w:cs="Calibri Light"/>
          <w:sz w:val="22"/>
        </w:rPr>
        <w:t xml:space="preserve">d. sprendimu dėl laimėtojo Nr. </w:t>
      </w:r>
      <w:r w:rsidRPr="00BB4ACB">
        <w:rPr>
          <w:rFonts w:ascii="Calibri Light" w:hAnsi="Calibri Light" w:cs="Calibri Light"/>
          <w:sz w:val="22"/>
          <w:highlight w:val="yellow"/>
        </w:rPr>
        <w:t>...</w:t>
      </w:r>
      <w:r w:rsidRPr="00BB4ACB">
        <w:rPr>
          <w:rFonts w:ascii="Calibri Light" w:hAnsi="Calibri Light" w:cs="Calibri Light"/>
          <w:sz w:val="22"/>
        </w:rPr>
        <w:t>, sudaro šią paslaugų viešojo pirkimo-pardavimo (paslaugų teikimo) sutartį (toliau – Sutartis).</w:t>
      </w:r>
    </w:p>
    <w:p w14:paraId="721E70BD" w14:textId="77777777" w:rsidR="00464A8B" w:rsidRPr="00BB4ACB" w:rsidRDefault="00464A8B" w:rsidP="00464A8B">
      <w:pPr>
        <w:tabs>
          <w:tab w:val="left" w:pos="9630"/>
          <w:tab w:val="left" w:pos="9720"/>
        </w:tabs>
        <w:ind w:right="8" w:firstLine="567"/>
        <w:jc w:val="both"/>
        <w:rPr>
          <w:rFonts w:ascii="Calibri Light" w:hAnsi="Calibri Light" w:cs="Calibri Light"/>
          <w:sz w:val="22"/>
        </w:rPr>
      </w:pPr>
    </w:p>
    <w:p w14:paraId="14D7F514"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SUTARTIES DALYKAS</w:t>
      </w:r>
    </w:p>
    <w:p w14:paraId="3BE1C1D4" w14:textId="77777777" w:rsidR="00464A8B" w:rsidRPr="00BB4ACB" w:rsidRDefault="00464A8B" w:rsidP="00464A8B">
      <w:pPr>
        <w:tabs>
          <w:tab w:val="left" w:pos="9630"/>
        </w:tabs>
        <w:ind w:left="360" w:right="8"/>
        <w:jc w:val="center"/>
        <w:rPr>
          <w:rFonts w:ascii="Calibri Light" w:hAnsi="Calibri Light" w:cs="Calibri Light"/>
          <w:b/>
          <w:sz w:val="22"/>
        </w:rPr>
      </w:pPr>
    </w:p>
    <w:p w14:paraId="5ED5B961"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Paslaugų teikėjas įsipareigoja Sutartyje nustatyta tvarka ir sąlygomis pagal Kliento faktinį poreikį teikti </w:t>
      </w:r>
      <w:r w:rsidRPr="00BB4ACB">
        <w:rPr>
          <w:rFonts w:ascii="Calibri Light" w:hAnsi="Calibri Light" w:cs="Calibri Light"/>
          <w:iCs/>
          <w:sz w:val="22"/>
          <w:szCs w:val="22"/>
          <w:lang w:val="lt-LT"/>
        </w:rPr>
        <w:t>apsauginės, gaisrinės signalizacijos, automatinio gesinimo dujomis, vaizdo stebėjimo bei įeigos kontrolės sistemų techninės būklės patikrinimo ir remonto</w:t>
      </w:r>
      <w:r w:rsidRPr="00BB4ACB">
        <w:rPr>
          <w:rFonts w:ascii="Calibri Light" w:hAnsi="Calibri Light" w:cs="Calibri Light"/>
          <w:sz w:val="22"/>
          <w:szCs w:val="22"/>
          <w:lang w:val="lt-LT"/>
        </w:rPr>
        <w:t xml:space="preserve"> paslaugas (toliau – paslaugos), o Klientas Sutartyje nustatyta tvarka ir sąlygomis įsipareigoja priimti tinkamai ir faktiškai suteiktas paslaugas ir sumokėti Paslaugų teikėjui už jas.</w:t>
      </w:r>
    </w:p>
    <w:p w14:paraId="4835B67F" w14:textId="77777777" w:rsidR="00464A8B" w:rsidRPr="00BB4ACB" w:rsidRDefault="00464A8B" w:rsidP="00464A8B">
      <w:pPr>
        <w:tabs>
          <w:tab w:val="left" w:pos="1134"/>
          <w:tab w:val="left" w:pos="9630"/>
          <w:tab w:val="left" w:pos="9720"/>
        </w:tabs>
        <w:ind w:right="8" w:firstLine="567"/>
        <w:jc w:val="both"/>
        <w:rPr>
          <w:rFonts w:ascii="Calibri Light" w:hAnsi="Calibri Light" w:cs="Calibri Light"/>
          <w:sz w:val="22"/>
        </w:rPr>
      </w:pPr>
    </w:p>
    <w:p w14:paraId="4FA7146E"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SUTARTIES KAINA IR ATSISKAITYMO TVARKA</w:t>
      </w:r>
    </w:p>
    <w:p w14:paraId="57C7A82F" w14:textId="77777777" w:rsidR="00464A8B" w:rsidRPr="00BB4ACB" w:rsidRDefault="00464A8B" w:rsidP="00464A8B">
      <w:pPr>
        <w:pStyle w:val="Pagrindinistekstas"/>
        <w:tabs>
          <w:tab w:val="left" w:pos="9630"/>
          <w:tab w:val="left" w:pos="9720"/>
        </w:tabs>
        <w:spacing w:line="276" w:lineRule="auto"/>
        <w:ind w:right="8" w:firstLine="360"/>
        <w:rPr>
          <w:rFonts w:ascii="Calibri Light" w:hAnsi="Calibri Light" w:cs="Calibri Light"/>
          <w:sz w:val="22"/>
        </w:rPr>
      </w:pPr>
    </w:p>
    <w:p w14:paraId="218C0651"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Sutarties kaina – </w:t>
      </w:r>
      <w:r w:rsidRPr="00BB4ACB">
        <w:rPr>
          <w:rFonts w:ascii="Calibri Light" w:hAnsi="Calibri Light" w:cs="Calibri Light"/>
          <w:b/>
          <w:sz w:val="22"/>
          <w:szCs w:val="22"/>
          <w:lang w:val="lt-LT"/>
        </w:rPr>
        <w:t>iki 5 500,00</w:t>
      </w:r>
      <w:r w:rsidRPr="00BB4ACB">
        <w:rPr>
          <w:rFonts w:ascii="Calibri Light" w:hAnsi="Calibri Light" w:cs="Calibri Light"/>
          <w:b/>
          <w:i/>
          <w:sz w:val="22"/>
          <w:szCs w:val="22"/>
          <w:lang w:val="lt-LT"/>
        </w:rPr>
        <w:t xml:space="preserve"> </w:t>
      </w:r>
      <w:r w:rsidRPr="00BB4ACB">
        <w:rPr>
          <w:rFonts w:ascii="Calibri Light" w:hAnsi="Calibri Light" w:cs="Calibri Light"/>
          <w:b/>
          <w:sz w:val="22"/>
          <w:szCs w:val="22"/>
          <w:lang w:val="lt-LT"/>
        </w:rPr>
        <w:t>Eur</w:t>
      </w:r>
      <w:r w:rsidRPr="00BB4ACB">
        <w:rPr>
          <w:rFonts w:ascii="Calibri Light" w:hAnsi="Calibri Light" w:cs="Calibri Light"/>
          <w:b/>
          <w:i/>
          <w:sz w:val="22"/>
          <w:szCs w:val="22"/>
          <w:lang w:val="lt-LT"/>
        </w:rPr>
        <w:t xml:space="preserve"> </w:t>
      </w:r>
      <w:r w:rsidRPr="00BB4ACB">
        <w:rPr>
          <w:rFonts w:ascii="Calibri Light" w:hAnsi="Calibri Light" w:cs="Calibri Light"/>
          <w:sz w:val="22"/>
          <w:szCs w:val="22"/>
          <w:lang w:val="lt-LT"/>
        </w:rPr>
        <w:t>(penkių tūkstančių penkių šimtų eurų 00 ct.), įskaitant pridėtinės vertės mokestį (toliau – PVM). Detalios paslaugų kainos (įkainiai):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86"/>
        <w:gridCol w:w="2409"/>
        <w:gridCol w:w="1843"/>
        <w:gridCol w:w="1276"/>
        <w:gridCol w:w="1134"/>
      </w:tblGrid>
      <w:tr w:rsidR="00464A8B" w:rsidRPr="00BB4ACB" w14:paraId="4AD871E5" w14:textId="77777777" w:rsidTr="00A0569A">
        <w:trPr>
          <w:jc w:val="center"/>
        </w:trPr>
        <w:tc>
          <w:tcPr>
            <w:tcW w:w="570" w:type="dxa"/>
            <w:vAlign w:val="center"/>
          </w:tcPr>
          <w:p w14:paraId="13DB12D7" w14:textId="77777777" w:rsidR="00464A8B" w:rsidRPr="00BB4ACB" w:rsidRDefault="00464A8B" w:rsidP="00BB4ACB">
            <w:pPr>
              <w:pStyle w:val="Pavadinimas"/>
              <w:rPr>
                <w:rFonts w:ascii="Calibri Light" w:hAnsi="Calibri Light" w:cs="Calibri Light"/>
                <w:sz w:val="22"/>
                <w:szCs w:val="22"/>
              </w:rPr>
            </w:pPr>
            <w:r w:rsidRPr="00BB4ACB">
              <w:rPr>
                <w:rFonts w:ascii="Calibri Light" w:hAnsi="Calibri Light" w:cs="Calibri Light"/>
                <w:sz w:val="22"/>
                <w:szCs w:val="22"/>
              </w:rPr>
              <w:t>Eil.</w:t>
            </w:r>
          </w:p>
          <w:p w14:paraId="566E8B89" w14:textId="77777777" w:rsidR="00464A8B" w:rsidRPr="00BB4ACB" w:rsidRDefault="00464A8B" w:rsidP="00BB4ACB">
            <w:pPr>
              <w:pStyle w:val="Pavadinimas"/>
              <w:rPr>
                <w:rFonts w:ascii="Calibri Light" w:hAnsi="Calibri Light" w:cs="Calibri Light"/>
                <w:sz w:val="22"/>
                <w:szCs w:val="22"/>
              </w:rPr>
            </w:pPr>
            <w:r w:rsidRPr="00BB4ACB">
              <w:rPr>
                <w:rFonts w:ascii="Calibri Light" w:hAnsi="Calibri Light" w:cs="Calibri Light"/>
                <w:sz w:val="22"/>
                <w:szCs w:val="22"/>
              </w:rPr>
              <w:t>Nr.</w:t>
            </w:r>
          </w:p>
        </w:tc>
        <w:tc>
          <w:tcPr>
            <w:tcW w:w="2686" w:type="dxa"/>
            <w:vAlign w:val="center"/>
          </w:tcPr>
          <w:p w14:paraId="69EBE0E8" w14:textId="77777777" w:rsidR="00464A8B" w:rsidRPr="00BB4ACB" w:rsidRDefault="00464A8B" w:rsidP="00BB4ACB">
            <w:pPr>
              <w:pStyle w:val="Pavadinimas"/>
              <w:rPr>
                <w:rFonts w:ascii="Calibri Light" w:hAnsi="Calibri Light" w:cs="Calibri Light"/>
                <w:sz w:val="22"/>
                <w:szCs w:val="22"/>
              </w:rPr>
            </w:pPr>
            <w:r w:rsidRPr="00BB4ACB">
              <w:rPr>
                <w:rFonts w:ascii="Calibri Light" w:hAnsi="Calibri Light" w:cs="Calibri Light"/>
                <w:sz w:val="22"/>
                <w:szCs w:val="22"/>
              </w:rPr>
              <w:t>Paslaugos pavadinimas</w:t>
            </w:r>
          </w:p>
        </w:tc>
        <w:tc>
          <w:tcPr>
            <w:tcW w:w="2409" w:type="dxa"/>
            <w:vAlign w:val="center"/>
          </w:tcPr>
          <w:p w14:paraId="192011D4" w14:textId="77777777" w:rsidR="00464A8B" w:rsidRPr="00BB4ACB" w:rsidRDefault="00464A8B" w:rsidP="00BB4ACB">
            <w:pPr>
              <w:pStyle w:val="Pavadinimas"/>
              <w:rPr>
                <w:rFonts w:ascii="Calibri Light" w:hAnsi="Calibri Light" w:cs="Calibri Light"/>
                <w:sz w:val="22"/>
                <w:szCs w:val="22"/>
              </w:rPr>
            </w:pPr>
            <w:r w:rsidRPr="00BB4ACB">
              <w:rPr>
                <w:rFonts w:ascii="Calibri Light" w:hAnsi="Calibri Light" w:cs="Calibri Light"/>
                <w:sz w:val="22"/>
                <w:szCs w:val="22"/>
              </w:rPr>
              <w:t>Paslaugos aprašymas</w:t>
            </w:r>
          </w:p>
        </w:tc>
        <w:tc>
          <w:tcPr>
            <w:tcW w:w="1843" w:type="dxa"/>
            <w:vAlign w:val="center"/>
          </w:tcPr>
          <w:p w14:paraId="7E58BAEB" w14:textId="2794793D" w:rsidR="00464A8B" w:rsidRPr="00BB4ACB" w:rsidRDefault="00464A8B" w:rsidP="00BB4ACB">
            <w:pPr>
              <w:pStyle w:val="Pavadinimas"/>
              <w:rPr>
                <w:rFonts w:ascii="Calibri Light" w:hAnsi="Calibri Light" w:cs="Calibri Light"/>
                <w:sz w:val="22"/>
                <w:szCs w:val="22"/>
              </w:rPr>
            </w:pPr>
            <w:r w:rsidRPr="00BB4ACB">
              <w:rPr>
                <w:rFonts w:ascii="Calibri Light" w:hAnsi="Calibri Light" w:cs="Calibri Light"/>
                <w:sz w:val="22"/>
                <w:szCs w:val="22"/>
              </w:rPr>
              <w:t xml:space="preserve">Periodiškumas ir orientacinis kiekis per </w:t>
            </w:r>
            <w:r w:rsidR="002210FB">
              <w:rPr>
                <w:rFonts w:ascii="Calibri Light" w:hAnsi="Calibri Light" w:cs="Calibri Light"/>
                <w:sz w:val="22"/>
                <w:szCs w:val="22"/>
              </w:rPr>
              <w:t>12</w:t>
            </w:r>
            <w:r w:rsidRPr="00BB4ACB">
              <w:rPr>
                <w:rFonts w:ascii="Calibri Light" w:hAnsi="Calibri Light" w:cs="Calibri Light"/>
                <w:sz w:val="22"/>
                <w:szCs w:val="22"/>
              </w:rPr>
              <w:t xml:space="preserve"> mėn.</w:t>
            </w:r>
          </w:p>
        </w:tc>
        <w:tc>
          <w:tcPr>
            <w:tcW w:w="1276" w:type="dxa"/>
            <w:vAlign w:val="center"/>
          </w:tcPr>
          <w:p w14:paraId="2D07BF76" w14:textId="77777777" w:rsidR="00464A8B" w:rsidRPr="00BB4ACB" w:rsidRDefault="00464A8B" w:rsidP="00BB4ACB">
            <w:pPr>
              <w:spacing w:after="0" w:line="240" w:lineRule="auto"/>
              <w:ind w:hanging="108"/>
              <w:jc w:val="center"/>
              <w:rPr>
                <w:rFonts w:ascii="Calibri Light" w:hAnsi="Calibri Light" w:cs="Calibri Light"/>
                <w:b/>
                <w:bCs/>
                <w:sz w:val="22"/>
              </w:rPr>
            </w:pPr>
            <w:r w:rsidRPr="00BB4ACB">
              <w:rPr>
                <w:rFonts w:ascii="Calibri Light" w:hAnsi="Calibri Light" w:cs="Calibri Light"/>
                <w:b/>
                <w:bCs/>
                <w:sz w:val="22"/>
              </w:rPr>
              <w:t>Vieneto kaina,</w:t>
            </w:r>
          </w:p>
          <w:p w14:paraId="1D48CF89" w14:textId="77777777" w:rsidR="00464A8B" w:rsidRPr="00BB4ACB" w:rsidRDefault="00464A8B" w:rsidP="00BB4ACB">
            <w:pPr>
              <w:pStyle w:val="Pavadinimas"/>
              <w:rPr>
                <w:rFonts w:ascii="Calibri Light" w:hAnsi="Calibri Light" w:cs="Calibri Light"/>
                <w:sz w:val="22"/>
                <w:szCs w:val="22"/>
              </w:rPr>
            </w:pPr>
            <w:r w:rsidRPr="00BB4ACB">
              <w:rPr>
                <w:rFonts w:ascii="Calibri Light" w:hAnsi="Calibri Light" w:cs="Calibri Light"/>
                <w:sz w:val="22"/>
                <w:szCs w:val="22"/>
              </w:rPr>
              <w:t>Eur su PVM</w:t>
            </w:r>
          </w:p>
        </w:tc>
        <w:tc>
          <w:tcPr>
            <w:tcW w:w="1134" w:type="dxa"/>
          </w:tcPr>
          <w:p w14:paraId="0D4E810E" w14:textId="77777777" w:rsidR="00464A8B" w:rsidRPr="00BB4ACB" w:rsidRDefault="00464A8B" w:rsidP="00BB4ACB">
            <w:pPr>
              <w:spacing w:after="0" w:line="240" w:lineRule="auto"/>
              <w:jc w:val="center"/>
              <w:rPr>
                <w:rFonts w:ascii="Calibri Light" w:hAnsi="Calibri Light" w:cs="Calibri Light"/>
                <w:b/>
                <w:sz w:val="22"/>
              </w:rPr>
            </w:pPr>
            <w:r w:rsidRPr="00BB4ACB">
              <w:rPr>
                <w:rFonts w:ascii="Calibri Light" w:hAnsi="Calibri Light" w:cs="Calibri Light"/>
                <w:b/>
                <w:sz w:val="22"/>
              </w:rPr>
              <w:t>Iš viso kaina, Eur su PVM</w:t>
            </w:r>
          </w:p>
          <w:p w14:paraId="17B9B81A" w14:textId="77777777" w:rsidR="00464A8B" w:rsidRPr="00BB4ACB" w:rsidRDefault="00464A8B" w:rsidP="00BB4ACB">
            <w:pPr>
              <w:spacing w:after="0" w:line="240" w:lineRule="auto"/>
              <w:ind w:hanging="108"/>
              <w:jc w:val="center"/>
              <w:rPr>
                <w:rFonts w:ascii="Calibri Light" w:hAnsi="Calibri Light" w:cs="Calibri Light"/>
                <w:b/>
                <w:bCs/>
                <w:sz w:val="22"/>
              </w:rPr>
            </w:pPr>
            <w:r w:rsidRPr="00BB4ACB">
              <w:rPr>
                <w:rFonts w:ascii="Calibri Light" w:hAnsi="Calibri Light" w:cs="Calibri Light"/>
                <w:b/>
                <w:sz w:val="22"/>
              </w:rPr>
              <w:t>(4x5)</w:t>
            </w:r>
          </w:p>
        </w:tc>
      </w:tr>
      <w:tr w:rsidR="00464A8B" w:rsidRPr="00BB4ACB" w14:paraId="6797BB80" w14:textId="77777777" w:rsidTr="00A0569A">
        <w:trPr>
          <w:jc w:val="center"/>
        </w:trPr>
        <w:tc>
          <w:tcPr>
            <w:tcW w:w="570" w:type="dxa"/>
            <w:vAlign w:val="center"/>
          </w:tcPr>
          <w:p w14:paraId="6C963DB9" w14:textId="77777777" w:rsidR="00464A8B" w:rsidRPr="00BB4ACB" w:rsidRDefault="00464A8B" w:rsidP="00BB4ACB">
            <w:pPr>
              <w:pStyle w:val="Pavadinimas"/>
              <w:rPr>
                <w:rFonts w:ascii="Calibri Light" w:hAnsi="Calibri Light" w:cs="Calibri Light"/>
                <w:b w:val="0"/>
                <w:sz w:val="22"/>
                <w:szCs w:val="22"/>
              </w:rPr>
            </w:pPr>
            <w:r w:rsidRPr="00BB4ACB">
              <w:rPr>
                <w:rFonts w:ascii="Calibri Light" w:hAnsi="Calibri Light" w:cs="Calibri Light"/>
                <w:b w:val="0"/>
                <w:sz w:val="22"/>
                <w:szCs w:val="22"/>
              </w:rPr>
              <w:t>1</w:t>
            </w:r>
          </w:p>
        </w:tc>
        <w:tc>
          <w:tcPr>
            <w:tcW w:w="2686" w:type="dxa"/>
            <w:vAlign w:val="center"/>
          </w:tcPr>
          <w:p w14:paraId="5ACAD2BF" w14:textId="77777777" w:rsidR="00464A8B" w:rsidRPr="00BB4ACB" w:rsidRDefault="00464A8B" w:rsidP="00BB4ACB">
            <w:pPr>
              <w:pStyle w:val="Pavadinimas"/>
              <w:rPr>
                <w:rFonts w:ascii="Calibri Light" w:hAnsi="Calibri Light" w:cs="Calibri Light"/>
                <w:b w:val="0"/>
                <w:sz w:val="22"/>
                <w:szCs w:val="22"/>
              </w:rPr>
            </w:pPr>
            <w:r w:rsidRPr="00BB4ACB">
              <w:rPr>
                <w:rFonts w:ascii="Calibri Light" w:hAnsi="Calibri Light" w:cs="Calibri Light"/>
                <w:b w:val="0"/>
                <w:sz w:val="22"/>
                <w:szCs w:val="22"/>
              </w:rPr>
              <w:t>2</w:t>
            </w:r>
          </w:p>
        </w:tc>
        <w:tc>
          <w:tcPr>
            <w:tcW w:w="2409" w:type="dxa"/>
            <w:vAlign w:val="center"/>
          </w:tcPr>
          <w:p w14:paraId="3203E2FF" w14:textId="77777777" w:rsidR="00464A8B" w:rsidRPr="00BB4ACB" w:rsidRDefault="00464A8B" w:rsidP="00BB4ACB">
            <w:pPr>
              <w:pStyle w:val="Pavadinimas"/>
              <w:rPr>
                <w:rFonts w:ascii="Calibri Light" w:hAnsi="Calibri Light" w:cs="Calibri Light"/>
                <w:b w:val="0"/>
                <w:sz w:val="22"/>
                <w:szCs w:val="22"/>
              </w:rPr>
            </w:pPr>
            <w:r w:rsidRPr="00BB4ACB">
              <w:rPr>
                <w:rFonts w:ascii="Calibri Light" w:hAnsi="Calibri Light" w:cs="Calibri Light"/>
                <w:b w:val="0"/>
                <w:sz w:val="22"/>
                <w:szCs w:val="22"/>
              </w:rPr>
              <w:t>3</w:t>
            </w:r>
          </w:p>
        </w:tc>
        <w:tc>
          <w:tcPr>
            <w:tcW w:w="1843" w:type="dxa"/>
            <w:vAlign w:val="center"/>
          </w:tcPr>
          <w:p w14:paraId="5A2822E8" w14:textId="77777777" w:rsidR="00464A8B" w:rsidRPr="00BB4ACB" w:rsidRDefault="00464A8B" w:rsidP="00BB4ACB">
            <w:pPr>
              <w:pStyle w:val="Pavadinimas"/>
              <w:rPr>
                <w:rFonts w:ascii="Calibri Light" w:hAnsi="Calibri Light" w:cs="Calibri Light"/>
                <w:b w:val="0"/>
                <w:sz w:val="22"/>
                <w:szCs w:val="22"/>
              </w:rPr>
            </w:pPr>
            <w:r w:rsidRPr="00BB4ACB">
              <w:rPr>
                <w:rFonts w:ascii="Calibri Light" w:hAnsi="Calibri Light" w:cs="Calibri Light"/>
                <w:b w:val="0"/>
                <w:sz w:val="22"/>
                <w:szCs w:val="22"/>
              </w:rPr>
              <w:t>4</w:t>
            </w:r>
          </w:p>
        </w:tc>
        <w:tc>
          <w:tcPr>
            <w:tcW w:w="1276" w:type="dxa"/>
            <w:vAlign w:val="center"/>
          </w:tcPr>
          <w:p w14:paraId="50D0090E" w14:textId="77777777" w:rsidR="00464A8B" w:rsidRPr="00BB4ACB" w:rsidRDefault="00464A8B" w:rsidP="00BB4ACB">
            <w:pPr>
              <w:spacing w:after="0" w:line="240" w:lineRule="auto"/>
              <w:ind w:hanging="108"/>
              <w:jc w:val="center"/>
              <w:rPr>
                <w:rFonts w:ascii="Calibri Light" w:hAnsi="Calibri Light" w:cs="Calibri Light"/>
                <w:bCs/>
                <w:sz w:val="22"/>
              </w:rPr>
            </w:pPr>
            <w:r w:rsidRPr="00BB4ACB">
              <w:rPr>
                <w:rFonts w:ascii="Calibri Light" w:hAnsi="Calibri Light" w:cs="Calibri Light"/>
                <w:bCs/>
                <w:sz w:val="22"/>
              </w:rPr>
              <w:t>5</w:t>
            </w:r>
          </w:p>
        </w:tc>
        <w:tc>
          <w:tcPr>
            <w:tcW w:w="1134" w:type="dxa"/>
          </w:tcPr>
          <w:p w14:paraId="57F831B4" w14:textId="77777777" w:rsidR="00464A8B" w:rsidRPr="00BB4ACB" w:rsidRDefault="00464A8B" w:rsidP="00BB4ACB">
            <w:pPr>
              <w:spacing w:after="0" w:line="240" w:lineRule="auto"/>
              <w:ind w:hanging="108"/>
              <w:jc w:val="center"/>
              <w:rPr>
                <w:rFonts w:ascii="Calibri Light" w:hAnsi="Calibri Light" w:cs="Calibri Light"/>
                <w:bCs/>
                <w:sz w:val="22"/>
              </w:rPr>
            </w:pPr>
            <w:r w:rsidRPr="00BB4ACB">
              <w:rPr>
                <w:rFonts w:ascii="Calibri Light" w:hAnsi="Calibri Light" w:cs="Calibri Light"/>
                <w:bCs/>
                <w:sz w:val="22"/>
              </w:rPr>
              <w:t>6</w:t>
            </w:r>
          </w:p>
        </w:tc>
      </w:tr>
      <w:tr w:rsidR="00464A8B" w:rsidRPr="00BB4ACB" w14:paraId="6E9C6754" w14:textId="77777777" w:rsidTr="00A0569A">
        <w:trPr>
          <w:jc w:val="center"/>
        </w:trPr>
        <w:tc>
          <w:tcPr>
            <w:tcW w:w="570" w:type="dxa"/>
            <w:vAlign w:val="center"/>
          </w:tcPr>
          <w:p w14:paraId="43011A08" w14:textId="77777777" w:rsidR="00464A8B" w:rsidRPr="00BB4ACB" w:rsidRDefault="00464A8B" w:rsidP="00BB4ACB">
            <w:pPr>
              <w:pStyle w:val="Pavadinimas"/>
              <w:rPr>
                <w:rFonts w:ascii="Calibri Light" w:hAnsi="Calibri Light" w:cs="Calibri Light"/>
                <w:b w:val="0"/>
                <w:bCs w:val="0"/>
                <w:sz w:val="22"/>
                <w:szCs w:val="22"/>
              </w:rPr>
            </w:pPr>
            <w:r w:rsidRPr="00BB4ACB">
              <w:rPr>
                <w:rFonts w:ascii="Calibri Light" w:hAnsi="Calibri Light" w:cs="Calibri Light"/>
                <w:b w:val="0"/>
                <w:bCs w:val="0"/>
                <w:sz w:val="22"/>
                <w:szCs w:val="22"/>
              </w:rPr>
              <w:t>1.</w:t>
            </w:r>
          </w:p>
        </w:tc>
        <w:tc>
          <w:tcPr>
            <w:tcW w:w="2686" w:type="dxa"/>
            <w:vAlign w:val="center"/>
          </w:tcPr>
          <w:p w14:paraId="1C507A67"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Apsauginės signalizacijos, vaizdo stebėjimo ir įeigos kontrolės sistemų techninės būklės patikrinimas</w:t>
            </w:r>
          </w:p>
        </w:tc>
        <w:tc>
          <w:tcPr>
            <w:tcW w:w="2409" w:type="dxa"/>
          </w:tcPr>
          <w:p w14:paraId="56747E8F"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Nuodugniai patikrinama sistemos funkcionalumas ir techninė būklė</w:t>
            </w:r>
          </w:p>
        </w:tc>
        <w:tc>
          <w:tcPr>
            <w:tcW w:w="1843" w:type="dxa"/>
          </w:tcPr>
          <w:p w14:paraId="4E28162E"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Patikrinimas vykdomas 2 kartus per metus</w:t>
            </w:r>
          </w:p>
        </w:tc>
        <w:tc>
          <w:tcPr>
            <w:tcW w:w="1276" w:type="dxa"/>
          </w:tcPr>
          <w:p w14:paraId="72E7C191" w14:textId="77777777" w:rsidR="00464A8B" w:rsidRPr="00BB4ACB" w:rsidRDefault="00464A8B" w:rsidP="00BB4ACB">
            <w:pPr>
              <w:pStyle w:val="Pavadinimas"/>
              <w:jc w:val="left"/>
              <w:rPr>
                <w:rFonts w:ascii="Calibri Light" w:hAnsi="Calibri Light" w:cs="Calibri Light"/>
                <w:b w:val="0"/>
                <w:bCs w:val="0"/>
                <w:sz w:val="22"/>
                <w:szCs w:val="22"/>
              </w:rPr>
            </w:pPr>
          </w:p>
        </w:tc>
        <w:tc>
          <w:tcPr>
            <w:tcW w:w="1134" w:type="dxa"/>
          </w:tcPr>
          <w:p w14:paraId="3FF9D63B" w14:textId="77777777" w:rsidR="00464A8B" w:rsidRPr="00BB4ACB" w:rsidRDefault="00464A8B" w:rsidP="00BB4ACB">
            <w:pPr>
              <w:pStyle w:val="Pavadinimas"/>
              <w:jc w:val="left"/>
              <w:rPr>
                <w:rFonts w:ascii="Calibri Light" w:hAnsi="Calibri Light" w:cs="Calibri Light"/>
                <w:b w:val="0"/>
                <w:bCs w:val="0"/>
                <w:sz w:val="22"/>
                <w:szCs w:val="22"/>
              </w:rPr>
            </w:pPr>
          </w:p>
        </w:tc>
      </w:tr>
      <w:tr w:rsidR="00464A8B" w:rsidRPr="00BB4ACB" w14:paraId="703A3D52" w14:textId="77777777" w:rsidTr="00A0569A">
        <w:trPr>
          <w:jc w:val="center"/>
        </w:trPr>
        <w:tc>
          <w:tcPr>
            <w:tcW w:w="570" w:type="dxa"/>
            <w:vAlign w:val="center"/>
          </w:tcPr>
          <w:p w14:paraId="0134EFD0" w14:textId="77777777" w:rsidR="00464A8B" w:rsidRPr="00BB4ACB" w:rsidRDefault="00464A8B" w:rsidP="00BB4ACB">
            <w:pPr>
              <w:pStyle w:val="Pavadinimas"/>
              <w:rPr>
                <w:rFonts w:ascii="Calibri Light" w:hAnsi="Calibri Light" w:cs="Calibri Light"/>
                <w:b w:val="0"/>
                <w:bCs w:val="0"/>
                <w:sz w:val="22"/>
                <w:szCs w:val="22"/>
              </w:rPr>
            </w:pPr>
            <w:r w:rsidRPr="00BB4ACB">
              <w:rPr>
                <w:rFonts w:ascii="Calibri Light" w:hAnsi="Calibri Light" w:cs="Calibri Light"/>
                <w:b w:val="0"/>
                <w:bCs w:val="0"/>
                <w:sz w:val="22"/>
                <w:szCs w:val="22"/>
              </w:rPr>
              <w:t>2.</w:t>
            </w:r>
          </w:p>
        </w:tc>
        <w:tc>
          <w:tcPr>
            <w:tcW w:w="2686" w:type="dxa"/>
            <w:vAlign w:val="center"/>
          </w:tcPr>
          <w:p w14:paraId="66E0C06C"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Gaisrinės signalizacijos techninės būklės patikrinimas</w:t>
            </w:r>
          </w:p>
        </w:tc>
        <w:tc>
          <w:tcPr>
            <w:tcW w:w="2409" w:type="dxa"/>
          </w:tcPr>
          <w:p w14:paraId="5742E279"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Nuodugniai patikrinama sistemos funkcionalumas ir techninė būklė</w:t>
            </w:r>
          </w:p>
        </w:tc>
        <w:tc>
          <w:tcPr>
            <w:tcW w:w="1843" w:type="dxa"/>
          </w:tcPr>
          <w:p w14:paraId="3BF72F33"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Patikrinimas vykdomas 4 kartus per metus</w:t>
            </w:r>
          </w:p>
        </w:tc>
        <w:tc>
          <w:tcPr>
            <w:tcW w:w="1276" w:type="dxa"/>
          </w:tcPr>
          <w:p w14:paraId="14DA78F1" w14:textId="77777777" w:rsidR="00464A8B" w:rsidRPr="00BB4ACB" w:rsidRDefault="00464A8B" w:rsidP="00BB4ACB">
            <w:pPr>
              <w:pStyle w:val="Pavadinimas"/>
              <w:jc w:val="left"/>
              <w:rPr>
                <w:rFonts w:ascii="Calibri Light" w:hAnsi="Calibri Light" w:cs="Calibri Light"/>
                <w:b w:val="0"/>
                <w:bCs w:val="0"/>
                <w:sz w:val="22"/>
                <w:szCs w:val="22"/>
              </w:rPr>
            </w:pPr>
          </w:p>
        </w:tc>
        <w:tc>
          <w:tcPr>
            <w:tcW w:w="1134" w:type="dxa"/>
          </w:tcPr>
          <w:p w14:paraId="1C5E7EFC" w14:textId="77777777" w:rsidR="00464A8B" w:rsidRPr="00BB4ACB" w:rsidRDefault="00464A8B" w:rsidP="00BB4ACB">
            <w:pPr>
              <w:pStyle w:val="Pavadinimas"/>
              <w:jc w:val="left"/>
              <w:rPr>
                <w:rFonts w:ascii="Calibri Light" w:hAnsi="Calibri Light" w:cs="Calibri Light"/>
                <w:b w:val="0"/>
                <w:bCs w:val="0"/>
                <w:sz w:val="22"/>
                <w:szCs w:val="22"/>
              </w:rPr>
            </w:pPr>
          </w:p>
        </w:tc>
      </w:tr>
      <w:tr w:rsidR="00464A8B" w:rsidRPr="00BB4ACB" w14:paraId="3D974267" w14:textId="77777777" w:rsidTr="00A0569A">
        <w:trPr>
          <w:jc w:val="center"/>
        </w:trPr>
        <w:tc>
          <w:tcPr>
            <w:tcW w:w="570" w:type="dxa"/>
            <w:vAlign w:val="center"/>
          </w:tcPr>
          <w:p w14:paraId="054F6057" w14:textId="77777777" w:rsidR="00464A8B" w:rsidRPr="00BB4ACB" w:rsidRDefault="00464A8B" w:rsidP="00BB4ACB">
            <w:pPr>
              <w:pStyle w:val="Pavadinimas"/>
              <w:rPr>
                <w:rFonts w:ascii="Calibri Light" w:hAnsi="Calibri Light" w:cs="Calibri Light"/>
                <w:b w:val="0"/>
                <w:sz w:val="22"/>
                <w:szCs w:val="22"/>
              </w:rPr>
            </w:pPr>
            <w:r w:rsidRPr="00BB4ACB">
              <w:rPr>
                <w:rFonts w:ascii="Calibri Light" w:hAnsi="Calibri Light" w:cs="Calibri Light"/>
                <w:b w:val="0"/>
                <w:sz w:val="22"/>
                <w:szCs w:val="22"/>
              </w:rPr>
              <w:t>3.</w:t>
            </w:r>
          </w:p>
        </w:tc>
        <w:tc>
          <w:tcPr>
            <w:tcW w:w="2686" w:type="dxa"/>
            <w:vAlign w:val="center"/>
          </w:tcPr>
          <w:p w14:paraId="512F8C4C" w14:textId="77777777" w:rsidR="00464A8B" w:rsidRPr="00BB4ACB" w:rsidRDefault="00464A8B" w:rsidP="00BB4ACB">
            <w:pPr>
              <w:pStyle w:val="Pavadinimas"/>
              <w:jc w:val="left"/>
              <w:rPr>
                <w:rFonts w:ascii="Calibri Light" w:hAnsi="Calibri Light" w:cs="Calibri Light"/>
                <w:b w:val="0"/>
                <w:sz w:val="22"/>
                <w:szCs w:val="22"/>
              </w:rPr>
            </w:pPr>
            <w:r w:rsidRPr="00BB4ACB">
              <w:rPr>
                <w:rFonts w:ascii="Calibri Light" w:hAnsi="Calibri Light" w:cs="Calibri Light"/>
                <w:b w:val="0"/>
                <w:sz w:val="22"/>
                <w:szCs w:val="22"/>
              </w:rPr>
              <w:t xml:space="preserve">Automatinio gesinimo dujomis sistemos </w:t>
            </w:r>
            <w:r w:rsidRPr="00BB4ACB">
              <w:rPr>
                <w:rFonts w:ascii="Calibri Light" w:hAnsi="Calibri Light" w:cs="Calibri Light"/>
                <w:b w:val="0"/>
                <w:bCs w:val="0"/>
                <w:sz w:val="22"/>
                <w:szCs w:val="22"/>
              </w:rPr>
              <w:t>techninės būklės patikrinimas</w:t>
            </w:r>
          </w:p>
        </w:tc>
        <w:tc>
          <w:tcPr>
            <w:tcW w:w="2409" w:type="dxa"/>
          </w:tcPr>
          <w:p w14:paraId="28261D46"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Nuodugniai patikrinama sistemos funkcionalumas ir techninė būklė</w:t>
            </w:r>
          </w:p>
        </w:tc>
        <w:tc>
          <w:tcPr>
            <w:tcW w:w="1843" w:type="dxa"/>
          </w:tcPr>
          <w:p w14:paraId="593DBBDA"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Patikrinimas vykdomas 3 kartus per metus</w:t>
            </w:r>
          </w:p>
        </w:tc>
        <w:tc>
          <w:tcPr>
            <w:tcW w:w="1276" w:type="dxa"/>
          </w:tcPr>
          <w:p w14:paraId="305C8798" w14:textId="77777777" w:rsidR="00464A8B" w:rsidRPr="00BB4ACB" w:rsidRDefault="00464A8B" w:rsidP="00BB4ACB">
            <w:pPr>
              <w:pStyle w:val="Pavadinimas"/>
              <w:jc w:val="left"/>
              <w:rPr>
                <w:rFonts w:ascii="Calibri Light" w:hAnsi="Calibri Light" w:cs="Calibri Light"/>
                <w:b w:val="0"/>
                <w:bCs w:val="0"/>
                <w:sz w:val="22"/>
                <w:szCs w:val="22"/>
              </w:rPr>
            </w:pPr>
          </w:p>
        </w:tc>
        <w:tc>
          <w:tcPr>
            <w:tcW w:w="1134" w:type="dxa"/>
          </w:tcPr>
          <w:p w14:paraId="68CA8D2F" w14:textId="77777777" w:rsidR="00464A8B" w:rsidRPr="00BB4ACB" w:rsidRDefault="00464A8B" w:rsidP="00BB4ACB">
            <w:pPr>
              <w:pStyle w:val="Pavadinimas"/>
              <w:jc w:val="left"/>
              <w:rPr>
                <w:rFonts w:ascii="Calibri Light" w:hAnsi="Calibri Light" w:cs="Calibri Light"/>
                <w:b w:val="0"/>
                <w:bCs w:val="0"/>
                <w:sz w:val="22"/>
                <w:szCs w:val="22"/>
              </w:rPr>
            </w:pPr>
          </w:p>
        </w:tc>
      </w:tr>
      <w:tr w:rsidR="00464A8B" w:rsidRPr="00BB4ACB" w14:paraId="34F8671E" w14:textId="77777777" w:rsidTr="00A0569A">
        <w:trPr>
          <w:trHeight w:val="409"/>
          <w:jc w:val="center"/>
        </w:trPr>
        <w:tc>
          <w:tcPr>
            <w:tcW w:w="570" w:type="dxa"/>
            <w:vAlign w:val="center"/>
          </w:tcPr>
          <w:p w14:paraId="6EDB4CB2" w14:textId="77777777" w:rsidR="00464A8B" w:rsidRPr="00BB4ACB" w:rsidRDefault="00464A8B" w:rsidP="00BB4ACB">
            <w:pPr>
              <w:pStyle w:val="Pavadinimas"/>
              <w:rPr>
                <w:rFonts w:ascii="Calibri Light" w:eastAsia="Arial Unicode MS" w:hAnsi="Calibri Light" w:cs="Calibri Light"/>
                <w:b w:val="0"/>
                <w:sz w:val="22"/>
                <w:szCs w:val="22"/>
              </w:rPr>
            </w:pPr>
            <w:r w:rsidRPr="00BB4ACB">
              <w:rPr>
                <w:rFonts w:ascii="Calibri Light" w:eastAsia="Arial Unicode MS" w:hAnsi="Calibri Light" w:cs="Calibri Light"/>
                <w:b w:val="0"/>
                <w:sz w:val="22"/>
                <w:szCs w:val="22"/>
              </w:rPr>
              <w:t>4.</w:t>
            </w:r>
          </w:p>
        </w:tc>
        <w:tc>
          <w:tcPr>
            <w:tcW w:w="2686" w:type="dxa"/>
            <w:vAlign w:val="center"/>
          </w:tcPr>
          <w:p w14:paraId="6E1A3C5A" w14:textId="77777777" w:rsidR="00464A8B" w:rsidRPr="00BB4ACB" w:rsidRDefault="00464A8B" w:rsidP="00BB4ACB">
            <w:pPr>
              <w:pStyle w:val="Pavadinimas"/>
              <w:jc w:val="left"/>
              <w:rPr>
                <w:rFonts w:ascii="Calibri Light" w:hAnsi="Calibri Light" w:cs="Calibri Light"/>
                <w:b w:val="0"/>
                <w:sz w:val="22"/>
                <w:szCs w:val="22"/>
              </w:rPr>
            </w:pPr>
            <w:r w:rsidRPr="00BB4ACB">
              <w:rPr>
                <w:rFonts w:ascii="Calibri Light" w:hAnsi="Calibri Light" w:cs="Calibri Light"/>
                <w:b w:val="0"/>
                <w:iCs/>
                <w:sz w:val="22"/>
                <w:szCs w:val="22"/>
              </w:rPr>
              <w:t>Apsauginės, gaisrinės signalizacijos, automatinio gesinimo dujomis, vaizdo stebėjimo bei įeigos kontrolės sistemų</w:t>
            </w:r>
            <w:r w:rsidRPr="00BB4ACB">
              <w:rPr>
                <w:rFonts w:ascii="Calibri Light" w:eastAsia="Arial Unicode MS" w:hAnsi="Calibri Light" w:cs="Calibri Light"/>
                <w:b w:val="0"/>
                <w:sz w:val="22"/>
                <w:szCs w:val="22"/>
              </w:rPr>
              <w:t xml:space="preserve"> remonto paslaugos</w:t>
            </w:r>
          </w:p>
        </w:tc>
        <w:tc>
          <w:tcPr>
            <w:tcW w:w="2409" w:type="dxa"/>
            <w:vAlign w:val="center"/>
          </w:tcPr>
          <w:p w14:paraId="7F8A33EA" w14:textId="77777777" w:rsidR="00464A8B" w:rsidRPr="00BB4ACB" w:rsidRDefault="00464A8B" w:rsidP="00BB4ACB">
            <w:pPr>
              <w:pStyle w:val="Pavadinimas"/>
              <w:jc w:val="left"/>
              <w:rPr>
                <w:rFonts w:ascii="Calibri Light" w:hAnsi="Calibri Light" w:cs="Calibri Light"/>
                <w:b w:val="0"/>
                <w:bCs w:val="0"/>
                <w:sz w:val="22"/>
                <w:szCs w:val="22"/>
              </w:rPr>
            </w:pPr>
            <w:r w:rsidRPr="00BB4ACB">
              <w:rPr>
                <w:rFonts w:ascii="Calibri Light" w:hAnsi="Calibri Light" w:cs="Calibri Light"/>
                <w:b w:val="0"/>
                <w:bCs w:val="0"/>
                <w:sz w:val="22"/>
                <w:szCs w:val="22"/>
              </w:rPr>
              <w:t>Remonto paslaugos pagal valandinį įkainį (Eur/val.)</w:t>
            </w:r>
          </w:p>
        </w:tc>
        <w:tc>
          <w:tcPr>
            <w:tcW w:w="1843" w:type="dxa"/>
            <w:vAlign w:val="center"/>
          </w:tcPr>
          <w:p w14:paraId="73F69583" w14:textId="77777777" w:rsidR="00464A8B" w:rsidRPr="00BB4ACB" w:rsidRDefault="00464A8B" w:rsidP="00BB4ACB">
            <w:pPr>
              <w:pStyle w:val="Pavadinimas"/>
              <w:jc w:val="left"/>
              <w:rPr>
                <w:rFonts w:ascii="Calibri Light" w:hAnsi="Calibri Light" w:cs="Calibri Light"/>
                <w:b w:val="0"/>
                <w:sz w:val="22"/>
                <w:szCs w:val="22"/>
              </w:rPr>
            </w:pPr>
            <w:r w:rsidRPr="00BB4ACB">
              <w:rPr>
                <w:rFonts w:ascii="Calibri Light" w:hAnsi="Calibri Light" w:cs="Calibri Light"/>
                <w:b w:val="0"/>
                <w:sz w:val="22"/>
                <w:szCs w:val="22"/>
              </w:rPr>
              <w:t>10 val.</w:t>
            </w:r>
          </w:p>
        </w:tc>
        <w:tc>
          <w:tcPr>
            <w:tcW w:w="1276" w:type="dxa"/>
            <w:tcBorders>
              <w:bottom w:val="single" w:sz="4" w:space="0" w:color="auto"/>
            </w:tcBorders>
          </w:tcPr>
          <w:p w14:paraId="55D2A605" w14:textId="77777777" w:rsidR="00464A8B" w:rsidRPr="00BB4ACB" w:rsidRDefault="00464A8B" w:rsidP="00BB4ACB">
            <w:pPr>
              <w:pStyle w:val="Pavadinimas"/>
              <w:jc w:val="left"/>
              <w:rPr>
                <w:rFonts w:ascii="Calibri Light" w:hAnsi="Calibri Light" w:cs="Calibri Light"/>
                <w:b w:val="0"/>
                <w:bCs w:val="0"/>
                <w:sz w:val="22"/>
                <w:szCs w:val="22"/>
              </w:rPr>
            </w:pPr>
          </w:p>
        </w:tc>
        <w:tc>
          <w:tcPr>
            <w:tcW w:w="1134" w:type="dxa"/>
            <w:tcBorders>
              <w:bottom w:val="triple" w:sz="4" w:space="0" w:color="auto"/>
            </w:tcBorders>
          </w:tcPr>
          <w:p w14:paraId="0D37E928" w14:textId="77777777" w:rsidR="00464A8B" w:rsidRPr="00BB4ACB" w:rsidRDefault="00464A8B" w:rsidP="00BB4ACB">
            <w:pPr>
              <w:pStyle w:val="Pavadinimas"/>
              <w:jc w:val="left"/>
              <w:rPr>
                <w:rFonts w:ascii="Calibri Light" w:hAnsi="Calibri Light" w:cs="Calibri Light"/>
                <w:b w:val="0"/>
                <w:bCs w:val="0"/>
                <w:sz w:val="22"/>
                <w:szCs w:val="22"/>
              </w:rPr>
            </w:pPr>
          </w:p>
        </w:tc>
      </w:tr>
      <w:tr w:rsidR="00464A8B" w:rsidRPr="00BB4ACB" w14:paraId="76BDDA3B" w14:textId="77777777" w:rsidTr="00A0569A">
        <w:trPr>
          <w:trHeight w:val="409"/>
          <w:jc w:val="center"/>
        </w:trPr>
        <w:tc>
          <w:tcPr>
            <w:tcW w:w="8784" w:type="dxa"/>
            <w:gridSpan w:val="5"/>
            <w:tcBorders>
              <w:right w:val="triple" w:sz="4" w:space="0" w:color="auto"/>
            </w:tcBorders>
            <w:vAlign w:val="center"/>
          </w:tcPr>
          <w:p w14:paraId="3898BD98" w14:textId="77777777" w:rsidR="00464A8B" w:rsidRPr="00BB4ACB" w:rsidRDefault="00464A8B" w:rsidP="00BB4ACB">
            <w:pPr>
              <w:pStyle w:val="Pavadinimas"/>
              <w:jc w:val="right"/>
              <w:rPr>
                <w:rFonts w:ascii="Calibri Light" w:hAnsi="Calibri Light" w:cs="Calibri Light"/>
                <w:b w:val="0"/>
                <w:bCs w:val="0"/>
                <w:sz w:val="22"/>
                <w:szCs w:val="22"/>
              </w:rPr>
            </w:pPr>
            <w:r w:rsidRPr="00BB4ACB">
              <w:rPr>
                <w:rFonts w:ascii="Calibri Light" w:hAnsi="Calibri Light" w:cs="Calibri Light"/>
                <w:sz w:val="22"/>
                <w:szCs w:val="22"/>
              </w:rPr>
              <w:t>Iš viso kaina, Eur su PVM</w:t>
            </w:r>
          </w:p>
        </w:tc>
        <w:tc>
          <w:tcPr>
            <w:tcW w:w="1134" w:type="dxa"/>
            <w:tcBorders>
              <w:top w:val="triple" w:sz="4" w:space="0" w:color="auto"/>
              <w:left w:val="triple" w:sz="4" w:space="0" w:color="auto"/>
              <w:bottom w:val="triple" w:sz="4" w:space="0" w:color="auto"/>
              <w:right w:val="triple" w:sz="4" w:space="0" w:color="auto"/>
            </w:tcBorders>
          </w:tcPr>
          <w:p w14:paraId="56AE45F0" w14:textId="77777777" w:rsidR="00464A8B" w:rsidRPr="00BB4ACB" w:rsidRDefault="00464A8B" w:rsidP="00BB4ACB">
            <w:pPr>
              <w:pStyle w:val="Pavadinimas"/>
              <w:jc w:val="left"/>
              <w:rPr>
                <w:rFonts w:ascii="Calibri Light" w:hAnsi="Calibri Light" w:cs="Calibri Light"/>
                <w:b w:val="0"/>
                <w:bCs w:val="0"/>
                <w:sz w:val="22"/>
                <w:szCs w:val="22"/>
              </w:rPr>
            </w:pPr>
          </w:p>
        </w:tc>
      </w:tr>
    </w:tbl>
    <w:p w14:paraId="6C6A05AA"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Į Sutarties vertę/paslaugų kainas (įkainius) įskaitomi visi mokesčiai ir rinkliavos bei kitos išlaidos, susijusios su tinkamu Sutarties vykdymu (įskaitant sąskaitų faktūrų teikimo elektroniniu būdu išlaidas).</w:t>
      </w:r>
    </w:p>
    <w:p w14:paraId="3A682AE4"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lastRenderedPageBreak/>
        <w:t>Sutarties kaina/paslaugų kainos (įkainiai) negali būti keičiamos per visą Sutarties galiojimo laiką, išskyrus Sutartyje numatytus atvejus.</w:t>
      </w:r>
    </w:p>
    <w:p w14:paraId="49424877"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Tinkamai ir faktiškai suteiktų paslaugų perdavimas ir priėmimas įforminamas paslaugų perdavimo–priėmimo aktu, kuris Sutartyje nustatyta tvarka pasirašomas Paslaugų teikėjo ir Kliento ir tik dėl tokių paslaugų, kurios atitinka Sutartyje nurodytus reikalavimus. Šalių pasirašytas paslaugų perdavimo–priėmimo aktas yra pagrindas PVM sąskaitai faktūrai išrašyti.</w:t>
      </w:r>
    </w:p>
    <w:p w14:paraId="0EE2DCB1" w14:textId="77777777" w:rsidR="00464A8B" w:rsidRPr="00BB4ACB" w:rsidRDefault="00464A8B" w:rsidP="00464A8B">
      <w:pPr>
        <w:pStyle w:val="Sraopastraipa"/>
        <w:numPr>
          <w:ilvl w:val="1"/>
          <w:numId w:val="9"/>
        </w:numPr>
        <w:tabs>
          <w:tab w:val="left" w:pos="1134"/>
          <w:tab w:val="left" w:pos="9630"/>
          <w:tab w:val="left" w:pos="9720"/>
        </w:tabs>
        <w:autoSpaceDE w:val="0"/>
        <w:autoSpaceDN w:val="0"/>
        <w:adjustRightInd w:val="0"/>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Už tinkamai ir faktiškai suteiktas paslaugas Klientas su Paslaugų teikėju atsiskaito mokėjimo pavedimu pagal Sutartyje nurodytus fiksuotus paslaugų įkainius ir faktiškai patirtas išlaidas, pinigus pervesdamas į Sutartyje nurodytą Paslaugų teikėjo atsiskaitomąją sąskaitą ne vėliau kaip per 30 (trisdešimt) dienų nuo paslaugų perdavimo–priėmimo akto pasirašymo ir teisingos PVM sąskaitos faktūros bei faktiškai patirtas išlaidas pagrindžiančių dokumentų gavimo dienos. Paslaugų 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Klientas elektronines sąskaitas faktūras priima ir apdoroja naudodamasis informacinės sistemos SABIS priemonėmis, išskyrus jeigu mobilizacijos, karo ar nepaprastosios padėties atveju yra informacinės sistemos SABIS pažeidimų, dėl kurių negalimas Kliento ir tiekėjo bendravimas ir keitimasis informacija naudojantis SABIS.</w:t>
      </w:r>
    </w:p>
    <w:p w14:paraId="30393583" w14:textId="77777777" w:rsidR="00464A8B" w:rsidRPr="00BB4ACB" w:rsidRDefault="00464A8B" w:rsidP="00464A8B">
      <w:pPr>
        <w:pStyle w:val="Sraopastraipa"/>
        <w:numPr>
          <w:ilvl w:val="1"/>
          <w:numId w:val="9"/>
        </w:numPr>
        <w:tabs>
          <w:tab w:val="left" w:pos="1134"/>
          <w:tab w:val="left" w:pos="9630"/>
          <w:tab w:val="left" w:pos="9720"/>
        </w:tabs>
        <w:autoSpaceDE w:val="0"/>
        <w:autoSpaceDN w:val="0"/>
        <w:adjustRightInd w:val="0"/>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Sutarties kaina/paslaugų kainos (įkainiai) Sutarties galiojimo laikotarpiu gali būti perskaičiuojama (didinama ar mažinama) pasikeitus (padidėjus ar sumažėjus) PVM tarifui, kuris turėjo tiesioginės įtakos Sutarties kainai/paslaugų kainoms (įkainiams). Šalims raštu susitarus ir ne vėliau kaip iki paslaugų perdavimo–priėmimo akto pasirašymo dienos, perskaičiuojama tik ta Sutarties kainos dalis/paslaugų kainų (įkainių) dalys, kurioms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užfiksuojamos perskaičiuotos Sutarties kaina/paslaugų kainos (įkainiai) bei šio perskaičiavimo įsigaliojimo sąlygos.</w:t>
      </w:r>
    </w:p>
    <w:p w14:paraId="1DC6B9CF" w14:textId="77777777" w:rsidR="00464A8B" w:rsidRPr="00BB4ACB" w:rsidRDefault="00464A8B" w:rsidP="00464A8B">
      <w:pPr>
        <w:pStyle w:val="Sraopastraipa"/>
        <w:numPr>
          <w:ilvl w:val="1"/>
          <w:numId w:val="9"/>
        </w:numPr>
        <w:tabs>
          <w:tab w:val="left" w:pos="1134"/>
          <w:tab w:val="left" w:pos="9630"/>
          <w:tab w:val="left" w:pos="9720"/>
        </w:tabs>
        <w:autoSpaceDE w:val="0"/>
        <w:autoSpaceDN w:val="0"/>
        <w:adjustRightInd w:val="0"/>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Už paslaugas atsiskaitoma taikant Sutarties vykdymo išlaidų atlyginimą, t. y. Sutarties kaina bus sudaryta iš dviejų dalių: fiksuotų paslaugų įkainių ir Paslaugų teikėjo faktiškai patiriamų išlaidų (ne daugiau kaip Sutarties 2.1 papunktyje nurodyta lėšų suma) keičiant Sutarties 2.8. papunktyje nurodytas detales.</w:t>
      </w:r>
    </w:p>
    <w:p w14:paraId="6BD2FE28" w14:textId="77777777" w:rsidR="00464A8B" w:rsidRPr="00BB4ACB" w:rsidRDefault="00464A8B" w:rsidP="00464A8B">
      <w:pPr>
        <w:pStyle w:val="Sraopastraipa"/>
        <w:numPr>
          <w:ilvl w:val="1"/>
          <w:numId w:val="9"/>
        </w:numPr>
        <w:tabs>
          <w:tab w:val="left" w:pos="1134"/>
          <w:tab w:val="left" w:pos="9630"/>
          <w:tab w:val="left" w:pos="9720"/>
        </w:tabs>
        <w:autoSpaceDE w:val="0"/>
        <w:autoSpaceDN w:val="0"/>
        <w:adjustRightInd w:val="0"/>
        <w:spacing w:line="276" w:lineRule="auto"/>
        <w:ind w:left="0" w:right="8" w:firstLine="567"/>
        <w:jc w:val="both"/>
        <w:rPr>
          <w:rFonts w:ascii="Calibri Light" w:hAnsi="Calibri Light" w:cs="Calibri Light"/>
          <w:sz w:val="22"/>
          <w:szCs w:val="22"/>
          <w:lang w:val="lt-LT"/>
        </w:rPr>
      </w:pPr>
      <w:r w:rsidRPr="00BB4ACB">
        <w:rPr>
          <w:rFonts w:ascii="Calibri Light" w:eastAsia="SimSun" w:hAnsi="Calibri Light" w:cs="Calibri Light"/>
          <w:kern w:val="3"/>
          <w:sz w:val="22"/>
          <w:szCs w:val="22"/>
          <w:lang w:val="lt-LT" w:eastAsia="zh-CN" w:bidi="hi-IN"/>
        </w:rPr>
        <w:t xml:space="preserve">Paslaugų teikėjo faktiškai patiriamų išlaidų daliai priskiriamos išlaidos, Paslaugų teikėjo patirtos keičiant sugedusias </w:t>
      </w:r>
      <w:r w:rsidRPr="00BB4ACB">
        <w:rPr>
          <w:rFonts w:ascii="Calibri Light" w:eastAsia="SimSun" w:hAnsi="Calibri Light" w:cs="Calibri Light"/>
          <w:iCs/>
          <w:kern w:val="3"/>
          <w:sz w:val="22"/>
          <w:szCs w:val="22"/>
          <w:lang w:val="lt-LT" w:eastAsia="zh-CN" w:bidi="hi-IN"/>
        </w:rPr>
        <w:t>apsauginės, gaisrinės signalizacijos, automatinio gesinimo dujomis, vaizdo stebėjimo bei įeigos kontrolės sistemų</w:t>
      </w:r>
      <w:r w:rsidRPr="00BB4ACB">
        <w:rPr>
          <w:rFonts w:ascii="Calibri Light" w:eastAsia="SimSun" w:hAnsi="Calibri Light" w:cs="Calibri Light"/>
          <w:kern w:val="3"/>
          <w:sz w:val="22"/>
          <w:szCs w:val="22"/>
          <w:lang w:val="lt-LT" w:eastAsia="zh-CN" w:bidi="hi-IN"/>
        </w:rPr>
        <w:t xml:space="preserve"> įrangos detales. Paslaugų teikėjas turi suderinti su Klientu visas planuojamas patirti faktines išlaidas, susijusias su Sutarties vykdymu. Paslaugų teikėjo faktiškai patiriamų išlaidų daliai priskiriamos išlaidos turi būti pagrindžiamos kitų trečiųjų šalių dokumentais (pvz.: sąskaitomis ir kt.) ir susijusios su Sutarties vykdymu (keičiamų detalių kaina). Klientas įsipareigoja padengti tik tas išlaidas, kurios neabejotinai patiriamos vykdant Sutartį, patvirtintos įsigijimo dokumentais ir kurių keitimo poreikis bei apimtys buvo suderintos su  Klientu. Išlaidas, kurias galima sieti ir su kitomis Paslaugų teikėjo veiklomis ar Paslaugų teikėjo veiklomis pagal kitus užsakymus, Paslaugų teikėjas turi padengti pats. Į faktiškai patiriamas išlaidas negali būti įtrauktas Paslaugų teikėjo pelnas. Keičiant sugedusias </w:t>
      </w:r>
      <w:r w:rsidRPr="00BB4ACB">
        <w:rPr>
          <w:rFonts w:ascii="Calibri Light" w:eastAsia="SimSun" w:hAnsi="Calibri Light" w:cs="Calibri Light"/>
          <w:iCs/>
          <w:kern w:val="3"/>
          <w:sz w:val="22"/>
          <w:szCs w:val="22"/>
          <w:lang w:val="lt-LT" w:eastAsia="zh-CN" w:bidi="hi-IN"/>
        </w:rPr>
        <w:t>apsauginės, gaisrinės signalizacijos, automatinio gesinimo dujomis, vaizdo stebėjimo bei įeigos kontrolės sistemų</w:t>
      </w:r>
      <w:r w:rsidRPr="00BB4ACB">
        <w:rPr>
          <w:rFonts w:ascii="Calibri Light" w:eastAsia="SimSun" w:hAnsi="Calibri Light" w:cs="Calibri Light"/>
          <w:kern w:val="3"/>
          <w:sz w:val="22"/>
          <w:szCs w:val="22"/>
          <w:lang w:val="lt-LT" w:eastAsia="zh-CN" w:bidi="hi-IN"/>
        </w:rPr>
        <w:t xml:space="preserve"> įrangos detales, Paslaugų teikėjas privalo pateikti šių </w:t>
      </w:r>
      <w:r w:rsidRPr="00BB4ACB">
        <w:rPr>
          <w:rFonts w:ascii="Calibri Light" w:eastAsia="SimSun" w:hAnsi="Calibri Light" w:cs="Calibri Light"/>
          <w:kern w:val="3"/>
          <w:sz w:val="22"/>
          <w:szCs w:val="22"/>
          <w:lang w:val="lt-LT" w:eastAsia="zh-CN" w:bidi="hi-IN"/>
        </w:rPr>
        <w:lastRenderedPageBreak/>
        <w:t xml:space="preserve">detalių garantiją – ne mažesnę nei nustatyta gamintojo, tačiau ne trumpesnę nei 3 mėnesiai skaičiuojant nuo paslaugų perdavimo–priėmimo akto pasirašymo dienos. </w:t>
      </w:r>
    </w:p>
    <w:p w14:paraId="186D3B12" w14:textId="77777777" w:rsidR="00464A8B" w:rsidRPr="00BB4ACB" w:rsidRDefault="00464A8B" w:rsidP="00464A8B">
      <w:pPr>
        <w:pStyle w:val="Sraopastraipa"/>
        <w:tabs>
          <w:tab w:val="left" w:pos="567"/>
          <w:tab w:val="left" w:pos="851"/>
        </w:tabs>
        <w:suppressAutoHyphens/>
        <w:autoSpaceDN w:val="0"/>
        <w:spacing w:line="276" w:lineRule="auto"/>
        <w:ind w:left="0" w:firstLine="284"/>
        <w:jc w:val="both"/>
        <w:textAlignment w:val="baseline"/>
        <w:rPr>
          <w:rFonts w:ascii="Calibri Light" w:eastAsia="SimSun" w:hAnsi="Calibri Light" w:cs="Calibri Light"/>
          <w:kern w:val="3"/>
          <w:sz w:val="22"/>
          <w:szCs w:val="22"/>
          <w:lang w:val="lt-LT" w:eastAsia="zh-CN" w:bidi="hi-IN"/>
        </w:rPr>
      </w:pPr>
    </w:p>
    <w:p w14:paraId="317FE2CE"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ŠALIŲ ĮSIPAREIGOJIMAI</w:t>
      </w:r>
    </w:p>
    <w:p w14:paraId="122CB455" w14:textId="77777777" w:rsidR="00464A8B" w:rsidRPr="00BB4ACB" w:rsidRDefault="00464A8B" w:rsidP="00464A8B">
      <w:pPr>
        <w:tabs>
          <w:tab w:val="left" w:pos="9630"/>
        </w:tabs>
        <w:ind w:right="8" w:firstLine="360"/>
        <w:jc w:val="both"/>
        <w:rPr>
          <w:rFonts w:ascii="Calibri Light" w:hAnsi="Calibri Light" w:cs="Calibri Light"/>
          <w:sz w:val="22"/>
        </w:rPr>
      </w:pPr>
    </w:p>
    <w:p w14:paraId="580EDCE5"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Paslaugų teikėjas įsipareigoja:</w:t>
      </w:r>
    </w:p>
    <w:p w14:paraId="4D3D29FD"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pagal Kliento faktinį poreikį Sutartyje nustatyta tvarka, sąlygomis ir terminais teikti Sutarties reikalavimus atitinkančias paslaugas nuo Sutarties įsigaliojimo dienos iki kol bus išnaudota Sutarties 2.1 papunktyje nurodyta kaina, bet ne ilgiau kaip 12 (dvylika) mėnesių nuo Sutarties įsigaliojimo dienos Migracijos departamento </w:t>
      </w:r>
      <w:r w:rsidRPr="00BB4ACB">
        <w:rPr>
          <w:rFonts w:ascii="Calibri Light" w:hAnsi="Calibri Light" w:cs="Calibri Light"/>
          <w:bCs/>
          <w:sz w:val="22"/>
          <w:szCs w:val="22"/>
          <w:lang w:val="lt-LT"/>
        </w:rPr>
        <w:t xml:space="preserve">prie Lietuvos Respublikos vidaus reikalų ministerijos Išrašymo skyriaus patalpose, adresu: </w:t>
      </w:r>
      <w:r w:rsidRPr="00BB4ACB">
        <w:rPr>
          <w:rFonts w:ascii="Calibri Light" w:hAnsi="Calibri Light" w:cs="Calibri Light"/>
          <w:sz w:val="22"/>
          <w:szCs w:val="22"/>
          <w:lang w:val="lt-LT"/>
        </w:rPr>
        <w:t>Žirmūnų g. 1D, Vilnius;</w:t>
      </w:r>
    </w:p>
    <w:p w14:paraId="3E809EDC"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bCs/>
          <w:sz w:val="22"/>
          <w:szCs w:val="22"/>
          <w:lang w:val="lt-LT"/>
        </w:rPr>
        <w:t>sugedus apsauginės, gaisrinės signalizacijos, automatinio gesinimo dujomis, vaizdo stebėjimo ar įeigos kontrolės sistemoms, remontą atlikti pagal atskirą iškvietimą per Paslaugų teikėjo veikiančią aptarnavimo tarnybą, atvykstant ne vėliau nei per 2 (dvi) valandas nuo iškvietimo 24 valandas per parą ir 7 dienas per savaitę;</w:t>
      </w:r>
    </w:p>
    <w:p w14:paraId="675B307E"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bCs/>
          <w:sz w:val="22"/>
          <w:szCs w:val="22"/>
          <w:lang w:val="lt-LT"/>
        </w:rPr>
        <w:t>remonto paslaugas suteikti per 1 (vieną) darbo dieną nuo pranešimo apie poreikį dienos;</w:t>
      </w:r>
    </w:p>
    <w:p w14:paraId="3060320F"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color w:val="000000"/>
          <w:sz w:val="22"/>
          <w:szCs w:val="22"/>
          <w:lang w:val="lt-LT"/>
        </w:rPr>
        <w:t>remonto paslaugoms suteikti garantinį terminą, ne trumpesnį nei 3 (trys) mėnesiai, o keičiamoms detalėms – ne trumpesnį nei nustatytą gamintojo, tačiau ne trumpesnį nei 3 (trys) mėnesiai, skaičiuojant nuo paslaugų perdavimo–priėmimo akto pasirašymo dienos;</w:t>
      </w:r>
    </w:p>
    <w:p w14:paraId="756D2C95"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suderinti su Klientu visas planuojamas patirti faktines išlaidas, susijusias su Sutarties vykdymu;</w:t>
      </w:r>
    </w:p>
    <w:p w14:paraId="785446BD"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suderinti su Klientu paslaugų teikimo grafiką;</w:t>
      </w:r>
    </w:p>
    <w:p w14:paraId="542AAF2E"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Sutartyje nustatyta tvarka pateikti Klientui pasirašytą paslaugų perdavimo–priėmimo aktą bei PVM sąskaitą faktūrą už suteiktas paslaugas;</w:t>
      </w:r>
    </w:p>
    <w:p w14:paraId="048F4E8F"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ne vėliau kaip per 3 (tris) darbo dienas nuo Sutarties įsigaliojimo dienos paskirti kompetentingą asmenį, kuris būtų atsakingas už ryšių su Kliento paskirtu atstovu palaikymą, ir apie jį raštu informuoti Klientą;</w:t>
      </w:r>
    </w:p>
    <w:p w14:paraId="08C56512"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nedelsdamas (ne vėliau kaip per 3 (tris) darbo dienas) raštu informuoti Klientą:</w:t>
      </w:r>
    </w:p>
    <w:p w14:paraId="17C321F5" w14:textId="77777777" w:rsidR="00464A8B" w:rsidRPr="00BB4ACB" w:rsidRDefault="00464A8B" w:rsidP="00464A8B">
      <w:pPr>
        <w:pStyle w:val="Sraopastraipa"/>
        <w:numPr>
          <w:ilvl w:val="3"/>
          <w:numId w:val="9"/>
        </w:numPr>
        <w:tabs>
          <w:tab w:val="left" w:pos="1418"/>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jei laiku negali suteikti paslaugų;</w:t>
      </w:r>
    </w:p>
    <w:p w14:paraId="33FA733F" w14:textId="77777777" w:rsidR="00464A8B" w:rsidRPr="00BB4ACB" w:rsidRDefault="00464A8B" w:rsidP="00464A8B">
      <w:pPr>
        <w:pStyle w:val="Sraopastraipa"/>
        <w:numPr>
          <w:ilvl w:val="3"/>
          <w:numId w:val="9"/>
        </w:numPr>
        <w:tabs>
          <w:tab w:val="left" w:pos="1418"/>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apie pasikeitusius savo rekvizitus, teisinį statusą, paskirtą atstovą; </w:t>
      </w:r>
    </w:p>
    <w:p w14:paraId="2A23F70E"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kilus Šalių ginčui dėl Sutarties, ne vėliau kaip per 3 (tris) darbo dienas nuo ginčo kilimo dienos, deleguoti atstovą spręsti ginčo;</w:t>
      </w:r>
    </w:p>
    <w:p w14:paraId="40C98C48"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gavęs Sutarties 3.2.3 papunktyje numatytą Kliento raštišką atsisakymą priimti paslaugas, per Kliento nurodytą terminą įgyvendinti Kliento reikalavimą, nurodytą Sutarties 4.2.2 papunktyje;</w:t>
      </w:r>
    </w:p>
    <w:p w14:paraId="0F1788D7"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Klientas įsipareigoja:</w:t>
      </w:r>
    </w:p>
    <w:p w14:paraId="14E95C0D" w14:textId="77777777" w:rsidR="00464A8B" w:rsidRPr="00BB4ACB" w:rsidRDefault="00464A8B" w:rsidP="00464A8B">
      <w:pPr>
        <w:pStyle w:val="Sraopastraipa"/>
        <w:numPr>
          <w:ilvl w:val="2"/>
          <w:numId w:val="9"/>
        </w:numPr>
        <w:tabs>
          <w:tab w:val="left" w:pos="1134"/>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sumokėti Paslaugų teikėjui už tinkamai ir faktiškai suteiktas paslaugas Sutartyje numatyta tvarka ir sąlygomis;</w:t>
      </w:r>
    </w:p>
    <w:p w14:paraId="577D1E30" w14:textId="77777777" w:rsidR="00464A8B" w:rsidRPr="00BB4ACB" w:rsidRDefault="00464A8B" w:rsidP="00464A8B">
      <w:pPr>
        <w:pStyle w:val="Sraopastraipa"/>
        <w:numPr>
          <w:ilvl w:val="2"/>
          <w:numId w:val="9"/>
        </w:numPr>
        <w:tabs>
          <w:tab w:val="left" w:pos="1134"/>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teikti Paslaugų teikėjui Sutarčiai vykdyti pagrįstai reikalingą turimą informaciją;</w:t>
      </w:r>
    </w:p>
    <w:p w14:paraId="75FBEB81" w14:textId="77777777" w:rsidR="00464A8B" w:rsidRPr="00BB4ACB" w:rsidRDefault="00464A8B" w:rsidP="00464A8B">
      <w:pPr>
        <w:pStyle w:val="Sraopastraipa"/>
        <w:numPr>
          <w:ilvl w:val="2"/>
          <w:numId w:val="9"/>
        </w:numPr>
        <w:tabs>
          <w:tab w:val="left" w:pos="1134"/>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w:t>
      </w:r>
    </w:p>
    <w:p w14:paraId="5C86AC6C" w14:textId="77777777" w:rsidR="00464A8B" w:rsidRPr="00BB4ACB" w:rsidRDefault="00464A8B" w:rsidP="00464A8B">
      <w:pPr>
        <w:pStyle w:val="Sraopastraipa"/>
        <w:numPr>
          <w:ilvl w:val="2"/>
          <w:numId w:val="9"/>
        </w:numPr>
        <w:tabs>
          <w:tab w:val="left" w:pos="1134"/>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kilus Šalių ginčui dėl Sutarties, ne vėliau kaip per 3 (tris) darbo dienas nuo ginčo kilimo dienos deleguoti atstovą spręsti ginčo;</w:t>
      </w:r>
    </w:p>
    <w:p w14:paraId="35918F1D" w14:textId="77777777" w:rsidR="00464A8B" w:rsidRPr="00BB4ACB" w:rsidRDefault="00464A8B" w:rsidP="00464A8B">
      <w:pPr>
        <w:pStyle w:val="Sraopastraipa"/>
        <w:numPr>
          <w:ilvl w:val="2"/>
          <w:numId w:val="9"/>
        </w:numPr>
        <w:tabs>
          <w:tab w:val="left" w:pos="1134"/>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nedelsdamas (ne vėliau kaip per 3 (tris) darbo dienas) raštu pranešti Paslaugų teikėjui apie savo pasikeitusius rekvizitus, teisinį statusą, paskirtą atstovą.</w:t>
      </w:r>
    </w:p>
    <w:p w14:paraId="2C2C2A3F" w14:textId="77777777" w:rsidR="00464A8B" w:rsidRPr="00BB4ACB" w:rsidRDefault="00464A8B" w:rsidP="00464A8B">
      <w:pPr>
        <w:pStyle w:val="Sraopastraipa"/>
        <w:tabs>
          <w:tab w:val="left" w:pos="9630"/>
        </w:tabs>
        <w:spacing w:line="276" w:lineRule="auto"/>
        <w:ind w:right="8"/>
        <w:jc w:val="center"/>
        <w:rPr>
          <w:rFonts w:ascii="Calibri Light" w:hAnsi="Calibri Light" w:cs="Calibri Light"/>
          <w:b/>
          <w:sz w:val="22"/>
          <w:szCs w:val="22"/>
          <w:lang w:val="lt-LT"/>
        </w:rPr>
      </w:pPr>
    </w:p>
    <w:p w14:paraId="355D7D24"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ŠALIŲ TEISĖS</w:t>
      </w:r>
    </w:p>
    <w:p w14:paraId="5E96A824" w14:textId="77777777" w:rsidR="00464A8B" w:rsidRPr="00BB4ACB" w:rsidRDefault="00464A8B" w:rsidP="00464A8B">
      <w:pPr>
        <w:pStyle w:val="Pagrindinistekstas"/>
        <w:tabs>
          <w:tab w:val="left" w:pos="9630"/>
          <w:tab w:val="left" w:pos="9720"/>
        </w:tabs>
        <w:spacing w:line="276" w:lineRule="auto"/>
        <w:ind w:right="8" w:firstLine="360"/>
        <w:rPr>
          <w:rFonts w:ascii="Calibri Light" w:hAnsi="Calibri Light" w:cs="Calibri Light"/>
          <w:sz w:val="22"/>
          <w:lang w:eastAsia="lt-LT"/>
        </w:rPr>
      </w:pPr>
    </w:p>
    <w:p w14:paraId="54BD53A7" w14:textId="77777777" w:rsidR="00464A8B" w:rsidRPr="00BB4ACB" w:rsidRDefault="00464A8B" w:rsidP="00464A8B">
      <w:pPr>
        <w:pStyle w:val="Sraopastraipa"/>
        <w:numPr>
          <w:ilvl w:val="1"/>
          <w:numId w:val="9"/>
        </w:numPr>
        <w:tabs>
          <w:tab w:val="left" w:pos="993"/>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Paslaugų teikėjas turi teisę:</w:t>
      </w:r>
    </w:p>
    <w:p w14:paraId="7E3F210E"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reikalauti, kad Klientas priimtų tinkamai ir faktiškai suteiktas paslaugas arba atsisakyti vykdyti Sutartį, jeigu Klientas, pažeisdamas savo įsipareigojimus, nepriima ar atsisako priimti tinkamai ir faktiškai suteiktas paslaugas;</w:t>
      </w:r>
    </w:p>
    <w:p w14:paraId="56E40BCC" w14:textId="77777777" w:rsidR="00464A8B" w:rsidRPr="00BB4ACB" w:rsidRDefault="00464A8B" w:rsidP="00464A8B">
      <w:pPr>
        <w:pStyle w:val="Sraopastraipa"/>
        <w:numPr>
          <w:ilvl w:val="2"/>
          <w:numId w:val="9"/>
        </w:numPr>
        <w:tabs>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reikalauti iš Kliento sumokėti už tinkamai ir faktiškai suteiktas paslaugas Sutartyje nurodyta tvarka, sąlygomis ir terminais.</w:t>
      </w:r>
    </w:p>
    <w:p w14:paraId="05A578BD" w14:textId="77777777" w:rsidR="00464A8B" w:rsidRPr="00BB4ACB" w:rsidRDefault="00464A8B" w:rsidP="00464A8B">
      <w:pPr>
        <w:pStyle w:val="Sraopastraipa"/>
        <w:numPr>
          <w:ilvl w:val="1"/>
          <w:numId w:val="9"/>
        </w:numPr>
        <w:tabs>
          <w:tab w:val="left" w:pos="993"/>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Klientas turi teisę:</w:t>
      </w:r>
    </w:p>
    <w:p w14:paraId="3815A627" w14:textId="77777777" w:rsidR="00464A8B" w:rsidRPr="00BB4ACB" w:rsidRDefault="00464A8B" w:rsidP="00464A8B">
      <w:pPr>
        <w:pStyle w:val="Sraopastraipa"/>
        <w:numPr>
          <w:ilvl w:val="2"/>
          <w:numId w:val="9"/>
        </w:numPr>
        <w:tabs>
          <w:tab w:val="left" w:pos="567"/>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nemokėti už tinkamai ir faktiškai suteiktas paslaugas, jeigu pateikta neteisinga PVM sąskaita faktūra (kol bus išsiaiškinta su Paslaugų teikėju ir bus pateikta teisinga PVM sąskaita faktūra);</w:t>
      </w:r>
    </w:p>
    <w:p w14:paraId="3194088D" w14:textId="77777777" w:rsidR="00464A8B" w:rsidRPr="00BB4ACB" w:rsidRDefault="00464A8B" w:rsidP="00464A8B">
      <w:pPr>
        <w:pStyle w:val="Sraopastraipa"/>
        <w:numPr>
          <w:ilvl w:val="2"/>
          <w:numId w:val="9"/>
        </w:numPr>
        <w:tabs>
          <w:tab w:val="left" w:pos="567"/>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nustatęs paslaugų trūkumus, reikalauti, kad Paslaugų teikėjas neatlygintinai pašalintų paslaugų trūkumus per Kliento nustatytą terminą ir (arba) atlygintų nuostolius, susijusius su netinkamu Sutarties vykdymu;</w:t>
      </w:r>
    </w:p>
    <w:p w14:paraId="1718CFA8" w14:textId="77777777" w:rsidR="00464A8B" w:rsidRPr="00BB4ACB" w:rsidRDefault="00464A8B" w:rsidP="00464A8B">
      <w:pPr>
        <w:pStyle w:val="Sraopastraipa"/>
        <w:numPr>
          <w:ilvl w:val="2"/>
          <w:numId w:val="9"/>
        </w:numPr>
        <w:tabs>
          <w:tab w:val="left" w:pos="567"/>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Paslaugų teikėjui neįvykdžius Kliento reikalavimų, nurodytų Sutarties 4.2.2 papunktyje, ar Paslaugų teikėjui nevykdant Sutarties, Klientas įgyja teisę vienašališkai nutraukti Sutartį ir reikalauti nuostolių atlyginimo;</w:t>
      </w:r>
    </w:p>
    <w:p w14:paraId="2DE32FFB" w14:textId="77777777" w:rsidR="00464A8B" w:rsidRPr="00BB4ACB" w:rsidRDefault="00464A8B" w:rsidP="00464A8B">
      <w:pPr>
        <w:pStyle w:val="Sraopastraipa"/>
        <w:numPr>
          <w:ilvl w:val="2"/>
          <w:numId w:val="9"/>
        </w:numPr>
        <w:tabs>
          <w:tab w:val="left" w:pos="567"/>
          <w:tab w:val="left" w:pos="1276"/>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priskaičiuotų netesybų sumos dydžiu mažinti savo piniginę prievolę Paslaugų teikėjui.</w:t>
      </w:r>
    </w:p>
    <w:p w14:paraId="7FB482C0" w14:textId="77777777" w:rsidR="00464A8B" w:rsidRPr="00BB4ACB" w:rsidRDefault="00464A8B" w:rsidP="00464A8B">
      <w:pPr>
        <w:pStyle w:val="Sraopastraipa"/>
        <w:tabs>
          <w:tab w:val="left" w:pos="9630"/>
        </w:tabs>
        <w:spacing w:line="276" w:lineRule="auto"/>
        <w:ind w:right="8"/>
        <w:rPr>
          <w:rFonts w:ascii="Calibri Light" w:hAnsi="Calibri Light" w:cs="Calibri Light"/>
          <w:b/>
          <w:sz w:val="22"/>
          <w:szCs w:val="22"/>
          <w:lang w:val="lt-LT"/>
        </w:rPr>
      </w:pPr>
    </w:p>
    <w:p w14:paraId="4B090665"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ŠALIŲ ATSAKOMYBĖ</w:t>
      </w:r>
    </w:p>
    <w:p w14:paraId="34473A44" w14:textId="77777777" w:rsidR="00464A8B" w:rsidRPr="00BB4ACB" w:rsidRDefault="00464A8B" w:rsidP="00464A8B">
      <w:pPr>
        <w:shd w:val="clear" w:color="auto" w:fill="FFFFFF"/>
        <w:tabs>
          <w:tab w:val="left" w:pos="9630"/>
          <w:tab w:val="left" w:pos="9720"/>
        </w:tabs>
        <w:ind w:left="24" w:right="8" w:firstLine="336"/>
        <w:jc w:val="both"/>
        <w:rPr>
          <w:rFonts w:ascii="Calibri Light" w:hAnsi="Calibri Light" w:cs="Calibri Light"/>
          <w:color w:val="000000"/>
          <w:sz w:val="22"/>
        </w:rPr>
      </w:pPr>
    </w:p>
    <w:p w14:paraId="2B9319EC"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Už įsipareigojimų, prisiimtų Sutartimi, nevykdymą arba netinkamą vykdymą Šalys atsako įstatymų nustatyta tvarka, atsižvelgdamos į Sutartyje nustatytus ypatumus.</w:t>
      </w:r>
    </w:p>
    <w:p w14:paraId="455636B2"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Paslaugų teikėjas atsako už visus pagal Sutartį prisiimtus įsipareigojimus, nepaisant to, ar jiems vykdyti bus pasitelkti tretieji asmenys.</w:t>
      </w:r>
    </w:p>
    <w:p w14:paraId="177D1AD7"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Nei viena iš Šalių nėra atsakinga už įsipareigojimų nevykdymą ar netinkamą vykdymą, jeigu juos vykdyti trukdė nenugalima jėga (</w:t>
      </w:r>
      <w:r w:rsidRPr="00BB4ACB">
        <w:rPr>
          <w:rFonts w:ascii="Calibri Light" w:hAnsi="Calibri Light" w:cs="Calibri Light"/>
          <w:i/>
          <w:sz w:val="22"/>
          <w:szCs w:val="22"/>
          <w:lang w:val="lt-LT"/>
        </w:rPr>
        <w:t>force majeure</w:t>
      </w:r>
      <w:r w:rsidRPr="00BB4ACB">
        <w:rPr>
          <w:rFonts w:ascii="Calibri Light" w:hAnsi="Calibri Light" w:cs="Calibri Light"/>
          <w:sz w:val="22"/>
          <w:szCs w:val="22"/>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57B6B38"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ACD1743"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color w:val="000000"/>
          <w:sz w:val="22"/>
          <w:szCs w:val="22"/>
          <w:lang w:val="lt-LT"/>
        </w:rPr>
        <w:t xml:space="preserve">Jei Paslaugų teikėjas nevykdo savo sutartinių įsipareigojimų Sutartyje numatytais terminais, Klientas turi teisę be oficialaus įspėjimo ir nesumažindamas kitų savo teisių gynimo būdų pradėti skaičiuoti 0,03 (trijų šimtųjų) procento dydžio delspinigius nuo nesuteiktų ar netinkamai suteiktų paslaugų kainos už kiekvieną uždelstą dieną. </w:t>
      </w:r>
      <w:r w:rsidRPr="00BB4ACB">
        <w:rPr>
          <w:rFonts w:ascii="Calibri Light" w:hAnsi="Calibri Light" w:cs="Calibri Light"/>
          <w:sz w:val="22"/>
          <w:szCs w:val="22"/>
          <w:lang w:val="lt-LT"/>
        </w:rPr>
        <w:t xml:space="preserve">Jei Klientas nevykdo savo įsipareigojimų sutartyje numatytais terminais, </w:t>
      </w:r>
      <w:r w:rsidRPr="00BB4ACB">
        <w:rPr>
          <w:rFonts w:ascii="Calibri Light" w:eastAsiaTheme="minorEastAsia" w:hAnsi="Calibri Light" w:cs="Calibri Light"/>
          <w:sz w:val="22"/>
          <w:szCs w:val="22"/>
          <w:lang w:val="lt-LT" w:eastAsia="zh-CN"/>
        </w:rPr>
        <w:t xml:space="preserve">Paslaugų teikėjas </w:t>
      </w:r>
      <w:r w:rsidRPr="00BB4ACB">
        <w:rPr>
          <w:rFonts w:ascii="Calibri Light" w:hAnsi="Calibri Light" w:cs="Calibri Light"/>
          <w:sz w:val="22"/>
          <w:szCs w:val="22"/>
          <w:lang w:val="lt-LT"/>
        </w:rPr>
        <w:t>turi teisę, apie tai įspėjęs Klientą, pradėti skaičiuoti 0,03 (trijų šimtųjų) procento delspinigius nuo neįvykdytų įsipareigojimų vertės už kiekvieną uždelstą dieną.</w:t>
      </w:r>
    </w:p>
    <w:p w14:paraId="09024FF7"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Jei Paslaugų teikėjas nevykdo ar netinkamai vykdo sutartinius įsipareigojimus, apie kuriuos Kliento buvo raštu įspėtas, tačiau per Kliento  nustatytą protingą terminą nepašalino paslaugų trūkumų, Kliento  reikalavimu moka Klientui 3 (trijų) procentų baudą nuo visos sutarties kainos, įskaitant PVM. </w:t>
      </w:r>
    </w:p>
    <w:p w14:paraId="38C27C6A"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color w:val="000000"/>
          <w:sz w:val="22"/>
          <w:szCs w:val="22"/>
          <w:lang w:val="lt-LT"/>
        </w:rPr>
        <w:lastRenderedPageBreak/>
        <w:t xml:space="preserve">Klientas negali reikalauti iš Paslaugų teikėjo kartu ir netesybų, ir realiai įvykdyti prievolę, išskyrus atvejus, kai Paslaugų teikėjas praleidžia prievolės įvykdymo terminą. </w:t>
      </w:r>
    </w:p>
    <w:p w14:paraId="182BC581" w14:textId="77777777" w:rsidR="00464A8B" w:rsidRPr="00BB4ACB" w:rsidRDefault="00464A8B" w:rsidP="00464A8B">
      <w:pPr>
        <w:tabs>
          <w:tab w:val="left" w:pos="1134"/>
          <w:tab w:val="left" w:pos="9630"/>
          <w:tab w:val="left" w:pos="9720"/>
        </w:tabs>
        <w:ind w:left="-142" w:right="8" w:firstLine="709"/>
        <w:jc w:val="both"/>
        <w:rPr>
          <w:rFonts w:ascii="Calibri Light" w:hAnsi="Calibri Light" w:cs="Calibri Light"/>
          <w:color w:val="000000"/>
          <w:sz w:val="22"/>
        </w:rPr>
      </w:pPr>
    </w:p>
    <w:p w14:paraId="624494EB" w14:textId="77777777" w:rsidR="00464A8B" w:rsidRPr="00BB4ACB" w:rsidRDefault="00464A8B" w:rsidP="00464A8B">
      <w:pPr>
        <w:pStyle w:val="Sraopastraipa"/>
        <w:numPr>
          <w:ilvl w:val="0"/>
          <w:numId w:val="9"/>
        </w:numPr>
        <w:tabs>
          <w:tab w:val="left" w:pos="1134"/>
          <w:tab w:val="left" w:pos="9630"/>
          <w:tab w:val="left" w:pos="9720"/>
        </w:tabs>
        <w:spacing w:line="276" w:lineRule="auto"/>
        <w:ind w:right="8"/>
        <w:jc w:val="center"/>
        <w:rPr>
          <w:rFonts w:ascii="Calibri Light" w:hAnsi="Calibri Light" w:cs="Calibri Light"/>
          <w:b/>
          <w:color w:val="000000"/>
          <w:sz w:val="22"/>
          <w:szCs w:val="22"/>
          <w:lang w:val="lt-LT"/>
        </w:rPr>
      </w:pPr>
      <w:r w:rsidRPr="00BB4ACB">
        <w:rPr>
          <w:rFonts w:ascii="Calibri Light" w:hAnsi="Calibri Light" w:cs="Calibri Light"/>
          <w:b/>
          <w:color w:val="000000"/>
          <w:sz w:val="22"/>
          <w:szCs w:val="22"/>
          <w:lang w:val="lt-LT"/>
        </w:rPr>
        <w:t xml:space="preserve">PASLAUGŲ TEIKĖJO TEISĖ PASITELKTI TREČIUOSIUS ASMENIS </w:t>
      </w:r>
    </w:p>
    <w:p w14:paraId="7C11D7E7" w14:textId="77777777" w:rsidR="00464A8B" w:rsidRPr="00BB4ACB" w:rsidRDefault="00464A8B" w:rsidP="00464A8B">
      <w:pPr>
        <w:tabs>
          <w:tab w:val="left" w:pos="1134"/>
          <w:tab w:val="left" w:pos="9630"/>
          <w:tab w:val="left" w:pos="9720"/>
        </w:tabs>
        <w:ind w:left="-142" w:right="8" w:firstLine="709"/>
        <w:jc w:val="center"/>
        <w:rPr>
          <w:rFonts w:ascii="Calibri Light" w:hAnsi="Calibri Light" w:cs="Calibri Light"/>
          <w:b/>
          <w:color w:val="000000"/>
          <w:sz w:val="22"/>
        </w:rPr>
      </w:pPr>
      <w:r w:rsidRPr="00BB4ACB">
        <w:rPr>
          <w:rFonts w:ascii="Calibri Light" w:hAnsi="Calibri Light" w:cs="Calibri Light"/>
          <w:b/>
          <w:color w:val="000000"/>
          <w:sz w:val="22"/>
        </w:rPr>
        <w:t>(SUBTEIKIMAS)</w:t>
      </w:r>
    </w:p>
    <w:p w14:paraId="5394C5A2" w14:textId="77777777" w:rsidR="00464A8B" w:rsidRPr="00BB4ACB" w:rsidRDefault="00464A8B" w:rsidP="00464A8B">
      <w:pPr>
        <w:tabs>
          <w:tab w:val="left" w:pos="1134"/>
          <w:tab w:val="left" w:pos="9630"/>
          <w:tab w:val="left" w:pos="9720"/>
        </w:tabs>
        <w:ind w:left="-142" w:right="8" w:firstLine="709"/>
        <w:jc w:val="center"/>
        <w:rPr>
          <w:rFonts w:ascii="Calibri Light" w:hAnsi="Calibri Light" w:cs="Calibri Light"/>
          <w:b/>
          <w:color w:val="000000"/>
          <w:sz w:val="22"/>
        </w:rPr>
      </w:pPr>
    </w:p>
    <w:p w14:paraId="0D6EB67D" w14:textId="77777777" w:rsidR="00464A8B" w:rsidRPr="00BB4ACB" w:rsidRDefault="00464A8B" w:rsidP="00464A8B">
      <w:pPr>
        <w:pStyle w:val="Pagrindinistekstas"/>
        <w:numPr>
          <w:ilvl w:val="1"/>
          <w:numId w:val="9"/>
        </w:numPr>
        <w:tabs>
          <w:tab w:val="left" w:pos="993"/>
          <w:tab w:val="left" w:pos="1170"/>
          <w:tab w:val="left" w:pos="9630"/>
          <w:tab w:val="left" w:pos="9720"/>
        </w:tabs>
        <w:spacing w:after="0" w:line="276" w:lineRule="auto"/>
        <w:ind w:left="0" w:right="8" w:firstLine="567"/>
        <w:jc w:val="both"/>
        <w:rPr>
          <w:rFonts w:ascii="Calibri Light" w:hAnsi="Calibri Light" w:cs="Calibri Light"/>
          <w:bCs/>
          <w:sz w:val="22"/>
        </w:rPr>
      </w:pPr>
      <w:r w:rsidRPr="00BB4ACB">
        <w:rPr>
          <w:rFonts w:ascii="Calibri Light" w:hAnsi="Calibri Light" w:cs="Calibri Light"/>
          <w:bCs/>
          <w:sz w:val="22"/>
        </w:rPr>
        <w:t>Paslaugų teikėjas Sutarties vykdymui gali pasitelkti:</w:t>
      </w:r>
    </w:p>
    <w:p w14:paraId="6B5B9CB2" w14:textId="77777777" w:rsidR="00464A8B" w:rsidRPr="00BB4ACB" w:rsidRDefault="00464A8B" w:rsidP="00464A8B">
      <w:pPr>
        <w:pStyle w:val="Pagrindinistekstas"/>
        <w:tabs>
          <w:tab w:val="left" w:pos="1170"/>
          <w:tab w:val="left" w:pos="9630"/>
          <w:tab w:val="left" w:pos="9720"/>
        </w:tabs>
        <w:spacing w:line="276" w:lineRule="auto"/>
        <w:ind w:right="8" w:firstLine="567"/>
        <w:rPr>
          <w:rFonts w:ascii="Calibri Light" w:hAnsi="Calibri Light" w:cs="Calibri Light"/>
          <w:bCs/>
          <w:sz w:val="22"/>
        </w:rPr>
      </w:pPr>
      <w:r w:rsidRPr="00BB4ACB">
        <w:rPr>
          <w:rFonts w:ascii="Calibri Light" w:hAnsi="Calibri Light" w:cs="Calibri Light"/>
          <w:bCs/>
          <w:sz w:val="22"/>
        </w:rPr>
        <w:t>- savo pasiūlyme nurodytus subteikėjus;</w:t>
      </w:r>
    </w:p>
    <w:p w14:paraId="349736DA" w14:textId="77777777" w:rsidR="00464A8B" w:rsidRPr="00BB4ACB" w:rsidRDefault="00464A8B" w:rsidP="00464A8B">
      <w:pPr>
        <w:pStyle w:val="Pagrindinistekstas"/>
        <w:tabs>
          <w:tab w:val="left" w:pos="1170"/>
          <w:tab w:val="left" w:pos="9630"/>
          <w:tab w:val="left" w:pos="9720"/>
        </w:tabs>
        <w:spacing w:line="276" w:lineRule="auto"/>
        <w:ind w:right="8" w:firstLine="567"/>
        <w:rPr>
          <w:rFonts w:ascii="Calibri Light" w:hAnsi="Calibri Light" w:cs="Calibri Light"/>
          <w:bCs/>
          <w:sz w:val="22"/>
        </w:rPr>
      </w:pPr>
      <w:r w:rsidRPr="00BB4ACB">
        <w:rPr>
          <w:rFonts w:ascii="Calibri Light" w:hAnsi="Calibri Light" w:cs="Calibri Light"/>
          <w:bCs/>
          <w:sz w:val="22"/>
        </w:rPr>
        <w:t xml:space="preserve">- kitus subteikėjus, jeigu pasiūlymo pateikimo metu jie buvo žinomi. </w:t>
      </w:r>
    </w:p>
    <w:p w14:paraId="2820091C" w14:textId="77777777" w:rsidR="00464A8B" w:rsidRPr="00BB4ACB" w:rsidRDefault="00464A8B" w:rsidP="00464A8B">
      <w:pPr>
        <w:pStyle w:val="Sraopastraipa"/>
        <w:numPr>
          <w:ilvl w:val="1"/>
          <w:numId w:val="9"/>
        </w:numPr>
        <w:tabs>
          <w:tab w:val="left" w:pos="993"/>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Sutartyje nurodytam subteikėjui bankrutavus, atsisakius vykdyti arba netinkamai vykdant sutartyje nustatytas veiklas, jis gali būti keičiamas kitu subteikėju, tačiau pakeisti subteikėjai privalo būti ne žemesnės kvalifikacijos ir ne mažesnės patirties, kaip subteikėjai, nurodyti pasiūlyme. Sutartyje nurodytus subteikėjus galima keisti raštu informavus apie tai Klientą ir gavus jos raštišką sutikimą. Paslaugų teikėjas bet kokiu atveju atsako už visus pagal sutartį prisiimtus įsipareigojimus, nepaisant to, ar jiems vykdyti bus pasitelkiami tretieji asmenys. </w:t>
      </w:r>
    </w:p>
    <w:p w14:paraId="700A4EAF" w14:textId="77777777" w:rsidR="00464A8B" w:rsidRPr="00BB4ACB" w:rsidRDefault="00464A8B" w:rsidP="00464A8B">
      <w:pPr>
        <w:pStyle w:val="Pagrindinistekstas"/>
        <w:numPr>
          <w:ilvl w:val="1"/>
          <w:numId w:val="9"/>
        </w:numPr>
        <w:tabs>
          <w:tab w:val="left" w:pos="993"/>
          <w:tab w:val="left" w:pos="1170"/>
          <w:tab w:val="left" w:pos="9630"/>
          <w:tab w:val="left" w:pos="9720"/>
        </w:tabs>
        <w:spacing w:after="0" w:line="276" w:lineRule="auto"/>
        <w:ind w:left="0" w:right="8" w:firstLine="567"/>
        <w:jc w:val="both"/>
        <w:rPr>
          <w:rFonts w:ascii="Calibri Light" w:hAnsi="Calibri Light" w:cs="Calibri Light"/>
          <w:bCs/>
          <w:sz w:val="22"/>
        </w:rPr>
      </w:pPr>
      <w:r w:rsidRPr="00BB4ACB">
        <w:rPr>
          <w:rFonts w:ascii="Calibri Light" w:hAnsi="Calibri Light" w:cs="Calibri Light"/>
          <w:bCs/>
          <w:sz w:val="22"/>
        </w:rPr>
        <w:t xml:space="preserve">Tuo atveju, jei pasiūlymo pateikimo metu Paslaugų teikėjui nebuvo žinomi subteikėjai, Paslaugų teikėjas po Sutarties įsigaliojimo įsipareigoja ne vėliau kaip likus 2 (dvi)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w:t>
      </w:r>
    </w:p>
    <w:p w14:paraId="567995C5" w14:textId="77777777" w:rsidR="00464A8B" w:rsidRPr="00BB4ACB" w:rsidRDefault="00464A8B" w:rsidP="00464A8B">
      <w:pPr>
        <w:pStyle w:val="Pagrindinistekstas"/>
        <w:numPr>
          <w:ilvl w:val="1"/>
          <w:numId w:val="9"/>
        </w:numPr>
        <w:tabs>
          <w:tab w:val="left" w:pos="993"/>
          <w:tab w:val="left" w:pos="1170"/>
          <w:tab w:val="left" w:pos="9630"/>
          <w:tab w:val="left" w:pos="9720"/>
        </w:tabs>
        <w:spacing w:after="0" w:line="276" w:lineRule="auto"/>
        <w:ind w:left="0" w:right="8" w:firstLine="567"/>
        <w:jc w:val="both"/>
        <w:rPr>
          <w:rFonts w:ascii="Calibri Light" w:hAnsi="Calibri Light" w:cs="Calibri Light"/>
          <w:bCs/>
          <w:sz w:val="22"/>
        </w:rPr>
      </w:pPr>
      <w:r w:rsidRPr="00BB4ACB">
        <w:rPr>
          <w:rFonts w:ascii="Calibri Light" w:hAnsi="Calibri Light" w:cs="Calibri Light"/>
          <w:sz w:val="22"/>
        </w:rPr>
        <w:t>Sutarties vykdymo metu Paslaugų teikėjas gali pasitelkti subteikėją tik gavęs Kliento sutikimą.</w:t>
      </w:r>
    </w:p>
    <w:p w14:paraId="60994A6C" w14:textId="77777777" w:rsidR="00BB4ACB" w:rsidRPr="00BB4ACB" w:rsidRDefault="00BB4ACB" w:rsidP="00BB4ACB">
      <w:pPr>
        <w:pStyle w:val="Pagrindinistekstas"/>
        <w:tabs>
          <w:tab w:val="left" w:pos="993"/>
          <w:tab w:val="left" w:pos="1170"/>
          <w:tab w:val="left" w:pos="9630"/>
          <w:tab w:val="left" w:pos="9720"/>
        </w:tabs>
        <w:spacing w:after="0" w:line="276" w:lineRule="auto"/>
        <w:ind w:left="567" w:right="8"/>
        <w:jc w:val="both"/>
        <w:rPr>
          <w:rFonts w:ascii="Calibri Light" w:hAnsi="Calibri Light" w:cs="Calibri Light"/>
          <w:bCs/>
          <w:sz w:val="22"/>
        </w:rPr>
      </w:pPr>
    </w:p>
    <w:p w14:paraId="11738CB2"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SUTARTIES GALIOJIMAS</w:t>
      </w:r>
    </w:p>
    <w:p w14:paraId="18E9523F" w14:textId="77777777" w:rsidR="00464A8B" w:rsidRPr="00BB4ACB" w:rsidRDefault="00464A8B" w:rsidP="00464A8B">
      <w:pPr>
        <w:pStyle w:val="Pagrindiniotekstotrauka"/>
        <w:tabs>
          <w:tab w:val="left" w:pos="800"/>
          <w:tab w:val="left" w:pos="9630"/>
        </w:tabs>
        <w:spacing w:after="0" w:line="276" w:lineRule="auto"/>
        <w:ind w:left="0" w:right="8"/>
        <w:jc w:val="both"/>
        <w:rPr>
          <w:rFonts w:ascii="Calibri Light" w:hAnsi="Calibri Light" w:cs="Calibri Light"/>
          <w:sz w:val="22"/>
          <w:szCs w:val="22"/>
        </w:rPr>
      </w:pPr>
    </w:p>
    <w:p w14:paraId="4A04FC99"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Sutartis įsigalioja nuo pasirašymo dienos ir galioja iki visiško Šalių sutartinių įsipareigojimų įvykdymo.</w:t>
      </w:r>
    </w:p>
    <w:p w14:paraId="3C5B5EE3"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Nutraukus Sutartį ar jai pasibaigus, lieka galioti Sutarties nuostatos, susijusios su atsakomybe, ginčų nagrinėjimo tvarka, taip pat visos kitos Sutarties nuostatos, jeigu šios nuostatos pagal savo esmę lieka galioti ir po Sutarties nutraukimo.</w:t>
      </w:r>
    </w:p>
    <w:p w14:paraId="1853F41F"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Esminiu Sutarties pažeidimu pagal Sutartį laikomas netinkamos kokybės, t. y. Sutarties reikalavimų neatitinkančių, paslaugų teikimas, kai </w:t>
      </w:r>
      <w:r w:rsidRPr="00BB4ACB">
        <w:rPr>
          <w:rFonts w:ascii="Calibri Light" w:hAnsi="Calibri Light" w:cs="Calibri Light"/>
          <w:bCs/>
          <w:sz w:val="22"/>
          <w:szCs w:val="22"/>
          <w:lang w:val="lt-LT"/>
        </w:rPr>
        <w:t xml:space="preserve">Paslaugų teikėjas </w:t>
      </w:r>
      <w:r w:rsidRPr="00BB4ACB">
        <w:rPr>
          <w:rFonts w:ascii="Calibri Light" w:hAnsi="Calibri Light" w:cs="Calibri Light"/>
          <w:sz w:val="22"/>
          <w:szCs w:val="22"/>
          <w:lang w:val="lt-LT"/>
        </w:rPr>
        <w:t xml:space="preserve">trūkumų nepašalina per </w:t>
      </w:r>
      <w:r w:rsidRPr="00BB4ACB">
        <w:rPr>
          <w:rFonts w:ascii="Calibri Light" w:eastAsia="Calibri" w:hAnsi="Calibri Light" w:cs="Calibri Light"/>
          <w:sz w:val="22"/>
          <w:szCs w:val="22"/>
          <w:lang w:val="lt-LT"/>
        </w:rPr>
        <w:t>Kliento</w:t>
      </w:r>
      <w:r w:rsidRPr="00BB4ACB">
        <w:rPr>
          <w:rFonts w:ascii="Calibri Light" w:hAnsi="Calibri Light" w:cs="Calibri Light"/>
          <w:sz w:val="22"/>
          <w:szCs w:val="22"/>
          <w:lang w:val="lt-LT"/>
        </w:rPr>
        <w:t xml:space="preserve"> nustatytą protingą terminą.</w:t>
      </w:r>
    </w:p>
    <w:p w14:paraId="67C911F1"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lastRenderedPageBreak/>
        <w:t>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Klientui patirtus nuostolius.</w:t>
      </w:r>
    </w:p>
    <w:p w14:paraId="27C22BBC"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Klientas turi teisę vienašališkai nutraukti Sutartį nedelsiant, netaikant pranešimo raštu apie sutarties nutraukimą 30 (trisdešimt) darbo dienų laikotarpio, jei Paslaugų teikėjas nepateikia galiojančio tiekėjo patikimumo pažymėjimo.</w:t>
      </w:r>
    </w:p>
    <w:p w14:paraId="5F149553"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Sutartis bet kada gali būti nutraukta raštišku abiejų Šalių susitarimu, Lietuvos Respublikos viešųjų pirkimų įstatymo (toliau – VPĮ) 90 straipsnio nustatytais atvejais ir tvarka bei kitų teisės aktų numatytais atvejais.</w:t>
      </w:r>
    </w:p>
    <w:p w14:paraId="33B17CAD" w14:textId="77777777" w:rsidR="00464A8B" w:rsidRPr="00BB4ACB" w:rsidRDefault="00464A8B" w:rsidP="00464A8B">
      <w:pPr>
        <w:pStyle w:val="Pagrindiniotekstotrauka"/>
        <w:tabs>
          <w:tab w:val="left" w:pos="1311"/>
          <w:tab w:val="num" w:pos="1368"/>
          <w:tab w:val="left" w:pos="9630"/>
        </w:tabs>
        <w:spacing w:after="0" w:line="276" w:lineRule="auto"/>
        <w:ind w:left="0" w:right="8"/>
        <w:jc w:val="both"/>
        <w:rPr>
          <w:rFonts w:ascii="Calibri Light" w:hAnsi="Calibri Light" w:cs="Calibri Light"/>
          <w:sz w:val="22"/>
          <w:szCs w:val="22"/>
        </w:rPr>
      </w:pPr>
    </w:p>
    <w:p w14:paraId="3B08C56D"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KITOS SĄLYGOS</w:t>
      </w:r>
    </w:p>
    <w:p w14:paraId="5A8AB280" w14:textId="77777777" w:rsidR="00464A8B" w:rsidRPr="00BB4ACB" w:rsidRDefault="00464A8B" w:rsidP="00464A8B">
      <w:pPr>
        <w:shd w:val="clear" w:color="auto" w:fill="FFFFFF"/>
        <w:tabs>
          <w:tab w:val="left" w:pos="720"/>
          <w:tab w:val="left" w:pos="1008"/>
          <w:tab w:val="left" w:pos="9630"/>
        </w:tabs>
        <w:ind w:left="57" w:right="8"/>
        <w:jc w:val="both"/>
        <w:rPr>
          <w:rFonts w:ascii="Calibri Light" w:hAnsi="Calibri Light" w:cs="Calibri Light"/>
          <w:spacing w:val="-2"/>
          <w:sz w:val="22"/>
        </w:rPr>
      </w:pPr>
    </w:p>
    <w:p w14:paraId="15EEB26B"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Sutarties sąlygos Sutarties galiojimo laikotarpiu gali būti keičiamos šioje ir VPĮ 89 straipsnyje numatytais atvejais</w:t>
      </w:r>
      <w:r w:rsidRPr="00BB4ACB">
        <w:rPr>
          <w:rStyle w:val="Hipersaitas"/>
          <w:rFonts w:ascii="Calibri Light" w:hAnsi="Calibri Light" w:cs="Calibri Light"/>
          <w:sz w:val="22"/>
          <w:szCs w:val="22"/>
          <w:lang w:val="lt-LT"/>
        </w:rPr>
        <w:t xml:space="preserve"> ir tvarka</w:t>
      </w:r>
      <w:r w:rsidRPr="00BB4ACB">
        <w:rPr>
          <w:rFonts w:ascii="Calibri Light" w:hAnsi="Calibri Light" w:cs="Calibri Light"/>
          <w:sz w:val="22"/>
          <w:szCs w:val="22"/>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013F6527"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 xml:space="preserve">Klientas atsakingu už Sutarties vykdymą asmeniu  skiria Migracijos departamento prie Lietuvos Respublikos vidaus reikalų ministerijos Administravimo skyriaus finansų ir viešųjų pirkimų specialistę Rasą </w:t>
      </w:r>
      <w:proofErr w:type="spellStart"/>
      <w:r w:rsidRPr="00BB4ACB">
        <w:rPr>
          <w:rFonts w:ascii="Calibri Light" w:hAnsi="Calibri Light" w:cs="Calibri Light"/>
          <w:sz w:val="22"/>
          <w:szCs w:val="22"/>
          <w:lang w:val="lt-LT"/>
        </w:rPr>
        <w:t>Kvarinskienę</w:t>
      </w:r>
      <w:proofErr w:type="spellEnd"/>
      <w:r w:rsidRPr="00BB4ACB">
        <w:rPr>
          <w:rFonts w:ascii="Calibri Light" w:hAnsi="Calibri Light" w:cs="Calibri Light"/>
          <w:sz w:val="22"/>
          <w:szCs w:val="22"/>
          <w:lang w:val="lt-LT"/>
        </w:rPr>
        <w:t xml:space="preserve">, tel. +370 707 48461, el. p. </w:t>
      </w:r>
      <w:proofErr w:type="spellStart"/>
      <w:r w:rsidRPr="00BB4ACB">
        <w:rPr>
          <w:rFonts w:ascii="Calibri Light" w:hAnsi="Calibri Light" w:cs="Calibri Light"/>
          <w:sz w:val="22"/>
          <w:szCs w:val="22"/>
          <w:lang w:val="lt-LT"/>
        </w:rPr>
        <w:t>rasa.kvarinskiene@migracija.gov.lt</w:t>
      </w:r>
      <w:proofErr w:type="spellEnd"/>
      <w:r w:rsidRPr="00BB4ACB">
        <w:rPr>
          <w:rFonts w:ascii="Calibri Light" w:hAnsi="Calibri Light" w:cs="Calibri Light"/>
          <w:sz w:val="22"/>
          <w:szCs w:val="22"/>
          <w:lang w:val="lt-LT"/>
        </w:rPr>
        <w:t>.</w:t>
      </w:r>
    </w:p>
    <w:p w14:paraId="78183812"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Šalių tarpusavio santykiai, neaptarti Sutartyje, reguliuojami Lietuvos Respublikos civilinio kodekso ir kitų teisės aktų nustatyta tvarka.</w:t>
      </w:r>
    </w:p>
    <w:p w14:paraId="542BFF81"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F5CBB5"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0E94C269"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Sutarčiai aiškinti bei ginčams spręsti taikoma Lietuvos Respublikos teisė.</w:t>
      </w:r>
    </w:p>
    <w:p w14:paraId="7BF2FFF2"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451E3E5" w14:textId="77777777" w:rsidR="00464A8B" w:rsidRPr="00BB4ACB" w:rsidRDefault="00464A8B" w:rsidP="00464A8B">
      <w:pPr>
        <w:pStyle w:val="Sraopastraipa"/>
        <w:numPr>
          <w:ilvl w:val="1"/>
          <w:numId w:val="9"/>
        </w:numPr>
        <w:tabs>
          <w:tab w:val="left" w:pos="1134"/>
          <w:tab w:val="left" w:pos="9630"/>
          <w:tab w:val="left" w:pos="9720"/>
        </w:tabs>
        <w:spacing w:line="276" w:lineRule="auto"/>
        <w:ind w:left="0" w:right="8" w:firstLine="567"/>
        <w:jc w:val="both"/>
        <w:rPr>
          <w:rFonts w:ascii="Calibri Light" w:hAnsi="Calibri Light" w:cs="Calibri Light"/>
          <w:sz w:val="22"/>
          <w:szCs w:val="22"/>
          <w:lang w:val="lt-LT"/>
        </w:rPr>
      </w:pPr>
      <w:r w:rsidRPr="00BB4ACB">
        <w:rPr>
          <w:rFonts w:ascii="Calibri Light" w:hAnsi="Calibri Light" w:cs="Calibri Light"/>
          <w:sz w:val="22"/>
          <w:szCs w:val="22"/>
          <w:lang w:val="lt-LT"/>
        </w:rPr>
        <w:t>Sutartį Šalys pasirašo kvalifikuotais el. parašais.</w:t>
      </w:r>
    </w:p>
    <w:p w14:paraId="44A0A122" w14:textId="77777777" w:rsidR="00464A8B" w:rsidRPr="00BB4ACB" w:rsidRDefault="00464A8B" w:rsidP="00464A8B">
      <w:pPr>
        <w:tabs>
          <w:tab w:val="left" w:pos="9630"/>
        </w:tabs>
        <w:ind w:left="360" w:right="8"/>
        <w:jc w:val="center"/>
        <w:rPr>
          <w:rFonts w:ascii="Calibri Light" w:hAnsi="Calibri Light" w:cs="Calibri Light"/>
          <w:b/>
          <w:sz w:val="22"/>
        </w:rPr>
      </w:pPr>
    </w:p>
    <w:p w14:paraId="61526021" w14:textId="77777777" w:rsidR="00464A8B" w:rsidRPr="00BB4ACB" w:rsidRDefault="00464A8B" w:rsidP="00464A8B">
      <w:pPr>
        <w:pStyle w:val="Sraopastraipa"/>
        <w:numPr>
          <w:ilvl w:val="0"/>
          <w:numId w:val="9"/>
        </w:numPr>
        <w:tabs>
          <w:tab w:val="left" w:pos="9630"/>
        </w:tabs>
        <w:spacing w:line="276" w:lineRule="auto"/>
        <w:ind w:right="8"/>
        <w:jc w:val="center"/>
        <w:rPr>
          <w:rFonts w:ascii="Calibri Light" w:hAnsi="Calibri Light" w:cs="Calibri Light"/>
          <w:b/>
          <w:sz w:val="22"/>
          <w:szCs w:val="22"/>
          <w:lang w:val="lt-LT"/>
        </w:rPr>
      </w:pPr>
      <w:r w:rsidRPr="00BB4ACB">
        <w:rPr>
          <w:rFonts w:ascii="Calibri Light" w:hAnsi="Calibri Light" w:cs="Calibri Light"/>
          <w:b/>
          <w:sz w:val="22"/>
          <w:szCs w:val="22"/>
          <w:lang w:val="lt-LT"/>
        </w:rPr>
        <w:t>ŠALIŲ REKVIZITAI</w:t>
      </w:r>
    </w:p>
    <w:tbl>
      <w:tblPr>
        <w:tblW w:w="9374" w:type="dxa"/>
        <w:tblInd w:w="165" w:type="dxa"/>
        <w:tblLook w:val="0000" w:firstRow="0" w:lastRow="0" w:firstColumn="0" w:lastColumn="0" w:noHBand="0" w:noVBand="0"/>
      </w:tblPr>
      <w:tblGrid>
        <w:gridCol w:w="4659"/>
        <w:gridCol w:w="4715"/>
      </w:tblGrid>
      <w:tr w:rsidR="00464A8B" w:rsidRPr="00BB4ACB" w14:paraId="1B8DDFBA" w14:textId="77777777" w:rsidTr="00A0569A">
        <w:trPr>
          <w:trHeight w:val="5084"/>
        </w:trPr>
        <w:tc>
          <w:tcPr>
            <w:tcW w:w="4659" w:type="dxa"/>
          </w:tcPr>
          <w:p w14:paraId="303EB678" w14:textId="77777777" w:rsidR="00464A8B" w:rsidRPr="00BB4ACB" w:rsidRDefault="00464A8B" w:rsidP="00BB4ACB">
            <w:pPr>
              <w:tabs>
                <w:tab w:val="left" w:pos="9630"/>
              </w:tabs>
              <w:spacing w:after="0" w:line="360" w:lineRule="auto"/>
              <w:rPr>
                <w:rFonts w:ascii="Calibri Light" w:hAnsi="Calibri Light" w:cs="Calibri Light"/>
                <w:b/>
                <w:sz w:val="22"/>
              </w:rPr>
            </w:pPr>
          </w:p>
          <w:p w14:paraId="70EAE352" w14:textId="77777777" w:rsidR="00464A8B" w:rsidRPr="00BB4ACB" w:rsidRDefault="00464A8B" w:rsidP="00BB4ACB">
            <w:pPr>
              <w:tabs>
                <w:tab w:val="left" w:pos="720"/>
                <w:tab w:val="left" w:pos="1008"/>
                <w:tab w:val="left" w:pos="9630"/>
              </w:tabs>
              <w:spacing w:after="0" w:line="360" w:lineRule="auto"/>
              <w:rPr>
                <w:rFonts w:ascii="Calibri Light" w:hAnsi="Calibri Light" w:cs="Calibri Light"/>
                <w:b/>
                <w:sz w:val="22"/>
              </w:rPr>
            </w:pPr>
            <w:r w:rsidRPr="00BB4ACB">
              <w:rPr>
                <w:rFonts w:ascii="Calibri Light" w:hAnsi="Calibri Light" w:cs="Calibri Light"/>
                <w:b/>
                <w:sz w:val="22"/>
              </w:rPr>
              <w:t>KLIENTAS</w:t>
            </w:r>
          </w:p>
          <w:p w14:paraId="7E1FB6CC" w14:textId="77777777" w:rsidR="00464A8B" w:rsidRPr="00BB4ACB" w:rsidRDefault="00464A8B" w:rsidP="00BB4ACB">
            <w:pPr>
              <w:tabs>
                <w:tab w:val="left" w:pos="720"/>
                <w:tab w:val="left" w:pos="1008"/>
                <w:tab w:val="left" w:pos="9630"/>
              </w:tabs>
              <w:spacing w:after="0" w:line="360" w:lineRule="auto"/>
              <w:rPr>
                <w:rFonts w:ascii="Calibri Light" w:hAnsi="Calibri Light" w:cs="Calibri Light"/>
                <w:sz w:val="22"/>
              </w:rPr>
            </w:pPr>
          </w:p>
          <w:p w14:paraId="21B4B39C" w14:textId="77777777" w:rsidR="00464A8B" w:rsidRPr="00BB4ACB" w:rsidRDefault="00464A8B" w:rsidP="00BB4ACB">
            <w:pPr>
              <w:spacing w:after="0" w:line="360" w:lineRule="auto"/>
              <w:jc w:val="both"/>
              <w:rPr>
                <w:rFonts w:ascii="Calibri Light" w:hAnsi="Calibri Light" w:cs="Calibri Light"/>
                <w:b/>
                <w:bCs/>
                <w:sz w:val="22"/>
              </w:rPr>
            </w:pPr>
            <w:r w:rsidRPr="00BB4ACB">
              <w:rPr>
                <w:rFonts w:ascii="Calibri Light" w:hAnsi="Calibri Light" w:cs="Calibri Light"/>
                <w:b/>
                <w:bCs/>
                <w:sz w:val="22"/>
              </w:rPr>
              <w:t xml:space="preserve">Migracijos departamentas </w:t>
            </w:r>
          </w:p>
          <w:p w14:paraId="2C5B391F" w14:textId="77777777" w:rsidR="00464A8B" w:rsidRPr="00BB4ACB" w:rsidRDefault="00464A8B" w:rsidP="00BB4ACB">
            <w:pPr>
              <w:spacing w:after="0" w:line="360" w:lineRule="auto"/>
              <w:jc w:val="both"/>
              <w:rPr>
                <w:rFonts w:ascii="Calibri Light" w:hAnsi="Calibri Light" w:cs="Calibri Light"/>
                <w:b/>
                <w:bCs/>
                <w:sz w:val="22"/>
              </w:rPr>
            </w:pPr>
            <w:r w:rsidRPr="00BB4ACB">
              <w:rPr>
                <w:rFonts w:ascii="Calibri Light" w:hAnsi="Calibri Light" w:cs="Calibri Light"/>
                <w:b/>
                <w:bCs/>
                <w:sz w:val="22"/>
              </w:rPr>
              <w:t xml:space="preserve">prie Lietuvos Respublikos vidaus </w:t>
            </w:r>
          </w:p>
          <w:p w14:paraId="42AB1EBF" w14:textId="77777777" w:rsidR="00464A8B" w:rsidRPr="00BB4ACB" w:rsidRDefault="00464A8B" w:rsidP="00BB4ACB">
            <w:pPr>
              <w:spacing w:after="0" w:line="360" w:lineRule="auto"/>
              <w:jc w:val="both"/>
              <w:rPr>
                <w:rFonts w:ascii="Calibri Light" w:hAnsi="Calibri Light" w:cs="Calibri Light"/>
                <w:b/>
                <w:bCs/>
                <w:sz w:val="22"/>
              </w:rPr>
            </w:pPr>
            <w:r w:rsidRPr="00BB4ACB">
              <w:rPr>
                <w:rFonts w:ascii="Calibri Light" w:hAnsi="Calibri Light" w:cs="Calibri Light"/>
                <w:b/>
                <w:bCs/>
                <w:sz w:val="22"/>
              </w:rPr>
              <w:t>reikalų ministerijos</w:t>
            </w:r>
          </w:p>
          <w:p w14:paraId="39C75FFA" w14:textId="77777777" w:rsidR="00464A8B" w:rsidRPr="00BB4ACB" w:rsidRDefault="00464A8B" w:rsidP="00BB4ACB">
            <w:pPr>
              <w:spacing w:after="0" w:line="360" w:lineRule="auto"/>
              <w:jc w:val="both"/>
              <w:rPr>
                <w:rFonts w:ascii="Calibri Light" w:hAnsi="Calibri Light" w:cs="Calibri Light"/>
                <w:b/>
                <w:bCs/>
                <w:sz w:val="22"/>
              </w:rPr>
            </w:pPr>
          </w:p>
          <w:p w14:paraId="30B9C473"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Duomenys kaupiami ir saugomi Juridinių</w:t>
            </w:r>
          </w:p>
          <w:p w14:paraId="61B24651"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asmenų registre, kodas 188610666</w:t>
            </w:r>
          </w:p>
          <w:p w14:paraId="0F4089C4"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PVM kodas LT100013621913</w:t>
            </w:r>
          </w:p>
          <w:p w14:paraId="39F1CCBD"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 xml:space="preserve">L. Sapiegos g. 1, </w:t>
            </w:r>
            <w:r w:rsidRPr="00BB4ACB">
              <w:rPr>
                <w:rStyle w:val="st1"/>
                <w:rFonts w:ascii="Calibri Light" w:hAnsi="Calibri Light" w:cs="Calibri Light"/>
                <w:sz w:val="22"/>
              </w:rPr>
              <w:t>10312</w:t>
            </w:r>
            <w:r w:rsidRPr="00BB4ACB">
              <w:rPr>
                <w:rFonts w:ascii="Calibri Light" w:hAnsi="Calibri Light" w:cs="Calibri Light"/>
                <w:bCs/>
                <w:sz w:val="22"/>
              </w:rPr>
              <w:t xml:space="preserve"> Vilnius</w:t>
            </w:r>
          </w:p>
          <w:p w14:paraId="0C4852C5"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Tel. +370 707 67000</w:t>
            </w:r>
          </w:p>
          <w:p w14:paraId="4D9BF674"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El. paštas info@migracija.gov.lt</w:t>
            </w:r>
          </w:p>
          <w:p w14:paraId="734AA464"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A. s. LT23 4040 0636 1000 1004</w:t>
            </w:r>
          </w:p>
          <w:p w14:paraId="119191E2" w14:textId="77777777" w:rsidR="00464A8B" w:rsidRPr="00BB4ACB" w:rsidRDefault="00464A8B" w:rsidP="00BB4ACB">
            <w:pPr>
              <w:spacing w:after="0" w:line="360" w:lineRule="auto"/>
              <w:jc w:val="both"/>
              <w:rPr>
                <w:rFonts w:ascii="Calibri Light" w:hAnsi="Calibri Light" w:cs="Calibri Light"/>
                <w:bCs/>
                <w:sz w:val="22"/>
              </w:rPr>
            </w:pPr>
            <w:r w:rsidRPr="00BB4ACB">
              <w:rPr>
                <w:rFonts w:ascii="Calibri Light" w:hAnsi="Calibri Light" w:cs="Calibri Light"/>
                <w:bCs/>
                <w:sz w:val="22"/>
              </w:rPr>
              <w:t xml:space="preserve">Lietuvos Respublikos finansų ministerija </w:t>
            </w:r>
          </w:p>
          <w:p w14:paraId="189640D4" w14:textId="77777777" w:rsidR="00464A8B" w:rsidRPr="00BB4ACB" w:rsidRDefault="00464A8B" w:rsidP="00BB4ACB">
            <w:pPr>
              <w:spacing w:after="0" w:line="360" w:lineRule="auto"/>
              <w:jc w:val="both"/>
              <w:rPr>
                <w:rFonts w:ascii="Calibri Light" w:hAnsi="Calibri Light" w:cs="Calibri Light"/>
                <w:sz w:val="22"/>
              </w:rPr>
            </w:pPr>
            <w:r w:rsidRPr="00BB4ACB">
              <w:rPr>
                <w:rFonts w:ascii="Calibri Light" w:hAnsi="Calibri Light" w:cs="Calibri Light"/>
                <w:bCs/>
                <w:sz w:val="22"/>
              </w:rPr>
              <w:t xml:space="preserve">Banko kodas 40400 </w:t>
            </w:r>
          </w:p>
          <w:p w14:paraId="5741C18E" w14:textId="77777777" w:rsidR="00464A8B" w:rsidRPr="00BB4ACB" w:rsidRDefault="00464A8B" w:rsidP="00BB4ACB">
            <w:pPr>
              <w:spacing w:after="0" w:line="360" w:lineRule="auto"/>
              <w:jc w:val="both"/>
              <w:rPr>
                <w:rFonts w:ascii="Calibri Light" w:hAnsi="Calibri Light" w:cs="Calibri Light"/>
                <w:sz w:val="22"/>
              </w:rPr>
            </w:pPr>
          </w:p>
          <w:p w14:paraId="10AB5BCD" w14:textId="77777777" w:rsidR="00464A8B" w:rsidRPr="00BB4ACB" w:rsidRDefault="00464A8B" w:rsidP="00BB4ACB">
            <w:pPr>
              <w:spacing w:after="0" w:line="360" w:lineRule="auto"/>
              <w:rPr>
                <w:rFonts w:ascii="Calibri Light" w:hAnsi="Calibri Light" w:cs="Calibri Light"/>
                <w:sz w:val="22"/>
              </w:rPr>
            </w:pPr>
          </w:p>
          <w:p w14:paraId="18ED7A94" w14:textId="77777777" w:rsidR="00464A8B" w:rsidRPr="00BB4ACB" w:rsidRDefault="00464A8B" w:rsidP="00BB4ACB">
            <w:pPr>
              <w:spacing w:after="0" w:line="360" w:lineRule="auto"/>
              <w:rPr>
                <w:rFonts w:ascii="Calibri Light" w:hAnsi="Calibri Light" w:cs="Calibri Light"/>
                <w:sz w:val="22"/>
              </w:rPr>
            </w:pPr>
            <w:r w:rsidRPr="00BB4ACB">
              <w:rPr>
                <w:rFonts w:ascii="Calibri Light" w:hAnsi="Calibri Light" w:cs="Calibri Light"/>
                <w:sz w:val="22"/>
              </w:rPr>
              <w:t>Direktorė</w:t>
            </w:r>
          </w:p>
          <w:p w14:paraId="69842E98" w14:textId="77777777" w:rsidR="00464A8B" w:rsidRPr="00BB4ACB" w:rsidRDefault="00464A8B" w:rsidP="00BB4ACB">
            <w:pPr>
              <w:spacing w:after="0" w:line="360" w:lineRule="auto"/>
              <w:rPr>
                <w:rFonts w:ascii="Calibri Light" w:hAnsi="Calibri Light" w:cs="Calibri Light"/>
                <w:sz w:val="22"/>
              </w:rPr>
            </w:pPr>
          </w:p>
          <w:p w14:paraId="0EFC6B38" w14:textId="77777777" w:rsidR="00464A8B" w:rsidRPr="00BB4ACB" w:rsidRDefault="00464A8B" w:rsidP="00BB4ACB">
            <w:pPr>
              <w:tabs>
                <w:tab w:val="left" w:pos="9630"/>
              </w:tabs>
              <w:spacing w:after="0" w:line="360" w:lineRule="auto"/>
              <w:rPr>
                <w:rFonts w:ascii="Calibri Light" w:hAnsi="Calibri Light" w:cs="Calibri Light"/>
                <w:sz w:val="22"/>
              </w:rPr>
            </w:pPr>
            <w:r w:rsidRPr="00BB4ACB">
              <w:rPr>
                <w:rFonts w:ascii="Calibri Light" w:hAnsi="Calibri Light" w:cs="Calibri Light"/>
                <w:sz w:val="22"/>
              </w:rPr>
              <w:t xml:space="preserve">Evelina </w:t>
            </w:r>
            <w:proofErr w:type="spellStart"/>
            <w:r w:rsidRPr="00BB4ACB">
              <w:rPr>
                <w:rFonts w:ascii="Calibri Light" w:hAnsi="Calibri Light" w:cs="Calibri Light"/>
                <w:sz w:val="22"/>
              </w:rPr>
              <w:t>Gudzinskaitė</w:t>
            </w:r>
            <w:proofErr w:type="spellEnd"/>
          </w:p>
        </w:tc>
        <w:tc>
          <w:tcPr>
            <w:tcW w:w="4715" w:type="dxa"/>
          </w:tcPr>
          <w:p w14:paraId="04A9E956" w14:textId="77777777" w:rsidR="00464A8B" w:rsidRPr="00BB4ACB" w:rsidRDefault="00464A8B" w:rsidP="00BB4ACB">
            <w:pPr>
              <w:pStyle w:val="Antrat1"/>
              <w:tabs>
                <w:tab w:val="left" w:pos="9630"/>
              </w:tabs>
              <w:spacing w:line="360" w:lineRule="auto"/>
              <w:rPr>
                <w:rFonts w:ascii="Calibri Light" w:eastAsia="Arial Unicode MS" w:hAnsi="Calibri Light" w:cs="Calibri Light"/>
                <w:sz w:val="22"/>
                <w:szCs w:val="22"/>
              </w:rPr>
            </w:pPr>
          </w:p>
          <w:p w14:paraId="05693F3E" w14:textId="77777777" w:rsidR="00464A8B" w:rsidRPr="00BB4ACB" w:rsidRDefault="00464A8B" w:rsidP="00BB4ACB">
            <w:pPr>
              <w:keepNext/>
              <w:tabs>
                <w:tab w:val="left" w:pos="9360"/>
              </w:tabs>
              <w:spacing w:after="0" w:line="360" w:lineRule="auto"/>
              <w:jc w:val="both"/>
              <w:outlineLvl w:val="0"/>
              <w:rPr>
                <w:rFonts w:ascii="Calibri Light" w:hAnsi="Calibri Light" w:cs="Calibri Light"/>
                <w:b/>
                <w:bCs/>
                <w:sz w:val="22"/>
              </w:rPr>
            </w:pPr>
            <w:r w:rsidRPr="00BB4ACB">
              <w:rPr>
                <w:rFonts w:ascii="Calibri Light" w:hAnsi="Calibri Light" w:cs="Calibri Light"/>
                <w:b/>
                <w:bCs/>
                <w:sz w:val="22"/>
              </w:rPr>
              <w:t>PASLAUGŲ TEIKĖJAS</w:t>
            </w:r>
          </w:p>
          <w:p w14:paraId="31ABED70" w14:textId="77777777" w:rsidR="00464A8B" w:rsidRPr="00BB4ACB" w:rsidRDefault="00464A8B" w:rsidP="00BB4ACB">
            <w:pPr>
              <w:keepNext/>
              <w:tabs>
                <w:tab w:val="left" w:pos="9360"/>
              </w:tabs>
              <w:spacing w:after="0" w:line="360" w:lineRule="auto"/>
              <w:jc w:val="both"/>
              <w:outlineLvl w:val="0"/>
              <w:rPr>
                <w:rFonts w:ascii="Calibri Light" w:hAnsi="Calibri Light" w:cs="Calibri Light"/>
                <w:b/>
                <w:bCs/>
                <w:sz w:val="22"/>
              </w:rPr>
            </w:pPr>
          </w:p>
          <w:p w14:paraId="2BC0B935" w14:textId="77777777" w:rsidR="00464A8B" w:rsidRPr="00BB4ACB" w:rsidRDefault="00464A8B" w:rsidP="00BB4ACB">
            <w:pPr>
              <w:tabs>
                <w:tab w:val="left" w:pos="720"/>
                <w:tab w:val="left" w:pos="9630"/>
              </w:tabs>
              <w:spacing w:after="0" w:line="360" w:lineRule="auto"/>
              <w:rPr>
                <w:rFonts w:ascii="Calibri Light" w:hAnsi="Calibri Light" w:cs="Calibri Light"/>
                <w:sz w:val="22"/>
              </w:rPr>
            </w:pPr>
            <w:r w:rsidRPr="00BB4ACB">
              <w:rPr>
                <w:rFonts w:ascii="Calibri Light" w:hAnsi="Calibri Light" w:cs="Calibri Light"/>
                <w:sz w:val="22"/>
                <w:highlight w:val="yellow"/>
              </w:rPr>
              <w:t>...</w:t>
            </w:r>
          </w:p>
        </w:tc>
      </w:tr>
    </w:tbl>
    <w:p w14:paraId="2CCCA243" w14:textId="77777777" w:rsidR="00464A8B" w:rsidRPr="00BB4ACB" w:rsidRDefault="00464A8B" w:rsidP="00464A8B">
      <w:pPr>
        <w:rPr>
          <w:rFonts w:ascii="Calibri Light" w:hAnsi="Calibri Light" w:cs="Calibri Light"/>
          <w:sz w:val="22"/>
        </w:rPr>
      </w:pPr>
    </w:p>
    <w:p w14:paraId="4179A6F4" w14:textId="77777777" w:rsidR="00464A8B" w:rsidRPr="00BB4ACB" w:rsidRDefault="00464A8B" w:rsidP="00464A8B">
      <w:pPr>
        <w:rPr>
          <w:rFonts w:ascii="Calibri Light" w:hAnsi="Calibri Light" w:cs="Calibri Light"/>
          <w:sz w:val="22"/>
        </w:rPr>
      </w:pPr>
    </w:p>
    <w:p w14:paraId="3BC13D85" w14:textId="7306A479" w:rsidR="009D2230" w:rsidRPr="00BB4ACB" w:rsidRDefault="009D2230" w:rsidP="00E433EF">
      <w:pPr>
        <w:pStyle w:val="Antrat1"/>
        <w:tabs>
          <w:tab w:val="left" w:pos="9630"/>
        </w:tabs>
        <w:ind w:right="8"/>
        <w:jc w:val="center"/>
        <w:rPr>
          <w:rFonts w:ascii="Calibri Light" w:hAnsi="Calibri Light" w:cs="Calibri Light"/>
          <w:sz w:val="22"/>
          <w:szCs w:val="22"/>
        </w:rPr>
      </w:pPr>
    </w:p>
    <w:sectPr w:rsidR="009D2230" w:rsidRPr="00BB4ACB"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E815" w14:textId="77777777" w:rsidR="00541027" w:rsidRDefault="00541027">
      <w:pPr>
        <w:spacing w:after="0" w:line="240" w:lineRule="auto"/>
      </w:pPr>
      <w:r>
        <w:separator/>
      </w:r>
    </w:p>
  </w:endnote>
  <w:endnote w:type="continuationSeparator" w:id="0">
    <w:p w14:paraId="00DA9107" w14:textId="77777777" w:rsidR="00541027" w:rsidRDefault="0054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E003" w14:textId="77777777" w:rsidR="00541027" w:rsidRDefault="00541027">
      <w:pPr>
        <w:spacing w:after="0" w:line="240" w:lineRule="auto"/>
      </w:pPr>
      <w:r>
        <w:separator/>
      </w:r>
    </w:p>
  </w:footnote>
  <w:footnote w:type="continuationSeparator" w:id="0">
    <w:p w14:paraId="087E9082" w14:textId="77777777" w:rsidR="00541027" w:rsidRDefault="0054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E66C56"/>
    <w:multiLevelType w:val="hybridMultilevel"/>
    <w:tmpl w:val="424A8F18"/>
    <w:lvl w:ilvl="0" w:tplc="55F8664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18E377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9F1FC3"/>
    <w:multiLevelType w:val="multilevel"/>
    <w:tmpl w:val="625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9"/>
  </w:num>
  <w:num w:numId="2" w16cid:durableId="1255094113">
    <w:abstractNumId w:val="8"/>
  </w:num>
  <w:num w:numId="3" w16cid:durableId="578370478">
    <w:abstractNumId w:val="5"/>
  </w:num>
  <w:num w:numId="4" w16cid:durableId="1296252730">
    <w:abstractNumId w:val="0"/>
  </w:num>
  <w:num w:numId="5" w16cid:durableId="1501970794">
    <w:abstractNumId w:val="4"/>
  </w:num>
  <w:num w:numId="6" w16cid:durableId="467750621">
    <w:abstractNumId w:val="3"/>
  </w:num>
  <w:num w:numId="7" w16cid:durableId="359202863">
    <w:abstractNumId w:val="1"/>
  </w:num>
  <w:num w:numId="8" w16cid:durableId="1014962995">
    <w:abstractNumId w:val="7"/>
  </w:num>
  <w:num w:numId="9" w16cid:durableId="1708484032">
    <w:abstractNumId w:val="2"/>
  </w:num>
  <w:num w:numId="10" w16cid:durableId="6226235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2E2D"/>
    <w:rsid w:val="00093F92"/>
    <w:rsid w:val="0009634C"/>
    <w:rsid w:val="000B53DE"/>
    <w:rsid w:val="000C01FF"/>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6F47"/>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0CA7"/>
    <w:rsid w:val="001A3805"/>
    <w:rsid w:val="001A3CAA"/>
    <w:rsid w:val="001B0028"/>
    <w:rsid w:val="001B1CE4"/>
    <w:rsid w:val="001B3FC5"/>
    <w:rsid w:val="001B7E97"/>
    <w:rsid w:val="001C32B7"/>
    <w:rsid w:val="001C423E"/>
    <w:rsid w:val="001C5555"/>
    <w:rsid w:val="001D284C"/>
    <w:rsid w:val="001D3082"/>
    <w:rsid w:val="001D7FEB"/>
    <w:rsid w:val="001E0D8E"/>
    <w:rsid w:val="001E0F6A"/>
    <w:rsid w:val="001E1490"/>
    <w:rsid w:val="001E2C4E"/>
    <w:rsid w:val="001E489B"/>
    <w:rsid w:val="001E6484"/>
    <w:rsid w:val="001F3CE8"/>
    <w:rsid w:val="001F57CF"/>
    <w:rsid w:val="001F7BB0"/>
    <w:rsid w:val="00200731"/>
    <w:rsid w:val="0020521F"/>
    <w:rsid w:val="002057DC"/>
    <w:rsid w:val="002073AF"/>
    <w:rsid w:val="002133D3"/>
    <w:rsid w:val="002150A4"/>
    <w:rsid w:val="002151B9"/>
    <w:rsid w:val="00215E8C"/>
    <w:rsid w:val="002210FB"/>
    <w:rsid w:val="00225F3F"/>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3716"/>
    <w:rsid w:val="002D45F9"/>
    <w:rsid w:val="002D5BCB"/>
    <w:rsid w:val="002D6EE5"/>
    <w:rsid w:val="002D743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3FE4"/>
    <w:rsid w:val="003D40D5"/>
    <w:rsid w:val="003D4682"/>
    <w:rsid w:val="003E0B29"/>
    <w:rsid w:val="003E25E3"/>
    <w:rsid w:val="003F33DD"/>
    <w:rsid w:val="003F4D15"/>
    <w:rsid w:val="00407426"/>
    <w:rsid w:val="004129EF"/>
    <w:rsid w:val="00415590"/>
    <w:rsid w:val="004304ED"/>
    <w:rsid w:val="004403A1"/>
    <w:rsid w:val="00440A79"/>
    <w:rsid w:val="00441687"/>
    <w:rsid w:val="0044170C"/>
    <w:rsid w:val="0044172D"/>
    <w:rsid w:val="0044290A"/>
    <w:rsid w:val="00453BBE"/>
    <w:rsid w:val="004550ED"/>
    <w:rsid w:val="00457434"/>
    <w:rsid w:val="00457D07"/>
    <w:rsid w:val="00461B6E"/>
    <w:rsid w:val="00462D09"/>
    <w:rsid w:val="00462EB6"/>
    <w:rsid w:val="0046360B"/>
    <w:rsid w:val="00464916"/>
    <w:rsid w:val="00464A8B"/>
    <w:rsid w:val="00471B45"/>
    <w:rsid w:val="00473670"/>
    <w:rsid w:val="00491E69"/>
    <w:rsid w:val="00497126"/>
    <w:rsid w:val="004A3C71"/>
    <w:rsid w:val="004A55E7"/>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E6A98"/>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5904"/>
    <w:rsid w:val="00540586"/>
    <w:rsid w:val="00541027"/>
    <w:rsid w:val="00541156"/>
    <w:rsid w:val="00544742"/>
    <w:rsid w:val="00546911"/>
    <w:rsid w:val="00552464"/>
    <w:rsid w:val="005548C0"/>
    <w:rsid w:val="00555291"/>
    <w:rsid w:val="005553C7"/>
    <w:rsid w:val="005570D3"/>
    <w:rsid w:val="00561F81"/>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12FE4"/>
    <w:rsid w:val="00620625"/>
    <w:rsid w:val="006264FD"/>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56C5"/>
    <w:rsid w:val="006A3C20"/>
    <w:rsid w:val="006A6012"/>
    <w:rsid w:val="006A6744"/>
    <w:rsid w:val="006C1587"/>
    <w:rsid w:val="006C38E0"/>
    <w:rsid w:val="006C44E0"/>
    <w:rsid w:val="006C5156"/>
    <w:rsid w:val="006C52ED"/>
    <w:rsid w:val="006C59AB"/>
    <w:rsid w:val="006C5E10"/>
    <w:rsid w:val="006C610E"/>
    <w:rsid w:val="006D0E23"/>
    <w:rsid w:val="006D100F"/>
    <w:rsid w:val="006D3D6D"/>
    <w:rsid w:val="006D4400"/>
    <w:rsid w:val="006D6685"/>
    <w:rsid w:val="006E1BBC"/>
    <w:rsid w:val="006E3642"/>
    <w:rsid w:val="006E4CFF"/>
    <w:rsid w:val="006E7E5A"/>
    <w:rsid w:val="006F1855"/>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0B24"/>
    <w:rsid w:val="00753AE5"/>
    <w:rsid w:val="00761953"/>
    <w:rsid w:val="007624C4"/>
    <w:rsid w:val="00767497"/>
    <w:rsid w:val="00770A8D"/>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73FC7"/>
    <w:rsid w:val="00880647"/>
    <w:rsid w:val="00885887"/>
    <w:rsid w:val="00891F8C"/>
    <w:rsid w:val="00894055"/>
    <w:rsid w:val="00894ADC"/>
    <w:rsid w:val="008A3DB1"/>
    <w:rsid w:val="008A3E71"/>
    <w:rsid w:val="008B4CC0"/>
    <w:rsid w:val="008B5330"/>
    <w:rsid w:val="008B673D"/>
    <w:rsid w:val="008B69C9"/>
    <w:rsid w:val="008B737D"/>
    <w:rsid w:val="008C118D"/>
    <w:rsid w:val="008C25BE"/>
    <w:rsid w:val="008C327F"/>
    <w:rsid w:val="008C3BB2"/>
    <w:rsid w:val="008C4A1D"/>
    <w:rsid w:val="008D001A"/>
    <w:rsid w:val="008D2631"/>
    <w:rsid w:val="008D5FEA"/>
    <w:rsid w:val="008D615F"/>
    <w:rsid w:val="008D6404"/>
    <w:rsid w:val="008D66E6"/>
    <w:rsid w:val="008E2D0A"/>
    <w:rsid w:val="008E3306"/>
    <w:rsid w:val="008E75AB"/>
    <w:rsid w:val="008E7FE8"/>
    <w:rsid w:val="008F031C"/>
    <w:rsid w:val="008F2319"/>
    <w:rsid w:val="008F5105"/>
    <w:rsid w:val="008F79CD"/>
    <w:rsid w:val="008F7AC8"/>
    <w:rsid w:val="009047B1"/>
    <w:rsid w:val="00907820"/>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40D"/>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76DF9"/>
    <w:rsid w:val="00A8272C"/>
    <w:rsid w:val="00A83CB5"/>
    <w:rsid w:val="00A91E04"/>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26BA"/>
    <w:rsid w:val="00AC42AB"/>
    <w:rsid w:val="00AC51AF"/>
    <w:rsid w:val="00AC6141"/>
    <w:rsid w:val="00AC6B56"/>
    <w:rsid w:val="00AD5B83"/>
    <w:rsid w:val="00AE0C24"/>
    <w:rsid w:val="00AE294C"/>
    <w:rsid w:val="00AE4FED"/>
    <w:rsid w:val="00AE58D6"/>
    <w:rsid w:val="00AE7A9D"/>
    <w:rsid w:val="00AE7DE3"/>
    <w:rsid w:val="00AF245E"/>
    <w:rsid w:val="00AF2D70"/>
    <w:rsid w:val="00AF666D"/>
    <w:rsid w:val="00AF6DB4"/>
    <w:rsid w:val="00B01F96"/>
    <w:rsid w:val="00B044CE"/>
    <w:rsid w:val="00B046D0"/>
    <w:rsid w:val="00B04ABE"/>
    <w:rsid w:val="00B05836"/>
    <w:rsid w:val="00B156C8"/>
    <w:rsid w:val="00B16B4D"/>
    <w:rsid w:val="00B279CC"/>
    <w:rsid w:val="00B33CB9"/>
    <w:rsid w:val="00B34914"/>
    <w:rsid w:val="00B34A2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4ACB"/>
    <w:rsid w:val="00BB732F"/>
    <w:rsid w:val="00BC107B"/>
    <w:rsid w:val="00BC2B3A"/>
    <w:rsid w:val="00BD1942"/>
    <w:rsid w:val="00BD1C75"/>
    <w:rsid w:val="00BD5C29"/>
    <w:rsid w:val="00BD653E"/>
    <w:rsid w:val="00BD6F2F"/>
    <w:rsid w:val="00BD753C"/>
    <w:rsid w:val="00BE0B70"/>
    <w:rsid w:val="00BE38EB"/>
    <w:rsid w:val="00BE6E6D"/>
    <w:rsid w:val="00BF1A6E"/>
    <w:rsid w:val="00BF5EA4"/>
    <w:rsid w:val="00BF76D0"/>
    <w:rsid w:val="00BF7873"/>
    <w:rsid w:val="00C046BF"/>
    <w:rsid w:val="00C1313F"/>
    <w:rsid w:val="00C133A0"/>
    <w:rsid w:val="00C218E5"/>
    <w:rsid w:val="00C23A66"/>
    <w:rsid w:val="00C26D17"/>
    <w:rsid w:val="00C32B4F"/>
    <w:rsid w:val="00C346DB"/>
    <w:rsid w:val="00C355B5"/>
    <w:rsid w:val="00C40750"/>
    <w:rsid w:val="00C4156A"/>
    <w:rsid w:val="00C4518D"/>
    <w:rsid w:val="00C455BF"/>
    <w:rsid w:val="00C46DB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54FC"/>
    <w:rsid w:val="00CA3BF7"/>
    <w:rsid w:val="00CA59B8"/>
    <w:rsid w:val="00CA5A2A"/>
    <w:rsid w:val="00CA637C"/>
    <w:rsid w:val="00CA78E2"/>
    <w:rsid w:val="00CB26C1"/>
    <w:rsid w:val="00CB610F"/>
    <w:rsid w:val="00CB6FF0"/>
    <w:rsid w:val="00CC1696"/>
    <w:rsid w:val="00CC229D"/>
    <w:rsid w:val="00CC2FCE"/>
    <w:rsid w:val="00CC3B8E"/>
    <w:rsid w:val="00CC4F86"/>
    <w:rsid w:val="00CC5921"/>
    <w:rsid w:val="00CC65BC"/>
    <w:rsid w:val="00CC6C3A"/>
    <w:rsid w:val="00CD0703"/>
    <w:rsid w:val="00CD4C84"/>
    <w:rsid w:val="00CD6F26"/>
    <w:rsid w:val="00CE2E15"/>
    <w:rsid w:val="00CF0549"/>
    <w:rsid w:val="00CF556C"/>
    <w:rsid w:val="00D016F2"/>
    <w:rsid w:val="00D02A2B"/>
    <w:rsid w:val="00D1436E"/>
    <w:rsid w:val="00D174AA"/>
    <w:rsid w:val="00D25473"/>
    <w:rsid w:val="00D25B7A"/>
    <w:rsid w:val="00D3133E"/>
    <w:rsid w:val="00D32A15"/>
    <w:rsid w:val="00D350AD"/>
    <w:rsid w:val="00D372CF"/>
    <w:rsid w:val="00D4082E"/>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273C"/>
    <w:rsid w:val="00D94D70"/>
    <w:rsid w:val="00D974E5"/>
    <w:rsid w:val="00DA1BC3"/>
    <w:rsid w:val="00DA2B7C"/>
    <w:rsid w:val="00DB02C9"/>
    <w:rsid w:val="00DB2876"/>
    <w:rsid w:val="00DB3186"/>
    <w:rsid w:val="00DB495F"/>
    <w:rsid w:val="00DB5704"/>
    <w:rsid w:val="00DD0616"/>
    <w:rsid w:val="00DD0B3A"/>
    <w:rsid w:val="00DD24BD"/>
    <w:rsid w:val="00DD6C0D"/>
    <w:rsid w:val="00DE0D90"/>
    <w:rsid w:val="00DE14C4"/>
    <w:rsid w:val="00DE5651"/>
    <w:rsid w:val="00DE5D10"/>
    <w:rsid w:val="00DE7721"/>
    <w:rsid w:val="00DF6321"/>
    <w:rsid w:val="00DF7133"/>
    <w:rsid w:val="00E000ED"/>
    <w:rsid w:val="00E04D69"/>
    <w:rsid w:val="00E1545A"/>
    <w:rsid w:val="00E21229"/>
    <w:rsid w:val="00E250E7"/>
    <w:rsid w:val="00E31328"/>
    <w:rsid w:val="00E31A17"/>
    <w:rsid w:val="00E321A5"/>
    <w:rsid w:val="00E3222A"/>
    <w:rsid w:val="00E40E64"/>
    <w:rsid w:val="00E433EF"/>
    <w:rsid w:val="00E43C18"/>
    <w:rsid w:val="00E44F85"/>
    <w:rsid w:val="00E47DD7"/>
    <w:rsid w:val="00E53D13"/>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0B3"/>
    <w:rsid w:val="00EC0559"/>
    <w:rsid w:val="00EC24A8"/>
    <w:rsid w:val="00EC560E"/>
    <w:rsid w:val="00ED0D88"/>
    <w:rsid w:val="00ED17ED"/>
    <w:rsid w:val="00ED2AF6"/>
    <w:rsid w:val="00ED309F"/>
    <w:rsid w:val="00ED477D"/>
    <w:rsid w:val="00ED7484"/>
    <w:rsid w:val="00EE2A56"/>
    <w:rsid w:val="00EE3E59"/>
    <w:rsid w:val="00EE5FAC"/>
    <w:rsid w:val="00EF1159"/>
    <w:rsid w:val="00EF48B4"/>
    <w:rsid w:val="00EF6CF8"/>
    <w:rsid w:val="00F03FB5"/>
    <w:rsid w:val="00F079AF"/>
    <w:rsid w:val="00F10C65"/>
    <w:rsid w:val="00F11DF4"/>
    <w:rsid w:val="00F1258C"/>
    <w:rsid w:val="00F14A59"/>
    <w:rsid w:val="00F15D34"/>
    <w:rsid w:val="00F23DD5"/>
    <w:rsid w:val="00F25D85"/>
    <w:rsid w:val="00F26216"/>
    <w:rsid w:val="00F331B9"/>
    <w:rsid w:val="00F33FB8"/>
    <w:rsid w:val="00F347A7"/>
    <w:rsid w:val="00F35150"/>
    <w:rsid w:val="00F36321"/>
    <w:rsid w:val="00F37B43"/>
    <w:rsid w:val="00F37DBD"/>
    <w:rsid w:val="00F51334"/>
    <w:rsid w:val="00F57305"/>
    <w:rsid w:val="00F610BE"/>
    <w:rsid w:val="00F618C3"/>
    <w:rsid w:val="00F645C1"/>
    <w:rsid w:val="00F65DC9"/>
    <w:rsid w:val="00F70BD0"/>
    <w:rsid w:val="00F73A22"/>
    <w:rsid w:val="00F7576E"/>
    <w:rsid w:val="00F76B8E"/>
    <w:rsid w:val="00F80D6B"/>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4BF5"/>
    <w:rsid w:val="00FD6EDE"/>
    <w:rsid w:val="00FE1FEF"/>
    <w:rsid w:val="00FE2B14"/>
    <w:rsid w:val="00FE2E1F"/>
    <w:rsid w:val="00FE37B4"/>
    <w:rsid w:val="00FE37F2"/>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E1FEF"/>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FE1FEF"/>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E1FE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FE1FEF"/>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FE1FEF"/>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E1FE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CD6F26"/>
    <w:rPr>
      <w:rFonts w:cs="Times New Roman"/>
      <w:szCs w:val="24"/>
    </w:rPr>
  </w:style>
  <w:style w:type="character" w:customStyle="1" w:styleId="st1">
    <w:name w:val="st1"/>
    <w:basedOn w:val="Numatytasispastraiposriftas"/>
    <w:rsid w:val="00464A8B"/>
  </w:style>
  <w:style w:type="paragraph" w:styleId="Pavadinimas">
    <w:name w:val="Title"/>
    <w:basedOn w:val="prastasis"/>
    <w:link w:val="PavadinimasDiagrama"/>
    <w:qFormat/>
    <w:rsid w:val="00464A8B"/>
    <w:pPr>
      <w:spacing w:after="0" w:line="240" w:lineRule="auto"/>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464A8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169">
      <w:bodyDiv w:val="1"/>
      <w:marLeft w:val="0"/>
      <w:marRight w:val="0"/>
      <w:marTop w:val="0"/>
      <w:marBottom w:val="0"/>
      <w:divBdr>
        <w:top w:val="none" w:sz="0" w:space="0" w:color="auto"/>
        <w:left w:val="none" w:sz="0" w:space="0" w:color="auto"/>
        <w:bottom w:val="none" w:sz="0" w:space="0" w:color="auto"/>
        <w:right w:val="none" w:sz="0" w:space="0" w:color="auto"/>
      </w:divBdr>
    </w:div>
    <w:div w:id="11267167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751319106">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213688842">
      <w:bodyDiv w:val="1"/>
      <w:marLeft w:val="0"/>
      <w:marRight w:val="0"/>
      <w:marTop w:val="0"/>
      <w:marBottom w:val="0"/>
      <w:divBdr>
        <w:top w:val="none" w:sz="0" w:space="0" w:color="auto"/>
        <w:left w:val="none" w:sz="0" w:space="0" w:color="auto"/>
        <w:bottom w:val="none" w:sz="0" w:space="0" w:color="auto"/>
        <w:right w:val="none" w:sz="0" w:space="0" w:color="auto"/>
      </w:divBdr>
    </w:div>
    <w:div w:id="1333950098">
      <w:bodyDiv w:val="1"/>
      <w:marLeft w:val="0"/>
      <w:marRight w:val="0"/>
      <w:marTop w:val="0"/>
      <w:marBottom w:val="0"/>
      <w:divBdr>
        <w:top w:val="none" w:sz="0" w:space="0" w:color="auto"/>
        <w:left w:val="none" w:sz="0" w:space="0" w:color="auto"/>
        <w:bottom w:val="none" w:sz="0" w:space="0" w:color="auto"/>
        <w:right w:val="none" w:sz="0" w:space="0" w:color="auto"/>
      </w:divBdr>
    </w:div>
    <w:div w:id="1392803511">
      <w:bodyDiv w:val="1"/>
      <w:marLeft w:val="0"/>
      <w:marRight w:val="0"/>
      <w:marTop w:val="0"/>
      <w:marBottom w:val="0"/>
      <w:divBdr>
        <w:top w:val="none" w:sz="0" w:space="0" w:color="auto"/>
        <w:left w:val="none" w:sz="0" w:space="0" w:color="auto"/>
        <w:bottom w:val="none" w:sz="0" w:space="0" w:color="auto"/>
        <w:right w:val="none" w:sz="0" w:space="0" w:color="auto"/>
      </w:divBdr>
    </w:div>
    <w:div w:id="164724742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3AC6FBD2D61C42A3A4673E0AA7C777C5"/>
        <w:category>
          <w:name w:val="Bendrosios nuostatos"/>
          <w:gallery w:val="placeholder"/>
        </w:category>
        <w:types>
          <w:type w:val="bbPlcHdr"/>
        </w:types>
        <w:behaviors>
          <w:behavior w:val="content"/>
        </w:behaviors>
        <w:guid w:val="{3D94F49E-67AC-4647-A801-CEE595BAF247}"/>
      </w:docPartPr>
      <w:docPartBody>
        <w:p w:rsidR="008730C6" w:rsidRDefault="00362B37" w:rsidP="00362B37">
          <w:pPr>
            <w:pStyle w:val="3AC6FBD2D61C42A3A4673E0AA7C777C5"/>
          </w:pPr>
          <w:r w:rsidRPr="009403C2">
            <w:rPr>
              <w:rStyle w:val="Vietosrezervavimoenklotekstas"/>
              <w:rFonts w:ascii="Calibri Light" w:hAnsi="Calibri Light" w:cs="Calibri Light"/>
              <w:sz w:val="22"/>
              <w:szCs w:val="22"/>
              <w:highlight w:val="cyan"/>
            </w:rPr>
            <w:t>Pasirinkite elementą.</w:t>
          </w:r>
        </w:p>
      </w:docPartBody>
    </w:docPart>
    <w:docPart>
      <w:docPartPr>
        <w:name w:val="FAB32326F1964414B64A85D7C60C6C08"/>
        <w:category>
          <w:name w:val="Bendrosios nuostatos"/>
          <w:gallery w:val="placeholder"/>
        </w:category>
        <w:types>
          <w:type w:val="bbPlcHdr"/>
        </w:types>
        <w:behaviors>
          <w:behavior w:val="content"/>
        </w:behaviors>
        <w:guid w:val="{5F24876F-3F9E-42B8-96BB-8DC62C157CF5}"/>
      </w:docPartPr>
      <w:docPartBody>
        <w:p w:rsidR="002A5E0F" w:rsidRDefault="00883146" w:rsidP="00883146">
          <w:pPr>
            <w:pStyle w:val="FAB32326F1964414B64A85D7C60C6C08"/>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14F8D"/>
    <w:rsid w:val="00021959"/>
    <w:rsid w:val="0002560E"/>
    <w:rsid w:val="00045A9C"/>
    <w:rsid w:val="000572CC"/>
    <w:rsid w:val="00062BD0"/>
    <w:rsid w:val="000644D2"/>
    <w:rsid w:val="000805C6"/>
    <w:rsid w:val="00081C7A"/>
    <w:rsid w:val="000860B2"/>
    <w:rsid w:val="000912EB"/>
    <w:rsid w:val="00092F3C"/>
    <w:rsid w:val="00093C6A"/>
    <w:rsid w:val="000A610F"/>
    <w:rsid w:val="000D5D92"/>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0D8E"/>
    <w:rsid w:val="001E6D7E"/>
    <w:rsid w:val="001F6DCD"/>
    <w:rsid w:val="00201E30"/>
    <w:rsid w:val="0020614D"/>
    <w:rsid w:val="00212C1C"/>
    <w:rsid w:val="00225293"/>
    <w:rsid w:val="00230E38"/>
    <w:rsid w:val="00241978"/>
    <w:rsid w:val="00250F36"/>
    <w:rsid w:val="002558DE"/>
    <w:rsid w:val="00283434"/>
    <w:rsid w:val="00286218"/>
    <w:rsid w:val="00292687"/>
    <w:rsid w:val="00294913"/>
    <w:rsid w:val="00296908"/>
    <w:rsid w:val="002A4036"/>
    <w:rsid w:val="002A5E0F"/>
    <w:rsid w:val="002C0DEC"/>
    <w:rsid w:val="002D3716"/>
    <w:rsid w:val="002D6729"/>
    <w:rsid w:val="002E7DC6"/>
    <w:rsid w:val="00330A0C"/>
    <w:rsid w:val="00355EA8"/>
    <w:rsid w:val="00360D7F"/>
    <w:rsid w:val="00362B37"/>
    <w:rsid w:val="003830D5"/>
    <w:rsid w:val="003916D3"/>
    <w:rsid w:val="003965B1"/>
    <w:rsid w:val="003B3B81"/>
    <w:rsid w:val="003C03B6"/>
    <w:rsid w:val="003C2F50"/>
    <w:rsid w:val="003E0B29"/>
    <w:rsid w:val="003E1EC7"/>
    <w:rsid w:val="00403546"/>
    <w:rsid w:val="00403CC0"/>
    <w:rsid w:val="004129DB"/>
    <w:rsid w:val="00412C07"/>
    <w:rsid w:val="004304ED"/>
    <w:rsid w:val="00457434"/>
    <w:rsid w:val="0048104B"/>
    <w:rsid w:val="00494751"/>
    <w:rsid w:val="00497126"/>
    <w:rsid w:val="004A7BC3"/>
    <w:rsid w:val="004B5BA9"/>
    <w:rsid w:val="004C6C09"/>
    <w:rsid w:val="004E4E5A"/>
    <w:rsid w:val="004F2493"/>
    <w:rsid w:val="005024CD"/>
    <w:rsid w:val="00504300"/>
    <w:rsid w:val="005059D1"/>
    <w:rsid w:val="005074D8"/>
    <w:rsid w:val="00517B3F"/>
    <w:rsid w:val="005352C4"/>
    <w:rsid w:val="00540128"/>
    <w:rsid w:val="00541156"/>
    <w:rsid w:val="0055012C"/>
    <w:rsid w:val="005550E6"/>
    <w:rsid w:val="00556DF1"/>
    <w:rsid w:val="00557AC4"/>
    <w:rsid w:val="005610A4"/>
    <w:rsid w:val="005631B4"/>
    <w:rsid w:val="00571358"/>
    <w:rsid w:val="00571FF1"/>
    <w:rsid w:val="00573044"/>
    <w:rsid w:val="00586678"/>
    <w:rsid w:val="005B3F97"/>
    <w:rsid w:val="005D0F71"/>
    <w:rsid w:val="005E58D1"/>
    <w:rsid w:val="006264FD"/>
    <w:rsid w:val="0062794B"/>
    <w:rsid w:val="0064390B"/>
    <w:rsid w:val="0064559B"/>
    <w:rsid w:val="00650EFA"/>
    <w:rsid w:val="0065790E"/>
    <w:rsid w:val="00691FCF"/>
    <w:rsid w:val="006A082A"/>
    <w:rsid w:val="006A474D"/>
    <w:rsid w:val="006A5356"/>
    <w:rsid w:val="006A7841"/>
    <w:rsid w:val="006C14C5"/>
    <w:rsid w:val="006C5E10"/>
    <w:rsid w:val="006D5F69"/>
    <w:rsid w:val="00702116"/>
    <w:rsid w:val="00730E6F"/>
    <w:rsid w:val="00750B24"/>
    <w:rsid w:val="00751F1D"/>
    <w:rsid w:val="00766D03"/>
    <w:rsid w:val="00770215"/>
    <w:rsid w:val="00794877"/>
    <w:rsid w:val="007C2519"/>
    <w:rsid w:val="007E21C0"/>
    <w:rsid w:val="007E5BA5"/>
    <w:rsid w:val="007F0CD1"/>
    <w:rsid w:val="007F1BD6"/>
    <w:rsid w:val="007F67CD"/>
    <w:rsid w:val="00832C3D"/>
    <w:rsid w:val="00852995"/>
    <w:rsid w:val="008534DC"/>
    <w:rsid w:val="0086096E"/>
    <w:rsid w:val="00862741"/>
    <w:rsid w:val="00862760"/>
    <w:rsid w:val="00864EA0"/>
    <w:rsid w:val="008676ED"/>
    <w:rsid w:val="008730C6"/>
    <w:rsid w:val="00883146"/>
    <w:rsid w:val="008873A8"/>
    <w:rsid w:val="00891D93"/>
    <w:rsid w:val="00892BFA"/>
    <w:rsid w:val="008A3EF5"/>
    <w:rsid w:val="008A72EF"/>
    <w:rsid w:val="008A7652"/>
    <w:rsid w:val="008B11AB"/>
    <w:rsid w:val="008B737D"/>
    <w:rsid w:val="008C5FE4"/>
    <w:rsid w:val="008D37BE"/>
    <w:rsid w:val="008D66E6"/>
    <w:rsid w:val="008E19F0"/>
    <w:rsid w:val="009053A1"/>
    <w:rsid w:val="00916ADD"/>
    <w:rsid w:val="009254DA"/>
    <w:rsid w:val="00930679"/>
    <w:rsid w:val="009730DA"/>
    <w:rsid w:val="00982680"/>
    <w:rsid w:val="00986E79"/>
    <w:rsid w:val="00994832"/>
    <w:rsid w:val="009B3E69"/>
    <w:rsid w:val="009C344F"/>
    <w:rsid w:val="009D5D0C"/>
    <w:rsid w:val="009E0DBE"/>
    <w:rsid w:val="009F2CE8"/>
    <w:rsid w:val="009F42B6"/>
    <w:rsid w:val="00A14FC4"/>
    <w:rsid w:val="00A30A2C"/>
    <w:rsid w:val="00A41E79"/>
    <w:rsid w:val="00A45274"/>
    <w:rsid w:val="00A60712"/>
    <w:rsid w:val="00A76DF9"/>
    <w:rsid w:val="00A91E04"/>
    <w:rsid w:val="00A92300"/>
    <w:rsid w:val="00A9486B"/>
    <w:rsid w:val="00A954EC"/>
    <w:rsid w:val="00AB382C"/>
    <w:rsid w:val="00AC26BA"/>
    <w:rsid w:val="00AD304D"/>
    <w:rsid w:val="00AD488F"/>
    <w:rsid w:val="00AD6E10"/>
    <w:rsid w:val="00AD7BBC"/>
    <w:rsid w:val="00AF6D0C"/>
    <w:rsid w:val="00AF74C3"/>
    <w:rsid w:val="00AF7818"/>
    <w:rsid w:val="00B00059"/>
    <w:rsid w:val="00B01F87"/>
    <w:rsid w:val="00B03E6B"/>
    <w:rsid w:val="00B34914"/>
    <w:rsid w:val="00B51FCD"/>
    <w:rsid w:val="00B5551F"/>
    <w:rsid w:val="00B83E94"/>
    <w:rsid w:val="00B92E39"/>
    <w:rsid w:val="00BA74D4"/>
    <w:rsid w:val="00BF76D0"/>
    <w:rsid w:val="00C061D0"/>
    <w:rsid w:val="00C07138"/>
    <w:rsid w:val="00C1225B"/>
    <w:rsid w:val="00C1526F"/>
    <w:rsid w:val="00C209E8"/>
    <w:rsid w:val="00C31CE6"/>
    <w:rsid w:val="00C346DB"/>
    <w:rsid w:val="00C8202F"/>
    <w:rsid w:val="00C9637B"/>
    <w:rsid w:val="00CA0F51"/>
    <w:rsid w:val="00CB26C1"/>
    <w:rsid w:val="00CC4C8B"/>
    <w:rsid w:val="00CD700D"/>
    <w:rsid w:val="00CE691C"/>
    <w:rsid w:val="00CF193F"/>
    <w:rsid w:val="00D1070C"/>
    <w:rsid w:val="00D11B2C"/>
    <w:rsid w:val="00D24247"/>
    <w:rsid w:val="00D52403"/>
    <w:rsid w:val="00D5573F"/>
    <w:rsid w:val="00D64331"/>
    <w:rsid w:val="00D7481A"/>
    <w:rsid w:val="00D820FF"/>
    <w:rsid w:val="00D868E8"/>
    <w:rsid w:val="00DA3A27"/>
    <w:rsid w:val="00DB495F"/>
    <w:rsid w:val="00DC09D8"/>
    <w:rsid w:val="00DC36EC"/>
    <w:rsid w:val="00DD2385"/>
    <w:rsid w:val="00DD4314"/>
    <w:rsid w:val="00DE375A"/>
    <w:rsid w:val="00DE41F8"/>
    <w:rsid w:val="00E026A9"/>
    <w:rsid w:val="00E1414D"/>
    <w:rsid w:val="00E142B2"/>
    <w:rsid w:val="00E31A17"/>
    <w:rsid w:val="00E43C18"/>
    <w:rsid w:val="00E62F9C"/>
    <w:rsid w:val="00E7200D"/>
    <w:rsid w:val="00E73A41"/>
    <w:rsid w:val="00E862B2"/>
    <w:rsid w:val="00E91C75"/>
    <w:rsid w:val="00EA07FC"/>
    <w:rsid w:val="00EC00B3"/>
    <w:rsid w:val="00EC5ECE"/>
    <w:rsid w:val="00EC636D"/>
    <w:rsid w:val="00EC6734"/>
    <w:rsid w:val="00EE5FAC"/>
    <w:rsid w:val="00F03FB5"/>
    <w:rsid w:val="00F05344"/>
    <w:rsid w:val="00F05E80"/>
    <w:rsid w:val="00F131D6"/>
    <w:rsid w:val="00F15BBB"/>
    <w:rsid w:val="00F32B9B"/>
    <w:rsid w:val="00F357E1"/>
    <w:rsid w:val="00F46F49"/>
    <w:rsid w:val="00F47824"/>
    <w:rsid w:val="00F5420D"/>
    <w:rsid w:val="00F712C6"/>
    <w:rsid w:val="00F9780F"/>
    <w:rsid w:val="00FA0EAA"/>
    <w:rsid w:val="00FB14CC"/>
    <w:rsid w:val="00FD4BF5"/>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3146"/>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3AC6FBD2D61C42A3A4673E0AA7C777C5">
    <w:name w:val="3AC6FBD2D61C42A3A4673E0AA7C777C5"/>
    <w:rsid w:val="00362B37"/>
    <w:pPr>
      <w:spacing w:after="160" w:line="278" w:lineRule="auto"/>
    </w:pPr>
    <w:rPr>
      <w:kern w:val="2"/>
      <w:sz w:val="24"/>
      <w:szCs w:val="24"/>
      <w14:ligatures w14:val="standardContextual"/>
    </w:rPr>
  </w:style>
  <w:style w:type="paragraph" w:customStyle="1" w:styleId="FAB32326F1964414B64A85D7C60C6C08">
    <w:name w:val="FAB32326F1964414B64A85D7C60C6C08"/>
    <w:rsid w:val="0088314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17698</Words>
  <Characters>10088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5</cp:revision>
  <cp:lastPrinted>2017-07-19T11:49:00Z</cp:lastPrinted>
  <dcterms:created xsi:type="dcterms:W3CDTF">2025-08-12T13:48:00Z</dcterms:created>
  <dcterms:modified xsi:type="dcterms:W3CDTF">2025-08-14T09:49:00Z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