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shd w:val="clear" w:color="auto" w:fill="auto"/>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shd w:val="clear" w:color="auto" w:fill="auto"/>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shd w:val="clear" w:color="auto" w:fill="auto"/>
            <w:tcMar>
              <w:top w:w="0" w:type="dxa"/>
              <w:left w:w="108" w:type="dxa"/>
              <w:bottom w:w="0" w:type="dxa"/>
              <w:right w:w="108" w:type="dxa"/>
            </w:tcMar>
          </w:tcPr>
          <w:p w14:paraId="27E0F0AD" w14:textId="64E7E70A" w:rsidR="0094439B" w:rsidRPr="00B15597" w:rsidRDefault="004C35B1" w:rsidP="00176140">
            <w:pPr>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B15597" w14:paraId="07F809B6" w14:textId="77777777" w:rsidTr="002D423F">
        <w:trPr>
          <w:trHeight w:val="20"/>
        </w:trPr>
        <w:tc>
          <w:tcPr>
            <w:tcW w:w="852" w:type="dxa"/>
            <w:shd w:val="clear" w:color="auto" w:fill="auto"/>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shd w:val="clear" w:color="auto" w:fill="auto"/>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shd w:val="clear" w:color="auto" w:fill="auto"/>
            <w:tcMar>
              <w:top w:w="0" w:type="dxa"/>
              <w:left w:w="108" w:type="dxa"/>
              <w:bottom w:w="0" w:type="dxa"/>
              <w:right w:w="108" w:type="dxa"/>
            </w:tcMar>
          </w:tcPr>
          <w:p w14:paraId="653A4864" w14:textId="2810920F"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Pradedamas ne anksčiau nei po </w:t>
            </w:r>
            <w:r w:rsidR="00AA6BE2">
              <w:rPr>
                <w:color w:val="000000" w:themeColor="text1"/>
                <w:sz w:val="22"/>
                <w:szCs w:val="22"/>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2D423F">
        <w:trPr>
          <w:trHeight w:val="20"/>
        </w:trPr>
        <w:tc>
          <w:tcPr>
            <w:tcW w:w="852" w:type="dxa"/>
            <w:shd w:val="clear" w:color="auto" w:fill="auto"/>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shd w:val="clear" w:color="auto" w:fill="auto"/>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shd w:val="clear" w:color="auto" w:fill="auto"/>
            <w:tcMar>
              <w:top w:w="0" w:type="dxa"/>
              <w:left w:w="108" w:type="dxa"/>
              <w:bottom w:w="0" w:type="dxa"/>
              <w:right w:w="108" w:type="dxa"/>
            </w:tcMar>
          </w:tcPr>
          <w:p w14:paraId="39F009AB"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10 (dešimt) dienų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shd w:val="clear" w:color="auto" w:fill="auto"/>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shd w:val="clear" w:color="auto" w:fill="auto"/>
            <w:tcMar>
              <w:top w:w="0" w:type="dxa"/>
              <w:left w:w="108" w:type="dxa"/>
              <w:bottom w:w="0" w:type="dxa"/>
              <w:right w:w="108" w:type="dxa"/>
            </w:tcMar>
          </w:tcPr>
          <w:p w14:paraId="694B2255"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6 (šešios) dienos 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shd w:val="clear" w:color="auto" w:fill="auto"/>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shd w:val="clear" w:color="auto" w:fill="auto"/>
            <w:tcMar>
              <w:top w:w="0" w:type="dxa"/>
              <w:left w:w="108" w:type="dxa"/>
              <w:bottom w:w="0" w:type="dxa"/>
              <w:right w:w="108" w:type="dxa"/>
            </w:tcMar>
          </w:tcPr>
          <w:p w14:paraId="18510870" w14:textId="0732EEC0" w:rsidR="0094439B" w:rsidRPr="00B15597" w:rsidRDefault="001E0512" w:rsidP="00176140">
            <w:pPr>
              <w:rPr>
                <w:iCs/>
                <w:color w:val="000000" w:themeColor="text1"/>
                <w:sz w:val="22"/>
                <w:szCs w:val="22"/>
                <w:lang w:val="lt-LT"/>
              </w:rPr>
            </w:pPr>
            <w:r>
              <w:rPr>
                <w:iCs/>
                <w:color w:val="000000" w:themeColor="text1"/>
                <w:sz w:val="22"/>
                <w:szCs w:val="22"/>
                <w:lang w:val="lt-LT"/>
              </w:rPr>
              <w:t xml:space="preserve">Laikas </w:t>
            </w:r>
            <w:r w:rsidR="007F3FBA">
              <w:rPr>
                <w:iCs/>
                <w:color w:val="000000" w:themeColor="text1"/>
                <w:sz w:val="22"/>
                <w:szCs w:val="22"/>
                <w:lang w:val="lt-LT"/>
              </w:rPr>
              <w:t>derinamas</w:t>
            </w:r>
            <w:r>
              <w:rPr>
                <w:iCs/>
                <w:color w:val="000000" w:themeColor="text1"/>
                <w:sz w:val="22"/>
                <w:szCs w:val="22"/>
                <w:lang w:val="lt-LT"/>
              </w:rPr>
              <w:t xml:space="preserve"> su </w:t>
            </w:r>
            <w:r w:rsidR="007F3FBA">
              <w:rPr>
                <w:iCs/>
                <w:color w:val="000000" w:themeColor="text1"/>
                <w:sz w:val="22"/>
                <w:szCs w:val="22"/>
                <w:lang w:val="lt-LT"/>
              </w:rPr>
              <w:t>perkančiąja organizacija</w:t>
            </w:r>
          </w:p>
        </w:tc>
      </w:tr>
      <w:tr w:rsidR="0094439B" w:rsidRPr="00B15597" w14:paraId="14D807A7" w14:textId="77777777" w:rsidTr="002D423F">
        <w:trPr>
          <w:trHeight w:val="20"/>
        </w:trPr>
        <w:tc>
          <w:tcPr>
            <w:tcW w:w="852" w:type="dxa"/>
            <w:shd w:val="clear" w:color="auto" w:fill="auto"/>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shd w:val="clear" w:color="auto" w:fill="auto"/>
            <w:tcMar>
              <w:top w:w="0" w:type="dxa"/>
              <w:left w:w="108" w:type="dxa"/>
              <w:bottom w:w="0" w:type="dxa"/>
              <w:right w:w="108" w:type="dxa"/>
            </w:tcMar>
          </w:tcPr>
          <w:p w14:paraId="6C585C41" w14:textId="5AE553B6" w:rsidR="0094439B" w:rsidRPr="00B15597" w:rsidRDefault="004C35B1" w:rsidP="00176140">
            <w:pPr>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2D423F">
        <w:trPr>
          <w:trHeight w:val="20"/>
        </w:trPr>
        <w:tc>
          <w:tcPr>
            <w:tcW w:w="852" w:type="dxa"/>
            <w:shd w:val="clear" w:color="auto" w:fill="auto"/>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shd w:val="clear" w:color="auto" w:fill="auto"/>
            <w:tcMar>
              <w:top w:w="0" w:type="dxa"/>
              <w:left w:w="108" w:type="dxa"/>
              <w:bottom w:w="0" w:type="dxa"/>
              <w:right w:w="108" w:type="dxa"/>
            </w:tcMar>
          </w:tcPr>
          <w:p w14:paraId="70ABE21C" w14:textId="09435931" w:rsidR="0094439B" w:rsidRPr="00B15597" w:rsidRDefault="004C35B1" w:rsidP="00176140">
            <w:pPr>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2B84C1FB" w14:textId="77777777" w:rsidTr="002D423F">
        <w:trPr>
          <w:trHeight w:val="20"/>
        </w:trPr>
        <w:tc>
          <w:tcPr>
            <w:tcW w:w="852" w:type="dxa"/>
            <w:shd w:val="clear" w:color="auto" w:fill="auto"/>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shd w:val="clear" w:color="auto" w:fill="auto"/>
            <w:tcMar>
              <w:top w:w="0" w:type="dxa"/>
              <w:left w:w="108" w:type="dxa"/>
              <w:bottom w:w="0" w:type="dxa"/>
              <w:right w:w="108" w:type="dxa"/>
            </w:tcMar>
          </w:tcPr>
          <w:p w14:paraId="6D3BD5C4"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90 (devyniasdešimt) dienų nuo pasiūlymų pateikimo galutinio termino pabaigos</w:t>
            </w:r>
          </w:p>
        </w:tc>
      </w:tr>
      <w:tr w:rsidR="002D423F" w:rsidRPr="00B15597" w14:paraId="225A551C" w14:textId="77777777" w:rsidTr="002D423F">
        <w:trPr>
          <w:trHeight w:val="20"/>
        </w:trPr>
        <w:tc>
          <w:tcPr>
            <w:tcW w:w="852" w:type="dxa"/>
            <w:shd w:val="clear" w:color="auto" w:fill="auto"/>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shd w:val="clear" w:color="auto" w:fill="auto"/>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shd w:val="clear" w:color="auto" w:fill="auto"/>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shd w:val="clear" w:color="auto" w:fill="auto"/>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shd w:val="clear" w:color="auto" w:fill="auto"/>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shd w:val="clear" w:color="auto" w:fill="auto"/>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shd w:val="clear" w:color="auto" w:fill="auto"/>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shd w:val="clear" w:color="auto" w:fill="auto"/>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shd w:val="clear" w:color="auto" w:fill="auto"/>
            <w:tcMar>
              <w:top w:w="0" w:type="dxa"/>
              <w:left w:w="108" w:type="dxa"/>
              <w:bottom w:w="0" w:type="dxa"/>
              <w:right w:w="108" w:type="dxa"/>
            </w:tcMar>
          </w:tcPr>
          <w:p w14:paraId="4DFC03C2"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10 (dešimt) dienų nuo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pranešimo raštu apie jos priimtą sprendimą išsiuntimo tiekėjams dienos arba nuo paskelbimo apie </w:t>
            </w:r>
            <w:r w:rsidRPr="00B15597">
              <w:rPr>
                <w:rFonts w:eastAsia="Arial"/>
                <w:color w:val="000000" w:themeColor="text1"/>
                <w:sz w:val="22"/>
                <w:szCs w:val="22"/>
                <w:lang w:val="lt-LT"/>
              </w:rPr>
              <w:t>perkančiosios organizacijos</w:t>
            </w:r>
            <w:r w:rsidRPr="00B15597">
              <w:rPr>
                <w:color w:val="000000" w:themeColor="text1"/>
                <w:sz w:val="22"/>
                <w:szCs w:val="22"/>
                <w:lang w:val="lt-LT"/>
              </w:rPr>
              <w:t xml:space="preserve"> priimtus sprendimus dienos, jei VPĮ nenumato reikalavimo raštu informuoti tiekėjus apie </w:t>
            </w:r>
            <w:r w:rsidRPr="00B15597">
              <w:rPr>
                <w:rFonts w:eastAsia="Arial"/>
                <w:color w:val="000000" w:themeColor="text1"/>
                <w:sz w:val="22"/>
                <w:szCs w:val="22"/>
                <w:lang w:val="lt-LT"/>
              </w:rPr>
              <w:t xml:space="preserve"> perkančiosios organizacijos</w:t>
            </w:r>
            <w:r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shd w:val="clear" w:color="auto" w:fill="auto"/>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w:t>
            </w:r>
            <w:r w:rsidRPr="00B15597">
              <w:rPr>
                <w:color w:val="000000" w:themeColor="text1"/>
                <w:sz w:val="22"/>
                <w:szCs w:val="22"/>
                <w:lang w:val="lt-LT"/>
              </w:rPr>
              <w:lastRenderedPageBreak/>
              <w:t>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shd w:val="clear" w:color="auto" w:fill="auto"/>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shd w:val="clear" w:color="auto" w:fill="auto"/>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shd w:val="clear" w:color="auto" w:fill="auto"/>
            <w:tcMar>
              <w:top w:w="0" w:type="dxa"/>
              <w:left w:w="108" w:type="dxa"/>
              <w:bottom w:w="0" w:type="dxa"/>
              <w:right w:w="108" w:type="dxa"/>
            </w:tcMar>
          </w:tcPr>
          <w:p w14:paraId="48012FEB" w14:textId="77777777" w:rsidR="0094439B" w:rsidRPr="00B15597" w:rsidRDefault="0094439B" w:rsidP="00176140">
            <w:pPr>
              <w:rPr>
                <w:color w:val="000000" w:themeColor="text1"/>
                <w:sz w:val="22"/>
                <w:szCs w:val="22"/>
                <w:lang w:val="lt-LT"/>
              </w:rPr>
            </w:pPr>
            <w:r w:rsidRPr="00B15597">
              <w:rPr>
                <w:bCs/>
                <w:color w:val="000000" w:themeColor="text1"/>
                <w:sz w:val="22"/>
                <w:szCs w:val="22"/>
                <w:lang w:val="lt-LT"/>
              </w:rPr>
              <w:t>10 (dešimt) dienų,</w:t>
            </w:r>
            <w:r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shd w:val="clear" w:color="auto" w:fill="auto"/>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D896" w14:textId="77777777" w:rsidR="00333602" w:rsidRDefault="00333602">
      <w:r>
        <w:separator/>
      </w:r>
    </w:p>
    <w:p w14:paraId="5A24B22E" w14:textId="77777777" w:rsidR="00333602" w:rsidRDefault="00333602"/>
  </w:endnote>
  <w:endnote w:type="continuationSeparator" w:id="0">
    <w:p w14:paraId="0E0060C6" w14:textId="77777777" w:rsidR="00333602" w:rsidRDefault="00333602">
      <w:r>
        <w:continuationSeparator/>
      </w:r>
    </w:p>
    <w:p w14:paraId="3F8D4A7F" w14:textId="77777777" w:rsidR="00333602" w:rsidRDefault="0033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r>
    <w:r w:rsidRPr="008035D4">
      <w:rPr>
        <w:rFonts w:ascii="Times New Roman" w:hAnsi="Times New Roman"/>
        <w:sz w:val="18"/>
        <w:szCs w:val="18"/>
        <w:lang w:val="lt-LT"/>
      </w:rPr>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59D5" w14:textId="77777777" w:rsidR="00333602" w:rsidRDefault="00333602">
      <w:r>
        <w:separator/>
      </w:r>
    </w:p>
    <w:p w14:paraId="46FC0803" w14:textId="77777777" w:rsidR="00333602" w:rsidRDefault="00333602"/>
  </w:footnote>
  <w:footnote w:type="continuationSeparator" w:id="0">
    <w:p w14:paraId="2C11F76A" w14:textId="77777777" w:rsidR="00333602" w:rsidRDefault="00333602">
      <w:r>
        <w:continuationSeparator/>
      </w:r>
    </w:p>
    <w:p w14:paraId="484D5D6C" w14:textId="77777777" w:rsidR="00333602" w:rsidRDefault="00333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1E0512"/>
    <w:rsid w:val="002651A1"/>
    <w:rsid w:val="002D423F"/>
    <w:rsid w:val="002E3C8A"/>
    <w:rsid w:val="00324A2C"/>
    <w:rsid w:val="00333602"/>
    <w:rsid w:val="00347EBE"/>
    <w:rsid w:val="00361188"/>
    <w:rsid w:val="003A334C"/>
    <w:rsid w:val="003A52C9"/>
    <w:rsid w:val="00420BA7"/>
    <w:rsid w:val="00424A05"/>
    <w:rsid w:val="004276EB"/>
    <w:rsid w:val="004C35B1"/>
    <w:rsid w:val="00543CE2"/>
    <w:rsid w:val="00554A1A"/>
    <w:rsid w:val="00707C56"/>
    <w:rsid w:val="007307DC"/>
    <w:rsid w:val="00742B89"/>
    <w:rsid w:val="007F3FBA"/>
    <w:rsid w:val="008035D4"/>
    <w:rsid w:val="00875000"/>
    <w:rsid w:val="008F59A1"/>
    <w:rsid w:val="0094439B"/>
    <w:rsid w:val="00A57561"/>
    <w:rsid w:val="00A60A1C"/>
    <w:rsid w:val="00A6547B"/>
    <w:rsid w:val="00A92C21"/>
    <w:rsid w:val="00AA6BE2"/>
    <w:rsid w:val="00AF61D0"/>
    <w:rsid w:val="00B15597"/>
    <w:rsid w:val="00B94619"/>
    <w:rsid w:val="00B9781C"/>
    <w:rsid w:val="00BA271C"/>
    <w:rsid w:val="00BF2FF2"/>
    <w:rsid w:val="00C57304"/>
    <w:rsid w:val="00CB3929"/>
    <w:rsid w:val="00D15B37"/>
    <w:rsid w:val="00DB7937"/>
    <w:rsid w:val="00DC24FB"/>
    <w:rsid w:val="00E3781C"/>
    <w:rsid w:val="00E711AA"/>
    <w:rsid w:val="00E75A08"/>
    <w:rsid w:val="00E9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42</cp:revision>
  <dcterms:created xsi:type="dcterms:W3CDTF">2019-09-03T07:44:00Z</dcterms:created>
  <dcterms:modified xsi:type="dcterms:W3CDTF">2025-07-26T15:04:00Z</dcterms:modified>
</cp:coreProperties>
</file>