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B27384"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E41346"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7A0DC5">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7A0DC5">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7A0DC5">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7A0DC5">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7A0DC5">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7A0DC5">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7A0DC5">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HeaderChar"/>
          <w:rFonts w:ascii="Times New Roman" w:hAnsi="Times New Roman" w:cs="Times New Roman"/>
          <w:sz w:val="22"/>
          <w:szCs w:val="22"/>
        </w:rPr>
        <w:t xml:space="preserve">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7A0DC5">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7A0DC5">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45A66C58"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7A0DC5">
      <w:pPr>
        <w:pStyle w:val="NoSpacing"/>
        <w:numPr>
          <w:ilvl w:val="1"/>
          <w:numId w:val="50"/>
        </w:numPr>
        <w:ind w:left="0" w:firstLine="567"/>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6C32834" w14:textId="77777777" w:rsidR="007A0DC5" w:rsidRPr="00B27384" w:rsidRDefault="007A0DC5" w:rsidP="007A0DC5">
      <w:pPr>
        <w:spacing w:after="0" w:line="240" w:lineRule="auto"/>
        <w:jc w:val="both"/>
        <w:rPr>
          <w:rFonts w:ascii="Times New Roman" w:hAnsi="Times New Roman" w:cs="Times New Roman"/>
          <w:iCs/>
          <w:sz w:val="22"/>
          <w:szCs w:val="22"/>
          <w:lang w:val="lt-LT"/>
        </w:rPr>
      </w:pP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7A0DC5">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7A0DC5">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w:t>
      </w:r>
      <w:r w:rsidRPr="00B27384">
        <w:rPr>
          <w:rFonts w:ascii="Times New Roman" w:hAnsi="Times New Roman" w:cs="Times New Roman"/>
          <w:sz w:val="22"/>
          <w:szCs w:val="22"/>
          <w:lang w:val="lt-LT"/>
        </w:rPr>
        <w:lastRenderedPageBreak/>
        <w:t>pateikusiam bei visiems prie pirkimo prisijungusiems tiekėjams, neatskleidžiant prašymą pateikusio tiekėjo tapatybės. Jei paaiškinimai ar patikslinimai teikiami perkančiosios organizacijos iniciatyva jie skelbiami CVP IS priemonėmis</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7A0DC5">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77777777" w:rsidR="007A0DC5" w:rsidRPr="00B27384" w:rsidRDefault="007A0DC5" w:rsidP="007A0DC5">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7A0DC5">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7A0DC5">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rPr>
        <w:t>(</w:t>
      </w:r>
    </w:p>
    <w:p w14:paraId="6966CBAE"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7A0DC5">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38F68AE7" w14:textId="77777777" w:rsidR="007A0DC5" w:rsidRPr="00B27384" w:rsidRDefault="007A0DC5" w:rsidP="007A0DC5">
      <w:pPr>
        <w:spacing w:after="0" w:line="240" w:lineRule="auto"/>
        <w:jc w:val="both"/>
        <w:rPr>
          <w:rFonts w:ascii="Times New Roman" w:hAnsi="Times New Roman" w:cs="Times New Roman"/>
          <w:sz w:val="22"/>
          <w:szCs w:val="22"/>
          <w:lang w:val="lt-LT"/>
        </w:rPr>
      </w:pP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w:t>
      </w:r>
      <w:r w:rsidRPr="00B27384">
        <w:rPr>
          <w:rFonts w:ascii="Times New Roman" w:hAnsi="Times New Roman" w:cs="Times New Roman"/>
          <w:sz w:val="22"/>
          <w:szCs w:val="22"/>
          <w:lang w:val="lt-LT"/>
        </w:rPr>
        <w:lastRenderedPageBreak/>
        <w:t xml:space="preserve">vadybos sistemos ir (arba) aplinkos apsaugos vadybos sistemos standartų laikymosi (toliau visi kartu – reikalavimai). </w:t>
      </w:r>
    </w:p>
    <w:p w14:paraId="79B904E7"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tiekėjų grupės narys (jeigu pasiūlymą teikia tiekėjų grupė);</w:t>
      </w:r>
    </w:p>
    <w:p w14:paraId="3408B4C0"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7A0DC5">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B27384">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7A0DC5">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7A0DC5">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7A0DC5">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7A0DC5">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7A0DC5">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7A0DC5">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xml:space="preserve">) tvarkos aprašu, patvirtintu Lietuvos Respublikos Vyriausybės 2006 m. spalio 30 d. nutarimu Nr. 1079, ir 1961 m. spalio 5 d. Hagos konvencija dėl užsienio valstybėse </w:t>
      </w:r>
      <w:r w:rsidRPr="00B27384">
        <w:rPr>
          <w:rFonts w:ascii="Times New Roman" w:hAnsi="Times New Roman" w:cs="Times New Roman"/>
          <w:sz w:val="22"/>
          <w:szCs w:val="22"/>
          <w:lang w:val="lt-LT"/>
        </w:rPr>
        <w:lastRenderedPageBreak/>
        <w:t>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t>RĖMIMASIS ŪKIO SUBJEKTŲ PAJĖGUMAIS</w:t>
      </w:r>
      <w:bookmarkEnd w:id="43"/>
      <w:bookmarkEnd w:id="44"/>
    </w:p>
    <w:bookmarkEnd w:id="45"/>
    <w:p w14:paraId="28218333"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7A0DC5">
      <w:pPr>
        <w:pStyle w:val="Body2"/>
        <w:numPr>
          <w:ilvl w:val="1"/>
          <w:numId w:val="9"/>
        </w:numPr>
        <w:tabs>
          <w:tab w:val="left" w:pos="1134"/>
        </w:tabs>
        <w:spacing w:after="0"/>
        <w:ind w:left="0" w:firstLine="567"/>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7A0DC5">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83DFAB8" w14:textId="77777777" w:rsidR="007A0DC5" w:rsidRPr="00B27384" w:rsidRDefault="007A0DC5" w:rsidP="007A0DC5">
      <w:pPr>
        <w:spacing w:after="0" w:line="20" w:lineRule="atLeast"/>
        <w:jc w:val="both"/>
        <w:rPr>
          <w:rFonts w:ascii="Times New Roman" w:hAnsi="Times New Roman" w:cs="Times New Roman"/>
          <w:sz w:val="22"/>
          <w:szCs w:val="22"/>
          <w:lang w:val="lt-LT"/>
        </w:rPr>
      </w:pP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7A0DC5">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7A0DC5">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7A0DC5">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tiekėjų grupės sudėtis ir kiekvieno tiekėjų grupės dalyvio įsipareigojimai vykdant numatomą su perkančiąja organizacija sudaryti sutartį;</w:t>
      </w:r>
    </w:p>
    <w:p w14:paraId="67EA0B18" w14:textId="77777777" w:rsidR="007A0DC5" w:rsidRPr="00B27384" w:rsidRDefault="007A0DC5" w:rsidP="007A0DC5">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7A0DC5">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7A0DC5">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7A0DC5">
      <w:pPr>
        <w:pStyle w:val="ListParagraph"/>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7A0DC5">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7A0DC5">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B27384">
        <w:rPr>
          <w:rFonts w:ascii="Times New Roman" w:hAnsi="Times New Roman" w:cs="Times New Roman"/>
          <w:sz w:val="22"/>
          <w:szCs w:val="22"/>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 xml:space="preserve">kitos tiekėjo patirtos ir (ar) </w:t>
      </w:r>
      <w:r w:rsidRPr="00B27384">
        <w:rPr>
          <w:rFonts w:ascii="Times New Roman" w:eastAsia="Arial" w:hAnsi="Times New Roman" w:cs="Times New Roman"/>
          <w:color w:val="000000" w:themeColor="text1"/>
          <w:sz w:val="22"/>
          <w:szCs w:val="22"/>
          <w:lang w:val="lt-LT"/>
        </w:rPr>
        <w:lastRenderedPageBreak/>
        <w:t>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7A0DC5">
      <w:pPr>
        <w:pStyle w:val="ListParagraph"/>
        <w:numPr>
          <w:ilvl w:val="1"/>
          <w:numId w:val="67"/>
        </w:numPr>
        <w:spacing w:line="240" w:lineRule="auto"/>
        <w:ind w:left="0" w:firstLine="426"/>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5276E46" w14:textId="77777777" w:rsidR="007A0DC5" w:rsidRPr="00B27384" w:rsidRDefault="007A0DC5" w:rsidP="007A0DC5">
      <w:pPr>
        <w:pStyle w:val="ListParagraph"/>
        <w:tabs>
          <w:tab w:val="left" w:pos="1276"/>
        </w:tabs>
        <w:spacing w:line="240" w:lineRule="auto"/>
        <w:ind w:left="709"/>
        <w:jc w:val="both"/>
        <w:rPr>
          <w:rFonts w:ascii="Times New Roman" w:hAnsi="Times New Roman" w:cs="Times New Roman"/>
          <w:sz w:val="22"/>
          <w:szCs w:val="22"/>
          <w:lang w:val="lt-LT"/>
        </w:rPr>
      </w:pP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7A0DC5">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7A0DC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7A0DC5">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7A0DC5">
      <w:pPr>
        <w:spacing w:after="0" w:line="240" w:lineRule="auto"/>
        <w:ind w:firstLine="567"/>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7A0DC5">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lastRenderedPageBreak/>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7A0DC5">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7A0DC5">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27384" w:rsidRDefault="007A0DC5" w:rsidP="007A0DC5">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Atlikusi pradinį susipažinimą su pasiūlymais, perkančioji organizacija:</w:t>
      </w:r>
    </w:p>
    <w:p w14:paraId="24FA7827" w14:textId="77777777" w:rsidR="007A0DC5" w:rsidRPr="00B27384" w:rsidRDefault="007A0DC5" w:rsidP="007A0DC5">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įvertina, ar pasiūlymai atitinka pirkimo dokumentuose nustatytus, su pirkimo objektu nesusijusius, reikalavimus, įskaitant nuostatas dėl alternatyvių pasiūlymų teikimo;</w:t>
      </w:r>
    </w:p>
    <w:p w14:paraId="37E02452"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7A0DC5">
      <w:pPr>
        <w:pStyle w:val="Heading1"/>
        <w:numPr>
          <w:ilvl w:val="0"/>
          <w:numId w:val="66"/>
        </w:numPr>
        <w:spacing w:line="20" w:lineRule="atLeast"/>
        <w:ind w:left="0" w:firstLine="0"/>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7A0DC5">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77777777" w:rsidR="007A0DC5" w:rsidRPr="00B27384" w:rsidRDefault="007A0DC5" w:rsidP="007A0DC5">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18.1.1.      tiekėjas Komisijos prašymu nepratęsia pasiūlymo galiojimo;</w:t>
      </w:r>
    </w:p>
    <w:p w14:paraId="7DCF050D" w14:textId="77777777" w:rsidR="007A0DC5" w:rsidRPr="00B27384" w:rsidRDefault="007A0DC5" w:rsidP="007A0DC5">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lastRenderedPageBreak/>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7A0DC5">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7A0DC5">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7A0DC5">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7A0DC5">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xml:space="preserve">, į </w:t>
      </w:r>
      <w:r w:rsidRPr="00B27384">
        <w:rPr>
          <w:rFonts w:ascii="Times New Roman" w:hAnsi="Times New Roman" w:cs="Times New Roman"/>
          <w:sz w:val="22"/>
          <w:szCs w:val="22"/>
          <w:lang w:val="lt-LT"/>
        </w:rPr>
        <w:lastRenderedPageBreak/>
        <w:t>kurią įtraukia neatmestus pasiūlymus, ir nustato laimėjusį pasiūlymą bei priima sprendimą dėl sutarties sudarymo.</w:t>
      </w:r>
    </w:p>
    <w:p w14:paraId="5BF8BF50" w14:textId="77777777" w:rsidR="007A0DC5" w:rsidRPr="00B27384" w:rsidRDefault="007A0DC5" w:rsidP="007A0DC5">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7A0DC5">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sz w:val="22"/>
          <w:szCs w:val="22"/>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7A0DC5">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7A0DC5">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5B2BFD">
      <w:headerReference w:type="default" r:id="rId18"/>
      <w:footerReference w:type="default" r:id="rId19"/>
      <w:headerReference w:type="first" r:id="rId20"/>
      <w:pgSz w:w="11901" w:h="16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E96C" w14:textId="77777777" w:rsidR="00C9213F" w:rsidRDefault="00C9213F" w:rsidP="00184B8C">
      <w:pPr>
        <w:spacing w:after="0" w:line="240" w:lineRule="auto"/>
      </w:pPr>
      <w:r>
        <w:separator/>
      </w:r>
    </w:p>
  </w:endnote>
  <w:endnote w:type="continuationSeparator" w:id="0">
    <w:p w14:paraId="1FAE6B7F" w14:textId="77777777" w:rsidR="00C9213F" w:rsidRDefault="00C9213F" w:rsidP="00184B8C">
      <w:pPr>
        <w:spacing w:after="0" w:line="240" w:lineRule="auto"/>
      </w:pPr>
      <w:r>
        <w:continuationSeparator/>
      </w:r>
    </w:p>
  </w:endnote>
  <w:endnote w:type="continuationNotice" w:id="1">
    <w:p w14:paraId="281E8B06" w14:textId="77777777" w:rsidR="00C9213F" w:rsidRDefault="00C92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A044" w14:textId="77777777" w:rsidR="00C9213F" w:rsidRDefault="00C9213F" w:rsidP="00184B8C">
      <w:pPr>
        <w:spacing w:after="0" w:line="240" w:lineRule="auto"/>
      </w:pPr>
      <w:r>
        <w:separator/>
      </w:r>
    </w:p>
  </w:footnote>
  <w:footnote w:type="continuationSeparator" w:id="0">
    <w:p w14:paraId="51E56798" w14:textId="77777777" w:rsidR="00C9213F" w:rsidRDefault="00C9213F" w:rsidP="00184B8C">
      <w:pPr>
        <w:spacing w:after="0" w:line="240" w:lineRule="auto"/>
      </w:pPr>
      <w:r>
        <w:continuationSeparator/>
      </w:r>
    </w:p>
  </w:footnote>
  <w:footnote w:type="continuationNotice" w:id="1">
    <w:p w14:paraId="4496870B" w14:textId="77777777" w:rsidR="00C9213F" w:rsidRDefault="00C9213F">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A77410">
          <w:rPr>
            <w:rStyle w:val="Hyperlink"/>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16F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5921"/>
    <w:rsid w:val="007A62DA"/>
    <w:rsid w:val="007A6667"/>
    <w:rsid w:val="007A7CB0"/>
    <w:rsid w:val="007B006D"/>
    <w:rsid w:val="007B05B6"/>
    <w:rsid w:val="007B0C63"/>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15</Pages>
  <Words>9322</Words>
  <Characters>53142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Žilvaras Gelumbauskas</cp:lastModifiedBy>
  <cp:revision>390</cp:revision>
  <dcterms:created xsi:type="dcterms:W3CDTF">2023-01-10T08:21:00Z</dcterms:created>
  <dcterms:modified xsi:type="dcterms:W3CDTF">2025-01-09T11:00:00Z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