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42FB1" w14:paraId="0828124C" w14:textId="77777777" w:rsidTr="00C666BB">
        <w:tc>
          <w:tcPr>
            <w:tcW w:w="5953" w:type="dxa"/>
            <w:hideMark/>
          </w:tcPr>
          <w:p w14:paraId="121D468C" w14:textId="1BD47C40" w:rsidR="00742FB1" w:rsidRDefault="00742FB1" w:rsidP="00742FB1">
            <w:pPr>
              <w:tabs>
                <w:tab w:val="left" w:pos="5070"/>
                <w:tab w:val="left" w:pos="5366"/>
                <w:tab w:val="left" w:pos="6771"/>
                <w:tab w:val="left" w:pos="7363"/>
              </w:tabs>
              <w:ind w:left="2479"/>
              <w:jc w:val="both"/>
            </w:pPr>
            <w:r w:rsidRPr="00856342">
              <w:t>TVIRTINU</w:t>
            </w:r>
          </w:p>
        </w:tc>
      </w:tr>
      <w:tr w:rsidR="00742FB1" w14:paraId="738CDD0C" w14:textId="77777777" w:rsidTr="00C666BB">
        <w:tc>
          <w:tcPr>
            <w:tcW w:w="5953" w:type="dxa"/>
            <w:hideMark/>
          </w:tcPr>
          <w:p w14:paraId="0452B23F" w14:textId="7E4E72DC" w:rsidR="00742FB1" w:rsidRDefault="00742FB1" w:rsidP="00742FB1">
            <w:pPr>
              <w:ind w:left="2479"/>
              <w:rPr>
                <w:highlight w:val="yellow"/>
              </w:rPr>
            </w:pPr>
            <w:r w:rsidRPr="00856342">
              <w:t xml:space="preserve">Klaipėdos miesto savivaldybės administracijos direktorius </w:t>
            </w:r>
          </w:p>
        </w:tc>
      </w:tr>
      <w:tr w:rsidR="00742FB1" w14:paraId="3A094F9D" w14:textId="77777777" w:rsidTr="00C666BB">
        <w:tc>
          <w:tcPr>
            <w:tcW w:w="5953" w:type="dxa"/>
            <w:hideMark/>
          </w:tcPr>
          <w:p w14:paraId="7E08FE1B" w14:textId="715077A1" w:rsidR="00742FB1" w:rsidRDefault="00742FB1" w:rsidP="00742FB1">
            <w:pPr>
              <w:tabs>
                <w:tab w:val="left" w:pos="5070"/>
                <w:tab w:val="left" w:pos="5366"/>
                <w:tab w:val="left" w:pos="6771"/>
                <w:tab w:val="left" w:pos="7363"/>
              </w:tabs>
              <w:ind w:left="2479"/>
              <w:rPr>
                <w:highlight w:val="yellow"/>
              </w:rPr>
            </w:pPr>
            <w:r w:rsidRPr="00856342">
              <w:t xml:space="preserve">Andrius Žukas </w:t>
            </w:r>
          </w:p>
        </w:tc>
      </w:tr>
    </w:tbl>
    <w:p w14:paraId="5C6E22E5" w14:textId="17AAE4EE" w:rsidR="00100AEA" w:rsidRDefault="00100AEA" w:rsidP="00100AEA">
      <w:pPr>
        <w:ind w:left="6096"/>
      </w:pP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69826621" w:rsidR="00B45AD1" w:rsidRPr="00031EB2" w:rsidRDefault="005A4978" w:rsidP="00B45AD1">
      <w:pPr>
        <w:widowControl w:val="0"/>
        <w:jc w:val="center"/>
        <w:rPr>
          <w:b/>
        </w:rPr>
      </w:pPr>
      <w:bookmarkStart w:id="0" w:name="_Hlk169615841"/>
      <w:r>
        <w:rPr>
          <w:rFonts w:eastAsia="TimesNewRomanPS-BoldMT"/>
          <w:b/>
          <w:bCs/>
        </w:rPr>
        <w:t xml:space="preserve">KONCERTINIO </w:t>
      </w:r>
      <w:r w:rsidR="001250FE">
        <w:rPr>
          <w:rFonts w:eastAsia="TimesNewRomanPS-BoldMT"/>
          <w:b/>
          <w:bCs/>
        </w:rPr>
        <w:t>FORTEPIJONO</w:t>
      </w:r>
      <w:r w:rsidR="001C47BA" w:rsidRPr="00576ABF">
        <w:rPr>
          <w:rFonts w:eastAsia="TimesNewRomanPS-BoldMT"/>
          <w:b/>
          <w:bCs/>
        </w:rPr>
        <w:t xml:space="preserve"> </w:t>
      </w:r>
      <w:r w:rsidR="00910B3B" w:rsidRPr="00576ABF">
        <w:rPr>
          <w:b/>
          <w:lang w:eastAsia="lt-LT"/>
        </w:rPr>
        <w:t xml:space="preserve">PIRKIMO </w:t>
      </w:r>
      <w:r w:rsidR="00F05BC6" w:rsidRPr="00576ABF">
        <w:rPr>
          <w:b/>
          <w:lang w:eastAsia="lt-LT"/>
        </w:rPr>
        <w:t xml:space="preserve">SUPAPRASTINTO </w:t>
      </w:r>
      <w:bookmarkEnd w:id="0"/>
      <w:r w:rsidR="00847075" w:rsidRPr="00576ABF">
        <w:rPr>
          <w:b/>
          <w:bCs/>
        </w:rPr>
        <w:t xml:space="preserve">ATVIRO KONKURSO BŪDU </w:t>
      </w:r>
      <w:r w:rsidR="00847075" w:rsidRPr="00576ABF">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66860993" w:rsidR="002E7EDD" w:rsidRDefault="002E7EDD" w:rsidP="002E7EDD">
      <w:pPr>
        <w:widowControl w:val="0"/>
        <w:jc w:val="both"/>
      </w:pPr>
      <w:r w:rsidRPr="00031EB2">
        <w:t xml:space="preserve">1 priedas </w:t>
      </w:r>
      <w:bookmarkStart w:id="1" w:name="_Hlk205384108"/>
      <w:r w:rsidRPr="00031EB2">
        <w:t>–</w:t>
      </w:r>
      <w:r w:rsidR="007D3FAC" w:rsidRPr="00031EB2">
        <w:t xml:space="preserve"> </w:t>
      </w:r>
      <w:bookmarkEnd w:id="1"/>
      <w:r w:rsidR="007D3FAC" w:rsidRPr="00031EB2">
        <w:t>Pasiūlymo forma</w:t>
      </w:r>
      <w:r w:rsidR="00FD5200">
        <w:t xml:space="preserve"> A dalis</w:t>
      </w:r>
      <w:r w:rsidRPr="00031EB2">
        <w:t>;</w:t>
      </w:r>
    </w:p>
    <w:p w14:paraId="3F2A3AD9" w14:textId="0650467B" w:rsidR="00FD5200" w:rsidRPr="00031EB2" w:rsidRDefault="00FD5200" w:rsidP="002E7EDD">
      <w:pPr>
        <w:widowControl w:val="0"/>
        <w:jc w:val="both"/>
      </w:pPr>
      <w:r>
        <w:t xml:space="preserve">2 priedas </w:t>
      </w:r>
      <w:r w:rsidRPr="00031EB2">
        <w:t>– Pasiūlymo forma</w:t>
      </w:r>
      <w:r>
        <w:t xml:space="preserve"> </w:t>
      </w:r>
      <w:r w:rsidR="00905846">
        <w:t>B</w:t>
      </w:r>
      <w:r>
        <w:t xml:space="preserve"> dalis</w:t>
      </w:r>
      <w:r w:rsidRPr="00031EB2">
        <w:t>;</w:t>
      </w:r>
    </w:p>
    <w:p w14:paraId="38E9C862" w14:textId="1F66EEB8" w:rsidR="00513A62" w:rsidRPr="00F25513" w:rsidRDefault="00FD5200" w:rsidP="00407C77">
      <w:pPr>
        <w:widowControl w:val="0"/>
        <w:jc w:val="both"/>
      </w:pPr>
      <w:r>
        <w:t>3</w:t>
      </w:r>
      <w:r w:rsidR="002E7EDD" w:rsidRPr="00031EB2">
        <w:t xml:space="preserve"> </w:t>
      </w:r>
      <w:r w:rsidR="002E7EDD" w:rsidRPr="00F25513">
        <w:t xml:space="preserve">priedas – </w:t>
      </w:r>
      <w:r w:rsidR="00437030" w:rsidRPr="00F25513">
        <w:t>T</w:t>
      </w:r>
      <w:r w:rsidR="009D1E1A" w:rsidRPr="00F25513">
        <w:t>echninė specifikacija</w:t>
      </w:r>
      <w:r w:rsidR="001C47BA">
        <w:t>;</w:t>
      </w:r>
    </w:p>
    <w:p w14:paraId="359A9189" w14:textId="2E45DDB1" w:rsidR="00BD7FCB" w:rsidRPr="00031EB2" w:rsidRDefault="00FD5200" w:rsidP="00B45AD1">
      <w:pPr>
        <w:widowControl w:val="0"/>
        <w:jc w:val="both"/>
      </w:pPr>
      <w:r>
        <w:t>4</w:t>
      </w:r>
      <w:r w:rsidR="006051A9" w:rsidRPr="00031EB2">
        <w:t xml:space="preserve"> priedas – </w:t>
      </w:r>
      <w:r w:rsidR="00EF3859" w:rsidRPr="00031EB2">
        <w:t>Europos bendrasis viešųjų pirkimų dokumentas;</w:t>
      </w:r>
    </w:p>
    <w:p w14:paraId="05CE0DB7" w14:textId="68DD3E32" w:rsidR="00BD694A" w:rsidRDefault="00FD5200" w:rsidP="00BD694A">
      <w:pPr>
        <w:widowControl w:val="0"/>
        <w:jc w:val="both"/>
      </w:pPr>
      <w:r>
        <w:rPr>
          <w:lang w:val="en-US"/>
        </w:rPr>
        <w:t>5</w:t>
      </w:r>
      <w:r w:rsidR="001C47BA">
        <w:rPr>
          <w:lang w:val="en-US"/>
        </w:rPr>
        <w:t xml:space="preserve"> </w:t>
      </w:r>
      <w:r w:rsidR="006051A9" w:rsidRPr="00031EB2">
        <w:t>priedas –</w:t>
      </w:r>
      <w:r w:rsidR="00437030">
        <w:t xml:space="preserve"> S</w:t>
      </w:r>
      <w:r w:rsidR="00EF3859" w:rsidRPr="00031EB2">
        <w:t>utarties projektas</w:t>
      </w:r>
      <w:r w:rsidR="005B1D79">
        <w:t xml:space="preserve"> </w:t>
      </w:r>
      <w:r w:rsidR="00F05BC6">
        <w:t>(Bendrosios ir Specialiosios sąlygos)</w:t>
      </w:r>
      <w:r w:rsidR="00905846">
        <w:t>;</w:t>
      </w:r>
    </w:p>
    <w:p w14:paraId="0AA7E413" w14:textId="34A5818E" w:rsidR="00905846" w:rsidRPr="00031EB2" w:rsidRDefault="00905846" w:rsidP="00BD694A">
      <w:pPr>
        <w:widowControl w:val="0"/>
        <w:jc w:val="both"/>
      </w:pPr>
      <w:r>
        <w:rPr>
          <w:lang w:val="en-US"/>
        </w:rPr>
        <w:t>6</w:t>
      </w:r>
      <w:r>
        <w:rPr>
          <w:lang w:val="en-US"/>
        </w:rPr>
        <w:t xml:space="preserve"> </w:t>
      </w:r>
      <w:r w:rsidRPr="00031EB2">
        <w:t>priedas –</w:t>
      </w:r>
      <w:r>
        <w:t xml:space="preserve"> </w:t>
      </w:r>
      <w:r w:rsidR="00B416BD">
        <w:t>E</w:t>
      </w:r>
      <w:r w:rsidRPr="00905846">
        <w:t>konominio naudingumo vertinimo kriterijai ir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2" w:name="_Toc60525482"/>
      <w:bookmarkStart w:id="3"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2"/>
      <w:bookmarkEnd w:id="3"/>
    </w:p>
    <w:p w14:paraId="44D6CEF6" w14:textId="77777777" w:rsidR="00B45AD1" w:rsidRPr="00031EB2" w:rsidRDefault="00B45AD1" w:rsidP="00B45AD1">
      <w:pPr>
        <w:widowControl w:val="0"/>
        <w:jc w:val="center"/>
        <w:rPr>
          <w:b/>
        </w:rPr>
      </w:pPr>
    </w:p>
    <w:p w14:paraId="71DB38E3" w14:textId="372AFBA5" w:rsidR="001C47BA" w:rsidRPr="00576ABF" w:rsidRDefault="001250FE" w:rsidP="008474B8">
      <w:pPr>
        <w:widowControl w:val="0"/>
        <w:numPr>
          <w:ilvl w:val="0"/>
          <w:numId w:val="1"/>
        </w:numPr>
        <w:tabs>
          <w:tab w:val="left" w:pos="993"/>
          <w:tab w:val="left" w:pos="1134"/>
        </w:tabs>
        <w:ind w:firstLine="861"/>
        <w:jc w:val="both"/>
      </w:pPr>
      <w:r>
        <w:rPr>
          <w:b/>
        </w:rPr>
        <w:t xml:space="preserve">BĮ </w:t>
      </w:r>
      <w:r w:rsidRPr="001250FE">
        <w:rPr>
          <w:b/>
        </w:rPr>
        <w:t xml:space="preserve">Klaipėdos Jeronimo Kačinsko </w:t>
      </w:r>
      <w:r>
        <w:rPr>
          <w:b/>
        </w:rPr>
        <w:t>m</w:t>
      </w:r>
      <w:r w:rsidRPr="001250FE">
        <w:rPr>
          <w:b/>
        </w:rPr>
        <w:t xml:space="preserve">uzikos </w:t>
      </w:r>
      <w:r>
        <w:rPr>
          <w:b/>
        </w:rPr>
        <w:t>m</w:t>
      </w:r>
      <w:r w:rsidRPr="001250FE">
        <w:rPr>
          <w:b/>
        </w:rPr>
        <w:t>okykla</w:t>
      </w:r>
      <w:r w:rsidR="006321A9" w:rsidRPr="006321A9">
        <w:rPr>
          <w:rFonts w:eastAsia="TimesNewRomanPS-BoldMT"/>
          <w:b/>
        </w:rPr>
        <w:t xml:space="preserve"> </w:t>
      </w:r>
      <w:r w:rsidR="001C47BA" w:rsidRPr="00576ABF">
        <w:rPr>
          <w:rFonts w:eastAsia="TimesNewRomanPS-BoldMT"/>
        </w:rPr>
        <w:t>(</w:t>
      </w:r>
      <w:r w:rsidR="006321A9" w:rsidRPr="006321A9">
        <w:rPr>
          <w:rFonts w:eastAsia="TimesNewRomanPS-BoldMT"/>
        </w:rPr>
        <w:t xml:space="preserve">adresas </w:t>
      </w:r>
      <w:r w:rsidR="005833DF" w:rsidRPr="005833DF">
        <w:rPr>
          <w:rFonts w:eastAsia="TimesNewRomanPS-BoldMT"/>
        </w:rPr>
        <w:t>Statybininkų pr. 5</w:t>
      </w:r>
      <w:r w:rsidR="005833DF">
        <w:rPr>
          <w:rFonts w:eastAsia="TimesNewRomanPS-BoldMT"/>
        </w:rPr>
        <w:t xml:space="preserve">, </w:t>
      </w:r>
      <w:r w:rsidR="005833DF" w:rsidRPr="005833DF">
        <w:rPr>
          <w:rFonts w:eastAsia="TimesNewRomanPS-BoldMT"/>
        </w:rPr>
        <w:t xml:space="preserve"> LT-94237</w:t>
      </w:r>
      <w:r w:rsidR="005833DF">
        <w:rPr>
          <w:rFonts w:eastAsia="TimesNewRomanPS-BoldMT"/>
        </w:rPr>
        <w:t xml:space="preserve"> </w:t>
      </w:r>
      <w:r w:rsidR="001C47BA" w:rsidRPr="00576ABF">
        <w:rPr>
          <w:rFonts w:eastAsia="TimesNewRomanPS-BoldMT"/>
        </w:rPr>
        <w:t xml:space="preserve">Klaipėda, </w:t>
      </w:r>
      <w:r w:rsidR="005833DF" w:rsidRPr="005833DF">
        <w:rPr>
          <w:kern w:val="2"/>
        </w:rPr>
        <w:t>+370 46 345 831</w:t>
      </w:r>
      <w:r w:rsidR="00E72475">
        <w:rPr>
          <w:rFonts w:eastAsia="TimesNewRomanPS-BoldMT"/>
        </w:rPr>
        <w:t xml:space="preserve">, </w:t>
      </w:r>
      <w:r w:rsidR="005833DF">
        <w:rPr>
          <w:rFonts w:eastAsia="TimesNewRomanPS-BoldMT"/>
        </w:rPr>
        <w:t>el.</w:t>
      </w:r>
      <w:r w:rsidR="00CC1742">
        <w:rPr>
          <w:rFonts w:eastAsia="TimesNewRomanPS-BoldMT"/>
        </w:rPr>
        <w:t xml:space="preserve"> </w:t>
      </w:r>
      <w:r w:rsidR="005833DF">
        <w:rPr>
          <w:rFonts w:eastAsia="TimesNewRomanPS-BoldMT"/>
        </w:rPr>
        <w:t xml:space="preserve">p. </w:t>
      </w:r>
      <w:r w:rsidR="005833DF" w:rsidRPr="005833DF">
        <w:rPr>
          <w:kern w:val="2"/>
        </w:rPr>
        <w:t>kmmrastine@gmail.com</w:t>
      </w:r>
      <w:r w:rsidR="001C47BA" w:rsidRPr="00576ABF">
        <w:rPr>
          <w:rFonts w:eastAsia="TimesNewRomanPS-BoldMT"/>
        </w:rPr>
        <w:t xml:space="preserve">, duomenys </w:t>
      </w:r>
      <w:r w:rsidR="001C47BA" w:rsidRPr="00576ABF">
        <w:t xml:space="preserve">kaupiami ir saugomi Juridinių asmenų registre, kodas </w:t>
      </w:r>
      <w:r w:rsidR="005833DF" w:rsidRPr="005833DF">
        <w:rPr>
          <w:rFonts w:eastAsia="TimesNewRomanPS-BoldMT"/>
        </w:rPr>
        <w:t>190453866</w:t>
      </w:r>
      <w:r w:rsidR="001C47BA" w:rsidRPr="00576ABF">
        <w:t>)</w:t>
      </w:r>
      <w:r w:rsidR="001C47BA" w:rsidRPr="00576ABF">
        <w:rPr>
          <w:i/>
          <w:szCs w:val="22"/>
        </w:rPr>
        <w:t xml:space="preserve"> </w:t>
      </w:r>
      <w:r w:rsidR="001C47BA" w:rsidRPr="00576ABF">
        <w:rPr>
          <w:szCs w:val="22"/>
        </w:rPr>
        <w:t>(toliau – Perkančioji organizacija</w:t>
      </w:r>
      <w:r w:rsidR="001C47BA" w:rsidRPr="00576ABF">
        <w:rPr>
          <w:rFonts w:eastAsia="TimesNewRomanPS-BoldMT"/>
        </w:rPr>
        <w:t xml:space="preserve">) numato pirkti </w:t>
      </w:r>
      <w:r w:rsidR="0010503A" w:rsidRPr="0010503A">
        <w:rPr>
          <w:rFonts w:eastAsia="Calibri"/>
          <w:b/>
          <w:bCs/>
          <w:color w:val="000000" w:themeColor="text1"/>
        </w:rPr>
        <w:t>koncertinį  fortepijoną</w:t>
      </w:r>
      <w:r w:rsidR="0010503A" w:rsidRPr="0010503A">
        <w:rPr>
          <w:b/>
          <w:bCs/>
        </w:rPr>
        <w:t xml:space="preserve"> </w:t>
      </w:r>
      <w:r w:rsidR="0010503A" w:rsidRPr="00576ABF">
        <w:rPr>
          <w:b/>
          <w:bCs/>
        </w:rPr>
        <w:t>supaprastinto</w:t>
      </w:r>
      <w:r w:rsidR="0010503A" w:rsidRPr="00576ABF">
        <w:rPr>
          <w:rFonts w:eastAsia="TimesNewRomanPS-BoldMT"/>
        </w:rPr>
        <w:t xml:space="preserve"> </w:t>
      </w:r>
      <w:r w:rsidR="0010503A" w:rsidRPr="00576ABF">
        <w:rPr>
          <w:b/>
          <w:bCs/>
        </w:rPr>
        <w:t>atviro konkurso būdu</w:t>
      </w:r>
      <w:r w:rsidR="0010503A">
        <w:rPr>
          <w:rFonts w:eastAsia="Calibri"/>
          <w:b/>
          <w:bCs/>
          <w:color w:val="000000" w:themeColor="text1"/>
        </w:rPr>
        <w:t>,</w:t>
      </w:r>
      <w:r w:rsidR="0010503A" w:rsidRPr="00CD59CE">
        <w:t xml:space="preserve"> </w:t>
      </w:r>
      <w:r w:rsidR="0010503A" w:rsidRPr="00CD59CE">
        <w:rPr>
          <w:rFonts w:eastAsia="Calibri"/>
          <w:color w:val="000000" w:themeColor="text1"/>
        </w:rPr>
        <w:t>kuris turi būti pristatytas bei pastatytas P</w:t>
      </w:r>
      <w:r w:rsidR="0010503A">
        <w:rPr>
          <w:rFonts w:eastAsia="Calibri"/>
          <w:color w:val="000000" w:themeColor="text1"/>
        </w:rPr>
        <w:t xml:space="preserve">erkančiosios organizacijos </w:t>
      </w:r>
      <w:r w:rsidR="0010503A" w:rsidRPr="00CD59CE">
        <w:rPr>
          <w:rFonts w:eastAsia="Calibri"/>
          <w:color w:val="000000" w:themeColor="text1"/>
        </w:rPr>
        <w:t>nurodytoje vietoje, suderintas ir paruoštas darbui</w:t>
      </w:r>
      <w:r w:rsidR="001C47BA" w:rsidRPr="00576ABF">
        <w:rPr>
          <w:b/>
          <w:bCs/>
        </w:rPr>
        <w:t xml:space="preserve">.  </w:t>
      </w:r>
    </w:p>
    <w:p w14:paraId="02224226" w14:textId="77777777" w:rsidR="001C47BA" w:rsidRPr="00576ABF" w:rsidRDefault="001C47BA" w:rsidP="008474B8">
      <w:pPr>
        <w:widowControl w:val="0"/>
        <w:numPr>
          <w:ilvl w:val="0"/>
          <w:numId w:val="1"/>
        </w:numPr>
        <w:tabs>
          <w:tab w:val="left" w:pos="993"/>
          <w:tab w:val="left" w:pos="1134"/>
        </w:tabs>
        <w:ind w:firstLine="861"/>
        <w:jc w:val="both"/>
      </w:pPr>
      <w:bookmarkStart w:id="4" w:name="_Hlk192158631"/>
      <w:r w:rsidRPr="00576ABF">
        <w:t xml:space="preserve">Viešąjį pirkimą pagal Centralizuotų viešųjų̨ pirkimų veiklos paslaugų sutartį vykdo centrinė perkančioji organizacija – </w:t>
      </w:r>
      <w:r w:rsidRPr="00576ABF">
        <w:rPr>
          <w:b/>
          <w:bCs/>
        </w:rPr>
        <w:t>Klaipėdos miesto savivaldybės administracija</w:t>
      </w:r>
      <w:r w:rsidRPr="00576ABF">
        <w:t xml:space="preserve"> (toliau – CPO), kodas 188710823, Liepų g. 11, LT- 92138 Klaipėda.</w:t>
      </w:r>
    </w:p>
    <w:bookmarkEnd w:id="4"/>
    <w:p w14:paraId="303D30C0" w14:textId="2AD19DE9" w:rsidR="00B45AD1" w:rsidRPr="009A25B3" w:rsidRDefault="00B45AD1" w:rsidP="00B45AD1">
      <w:pPr>
        <w:widowControl w:val="0"/>
        <w:numPr>
          <w:ilvl w:val="0"/>
          <w:numId w:val="1"/>
        </w:numPr>
        <w:tabs>
          <w:tab w:val="left" w:pos="1134"/>
        </w:tabs>
        <w:ind w:left="0" w:firstLine="861"/>
        <w:jc w:val="both"/>
      </w:pPr>
      <w:r w:rsidRPr="00576ABF">
        <w:t>Vartojamos pagrindinės sąvokos, apibrėžtos</w:t>
      </w:r>
      <w:r w:rsidRPr="009A25B3">
        <w:t xml:space="preserve"> Lietuvos Respublikos viešųjų pirkimų įstatyme (toliau – </w:t>
      </w:r>
      <w:r w:rsidR="004E68E8">
        <w:t>VPĮ</w:t>
      </w:r>
      <w:r w:rsidRPr="009A25B3">
        <w:t>)</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56AFB74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w:t>
      </w:r>
      <w:bookmarkStart w:id="5" w:name="_Hlk203720207"/>
      <w:r w:rsidR="004E68E8">
        <w:t>VPĮ</w:t>
      </w:r>
      <w:bookmarkEnd w:id="5"/>
      <w:r w:rsidRPr="009A25B3">
        <w:t xml:space="preserve">, Lietuvos Respublikos civiliniu kodeksu (toliau – </w:t>
      </w:r>
      <w:r w:rsidRPr="009A25B3">
        <w:lastRenderedPageBreak/>
        <w:t xml:space="preserve">Civilinis kodeksas), kitais viešuosius pirkimus reglamentuojančiais teisės aktais bei </w:t>
      </w:r>
      <w:r w:rsidR="00AA5335" w:rsidRPr="009A25B3">
        <w:t xml:space="preserve">šiuo </w:t>
      </w:r>
      <w:r w:rsidRPr="009A25B3">
        <w:t>konkurso sąlygų aprašu.</w:t>
      </w:r>
    </w:p>
    <w:p w14:paraId="7F3AD4DB" w14:textId="35E7EC18"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009046AA" w:rsidRPr="00B147FE">
          <w:rPr>
            <w:rStyle w:val="Hipersaitas"/>
            <w:rFonts w:eastAsia="Calibri"/>
            <w:iCs/>
          </w:rPr>
          <w:t>https://viesiejipirkimai.lt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hyperlink r:id="rId9" w:history="1">
        <w:r w:rsidR="009046AA" w:rsidRPr="00B147FE">
          <w:rPr>
            <w:rStyle w:val="Hipersaitas"/>
            <w:rFonts w:eastAsia="Calibri"/>
            <w:iCs/>
          </w:rPr>
          <w:t>https://viesiejipirkimai.lt</w:t>
        </w:r>
      </w:hyperlink>
      <w:r w:rsidRPr="00031EB2">
        <w:rPr>
          <w:rFonts w:eastAsia="Arial Unicode MS"/>
          <w:i/>
          <w:u w:val="single"/>
        </w:rPr>
        <w:t>/</w:t>
      </w:r>
      <w:r w:rsidRPr="00031EB2">
        <w:rPr>
          <w:rFonts w:eastAsia="Arial Unicode MS"/>
          <w:u w:val="single"/>
        </w:rPr>
        <w:t>.</w:t>
      </w:r>
      <w:r w:rsidRPr="00031EB2">
        <w:rPr>
          <w:rFonts w:eastAsia="Arial Unicode MS"/>
        </w:rPr>
        <w:t xml:space="preserve"> Registracija CVP IS yra nemokama</w:t>
      </w:r>
      <w:r w:rsidRPr="00031EB2">
        <w:rPr>
          <w:color w:val="000000"/>
        </w:rPr>
        <w:t>.</w:t>
      </w:r>
      <w:r w:rsidR="009046AA">
        <w:rPr>
          <w:color w:val="000000"/>
        </w:rPr>
        <w:t xml:space="preserve"> </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A167A6"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B336ED">
        <w:rPr>
          <w:bCs/>
        </w:rPr>
        <w:t>ji</w:t>
      </w:r>
      <w:r w:rsidRPr="00031EB2">
        <w:rPr>
          <w:bCs/>
        </w:rPr>
        <w:t xml:space="preserve"> organizacij</w:t>
      </w:r>
      <w:r w:rsidR="00B336ED">
        <w:rPr>
          <w:bCs/>
        </w:rPr>
        <w:t>a</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4B2BFD42" w:rsidR="00B45AD1" w:rsidRPr="00031EB2" w:rsidRDefault="009046AA" w:rsidP="00B45AD1">
      <w:pPr>
        <w:widowControl w:val="0"/>
        <w:numPr>
          <w:ilvl w:val="0"/>
          <w:numId w:val="1"/>
        </w:numPr>
        <w:tabs>
          <w:tab w:val="left" w:pos="1134"/>
        </w:tabs>
        <w:ind w:left="0" w:firstLine="861"/>
        <w:jc w:val="both"/>
        <w:rPr>
          <w:color w:val="000000"/>
        </w:rPr>
      </w:pPr>
      <w:r>
        <w:rPr>
          <w:color w:val="000000"/>
        </w:rPr>
        <w:t>Perkančioji organizacija</w:t>
      </w:r>
      <w:r w:rsidR="00B45AD1" w:rsidRPr="00031EB2">
        <w:rPr>
          <w:color w:val="000000"/>
        </w:rPr>
        <w:t xml:space="preserve"> </w:t>
      </w:r>
      <w:r w:rsidR="00B45AD1" w:rsidRPr="00513A62">
        <w:rPr>
          <w:color w:val="000000"/>
        </w:rPr>
        <w:t>nėra p</w:t>
      </w:r>
      <w:r w:rsidR="00B45AD1" w:rsidRPr="00031EB2">
        <w:rPr>
          <w:color w:val="000000"/>
        </w:rPr>
        <w:t xml:space="preserve">ridėtinės vertės mokesčio </w:t>
      </w:r>
      <w:r w:rsidR="00B45AD1" w:rsidRPr="00031EB2">
        <w:t xml:space="preserve">(toliau – PVM) </w:t>
      </w:r>
      <w:r w:rsidR="00B45AD1" w:rsidRPr="00031EB2">
        <w:rPr>
          <w:color w:val="000000"/>
        </w:rPr>
        <w:t>mokėtoj</w:t>
      </w:r>
      <w:r w:rsidR="00616C3B">
        <w:rPr>
          <w:color w:val="000000"/>
        </w:rPr>
        <w:t>os</w:t>
      </w:r>
      <w:r w:rsidR="00B45AD1" w:rsidRPr="00031EB2">
        <w:rPr>
          <w:color w:val="000000"/>
        </w:rPr>
        <w:t>.</w:t>
      </w:r>
      <w:bookmarkStart w:id="6" w:name="_Toc60525483"/>
      <w:bookmarkStart w:id="7"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71BBEBF5" w14:textId="538A9E68" w:rsidR="009046AA" w:rsidRDefault="009046AA" w:rsidP="006321A9">
      <w:pPr>
        <w:pStyle w:val="Sraopastraipa"/>
        <w:widowControl w:val="0"/>
        <w:numPr>
          <w:ilvl w:val="0"/>
          <w:numId w:val="1"/>
        </w:numPr>
        <w:tabs>
          <w:tab w:val="left" w:pos="993"/>
          <w:tab w:val="left" w:pos="1134"/>
        </w:tabs>
        <w:autoSpaceDE w:val="0"/>
        <w:autoSpaceDN w:val="0"/>
        <w:adjustRightInd w:val="0"/>
        <w:ind w:right="-1" w:firstLine="861"/>
        <w:jc w:val="both"/>
        <w:rPr>
          <w:rStyle w:val="Hipersaitas"/>
          <w:color w:val="000000" w:themeColor="text1"/>
          <w:sz w:val="24"/>
          <w:szCs w:val="24"/>
          <w:u w:val="none"/>
        </w:rPr>
      </w:pPr>
      <w:r w:rsidRPr="00BE5C51">
        <w:rPr>
          <w:iCs/>
          <w:color w:val="000000" w:themeColor="text1"/>
          <w:sz w:val="24"/>
          <w:szCs w:val="24"/>
        </w:rPr>
        <w:t xml:space="preserve">CPO </w:t>
      </w:r>
      <w:r w:rsidRPr="006321A9">
        <w:rPr>
          <w:iCs/>
          <w:color w:val="000000" w:themeColor="text1"/>
          <w:sz w:val="24"/>
          <w:szCs w:val="24"/>
        </w:rPr>
        <w:t>kontaktin</w:t>
      </w:r>
      <w:r w:rsidR="006321A9" w:rsidRPr="006321A9">
        <w:rPr>
          <w:iCs/>
          <w:color w:val="000000" w:themeColor="text1"/>
          <w:sz w:val="24"/>
          <w:szCs w:val="24"/>
        </w:rPr>
        <w:t>is</w:t>
      </w:r>
      <w:r w:rsidRPr="006321A9">
        <w:rPr>
          <w:iCs/>
          <w:color w:val="000000" w:themeColor="text1"/>
          <w:sz w:val="24"/>
          <w:szCs w:val="24"/>
        </w:rPr>
        <w:t xml:space="preserve"> asm</w:t>
      </w:r>
      <w:r w:rsidR="006321A9" w:rsidRPr="006321A9">
        <w:rPr>
          <w:iCs/>
          <w:color w:val="000000" w:themeColor="text1"/>
          <w:sz w:val="24"/>
          <w:szCs w:val="24"/>
        </w:rPr>
        <w:t xml:space="preserve">uo: </w:t>
      </w:r>
      <w:r w:rsidRPr="006321A9">
        <w:rPr>
          <w:b/>
          <w:color w:val="000000" w:themeColor="text1"/>
          <w:sz w:val="24"/>
          <w:szCs w:val="24"/>
        </w:rPr>
        <w:t xml:space="preserve">dėl klausimų, </w:t>
      </w:r>
      <w:r w:rsidRPr="006321A9">
        <w:rPr>
          <w:b/>
          <w:bCs/>
          <w:color w:val="000000" w:themeColor="text1"/>
          <w:sz w:val="24"/>
          <w:szCs w:val="24"/>
        </w:rPr>
        <w:t>susijusių su</w:t>
      </w:r>
      <w:r w:rsidR="00B336ED" w:rsidRPr="00A1223F">
        <w:rPr>
          <w:b/>
          <w:color w:val="000000" w:themeColor="text1"/>
          <w:sz w:val="24"/>
          <w:szCs w:val="24"/>
        </w:rPr>
        <w:t xml:space="preserve"> pirkimo objektu</w:t>
      </w:r>
      <w:r w:rsidR="00B336ED">
        <w:rPr>
          <w:b/>
          <w:color w:val="000000" w:themeColor="text1"/>
          <w:sz w:val="24"/>
          <w:szCs w:val="24"/>
        </w:rPr>
        <w:t xml:space="preserve"> ir</w:t>
      </w:r>
      <w:r w:rsidRPr="006321A9">
        <w:rPr>
          <w:b/>
          <w:bCs/>
          <w:color w:val="000000" w:themeColor="text1"/>
          <w:sz w:val="24"/>
          <w:szCs w:val="24"/>
        </w:rPr>
        <w:t xml:space="preserve"> viešojo pirkimo procedūromis – </w:t>
      </w:r>
      <w:r w:rsidRPr="006321A9">
        <w:rPr>
          <w:color w:val="000000" w:themeColor="text1"/>
          <w:sz w:val="24"/>
          <w:szCs w:val="24"/>
        </w:rPr>
        <w:t xml:space="preserve">Klaipėdos miesto savivaldybės administracijos </w:t>
      </w:r>
      <w:r w:rsidRPr="006321A9">
        <w:rPr>
          <w:bCs/>
          <w:sz w:val="24"/>
          <w:szCs w:val="24"/>
        </w:rPr>
        <w:t xml:space="preserve">Viešųjų pirkimų skyriaus </w:t>
      </w:r>
      <w:r w:rsidR="000A24A2">
        <w:rPr>
          <w:bCs/>
          <w:sz w:val="24"/>
          <w:szCs w:val="24"/>
        </w:rPr>
        <w:t>patarėja</w:t>
      </w:r>
      <w:r w:rsidRPr="006321A9">
        <w:rPr>
          <w:bCs/>
          <w:sz w:val="24"/>
          <w:szCs w:val="24"/>
        </w:rPr>
        <w:t xml:space="preserve"> </w:t>
      </w:r>
      <w:r w:rsidR="000A24A2">
        <w:rPr>
          <w:color w:val="000000" w:themeColor="text1"/>
          <w:sz w:val="24"/>
          <w:szCs w:val="24"/>
        </w:rPr>
        <w:t>Loreta Urbutė</w:t>
      </w:r>
      <w:r w:rsidRPr="006321A9">
        <w:rPr>
          <w:color w:val="000000" w:themeColor="text1"/>
          <w:sz w:val="24"/>
          <w:szCs w:val="24"/>
        </w:rPr>
        <w:t>, tel. (0 46) 44 55 1</w:t>
      </w:r>
      <w:r w:rsidR="000A24A2">
        <w:rPr>
          <w:color w:val="000000" w:themeColor="text1"/>
          <w:sz w:val="24"/>
          <w:szCs w:val="24"/>
        </w:rPr>
        <w:t>2</w:t>
      </w:r>
      <w:r w:rsidRPr="006321A9">
        <w:rPr>
          <w:color w:val="000000" w:themeColor="text1"/>
          <w:sz w:val="24"/>
          <w:szCs w:val="24"/>
        </w:rPr>
        <w:t xml:space="preserve">, el. p. </w:t>
      </w:r>
      <w:hyperlink r:id="rId10" w:history="1">
        <w:r w:rsidR="00173CD6" w:rsidRPr="006A06B8">
          <w:rPr>
            <w:rStyle w:val="Hipersaitas"/>
            <w:sz w:val="24"/>
            <w:szCs w:val="24"/>
          </w:rPr>
          <w:t>loreta.urbute@klaipeda.lt</w:t>
        </w:r>
      </w:hyperlink>
      <w:r w:rsidRPr="006321A9">
        <w:rPr>
          <w:rStyle w:val="Hipersaitas"/>
          <w:color w:val="000000" w:themeColor="text1"/>
          <w:sz w:val="24"/>
          <w:szCs w:val="24"/>
          <w:u w:val="none"/>
        </w:rPr>
        <w:t xml:space="preserve">. </w:t>
      </w:r>
    </w:p>
    <w:p w14:paraId="50822790" w14:textId="77777777" w:rsidR="009A7CB8" w:rsidRPr="006321A9" w:rsidRDefault="009A7CB8" w:rsidP="00680E1E">
      <w:pPr>
        <w:pStyle w:val="Sraopastraipa"/>
        <w:widowControl w:val="0"/>
        <w:tabs>
          <w:tab w:val="left" w:pos="993"/>
          <w:tab w:val="left" w:pos="1134"/>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9046AA">
      <w:pPr>
        <w:widowControl w:val="0"/>
        <w:ind w:firstLine="861"/>
        <w:contextualSpacing/>
        <w:jc w:val="center"/>
        <w:rPr>
          <w:b/>
        </w:rPr>
      </w:pPr>
    </w:p>
    <w:p w14:paraId="19377B06" w14:textId="4D276042" w:rsidR="00183E7B" w:rsidRPr="006D16CC" w:rsidRDefault="009046AA" w:rsidP="00183E7B">
      <w:pPr>
        <w:pStyle w:val="Sraopastraipa"/>
        <w:widowControl w:val="0"/>
        <w:numPr>
          <w:ilvl w:val="0"/>
          <w:numId w:val="2"/>
        </w:numPr>
        <w:tabs>
          <w:tab w:val="left" w:pos="1276"/>
        </w:tabs>
        <w:ind w:firstLine="861"/>
        <w:jc w:val="both"/>
        <w:rPr>
          <w:b/>
          <w:sz w:val="24"/>
          <w:szCs w:val="24"/>
        </w:rPr>
      </w:pPr>
      <w:r w:rsidRPr="006D16CC">
        <w:rPr>
          <w:b/>
          <w:sz w:val="24"/>
          <w:szCs w:val="24"/>
        </w:rPr>
        <w:t xml:space="preserve">Pirkimo objektas </w:t>
      </w:r>
      <w:r w:rsidRPr="006D16CC">
        <w:rPr>
          <w:bCs/>
          <w:sz w:val="24"/>
          <w:szCs w:val="24"/>
        </w:rPr>
        <w:t xml:space="preserve">– </w:t>
      </w:r>
      <w:r w:rsidR="005A4978" w:rsidRPr="005A4978">
        <w:rPr>
          <w:b/>
          <w:sz w:val="24"/>
          <w:szCs w:val="24"/>
        </w:rPr>
        <w:t>koncertinis</w:t>
      </w:r>
      <w:r w:rsidR="005A4978">
        <w:rPr>
          <w:bCs/>
          <w:sz w:val="24"/>
          <w:szCs w:val="24"/>
        </w:rPr>
        <w:t xml:space="preserve"> </w:t>
      </w:r>
      <w:r w:rsidR="00173CD6" w:rsidRPr="006D16CC">
        <w:rPr>
          <w:b/>
          <w:sz w:val="24"/>
          <w:szCs w:val="24"/>
        </w:rPr>
        <w:t>fortepijonas</w:t>
      </w:r>
      <w:r w:rsidRPr="006D16CC">
        <w:rPr>
          <w:bCs/>
          <w:sz w:val="24"/>
          <w:szCs w:val="24"/>
        </w:rPr>
        <w:t xml:space="preserve"> (toliau – prekė). Išsamesnė perkamos prekės informacija ir reikalavimai pateikiami Techninėje specifikacijoje (</w:t>
      </w:r>
      <w:bookmarkStart w:id="8" w:name="_Hlk205792961"/>
      <w:r w:rsidR="007B75E6">
        <w:rPr>
          <w:bCs/>
          <w:sz w:val="24"/>
          <w:szCs w:val="24"/>
        </w:rPr>
        <w:t>k</w:t>
      </w:r>
      <w:r w:rsidR="000F2C32" w:rsidRPr="006D16CC">
        <w:rPr>
          <w:bCs/>
          <w:sz w:val="24"/>
          <w:szCs w:val="24"/>
        </w:rPr>
        <w:t>onkurso</w:t>
      </w:r>
      <w:r w:rsidRPr="006D16CC">
        <w:rPr>
          <w:bCs/>
          <w:sz w:val="24"/>
          <w:szCs w:val="24"/>
        </w:rPr>
        <w:t xml:space="preserve"> sąlygų aprašo </w:t>
      </w:r>
      <w:r w:rsidR="0063720A">
        <w:rPr>
          <w:bCs/>
          <w:sz w:val="24"/>
          <w:szCs w:val="24"/>
        </w:rPr>
        <w:t>3</w:t>
      </w:r>
      <w:r w:rsidRPr="006D16CC">
        <w:rPr>
          <w:bCs/>
          <w:sz w:val="24"/>
          <w:szCs w:val="24"/>
        </w:rPr>
        <w:t xml:space="preserve"> priede</w:t>
      </w:r>
      <w:bookmarkEnd w:id="8"/>
      <w:r w:rsidRPr="006D16CC">
        <w:rPr>
          <w:bCs/>
          <w:sz w:val="24"/>
          <w:szCs w:val="24"/>
        </w:rPr>
        <w:t>)</w:t>
      </w:r>
      <w:r w:rsidR="001C3383">
        <w:t xml:space="preserve">. </w:t>
      </w:r>
    </w:p>
    <w:p w14:paraId="19AAB4D2" w14:textId="15A06F36" w:rsidR="009046AA" w:rsidRPr="004B1BE8" w:rsidRDefault="009046AA" w:rsidP="00183E7B">
      <w:pPr>
        <w:pStyle w:val="Sraopastraipa"/>
        <w:widowControl w:val="0"/>
        <w:numPr>
          <w:ilvl w:val="0"/>
          <w:numId w:val="2"/>
        </w:numPr>
        <w:tabs>
          <w:tab w:val="left" w:pos="1276"/>
        </w:tabs>
        <w:ind w:firstLine="861"/>
        <w:jc w:val="both"/>
        <w:rPr>
          <w:b/>
          <w:sz w:val="24"/>
          <w:szCs w:val="24"/>
        </w:rPr>
      </w:pPr>
      <w:r w:rsidRPr="004B1BE8">
        <w:rPr>
          <w:b/>
          <w:sz w:val="24"/>
          <w:szCs w:val="24"/>
        </w:rPr>
        <w:t>Tiekėjas kartu su pasiūlymu turi pateikti pirkimo sąlygų aprašo 3</w:t>
      </w:r>
      <w:r w:rsidR="004B1BE8" w:rsidRPr="004B1BE8">
        <w:rPr>
          <w:b/>
          <w:sz w:val="24"/>
          <w:szCs w:val="24"/>
        </w:rPr>
        <w:t>7</w:t>
      </w:r>
      <w:r w:rsidRPr="004B1BE8">
        <w:rPr>
          <w:b/>
          <w:sz w:val="24"/>
          <w:szCs w:val="24"/>
        </w:rPr>
        <w:t>.</w:t>
      </w:r>
      <w:r w:rsidR="004B1BE8" w:rsidRPr="004B1BE8">
        <w:rPr>
          <w:b/>
          <w:sz w:val="24"/>
          <w:szCs w:val="24"/>
        </w:rPr>
        <w:t>2.</w:t>
      </w:r>
      <w:r w:rsidRPr="004B1BE8">
        <w:rPr>
          <w:b/>
          <w:sz w:val="24"/>
          <w:szCs w:val="24"/>
        </w:rPr>
        <w:t xml:space="preserve"> p. nurodytus dokumentus.</w:t>
      </w:r>
    </w:p>
    <w:p w14:paraId="3141A8D9" w14:textId="77777777" w:rsidR="009046AA" w:rsidRPr="006D16CC" w:rsidRDefault="009046AA" w:rsidP="009046AA">
      <w:pPr>
        <w:pStyle w:val="Sraopastraipa"/>
        <w:widowControl w:val="0"/>
        <w:numPr>
          <w:ilvl w:val="0"/>
          <w:numId w:val="2"/>
        </w:numPr>
        <w:tabs>
          <w:tab w:val="num" w:pos="1134"/>
          <w:tab w:val="left" w:pos="1276"/>
        </w:tabs>
        <w:ind w:firstLine="861"/>
        <w:jc w:val="both"/>
        <w:rPr>
          <w:b/>
          <w:sz w:val="24"/>
          <w:szCs w:val="24"/>
        </w:rPr>
      </w:pPr>
      <w:r w:rsidRPr="006D16CC">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458C55" w14:textId="343931F9" w:rsidR="009046AA" w:rsidRPr="003847B9" w:rsidRDefault="009046AA" w:rsidP="009046AA">
      <w:pPr>
        <w:pStyle w:val="Sraopastraipa"/>
        <w:widowControl w:val="0"/>
        <w:numPr>
          <w:ilvl w:val="0"/>
          <w:numId w:val="2"/>
        </w:numPr>
        <w:tabs>
          <w:tab w:val="num" w:pos="1134"/>
          <w:tab w:val="left" w:pos="1276"/>
        </w:tabs>
        <w:ind w:firstLine="861"/>
        <w:jc w:val="both"/>
        <w:rPr>
          <w:b/>
          <w:sz w:val="24"/>
          <w:szCs w:val="24"/>
        </w:rPr>
      </w:pPr>
      <w:r w:rsidRPr="00F27103">
        <w:rPr>
          <w:sz w:val="24"/>
          <w:szCs w:val="24"/>
        </w:rPr>
        <w:t xml:space="preserve">Prievolių įvykdymo terminai bei kitos pirkimo sutarties sąlygos nurodytos konkurso sąlygų aprašo </w:t>
      </w:r>
      <w:r w:rsidR="00840E74">
        <w:rPr>
          <w:sz w:val="24"/>
          <w:szCs w:val="24"/>
        </w:rPr>
        <w:t>5</w:t>
      </w:r>
      <w:r w:rsidRPr="00F27103">
        <w:rPr>
          <w:sz w:val="24"/>
          <w:szCs w:val="24"/>
        </w:rPr>
        <w:t xml:space="preserve"> priede</w:t>
      </w:r>
      <w:r>
        <w:rPr>
          <w:sz w:val="24"/>
          <w:szCs w:val="24"/>
        </w:rPr>
        <w:t xml:space="preserve">, </w:t>
      </w:r>
      <w:r w:rsidRPr="00ED52AF">
        <w:rPr>
          <w:b/>
          <w:bCs/>
          <w:sz w:val="24"/>
          <w:szCs w:val="24"/>
        </w:rPr>
        <w:t>kurį sudaro bendrosios ir specialiosios</w:t>
      </w:r>
      <w:r w:rsidRPr="003847B9">
        <w:rPr>
          <w:b/>
          <w:bCs/>
          <w:sz w:val="24"/>
          <w:szCs w:val="24"/>
        </w:rPr>
        <w:t xml:space="preserve"> sąlygos</w:t>
      </w:r>
      <w:r>
        <w:rPr>
          <w:b/>
          <w:bCs/>
          <w:sz w:val="24"/>
          <w:szCs w:val="24"/>
        </w:rPr>
        <w:t>.</w:t>
      </w:r>
    </w:p>
    <w:p w14:paraId="77CC4B48" w14:textId="02C63CAF" w:rsidR="005068A7" w:rsidRPr="006C26B5" w:rsidRDefault="005068A7" w:rsidP="006F043C">
      <w:pPr>
        <w:pStyle w:val="Sraopastraipa"/>
        <w:widowControl w:val="0"/>
        <w:numPr>
          <w:ilvl w:val="0"/>
          <w:numId w:val="2"/>
        </w:numPr>
        <w:tabs>
          <w:tab w:val="num" w:pos="1134"/>
          <w:tab w:val="left" w:pos="1276"/>
        </w:tabs>
        <w:ind w:firstLine="861"/>
        <w:jc w:val="both"/>
        <w:rPr>
          <w:b/>
          <w:sz w:val="24"/>
          <w:szCs w:val="24"/>
        </w:rPr>
      </w:pPr>
      <w:r w:rsidRPr="00E4011D">
        <w:rPr>
          <w:b/>
          <w:sz w:val="24"/>
          <w:szCs w:val="24"/>
        </w:rPr>
        <w:t xml:space="preserve">Šis pirkimas </w:t>
      </w:r>
      <w:r w:rsidR="009046AA">
        <w:rPr>
          <w:b/>
          <w:sz w:val="24"/>
          <w:szCs w:val="24"/>
        </w:rPr>
        <w:t>į dalis neskaidomas.</w:t>
      </w:r>
      <w:r w:rsidR="006F043C">
        <w:rPr>
          <w:sz w:val="24"/>
          <w:szCs w:val="24"/>
        </w:rPr>
        <w:t xml:space="preserve"> </w:t>
      </w:r>
      <w:r w:rsidRPr="006C26B5">
        <w:rPr>
          <w:sz w:val="24"/>
          <w:szCs w:val="24"/>
        </w:rPr>
        <w:t>Alternatyvūs pasiūlymai negalimi ir bus atmesti.</w:t>
      </w:r>
    </w:p>
    <w:p w14:paraId="50302895" w14:textId="34ADF24C" w:rsidR="00327155" w:rsidRPr="00F67BFF" w:rsidRDefault="00280606" w:rsidP="00F67BFF">
      <w:pPr>
        <w:pStyle w:val="Sraopastraipa"/>
        <w:widowControl w:val="0"/>
        <w:numPr>
          <w:ilvl w:val="0"/>
          <w:numId w:val="2"/>
        </w:numPr>
        <w:tabs>
          <w:tab w:val="left" w:pos="993"/>
          <w:tab w:val="left" w:pos="1134"/>
        </w:tabs>
        <w:ind w:firstLine="851"/>
        <w:jc w:val="both"/>
        <w:rPr>
          <w:sz w:val="24"/>
          <w:szCs w:val="24"/>
        </w:rPr>
      </w:pPr>
      <w:bookmarkStart w:id="9" w:name="_Hlk190183991"/>
      <w:r w:rsidRPr="00F67BFF">
        <w:rPr>
          <w:color w:val="000000" w:themeColor="text1"/>
          <w:sz w:val="24"/>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w:t>
      </w:r>
      <w:r w:rsidR="00902196" w:rsidRPr="006458BA">
        <w:rPr>
          <w:sz w:val="24"/>
          <w:szCs w:val="24"/>
        </w:rPr>
        <w:t>4.4.</w:t>
      </w:r>
      <w:r w:rsidR="00902196">
        <w:rPr>
          <w:sz w:val="24"/>
          <w:szCs w:val="24"/>
        </w:rPr>
        <w:t>4</w:t>
      </w:r>
      <w:r w:rsidR="00902196" w:rsidRPr="006458BA">
        <w:rPr>
          <w:sz w:val="24"/>
          <w:szCs w:val="24"/>
        </w:rPr>
        <w:t>.</w:t>
      </w:r>
      <w:r w:rsidR="00902196">
        <w:rPr>
          <w:sz w:val="24"/>
          <w:szCs w:val="24"/>
        </w:rPr>
        <w:t>4</w:t>
      </w:r>
      <w:r w:rsidR="00902196" w:rsidRPr="006458BA">
        <w:rPr>
          <w:sz w:val="24"/>
          <w:szCs w:val="24"/>
        </w:rPr>
        <w:t xml:space="preserve"> </w:t>
      </w:r>
      <w:r w:rsidR="00F67BFF" w:rsidRPr="00F67BFF">
        <w:rPr>
          <w:color w:val="000000" w:themeColor="text1"/>
          <w:sz w:val="24"/>
          <w:szCs w:val="24"/>
        </w:rPr>
        <w:t xml:space="preserve"> p</w:t>
      </w:r>
      <w:r w:rsidR="007E7DBC">
        <w:rPr>
          <w:color w:val="000000" w:themeColor="text1"/>
          <w:sz w:val="24"/>
          <w:szCs w:val="24"/>
        </w:rPr>
        <w:t>apunkčiu</w:t>
      </w:r>
      <w:r w:rsidR="00F67BFF" w:rsidRPr="00F67BFF">
        <w:rPr>
          <w:color w:val="000000" w:themeColor="text1"/>
          <w:sz w:val="24"/>
          <w:szCs w:val="24"/>
        </w:rPr>
        <w:t xml:space="preserve"> </w:t>
      </w:r>
      <w:r w:rsidR="007E7DBC">
        <w:rPr>
          <w:color w:val="000000" w:themeColor="text1"/>
          <w:sz w:val="24"/>
          <w:szCs w:val="24"/>
        </w:rPr>
        <w:t>t</w:t>
      </w:r>
      <w:r w:rsidR="00E73FE6">
        <w:rPr>
          <w:color w:val="000000" w:themeColor="text1"/>
          <w:sz w:val="24"/>
          <w:szCs w:val="24"/>
        </w:rPr>
        <w:t>echninė</w:t>
      </w:r>
      <w:r w:rsidR="007578AE">
        <w:rPr>
          <w:color w:val="000000" w:themeColor="text1"/>
          <w:sz w:val="24"/>
          <w:szCs w:val="24"/>
        </w:rPr>
        <w:t>je</w:t>
      </w:r>
      <w:r w:rsidR="00E73FE6">
        <w:rPr>
          <w:color w:val="000000" w:themeColor="text1"/>
          <w:sz w:val="24"/>
          <w:szCs w:val="24"/>
        </w:rPr>
        <w:t xml:space="preserve"> specifikacijo</w:t>
      </w:r>
      <w:r w:rsidR="007578AE">
        <w:rPr>
          <w:color w:val="000000" w:themeColor="text1"/>
          <w:sz w:val="24"/>
          <w:szCs w:val="24"/>
        </w:rPr>
        <w:t>je</w:t>
      </w:r>
      <w:r w:rsidR="00E73FE6">
        <w:rPr>
          <w:color w:val="000000" w:themeColor="text1"/>
          <w:sz w:val="24"/>
          <w:szCs w:val="24"/>
        </w:rPr>
        <w:t xml:space="preserve"> </w:t>
      </w:r>
      <w:r w:rsidR="004B4F1E">
        <w:rPr>
          <w:color w:val="000000" w:themeColor="text1"/>
          <w:sz w:val="24"/>
          <w:szCs w:val="24"/>
        </w:rPr>
        <w:t>(</w:t>
      </w:r>
      <w:r w:rsidR="004B4F1E">
        <w:rPr>
          <w:bCs/>
          <w:sz w:val="24"/>
          <w:szCs w:val="24"/>
        </w:rPr>
        <w:t>k</w:t>
      </w:r>
      <w:r w:rsidR="004B4F1E" w:rsidRPr="006D16CC">
        <w:rPr>
          <w:bCs/>
          <w:sz w:val="24"/>
          <w:szCs w:val="24"/>
        </w:rPr>
        <w:t xml:space="preserve">onkurso sąlygų aprašo </w:t>
      </w:r>
      <w:r w:rsidR="004B4F1E">
        <w:rPr>
          <w:bCs/>
          <w:sz w:val="24"/>
          <w:szCs w:val="24"/>
        </w:rPr>
        <w:t>3</w:t>
      </w:r>
      <w:r w:rsidR="004B4F1E" w:rsidRPr="006D16CC">
        <w:rPr>
          <w:bCs/>
          <w:sz w:val="24"/>
          <w:szCs w:val="24"/>
        </w:rPr>
        <w:t xml:space="preserve"> priede</w:t>
      </w:r>
      <w:r w:rsidR="004B4F1E">
        <w:rPr>
          <w:bCs/>
          <w:sz w:val="24"/>
          <w:szCs w:val="24"/>
        </w:rPr>
        <w:t>)</w:t>
      </w:r>
      <w:r w:rsidR="004B4F1E" w:rsidRPr="00F67BFF">
        <w:rPr>
          <w:color w:val="000000" w:themeColor="text1"/>
          <w:sz w:val="24"/>
          <w:szCs w:val="24"/>
        </w:rPr>
        <w:t xml:space="preserve"> </w:t>
      </w:r>
      <w:r w:rsidR="00F67BFF" w:rsidRPr="00F67BFF">
        <w:rPr>
          <w:color w:val="000000" w:themeColor="text1"/>
          <w:sz w:val="24"/>
          <w:szCs w:val="24"/>
        </w:rPr>
        <w:t xml:space="preserve">numatomi </w:t>
      </w:r>
      <w:r w:rsidR="00F67BFF" w:rsidRPr="00F67BFF">
        <w:rPr>
          <w:color w:val="000000" w:themeColor="text1"/>
          <w:sz w:val="24"/>
          <w:szCs w:val="24"/>
        </w:rPr>
        <w:lastRenderedPageBreak/>
        <w:t>aplinkos apsaugos kriterijai</w:t>
      </w:r>
      <w:r w:rsidR="00D55B37">
        <w:rPr>
          <w:color w:val="000000" w:themeColor="text1"/>
          <w:sz w:val="24"/>
          <w:szCs w:val="24"/>
        </w:rPr>
        <w:t xml:space="preserve">, o </w:t>
      </w:r>
      <w:r w:rsidR="004B4F1E">
        <w:rPr>
          <w:bCs/>
          <w:sz w:val="24"/>
          <w:szCs w:val="24"/>
        </w:rPr>
        <w:t>k</w:t>
      </w:r>
      <w:r w:rsidR="004B4F1E" w:rsidRPr="006D16CC">
        <w:rPr>
          <w:bCs/>
          <w:sz w:val="24"/>
          <w:szCs w:val="24"/>
        </w:rPr>
        <w:t xml:space="preserve">onkurso sąlygų aprašo </w:t>
      </w:r>
      <w:r w:rsidR="00840E74">
        <w:rPr>
          <w:bCs/>
          <w:sz w:val="24"/>
          <w:szCs w:val="24"/>
        </w:rPr>
        <w:t>5</w:t>
      </w:r>
      <w:r w:rsidR="004B4F1E" w:rsidRPr="006D16CC">
        <w:rPr>
          <w:bCs/>
          <w:sz w:val="24"/>
          <w:szCs w:val="24"/>
        </w:rPr>
        <w:t xml:space="preserve"> priede</w:t>
      </w:r>
      <w:r w:rsidR="004B4F1E">
        <w:rPr>
          <w:color w:val="000000" w:themeColor="text1"/>
          <w:sz w:val="24"/>
          <w:szCs w:val="24"/>
        </w:rPr>
        <w:t xml:space="preserve"> </w:t>
      </w:r>
      <w:r w:rsidR="00D55B37">
        <w:rPr>
          <w:color w:val="000000" w:themeColor="text1"/>
          <w:sz w:val="24"/>
          <w:szCs w:val="24"/>
        </w:rPr>
        <w:t xml:space="preserve"> sutarties </w:t>
      </w:r>
      <w:r w:rsidR="00795D03">
        <w:rPr>
          <w:color w:val="000000" w:themeColor="text1"/>
          <w:sz w:val="24"/>
          <w:szCs w:val="24"/>
        </w:rPr>
        <w:t xml:space="preserve">Specialiosiose sąlygose </w:t>
      </w:r>
      <w:r w:rsidR="00F67BFF" w:rsidRPr="00F67BFF">
        <w:rPr>
          <w:color w:val="000000" w:themeColor="text1"/>
          <w:sz w:val="24"/>
          <w:szCs w:val="24"/>
        </w:rPr>
        <w:t>nustatoma šių reikalavimų vykdymo kontrolė bei nustatomos sankcijos už jų nesilaikymą.</w:t>
      </w:r>
    </w:p>
    <w:bookmarkEnd w:id="9"/>
    <w:p w14:paraId="470CBE1D" w14:textId="53C8E7A6" w:rsidR="000F531B" w:rsidRPr="009046AA" w:rsidRDefault="00D8498F" w:rsidP="000F531B">
      <w:pPr>
        <w:widowControl w:val="0"/>
        <w:numPr>
          <w:ilvl w:val="0"/>
          <w:numId w:val="2"/>
        </w:numPr>
        <w:tabs>
          <w:tab w:val="left" w:pos="1276"/>
        </w:tabs>
        <w:ind w:firstLine="861"/>
        <w:jc w:val="both"/>
        <w:rPr>
          <w:bCs/>
        </w:rPr>
      </w:pPr>
      <w:r w:rsidRPr="005E4624">
        <w:t>Perkanči</w:t>
      </w:r>
      <w:r w:rsidR="00616C3B">
        <w:t>ųjų</w:t>
      </w:r>
      <w:r w:rsidRPr="005E4624">
        <w:t xml:space="preserve"> organizacij</w:t>
      </w:r>
      <w:r w:rsidR="00616C3B">
        <w:t>ų</w:t>
      </w:r>
      <w:r w:rsidRPr="005E4624">
        <w:t xml:space="preserve"> sprendimo neatlikti pirkimo naudojantis centrinės perkančiosios organizacijos (CPO LT) paslaugomis argumentai,</w:t>
      </w:r>
      <w:r w:rsidRPr="00031EB2">
        <w:t xml:space="preserve"> kaip numatyta </w:t>
      </w:r>
      <w:r w:rsidR="004E68E8">
        <w:t>VPĮ</w:t>
      </w:r>
      <w:r w:rsidR="004E68E8" w:rsidRPr="00031EB2">
        <w:t xml:space="preserve"> </w:t>
      </w:r>
      <w:r w:rsidRPr="00031EB2">
        <w:t>82 str</w:t>
      </w:r>
      <w:r w:rsidR="0057037C">
        <w:t>.</w:t>
      </w:r>
      <w:r w:rsidRPr="00031EB2">
        <w:t xml:space="preserve"> 2 d</w:t>
      </w:r>
      <w:r w:rsidR="0057037C">
        <w:t>.</w:t>
      </w:r>
      <w:r w:rsidRPr="00031EB2">
        <w:t xml:space="preserve"> 1 p</w:t>
      </w:r>
      <w:r w:rsidR="0057037C">
        <w:t>.</w:t>
      </w:r>
      <w:r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0F5B1AF8" w:rsidR="00703470" w:rsidRPr="00703470" w:rsidRDefault="009046AA" w:rsidP="00FA7382">
      <w:pPr>
        <w:pStyle w:val="Sraopastraipa"/>
        <w:widowControl w:val="0"/>
        <w:numPr>
          <w:ilvl w:val="0"/>
          <w:numId w:val="12"/>
        </w:numPr>
        <w:tabs>
          <w:tab w:val="left" w:pos="1134"/>
        </w:tabs>
        <w:ind w:firstLine="861"/>
        <w:jc w:val="both"/>
        <w:rPr>
          <w:bCs/>
          <w:sz w:val="24"/>
          <w:szCs w:val="24"/>
        </w:rPr>
      </w:pPr>
      <w:r>
        <w:rPr>
          <w:b/>
          <w:sz w:val="24"/>
          <w:szCs w:val="24"/>
        </w:rPr>
        <w:t>Perkančioji organizacija</w:t>
      </w:r>
      <w:r w:rsidR="00703470"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54FDD402" w14:textId="0D9E19DD" w:rsidR="00BB13D8" w:rsidRPr="00BB13D8"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 xml:space="preserve">sąlygų aprašo </w:t>
      </w:r>
      <w:r w:rsidR="003F266F">
        <w:rPr>
          <w:sz w:val="24"/>
          <w:szCs w:val="24"/>
        </w:rPr>
        <w:t>4</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w:t>
      </w:r>
      <w:r w:rsidR="004E68E8" w:rsidRPr="004E68E8">
        <w:rPr>
          <w:color w:val="000000"/>
          <w:sz w:val="24"/>
          <w:szCs w:val="24"/>
        </w:rPr>
        <w:t xml:space="preserve">VPĮ </w:t>
      </w:r>
      <w:r w:rsidRPr="00C961E5">
        <w:rPr>
          <w:color w:val="000000"/>
          <w:sz w:val="24"/>
          <w:szCs w:val="24"/>
        </w:rPr>
        <w:t xml:space="preserve">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A95361">
        <w:rPr>
          <w:rStyle w:val="normaltextrun"/>
          <w:color w:val="000000"/>
          <w:sz w:val="24"/>
          <w:szCs w:val="24"/>
          <w:shd w:val="clear" w:color="auto" w:fill="FFFFFF"/>
        </w:rPr>
        <w:t>Tiekėjai turi neatitikti tiekėjų pašalinimo pagrindų.</w:t>
      </w:r>
      <w:r w:rsidR="008F0EDE" w:rsidRPr="008F0EDE">
        <w:rPr>
          <w:rStyle w:val="normaltextrun"/>
          <w:color w:val="000000"/>
          <w:sz w:val="24"/>
          <w:szCs w:val="24"/>
          <w:shd w:val="clear" w:color="auto" w:fill="FFFFFF"/>
        </w:rPr>
        <w:t xml:space="preserve"> </w:t>
      </w:r>
      <w:r w:rsidR="00A95361">
        <w:rPr>
          <w:b/>
          <w:bCs/>
          <w:sz w:val="24"/>
          <w:szCs w:val="24"/>
          <w:lang w:eastAsia="en-US"/>
        </w:rPr>
        <w:t>CPO</w:t>
      </w:r>
      <w:r w:rsidR="00A95361" w:rsidRPr="00A95361">
        <w:rPr>
          <w:b/>
          <w:bCs/>
          <w:sz w:val="24"/>
          <w:szCs w:val="24"/>
          <w:lang w:eastAsia="en-US"/>
        </w:rPr>
        <w:t xml:space="preserve"> tiekėjo pašalinimo pagrindų nebuvimą tikrins tik to tiekėjo, kurio pasiūlymas pagal vertinimo rezultatus galės būti pripažintas laimėjusiu (po pasiūlymų eilės nustatymo)</w:t>
      </w:r>
      <w:r w:rsidR="00A95361" w:rsidRPr="00A95361">
        <w:rPr>
          <w:sz w:val="24"/>
          <w:szCs w:val="24"/>
          <w:lang w:eastAsia="en-US"/>
        </w:rPr>
        <w:t xml:space="preserve">. Supaprastinto pirkimo atveju pažymų, patvirtinančių </w:t>
      </w:r>
      <w:r w:rsidR="004E68E8" w:rsidRPr="004E68E8">
        <w:rPr>
          <w:sz w:val="24"/>
          <w:szCs w:val="24"/>
          <w:lang w:eastAsia="en-US"/>
        </w:rPr>
        <w:t xml:space="preserve">VPĮ </w:t>
      </w:r>
      <w:r w:rsidR="00A95361" w:rsidRPr="00A95361">
        <w:rPr>
          <w:sz w:val="24"/>
          <w:szCs w:val="24"/>
          <w:lang w:eastAsia="en-US"/>
        </w:rPr>
        <w:t xml:space="preserve">46 straipsnyje nurodytų tiekėjo pašalinimo pagrindų nebuvimą, pateikti nereikalaujama. Jų </w:t>
      </w:r>
      <w:r w:rsidR="00A95361">
        <w:rPr>
          <w:sz w:val="24"/>
          <w:szCs w:val="24"/>
          <w:lang w:eastAsia="en-US"/>
        </w:rPr>
        <w:t>CPO</w:t>
      </w:r>
      <w:r w:rsidR="00A95361" w:rsidRPr="00A95361">
        <w:rPr>
          <w:sz w:val="24"/>
          <w:szCs w:val="24"/>
          <w:lang w:eastAsia="en-US"/>
        </w:rPr>
        <w:t xml:space="preserve"> reikalaus tik turėdama pagrįstų abejonių dėl tiekėjo patikimumo. Supaprastinto pirkimo atveju pašalinimo pagrindų nebuvimas tikrinamas viešai skelbiamuose šaltiniuose.</w:t>
      </w:r>
      <w:r w:rsidR="00A95361" w:rsidRPr="00A95361">
        <w:rPr>
          <w:b/>
          <w:bCs/>
          <w:sz w:val="24"/>
          <w:szCs w:val="24"/>
          <w:lang w:eastAsia="en-US"/>
        </w:rPr>
        <w:t> </w:t>
      </w:r>
      <w:r w:rsidR="008F0EDE" w:rsidRPr="008F0EDE">
        <w:rPr>
          <w:rStyle w:val="normaltextrun"/>
          <w:color w:val="000000"/>
          <w:sz w:val="24"/>
          <w:szCs w:val="24"/>
          <w:shd w:val="clear" w:color="auto" w:fill="FFFFFF"/>
        </w:rPr>
        <w:t xml:space="preserve">Atkreipiamas dėmesys, kad tiekėjo pašalinimo pagrindų nebuvimą patvirtinantys dokumentai, </w:t>
      </w:r>
      <w:r w:rsidR="008F0EDE" w:rsidRPr="00A95361">
        <w:rPr>
          <w:rStyle w:val="normaltextrun"/>
          <w:color w:val="000000"/>
          <w:sz w:val="24"/>
          <w:szCs w:val="24"/>
          <w:shd w:val="clear" w:color="auto" w:fill="FFFFFF"/>
        </w:rPr>
        <w:t xml:space="preserve">gauti iš institucijų, nurodantys duomenis po pasiūlymų pateikimo termino pabaigos, bus laikomi  priimtinais. </w:t>
      </w:r>
      <w:r w:rsidR="008F0EDE" w:rsidRPr="008F0EDE">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237322C" w:rsidR="00272C29" w:rsidRPr="00B05B8B" w:rsidRDefault="00BB13D8" w:rsidP="00BB13D8">
      <w:pPr>
        <w:pStyle w:val="Sraopastraipa"/>
        <w:widowControl w:val="0"/>
        <w:tabs>
          <w:tab w:val="left" w:pos="1134"/>
        </w:tabs>
        <w:ind w:left="851"/>
        <w:jc w:val="both"/>
        <w:rPr>
          <w:b/>
          <w:sz w:val="24"/>
          <w:szCs w:val="24"/>
        </w:rPr>
      </w:pPr>
      <w:r>
        <w:rPr>
          <w:sz w:val="24"/>
          <w:szCs w:val="24"/>
        </w:rPr>
        <w:t xml:space="preserve">20.1. </w:t>
      </w:r>
      <w:r w:rsidR="00272C29"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BB13D8">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BB13D8">
        <w:tc>
          <w:tcPr>
            <w:tcW w:w="993" w:type="dxa"/>
          </w:tcPr>
          <w:p w14:paraId="34B67C4A" w14:textId="393AD3E9" w:rsidR="0076231E" w:rsidRPr="00031EB2" w:rsidRDefault="00BB13D8" w:rsidP="004E3CE5">
            <w:pPr>
              <w:jc w:val="both"/>
            </w:pPr>
            <w:r>
              <w:t>20</w:t>
            </w:r>
            <w:r w:rsidR="0076231E" w:rsidRPr="00031EB2">
              <w:t>.1.</w:t>
            </w:r>
            <w:r>
              <w:t>1</w:t>
            </w:r>
          </w:p>
        </w:tc>
        <w:tc>
          <w:tcPr>
            <w:tcW w:w="4394" w:type="dxa"/>
          </w:tcPr>
          <w:p w14:paraId="57CAE45E" w14:textId="05506B58" w:rsidR="0076231E" w:rsidRPr="00031EB2" w:rsidRDefault="0076231E" w:rsidP="00F5422A">
            <w:pPr>
              <w:jc w:val="both"/>
            </w:pPr>
            <w:r w:rsidRPr="00031EB2">
              <w:t xml:space="preserve">Tiekėjas arba jo atsakingas asmuo, nurodytas </w:t>
            </w:r>
            <w:r w:rsidR="004E68E8" w:rsidRPr="004E68E8">
              <w:t xml:space="preserve">VPĮ </w:t>
            </w:r>
            <w:r w:rsidRPr="00031EB2">
              <w:t>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1EB2">
              <w:lastRenderedPageBreak/>
              <w:t>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47AEBB06" w:rsidR="0076231E" w:rsidRPr="00C35CAD" w:rsidRDefault="0076231E" w:rsidP="00F5422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4E68E8">
              <w:t>VPĮ</w:t>
            </w:r>
            <w:r w:rsidR="004E68E8" w:rsidRPr="00BE79AD">
              <w:t xml:space="preserve"> </w:t>
            </w:r>
            <w:r w:rsidRPr="00BE79AD">
              <w:t>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9DEDF31"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BB13D8">
        <w:tc>
          <w:tcPr>
            <w:tcW w:w="993" w:type="dxa"/>
          </w:tcPr>
          <w:p w14:paraId="38EC3627" w14:textId="076A360F" w:rsidR="00A12EC8" w:rsidRPr="00031EB2" w:rsidRDefault="00BB13D8" w:rsidP="00F5422A">
            <w:pPr>
              <w:jc w:val="both"/>
            </w:pPr>
            <w:r>
              <w:lastRenderedPageBreak/>
              <w:t>20.1.2</w:t>
            </w:r>
            <w:r w:rsidR="00A12EC8">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BB13D8">
        <w:tc>
          <w:tcPr>
            <w:tcW w:w="993" w:type="dxa"/>
          </w:tcPr>
          <w:p w14:paraId="10021166" w14:textId="425A54B5" w:rsidR="0076231E" w:rsidRPr="00031EB2" w:rsidRDefault="00BB13D8" w:rsidP="00F5422A">
            <w:pPr>
              <w:jc w:val="both"/>
            </w:pPr>
            <w:r>
              <w:t>20.1.3</w:t>
            </w:r>
          </w:p>
        </w:tc>
        <w:tc>
          <w:tcPr>
            <w:tcW w:w="4394" w:type="dxa"/>
          </w:tcPr>
          <w:p w14:paraId="3A6242B5" w14:textId="10FAF52E"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1D7822">
              <w:t>VPĮ</w:t>
            </w:r>
            <w:r w:rsidRPr="00031EB2">
              <w:t xml:space="preserve">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16B02DF9"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4E68E8">
              <w:t>VPĮ</w:t>
            </w:r>
            <w:r w:rsidR="004E68E8" w:rsidRPr="00C35CAD">
              <w:t xml:space="preserve"> </w:t>
            </w:r>
            <w:r w:rsidRPr="00C35CAD">
              <w:t>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21FA87C6"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w:t>
            </w:r>
            <w:r w:rsidRPr="00031EB2">
              <w:lastRenderedPageBreak/>
              <w:t xml:space="preserve">sumokėjimo ar imtis kitų priemonių, kad atitiktų 1 punkto nuostatas. Tiekėjas šiuo pagrindu nepašalinamas iš pirkimo procedūros, jeigu, Perkančiajai organizacijai reikalaujant pateikti aktualius dokumentus pagal </w:t>
            </w:r>
            <w:r w:rsidR="004E68E8">
              <w:t>VPĮ</w:t>
            </w:r>
            <w:r w:rsidRPr="00031EB2">
              <w:t xml:space="preserve">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 xml:space="preserve">iki </w:t>
            </w:r>
            <w:r w:rsidRPr="00031EB2">
              <w:rPr>
                <w:i/>
                <w:iCs/>
                <w:shd w:val="clear" w:color="auto" w:fill="FFFFFF"/>
                <w:lang w:eastAsia="lt-LT"/>
              </w:rPr>
              <w:lastRenderedPageBreak/>
              <w:t>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lastRenderedPageBreak/>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0E7FE75D" w:rsidR="0076231E" w:rsidRPr="00C35CAD" w:rsidRDefault="0076231E" w:rsidP="00F5422A">
            <w:pPr>
              <w:jc w:val="both"/>
              <w:rPr>
                <w:rFonts w:eastAsia="Yu Mincho"/>
                <w:b/>
                <w:bCs/>
              </w:rPr>
            </w:pPr>
            <w:r w:rsidRPr="00C35CAD">
              <w:rPr>
                <w:rFonts w:eastAsia="Yu Mincho"/>
                <w:b/>
                <w:bCs/>
              </w:rPr>
              <w:t xml:space="preserve">Pažymų, patvirtinančių </w:t>
            </w:r>
            <w:r w:rsidR="004E68E8" w:rsidRPr="004E68E8">
              <w:rPr>
                <w:b/>
                <w:bCs/>
              </w:rPr>
              <w:t>VPĮ</w:t>
            </w:r>
            <w:r w:rsidR="004E68E8" w:rsidRPr="004E68E8">
              <w:rPr>
                <w:rFonts w:eastAsia="Yu Mincho"/>
                <w:b/>
                <w:bCs/>
              </w:rPr>
              <w:t xml:space="preserve"> </w:t>
            </w:r>
            <w:r w:rsidRPr="00C35CAD">
              <w:rPr>
                <w:rFonts w:eastAsia="Yu Mincho"/>
                <w:b/>
                <w:bCs/>
              </w:rPr>
              <w:t xml:space="preserve">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BB13D8">
        <w:tc>
          <w:tcPr>
            <w:tcW w:w="993" w:type="dxa"/>
          </w:tcPr>
          <w:p w14:paraId="2E67575D" w14:textId="5330B284" w:rsidR="0076231E" w:rsidRPr="00031EB2" w:rsidRDefault="00BB13D8" w:rsidP="00F5422A">
            <w:pPr>
              <w:jc w:val="both"/>
            </w:pPr>
            <w:r>
              <w:lastRenderedPageBreak/>
              <w:t>20.1.</w:t>
            </w:r>
            <w:r w:rsidR="00C961E5">
              <w:t>4</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BB13D8">
        <w:tc>
          <w:tcPr>
            <w:tcW w:w="993" w:type="dxa"/>
          </w:tcPr>
          <w:p w14:paraId="7AB70D73" w14:textId="3C317A53" w:rsidR="0076231E" w:rsidRPr="00031EB2" w:rsidRDefault="00BB13D8" w:rsidP="00F5422A">
            <w:pPr>
              <w:jc w:val="both"/>
            </w:pPr>
            <w:r>
              <w:t>20.1.</w:t>
            </w:r>
            <w:r w:rsidR="00C961E5">
              <w:t>5</w:t>
            </w:r>
          </w:p>
        </w:tc>
        <w:tc>
          <w:tcPr>
            <w:tcW w:w="4394" w:type="dxa"/>
          </w:tcPr>
          <w:p w14:paraId="5B8BF5BA" w14:textId="2DC04DF6" w:rsidR="0076231E" w:rsidRPr="00031EB2" w:rsidRDefault="0076231E" w:rsidP="00F5422A">
            <w:pPr>
              <w:jc w:val="both"/>
            </w:pPr>
            <w:r w:rsidRPr="00031EB2">
              <w:t xml:space="preserve">Tiekėjas pirkimo metu pateko į interesų konflikto situaciją, kaip apibrėžta </w:t>
            </w:r>
            <w:r w:rsidR="004E68E8">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4E68E8">
              <w:t>VPĮ</w:t>
            </w:r>
            <w:r w:rsidR="004E68E8" w:rsidRPr="00031EB2">
              <w:t xml:space="preserve"> </w:t>
            </w:r>
            <w:r w:rsidRPr="00031EB2">
              <w:t>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BB13D8">
        <w:tc>
          <w:tcPr>
            <w:tcW w:w="993" w:type="dxa"/>
          </w:tcPr>
          <w:p w14:paraId="356FA86C" w14:textId="648EE807" w:rsidR="0076231E" w:rsidRPr="00031EB2" w:rsidRDefault="00BB13D8" w:rsidP="00F5422A">
            <w:pPr>
              <w:jc w:val="both"/>
            </w:pPr>
            <w:r>
              <w:t>20.1.</w:t>
            </w:r>
            <w:r w:rsidR="00C961E5">
              <w:t>6</w:t>
            </w:r>
          </w:p>
        </w:tc>
        <w:tc>
          <w:tcPr>
            <w:tcW w:w="4394" w:type="dxa"/>
          </w:tcPr>
          <w:p w14:paraId="179D0683" w14:textId="117B7FBA" w:rsidR="0076231E" w:rsidRPr="00031EB2" w:rsidRDefault="0076231E" w:rsidP="00F5422A">
            <w:pPr>
              <w:jc w:val="both"/>
            </w:pPr>
            <w:r w:rsidRPr="00031EB2">
              <w:t xml:space="preserve">Pažeista konkurencija, kaip nustatyta </w:t>
            </w:r>
            <w:r w:rsidR="004E68E8">
              <w:t>VPĮ</w:t>
            </w:r>
            <w:r w:rsidR="004E68E8" w:rsidRPr="00031EB2">
              <w:t xml:space="preserve"> </w:t>
            </w:r>
            <w:r w:rsidRPr="00031EB2">
              <w:t>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BB13D8">
        <w:tc>
          <w:tcPr>
            <w:tcW w:w="993" w:type="dxa"/>
          </w:tcPr>
          <w:p w14:paraId="27363C62" w14:textId="61E33C74" w:rsidR="0076231E" w:rsidRPr="00031EB2" w:rsidRDefault="00BB13D8" w:rsidP="00F5422A">
            <w:pPr>
              <w:jc w:val="both"/>
            </w:pPr>
            <w:r>
              <w:t>20.1.</w:t>
            </w:r>
            <w:r w:rsidR="00C961E5">
              <w:t>7</w:t>
            </w:r>
          </w:p>
        </w:tc>
        <w:tc>
          <w:tcPr>
            <w:tcW w:w="4394" w:type="dxa"/>
          </w:tcPr>
          <w:p w14:paraId="66B7452E" w14:textId="4848AFE4" w:rsidR="0076231E" w:rsidRPr="00031EB2" w:rsidRDefault="0076231E" w:rsidP="00F5422A">
            <w:pPr>
              <w:jc w:val="both"/>
            </w:pPr>
            <w:r w:rsidRPr="00031EB2">
              <w:t xml:space="preserve">Tiekėjas pirkimo procedūrų metu nuslėpė informaciją ar pateikė melagingą informaciją apie atitiktį </w:t>
            </w:r>
            <w:r w:rsidR="004E68E8">
              <w:t>VPĮ</w:t>
            </w:r>
            <w:r w:rsidRPr="00031EB2">
              <w:t xml:space="preserve"> 46 straipsnyje ir </w:t>
            </w:r>
            <w:r w:rsidR="004E68E8">
              <w:t>VPĮ</w:t>
            </w:r>
            <w:r w:rsidR="004E68E8" w:rsidRPr="00031EB2">
              <w:t xml:space="preserve">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4E68E8">
              <w:t>VPĮ</w:t>
            </w:r>
            <w:r w:rsidR="004E68E8" w:rsidRPr="00031EB2">
              <w:t xml:space="preserve"> </w:t>
            </w:r>
            <w:r w:rsidRPr="00031EB2">
              <w:t xml:space="preserve">50 straipsnį. Šiuo pagrindu tiekėjas taip pat šalinamas iš pirkimo procedūros, kai ankstesnių procedūrų, atliktų </w:t>
            </w:r>
            <w:r w:rsidR="004E68E8">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031EB2">
              <w:lastRenderedPageBreak/>
              <w:t xml:space="preserve">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3CD2E69A"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4E68E8">
              <w:t>VPĮ</w:t>
            </w:r>
            <w:r w:rsidR="004E68E8" w:rsidRPr="00031EB2">
              <w:rPr>
                <w:rFonts w:eastAsia="Yu Mincho"/>
                <w:bCs/>
              </w:rPr>
              <w:t xml:space="preserve"> </w:t>
            </w:r>
            <w:r w:rsidRPr="00031EB2">
              <w:rPr>
                <w:rFonts w:eastAsia="Yu Mincho"/>
                <w:bCs/>
              </w:rPr>
              <w:t xml:space="preserve">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840E74"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840E74" w:rsidP="00F5422A">
            <w:pPr>
              <w:jc w:val="both"/>
            </w:pPr>
            <w:hyperlink r:id="rId14" w:history="1"/>
          </w:p>
        </w:tc>
      </w:tr>
      <w:tr w:rsidR="0076231E" w:rsidRPr="00031EB2" w14:paraId="4CCE9D8F" w14:textId="77777777" w:rsidTr="00BB13D8">
        <w:tc>
          <w:tcPr>
            <w:tcW w:w="993" w:type="dxa"/>
          </w:tcPr>
          <w:p w14:paraId="7A976E81" w14:textId="4CA09F30" w:rsidR="0076231E" w:rsidRPr="00031EB2" w:rsidRDefault="00BB13D8" w:rsidP="00F5422A">
            <w:pPr>
              <w:jc w:val="both"/>
            </w:pPr>
            <w:r>
              <w:t>20.1.</w:t>
            </w:r>
            <w:r w:rsidR="00C961E5">
              <w:t>8</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BB13D8">
        <w:tc>
          <w:tcPr>
            <w:tcW w:w="993" w:type="dxa"/>
          </w:tcPr>
          <w:p w14:paraId="2D7F61CC" w14:textId="59BD2C76" w:rsidR="0076231E" w:rsidRPr="00031EB2" w:rsidRDefault="00BB13D8" w:rsidP="00F5422A">
            <w:pPr>
              <w:jc w:val="both"/>
            </w:pPr>
            <w:r>
              <w:t>20.1.</w:t>
            </w:r>
            <w:r w:rsidR="00C961E5">
              <w:t>9</w:t>
            </w:r>
          </w:p>
        </w:tc>
        <w:tc>
          <w:tcPr>
            <w:tcW w:w="4394" w:type="dxa"/>
          </w:tcPr>
          <w:p w14:paraId="0AD7A9B4" w14:textId="2C268E74"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w:t>
            </w:r>
            <w:r w:rsidR="004E68E8">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031EB2">
              <w:rPr>
                <w:rFonts w:cstheme="minorHAnsi"/>
              </w:rPr>
              <w:lastRenderedPageBreak/>
              <w:t xml:space="preserve">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4556AAFF"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E68E8">
              <w:t>VPĮ</w:t>
            </w:r>
            <w:r w:rsidRPr="00031EB2">
              <w:rPr>
                <w:rFonts w:eastAsia="Yu Mincho"/>
                <w:bCs/>
              </w:rPr>
              <w:t xml:space="preserve">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840E74"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840E74"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BB13D8">
        <w:tc>
          <w:tcPr>
            <w:tcW w:w="993" w:type="dxa"/>
          </w:tcPr>
          <w:p w14:paraId="1A0AD4DC" w14:textId="00C99F11" w:rsidR="0076231E" w:rsidRPr="00031EB2" w:rsidDel="005335F4" w:rsidRDefault="00BB13D8" w:rsidP="00F5422A">
            <w:pPr>
              <w:jc w:val="both"/>
            </w:pPr>
            <w:r>
              <w:t>20.1.10</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0" w:name="part_030e6c6c64ba4f96a23474e439d1b80c"/>
            <w:bookmarkEnd w:id="10"/>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840E74"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BB13D8">
        <w:tc>
          <w:tcPr>
            <w:tcW w:w="993" w:type="dxa"/>
          </w:tcPr>
          <w:p w14:paraId="45CFD0A9" w14:textId="37F38B6B" w:rsidR="0076231E" w:rsidRPr="00031EB2" w:rsidDel="005335F4" w:rsidRDefault="00BB13D8" w:rsidP="00F5422A">
            <w:pPr>
              <w:jc w:val="both"/>
            </w:pPr>
            <w:r>
              <w:t>20.1.</w:t>
            </w:r>
            <w:r w:rsidR="0076231E" w:rsidRPr="00031EB2">
              <w:t>1</w:t>
            </w:r>
            <w:r>
              <w:t>1</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BB13D8">
        <w:tc>
          <w:tcPr>
            <w:tcW w:w="993" w:type="dxa"/>
          </w:tcPr>
          <w:p w14:paraId="0DF9A9D0" w14:textId="45C2F44B" w:rsidR="0076231E" w:rsidRPr="00031EB2" w:rsidDel="005335F4" w:rsidRDefault="00BB13D8" w:rsidP="00F5422A">
            <w:pPr>
              <w:jc w:val="both"/>
            </w:pPr>
            <w:r>
              <w:t>20.1.</w:t>
            </w:r>
            <w:r w:rsidR="0076231E" w:rsidRPr="00031EB2">
              <w:t>1</w:t>
            </w:r>
            <w:r w:rsidR="00C961E5">
              <w:t>2</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Lietuvos Respublikos konkurencijos įstatyme ar panašaus pobūdžio kitos </w:t>
            </w:r>
            <w:r w:rsidRPr="00031EB2">
              <w:rPr>
                <w:color w:val="000000" w:themeColor="text1"/>
              </w:rPr>
              <w:lastRenderedPageBreak/>
              <w:t>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w:t>
            </w:r>
            <w:r w:rsidRPr="00031EB2">
              <w:lastRenderedPageBreak/>
              <w:t xml:space="preserve">kita ko, atsižvelgiama į nacionalinėje duomenų bazėje adresu: </w:t>
            </w:r>
          </w:p>
          <w:p w14:paraId="425AC4D7" w14:textId="0AD0EB21" w:rsidR="0076231E" w:rsidRPr="00031EB2" w:rsidDel="005335F4" w:rsidRDefault="00840E74"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BB13D8">
        <w:tc>
          <w:tcPr>
            <w:tcW w:w="993" w:type="dxa"/>
          </w:tcPr>
          <w:p w14:paraId="05612BD2" w14:textId="5B6B40D3" w:rsidR="0076231E" w:rsidRPr="00031EB2" w:rsidDel="005335F4" w:rsidRDefault="00BB13D8" w:rsidP="00F5422A">
            <w:pPr>
              <w:jc w:val="both"/>
            </w:pPr>
            <w:r>
              <w:lastRenderedPageBreak/>
              <w:t>20.1</w:t>
            </w:r>
            <w:r w:rsidR="0076231E" w:rsidRPr="00031EB2">
              <w:t>.1</w:t>
            </w:r>
            <w:r w:rsidR="00C961E5">
              <w:t>3</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840E74"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5BAA0686" w:rsidR="0076231E" w:rsidRPr="00031EB2" w:rsidDel="005335F4" w:rsidRDefault="0076231E" w:rsidP="00F5422A">
            <w:pPr>
              <w:jc w:val="both"/>
            </w:pPr>
            <w:r w:rsidRPr="00782C01">
              <w:rPr>
                <w:b/>
                <w:bCs/>
              </w:rPr>
              <w:t xml:space="preserve">Pažymų, patvirtinančių </w:t>
            </w:r>
            <w:r w:rsidR="004E68E8" w:rsidRPr="004E68E8">
              <w:rPr>
                <w:b/>
                <w:bCs/>
              </w:rPr>
              <w:t xml:space="preserve">VPĮ </w:t>
            </w:r>
            <w:r w:rsidRPr="00782C01">
              <w:rPr>
                <w:b/>
                <w:bCs/>
              </w:rPr>
              <w:t xml:space="preserve">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52CFB68" w:rsidR="004E2755" w:rsidRPr="00031EB2" w:rsidRDefault="00BB13D8" w:rsidP="009E7C6C">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w:t>
      </w:r>
      <w:r w:rsidR="004E68E8" w:rsidRPr="004E68E8">
        <w:rPr>
          <w:rFonts w:eastAsia="Calibri"/>
          <w:sz w:val="24"/>
          <w:szCs w:val="24"/>
        </w:rPr>
        <w:t xml:space="preserve">VPĮ </w:t>
      </w:r>
      <w:r w:rsidR="004E2755" w:rsidRPr="00031EB2">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4E68E8" w:rsidRPr="004E68E8">
        <w:rPr>
          <w:rFonts w:eastAsia="Calibri"/>
          <w:sz w:val="24"/>
          <w:szCs w:val="24"/>
        </w:rPr>
        <w:t xml:space="preserve">VPĮ </w:t>
      </w:r>
      <w:r w:rsidR="004E2755" w:rsidRPr="00031EB2">
        <w:rPr>
          <w:rFonts w:eastAsia="Calibri"/>
          <w:sz w:val="24"/>
          <w:szCs w:val="24"/>
        </w:rPr>
        <w:t>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537D2D70" w:rsidR="004E2755" w:rsidRPr="00031EB2" w:rsidRDefault="00BB13D8" w:rsidP="009E7C6C">
      <w:pPr>
        <w:pStyle w:val="Sraopastraipa"/>
        <w:widowControl w:val="0"/>
        <w:tabs>
          <w:tab w:val="left" w:pos="1134"/>
        </w:tabs>
        <w:ind w:left="0" w:firstLine="851"/>
        <w:jc w:val="both"/>
        <w:rPr>
          <w:rFonts w:eastAsia="Calibri"/>
          <w:sz w:val="24"/>
          <w:szCs w:val="24"/>
        </w:rPr>
      </w:pPr>
      <w:r>
        <w:rPr>
          <w:sz w:val="24"/>
          <w:szCs w:val="24"/>
        </w:rPr>
        <w:lastRenderedPageBreak/>
        <w:t>20</w:t>
      </w:r>
      <w:r w:rsidR="009E7C6C">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4E68E8" w:rsidRPr="004E68E8">
        <w:rPr>
          <w:sz w:val="24"/>
          <w:szCs w:val="24"/>
        </w:rPr>
        <w:t>VPĮ</w:t>
      </w:r>
      <w:r w:rsidR="004E2755" w:rsidRPr="00031EB2">
        <w:rPr>
          <w:sz w:val="24"/>
          <w:szCs w:val="24"/>
        </w:rPr>
        <w:t xml:space="preserve"> 46 straipsnio 10 dalyje nustatytus atvejus (tačiau atsižvelgiant į </w:t>
      </w:r>
      <w:r w:rsidR="004E68E8" w:rsidRPr="004E68E8">
        <w:rPr>
          <w:sz w:val="24"/>
          <w:szCs w:val="24"/>
        </w:rPr>
        <w:t xml:space="preserve">VPĮ </w:t>
      </w:r>
      <w:r w:rsidR="004E2755" w:rsidRPr="00031EB2">
        <w:rPr>
          <w:sz w:val="24"/>
          <w:szCs w:val="24"/>
        </w:rPr>
        <w:t xml:space="preserve">46 straipsnio 11 ir 12 dalių nuostatas). </w:t>
      </w:r>
    </w:p>
    <w:p w14:paraId="7A2E76D4" w14:textId="3D683D20" w:rsidR="004E2755" w:rsidRPr="00031EB2" w:rsidRDefault="00BB13D8" w:rsidP="00415FDA">
      <w:pPr>
        <w:pStyle w:val="Sraopastraipa"/>
        <w:widowControl w:val="0"/>
        <w:tabs>
          <w:tab w:val="left" w:pos="1134"/>
        </w:tabs>
        <w:ind w:left="0" w:firstLine="851"/>
        <w:jc w:val="both"/>
        <w:rPr>
          <w:rFonts w:eastAsia="Calibri"/>
          <w:sz w:val="24"/>
          <w:szCs w:val="24"/>
        </w:rPr>
      </w:pPr>
      <w:r>
        <w:rPr>
          <w:rFonts w:eastAsia="Calibri"/>
          <w:sz w:val="24"/>
          <w:szCs w:val="24"/>
        </w:rPr>
        <w:t>20</w:t>
      </w:r>
      <w:r w:rsidR="009E7C6C">
        <w:rPr>
          <w:rFonts w:eastAsia="Calibri"/>
          <w:sz w:val="24"/>
          <w:szCs w:val="24"/>
        </w:rPr>
        <w:t xml:space="preserve">.4. </w:t>
      </w:r>
      <w:r w:rsidR="0076231E">
        <w:rPr>
          <w:rFonts w:eastAsia="Calibri"/>
          <w:sz w:val="24"/>
          <w:szCs w:val="24"/>
        </w:rPr>
        <w:t>CPO</w:t>
      </w:r>
      <w:r w:rsidR="004E2755" w:rsidRPr="00031EB2">
        <w:rPr>
          <w:rFonts w:eastAsia="Calibri"/>
          <w:sz w:val="24"/>
          <w:szCs w:val="24"/>
        </w:rPr>
        <w:t xml:space="preserve">, priimdama sprendimus dėl tiekėjo pašalinimo iš pirkimo procedūros </w:t>
      </w:r>
      <w:r w:rsidR="004E68E8" w:rsidRPr="004E68E8">
        <w:rPr>
          <w:rFonts w:eastAsia="Calibri"/>
          <w:sz w:val="24"/>
          <w:szCs w:val="24"/>
        </w:rPr>
        <w:t>VPĮ</w:t>
      </w:r>
      <w:r w:rsidR="004E2755" w:rsidRPr="00031EB2">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E68E8" w:rsidRPr="004E68E8">
        <w:rPr>
          <w:rFonts w:eastAsia="Calibri"/>
          <w:sz w:val="24"/>
          <w:szCs w:val="24"/>
        </w:rPr>
        <w:t xml:space="preserve">VPĮ </w:t>
      </w:r>
      <w:r w:rsidR="004E2755" w:rsidRPr="00031EB2">
        <w:rPr>
          <w:rFonts w:eastAsia="Calibri"/>
          <w:sz w:val="24"/>
          <w:szCs w:val="24"/>
        </w:rPr>
        <w:t>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E68E8" w:rsidRPr="004E68E8">
        <w:rPr>
          <w:rFonts w:eastAsia="Calibri"/>
          <w:sz w:val="24"/>
          <w:szCs w:val="24"/>
        </w:rPr>
        <w:t xml:space="preserve">VPĮ </w:t>
      </w:r>
      <w:r w:rsidR="004E2755" w:rsidRPr="00031EB2">
        <w:rPr>
          <w:rFonts w:eastAsia="Calibri"/>
          <w:sz w:val="24"/>
          <w:szCs w:val="24"/>
        </w:rPr>
        <w:t xml:space="preserve">46 straipsnio 4 dalies 4 ir 6 punktuose nurodytais pašalinimo pagrindais, gali būti atsižvelgiama į pagal </w:t>
      </w:r>
      <w:r w:rsidR="004E68E8" w:rsidRPr="004E68E8">
        <w:rPr>
          <w:rFonts w:eastAsia="Calibri"/>
          <w:sz w:val="24"/>
          <w:szCs w:val="24"/>
        </w:rPr>
        <w:t xml:space="preserve">VPĮ </w:t>
      </w:r>
      <w:r w:rsidR="004E2755" w:rsidRPr="00031EB2">
        <w:rPr>
          <w:rFonts w:eastAsia="Calibri"/>
          <w:sz w:val="24"/>
          <w:szCs w:val="24"/>
        </w:rPr>
        <w:t>52 ir 91 straipsnius skelbiamą informaciją.</w:t>
      </w:r>
      <w:r w:rsidR="004E68E8">
        <w:rPr>
          <w:rFonts w:eastAsia="Calibri"/>
          <w:sz w:val="24"/>
          <w:szCs w:val="24"/>
        </w:rPr>
        <w:t xml:space="preserve"> </w:t>
      </w:r>
    </w:p>
    <w:p w14:paraId="639193DB" w14:textId="5B8EBF36" w:rsidR="004E2755" w:rsidRPr="00031EB2" w:rsidRDefault="00BB13D8" w:rsidP="00415FDA">
      <w:pPr>
        <w:tabs>
          <w:tab w:val="left" w:pos="1134"/>
        </w:tabs>
        <w:ind w:firstLine="851"/>
        <w:jc w:val="both"/>
        <w:rPr>
          <w:lang w:eastAsia="lt-LT"/>
        </w:rPr>
      </w:pPr>
      <w:r>
        <w:rPr>
          <w:color w:val="000000"/>
          <w:lang w:eastAsia="lt-LT"/>
        </w:rPr>
        <w:t>20</w:t>
      </w:r>
      <w:r w:rsidR="009E7C6C">
        <w:rPr>
          <w:color w:val="000000"/>
          <w:lang w:eastAsia="lt-LT"/>
        </w:rPr>
        <w:t xml:space="preserve">.5. </w:t>
      </w:r>
      <w:r w:rsidR="004E2755" w:rsidRPr="00031EB2">
        <w:rPr>
          <w:color w:val="000000"/>
          <w:lang w:eastAsia="lt-LT"/>
        </w:rPr>
        <w:t xml:space="preserve">Jeigu tiekėjas atitinka bent vieną iš pašalinimo pagrindų, nustatytų </w:t>
      </w:r>
      <w:r w:rsidR="004E68E8" w:rsidRPr="004E68E8">
        <w:rPr>
          <w:color w:val="000000"/>
          <w:lang w:eastAsia="lt-LT"/>
        </w:rPr>
        <w:t>VPĮ</w:t>
      </w:r>
      <w:r w:rsidR="004E2755" w:rsidRPr="00031EB2">
        <w:rPr>
          <w:color w:val="000000"/>
          <w:lang w:eastAsia="lt-LT"/>
        </w:rPr>
        <w:t xml:space="preserve">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w:t>
      </w:r>
      <w:r w:rsidR="004E68E8" w:rsidRPr="004E68E8">
        <w:rPr>
          <w:rFonts w:eastAsia="Calibri"/>
          <w:lang w:eastAsia="lt-LT"/>
        </w:rPr>
        <w:t xml:space="preserve">VPĮ </w:t>
      </w:r>
      <w:r w:rsidR="004E2755" w:rsidRPr="00031EB2">
        <w:rPr>
          <w:rFonts w:eastAsia="Calibri"/>
          <w:lang w:eastAsia="lt-LT"/>
        </w:rPr>
        <w:t xml:space="preserve">46 straipsnio 10 dalyje nurodytos sąlygos kartu. </w:t>
      </w:r>
      <w:r w:rsidR="004E2755" w:rsidRPr="00031EB2">
        <w:rPr>
          <w:color w:val="000000"/>
          <w:lang w:eastAsia="lt-LT"/>
        </w:rPr>
        <w:t xml:space="preserve">Tiekėjas negali pasinaudoti </w:t>
      </w:r>
      <w:r w:rsidR="004E68E8" w:rsidRPr="004E68E8">
        <w:rPr>
          <w:rFonts w:eastAsia="Calibri"/>
          <w:lang w:eastAsia="lt-LT"/>
        </w:rPr>
        <w:t xml:space="preserve">VPĮ </w:t>
      </w:r>
      <w:r w:rsidR="004E2755" w:rsidRPr="00031EB2">
        <w:rPr>
          <w:rFonts w:eastAsia="Calibri"/>
          <w:lang w:eastAsia="lt-LT"/>
        </w:rPr>
        <w:t>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xml:space="preserve">. Kai priimtu ir įsiteisėjusiu teismo sprendimu tiekėjui yra nustatytas </w:t>
      </w:r>
      <w:r w:rsidR="00F15E30">
        <w:t>VPĮ</w:t>
      </w:r>
      <w:r w:rsidR="00F15E30" w:rsidRPr="00031EB2">
        <w:rPr>
          <w:lang w:eastAsia="lt-LT"/>
        </w:rPr>
        <w:t xml:space="preserve"> </w:t>
      </w:r>
      <w:r w:rsidR="004E2755" w:rsidRPr="00031EB2">
        <w:rPr>
          <w:lang w:eastAsia="lt-LT"/>
        </w:rPr>
        <w:t>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r w:rsidR="004E68E8">
        <w:rPr>
          <w:lang w:eastAsia="lt-LT"/>
        </w:rPr>
        <w:t xml:space="preserve">   </w:t>
      </w:r>
    </w:p>
    <w:p w14:paraId="62E227AD" w14:textId="7BE5225E"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.6. </w:t>
      </w:r>
      <w:r w:rsidR="00F15E30" w:rsidRPr="00F15E30">
        <w:rPr>
          <w:sz w:val="24"/>
          <w:szCs w:val="24"/>
        </w:rPr>
        <w:t xml:space="preserve">VPĮ </w:t>
      </w:r>
      <w:r w:rsidR="004E2755" w:rsidRPr="00031EB2">
        <w:rPr>
          <w:sz w:val="24"/>
          <w:szCs w:val="24"/>
        </w:rPr>
        <w:t xml:space="preserve">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5E30" w:rsidRPr="00F15E30">
        <w:rPr>
          <w:sz w:val="24"/>
          <w:szCs w:val="24"/>
        </w:rPr>
        <w:t xml:space="preserve">VPĮ </w:t>
      </w:r>
      <w:r w:rsidR="00F12E15" w:rsidRPr="00031EB2">
        <w:rPr>
          <w:sz w:val="24"/>
          <w:szCs w:val="24"/>
        </w:rPr>
        <w:t xml:space="preserve">46 straipsnio 10 dalyje 1 punkte </w:t>
      </w:r>
      <w:r w:rsidR="004E2755" w:rsidRPr="00031EB2">
        <w:rPr>
          <w:sz w:val="24"/>
          <w:szCs w:val="24"/>
        </w:rPr>
        <w:t>nurodytos tiekėjo informacijos įvertinimo.</w:t>
      </w:r>
    </w:p>
    <w:p w14:paraId="19190000" w14:textId="19B8372E" w:rsidR="004E2755" w:rsidRPr="00031EB2" w:rsidRDefault="00BB13D8" w:rsidP="00415FDA">
      <w:pPr>
        <w:pStyle w:val="Sraopastraipa"/>
        <w:tabs>
          <w:tab w:val="left" w:pos="1134"/>
        </w:tabs>
        <w:ind w:left="0" w:firstLine="851"/>
        <w:jc w:val="both"/>
        <w:rPr>
          <w:sz w:val="24"/>
          <w:szCs w:val="24"/>
        </w:rPr>
      </w:pPr>
      <w:r>
        <w:rPr>
          <w:rFonts w:eastAsia="Verdana"/>
          <w:sz w:val="24"/>
          <w:szCs w:val="24"/>
        </w:rPr>
        <w:t>20</w:t>
      </w:r>
      <w:r w:rsidR="00415FDA">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xml:space="preserve">“. Konkurso sąlygų aprašo </w:t>
      </w:r>
      <w:r w:rsidR="00831BC1">
        <w:rPr>
          <w:rFonts w:eastAsia="Verdana"/>
          <w:sz w:val="24"/>
          <w:szCs w:val="24"/>
        </w:rPr>
        <w:t>20.1</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24C43E44" w:rsidR="004E2755" w:rsidRPr="00031EB2" w:rsidRDefault="00BB13D8" w:rsidP="00415FDA">
      <w:pPr>
        <w:pStyle w:val="Sraopastraipa"/>
        <w:tabs>
          <w:tab w:val="left" w:pos="1134"/>
        </w:tabs>
        <w:ind w:left="0" w:firstLine="851"/>
        <w:jc w:val="both"/>
        <w:rPr>
          <w:sz w:val="24"/>
          <w:szCs w:val="24"/>
        </w:rPr>
      </w:pPr>
      <w:r>
        <w:rPr>
          <w:sz w:val="24"/>
          <w:szCs w:val="24"/>
        </w:rPr>
        <w:t>20</w:t>
      </w:r>
      <w:r w:rsidR="00415FDA">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58D9C875" w:rsidR="004E2755" w:rsidRPr="00031EB2" w:rsidRDefault="00BB13D8" w:rsidP="00415FDA">
      <w:pPr>
        <w:pStyle w:val="Sraopastraipa"/>
        <w:tabs>
          <w:tab w:val="left" w:pos="1134"/>
          <w:tab w:val="left" w:pos="1418"/>
          <w:tab w:val="left" w:pos="1701"/>
        </w:tabs>
        <w:ind w:left="0" w:firstLine="861"/>
        <w:jc w:val="both"/>
        <w:rPr>
          <w:sz w:val="24"/>
          <w:szCs w:val="24"/>
        </w:rPr>
      </w:pPr>
      <w:r>
        <w:rPr>
          <w:sz w:val="24"/>
          <w:szCs w:val="24"/>
        </w:rPr>
        <w:t>20</w:t>
      </w:r>
      <w:r w:rsidR="00415FDA">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36EFEA8D"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.8.2. </w:t>
      </w:r>
      <w:r w:rsidR="004E2755" w:rsidRPr="00031EB2">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831BC1">
        <w:rPr>
          <w:rFonts w:ascii="Times New Roman" w:hAnsi="Times New Roman" w:cs="Times New Roman"/>
          <w:sz w:val="24"/>
          <w:szCs w:val="24"/>
        </w:rPr>
        <w:t>20.1</w:t>
      </w:r>
      <w:r w:rsidR="004E2755" w:rsidRPr="00031EB2">
        <w:rPr>
          <w:rFonts w:ascii="Times New Roman" w:hAnsi="Times New Roman" w:cs="Times New Roman"/>
          <w:sz w:val="24"/>
          <w:szCs w:val="24"/>
        </w:rPr>
        <w:t xml:space="preserve"> p. papunktyje).</w:t>
      </w:r>
    </w:p>
    <w:p w14:paraId="26F01EF1" w14:textId="50D2766F" w:rsidR="004E2755" w:rsidRPr="00031EB2" w:rsidRDefault="00BB13D8"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 </w:t>
      </w:r>
      <w:r w:rsidR="004E2755" w:rsidRPr="00031EB2">
        <w:rPr>
          <w:rFonts w:ascii="Times New Roman" w:hAnsi="Times New Roman" w:cs="Times New Roman"/>
          <w:sz w:val="24"/>
          <w:szCs w:val="24"/>
        </w:rPr>
        <w:t xml:space="preserve">Jeigu tiekėjas negali pateikti nurodytų dokumentų, įrodančių, kad nėra pašalinimo pagrindų, numatytų </w:t>
      </w:r>
      <w:r w:rsidR="00F15E30" w:rsidRPr="00F15E30">
        <w:rPr>
          <w:rFonts w:ascii="Times New Roman" w:hAnsi="Times New Roman" w:cs="Times New Roman"/>
          <w:sz w:val="24"/>
          <w:szCs w:val="24"/>
        </w:rPr>
        <w:t xml:space="preserve">VPĮ </w:t>
      </w:r>
      <w:r w:rsidR="004E2755" w:rsidRPr="00031EB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6BF62C23" w:rsidR="004E2755" w:rsidRPr="00031EB2" w:rsidRDefault="00BB13D8"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6B92392C" w:rsidR="004E2755" w:rsidRPr="00031EB2" w:rsidRDefault="00BB13D8"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20</w:t>
      </w:r>
      <w:r w:rsidR="00415FDA">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B379A3">
      <w:pPr>
        <w:widowControl w:val="0"/>
        <w:numPr>
          <w:ilvl w:val="0"/>
          <w:numId w:val="14"/>
        </w:numPr>
        <w:tabs>
          <w:tab w:val="left" w:pos="1134"/>
          <w:tab w:val="left" w:pos="1276"/>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w:t>
      </w:r>
      <w:r w:rsidRPr="00F77F11">
        <w:rPr>
          <w:rFonts w:eastAsia="Calibri"/>
          <w:lang w:eastAsia="lt-LT"/>
        </w:rPr>
        <w:lastRenderedPageBreak/>
        <w:t>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34C9924F" w14:textId="77777777" w:rsidR="00935BC0" w:rsidRPr="00BB13D8" w:rsidRDefault="00415FDA" w:rsidP="00EE39F2">
      <w:pPr>
        <w:numPr>
          <w:ilvl w:val="0"/>
          <w:numId w:val="14"/>
        </w:numPr>
        <w:tabs>
          <w:tab w:val="left" w:pos="1134"/>
        </w:tabs>
        <w:ind w:firstLine="861"/>
        <w:jc w:val="both"/>
        <w:rPr>
          <w:lang w:eastAsia="lt-LT"/>
        </w:rPr>
      </w:pPr>
      <w:r w:rsidRPr="00BB13D8">
        <w:rPr>
          <w:lang w:eastAsia="lt-LT"/>
        </w:rPr>
        <w:t xml:space="preserve">Šiame konkurso sąlygų apraše vartojamos ūkio subjekto, kurio pajėgumais remiamasi, </w:t>
      </w:r>
      <w:r w:rsidRPr="00BB13D8">
        <w:t>subteikėj</w:t>
      </w:r>
      <w:r w:rsidRPr="00BB13D8">
        <w:rPr>
          <w:lang w:eastAsia="lt-LT"/>
        </w:rPr>
        <w:t>o</w:t>
      </w:r>
      <w:r w:rsidR="00935BC0" w:rsidRPr="00BB13D8">
        <w:rPr>
          <w:lang w:eastAsia="lt-LT"/>
        </w:rPr>
        <w:t xml:space="preserve"> </w:t>
      </w:r>
      <w:r w:rsidRPr="00BB13D8">
        <w:rPr>
          <w:lang w:eastAsia="lt-LT"/>
        </w:rPr>
        <w:t>sąvokų reikšmės:</w:t>
      </w:r>
    </w:p>
    <w:p w14:paraId="2290B28F" w14:textId="2C0B5B70" w:rsidR="00415FDA" w:rsidRPr="00BB13D8" w:rsidRDefault="00935BC0" w:rsidP="00751550">
      <w:pPr>
        <w:pStyle w:val="Sraopastraipa"/>
        <w:numPr>
          <w:ilvl w:val="1"/>
          <w:numId w:val="14"/>
        </w:numPr>
        <w:tabs>
          <w:tab w:val="left" w:pos="1134"/>
          <w:tab w:val="left" w:pos="1418"/>
        </w:tabs>
        <w:ind w:firstLine="851"/>
        <w:jc w:val="both"/>
        <w:rPr>
          <w:bCs/>
          <w:sz w:val="24"/>
          <w:szCs w:val="24"/>
        </w:rPr>
      </w:pPr>
      <w:r w:rsidRPr="00BB13D8">
        <w:rPr>
          <w:b/>
          <w:bCs/>
          <w:sz w:val="24"/>
          <w:szCs w:val="24"/>
        </w:rPr>
        <w:t>subteikėjas, kurio pajėgumais tiekėjas nesiremia (toliau – subteikėjas) –</w:t>
      </w:r>
      <w:r w:rsidRPr="00BB13D8">
        <w:rPr>
          <w:bCs/>
          <w:sz w:val="24"/>
          <w:szCs w:val="24"/>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BB13D8">
      <w:pPr>
        <w:numPr>
          <w:ilvl w:val="0"/>
          <w:numId w:val="34"/>
        </w:numPr>
        <w:tabs>
          <w:tab w:val="left" w:pos="1134"/>
        </w:tabs>
        <w:ind w:firstLine="861"/>
        <w:jc w:val="both"/>
        <w:rPr>
          <w:lang w:eastAsia="lt-LT"/>
        </w:rPr>
      </w:pPr>
      <w:r w:rsidRPr="00BB13D8">
        <w:rPr>
          <w:lang w:eastAsia="lt-LT"/>
        </w:rPr>
        <w:t>Tiekėjas, pateikęs pasiūlymą savarankiškai, ar pirkime dalyvaujantis jungtinės veiklos pagrindu, gali būti kitos įmonės, pateikusios pasiūlymą tame pačiame pirkime, ūkio</w:t>
      </w:r>
      <w:r w:rsidRPr="00B12300">
        <w:rPr>
          <w:lang w:eastAsia="lt-LT"/>
        </w:rPr>
        <w:t xml:space="preserve">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7E017A46" w:rsidR="00B3350C" w:rsidRDefault="00B3350C" w:rsidP="003B7ED6">
      <w:pPr>
        <w:numPr>
          <w:ilvl w:val="0"/>
          <w:numId w:val="34"/>
        </w:numPr>
        <w:tabs>
          <w:tab w:val="left" w:pos="1134"/>
        </w:tabs>
        <w:ind w:firstLine="861"/>
        <w:jc w:val="both"/>
      </w:pPr>
      <w:r>
        <w:t xml:space="preserve">Tiekėjas pirkimo sutarties vykdymui gali pasitelkti </w:t>
      </w:r>
      <w:r>
        <w:rPr>
          <w:b/>
        </w:rPr>
        <w:t xml:space="preserve">subteikėjus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rsidR="00A242A2">
        <w:t>CPO</w:t>
      </w:r>
      <w:r>
        <w:t xml:space="preserve"> nereikalauja, kad tiekėjas pateiktų subteikėjų EBVPD ir nevertina jų informacijos dėl pašalinimo pagrindų ar kvalifikacijos. Nors </w:t>
      </w:r>
      <w:r w:rsidR="00397984">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3064D9D3" w14:textId="2F931601" w:rsidR="00B3350C" w:rsidRDefault="00B3350C" w:rsidP="003B7ED6">
      <w:pPr>
        <w:numPr>
          <w:ilvl w:val="0"/>
          <w:numId w:val="34"/>
        </w:numPr>
        <w:tabs>
          <w:tab w:val="left" w:pos="1134"/>
        </w:tabs>
        <w:ind w:firstLine="861"/>
        <w:jc w:val="both"/>
      </w:pPr>
      <w:r>
        <w:rPr>
          <w:b/>
          <w:bCs/>
          <w:lang w:eastAsia="lt-LT"/>
        </w:rPr>
        <w:t>Pašalinimo pagrindai, kvalifikacijos reikalavimai 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831BC1">
        <w:rPr>
          <w:lang w:eastAsia="lt-LT"/>
        </w:rPr>
        <w:t>20.1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F92024">
        <w:rPr>
          <w:lang w:eastAsia="lt-LT"/>
        </w:rPr>
        <w:t xml:space="preserve"> (jei reikalaujama)</w:t>
      </w:r>
      <w:r>
        <w:rPr>
          <w:lang w:eastAsia="lt-LT"/>
        </w:rPr>
        <w:t xml:space="preserve">, atitikimą nustatytiems kvalifikacijos reikalavimams. </w:t>
      </w:r>
    </w:p>
    <w:p w14:paraId="093EE801" w14:textId="5E717C38" w:rsidR="00151795" w:rsidRPr="00F77F11" w:rsidRDefault="00151795" w:rsidP="00BB13D8">
      <w:pPr>
        <w:numPr>
          <w:ilvl w:val="0"/>
          <w:numId w:val="13"/>
        </w:numPr>
        <w:tabs>
          <w:tab w:val="left" w:pos="1276"/>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BB13D8">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015585">
      <w:pPr>
        <w:widowControl w:val="0"/>
        <w:numPr>
          <w:ilvl w:val="0"/>
          <w:numId w:val="15"/>
        </w:numPr>
        <w:tabs>
          <w:tab w:val="left" w:pos="1134"/>
          <w:tab w:val="left" w:pos="1276"/>
        </w:tabs>
        <w:ind w:firstLine="861"/>
        <w:jc w:val="both"/>
        <w:rPr>
          <w:iCs/>
          <w:szCs w:val="22"/>
        </w:rPr>
      </w:pPr>
      <w:r w:rsidRPr="00031EB2">
        <w:lastRenderedPageBreak/>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2031FAFB" w14:textId="73C75BF3" w:rsidR="00F82689" w:rsidRPr="002A653C" w:rsidRDefault="00F82689" w:rsidP="00F82689">
      <w:pPr>
        <w:widowControl w:val="0"/>
        <w:numPr>
          <w:ilvl w:val="0"/>
          <w:numId w:val="15"/>
        </w:numPr>
        <w:tabs>
          <w:tab w:val="left" w:pos="1134"/>
        </w:tabs>
        <w:ind w:firstLine="861"/>
        <w:jc w:val="both"/>
        <w:rPr>
          <w:color w:val="000000"/>
          <w:lang w:eastAsia="lt-LT"/>
        </w:rPr>
      </w:pPr>
      <w:r w:rsidRPr="002A653C">
        <w:rPr>
          <w:b/>
          <w:bCs/>
        </w:rPr>
        <w:t>CPO nereikalauja, kad pasiūlymas</w:t>
      </w:r>
      <w:r w:rsidRPr="002A653C">
        <w:t xml:space="preserve"> (pagal šio konkurso sąlygų aprašo 1 </w:t>
      </w:r>
      <w:r w:rsidR="00157398">
        <w:t xml:space="preserve"> ir 2 </w:t>
      </w:r>
      <w:r w:rsidRPr="002A653C">
        <w:t>pried</w:t>
      </w:r>
      <w:r w:rsidR="00157398">
        <w:t>uose</w:t>
      </w:r>
      <w:r w:rsidRPr="002A653C">
        <w:t xml:space="preserve"> pateikt</w:t>
      </w:r>
      <w:r w:rsidR="00157398">
        <w:t>as</w:t>
      </w:r>
      <w:r w:rsidRPr="002A653C">
        <w:t xml:space="preserve"> form</w:t>
      </w:r>
      <w:r w:rsidR="00157398">
        <w:t>as</w:t>
      </w:r>
      <w:r w:rsidRPr="002A653C">
        <w:t>)</w:t>
      </w:r>
      <w:r w:rsidRPr="002A653C">
        <w:rPr>
          <w:b/>
          <w:bCs/>
        </w:rPr>
        <w:t> būtų pasirašytas</w:t>
      </w:r>
      <w:r w:rsidRPr="002A653C">
        <w:t>.</w:t>
      </w:r>
      <w:r w:rsidRPr="002A653C">
        <w:rPr>
          <w:b/>
          <w:bCs/>
        </w:rPr>
        <w:t xml:space="preserve"> </w:t>
      </w:r>
      <w:r w:rsidRPr="002A653C">
        <w:t>Tiekėjui pateikus pasirašyt</w:t>
      </w:r>
      <w:r w:rsidR="00157398">
        <w:t xml:space="preserve">us </w:t>
      </w:r>
      <w:r w:rsidRPr="002A653C">
        <w:t xml:space="preserve"> pasiūlym</w:t>
      </w:r>
      <w:r w:rsidR="00157398">
        <w:t>us</w:t>
      </w:r>
      <w:r w:rsidRPr="002A653C">
        <w:t>, jo pasirašymas nebus vertinamas.</w:t>
      </w:r>
    </w:p>
    <w:p w14:paraId="22F939D1" w14:textId="0888C293"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F15E30">
        <w:t>VPĮ</w:t>
      </w:r>
      <w:r w:rsidR="00F15E30" w:rsidRPr="00031EB2">
        <w:rPr>
          <w:shd w:val="clear" w:color="auto" w:fill="FFFFFF"/>
        </w:rPr>
        <w:t xml:space="preserve"> </w:t>
      </w:r>
      <w:r w:rsidRPr="00031EB2">
        <w:rPr>
          <w:shd w:val="clear" w:color="auto" w:fill="FFFFFF"/>
        </w:rPr>
        <w:t xml:space="preserve">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4F4F66EF"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w:t>
      </w:r>
      <w:r w:rsidR="00840E74">
        <w:t>2</w:t>
      </w:r>
      <w:r w:rsidRPr="00A828A1">
        <w:t xml:space="preserve"> priedą</w:t>
      </w:r>
      <w:r w:rsidR="00840E74">
        <w:t xml:space="preserve"> (B dalis)</w:t>
      </w:r>
      <w:r w:rsidRPr="00A828A1">
        <w:t xml:space="preserve">.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501A72BD" w14:textId="77777777" w:rsidR="005E24B7" w:rsidRDefault="005E24B7" w:rsidP="005E24B7">
      <w:pPr>
        <w:widowControl w:val="0"/>
        <w:numPr>
          <w:ilvl w:val="0"/>
          <w:numId w:val="15"/>
        </w:numPr>
        <w:tabs>
          <w:tab w:val="left" w:pos="1134"/>
        </w:tabs>
        <w:jc w:val="both"/>
        <w:rPr>
          <w:b/>
          <w:lang w:eastAsia="lt-LT"/>
        </w:rPr>
      </w:pPr>
      <w:r w:rsidRPr="0092628A">
        <w:rPr>
          <w:b/>
          <w:bCs/>
        </w:rPr>
        <w:t>Tiekėjas savo pasiūlymą privalo parengti pagal šio konkurso sąlygų aprašo 1 ir 2 prieduose pateiktas A ir B formas.</w:t>
      </w:r>
      <w:r w:rsidRPr="008E3448">
        <w:t xml:space="preserve"> A forma skirta techninės informacijos pasiūlymo daliai (toliau – Techninis pasiūlymas). Techniniame pasiūlyme tiekėjas negali pateikti jokios informacijos, iš kurios būtų galima nustatyti pasiūlymo kainą. B forma skirta tik kainai. Užpildytas A ir B formas su atitinkamais priedais tiekėjas pateikia CVP IS priemonėmis suformuotuose atskiruose vokuose – 1 vokas skirtas Techniniam pasiūlymui, 2 vokas skirtas kainos pasiūlymui. </w:t>
      </w:r>
      <w:r w:rsidRPr="0092628A">
        <w:rPr>
          <w:b/>
          <w:bCs/>
        </w:rPr>
        <w:t>Pasiūlymą sudaro tiekėjo elektroninėmis priemonėmis pateiktų dokumentų ir duomenų visuma</w:t>
      </w:r>
      <w:r>
        <w:rPr>
          <w:b/>
          <w:bCs/>
        </w:rPr>
        <w:t>.</w:t>
      </w:r>
    </w:p>
    <w:p w14:paraId="7DF92ED3" w14:textId="77777777" w:rsidR="005E24B7" w:rsidRPr="005558AF" w:rsidRDefault="005E24B7" w:rsidP="005E24B7">
      <w:pPr>
        <w:widowControl w:val="0"/>
        <w:numPr>
          <w:ilvl w:val="0"/>
          <w:numId w:val="15"/>
        </w:numPr>
        <w:tabs>
          <w:tab w:val="left" w:pos="1134"/>
        </w:tabs>
        <w:jc w:val="both"/>
        <w:rPr>
          <w:b/>
          <w:highlight w:val="lightGray"/>
          <w:u w:val="single"/>
          <w:lang w:eastAsia="lt-LT"/>
        </w:rPr>
      </w:pPr>
      <w:bookmarkStart w:id="11" w:name="_Hlk205815884"/>
      <w:r w:rsidRPr="005558AF">
        <w:rPr>
          <w:b/>
          <w:highlight w:val="lightGray"/>
          <w:u w:val="single"/>
        </w:rPr>
        <w:t>Techniniame pasiūlyme (1-ame voke) tiekėjas turi pateikti</w:t>
      </w:r>
      <w:bookmarkEnd w:id="11"/>
      <w:r w:rsidRPr="005558AF">
        <w:rPr>
          <w:b/>
          <w:highlight w:val="lightGray"/>
          <w:u w:val="single"/>
        </w:rPr>
        <w:t xml:space="preserve">: </w:t>
      </w:r>
    </w:p>
    <w:p w14:paraId="7F9F9374" w14:textId="3FA0BF02" w:rsidR="00346B14" w:rsidRPr="00485ECD" w:rsidRDefault="005E24B7" w:rsidP="007236AE">
      <w:pPr>
        <w:pStyle w:val="Sraopastraipa"/>
        <w:numPr>
          <w:ilvl w:val="1"/>
          <w:numId w:val="15"/>
        </w:numPr>
        <w:tabs>
          <w:tab w:val="left" w:pos="1276"/>
          <w:tab w:val="left" w:pos="1418"/>
          <w:tab w:val="left" w:pos="1560"/>
        </w:tabs>
        <w:jc w:val="both"/>
        <w:rPr>
          <w:sz w:val="24"/>
          <w:szCs w:val="24"/>
        </w:rPr>
      </w:pPr>
      <w:bookmarkStart w:id="12" w:name="_Hlk205816045"/>
      <w:r w:rsidRPr="005558AF">
        <w:rPr>
          <w:b/>
          <w:sz w:val="24"/>
          <w:szCs w:val="24"/>
          <w:u w:val="single"/>
        </w:rPr>
        <w:t>užpildytą A dalies pasiūlymą</w:t>
      </w:r>
      <w:r w:rsidRPr="00F77F11">
        <w:rPr>
          <w:b/>
          <w:sz w:val="24"/>
          <w:szCs w:val="24"/>
        </w:rPr>
        <w:t xml:space="preserve">, </w:t>
      </w:r>
      <w:r w:rsidRPr="00F77F11">
        <w:rPr>
          <w:sz w:val="24"/>
          <w:szCs w:val="24"/>
        </w:rPr>
        <w:t>parengt</w:t>
      </w:r>
      <w:r>
        <w:rPr>
          <w:sz w:val="24"/>
          <w:szCs w:val="24"/>
        </w:rPr>
        <w:t xml:space="preserve">ą </w:t>
      </w:r>
      <w:r w:rsidRPr="00F77F11">
        <w:rPr>
          <w:sz w:val="24"/>
          <w:szCs w:val="24"/>
        </w:rPr>
        <w:t>pagal šio konkurso sąlygų aprašo 1 priede pateiktą formą.</w:t>
      </w:r>
      <w:bookmarkEnd w:id="12"/>
      <w:r w:rsidRPr="00F77F11">
        <w:rPr>
          <w:sz w:val="24"/>
          <w:szCs w:val="24"/>
        </w:rPr>
        <w:t xml:space="preserve"> </w:t>
      </w:r>
      <w:bookmarkStart w:id="13" w:name="_Hlk160001510"/>
      <w:bookmarkStart w:id="14" w:name="_Hlk128677552"/>
      <w:r w:rsidR="00346B14" w:rsidRPr="00485ECD">
        <w:rPr>
          <w:i/>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4" w:history="1">
        <w:r w:rsidR="00346B14" w:rsidRPr="00485ECD">
          <w:rPr>
            <w:rStyle w:val="Hipersaitas"/>
            <w:i/>
            <w:sz w:val="24"/>
            <w:szCs w:val="24"/>
          </w:rPr>
          <w:t>https://vpt.lrv.lt/uploads/vpt/documents/files/mp/tiekejo_abc.pdf</w:t>
        </w:r>
      </w:hyperlink>
      <w:r w:rsidR="00346B14" w:rsidRPr="00485ECD">
        <w:rPr>
          <w:i/>
          <w:sz w:val="24"/>
          <w:szCs w:val="24"/>
        </w:rPr>
        <w:t xml:space="preserve">; </w:t>
      </w:r>
      <w:hyperlink r:id="rId25" w:history="1">
        <w:r w:rsidR="00346B14" w:rsidRPr="00485ECD">
          <w:rPr>
            <w:rStyle w:val="Hipersaitas"/>
            <w:i/>
            <w:iCs/>
            <w:sz w:val="24"/>
            <w:szCs w:val="24"/>
          </w:rPr>
          <w:t>Kaip sėkmingai dalyvauti viešuosiuose pirkimuose - Viešųjų pirkimų tarnyba (</w:t>
        </w:r>
        <w:proofErr w:type="spellStart"/>
        <w:r w:rsidR="00346B14" w:rsidRPr="00485ECD">
          <w:rPr>
            <w:rStyle w:val="Hipersaitas"/>
            <w:i/>
            <w:iCs/>
            <w:sz w:val="24"/>
            <w:szCs w:val="24"/>
          </w:rPr>
          <w:t>lrv.lt</w:t>
        </w:r>
        <w:proofErr w:type="spellEnd"/>
        <w:r w:rsidR="00346B14" w:rsidRPr="00485ECD">
          <w:rPr>
            <w:rStyle w:val="Hipersaitas"/>
            <w:i/>
            <w:iCs/>
            <w:sz w:val="24"/>
            <w:szCs w:val="24"/>
          </w:rPr>
          <w:t>)</w:t>
        </w:r>
      </w:hyperlink>
      <w:r w:rsidR="00346B14" w:rsidRPr="00485ECD">
        <w:rPr>
          <w:i/>
          <w:iCs/>
          <w:sz w:val="24"/>
          <w:szCs w:val="24"/>
        </w:rPr>
        <w:t>;</w:t>
      </w:r>
    </w:p>
    <w:p w14:paraId="53002683" w14:textId="77777777" w:rsidR="00F82689" w:rsidRPr="00F87B34" w:rsidRDefault="00F82689" w:rsidP="00F82689">
      <w:pPr>
        <w:widowControl w:val="0"/>
        <w:numPr>
          <w:ilvl w:val="1"/>
          <w:numId w:val="15"/>
        </w:numPr>
        <w:tabs>
          <w:tab w:val="left" w:pos="1080"/>
          <w:tab w:val="left" w:pos="1134"/>
          <w:tab w:val="left" w:pos="1260"/>
          <w:tab w:val="left" w:pos="1418"/>
        </w:tabs>
        <w:ind w:firstLine="851"/>
        <w:jc w:val="both"/>
        <w:rPr>
          <w:rFonts w:eastAsia="Calibri"/>
          <w:b/>
          <w:iCs/>
        </w:rPr>
      </w:pPr>
      <w:r w:rsidRPr="00F87B34">
        <w:rPr>
          <w:rFonts w:eastAsia="Calibri"/>
          <w:b/>
          <w:iCs/>
        </w:rPr>
        <w:lastRenderedPageBreak/>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7D24EE6" w14:textId="77777777" w:rsidR="00F82689" w:rsidRPr="00DE7A3A" w:rsidRDefault="00F82689" w:rsidP="00F82689">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6A29A931" w14:textId="77777777" w:rsidR="00F82689" w:rsidRPr="00DE7A3A" w:rsidRDefault="00F82689" w:rsidP="00F82689">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5BF1070" w14:textId="4FB582A9" w:rsidR="00346B14" w:rsidRPr="00864E11" w:rsidRDefault="00346B14" w:rsidP="00346B14">
      <w:pPr>
        <w:ind w:firstLine="710"/>
        <w:jc w:val="both"/>
        <w:rPr>
          <w:bCs/>
          <w:i/>
        </w:rPr>
      </w:pPr>
      <w:r>
        <w:rPr>
          <w:bCs/>
          <w:i/>
        </w:rPr>
        <w:t xml:space="preserve">Pastaba. </w:t>
      </w:r>
      <w:r w:rsidRPr="00007A74">
        <w:rPr>
          <w:bCs/>
          <w:i/>
        </w:rPr>
        <w:t xml:space="preserve">Tiekėjui kartu su pasiūlymu nepateikus konkurso sąlygų aprašo </w:t>
      </w:r>
      <w:r w:rsidR="00590472">
        <w:rPr>
          <w:bCs/>
          <w:i/>
        </w:rPr>
        <w:t>3</w:t>
      </w:r>
      <w:r w:rsidR="0006219A">
        <w:rPr>
          <w:bCs/>
          <w:i/>
        </w:rPr>
        <w:t>7</w:t>
      </w:r>
      <w:r>
        <w:rPr>
          <w:bCs/>
          <w:i/>
        </w:rPr>
        <w:t>.</w:t>
      </w:r>
      <w:r w:rsidR="0006219A">
        <w:rPr>
          <w:bCs/>
          <w:i/>
        </w:rPr>
        <w:t>2.</w:t>
      </w:r>
      <w:r w:rsidRPr="00007A74">
        <w:rPr>
          <w:bCs/>
          <w:i/>
        </w:rPr>
        <w:t xml:space="preserve"> p.</w:t>
      </w:r>
      <w:r>
        <w:rPr>
          <w:bCs/>
          <w:i/>
        </w:rPr>
        <w:t xml:space="preserve"> </w:t>
      </w:r>
      <w:r w:rsidRPr="00007A74">
        <w:rPr>
          <w:bCs/>
          <w:i/>
        </w:rPr>
        <w:t xml:space="preserve">nurodytos informacijos, jo </w:t>
      </w:r>
      <w:r w:rsidRPr="006A6909">
        <w:rPr>
          <w:b/>
          <w:i/>
        </w:rPr>
        <w:t>pasiūlymas nebus iškart atmestas</w:t>
      </w:r>
      <w:r>
        <w:rPr>
          <w:bCs/>
          <w:i/>
        </w:rPr>
        <w:t xml:space="preserve">, </w:t>
      </w:r>
      <w:r w:rsidRPr="00B11EF8">
        <w:rPr>
          <w:b/>
          <w:i/>
        </w:rPr>
        <w:t>bus kreipiamasi dėl patikslinimo</w:t>
      </w:r>
      <w:r w:rsidRPr="00A3139F">
        <w:rPr>
          <w:i/>
        </w:rPr>
        <w:t xml:space="preserve">. </w:t>
      </w:r>
      <w:r w:rsidRPr="009A0D38">
        <w:rPr>
          <w:bCs/>
          <w:i/>
        </w:rPr>
        <w:t xml:space="preserve">Vadovaujantis Lietuvos Aukščiausiojo Teismo 2022 m. birželio 20 d. nutartimi civilinėje byloje Nr. e3K-7-210-469/2022, Viešųjų pirkimų tarnybos direktoriaus 2022 m. gruodžio 30 d. įsakymu Nr. 1S-240 patvirtintomis </w:t>
      </w:r>
      <w:hyperlink r:id="rId26" w:history="1">
        <w:r w:rsidRPr="000E3E82">
          <w:rPr>
            <w:rStyle w:val="Hipersaitas"/>
            <w:bCs/>
            <w:i/>
          </w:rPr>
          <w:t>Pasiūlymo patikslinimo, papildymo ar paaiškinimo taisyklėmis</w:t>
        </w:r>
      </w:hyperlink>
      <w:r w:rsidRPr="009A0D38">
        <w:rPr>
          <w:bCs/>
          <w:i/>
        </w:rPr>
        <w:t xml:space="preserve">, nustatyti netikslumai, neaiškumai ar duomenų trūkumas gali būti tikslinamas, paaiškinamas, papildomas tiek, kiek tai nelemia esminio pasiūlymo pakeitimo arba naujo </w:t>
      </w:r>
      <w:r w:rsidRPr="00864E11">
        <w:rPr>
          <w:bCs/>
          <w:i/>
        </w:rPr>
        <w:t xml:space="preserve">pasiūlymo pateikimo. </w:t>
      </w:r>
    </w:p>
    <w:bookmarkEnd w:id="13"/>
    <w:bookmarkEnd w:id="14"/>
    <w:p w14:paraId="47B2D907" w14:textId="23511247" w:rsidR="007236AE" w:rsidRPr="009D0E61" w:rsidRDefault="007236AE" w:rsidP="00AC258F">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w:t>
      </w:r>
      <w:r w:rsidR="00AC258F">
        <w:rPr>
          <w:b/>
          <w:bCs/>
          <w:sz w:val="24"/>
          <w:szCs w:val="24"/>
          <w:lang w:eastAsia="en-US"/>
        </w:rPr>
        <w:t>ą</w:t>
      </w:r>
      <w:r w:rsidRPr="00F77F11">
        <w:rPr>
          <w:b/>
          <w:bCs/>
          <w:sz w:val="24"/>
          <w:szCs w:val="24"/>
          <w:lang w:eastAsia="en-US"/>
        </w:rPr>
        <w:t xml:space="preserve"> EBVPD</w:t>
      </w:r>
      <w:r w:rsidRPr="00F77F11">
        <w:rPr>
          <w:sz w:val="24"/>
          <w:szCs w:val="24"/>
          <w:lang w:eastAsia="en-US"/>
        </w:rPr>
        <w:t xml:space="preserve">, parengtas pagal šio sąlygų aprašo </w:t>
      </w:r>
      <w:r>
        <w:rPr>
          <w:b/>
          <w:bCs/>
          <w:sz w:val="24"/>
          <w:szCs w:val="24"/>
          <w:lang w:eastAsia="en-US"/>
        </w:rPr>
        <w:t>4</w:t>
      </w:r>
      <w:r w:rsidRPr="00AC12F3">
        <w:rPr>
          <w:b/>
          <w:bCs/>
          <w:sz w:val="24"/>
          <w:szCs w:val="24"/>
          <w:lang w:eastAsia="en-US"/>
        </w:rPr>
        <w:t xml:space="preserve"> priede</w:t>
      </w:r>
      <w:r w:rsidRPr="00F77F11">
        <w:rPr>
          <w:sz w:val="24"/>
          <w:szCs w:val="24"/>
          <w:lang w:eastAsia="en-US"/>
        </w:rPr>
        <w:t xml:space="preserve"> pateiktą formą </w:t>
      </w:r>
      <w:r w:rsidRPr="00F77F11">
        <w:rPr>
          <w:i/>
          <w:sz w:val="24"/>
          <w:szCs w:val="24"/>
          <w:lang w:eastAsia="en-US"/>
        </w:rPr>
        <w:t xml:space="preserve">(tiekėjas išsaugo </w:t>
      </w:r>
      <w:r>
        <w:rPr>
          <w:i/>
          <w:sz w:val="24"/>
          <w:szCs w:val="24"/>
          <w:lang w:eastAsia="en-US"/>
        </w:rPr>
        <w:t>CPO</w:t>
      </w:r>
      <w:r w:rsidRPr="00F77F11">
        <w:rPr>
          <w:i/>
          <w:sz w:val="24"/>
          <w:szCs w:val="24"/>
          <w:lang w:eastAsia="en-US"/>
        </w:rPr>
        <w:t xml:space="preserve"> pateiktą EBVPD formą XML formatu, įkelia (importuoja) formą į tinklapį adresu: </w:t>
      </w:r>
      <w:hyperlink r:id="rId27"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8"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5A0022B0" w14:textId="7AB45EC6" w:rsidR="00F82689" w:rsidRPr="00BA3287" w:rsidRDefault="00F82689" w:rsidP="007236AE">
      <w:pPr>
        <w:pStyle w:val="Sraopastraipa"/>
        <w:numPr>
          <w:ilvl w:val="1"/>
          <w:numId w:val="15"/>
        </w:numPr>
        <w:tabs>
          <w:tab w:val="left" w:pos="1276"/>
          <w:tab w:val="left" w:pos="1418"/>
        </w:tabs>
        <w:ind w:firstLine="851"/>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r>
        <w:rPr>
          <w:sz w:val="24"/>
          <w:szCs w:val="24"/>
        </w:rPr>
        <w:t xml:space="preserve"> </w:t>
      </w:r>
    </w:p>
    <w:p w14:paraId="32E0472D" w14:textId="393B6DC2" w:rsidR="00AD58EC" w:rsidRPr="00AD58EC" w:rsidRDefault="00504427" w:rsidP="007236AE">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7236AE">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731568F9" w:rsidR="00925479" w:rsidRDefault="004970AF" w:rsidP="007236AE">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30747851" w14:textId="3FD96B79" w:rsidR="00DB3E85" w:rsidRPr="005558AF" w:rsidRDefault="00DB3E85" w:rsidP="00A54955">
      <w:pPr>
        <w:widowControl w:val="0"/>
        <w:numPr>
          <w:ilvl w:val="0"/>
          <w:numId w:val="15"/>
        </w:numPr>
        <w:tabs>
          <w:tab w:val="left" w:pos="1080"/>
        </w:tabs>
        <w:ind w:firstLine="861"/>
        <w:jc w:val="both"/>
        <w:rPr>
          <w:b/>
          <w:bCs/>
          <w:highlight w:val="lightGray"/>
        </w:rPr>
      </w:pPr>
      <w:r w:rsidRPr="005558AF">
        <w:rPr>
          <w:b/>
          <w:bCs/>
          <w:highlight w:val="lightGray"/>
        </w:rPr>
        <w:t>Kainos</w:t>
      </w:r>
      <w:r w:rsidRPr="005558AF">
        <w:rPr>
          <w:b/>
          <w:bCs/>
          <w:highlight w:val="lightGray"/>
        </w:rPr>
        <w:t xml:space="preserve"> pasiūlyme (</w:t>
      </w:r>
      <w:r w:rsidRPr="005558AF">
        <w:rPr>
          <w:b/>
          <w:bCs/>
          <w:highlight w:val="lightGray"/>
        </w:rPr>
        <w:t>2</w:t>
      </w:r>
      <w:r w:rsidRPr="005558AF">
        <w:rPr>
          <w:b/>
          <w:bCs/>
          <w:highlight w:val="lightGray"/>
        </w:rPr>
        <w:t>-ame voke) tiekėjas turi pateikti</w:t>
      </w:r>
      <w:r w:rsidRPr="005558AF">
        <w:rPr>
          <w:b/>
          <w:bCs/>
          <w:highlight w:val="lightGray"/>
        </w:rPr>
        <w:t>:</w:t>
      </w:r>
    </w:p>
    <w:p w14:paraId="1769161D" w14:textId="02725AAF" w:rsidR="007236AE" w:rsidRPr="00DB3E85" w:rsidRDefault="005558AF" w:rsidP="00DB3E85">
      <w:pPr>
        <w:pStyle w:val="Sraopastraipa"/>
        <w:widowControl w:val="0"/>
        <w:numPr>
          <w:ilvl w:val="1"/>
          <w:numId w:val="15"/>
        </w:numPr>
        <w:tabs>
          <w:tab w:val="left" w:pos="1080"/>
          <w:tab w:val="left" w:pos="1418"/>
        </w:tabs>
        <w:ind w:firstLine="851"/>
        <w:jc w:val="both"/>
        <w:rPr>
          <w:sz w:val="24"/>
          <w:szCs w:val="24"/>
        </w:rPr>
      </w:pPr>
      <w:r w:rsidRPr="005558AF">
        <w:rPr>
          <w:b/>
          <w:sz w:val="24"/>
          <w:szCs w:val="24"/>
        </w:rPr>
        <w:t xml:space="preserve">užpildytą </w:t>
      </w:r>
      <w:r>
        <w:rPr>
          <w:b/>
          <w:sz w:val="24"/>
          <w:szCs w:val="24"/>
        </w:rPr>
        <w:t>B</w:t>
      </w:r>
      <w:r w:rsidRPr="005558AF">
        <w:rPr>
          <w:b/>
          <w:sz w:val="24"/>
          <w:szCs w:val="24"/>
        </w:rPr>
        <w:t xml:space="preserve"> dalies pasiūlymą, parengtą pagal šio konkurso sąlygų aprašo </w:t>
      </w:r>
      <w:r>
        <w:rPr>
          <w:b/>
          <w:sz w:val="24"/>
          <w:szCs w:val="24"/>
        </w:rPr>
        <w:t>2</w:t>
      </w:r>
      <w:r w:rsidRPr="005558AF">
        <w:rPr>
          <w:b/>
          <w:sz w:val="24"/>
          <w:szCs w:val="24"/>
        </w:rPr>
        <w:t xml:space="preserve"> priede pateiktą formą.</w:t>
      </w:r>
      <w:r>
        <w:rPr>
          <w:b/>
          <w:sz w:val="24"/>
          <w:szCs w:val="24"/>
        </w:rPr>
        <w:t xml:space="preserve"> </w:t>
      </w:r>
      <w:r w:rsidR="007236AE" w:rsidRPr="005558AF">
        <w:rPr>
          <w:sz w:val="24"/>
          <w:szCs w:val="24"/>
        </w:rPr>
        <w:t>Pasiūlyme nurodoma kaina pateikiama eurais. Tiekėjas turi pasiūlyti tokią kai</w:t>
      </w:r>
      <w:r w:rsidR="007236AE" w:rsidRPr="00DB3E85">
        <w:rPr>
          <w:sz w:val="24"/>
          <w:szCs w:val="24"/>
        </w:rPr>
        <w:t>ną, kuri užtikrintų tinkamą tiekėjo įsipareigojimų įvykdymą. Į pasiūlymo kainą turi būti įskaičiuoti visi mokesčiai ir visos tiekėjo išlaidos.</w:t>
      </w:r>
      <w:r w:rsidR="007236AE" w:rsidRPr="00DB3E85">
        <w:rPr>
          <w:b/>
          <w:sz w:val="24"/>
          <w:szCs w:val="24"/>
        </w:rPr>
        <w:t xml:space="preserve"> </w:t>
      </w:r>
      <w:r w:rsidR="007236AE" w:rsidRPr="00DB3E85">
        <w:rPr>
          <w:sz w:val="24"/>
          <w:szCs w:val="24"/>
        </w:rPr>
        <w:t>Išlaidos, kurių tiekėjas teikdamas pasiūlymą neįskaičiavo, nebus papildomai apmokamos. Visas išlaidas, susijusias su sutarties vykdymu, kurios nebus nurodytos (įskaičiuotos) pasiūlyme ar sutartyje, prisiima tiekėjas</w:t>
      </w:r>
      <w:r w:rsidR="007236AE" w:rsidRPr="00DB3E85">
        <w:rPr>
          <w:i/>
          <w:sz w:val="24"/>
          <w:szCs w:val="24"/>
        </w:rPr>
        <w:t>.</w:t>
      </w:r>
      <w:r w:rsidR="007236AE" w:rsidRPr="00DB3E85">
        <w:rPr>
          <w:sz w:val="24"/>
          <w:szCs w:val="24"/>
        </w:rPr>
        <w:t xml:space="preserve"> </w:t>
      </w:r>
      <w:r w:rsidR="007236AE" w:rsidRPr="00DB3E85">
        <w:rPr>
          <w:b/>
          <w:sz w:val="24"/>
          <w:szCs w:val="24"/>
        </w:rPr>
        <w:t xml:space="preserve">Visuose atliekamuose skaičiavimuose bei apvalinimuose turi būti laikomasi bendrų skaičių apvalinimo taisyklių ir kainos pasiūlyme turi būti nurodomos </w:t>
      </w:r>
      <w:r w:rsidR="007236AE" w:rsidRPr="00DB3E85">
        <w:rPr>
          <w:b/>
          <w:sz w:val="24"/>
          <w:szCs w:val="24"/>
          <w:u w:val="single"/>
        </w:rPr>
        <w:t>paliekant du skaitmenis po kablelio</w:t>
      </w:r>
      <w:r w:rsidR="007236AE" w:rsidRPr="00DB3E85">
        <w:rPr>
          <w:b/>
          <w:sz w:val="24"/>
          <w:szCs w:val="24"/>
        </w:rPr>
        <w:t xml:space="preserve">: </w:t>
      </w:r>
      <w:r w:rsidR="007236AE" w:rsidRPr="00DB3E85">
        <w:rPr>
          <w:bCs/>
          <w:sz w:val="24"/>
          <w:szCs w:val="24"/>
        </w:rPr>
        <w:t xml:space="preserve">t. y. </w:t>
      </w:r>
      <w:r w:rsidR="007236AE" w:rsidRPr="00DB3E85">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7236AE" w:rsidRPr="00DB3E85">
        <w:rPr>
          <w:b/>
          <w:i/>
          <w:iCs/>
          <w:sz w:val="24"/>
          <w:szCs w:val="24"/>
        </w:rPr>
        <w:t>.</w:t>
      </w:r>
    </w:p>
    <w:p w14:paraId="0AC4E18A" w14:textId="7E8D3ADA" w:rsidR="00925479" w:rsidRPr="00031EB2" w:rsidRDefault="00925479" w:rsidP="007236AE">
      <w:pPr>
        <w:widowControl w:val="0"/>
        <w:numPr>
          <w:ilvl w:val="0"/>
          <w:numId w:val="15"/>
        </w:numPr>
        <w:tabs>
          <w:tab w:val="left" w:pos="1134"/>
        </w:tabs>
        <w:ind w:left="0" w:firstLine="851"/>
        <w:jc w:val="both"/>
      </w:pPr>
      <w:r w:rsidRPr="00031EB2">
        <w:t>Tiekėjas gali pateikti tik vieną pasiūlymą</w:t>
      </w:r>
      <w:r w:rsidR="009046AA">
        <w:t xml:space="preserve"> </w:t>
      </w:r>
      <w:r w:rsidRPr="00031EB2">
        <w:t>– individualiai arba kaip tiekėjų grupės narys. Jei tiekėjas pateikia daugiau kaip vieną pasiūlymą</w:t>
      </w:r>
      <w:r w:rsidR="0013751D">
        <w:t xml:space="preserve"> </w:t>
      </w:r>
      <w:r w:rsidRPr="00031EB2">
        <w:t xml:space="preserve">arba tiekėjų grupės narys dalyvauja teikiant kelis </w:t>
      </w:r>
      <w:r w:rsidRPr="00031EB2">
        <w:lastRenderedPageBreak/>
        <w:t>pasiūlymus, visi pasiūlymai atmetami. 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7236AE">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22C0C996" w:rsidR="00B739D3" w:rsidRPr="00031EB2" w:rsidRDefault="00B739D3" w:rsidP="007236AE">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7236AE">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30A712CE" w:rsidR="00420516" w:rsidRPr="00031EB2" w:rsidRDefault="00A940A1" w:rsidP="007236AE">
      <w:pPr>
        <w:pStyle w:val="Sraopastraipa1"/>
        <w:widowControl w:val="0"/>
        <w:numPr>
          <w:ilvl w:val="0"/>
          <w:numId w:val="15"/>
        </w:numPr>
        <w:tabs>
          <w:tab w:val="left" w:pos="567"/>
          <w:tab w:val="left" w:pos="1134"/>
          <w:tab w:val="left" w:pos="1276"/>
          <w:tab w:val="left" w:pos="1418"/>
        </w:tabs>
        <w:ind w:left="0" w:firstLine="851"/>
        <w:jc w:val="both"/>
        <w:rPr>
          <w:color w:val="000000"/>
          <w:sz w:val="24"/>
          <w:szCs w:val="24"/>
        </w:rPr>
      </w:pPr>
      <w:r w:rsidRPr="00A940A1">
        <w:rPr>
          <w:color w:val="000000"/>
          <w:sz w:val="24"/>
          <w:szCs w:val="24"/>
        </w:rPr>
        <w:t>Tiekėjo pasiūlymo dokumentas, kuriame nurodyta pasiūlymo kaina (B dalis 2 voke)</w:t>
      </w:r>
      <w:r>
        <w:rPr>
          <w:color w:val="000000"/>
          <w:sz w:val="24"/>
          <w:szCs w:val="24"/>
        </w:rPr>
        <w:t>, gali būti užšifruojamas</w:t>
      </w:r>
      <w:r w:rsidR="00420516" w:rsidRPr="00031EB2">
        <w:rPr>
          <w:color w:val="000000"/>
          <w:sz w:val="24"/>
          <w:szCs w:val="24"/>
        </w:rPr>
        <w:t>. Tiekėjas, nusprendęs pateikti užšifruotą pasiūlymą, turi:</w:t>
      </w:r>
    </w:p>
    <w:p w14:paraId="546823F6" w14:textId="064BCB08" w:rsidR="00420516" w:rsidRPr="00031EB2" w:rsidRDefault="00420516" w:rsidP="007236AE">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w:t>
      </w:r>
      <w:r w:rsidR="00A940A1" w:rsidRPr="00A940A1">
        <w:rPr>
          <w:color w:val="000000"/>
          <w:sz w:val="24"/>
          <w:szCs w:val="24"/>
        </w:rPr>
        <w:t>(B dalis 2 voke)</w:t>
      </w:r>
      <w:r w:rsidRPr="00031EB2">
        <w:rPr>
          <w:color w:val="000000"/>
          <w:sz w:val="24"/>
          <w:szCs w:val="24"/>
        </w:rPr>
        <w:t xml:space="preserve">).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7E7A0ECE" w14:textId="77777777" w:rsidR="00C66E44" w:rsidRDefault="00A940A1" w:rsidP="00C66E44">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A940A1">
        <w:rPr>
          <w:b/>
          <w:bCs/>
          <w:color w:val="000000"/>
          <w:sz w:val="24"/>
          <w:szCs w:val="24"/>
        </w:rPr>
        <w:t>iki vokų su pasiūlymais, kuriuose nurodytos kainos, susipažinimo pradžios CVP IS susirašinėjimo priemonėmis pateikti slaptažodį</w:t>
      </w:r>
      <w:r w:rsidR="00CF2392" w:rsidRPr="00EB6842">
        <w:rPr>
          <w:sz w:val="24"/>
          <w:szCs w:val="24"/>
        </w:rPr>
        <w:t xml:space="preserve">, su kuriuo </w:t>
      </w:r>
      <w:r w:rsidR="00616C3B">
        <w:rPr>
          <w:sz w:val="24"/>
          <w:szCs w:val="24"/>
        </w:rPr>
        <w:t>CPO</w:t>
      </w:r>
      <w:r w:rsidR="00CF2392" w:rsidRPr="00EB6842">
        <w:rPr>
          <w:sz w:val="24"/>
          <w:szCs w:val="24"/>
        </w:rPr>
        <w:t xml:space="preserve"> galės iššifruoti pateiktą pasiūlymą. Iškilus CVP IS techninėms problemoms, kai tiekėjas neturi galimybės pateikti slaptažodžio per CVP IS susirašinėjimo </w:t>
      </w:r>
      <w:r w:rsidR="00CF2392" w:rsidRPr="004A7FE8">
        <w:rPr>
          <w:sz w:val="24"/>
          <w:szCs w:val="24"/>
        </w:rPr>
        <w:t xml:space="preserve">priemonę, tiekėjas turi teisę slaptažodį pateikti kitomis priemonėmis pasirinktinai: </w:t>
      </w:r>
      <w:r w:rsidR="00616C3B">
        <w:rPr>
          <w:sz w:val="24"/>
          <w:szCs w:val="24"/>
        </w:rPr>
        <w:t>CPO</w:t>
      </w:r>
      <w:r w:rsidR="00CF2392" w:rsidRPr="004A7FE8">
        <w:rPr>
          <w:sz w:val="24"/>
          <w:szCs w:val="24"/>
        </w:rPr>
        <w:t xml:space="preserve"> oficialiu elektroniniu paštu </w:t>
      </w:r>
      <w:hyperlink r:id="rId30" w:history="1">
        <w:r w:rsidR="00033F63" w:rsidRPr="006A06B8">
          <w:rPr>
            <w:rStyle w:val="Hipersaitas"/>
            <w:sz w:val="24"/>
            <w:szCs w:val="24"/>
          </w:rPr>
          <w:t>loreta.urbute@klaipeda.lt</w:t>
        </w:r>
      </w:hyperlink>
      <w:r w:rsidR="002F2454">
        <w:rPr>
          <w:sz w:val="24"/>
          <w:szCs w:val="24"/>
        </w:rPr>
        <w:t xml:space="preserve">. </w:t>
      </w:r>
      <w:r w:rsidR="00CF2392" w:rsidRPr="004A7FE8">
        <w:rPr>
          <w:sz w:val="24"/>
          <w:szCs w:val="24"/>
        </w:rPr>
        <w:t>Tokiu atveju</w:t>
      </w:r>
      <w:r w:rsidR="00CF2392" w:rsidRPr="00EB6842">
        <w:rPr>
          <w:sz w:val="24"/>
          <w:szCs w:val="24"/>
        </w:rPr>
        <w:t xml:space="preserve"> tiekėjas turėtų būti aktyvus ir įsitikinti, kad pateiktas slaptažodis laiku pasiekė adresatą (pavyzdžiui, susisiekęs su </w:t>
      </w:r>
      <w:r w:rsidR="002F2454">
        <w:rPr>
          <w:sz w:val="24"/>
          <w:szCs w:val="24"/>
        </w:rPr>
        <w:t>CPO</w:t>
      </w:r>
      <w:r w:rsidR="00CF2392" w:rsidRPr="00EB6842">
        <w:rPr>
          <w:sz w:val="24"/>
          <w:szCs w:val="24"/>
        </w:rPr>
        <w:t xml:space="preserve"> oficialiu jos telefonu</w:t>
      </w:r>
      <w:r w:rsidR="00033F63">
        <w:rPr>
          <w:sz w:val="24"/>
          <w:szCs w:val="24"/>
        </w:rPr>
        <w:t xml:space="preserve"> nurodytu pirkimo sąlygų 11 p</w:t>
      </w:r>
      <w:r w:rsidR="00CF2392" w:rsidRPr="00EB6842">
        <w:rPr>
          <w:color w:val="000000"/>
          <w:sz w:val="24"/>
          <w:szCs w:val="24"/>
        </w:rPr>
        <w:t xml:space="preserve">. </w:t>
      </w:r>
      <w:r w:rsidR="00CF2392">
        <w:rPr>
          <w:color w:val="000000"/>
          <w:sz w:val="24"/>
          <w:szCs w:val="24"/>
        </w:rPr>
        <w:t xml:space="preserve"> </w:t>
      </w:r>
    </w:p>
    <w:p w14:paraId="6E8B2FDA" w14:textId="1AD8F79C" w:rsidR="00C66E44" w:rsidRPr="00C66E44" w:rsidRDefault="00C66E44" w:rsidP="008B2B84">
      <w:pPr>
        <w:pStyle w:val="Sraopastraipa1"/>
        <w:widowControl w:val="0"/>
        <w:numPr>
          <w:ilvl w:val="0"/>
          <w:numId w:val="15"/>
        </w:numPr>
        <w:tabs>
          <w:tab w:val="left" w:pos="567"/>
          <w:tab w:val="left" w:pos="1134"/>
          <w:tab w:val="left" w:pos="1276"/>
          <w:tab w:val="left" w:pos="1418"/>
        </w:tabs>
        <w:ind w:firstLine="861"/>
        <w:jc w:val="both"/>
        <w:rPr>
          <w:color w:val="000000"/>
          <w:sz w:val="24"/>
          <w:szCs w:val="24"/>
        </w:rPr>
      </w:pPr>
      <w:r w:rsidRPr="00C66E44">
        <w:rPr>
          <w:sz w:val="24"/>
          <w:szCs w:val="24"/>
        </w:rPr>
        <w:t>Iki vokų su pasiūlymais, kuriuose nurodytos kainos (2 voko) susipažinimo pradžios tiekėjui nepateikus (dėl jo paties kaltės) slaptažodžio arba pateikus neteisingą slaptažodį, kuriuo naudodamasi CPO negalėjo iššifruoti antrame voke pateiktos informacijos, tiekėjo pasiūlymas atmetamas kaip neatitinkantis pirkimo dokumentuose nustatytų reikalavimų (tiekėjas nepateikė pasiūlymo kainos).</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C84CF4" w:rsidRDefault="00B45AD1" w:rsidP="00B45AD1">
      <w:pPr>
        <w:widowControl w:val="0"/>
        <w:ind w:firstLine="861"/>
        <w:contextualSpacing/>
        <w:jc w:val="center"/>
        <w:rPr>
          <w:b/>
        </w:rPr>
      </w:pPr>
      <w:r w:rsidRPr="00C84CF4">
        <w:rPr>
          <w:b/>
        </w:rPr>
        <w:t xml:space="preserve"> </w:t>
      </w:r>
    </w:p>
    <w:p w14:paraId="1C9F9772" w14:textId="3181B127" w:rsidR="00C4003F" w:rsidRPr="00C4003F" w:rsidRDefault="00C4003F" w:rsidP="007236AE">
      <w:pPr>
        <w:pStyle w:val="Sraopastraipa"/>
        <w:widowControl w:val="0"/>
        <w:numPr>
          <w:ilvl w:val="0"/>
          <w:numId w:val="15"/>
        </w:numPr>
        <w:ind w:firstLine="861"/>
        <w:jc w:val="both"/>
        <w:rPr>
          <w:sz w:val="24"/>
          <w:szCs w:val="24"/>
        </w:rPr>
      </w:pPr>
      <w:r w:rsidRPr="00C4003F">
        <w:rPr>
          <w:b/>
          <w:bCs/>
          <w:sz w:val="24"/>
          <w:szCs w:val="24"/>
        </w:rPr>
        <w:t xml:space="preserve">Perkančioji organizacija nereikalauja pateikti pasiūlymo galiojimo užtikrinimo. </w:t>
      </w:r>
      <w:r w:rsidRPr="00C4003F">
        <w:rPr>
          <w:sz w:val="24"/>
          <w:szCs w:val="24"/>
        </w:rPr>
        <w:t xml:space="preserve">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w:t>
      </w:r>
      <w:r w:rsidRPr="00C4003F">
        <w:rPr>
          <w:sz w:val="24"/>
          <w:szCs w:val="24"/>
        </w:rPr>
        <w:lastRenderedPageBreak/>
        <w:t>organizacija pasilieka teisę kreiptis į teismą dėl žalos, kurios nepadengia nustatyta bauda, atlyginimo.</w:t>
      </w:r>
      <w:r w:rsidRPr="00C4003F">
        <w:rPr>
          <w:b/>
          <w:bCs/>
          <w:sz w:val="24"/>
          <w:szCs w:val="24"/>
        </w:rPr>
        <w:t xml:space="preserve"> </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AD5E4E">
      <w:pPr>
        <w:pStyle w:val="Sraopastraipa"/>
        <w:numPr>
          <w:ilvl w:val="0"/>
          <w:numId w:val="17"/>
        </w:numPr>
        <w:tabs>
          <w:tab w:val="left" w:pos="1080"/>
          <w:tab w:val="left" w:pos="1276"/>
        </w:tabs>
        <w:ind w:firstLine="861"/>
        <w:jc w:val="both"/>
        <w:rPr>
          <w:i/>
          <w:sz w:val="24"/>
          <w:szCs w:val="24"/>
        </w:rPr>
      </w:pPr>
      <w:bookmarkStart w:id="15" w:name="_Toc47844933"/>
      <w:bookmarkStart w:id="16"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6C41CF16"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A242A2">
        <w:t>ji</w:t>
      </w:r>
      <w:r w:rsidRPr="00031EB2">
        <w:t xml:space="preserve"> organizacij</w:t>
      </w:r>
      <w:r w:rsidR="00A242A2">
        <w:t>a</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5"/>
      <w:bookmarkEnd w:id="16"/>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6"/>
    <w:bookmarkEnd w:id="7"/>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237D4278" w14:textId="5D55ADDA" w:rsidR="00E27E81" w:rsidRPr="00E27E81" w:rsidRDefault="00E27E81" w:rsidP="00E27E81">
      <w:pPr>
        <w:pStyle w:val="Sraopastraipa"/>
        <w:numPr>
          <w:ilvl w:val="0"/>
          <w:numId w:val="17"/>
        </w:numPr>
        <w:tabs>
          <w:tab w:val="left" w:pos="0"/>
          <w:tab w:val="left" w:pos="1134"/>
        </w:tabs>
        <w:ind w:firstLine="861"/>
        <w:jc w:val="both"/>
        <w:rPr>
          <w:rFonts w:eastAsia="Calibri"/>
          <w:sz w:val="24"/>
          <w:szCs w:val="24"/>
        </w:rPr>
      </w:pPr>
      <w:r w:rsidRPr="00E27E81">
        <w:rPr>
          <w:rFonts w:eastAsia="Calibri"/>
          <w:sz w:val="24"/>
          <w:szCs w:val="24"/>
        </w:rPr>
        <w:t>Susipažinimas su elektroninėmis priemonėmis CVP IS sistemoje gautais pasiūlymais vyksta dviejuose Komisijos posėdžiuose ir yra prilyginamas vokų atplėšimui. Pirmajame posėdyje atplėšiami vokai (1 vokas), kuriuose yra tiekėjų techniniai pasiūlymai (A dalis), antrajame – vokai (2 vokas), kuriuose nurodytos kainos (B dalis). Vokai su techniniais pasiūlymais bus atveriami skelbime apie pirkimą (jeigu keičiamas vokų</w:t>
      </w:r>
      <w:r>
        <w:rPr>
          <w:rFonts w:eastAsia="Calibri"/>
          <w:sz w:val="24"/>
          <w:szCs w:val="24"/>
        </w:rPr>
        <w:t>(A dalis)</w:t>
      </w:r>
      <w:r w:rsidRPr="00E27E81">
        <w:rPr>
          <w:rFonts w:eastAsia="Calibri"/>
          <w:sz w:val="24"/>
          <w:szCs w:val="24"/>
        </w:rPr>
        <w:t xml:space="preserve"> su pasiūlymais atvėrimo terminas – skelbime, susijusiame su pakeitimais ar papildoma informacija) nurodytu laiku.</w:t>
      </w:r>
    </w:p>
    <w:p w14:paraId="48485D44" w14:textId="77777777" w:rsidR="00E27E81" w:rsidRPr="00E27E81" w:rsidRDefault="00E27E81" w:rsidP="00FF451A">
      <w:pPr>
        <w:pStyle w:val="Sraopastraipa"/>
        <w:numPr>
          <w:ilvl w:val="0"/>
          <w:numId w:val="17"/>
        </w:numPr>
        <w:tabs>
          <w:tab w:val="left" w:pos="0"/>
        </w:tabs>
        <w:ind w:firstLine="861"/>
        <w:jc w:val="both"/>
        <w:rPr>
          <w:rFonts w:eastAsia="Calibri"/>
          <w:sz w:val="24"/>
          <w:szCs w:val="24"/>
        </w:rPr>
      </w:pPr>
      <w:r w:rsidRPr="00E27E81">
        <w:rPr>
          <w:rFonts w:eastAsia="Calibri"/>
          <w:sz w:val="24"/>
          <w:szCs w:val="24"/>
        </w:rPr>
        <w:t xml:space="preserve">Susipažinimas su kainomis gali įvykti tik tada, kai CPO patikrina, ar pateiktų pasiūlymų techniniai duomenys ir tiekėjai atitinka pirkimo dokumentuose keliamus reikalavimus ir pagal </w:t>
      </w:r>
      <w:r w:rsidRPr="00E27E81">
        <w:rPr>
          <w:rFonts w:eastAsia="Calibri"/>
          <w:sz w:val="24"/>
          <w:szCs w:val="24"/>
        </w:rPr>
        <w:lastRenderedPageBreak/>
        <w:t>pirkimo dokumentuose nustatytus reikalavimus įvertina pasiūlymų techninius duomenis. Apie šio patikrinimo ir vertinimo rezultatus CPO praneša visiems tiekėjams raštu. Jeigu CPO, patikrinusi ir įvertinusi pirmojo posėdžio metu tiekėjo pateiktus duomenis (1 vokas, A dalis), atmeta tiekėjo pasiūlymą – su likusia pasiūlymo dalimi (2 vokas, B dalis) nėra susipažįstama.</w:t>
      </w:r>
    </w:p>
    <w:p w14:paraId="262530C9" w14:textId="77777777" w:rsidR="00390E6D" w:rsidRPr="00031EB2" w:rsidRDefault="00390E6D" w:rsidP="00E27E81">
      <w:pPr>
        <w:pStyle w:val="Sraopastraipa1"/>
        <w:widowControl w:val="0"/>
        <w:numPr>
          <w:ilvl w:val="0"/>
          <w:numId w:val="17"/>
        </w:numPr>
        <w:tabs>
          <w:tab w:val="left" w:pos="0"/>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AD5E4E">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F92024" w:rsidRDefault="00D30646" w:rsidP="00EE39F2">
      <w:pPr>
        <w:pStyle w:val="Sraopastraipa"/>
        <w:numPr>
          <w:ilvl w:val="1"/>
          <w:numId w:val="16"/>
        </w:numPr>
        <w:tabs>
          <w:tab w:val="left" w:pos="1418"/>
        </w:tabs>
        <w:ind w:left="-10" w:firstLine="861"/>
        <w:jc w:val="both"/>
        <w:rPr>
          <w:sz w:val="24"/>
          <w:szCs w:val="24"/>
        </w:rPr>
      </w:pPr>
      <w:r w:rsidRPr="00C66885">
        <w:rPr>
          <w:sz w:val="24"/>
          <w:szCs w:val="24"/>
        </w:rPr>
        <w:t xml:space="preserve">nagrinėja, vertina, palygina tiekėjų pateiktus pasiūlymus, vadovaudamasi šiame </w:t>
      </w:r>
      <w:r w:rsidRPr="00F92024">
        <w:rPr>
          <w:sz w:val="24"/>
          <w:szCs w:val="24"/>
        </w:rPr>
        <w:t>Konkurso sąlygų apraše nurodytomis sąlygomis;</w:t>
      </w:r>
    </w:p>
    <w:p w14:paraId="2C3FA0F1" w14:textId="42B0FE38" w:rsidR="00D30646" w:rsidRPr="00F92024" w:rsidRDefault="00D30646" w:rsidP="00EE39F2">
      <w:pPr>
        <w:pStyle w:val="Sraopastraipa"/>
        <w:numPr>
          <w:ilvl w:val="1"/>
          <w:numId w:val="16"/>
        </w:numPr>
        <w:tabs>
          <w:tab w:val="left" w:pos="1418"/>
        </w:tabs>
        <w:ind w:left="-10" w:firstLine="861"/>
        <w:jc w:val="both"/>
        <w:rPr>
          <w:sz w:val="24"/>
          <w:szCs w:val="24"/>
        </w:rPr>
      </w:pPr>
      <w:r w:rsidRPr="00F92024">
        <w:rPr>
          <w:sz w:val="24"/>
          <w:szCs w:val="24"/>
        </w:rPr>
        <w:t>įvertina ekonomiškai naudingiausią pasiūlymą pateikusio tiekėjo pašalinimo pagrindų nebuvimą</w:t>
      </w:r>
      <w:r w:rsidR="00397984" w:rsidRPr="00F9202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w:t>
      </w:r>
      <w:r w:rsidR="00F15E30">
        <w:t>VPĮ</w:t>
      </w:r>
      <w:r w:rsidR="00F15E30" w:rsidRPr="00C66885">
        <w:t xml:space="preserve"> </w:t>
      </w:r>
      <w:r w:rsidR="00D30646"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148B1954"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 xml:space="preserve">(supaprastinto pirkimo atveju – tik ekonomiškai naudingiausią pasiūlymą pateikusio </w:t>
      </w:r>
      <w:r w:rsidRPr="00466DAC">
        <w:rPr>
          <w:b/>
          <w:bCs/>
        </w:rPr>
        <w:lastRenderedPageBreak/>
        <w:t>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15E30">
        <w:t>VPĮ</w:t>
      </w:r>
      <w:r w:rsidR="00F15E30" w:rsidRPr="00C66885">
        <w:t xml:space="preserve"> </w:t>
      </w:r>
      <w:r w:rsidRPr="00C66885">
        <w:t>57 straipsnio 1 dalimi.</w:t>
      </w:r>
    </w:p>
    <w:p w14:paraId="0B127474" w14:textId="5BEEF0C2" w:rsidR="00466DAC" w:rsidRDefault="00A95361" w:rsidP="00C84CF4">
      <w:pPr>
        <w:widowControl w:val="0"/>
        <w:numPr>
          <w:ilvl w:val="0"/>
          <w:numId w:val="16"/>
        </w:numPr>
        <w:tabs>
          <w:tab w:val="left" w:pos="993"/>
          <w:tab w:val="left" w:pos="1134"/>
        </w:tabs>
        <w:ind w:firstLine="861"/>
        <w:jc w:val="both"/>
      </w:pPr>
      <w:bookmarkStart w:id="17" w:name="_Hlk128677991"/>
      <w:bookmarkStart w:id="18" w:name="_Hlk127458036"/>
      <w:r w:rsidRPr="00A95361">
        <w:rPr>
          <w:b/>
          <w:bCs/>
        </w:rPr>
        <w:t>Pašalinimo pagrindų nebuvimas bus tikrinamas tik to tiekėjo, kurio pasiūlymas pagal vertinimo rezultatus gali būti pripažintas laimėjusiu (po pasiūlymų eilės sudarymo). </w:t>
      </w:r>
      <w:r w:rsidRPr="00A95361">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bookmarkEnd w:id="17"/>
      <w: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8"/>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9"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9"/>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0"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0"/>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1"/>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2"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2"/>
      <w:r w:rsidR="00397984">
        <w:rPr>
          <w:sz w:val="24"/>
          <w:szCs w:val="24"/>
        </w:rPr>
        <w:t>;</w:t>
      </w:r>
    </w:p>
    <w:p w14:paraId="553BE670" w14:textId="77777777" w:rsidR="00D30646" w:rsidRPr="00C66885" w:rsidRDefault="00D30646" w:rsidP="00B37499">
      <w:pPr>
        <w:pStyle w:val="Sraopastraipa1"/>
        <w:widowControl w:val="0"/>
        <w:numPr>
          <w:ilvl w:val="1"/>
          <w:numId w:val="16"/>
        </w:numPr>
        <w:tabs>
          <w:tab w:val="left" w:pos="993"/>
          <w:tab w:val="left" w:pos="1276"/>
          <w:tab w:val="left" w:pos="1418"/>
        </w:tabs>
        <w:spacing w:after="240"/>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B37499">
      <w:pPr>
        <w:pStyle w:val="Sraopastraipa1"/>
        <w:widowControl w:val="0"/>
        <w:numPr>
          <w:ilvl w:val="1"/>
          <w:numId w:val="16"/>
        </w:numPr>
        <w:tabs>
          <w:tab w:val="left" w:pos="993"/>
          <w:tab w:val="left" w:pos="1276"/>
          <w:tab w:val="left" w:pos="1418"/>
        </w:tabs>
        <w:spacing w:after="240"/>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B37499">
      <w:pPr>
        <w:widowControl w:val="0"/>
        <w:numPr>
          <w:ilvl w:val="1"/>
          <w:numId w:val="16"/>
        </w:numPr>
        <w:tabs>
          <w:tab w:val="left" w:pos="993"/>
          <w:tab w:val="left" w:pos="1276"/>
          <w:tab w:val="left" w:pos="1418"/>
        </w:tabs>
        <w:spacing w:before="240"/>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B37499">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5A56711C" w14:textId="77777777" w:rsidR="00B34522" w:rsidRDefault="008A362A" w:rsidP="00B37499">
      <w:pPr>
        <w:widowControl w:val="0"/>
        <w:numPr>
          <w:ilvl w:val="1"/>
          <w:numId w:val="16"/>
        </w:numPr>
        <w:tabs>
          <w:tab w:val="left" w:pos="993"/>
          <w:tab w:val="left" w:pos="1276"/>
          <w:tab w:val="left" w:pos="1418"/>
        </w:tabs>
        <w:ind w:left="-10" w:firstLine="861"/>
        <w:jc w:val="both"/>
      </w:pPr>
      <w:r>
        <w:t xml:space="preserve">tiekėjas </w:t>
      </w:r>
      <w:r w:rsidRPr="008A362A">
        <w:t>pateikia daugiau kaip vieną pasiūlymą arba tiekėjų grupės narys dalyvauja teikiant kelis pasiūlymus ar yra kitos tiekėjų grupės narys.</w:t>
      </w:r>
    </w:p>
    <w:p w14:paraId="32B254E3" w14:textId="6F22CDAC" w:rsidR="00B34522" w:rsidRDefault="00B34522" w:rsidP="00B37499">
      <w:pPr>
        <w:widowControl w:val="0"/>
        <w:numPr>
          <w:ilvl w:val="1"/>
          <w:numId w:val="16"/>
        </w:numPr>
        <w:tabs>
          <w:tab w:val="left" w:pos="993"/>
          <w:tab w:val="left" w:pos="1276"/>
          <w:tab w:val="left" w:pos="1418"/>
        </w:tabs>
        <w:ind w:left="-10" w:firstLine="861"/>
        <w:jc w:val="both"/>
      </w:pPr>
      <w:r w:rsidRPr="00B34522">
        <w:t>tiekėjas Techniniame pasiūlyme (1 voke) pateikė informaciją, iš kurios galima nustatyti pasiūlymo kainą ar teikdamas pasiūlymą, sumaišė vokuose pateikiamą informaciją (t. y. Techninio pasiūlymo voke pateikė pasiūlymą su kaina);</w:t>
      </w:r>
    </w:p>
    <w:p w14:paraId="25392A1C" w14:textId="34DA78A6" w:rsidR="00B37499" w:rsidRPr="00B34522" w:rsidRDefault="00B37499" w:rsidP="00B37499">
      <w:pPr>
        <w:widowControl w:val="0"/>
        <w:numPr>
          <w:ilvl w:val="1"/>
          <w:numId w:val="16"/>
        </w:numPr>
        <w:tabs>
          <w:tab w:val="left" w:pos="993"/>
          <w:tab w:val="left" w:pos="1276"/>
          <w:tab w:val="left" w:pos="1418"/>
        </w:tabs>
        <w:ind w:left="-10" w:firstLine="861"/>
        <w:jc w:val="both"/>
      </w:pPr>
      <w:r>
        <w:t>t</w:t>
      </w:r>
      <w:r w:rsidRPr="00B37499">
        <w:t xml:space="preserve">iekėjas </w:t>
      </w:r>
      <w:r>
        <w:t>ne</w:t>
      </w:r>
      <w:r w:rsidRPr="00B37499">
        <w:t>sudar</w:t>
      </w:r>
      <w:r>
        <w:t>ė</w:t>
      </w:r>
      <w:r w:rsidRPr="00B37499">
        <w:t xml:space="preserve"> Perkančiosios organizacijos atstovams (3 asmenims) galimybę atlikti ekspertinį koncertinio fortepijono vertinimą per  20 kalendorinių dienų nuo pasiūlymų vokų atplėšimo dienos</w:t>
      </w:r>
      <w:r>
        <w:t>;</w:t>
      </w:r>
    </w:p>
    <w:p w14:paraId="524D9251" w14:textId="4E1E231B" w:rsidR="00B34522" w:rsidRPr="00F50DE3" w:rsidRDefault="008F1A62" w:rsidP="00B37499">
      <w:pPr>
        <w:widowControl w:val="0"/>
        <w:numPr>
          <w:ilvl w:val="1"/>
          <w:numId w:val="16"/>
        </w:numPr>
        <w:tabs>
          <w:tab w:val="left" w:pos="993"/>
          <w:tab w:val="left" w:pos="1276"/>
          <w:tab w:val="left" w:pos="1418"/>
        </w:tabs>
        <w:ind w:left="-10" w:firstLine="861"/>
        <w:jc w:val="both"/>
      </w:pPr>
      <w:r w:rsidRPr="008F1A62">
        <w:t>ekspertų vertinimų kriterijų T1 ir T2 balų suma yra mažesnė kaip 40 balų</w:t>
      </w:r>
      <w:r w:rsidR="00D8492F">
        <w:t>.</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345E38C" w14:textId="77777777" w:rsidR="006E17D0" w:rsidRPr="006E17D0" w:rsidRDefault="00885CB7" w:rsidP="00AD5E4E">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lastRenderedPageBreak/>
        <w:t xml:space="preserve">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204A3" w:rsidRPr="006E17D0">
        <w:rPr>
          <w:sz w:val="24"/>
          <w:szCs w:val="24"/>
        </w:rPr>
        <w:t>euro ir užsienio valiutų santykį paskutinę pasiūlymų pateikimo termino dieną.</w:t>
      </w:r>
      <w:r w:rsidR="000834E1" w:rsidRPr="006E17D0">
        <w:rPr>
          <w:sz w:val="24"/>
          <w:szCs w:val="24"/>
        </w:rPr>
        <w:t xml:space="preserve"> </w:t>
      </w:r>
    </w:p>
    <w:p w14:paraId="2CB0EE4E" w14:textId="77777777" w:rsidR="00C96B2D" w:rsidRDefault="0013066A" w:rsidP="006E17D0">
      <w:pPr>
        <w:pStyle w:val="Sraopastraipa"/>
        <w:widowControl w:val="0"/>
        <w:numPr>
          <w:ilvl w:val="0"/>
          <w:numId w:val="4"/>
        </w:numPr>
        <w:tabs>
          <w:tab w:val="left" w:pos="1134"/>
        </w:tabs>
        <w:ind w:firstLine="861"/>
        <w:contextualSpacing w:val="0"/>
        <w:jc w:val="both"/>
        <w:rPr>
          <w:sz w:val="24"/>
          <w:szCs w:val="24"/>
        </w:rPr>
      </w:pPr>
      <w:r w:rsidRPr="006E17D0">
        <w:rPr>
          <w:sz w:val="24"/>
          <w:szCs w:val="24"/>
        </w:rPr>
        <w:t>CPO</w:t>
      </w:r>
      <w:r w:rsidR="003B4281" w:rsidRPr="006E17D0">
        <w:rPr>
          <w:sz w:val="24"/>
          <w:szCs w:val="24"/>
        </w:rPr>
        <w:t xml:space="preserve"> ekonomiškai naudingiausią pasiūlymą išrenka</w:t>
      </w:r>
      <w:r w:rsidR="00AE1733" w:rsidRPr="006E17D0">
        <w:rPr>
          <w:sz w:val="24"/>
          <w:szCs w:val="24"/>
        </w:rPr>
        <w:t xml:space="preserve"> </w:t>
      </w:r>
      <w:r w:rsidR="00C96B2D" w:rsidRPr="00C96B2D">
        <w:rPr>
          <w:b/>
          <w:sz w:val="24"/>
          <w:szCs w:val="24"/>
        </w:rPr>
        <w:t>pagal kainos ir kokybės santykį</w:t>
      </w:r>
      <w:r w:rsidR="006E17D0" w:rsidRPr="006E17D0">
        <w:rPr>
          <w:b/>
          <w:sz w:val="24"/>
          <w:szCs w:val="24"/>
        </w:rPr>
        <w:t>.</w:t>
      </w:r>
      <w:r w:rsidR="00C96B2D" w:rsidRPr="00C96B2D">
        <w:rPr>
          <w:sz w:val="24"/>
          <w:szCs w:val="24"/>
        </w:rPr>
        <w:t xml:space="preserve"> </w:t>
      </w:r>
      <w:r w:rsidR="00C96B2D" w:rsidRPr="00B039AF">
        <w:rPr>
          <w:sz w:val="24"/>
          <w:szCs w:val="24"/>
        </w:rPr>
        <w:t>Laimėjusiu bus pripažintas tas pasiūlymas, kuris gaus daugiausiai ekonominio naudingumo balų</w:t>
      </w:r>
      <w:r w:rsidR="00C96B2D">
        <w:rPr>
          <w:sz w:val="24"/>
          <w:szCs w:val="24"/>
        </w:rPr>
        <w:t>.</w:t>
      </w:r>
    </w:p>
    <w:p w14:paraId="234BEA62" w14:textId="6350362C" w:rsidR="00C96B2D" w:rsidRPr="00C96B2D" w:rsidRDefault="006E17D0" w:rsidP="00C96B2D">
      <w:pPr>
        <w:pStyle w:val="Sraopastraipa"/>
        <w:widowControl w:val="0"/>
        <w:numPr>
          <w:ilvl w:val="0"/>
          <w:numId w:val="4"/>
        </w:numPr>
        <w:tabs>
          <w:tab w:val="left" w:pos="1134"/>
        </w:tabs>
        <w:ind w:firstLine="861"/>
        <w:jc w:val="both"/>
        <w:rPr>
          <w:bCs/>
          <w:sz w:val="24"/>
          <w:szCs w:val="24"/>
        </w:rPr>
      </w:pPr>
      <w:r w:rsidRPr="006E17D0">
        <w:rPr>
          <w:b/>
          <w:sz w:val="24"/>
          <w:szCs w:val="24"/>
        </w:rPr>
        <w:t xml:space="preserve"> </w:t>
      </w:r>
      <w:r w:rsidR="00C96B2D" w:rsidRPr="00C96B2D">
        <w:rPr>
          <w:bCs/>
          <w:sz w:val="24"/>
          <w:szCs w:val="24"/>
        </w:rPr>
        <w:t xml:space="preserve">Ekonominio naudingumo vertinimas bus atliekamas pagal konkurso sąlygų aprašo </w:t>
      </w:r>
      <w:r w:rsidR="00C96B2D">
        <w:rPr>
          <w:bCs/>
          <w:sz w:val="24"/>
          <w:szCs w:val="24"/>
        </w:rPr>
        <w:t>6</w:t>
      </w:r>
      <w:r w:rsidR="00C96B2D" w:rsidRPr="00C96B2D">
        <w:rPr>
          <w:bCs/>
          <w:sz w:val="24"/>
          <w:szCs w:val="24"/>
        </w:rPr>
        <w:t xml:space="preserve"> priede nurodytus vertinimo kriterijus, jų lyginamuosius svorius. Perkančioji organizacija atliks prekės techninių ir akustinių savybių vertinimą pagal minėtame priede nurodytus vertinimo kriterijus ir jų parametrus.</w:t>
      </w:r>
    </w:p>
    <w:p w14:paraId="11671DAB" w14:textId="08AA380A" w:rsidR="00A25FB2" w:rsidRPr="00C96B2D" w:rsidRDefault="00C96B2D" w:rsidP="00C96B2D">
      <w:pPr>
        <w:pStyle w:val="Sraopastraipa"/>
        <w:widowControl w:val="0"/>
        <w:numPr>
          <w:ilvl w:val="0"/>
          <w:numId w:val="4"/>
        </w:numPr>
        <w:tabs>
          <w:tab w:val="left" w:pos="1134"/>
        </w:tabs>
        <w:ind w:firstLine="861"/>
        <w:jc w:val="both"/>
        <w:rPr>
          <w:bCs/>
          <w:sz w:val="24"/>
          <w:szCs w:val="24"/>
        </w:rPr>
      </w:pPr>
      <w:r w:rsidRPr="00C96B2D">
        <w:rPr>
          <w:bCs/>
          <w:sz w:val="24"/>
          <w:szCs w:val="24"/>
        </w:rPr>
        <w:t>Nebus taikomi jokie kiti vertinimo kriterijai, parametrai. Visi balai skaičiuojami paliekant 2 skaitmenis po kablelio. Jeigu atlikus balų apskaičiavimą, vienas ar keli iš tiekėjų pasitraukia (ar yra pašalinami) iš pirkimo, bus atliekamas balų perskaičiavimas.</w:t>
      </w:r>
    </w:p>
    <w:p w14:paraId="7E9B24EC" w14:textId="20E45DC9" w:rsidR="00F47444" w:rsidRPr="006E17D0" w:rsidRDefault="00F47444" w:rsidP="002557E2">
      <w:pPr>
        <w:widowControl w:val="0"/>
        <w:tabs>
          <w:tab w:val="left" w:pos="1134"/>
        </w:tabs>
        <w:jc w:val="both"/>
        <w:rPr>
          <w:i/>
        </w:rPr>
      </w:pP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48FB9637" w:rsidR="001D5203" w:rsidRPr="00140774" w:rsidRDefault="0064561E" w:rsidP="00AD5E4E">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E17D0" w:rsidRPr="00EE0C02">
        <w:rPr>
          <w:rFonts w:eastAsia="Calibri"/>
          <w:sz w:val="24"/>
          <w:szCs w:val="24"/>
        </w:rPr>
        <w:t>Pasiūlymai šioje eilėje surašomi</w:t>
      </w:r>
      <w:r w:rsidR="006C459E" w:rsidRPr="006C459E">
        <w:rPr>
          <w:rFonts w:eastAsia="Calibri"/>
          <w:sz w:val="24"/>
          <w:szCs w:val="24"/>
        </w:rPr>
        <w:t xml:space="preserve"> ekonominio naudingumo mažėjimo tvarka</w:t>
      </w:r>
      <w:r w:rsidR="007E07C6" w:rsidRPr="00E11FE3">
        <w:rPr>
          <w:rFonts w:eastAsia="Calibri"/>
          <w:sz w:val="24"/>
          <w:szCs w:val="24"/>
        </w:rPr>
        <w:t xml:space="preserve">. </w:t>
      </w:r>
      <w:r w:rsidR="006C459E" w:rsidRPr="00C01AFB">
        <w:rPr>
          <w:rFonts w:eastAsia="Calibri"/>
          <w:sz w:val="24"/>
          <w:szCs w:val="24"/>
        </w:rPr>
        <w:t>Jeigu kelių pateiktų pasiūlymų ekonominio naudingumo balai yra vienodi</w:t>
      </w:r>
      <w:r w:rsidR="006E17D0" w:rsidRPr="00DA2AB9">
        <w:rPr>
          <w:rFonts w:eastAsia="Calibri"/>
          <w:sz w:val="24"/>
          <w:szCs w:val="24"/>
        </w:rPr>
        <w:t>, nustatant pasiūlymų eilę, pirmesnis į šią eilę įrašomas tiekėjas, kurio pasiūlymas CVP IS priemonėmis pateiktas anksčiausiai</w:t>
      </w:r>
      <w:r w:rsidR="007E07C6" w:rsidRPr="00E11FE3">
        <w:rPr>
          <w:rFonts w:eastAsia="Calibri"/>
          <w:sz w:val="24"/>
          <w:szCs w:val="24"/>
        </w:rPr>
        <w:t>. Pasiūlymų eilė nenustatoma, jeigu buvo pateiktas arba įvertinus pasiūlymus liko tik vienas pasiūlymas</w:t>
      </w:r>
      <w:r w:rsidR="007E07C6" w:rsidRPr="00E11FE3">
        <w:rPr>
          <w:sz w:val="24"/>
          <w:szCs w:val="24"/>
        </w:rPr>
        <w:t>.</w:t>
      </w:r>
      <w:r w:rsidR="004C77F7">
        <w:rPr>
          <w:sz w:val="24"/>
          <w:szCs w:val="24"/>
        </w:rPr>
        <w:t xml:space="preserve"> </w:t>
      </w:r>
      <w:r w:rsidR="006E17D0">
        <w:rPr>
          <w:sz w:val="24"/>
          <w:szCs w:val="24"/>
        </w:rPr>
        <w:t xml:space="preserve"> </w:t>
      </w:r>
    </w:p>
    <w:p w14:paraId="29F0B876" w14:textId="49600944" w:rsidR="0064561E" w:rsidRPr="00140774" w:rsidRDefault="0064561E" w:rsidP="00EE39F2">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2E65BA2" w:rsidR="00096D17" w:rsidRPr="00140774" w:rsidRDefault="0064561E" w:rsidP="00EE39F2">
      <w:pPr>
        <w:numPr>
          <w:ilvl w:val="0"/>
          <w:numId w:val="5"/>
        </w:numPr>
        <w:tabs>
          <w:tab w:val="left" w:pos="993"/>
          <w:tab w:val="left" w:pos="1134"/>
        </w:tabs>
        <w:ind w:firstLine="861"/>
        <w:jc w:val="both"/>
      </w:pPr>
      <w:r w:rsidRPr="00140774">
        <w:t xml:space="preserve">Perkančioji organizacija gali nuspręsti nesudaryti pirkimo sutarties su ekonomiškai naudingiausią pasiūlymą pateikusiu tiekėju, jeigu paaiškėja, kad pasiūlymas neatitinka </w:t>
      </w:r>
      <w:r w:rsidR="00F15E30">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1D84431D" w:rsidR="00096D17" w:rsidRPr="00F92024" w:rsidRDefault="00096D17" w:rsidP="00EE39F2">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w:t>
      </w:r>
      <w:r w:rsidR="00F15E30">
        <w:t>VPĮ</w:t>
      </w:r>
      <w:r w:rsidR="00F15E30" w:rsidRPr="00140774">
        <w:rPr>
          <w:rFonts w:eastAsiaTheme="minorHAnsi"/>
          <w:color w:val="000000"/>
        </w:rPr>
        <w:t xml:space="preserve"> </w:t>
      </w:r>
      <w:r w:rsidRPr="00140774">
        <w:rPr>
          <w:rFonts w:eastAsiaTheme="minorHAnsi"/>
          <w:color w:val="000000"/>
        </w:rPr>
        <w:t xml:space="preserve">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w:t>
      </w:r>
      <w:r w:rsidRPr="00F92024">
        <w:rPr>
          <w:rFonts w:eastAsiaTheme="minorHAnsi"/>
          <w:color w:val="000000"/>
        </w:rPr>
        <w:t xml:space="preserve">nebetikslingas ar jį įvykdžius būtų įsigytas </w:t>
      </w:r>
      <w:r w:rsidR="004A28D9" w:rsidRPr="00F92024">
        <w:rPr>
          <w:rFonts w:eastAsiaTheme="minorHAnsi"/>
          <w:color w:val="000000"/>
        </w:rPr>
        <w:t>P</w:t>
      </w:r>
      <w:r w:rsidRPr="00F92024">
        <w:rPr>
          <w:rFonts w:eastAsiaTheme="minorHAnsi"/>
          <w:color w:val="000000"/>
        </w:rPr>
        <w:t>erkančiosios organizacijos poreikių neatitinkantis pirkimo objektas.</w:t>
      </w:r>
    </w:p>
    <w:p w14:paraId="239061F1" w14:textId="40708ACA" w:rsidR="00AD4F6B" w:rsidRPr="00F92024" w:rsidRDefault="00C73AD1" w:rsidP="00EE39F2">
      <w:pPr>
        <w:widowControl w:val="0"/>
        <w:numPr>
          <w:ilvl w:val="0"/>
          <w:numId w:val="5"/>
        </w:numPr>
        <w:tabs>
          <w:tab w:val="left" w:pos="1276"/>
        </w:tabs>
        <w:ind w:firstLine="861"/>
        <w:jc w:val="both"/>
      </w:pPr>
      <w:r w:rsidRPr="00F92024">
        <w:t>CPO</w:t>
      </w:r>
      <w:r w:rsidR="0064561E" w:rsidRPr="00F9202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F92024">
        <w:t xml:space="preserve">CPO ir/ ar </w:t>
      </w:r>
      <w:r w:rsidR="009E7A40" w:rsidRPr="00F92024">
        <w:t>Perkančiosios organizacijos</w:t>
      </w:r>
      <w:r w:rsidR="0064561E" w:rsidRPr="00F92024">
        <w:t xml:space="preserve"> nurodytą terminą. Laikas pirkimo sutarčiai pasirašyti gali būti nustatomas atskiru pranešimu raštu arba nurodomas pranešime apie laimėjusį pasiūlymą.</w:t>
      </w:r>
    </w:p>
    <w:p w14:paraId="750A15BE" w14:textId="129F0914" w:rsidR="0064561E" w:rsidRPr="00140774" w:rsidRDefault="001608D0" w:rsidP="00EE39F2">
      <w:pPr>
        <w:widowControl w:val="0"/>
        <w:numPr>
          <w:ilvl w:val="0"/>
          <w:numId w:val="5"/>
        </w:numPr>
        <w:tabs>
          <w:tab w:val="left" w:pos="1276"/>
        </w:tabs>
        <w:ind w:firstLine="861"/>
        <w:jc w:val="both"/>
      </w:pPr>
      <w:r w:rsidRPr="00F92024">
        <w:t>Jeigu tiekėjas, kuriam buvo pasiūlyta sudaryti pirkimo sutartį, raštu atsisako</w:t>
      </w:r>
      <w:r w:rsidRPr="00140774">
        <w:t xml:space="preserve"> ją sudaryti arba iki </w:t>
      </w:r>
      <w:r w:rsidR="00C73AD1">
        <w:t xml:space="preserve">CPO ir/ ar </w:t>
      </w:r>
      <w:r w:rsidRPr="0014077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3166BB">
        <w:t>CPO ir/ ar Perkančioji organizacija</w:t>
      </w:r>
      <w:r w:rsidR="003166BB"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3166BB">
        <w:t>VPĮ</w:t>
      </w:r>
      <w:r w:rsidR="003166BB" w:rsidRPr="001903B4">
        <w:t xml:space="preserve"> 45 straipsnio 1 dalyje išdėstytos sąlygos. Šiuo </w:t>
      </w:r>
      <w:r w:rsidR="003166BB" w:rsidRPr="001903B4">
        <w:lastRenderedPageBreak/>
        <w:t xml:space="preserve">atveju </w:t>
      </w:r>
      <w:r w:rsidR="003166BB">
        <w:t>CPO</w:t>
      </w:r>
      <w:r w:rsidR="003166BB" w:rsidRPr="001903B4">
        <w:t>, prieš siūlydama sudaryti pirkimo sutartį, įvertina šio tiekėjo pašalinimo pagrindų nebuvimą</w:t>
      </w:r>
      <w:r w:rsidR="003166BB">
        <w:t xml:space="preserve"> ir </w:t>
      </w:r>
      <w:r w:rsidR="003166BB" w:rsidRPr="00031EB2">
        <w:t>atitiktį</w:t>
      </w:r>
      <w:r w:rsidR="003166BB">
        <w:t xml:space="preserve"> kvalifikacijos </w:t>
      </w:r>
      <w:r w:rsidR="003166BB" w:rsidRPr="00EE430A">
        <w:t>reikalavimams</w:t>
      </w:r>
      <w:r w:rsidR="003166BB" w:rsidRPr="001903B4">
        <w:t>,</w:t>
      </w:r>
      <w:bookmarkStart w:id="23" w:name="_Hlk127458430"/>
      <w:r w:rsidR="003166BB">
        <w:t xml:space="preserve"> </w:t>
      </w:r>
      <w:r w:rsidR="003166BB" w:rsidRPr="001903B4">
        <w:t>jei prieš tai nebuvo įvertinta</w:t>
      </w:r>
      <w:bookmarkEnd w:id="23"/>
      <w:r w:rsidR="003166BB">
        <w:t xml:space="preserve">. </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EB16074"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gali būti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52876D0B"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F15E30" w:rsidRPr="00F15E30">
        <w:rPr>
          <w:sz w:val="24"/>
          <w:szCs w:val="24"/>
        </w:rPr>
        <w:t xml:space="preserve">VPĮ </w:t>
      </w:r>
      <w:r w:rsidRPr="00031EB2">
        <w:rPr>
          <w:sz w:val="24"/>
          <w:szCs w:val="24"/>
        </w:rPr>
        <w:t>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w:t>
      </w:r>
      <w:r w:rsidR="000416D0">
        <w:rPr>
          <w:sz w:val="24"/>
          <w:szCs w:val="24"/>
        </w:rPr>
        <w:t xml:space="preserve">. </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107ACB1A" w:rsidR="00FD7F81" w:rsidRDefault="00874C51" w:rsidP="00E5706B">
      <w:pPr>
        <w:pStyle w:val="Sraopastraipa1"/>
        <w:widowControl w:val="0"/>
        <w:numPr>
          <w:ilvl w:val="0"/>
          <w:numId w:val="5"/>
        </w:numPr>
        <w:tabs>
          <w:tab w:val="left" w:pos="1134"/>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F15E30" w:rsidRPr="00F15E30">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konkurso sąlygų aprašo </w:t>
      </w:r>
      <w:r w:rsidR="006C459E">
        <w:rPr>
          <w:sz w:val="24"/>
          <w:szCs w:val="24"/>
        </w:rPr>
        <w:t>5</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77FDDF" w:rsidR="00FD7F81" w:rsidRPr="00FD7F81" w:rsidRDefault="00874C51" w:rsidP="00E5706B">
      <w:pPr>
        <w:pStyle w:val="Sraopastraipa1"/>
        <w:widowControl w:val="0"/>
        <w:numPr>
          <w:ilvl w:val="0"/>
          <w:numId w:val="5"/>
        </w:numPr>
        <w:tabs>
          <w:tab w:val="left" w:pos="1134"/>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0712CC">
        <w:rPr>
          <w:sz w:val="24"/>
          <w:szCs w:val="24"/>
        </w:rPr>
        <w:t>ą prekę</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EFB1B83" w:rsidR="00FD7F81" w:rsidRPr="00412DD6" w:rsidRDefault="00874C51" w:rsidP="00E5706B">
      <w:pPr>
        <w:pStyle w:val="Sraopastraipa1"/>
        <w:widowControl w:val="0"/>
        <w:numPr>
          <w:ilvl w:val="0"/>
          <w:numId w:val="5"/>
        </w:numPr>
        <w:tabs>
          <w:tab w:val="left" w:pos="1134"/>
        </w:tabs>
        <w:ind w:firstLine="861"/>
        <w:jc w:val="both"/>
        <w:rPr>
          <w:sz w:val="24"/>
          <w:szCs w:val="24"/>
        </w:rPr>
      </w:pPr>
      <w:r>
        <w:rPr>
          <w:sz w:val="24"/>
          <w:szCs w:val="24"/>
        </w:rPr>
        <w:t xml:space="preserve"> </w:t>
      </w:r>
      <w:r w:rsidR="00FD7F81" w:rsidRPr="00FD7F81">
        <w:rPr>
          <w:sz w:val="24"/>
          <w:szCs w:val="24"/>
        </w:rPr>
        <w:t xml:space="preserve">Sutartis sudaroma </w:t>
      </w:r>
      <w:r w:rsidR="000416D0">
        <w:rPr>
          <w:sz w:val="24"/>
          <w:szCs w:val="24"/>
        </w:rPr>
        <w:t>Perkančiosios organizacijos</w:t>
      </w:r>
      <w:r w:rsidR="00FD7F81" w:rsidRPr="00FD7F81">
        <w:rPr>
          <w:sz w:val="24"/>
          <w:szCs w:val="24"/>
        </w:rPr>
        <w:t xml:space="preserve"> naudai ir jos interesais, todėl </w:t>
      </w:r>
      <w:r w:rsidR="000416D0">
        <w:rPr>
          <w:sz w:val="24"/>
          <w:szCs w:val="24"/>
        </w:rPr>
        <w:t>Perkančioji organizacija</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7E6D2B5D" w14:textId="77777777" w:rsidR="00354320" w:rsidRDefault="00354320" w:rsidP="00354320">
      <w:pPr>
        <w:jc w:val="center"/>
      </w:pPr>
      <w:r>
        <w:rPr>
          <w:bCs/>
        </w:rPr>
        <w:t>____________</w:t>
      </w:r>
    </w:p>
    <w:p w14:paraId="6FE097C1" w14:textId="3D2590DC" w:rsidR="00354320" w:rsidRDefault="00354320" w:rsidP="00800DC7">
      <w:pPr>
        <w:spacing w:after="200" w:line="276" w:lineRule="auto"/>
        <w:jc w:val="center"/>
        <w:rPr>
          <w:bCs/>
        </w:rPr>
      </w:pPr>
    </w:p>
    <w:p w14:paraId="65332E59" w14:textId="142D4156" w:rsidR="00F714B7" w:rsidRDefault="00F714B7" w:rsidP="00800DC7">
      <w:pPr>
        <w:spacing w:after="200" w:line="276" w:lineRule="auto"/>
        <w:jc w:val="center"/>
        <w:rPr>
          <w:bCs/>
        </w:rPr>
      </w:pPr>
    </w:p>
    <w:p w14:paraId="0FC053DE" w14:textId="074BC2CE" w:rsidR="009C4DF4" w:rsidRPr="004060CB" w:rsidRDefault="009C4DF4" w:rsidP="004060CB">
      <w:pPr>
        <w:spacing w:after="200" w:line="276" w:lineRule="auto"/>
        <w:rPr>
          <w:bCs/>
        </w:rPr>
      </w:pPr>
    </w:p>
    <w:sectPr w:rsidR="009C4DF4" w:rsidRPr="004060CB" w:rsidSect="008474B8">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42BF0438"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55808755"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415A23DF"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F15E30" w:rsidRPr="00F15E30">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840E74">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10D07"/>
    <w:multiLevelType w:val="multilevel"/>
    <w:tmpl w:val="47FCE18C"/>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CDA4918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6DF6334"/>
    <w:multiLevelType w:val="multilevel"/>
    <w:tmpl w:val="2B3850B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3" w15:restartNumberingAfterBreak="0">
    <w:nsid w:val="28063B30"/>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3"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5" w15:restartNumberingAfterBreak="0">
    <w:nsid w:val="3C0014FE"/>
    <w:multiLevelType w:val="multilevel"/>
    <w:tmpl w:val="57502B6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08409F"/>
    <w:multiLevelType w:val="multilevel"/>
    <w:tmpl w:val="7CC2C5E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F53FF1"/>
    <w:multiLevelType w:val="multilevel"/>
    <w:tmpl w:val="6FAC9542"/>
    <w:lvl w:ilvl="0">
      <w:start w:val="19"/>
      <w:numFmt w:val="decimal"/>
      <w:lvlText w:val="%1."/>
      <w:lvlJc w:val="left"/>
      <w:pPr>
        <w:tabs>
          <w:tab w:val="num" w:pos="852"/>
        </w:tabs>
        <w:ind w:left="13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814876"/>
    <w:multiLevelType w:val="multilevel"/>
    <w:tmpl w:val="92066E3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C5168"/>
    <w:multiLevelType w:val="multilevel"/>
    <w:tmpl w:val="94DE7A9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64E6CAB"/>
    <w:multiLevelType w:val="multilevel"/>
    <w:tmpl w:val="BE9CE35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9" w15:restartNumberingAfterBreak="0">
    <w:nsid w:val="76D94441"/>
    <w:multiLevelType w:val="multilevel"/>
    <w:tmpl w:val="4AE82A5A"/>
    <w:lvl w:ilvl="0">
      <w:start w:val="5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left="84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1"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52"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3"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6"/>
  </w:num>
  <w:num w:numId="3">
    <w:abstractNumId w:val="17"/>
  </w:num>
  <w:num w:numId="4">
    <w:abstractNumId w:val="7"/>
  </w:num>
  <w:num w:numId="5">
    <w:abstractNumId w:val="3"/>
  </w:num>
  <w:num w:numId="6">
    <w:abstractNumId w:val="33"/>
  </w:num>
  <w:num w:numId="7">
    <w:abstractNumId w:val="35"/>
  </w:num>
  <w:num w:numId="8">
    <w:abstractNumId w:val="20"/>
  </w:num>
  <w:num w:numId="9">
    <w:abstractNumId w:val="39"/>
  </w:num>
  <w:num w:numId="10">
    <w:abstractNumId w:val="41"/>
  </w:num>
  <w:num w:numId="11">
    <w:abstractNumId w:val="0"/>
  </w:num>
  <w:num w:numId="12">
    <w:abstractNumId w:val="38"/>
  </w:num>
  <w:num w:numId="13">
    <w:abstractNumId w:val="47"/>
  </w:num>
  <w:num w:numId="14">
    <w:abstractNumId w:val="11"/>
  </w:num>
  <w:num w:numId="15">
    <w:abstractNumId w:val="13"/>
  </w:num>
  <w:num w:numId="16">
    <w:abstractNumId w:val="49"/>
  </w:num>
  <w:num w:numId="17">
    <w:abstractNumId w:val="25"/>
  </w:num>
  <w:num w:numId="18">
    <w:abstractNumId w:val="54"/>
  </w:num>
  <w:num w:numId="19">
    <w:abstractNumId w:val="44"/>
  </w:num>
  <w:num w:numId="20">
    <w:abstractNumId w:val="27"/>
  </w:num>
  <w:num w:numId="21">
    <w:abstractNumId w:val="46"/>
  </w:num>
  <w:num w:numId="22">
    <w:abstractNumId w:val="16"/>
  </w:num>
  <w:num w:numId="23">
    <w:abstractNumId w:val="18"/>
  </w:num>
  <w:num w:numId="24">
    <w:abstractNumId w:val="21"/>
  </w:num>
  <w:num w:numId="25">
    <w:abstractNumId w:val="52"/>
  </w:num>
  <w:num w:numId="26">
    <w:abstractNumId w:val="32"/>
  </w:num>
  <w:num w:numId="27">
    <w:abstractNumId w:val="10"/>
  </w:num>
  <w:num w:numId="28">
    <w:abstractNumId w:val="22"/>
  </w:num>
  <w:num w:numId="29">
    <w:abstractNumId w:val="36"/>
  </w:num>
  <w:num w:numId="30">
    <w:abstractNumId w:val="23"/>
  </w:num>
  <w:num w:numId="31">
    <w:abstractNumId w:val="29"/>
  </w:num>
  <w:num w:numId="32">
    <w:abstractNumId w:val="30"/>
  </w:num>
  <w:num w:numId="33">
    <w:abstractNumId w:val="40"/>
  </w:num>
  <w:num w:numId="34">
    <w:abstractNumId w:val="26"/>
  </w:num>
  <w:num w:numId="35">
    <w:abstractNumId w:val="50"/>
  </w:num>
  <w:num w:numId="36">
    <w:abstractNumId w:val="1"/>
  </w:num>
  <w:num w:numId="37">
    <w:abstractNumId w:val="48"/>
  </w:num>
  <w:num w:numId="38">
    <w:abstractNumId w:val="5"/>
  </w:num>
  <w:num w:numId="39">
    <w:abstractNumId w:val="34"/>
  </w:num>
  <w:num w:numId="40">
    <w:abstractNumId w:val="24"/>
  </w:num>
  <w:num w:numId="41">
    <w:abstractNumId w:val="19"/>
  </w:num>
  <w:num w:numId="42">
    <w:abstractNumId w:val="12"/>
  </w:num>
  <w:num w:numId="43">
    <w:abstractNumId w:val="51"/>
  </w:num>
  <w:num w:numId="44">
    <w:abstractNumId w:val="15"/>
  </w:num>
  <w:num w:numId="45">
    <w:abstractNumId w:val="28"/>
  </w:num>
  <w:num w:numId="46">
    <w:abstractNumId w:val="50"/>
    <w:lvlOverride w:ilvl="0">
      <w:startOverride w:val="1"/>
    </w:lvlOverride>
  </w:num>
  <w:num w:numId="47">
    <w:abstractNumId w:val="1"/>
    <w:lvlOverride w:ilvl="0">
      <w:startOverride w:val="1"/>
    </w:lvlOverride>
  </w:num>
  <w:num w:numId="48">
    <w:abstractNumId w:val="48"/>
    <w:lvlOverride w:ilvl="0">
      <w:startOverride w:val="1"/>
    </w:lvlOverride>
  </w:num>
  <w:num w:numId="49">
    <w:abstractNumId w:val="5"/>
    <w:lvlOverride w:ilvl="0">
      <w:startOverride w:val="1"/>
    </w:lvlOverride>
  </w:num>
  <w:num w:numId="50">
    <w:abstractNumId w:val="34"/>
    <w:lvlOverride w:ilvl="0">
      <w:startOverride w:val="1"/>
    </w:lvlOverride>
  </w:num>
  <w:num w:numId="51">
    <w:abstractNumId w:val="24"/>
    <w:lvlOverride w:ilvl="0">
      <w:startOverride w:val="1"/>
    </w:lvlOverride>
  </w:num>
  <w:num w:numId="52">
    <w:abstractNumId w:val="19"/>
    <w:lvlOverride w:ilvl="0">
      <w:startOverride w:val="1"/>
    </w:lvlOverride>
  </w:num>
  <w:num w:numId="53">
    <w:abstractNumId w:val="12"/>
    <w:lvlOverride w:ilvl="0">
      <w:startOverride w:val="1"/>
    </w:lvlOverride>
  </w:num>
  <w:num w:numId="54">
    <w:abstractNumId w:val="51"/>
    <w:lvlOverride w:ilvl="0">
      <w:startOverride w:val="1"/>
    </w:lvlOverride>
  </w:num>
  <w:num w:numId="55">
    <w:abstractNumId w:val="15"/>
    <w:lvlOverride w:ilvl="0">
      <w:startOverride w:val="1"/>
    </w:lvlOverride>
  </w:num>
  <w:num w:numId="56">
    <w:abstractNumId w:val="28"/>
    <w:lvlOverride w:ilvl="0">
      <w:startOverride w:val="1"/>
    </w:lvlOverride>
  </w:num>
  <w:num w:numId="57">
    <w:abstractNumId w:val="53"/>
  </w:num>
  <w:num w:numId="58">
    <w:abstractNumId w:val="9"/>
  </w:num>
  <w:num w:numId="59">
    <w:abstractNumId w:val="42"/>
  </w:num>
  <w:num w:numId="60">
    <w:abstractNumId w:val="9"/>
    <w:lvlOverride w:ilvl="0">
      <w:startOverride w:val="1"/>
    </w:lvlOverride>
  </w:num>
  <w:num w:numId="61">
    <w:abstractNumId w:val="42"/>
    <w:lvlOverride w:ilvl="0">
      <w:startOverride w:val="1"/>
    </w:lvlOverride>
  </w:num>
  <w:num w:numId="62">
    <w:abstractNumId w:val="43"/>
  </w:num>
  <w:num w:numId="63">
    <w:abstractNumId w:val="4"/>
  </w:num>
  <w:num w:numId="64">
    <w:abstractNumId w:val="45"/>
  </w:num>
  <w:num w:numId="65">
    <w:abstractNumId w:val="14"/>
  </w:num>
  <w:num w:numId="66">
    <w:abstractNumId w:val="31"/>
  </w:num>
  <w:num w:numId="67">
    <w:abstractNumId w:val="37"/>
  </w:num>
  <w:num w:numId="68">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21E5"/>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2EC5"/>
    <w:rsid w:val="00013379"/>
    <w:rsid w:val="00013DF3"/>
    <w:rsid w:val="000144B6"/>
    <w:rsid w:val="00015102"/>
    <w:rsid w:val="00015227"/>
    <w:rsid w:val="0001552E"/>
    <w:rsid w:val="00015585"/>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399B"/>
    <w:rsid w:val="00033F63"/>
    <w:rsid w:val="00034794"/>
    <w:rsid w:val="00034A0E"/>
    <w:rsid w:val="00036102"/>
    <w:rsid w:val="000364C5"/>
    <w:rsid w:val="0003767C"/>
    <w:rsid w:val="0003771C"/>
    <w:rsid w:val="00037DC5"/>
    <w:rsid w:val="000406F2"/>
    <w:rsid w:val="000409D6"/>
    <w:rsid w:val="00041496"/>
    <w:rsid w:val="000416D0"/>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49A7"/>
    <w:rsid w:val="000557B2"/>
    <w:rsid w:val="00055962"/>
    <w:rsid w:val="00055983"/>
    <w:rsid w:val="00055DB3"/>
    <w:rsid w:val="00056C32"/>
    <w:rsid w:val="00057F57"/>
    <w:rsid w:val="000605AB"/>
    <w:rsid w:val="0006079E"/>
    <w:rsid w:val="00060AC9"/>
    <w:rsid w:val="00061389"/>
    <w:rsid w:val="00061C5E"/>
    <w:rsid w:val="0006219A"/>
    <w:rsid w:val="00062241"/>
    <w:rsid w:val="00062323"/>
    <w:rsid w:val="0006271A"/>
    <w:rsid w:val="0006280E"/>
    <w:rsid w:val="00063173"/>
    <w:rsid w:val="000631EC"/>
    <w:rsid w:val="0006393D"/>
    <w:rsid w:val="00064688"/>
    <w:rsid w:val="00066963"/>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4C"/>
    <w:rsid w:val="000877F9"/>
    <w:rsid w:val="000900FC"/>
    <w:rsid w:val="000901B4"/>
    <w:rsid w:val="00090F29"/>
    <w:rsid w:val="000916DA"/>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4A2"/>
    <w:rsid w:val="000A25DB"/>
    <w:rsid w:val="000A2742"/>
    <w:rsid w:val="000A30B8"/>
    <w:rsid w:val="000A30E8"/>
    <w:rsid w:val="000A3B54"/>
    <w:rsid w:val="000A4A09"/>
    <w:rsid w:val="000A4D25"/>
    <w:rsid w:val="000A5335"/>
    <w:rsid w:val="000A5957"/>
    <w:rsid w:val="000A78D0"/>
    <w:rsid w:val="000A7CAE"/>
    <w:rsid w:val="000A7EED"/>
    <w:rsid w:val="000A7F43"/>
    <w:rsid w:val="000B002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4F1"/>
    <w:rsid w:val="000C4B42"/>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864"/>
    <w:rsid w:val="000E6B7C"/>
    <w:rsid w:val="000E6C1B"/>
    <w:rsid w:val="000E6C8D"/>
    <w:rsid w:val="000E7C17"/>
    <w:rsid w:val="000F0076"/>
    <w:rsid w:val="000F0184"/>
    <w:rsid w:val="000F0B9C"/>
    <w:rsid w:val="000F0DA2"/>
    <w:rsid w:val="000F12CC"/>
    <w:rsid w:val="000F2252"/>
    <w:rsid w:val="000F2C3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03A"/>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B9"/>
    <w:rsid w:val="001150DE"/>
    <w:rsid w:val="00117141"/>
    <w:rsid w:val="00117EC5"/>
    <w:rsid w:val="00120742"/>
    <w:rsid w:val="00121982"/>
    <w:rsid w:val="0012289D"/>
    <w:rsid w:val="00122A22"/>
    <w:rsid w:val="00122BBA"/>
    <w:rsid w:val="00125045"/>
    <w:rsid w:val="001250FE"/>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6CA8"/>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558"/>
    <w:rsid w:val="00156A83"/>
    <w:rsid w:val="00156ECD"/>
    <w:rsid w:val="00157398"/>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3CD6"/>
    <w:rsid w:val="00174224"/>
    <w:rsid w:val="00174696"/>
    <w:rsid w:val="00175FEA"/>
    <w:rsid w:val="001776A3"/>
    <w:rsid w:val="0017777F"/>
    <w:rsid w:val="00177E18"/>
    <w:rsid w:val="0018016A"/>
    <w:rsid w:val="0018115F"/>
    <w:rsid w:val="00181224"/>
    <w:rsid w:val="00182DA6"/>
    <w:rsid w:val="00182FBE"/>
    <w:rsid w:val="001839E3"/>
    <w:rsid w:val="00183E7B"/>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0EB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0E2A"/>
    <w:rsid w:val="001C1769"/>
    <w:rsid w:val="001C1AEA"/>
    <w:rsid w:val="001C201F"/>
    <w:rsid w:val="001C209F"/>
    <w:rsid w:val="001C21D4"/>
    <w:rsid w:val="001C3383"/>
    <w:rsid w:val="001C3901"/>
    <w:rsid w:val="001C4065"/>
    <w:rsid w:val="001C441B"/>
    <w:rsid w:val="001C47BA"/>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8E2"/>
    <w:rsid w:val="001D6C95"/>
    <w:rsid w:val="001D6D45"/>
    <w:rsid w:val="001D7206"/>
    <w:rsid w:val="001D7822"/>
    <w:rsid w:val="001D78ED"/>
    <w:rsid w:val="001E01DA"/>
    <w:rsid w:val="001E0435"/>
    <w:rsid w:val="001E1281"/>
    <w:rsid w:val="001E2165"/>
    <w:rsid w:val="001E2657"/>
    <w:rsid w:val="001E2673"/>
    <w:rsid w:val="001E29AB"/>
    <w:rsid w:val="001E2BEF"/>
    <w:rsid w:val="001E2DB7"/>
    <w:rsid w:val="001E2FC7"/>
    <w:rsid w:val="001E3EF5"/>
    <w:rsid w:val="001E4DEB"/>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5FF7"/>
    <w:rsid w:val="0021656C"/>
    <w:rsid w:val="002167C8"/>
    <w:rsid w:val="00217612"/>
    <w:rsid w:val="00217E71"/>
    <w:rsid w:val="00220670"/>
    <w:rsid w:val="002209DE"/>
    <w:rsid w:val="00220EB7"/>
    <w:rsid w:val="00221821"/>
    <w:rsid w:val="00221B27"/>
    <w:rsid w:val="00222BE6"/>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3D79"/>
    <w:rsid w:val="002554D5"/>
    <w:rsid w:val="002555F4"/>
    <w:rsid w:val="002557E2"/>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CFB"/>
    <w:rsid w:val="002B4F19"/>
    <w:rsid w:val="002B5993"/>
    <w:rsid w:val="002B680A"/>
    <w:rsid w:val="002B6DBC"/>
    <w:rsid w:val="002B7452"/>
    <w:rsid w:val="002B7CAD"/>
    <w:rsid w:val="002C11EB"/>
    <w:rsid w:val="002C1B38"/>
    <w:rsid w:val="002C1F41"/>
    <w:rsid w:val="002C2093"/>
    <w:rsid w:val="002C26E8"/>
    <w:rsid w:val="002C2BD4"/>
    <w:rsid w:val="002C30A7"/>
    <w:rsid w:val="002C3D11"/>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66BB"/>
    <w:rsid w:val="00317368"/>
    <w:rsid w:val="0031749D"/>
    <w:rsid w:val="0031778E"/>
    <w:rsid w:val="00320B6E"/>
    <w:rsid w:val="00320CB8"/>
    <w:rsid w:val="00320F70"/>
    <w:rsid w:val="0032106E"/>
    <w:rsid w:val="0032252A"/>
    <w:rsid w:val="00322DBB"/>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8FD"/>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2DBF"/>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029"/>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575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66F"/>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0CB"/>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60337"/>
    <w:rsid w:val="00460DC1"/>
    <w:rsid w:val="00461464"/>
    <w:rsid w:val="00461849"/>
    <w:rsid w:val="004619B8"/>
    <w:rsid w:val="00463427"/>
    <w:rsid w:val="00463821"/>
    <w:rsid w:val="0046385A"/>
    <w:rsid w:val="0046498B"/>
    <w:rsid w:val="004653CA"/>
    <w:rsid w:val="00465570"/>
    <w:rsid w:val="00466DAC"/>
    <w:rsid w:val="00467B8F"/>
    <w:rsid w:val="00467C0B"/>
    <w:rsid w:val="00467C7D"/>
    <w:rsid w:val="00467D4A"/>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5ECD"/>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BE8"/>
    <w:rsid w:val="004B1EDC"/>
    <w:rsid w:val="004B20A7"/>
    <w:rsid w:val="004B2104"/>
    <w:rsid w:val="004B2979"/>
    <w:rsid w:val="004B2BF3"/>
    <w:rsid w:val="004B2E95"/>
    <w:rsid w:val="004B2FB4"/>
    <w:rsid w:val="004B462B"/>
    <w:rsid w:val="004B4F1E"/>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8E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6D23"/>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58AF"/>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6ABF"/>
    <w:rsid w:val="0057749F"/>
    <w:rsid w:val="00577679"/>
    <w:rsid w:val="0057785E"/>
    <w:rsid w:val="00577886"/>
    <w:rsid w:val="00577FEA"/>
    <w:rsid w:val="0058180E"/>
    <w:rsid w:val="00581C85"/>
    <w:rsid w:val="00582604"/>
    <w:rsid w:val="005833DE"/>
    <w:rsid w:val="005833DF"/>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8C"/>
    <w:rsid w:val="005975C1"/>
    <w:rsid w:val="00597738"/>
    <w:rsid w:val="00597E49"/>
    <w:rsid w:val="00597EE8"/>
    <w:rsid w:val="005A01C3"/>
    <w:rsid w:val="005A0FD4"/>
    <w:rsid w:val="005A1046"/>
    <w:rsid w:val="005A35B9"/>
    <w:rsid w:val="005A36BC"/>
    <w:rsid w:val="005A3B02"/>
    <w:rsid w:val="005A3B36"/>
    <w:rsid w:val="005A3F17"/>
    <w:rsid w:val="005A4657"/>
    <w:rsid w:val="005A4978"/>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086"/>
    <w:rsid w:val="005C4B68"/>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0348"/>
    <w:rsid w:val="005E1389"/>
    <w:rsid w:val="005E2236"/>
    <w:rsid w:val="005E24B7"/>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1A9"/>
    <w:rsid w:val="00632372"/>
    <w:rsid w:val="00632414"/>
    <w:rsid w:val="00632EBE"/>
    <w:rsid w:val="006332CC"/>
    <w:rsid w:val="006336C0"/>
    <w:rsid w:val="006342EC"/>
    <w:rsid w:val="0063666C"/>
    <w:rsid w:val="00636AAF"/>
    <w:rsid w:val="00636D36"/>
    <w:rsid w:val="00636DFD"/>
    <w:rsid w:val="0063720A"/>
    <w:rsid w:val="00637AA1"/>
    <w:rsid w:val="00637F15"/>
    <w:rsid w:val="00640DC6"/>
    <w:rsid w:val="006423EC"/>
    <w:rsid w:val="006426C2"/>
    <w:rsid w:val="00642F2A"/>
    <w:rsid w:val="00643AE4"/>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0E1E"/>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59E"/>
    <w:rsid w:val="006C4A76"/>
    <w:rsid w:val="006C4B5E"/>
    <w:rsid w:val="006C4DBA"/>
    <w:rsid w:val="006C51A9"/>
    <w:rsid w:val="006C5C23"/>
    <w:rsid w:val="006C5C7F"/>
    <w:rsid w:val="006C651A"/>
    <w:rsid w:val="006C6588"/>
    <w:rsid w:val="006C7AF4"/>
    <w:rsid w:val="006D0982"/>
    <w:rsid w:val="006D11E5"/>
    <w:rsid w:val="006D16CC"/>
    <w:rsid w:val="006D1749"/>
    <w:rsid w:val="006D1A30"/>
    <w:rsid w:val="006D1BFE"/>
    <w:rsid w:val="006D2E96"/>
    <w:rsid w:val="006D36D9"/>
    <w:rsid w:val="006D4352"/>
    <w:rsid w:val="006D45E0"/>
    <w:rsid w:val="006D4ECB"/>
    <w:rsid w:val="006D50A1"/>
    <w:rsid w:val="006D6973"/>
    <w:rsid w:val="006D6BA4"/>
    <w:rsid w:val="006D6D61"/>
    <w:rsid w:val="006D6F49"/>
    <w:rsid w:val="006D7020"/>
    <w:rsid w:val="006D7187"/>
    <w:rsid w:val="006D753E"/>
    <w:rsid w:val="006D7C6E"/>
    <w:rsid w:val="006E005E"/>
    <w:rsid w:val="006E033B"/>
    <w:rsid w:val="006E0937"/>
    <w:rsid w:val="006E0BCA"/>
    <w:rsid w:val="006E155F"/>
    <w:rsid w:val="006E17D0"/>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42E"/>
    <w:rsid w:val="006F5579"/>
    <w:rsid w:val="006F5653"/>
    <w:rsid w:val="006F5B7D"/>
    <w:rsid w:val="006F60AD"/>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36AE"/>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6BD"/>
    <w:rsid w:val="0073670B"/>
    <w:rsid w:val="0073687F"/>
    <w:rsid w:val="00737730"/>
    <w:rsid w:val="00737BD5"/>
    <w:rsid w:val="00737EDA"/>
    <w:rsid w:val="0074076B"/>
    <w:rsid w:val="00740C68"/>
    <w:rsid w:val="0074150A"/>
    <w:rsid w:val="00741BA4"/>
    <w:rsid w:val="00741DA2"/>
    <w:rsid w:val="00742FB1"/>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550"/>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8A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7F6"/>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5E6"/>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7B"/>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E7DB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416"/>
    <w:rsid w:val="00815B60"/>
    <w:rsid w:val="00816B9C"/>
    <w:rsid w:val="008170B7"/>
    <w:rsid w:val="00817D59"/>
    <w:rsid w:val="008206AB"/>
    <w:rsid w:val="00821273"/>
    <w:rsid w:val="00821400"/>
    <w:rsid w:val="008214D2"/>
    <w:rsid w:val="00821587"/>
    <w:rsid w:val="00821A62"/>
    <w:rsid w:val="0082212B"/>
    <w:rsid w:val="0082257F"/>
    <w:rsid w:val="00822ADA"/>
    <w:rsid w:val="00822C83"/>
    <w:rsid w:val="00822C97"/>
    <w:rsid w:val="008234F8"/>
    <w:rsid w:val="008249E6"/>
    <w:rsid w:val="008250AE"/>
    <w:rsid w:val="0082564E"/>
    <w:rsid w:val="00826368"/>
    <w:rsid w:val="008273B3"/>
    <w:rsid w:val="00827940"/>
    <w:rsid w:val="00827F02"/>
    <w:rsid w:val="00831BC1"/>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0D39"/>
    <w:rsid w:val="00840E74"/>
    <w:rsid w:val="00841FC0"/>
    <w:rsid w:val="00842B77"/>
    <w:rsid w:val="00844133"/>
    <w:rsid w:val="008441AF"/>
    <w:rsid w:val="00845E40"/>
    <w:rsid w:val="008468C9"/>
    <w:rsid w:val="00847075"/>
    <w:rsid w:val="008474B8"/>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4E11"/>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913"/>
    <w:rsid w:val="00880BCD"/>
    <w:rsid w:val="00880C69"/>
    <w:rsid w:val="00880E19"/>
    <w:rsid w:val="008815CD"/>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B84"/>
    <w:rsid w:val="008B2D4D"/>
    <w:rsid w:val="008B3371"/>
    <w:rsid w:val="008B3C84"/>
    <w:rsid w:val="008B446F"/>
    <w:rsid w:val="008B4ABB"/>
    <w:rsid w:val="008B564F"/>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1A62"/>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2196"/>
    <w:rsid w:val="0090315F"/>
    <w:rsid w:val="0090372C"/>
    <w:rsid w:val="00903753"/>
    <w:rsid w:val="00903785"/>
    <w:rsid w:val="00904179"/>
    <w:rsid w:val="009045B7"/>
    <w:rsid w:val="009046AA"/>
    <w:rsid w:val="00905165"/>
    <w:rsid w:val="0090564A"/>
    <w:rsid w:val="00905846"/>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77724"/>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6258"/>
    <w:rsid w:val="009A6E91"/>
    <w:rsid w:val="009A711A"/>
    <w:rsid w:val="009A7CB8"/>
    <w:rsid w:val="009B0001"/>
    <w:rsid w:val="009B03DE"/>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382"/>
    <w:rsid w:val="009B7C88"/>
    <w:rsid w:val="009B7E78"/>
    <w:rsid w:val="009B7E85"/>
    <w:rsid w:val="009B7F10"/>
    <w:rsid w:val="009C0B4B"/>
    <w:rsid w:val="009C208B"/>
    <w:rsid w:val="009C229F"/>
    <w:rsid w:val="009C2430"/>
    <w:rsid w:val="009C2B3A"/>
    <w:rsid w:val="009C312A"/>
    <w:rsid w:val="009C3CB4"/>
    <w:rsid w:val="009C4B71"/>
    <w:rsid w:val="009C4BA2"/>
    <w:rsid w:val="009C4DF4"/>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54B6"/>
    <w:rsid w:val="00A15588"/>
    <w:rsid w:val="00A16470"/>
    <w:rsid w:val="00A172C7"/>
    <w:rsid w:val="00A17BC5"/>
    <w:rsid w:val="00A17D2D"/>
    <w:rsid w:val="00A2053E"/>
    <w:rsid w:val="00A20EF3"/>
    <w:rsid w:val="00A2135D"/>
    <w:rsid w:val="00A215C1"/>
    <w:rsid w:val="00A217CE"/>
    <w:rsid w:val="00A22240"/>
    <w:rsid w:val="00A223A2"/>
    <w:rsid w:val="00A22479"/>
    <w:rsid w:val="00A237BC"/>
    <w:rsid w:val="00A242A2"/>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A5C"/>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451"/>
    <w:rsid w:val="00A5173B"/>
    <w:rsid w:val="00A51B27"/>
    <w:rsid w:val="00A51C11"/>
    <w:rsid w:val="00A51C39"/>
    <w:rsid w:val="00A52180"/>
    <w:rsid w:val="00A5262B"/>
    <w:rsid w:val="00A53A1C"/>
    <w:rsid w:val="00A53F1F"/>
    <w:rsid w:val="00A54955"/>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2497"/>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0A1"/>
    <w:rsid w:val="00A9441B"/>
    <w:rsid w:val="00A95361"/>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8F"/>
    <w:rsid w:val="00AC25B5"/>
    <w:rsid w:val="00AC29B1"/>
    <w:rsid w:val="00AC3398"/>
    <w:rsid w:val="00AC33EE"/>
    <w:rsid w:val="00AC4041"/>
    <w:rsid w:val="00AC472F"/>
    <w:rsid w:val="00AC4BE9"/>
    <w:rsid w:val="00AC5BDA"/>
    <w:rsid w:val="00AC639F"/>
    <w:rsid w:val="00AC6BD3"/>
    <w:rsid w:val="00AC750D"/>
    <w:rsid w:val="00AC7D59"/>
    <w:rsid w:val="00AC7DD4"/>
    <w:rsid w:val="00AD0060"/>
    <w:rsid w:val="00AD08F4"/>
    <w:rsid w:val="00AD09A1"/>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5E4E"/>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0D60"/>
    <w:rsid w:val="00B010AD"/>
    <w:rsid w:val="00B0123D"/>
    <w:rsid w:val="00B01E82"/>
    <w:rsid w:val="00B020D4"/>
    <w:rsid w:val="00B0232D"/>
    <w:rsid w:val="00B02C2E"/>
    <w:rsid w:val="00B02EA8"/>
    <w:rsid w:val="00B030C8"/>
    <w:rsid w:val="00B03198"/>
    <w:rsid w:val="00B03244"/>
    <w:rsid w:val="00B03FA8"/>
    <w:rsid w:val="00B0490C"/>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3B4E"/>
    <w:rsid w:val="00B15861"/>
    <w:rsid w:val="00B15C80"/>
    <w:rsid w:val="00B173F3"/>
    <w:rsid w:val="00B202CD"/>
    <w:rsid w:val="00B20AAA"/>
    <w:rsid w:val="00B20CC9"/>
    <w:rsid w:val="00B214DD"/>
    <w:rsid w:val="00B21812"/>
    <w:rsid w:val="00B22638"/>
    <w:rsid w:val="00B22DD2"/>
    <w:rsid w:val="00B24F53"/>
    <w:rsid w:val="00B263A1"/>
    <w:rsid w:val="00B26402"/>
    <w:rsid w:val="00B2770E"/>
    <w:rsid w:val="00B3121D"/>
    <w:rsid w:val="00B31687"/>
    <w:rsid w:val="00B3196E"/>
    <w:rsid w:val="00B3198B"/>
    <w:rsid w:val="00B31CFE"/>
    <w:rsid w:val="00B327EF"/>
    <w:rsid w:val="00B3289B"/>
    <w:rsid w:val="00B32CD7"/>
    <w:rsid w:val="00B3350C"/>
    <w:rsid w:val="00B336ED"/>
    <w:rsid w:val="00B34522"/>
    <w:rsid w:val="00B34817"/>
    <w:rsid w:val="00B34C0B"/>
    <w:rsid w:val="00B35713"/>
    <w:rsid w:val="00B35730"/>
    <w:rsid w:val="00B357F9"/>
    <w:rsid w:val="00B35A28"/>
    <w:rsid w:val="00B35B52"/>
    <w:rsid w:val="00B369B0"/>
    <w:rsid w:val="00B36D4B"/>
    <w:rsid w:val="00B37499"/>
    <w:rsid w:val="00B374B7"/>
    <w:rsid w:val="00B379A3"/>
    <w:rsid w:val="00B37AB3"/>
    <w:rsid w:val="00B409E1"/>
    <w:rsid w:val="00B416BD"/>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3D8"/>
    <w:rsid w:val="00BB1A18"/>
    <w:rsid w:val="00BB2A8E"/>
    <w:rsid w:val="00BB2AEC"/>
    <w:rsid w:val="00BB33FE"/>
    <w:rsid w:val="00BB3BD4"/>
    <w:rsid w:val="00BB4B9A"/>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C796A"/>
    <w:rsid w:val="00BD0C2E"/>
    <w:rsid w:val="00BD0D8F"/>
    <w:rsid w:val="00BD1135"/>
    <w:rsid w:val="00BD1CDC"/>
    <w:rsid w:val="00BD1E61"/>
    <w:rsid w:val="00BD4011"/>
    <w:rsid w:val="00BD4E28"/>
    <w:rsid w:val="00BD54CC"/>
    <w:rsid w:val="00BD6870"/>
    <w:rsid w:val="00BD694A"/>
    <w:rsid w:val="00BD725E"/>
    <w:rsid w:val="00BD754E"/>
    <w:rsid w:val="00BD7940"/>
    <w:rsid w:val="00BD7D40"/>
    <w:rsid w:val="00BD7DA5"/>
    <w:rsid w:val="00BD7FCB"/>
    <w:rsid w:val="00BE0887"/>
    <w:rsid w:val="00BE09CF"/>
    <w:rsid w:val="00BE0B93"/>
    <w:rsid w:val="00BE1A9F"/>
    <w:rsid w:val="00BE2342"/>
    <w:rsid w:val="00BE29BD"/>
    <w:rsid w:val="00BE33E0"/>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48D7"/>
    <w:rsid w:val="00C06034"/>
    <w:rsid w:val="00C06170"/>
    <w:rsid w:val="00C0642A"/>
    <w:rsid w:val="00C0686B"/>
    <w:rsid w:val="00C06AF3"/>
    <w:rsid w:val="00C072B1"/>
    <w:rsid w:val="00C07C97"/>
    <w:rsid w:val="00C10EEE"/>
    <w:rsid w:val="00C110A5"/>
    <w:rsid w:val="00C12050"/>
    <w:rsid w:val="00C12223"/>
    <w:rsid w:val="00C12F56"/>
    <w:rsid w:val="00C1329E"/>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6BF6"/>
    <w:rsid w:val="00C27715"/>
    <w:rsid w:val="00C27C5A"/>
    <w:rsid w:val="00C27C9E"/>
    <w:rsid w:val="00C3037B"/>
    <w:rsid w:val="00C30811"/>
    <w:rsid w:val="00C30CD6"/>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03F"/>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BB"/>
    <w:rsid w:val="00C666F6"/>
    <w:rsid w:val="00C66D32"/>
    <w:rsid w:val="00C66E44"/>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2D"/>
    <w:rsid w:val="00C96B4D"/>
    <w:rsid w:val="00C97B39"/>
    <w:rsid w:val="00C97C44"/>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1742"/>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3EB7"/>
    <w:rsid w:val="00CF48C7"/>
    <w:rsid w:val="00CF49EE"/>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53E"/>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7AE"/>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5B37"/>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2F"/>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3812"/>
    <w:rsid w:val="00DA4F4A"/>
    <w:rsid w:val="00DA6948"/>
    <w:rsid w:val="00DA6CFF"/>
    <w:rsid w:val="00DA7E45"/>
    <w:rsid w:val="00DB054D"/>
    <w:rsid w:val="00DB0B86"/>
    <w:rsid w:val="00DB1DE2"/>
    <w:rsid w:val="00DB21B4"/>
    <w:rsid w:val="00DB2346"/>
    <w:rsid w:val="00DB287D"/>
    <w:rsid w:val="00DB28CC"/>
    <w:rsid w:val="00DB3537"/>
    <w:rsid w:val="00DB3E85"/>
    <w:rsid w:val="00DB4352"/>
    <w:rsid w:val="00DB5024"/>
    <w:rsid w:val="00DB602C"/>
    <w:rsid w:val="00DB6144"/>
    <w:rsid w:val="00DB71B7"/>
    <w:rsid w:val="00DB7449"/>
    <w:rsid w:val="00DB75D4"/>
    <w:rsid w:val="00DB765A"/>
    <w:rsid w:val="00DB7F71"/>
    <w:rsid w:val="00DC0F66"/>
    <w:rsid w:val="00DC1F75"/>
    <w:rsid w:val="00DC25A1"/>
    <w:rsid w:val="00DC31A0"/>
    <w:rsid w:val="00DC3A24"/>
    <w:rsid w:val="00DC3A7D"/>
    <w:rsid w:val="00DC4637"/>
    <w:rsid w:val="00DC4E00"/>
    <w:rsid w:val="00DC4FFF"/>
    <w:rsid w:val="00DC5C2F"/>
    <w:rsid w:val="00DC5D66"/>
    <w:rsid w:val="00DC5E41"/>
    <w:rsid w:val="00DC62DC"/>
    <w:rsid w:val="00DC6322"/>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7904"/>
    <w:rsid w:val="00E27A8F"/>
    <w:rsid w:val="00E27D28"/>
    <w:rsid w:val="00E27E81"/>
    <w:rsid w:val="00E31F1A"/>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06B"/>
    <w:rsid w:val="00E57D61"/>
    <w:rsid w:val="00E57F66"/>
    <w:rsid w:val="00E60BDB"/>
    <w:rsid w:val="00E6155E"/>
    <w:rsid w:val="00E62A80"/>
    <w:rsid w:val="00E62EFC"/>
    <w:rsid w:val="00E63846"/>
    <w:rsid w:val="00E63E91"/>
    <w:rsid w:val="00E64BAA"/>
    <w:rsid w:val="00E64E39"/>
    <w:rsid w:val="00E6509F"/>
    <w:rsid w:val="00E65CCD"/>
    <w:rsid w:val="00E67172"/>
    <w:rsid w:val="00E677E3"/>
    <w:rsid w:val="00E67C10"/>
    <w:rsid w:val="00E701A4"/>
    <w:rsid w:val="00E70A90"/>
    <w:rsid w:val="00E70E78"/>
    <w:rsid w:val="00E7176C"/>
    <w:rsid w:val="00E71989"/>
    <w:rsid w:val="00E71ABF"/>
    <w:rsid w:val="00E72475"/>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4557"/>
    <w:rsid w:val="00EC5340"/>
    <w:rsid w:val="00EC55E9"/>
    <w:rsid w:val="00EC6C64"/>
    <w:rsid w:val="00EC6FB9"/>
    <w:rsid w:val="00EC71B1"/>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0"/>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689"/>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0B0"/>
    <w:rsid w:val="00F91106"/>
    <w:rsid w:val="00F91D93"/>
    <w:rsid w:val="00F92024"/>
    <w:rsid w:val="00F924A1"/>
    <w:rsid w:val="00F926BF"/>
    <w:rsid w:val="00F92AC7"/>
    <w:rsid w:val="00F92C3C"/>
    <w:rsid w:val="00F935D2"/>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382"/>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200"/>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51A"/>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0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4708916">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loreta.urbute@klaipeda.lt"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21</Pages>
  <Words>44386</Words>
  <Characters>25301</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90</cp:revision>
  <cp:lastPrinted>2025-02-12T14:26:00Z</cp:lastPrinted>
  <dcterms:created xsi:type="dcterms:W3CDTF">2025-08-06T11:27:00Z</dcterms:created>
  <dcterms:modified xsi:type="dcterms:W3CDTF">2025-08-12T05:44:00Z</dcterms:modified>
</cp:coreProperties>
</file>