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824CEB" w:rsidRPr="00031EB2" w14:paraId="58CC7282" w14:textId="77777777" w:rsidTr="004A64D9">
        <w:tc>
          <w:tcPr>
            <w:tcW w:w="2977" w:type="dxa"/>
          </w:tcPr>
          <w:p w14:paraId="674EE5A2" w14:textId="77777777" w:rsidR="00824CEB" w:rsidRPr="00031EB2" w:rsidRDefault="00824CEB" w:rsidP="004A64D9">
            <w:pPr>
              <w:widowControl w:val="0"/>
            </w:pPr>
            <w:r w:rsidRPr="00031EB2">
              <w:br w:type="page"/>
            </w:r>
            <w:r w:rsidRPr="00031EB2">
              <w:br w:type="page"/>
            </w:r>
            <w:r w:rsidRPr="00031EB2">
              <w:br w:type="page"/>
            </w:r>
            <w:r w:rsidRPr="00031EB2">
              <w:br w:type="page"/>
            </w:r>
            <w:r w:rsidRPr="00031EB2">
              <w:br w:type="page"/>
              <w:t>Konkurso sąlygų aprašo</w:t>
            </w:r>
          </w:p>
        </w:tc>
      </w:tr>
      <w:tr w:rsidR="00824CEB" w:rsidRPr="00031EB2" w14:paraId="7B1889F4" w14:textId="77777777" w:rsidTr="004A64D9">
        <w:tc>
          <w:tcPr>
            <w:tcW w:w="2977" w:type="dxa"/>
          </w:tcPr>
          <w:p w14:paraId="3651CC54" w14:textId="77777777" w:rsidR="00824CEB" w:rsidRPr="00031EB2" w:rsidRDefault="00824CEB" w:rsidP="004A64D9">
            <w:pPr>
              <w:widowControl w:val="0"/>
            </w:pPr>
            <w:r w:rsidRPr="00031EB2">
              <w:t>1 priedas</w:t>
            </w:r>
          </w:p>
        </w:tc>
      </w:tr>
    </w:tbl>
    <w:p w14:paraId="777154DE" w14:textId="77777777" w:rsidR="00824CEB" w:rsidRPr="00031EB2" w:rsidRDefault="00824CEB" w:rsidP="00824CEB">
      <w:pPr>
        <w:widowControl w:val="0"/>
        <w:ind w:right="-178"/>
        <w:jc w:val="center"/>
        <w:rPr>
          <w:sz w:val="20"/>
          <w:szCs w:val="20"/>
        </w:rPr>
      </w:pPr>
    </w:p>
    <w:p w14:paraId="51D1B2F9" w14:textId="77777777" w:rsidR="00824CEB" w:rsidRPr="002D2115" w:rsidRDefault="00824CEB" w:rsidP="00824CEB">
      <w:pPr>
        <w:ind w:right="-178"/>
        <w:jc w:val="center"/>
        <w:rPr>
          <w:sz w:val="18"/>
          <w:szCs w:val="18"/>
        </w:rPr>
      </w:pPr>
      <w:r w:rsidRPr="002D2115">
        <w:rPr>
          <w:sz w:val="18"/>
          <w:szCs w:val="18"/>
        </w:rPr>
        <w:t>(Tiekėjo pavadinimas)</w:t>
      </w:r>
    </w:p>
    <w:p w14:paraId="74CBCAB4" w14:textId="77777777" w:rsidR="00824CEB" w:rsidRPr="002D2115" w:rsidRDefault="00824CEB" w:rsidP="00824CEB">
      <w:pPr>
        <w:ind w:right="-178"/>
        <w:jc w:val="center"/>
        <w:rPr>
          <w:sz w:val="18"/>
          <w:szCs w:val="18"/>
        </w:rPr>
      </w:pPr>
      <w:r w:rsidRPr="002D211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2C49D6" w14:textId="77777777" w:rsidR="00824CEB" w:rsidRPr="00031EB2" w:rsidRDefault="00824CEB" w:rsidP="00824CEB">
      <w:pPr>
        <w:widowControl w:val="0"/>
        <w:tabs>
          <w:tab w:val="center" w:pos="2520"/>
        </w:tabs>
        <w:jc w:val="both"/>
        <w:rPr>
          <w:szCs w:val="22"/>
          <w:u w:val="single"/>
        </w:rPr>
      </w:pPr>
    </w:p>
    <w:p w14:paraId="431966B1" w14:textId="77777777" w:rsidR="00824CEB" w:rsidRPr="00031EB2" w:rsidRDefault="00824CEB" w:rsidP="00824CEB">
      <w:pPr>
        <w:widowControl w:val="0"/>
        <w:tabs>
          <w:tab w:val="center" w:pos="2520"/>
        </w:tabs>
        <w:jc w:val="both"/>
        <w:rPr>
          <w:szCs w:val="22"/>
          <w:u w:val="single"/>
        </w:rPr>
      </w:pPr>
      <w:r w:rsidRPr="00031EB2">
        <w:rPr>
          <w:szCs w:val="22"/>
          <w:u w:val="single"/>
        </w:rPr>
        <w:t>Klaipėdos miesto savivaldybės administracijai</w:t>
      </w:r>
    </w:p>
    <w:p w14:paraId="408566DF" w14:textId="77777777" w:rsidR="00824CEB" w:rsidRPr="00031EB2" w:rsidRDefault="00824CEB" w:rsidP="00824CEB">
      <w:pPr>
        <w:widowControl w:val="0"/>
        <w:tabs>
          <w:tab w:val="center" w:pos="2520"/>
        </w:tabs>
        <w:jc w:val="both"/>
        <w:rPr>
          <w:sz w:val="20"/>
          <w:szCs w:val="20"/>
        </w:rPr>
      </w:pPr>
      <w:r w:rsidRPr="00031EB2">
        <w:rPr>
          <w:sz w:val="20"/>
          <w:szCs w:val="20"/>
        </w:rPr>
        <w:t xml:space="preserve"> (Adresatas (</w:t>
      </w:r>
      <w:r>
        <w:rPr>
          <w:sz w:val="20"/>
          <w:szCs w:val="20"/>
        </w:rPr>
        <w:t xml:space="preserve">centrinė </w:t>
      </w:r>
      <w:r w:rsidRPr="00031EB2">
        <w:rPr>
          <w:sz w:val="20"/>
          <w:szCs w:val="20"/>
        </w:rPr>
        <w:t>perkančioji organizacija))</w:t>
      </w:r>
    </w:p>
    <w:p w14:paraId="58C8594B" w14:textId="77777777" w:rsidR="00824CEB" w:rsidRPr="00031EB2" w:rsidRDefault="00824CEB" w:rsidP="00824CEB">
      <w:pPr>
        <w:ind w:left="5400"/>
        <w:jc w:val="both"/>
      </w:pPr>
    </w:p>
    <w:p w14:paraId="19167BBF" w14:textId="77777777" w:rsidR="00824CEB" w:rsidRPr="00031EB2" w:rsidRDefault="00824CEB" w:rsidP="00824CEB">
      <w:pPr>
        <w:jc w:val="center"/>
        <w:rPr>
          <w:b/>
        </w:rPr>
      </w:pPr>
      <w:r w:rsidRPr="00031EB2">
        <w:rPr>
          <w:b/>
        </w:rPr>
        <w:t>PASIŪLYMAS</w:t>
      </w:r>
    </w:p>
    <w:p w14:paraId="0E961EA3" w14:textId="77777777" w:rsidR="00824CEB" w:rsidRDefault="00824CEB" w:rsidP="00824CEB">
      <w:pPr>
        <w:shd w:val="clear" w:color="auto" w:fill="FFFFFF"/>
        <w:spacing w:after="120"/>
        <w:jc w:val="center"/>
        <w:rPr>
          <w:b/>
        </w:rPr>
      </w:pPr>
      <w:r>
        <w:rPr>
          <w:rFonts w:eastAsia="TimesNewRomanPS-BoldMT"/>
          <w:b/>
          <w:bCs/>
        </w:rPr>
        <w:t xml:space="preserve">KONCERTINIO FORTEPIJONO </w:t>
      </w:r>
      <w:r w:rsidRPr="00040E45">
        <w:rPr>
          <w:b/>
          <w:bCs/>
        </w:rPr>
        <w:t>PIRKIM</w:t>
      </w:r>
      <w:r>
        <w:rPr>
          <w:b/>
          <w:bCs/>
        </w:rPr>
        <w:t>UI</w:t>
      </w:r>
      <w:r>
        <w:rPr>
          <w:b/>
          <w:lang w:eastAsia="lt-LT"/>
        </w:rPr>
        <w:t xml:space="preserve"> SUPAPRASTINTO </w:t>
      </w:r>
      <w:r w:rsidRPr="00031EB2">
        <w:rPr>
          <w:b/>
          <w:bCs/>
        </w:rPr>
        <w:t>ATVIRO KONKURSO BŪDU</w:t>
      </w:r>
      <w:r w:rsidRPr="00031EB2">
        <w:rPr>
          <w:b/>
        </w:rPr>
        <w:t xml:space="preserve"> </w:t>
      </w:r>
      <w:r>
        <w:rPr>
          <w:b/>
        </w:rPr>
        <w:t xml:space="preserve"> </w:t>
      </w:r>
    </w:p>
    <w:p w14:paraId="30221B4C" w14:textId="77777777" w:rsidR="00824CEB" w:rsidRPr="00235322" w:rsidRDefault="00824CEB" w:rsidP="00824CEB">
      <w:pPr>
        <w:jc w:val="center"/>
        <w:rPr>
          <w:b/>
        </w:rPr>
      </w:pPr>
      <w:r w:rsidRPr="00235322">
        <w:rPr>
          <w:b/>
        </w:rPr>
        <w:t xml:space="preserve">A DALIS. TECHNINĖ INFORMACIJA </w:t>
      </w:r>
    </w:p>
    <w:p w14:paraId="277E0269" w14:textId="77777777" w:rsidR="00824CEB" w:rsidRPr="00031EB2" w:rsidRDefault="00824CEB" w:rsidP="00824CEB">
      <w:pPr>
        <w:shd w:val="clear" w:color="auto" w:fill="FFFFFF"/>
        <w:spacing w:after="120"/>
        <w:jc w:val="center"/>
        <w:rPr>
          <w:b/>
        </w:rPr>
      </w:pPr>
    </w:p>
    <w:p w14:paraId="282F3AC8" w14:textId="77777777" w:rsidR="00824CEB" w:rsidRPr="00031EB2" w:rsidRDefault="00824CEB" w:rsidP="00824CEB">
      <w:pPr>
        <w:shd w:val="clear" w:color="auto" w:fill="FFFFFF"/>
        <w:jc w:val="center"/>
        <w:rPr>
          <w:b/>
          <w:bCs/>
          <w:color w:val="000000"/>
        </w:rPr>
      </w:pPr>
      <w:r w:rsidRPr="00031EB2">
        <w:t>_____________</w:t>
      </w:r>
      <w:r w:rsidRPr="00031EB2">
        <w:rPr>
          <w:b/>
          <w:bCs/>
          <w:color w:val="000000"/>
        </w:rPr>
        <w:t xml:space="preserve"> </w:t>
      </w:r>
      <w:r w:rsidRPr="00031EB2">
        <w:t>Nr.______</w:t>
      </w:r>
    </w:p>
    <w:p w14:paraId="36EECCD2" w14:textId="77777777" w:rsidR="00824CEB" w:rsidRPr="00031EB2" w:rsidRDefault="00824CEB" w:rsidP="00824CEB">
      <w:pPr>
        <w:shd w:val="clear" w:color="auto" w:fill="FFFFFF"/>
        <w:ind w:left="2592" w:firstLine="1296"/>
        <w:rPr>
          <w:bCs/>
          <w:color w:val="000000"/>
          <w:sz w:val="20"/>
          <w:szCs w:val="20"/>
        </w:rPr>
      </w:pPr>
      <w:r w:rsidRPr="00031EB2">
        <w:rPr>
          <w:bCs/>
          <w:color w:val="000000"/>
          <w:sz w:val="20"/>
          <w:szCs w:val="20"/>
        </w:rPr>
        <w:t xml:space="preserve">    (Data)</w:t>
      </w:r>
    </w:p>
    <w:p w14:paraId="023456AE" w14:textId="77777777" w:rsidR="00824CEB" w:rsidRPr="00031EB2" w:rsidRDefault="00824CEB" w:rsidP="00824CEB">
      <w:pPr>
        <w:shd w:val="clear" w:color="auto" w:fill="FFFFFF"/>
        <w:jc w:val="center"/>
        <w:rPr>
          <w:bCs/>
          <w:color w:val="000000"/>
        </w:rPr>
      </w:pPr>
      <w:r w:rsidRPr="00031EB2">
        <w:rPr>
          <w:bCs/>
          <w:color w:val="000000"/>
        </w:rPr>
        <w:t>_____________</w:t>
      </w:r>
    </w:p>
    <w:p w14:paraId="2CEE0224" w14:textId="77777777" w:rsidR="00824CEB" w:rsidRPr="00031EB2" w:rsidRDefault="00824CEB" w:rsidP="00824CEB">
      <w:pPr>
        <w:shd w:val="clear" w:color="auto" w:fill="FFFFFF"/>
        <w:jc w:val="center"/>
        <w:rPr>
          <w:bCs/>
          <w:color w:val="000000"/>
          <w:sz w:val="20"/>
          <w:szCs w:val="20"/>
        </w:rPr>
      </w:pPr>
      <w:r w:rsidRPr="00031EB2">
        <w:rPr>
          <w:bCs/>
          <w:color w:val="000000"/>
          <w:sz w:val="20"/>
          <w:szCs w:val="20"/>
        </w:rPr>
        <w:t>(Sudarymo vieta)</w:t>
      </w:r>
    </w:p>
    <w:p w14:paraId="41D4EA02" w14:textId="77777777" w:rsidR="00824CEB" w:rsidRPr="00031EB2" w:rsidRDefault="00824CEB" w:rsidP="00824CEB">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852"/>
      </w:tblGrid>
      <w:tr w:rsidR="00824CEB" w:rsidRPr="00031EB2" w14:paraId="3C713E77" w14:textId="77777777" w:rsidTr="004A64D9">
        <w:tc>
          <w:tcPr>
            <w:tcW w:w="3035" w:type="pct"/>
            <w:shd w:val="clear" w:color="auto" w:fill="F2F2F2" w:themeFill="background1" w:themeFillShade="F2"/>
          </w:tcPr>
          <w:p w14:paraId="202231C9" w14:textId="77777777" w:rsidR="00824CEB" w:rsidRPr="00031EB2" w:rsidRDefault="00824CEB" w:rsidP="004A64D9">
            <w:pPr>
              <w:widowControl w:val="0"/>
              <w:jc w:val="both"/>
            </w:pPr>
            <w:r w:rsidRPr="00031EB2">
              <w:rPr>
                <w:b/>
              </w:rPr>
              <w:t>Tiekėjo pavadinimas</w:t>
            </w:r>
          </w:p>
          <w:p w14:paraId="5ADCA470" w14:textId="77777777" w:rsidR="00824CEB" w:rsidRPr="00031EB2" w:rsidRDefault="00824CEB" w:rsidP="004A64D9">
            <w:pPr>
              <w:widowControl w:val="0"/>
              <w:jc w:val="both"/>
              <w:rPr>
                <w:i/>
              </w:rPr>
            </w:pPr>
            <w:r w:rsidRPr="00031EB2">
              <w:rPr>
                <w:i/>
              </w:rPr>
              <w:t>(jeigu dalyvauja tiekėjų grupė, surašomi visi dalyvių pavadinimai)</w:t>
            </w:r>
          </w:p>
        </w:tc>
        <w:tc>
          <w:tcPr>
            <w:tcW w:w="1965" w:type="pct"/>
            <w:shd w:val="clear" w:color="auto" w:fill="FFFFFF" w:themeFill="background1"/>
          </w:tcPr>
          <w:p w14:paraId="5D9D5446" w14:textId="77777777" w:rsidR="00824CEB" w:rsidRPr="00031EB2" w:rsidRDefault="00824CEB" w:rsidP="004A64D9">
            <w:pPr>
              <w:widowControl w:val="0"/>
              <w:jc w:val="both"/>
            </w:pPr>
          </w:p>
          <w:p w14:paraId="77B6D75F" w14:textId="77777777" w:rsidR="00824CEB" w:rsidRPr="00031EB2" w:rsidRDefault="00824CEB" w:rsidP="004A64D9">
            <w:pPr>
              <w:widowControl w:val="0"/>
              <w:jc w:val="both"/>
            </w:pPr>
          </w:p>
        </w:tc>
      </w:tr>
      <w:tr w:rsidR="00824CEB" w:rsidRPr="00031EB2" w14:paraId="5A64A927" w14:textId="77777777" w:rsidTr="004A64D9">
        <w:tc>
          <w:tcPr>
            <w:tcW w:w="3035" w:type="pct"/>
            <w:shd w:val="clear" w:color="auto" w:fill="F2F2F2" w:themeFill="background1" w:themeFillShade="F2"/>
          </w:tcPr>
          <w:p w14:paraId="5F7624E2" w14:textId="77777777" w:rsidR="00824CEB" w:rsidRPr="00031EB2" w:rsidRDefault="00824CEB" w:rsidP="004A64D9">
            <w:pPr>
              <w:widowControl w:val="0"/>
              <w:jc w:val="both"/>
            </w:pPr>
            <w:r w:rsidRPr="00031EB2">
              <w:t>Tiekėjo adresas</w:t>
            </w:r>
            <w:r w:rsidRPr="00031EB2">
              <w:rPr>
                <w:i/>
              </w:rPr>
              <w:t xml:space="preserve"> (jeigu dalyvauja tiekėjų grupė, surašomi visi dalyvių adresai)</w:t>
            </w:r>
          </w:p>
        </w:tc>
        <w:tc>
          <w:tcPr>
            <w:tcW w:w="1965" w:type="pct"/>
          </w:tcPr>
          <w:p w14:paraId="5271E125" w14:textId="77777777" w:rsidR="00824CEB" w:rsidRPr="00031EB2" w:rsidRDefault="00824CEB" w:rsidP="004A64D9">
            <w:pPr>
              <w:widowControl w:val="0"/>
              <w:jc w:val="both"/>
            </w:pPr>
          </w:p>
          <w:p w14:paraId="75D7299F" w14:textId="77777777" w:rsidR="00824CEB" w:rsidRPr="00031EB2" w:rsidRDefault="00824CEB" w:rsidP="004A64D9">
            <w:pPr>
              <w:widowControl w:val="0"/>
              <w:jc w:val="both"/>
            </w:pPr>
          </w:p>
        </w:tc>
      </w:tr>
      <w:tr w:rsidR="00824CEB" w:rsidRPr="00031EB2" w14:paraId="1A54B5A5" w14:textId="77777777" w:rsidTr="004A64D9">
        <w:tc>
          <w:tcPr>
            <w:tcW w:w="3035" w:type="pct"/>
            <w:shd w:val="clear" w:color="auto" w:fill="F2F2F2" w:themeFill="background1" w:themeFillShade="F2"/>
          </w:tcPr>
          <w:p w14:paraId="62BA28B0" w14:textId="77777777" w:rsidR="00824CEB" w:rsidRPr="00031EB2" w:rsidRDefault="00824CEB" w:rsidP="004A64D9">
            <w:pPr>
              <w:widowControl w:val="0"/>
              <w:jc w:val="both"/>
            </w:pPr>
            <w:r w:rsidRPr="00031EB2">
              <w:t>Už pasiūlymą atsakingo asmens vardas, pavardė</w:t>
            </w:r>
          </w:p>
        </w:tc>
        <w:tc>
          <w:tcPr>
            <w:tcW w:w="1965" w:type="pct"/>
          </w:tcPr>
          <w:p w14:paraId="1AB7DAE1" w14:textId="77777777" w:rsidR="00824CEB" w:rsidRPr="00031EB2" w:rsidRDefault="00824CEB" w:rsidP="004A64D9">
            <w:pPr>
              <w:widowControl w:val="0"/>
              <w:jc w:val="both"/>
            </w:pPr>
          </w:p>
        </w:tc>
      </w:tr>
      <w:tr w:rsidR="00824CEB" w:rsidRPr="00031EB2" w14:paraId="502A67C7" w14:textId="77777777" w:rsidTr="004A64D9">
        <w:tc>
          <w:tcPr>
            <w:tcW w:w="3035" w:type="pct"/>
            <w:shd w:val="clear" w:color="auto" w:fill="F2F2F2" w:themeFill="background1" w:themeFillShade="F2"/>
          </w:tcPr>
          <w:p w14:paraId="3EC92E7E" w14:textId="77777777" w:rsidR="00824CEB" w:rsidRPr="00031EB2" w:rsidRDefault="00824CEB" w:rsidP="004A64D9">
            <w:pPr>
              <w:widowControl w:val="0"/>
              <w:jc w:val="both"/>
            </w:pPr>
            <w:r w:rsidRPr="00031EB2">
              <w:t>Telefono numeris</w:t>
            </w:r>
          </w:p>
        </w:tc>
        <w:tc>
          <w:tcPr>
            <w:tcW w:w="1965" w:type="pct"/>
          </w:tcPr>
          <w:p w14:paraId="4709706A" w14:textId="77777777" w:rsidR="00824CEB" w:rsidRPr="00031EB2" w:rsidRDefault="00824CEB" w:rsidP="004A64D9">
            <w:pPr>
              <w:widowControl w:val="0"/>
              <w:jc w:val="both"/>
            </w:pPr>
          </w:p>
        </w:tc>
      </w:tr>
      <w:tr w:rsidR="00824CEB" w:rsidRPr="00031EB2" w14:paraId="3BD2C4F8" w14:textId="77777777" w:rsidTr="004A64D9">
        <w:tc>
          <w:tcPr>
            <w:tcW w:w="3035" w:type="pct"/>
            <w:shd w:val="clear" w:color="auto" w:fill="F2F2F2" w:themeFill="background1" w:themeFillShade="F2"/>
          </w:tcPr>
          <w:p w14:paraId="05DC0BE6" w14:textId="77777777" w:rsidR="00824CEB" w:rsidRPr="00031EB2" w:rsidRDefault="00824CEB" w:rsidP="004A64D9">
            <w:pPr>
              <w:widowControl w:val="0"/>
              <w:jc w:val="both"/>
            </w:pPr>
            <w:r w:rsidRPr="00031EB2">
              <w:t>El. pašto adresas</w:t>
            </w:r>
          </w:p>
        </w:tc>
        <w:tc>
          <w:tcPr>
            <w:tcW w:w="1965" w:type="pct"/>
          </w:tcPr>
          <w:p w14:paraId="65C1186C" w14:textId="77777777" w:rsidR="00824CEB" w:rsidRPr="00031EB2" w:rsidRDefault="00824CEB" w:rsidP="004A64D9">
            <w:pPr>
              <w:widowControl w:val="0"/>
              <w:jc w:val="both"/>
            </w:pPr>
          </w:p>
        </w:tc>
      </w:tr>
    </w:tbl>
    <w:p w14:paraId="1FDB40DA" w14:textId="77777777" w:rsidR="00824CEB" w:rsidRDefault="00824CEB" w:rsidP="00824CEB">
      <w:pPr>
        <w:jc w:val="both"/>
        <w:rPr>
          <w:color w:val="000000" w:themeColor="text1"/>
        </w:rPr>
      </w:pPr>
    </w:p>
    <w:p w14:paraId="3953AE1B" w14:textId="77777777" w:rsidR="00824CEB" w:rsidRDefault="00824CEB" w:rsidP="00824CEB">
      <w:pPr>
        <w:jc w:val="both"/>
        <w:rPr>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6"/>
        <w:gridCol w:w="3930"/>
      </w:tblGrid>
      <w:tr w:rsidR="00824CEB" w:rsidRPr="00031EB2" w14:paraId="47F23EBB" w14:textId="77777777" w:rsidTr="004A64D9">
        <w:trPr>
          <w:trHeight w:val="505"/>
        </w:trPr>
        <w:tc>
          <w:tcPr>
            <w:tcW w:w="5846" w:type="dxa"/>
            <w:shd w:val="clear" w:color="auto" w:fill="F2F2F2" w:themeFill="background1" w:themeFillShade="F2"/>
            <w:tcMar>
              <w:top w:w="0" w:type="dxa"/>
              <w:left w:w="108" w:type="dxa"/>
              <w:bottom w:w="0" w:type="dxa"/>
              <w:right w:w="108" w:type="dxa"/>
            </w:tcMar>
            <w:hideMark/>
          </w:tcPr>
          <w:p w14:paraId="5A4B2384" w14:textId="77777777" w:rsidR="00824CEB" w:rsidRPr="00031EB2" w:rsidRDefault="00824CEB" w:rsidP="004A64D9">
            <w:pPr>
              <w:jc w:val="both"/>
              <w:rPr>
                <w:i/>
                <w:iCs/>
                <w:color w:val="000000" w:themeColor="text1"/>
              </w:rPr>
            </w:pPr>
            <w:r w:rsidRPr="00031EB2">
              <w:rPr>
                <w:b/>
                <w:bCs/>
                <w:color w:val="000000" w:themeColor="text1"/>
              </w:rPr>
              <w:t>Sub</w:t>
            </w:r>
            <w:r>
              <w:rPr>
                <w:b/>
                <w:bCs/>
                <w:color w:val="000000" w:themeColor="text1"/>
              </w:rPr>
              <w:t>tiekėjo</w:t>
            </w:r>
            <w:r w:rsidRPr="00031EB2">
              <w:rPr>
                <w:b/>
                <w:bCs/>
                <w:color w:val="000000" w:themeColor="text1"/>
              </w:rPr>
              <w:t xml:space="preserve"> pavadinimas </w:t>
            </w:r>
            <w:r w:rsidRPr="00031EB2">
              <w:rPr>
                <w:bCs/>
                <w:i/>
              </w:rPr>
              <w:t>(sutarties vykdymui pasitelkiamas trečiasis asmuo</w:t>
            </w:r>
            <w:r w:rsidRPr="00031EB2">
              <w:rPr>
                <w:i/>
                <w:iCs/>
              </w:rPr>
              <w:t>)</w:t>
            </w:r>
          </w:p>
        </w:tc>
        <w:tc>
          <w:tcPr>
            <w:tcW w:w="3930" w:type="dxa"/>
            <w:shd w:val="clear" w:color="auto" w:fill="FFFFFF" w:themeFill="background1"/>
            <w:tcMar>
              <w:top w:w="0" w:type="dxa"/>
              <w:left w:w="108" w:type="dxa"/>
              <w:bottom w:w="0" w:type="dxa"/>
              <w:right w:w="108" w:type="dxa"/>
            </w:tcMar>
          </w:tcPr>
          <w:p w14:paraId="0F9E5367" w14:textId="77777777" w:rsidR="00824CEB" w:rsidRPr="00031EB2" w:rsidRDefault="00824CEB" w:rsidP="004A64D9">
            <w:pPr>
              <w:jc w:val="both"/>
              <w:rPr>
                <w:color w:val="000000" w:themeColor="text1"/>
              </w:rPr>
            </w:pPr>
          </w:p>
        </w:tc>
      </w:tr>
      <w:tr w:rsidR="00824CEB" w:rsidRPr="00031EB2" w14:paraId="3FF7E6DC" w14:textId="77777777" w:rsidTr="004A64D9">
        <w:trPr>
          <w:trHeight w:val="519"/>
        </w:trPr>
        <w:tc>
          <w:tcPr>
            <w:tcW w:w="5846" w:type="dxa"/>
            <w:shd w:val="clear" w:color="auto" w:fill="F2F2F2" w:themeFill="background1" w:themeFillShade="F2"/>
            <w:tcMar>
              <w:top w:w="0" w:type="dxa"/>
              <w:left w:w="108" w:type="dxa"/>
              <w:bottom w:w="0" w:type="dxa"/>
              <w:right w:w="108" w:type="dxa"/>
            </w:tcMar>
          </w:tcPr>
          <w:p w14:paraId="335D5B22" w14:textId="77777777" w:rsidR="00824CEB" w:rsidRPr="00031EB2" w:rsidRDefault="00824CEB" w:rsidP="004A64D9">
            <w:pPr>
              <w:jc w:val="both"/>
              <w:rPr>
                <w:color w:val="000000" w:themeColor="text1"/>
              </w:rPr>
            </w:pPr>
            <w:r w:rsidRPr="00031EB2">
              <w:rPr>
                <w:color w:val="000000" w:themeColor="text1"/>
              </w:rPr>
              <w:t>Sub</w:t>
            </w:r>
            <w:r>
              <w:rPr>
                <w:color w:val="000000" w:themeColor="text1"/>
              </w:rPr>
              <w:t>tiekėjui</w:t>
            </w:r>
            <w:r w:rsidRPr="00031EB2">
              <w:rPr>
                <w:color w:val="000000" w:themeColor="text1"/>
              </w:rPr>
              <w:t xml:space="preserve"> perduodamų vykdyti sutartinių prievolių dalis (procentais)</w:t>
            </w:r>
          </w:p>
        </w:tc>
        <w:tc>
          <w:tcPr>
            <w:tcW w:w="3930" w:type="dxa"/>
            <w:tcMar>
              <w:top w:w="0" w:type="dxa"/>
              <w:left w:w="108" w:type="dxa"/>
              <w:bottom w:w="0" w:type="dxa"/>
              <w:right w:w="108" w:type="dxa"/>
            </w:tcMar>
          </w:tcPr>
          <w:p w14:paraId="1F7E00F8" w14:textId="77777777" w:rsidR="00824CEB" w:rsidRPr="00031EB2" w:rsidRDefault="00824CEB" w:rsidP="004A64D9">
            <w:pPr>
              <w:jc w:val="both"/>
              <w:rPr>
                <w:color w:val="000000" w:themeColor="text1"/>
              </w:rPr>
            </w:pPr>
          </w:p>
        </w:tc>
      </w:tr>
      <w:tr w:rsidR="00824CEB" w:rsidRPr="00031EB2" w14:paraId="4B6B7898" w14:textId="77777777" w:rsidTr="004A64D9">
        <w:trPr>
          <w:trHeight w:val="252"/>
        </w:trPr>
        <w:tc>
          <w:tcPr>
            <w:tcW w:w="5846" w:type="dxa"/>
            <w:shd w:val="clear" w:color="auto" w:fill="F2F2F2" w:themeFill="background1" w:themeFillShade="F2"/>
            <w:tcMar>
              <w:top w:w="0" w:type="dxa"/>
              <w:left w:w="108" w:type="dxa"/>
              <w:bottom w:w="0" w:type="dxa"/>
              <w:right w:w="108" w:type="dxa"/>
            </w:tcMar>
            <w:hideMark/>
          </w:tcPr>
          <w:p w14:paraId="24606BAD" w14:textId="77777777" w:rsidR="00824CEB" w:rsidRPr="00031EB2" w:rsidRDefault="00824CEB" w:rsidP="004A64D9">
            <w:pPr>
              <w:jc w:val="both"/>
              <w:rPr>
                <w:color w:val="000000" w:themeColor="text1"/>
              </w:rPr>
            </w:pPr>
            <w:r w:rsidRPr="00031EB2">
              <w:rPr>
                <w:color w:val="000000" w:themeColor="text1"/>
              </w:rPr>
              <w:t>Sub</w:t>
            </w:r>
            <w:r>
              <w:rPr>
                <w:color w:val="000000" w:themeColor="text1"/>
              </w:rPr>
              <w:t xml:space="preserve">tiekėjui </w:t>
            </w:r>
            <w:r w:rsidRPr="00031EB2">
              <w:rPr>
                <w:color w:val="000000" w:themeColor="text1"/>
              </w:rPr>
              <w:t>perduodamos vykdyti sutartinės prievolės</w:t>
            </w:r>
          </w:p>
        </w:tc>
        <w:tc>
          <w:tcPr>
            <w:tcW w:w="3930" w:type="dxa"/>
            <w:tcMar>
              <w:top w:w="0" w:type="dxa"/>
              <w:left w:w="108" w:type="dxa"/>
              <w:bottom w:w="0" w:type="dxa"/>
              <w:right w:w="108" w:type="dxa"/>
            </w:tcMar>
          </w:tcPr>
          <w:p w14:paraId="220F98F3" w14:textId="77777777" w:rsidR="00824CEB" w:rsidRPr="00031EB2" w:rsidRDefault="00824CEB" w:rsidP="004A64D9">
            <w:pPr>
              <w:jc w:val="both"/>
              <w:rPr>
                <w:color w:val="000000" w:themeColor="text1"/>
              </w:rPr>
            </w:pPr>
          </w:p>
        </w:tc>
      </w:tr>
    </w:tbl>
    <w:p w14:paraId="74FE42A5" w14:textId="77777777" w:rsidR="00824CEB" w:rsidRPr="00031EB2" w:rsidRDefault="00824CEB" w:rsidP="00824CEB">
      <w:pPr>
        <w:jc w:val="both"/>
        <w:rPr>
          <w:rFonts w:ascii="Calibri" w:eastAsiaTheme="minorHAnsi" w:hAnsi="Calibri" w:cs="Calibri"/>
          <w:i/>
          <w:iCs/>
          <w:color w:val="000000" w:themeColor="text1"/>
          <w:sz w:val="22"/>
          <w:szCs w:val="22"/>
        </w:rPr>
      </w:pPr>
      <w:r w:rsidRPr="00031EB2">
        <w:rPr>
          <w:i/>
          <w:iCs/>
          <w:color w:val="000000" w:themeColor="text1"/>
        </w:rPr>
        <w:t>Pastaba. Pildoma, jei tiekėjas sutartinėms prievolėms vykdyti pasitelkia sub</w:t>
      </w:r>
      <w:r>
        <w:rPr>
          <w:i/>
          <w:iCs/>
          <w:color w:val="000000" w:themeColor="text1"/>
        </w:rPr>
        <w:t>tiekėjus</w:t>
      </w:r>
      <w:r w:rsidRPr="00031EB2">
        <w:rPr>
          <w:i/>
          <w:iCs/>
          <w:color w:val="000000" w:themeColor="text1"/>
        </w:rPr>
        <w:t>.</w:t>
      </w:r>
    </w:p>
    <w:p w14:paraId="594FB591" w14:textId="77777777" w:rsidR="00824CEB" w:rsidRPr="00031EB2" w:rsidRDefault="00824CEB" w:rsidP="00824CEB">
      <w:pPr>
        <w:jc w:val="both"/>
        <w:rPr>
          <w:color w:val="000000" w:themeColor="text1"/>
        </w:rPr>
      </w:pPr>
    </w:p>
    <w:p w14:paraId="61F55ECE" w14:textId="77777777" w:rsidR="00824CEB" w:rsidRPr="00031EB2" w:rsidRDefault="00824CEB" w:rsidP="00824CEB">
      <w:pPr>
        <w:ind w:firstLine="720"/>
        <w:jc w:val="both"/>
      </w:pPr>
      <w:r w:rsidRPr="00031EB2">
        <w:t>Šiuo pasiūlymu pažymime, kad sutinkame su visomis pirkimo sąlygomis, nustatytomis:</w:t>
      </w:r>
    </w:p>
    <w:p w14:paraId="1D42EA97" w14:textId="77777777" w:rsidR="00824CEB" w:rsidRPr="00031EB2" w:rsidRDefault="00824CEB" w:rsidP="00824CEB">
      <w:pPr>
        <w:ind w:firstLine="720"/>
        <w:jc w:val="both"/>
      </w:pPr>
      <w:r w:rsidRPr="00031EB2">
        <w:t xml:space="preserve">1) skelbime apie pirkimą, paskelbtame </w:t>
      </w:r>
      <w:r>
        <w:t>VPĮ</w:t>
      </w:r>
      <w:r w:rsidRPr="00031EB2">
        <w:t xml:space="preserve"> nustatyta tvarka;</w:t>
      </w:r>
    </w:p>
    <w:p w14:paraId="2B2E6FF5" w14:textId="77777777" w:rsidR="00824CEB" w:rsidRPr="00031EB2" w:rsidRDefault="00824CEB" w:rsidP="00824CEB">
      <w:pPr>
        <w:ind w:firstLine="720"/>
        <w:jc w:val="both"/>
      </w:pPr>
      <w:r w:rsidRPr="00031EB2">
        <w:t>2) pirkimo dokumentuose (taip pat jų paaiškinimuose, papildymuose).</w:t>
      </w:r>
    </w:p>
    <w:p w14:paraId="2F89E053" w14:textId="77777777" w:rsidR="00824CEB" w:rsidRDefault="00824CEB" w:rsidP="00824CEB">
      <w:pPr>
        <w:spacing w:line="20" w:lineRule="atLeast"/>
        <w:jc w:val="both"/>
      </w:pPr>
    </w:p>
    <w:p w14:paraId="576F8D38" w14:textId="77777777" w:rsidR="00824CEB" w:rsidRDefault="00824CEB" w:rsidP="00824CEB">
      <w:pPr>
        <w:spacing w:line="20" w:lineRule="atLeast"/>
        <w:jc w:val="both"/>
      </w:pPr>
    </w:p>
    <w:p w14:paraId="6D89789B" w14:textId="77777777" w:rsidR="00824CEB" w:rsidRDefault="00824CEB" w:rsidP="00824CEB">
      <w:pPr>
        <w:spacing w:line="20" w:lineRule="atLeast"/>
        <w:jc w:val="both"/>
        <w:rPr>
          <w:b/>
          <w:bCs/>
          <w:u w:val="single"/>
        </w:rPr>
      </w:pPr>
      <w:r w:rsidRPr="00E31F1A">
        <w:rPr>
          <w:b/>
          <w:bCs/>
          <w:u w:val="single"/>
        </w:rPr>
        <w:t>Mes siūlome koncertinį fortepijoną (vieną vienetą) su šiais techniniais parametrais:</w:t>
      </w:r>
    </w:p>
    <w:tbl>
      <w:tblPr>
        <w:tblStyle w:val="Lentelstinklelis"/>
        <w:tblW w:w="9661" w:type="dxa"/>
        <w:tblLayout w:type="fixed"/>
        <w:tblLook w:val="04A0" w:firstRow="1" w:lastRow="0" w:firstColumn="1" w:lastColumn="0" w:noHBand="0" w:noVBand="1"/>
      </w:tblPr>
      <w:tblGrid>
        <w:gridCol w:w="598"/>
        <w:gridCol w:w="2941"/>
        <w:gridCol w:w="2730"/>
        <w:gridCol w:w="3392"/>
      </w:tblGrid>
      <w:tr w:rsidR="00824CEB" w:rsidRPr="00305557" w14:paraId="243B4B08" w14:textId="77777777" w:rsidTr="004A64D9">
        <w:tc>
          <w:tcPr>
            <w:tcW w:w="598" w:type="dxa"/>
          </w:tcPr>
          <w:p w14:paraId="4DE4B54A" w14:textId="77777777" w:rsidR="00824CEB" w:rsidRPr="004265E7" w:rsidRDefault="00824CEB" w:rsidP="004A64D9">
            <w:pPr>
              <w:keepNext/>
              <w:keepLines/>
              <w:spacing w:line="23" w:lineRule="atLeast"/>
              <w:jc w:val="both"/>
              <w:rPr>
                <w:b/>
                <w:bCs/>
              </w:rPr>
            </w:pPr>
            <w:r w:rsidRPr="004265E7">
              <w:rPr>
                <w:b/>
                <w:bCs/>
              </w:rPr>
              <w:lastRenderedPageBreak/>
              <w:t>Eil. Nr.</w:t>
            </w:r>
          </w:p>
        </w:tc>
        <w:tc>
          <w:tcPr>
            <w:tcW w:w="2941" w:type="dxa"/>
          </w:tcPr>
          <w:p w14:paraId="5A0BAFC6" w14:textId="77777777" w:rsidR="00824CEB" w:rsidRPr="004265E7" w:rsidRDefault="00824CEB" w:rsidP="004A64D9">
            <w:pPr>
              <w:keepNext/>
              <w:keepLines/>
              <w:spacing w:line="23" w:lineRule="atLeast"/>
              <w:jc w:val="center"/>
              <w:rPr>
                <w:b/>
                <w:bCs/>
              </w:rPr>
            </w:pPr>
          </w:p>
          <w:p w14:paraId="0D631B3F" w14:textId="77777777" w:rsidR="00824CEB" w:rsidRPr="004265E7" w:rsidRDefault="00824CEB" w:rsidP="004A64D9">
            <w:pPr>
              <w:keepNext/>
              <w:keepLines/>
              <w:spacing w:line="23" w:lineRule="atLeast"/>
              <w:jc w:val="center"/>
              <w:rPr>
                <w:b/>
                <w:bCs/>
              </w:rPr>
            </w:pPr>
          </w:p>
          <w:p w14:paraId="2E18EAF9" w14:textId="77777777" w:rsidR="00824CEB" w:rsidRPr="004265E7" w:rsidRDefault="00824CEB" w:rsidP="004A64D9">
            <w:pPr>
              <w:keepNext/>
              <w:keepLines/>
              <w:spacing w:line="23" w:lineRule="atLeast"/>
              <w:jc w:val="center"/>
              <w:rPr>
                <w:b/>
                <w:bCs/>
              </w:rPr>
            </w:pPr>
            <w:r w:rsidRPr="004265E7">
              <w:rPr>
                <w:b/>
                <w:bCs/>
              </w:rPr>
              <w:t>Parametro pavadinimas</w:t>
            </w:r>
          </w:p>
        </w:tc>
        <w:tc>
          <w:tcPr>
            <w:tcW w:w="2730" w:type="dxa"/>
            <w:tcBorders>
              <w:bottom w:val="single" w:sz="4" w:space="0" w:color="auto"/>
            </w:tcBorders>
          </w:tcPr>
          <w:p w14:paraId="0CFB16F2" w14:textId="77777777" w:rsidR="00824CEB" w:rsidRPr="004265E7" w:rsidRDefault="00824CEB" w:rsidP="004A64D9">
            <w:pPr>
              <w:keepNext/>
              <w:keepLines/>
              <w:spacing w:line="23" w:lineRule="atLeast"/>
              <w:jc w:val="center"/>
              <w:rPr>
                <w:b/>
                <w:bCs/>
              </w:rPr>
            </w:pPr>
          </w:p>
          <w:p w14:paraId="17ABF624" w14:textId="77777777" w:rsidR="00824CEB" w:rsidRPr="004265E7" w:rsidRDefault="00824CEB" w:rsidP="004A64D9">
            <w:pPr>
              <w:keepNext/>
              <w:keepLines/>
              <w:spacing w:line="23" w:lineRule="atLeast"/>
              <w:jc w:val="center"/>
              <w:rPr>
                <w:b/>
                <w:bCs/>
              </w:rPr>
            </w:pPr>
          </w:p>
          <w:p w14:paraId="3B0E8DB5" w14:textId="77777777" w:rsidR="00824CEB" w:rsidRPr="004265E7" w:rsidRDefault="00824CEB" w:rsidP="004A64D9">
            <w:pPr>
              <w:keepNext/>
              <w:keepLines/>
              <w:spacing w:line="23" w:lineRule="atLeast"/>
              <w:jc w:val="center"/>
              <w:rPr>
                <w:b/>
                <w:bCs/>
              </w:rPr>
            </w:pPr>
            <w:r w:rsidRPr="004265E7">
              <w:rPr>
                <w:b/>
                <w:bCs/>
              </w:rPr>
              <w:t>Reikalaujamos charakteristikos</w:t>
            </w:r>
          </w:p>
        </w:tc>
        <w:tc>
          <w:tcPr>
            <w:tcW w:w="3392" w:type="dxa"/>
          </w:tcPr>
          <w:p w14:paraId="385F2F4C" w14:textId="77777777" w:rsidR="00824CEB" w:rsidRPr="004265E7" w:rsidRDefault="00824CEB" w:rsidP="004A64D9">
            <w:pPr>
              <w:keepNext/>
              <w:keepLines/>
              <w:spacing w:line="23" w:lineRule="atLeast"/>
              <w:jc w:val="center"/>
            </w:pPr>
            <w:r w:rsidRPr="004265E7">
              <w:t xml:space="preserve">Tiekėjo siūlomo fortepijono </w:t>
            </w:r>
            <w:r w:rsidRPr="00467C0B">
              <w:rPr>
                <w:b/>
                <w:bCs/>
                <w:u w:val="single"/>
              </w:rPr>
              <w:t>tikslūs (konkretūs)</w:t>
            </w:r>
            <w:r w:rsidRPr="004265E7">
              <w:t xml:space="preserve"> parametrai</w:t>
            </w:r>
          </w:p>
          <w:p w14:paraId="36A64895" w14:textId="77777777" w:rsidR="00824CEB" w:rsidRPr="004265E7" w:rsidRDefault="00824CEB" w:rsidP="004A64D9">
            <w:pPr>
              <w:keepNext/>
              <w:keepLines/>
              <w:spacing w:line="23" w:lineRule="atLeast"/>
              <w:jc w:val="center"/>
              <w:rPr>
                <w:i/>
                <w:iCs/>
              </w:rPr>
            </w:pPr>
            <w:r w:rsidRPr="004265E7">
              <w:rPr>
                <w:i/>
                <w:iCs/>
              </w:rPr>
              <w:t xml:space="preserve">(apsiribojimas vien įrašais „atitinka“ ir/arba „taip“ </w:t>
            </w:r>
            <w:r w:rsidRPr="004265E7">
              <w:rPr>
                <w:b/>
                <w:bCs/>
                <w:i/>
                <w:iCs/>
              </w:rPr>
              <w:t>negalimas</w:t>
            </w:r>
            <w:r w:rsidRPr="004265E7">
              <w:rPr>
                <w:i/>
                <w:iCs/>
              </w:rPr>
              <w:t>)</w:t>
            </w:r>
          </w:p>
        </w:tc>
      </w:tr>
      <w:tr w:rsidR="00824CEB" w:rsidRPr="00305557" w14:paraId="17AA8343" w14:textId="77777777" w:rsidTr="004A64D9">
        <w:tc>
          <w:tcPr>
            <w:tcW w:w="598" w:type="dxa"/>
          </w:tcPr>
          <w:p w14:paraId="11BA2FA6" w14:textId="77777777" w:rsidR="00824CEB" w:rsidRPr="00305557" w:rsidRDefault="00824CEB" w:rsidP="004A64D9">
            <w:pPr>
              <w:keepNext/>
              <w:keepLines/>
              <w:spacing w:line="23" w:lineRule="atLeast"/>
              <w:jc w:val="both"/>
            </w:pPr>
            <w:r w:rsidRPr="00305557">
              <w:t xml:space="preserve">1. </w:t>
            </w:r>
          </w:p>
        </w:tc>
        <w:tc>
          <w:tcPr>
            <w:tcW w:w="2941" w:type="dxa"/>
          </w:tcPr>
          <w:p w14:paraId="2EC2C08F" w14:textId="77777777" w:rsidR="00824CEB" w:rsidRPr="00305557" w:rsidRDefault="00824CEB" w:rsidP="004A64D9">
            <w:pPr>
              <w:keepNext/>
              <w:keepLines/>
              <w:spacing w:line="23" w:lineRule="atLeast"/>
              <w:jc w:val="both"/>
            </w:pPr>
            <w:r w:rsidRPr="00305557">
              <w:t>Fortepijono gamintojas, modelis</w:t>
            </w:r>
          </w:p>
        </w:tc>
        <w:tc>
          <w:tcPr>
            <w:tcW w:w="2730" w:type="dxa"/>
            <w:tcBorders>
              <w:tl2br w:val="single" w:sz="4" w:space="0" w:color="auto"/>
            </w:tcBorders>
          </w:tcPr>
          <w:p w14:paraId="0061EBD8" w14:textId="77777777" w:rsidR="00824CEB" w:rsidRPr="00305557" w:rsidRDefault="00824CEB" w:rsidP="004A64D9">
            <w:pPr>
              <w:keepNext/>
              <w:keepLines/>
              <w:spacing w:line="23" w:lineRule="atLeast"/>
              <w:jc w:val="both"/>
            </w:pPr>
          </w:p>
        </w:tc>
        <w:tc>
          <w:tcPr>
            <w:tcW w:w="3392" w:type="dxa"/>
          </w:tcPr>
          <w:p w14:paraId="47A1724B" w14:textId="77777777" w:rsidR="00824CEB" w:rsidRPr="00305557" w:rsidRDefault="00824CEB" w:rsidP="004A64D9">
            <w:pPr>
              <w:keepNext/>
              <w:keepLines/>
              <w:spacing w:line="23" w:lineRule="atLeast"/>
              <w:jc w:val="both"/>
              <w:rPr>
                <w:i/>
                <w:iCs/>
                <w:color w:val="C0C0C0"/>
              </w:rPr>
            </w:pPr>
            <w:r w:rsidRPr="00305557">
              <w:rPr>
                <w:i/>
                <w:iCs/>
                <w:color w:val="C0C0C0"/>
              </w:rPr>
              <w:t>Įrašo tiekėjas</w:t>
            </w:r>
            <w:r>
              <w:rPr>
                <w:i/>
                <w:iCs/>
                <w:color w:val="C0C0C0"/>
              </w:rPr>
              <w:t xml:space="preserve"> fortepijono gamintoją, nurodo modelį, nurodo ar prekė pagaminta ar bus gaminama, </w:t>
            </w:r>
          </w:p>
        </w:tc>
      </w:tr>
      <w:tr w:rsidR="00824CEB" w:rsidRPr="00305557" w14:paraId="7C2CB981" w14:textId="77777777" w:rsidTr="004A64D9">
        <w:tc>
          <w:tcPr>
            <w:tcW w:w="598" w:type="dxa"/>
          </w:tcPr>
          <w:p w14:paraId="037A654E" w14:textId="77777777" w:rsidR="00824CEB" w:rsidRPr="00305557" w:rsidRDefault="00824CEB" w:rsidP="004A64D9">
            <w:pPr>
              <w:keepNext/>
              <w:keepLines/>
              <w:spacing w:line="23" w:lineRule="atLeast"/>
              <w:jc w:val="both"/>
            </w:pPr>
            <w:r w:rsidRPr="00305557">
              <w:t>2.</w:t>
            </w:r>
          </w:p>
        </w:tc>
        <w:tc>
          <w:tcPr>
            <w:tcW w:w="2941" w:type="dxa"/>
          </w:tcPr>
          <w:p w14:paraId="098D0B26" w14:textId="77777777" w:rsidR="00824CEB" w:rsidRPr="00305557" w:rsidRDefault="00824CEB" w:rsidP="004A64D9">
            <w:pPr>
              <w:keepNext/>
              <w:keepLines/>
              <w:spacing w:line="23" w:lineRule="atLeast"/>
              <w:jc w:val="both"/>
            </w:pPr>
            <w:r w:rsidRPr="00305557">
              <w:t>Ilgis</w:t>
            </w:r>
          </w:p>
        </w:tc>
        <w:tc>
          <w:tcPr>
            <w:tcW w:w="2730" w:type="dxa"/>
          </w:tcPr>
          <w:p w14:paraId="02F171EC" w14:textId="77777777" w:rsidR="00824CEB" w:rsidRPr="00305557" w:rsidRDefault="00824CEB" w:rsidP="004A64D9">
            <w:pPr>
              <w:keepNext/>
              <w:keepLines/>
              <w:spacing w:line="23" w:lineRule="atLeast"/>
              <w:jc w:val="both"/>
            </w:pPr>
            <w:r w:rsidRPr="00305557">
              <w:t xml:space="preserve">Ne mažiau 230 cm </w:t>
            </w:r>
          </w:p>
        </w:tc>
        <w:tc>
          <w:tcPr>
            <w:tcW w:w="3392" w:type="dxa"/>
          </w:tcPr>
          <w:p w14:paraId="03AC184B" w14:textId="77777777" w:rsidR="00824CEB" w:rsidRPr="00305557" w:rsidRDefault="00824CEB" w:rsidP="004A64D9">
            <w:pPr>
              <w:keepNext/>
              <w:keepLines/>
              <w:spacing w:line="23" w:lineRule="atLeast"/>
              <w:jc w:val="both"/>
            </w:pPr>
            <w:r w:rsidRPr="00305557">
              <w:rPr>
                <w:i/>
                <w:iCs/>
                <w:color w:val="C0C0C0"/>
              </w:rPr>
              <w:t>Įrašo tiekėjas (konkretus ilgis)</w:t>
            </w:r>
          </w:p>
        </w:tc>
      </w:tr>
      <w:tr w:rsidR="00824CEB" w:rsidRPr="00305557" w14:paraId="42F26CE1" w14:textId="77777777" w:rsidTr="004A64D9">
        <w:tc>
          <w:tcPr>
            <w:tcW w:w="598" w:type="dxa"/>
          </w:tcPr>
          <w:p w14:paraId="5AD58CE7" w14:textId="77777777" w:rsidR="00824CEB" w:rsidRPr="00305557" w:rsidRDefault="00824CEB" w:rsidP="004A64D9">
            <w:pPr>
              <w:keepNext/>
              <w:keepLines/>
              <w:spacing w:line="23" w:lineRule="atLeast"/>
              <w:jc w:val="both"/>
            </w:pPr>
            <w:r w:rsidRPr="00305557">
              <w:t>3.</w:t>
            </w:r>
          </w:p>
        </w:tc>
        <w:tc>
          <w:tcPr>
            <w:tcW w:w="2941" w:type="dxa"/>
          </w:tcPr>
          <w:p w14:paraId="4D8B5EFF" w14:textId="77777777" w:rsidR="00824CEB" w:rsidRPr="00305557" w:rsidRDefault="00824CEB" w:rsidP="004A64D9">
            <w:pPr>
              <w:keepNext/>
              <w:keepLines/>
              <w:spacing w:line="23" w:lineRule="atLeast"/>
              <w:jc w:val="both"/>
            </w:pPr>
            <w:r w:rsidRPr="00305557">
              <w:t>Pagaminimo terminas</w:t>
            </w:r>
          </w:p>
        </w:tc>
        <w:tc>
          <w:tcPr>
            <w:tcW w:w="2730" w:type="dxa"/>
          </w:tcPr>
          <w:p w14:paraId="76C837BF" w14:textId="77777777" w:rsidR="00824CEB" w:rsidRPr="00305557" w:rsidRDefault="00824CEB" w:rsidP="004A64D9">
            <w:pPr>
              <w:keepNext/>
              <w:keepLines/>
              <w:spacing w:line="23" w:lineRule="atLeast"/>
              <w:jc w:val="both"/>
            </w:pPr>
            <w:r w:rsidRPr="00305557">
              <w:t>Instrumentas turi būti naujas, nenaudotas</w:t>
            </w:r>
            <w:r>
              <w:t xml:space="preserve"> (</w:t>
            </w:r>
            <w:r w:rsidRPr="000549A7">
              <w:rPr>
                <w:i/>
                <w:iCs/>
              </w:rPr>
              <w:t>nurodyti pagaminimo metus jei pagamintas</w:t>
            </w:r>
            <w:r>
              <w:t>)</w:t>
            </w:r>
          </w:p>
        </w:tc>
        <w:tc>
          <w:tcPr>
            <w:tcW w:w="3392" w:type="dxa"/>
          </w:tcPr>
          <w:p w14:paraId="7A0F95CA" w14:textId="77777777" w:rsidR="00824CEB" w:rsidRPr="00305557" w:rsidRDefault="00824CEB" w:rsidP="004A64D9">
            <w:pPr>
              <w:keepNext/>
              <w:keepLines/>
              <w:spacing w:line="23" w:lineRule="atLeast"/>
              <w:jc w:val="both"/>
            </w:pPr>
            <w:r w:rsidRPr="00305557">
              <w:rPr>
                <w:i/>
                <w:iCs/>
                <w:color w:val="C0C0C0"/>
              </w:rPr>
              <w:t>Įrašo tiekėjas</w:t>
            </w:r>
          </w:p>
        </w:tc>
      </w:tr>
      <w:tr w:rsidR="00824CEB" w:rsidRPr="00305557" w14:paraId="733DF862" w14:textId="77777777" w:rsidTr="004A64D9">
        <w:tc>
          <w:tcPr>
            <w:tcW w:w="598" w:type="dxa"/>
          </w:tcPr>
          <w:p w14:paraId="6947CF60" w14:textId="77777777" w:rsidR="00824CEB" w:rsidRPr="00305557" w:rsidRDefault="00824CEB" w:rsidP="004A64D9">
            <w:pPr>
              <w:keepNext/>
              <w:keepLines/>
              <w:spacing w:line="23" w:lineRule="atLeast"/>
              <w:jc w:val="both"/>
            </w:pPr>
            <w:r w:rsidRPr="00305557">
              <w:t>4.</w:t>
            </w:r>
          </w:p>
        </w:tc>
        <w:tc>
          <w:tcPr>
            <w:tcW w:w="2941" w:type="dxa"/>
          </w:tcPr>
          <w:p w14:paraId="02EB7556" w14:textId="77777777" w:rsidR="00824CEB" w:rsidRPr="00305557" w:rsidRDefault="00824CEB" w:rsidP="004A64D9">
            <w:pPr>
              <w:keepNext/>
              <w:keepLines/>
              <w:spacing w:line="23" w:lineRule="atLeast"/>
              <w:jc w:val="both"/>
            </w:pPr>
            <w:r w:rsidRPr="00305557">
              <w:t>Instrumento paskirtis ir profesinė kategorija</w:t>
            </w:r>
          </w:p>
        </w:tc>
        <w:tc>
          <w:tcPr>
            <w:tcW w:w="2730" w:type="dxa"/>
          </w:tcPr>
          <w:p w14:paraId="1E012775" w14:textId="77777777" w:rsidR="00824CEB" w:rsidRPr="00305557" w:rsidRDefault="00824CEB" w:rsidP="004A64D9">
            <w:pPr>
              <w:keepNext/>
              <w:keepLines/>
              <w:spacing w:line="23" w:lineRule="atLeast"/>
              <w:jc w:val="both"/>
            </w:pPr>
            <w:r w:rsidRPr="00305557">
              <w:t xml:space="preserve">Koncertinis fortepijonas </w:t>
            </w:r>
            <w:r>
              <w:t xml:space="preserve">turi būti </w:t>
            </w:r>
            <w:r w:rsidRPr="00305557">
              <w:t>skirtas groti koncertinėse erdvėse, aukščiausios koncertinės kategorijos instrumentas.</w:t>
            </w:r>
          </w:p>
        </w:tc>
        <w:tc>
          <w:tcPr>
            <w:tcW w:w="3392" w:type="dxa"/>
          </w:tcPr>
          <w:p w14:paraId="2D53645C" w14:textId="77777777" w:rsidR="00824CEB" w:rsidRPr="00305557" w:rsidRDefault="00824CEB" w:rsidP="004A64D9">
            <w:pPr>
              <w:keepNext/>
              <w:keepLines/>
              <w:spacing w:line="23" w:lineRule="atLeast"/>
              <w:jc w:val="both"/>
            </w:pPr>
            <w:r w:rsidRPr="00305557">
              <w:rPr>
                <w:i/>
                <w:iCs/>
                <w:color w:val="C0C0C0"/>
              </w:rPr>
              <w:t>Įrašo tiekėjas</w:t>
            </w:r>
          </w:p>
        </w:tc>
      </w:tr>
      <w:tr w:rsidR="00824CEB" w:rsidRPr="00305557" w14:paraId="63234DD4" w14:textId="77777777" w:rsidTr="004A64D9">
        <w:tc>
          <w:tcPr>
            <w:tcW w:w="598" w:type="dxa"/>
          </w:tcPr>
          <w:p w14:paraId="2B6EB513" w14:textId="77777777" w:rsidR="00824CEB" w:rsidRPr="00305557" w:rsidRDefault="00824CEB" w:rsidP="004A64D9">
            <w:pPr>
              <w:keepNext/>
              <w:keepLines/>
              <w:spacing w:line="23" w:lineRule="atLeast"/>
              <w:jc w:val="both"/>
            </w:pPr>
            <w:r w:rsidRPr="00305557">
              <w:t>5.</w:t>
            </w:r>
          </w:p>
        </w:tc>
        <w:tc>
          <w:tcPr>
            <w:tcW w:w="2941" w:type="dxa"/>
          </w:tcPr>
          <w:p w14:paraId="51255BEA" w14:textId="77777777" w:rsidR="00824CEB" w:rsidRPr="00305557" w:rsidRDefault="00824CEB" w:rsidP="004A64D9">
            <w:pPr>
              <w:keepNext/>
              <w:keepLines/>
              <w:spacing w:line="23" w:lineRule="atLeast"/>
              <w:jc w:val="both"/>
            </w:pPr>
            <w:r w:rsidRPr="00305557">
              <w:t>Korpusas</w:t>
            </w:r>
          </w:p>
        </w:tc>
        <w:tc>
          <w:tcPr>
            <w:tcW w:w="2730" w:type="dxa"/>
          </w:tcPr>
          <w:p w14:paraId="2143FAD3" w14:textId="77777777" w:rsidR="00824CEB" w:rsidRPr="00305557" w:rsidRDefault="00824CEB" w:rsidP="004A64D9">
            <w:pPr>
              <w:keepNext/>
              <w:keepLines/>
              <w:spacing w:line="23" w:lineRule="atLeast"/>
              <w:jc w:val="both"/>
            </w:pPr>
            <w:r>
              <w:t>Korpusas turi būti s</w:t>
            </w:r>
            <w:r w:rsidRPr="00305557">
              <w:t>tabilus</w:t>
            </w:r>
            <w:r>
              <w:t xml:space="preserve">, </w:t>
            </w:r>
            <w:r w:rsidRPr="00305557">
              <w:t>pagamintas iš daugiasluoksnės medienos arba lygiavertės medžiagos</w:t>
            </w:r>
            <w:r>
              <w:t xml:space="preserve">, </w:t>
            </w:r>
            <w:r w:rsidRPr="00305557">
              <w:t>faneruotas.</w:t>
            </w:r>
          </w:p>
        </w:tc>
        <w:tc>
          <w:tcPr>
            <w:tcW w:w="3392" w:type="dxa"/>
          </w:tcPr>
          <w:p w14:paraId="47FA29D3" w14:textId="77777777" w:rsidR="00824CEB" w:rsidRPr="00305557" w:rsidRDefault="00824CEB" w:rsidP="004A64D9">
            <w:pPr>
              <w:keepNext/>
              <w:keepLines/>
              <w:spacing w:line="23" w:lineRule="atLeast"/>
              <w:jc w:val="both"/>
            </w:pPr>
            <w:r w:rsidRPr="00305557">
              <w:rPr>
                <w:i/>
                <w:iCs/>
                <w:color w:val="C0C0C0"/>
              </w:rPr>
              <w:t>Įrašo tiekėjas</w:t>
            </w:r>
          </w:p>
        </w:tc>
      </w:tr>
      <w:tr w:rsidR="00824CEB" w:rsidRPr="00305557" w14:paraId="0BEC4B15" w14:textId="77777777" w:rsidTr="004A64D9">
        <w:tc>
          <w:tcPr>
            <w:tcW w:w="598" w:type="dxa"/>
          </w:tcPr>
          <w:p w14:paraId="5C6DB779" w14:textId="77777777" w:rsidR="00824CEB" w:rsidRPr="00305557" w:rsidRDefault="00824CEB" w:rsidP="004A64D9">
            <w:pPr>
              <w:keepNext/>
              <w:keepLines/>
              <w:spacing w:line="23" w:lineRule="atLeast"/>
              <w:jc w:val="both"/>
            </w:pPr>
            <w:r w:rsidRPr="00305557">
              <w:t>6.</w:t>
            </w:r>
          </w:p>
        </w:tc>
        <w:tc>
          <w:tcPr>
            <w:tcW w:w="2941" w:type="dxa"/>
          </w:tcPr>
          <w:p w14:paraId="782487A7" w14:textId="77777777" w:rsidR="00824CEB" w:rsidRPr="00305557" w:rsidRDefault="00824CEB" w:rsidP="004A64D9">
            <w:pPr>
              <w:keepNext/>
              <w:keepLines/>
              <w:spacing w:line="23" w:lineRule="atLeast"/>
              <w:jc w:val="both"/>
            </w:pPr>
            <w:r w:rsidRPr="00305557">
              <w:t>Fortepijono dangtis</w:t>
            </w:r>
          </w:p>
        </w:tc>
        <w:tc>
          <w:tcPr>
            <w:tcW w:w="2730" w:type="dxa"/>
          </w:tcPr>
          <w:p w14:paraId="2C7504AF" w14:textId="77777777" w:rsidR="00824CEB" w:rsidRPr="00305557" w:rsidRDefault="00824CEB" w:rsidP="004A64D9">
            <w:pPr>
              <w:keepNext/>
              <w:keepLines/>
              <w:spacing w:line="23" w:lineRule="atLeast"/>
              <w:jc w:val="both"/>
            </w:pPr>
            <w:r w:rsidRPr="00305557">
              <w:t>Ne mažiau kaip 3 dangčio pozicijos</w:t>
            </w:r>
          </w:p>
        </w:tc>
        <w:tc>
          <w:tcPr>
            <w:tcW w:w="3392" w:type="dxa"/>
          </w:tcPr>
          <w:p w14:paraId="20418086" w14:textId="77777777" w:rsidR="00824CEB" w:rsidRPr="00305557" w:rsidRDefault="00824CEB" w:rsidP="004A64D9">
            <w:pPr>
              <w:keepNext/>
              <w:keepLines/>
              <w:spacing w:line="23" w:lineRule="atLeast"/>
              <w:jc w:val="both"/>
            </w:pPr>
            <w:r w:rsidRPr="00305557">
              <w:rPr>
                <w:i/>
                <w:iCs/>
                <w:color w:val="C0C0C0"/>
              </w:rPr>
              <w:t>Įrašo tiekėjas (konkretus skaičius)</w:t>
            </w:r>
          </w:p>
        </w:tc>
      </w:tr>
      <w:tr w:rsidR="00824CEB" w:rsidRPr="00305557" w14:paraId="2A4ECBB0" w14:textId="77777777" w:rsidTr="004A64D9">
        <w:tc>
          <w:tcPr>
            <w:tcW w:w="598" w:type="dxa"/>
          </w:tcPr>
          <w:p w14:paraId="0309132A" w14:textId="77777777" w:rsidR="00824CEB" w:rsidRPr="00305557" w:rsidRDefault="00824CEB" w:rsidP="004A64D9">
            <w:pPr>
              <w:keepNext/>
              <w:keepLines/>
              <w:spacing w:line="23" w:lineRule="atLeast"/>
              <w:jc w:val="both"/>
            </w:pPr>
            <w:r w:rsidRPr="00305557">
              <w:t>7.</w:t>
            </w:r>
          </w:p>
        </w:tc>
        <w:tc>
          <w:tcPr>
            <w:tcW w:w="2941" w:type="dxa"/>
          </w:tcPr>
          <w:p w14:paraId="0E30DE05" w14:textId="77777777" w:rsidR="00824CEB" w:rsidRPr="00305557" w:rsidRDefault="00824CEB" w:rsidP="004A64D9">
            <w:pPr>
              <w:keepNext/>
              <w:keepLines/>
              <w:spacing w:line="23" w:lineRule="atLeast"/>
              <w:jc w:val="both"/>
            </w:pPr>
            <w:r w:rsidRPr="00305557">
              <w:t>Pedalai</w:t>
            </w:r>
          </w:p>
        </w:tc>
        <w:tc>
          <w:tcPr>
            <w:tcW w:w="2730" w:type="dxa"/>
          </w:tcPr>
          <w:p w14:paraId="03C21C4C" w14:textId="77777777" w:rsidR="00824CEB" w:rsidRPr="00305557" w:rsidRDefault="00824CEB" w:rsidP="004A64D9">
            <w:pPr>
              <w:keepNext/>
              <w:keepLines/>
              <w:spacing w:line="23" w:lineRule="atLeast"/>
              <w:jc w:val="both"/>
            </w:pPr>
            <w:r w:rsidRPr="00305557">
              <w:t>Ne mažiau kaip 3</w:t>
            </w:r>
          </w:p>
        </w:tc>
        <w:tc>
          <w:tcPr>
            <w:tcW w:w="3392" w:type="dxa"/>
          </w:tcPr>
          <w:p w14:paraId="48C435BF" w14:textId="77777777" w:rsidR="00824CEB" w:rsidRPr="00305557" w:rsidRDefault="00824CEB" w:rsidP="004A64D9">
            <w:pPr>
              <w:keepNext/>
              <w:keepLines/>
              <w:spacing w:line="23" w:lineRule="atLeast"/>
              <w:jc w:val="both"/>
            </w:pPr>
            <w:r w:rsidRPr="00305557">
              <w:rPr>
                <w:i/>
                <w:iCs/>
                <w:color w:val="C0C0C0"/>
              </w:rPr>
              <w:t>Įrašo tiekėjas (konkretus skaičius)</w:t>
            </w:r>
          </w:p>
        </w:tc>
      </w:tr>
      <w:tr w:rsidR="00824CEB" w:rsidRPr="00305557" w14:paraId="0B7FD9E7" w14:textId="77777777" w:rsidTr="004A64D9">
        <w:tc>
          <w:tcPr>
            <w:tcW w:w="598" w:type="dxa"/>
          </w:tcPr>
          <w:p w14:paraId="2BE8D69C" w14:textId="77777777" w:rsidR="00824CEB" w:rsidRPr="00305557" w:rsidRDefault="00824CEB" w:rsidP="004A64D9">
            <w:pPr>
              <w:keepNext/>
              <w:keepLines/>
              <w:spacing w:line="23" w:lineRule="atLeast"/>
              <w:jc w:val="both"/>
            </w:pPr>
            <w:r w:rsidRPr="00305557">
              <w:t>8.</w:t>
            </w:r>
          </w:p>
        </w:tc>
        <w:tc>
          <w:tcPr>
            <w:tcW w:w="2941" w:type="dxa"/>
          </w:tcPr>
          <w:p w14:paraId="1E7DF6F1" w14:textId="77777777" w:rsidR="00824CEB" w:rsidRPr="00305557" w:rsidRDefault="00824CEB" w:rsidP="004A64D9">
            <w:pPr>
              <w:keepNext/>
              <w:keepLines/>
              <w:spacing w:line="23" w:lineRule="atLeast"/>
              <w:jc w:val="both"/>
            </w:pPr>
            <w:r w:rsidRPr="00305557">
              <w:t>Medžio rėmas</w:t>
            </w:r>
          </w:p>
        </w:tc>
        <w:tc>
          <w:tcPr>
            <w:tcW w:w="2730" w:type="dxa"/>
          </w:tcPr>
          <w:p w14:paraId="61772DFA" w14:textId="77777777" w:rsidR="00824CEB" w:rsidRPr="00305557" w:rsidRDefault="00824CEB" w:rsidP="004A64D9">
            <w:pPr>
              <w:keepNext/>
              <w:keepLines/>
              <w:spacing w:line="23" w:lineRule="atLeast"/>
              <w:jc w:val="both"/>
            </w:pPr>
            <w:r w:rsidRPr="00305557">
              <w:t xml:space="preserve">Privalo užtikrinti konstrukcijos tvirtumą ir stabilumą, o taip pat rezonansinės </w:t>
            </w:r>
            <w:proofErr w:type="spellStart"/>
            <w:r w:rsidRPr="00305557">
              <w:t>dekos</w:t>
            </w:r>
            <w:proofErr w:type="spellEnd"/>
            <w:r w:rsidRPr="00305557">
              <w:t>, stygų ir visų kitų instrumento dalių funkcijas</w:t>
            </w:r>
          </w:p>
        </w:tc>
        <w:tc>
          <w:tcPr>
            <w:tcW w:w="3392" w:type="dxa"/>
          </w:tcPr>
          <w:p w14:paraId="342BB307" w14:textId="77777777" w:rsidR="00824CEB" w:rsidRPr="00305557" w:rsidRDefault="00824CEB" w:rsidP="004A64D9">
            <w:pPr>
              <w:keepNext/>
              <w:keepLines/>
              <w:spacing w:line="23" w:lineRule="atLeast"/>
              <w:jc w:val="both"/>
            </w:pPr>
            <w:r w:rsidRPr="00305557">
              <w:rPr>
                <w:i/>
                <w:iCs/>
                <w:color w:val="C0C0C0"/>
              </w:rPr>
              <w:t>Įrašo tiekėjas</w:t>
            </w:r>
          </w:p>
        </w:tc>
      </w:tr>
      <w:tr w:rsidR="00824CEB" w:rsidRPr="00305557" w14:paraId="27DEBD0F" w14:textId="77777777" w:rsidTr="004A64D9">
        <w:tc>
          <w:tcPr>
            <w:tcW w:w="598" w:type="dxa"/>
          </w:tcPr>
          <w:p w14:paraId="42D73BE6" w14:textId="77777777" w:rsidR="00824CEB" w:rsidRPr="00305557" w:rsidRDefault="00824CEB" w:rsidP="004A64D9">
            <w:pPr>
              <w:keepNext/>
              <w:keepLines/>
              <w:spacing w:line="23" w:lineRule="atLeast"/>
              <w:jc w:val="both"/>
            </w:pPr>
            <w:r w:rsidRPr="00305557">
              <w:t>9.</w:t>
            </w:r>
          </w:p>
        </w:tc>
        <w:tc>
          <w:tcPr>
            <w:tcW w:w="2941" w:type="dxa"/>
          </w:tcPr>
          <w:p w14:paraId="5621BD3F" w14:textId="77777777" w:rsidR="00824CEB" w:rsidRPr="00305557" w:rsidRDefault="00824CEB" w:rsidP="004A64D9">
            <w:pPr>
              <w:keepNext/>
              <w:keepLines/>
              <w:spacing w:line="23" w:lineRule="atLeast"/>
              <w:jc w:val="both"/>
            </w:pPr>
            <w:r w:rsidRPr="00305557">
              <w:t xml:space="preserve">Rezonansinė </w:t>
            </w:r>
            <w:proofErr w:type="spellStart"/>
            <w:r w:rsidRPr="00305557">
              <w:t>deka</w:t>
            </w:r>
            <w:proofErr w:type="spellEnd"/>
          </w:p>
        </w:tc>
        <w:tc>
          <w:tcPr>
            <w:tcW w:w="2730" w:type="dxa"/>
          </w:tcPr>
          <w:p w14:paraId="6765F9CB" w14:textId="77777777" w:rsidR="00824CEB" w:rsidRPr="00305557" w:rsidRDefault="00824CEB" w:rsidP="004A64D9">
            <w:pPr>
              <w:keepNext/>
              <w:keepLines/>
              <w:spacing w:line="23" w:lineRule="atLeast"/>
              <w:jc w:val="both"/>
            </w:pPr>
            <w:r w:rsidRPr="00305557">
              <w:t xml:space="preserve">Rezonansinė </w:t>
            </w:r>
            <w:proofErr w:type="spellStart"/>
            <w:r w:rsidRPr="00305557">
              <w:t>deka</w:t>
            </w:r>
            <w:proofErr w:type="spellEnd"/>
            <w:r w:rsidRPr="00305557">
              <w:t xml:space="preserve"> </w:t>
            </w:r>
            <w:r>
              <w:t>turi būti s</w:t>
            </w:r>
            <w:r w:rsidRPr="00305557">
              <w:t>tangri</w:t>
            </w:r>
          </w:p>
        </w:tc>
        <w:tc>
          <w:tcPr>
            <w:tcW w:w="3392" w:type="dxa"/>
          </w:tcPr>
          <w:p w14:paraId="4E2CCDC4" w14:textId="77777777" w:rsidR="00824CEB" w:rsidRPr="00305557" w:rsidRDefault="00824CEB" w:rsidP="004A64D9">
            <w:pPr>
              <w:keepNext/>
              <w:keepLines/>
              <w:spacing w:line="23" w:lineRule="atLeast"/>
              <w:jc w:val="both"/>
            </w:pPr>
            <w:r w:rsidRPr="00305557">
              <w:rPr>
                <w:i/>
                <w:iCs/>
                <w:color w:val="C0C0C0"/>
              </w:rPr>
              <w:t>Įrašo tiekėjas</w:t>
            </w:r>
          </w:p>
        </w:tc>
      </w:tr>
      <w:tr w:rsidR="00824CEB" w:rsidRPr="00305557" w14:paraId="327C284F" w14:textId="77777777" w:rsidTr="004A64D9">
        <w:tc>
          <w:tcPr>
            <w:tcW w:w="598" w:type="dxa"/>
          </w:tcPr>
          <w:p w14:paraId="2707AEA9" w14:textId="77777777" w:rsidR="00824CEB" w:rsidRPr="00305557" w:rsidRDefault="00824CEB" w:rsidP="004A64D9">
            <w:pPr>
              <w:keepNext/>
              <w:keepLines/>
              <w:spacing w:line="23" w:lineRule="atLeast"/>
              <w:jc w:val="both"/>
            </w:pPr>
            <w:r w:rsidRPr="00305557">
              <w:t>10.</w:t>
            </w:r>
          </w:p>
        </w:tc>
        <w:tc>
          <w:tcPr>
            <w:tcW w:w="2941" w:type="dxa"/>
          </w:tcPr>
          <w:p w14:paraId="6CC44470" w14:textId="77777777" w:rsidR="00824CEB" w:rsidRPr="00305557" w:rsidRDefault="00824CEB" w:rsidP="004A64D9">
            <w:pPr>
              <w:keepNext/>
              <w:keepLines/>
              <w:spacing w:line="23" w:lineRule="atLeast"/>
            </w:pPr>
            <w:r w:rsidRPr="00305557">
              <w:t xml:space="preserve">Rezonansinės </w:t>
            </w:r>
            <w:proofErr w:type="spellStart"/>
            <w:r w:rsidRPr="00305557">
              <w:t>dekos</w:t>
            </w:r>
            <w:proofErr w:type="spellEnd"/>
            <w:r w:rsidRPr="00305557">
              <w:t xml:space="preserve"> tilteliai</w:t>
            </w:r>
          </w:p>
        </w:tc>
        <w:tc>
          <w:tcPr>
            <w:tcW w:w="2730" w:type="dxa"/>
          </w:tcPr>
          <w:p w14:paraId="40825B9F" w14:textId="77777777" w:rsidR="00824CEB" w:rsidRPr="00305557" w:rsidRDefault="00824CEB" w:rsidP="004A64D9">
            <w:pPr>
              <w:keepNext/>
              <w:keepLines/>
              <w:spacing w:line="23" w:lineRule="atLeast"/>
              <w:jc w:val="both"/>
            </w:pPr>
            <w:r>
              <w:t>Turi būti r</w:t>
            </w:r>
            <w:r w:rsidRPr="00305557">
              <w:t xml:space="preserve">ezonansinės </w:t>
            </w:r>
            <w:proofErr w:type="spellStart"/>
            <w:r w:rsidRPr="00305557">
              <w:t>dekos</w:t>
            </w:r>
            <w:proofErr w:type="spellEnd"/>
            <w:r w:rsidRPr="00305557">
              <w:t xml:space="preserve"> tilteliai</w:t>
            </w:r>
          </w:p>
        </w:tc>
        <w:tc>
          <w:tcPr>
            <w:tcW w:w="3392" w:type="dxa"/>
          </w:tcPr>
          <w:p w14:paraId="6401C1FE" w14:textId="77777777" w:rsidR="00824CEB" w:rsidRPr="00305557" w:rsidRDefault="00824CEB" w:rsidP="004A64D9">
            <w:pPr>
              <w:keepNext/>
              <w:keepLines/>
              <w:spacing w:line="23" w:lineRule="atLeast"/>
              <w:jc w:val="both"/>
            </w:pPr>
            <w:r w:rsidRPr="00305557">
              <w:rPr>
                <w:i/>
                <w:iCs/>
                <w:color w:val="C0C0C0"/>
              </w:rPr>
              <w:t>Įrašo tiekėjas</w:t>
            </w:r>
          </w:p>
        </w:tc>
      </w:tr>
      <w:tr w:rsidR="00824CEB" w:rsidRPr="00305557" w14:paraId="2B139E68" w14:textId="77777777" w:rsidTr="004A64D9">
        <w:tc>
          <w:tcPr>
            <w:tcW w:w="598" w:type="dxa"/>
          </w:tcPr>
          <w:p w14:paraId="60231BEA" w14:textId="77777777" w:rsidR="00824CEB" w:rsidRPr="00305557" w:rsidRDefault="00824CEB" w:rsidP="004A64D9">
            <w:pPr>
              <w:keepNext/>
              <w:keepLines/>
              <w:spacing w:line="23" w:lineRule="atLeast"/>
              <w:jc w:val="both"/>
            </w:pPr>
            <w:r w:rsidRPr="00305557">
              <w:t>11.</w:t>
            </w:r>
          </w:p>
        </w:tc>
        <w:tc>
          <w:tcPr>
            <w:tcW w:w="2941" w:type="dxa"/>
          </w:tcPr>
          <w:p w14:paraId="3DF2C935" w14:textId="77777777" w:rsidR="00824CEB" w:rsidRPr="00305557" w:rsidRDefault="00824CEB" w:rsidP="004A64D9">
            <w:pPr>
              <w:keepNext/>
              <w:keepLines/>
              <w:spacing w:line="23" w:lineRule="atLeast"/>
              <w:jc w:val="both"/>
            </w:pPr>
            <w:r w:rsidRPr="00305557">
              <w:t>Ketaus rėmas</w:t>
            </w:r>
          </w:p>
        </w:tc>
        <w:tc>
          <w:tcPr>
            <w:tcW w:w="2730" w:type="dxa"/>
          </w:tcPr>
          <w:p w14:paraId="261DD0FE" w14:textId="77777777" w:rsidR="00824CEB" w:rsidRPr="00305557" w:rsidRDefault="00824CEB" w:rsidP="004A64D9">
            <w:pPr>
              <w:keepNext/>
              <w:keepLines/>
              <w:spacing w:line="23" w:lineRule="atLeast"/>
              <w:jc w:val="both"/>
            </w:pPr>
            <w:r>
              <w:t>Turi būti k</w:t>
            </w:r>
            <w:r w:rsidRPr="00305557">
              <w:t>etaus rėmas arba lygiavert</w:t>
            </w:r>
            <w:r>
              <w:t>ės medžiagos</w:t>
            </w:r>
          </w:p>
        </w:tc>
        <w:tc>
          <w:tcPr>
            <w:tcW w:w="3392" w:type="dxa"/>
          </w:tcPr>
          <w:p w14:paraId="60E778D6" w14:textId="77777777" w:rsidR="00824CEB" w:rsidRPr="00305557" w:rsidRDefault="00824CEB" w:rsidP="004A64D9">
            <w:pPr>
              <w:keepNext/>
              <w:keepLines/>
              <w:spacing w:line="23" w:lineRule="atLeast"/>
              <w:jc w:val="both"/>
              <w:rPr>
                <w:i/>
                <w:iCs/>
                <w:color w:val="C0C0C0"/>
              </w:rPr>
            </w:pPr>
            <w:r w:rsidRPr="00305557">
              <w:rPr>
                <w:i/>
                <w:iCs/>
                <w:color w:val="C0C0C0"/>
              </w:rPr>
              <w:t>Įrašo tiekėjas</w:t>
            </w:r>
          </w:p>
        </w:tc>
      </w:tr>
      <w:tr w:rsidR="00824CEB" w:rsidRPr="00305557" w14:paraId="1655C288" w14:textId="77777777" w:rsidTr="004A64D9">
        <w:tc>
          <w:tcPr>
            <w:tcW w:w="598" w:type="dxa"/>
          </w:tcPr>
          <w:p w14:paraId="2AB0CE81" w14:textId="77777777" w:rsidR="00824CEB" w:rsidRPr="00305557" w:rsidRDefault="00824CEB" w:rsidP="004A64D9">
            <w:pPr>
              <w:keepNext/>
              <w:keepLines/>
              <w:spacing w:line="23" w:lineRule="atLeast"/>
              <w:jc w:val="both"/>
            </w:pPr>
            <w:r w:rsidRPr="00305557">
              <w:t>12.</w:t>
            </w:r>
          </w:p>
        </w:tc>
        <w:tc>
          <w:tcPr>
            <w:tcW w:w="2941" w:type="dxa"/>
          </w:tcPr>
          <w:p w14:paraId="5BEEF2B8" w14:textId="77777777" w:rsidR="00824CEB" w:rsidRPr="00305557" w:rsidRDefault="00824CEB" w:rsidP="004A64D9">
            <w:pPr>
              <w:keepNext/>
              <w:keepLines/>
              <w:spacing w:line="23" w:lineRule="atLeast"/>
              <w:jc w:val="both"/>
            </w:pPr>
            <w:r w:rsidRPr="00305557">
              <w:t>Kuoliukų lenta</w:t>
            </w:r>
          </w:p>
        </w:tc>
        <w:tc>
          <w:tcPr>
            <w:tcW w:w="2730" w:type="dxa"/>
          </w:tcPr>
          <w:p w14:paraId="78E25E19" w14:textId="77777777" w:rsidR="00824CEB" w:rsidRPr="00305557" w:rsidRDefault="00824CEB" w:rsidP="004A64D9">
            <w:pPr>
              <w:keepNext/>
              <w:keepLines/>
              <w:spacing w:line="23" w:lineRule="atLeast"/>
              <w:jc w:val="both"/>
            </w:pPr>
            <w:r w:rsidRPr="00305557">
              <w:t>Derinimo kuoliukų lenta turi būti daugiasluoksnė</w:t>
            </w:r>
          </w:p>
        </w:tc>
        <w:tc>
          <w:tcPr>
            <w:tcW w:w="3392" w:type="dxa"/>
          </w:tcPr>
          <w:p w14:paraId="1F40DC72" w14:textId="77777777" w:rsidR="00824CEB" w:rsidRPr="00305557" w:rsidRDefault="00824CEB" w:rsidP="004A64D9">
            <w:pPr>
              <w:keepNext/>
              <w:keepLines/>
              <w:spacing w:line="23" w:lineRule="atLeast"/>
              <w:jc w:val="both"/>
              <w:rPr>
                <w:i/>
                <w:iCs/>
                <w:color w:val="C0C0C0"/>
              </w:rPr>
            </w:pPr>
            <w:r w:rsidRPr="00305557">
              <w:rPr>
                <w:i/>
                <w:iCs/>
                <w:color w:val="C0C0C0"/>
              </w:rPr>
              <w:t>Įrašo tiekėjas</w:t>
            </w:r>
          </w:p>
        </w:tc>
      </w:tr>
      <w:tr w:rsidR="00824CEB" w:rsidRPr="00305557" w14:paraId="3980B6D1" w14:textId="77777777" w:rsidTr="004A64D9">
        <w:tc>
          <w:tcPr>
            <w:tcW w:w="598" w:type="dxa"/>
          </w:tcPr>
          <w:p w14:paraId="731488F6" w14:textId="77777777" w:rsidR="00824CEB" w:rsidRPr="00305557" w:rsidRDefault="00824CEB" w:rsidP="004A64D9">
            <w:pPr>
              <w:keepNext/>
              <w:keepLines/>
              <w:spacing w:line="23" w:lineRule="atLeast"/>
              <w:jc w:val="both"/>
            </w:pPr>
            <w:r w:rsidRPr="00305557">
              <w:t>13.</w:t>
            </w:r>
          </w:p>
        </w:tc>
        <w:tc>
          <w:tcPr>
            <w:tcW w:w="2941" w:type="dxa"/>
          </w:tcPr>
          <w:p w14:paraId="75D72FFD" w14:textId="77777777" w:rsidR="00824CEB" w:rsidRPr="00305557" w:rsidRDefault="00824CEB" w:rsidP="004A64D9">
            <w:pPr>
              <w:keepNext/>
              <w:keepLines/>
              <w:spacing w:line="23" w:lineRule="atLeast"/>
              <w:jc w:val="both"/>
            </w:pPr>
            <w:r w:rsidRPr="00305557">
              <w:t>Derinimo kuoliukai</w:t>
            </w:r>
          </w:p>
        </w:tc>
        <w:tc>
          <w:tcPr>
            <w:tcW w:w="2730" w:type="dxa"/>
          </w:tcPr>
          <w:p w14:paraId="5B58E908" w14:textId="77777777" w:rsidR="00824CEB" w:rsidRPr="00305557" w:rsidRDefault="00824CEB" w:rsidP="004A64D9">
            <w:pPr>
              <w:keepNext/>
              <w:keepLines/>
              <w:spacing w:line="23" w:lineRule="atLeast"/>
              <w:jc w:val="both"/>
            </w:pPr>
            <w:r>
              <w:t>Derinimo kuoliukai turi būti p</w:t>
            </w:r>
            <w:r w:rsidRPr="00305557">
              <w:t>lieno arba lygiavertės medžiagos, padengti rūdims atsparia danga</w:t>
            </w:r>
          </w:p>
        </w:tc>
        <w:tc>
          <w:tcPr>
            <w:tcW w:w="3392" w:type="dxa"/>
          </w:tcPr>
          <w:p w14:paraId="7CF0B5F0" w14:textId="77777777" w:rsidR="00824CEB" w:rsidRPr="00305557" w:rsidRDefault="00824CEB" w:rsidP="004A64D9">
            <w:pPr>
              <w:keepNext/>
              <w:keepLines/>
              <w:spacing w:line="23" w:lineRule="atLeast"/>
              <w:jc w:val="both"/>
              <w:rPr>
                <w:i/>
                <w:iCs/>
                <w:color w:val="C0C0C0"/>
              </w:rPr>
            </w:pPr>
            <w:r w:rsidRPr="00305557">
              <w:rPr>
                <w:i/>
                <w:iCs/>
                <w:color w:val="C0C0C0"/>
              </w:rPr>
              <w:t>Įrašo tiekėjas</w:t>
            </w:r>
          </w:p>
        </w:tc>
      </w:tr>
      <w:tr w:rsidR="00824CEB" w:rsidRPr="00305557" w14:paraId="75C92B27" w14:textId="77777777" w:rsidTr="004A64D9">
        <w:tc>
          <w:tcPr>
            <w:tcW w:w="598" w:type="dxa"/>
          </w:tcPr>
          <w:p w14:paraId="19F248DE" w14:textId="77777777" w:rsidR="00824CEB" w:rsidRPr="00305557" w:rsidRDefault="00824CEB" w:rsidP="004A64D9">
            <w:pPr>
              <w:keepNext/>
              <w:keepLines/>
              <w:spacing w:line="23" w:lineRule="atLeast"/>
              <w:jc w:val="both"/>
            </w:pPr>
            <w:r w:rsidRPr="00305557">
              <w:t>14.</w:t>
            </w:r>
          </w:p>
        </w:tc>
        <w:tc>
          <w:tcPr>
            <w:tcW w:w="2941" w:type="dxa"/>
          </w:tcPr>
          <w:p w14:paraId="7EE2376C" w14:textId="77777777" w:rsidR="00824CEB" w:rsidRPr="00305557" w:rsidRDefault="00824CEB" w:rsidP="004A64D9">
            <w:pPr>
              <w:keepNext/>
              <w:keepLines/>
              <w:spacing w:line="23" w:lineRule="atLeast"/>
              <w:jc w:val="both"/>
            </w:pPr>
            <w:r w:rsidRPr="00305557">
              <w:t>Agrafų sistema</w:t>
            </w:r>
          </w:p>
        </w:tc>
        <w:tc>
          <w:tcPr>
            <w:tcW w:w="2730" w:type="dxa"/>
          </w:tcPr>
          <w:p w14:paraId="47753514" w14:textId="77777777" w:rsidR="00824CEB" w:rsidRPr="00305557" w:rsidRDefault="00824CEB" w:rsidP="004A64D9">
            <w:pPr>
              <w:keepNext/>
              <w:keepLines/>
              <w:spacing w:line="23" w:lineRule="atLeast"/>
              <w:jc w:val="both"/>
            </w:pPr>
            <w:r w:rsidRPr="00305557">
              <w:t>Turi užtikrinti stygų pozicijos tikslumą</w:t>
            </w:r>
          </w:p>
        </w:tc>
        <w:tc>
          <w:tcPr>
            <w:tcW w:w="3392" w:type="dxa"/>
          </w:tcPr>
          <w:p w14:paraId="76820A11" w14:textId="77777777" w:rsidR="00824CEB" w:rsidRPr="00305557" w:rsidRDefault="00824CEB" w:rsidP="004A64D9">
            <w:pPr>
              <w:keepNext/>
              <w:keepLines/>
              <w:spacing w:line="23" w:lineRule="atLeast"/>
              <w:jc w:val="both"/>
              <w:rPr>
                <w:i/>
                <w:iCs/>
                <w:color w:val="C0C0C0"/>
              </w:rPr>
            </w:pPr>
            <w:r w:rsidRPr="00305557">
              <w:rPr>
                <w:i/>
                <w:iCs/>
                <w:color w:val="C0C0C0"/>
              </w:rPr>
              <w:t>Įrašo tiekėjas</w:t>
            </w:r>
          </w:p>
        </w:tc>
      </w:tr>
      <w:tr w:rsidR="00824CEB" w:rsidRPr="00305557" w14:paraId="27B83408" w14:textId="77777777" w:rsidTr="004A64D9">
        <w:tc>
          <w:tcPr>
            <w:tcW w:w="598" w:type="dxa"/>
          </w:tcPr>
          <w:p w14:paraId="41897679" w14:textId="77777777" w:rsidR="00824CEB" w:rsidRPr="00305557" w:rsidRDefault="00824CEB" w:rsidP="004A64D9">
            <w:pPr>
              <w:keepNext/>
              <w:keepLines/>
              <w:spacing w:line="23" w:lineRule="atLeast"/>
              <w:jc w:val="both"/>
            </w:pPr>
            <w:r w:rsidRPr="00305557">
              <w:lastRenderedPageBreak/>
              <w:t>15.</w:t>
            </w:r>
          </w:p>
        </w:tc>
        <w:tc>
          <w:tcPr>
            <w:tcW w:w="2941" w:type="dxa"/>
          </w:tcPr>
          <w:p w14:paraId="5192CACF" w14:textId="77777777" w:rsidR="00824CEB" w:rsidRPr="00305557" w:rsidRDefault="00824CEB" w:rsidP="004A64D9">
            <w:pPr>
              <w:keepNext/>
              <w:keepLines/>
              <w:spacing w:line="23" w:lineRule="atLeast"/>
              <w:jc w:val="both"/>
            </w:pPr>
            <w:r w:rsidRPr="00305557">
              <w:t>Mechanika</w:t>
            </w:r>
          </w:p>
        </w:tc>
        <w:tc>
          <w:tcPr>
            <w:tcW w:w="2730" w:type="dxa"/>
          </w:tcPr>
          <w:p w14:paraId="077B52A6" w14:textId="77777777" w:rsidR="00824CEB" w:rsidRPr="00305557" w:rsidRDefault="00824CEB" w:rsidP="004A64D9">
            <w:pPr>
              <w:keepNext/>
              <w:keepLines/>
              <w:spacing w:line="23" w:lineRule="atLeast"/>
              <w:jc w:val="both"/>
            </w:pPr>
            <w:r>
              <w:t>Mechanika turi būti s</w:t>
            </w:r>
            <w:r w:rsidRPr="00305557">
              <w:t xml:space="preserve">ureguliuota ir suintonuota. </w:t>
            </w:r>
            <w:r>
              <w:t>Mechanikoje n</w:t>
            </w:r>
            <w:r w:rsidRPr="00305557">
              <w:t>eturi būti plastikinių detalių</w:t>
            </w:r>
          </w:p>
        </w:tc>
        <w:tc>
          <w:tcPr>
            <w:tcW w:w="3392" w:type="dxa"/>
          </w:tcPr>
          <w:p w14:paraId="211E6FEA" w14:textId="77777777" w:rsidR="00824CEB" w:rsidRPr="00305557" w:rsidRDefault="00824CEB" w:rsidP="004A64D9">
            <w:pPr>
              <w:keepNext/>
              <w:keepLines/>
              <w:spacing w:line="23" w:lineRule="atLeast"/>
              <w:jc w:val="both"/>
              <w:rPr>
                <w:i/>
                <w:iCs/>
                <w:color w:val="C0C0C0"/>
              </w:rPr>
            </w:pPr>
            <w:r w:rsidRPr="00305557">
              <w:rPr>
                <w:i/>
                <w:iCs/>
                <w:color w:val="C0C0C0"/>
              </w:rPr>
              <w:t>Įrašo tiekėjas</w:t>
            </w:r>
          </w:p>
        </w:tc>
      </w:tr>
      <w:tr w:rsidR="00824CEB" w:rsidRPr="00305557" w14:paraId="06853608" w14:textId="77777777" w:rsidTr="004A64D9">
        <w:tc>
          <w:tcPr>
            <w:tcW w:w="598" w:type="dxa"/>
          </w:tcPr>
          <w:p w14:paraId="60B0F072" w14:textId="77777777" w:rsidR="00824CEB" w:rsidRPr="00305557" w:rsidRDefault="00824CEB" w:rsidP="004A64D9">
            <w:pPr>
              <w:keepNext/>
              <w:keepLines/>
              <w:spacing w:line="23" w:lineRule="atLeast"/>
              <w:jc w:val="both"/>
            </w:pPr>
            <w:r w:rsidRPr="00305557">
              <w:t>16.</w:t>
            </w:r>
          </w:p>
        </w:tc>
        <w:tc>
          <w:tcPr>
            <w:tcW w:w="2941" w:type="dxa"/>
          </w:tcPr>
          <w:p w14:paraId="7F052193" w14:textId="77777777" w:rsidR="00824CEB" w:rsidRPr="00305557" w:rsidRDefault="00824CEB" w:rsidP="004A64D9">
            <w:pPr>
              <w:keepNext/>
              <w:keepLines/>
              <w:spacing w:line="23" w:lineRule="atLeast"/>
              <w:jc w:val="both"/>
            </w:pPr>
            <w:r w:rsidRPr="00305557">
              <w:t>Plaktukai</w:t>
            </w:r>
          </w:p>
        </w:tc>
        <w:tc>
          <w:tcPr>
            <w:tcW w:w="2730" w:type="dxa"/>
          </w:tcPr>
          <w:p w14:paraId="02E5EE48" w14:textId="77777777" w:rsidR="00824CEB" w:rsidRPr="00305557" w:rsidRDefault="00824CEB" w:rsidP="004A64D9">
            <w:pPr>
              <w:keepNext/>
              <w:keepLines/>
              <w:spacing w:line="23" w:lineRule="atLeast"/>
              <w:jc w:val="both"/>
            </w:pPr>
            <w:r w:rsidRPr="00305557">
              <w:t>Turi būti pagaminti iš medienos, panaudojant veltinį arba lygiavertę medžiagą</w:t>
            </w:r>
          </w:p>
        </w:tc>
        <w:tc>
          <w:tcPr>
            <w:tcW w:w="3392" w:type="dxa"/>
          </w:tcPr>
          <w:p w14:paraId="49F2E698" w14:textId="77777777" w:rsidR="00824CEB" w:rsidRPr="00305557" w:rsidRDefault="00824CEB" w:rsidP="004A64D9">
            <w:pPr>
              <w:keepNext/>
              <w:keepLines/>
              <w:spacing w:line="23" w:lineRule="atLeast"/>
              <w:jc w:val="both"/>
              <w:rPr>
                <w:i/>
                <w:iCs/>
                <w:color w:val="C0C0C0"/>
              </w:rPr>
            </w:pPr>
            <w:r w:rsidRPr="00305557">
              <w:rPr>
                <w:i/>
                <w:iCs/>
                <w:color w:val="C0C0C0"/>
              </w:rPr>
              <w:t>Įrašo tiekėjas</w:t>
            </w:r>
          </w:p>
        </w:tc>
      </w:tr>
      <w:tr w:rsidR="00824CEB" w:rsidRPr="00305557" w14:paraId="40721E8C" w14:textId="77777777" w:rsidTr="004A64D9">
        <w:tc>
          <w:tcPr>
            <w:tcW w:w="598" w:type="dxa"/>
            <w:vMerge w:val="restart"/>
          </w:tcPr>
          <w:p w14:paraId="3F768F19" w14:textId="77777777" w:rsidR="00824CEB" w:rsidRPr="00305557" w:rsidRDefault="00824CEB" w:rsidP="004A64D9">
            <w:pPr>
              <w:keepNext/>
              <w:keepLines/>
              <w:spacing w:line="23" w:lineRule="atLeast"/>
              <w:jc w:val="both"/>
            </w:pPr>
            <w:r w:rsidRPr="00305557">
              <w:t>17.</w:t>
            </w:r>
          </w:p>
        </w:tc>
        <w:tc>
          <w:tcPr>
            <w:tcW w:w="2941" w:type="dxa"/>
            <w:vMerge w:val="restart"/>
          </w:tcPr>
          <w:p w14:paraId="425C82C8" w14:textId="77777777" w:rsidR="00824CEB" w:rsidRPr="00305557" w:rsidRDefault="00824CEB" w:rsidP="004A64D9">
            <w:pPr>
              <w:keepNext/>
              <w:keepLines/>
              <w:spacing w:line="23" w:lineRule="atLeast"/>
              <w:jc w:val="both"/>
            </w:pPr>
            <w:r w:rsidRPr="00305557">
              <w:t>Klaviatūra</w:t>
            </w:r>
          </w:p>
        </w:tc>
        <w:tc>
          <w:tcPr>
            <w:tcW w:w="2730" w:type="dxa"/>
          </w:tcPr>
          <w:p w14:paraId="7211FE2E" w14:textId="77777777" w:rsidR="00824CEB" w:rsidRPr="00305557" w:rsidRDefault="00824CEB" w:rsidP="004A64D9">
            <w:pPr>
              <w:keepNext/>
              <w:keepLines/>
              <w:spacing w:line="23" w:lineRule="atLeast"/>
              <w:jc w:val="both"/>
            </w:pPr>
            <w:r>
              <w:t>Turi būti n</w:t>
            </w:r>
            <w:r w:rsidRPr="00305557">
              <w:t>e mažiau 88 (aštuoniasdešimt aštuoni) klavišai</w:t>
            </w:r>
          </w:p>
        </w:tc>
        <w:tc>
          <w:tcPr>
            <w:tcW w:w="3392" w:type="dxa"/>
          </w:tcPr>
          <w:p w14:paraId="37512E83" w14:textId="77777777" w:rsidR="00824CEB" w:rsidRPr="00305557" w:rsidRDefault="00824CEB" w:rsidP="004A64D9">
            <w:pPr>
              <w:keepNext/>
              <w:keepLines/>
              <w:spacing w:line="23" w:lineRule="atLeast"/>
              <w:jc w:val="both"/>
              <w:rPr>
                <w:i/>
                <w:iCs/>
                <w:color w:val="C0C0C0"/>
              </w:rPr>
            </w:pPr>
            <w:r w:rsidRPr="00305557">
              <w:rPr>
                <w:i/>
                <w:iCs/>
                <w:color w:val="C0C0C0"/>
              </w:rPr>
              <w:t>Įrašo tiekėjas</w:t>
            </w:r>
          </w:p>
        </w:tc>
      </w:tr>
      <w:tr w:rsidR="00824CEB" w:rsidRPr="00305557" w14:paraId="13C10D50" w14:textId="77777777" w:rsidTr="004A64D9">
        <w:tc>
          <w:tcPr>
            <w:tcW w:w="598" w:type="dxa"/>
            <w:vMerge/>
          </w:tcPr>
          <w:p w14:paraId="750ABB38" w14:textId="77777777" w:rsidR="00824CEB" w:rsidRPr="00305557" w:rsidRDefault="00824CEB" w:rsidP="004A64D9">
            <w:pPr>
              <w:keepNext/>
              <w:keepLines/>
              <w:spacing w:line="23" w:lineRule="atLeast"/>
              <w:jc w:val="both"/>
            </w:pPr>
          </w:p>
        </w:tc>
        <w:tc>
          <w:tcPr>
            <w:tcW w:w="2941" w:type="dxa"/>
            <w:vMerge/>
          </w:tcPr>
          <w:p w14:paraId="37BD55CB" w14:textId="77777777" w:rsidR="00824CEB" w:rsidRPr="00305557" w:rsidRDefault="00824CEB" w:rsidP="004A64D9">
            <w:pPr>
              <w:keepNext/>
              <w:keepLines/>
              <w:spacing w:line="23" w:lineRule="atLeast"/>
              <w:jc w:val="both"/>
            </w:pPr>
          </w:p>
        </w:tc>
        <w:tc>
          <w:tcPr>
            <w:tcW w:w="2730" w:type="dxa"/>
          </w:tcPr>
          <w:p w14:paraId="75912FB9" w14:textId="77777777" w:rsidR="00824CEB" w:rsidRPr="00305557" w:rsidRDefault="00824CEB" w:rsidP="004A64D9">
            <w:pPr>
              <w:keepNext/>
              <w:keepLines/>
              <w:spacing w:line="23" w:lineRule="atLeast"/>
              <w:jc w:val="both"/>
            </w:pPr>
            <w:r>
              <w:t>Turi būti n</w:t>
            </w:r>
            <w:r w:rsidRPr="00305557">
              <w:t>eslidi klavišų danga, pagaminta iš sintetinių arba lygiaverčių medžiagų</w:t>
            </w:r>
          </w:p>
        </w:tc>
        <w:tc>
          <w:tcPr>
            <w:tcW w:w="3392" w:type="dxa"/>
          </w:tcPr>
          <w:p w14:paraId="5DE0CA63" w14:textId="77777777" w:rsidR="00824CEB" w:rsidRPr="00305557" w:rsidRDefault="00824CEB" w:rsidP="004A64D9">
            <w:pPr>
              <w:keepNext/>
              <w:keepLines/>
              <w:spacing w:line="23" w:lineRule="atLeast"/>
              <w:jc w:val="both"/>
              <w:rPr>
                <w:i/>
                <w:iCs/>
                <w:color w:val="C0C0C0"/>
              </w:rPr>
            </w:pPr>
            <w:r w:rsidRPr="00305557">
              <w:rPr>
                <w:i/>
                <w:iCs/>
                <w:color w:val="C0C0C0"/>
              </w:rPr>
              <w:t>Įrašo tiekėjas</w:t>
            </w:r>
          </w:p>
        </w:tc>
      </w:tr>
      <w:tr w:rsidR="00824CEB" w:rsidRPr="00305557" w14:paraId="4E7F7438" w14:textId="77777777" w:rsidTr="004A64D9">
        <w:tc>
          <w:tcPr>
            <w:tcW w:w="598" w:type="dxa"/>
            <w:vMerge/>
          </w:tcPr>
          <w:p w14:paraId="70286544" w14:textId="77777777" w:rsidR="00824CEB" w:rsidRPr="00305557" w:rsidRDefault="00824CEB" w:rsidP="004A64D9">
            <w:pPr>
              <w:keepNext/>
              <w:keepLines/>
              <w:spacing w:line="23" w:lineRule="atLeast"/>
              <w:jc w:val="both"/>
            </w:pPr>
          </w:p>
        </w:tc>
        <w:tc>
          <w:tcPr>
            <w:tcW w:w="2941" w:type="dxa"/>
            <w:vMerge/>
          </w:tcPr>
          <w:p w14:paraId="58C1CC2D" w14:textId="77777777" w:rsidR="00824CEB" w:rsidRPr="00305557" w:rsidRDefault="00824CEB" w:rsidP="004A64D9">
            <w:pPr>
              <w:keepNext/>
              <w:keepLines/>
              <w:spacing w:line="23" w:lineRule="atLeast"/>
              <w:jc w:val="both"/>
            </w:pPr>
          </w:p>
        </w:tc>
        <w:tc>
          <w:tcPr>
            <w:tcW w:w="2730" w:type="dxa"/>
          </w:tcPr>
          <w:p w14:paraId="1DC2B889" w14:textId="77777777" w:rsidR="00824CEB" w:rsidRPr="00305557" w:rsidRDefault="00824CEB" w:rsidP="004A64D9">
            <w:pPr>
              <w:keepNext/>
              <w:keepLines/>
              <w:spacing w:line="23" w:lineRule="atLeast"/>
              <w:jc w:val="both"/>
            </w:pPr>
            <w:r>
              <w:t>Klaviatūra turi būti l</w:t>
            </w:r>
            <w:r w:rsidRPr="00305557">
              <w:t>ygi</w:t>
            </w:r>
          </w:p>
        </w:tc>
        <w:tc>
          <w:tcPr>
            <w:tcW w:w="3392" w:type="dxa"/>
          </w:tcPr>
          <w:p w14:paraId="522E1F9C" w14:textId="77777777" w:rsidR="00824CEB" w:rsidRPr="00305557" w:rsidRDefault="00824CEB" w:rsidP="004A64D9">
            <w:pPr>
              <w:keepNext/>
              <w:keepLines/>
              <w:spacing w:line="23" w:lineRule="atLeast"/>
              <w:jc w:val="both"/>
              <w:rPr>
                <w:i/>
                <w:iCs/>
                <w:color w:val="C0C0C0"/>
              </w:rPr>
            </w:pPr>
            <w:r w:rsidRPr="00305557">
              <w:rPr>
                <w:i/>
                <w:iCs/>
                <w:color w:val="C0C0C0"/>
              </w:rPr>
              <w:t>Įrašo tiekėjas</w:t>
            </w:r>
          </w:p>
        </w:tc>
      </w:tr>
      <w:tr w:rsidR="00824CEB" w:rsidRPr="00305557" w14:paraId="2A10F2F6" w14:textId="77777777" w:rsidTr="004A64D9">
        <w:tc>
          <w:tcPr>
            <w:tcW w:w="598" w:type="dxa"/>
          </w:tcPr>
          <w:p w14:paraId="0A9A6C4D" w14:textId="77777777" w:rsidR="00824CEB" w:rsidRPr="00305557" w:rsidRDefault="00824CEB" w:rsidP="004A64D9">
            <w:pPr>
              <w:keepNext/>
              <w:keepLines/>
              <w:spacing w:line="23" w:lineRule="atLeast"/>
              <w:jc w:val="both"/>
            </w:pPr>
            <w:r w:rsidRPr="00305557">
              <w:t>18.</w:t>
            </w:r>
          </w:p>
        </w:tc>
        <w:tc>
          <w:tcPr>
            <w:tcW w:w="2941" w:type="dxa"/>
          </w:tcPr>
          <w:p w14:paraId="61398549" w14:textId="77777777" w:rsidR="00824CEB" w:rsidRPr="00305557" w:rsidRDefault="00824CEB" w:rsidP="004A64D9">
            <w:pPr>
              <w:keepNext/>
              <w:keepLines/>
              <w:spacing w:line="23" w:lineRule="atLeast"/>
              <w:jc w:val="both"/>
            </w:pPr>
            <w:r w:rsidRPr="00305557">
              <w:t>Klaviatūros rėmas</w:t>
            </w:r>
          </w:p>
        </w:tc>
        <w:tc>
          <w:tcPr>
            <w:tcW w:w="2730" w:type="dxa"/>
          </w:tcPr>
          <w:p w14:paraId="76BB2E03" w14:textId="77777777" w:rsidR="00824CEB" w:rsidRPr="00305557" w:rsidRDefault="00824CEB" w:rsidP="004A64D9">
            <w:pPr>
              <w:keepNext/>
              <w:keepLines/>
              <w:spacing w:line="23" w:lineRule="atLeast"/>
              <w:jc w:val="both"/>
            </w:pPr>
            <w:r w:rsidRPr="00305557">
              <w:t>T</w:t>
            </w:r>
            <w:r>
              <w:t>uri būti t</w:t>
            </w:r>
            <w:r w:rsidRPr="00305557">
              <w:t>virtas, kad užtikrintų mechanikos stabilumą grojant</w:t>
            </w:r>
          </w:p>
        </w:tc>
        <w:tc>
          <w:tcPr>
            <w:tcW w:w="3392" w:type="dxa"/>
          </w:tcPr>
          <w:p w14:paraId="05E129E5" w14:textId="77777777" w:rsidR="00824CEB" w:rsidRPr="00305557" w:rsidRDefault="00824CEB" w:rsidP="004A64D9">
            <w:pPr>
              <w:keepNext/>
              <w:keepLines/>
              <w:spacing w:line="23" w:lineRule="atLeast"/>
              <w:jc w:val="both"/>
              <w:rPr>
                <w:i/>
                <w:iCs/>
                <w:color w:val="C0C0C0"/>
              </w:rPr>
            </w:pPr>
            <w:r w:rsidRPr="00305557">
              <w:rPr>
                <w:i/>
                <w:iCs/>
                <w:color w:val="C0C0C0"/>
              </w:rPr>
              <w:t>Įrašo tiekėjas</w:t>
            </w:r>
          </w:p>
        </w:tc>
      </w:tr>
      <w:tr w:rsidR="00824CEB" w:rsidRPr="00305557" w14:paraId="096044B7" w14:textId="77777777" w:rsidTr="004A64D9">
        <w:tc>
          <w:tcPr>
            <w:tcW w:w="598" w:type="dxa"/>
          </w:tcPr>
          <w:p w14:paraId="674586C1" w14:textId="77777777" w:rsidR="00824CEB" w:rsidRPr="00305557" w:rsidRDefault="00824CEB" w:rsidP="004A64D9">
            <w:pPr>
              <w:keepNext/>
              <w:keepLines/>
              <w:spacing w:line="23" w:lineRule="atLeast"/>
              <w:jc w:val="both"/>
            </w:pPr>
            <w:r w:rsidRPr="00305557">
              <w:t xml:space="preserve">19. </w:t>
            </w:r>
          </w:p>
        </w:tc>
        <w:tc>
          <w:tcPr>
            <w:tcW w:w="2941" w:type="dxa"/>
          </w:tcPr>
          <w:p w14:paraId="714F8D93" w14:textId="77777777" w:rsidR="00824CEB" w:rsidRPr="00305557" w:rsidRDefault="00824CEB" w:rsidP="004A64D9">
            <w:pPr>
              <w:keepNext/>
              <w:keepLines/>
              <w:spacing w:line="23" w:lineRule="atLeast"/>
              <w:jc w:val="both"/>
            </w:pPr>
            <w:r w:rsidRPr="00305557">
              <w:t xml:space="preserve">Garantija </w:t>
            </w:r>
          </w:p>
        </w:tc>
        <w:tc>
          <w:tcPr>
            <w:tcW w:w="2730" w:type="dxa"/>
          </w:tcPr>
          <w:p w14:paraId="13F73D16" w14:textId="77777777" w:rsidR="00824CEB" w:rsidRPr="00305557" w:rsidRDefault="00824CEB" w:rsidP="004A64D9">
            <w:pPr>
              <w:keepNext/>
              <w:keepLines/>
              <w:spacing w:line="23" w:lineRule="atLeast"/>
              <w:jc w:val="both"/>
            </w:pPr>
            <w:r w:rsidRPr="00305557">
              <w:t xml:space="preserve">Instrumentui turi būti suteikta ne trumpesnė kaip 5 (penkerių) metų gamintojo garantija fortepijono funkcijų atlikimui, mechanikos, </w:t>
            </w:r>
            <w:proofErr w:type="spellStart"/>
            <w:r w:rsidRPr="00305557">
              <w:t>dekos</w:t>
            </w:r>
            <w:proofErr w:type="spellEnd"/>
            <w:r w:rsidRPr="00305557">
              <w:t xml:space="preserve"> ir korpuso patvarumui. Gamintojo garantijos metu tiekėjas privalo savo lėšomis pašalinti gedimus</w:t>
            </w:r>
          </w:p>
        </w:tc>
        <w:tc>
          <w:tcPr>
            <w:tcW w:w="3392" w:type="dxa"/>
          </w:tcPr>
          <w:p w14:paraId="0EEF3210" w14:textId="77777777" w:rsidR="00824CEB" w:rsidRPr="00305557" w:rsidRDefault="00824CEB" w:rsidP="004A64D9">
            <w:pPr>
              <w:keepNext/>
              <w:keepLines/>
              <w:spacing w:line="23" w:lineRule="atLeast"/>
              <w:jc w:val="both"/>
              <w:rPr>
                <w:i/>
                <w:iCs/>
                <w:color w:val="C0C0C0"/>
              </w:rPr>
            </w:pPr>
            <w:r w:rsidRPr="00305557">
              <w:rPr>
                <w:i/>
                <w:iCs/>
                <w:color w:val="C0C0C0"/>
              </w:rPr>
              <w:t>Įrašo tiekėjas</w:t>
            </w:r>
          </w:p>
        </w:tc>
      </w:tr>
      <w:tr w:rsidR="00824CEB" w:rsidRPr="00305557" w14:paraId="22C78FBD" w14:textId="77777777" w:rsidTr="004A64D9">
        <w:tc>
          <w:tcPr>
            <w:tcW w:w="598" w:type="dxa"/>
          </w:tcPr>
          <w:p w14:paraId="4D38DD19" w14:textId="77777777" w:rsidR="00824CEB" w:rsidRPr="00305557" w:rsidRDefault="00824CEB" w:rsidP="004A64D9">
            <w:pPr>
              <w:keepNext/>
              <w:keepLines/>
              <w:spacing w:line="23" w:lineRule="atLeast"/>
              <w:jc w:val="both"/>
            </w:pPr>
            <w:r w:rsidRPr="00305557">
              <w:t>20.</w:t>
            </w:r>
          </w:p>
        </w:tc>
        <w:tc>
          <w:tcPr>
            <w:tcW w:w="2941" w:type="dxa"/>
          </w:tcPr>
          <w:p w14:paraId="1986DFE7" w14:textId="77777777" w:rsidR="00824CEB" w:rsidRPr="00305557" w:rsidRDefault="00824CEB" w:rsidP="004A64D9">
            <w:pPr>
              <w:keepNext/>
              <w:keepLines/>
              <w:spacing w:line="23" w:lineRule="atLeast"/>
              <w:jc w:val="both"/>
            </w:pPr>
            <w:r w:rsidRPr="00305557">
              <w:t>Pristatymas ir paruošimas</w:t>
            </w:r>
          </w:p>
        </w:tc>
        <w:tc>
          <w:tcPr>
            <w:tcW w:w="2730" w:type="dxa"/>
          </w:tcPr>
          <w:p w14:paraId="66484FE5" w14:textId="77777777" w:rsidR="00824CEB" w:rsidRPr="00305557" w:rsidRDefault="00824CEB" w:rsidP="004A64D9">
            <w:pPr>
              <w:keepNext/>
              <w:keepLines/>
              <w:spacing w:line="23" w:lineRule="atLeast"/>
              <w:jc w:val="both"/>
            </w:pPr>
            <w:r w:rsidRPr="00305557">
              <w:t xml:space="preserve">Fortepijonas turi būti pristatytas adresu: </w:t>
            </w:r>
            <w:r w:rsidRPr="005E0348">
              <w:t>Statybininkų pr. 5, Klaipėda</w:t>
            </w:r>
            <w:r w:rsidRPr="00305557">
              <w:t xml:space="preserve"> ne vėliau kaip per 3 mėnesius nuo pirkimo sutarties įsigaliojimo dienos. Fortepijonas turi būti</w:t>
            </w:r>
            <w:r>
              <w:t xml:space="preserve"> saugiai</w:t>
            </w:r>
            <w:r w:rsidRPr="00305557">
              <w:t xml:space="preserve"> pastatytas, suderintas ir paruoštas darbui</w:t>
            </w:r>
            <w:r>
              <w:t>.</w:t>
            </w:r>
          </w:p>
        </w:tc>
        <w:tc>
          <w:tcPr>
            <w:tcW w:w="3392" w:type="dxa"/>
          </w:tcPr>
          <w:p w14:paraId="7F2E001F" w14:textId="77777777" w:rsidR="00824CEB" w:rsidRPr="00305557" w:rsidRDefault="00824CEB" w:rsidP="004A64D9">
            <w:pPr>
              <w:keepNext/>
              <w:keepLines/>
              <w:spacing w:line="23" w:lineRule="atLeast"/>
              <w:jc w:val="both"/>
              <w:rPr>
                <w:i/>
                <w:iCs/>
                <w:color w:val="C0C0C0"/>
              </w:rPr>
            </w:pPr>
            <w:r w:rsidRPr="00305557">
              <w:rPr>
                <w:i/>
                <w:iCs/>
                <w:color w:val="C0C0C0"/>
              </w:rPr>
              <w:t>Įrašo tiekėjas</w:t>
            </w:r>
          </w:p>
        </w:tc>
      </w:tr>
    </w:tbl>
    <w:p w14:paraId="5CE1FD7B" w14:textId="77777777" w:rsidR="00824CEB" w:rsidRDefault="00824CEB" w:rsidP="00824CEB">
      <w:pPr>
        <w:widowControl w:val="0"/>
        <w:shd w:val="clear" w:color="auto" w:fill="F2F2F2" w:themeFill="background1" w:themeFillShade="F2"/>
        <w:rPr>
          <w:b/>
          <w:bCs/>
          <w:i/>
        </w:rPr>
      </w:pPr>
      <w:r w:rsidRPr="00055962">
        <w:rPr>
          <w:b/>
          <w:bCs/>
          <w:i/>
        </w:rPr>
        <w:t xml:space="preserve">Svarbu: </w:t>
      </w:r>
    </w:p>
    <w:p w14:paraId="64C63DE2" w14:textId="77777777" w:rsidR="00824CEB" w:rsidRDefault="00824CEB" w:rsidP="00824CEB">
      <w:pPr>
        <w:widowControl w:val="0"/>
        <w:shd w:val="clear" w:color="auto" w:fill="F2F2F2" w:themeFill="background1" w:themeFillShade="F2"/>
        <w:ind w:firstLine="709"/>
        <w:jc w:val="both"/>
        <w:rPr>
          <w:b/>
          <w:bCs/>
          <w:i/>
        </w:rPr>
      </w:pPr>
      <w:r>
        <w:rPr>
          <w:b/>
          <w:bCs/>
          <w:i/>
        </w:rPr>
        <w:t>-</w:t>
      </w:r>
      <w:r w:rsidRPr="00055962">
        <w:rPr>
          <w:b/>
          <w:bCs/>
          <w:i/>
        </w:rPr>
        <w:t xml:space="preserve">tiekėjas kartu su </w:t>
      </w:r>
      <w:r>
        <w:rPr>
          <w:b/>
          <w:bCs/>
          <w:i/>
        </w:rPr>
        <w:t xml:space="preserve">šiuo pasiūlymu </w:t>
      </w:r>
      <w:r w:rsidRPr="00055962">
        <w:rPr>
          <w:b/>
          <w:bCs/>
          <w:i/>
        </w:rPr>
        <w:t xml:space="preserve">turi pateikti konkurso sąlygų aprašo </w:t>
      </w:r>
      <w:r w:rsidRPr="00B13B4E">
        <w:rPr>
          <w:b/>
          <w:bCs/>
          <w:i/>
        </w:rPr>
        <w:t xml:space="preserve"> </w:t>
      </w:r>
      <w:r w:rsidRPr="00B13B4E">
        <w:rPr>
          <w:b/>
          <w:bCs/>
          <w:iCs/>
        </w:rPr>
        <w:t>37.2. p.</w:t>
      </w:r>
      <w:r w:rsidRPr="00055962">
        <w:rPr>
          <w:b/>
          <w:bCs/>
          <w:i/>
        </w:rPr>
        <w:t xml:space="preserve"> nurodytus dokumentus.</w:t>
      </w:r>
    </w:p>
    <w:p w14:paraId="2440FE04" w14:textId="77777777" w:rsidR="00824CEB" w:rsidRPr="00B13B4E" w:rsidRDefault="00824CEB" w:rsidP="00824CEB">
      <w:pPr>
        <w:widowControl w:val="0"/>
        <w:shd w:val="clear" w:color="auto" w:fill="F2F2F2" w:themeFill="background1" w:themeFillShade="F2"/>
        <w:ind w:firstLine="709"/>
        <w:jc w:val="both"/>
        <w:rPr>
          <w:b/>
          <w:bCs/>
          <w:i/>
          <w:highlight w:val="yellow"/>
        </w:rPr>
      </w:pPr>
      <w:r>
        <w:rPr>
          <w:b/>
          <w:bCs/>
          <w:i/>
        </w:rPr>
        <w:t>-</w:t>
      </w:r>
      <w:r w:rsidRPr="00E31F1A">
        <w:rPr>
          <w:b/>
          <w:bCs/>
          <w:i/>
        </w:rPr>
        <w:t>siūloma  prekė turi atitikti techninės specifikacijos konkurso sąlygų aprašo 3 priede nustatytus reikalavimus.</w:t>
      </w:r>
    </w:p>
    <w:p w14:paraId="6C5D9D0B" w14:textId="77777777" w:rsidR="00824CEB" w:rsidRDefault="00824CEB" w:rsidP="00824CEB">
      <w:pPr>
        <w:widowControl w:val="0"/>
        <w:rPr>
          <w:b/>
          <w:bCs/>
          <w:u w:val="single"/>
        </w:rPr>
      </w:pPr>
    </w:p>
    <w:p w14:paraId="5E5E94AC" w14:textId="77777777" w:rsidR="00824CEB" w:rsidRPr="005B242D" w:rsidRDefault="00824CEB" w:rsidP="00824CEB">
      <w:pPr>
        <w:widowControl w:val="0"/>
        <w:ind w:firstLine="851"/>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6D7A770E" w14:textId="77777777" w:rsidR="00824CEB" w:rsidRPr="005B242D" w:rsidRDefault="00824CEB" w:rsidP="00824CEB">
      <w:pPr>
        <w:widowControl w:val="0"/>
        <w:ind w:firstLine="709"/>
        <w:jc w:val="both"/>
        <w:rPr>
          <w:iCs/>
        </w:rPr>
      </w:pPr>
    </w:p>
    <w:p w14:paraId="0E36357F" w14:textId="77777777" w:rsidR="00824CEB" w:rsidRPr="005B242D" w:rsidRDefault="00824CEB" w:rsidP="00824CEB">
      <w:pPr>
        <w:widowControl w:val="0"/>
        <w:ind w:firstLine="851"/>
        <w:jc w:val="both"/>
      </w:pPr>
      <w:r w:rsidRPr="005B242D">
        <w:t>Teikdami šį pasiūlymą mes patvirtiname, kad siūlom</w:t>
      </w:r>
      <w:r>
        <w:t>a prekė</w:t>
      </w:r>
      <w:r w:rsidRPr="005B242D">
        <w:t xml:space="preserve"> visiškai atitinka pirkimo dokumentuose nurodytus reikalavimus, į mūsų siūlom</w:t>
      </w:r>
      <w:r>
        <w:t>ą</w:t>
      </w:r>
      <w:r w:rsidRPr="005B242D">
        <w:t xml:space="preserve"> </w:t>
      </w:r>
      <w:r>
        <w:t>kainą</w:t>
      </w:r>
      <w:r w:rsidRPr="005B242D">
        <w:t xml:space="preserve"> įskaičiuotos visos išlaidos ir visi </w:t>
      </w:r>
      <w:r w:rsidRPr="005B242D">
        <w:lastRenderedPageBreak/>
        <w:t xml:space="preserve">mokesčiai ir mes prisiimame riziką už visas išlaidas, kurias, teikdami pasiūlymą ir laikydamiesi pirkimo dokumentuose nustatytų reikalavimų, privalėjome įskaičiuoti į pasiūlymo </w:t>
      </w:r>
      <w:r>
        <w:t>kainą.</w:t>
      </w:r>
    </w:p>
    <w:p w14:paraId="50AF01B5" w14:textId="77777777" w:rsidR="00824CEB" w:rsidRPr="00031EB2" w:rsidRDefault="00824CEB" w:rsidP="00824CEB">
      <w:pPr>
        <w:widowControl w:val="0"/>
        <w:jc w:val="both"/>
        <w:rPr>
          <w:b/>
        </w:rPr>
      </w:pPr>
    </w:p>
    <w:tbl>
      <w:tblPr>
        <w:tblW w:w="9639" w:type="dxa"/>
        <w:tblLayout w:type="fixed"/>
        <w:tblLook w:val="01E0" w:firstRow="1" w:lastRow="1" w:firstColumn="1" w:lastColumn="1" w:noHBand="0" w:noVBand="0"/>
      </w:tblPr>
      <w:tblGrid>
        <w:gridCol w:w="9639"/>
      </w:tblGrid>
      <w:tr w:rsidR="00824CEB" w:rsidRPr="00031EB2" w14:paraId="51AA1715" w14:textId="77777777" w:rsidTr="004A64D9">
        <w:trPr>
          <w:trHeight w:val="324"/>
        </w:trPr>
        <w:tc>
          <w:tcPr>
            <w:tcW w:w="9639" w:type="dxa"/>
          </w:tcPr>
          <w:p w14:paraId="64E15BE9" w14:textId="77777777" w:rsidR="00824CEB" w:rsidRPr="00031EB2" w:rsidRDefault="00824CEB" w:rsidP="004A64D9">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apie konfidencialią informaciją žiūrėti sąlygų </w:t>
            </w:r>
            <w:r w:rsidRPr="003F266F">
              <w:rPr>
                <w:i/>
              </w:rPr>
              <w:t>3</w:t>
            </w:r>
            <w:r>
              <w:rPr>
                <w:i/>
              </w:rPr>
              <w:t>2</w:t>
            </w:r>
            <w:r w:rsidRPr="00031EB2">
              <w:rPr>
                <w:i/>
              </w:rPr>
              <w:t xml:space="preserve"> punkte</w:t>
            </w:r>
            <w:r w:rsidRPr="00031EB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24CEB" w:rsidRPr="00031EB2" w14:paraId="5BBEE3FD" w14:textId="77777777" w:rsidTr="004A64D9">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FEDB6" w14:textId="77777777" w:rsidR="00824CEB" w:rsidRPr="00031EB2" w:rsidRDefault="00824CEB" w:rsidP="004A64D9">
                  <w:pPr>
                    <w:widowControl w:val="0"/>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9F2075" w14:textId="77777777" w:rsidR="00824CEB" w:rsidRPr="00031EB2" w:rsidRDefault="00824CEB" w:rsidP="004A64D9">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ACEAF7" w14:textId="77777777" w:rsidR="00824CEB" w:rsidRPr="00031EB2" w:rsidRDefault="00824CEB" w:rsidP="004A64D9">
                  <w:pPr>
                    <w:widowControl w:val="0"/>
                    <w:jc w:val="center"/>
                  </w:pPr>
                  <w:r w:rsidRPr="00031EB2">
                    <w:t>Nurodytos konfidencialios informacijos pagrindimas (paaiškinimas, kuo remiantis nurodytas dokumentas ar jo dalis yra konfidencialūs)</w:t>
                  </w:r>
                </w:p>
              </w:tc>
            </w:tr>
            <w:tr w:rsidR="00824CEB" w:rsidRPr="00031EB2" w14:paraId="456E35AA" w14:textId="77777777" w:rsidTr="004A64D9">
              <w:trPr>
                <w:trHeight w:val="158"/>
              </w:trPr>
              <w:tc>
                <w:tcPr>
                  <w:tcW w:w="560" w:type="dxa"/>
                  <w:tcBorders>
                    <w:top w:val="single" w:sz="4" w:space="0" w:color="auto"/>
                    <w:left w:val="single" w:sz="4" w:space="0" w:color="auto"/>
                    <w:bottom w:val="single" w:sz="4" w:space="0" w:color="auto"/>
                    <w:right w:val="single" w:sz="4" w:space="0" w:color="auto"/>
                  </w:tcBorders>
                </w:tcPr>
                <w:p w14:paraId="453D4E15" w14:textId="77777777" w:rsidR="00824CEB" w:rsidRPr="00031EB2" w:rsidRDefault="00824CEB" w:rsidP="004A64D9">
                  <w:pPr>
                    <w:widowControl w:val="0"/>
                  </w:pPr>
                </w:p>
              </w:tc>
              <w:tc>
                <w:tcPr>
                  <w:tcW w:w="4483" w:type="dxa"/>
                  <w:tcBorders>
                    <w:top w:val="single" w:sz="4" w:space="0" w:color="auto"/>
                    <w:left w:val="single" w:sz="4" w:space="0" w:color="auto"/>
                    <w:bottom w:val="single" w:sz="4" w:space="0" w:color="auto"/>
                    <w:right w:val="single" w:sz="4" w:space="0" w:color="auto"/>
                  </w:tcBorders>
                </w:tcPr>
                <w:p w14:paraId="5BE9480E" w14:textId="77777777" w:rsidR="00824CEB" w:rsidRPr="00031EB2" w:rsidRDefault="00824CEB" w:rsidP="004A64D9">
                  <w:pPr>
                    <w:widowControl w:val="0"/>
                  </w:pPr>
                </w:p>
              </w:tc>
              <w:tc>
                <w:tcPr>
                  <w:tcW w:w="4483" w:type="dxa"/>
                  <w:tcBorders>
                    <w:top w:val="single" w:sz="4" w:space="0" w:color="auto"/>
                    <w:left w:val="single" w:sz="4" w:space="0" w:color="auto"/>
                    <w:bottom w:val="single" w:sz="4" w:space="0" w:color="auto"/>
                    <w:right w:val="single" w:sz="4" w:space="0" w:color="auto"/>
                  </w:tcBorders>
                </w:tcPr>
                <w:p w14:paraId="1F7E256B" w14:textId="77777777" w:rsidR="00824CEB" w:rsidRPr="00031EB2" w:rsidRDefault="00824CEB" w:rsidP="004A64D9">
                  <w:pPr>
                    <w:widowControl w:val="0"/>
                  </w:pPr>
                </w:p>
              </w:tc>
            </w:tr>
            <w:tr w:rsidR="00824CEB" w:rsidRPr="00031EB2" w14:paraId="32E38551" w14:textId="77777777" w:rsidTr="004A64D9">
              <w:trPr>
                <w:trHeight w:val="237"/>
              </w:trPr>
              <w:tc>
                <w:tcPr>
                  <w:tcW w:w="560" w:type="dxa"/>
                  <w:tcBorders>
                    <w:top w:val="single" w:sz="4" w:space="0" w:color="auto"/>
                    <w:left w:val="single" w:sz="4" w:space="0" w:color="auto"/>
                    <w:bottom w:val="single" w:sz="4" w:space="0" w:color="auto"/>
                    <w:right w:val="single" w:sz="4" w:space="0" w:color="auto"/>
                  </w:tcBorders>
                </w:tcPr>
                <w:p w14:paraId="300D92A6" w14:textId="77777777" w:rsidR="00824CEB" w:rsidRPr="00031EB2" w:rsidRDefault="00824CEB" w:rsidP="004A64D9">
                  <w:pPr>
                    <w:widowControl w:val="0"/>
                  </w:pPr>
                </w:p>
              </w:tc>
              <w:tc>
                <w:tcPr>
                  <w:tcW w:w="4483" w:type="dxa"/>
                  <w:tcBorders>
                    <w:top w:val="single" w:sz="4" w:space="0" w:color="auto"/>
                    <w:left w:val="single" w:sz="4" w:space="0" w:color="auto"/>
                    <w:bottom w:val="single" w:sz="4" w:space="0" w:color="auto"/>
                    <w:right w:val="single" w:sz="4" w:space="0" w:color="auto"/>
                  </w:tcBorders>
                </w:tcPr>
                <w:p w14:paraId="13BFC69F" w14:textId="77777777" w:rsidR="00824CEB" w:rsidRPr="00031EB2" w:rsidRDefault="00824CEB" w:rsidP="004A64D9">
                  <w:pPr>
                    <w:widowControl w:val="0"/>
                  </w:pPr>
                </w:p>
              </w:tc>
              <w:tc>
                <w:tcPr>
                  <w:tcW w:w="4483" w:type="dxa"/>
                  <w:tcBorders>
                    <w:top w:val="single" w:sz="4" w:space="0" w:color="auto"/>
                    <w:left w:val="single" w:sz="4" w:space="0" w:color="auto"/>
                    <w:bottom w:val="single" w:sz="4" w:space="0" w:color="auto"/>
                    <w:right w:val="single" w:sz="4" w:space="0" w:color="auto"/>
                  </w:tcBorders>
                </w:tcPr>
                <w:p w14:paraId="3F336CD9" w14:textId="77777777" w:rsidR="00824CEB" w:rsidRPr="00031EB2" w:rsidRDefault="00824CEB" w:rsidP="004A64D9">
                  <w:pPr>
                    <w:widowControl w:val="0"/>
                  </w:pPr>
                </w:p>
              </w:tc>
            </w:tr>
          </w:tbl>
          <w:p w14:paraId="5D7E4F03" w14:textId="77777777" w:rsidR="00824CEB" w:rsidRPr="00031EB2" w:rsidRDefault="00824CEB" w:rsidP="004A64D9">
            <w:pPr>
              <w:widowControl w:val="0"/>
            </w:pPr>
          </w:p>
        </w:tc>
      </w:tr>
    </w:tbl>
    <w:p w14:paraId="0544572D" w14:textId="77777777" w:rsidR="00824CEB" w:rsidRPr="00031EB2" w:rsidRDefault="00824CEB" w:rsidP="00824CEB">
      <w:pPr>
        <w:widowControl w:val="0"/>
        <w:ind w:firstLine="851"/>
        <w:jc w:val="both"/>
      </w:pPr>
      <w:r w:rsidRPr="00031EB2">
        <w:rPr>
          <w:i/>
        </w:rPr>
        <w:t>Pastabos:</w:t>
      </w:r>
    </w:p>
    <w:p w14:paraId="29D104F5" w14:textId="77777777" w:rsidR="00824CEB" w:rsidRPr="00031EB2" w:rsidRDefault="00824CEB" w:rsidP="00824CEB">
      <w:pPr>
        <w:widowControl w:val="0"/>
        <w:ind w:left="142" w:firstLine="567"/>
        <w:jc w:val="both"/>
        <w:rPr>
          <w:i/>
          <w:iCs/>
        </w:rPr>
      </w:pPr>
      <w:r w:rsidRPr="00031EB2">
        <w:rPr>
          <w:i/>
          <w:iCs/>
        </w:rPr>
        <w:t xml:space="preserve">- tiekėjas, nurodantis konfidencialią informaciją, privalo vadovautis </w:t>
      </w:r>
      <w:r w:rsidRPr="00F15E30">
        <w:rPr>
          <w:i/>
          <w:iCs/>
        </w:rPr>
        <w:t xml:space="preserve">VPĮ </w:t>
      </w:r>
      <w:r w:rsidRPr="00031EB2">
        <w:rPr>
          <w:i/>
          <w:iCs/>
        </w:rPr>
        <w:t>20 straipsnio 2 dalies nuostatomis bei Viešųjų pirkimų tarnybos paaiškinimais, paskelbtais informaciniame leidinyje „Konfidencialumas viešuosiuose pirkimuose“ (</w:t>
      </w:r>
      <w:hyperlink r:id="rId4" w:history="1">
        <w:r w:rsidRPr="00031EB2">
          <w:rPr>
            <w:rStyle w:val="Hipersaitas"/>
            <w:i/>
            <w:iCs/>
          </w:rPr>
          <w:t>http://www.vpt.lrv.lt/</w:t>
        </w:r>
      </w:hyperlink>
      <w:r w:rsidRPr="00031EB2">
        <w:rPr>
          <w:i/>
          <w:iCs/>
        </w:rPr>
        <w:t>)</w:t>
      </w:r>
      <w:r w:rsidRPr="00031EB2">
        <w:rPr>
          <w:rFonts w:eastAsia="Calibri"/>
          <w:i/>
          <w:iCs/>
        </w:rPr>
        <w:t>.</w:t>
      </w:r>
    </w:p>
    <w:p w14:paraId="52B7F9E7" w14:textId="77777777" w:rsidR="00824CEB" w:rsidRPr="00031EB2" w:rsidRDefault="00824CEB" w:rsidP="00824CEB">
      <w:pPr>
        <w:widowControl w:val="0"/>
        <w:ind w:left="142" w:firstLine="567"/>
        <w:jc w:val="both"/>
        <w:rPr>
          <w:i/>
          <w:iCs/>
        </w:rPr>
      </w:pPr>
      <w:r w:rsidRPr="00031EB2">
        <w:rPr>
          <w:i/>
          <w:iCs/>
        </w:rPr>
        <w:t xml:space="preserve">- tiekėjas pilnai atsako už tai, kad jo pateiktame pasiūlyme nurodyta konfidenciali (neskelbtina) arba komercinę (gamybinę) paslaptį turinti informacija nepažeidžia </w:t>
      </w:r>
      <w:r w:rsidRPr="00F15E30">
        <w:rPr>
          <w:i/>
          <w:iCs/>
        </w:rPr>
        <w:t>VPĮ</w:t>
      </w:r>
      <w:r w:rsidRPr="00031EB2">
        <w:rPr>
          <w:i/>
          <w:iCs/>
        </w:rPr>
        <w:t xml:space="preserve"> įtvirtintų skaidrumo principų, draudžiančių nepagrįstai riboti teisę susipažinti su nekonfidencialia viešojo pirkimo informacija.</w:t>
      </w:r>
    </w:p>
    <w:p w14:paraId="76FAF705" w14:textId="77777777" w:rsidR="00824CEB" w:rsidRPr="00031EB2" w:rsidRDefault="00824CEB" w:rsidP="00824CEB">
      <w:pPr>
        <w:widowControl w:val="0"/>
        <w:ind w:left="142" w:firstLine="567"/>
        <w:jc w:val="both"/>
        <w:rPr>
          <w:i/>
          <w:iCs/>
        </w:rPr>
      </w:pPr>
      <w:r w:rsidRPr="00031EB2">
        <w:rPr>
          <w:i/>
          <w:iCs/>
        </w:rPr>
        <w:t xml:space="preserve">- Jeigu </w:t>
      </w:r>
      <w:r>
        <w:rPr>
          <w:i/>
          <w:iCs/>
        </w:rPr>
        <w:t>CPO</w:t>
      </w:r>
      <w:r w:rsidRPr="00031EB2">
        <w:rPr>
          <w:i/>
          <w:iCs/>
        </w:rPr>
        <w:t xml:space="preserve"> kyla abejonių dėl tiekėjo pasiūlyme nurodytos informacijos konfidencialumo, ji privalo prašyti tiekėjo įrodyti, kodėl nurodyta informacija yra konfidenciali. Jeigu tiekėjas per </w:t>
      </w:r>
      <w:r>
        <w:rPr>
          <w:i/>
          <w:iCs/>
        </w:rPr>
        <w:t>CPO</w:t>
      </w:r>
      <w:r w:rsidRPr="00031EB2">
        <w:rPr>
          <w:i/>
          <w:iCs/>
        </w:rPr>
        <w:t xml:space="preserve"> nurodytą terminą, kuris negali būti trumpesnis kaip 3 darbo dienos, nepateikia tokių įrodymų arba pateikia netinkamus įrodymus, laikoma, kad tokia informacija yra nekonfidenciali.</w:t>
      </w:r>
    </w:p>
    <w:p w14:paraId="14E36E6F" w14:textId="77777777" w:rsidR="00824CEB" w:rsidRPr="00031EB2" w:rsidRDefault="00824CEB" w:rsidP="00824CEB">
      <w:pPr>
        <w:widowControl w:val="0"/>
      </w:pPr>
    </w:p>
    <w:p w14:paraId="74105649" w14:textId="77777777" w:rsidR="00824CEB" w:rsidRPr="00031EB2" w:rsidRDefault="00824CEB" w:rsidP="00824CEB">
      <w:pPr>
        <w:widowControl w:val="0"/>
        <w:ind w:firstLine="709"/>
        <w:jc w:val="both"/>
      </w:pPr>
      <w:r w:rsidRPr="00A865EC">
        <w:rPr>
          <w:b/>
          <w:bCs/>
        </w:rPr>
        <w:t>Kartu su pasiūlymu pateikiami šie dokumentai</w:t>
      </w:r>
      <w:r w:rsidRPr="00A865EC">
        <w:t xml:space="preserve"> </w:t>
      </w:r>
      <w:r w:rsidRPr="0086368F">
        <w:t>(</w:t>
      </w:r>
      <w:r w:rsidRPr="007302A6">
        <w:rPr>
          <w:i/>
        </w:rPr>
        <w:t xml:space="preserve">kartu su pasiūlymu pateikiami dokumentai nurodyti konkurso sąlygų aprašo </w:t>
      </w:r>
      <w:r>
        <w:rPr>
          <w:i/>
        </w:rPr>
        <w:t>37</w:t>
      </w:r>
      <w:r w:rsidRPr="007302A6">
        <w:rPr>
          <w:i/>
        </w:rPr>
        <w:t xml:space="preserve"> p</w:t>
      </w:r>
      <w:r w:rsidRPr="0086368F">
        <w:t>.</w:t>
      </w:r>
      <w: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824CEB" w:rsidRPr="00031EB2" w14:paraId="04C44781" w14:textId="77777777" w:rsidTr="004A64D9">
        <w:trPr>
          <w:trHeight w:val="602"/>
        </w:trPr>
        <w:tc>
          <w:tcPr>
            <w:tcW w:w="566" w:type="dxa"/>
            <w:shd w:val="clear" w:color="auto" w:fill="F2F2F2" w:themeFill="background1" w:themeFillShade="F2"/>
          </w:tcPr>
          <w:p w14:paraId="31CB370A" w14:textId="77777777" w:rsidR="00824CEB" w:rsidRPr="00031EB2" w:rsidRDefault="00824CEB" w:rsidP="004A64D9">
            <w:pPr>
              <w:widowControl w:val="0"/>
            </w:pPr>
            <w:r w:rsidRPr="00031EB2">
              <w:t>Eil. Nr.</w:t>
            </w:r>
          </w:p>
        </w:tc>
        <w:tc>
          <w:tcPr>
            <w:tcW w:w="7118" w:type="dxa"/>
            <w:shd w:val="clear" w:color="auto" w:fill="F2F2F2" w:themeFill="background1" w:themeFillShade="F2"/>
            <w:vAlign w:val="center"/>
          </w:tcPr>
          <w:p w14:paraId="5C0B52AC" w14:textId="77777777" w:rsidR="00824CEB" w:rsidRPr="00031EB2" w:rsidRDefault="00824CEB" w:rsidP="004A64D9">
            <w:pPr>
              <w:widowControl w:val="0"/>
              <w:jc w:val="center"/>
            </w:pPr>
            <w:r w:rsidRPr="00031EB2">
              <w:t>Pateiktų dokumentų pavadinimas</w:t>
            </w:r>
          </w:p>
        </w:tc>
        <w:tc>
          <w:tcPr>
            <w:tcW w:w="1842" w:type="dxa"/>
            <w:shd w:val="clear" w:color="auto" w:fill="F2F2F2" w:themeFill="background1" w:themeFillShade="F2"/>
          </w:tcPr>
          <w:p w14:paraId="396F7ABC" w14:textId="77777777" w:rsidR="00824CEB" w:rsidRPr="00031EB2" w:rsidRDefault="00824CEB" w:rsidP="004A64D9">
            <w:pPr>
              <w:widowControl w:val="0"/>
              <w:jc w:val="center"/>
            </w:pPr>
            <w:r w:rsidRPr="00031EB2">
              <w:t>Dokumento puslapių skaičius</w:t>
            </w:r>
          </w:p>
        </w:tc>
      </w:tr>
      <w:tr w:rsidR="00824CEB" w:rsidRPr="00031EB2" w14:paraId="227E743A" w14:textId="77777777" w:rsidTr="004A64D9">
        <w:trPr>
          <w:trHeight w:val="208"/>
        </w:trPr>
        <w:tc>
          <w:tcPr>
            <w:tcW w:w="566" w:type="dxa"/>
          </w:tcPr>
          <w:p w14:paraId="78F7E518" w14:textId="77777777" w:rsidR="00824CEB" w:rsidRPr="00031EB2" w:rsidRDefault="00824CEB" w:rsidP="004A64D9">
            <w:pPr>
              <w:widowControl w:val="0"/>
            </w:pPr>
          </w:p>
        </w:tc>
        <w:tc>
          <w:tcPr>
            <w:tcW w:w="7118" w:type="dxa"/>
          </w:tcPr>
          <w:p w14:paraId="591CC3A0" w14:textId="77777777" w:rsidR="00824CEB" w:rsidRPr="00031EB2" w:rsidRDefault="00824CEB" w:rsidP="004A64D9">
            <w:pPr>
              <w:widowControl w:val="0"/>
            </w:pPr>
          </w:p>
        </w:tc>
        <w:tc>
          <w:tcPr>
            <w:tcW w:w="1842" w:type="dxa"/>
          </w:tcPr>
          <w:p w14:paraId="3F89BF58" w14:textId="77777777" w:rsidR="00824CEB" w:rsidRPr="00031EB2" w:rsidRDefault="00824CEB" w:rsidP="004A64D9">
            <w:pPr>
              <w:widowControl w:val="0"/>
            </w:pPr>
          </w:p>
        </w:tc>
      </w:tr>
      <w:tr w:rsidR="00824CEB" w:rsidRPr="00031EB2" w14:paraId="20E5B63A" w14:textId="77777777" w:rsidTr="004A64D9">
        <w:trPr>
          <w:trHeight w:val="208"/>
        </w:trPr>
        <w:tc>
          <w:tcPr>
            <w:tcW w:w="566" w:type="dxa"/>
          </w:tcPr>
          <w:p w14:paraId="683DA611" w14:textId="77777777" w:rsidR="00824CEB" w:rsidRPr="00031EB2" w:rsidRDefault="00824CEB" w:rsidP="004A64D9">
            <w:pPr>
              <w:widowControl w:val="0"/>
            </w:pPr>
          </w:p>
        </w:tc>
        <w:tc>
          <w:tcPr>
            <w:tcW w:w="7118" w:type="dxa"/>
          </w:tcPr>
          <w:p w14:paraId="2018C194" w14:textId="77777777" w:rsidR="00824CEB" w:rsidRPr="00031EB2" w:rsidRDefault="00824CEB" w:rsidP="004A64D9">
            <w:pPr>
              <w:widowControl w:val="0"/>
            </w:pPr>
          </w:p>
        </w:tc>
        <w:tc>
          <w:tcPr>
            <w:tcW w:w="1842" w:type="dxa"/>
          </w:tcPr>
          <w:p w14:paraId="70C717B7" w14:textId="77777777" w:rsidR="00824CEB" w:rsidRPr="00031EB2" w:rsidRDefault="00824CEB" w:rsidP="004A64D9">
            <w:pPr>
              <w:widowControl w:val="0"/>
            </w:pPr>
          </w:p>
        </w:tc>
      </w:tr>
    </w:tbl>
    <w:p w14:paraId="278C9488" w14:textId="77777777" w:rsidR="00824CEB" w:rsidRPr="00031EB2" w:rsidRDefault="00824CEB" w:rsidP="00824CEB">
      <w:pPr>
        <w:widowControl w:val="0"/>
        <w:ind w:firstLine="709"/>
        <w:jc w:val="both"/>
      </w:pPr>
    </w:p>
    <w:p w14:paraId="572AE77E" w14:textId="77777777" w:rsidR="00824CEB" w:rsidRDefault="00824CEB" w:rsidP="00824CEB">
      <w:pPr>
        <w:widowControl w:val="0"/>
        <w:ind w:firstLine="851"/>
        <w:jc w:val="both"/>
        <w:rPr>
          <w:bCs/>
        </w:rPr>
      </w:pPr>
      <w:r w:rsidRPr="00031EB2">
        <w:rPr>
          <w:b/>
        </w:rPr>
        <w:t>Pasiūlymas galioja iki skelbime apie pirkimą nurodyto termino</w:t>
      </w:r>
      <w:r>
        <w:rPr>
          <w:b/>
        </w:rPr>
        <w:t xml:space="preserve"> </w:t>
      </w:r>
      <w:r w:rsidRPr="00E67172">
        <w:rPr>
          <w:bCs/>
        </w:rPr>
        <w:t>(jeigu</w:t>
      </w:r>
      <w:r>
        <w:rPr>
          <w:bCs/>
        </w:rPr>
        <w:t xml:space="preserve"> buvo</w:t>
      </w:r>
      <w:r w:rsidRPr="00E67172">
        <w:rPr>
          <w:bCs/>
        </w:rPr>
        <w:t xml:space="preserve"> keičiamas pasiūlymo galiojimo terminas – s</w:t>
      </w:r>
      <w:r w:rsidRPr="00E67172">
        <w:rPr>
          <w:bCs/>
          <w:shd w:val="clear" w:color="auto" w:fill="FFFFFF"/>
        </w:rPr>
        <w:t xml:space="preserve">kelbime, susijusiame su </w:t>
      </w:r>
      <w:r w:rsidRPr="00E67172">
        <w:rPr>
          <w:bCs/>
        </w:rPr>
        <w:t>pakeitimais ar papildoma informacija</w:t>
      </w:r>
      <w:r w:rsidRPr="00E67172">
        <w:rPr>
          <w:bCs/>
          <w:shd w:val="clear" w:color="auto" w:fill="FFFFFF"/>
        </w:rPr>
        <w:t>, nurodyto termino)</w:t>
      </w:r>
      <w:r w:rsidRPr="00E67172">
        <w:rPr>
          <w:bCs/>
        </w:rPr>
        <w:t>.</w:t>
      </w:r>
    </w:p>
    <w:p w14:paraId="23FFAE8F" w14:textId="77777777" w:rsidR="00824CEB" w:rsidRPr="00616B49" w:rsidRDefault="00824CEB" w:rsidP="00824CEB">
      <w:pPr>
        <w:widowControl w:val="0"/>
        <w:ind w:firstLine="851"/>
        <w:jc w:val="both"/>
        <w:rPr>
          <w:b/>
        </w:rPr>
      </w:pPr>
    </w:p>
    <w:p w14:paraId="22D85900" w14:textId="0DF56047" w:rsidR="00824CEB" w:rsidRPr="006114EC" w:rsidRDefault="00824CEB" w:rsidP="00824CEB">
      <w:pPr>
        <w:widowControl w:val="0"/>
        <w:ind w:firstLine="709"/>
        <w:jc w:val="both"/>
        <w:rPr>
          <w:b/>
          <w:bCs/>
        </w:rPr>
      </w:pPr>
      <w:r w:rsidRPr="006114EC">
        <w:rPr>
          <w:b/>
          <w:bCs/>
          <w:spacing w:val="-4"/>
        </w:rPr>
        <w:t>Pateikdam</w:t>
      </w:r>
      <w:r w:rsidR="00CF2AA8" w:rsidRPr="006114EC">
        <w:rPr>
          <w:b/>
          <w:bCs/>
          <w:spacing w:val="-4"/>
        </w:rPr>
        <w:t>i</w:t>
      </w:r>
      <w:r w:rsidRPr="006114EC">
        <w:rPr>
          <w:b/>
          <w:bCs/>
          <w:spacing w:val="-4"/>
        </w:rPr>
        <w:t xml:space="preserve"> CVP IS priemonėmis pasiūlymą, patvirtinu, kad dokumentų skaitmeninės</w:t>
      </w:r>
      <w:r w:rsidRPr="006114EC">
        <w:rPr>
          <w:b/>
          <w:bCs/>
        </w:rPr>
        <w:t xml:space="preserve"> kopijos ir elektroninėmis priemonėmis pateikti duomenys yra </w:t>
      </w:r>
      <w:r w:rsidRPr="006114EC">
        <w:rPr>
          <w:b/>
          <w:bCs/>
          <w:szCs w:val="22"/>
        </w:rPr>
        <w:t>tikri</w:t>
      </w:r>
      <w:r w:rsidRPr="006114EC">
        <w:rPr>
          <w:b/>
          <w:bCs/>
        </w:rPr>
        <w:t xml:space="preserve">. </w:t>
      </w:r>
    </w:p>
    <w:p w14:paraId="60DB1F8D" w14:textId="77777777" w:rsidR="00824CEB" w:rsidRDefault="00824CEB" w:rsidP="00824CEB">
      <w:pPr>
        <w:widowControl w:val="0"/>
        <w:ind w:firstLine="709"/>
        <w:jc w:val="both"/>
      </w:pPr>
    </w:p>
    <w:p w14:paraId="78CDACFC" w14:textId="4047F203" w:rsidR="00824CEB" w:rsidRDefault="00824CEB" w:rsidP="00893138">
      <w:pPr>
        <w:keepNext/>
        <w:keepLines/>
        <w:spacing w:line="23" w:lineRule="atLeast"/>
        <w:ind w:firstLine="567"/>
        <w:jc w:val="both"/>
        <w:rPr>
          <w:u w:val="single"/>
        </w:rPr>
      </w:pPr>
      <w:r w:rsidRPr="006114EC">
        <w:rPr>
          <w:spacing w:val="-4"/>
          <w:u w:val="single"/>
        </w:rPr>
        <w:t>Pateikdam</w:t>
      </w:r>
      <w:r w:rsidR="00CF2AA8" w:rsidRPr="006114EC">
        <w:rPr>
          <w:spacing w:val="-4"/>
          <w:u w:val="single"/>
        </w:rPr>
        <w:t>i</w:t>
      </w:r>
      <w:r w:rsidRPr="006114EC">
        <w:rPr>
          <w:spacing w:val="-4"/>
          <w:u w:val="single"/>
        </w:rPr>
        <w:t xml:space="preserve"> CVP IS priemonėmis pasiūlymą užtikriname</w:t>
      </w:r>
      <w:r w:rsidR="00893138" w:rsidRPr="006114EC">
        <w:rPr>
          <w:u w:val="single"/>
        </w:rPr>
        <w:t>, kad Perkančiosios organizacijos paskirti ekspertai galės įvertinti siūlomus koncertinius fortepijonus per 20 dienų nuo vokų atplėšimo dienos pagal konkurso sąlygų aprašo 6 priede nustatytą tvarką ir kriterijus(</w:t>
      </w:r>
      <w:r w:rsidR="00893138" w:rsidRPr="006114EC">
        <w:rPr>
          <w:i/>
          <w:iCs/>
          <w:u w:val="single"/>
        </w:rPr>
        <w:t xml:space="preserve">jeigu </w:t>
      </w:r>
      <w:r w:rsidR="00893138" w:rsidRPr="006114EC">
        <w:rPr>
          <w:i/>
          <w:iCs/>
          <w:u w:val="single"/>
        </w:rPr>
        <w:t>nebus</w:t>
      </w:r>
      <w:r w:rsidR="00893138" w:rsidRPr="006114EC">
        <w:rPr>
          <w:i/>
          <w:iCs/>
          <w:u w:val="single"/>
        </w:rPr>
        <w:t xml:space="preserve"> galimybės įvertinti siūlomo koncertinio fortepijono  Lietuvoje, organizuo</w:t>
      </w:r>
      <w:r w:rsidR="00893138" w:rsidRPr="006114EC">
        <w:rPr>
          <w:i/>
          <w:iCs/>
          <w:u w:val="single"/>
        </w:rPr>
        <w:t>sime</w:t>
      </w:r>
      <w:r w:rsidR="00893138" w:rsidRPr="006114EC">
        <w:rPr>
          <w:i/>
          <w:iCs/>
          <w:u w:val="single"/>
        </w:rPr>
        <w:t xml:space="preserve"> ir padeng</w:t>
      </w:r>
      <w:r w:rsidR="00893138" w:rsidRPr="006114EC">
        <w:rPr>
          <w:i/>
          <w:iCs/>
          <w:u w:val="single"/>
        </w:rPr>
        <w:t>sime</w:t>
      </w:r>
      <w:r w:rsidR="00893138" w:rsidRPr="006114EC">
        <w:rPr>
          <w:i/>
          <w:iCs/>
          <w:u w:val="single"/>
        </w:rPr>
        <w:t xml:space="preserve"> visas susidariusias išlaidas paskirtiems trims ekspertams</w:t>
      </w:r>
      <w:r w:rsidR="00893138" w:rsidRPr="006114EC">
        <w:rPr>
          <w:u w:val="single"/>
        </w:rPr>
        <w:t>).</w:t>
      </w:r>
    </w:p>
    <w:p w14:paraId="231C4385" w14:textId="0E570469" w:rsidR="006D61B4" w:rsidRDefault="006D61B4" w:rsidP="00893138">
      <w:pPr>
        <w:keepNext/>
        <w:keepLines/>
        <w:spacing w:line="23" w:lineRule="atLeast"/>
        <w:ind w:firstLine="567"/>
        <w:jc w:val="both"/>
        <w:rPr>
          <w:u w:val="single"/>
        </w:rPr>
      </w:pPr>
    </w:p>
    <w:p w14:paraId="3B50E15F" w14:textId="77777777" w:rsidR="006D61B4" w:rsidRPr="006114EC" w:rsidRDefault="006D61B4" w:rsidP="00893138">
      <w:pPr>
        <w:keepNext/>
        <w:keepLines/>
        <w:spacing w:line="23" w:lineRule="atLeast"/>
        <w:ind w:firstLine="567"/>
        <w:jc w:val="both"/>
        <w:rPr>
          <w:i/>
          <w:iCs/>
          <w:u w:val="single"/>
        </w:rPr>
      </w:pPr>
    </w:p>
    <w:p w14:paraId="05723470" w14:textId="0787A235" w:rsidR="00824CEB" w:rsidRDefault="00824CEB" w:rsidP="00824CEB">
      <w:pPr>
        <w:widowControl w:val="0"/>
        <w:ind w:firstLine="709"/>
        <w:jc w:val="both"/>
        <w:rPr>
          <w:lang w:eastAsia="lt-LT"/>
        </w:rPr>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w:t>
      </w:r>
      <w:r w:rsidR="008066B9">
        <w:rPr>
          <w:lang w:eastAsia="lt-LT"/>
        </w:rPr>
        <w:t>.</w:t>
      </w:r>
    </w:p>
    <w:p w14:paraId="09526DF4" w14:textId="77777777" w:rsidR="00824CEB" w:rsidRDefault="00824CEB" w:rsidP="00824CEB">
      <w:pPr>
        <w:widowControl w:val="0"/>
        <w:ind w:firstLine="709"/>
        <w:jc w:val="both"/>
        <w:rPr>
          <w:lang w:eastAsia="lt-LT"/>
        </w:rPr>
      </w:pPr>
    </w:p>
    <w:p w14:paraId="16882438" w14:textId="77777777" w:rsidR="003F48F7" w:rsidRDefault="003F48F7"/>
    <w:sectPr w:rsidR="003F48F7" w:rsidSect="006E17BD">
      <w:pgSz w:w="11906" w:h="16838" w:code="9"/>
      <w:pgMar w:top="568" w:right="567" w:bottom="993"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altName w:val="Times New Roman PS"/>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EB"/>
    <w:rsid w:val="003F48F7"/>
    <w:rsid w:val="006114EC"/>
    <w:rsid w:val="006D61B4"/>
    <w:rsid w:val="006E17BD"/>
    <w:rsid w:val="008066B9"/>
    <w:rsid w:val="00824CEB"/>
    <w:rsid w:val="00893138"/>
    <w:rsid w:val="009A5117"/>
    <w:rsid w:val="00A64376"/>
    <w:rsid w:val="00CF2AA8"/>
    <w:rsid w:val="00DF4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D51AF"/>
  <w15:chartTrackingRefBased/>
  <w15:docId w15:val="{BA8BC613-EE26-42D1-8CCD-A4174A52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4CEB"/>
    <w:pPr>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24CEB"/>
    <w:pPr>
      <w:ind w:firstLine="0"/>
      <w:jc w:val="lef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824CE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4852</Words>
  <Characters>2766</Characters>
  <Application>Microsoft Office Word</Application>
  <DocSecurity>0</DocSecurity>
  <Lines>23</Lines>
  <Paragraphs>15</Paragraphs>
  <ScaleCrop>false</ScaleCrop>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Urbutė</dc:creator>
  <cp:keywords/>
  <dc:description/>
  <cp:lastModifiedBy>Loreta Urbutė</cp:lastModifiedBy>
  <cp:revision>8</cp:revision>
  <dcterms:created xsi:type="dcterms:W3CDTF">2025-08-11T10:35:00Z</dcterms:created>
  <dcterms:modified xsi:type="dcterms:W3CDTF">2025-08-12T05:24:00Z</dcterms:modified>
</cp:coreProperties>
</file>