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5034B93" w14:textId="389FDFD0" w:rsidR="00D53BF4" w:rsidRPr="00F0499F" w:rsidRDefault="00D53BF4" w:rsidP="00E76299">
          <w:pPr>
            <w:spacing w:after="120" w:line="20" w:lineRule="atLeast"/>
            <w:contextualSpacing/>
            <w:jc w:val="center"/>
            <w:rPr>
              <w:rFonts w:cstheme="minorHAnsi"/>
              <w:color w:val="00B050"/>
              <w:sz w:val="24"/>
              <w:szCs w:val="24"/>
            </w:rPr>
          </w:pPr>
        </w:p>
        <w:p w14:paraId="54DCAA0C" w14:textId="6859F751" w:rsidR="00D53BF4" w:rsidRPr="00F0499F" w:rsidRDefault="00D53BF4" w:rsidP="004E4612">
          <w:pPr>
            <w:spacing w:after="120" w:line="20" w:lineRule="atLeast"/>
            <w:ind w:left="5245"/>
            <w:contextualSpacing/>
            <w:rPr>
              <w:rFonts w:cstheme="minorHAnsi"/>
              <w:i/>
              <w:iCs/>
              <w:color w:val="0070C0"/>
              <w:sz w:val="24"/>
              <w:szCs w:val="24"/>
            </w:rPr>
          </w:pPr>
        </w:p>
        <w:tbl>
          <w:tblPr>
            <w:tblW w:w="0" w:type="auto"/>
            <w:jc w:val="center"/>
            <w:tblLook w:val="04A0" w:firstRow="1" w:lastRow="0" w:firstColumn="1" w:lastColumn="0" w:noHBand="0" w:noVBand="1"/>
          </w:tblPr>
          <w:tblGrid>
            <w:gridCol w:w="3259"/>
          </w:tblGrid>
          <w:tr w:rsidR="00E76299" w14:paraId="549E6B08" w14:textId="77777777" w:rsidTr="00C866F7">
            <w:trPr>
              <w:cantSplit/>
              <w:jc w:val="center"/>
            </w:trPr>
            <w:tc>
              <w:tcPr>
                <w:tcW w:w="3259" w:type="dxa"/>
                <w:vAlign w:val="bottom"/>
                <w:hideMark/>
              </w:tcPr>
              <w:p w14:paraId="2F5E6D93" w14:textId="5C930E72" w:rsidR="00E76299" w:rsidRDefault="00E76299" w:rsidP="00C866F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5C7CE872" w14:textId="77777777" w:rsidR="00E76299" w:rsidRDefault="00E76299" w:rsidP="00E76299">
          <w:pPr>
            <w:spacing w:after="0" w:line="240" w:lineRule="auto"/>
            <w:jc w:val="center"/>
            <w:rPr>
              <w:rFonts w:ascii="Times New Roman" w:eastAsia="Times New Roman" w:hAnsi="Times New Roman" w:cs="Times New Roman"/>
              <w:sz w:val="24"/>
              <w:szCs w:val="24"/>
            </w:rPr>
          </w:pPr>
        </w:p>
        <w:p w14:paraId="3EEE55C0" w14:textId="1F8AA536" w:rsidR="00E76299" w:rsidRDefault="00E76299" w:rsidP="00E76299">
          <w:pPr>
            <w:spacing w:after="0" w:line="240" w:lineRule="auto"/>
            <w:jc w:val="center"/>
            <w:rPr>
              <w:rFonts w:ascii="Times New Roman" w:eastAsia="Times New Roman" w:hAnsi="Times New Roman" w:cs="Times New Roman"/>
              <w:b/>
              <w:bCs/>
              <w:caps/>
              <w:sz w:val="24"/>
              <w:szCs w:val="20"/>
              <w:lang w:val="en-AU"/>
            </w:rPr>
          </w:pPr>
          <w:r>
            <w:rPr>
              <w:rFonts w:ascii="Times New Roman" w:eastAsia="Times New Roman" w:hAnsi="Times New Roman" w:cs="Times New Roman"/>
              <w:b/>
              <w:bCs/>
              <w:caps/>
              <w:sz w:val="24"/>
              <w:szCs w:val="20"/>
            </w:rPr>
            <w:t xml:space="preserve">akcinė bendrovė </w:t>
          </w:r>
          <w:r>
            <w:rPr>
              <w:rFonts w:ascii="Times New Roman" w:eastAsia="Times New Roman" w:hAnsi="Times New Roman" w:cs="Times New Roman"/>
              <w:b/>
              <w:bCs/>
              <w:caps/>
              <w:sz w:val="24"/>
              <w:szCs w:val="20"/>
              <w:lang w:val="en-AU"/>
            </w:rPr>
            <w:t>„</w:t>
          </w:r>
          <w:r w:rsidR="00BE6DE5">
            <w:rPr>
              <w:rFonts w:ascii="Times New Roman" w:eastAsia="Times New Roman" w:hAnsi="Times New Roman" w:cs="Times New Roman"/>
              <w:b/>
              <w:bCs/>
              <w:caps/>
              <w:sz w:val="24"/>
              <w:szCs w:val="20"/>
              <w:lang w:val="en-AU"/>
            </w:rPr>
            <w:t>ROKIŠKIO KOMUNALININKAS</w:t>
          </w:r>
          <w:r>
            <w:rPr>
              <w:rFonts w:ascii="Times New Roman" w:eastAsia="Times New Roman" w:hAnsi="Times New Roman" w:cs="Times New Roman"/>
              <w:b/>
              <w:bCs/>
              <w:caps/>
              <w:sz w:val="24"/>
              <w:szCs w:val="20"/>
              <w:lang w:val="en-AU"/>
            </w:rPr>
            <w:t>“</w:t>
          </w:r>
        </w:p>
        <w:p w14:paraId="585C75A6" w14:textId="77777777" w:rsidR="00E76299" w:rsidRPr="00F0499F" w:rsidRDefault="00E76299" w:rsidP="00E76299">
          <w:pPr>
            <w:spacing w:after="120" w:line="20" w:lineRule="atLeast"/>
            <w:contextualSpacing/>
            <w:jc w:val="center"/>
            <w:rPr>
              <w:rFonts w:cstheme="minorHAnsi"/>
              <w:color w:val="00B050"/>
              <w:sz w:val="24"/>
              <w:szCs w:val="24"/>
            </w:rPr>
          </w:pPr>
          <w:bookmarkStart w:id="0" w:name="_GoBack"/>
          <w:bookmarkEnd w:id="0"/>
        </w:p>
        <w:p w14:paraId="6E1A4568" w14:textId="77777777" w:rsidR="00E76299" w:rsidRPr="00F0499F" w:rsidRDefault="00E76299" w:rsidP="00E76299">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0E59A66" w14:textId="77777777" w:rsidR="00E76299" w:rsidRPr="00F0499F" w:rsidRDefault="00E76299" w:rsidP="00E76299">
          <w:pPr>
            <w:spacing w:after="120" w:line="20" w:lineRule="atLeast"/>
            <w:contextualSpacing/>
            <w:jc w:val="center"/>
            <w:rPr>
              <w:rFonts w:cstheme="minorHAnsi"/>
              <w:sz w:val="24"/>
              <w:szCs w:val="24"/>
            </w:rPr>
          </w:pPr>
        </w:p>
        <w:p w14:paraId="0360F906" w14:textId="77777777" w:rsidR="00E76299" w:rsidRPr="00F0499F" w:rsidRDefault="00E76299" w:rsidP="00E76299">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3A3E16F9" w14:textId="02060DA0" w:rsidR="00E76299" w:rsidRPr="00F0499F" w:rsidRDefault="00E76299" w:rsidP="00E76299">
          <w:pPr>
            <w:spacing w:after="120" w:line="20" w:lineRule="atLeast"/>
            <w:ind w:left="5245"/>
            <w:contextualSpacing/>
            <w:rPr>
              <w:rFonts w:cstheme="minorHAnsi"/>
              <w:color w:val="00B050"/>
              <w:sz w:val="24"/>
              <w:szCs w:val="24"/>
            </w:rPr>
          </w:pPr>
          <w:r w:rsidRPr="00303B20">
            <w:rPr>
              <w:rFonts w:cstheme="minorHAnsi"/>
              <w:sz w:val="24"/>
              <w:szCs w:val="24"/>
            </w:rPr>
            <w:t xml:space="preserve">Perkančiosios organizacijos Viešųjų pirkimų komisijos </w:t>
          </w:r>
          <w:r w:rsidRPr="002D2AC0">
            <w:rPr>
              <w:rFonts w:cstheme="minorHAnsi"/>
              <w:sz w:val="24"/>
              <w:szCs w:val="24"/>
            </w:rPr>
            <w:t>202</w:t>
          </w:r>
          <w:r w:rsidR="00BE6DE5">
            <w:rPr>
              <w:rFonts w:cstheme="minorHAnsi"/>
              <w:sz w:val="24"/>
              <w:szCs w:val="24"/>
            </w:rPr>
            <w:t>5</w:t>
          </w:r>
          <w:r w:rsidRPr="002D2AC0">
            <w:rPr>
              <w:rFonts w:cstheme="minorHAnsi"/>
              <w:sz w:val="24"/>
              <w:szCs w:val="24"/>
            </w:rPr>
            <w:t>-</w:t>
          </w:r>
          <w:r w:rsidR="00BE6DE5">
            <w:rPr>
              <w:rFonts w:cstheme="minorHAnsi"/>
              <w:sz w:val="24"/>
              <w:szCs w:val="24"/>
            </w:rPr>
            <w:t>0</w:t>
          </w:r>
          <w:r w:rsidR="00E2013F">
            <w:rPr>
              <w:rFonts w:cstheme="minorHAnsi"/>
              <w:sz w:val="24"/>
              <w:szCs w:val="24"/>
            </w:rPr>
            <w:t>8</w:t>
          </w:r>
          <w:r w:rsidRPr="002D2AC0">
            <w:rPr>
              <w:rFonts w:cstheme="minorHAnsi"/>
              <w:sz w:val="24"/>
              <w:szCs w:val="24"/>
            </w:rPr>
            <w:t>-</w:t>
          </w:r>
          <w:r w:rsidR="00E2013F">
            <w:rPr>
              <w:rFonts w:cstheme="minorHAnsi"/>
              <w:sz w:val="24"/>
              <w:szCs w:val="24"/>
            </w:rPr>
            <w:t>14</w:t>
          </w:r>
          <w:r w:rsidRPr="002D2AC0">
            <w:rPr>
              <w:rFonts w:cstheme="minorHAnsi"/>
              <w:sz w:val="24"/>
              <w:szCs w:val="24"/>
            </w:rPr>
            <w:t xml:space="preserve"> protokolu Nr. </w:t>
          </w:r>
          <w:r w:rsidR="00E2013F">
            <w:rPr>
              <w:rFonts w:cstheme="minorHAnsi"/>
              <w:sz w:val="24"/>
              <w:szCs w:val="24"/>
            </w:rPr>
            <w:t>VŠP9-2</w:t>
          </w:r>
        </w:p>
        <w:p w14:paraId="7B0431D7" w14:textId="77777777" w:rsidR="00E76299" w:rsidRPr="00F0499F" w:rsidRDefault="00E76299" w:rsidP="00E76299">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6AF90ED2" w14:textId="77777777" w:rsidR="00E76299" w:rsidRPr="00C13CD4" w:rsidRDefault="00E76299" w:rsidP="00E76299">
          <w:pPr>
            <w:spacing w:after="120" w:line="20" w:lineRule="atLeast"/>
            <w:ind w:left="5245"/>
            <w:contextualSpacing/>
            <w:rPr>
              <w:rFonts w:cstheme="minorHAnsi"/>
              <w:i/>
              <w:iCs/>
              <w:sz w:val="24"/>
              <w:szCs w:val="24"/>
            </w:rPr>
          </w:pPr>
          <w:r w:rsidRPr="00C13CD4">
            <w:rPr>
              <w:rFonts w:cstheme="minorHAnsi"/>
              <w:i/>
              <w:iCs/>
              <w:sz w:val="24"/>
              <w:szCs w:val="24"/>
            </w:rPr>
            <w:t>NETAIKOMA</w:t>
          </w:r>
        </w:p>
        <w:p w14:paraId="6FBA8918" w14:textId="77777777" w:rsidR="00E76299" w:rsidRPr="00F0499F" w:rsidRDefault="00E76299" w:rsidP="00E76299">
          <w:pPr>
            <w:spacing w:after="120" w:line="20" w:lineRule="atLeast"/>
            <w:contextualSpacing/>
            <w:jc w:val="center"/>
            <w:rPr>
              <w:rFonts w:cstheme="minorHAnsi"/>
              <w:sz w:val="24"/>
              <w:szCs w:val="24"/>
            </w:rPr>
          </w:pPr>
        </w:p>
        <w:p w14:paraId="622A52D4" w14:textId="77777777" w:rsidR="00E76299" w:rsidRPr="00F0499F" w:rsidRDefault="00E76299" w:rsidP="00E76299">
          <w:pPr>
            <w:spacing w:after="120" w:line="20" w:lineRule="atLeast"/>
            <w:contextualSpacing/>
            <w:jc w:val="center"/>
            <w:rPr>
              <w:rFonts w:cstheme="minorHAnsi"/>
              <w:sz w:val="24"/>
              <w:szCs w:val="24"/>
            </w:rPr>
          </w:pPr>
        </w:p>
        <w:p w14:paraId="0CB88BA0" w14:textId="08DD01C6" w:rsidR="00E76299" w:rsidRPr="00916ABA" w:rsidRDefault="00CC6D0A" w:rsidP="00E76299">
          <w:pPr>
            <w:spacing w:after="120" w:line="20" w:lineRule="atLeast"/>
            <w:contextualSpacing/>
            <w:jc w:val="center"/>
            <w:rPr>
              <w:rFonts w:cstheme="minorHAnsi"/>
              <w:b/>
              <w:bCs/>
              <w:sz w:val="28"/>
              <w:szCs w:val="28"/>
            </w:rPr>
          </w:pPr>
          <w:r>
            <w:rPr>
              <w:rFonts w:cstheme="minorHAnsi"/>
              <w:b/>
              <w:bCs/>
              <w:sz w:val="28"/>
              <w:szCs w:val="28"/>
            </w:rPr>
            <w:t>SUPAPRASTINTO</w:t>
          </w:r>
          <w:r w:rsidR="00E76299" w:rsidRPr="00916ABA">
            <w:rPr>
              <w:rFonts w:cstheme="minorHAnsi"/>
              <w:b/>
              <w:bCs/>
              <w:sz w:val="28"/>
              <w:szCs w:val="28"/>
            </w:rPr>
            <w:t xml:space="preserve"> „</w:t>
          </w:r>
          <w:r>
            <w:rPr>
              <w:rFonts w:cstheme="minorHAnsi"/>
              <w:b/>
              <w:bCs/>
              <w:sz w:val="28"/>
              <w:szCs w:val="28"/>
            </w:rPr>
            <w:t>SPECIALAUS AUTOMOBILIO (</w:t>
          </w:r>
          <w:r>
            <w:rPr>
              <w:rFonts w:eastAsia="Calibri" w:cstheme="minorHAnsi"/>
              <w:b/>
              <w:bCs/>
              <w:sz w:val="28"/>
              <w:szCs w:val="28"/>
            </w:rPr>
            <w:t>ŠIUKŠLIAVEŽĖS) PIRKIMAS</w:t>
          </w:r>
          <w:r w:rsidR="00E76299" w:rsidRPr="00916ABA">
            <w:rPr>
              <w:rFonts w:cstheme="minorHAnsi"/>
              <w:b/>
              <w:bCs/>
              <w:sz w:val="28"/>
              <w:szCs w:val="28"/>
            </w:rPr>
            <w:t>“</w:t>
          </w:r>
        </w:p>
        <w:p w14:paraId="1ED12F3A" w14:textId="77777777" w:rsidR="00E76299" w:rsidRPr="00957B42" w:rsidRDefault="00E76299" w:rsidP="00E76299">
          <w:pPr>
            <w:spacing w:after="120" w:line="20" w:lineRule="atLeast"/>
            <w:contextualSpacing/>
            <w:jc w:val="center"/>
            <w:rPr>
              <w:rFonts w:cstheme="minorHAnsi"/>
              <w:b/>
              <w:bCs/>
              <w:sz w:val="28"/>
              <w:szCs w:val="28"/>
            </w:rPr>
          </w:pPr>
          <w:r w:rsidRPr="00957B42">
            <w:rPr>
              <w:rFonts w:cstheme="minorHAnsi"/>
              <w:b/>
              <w:bCs/>
              <w:sz w:val="28"/>
              <w:szCs w:val="28"/>
            </w:rPr>
            <w:t>ATVIRO KONKURSO SPECIALIOSIOS SĄLYGOS</w:t>
          </w:r>
        </w:p>
        <w:p w14:paraId="5A0D7D17" w14:textId="77777777" w:rsidR="00E76299" w:rsidRPr="00957B42" w:rsidRDefault="00E76299" w:rsidP="00E76299">
          <w:pPr>
            <w:spacing w:after="120" w:line="20" w:lineRule="atLeast"/>
            <w:contextualSpacing/>
            <w:jc w:val="center"/>
            <w:rPr>
              <w:rFonts w:cstheme="minorHAnsi"/>
              <w:b/>
              <w:bCs/>
              <w:sz w:val="28"/>
              <w:szCs w:val="28"/>
            </w:rPr>
          </w:pPr>
          <w:r w:rsidRPr="00957B42">
            <w:rPr>
              <w:rFonts w:cstheme="minorHAnsi"/>
              <w:b/>
              <w:bCs/>
              <w:sz w:val="28"/>
              <w:szCs w:val="28"/>
            </w:rPr>
            <w:t>Versija Nr. 1.</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D2A7B"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7D2A7B"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7D2A7B"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7D2A7B"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7D2A7B"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7D2A7B"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7D2A7B"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7D2A7B"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7D2A7B"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7D2A7B"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D2A7B">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7D2A7B">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7D2A7B">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7D2A7B">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7D2A7B">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7D2A7B">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43280921" w14:textId="7ADFCB7F" w:rsidR="0074475B" w:rsidRDefault="007D2A7B">
              <w:pPr>
                <w:pStyle w:val="Turinys2"/>
                <w:rPr>
                  <w:noProof/>
                  <w:sz w:val="22"/>
                  <w:szCs w:val="22"/>
                  <w:lang w:val="en-US" w:eastAsia="en-US"/>
                </w:rPr>
              </w:pPr>
              <w:hyperlink w:anchor="_Toc126333946" w:history="1">
                <w:r w:rsidR="0074475B" w:rsidRPr="00FA7F81">
                  <w:rPr>
                    <w:rStyle w:val="Hipersaitas"/>
                    <w:noProof/>
                  </w:rPr>
                  <w:t>Pirkimo sąlygų 8 priedas „Tiekėjo deklaracija dėl atitikties Reglamento nuostatoms juridiniam asmeniui“</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27</w:t>
                </w:r>
                <w:r w:rsidR="0074475B">
                  <w:rPr>
                    <w:noProof/>
                    <w:webHidden/>
                  </w:rPr>
                  <w:fldChar w:fldCharType="end"/>
                </w:r>
              </w:hyperlink>
            </w:p>
            <w:p w14:paraId="71F30D01" w14:textId="5F00A0A9" w:rsidR="0074475B" w:rsidRDefault="007D2A7B">
              <w:pPr>
                <w:pStyle w:val="Turinys2"/>
                <w:rPr>
                  <w:noProof/>
                  <w:sz w:val="22"/>
                  <w:szCs w:val="22"/>
                  <w:lang w:val="en-US" w:eastAsia="en-US"/>
                </w:rPr>
              </w:pPr>
              <w:hyperlink w:anchor="_Toc126333947" w:history="1">
                <w:r w:rsidR="0074475B" w:rsidRPr="00FA7F81">
                  <w:rPr>
                    <w:rStyle w:val="Hipersaitas"/>
                    <w:noProof/>
                  </w:rPr>
                  <w:t>Pirkimo sąlygų 9 priedas „Tiekėjo deklaracija dėl atitikties Reglamento nuostatoms fiziniam asmeniui“</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29</w:t>
                </w:r>
                <w:r w:rsidR="0074475B">
                  <w:rPr>
                    <w:noProof/>
                    <w:webHidden/>
                  </w:rPr>
                  <w:fldChar w:fldCharType="end"/>
                </w:r>
              </w:hyperlink>
            </w:p>
            <w:p w14:paraId="1446CD49" w14:textId="12CF2AFC" w:rsidR="0074475B" w:rsidRDefault="007D2A7B">
              <w:pPr>
                <w:pStyle w:val="Turinys2"/>
                <w:rPr>
                  <w:noProof/>
                  <w:sz w:val="22"/>
                  <w:szCs w:val="22"/>
                  <w:lang w:val="en-US" w:eastAsia="en-US"/>
                </w:rPr>
              </w:pPr>
              <w:hyperlink w:anchor="_Toc126333948" w:history="1">
                <w:r w:rsidR="0074475B" w:rsidRPr="00FA7F81">
                  <w:rPr>
                    <w:rStyle w:val="Hipersaitas"/>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7B3E2EFA" w14:textId="291F7494"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20B4CC80" w14:textId="43843F25" w:rsidR="008272CE" w:rsidRPr="00916ABA" w:rsidRDefault="008272CE" w:rsidP="00916ABA">
      <w:pPr>
        <w:pStyle w:val="Sraopastraipa"/>
        <w:numPr>
          <w:ilvl w:val="1"/>
          <w:numId w:val="1"/>
        </w:numPr>
        <w:spacing w:after="0" w:line="20" w:lineRule="atLeast"/>
        <w:ind w:left="0" w:firstLine="567"/>
        <w:jc w:val="both"/>
        <w:rPr>
          <w:rFonts w:cstheme="minorHAnsi"/>
        </w:rPr>
      </w:pPr>
      <w:r w:rsidRPr="00916ABA">
        <w:rPr>
          <w:rFonts w:cstheme="minorHAnsi"/>
        </w:rPr>
        <w:t>Perkan</w:t>
      </w:r>
      <w:r w:rsidR="00BE6DE5">
        <w:rPr>
          <w:rFonts w:cstheme="minorHAnsi"/>
        </w:rPr>
        <w:t xml:space="preserve">tysis subjektas </w:t>
      </w:r>
      <w:r w:rsidRPr="00916ABA">
        <w:rPr>
          <w:rFonts w:cstheme="minorHAnsi"/>
        </w:rPr>
        <w:t>–</w:t>
      </w:r>
      <w:r w:rsidR="000372F4" w:rsidRPr="00916ABA">
        <w:rPr>
          <w:rFonts w:cstheme="minorHAnsi"/>
        </w:rPr>
        <w:t xml:space="preserve"> </w:t>
      </w:r>
      <w:r w:rsidR="00916ABA" w:rsidRPr="00916ABA">
        <w:rPr>
          <w:szCs w:val="24"/>
        </w:rPr>
        <w:t>Akcinė bendrovė „</w:t>
      </w:r>
      <w:r w:rsidR="00BE6DE5">
        <w:rPr>
          <w:szCs w:val="24"/>
        </w:rPr>
        <w:t>Rokiškio komunalininkas</w:t>
      </w:r>
      <w:r w:rsidR="00916ABA" w:rsidRPr="00916ABA">
        <w:rPr>
          <w:szCs w:val="24"/>
        </w:rPr>
        <w:t>”</w:t>
      </w:r>
      <w:r w:rsidR="00916ABA" w:rsidRPr="00916ABA">
        <w:rPr>
          <w:rFonts w:eastAsia="Calibri" w:cstheme="minorHAnsi"/>
        </w:rPr>
        <w:t xml:space="preserve">, juridinio asmens kodas </w:t>
      </w:r>
      <w:r w:rsidR="00BE6DE5" w:rsidRPr="00BE6DE5">
        <w:rPr>
          <w:rFonts w:eastAsia="Calibri" w:cstheme="minorHAnsi"/>
        </w:rPr>
        <w:t>173000664</w:t>
      </w:r>
      <w:r w:rsidR="00916ABA" w:rsidRPr="00916ABA">
        <w:rPr>
          <w:rFonts w:eastAsia="Calibri" w:cstheme="minorHAnsi"/>
        </w:rPr>
        <w:t xml:space="preserve">, adresas </w:t>
      </w:r>
      <w:r w:rsidR="00BE6DE5">
        <w:rPr>
          <w:rFonts w:eastAsia="Calibri" w:cstheme="minorHAnsi"/>
        </w:rPr>
        <w:t>Nepriklausomybės a. 12A, Rokiškis</w:t>
      </w:r>
      <w:r w:rsidR="00916ABA" w:rsidRPr="00916ABA">
        <w:rPr>
          <w:rFonts w:eastAsia="Calibri" w:cstheme="minorHAnsi"/>
        </w:rPr>
        <w:t>. Perkančioji organizacija yra PVM mokėtoja</w:t>
      </w:r>
      <w:r w:rsidR="009C69A4" w:rsidRPr="00916ABA">
        <w:rPr>
          <w:rFonts w:eastAsia="Calibri" w:cstheme="minorHAnsi"/>
        </w:rPr>
        <w:t>.</w:t>
      </w:r>
    </w:p>
    <w:p w14:paraId="2239DD1B" w14:textId="26FB4C4E"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1.</w:t>
      </w:r>
      <w:r w:rsidR="00E76299">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916ABA" w:rsidRPr="00A71A61">
        <w:t>pirkimo objekto nėra CPO</w:t>
      </w:r>
      <w:r w:rsidR="00916ABA">
        <w:t>.LT</w:t>
      </w:r>
      <w:r w:rsidR="00916ABA" w:rsidRPr="00A71A61">
        <w:t xml:space="preserve"> kataloge</w:t>
      </w:r>
      <w:r w:rsidR="008C5F5E" w:rsidRPr="6E07B99D">
        <w:rPr>
          <w:color w:val="000000" w:themeColor="text1"/>
        </w:rPr>
        <w:t xml:space="preserve">. </w:t>
      </w:r>
      <w:r w:rsidRPr="6E07B99D">
        <w:rPr>
          <w:color w:val="000000" w:themeColor="text1"/>
        </w:rPr>
        <w:t xml:space="preserve"> </w:t>
      </w:r>
    </w:p>
    <w:p w14:paraId="62DF64D0" w14:textId="18510373" w:rsidR="00AA23FB" w:rsidRPr="00E76299" w:rsidRDefault="002F5F8E" w:rsidP="00E76299">
      <w:pPr>
        <w:spacing w:after="0" w:line="240" w:lineRule="auto"/>
        <w:ind w:firstLine="567"/>
        <w:rPr>
          <w:rFonts w:cstheme="minorHAnsi"/>
        </w:rPr>
      </w:pPr>
      <w:r w:rsidRPr="0037691C">
        <w:rPr>
          <w:rFonts w:cstheme="minorHAnsi"/>
        </w:rPr>
        <w:t>1.</w:t>
      </w:r>
      <w:r w:rsidR="00E76299">
        <w:rPr>
          <w:rFonts w:cstheme="minorHAnsi"/>
        </w:rPr>
        <w:t>3</w:t>
      </w:r>
      <w:r w:rsidRPr="0037691C">
        <w:rPr>
          <w:rFonts w:cstheme="minorHAnsi"/>
        </w:rPr>
        <w:t xml:space="preserve">. </w:t>
      </w:r>
      <w:r w:rsidR="00AA23FB" w:rsidRPr="0037691C">
        <w:rPr>
          <w:rFonts w:cstheme="minorHAnsi"/>
        </w:rPr>
        <w:t xml:space="preserve"> </w:t>
      </w:r>
      <w:r w:rsidR="00BE6DE5" w:rsidRPr="00BE6DE5">
        <w:rPr>
          <w:rFonts w:eastAsia="Times New Roman" w:cstheme="minorHAnsi"/>
        </w:rPr>
        <w:t xml:space="preserve">Perkantysis subjektas </w:t>
      </w:r>
      <w:r w:rsidR="00AA23FB" w:rsidRPr="004E1135">
        <w:rPr>
          <w:rFonts w:eastAsia="Times New Roman" w:cstheme="minorHAnsi"/>
        </w:rPr>
        <w:t>nerezervuoja teisės dalyvauti pirkime.</w:t>
      </w:r>
    </w:p>
    <w:p w14:paraId="573233DF" w14:textId="7169B2C6" w:rsidR="00E32C8E" w:rsidRPr="00590030" w:rsidRDefault="00C447D2" w:rsidP="00E76299">
      <w:pPr>
        <w:pStyle w:val="Sraopastraipa"/>
        <w:spacing w:after="0" w:line="240" w:lineRule="auto"/>
        <w:ind w:left="0" w:firstLine="567"/>
        <w:jc w:val="both"/>
        <w:rPr>
          <w:rFonts w:cstheme="minorHAnsi"/>
        </w:rPr>
      </w:pPr>
      <w:r>
        <w:rPr>
          <w:rFonts w:cstheme="minorHAnsi"/>
        </w:rPr>
        <w:t>1.</w:t>
      </w:r>
      <w:r w:rsidR="00E76299">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9C6999E" w14:textId="19167A85" w:rsidR="00E76299" w:rsidRPr="00E76299" w:rsidRDefault="003A502A" w:rsidP="00E76299">
      <w:pPr>
        <w:pStyle w:val="Sraopastraipa"/>
        <w:spacing w:after="0" w:line="240" w:lineRule="auto"/>
        <w:ind w:left="0" w:firstLine="360"/>
        <w:jc w:val="both"/>
        <w:rPr>
          <w:rFonts w:eastAsia="SimSun" w:cstheme="minorHAnsi"/>
          <w:lang w:eastAsia="zh-CN"/>
        </w:rPr>
      </w:pPr>
      <w:r w:rsidRPr="00E76299">
        <w:rPr>
          <w:rFonts w:cstheme="minorHAnsi"/>
        </w:rPr>
        <w:t xml:space="preserve">Atliekamas žaliasis pirkimas. Pirkimas vykdomas </w:t>
      </w:r>
      <w:r w:rsidR="00E76299" w:rsidRPr="00E76299">
        <w:rPr>
          <w:rFonts w:eastAsia="SimSun" w:cstheme="minorHAnsi"/>
          <w:lang w:eastAsia="zh-CN"/>
        </w:rPr>
        <w:t xml:space="preserve">Lietuvos Respublikos aplinkos ministro2022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E76299" w:rsidRPr="00E76299">
        <w:rPr>
          <w:rFonts w:eastAsia="SimSun" w:cstheme="minorHAnsi"/>
          <w:i/>
          <w:lang w:eastAsia="zh-CN"/>
        </w:rPr>
        <w:t>patvirtintu Aplinkos apsaugos kriterijų taikymo, vykdant žaliuosius pirkimus, tvarkos aprašo 4.1. punktu – perkama prekė patenka į produktų, kurių viešiesiems pirkimams ir pirkimams taikytini minimalūs aplinkos apsaugos kriterijai, sąrašą, nurodytą Tvarkos aprašo 1 priede (10.2. papunktis –</w:t>
      </w:r>
      <w:r w:rsidR="00E76299" w:rsidRPr="00E76299">
        <w:rPr>
          <w:rFonts w:cstheme="minorHAnsi"/>
        </w:rPr>
        <w:t xml:space="preserve"> </w:t>
      </w:r>
      <w:r w:rsidR="00E76299" w:rsidRPr="00E76299">
        <w:rPr>
          <w:rFonts w:eastAsia="SimSun" w:cstheme="minorHAnsi"/>
          <w:i/>
          <w:lang w:eastAsia="zh-CN"/>
        </w:rPr>
        <w:t>M3, N2 ir N3 klasių transporto priemonės ) ir atitinka visus produktui nustatytus ir aplinkos ministro įsakymu patvirtintus minimalius aplinkos apsaugos kriterijus, nurodytus Tvarkos aprašo 2 priede:</w:t>
      </w:r>
    </w:p>
    <w:p w14:paraId="3945FED6" w14:textId="49A5515F" w:rsidR="00E76299" w:rsidRPr="00E76299" w:rsidRDefault="00E76299" w:rsidP="00E76299">
      <w:pPr>
        <w:pStyle w:val="Sraopastraipa"/>
        <w:spacing w:after="0" w:line="240" w:lineRule="auto"/>
        <w:ind w:left="0" w:firstLine="360"/>
        <w:jc w:val="both"/>
        <w:rPr>
          <w:rFonts w:cstheme="minorHAnsi"/>
        </w:rPr>
      </w:pPr>
      <w:r w:rsidRPr="00E76299">
        <w:rPr>
          <w:rFonts w:eastAsia="SimSun" w:cstheme="minorHAnsi"/>
          <w:i/>
          <w:lang w:eastAsia="zh-CN"/>
        </w:rPr>
        <w:t xml:space="preserve">11.1.2. kitais pirkimų atvejais transporto priemonė turi atitikti 11.1.1 papunkčio reikalavimus arba atitikti ne mažesnį kaip „Euro 6“ teršalų išmetimo standartą, išskyrus Alternatyviųjų degalų įstatymo 15 straipsnio 7 dalyje nurodytas transporto priemones </w:t>
      </w:r>
      <w:r w:rsidRPr="00E76299">
        <w:rPr>
          <w:rFonts w:cstheme="minorHAnsi"/>
        </w:rPr>
        <w:t>Aplinkos apaugos kriterijai nustatyti techninėje specifikacijoje</w:t>
      </w:r>
      <w:r w:rsidRPr="00E76299">
        <w:rPr>
          <w:rFonts w:cstheme="minorHAnsi"/>
          <w:color w:val="00B050"/>
        </w:rPr>
        <w:t>.</w:t>
      </w:r>
    </w:p>
    <w:p w14:paraId="2413C02D" w14:textId="10E32A34" w:rsidR="00E32C8E" w:rsidRPr="00E76299" w:rsidRDefault="00E32C8E" w:rsidP="00BE6DE5">
      <w:pPr>
        <w:pStyle w:val="Sraopastraipa"/>
        <w:numPr>
          <w:ilvl w:val="1"/>
          <w:numId w:val="7"/>
        </w:numPr>
        <w:tabs>
          <w:tab w:val="left" w:pos="993"/>
        </w:tabs>
        <w:spacing w:after="0" w:line="240" w:lineRule="auto"/>
        <w:ind w:left="0" w:firstLine="567"/>
        <w:jc w:val="both"/>
        <w:rPr>
          <w:rFonts w:cstheme="minorHAnsi"/>
          <w:i/>
          <w:sz w:val="22"/>
          <w:szCs w:val="22"/>
        </w:rPr>
      </w:pPr>
      <w:r w:rsidRPr="00E76299">
        <w:rPr>
          <w:rFonts w:eastAsia="Arial"/>
        </w:rPr>
        <w:t xml:space="preserve">Išankstinis skelbimas apie </w:t>
      </w:r>
      <w:r w:rsidR="007A68AD" w:rsidRPr="00E76299">
        <w:rPr>
          <w:rFonts w:eastAsia="Arial"/>
        </w:rPr>
        <w:t>p</w:t>
      </w:r>
      <w:r w:rsidRPr="00E76299">
        <w:rPr>
          <w:rFonts w:eastAsia="Arial"/>
        </w:rPr>
        <w:t xml:space="preserve">irkimą nebuvo paskelbtas. </w:t>
      </w:r>
    </w:p>
    <w:p w14:paraId="72EF28E7" w14:textId="1C66A2F2" w:rsidR="00AF1430" w:rsidRDefault="00015FC9" w:rsidP="00BE6DE5">
      <w:pPr>
        <w:pStyle w:val="Sraopastraipa"/>
        <w:numPr>
          <w:ilvl w:val="1"/>
          <w:numId w:val="7"/>
        </w:numPr>
        <w:tabs>
          <w:tab w:val="left" w:pos="851"/>
          <w:tab w:val="left" w:pos="993"/>
        </w:tabs>
        <w:spacing w:after="0" w:line="240" w:lineRule="auto"/>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BE6DE5">
        <w:rPr>
          <w:rFonts w:cstheme="minorHAnsi"/>
        </w:rPr>
        <w:t>p</w:t>
      </w:r>
      <w:r w:rsidR="00BE6DE5" w:rsidRPr="00BE6DE5">
        <w:rPr>
          <w:rFonts w:cstheme="minorHAnsi"/>
        </w:rPr>
        <w:t xml:space="preserve">erkantysis subjektas </w:t>
      </w:r>
      <w:r w:rsidR="00E32C8E" w:rsidRPr="00C447D2">
        <w:rPr>
          <w:rFonts w:cstheme="minorHAnsi"/>
          <w:lang w:eastAsia="en-US"/>
        </w:rPr>
        <w:t xml:space="preserve">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796F90A2" w:rsidR="004D070C" w:rsidRDefault="007466F8" w:rsidP="00BE6DE5">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r w:rsidR="00A23042" w:rsidRPr="00A23042">
        <w:rPr>
          <w:rFonts w:cstheme="minorHAnsi"/>
          <w:color w:val="7030A0"/>
        </w:rPr>
        <w:t>.</w:t>
      </w:r>
    </w:p>
    <w:p w14:paraId="0C002F05" w14:textId="68A15AD1" w:rsidR="00E32C8E" w:rsidRPr="00C447D2" w:rsidRDefault="00E32C8E" w:rsidP="00BE6DE5">
      <w:pPr>
        <w:pStyle w:val="Sraopastraipa"/>
        <w:numPr>
          <w:ilvl w:val="1"/>
          <w:numId w:val="7"/>
        </w:numPr>
        <w:tabs>
          <w:tab w:val="left" w:pos="993"/>
        </w:tabs>
        <w:spacing w:after="0" w:line="240" w:lineRule="auto"/>
        <w:ind w:left="0" w:firstLine="56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173D7FA4" w:rsidR="00B41C66" w:rsidRPr="00CC6D0A" w:rsidRDefault="00BE6DE5" w:rsidP="00EE3418">
      <w:pPr>
        <w:pStyle w:val="Betarp"/>
        <w:numPr>
          <w:ilvl w:val="1"/>
          <w:numId w:val="34"/>
        </w:numPr>
        <w:tabs>
          <w:tab w:val="left" w:pos="993"/>
        </w:tabs>
        <w:spacing w:after="120"/>
        <w:ind w:left="0" w:firstLine="567"/>
        <w:contextualSpacing/>
        <w:jc w:val="both"/>
        <w:rPr>
          <w:rFonts w:cstheme="minorHAnsi"/>
          <w:color w:val="FF0000"/>
        </w:rPr>
      </w:pPr>
      <w:r w:rsidRPr="00BE6DE5">
        <w:rPr>
          <w:rFonts w:eastAsia="Calibri"/>
          <w:color w:val="000000" w:themeColor="text1"/>
        </w:rPr>
        <w:t xml:space="preserve">Perkantysis subjektas </w:t>
      </w:r>
      <w:r w:rsidR="00B41C66" w:rsidRPr="00CC6D0A">
        <w:rPr>
          <w:rFonts w:eastAsia="Calibri"/>
          <w:color w:val="000000" w:themeColor="text1"/>
        </w:rPr>
        <w:t>numato</w:t>
      </w:r>
      <w:r w:rsidR="000F1E90" w:rsidRPr="00CC6D0A">
        <w:rPr>
          <w:rFonts w:eastAsia="Calibri"/>
          <w:color w:val="000000" w:themeColor="text1"/>
        </w:rPr>
        <w:t xml:space="preserve"> </w:t>
      </w:r>
      <w:r w:rsidR="00B41C66" w:rsidRPr="00CC6D0A">
        <w:rPr>
          <w:rFonts w:eastAsia="Calibri"/>
          <w:color w:val="000000" w:themeColor="text1"/>
        </w:rPr>
        <w:t xml:space="preserve">įsigyti </w:t>
      </w:r>
      <w:r w:rsidR="004E5E8D" w:rsidRPr="00CC6D0A">
        <w:rPr>
          <w:rFonts w:ascii="Times New Roman" w:eastAsia="Calibri" w:hAnsi="Times New Roman" w:cs="Times New Roman"/>
          <w:sz w:val="24"/>
          <w:szCs w:val="24"/>
        </w:rPr>
        <w:t xml:space="preserve">specialų </w:t>
      </w:r>
      <w:r w:rsidR="004E5E8D" w:rsidRPr="00CC6D0A">
        <w:rPr>
          <w:rFonts w:ascii="Times New Roman" w:eastAsia="Calibri" w:hAnsi="Times New Roman" w:cs="Times New Roman"/>
        </w:rPr>
        <w:t xml:space="preserve">automobilį </w:t>
      </w:r>
      <w:r w:rsidR="00CC6D0A" w:rsidRPr="00CC6D0A">
        <w:rPr>
          <w:rFonts w:ascii="Times New Roman" w:eastAsia="Calibri" w:hAnsi="Times New Roman" w:cs="Times New Roman"/>
        </w:rPr>
        <w:t>(</w:t>
      </w:r>
      <w:r w:rsidR="004E5E8D" w:rsidRPr="00CC6D0A">
        <w:rPr>
          <w:rFonts w:eastAsia="Calibri" w:cstheme="minorHAnsi"/>
        </w:rPr>
        <w:t>šiukšliavežę)</w:t>
      </w:r>
      <w:r w:rsidR="00B41C66" w:rsidRPr="00CC6D0A">
        <w:rPr>
          <w:rFonts w:eastAsia="Calibri" w:cstheme="minorHAnsi"/>
          <w:color w:val="00B050"/>
        </w:rPr>
        <w:t>.</w:t>
      </w:r>
      <w:r w:rsidR="00B41C66" w:rsidRPr="00CC6D0A">
        <w:rPr>
          <w:rFonts w:cstheme="minorHAnsi"/>
        </w:rPr>
        <w:t xml:space="preserve"> Reikalavimai pirkimo objektui nustatyti </w:t>
      </w:r>
      <w:r w:rsidR="00704310" w:rsidRPr="00CC6D0A">
        <w:rPr>
          <w:rFonts w:cstheme="minorHAnsi"/>
        </w:rPr>
        <w:t>s</w:t>
      </w:r>
      <w:r w:rsidR="00444CAF" w:rsidRPr="00CC6D0A">
        <w:rPr>
          <w:rFonts w:cstheme="minorHAnsi"/>
        </w:rPr>
        <w:t xml:space="preserve">pecialiųjų </w:t>
      </w:r>
      <w:r w:rsidR="00CE7209" w:rsidRPr="00CC6D0A">
        <w:rPr>
          <w:rFonts w:cstheme="minorHAnsi"/>
        </w:rPr>
        <w:t xml:space="preserve">pirkimo </w:t>
      </w:r>
      <w:r w:rsidR="00444CAF" w:rsidRPr="00CC6D0A">
        <w:rPr>
          <w:rFonts w:cstheme="minorHAnsi"/>
        </w:rPr>
        <w:t xml:space="preserve">sąlygų </w:t>
      </w:r>
      <w:r w:rsidR="007243B3" w:rsidRPr="00CC6D0A">
        <w:rPr>
          <w:rFonts w:cstheme="minorHAnsi"/>
          <w:b/>
          <w:bCs/>
        </w:rPr>
        <w:t>2</w:t>
      </w:r>
      <w:r w:rsidR="00FA7D78" w:rsidRPr="00CC6D0A">
        <w:rPr>
          <w:rFonts w:cstheme="minorHAnsi"/>
          <w:color w:val="00B050"/>
        </w:rPr>
        <w:t xml:space="preserve"> </w:t>
      </w:r>
      <w:r w:rsidR="00444CAF" w:rsidRPr="00CC6D0A">
        <w:rPr>
          <w:rFonts w:cstheme="minorHAnsi"/>
        </w:rPr>
        <w:t>priede</w:t>
      </w:r>
      <w:r w:rsidR="00B41C66" w:rsidRPr="00CC6D0A">
        <w:rPr>
          <w:rFonts w:cstheme="minorHAnsi"/>
        </w:rPr>
        <w:t>.</w:t>
      </w:r>
      <w:r w:rsidR="00EE3418">
        <w:rPr>
          <w:rFonts w:cstheme="minorHAnsi"/>
        </w:rPr>
        <w:t xml:space="preserve"> BVPŽ kodas - </w:t>
      </w:r>
      <w:r w:rsidR="00EE3418" w:rsidRPr="00EE3418">
        <w:rPr>
          <w:rFonts w:cstheme="minorHAnsi"/>
        </w:rPr>
        <w:t>34144510-6</w:t>
      </w:r>
      <w:r w:rsidR="00EE3418">
        <w:rPr>
          <w:rFonts w:cstheme="minorHAnsi"/>
        </w:rPr>
        <w:t xml:space="preserve">  </w:t>
      </w:r>
      <w:r w:rsidR="00EE3418" w:rsidRPr="00EE3418">
        <w:rPr>
          <w:rFonts w:cstheme="minorHAnsi"/>
        </w:rPr>
        <w:t>Transporto priemonės atliekoms vežti</w:t>
      </w:r>
      <w:r w:rsidR="00EE3418">
        <w:rPr>
          <w:rFonts w:cstheme="minorHAnsi"/>
        </w:rPr>
        <w:t xml:space="preserve">. </w:t>
      </w:r>
    </w:p>
    <w:p w14:paraId="48EEE6C2" w14:textId="098A394F" w:rsidR="00B41C66" w:rsidRPr="00BE6DE5" w:rsidRDefault="00507DC9" w:rsidP="00EE3418">
      <w:pPr>
        <w:pStyle w:val="Betarp"/>
        <w:tabs>
          <w:tab w:val="left" w:pos="993"/>
        </w:tabs>
        <w:spacing w:after="120"/>
        <w:ind w:firstLine="567"/>
        <w:contextualSpacing/>
        <w:jc w:val="both"/>
        <w:rPr>
          <w:rFonts w:cstheme="minorHAnsi"/>
        </w:rPr>
      </w:pPr>
      <w:r w:rsidRPr="00CC6D0A">
        <w:rPr>
          <w:rFonts w:cstheme="minorHAnsi"/>
        </w:rPr>
        <w:t>2.2</w:t>
      </w:r>
      <w:r w:rsidR="004E5E8D" w:rsidRPr="00CC6D0A">
        <w:rPr>
          <w:rFonts w:cstheme="minorHAnsi"/>
          <w:i/>
          <w:iCs/>
          <w:color w:val="FF0000"/>
        </w:rPr>
        <w:t xml:space="preserve"> </w:t>
      </w:r>
      <w:r w:rsidR="00B41C66" w:rsidRPr="00CC6D0A">
        <w:rPr>
          <w:rFonts w:cstheme="minorHAnsi"/>
        </w:rPr>
        <w:t>Pirkimo objektas į dalis neskaidomas</w:t>
      </w:r>
      <w:r w:rsidR="00B41C66" w:rsidRPr="00BE6DE5">
        <w:rPr>
          <w:rFonts w:cstheme="minorHAnsi"/>
        </w:rPr>
        <w:t xml:space="preserve">. </w:t>
      </w:r>
      <w:r w:rsidR="007554D6" w:rsidRPr="00BE6DE5">
        <w:rPr>
          <w:rFonts w:cstheme="minorHAnsi"/>
        </w:rPr>
        <w:t xml:space="preserve">Pirkimo apimtys, reikalavimai ir techninė specifikacija apibrėžti </w:t>
      </w:r>
      <w:r w:rsidR="007204DB" w:rsidRPr="00BE6DE5">
        <w:rPr>
          <w:rFonts w:cstheme="minorHAnsi"/>
        </w:rPr>
        <w:t xml:space="preserve">specialiųjų </w:t>
      </w:r>
      <w:r w:rsidR="007554D6" w:rsidRPr="00BE6DE5">
        <w:rPr>
          <w:rFonts w:cstheme="minorHAnsi"/>
        </w:rPr>
        <w:t xml:space="preserve">pirkimo sąlygų </w:t>
      </w:r>
      <w:r w:rsidR="007243B3" w:rsidRPr="00BE6DE5">
        <w:rPr>
          <w:rFonts w:cstheme="minorHAnsi"/>
          <w:b/>
          <w:bCs/>
        </w:rPr>
        <w:t>2</w:t>
      </w:r>
      <w:r w:rsidR="007554D6" w:rsidRPr="00BE6DE5">
        <w:rPr>
          <w:rFonts w:cstheme="minorHAnsi"/>
          <w:color w:val="00B050"/>
        </w:rPr>
        <w:t xml:space="preserve"> </w:t>
      </w:r>
      <w:r w:rsidR="007554D6" w:rsidRPr="00BE6DE5">
        <w:rPr>
          <w:rFonts w:cstheme="minorHAnsi"/>
        </w:rPr>
        <w:t>priede.</w:t>
      </w:r>
      <w:r w:rsidR="007554D6" w:rsidRPr="00BE6DE5">
        <w:rPr>
          <w:rFonts w:cstheme="minorHAnsi"/>
          <w:color w:val="00B050"/>
        </w:rPr>
        <w:t xml:space="preserve"> </w:t>
      </w:r>
      <w:r w:rsidR="004E5E8D" w:rsidRPr="00BE6DE5">
        <w:rPr>
          <w:rFonts w:cstheme="minorHAnsi"/>
        </w:rPr>
        <w:t>Pirkimas neskaidomas į dalis</w:t>
      </w:r>
      <w:r w:rsidR="005264E4" w:rsidRPr="00BE6DE5">
        <w:rPr>
          <w:rFonts w:cstheme="minorHAnsi"/>
        </w:rPr>
        <w:t>,</w:t>
      </w:r>
      <w:r w:rsidR="004E5E8D" w:rsidRPr="00BE6DE5">
        <w:rPr>
          <w:rFonts w:cstheme="minorHAnsi"/>
        </w:rPr>
        <w:t xml:space="preserve"> nes perkamas vienas prekės vienetas</w:t>
      </w:r>
      <w:r w:rsidR="00B41C66" w:rsidRPr="00BE6DE5">
        <w:rPr>
          <w:rFonts w:cstheme="minorHAnsi"/>
        </w:rPr>
        <w:t>.</w:t>
      </w:r>
    </w:p>
    <w:p w14:paraId="0CA81FB8" w14:textId="59B37F4E" w:rsidR="00325243" w:rsidRPr="00BE6DE5" w:rsidRDefault="00815D5F" w:rsidP="005264E4">
      <w:pPr>
        <w:pStyle w:val="Sraopastraipa"/>
        <w:spacing w:after="0" w:line="240" w:lineRule="auto"/>
        <w:ind w:left="0" w:firstLine="567"/>
        <w:jc w:val="both"/>
        <w:rPr>
          <w:rFonts w:cstheme="minorHAnsi"/>
          <w:i/>
          <w:iCs/>
          <w:color w:val="FF0000"/>
        </w:rPr>
      </w:pPr>
      <w:r w:rsidRPr="00BE6DE5">
        <w:rPr>
          <w:rFonts w:cstheme="minorHAnsi"/>
        </w:rPr>
        <w:t>2.</w:t>
      </w:r>
      <w:r w:rsidR="003B0F1F" w:rsidRPr="00BE6DE5">
        <w:rPr>
          <w:rFonts w:cstheme="minorHAnsi"/>
        </w:rPr>
        <w:t xml:space="preserve">3. </w:t>
      </w:r>
      <w:r w:rsidR="00E53E12" w:rsidRPr="00BE6DE5">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E6DE5">
        <w:rPr>
          <w:rFonts w:cstheme="minorHAnsi"/>
        </w:rPr>
        <w:t xml:space="preserve">turi būti </w:t>
      </w:r>
      <w:r w:rsidR="00AE7624" w:rsidRPr="00BE6DE5">
        <w:rPr>
          <w:rFonts w:cstheme="minorHAnsi"/>
        </w:rPr>
        <w:t xml:space="preserve">laikoma, kad kiekviena tokia nuoroda yra pateikta su žodžiais „arba lygiavertis“. </w:t>
      </w:r>
    </w:p>
    <w:p w14:paraId="3031DC86" w14:textId="4E2246E0" w:rsidR="00004521" w:rsidRPr="00BE6DE5" w:rsidRDefault="00004521" w:rsidP="00DE7037">
      <w:pPr>
        <w:pStyle w:val="Sraopastraipa"/>
        <w:spacing w:after="0" w:line="240" w:lineRule="auto"/>
        <w:ind w:left="0" w:firstLine="567"/>
        <w:jc w:val="both"/>
        <w:rPr>
          <w:rFonts w:cstheme="minorHAnsi"/>
        </w:rPr>
      </w:pPr>
      <w:r w:rsidRPr="00BE6DE5">
        <w:rPr>
          <w:rFonts w:cstheme="minorHAnsi"/>
        </w:rPr>
        <w:t>2.</w:t>
      </w:r>
      <w:r w:rsidR="005264E4" w:rsidRPr="00BE6DE5">
        <w:rPr>
          <w:rFonts w:cstheme="minorHAnsi"/>
        </w:rPr>
        <w:t>4</w:t>
      </w:r>
      <w:r w:rsidRPr="00BE6DE5">
        <w:rPr>
          <w:rFonts w:cstheme="minorHAnsi"/>
        </w:rPr>
        <w:t>. Jeigu apibūdinant pirkimo objektą techninėje specifikacijoje nurodytas standartas</w:t>
      </w:r>
      <w:r w:rsidR="00245655" w:rsidRPr="00BE6DE5">
        <w:rPr>
          <w:rFonts w:cstheme="minorHAnsi"/>
        </w:rPr>
        <w:t xml:space="preserve">, </w:t>
      </w:r>
      <w:r w:rsidR="00245655" w:rsidRPr="00BE6DE5">
        <w:rPr>
          <w:rFonts w:cstheme="minorHAnsi"/>
          <w:color w:val="000000"/>
        </w:rPr>
        <w:t>techninis liudijimas ar bendrosios techninės specifikacijos</w:t>
      </w:r>
      <w:r w:rsidR="00046522" w:rsidRPr="00BE6DE5">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E6DE5">
        <w:rPr>
          <w:rFonts w:cstheme="minorHAnsi"/>
          <w:color w:val="000000"/>
        </w:rPr>
        <w:t xml:space="preserve">, </w:t>
      </w:r>
      <w:r w:rsidR="00245655" w:rsidRPr="00BE6DE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C296A49" w14:textId="04BA72E2" w:rsidR="00B176FD" w:rsidRPr="002207F4" w:rsidRDefault="00862DB8" w:rsidP="002207F4">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bookmarkStart w:id="11" w:name="_Hlk200637312"/>
      <w:r w:rsidR="00BE6DE5" w:rsidRPr="00BE6DE5">
        <w:rPr>
          <w:rFonts w:cstheme="minorHAnsi"/>
        </w:rPr>
        <w:t xml:space="preserve">Perkantysis subjektas </w:t>
      </w:r>
      <w:bookmarkEnd w:id="11"/>
      <w:r w:rsidR="00B176FD" w:rsidRPr="00F0499F">
        <w:rPr>
          <w:rFonts w:cstheme="minorHAnsi"/>
        </w:rPr>
        <w:t xml:space="preserve">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9530793" w:rsidR="00BE0587" w:rsidRPr="00EE607B" w:rsidRDefault="00BE6DE5" w:rsidP="00EE607B">
      <w:pPr>
        <w:pStyle w:val="Body2"/>
        <w:numPr>
          <w:ilvl w:val="1"/>
          <w:numId w:val="11"/>
        </w:numPr>
        <w:tabs>
          <w:tab w:val="left" w:pos="993"/>
        </w:tabs>
        <w:spacing w:after="0"/>
        <w:ind w:firstLine="207"/>
        <w:rPr>
          <w:rFonts w:asciiTheme="minorHAnsi" w:hAnsiTheme="minorHAnsi" w:cstheme="minorHAnsi"/>
          <w:lang w:val="lt-LT"/>
        </w:rPr>
      </w:pPr>
      <w:r w:rsidRPr="00BE6DE5">
        <w:rPr>
          <w:rFonts w:asciiTheme="minorHAnsi" w:eastAsiaTheme="minorHAnsi" w:hAnsiTheme="minorHAnsi" w:cstheme="minorHAnsi"/>
        </w:rPr>
        <w:t xml:space="preserve">Perkantysis subjektas </w:t>
      </w:r>
      <w:r w:rsidR="00BE0587" w:rsidRPr="00EE607B">
        <w:rPr>
          <w:rFonts w:asciiTheme="minorHAnsi" w:hAnsiTheme="minorHAnsi" w:cstheme="minorHAnsi"/>
        </w:rPr>
        <w:t>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7B82C7E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EE607B" w:rsidRPr="00EE607B">
        <w:rPr>
          <w:b/>
          <w:bCs/>
        </w:rPr>
        <w:t>3</w:t>
      </w:r>
      <w:r w:rsidR="00984B02" w:rsidRPr="00EE607B">
        <w:rPr>
          <w:b/>
          <w:bCs/>
        </w:rPr>
        <w:t xml:space="preserve"> </w:t>
      </w:r>
      <w:r w:rsidR="00984B02" w:rsidRPr="127DD6E8">
        <w:rPr>
          <w:color w:val="00B050"/>
        </w:rPr>
        <w:t xml:space="preserve"> </w:t>
      </w:r>
      <w:r w:rsidR="006773B6" w:rsidRPr="127DD6E8">
        <w:rPr>
          <w:rFonts w:eastAsia="Calibri"/>
        </w:rPr>
        <w:t>priede</w:t>
      </w:r>
      <w:r w:rsidR="002C5249" w:rsidRPr="127DD6E8">
        <w:t xml:space="preserve">. </w:t>
      </w:r>
    </w:p>
    <w:p w14:paraId="34E32D48" w14:textId="5C404F1D"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2207F4">
        <w:t>Tiekėjams nenustatomi kvalifikacijos reikalavimai</w:t>
      </w:r>
      <w:r w:rsidR="00A6625B" w:rsidRPr="002207F4">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5546E074"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EE607B" w:rsidRPr="00EE607B">
        <w:rPr>
          <w:rFonts w:cstheme="minorHAnsi"/>
          <w:b/>
          <w:bCs/>
        </w:rPr>
        <w:t>8, 9</w:t>
      </w:r>
      <w:r w:rsidR="007A15EC" w:rsidRPr="00EE607B">
        <w:rPr>
          <w:rFonts w:cstheme="minorHAnsi"/>
        </w:rPr>
        <w:t xml:space="preserve">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6FFA6EB1"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BE6DE5" w:rsidRPr="00BE6DE5">
        <w:rPr>
          <w:rFonts w:cstheme="minorHAnsi"/>
          <w:color w:val="000000" w:themeColor="text1"/>
        </w:rPr>
        <w:t xml:space="preserve">Perkantysis subjektas </w:t>
      </w:r>
      <w:r w:rsidR="00CF14EB">
        <w:rPr>
          <w:rFonts w:cstheme="minorHAnsi"/>
          <w:color w:val="000000" w:themeColor="text1"/>
        </w:rPr>
        <w:t>nusta</w:t>
      </w:r>
      <w:r w:rsidR="00060053">
        <w:rPr>
          <w:rFonts w:cstheme="minorHAnsi"/>
          <w:color w:val="000000" w:themeColor="text1"/>
        </w:rPr>
        <w:t>tęs</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C1A215D" w14:textId="618ABF55" w:rsidR="007E3A91" w:rsidRPr="002C77B5" w:rsidRDefault="007E3A91" w:rsidP="002C77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BE6DE5" w:rsidRPr="00BE6DE5">
        <w:t xml:space="preserve"> </w:t>
      </w:r>
      <w:r w:rsidR="00BE6DE5" w:rsidRPr="00BE6DE5">
        <w:rPr>
          <w:rFonts w:cstheme="minorHAnsi"/>
          <w:iCs/>
        </w:rPr>
        <w:t xml:space="preserve">Perkantysis subjektas </w:t>
      </w:r>
      <w:r w:rsidRPr="001A0B73">
        <w:rPr>
          <w:rFonts w:cstheme="minorHAnsi"/>
          <w:iCs/>
        </w:rPr>
        <w:t xml:space="preserve">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Tiekėjas kartu su pasiūlymu turi pateikti laisvos formos atitikties deklaraciją</w:t>
      </w:r>
      <w:r w:rsidR="00EE607B">
        <w:rPr>
          <w:rFonts w:cstheme="minorHAnsi"/>
          <w:iCs/>
        </w:rPr>
        <w:t xml:space="preserve"> (pavyzdinė forma </w:t>
      </w:r>
      <w:r>
        <w:rPr>
          <w:rFonts w:cstheme="minorHAnsi"/>
          <w:iCs/>
        </w:rPr>
        <w:t xml:space="preserve"> </w:t>
      </w:r>
      <w:r w:rsidR="00EE607B">
        <w:rPr>
          <w:rFonts w:cstheme="minorHAnsi"/>
          <w:color w:val="000000" w:themeColor="text1"/>
        </w:rPr>
        <w:t xml:space="preserve">specialiųjų </w:t>
      </w:r>
      <w:r w:rsidR="00EE607B" w:rsidRPr="006A737F">
        <w:rPr>
          <w:rFonts w:cstheme="minorHAnsi"/>
          <w:color w:val="000000" w:themeColor="text1"/>
        </w:rPr>
        <w:t>p</w:t>
      </w:r>
      <w:r w:rsidR="00EE607B" w:rsidRPr="007872CB">
        <w:rPr>
          <w:rFonts w:cstheme="minorHAnsi"/>
          <w:color w:val="000000" w:themeColor="text1"/>
        </w:rPr>
        <w:t xml:space="preserve">irkimo sąlygų </w:t>
      </w:r>
      <w:r w:rsidR="00EE607B">
        <w:rPr>
          <w:rFonts w:cstheme="minorHAnsi"/>
          <w:b/>
          <w:bCs/>
        </w:rPr>
        <w:t>11</w:t>
      </w:r>
      <w:r w:rsidR="00EE607B" w:rsidRPr="00EE607B">
        <w:rPr>
          <w:rFonts w:cstheme="minorHAnsi"/>
        </w:rPr>
        <w:t xml:space="preserve"> </w:t>
      </w:r>
      <w:r w:rsidR="00EE607B" w:rsidRPr="007872CB">
        <w:rPr>
          <w:rFonts w:cstheme="minorHAnsi"/>
          <w:color w:val="000000" w:themeColor="text1"/>
        </w:rPr>
        <w:t>priede</w:t>
      </w:r>
      <w:r w:rsidR="00EE607B">
        <w:rPr>
          <w:rFonts w:cstheme="minorHAnsi"/>
          <w:color w:val="000000" w:themeColor="text1"/>
        </w:rPr>
        <w:t>)</w:t>
      </w:r>
      <w:r w:rsidR="00EE607B">
        <w:rPr>
          <w:rFonts w:cstheme="minorHAnsi"/>
          <w:iCs/>
        </w:rPr>
        <w:t xml:space="preserve"> </w:t>
      </w:r>
      <w:r>
        <w:rPr>
          <w:rFonts w:cstheme="minorHAnsi"/>
          <w:iCs/>
        </w:rPr>
        <w:t xml:space="preserve">dėl atitikties VPĮ 45 </w:t>
      </w:r>
      <w:r w:rsidRPr="007A4082">
        <w:rPr>
          <w:rFonts w:cstheme="minorHAnsi"/>
          <w:iCs/>
        </w:rPr>
        <w:t xml:space="preserve">straipsnio </w:t>
      </w:r>
      <w:r w:rsidRPr="007A4082">
        <w:rPr>
          <w:rFonts w:cstheme="minorHAnsi"/>
          <w:i/>
        </w:rPr>
        <w:t>2</w:t>
      </w:r>
      <w:r w:rsidRPr="007A4082">
        <w:rPr>
          <w:rFonts w:cstheme="minorHAnsi"/>
          <w:i/>
          <w:vertAlign w:val="superscript"/>
        </w:rPr>
        <w:t>1</w:t>
      </w:r>
      <w:r w:rsidRPr="007A4082">
        <w:rPr>
          <w:rFonts w:cstheme="minorHAnsi"/>
          <w:i/>
        </w:rPr>
        <w:t xml:space="preserve"> dalies 1, 2, 3 ir 6 punktams</w:t>
      </w:r>
      <w:r>
        <w:rPr>
          <w:rFonts w:cstheme="minorHAnsi"/>
          <w:iCs/>
        </w:rPr>
        <w:t>.</w:t>
      </w:r>
    </w:p>
    <w:p w14:paraId="517ECE1E" w14:textId="56E752ED" w:rsidR="007E3A91" w:rsidRPr="00166073" w:rsidRDefault="007E3A91" w:rsidP="007E3A91">
      <w:pPr>
        <w:pStyle w:val="Sraopastraipa"/>
        <w:spacing w:after="0" w:line="240" w:lineRule="auto"/>
        <w:ind w:left="0" w:firstLine="567"/>
        <w:jc w:val="both"/>
        <w:rPr>
          <w:rFonts w:cstheme="minorHAnsi"/>
        </w:rPr>
      </w:pPr>
      <w:r>
        <w:rPr>
          <w:rFonts w:cstheme="minorHAnsi"/>
        </w:rPr>
        <w:t xml:space="preserve">5.4. </w:t>
      </w:r>
      <w:r w:rsidR="00BE6DE5" w:rsidRPr="00BE6DE5">
        <w:rPr>
          <w:rFonts w:cstheme="minorHAnsi"/>
        </w:rPr>
        <w:t>Perkan</w:t>
      </w:r>
      <w:r w:rsidR="00BE6DE5">
        <w:rPr>
          <w:rFonts w:cstheme="minorHAnsi"/>
        </w:rPr>
        <w:t>čiajam</w:t>
      </w:r>
      <w:r w:rsidR="00BE6DE5" w:rsidRPr="00BE6DE5">
        <w:rPr>
          <w:rFonts w:cstheme="minorHAnsi"/>
        </w:rPr>
        <w:t xml:space="preserve"> subjekt</w:t>
      </w:r>
      <w:r w:rsidR="00BE6DE5">
        <w:rPr>
          <w:rFonts w:cstheme="minorHAnsi"/>
        </w:rPr>
        <w:t>ui</w:t>
      </w:r>
      <w:r w:rsidR="00BE6DE5" w:rsidRPr="00BE6DE5">
        <w:rPr>
          <w:rFonts w:cstheme="minorHAnsi"/>
        </w:rPr>
        <w:t xml:space="preserve"> </w:t>
      </w:r>
      <w:r>
        <w:rPr>
          <w:rFonts w:cstheme="minorHAnsi"/>
        </w:rPr>
        <w:t xml:space="preserve">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D4F16E3" w14:textId="6AB5EEB2" w:rsidR="00701577" w:rsidRPr="002C77B5" w:rsidRDefault="007E3A91" w:rsidP="002C77B5">
      <w:pPr>
        <w:pStyle w:val="Sraopastraipa"/>
        <w:spacing w:after="0" w:line="240" w:lineRule="auto"/>
        <w:ind w:left="0" w:firstLine="567"/>
        <w:jc w:val="both"/>
        <w:rPr>
          <w:i/>
          <w:color w:val="7030A0"/>
        </w:rPr>
      </w:pPr>
      <w:r w:rsidRPr="00B81936">
        <w:rPr>
          <w:i/>
          <w:color w:val="7030A0"/>
        </w:rPr>
        <w:t>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45DFFF8" w14:textId="1D32BD09" w:rsidR="000F7102" w:rsidRPr="003741D5" w:rsidRDefault="000F7102">
      <w:pPr>
        <w:spacing w:after="0" w:line="20" w:lineRule="atLeast"/>
        <w:jc w:val="both"/>
        <w:rPr>
          <w:rFonts w:cstheme="minorHAnsi"/>
          <w:i/>
          <w:iCs/>
          <w:color w:val="7030A0"/>
        </w:rPr>
      </w:pPr>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35A9991"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7A4082">
        <w:t xml:space="preserve"> </w:t>
      </w:r>
      <w:r w:rsidR="007A4082" w:rsidRPr="007A4082">
        <w:rPr>
          <w:b/>
          <w:bCs/>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FA15D47"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A4082" w:rsidRPr="007A4082">
        <w:rPr>
          <w:rFonts w:cstheme="minorHAnsi"/>
          <w:b/>
          <w:bCs/>
        </w:rPr>
        <w:t>5</w:t>
      </w:r>
      <w:r w:rsidR="007A4082">
        <w:rPr>
          <w:rFonts w:cstheme="minorHAnsi"/>
          <w:color w:val="00B050"/>
        </w:rPr>
        <w:t xml:space="preserve"> </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060053">
      <w:pPr>
        <w:pStyle w:val="Sraopastraipa"/>
        <w:numPr>
          <w:ilvl w:val="2"/>
          <w:numId w:val="8"/>
        </w:numPr>
        <w:spacing w:after="0" w:line="240" w:lineRule="auto"/>
        <w:ind w:left="0" w:firstLine="709"/>
        <w:jc w:val="both"/>
        <w:rPr>
          <w:rFonts w:cstheme="minorHAnsi"/>
          <w:u w:val="single"/>
        </w:rPr>
      </w:pPr>
      <w:r w:rsidRPr="00CA64E1">
        <w:rPr>
          <w:rFonts w:cstheme="minorHAnsi"/>
        </w:rPr>
        <w:lastRenderedPageBreak/>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060053">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87D34EA" w:rsidR="00450415" w:rsidRPr="00CA64E1" w:rsidRDefault="00450415" w:rsidP="00060053">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7A4082">
        <w:rPr>
          <w:rFonts w:cstheme="minorHAnsi"/>
        </w:rPr>
        <w:t xml:space="preserve"> </w:t>
      </w:r>
      <w:r w:rsidR="007A4082" w:rsidRPr="007A4082">
        <w:rPr>
          <w:rFonts w:cstheme="minorHAnsi"/>
          <w:b/>
          <w:bCs/>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4748BA5F" w:rsidR="00FD03FA" w:rsidRPr="00D1362C" w:rsidRDefault="00C7179F" w:rsidP="00060053">
      <w:pPr>
        <w:spacing w:after="0" w:line="240" w:lineRule="auto"/>
        <w:ind w:firstLine="709"/>
        <w:jc w:val="both"/>
        <w:rPr>
          <w:rFonts w:cstheme="minorHAnsi"/>
        </w:rPr>
      </w:pPr>
      <w:r>
        <w:rPr>
          <w:rFonts w:cstheme="minorHAnsi"/>
        </w:rPr>
        <w:t>6.2</w:t>
      </w:r>
      <w:r w:rsidR="00EE3480" w:rsidRPr="00A1780C">
        <w:rPr>
          <w:rFonts w:cstheme="minorHAnsi"/>
        </w:rPr>
        <w:t>.</w:t>
      </w:r>
      <w:r w:rsidR="00D1362C">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060053">
      <w:pPr>
        <w:pStyle w:val="Sraopastraipa"/>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7A4A491F" w:rsidR="00197943" w:rsidRPr="002C77B5" w:rsidRDefault="00FD03FA" w:rsidP="00060053">
      <w:pPr>
        <w:pStyle w:val="Sraopastraipa"/>
        <w:numPr>
          <w:ilvl w:val="2"/>
          <w:numId w:val="9"/>
        </w:numPr>
        <w:tabs>
          <w:tab w:val="left" w:pos="1418"/>
        </w:tabs>
        <w:spacing w:after="0" w:line="20" w:lineRule="atLeast"/>
        <w:ind w:left="0" w:firstLine="709"/>
        <w:jc w:val="both"/>
        <w:rPr>
          <w:rFonts w:eastAsiaTheme="minorHAnsi" w:cstheme="minorHAnsi"/>
          <w:bCs/>
          <w:iCs/>
        </w:rPr>
      </w:pPr>
      <w:r w:rsidRPr="002C77B5">
        <w:rPr>
          <w:rFonts w:eastAsia="Calibri" w:cstheme="minorHAnsi"/>
          <w:bCs/>
          <w:iCs/>
        </w:rPr>
        <w:t>skaitmeninės dokumentų kopijos (</w:t>
      </w:r>
      <w:r w:rsidRPr="002C77B5">
        <w:rPr>
          <w:rFonts w:eastAsia="Calibri" w:cstheme="minorHAnsi"/>
          <w:iCs/>
        </w:rPr>
        <w:t>fiziniu parašu tvirtinami dokumentai turi būti pateikiami pasirašyti ir nuskenuoti)</w:t>
      </w:r>
      <w:r w:rsidRPr="002C77B5">
        <w:rPr>
          <w:rFonts w:eastAsia="Calibri" w:cstheme="minorHAnsi"/>
          <w:bCs/>
          <w:iCs/>
        </w:rPr>
        <w:t>.</w:t>
      </w:r>
    </w:p>
    <w:p w14:paraId="6602056D" w14:textId="7CCE20C1" w:rsidR="0096678C" w:rsidRPr="00DD5A6E" w:rsidRDefault="0099696F" w:rsidP="00060053">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D1362C">
        <w:t xml:space="preserve">pateikti vertimą atlikusio asmens parašu ir vertimų biuro antspaudu (jei turi) patvirtintą šio dokumento vertimą. </w:t>
      </w:r>
    </w:p>
    <w:p w14:paraId="4172BF9D" w14:textId="3D517711" w:rsidR="00380B99" w:rsidRPr="00B75F6D" w:rsidRDefault="008D03B2" w:rsidP="00060053">
      <w:pPr>
        <w:pStyle w:val="Sraopastraipa"/>
        <w:numPr>
          <w:ilvl w:val="1"/>
          <w:numId w:val="9"/>
        </w:numPr>
        <w:spacing w:line="240" w:lineRule="auto"/>
        <w:ind w:left="0" w:firstLine="709"/>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D247A7" w:rsidRPr="127DD6E8">
        <w:rPr>
          <w:rFonts w:eastAsia="Arial"/>
          <w:color w:val="7030A0"/>
        </w:rPr>
        <w:t>.</w:t>
      </w:r>
    </w:p>
    <w:p w14:paraId="22059CDA" w14:textId="115FFCF1" w:rsidR="003A0EC0" w:rsidRPr="00723492" w:rsidRDefault="003A0EC0" w:rsidP="00060053">
      <w:pPr>
        <w:pStyle w:val="Sraopastraipa"/>
        <w:numPr>
          <w:ilvl w:val="1"/>
          <w:numId w:val="9"/>
        </w:numPr>
        <w:spacing w:line="240" w:lineRule="auto"/>
        <w:ind w:left="0" w:firstLine="709"/>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DFAEDA8" w14:textId="59A28CB1" w:rsidR="00000B56" w:rsidRPr="00BE6DE5" w:rsidRDefault="00655F17" w:rsidP="00BE6DE5">
      <w:pPr>
        <w:pStyle w:val="Sraopastraipa"/>
        <w:spacing w:after="0" w:line="240" w:lineRule="auto"/>
        <w:ind w:left="0" w:firstLine="567"/>
        <w:jc w:val="both"/>
      </w:pPr>
      <w:r>
        <w:t xml:space="preserve">7.1.  </w:t>
      </w:r>
      <w:r w:rsidR="00BE6DE5" w:rsidRPr="00BE6DE5">
        <w:rPr>
          <w:rFonts w:eastAsia="Calibri"/>
        </w:rPr>
        <w:t xml:space="preserve">Perkantysis subjektas </w:t>
      </w:r>
      <w:r w:rsidR="00B3551C" w:rsidRPr="11690C5F">
        <w:rPr>
          <w:rFonts w:eastAsia="Calibri"/>
        </w:rPr>
        <w:t xml:space="preserve">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4E9759AD" w14:textId="4C10E2C8" w:rsidR="00E22FEC" w:rsidRPr="00D1362C" w:rsidRDefault="002827E4" w:rsidP="00D1362C">
      <w:pPr>
        <w:spacing w:after="0" w:line="240" w:lineRule="auto"/>
        <w:ind w:left="710"/>
        <w:rPr>
          <w:rFonts w:cstheme="minorHAnsi"/>
        </w:rPr>
      </w:pPr>
      <w:r>
        <w:rPr>
          <w:rFonts w:cstheme="minorHAnsi"/>
        </w:rPr>
        <w:t xml:space="preserve">8.1. </w:t>
      </w:r>
      <w:r w:rsidR="00BE6DE5" w:rsidRPr="00BE6DE5">
        <w:rPr>
          <w:rFonts w:cstheme="minorHAnsi"/>
        </w:rPr>
        <w:t xml:space="preserve">Perkantysis subjektas </w:t>
      </w:r>
      <w:r w:rsidR="00040C0F" w:rsidRPr="00D1362C">
        <w:rPr>
          <w:rFonts w:cstheme="minorHAnsi"/>
        </w:rPr>
        <w:t>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1DB09CD4" w14:textId="3E1C5D02" w:rsidR="00003A3F" w:rsidRPr="007A4082" w:rsidRDefault="002D470F" w:rsidP="007A4082">
      <w:pPr>
        <w:spacing w:after="0" w:line="240" w:lineRule="auto"/>
        <w:ind w:firstLine="709"/>
        <w:jc w:val="both"/>
        <w:rPr>
          <w:rFonts w:cstheme="minorHAnsi"/>
        </w:rPr>
      </w:pPr>
      <w:r>
        <w:rPr>
          <w:rFonts w:cstheme="minorHAnsi"/>
        </w:rPr>
        <w:t xml:space="preserve">9.1. </w:t>
      </w:r>
      <w:r w:rsidR="00BE6DE5" w:rsidRPr="00BE6DE5">
        <w:rPr>
          <w:rFonts w:eastAsia="Calibri"/>
        </w:rPr>
        <w:t xml:space="preserve">Perkantysis subjektas </w:t>
      </w:r>
      <w:r w:rsidR="004E71CB" w:rsidRPr="127DD6E8">
        <w:rPr>
          <w:rFonts w:eastAsia="Calibri"/>
        </w:rPr>
        <w:t xml:space="preserve">ekonomiškai naudingiausią pasiūlymą </w:t>
      </w:r>
      <w:r w:rsidR="004E71CB" w:rsidRPr="00D2565C">
        <w:rPr>
          <w:rFonts w:eastAsia="Calibri"/>
        </w:rPr>
        <w:t xml:space="preserve">išrenka pagal </w:t>
      </w:r>
      <w:r w:rsidR="00003A3F" w:rsidRPr="00D2565C">
        <w:rPr>
          <w:rFonts w:eastAsia="Calibri"/>
        </w:rPr>
        <w:t>kainos ir kokybės santykį.</w:t>
      </w:r>
      <w:r w:rsidR="00003A3F" w:rsidRPr="127DD6E8">
        <w:rPr>
          <w:rFonts w:eastAsia="Calibri"/>
        </w:rPr>
        <w:t xml:space="preserve">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7A4082" w:rsidRPr="007A4082">
        <w:rPr>
          <w:rFonts w:cstheme="minorHAnsi"/>
          <w:b/>
          <w:bCs/>
          <w:shd w:val="clear" w:color="auto" w:fill="FFFFFF"/>
        </w:rPr>
        <w:t>7</w:t>
      </w:r>
      <w:r w:rsidR="00913029" w:rsidRPr="127DD6E8">
        <w:rPr>
          <w:rFonts w:eastAsia="Calibri"/>
        </w:rPr>
        <w:t xml:space="preserve"> priede</w:t>
      </w:r>
      <w:r w:rsidR="00090235">
        <w:rPr>
          <w:rFonts w:eastAsia="Calibri"/>
        </w:rPr>
        <w:t>.</w:t>
      </w:r>
      <w:r w:rsidR="00CE14DF">
        <w:rPr>
          <w:rFonts w:eastAsia="Calibri"/>
        </w:rPr>
        <w:t xml:space="preserve"> </w:t>
      </w:r>
    </w:p>
    <w:p w14:paraId="64B83513" w14:textId="31C1A278" w:rsidR="008E4A3C" w:rsidRPr="007A4082" w:rsidRDefault="00D734C6" w:rsidP="007A4082">
      <w:pPr>
        <w:pStyle w:val="Sraopastraipa"/>
        <w:numPr>
          <w:ilvl w:val="1"/>
          <w:numId w:val="9"/>
        </w:numPr>
        <w:spacing w:after="0" w:line="20" w:lineRule="atLeast"/>
        <w:ind w:left="0" w:firstLine="709"/>
        <w:jc w:val="both"/>
        <w:rPr>
          <w:rFonts w:eastAsiaTheme="minorHAnsi" w:cstheme="minorHAnsi"/>
          <w:bCs/>
          <w:iCs/>
        </w:rPr>
      </w:pPr>
      <w:r w:rsidRPr="007A4082">
        <w:rPr>
          <w:rFonts w:cstheme="minorHAnsi"/>
          <w:color w:val="000000" w:themeColor="text1"/>
        </w:rPr>
        <w:t xml:space="preserve">Laimėjusiu </w:t>
      </w:r>
      <w:r w:rsidR="005D7D8C" w:rsidRPr="007A4082">
        <w:rPr>
          <w:rFonts w:cstheme="minorHAnsi"/>
          <w:color w:val="000000" w:themeColor="text1"/>
        </w:rPr>
        <w:t>pasiūlymu</w:t>
      </w:r>
      <w:r w:rsidRPr="007A4082">
        <w:rPr>
          <w:rFonts w:cstheme="minorHAnsi"/>
          <w:color w:val="000000" w:themeColor="text1"/>
        </w:rPr>
        <w:t xml:space="preserve"> galės būti pripažintas tik 1 (vienas) </w:t>
      </w:r>
      <w:r w:rsidR="005D7D8C" w:rsidRPr="007A4082">
        <w:rPr>
          <w:rFonts w:cstheme="minorHAnsi"/>
          <w:color w:val="000000" w:themeColor="text1"/>
        </w:rPr>
        <w:t>ekonomiškai naudingiausias pasiūlymas, esantis pasiūlymų eilės pirmojoje vietoje</w:t>
      </w:r>
      <w:r w:rsidRPr="007A4082">
        <w:rPr>
          <w:rFonts w:cstheme="minorHAnsi"/>
          <w:color w:val="000000" w:themeColor="text1"/>
        </w:rPr>
        <w:t xml:space="preserve">. </w:t>
      </w:r>
    </w:p>
    <w:p w14:paraId="60FEBC05" w14:textId="14F479F8" w:rsidR="001A25FD" w:rsidRPr="0072204F" w:rsidRDefault="00BE6DE5" w:rsidP="0097765E">
      <w:pPr>
        <w:pStyle w:val="Betarp"/>
        <w:numPr>
          <w:ilvl w:val="1"/>
          <w:numId w:val="9"/>
        </w:numPr>
        <w:spacing w:line="20" w:lineRule="atLeast"/>
        <w:ind w:left="0" w:firstLine="710"/>
        <w:contextualSpacing/>
        <w:jc w:val="both"/>
        <w:rPr>
          <w:rFonts w:eastAsiaTheme="minorHAnsi" w:cstheme="minorHAnsi"/>
          <w:bCs/>
          <w:i/>
          <w:iCs/>
          <w:color w:val="7030A0"/>
        </w:rPr>
      </w:pPr>
      <w:r w:rsidRPr="00BE6DE5">
        <w:rPr>
          <w:rStyle w:val="cf01"/>
          <w:rFonts w:asciiTheme="minorHAnsi" w:hAnsiTheme="minorHAnsi" w:cstheme="minorHAnsi"/>
          <w:sz w:val="21"/>
          <w:szCs w:val="21"/>
        </w:rPr>
        <w:t xml:space="preserve">Perkantysis subjektas </w:t>
      </w:r>
      <w:r w:rsidR="00A9488B">
        <w:rPr>
          <w:rStyle w:val="cf01"/>
          <w:rFonts w:asciiTheme="minorHAnsi" w:hAnsiTheme="minorHAnsi" w:cstheme="minorHAnsi"/>
          <w:sz w:val="21"/>
          <w:szCs w:val="21"/>
        </w:rPr>
        <w:t>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7A4082" w:rsidRPr="007A4082">
        <w:rPr>
          <w:rFonts w:cstheme="minorHAnsi"/>
        </w:rPr>
        <w:t>techninėje specifikacijoje reikalaujami atitiktį patvirtinantys dokumentai</w:t>
      </w:r>
      <w:r w:rsidR="00C50B8F" w:rsidRPr="007A4082">
        <w:rPr>
          <w:rFonts w:cstheme="minorHAnsi"/>
          <w:i/>
          <w:iCs/>
          <w:shd w:val="clear" w:color="auto" w:fill="FFFFFF"/>
        </w:rPr>
        <w:t>.</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27CAEFF7" w14:textId="486C7E1C" w:rsidR="00F57665" w:rsidRPr="00D1362C" w:rsidRDefault="00F57665" w:rsidP="00D1362C">
      <w:pPr>
        <w:pStyle w:val="Sraopastraipa"/>
        <w:numPr>
          <w:ilvl w:val="1"/>
          <w:numId w:val="14"/>
        </w:numPr>
        <w:spacing w:after="0" w:line="240" w:lineRule="auto"/>
        <w:ind w:left="0" w:firstLine="567"/>
        <w:jc w:val="both"/>
        <w:rPr>
          <w:rFonts w:cstheme="minorHAnsi"/>
          <w:color w:val="000000" w:themeColor="text1"/>
        </w:rPr>
      </w:pPr>
      <w:r w:rsidRPr="00D1362C">
        <w:rPr>
          <w:color w:val="000000" w:themeColor="text1"/>
        </w:rPr>
        <w:t>Ši pirkimo procedūra atliekama siekiant sudaryti sutartį</w:t>
      </w:r>
      <w:r w:rsidR="009A7D11" w:rsidRPr="00D1362C">
        <w:rPr>
          <w:color w:val="000000" w:themeColor="text1"/>
        </w:rPr>
        <w:t xml:space="preserve"> su tiekėju, kurio pasiūlymas</w:t>
      </w:r>
      <w:r w:rsidR="007B12FF" w:rsidRPr="00D1362C">
        <w:rPr>
          <w:color w:val="000000" w:themeColor="text1"/>
        </w:rPr>
        <w:t xml:space="preserve">, vadovaujantis </w:t>
      </w:r>
      <w:r w:rsidR="008F4194" w:rsidRPr="00D1362C">
        <w:rPr>
          <w:color w:val="000000" w:themeColor="text1"/>
        </w:rPr>
        <w:t>p</w:t>
      </w:r>
      <w:r w:rsidR="007B12FF" w:rsidRPr="00D1362C">
        <w:rPr>
          <w:color w:val="000000" w:themeColor="text1"/>
        </w:rPr>
        <w:t xml:space="preserve">irkimo </w:t>
      </w:r>
      <w:r w:rsidR="00207E40" w:rsidRPr="00D1362C">
        <w:rPr>
          <w:color w:val="000000" w:themeColor="text1"/>
        </w:rPr>
        <w:t>sąlygose</w:t>
      </w:r>
      <w:r w:rsidR="007B12FF" w:rsidRPr="00D1362C">
        <w:rPr>
          <w:color w:val="0070C0"/>
        </w:rPr>
        <w:t xml:space="preserve"> </w:t>
      </w:r>
      <w:r w:rsidR="007B12FF" w:rsidRPr="00D1362C">
        <w:rPr>
          <w:color w:val="000000" w:themeColor="text1"/>
        </w:rPr>
        <w:t>nustatyta tvarka</w:t>
      </w:r>
      <w:r w:rsidR="0023505D" w:rsidRPr="00D1362C">
        <w:rPr>
          <w:color w:val="000000" w:themeColor="text1"/>
        </w:rPr>
        <w:t>,</w:t>
      </w:r>
      <w:r w:rsidR="009A7D11" w:rsidRPr="00D1362C">
        <w:rPr>
          <w:color w:val="000000" w:themeColor="text1"/>
        </w:rPr>
        <w:t xml:space="preserve"> bus pripažintas laimėjęs</w:t>
      </w:r>
      <w:r w:rsidR="008933BC" w:rsidRPr="00D1362C">
        <w:rPr>
          <w:color w:val="000000" w:themeColor="text1"/>
        </w:rPr>
        <w:t>, o jei pirkimas skaidomas į dalis – su tiekėjais, kurių pasiūlymai bus pripažinti laimėję</w:t>
      </w:r>
      <w:r w:rsidR="00F065D6" w:rsidRPr="00D1362C">
        <w:rPr>
          <w:color w:val="000000" w:themeColor="text1"/>
        </w:rPr>
        <w:t xml:space="preserve">. </w:t>
      </w:r>
      <w:r w:rsidR="004B2DE4" w:rsidRPr="127DD6E8">
        <w:t xml:space="preserve">Sutarties sąlygos </w:t>
      </w:r>
      <w:r w:rsidR="004B2DE4" w:rsidRPr="007A4082">
        <w:t xml:space="preserve">pateikiamos </w:t>
      </w:r>
      <w:r w:rsidR="007A5D9C" w:rsidRPr="007A4082">
        <w:t>P</w:t>
      </w:r>
      <w:r w:rsidR="00551FA7" w:rsidRPr="007A4082">
        <w:t xml:space="preserve">irkimo </w:t>
      </w:r>
      <w:r w:rsidR="00D86901" w:rsidRPr="007A4082">
        <w:t>sąlygų priede „Sutarties projektas“</w:t>
      </w:r>
      <w:r w:rsidR="004B2DE4" w:rsidRPr="007A4082">
        <w:t>.</w:t>
      </w:r>
    </w:p>
    <w:p w14:paraId="70D641C4" w14:textId="615C7FD3" w:rsidR="002955C5" w:rsidRPr="00BE190E" w:rsidRDefault="002955C5" w:rsidP="00894EF3">
      <w:pPr>
        <w:pStyle w:val="Sraopastraipa"/>
        <w:spacing w:after="0" w:line="240" w:lineRule="auto"/>
        <w:ind w:left="0" w:firstLine="567"/>
        <w:jc w:val="both"/>
        <w:rPr>
          <w:rFonts w:eastAsiaTheme="minorHAnsi" w:cstheme="minorHAnsi"/>
          <w:bCs/>
          <w:iCs/>
        </w:rPr>
      </w:pP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3"/>
      <w:r w:rsidRPr="00F065D6">
        <w:rPr>
          <w:rFonts w:asciiTheme="minorHAnsi" w:hAnsiTheme="minorHAnsi" w:cstheme="minorHAnsi"/>
        </w:rPr>
        <w:t>Kitos sąlygos</w:t>
      </w:r>
      <w:bookmarkEnd w:id="42"/>
    </w:p>
    <w:p w14:paraId="28DF579A" w14:textId="30256817" w:rsidR="00D43E2A" w:rsidRPr="007A4082" w:rsidRDefault="007A4082" w:rsidP="00501215">
      <w:pPr>
        <w:shd w:val="clear" w:color="auto" w:fill="FFFFFF"/>
        <w:spacing w:after="0" w:line="240" w:lineRule="auto"/>
        <w:jc w:val="both"/>
        <w:rPr>
          <w:rFonts w:eastAsia="Times New Roman" w:cstheme="minorHAnsi"/>
          <w:i/>
          <w:iCs/>
        </w:rPr>
      </w:pPr>
      <w:r w:rsidRPr="007A4082">
        <w:rPr>
          <w:rFonts w:eastAsia="Times New Roman" w:cstheme="minorHAnsi"/>
          <w:i/>
          <w:iCs/>
        </w:rPr>
        <w:t>NETAIKOMA</w:t>
      </w:r>
      <w:r w:rsidR="00662701" w:rsidRPr="007A4082">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DE6F1C">
          <w:headerReference w:type="default" r:id="rId11"/>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402"/>
        <w:gridCol w:w="2170"/>
      </w:tblGrid>
      <w:tr w:rsidR="00774AA5" w:rsidRPr="00F0499F" w14:paraId="730836B8" w14:textId="77777777" w:rsidTr="001D1231">
        <w:trPr>
          <w:trHeight w:val="591"/>
        </w:trPr>
        <w:tc>
          <w:tcPr>
            <w:tcW w:w="596" w:type="dxa"/>
            <w:shd w:val="clear" w:color="auto" w:fill="D9D9D9" w:themeFill="background1" w:themeFillShade="D9"/>
            <w:tcMar>
              <w:top w:w="0" w:type="dxa"/>
              <w:left w:w="108" w:type="dxa"/>
              <w:bottom w:w="0" w:type="dxa"/>
              <w:right w:w="108" w:type="dxa"/>
            </w:tcMar>
          </w:tcPr>
          <w:p w14:paraId="200EEC47" w14:textId="35B59E78" w:rsidR="00774AA5" w:rsidRPr="004B3551" w:rsidRDefault="009F4FBE" w:rsidP="004B3551">
            <w:pPr>
              <w:jc w:val="center"/>
              <w:rPr>
                <w:rFonts w:cstheme="minorHAnsi"/>
                <w:b/>
                <w:bCs/>
              </w:rPr>
            </w:pPr>
            <w:r w:rsidRPr="004B3551">
              <w:rPr>
                <w:rFonts w:cstheme="minorHAnsi"/>
                <w:b/>
                <w:bCs/>
              </w:rPr>
              <w:t>Eil.</w:t>
            </w:r>
            <w:r w:rsidR="001D1231">
              <w:rPr>
                <w:rFonts w:cstheme="minorHAnsi"/>
                <w:b/>
                <w:bCs/>
              </w:rPr>
              <w:t xml:space="preserve"> </w:t>
            </w:r>
            <w:r w:rsidRPr="004B3551">
              <w:rPr>
                <w:rFonts w:cstheme="minorHAnsi"/>
                <w:b/>
                <w:bCs/>
              </w:rPr>
              <w:t>Nr.</w:t>
            </w:r>
          </w:p>
        </w:tc>
        <w:tc>
          <w:tcPr>
            <w:tcW w:w="3686"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170"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1D1231">
        <w:trPr>
          <w:trHeight w:val="20"/>
        </w:trPr>
        <w:tc>
          <w:tcPr>
            <w:tcW w:w="59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3686"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402"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170"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1D1231">
        <w:trPr>
          <w:trHeight w:val="20"/>
        </w:trPr>
        <w:tc>
          <w:tcPr>
            <w:tcW w:w="59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3686"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402"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170"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1D1231">
        <w:trPr>
          <w:trHeight w:val="20"/>
        </w:trPr>
        <w:tc>
          <w:tcPr>
            <w:tcW w:w="59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3686"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402" w:type="dxa"/>
            <w:shd w:val="clear" w:color="auto" w:fill="auto"/>
            <w:tcMar>
              <w:top w:w="0" w:type="dxa"/>
              <w:left w:w="108" w:type="dxa"/>
              <w:bottom w:w="0" w:type="dxa"/>
              <w:right w:w="108" w:type="dxa"/>
            </w:tcMar>
          </w:tcPr>
          <w:p w14:paraId="56FC8010" w14:textId="67993E2A" w:rsidR="00774AA5" w:rsidRPr="001D1231" w:rsidRDefault="001C5CD1" w:rsidP="001C5CD1">
            <w:pPr>
              <w:spacing w:after="0" w:line="240" w:lineRule="auto"/>
              <w:jc w:val="both"/>
              <w:rPr>
                <w:rFonts w:cstheme="minorHAnsi"/>
              </w:rPr>
            </w:pPr>
            <w:r>
              <w:rPr>
                <w:rFonts w:cstheme="minorHAnsi"/>
              </w:rPr>
              <w:t>6</w:t>
            </w:r>
            <w:r w:rsidR="001D1231" w:rsidRPr="001D1231">
              <w:rPr>
                <w:rFonts w:cstheme="minorHAnsi"/>
              </w:rPr>
              <w:t xml:space="preserve"> (</w:t>
            </w:r>
            <w:r>
              <w:rPr>
                <w:rFonts w:cstheme="minorHAnsi"/>
              </w:rPr>
              <w:t>šešios</w:t>
            </w:r>
            <w:r w:rsidR="001D1231" w:rsidRPr="001D1231">
              <w:rPr>
                <w:rFonts w:cstheme="minorHAnsi"/>
              </w:rPr>
              <w:t xml:space="preserve">) </w:t>
            </w:r>
            <w:r w:rsidR="005F17E7" w:rsidRPr="001D1231">
              <w:rPr>
                <w:rFonts w:cstheme="minorHAnsi"/>
              </w:rPr>
              <w:t>dien</w:t>
            </w:r>
            <w:r>
              <w:rPr>
                <w:rFonts w:cstheme="minorHAnsi"/>
              </w:rPr>
              <w:t>os</w:t>
            </w:r>
            <w:r w:rsidR="005F17E7" w:rsidRPr="001D1231">
              <w:rPr>
                <w:rFonts w:cstheme="minorHAnsi"/>
              </w:rPr>
              <w:t xml:space="preserve"> iki pasiūlymų pateikimo termino dienos</w:t>
            </w:r>
          </w:p>
        </w:tc>
        <w:tc>
          <w:tcPr>
            <w:tcW w:w="2170" w:type="dxa"/>
            <w:shd w:val="clear" w:color="auto" w:fill="auto"/>
            <w:tcMar>
              <w:top w:w="0" w:type="dxa"/>
              <w:left w:w="108" w:type="dxa"/>
              <w:bottom w:w="0" w:type="dxa"/>
              <w:right w:w="108" w:type="dxa"/>
            </w:tcMar>
          </w:tcPr>
          <w:p w14:paraId="6B3FEA86" w14:textId="229A00FE" w:rsidR="00774AA5" w:rsidRPr="00535763" w:rsidRDefault="00774AA5" w:rsidP="00424668">
            <w:pPr>
              <w:spacing w:after="0" w:line="240" w:lineRule="auto"/>
              <w:rPr>
                <w:rFonts w:cstheme="minorHAnsi"/>
                <w:iCs/>
                <w:color w:val="7030A0"/>
              </w:rPr>
            </w:pPr>
          </w:p>
        </w:tc>
      </w:tr>
      <w:tr w:rsidR="00774AA5" w:rsidRPr="00F0499F" w14:paraId="6E37868A" w14:textId="77777777" w:rsidTr="001D1231">
        <w:trPr>
          <w:trHeight w:val="20"/>
        </w:trPr>
        <w:tc>
          <w:tcPr>
            <w:tcW w:w="59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1E3634E1" w14:textId="78DC4262" w:rsidR="00774AA5" w:rsidRPr="00F0499F" w:rsidRDefault="00BE6DE5" w:rsidP="0003169B">
            <w:pPr>
              <w:spacing w:after="0" w:line="240" w:lineRule="auto"/>
              <w:rPr>
                <w:rFonts w:cstheme="minorHAnsi"/>
              </w:rPr>
            </w:pPr>
            <w:r w:rsidRPr="00BE6DE5">
              <w:rPr>
                <w:rFonts w:cstheme="minorHAnsi"/>
                <w:sz w:val="22"/>
                <w:szCs w:val="22"/>
              </w:rPr>
              <w:t xml:space="preserve">Perkantysis subjektas </w:t>
            </w:r>
            <w:r w:rsidR="009B3AF8">
              <w:rPr>
                <w:rFonts w:cstheme="minorHAnsi"/>
                <w:sz w:val="22"/>
                <w:szCs w:val="22"/>
              </w:rPr>
              <w:t>p</w:t>
            </w:r>
            <w:r w:rsidR="00774AA5" w:rsidRPr="00F0499F">
              <w:rPr>
                <w:rFonts w:cstheme="minorHAnsi"/>
                <w:sz w:val="22"/>
                <w:szCs w:val="22"/>
              </w:rPr>
              <w:t xml:space="preserve">irkimo </w:t>
            </w:r>
            <w:r w:rsidR="00EF5E21">
              <w:rPr>
                <w:rFonts w:cstheme="minorHAnsi"/>
                <w:sz w:val="22"/>
                <w:szCs w:val="22"/>
              </w:rPr>
              <w:t>sąlygų</w:t>
            </w:r>
            <w:r w:rsidR="00774AA5" w:rsidRPr="00F0499F">
              <w:rPr>
                <w:rFonts w:cstheme="minorHAnsi"/>
                <w:sz w:val="22"/>
                <w:szCs w:val="22"/>
              </w:rPr>
              <w:t xml:space="preserve"> paaiškinimą, patikslinimą pateikia visiems tiekėjams ne vėliau kaip:</w:t>
            </w:r>
          </w:p>
        </w:tc>
        <w:tc>
          <w:tcPr>
            <w:tcW w:w="3402" w:type="dxa"/>
            <w:shd w:val="clear" w:color="auto" w:fill="auto"/>
            <w:tcMar>
              <w:top w:w="0" w:type="dxa"/>
              <w:left w:w="108" w:type="dxa"/>
              <w:bottom w:w="0" w:type="dxa"/>
              <w:right w:w="108" w:type="dxa"/>
            </w:tcMar>
          </w:tcPr>
          <w:p w14:paraId="4D170373" w14:textId="42D35329" w:rsidR="00774AA5" w:rsidRPr="001D1231" w:rsidRDefault="001C5CD1" w:rsidP="0003169B">
            <w:pPr>
              <w:spacing w:after="0" w:line="240" w:lineRule="auto"/>
              <w:rPr>
                <w:rFonts w:cstheme="minorHAnsi"/>
              </w:rPr>
            </w:pPr>
            <w:r w:rsidRPr="001C5CD1">
              <w:rPr>
                <w:rFonts w:cstheme="minorHAnsi"/>
                <w:sz w:val="22"/>
                <w:szCs w:val="22"/>
              </w:rPr>
              <w:t xml:space="preserve">4 (keturios) </w:t>
            </w:r>
            <w:r w:rsidR="001D1231" w:rsidRPr="001D1231">
              <w:rPr>
                <w:rFonts w:cstheme="minorHAnsi"/>
                <w:sz w:val="22"/>
                <w:szCs w:val="22"/>
              </w:rPr>
              <w:t xml:space="preserve">dienos </w:t>
            </w:r>
            <w:r w:rsidR="00CE1F13" w:rsidRPr="001D1231">
              <w:rPr>
                <w:rFonts w:cstheme="minorHAnsi"/>
              </w:rPr>
              <w:t>iki pasiūlymų pateikimo termino dienos</w:t>
            </w:r>
          </w:p>
        </w:tc>
        <w:tc>
          <w:tcPr>
            <w:tcW w:w="2170" w:type="dxa"/>
            <w:shd w:val="clear" w:color="auto" w:fill="auto"/>
            <w:tcMar>
              <w:top w:w="0" w:type="dxa"/>
              <w:left w:w="108" w:type="dxa"/>
              <w:bottom w:w="0" w:type="dxa"/>
              <w:right w:w="108" w:type="dxa"/>
            </w:tcMar>
          </w:tcPr>
          <w:p w14:paraId="2E898EC9" w14:textId="32E72DD2" w:rsidR="00774AA5" w:rsidRPr="00F0499F" w:rsidRDefault="00774AA5" w:rsidP="00CE1F13">
            <w:pPr>
              <w:spacing w:after="0" w:line="240" w:lineRule="auto"/>
              <w:rPr>
                <w:rFonts w:cstheme="minorHAnsi"/>
              </w:rPr>
            </w:pPr>
          </w:p>
        </w:tc>
      </w:tr>
      <w:tr w:rsidR="00774AA5" w:rsidRPr="00F0499F" w14:paraId="7621DE63" w14:textId="77777777" w:rsidTr="001D1231">
        <w:trPr>
          <w:trHeight w:val="20"/>
        </w:trPr>
        <w:tc>
          <w:tcPr>
            <w:tcW w:w="59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402"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170" w:type="dxa"/>
            <w:shd w:val="clear" w:color="auto" w:fill="auto"/>
            <w:tcMar>
              <w:top w:w="0" w:type="dxa"/>
              <w:left w:w="108" w:type="dxa"/>
              <w:bottom w:w="0" w:type="dxa"/>
              <w:right w:w="108" w:type="dxa"/>
            </w:tcMar>
          </w:tcPr>
          <w:p w14:paraId="0CB425FC" w14:textId="69D59566" w:rsidR="00774AA5" w:rsidRPr="00F0499F" w:rsidRDefault="00774AA5" w:rsidP="0003169B">
            <w:pPr>
              <w:spacing w:after="0" w:line="240" w:lineRule="auto"/>
              <w:rPr>
                <w:rFonts w:cstheme="minorHAnsi"/>
              </w:rPr>
            </w:pPr>
          </w:p>
        </w:tc>
      </w:tr>
      <w:tr w:rsidR="00774AA5" w:rsidRPr="00F0499F" w14:paraId="3AA572DF" w14:textId="77777777" w:rsidTr="001D1231">
        <w:trPr>
          <w:trHeight w:val="20"/>
        </w:trPr>
        <w:tc>
          <w:tcPr>
            <w:tcW w:w="59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77FDC819" w14:textId="7F047DE3" w:rsidR="00774AA5" w:rsidRPr="00F0499F" w:rsidRDefault="00BE6DE5" w:rsidP="0003169B">
            <w:pPr>
              <w:spacing w:after="0" w:line="240" w:lineRule="auto"/>
              <w:rPr>
                <w:rFonts w:cstheme="minorHAnsi"/>
              </w:rPr>
            </w:pPr>
            <w:r w:rsidRPr="00BE6DE5">
              <w:rPr>
                <w:rFonts w:cstheme="minorHAnsi"/>
              </w:rPr>
              <w:t xml:space="preserve">Perkantysis subjektas </w:t>
            </w:r>
            <w:r w:rsidR="00774AA5" w:rsidRPr="00F0499F">
              <w:rPr>
                <w:rFonts w:cstheme="minorHAnsi"/>
              </w:rPr>
              <w:t>rengs susitiki</w:t>
            </w:r>
            <w:r w:rsidR="001D1231">
              <w:rPr>
                <w:rFonts w:cstheme="minorHAnsi"/>
              </w:rPr>
              <w:t>-</w:t>
            </w:r>
            <w:r w:rsidR="00774AA5" w:rsidRPr="00F0499F">
              <w:rPr>
                <w:rFonts w:cstheme="minorHAnsi"/>
              </w:rPr>
              <w:t xml:space="preserve">mus su tiekėjais dėl pirkimo </w:t>
            </w:r>
            <w:r w:rsidR="006932C2">
              <w:rPr>
                <w:rFonts w:cstheme="minorHAnsi"/>
              </w:rPr>
              <w:t>sąlygų</w:t>
            </w:r>
            <w:r w:rsidR="00774AA5" w:rsidRPr="00F0499F">
              <w:rPr>
                <w:rFonts w:cstheme="minorHAnsi"/>
              </w:rPr>
              <w:t xml:space="preserve"> paaiškinimo</w:t>
            </w:r>
          </w:p>
        </w:tc>
        <w:tc>
          <w:tcPr>
            <w:tcW w:w="3402"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170" w:type="dxa"/>
            <w:shd w:val="clear" w:color="auto" w:fill="auto"/>
            <w:tcMar>
              <w:top w:w="0" w:type="dxa"/>
              <w:left w:w="108" w:type="dxa"/>
              <w:bottom w:w="0" w:type="dxa"/>
              <w:right w:w="108" w:type="dxa"/>
            </w:tcMar>
          </w:tcPr>
          <w:p w14:paraId="1C7B20C9" w14:textId="41D1482A" w:rsidR="00774AA5" w:rsidRPr="00F0499F" w:rsidRDefault="00774AA5" w:rsidP="0003169B">
            <w:pPr>
              <w:spacing w:after="0" w:line="240" w:lineRule="auto"/>
              <w:rPr>
                <w:rFonts w:cstheme="minorHAnsi"/>
              </w:rPr>
            </w:pPr>
          </w:p>
        </w:tc>
      </w:tr>
      <w:tr w:rsidR="00774AA5" w:rsidRPr="00F0499F" w14:paraId="595801DB" w14:textId="77777777" w:rsidTr="001D1231">
        <w:trPr>
          <w:trHeight w:val="20"/>
        </w:trPr>
        <w:tc>
          <w:tcPr>
            <w:tcW w:w="59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402" w:type="dxa"/>
            <w:shd w:val="clear" w:color="auto" w:fill="auto"/>
            <w:tcMar>
              <w:top w:w="0" w:type="dxa"/>
              <w:left w:w="108" w:type="dxa"/>
              <w:bottom w:w="0" w:type="dxa"/>
              <w:right w:w="108" w:type="dxa"/>
            </w:tcMar>
          </w:tcPr>
          <w:p w14:paraId="2276FCB7" w14:textId="6F13B9A9" w:rsidR="00774AA5" w:rsidRPr="001D1231" w:rsidRDefault="00774AA5" w:rsidP="001D123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170"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1D1231">
        <w:trPr>
          <w:trHeight w:val="20"/>
        </w:trPr>
        <w:tc>
          <w:tcPr>
            <w:tcW w:w="59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402" w:type="dxa"/>
            <w:shd w:val="clear" w:color="auto" w:fill="auto"/>
            <w:tcMar>
              <w:top w:w="0" w:type="dxa"/>
              <w:left w:w="108" w:type="dxa"/>
              <w:bottom w:w="0" w:type="dxa"/>
              <w:right w:w="108" w:type="dxa"/>
            </w:tcMar>
          </w:tcPr>
          <w:p w14:paraId="1D8F2053" w14:textId="7464EE4E" w:rsidR="00774AA5" w:rsidRPr="00F0499F" w:rsidRDefault="001C5CD1" w:rsidP="0003169B">
            <w:pPr>
              <w:spacing w:after="0" w:line="240" w:lineRule="auto"/>
              <w:rPr>
                <w:rFonts w:cstheme="minorHAnsi"/>
                <w:iCs/>
              </w:rPr>
            </w:pPr>
            <w:r w:rsidRPr="001C5CD1">
              <w:rPr>
                <w:rFonts w:cstheme="minorHAnsi"/>
                <w:iCs/>
              </w:rPr>
              <w:t>90 (devyniasdešimt) dienų nuo pasiūlymų pateikimo galutinio termino pabaigos</w:t>
            </w:r>
          </w:p>
        </w:tc>
        <w:tc>
          <w:tcPr>
            <w:tcW w:w="2170"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1D1231">
        <w:trPr>
          <w:trHeight w:val="20"/>
        </w:trPr>
        <w:tc>
          <w:tcPr>
            <w:tcW w:w="59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3686" w:type="dxa"/>
            <w:shd w:val="clear" w:color="auto" w:fill="auto"/>
            <w:tcMar>
              <w:top w:w="0" w:type="dxa"/>
              <w:left w:w="108" w:type="dxa"/>
              <w:bottom w:w="0" w:type="dxa"/>
              <w:right w:w="108" w:type="dxa"/>
            </w:tcMar>
          </w:tcPr>
          <w:p w14:paraId="3A78067C" w14:textId="3A89BF2A" w:rsidR="00774AA5" w:rsidRPr="00F0499F" w:rsidRDefault="00BE6DE5" w:rsidP="0003169B">
            <w:pPr>
              <w:spacing w:after="0" w:line="240" w:lineRule="auto"/>
              <w:rPr>
                <w:rFonts w:cstheme="minorHAnsi"/>
                <w:bCs/>
              </w:rPr>
            </w:pPr>
            <w:r w:rsidRPr="00BE6DE5">
              <w:rPr>
                <w:rFonts w:cstheme="minorHAnsi"/>
              </w:rPr>
              <w:t xml:space="preserve">Perkantysis subjektas </w:t>
            </w:r>
            <w:r w:rsidR="00774AA5" w:rsidRPr="00F0499F">
              <w:rPr>
                <w:rFonts w:cstheme="minorHAnsi"/>
              </w:rPr>
              <w:t>atsako tiekėjui, ar ji sutinka priimti tiekėjo siūlomą pasiūlymo galiojimo užtikrinimą pat</w:t>
            </w:r>
            <w:r w:rsidR="00065E97">
              <w:rPr>
                <w:rFonts w:cstheme="minorHAnsi"/>
              </w:rPr>
              <w:t>-</w:t>
            </w:r>
            <w:r w:rsidR="00774AA5" w:rsidRPr="00F0499F">
              <w:rPr>
                <w:rFonts w:cstheme="minorHAnsi"/>
              </w:rPr>
              <w:t xml:space="preserve">virtinantį dokumentą ne vėliau kaip per </w:t>
            </w:r>
          </w:p>
        </w:tc>
        <w:tc>
          <w:tcPr>
            <w:tcW w:w="3402" w:type="dxa"/>
            <w:shd w:val="clear" w:color="auto" w:fill="auto"/>
            <w:tcMar>
              <w:top w:w="0" w:type="dxa"/>
              <w:left w:w="108" w:type="dxa"/>
              <w:bottom w:w="0" w:type="dxa"/>
              <w:right w:w="108" w:type="dxa"/>
            </w:tcMar>
          </w:tcPr>
          <w:p w14:paraId="4A04827D" w14:textId="77777777" w:rsidR="001D1231" w:rsidRPr="00F0499F" w:rsidRDefault="001D1231" w:rsidP="001D123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170" w:type="dxa"/>
            <w:shd w:val="clear" w:color="auto" w:fill="auto"/>
            <w:tcMar>
              <w:top w:w="0" w:type="dxa"/>
              <w:left w:w="108" w:type="dxa"/>
              <w:bottom w:w="0" w:type="dxa"/>
              <w:right w:w="108" w:type="dxa"/>
            </w:tcMar>
          </w:tcPr>
          <w:p w14:paraId="7A43570F" w14:textId="2A0ECAAE" w:rsidR="00774AA5" w:rsidRPr="00C21132" w:rsidRDefault="00774AA5" w:rsidP="127DD6E8">
            <w:pPr>
              <w:spacing w:after="0" w:line="240" w:lineRule="auto"/>
            </w:pPr>
          </w:p>
        </w:tc>
      </w:tr>
      <w:tr w:rsidR="00774AA5" w:rsidRPr="00F0499F" w14:paraId="1F2EA374" w14:textId="77777777" w:rsidTr="001D1231">
        <w:trPr>
          <w:trHeight w:val="20"/>
        </w:trPr>
        <w:tc>
          <w:tcPr>
            <w:tcW w:w="59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402" w:type="dxa"/>
            <w:shd w:val="clear" w:color="auto" w:fill="auto"/>
            <w:tcMar>
              <w:top w:w="0" w:type="dxa"/>
              <w:left w:w="108" w:type="dxa"/>
              <w:bottom w:w="0" w:type="dxa"/>
              <w:right w:w="108" w:type="dxa"/>
            </w:tcMar>
          </w:tcPr>
          <w:p w14:paraId="148243D0" w14:textId="77777777" w:rsidR="001D1231" w:rsidRPr="00F0499F" w:rsidRDefault="001D1231" w:rsidP="001D123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170" w:type="dxa"/>
            <w:shd w:val="clear" w:color="auto" w:fill="auto"/>
            <w:tcMar>
              <w:top w:w="0" w:type="dxa"/>
              <w:left w:w="108" w:type="dxa"/>
              <w:bottom w:w="0" w:type="dxa"/>
              <w:right w:w="108" w:type="dxa"/>
            </w:tcMar>
          </w:tcPr>
          <w:p w14:paraId="7D43700D" w14:textId="64704ACB" w:rsidR="00774AA5" w:rsidRPr="00F0499F" w:rsidRDefault="00774AA5" w:rsidP="0003169B">
            <w:pPr>
              <w:spacing w:after="0" w:line="240" w:lineRule="auto"/>
            </w:pPr>
          </w:p>
        </w:tc>
      </w:tr>
      <w:tr w:rsidR="00774AA5" w:rsidRPr="00F0499F" w14:paraId="6D55395E" w14:textId="77777777" w:rsidTr="001D1231">
        <w:trPr>
          <w:trHeight w:val="20"/>
        </w:trPr>
        <w:tc>
          <w:tcPr>
            <w:tcW w:w="59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738116EE" w14:textId="631E6C47" w:rsidR="00774AA5" w:rsidRPr="00F0499F" w:rsidRDefault="00BE6DE5" w:rsidP="001C5CD1">
            <w:pPr>
              <w:spacing w:after="0" w:line="240" w:lineRule="auto"/>
              <w:jc w:val="both"/>
              <w:rPr>
                <w:rFonts w:cstheme="minorHAnsi"/>
                <w:bCs/>
              </w:rPr>
            </w:pPr>
            <w:r w:rsidRPr="00BE6DE5">
              <w:rPr>
                <w:rFonts w:cstheme="minorHAnsi"/>
                <w:bCs/>
              </w:rPr>
              <w:t xml:space="preserve">Perkantysis subjektas </w:t>
            </w:r>
            <w:r w:rsidR="00774AA5" w:rsidRPr="00F0499F">
              <w:rPr>
                <w:rFonts w:cstheme="minorHAnsi"/>
                <w:bCs/>
              </w:rPr>
              <w:t>informuoja pirkimo dalyvius apie EBVPD vertinimo rezultatus ne vėliau kaip per</w:t>
            </w:r>
          </w:p>
        </w:tc>
        <w:tc>
          <w:tcPr>
            <w:tcW w:w="3402" w:type="dxa"/>
            <w:shd w:val="clear" w:color="auto" w:fill="auto"/>
            <w:tcMar>
              <w:top w:w="0" w:type="dxa"/>
              <w:left w:w="108" w:type="dxa"/>
              <w:bottom w:w="0" w:type="dxa"/>
              <w:right w:w="108" w:type="dxa"/>
            </w:tcMar>
          </w:tcPr>
          <w:p w14:paraId="3A59976E" w14:textId="77777777" w:rsidR="00774AA5" w:rsidRPr="00F0499F" w:rsidRDefault="00774AA5" w:rsidP="001C5CD1">
            <w:pPr>
              <w:spacing w:after="0" w:line="240" w:lineRule="auto"/>
              <w:jc w:val="both"/>
              <w:rPr>
                <w:rFonts w:cstheme="minorHAnsi"/>
                <w:bCs/>
              </w:rPr>
            </w:pPr>
            <w:r w:rsidRPr="00F0499F">
              <w:rPr>
                <w:rFonts w:cstheme="minorHAnsi"/>
                <w:bCs/>
              </w:rPr>
              <w:t>3 (tris) darbo dienas nuo sprendimo priėmimo dienos</w:t>
            </w:r>
          </w:p>
        </w:tc>
        <w:tc>
          <w:tcPr>
            <w:tcW w:w="2170"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1D1231">
        <w:trPr>
          <w:trHeight w:val="20"/>
        </w:trPr>
        <w:tc>
          <w:tcPr>
            <w:tcW w:w="59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3F6E38E5" w14:textId="4259D119" w:rsidR="00774AA5" w:rsidRPr="00F0499F" w:rsidRDefault="00BE6DE5" w:rsidP="001C5CD1">
            <w:pPr>
              <w:spacing w:after="0" w:line="240" w:lineRule="auto"/>
              <w:jc w:val="both"/>
              <w:rPr>
                <w:rFonts w:cstheme="minorHAnsi"/>
                <w:bCs/>
              </w:rPr>
            </w:pPr>
            <w:r w:rsidRPr="00BE6DE5">
              <w:rPr>
                <w:rFonts w:cstheme="minorHAnsi"/>
                <w:bCs/>
              </w:rPr>
              <w:t xml:space="preserve">Perkantysis subjektas </w:t>
            </w:r>
            <w:r w:rsidR="00774AA5" w:rsidRPr="00F0499F">
              <w:rPr>
                <w:rFonts w:cstheme="minorHAnsi"/>
                <w:bCs/>
              </w:rPr>
              <w:t>pirkimo daly</w:t>
            </w:r>
            <w:r w:rsidR="00065E97">
              <w:rPr>
                <w:rFonts w:cstheme="minorHAnsi"/>
                <w:bCs/>
              </w:rPr>
              <w:t>-</w:t>
            </w:r>
            <w:r w:rsidR="00774AA5" w:rsidRPr="00F0499F">
              <w:rPr>
                <w:rFonts w:cstheme="minorHAnsi"/>
                <w:bCs/>
              </w:rPr>
              <w:t xml:space="preserve">viams praneša apie priimtą sprendimą nustatyti laimėjusį pasiūlymą, </w:t>
            </w:r>
            <w:r w:rsidR="00774AA5" w:rsidRPr="00F0499F">
              <w:rPr>
                <w:rFonts w:cstheme="minorHAnsi"/>
              </w:rPr>
              <w:t>dėl kurio bus sudaroma</w:t>
            </w:r>
            <w:r w:rsidR="00774AA5" w:rsidRPr="00F0499F">
              <w:rPr>
                <w:rFonts w:cstheme="minorHAnsi"/>
                <w:bCs/>
              </w:rPr>
              <w:t xml:space="preserve"> sutartis ne vėliau kaip per</w:t>
            </w:r>
          </w:p>
        </w:tc>
        <w:tc>
          <w:tcPr>
            <w:tcW w:w="3402" w:type="dxa"/>
            <w:shd w:val="clear" w:color="auto" w:fill="auto"/>
            <w:tcMar>
              <w:top w:w="0" w:type="dxa"/>
              <w:left w:w="108" w:type="dxa"/>
              <w:bottom w:w="0" w:type="dxa"/>
              <w:right w:w="108" w:type="dxa"/>
            </w:tcMar>
          </w:tcPr>
          <w:p w14:paraId="02898D3A" w14:textId="1A56EDAC" w:rsidR="00774AA5" w:rsidRPr="00F0499F" w:rsidRDefault="00CC70B1" w:rsidP="001C5CD1">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170"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1D1231">
        <w:trPr>
          <w:trHeight w:val="20"/>
        </w:trPr>
        <w:tc>
          <w:tcPr>
            <w:tcW w:w="59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343562B6" w14:textId="1F88C71B" w:rsidR="00774AA5" w:rsidRPr="00F0499F" w:rsidRDefault="00BE6DE5" w:rsidP="001C5CD1">
            <w:pPr>
              <w:spacing w:after="0" w:line="240" w:lineRule="auto"/>
              <w:jc w:val="both"/>
              <w:rPr>
                <w:rFonts w:cstheme="minorHAnsi"/>
                <w:bCs/>
              </w:rPr>
            </w:pPr>
            <w:r w:rsidRPr="00BE6DE5">
              <w:rPr>
                <w:rFonts w:cstheme="minorHAnsi"/>
                <w:bCs/>
              </w:rPr>
              <w:t>Perkantysis subjektas</w:t>
            </w:r>
            <w:r w:rsidR="00774AA5" w:rsidRPr="00F0499F">
              <w:rPr>
                <w:rFonts w:cstheme="minorHAnsi"/>
                <w:bCs/>
              </w:rPr>
              <w:t>, pirkimo dalyviui raštu paprašius, jam pateikia VPĮ 58 straipsnio 2 dalyje nustatytą informaciją ne vėliau kaip per</w:t>
            </w:r>
          </w:p>
        </w:tc>
        <w:tc>
          <w:tcPr>
            <w:tcW w:w="3402" w:type="dxa"/>
            <w:shd w:val="clear" w:color="auto" w:fill="auto"/>
            <w:tcMar>
              <w:top w:w="0" w:type="dxa"/>
              <w:left w:w="108" w:type="dxa"/>
              <w:bottom w:w="0" w:type="dxa"/>
              <w:right w:w="108" w:type="dxa"/>
            </w:tcMar>
          </w:tcPr>
          <w:p w14:paraId="7F18AB44" w14:textId="77777777" w:rsidR="00774AA5" w:rsidRPr="00F0499F" w:rsidRDefault="00774AA5" w:rsidP="001C5CD1">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1D1231">
        <w:trPr>
          <w:trHeight w:val="20"/>
        </w:trPr>
        <w:tc>
          <w:tcPr>
            <w:tcW w:w="59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4FECB953" w14:textId="53CB34B9" w:rsidR="00774AA5" w:rsidRPr="00F0499F" w:rsidRDefault="00774AA5" w:rsidP="0003169B">
            <w:pPr>
              <w:spacing w:after="0" w:line="240" w:lineRule="auto"/>
              <w:rPr>
                <w:rFonts w:cstheme="minorHAnsi"/>
                <w:bCs/>
              </w:rPr>
            </w:pPr>
            <w:r w:rsidRPr="00F0499F">
              <w:rPr>
                <w:rFonts w:cstheme="minorHAnsi"/>
                <w:color w:val="000000"/>
                <w:shd w:val="clear" w:color="auto" w:fill="FFFFFF"/>
              </w:rPr>
              <w:t>Tiekėjas turi teisę pateikti pretenziją perkančiaja</w:t>
            </w:r>
            <w:r w:rsidR="00BE6DE5">
              <w:rPr>
                <w:rFonts w:cstheme="minorHAnsi"/>
                <w:color w:val="000000"/>
                <w:shd w:val="clear" w:color="auto" w:fill="FFFFFF"/>
              </w:rPr>
              <w:t>m subjektui</w:t>
            </w:r>
            <w:r w:rsidRPr="00F0499F">
              <w:rPr>
                <w:rFonts w:cstheme="minorHAnsi"/>
                <w:color w:val="000000"/>
                <w:shd w:val="clear" w:color="auto" w:fill="FFFFFF"/>
              </w:rPr>
              <w:t xml:space="preserve">, pateikti prašymą ar pareikšti ieškinį teismui </w:t>
            </w:r>
            <w:r w:rsidRPr="00F0499F">
              <w:rPr>
                <w:rFonts w:cstheme="minorHAnsi"/>
                <w:bCs/>
              </w:rPr>
              <w:t>ne vėliau kaip per</w:t>
            </w:r>
          </w:p>
        </w:tc>
        <w:tc>
          <w:tcPr>
            <w:tcW w:w="3402" w:type="dxa"/>
            <w:shd w:val="clear" w:color="auto" w:fill="auto"/>
            <w:tcMar>
              <w:top w:w="0" w:type="dxa"/>
              <w:left w:w="108" w:type="dxa"/>
              <w:bottom w:w="0" w:type="dxa"/>
              <w:right w:w="108" w:type="dxa"/>
            </w:tcMar>
          </w:tcPr>
          <w:p w14:paraId="24167C40" w14:textId="2CB36055" w:rsidR="00774AA5" w:rsidRPr="00F0499F" w:rsidRDefault="001C5CD1" w:rsidP="001C5CD1">
            <w:pPr>
              <w:spacing w:after="0" w:line="240" w:lineRule="auto"/>
              <w:jc w:val="both"/>
              <w:rPr>
                <w:rFonts w:cstheme="minorHAnsi"/>
              </w:rPr>
            </w:pPr>
            <w:r w:rsidRPr="001C5CD1">
              <w:rPr>
                <w:rFonts w:cstheme="minorHAnsi"/>
              </w:rPr>
              <w:t>5 (penkias) darbo dienas</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w:t>
            </w:r>
            <w:r w:rsidR="00BE6DE5">
              <w:rPr>
                <w:rFonts w:eastAsia="Arial" w:cstheme="minorHAnsi"/>
              </w:rPr>
              <w:t xml:space="preserve">jo subjekto </w:t>
            </w:r>
            <w:r w:rsidR="00D65C16" w:rsidRPr="006C7941">
              <w:rPr>
                <w:rFonts w:cstheme="minorHAnsi"/>
              </w:rPr>
              <w:t xml:space="preserve">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tc>
        <w:tc>
          <w:tcPr>
            <w:tcW w:w="2170"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1D1231">
        <w:trPr>
          <w:trHeight w:val="20"/>
        </w:trPr>
        <w:tc>
          <w:tcPr>
            <w:tcW w:w="59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3686" w:type="dxa"/>
            <w:shd w:val="clear" w:color="auto" w:fill="auto"/>
            <w:tcMar>
              <w:top w:w="0" w:type="dxa"/>
              <w:left w:w="108" w:type="dxa"/>
              <w:bottom w:w="0" w:type="dxa"/>
              <w:right w:w="108" w:type="dxa"/>
            </w:tcMar>
          </w:tcPr>
          <w:p w14:paraId="4B78EF85" w14:textId="4E4D9DBF" w:rsidR="00774AA5" w:rsidRPr="00F0499F" w:rsidRDefault="00BE6DE5" w:rsidP="0003169B">
            <w:pPr>
              <w:spacing w:after="0" w:line="240" w:lineRule="auto"/>
              <w:rPr>
                <w:rFonts w:cstheme="minorHAnsi"/>
              </w:rPr>
            </w:pPr>
            <w:r w:rsidRPr="00BE6DE5">
              <w:rPr>
                <w:rFonts w:cstheme="minorHAnsi"/>
              </w:rPr>
              <w:t xml:space="preserve">Perkantysis subjektas </w:t>
            </w:r>
            <w:r w:rsidR="00774AA5" w:rsidRPr="00F0499F">
              <w:rPr>
                <w:rFonts w:cstheme="minorHAnsi"/>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170"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1D1231">
        <w:trPr>
          <w:trHeight w:val="20"/>
        </w:trPr>
        <w:tc>
          <w:tcPr>
            <w:tcW w:w="59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3686" w:type="dxa"/>
            <w:shd w:val="clear" w:color="auto" w:fill="auto"/>
            <w:tcMar>
              <w:top w:w="0" w:type="dxa"/>
              <w:left w:w="108" w:type="dxa"/>
              <w:bottom w:w="0" w:type="dxa"/>
              <w:right w:w="108" w:type="dxa"/>
            </w:tcMar>
          </w:tcPr>
          <w:p w14:paraId="09ECB10C" w14:textId="6C57DFE7" w:rsidR="00774AA5" w:rsidRPr="00F0499F" w:rsidRDefault="00774AA5" w:rsidP="0003169B">
            <w:pPr>
              <w:spacing w:after="0" w:line="240" w:lineRule="auto"/>
              <w:rPr>
                <w:rFonts w:cstheme="minorHAnsi"/>
                <w:bCs/>
              </w:rPr>
            </w:pPr>
            <w:r w:rsidRPr="00F0499F">
              <w:rPr>
                <w:rFonts w:cstheme="minorHAnsi"/>
              </w:rPr>
              <w:t>Jeigu perkan</w:t>
            </w:r>
            <w:r w:rsidR="00BE6DE5">
              <w:rPr>
                <w:rFonts w:cstheme="minorHAnsi"/>
              </w:rPr>
              <w:t>tysis subjektas</w:t>
            </w:r>
            <w:r w:rsidRPr="00F0499F">
              <w:rPr>
                <w:rFonts w:cstheme="minorHAnsi"/>
              </w:rPr>
              <w:t xml:space="preserve">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1D1231">
        <w:trPr>
          <w:trHeight w:val="20"/>
        </w:trPr>
        <w:tc>
          <w:tcPr>
            <w:tcW w:w="59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3686" w:type="dxa"/>
            <w:shd w:val="clear" w:color="auto" w:fill="auto"/>
            <w:tcMar>
              <w:top w:w="0" w:type="dxa"/>
              <w:left w:w="108" w:type="dxa"/>
              <w:bottom w:w="0" w:type="dxa"/>
              <w:right w:w="108" w:type="dxa"/>
            </w:tcMar>
          </w:tcPr>
          <w:p w14:paraId="3AE3E0BA" w14:textId="513ACD58" w:rsidR="00774AA5" w:rsidRPr="00F0499F" w:rsidRDefault="00BE6DE5" w:rsidP="0003169B">
            <w:pPr>
              <w:spacing w:after="0" w:line="240" w:lineRule="auto"/>
              <w:rPr>
                <w:rFonts w:cstheme="minorHAnsi"/>
              </w:rPr>
            </w:pPr>
            <w:r w:rsidRPr="00BE6DE5">
              <w:rPr>
                <w:rFonts w:cstheme="minorHAnsi"/>
              </w:rPr>
              <w:t xml:space="preserve">Perkantysis subjektas </w:t>
            </w:r>
            <w:r w:rsidR="00774AA5" w:rsidRPr="00F0499F">
              <w:rPr>
                <w:rFonts w:cstheme="minorHAnsi"/>
              </w:rPr>
              <w:t>negali sudaryti sutarties anksčiau kaip po</w:t>
            </w:r>
          </w:p>
        </w:tc>
        <w:tc>
          <w:tcPr>
            <w:tcW w:w="3402" w:type="dxa"/>
            <w:shd w:val="clear" w:color="auto" w:fill="auto"/>
            <w:tcMar>
              <w:top w:w="0" w:type="dxa"/>
              <w:left w:w="108" w:type="dxa"/>
              <w:bottom w:w="0" w:type="dxa"/>
              <w:right w:w="108" w:type="dxa"/>
            </w:tcMar>
          </w:tcPr>
          <w:p w14:paraId="1FD5A236" w14:textId="6C39FF0D" w:rsidR="00774AA5" w:rsidRPr="00F0499F" w:rsidRDefault="001C5CD1" w:rsidP="001C5CD1">
            <w:pPr>
              <w:spacing w:after="0" w:line="240" w:lineRule="auto"/>
              <w:jc w:val="both"/>
              <w:rPr>
                <w:rFonts w:cstheme="minorHAnsi"/>
              </w:rPr>
            </w:pPr>
            <w:r w:rsidRPr="001C5CD1">
              <w:rPr>
                <w:rFonts w:cstheme="minorHAnsi"/>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0"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1D1231">
        <w:trPr>
          <w:trHeight w:val="20"/>
        </w:trPr>
        <w:tc>
          <w:tcPr>
            <w:tcW w:w="59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3686"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402" w:type="dxa"/>
            <w:shd w:val="clear" w:color="auto" w:fill="auto"/>
            <w:tcMar>
              <w:top w:w="0" w:type="dxa"/>
              <w:left w:w="108" w:type="dxa"/>
              <w:bottom w:w="0" w:type="dxa"/>
              <w:right w:w="108" w:type="dxa"/>
            </w:tcMar>
          </w:tcPr>
          <w:p w14:paraId="6191E2D5" w14:textId="277EFEAE" w:rsidR="00ED5B78" w:rsidRPr="001D1231" w:rsidRDefault="000B4E01" w:rsidP="00451AF7">
            <w:pPr>
              <w:spacing w:after="0" w:line="240" w:lineRule="auto"/>
              <w:jc w:val="both"/>
              <w:rPr>
                <w:rFonts w:cstheme="minorHAnsi"/>
                <w:i/>
                <w:iCs/>
              </w:rPr>
            </w:pPr>
            <w:r w:rsidRPr="001C5CD1">
              <w:rPr>
                <w:rFonts w:cstheme="minorHAnsi"/>
                <w:i/>
                <w:iCs/>
              </w:rPr>
              <w:t>PĮ 10</w:t>
            </w:r>
            <w:r w:rsidR="001C5CD1" w:rsidRPr="001C5CD1">
              <w:rPr>
                <w:rFonts w:cstheme="minorHAnsi"/>
                <w:i/>
                <w:iCs/>
              </w:rPr>
              <w:t>8</w:t>
            </w:r>
            <w:r w:rsidRPr="001C5CD1">
              <w:rPr>
                <w:rFonts w:cstheme="minorHAnsi"/>
                <w:i/>
                <w:iCs/>
              </w:rPr>
              <w:t xml:space="preserve"> straipsnio 1 dalyje nustatytas</w:t>
            </w:r>
            <w:r w:rsidRPr="001D1231">
              <w:rPr>
                <w:rFonts w:cstheme="minorHAnsi"/>
                <w:i/>
                <w:iCs/>
              </w:rPr>
              <w:t xml:space="preserve">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34896B4E" w14:textId="77777777" w:rsidR="00DA7517" w:rsidRDefault="00DA7517"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p>
    <w:p w14:paraId="1D165AC9" w14:textId="77777777" w:rsidR="00DA7517" w:rsidRDefault="00DA7517" w:rsidP="008D704D">
      <w:pPr>
        <w:pStyle w:val="Antrat2"/>
        <w:ind w:left="5103"/>
        <w:rPr>
          <w:rFonts w:asciiTheme="minorHAnsi" w:eastAsia="Calibri" w:hAnsiTheme="minorHAnsi" w:cstheme="minorHAnsi"/>
          <w:color w:val="0070C0"/>
          <w:sz w:val="21"/>
          <w:szCs w:val="21"/>
        </w:rPr>
      </w:pPr>
    </w:p>
    <w:p w14:paraId="53E3F645" w14:textId="690BCBBC" w:rsidR="00DA7517" w:rsidRDefault="00DA7517" w:rsidP="00DA7517">
      <w:pPr>
        <w:pStyle w:val="Antrat2"/>
        <w:ind w:left="5103" w:hanging="5103"/>
        <w:rPr>
          <w:rFonts w:asciiTheme="minorHAnsi" w:eastAsia="Calibri" w:hAnsiTheme="minorHAnsi" w:cstheme="minorHAnsi"/>
          <w:color w:val="0070C0"/>
          <w:sz w:val="21"/>
          <w:szCs w:val="21"/>
        </w:rPr>
      </w:pPr>
      <w:r w:rsidRPr="00DA7517">
        <w:rPr>
          <w:rFonts w:asciiTheme="minorHAnsi" w:eastAsia="Calibri" w:hAnsiTheme="minorHAnsi" w:cstheme="minorHAnsi"/>
          <w:color w:val="auto"/>
          <w:sz w:val="21"/>
          <w:szCs w:val="21"/>
        </w:rPr>
        <w:t>Techninė specifikacija pridedama atskiru dokumentu</w:t>
      </w:r>
    </w:p>
    <w:p w14:paraId="1ADA0EFD" w14:textId="77777777" w:rsidR="00DA7517" w:rsidRDefault="00DA7517" w:rsidP="008D704D">
      <w:pPr>
        <w:pStyle w:val="Antrat2"/>
        <w:ind w:left="5103"/>
        <w:rPr>
          <w:rFonts w:asciiTheme="minorHAnsi" w:eastAsia="Calibri" w:hAnsiTheme="minorHAnsi" w:cstheme="minorHAnsi"/>
          <w:color w:val="0070C0"/>
          <w:sz w:val="21"/>
          <w:szCs w:val="21"/>
        </w:rPr>
      </w:pPr>
    </w:p>
    <w:p w14:paraId="02F0334C" w14:textId="77777777" w:rsidR="00DA7517" w:rsidRDefault="00DA7517" w:rsidP="008D704D">
      <w:pPr>
        <w:pStyle w:val="Antrat2"/>
        <w:ind w:left="5103"/>
        <w:rPr>
          <w:rFonts w:asciiTheme="minorHAnsi" w:eastAsia="Calibri" w:hAnsiTheme="minorHAnsi" w:cstheme="minorHAnsi"/>
          <w:color w:val="0070C0"/>
          <w:sz w:val="21"/>
          <w:szCs w:val="21"/>
        </w:rPr>
      </w:pPr>
    </w:p>
    <w:p w14:paraId="36A4CD3D" w14:textId="77777777" w:rsidR="00DA7517" w:rsidRDefault="00DA7517" w:rsidP="008D704D">
      <w:pPr>
        <w:pStyle w:val="Antrat2"/>
        <w:ind w:left="5103"/>
        <w:rPr>
          <w:rFonts w:asciiTheme="minorHAnsi" w:eastAsia="Calibri" w:hAnsiTheme="minorHAnsi" w:cstheme="minorHAnsi"/>
          <w:color w:val="0070C0"/>
          <w:sz w:val="21"/>
          <w:szCs w:val="21"/>
        </w:rPr>
      </w:pPr>
    </w:p>
    <w:p w14:paraId="38D2CB53" w14:textId="77777777" w:rsidR="00DA7517" w:rsidRDefault="00DA7517" w:rsidP="008D704D">
      <w:pPr>
        <w:pStyle w:val="Antrat2"/>
        <w:ind w:left="5103"/>
        <w:rPr>
          <w:rFonts w:asciiTheme="minorHAnsi" w:eastAsia="Calibri" w:hAnsiTheme="minorHAnsi" w:cstheme="minorHAnsi"/>
          <w:color w:val="0070C0"/>
          <w:sz w:val="21"/>
          <w:szCs w:val="21"/>
        </w:rPr>
      </w:pPr>
    </w:p>
    <w:p w14:paraId="636E2E6A" w14:textId="77777777" w:rsidR="00DA7517" w:rsidRDefault="00DA7517" w:rsidP="008D704D">
      <w:pPr>
        <w:pStyle w:val="Antrat2"/>
        <w:ind w:left="5103"/>
        <w:rPr>
          <w:rFonts w:asciiTheme="minorHAnsi" w:eastAsia="Calibri" w:hAnsiTheme="minorHAnsi" w:cstheme="minorHAnsi"/>
          <w:color w:val="0070C0"/>
          <w:sz w:val="21"/>
          <w:szCs w:val="21"/>
        </w:rPr>
      </w:pPr>
    </w:p>
    <w:p w14:paraId="75887F61" w14:textId="77777777" w:rsidR="00DA7517" w:rsidRDefault="00DA7517" w:rsidP="008D704D">
      <w:pPr>
        <w:pStyle w:val="Antrat2"/>
        <w:ind w:left="5103"/>
        <w:rPr>
          <w:rFonts w:asciiTheme="minorHAnsi" w:eastAsia="Calibri" w:hAnsiTheme="minorHAnsi" w:cstheme="minorHAnsi"/>
          <w:color w:val="0070C0"/>
          <w:sz w:val="21"/>
          <w:szCs w:val="21"/>
        </w:rPr>
      </w:pPr>
    </w:p>
    <w:p w14:paraId="56A01C9C" w14:textId="77777777" w:rsidR="00DA7517" w:rsidRDefault="00DA7517" w:rsidP="008D704D">
      <w:pPr>
        <w:pStyle w:val="Antrat2"/>
        <w:ind w:left="5103"/>
        <w:rPr>
          <w:rFonts w:asciiTheme="minorHAnsi" w:eastAsia="Calibri" w:hAnsiTheme="minorHAnsi" w:cstheme="minorHAnsi"/>
          <w:color w:val="0070C0"/>
          <w:sz w:val="21"/>
          <w:szCs w:val="21"/>
        </w:rPr>
      </w:pPr>
    </w:p>
    <w:p w14:paraId="77B439D0" w14:textId="77777777" w:rsidR="00DA7517" w:rsidRDefault="00DA7517" w:rsidP="008D704D">
      <w:pPr>
        <w:pStyle w:val="Antrat2"/>
        <w:ind w:left="5103"/>
        <w:rPr>
          <w:rFonts w:asciiTheme="minorHAnsi" w:eastAsia="Calibri" w:hAnsiTheme="minorHAnsi" w:cstheme="minorHAnsi"/>
          <w:color w:val="0070C0"/>
          <w:sz w:val="21"/>
          <w:szCs w:val="21"/>
        </w:rPr>
      </w:pPr>
    </w:p>
    <w:p w14:paraId="1B782228" w14:textId="77777777" w:rsidR="00DA7517" w:rsidRDefault="00DA7517" w:rsidP="008D704D">
      <w:pPr>
        <w:pStyle w:val="Antrat2"/>
        <w:ind w:left="5103"/>
        <w:rPr>
          <w:rFonts w:asciiTheme="minorHAnsi" w:eastAsia="Calibri" w:hAnsiTheme="minorHAnsi" w:cstheme="minorHAnsi"/>
          <w:color w:val="0070C0"/>
          <w:sz w:val="21"/>
          <w:szCs w:val="21"/>
        </w:rPr>
      </w:pPr>
    </w:p>
    <w:p w14:paraId="57AD9A87" w14:textId="77777777" w:rsidR="00DA7517" w:rsidRDefault="00DA7517" w:rsidP="008D704D">
      <w:pPr>
        <w:pStyle w:val="Antrat2"/>
        <w:ind w:left="5103"/>
        <w:rPr>
          <w:rFonts w:asciiTheme="minorHAnsi" w:eastAsia="Calibri" w:hAnsiTheme="minorHAnsi" w:cstheme="minorHAnsi"/>
          <w:color w:val="0070C0"/>
          <w:sz w:val="21"/>
          <w:szCs w:val="21"/>
        </w:rPr>
      </w:pPr>
    </w:p>
    <w:p w14:paraId="47B7B770" w14:textId="77777777" w:rsidR="00DA7517" w:rsidRDefault="00DA7517" w:rsidP="008D704D">
      <w:pPr>
        <w:pStyle w:val="Antrat2"/>
        <w:ind w:left="5103"/>
        <w:rPr>
          <w:rFonts w:asciiTheme="minorHAnsi" w:eastAsia="Calibri" w:hAnsiTheme="minorHAnsi" w:cstheme="minorHAnsi"/>
          <w:color w:val="0070C0"/>
          <w:sz w:val="21"/>
          <w:szCs w:val="21"/>
        </w:rPr>
      </w:pPr>
    </w:p>
    <w:p w14:paraId="53B547F3" w14:textId="77777777" w:rsidR="00DA7517" w:rsidRDefault="00DA7517" w:rsidP="008D704D">
      <w:pPr>
        <w:pStyle w:val="Antrat2"/>
        <w:ind w:left="5103"/>
        <w:rPr>
          <w:rFonts w:asciiTheme="minorHAnsi" w:eastAsia="Calibri" w:hAnsiTheme="minorHAnsi" w:cstheme="minorHAnsi"/>
          <w:color w:val="0070C0"/>
          <w:sz w:val="21"/>
          <w:szCs w:val="21"/>
        </w:rPr>
      </w:pPr>
    </w:p>
    <w:p w14:paraId="5497FA84" w14:textId="77777777" w:rsidR="00DA7517" w:rsidRDefault="00DA7517" w:rsidP="008D704D">
      <w:pPr>
        <w:pStyle w:val="Antrat2"/>
        <w:ind w:left="5103"/>
        <w:rPr>
          <w:rFonts w:asciiTheme="minorHAnsi" w:eastAsia="Calibri" w:hAnsiTheme="minorHAnsi" w:cstheme="minorHAnsi"/>
          <w:color w:val="0070C0"/>
          <w:sz w:val="21"/>
          <w:szCs w:val="21"/>
        </w:rPr>
      </w:pPr>
    </w:p>
    <w:p w14:paraId="7582E560" w14:textId="77777777" w:rsidR="00DA7517" w:rsidRDefault="00DA7517" w:rsidP="008D704D">
      <w:pPr>
        <w:pStyle w:val="Antrat2"/>
        <w:ind w:left="5103"/>
        <w:rPr>
          <w:rFonts w:asciiTheme="minorHAnsi" w:eastAsia="Calibri" w:hAnsiTheme="minorHAnsi" w:cstheme="minorHAnsi"/>
          <w:color w:val="0070C0"/>
          <w:sz w:val="21"/>
          <w:szCs w:val="21"/>
        </w:rPr>
      </w:pPr>
    </w:p>
    <w:p w14:paraId="47BC474E" w14:textId="77777777" w:rsidR="00DA7517" w:rsidRDefault="00DA7517" w:rsidP="008D704D">
      <w:pPr>
        <w:pStyle w:val="Antrat2"/>
        <w:ind w:left="5103"/>
        <w:rPr>
          <w:rFonts w:asciiTheme="minorHAnsi" w:eastAsia="Calibri" w:hAnsiTheme="minorHAnsi" w:cstheme="minorHAnsi"/>
          <w:color w:val="0070C0"/>
          <w:sz w:val="21"/>
          <w:szCs w:val="21"/>
        </w:rPr>
      </w:pPr>
    </w:p>
    <w:p w14:paraId="62795F5F" w14:textId="77777777" w:rsidR="00DA7517" w:rsidRDefault="00DA7517" w:rsidP="008D704D">
      <w:pPr>
        <w:pStyle w:val="Antrat2"/>
        <w:ind w:left="5103"/>
        <w:rPr>
          <w:rFonts w:asciiTheme="minorHAnsi" w:eastAsia="Calibri" w:hAnsiTheme="minorHAnsi" w:cstheme="minorHAnsi"/>
          <w:color w:val="0070C0"/>
          <w:sz w:val="21"/>
          <w:szCs w:val="21"/>
        </w:rPr>
      </w:pPr>
    </w:p>
    <w:p w14:paraId="4BE246F9" w14:textId="77777777" w:rsidR="00DA7517" w:rsidRDefault="00DA7517" w:rsidP="008D704D">
      <w:pPr>
        <w:pStyle w:val="Antrat2"/>
        <w:ind w:left="5103"/>
        <w:rPr>
          <w:rFonts w:asciiTheme="minorHAnsi" w:eastAsia="Calibri" w:hAnsiTheme="minorHAnsi" w:cstheme="minorHAnsi"/>
          <w:color w:val="0070C0"/>
          <w:sz w:val="21"/>
          <w:szCs w:val="21"/>
        </w:rPr>
      </w:pPr>
    </w:p>
    <w:p w14:paraId="49DED90D" w14:textId="77777777" w:rsidR="00DA7517" w:rsidRDefault="00DA7517" w:rsidP="008D704D">
      <w:pPr>
        <w:pStyle w:val="Antrat2"/>
        <w:ind w:left="5103"/>
        <w:rPr>
          <w:rFonts w:asciiTheme="minorHAnsi" w:eastAsia="Calibri" w:hAnsiTheme="minorHAnsi" w:cstheme="minorHAnsi"/>
          <w:color w:val="0070C0"/>
          <w:sz w:val="21"/>
          <w:szCs w:val="21"/>
        </w:rPr>
      </w:pPr>
    </w:p>
    <w:p w14:paraId="0D9C12A3" w14:textId="77777777" w:rsidR="00DA7517" w:rsidRDefault="00DA7517" w:rsidP="008D704D">
      <w:pPr>
        <w:pStyle w:val="Antrat2"/>
        <w:ind w:left="5103"/>
        <w:rPr>
          <w:rFonts w:asciiTheme="minorHAnsi" w:eastAsia="Calibri" w:hAnsiTheme="minorHAnsi" w:cstheme="minorHAnsi"/>
          <w:color w:val="0070C0"/>
          <w:sz w:val="21"/>
          <w:szCs w:val="21"/>
        </w:rPr>
      </w:pPr>
    </w:p>
    <w:p w14:paraId="35745093" w14:textId="77777777" w:rsidR="00DA7517" w:rsidRDefault="00DA7517" w:rsidP="00DA7517"/>
    <w:p w14:paraId="2BAD27A5" w14:textId="77777777" w:rsidR="00DA7517" w:rsidRDefault="00DA7517" w:rsidP="00DA7517"/>
    <w:p w14:paraId="43A7243F" w14:textId="77777777" w:rsidR="00DA7517" w:rsidRDefault="00DA7517" w:rsidP="00DA7517"/>
    <w:p w14:paraId="1E5AF648" w14:textId="77777777" w:rsidR="00DA7517" w:rsidRDefault="00DA7517" w:rsidP="00DA7517"/>
    <w:p w14:paraId="7AB6F44F" w14:textId="77777777" w:rsidR="00DA7517" w:rsidRDefault="00DA7517" w:rsidP="00DA7517"/>
    <w:p w14:paraId="5123FAE1" w14:textId="77777777" w:rsidR="00DA7517" w:rsidRDefault="00DA7517" w:rsidP="00023FC8">
      <w:pPr>
        <w:pStyle w:val="Antrat2"/>
        <w:rPr>
          <w:rFonts w:asciiTheme="minorHAnsi" w:eastAsia="Calibri" w:hAnsiTheme="minorHAnsi" w:cstheme="minorHAnsi"/>
          <w:color w:val="0070C0"/>
          <w:sz w:val="21"/>
          <w:szCs w:val="21"/>
        </w:rPr>
      </w:pPr>
    </w:p>
    <w:p w14:paraId="2DE6A7A4" w14:textId="77777777" w:rsidR="00DA7517" w:rsidRDefault="00DA7517" w:rsidP="008D704D">
      <w:pPr>
        <w:pStyle w:val="Antrat2"/>
        <w:ind w:left="5103"/>
        <w:rPr>
          <w:rFonts w:asciiTheme="minorHAnsi" w:eastAsia="Calibri" w:hAnsiTheme="minorHAnsi" w:cstheme="minorHAnsi"/>
          <w:color w:val="0070C0"/>
          <w:sz w:val="21"/>
          <w:szCs w:val="21"/>
        </w:rPr>
      </w:pPr>
    </w:p>
    <w:p w14:paraId="6DE4907D" w14:textId="77777777" w:rsidR="00C724B7" w:rsidRDefault="00C724B7" w:rsidP="008D704D">
      <w:pPr>
        <w:pStyle w:val="Antrat2"/>
        <w:ind w:left="5103"/>
        <w:rPr>
          <w:rFonts w:asciiTheme="minorHAnsi" w:eastAsia="Calibri" w:hAnsiTheme="minorHAnsi" w:cstheme="minorHAnsi"/>
          <w:color w:val="0070C0"/>
          <w:sz w:val="21"/>
          <w:szCs w:val="21"/>
        </w:rPr>
        <w:sectPr w:rsidR="00C724B7" w:rsidSect="00DE6F1C">
          <w:footerReference w:type="first" r:id="rId14"/>
          <w:type w:val="continuous"/>
          <w:pgSz w:w="12240" w:h="15840"/>
          <w:pgMar w:top="1134" w:right="567" w:bottom="1134" w:left="1701" w:header="720" w:footer="720" w:gutter="0"/>
          <w:pgNumType w:start="13"/>
          <w:cols w:space="720"/>
          <w:titlePg/>
          <w:docGrid w:linePitch="360"/>
        </w:sectPr>
      </w:pPr>
    </w:p>
    <w:p w14:paraId="73F43DFB" w14:textId="6C5C599C" w:rsidR="008D704D" w:rsidRPr="00F0499F" w:rsidRDefault="008D704D" w:rsidP="00C724B7">
      <w:pPr>
        <w:pStyle w:val="Antrat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751718AE" w14:textId="3E4D2916" w:rsidR="00C724B7" w:rsidRPr="005B6084" w:rsidRDefault="000E6657" w:rsidP="005B6084">
      <w:pPr>
        <w:pStyle w:val="Paantrat"/>
        <w:jc w:val="center"/>
      </w:pPr>
      <w:r w:rsidRPr="00F0499F">
        <w:t>TIEKĖJŲ PAŠALINIMO PAGRINDAI</w:t>
      </w:r>
    </w:p>
    <w:p w14:paraId="2FAEC752" w14:textId="14F07C8C" w:rsidR="00C724B7" w:rsidRPr="00C724B7" w:rsidRDefault="00C724B7" w:rsidP="00C724B7">
      <w:pPr>
        <w:pStyle w:val="Betarp"/>
        <w:numPr>
          <w:ilvl w:val="0"/>
          <w:numId w:val="30"/>
        </w:numPr>
        <w:ind w:left="0" w:firstLine="851"/>
        <w:jc w:val="both"/>
        <w:rPr>
          <w:rFonts w:cstheme="minorHAnsi"/>
        </w:rPr>
      </w:pPr>
      <w:r w:rsidRPr="00C724B7">
        <w:rPr>
          <w:rFonts w:cstheme="minorHAnsi"/>
        </w:rPr>
        <w:t xml:space="preserve">Su pasiūlymu teikiamas tik EBVPD. </w:t>
      </w:r>
      <w:r w:rsidR="00BE6DE5" w:rsidRPr="00BE6DE5">
        <w:rPr>
          <w:rFonts w:cstheme="minorHAnsi"/>
        </w:rPr>
        <w:t xml:space="preserve">Perkantysis subjektas </w:t>
      </w:r>
      <w:r w:rsidRPr="00C724B7">
        <w:rPr>
          <w:rFonts w:cstheme="minorHAnsi"/>
        </w:rPr>
        <w:t>su pasiūlymu nereikalauja pateikti lentelėje nurodytų pašalinimo pagrindų nebuvimą įrodančių dokumentų. Šių dokumentų prašoma tik iš ekonomiškai naudingiausią pasiūlymą pateikusio tiekėjo prieš nustatant laimėjusį pasiūlymą. Vis dėlto, perkan</w:t>
      </w:r>
      <w:r w:rsidR="005B6084">
        <w:rPr>
          <w:rFonts w:cstheme="minorHAnsi"/>
        </w:rPr>
        <w:t xml:space="preserve">tysis subjektas, </w:t>
      </w:r>
      <w:r w:rsidRPr="00C724B7">
        <w:rPr>
          <w:rFonts w:cstheme="minorHAnsi"/>
        </w:rPr>
        <w:t>bet kuriuo pirkimo procedūros metu gali paprašyti kandidatų ar dalyvių pateikti visus ar dalį dokumentų, patvirtinančių jų pašalinimo pagrindų nebuvimą, jeigu tai būtina siekiant užtikrinti tinkamą pirkimo procedūros atlikimą.</w:t>
      </w:r>
    </w:p>
    <w:p w14:paraId="5F2165B6" w14:textId="77777777" w:rsidR="00C724B7" w:rsidRPr="00C724B7" w:rsidRDefault="00C724B7" w:rsidP="00C724B7">
      <w:pPr>
        <w:pStyle w:val="Betarp"/>
        <w:numPr>
          <w:ilvl w:val="0"/>
          <w:numId w:val="30"/>
        </w:numPr>
        <w:ind w:left="0" w:firstLine="851"/>
        <w:jc w:val="both"/>
        <w:rPr>
          <w:rFonts w:cstheme="minorHAnsi"/>
        </w:rPr>
      </w:pPr>
      <w:r w:rsidRPr="00C724B7">
        <w:rPr>
          <w:rFonts w:cstheme="minorHAnsi"/>
        </w:rPr>
        <w:t>Pašalinimo pagrindai taikomi tiekėjui (kai pasiūlymą teikia ūkio subjektų grupė – visiems tos grupės nariams) ir ūkio subjektams, kurių pajėgumais tiekėjas remiasi.</w:t>
      </w:r>
      <w:r w:rsidRPr="00C724B7">
        <w:rPr>
          <w:rFonts w:cstheme="minorHAnsi"/>
          <w:color w:val="7030A0"/>
        </w:rPr>
        <w:t xml:space="preserve"> </w:t>
      </w:r>
    </w:p>
    <w:p w14:paraId="1F47D78D" w14:textId="04D9D50A" w:rsidR="00C724B7" w:rsidRPr="00C724B7" w:rsidRDefault="00BE6DE5" w:rsidP="00C724B7">
      <w:pPr>
        <w:pStyle w:val="Betarp"/>
        <w:numPr>
          <w:ilvl w:val="0"/>
          <w:numId w:val="30"/>
        </w:numPr>
        <w:ind w:left="0" w:firstLine="851"/>
        <w:jc w:val="both"/>
        <w:rPr>
          <w:rFonts w:eastAsia="Verdana" w:cstheme="minorHAnsi"/>
        </w:rPr>
      </w:pPr>
      <w:r w:rsidRPr="00BE6DE5">
        <w:rPr>
          <w:rFonts w:cstheme="minorHAnsi"/>
          <w:color w:val="000000" w:themeColor="text1"/>
        </w:rPr>
        <w:t xml:space="preserve">Perkantysis subjektas </w:t>
      </w:r>
      <w:r w:rsidR="00C724B7" w:rsidRPr="00C724B7">
        <w:rPr>
          <w:rFonts w:cstheme="minorHAnsi"/>
          <w:color w:val="000000" w:themeColor="text1"/>
        </w:rPr>
        <w:t>tiekėją pašalina iš pirkimo procedūros bet kuriame pirkimo procedūros etape, jeigu paaiškėja, kad dėl savo veiksmų ar neveikimo prieš pirkimo procedūrą ar jos metu jis atitinka bent vieną iš pirkimo dokumentuos</w:t>
      </w:r>
      <w:r w:rsidR="00C724B7" w:rsidRPr="00C724B7">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22250D4C" w14:textId="75274708" w:rsidR="00C724B7" w:rsidRPr="00C724B7" w:rsidRDefault="00BE6DE5" w:rsidP="00C724B7">
      <w:pPr>
        <w:pStyle w:val="Betarp"/>
        <w:numPr>
          <w:ilvl w:val="0"/>
          <w:numId w:val="30"/>
        </w:numPr>
        <w:ind w:left="0" w:firstLine="851"/>
        <w:jc w:val="both"/>
        <w:rPr>
          <w:rFonts w:eastAsia="Verdana" w:cstheme="minorHAnsi"/>
          <w:color w:val="000000" w:themeColor="text1"/>
        </w:rPr>
      </w:pPr>
      <w:r w:rsidRPr="00BE6DE5">
        <w:rPr>
          <w:rFonts w:eastAsia="Verdana" w:cstheme="minorHAnsi"/>
          <w:color w:val="000000" w:themeColor="text1"/>
        </w:rPr>
        <w:t>Perkantysis subjektas</w:t>
      </w:r>
      <w:r w:rsidR="00C724B7" w:rsidRPr="00C724B7">
        <w:rPr>
          <w:rFonts w:eastAsia="Verdana" w:cstheme="minorHAnsi"/>
          <w:color w:val="000000" w:themeColor="text1"/>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7BE49F" w14:textId="17C5A72D" w:rsidR="00C724B7" w:rsidRPr="00C724B7" w:rsidRDefault="00BE6DE5" w:rsidP="00C724B7">
      <w:pPr>
        <w:pStyle w:val="Betarp"/>
        <w:numPr>
          <w:ilvl w:val="0"/>
          <w:numId w:val="30"/>
        </w:numPr>
        <w:ind w:left="0" w:firstLine="851"/>
        <w:jc w:val="both"/>
        <w:rPr>
          <w:rFonts w:cstheme="minorHAnsi"/>
        </w:rPr>
      </w:pPr>
      <w:r w:rsidRPr="00BE6DE5">
        <w:rPr>
          <w:rFonts w:eastAsia="Verdana" w:cstheme="minorHAnsi"/>
        </w:rPr>
        <w:t xml:space="preserve">Perkantysis subjektas </w:t>
      </w:r>
      <w:r w:rsidR="00C724B7" w:rsidRPr="00C724B7">
        <w:rPr>
          <w:rFonts w:eastAsia="Verdana" w:cstheme="minorHAnsi"/>
        </w:rPr>
        <w:t>visų pirma reikalauja tokios rūšies pažymų ir tokių dokumentinių įrodymų formų, apie kuriuos pateikta informacija Europos Komisijos informacinėje dokumentų saugykloje „e-Certis“. Lentelės ketvirtame stulpelyje nurodomi doku</w:t>
      </w:r>
      <w:r w:rsidR="00C724B7" w:rsidRPr="00C724B7">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5" w:history="1">
        <w:r w:rsidR="00C724B7" w:rsidRPr="00C724B7">
          <w:rPr>
            <w:rStyle w:val="Hipersaitas"/>
            <w:rFonts w:eastAsia="Calibri" w:cstheme="minorHAnsi"/>
          </w:rPr>
          <w:t>https://ec.europa.eu/tools/ecertis/</w:t>
        </w:r>
      </w:hyperlink>
      <w:r w:rsidR="00C724B7" w:rsidRPr="00C724B7">
        <w:rPr>
          <w:rFonts w:cstheme="minorHAnsi"/>
        </w:rPr>
        <w:t xml:space="preserve">. </w:t>
      </w:r>
    </w:p>
    <w:p w14:paraId="65FE4A3A" w14:textId="0A5DDF1A" w:rsidR="00C724B7" w:rsidRPr="00C724B7" w:rsidRDefault="00BE6DE5" w:rsidP="00C724B7">
      <w:pPr>
        <w:pStyle w:val="Betarp"/>
        <w:numPr>
          <w:ilvl w:val="0"/>
          <w:numId w:val="30"/>
        </w:numPr>
        <w:ind w:left="0" w:firstLine="851"/>
        <w:jc w:val="both"/>
        <w:rPr>
          <w:rFonts w:cstheme="minorHAnsi"/>
        </w:rPr>
      </w:pPr>
      <w:r w:rsidRPr="00BE6DE5">
        <w:rPr>
          <w:rFonts w:cstheme="minorHAnsi"/>
        </w:rPr>
        <w:t xml:space="preserve">Perkantysis subjektas </w:t>
      </w:r>
      <w:r w:rsidR="00C724B7" w:rsidRPr="00C724B7">
        <w:rPr>
          <w:rFonts w:cstheme="minorHAnsi"/>
        </w:rPr>
        <w:t>nereikalauja iš tiekėjo pateikti dokumentų, patvirtinančių jo pašalinimo pagrindų nebuvimą, jeigu ji:</w:t>
      </w:r>
    </w:p>
    <w:p w14:paraId="67728230" w14:textId="77777777" w:rsidR="00C724B7" w:rsidRPr="00C724B7" w:rsidRDefault="00C724B7" w:rsidP="00C724B7">
      <w:pPr>
        <w:pStyle w:val="Betarp"/>
        <w:numPr>
          <w:ilvl w:val="1"/>
          <w:numId w:val="30"/>
        </w:numPr>
        <w:ind w:left="0" w:firstLine="851"/>
        <w:jc w:val="both"/>
        <w:rPr>
          <w:rFonts w:cstheme="minorHAnsi"/>
        </w:rPr>
      </w:pPr>
      <w:r w:rsidRPr="00C724B7">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F96A98" w14:textId="77777777" w:rsidR="00C724B7" w:rsidRPr="00C724B7" w:rsidRDefault="00C724B7" w:rsidP="00C724B7">
      <w:pPr>
        <w:pStyle w:val="Betarp"/>
        <w:numPr>
          <w:ilvl w:val="1"/>
          <w:numId w:val="30"/>
        </w:numPr>
        <w:ind w:left="0" w:firstLine="851"/>
        <w:jc w:val="both"/>
        <w:rPr>
          <w:rFonts w:cstheme="minorHAnsi"/>
        </w:rPr>
      </w:pPr>
      <w:r w:rsidRPr="00C724B7">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17B0610" w14:textId="77777777" w:rsidR="00C724B7" w:rsidRPr="00C724B7" w:rsidRDefault="00C724B7" w:rsidP="00C724B7">
      <w:pPr>
        <w:pStyle w:val="Betarp"/>
        <w:ind w:firstLine="851"/>
        <w:jc w:val="both"/>
        <w:rPr>
          <w:rFonts w:cstheme="minorHAnsi"/>
        </w:rPr>
      </w:pPr>
      <w:r w:rsidRPr="00C724B7">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7A45A2B" w14:textId="77777777" w:rsidR="00C724B7" w:rsidRPr="00C724B7" w:rsidRDefault="00C724B7" w:rsidP="00C724B7">
      <w:pPr>
        <w:pStyle w:val="Betarp"/>
        <w:numPr>
          <w:ilvl w:val="0"/>
          <w:numId w:val="30"/>
        </w:numPr>
        <w:ind w:left="0" w:firstLine="851"/>
        <w:jc w:val="both"/>
        <w:rPr>
          <w:rFonts w:cstheme="minorHAnsi"/>
        </w:rPr>
      </w:pPr>
      <w:r w:rsidRPr="00C724B7">
        <w:rPr>
          <w:rFonts w:cstheme="minorHAnsi"/>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2412F7" w14:textId="77777777" w:rsidR="00C724B7" w:rsidRPr="00C724B7" w:rsidRDefault="00C724B7" w:rsidP="00C724B7">
      <w:pPr>
        <w:pStyle w:val="Betarp"/>
        <w:numPr>
          <w:ilvl w:val="1"/>
          <w:numId w:val="30"/>
        </w:numPr>
        <w:ind w:left="0" w:firstLine="851"/>
        <w:jc w:val="both"/>
        <w:rPr>
          <w:rFonts w:cstheme="minorHAnsi"/>
        </w:rPr>
      </w:pPr>
      <w:r w:rsidRPr="00C724B7">
        <w:rPr>
          <w:rFonts w:cstheme="minorHAnsi"/>
        </w:rPr>
        <w:t>priesaikos deklaracija;</w:t>
      </w:r>
    </w:p>
    <w:p w14:paraId="29021622" w14:textId="665D2DFB" w:rsidR="005B6084" w:rsidRPr="00060053" w:rsidRDefault="00C724B7" w:rsidP="005B6084">
      <w:pPr>
        <w:ind w:firstLine="851"/>
        <w:jc w:val="both"/>
        <w:rPr>
          <w:rFonts w:cstheme="minorHAnsi"/>
        </w:rPr>
      </w:pPr>
      <w:r w:rsidRPr="00C724B7">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B6084" w:rsidRPr="00060053" w14:paraId="79A10FC6"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F61A63" w14:textId="77777777" w:rsidR="00060053" w:rsidRPr="00060053" w:rsidRDefault="00060053" w:rsidP="00060053">
            <w:pPr>
              <w:spacing w:after="0" w:line="240" w:lineRule="auto"/>
              <w:ind w:left="32"/>
              <w:jc w:val="center"/>
              <w:rPr>
                <w:rFonts w:ascii="Times New Roman" w:hAnsi="Times New Roman" w:cs="Times New Roman"/>
                <w:b/>
                <w:bCs/>
                <w:sz w:val="20"/>
                <w:szCs w:val="20"/>
              </w:rPr>
            </w:pPr>
            <w:r w:rsidRPr="00060053">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5F25ED" w14:textId="77777777" w:rsidR="00060053" w:rsidRPr="00060053" w:rsidRDefault="00060053" w:rsidP="00060053">
            <w:pPr>
              <w:spacing w:after="0" w:line="240" w:lineRule="auto"/>
              <w:jc w:val="center"/>
              <w:rPr>
                <w:rFonts w:ascii="Times New Roman" w:hAnsi="Times New Roman" w:cs="Times New Roman"/>
                <w:bCs/>
                <w:sz w:val="20"/>
                <w:szCs w:val="20"/>
                <w:lang w:eastAsia="en-US"/>
              </w:rPr>
            </w:pPr>
            <w:r w:rsidRPr="00060053">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3EC665" w14:textId="77777777" w:rsidR="00060053" w:rsidRPr="00060053" w:rsidRDefault="00060053" w:rsidP="00060053">
            <w:pPr>
              <w:spacing w:after="0" w:line="240" w:lineRule="auto"/>
              <w:jc w:val="center"/>
              <w:rPr>
                <w:rFonts w:ascii="Times New Roman" w:eastAsia="Yu Mincho" w:hAnsi="Times New Roman" w:cs="Times New Roman"/>
                <w:b/>
                <w:bCs/>
                <w:sz w:val="20"/>
                <w:szCs w:val="20"/>
              </w:rPr>
            </w:pPr>
            <w:r w:rsidRPr="00060053">
              <w:rPr>
                <w:rFonts w:ascii="Times New Roman" w:eastAsia="Yu Mincho" w:hAnsi="Times New Roman" w:cs="Times New Roman"/>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4DED9A" w14:textId="77777777" w:rsidR="00060053" w:rsidRPr="00060053" w:rsidRDefault="00060053" w:rsidP="00060053">
            <w:pPr>
              <w:spacing w:after="0" w:line="240" w:lineRule="auto"/>
              <w:jc w:val="center"/>
              <w:rPr>
                <w:rFonts w:ascii="Times New Roman" w:hAnsi="Times New Roman" w:cs="Times New Roman"/>
                <w:bCs/>
                <w:iCs/>
                <w:sz w:val="20"/>
                <w:szCs w:val="20"/>
                <w:lang w:eastAsia="en-US"/>
              </w:rPr>
            </w:pPr>
            <w:r w:rsidRPr="00060053">
              <w:rPr>
                <w:rFonts w:ascii="Times New Roman" w:hAnsi="Times New Roman" w:cs="Times New Roman"/>
                <w:b/>
                <w:sz w:val="20"/>
                <w:szCs w:val="20"/>
              </w:rPr>
              <w:t>Pašalinimo pagrindų nebuvimą įrodantys dokumentai</w:t>
            </w:r>
          </w:p>
        </w:tc>
      </w:tr>
      <w:tr w:rsidR="005B6084" w:rsidRPr="00060053" w14:paraId="653DE8B8" w14:textId="77777777" w:rsidTr="00BB0372">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70F2C" w14:textId="77777777" w:rsidR="00060053" w:rsidRPr="00060053" w:rsidRDefault="00060053" w:rsidP="00060053">
            <w:pPr>
              <w:spacing w:after="0" w:line="240" w:lineRule="auto"/>
              <w:jc w:val="both"/>
              <w:rPr>
                <w:rFonts w:ascii="Times New Roman" w:hAnsi="Times New Roman" w:cs="Times New Roman"/>
                <w:sz w:val="20"/>
                <w:szCs w:val="20"/>
                <w:lang w:eastAsia="en-US"/>
              </w:rPr>
            </w:pPr>
            <w:r w:rsidRPr="00060053">
              <w:rPr>
                <w:rFonts w:ascii="Times New Roman" w:hAnsi="Times New Roman" w:cs="Times New Roman"/>
                <w:b/>
                <w:bCs/>
                <w:sz w:val="20"/>
                <w:szCs w:val="20"/>
                <w:lang w:eastAsia="en-US"/>
              </w:rPr>
              <w:t>Privalomi</w:t>
            </w:r>
            <w:r w:rsidRPr="00060053">
              <w:rPr>
                <w:rFonts w:ascii="Times New Roman" w:hAnsi="Times New Roman" w:cs="Times New Roman"/>
                <w:b/>
                <w:bCs/>
                <w:sz w:val="20"/>
                <w:szCs w:val="20"/>
                <w:vertAlign w:val="superscript"/>
                <w:lang w:eastAsia="en-US"/>
              </w:rPr>
              <w:footnoteReference w:id="2"/>
            </w:r>
            <w:r w:rsidRPr="00060053">
              <w:rPr>
                <w:rFonts w:ascii="Times New Roman" w:hAnsi="Times New Roman" w:cs="Times New Roman"/>
                <w:b/>
                <w:bCs/>
                <w:sz w:val="20"/>
                <w:szCs w:val="20"/>
                <w:lang w:eastAsia="en-US"/>
              </w:rPr>
              <w:t xml:space="preserve"> pašalinimo pagrindai pagal VPĮ 46 straipsnio 1 – 4 dalių nuostatas</w:t>
            </w:r>
          </w:p>
        </w:tc>
      </w:tr>
      <w:tr w:rsidR="005B6084" w:rsidRPr="00060053" w14:paraId="4EDA6735"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5BD9A" w14:textId="77777777" w:rsidR="00060053" w:rsidRPr="00060053" w:rsidRDefault="00060053" w:rsidP="00060053">
            <w:pPr>
              <w:numPr>
                <w:ilvl w:val="0"/>
                <w:numId w:val="29"/>
              </w:numPr>
              <w:spacing w:after="0" w:line="240" w:lineRule="auto"/>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77FDB"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sz w:val="20"/>
                <w:szCs w:val="20"/>
                <w:lang w:eastAsia="en-US"/>
              </w:rPr>
              <w:t>Tiekėjas arba jo atsakingas asmuo, nurodytas VPĮ 46 straipsnio 2 dalies 2 punkte, nuteistas už šią nusikalstamą veiką:</w:t>
            </w:r>
          </w:p>
          <w:p w14:paraId="5490D644"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1) dalyvavimą nusikalstamame susivienijime, jo organizavimą ar vadovavimą jam;</w:t>
            </w:r>
          </w:p>
          <w:p w14:paraId="5378C325"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2) kyšininkavimą, prekybą poveikiu, papirkimą;</w:t>
            </w:r>
          </w:p>
          <w:p w14:paraId="5AE3577A"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060053">
              <w:rPr>
                <w:rFonts w:ascii="Times New Roman" w:hAnsi="Times New Roman" w:cs="Times New Roman"/>
                <w:bCs/>
                <w:sz w:val="20"/>
                <w:szCs w:val="20"/>
                <w:lang w:eastAsia="en-US"/>
              </w:rPr>
              <w:lastRenderedPageBreak/>
              <w:t>Sąjungos finansinius interesus, kaip apibrėžta Konvencijos dėl Europos Bendrijų finansinių interesų apsaugos 1 straipsnyje;</w:t>
            </w:r>
          </w:p>
          <w:p w14:paraId="5E9FD8E2"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4) nusikalstamą bankrotą;</w:t>
            </w:r>
          </w:p>
          <w:p w14:paraId="35502FB7"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5) teroristinį ir su teroristine veikla susijusį nusikaltimą;</w:t>
            </w:r>
          </w:p>
          <w:p w14:paraId="6043629C"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6) nusikalstamu būdu gauto turto legalizavimą;</w:t>
            </w:r>
          </w:p>
          <w:p w14:paraId="142AE06D"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7) prekybą žmonėmis, vaiko pirkimą arba pardavimą;</w:t>
            </w:r>
          </w:p>
          <w:p w14:paraId="4BF082B3"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D2E358"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p>
          <w:p w14:paraId="09688A67"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Laikoma, kad tiekėjas arba jo atsakingas asmuo nuteistas už aukščiau nurodytą nusikalstamą veiką, kai dėl:</w:t>
            </w:r>
          </w:p>
          <w:p w14:paraId="0A924652" w14:textId="77777777" w:rsidR="00060053" w:rsidRPr="00060053" w:rsidRDefault="00060053" w:rsidP="00060053">
            <w:pPr>
              <w:spacing w:after="0" w:line="240" w:lineRule="auto"/>
              <w:jc w:val="both"/>
              <w:rPr>
                <w:rFonts w:ascii="Times New Roman" w:hAnsi="Times New Roman" w:cs="Times New Roman"/>
                <w:bCs/>
                <w:sz w:val="20"/>
                <w:szCs w:val="20"/>
                <w:lang w:eastAsia="en-US"/>
              </w:rPr>
            </w:pPr>
            <w:r w:rsidRPr="00060053">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75D2448" w14:textId="3092E1F5" w:rsidR="00060053" w:rsidRPr="00060053" w:rsidRDefault="00060053" w:rsidP="00060053">
            <w:pPr>
              <w:spacing w:after="0" w:line="240" w:lineRule="auto"/>
              <w:jc w:val="both"/>
              <w:rPr>
                <w:rFonts w:ascii="Times New Roman" w:hAnsi="Times New Roman" w:cs="Times New Roman"/>
                <w:sz w:val="20"/>
                <w:szCs w:val="20"/>
                <w:lang w:eastAsia="en-US"/>
              </w:rPr>
            </w:pPr>
            <w:r w:rsidRPr="00060053">
              <w:rPr>
                <w:rFonts w:ascii="Times New Roman" w:hAnsi="Times New Roman" w:cs="Times New Roman"/>
                <w:sz w:val="20"/>
                <w:szCs w:val="20"/>
                <w:lang w:eastAsia="en-US"/>
              </w:rPr>
              <w:t xml:space="preserve">2) tiekėjo, kuris yra juridinis asmuo, kita organizacija ar jos </w:t>
            </w:r>
            <w:r w:rsidRPr="00060053">
              <w:rPr>
                <w:rFonts w:ascii="Times New Roman" w:hAnsi="Times New Roman" w:cs="Times New Roman"/>
                <w:b/>
                <w:bCs/>
                <w:sz w:val="20"/>
                <w:szCs w:val="20"/>
                <w:lang w:eastAsia="en-US"/>
              </w:rPr>
              <w:t>struktūrinis</w:t>
            </w:r>
            <w:r w:rsidRPr="00060053">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6EBD4E"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 xml:space="preserve">3) tiekėjo, kuris yra juridinis asmuo, kita organizacija ar jos </w:t>
            </w:r>
            <w:r w:rsidRPr="00060053">
              <w:rPr>
                <w:rFonts w:ascii="Times New Roman" w:hAnsi="Times New Roman" w:cs="Times New Roman"/>
                <w:b/>
                <w:sz w:val="20"/>
                <w:szCs w:val="20"/>
                <w:lang w:eastAsia="en-US"/>
              </w:rPr>
              <w:t>struktūrinis</w:t>
            </w:r>
            <w:r w:rsidRPr="00060053">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12311" w14:textId="77777777" w:rsidR="00060053" w:rsidRPr="00060053" w:rsidRDefault="00060053" w:rsidP="00060053">
            <w:pPr>
              <w:spacing w:after="0" w:line="240" w:lineRule="auto"/>
              <w:jc w:val="both"/>
              <w:rPr>
                <w:rFonts w:ascii="Times New Roman" w:eastAsia="Yu Mincho" w:hAnsi="Times New Roman" w:cs="Times New Roman"/>
                <w:b/>
                <w:bCs/>
                <w:sz w:val="20"/>
                <w:szCs w:val="20"/>
                <w:lang w:eastAsia="en-US"/>
              </w:rPr>
            </w:pPr>
            <w:r w:rsidRPr="00060053">
              <w:rPr>
                <w:rFonts w:ascii="Times New Roman" w:eastAsia="Yu Mincho" w:hAnsi="Times New Roman" w:cs="Times New Roman"/>
                <w:b/>
                <w:bCs/>
                <w:sz w:val="20"/>
                <w:szCs w:val="20"/>
                <w:lang w:eastAsia="en-US"/>
              </w:rPr>
              <w:lastRenderedPageBreak/>
              <w:t>VPĮ 46 straipsnio 1 dalis</w:t>
            </w:r>
          </w:p>
          <w:p w14:paraId="1A8B12D4" w14:textId="77777777" w:rsidR="00060053" w:rsidRPr="00060053" w:rsidRDefault="00060053" w:rsidP="00060053">
            <w:pPr>
              <w:spacing w:after="0" w:line="240" w:lineRule="auto"/>
              <w:jc w:val="both"/>
              <w:rPr>
                <w:rFonts w:ascii="Times New Roman" w:eastAsia="Yu Mincho" w:hAnsi="Times New Roman" w:cs="Times New Roman"/>
                <w:sz w:val="20"/>
                <w:szCs w:val="20"/>
                <w:lang w:eastAsia="en-US"/>
              </w:rPr>
            </w:pPr>
          </w:p>
          <w:p w14:paraId="645E05B6" w14:textId="77777777" w:rsidR="00060053" w:rsidRPr="00060053" w:rsidRDefault="00060053" w:rsidP="00060053">
            <w:pPr>
              <w:spacing w:after="0" w:line="240" w:lineRule="auto"/>
              <w:jc w:val="both"/>
              <w:rPr>
                <w:rFonts w:ascii="Times New Roman" w:eastAsia="Yu Mincho" w:hAnsi="Times New Roman" w:cs="Times New Roman"/>
                <w:sz w:val="20"/>
                <w:szCs w:val="20"/>
                <w:lang w:eastAsia="en-US"/>
              </w:rPr>
            </w:pPr>
            <w:r w:rsidRPr="00060053">
              <w:rPr>
                <w:rFonts w:ascii="Times New Roman" w:eastAsia="Yu Mincho" w:hAnsi="Times New Roman" w:cs="Times New Roman"/>
                <w:sz w:val="20"/>
                <w:szCs w:val="20"/>
                <w:lang w:eastAsia="en-US"/>
              </w:rPr>
              <w:t>EBVPD III dalies A1-A6 punktai</w:t>
            </w:r>
          </w:p>
          <w:p w14:paraId="060E07E3" w14:textId="77777777" w:rsidR="00060053" w:rsidRPr="00060053" w:rsidRDefault="00060053" w:rsidP="00060053">
            <w:pPr>
              <w:spacing w:after="0" w:line="240" w:lineRule="auto"/>
              <w:jc w:val="both"/>
              <w:rPr>
                <w:rFonts w:ascii="Times New Roman" w:eastAsia="Yu Mincho" w:hAnsi="Times New Roman" w:cs="Times New Roman"/>
                <w:sz w:val="20"/>
                <w:szCs w:val="20"/>
                <w:lang w:eastAsia="en-US"/>
              </w:rPr>
            </w:pPr>
          </w:p>
          <w:p w14:paraId="6351511A" w14:textId="77777777" w:rsidR="00060053" w:rsidRPr="00060053" w:rsidRDefault="00060053" w:rsidP="00060053">
            <w:pPr>
              <w:spacing w:after="0" w:line="240" w:lineRule="auto"/>
              <w:jc w:val="both"/>
              <w:rPr>
                <w:rFonts w:ascii="Times New Roman" w:eastAsia="Yu Mincho" w:hAnsi="Times New Roman" w:cs="Times New Roman"/>
                <w:sz w:val="20"/>
                <w:szCs w:val="20"/>
                <w:lang w:eastAsia="en-US"/>
              </w:rPr>
            </w:pPr>
            <w:r w:rsidRPr="00060053">
              <w:rPr>
                <w:rFonts w:ascii="Times New Roman" w:eastAsia="Yu Mincho" w:hAnsi="Times New Roman" w:cs="Times New Roman"/>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130C8"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lang w:eastAsia="en-US"/>
              </w:rPr>
              <w:t>Iš Lietuvoje įsteigtų subjektų reikalaujama:</w:t>
            </w:r>
          </w:p>
          <w:p w14:paraId="5FD9366E" w14:textId="77777777" w:rsidR="00060053" w:rsidRPr="00060053" w:rsidRDefault="00060053" w:rsidP="00060053">
            <w:pPr>
              <w:numPr>
                <w:ilvl w:val="0"/>
                <w:numId w:val="28"/>
              </w:numPr>
              <w:spacing w:after="0" w:line="240" w:lineRule="auto"/>
              <w:ind w:left="314"/>
              <w:jc w:val="both"/>
              <w:rPr>
                <w:rFonts w:ascii="Times New Roman" w:hAnsi="Times New Roman" w:cs="Times New Roman"/>
                <w:b/>
                <w:bCs/>
                <w:sz w:val="20"/>
                <w:szCs w:val="20"/>
              </w:rPr>
            </w:pPr>
            <w:r w:rsidRPr="00060053">
              <w:rPr>
                <w:rFonts w:ascii="Times New Roman" w:hAnsi="Times New Roman" w:cs="Times New Roman"/>
                <w:sz w:val="20"/>
                <w:szCs w:val="20"/>
              </w:rPr>
              <w:t>išrašo iš teismo sprendimo arba</w:t>
            </w:r>
          </w:p>
          <w:p w14:paraId="2B0A08A2" w14:textId="77777777" w:rsidR="00060053" w:rsidRPr="00060053" w:rsidRDefault="00060053" w:rsidP="00060053">
            <w:pPr>
              <w:numPr>
                <w:ilvl w:val="0"/>
                <w:numId w:val="28"/>
              </w:numPr>
              <w:spacing w:after="0" w:line="240" w:lineRule="auto"/>
              <w:ind w:left="314"/>
              <w:jc w:val="both"/>
              <w:rPr>
                <w:rFonts w:ascii="Times New Roman" w:hAnsi="Times New Roman" w:cs="Times New Roman"/>
                <w:b/>
                <w:bCs/>
                <w:sz w:val="20"/>
                <w:szCs w:val="20"/>
              </w:rPr>
            </w:pPr>
            <w:r w:rsidRPr="00060053">
              <w:rPr>
                <w:rFonts w:ascii="Times New Roman" w:hAnsi="Times New Roman" w:cs="Times New Roman"/>
                <w:sz w:val="20"/>
                <w:szCs w:val="20"/>
              </w:rPr>
              <w:t>Informatikos ir ryšių departamento prie Vidaus reikalų ministerijos pažymos, arba</w:t>
            </w:r>
          </w:p>
          <w:p w14:paraId="3AF9ED31" w14:textId="77777777" w:rsidR="00060053" w:rsidRPr="00060053" w:rsidRDefault="00060053" w:rsidP="00060053">
            <w:pPr>
              <w:numPr>
                <w:ilvl w:val="0"/>
                <w:numId w:val="28"/>
              </w:numPr>
              <w:spacing w:after="0" w:line="240" w:lineRule="auto"/>
              <w:ind w:left="314"/>
              <w:jc w:val="both"/>
              <w:rPr>
                <w:rFonts w:ascii="Times New Roman" w:hAnsi="Times New Roman" w:cs="Times New Roman"/>
                <w:b/>
                <w:bCs/>
                <w:sz w:val="20"/>
                <w:szCs w:val="20"/>
              </w:rPr>
            </w:pPr>
            <w:r w:rsidRPr="00060053">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10D4F70" w14:textId="77777777" w:rsidR="00060053" w:rsidRPr="00060053" w:rsidRDefault="00060053" w:rsidP="00060053">
            <w:pPr>
              <w:spacing w:after="0" w:line="240" w:lineRule="auto"/>
              <w:jc w:val="both"/>
              <w:rPr>
                <w:rFonts w:ascii="Times New Roman" w:hAnsi="Times New Roman" w:cs="Times New Roman"/>
                <w:sz w:val="20"/>
                <w:szCs w:val="20"/>
                <w:lang w:eastAsia="en-US"/>
              </w:rPr>
            </w:pPr>
          </w:p>
          <w:p w14:paraId="16AD3EFA"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lang w:eastAsia="en-US"/>
              </w:rPr>
              <w:t>Iš ne Lietuvoje įsteigtų subjektų reikalaujama:</w:t>
            </w:r>
          </w:p>
          <w:p w14:paraId="0F55B4A5" w14:textId="77777777" w:rsidR="00060053" w:rsidRPr="00060053" w:rsidRDefault="00060053" w:rsidP="00060053">
            <w:pPr>
              <w:numPr>
                <w:ilvl w:val="0"/>
                <w:numId w:val="28"/>
              </w:numPr>
              <w:spacing w:after="0" w:line="240" w:lineRule="auto"/>
              <w:ind w:left="314"/>
              <w:jc w:val="both"/>
              <w:rPr>
                <w:rFonts w:ascii="Times New Roman" w:hAnsi="Times New Roman" w:cs="Times New Roman"/>
                <w:b/>
                <w:bCs/>
                <w:sz w:val="20"/>
                <w:szCs w:val="20"/>
              </w:rPr>
            </w:pPr>
            <w:r w:rsidRPr="00060053">
              <w:rPr>
                <w:rFonts w:ascii="Times New Roman" w:hAnsi="Times New Roman" w:cs="Times New Roman"/>
                <w:sz w:val="20"/>
                <w:szCs w:val="20"/>
              </w:rPr>
              <w:t>atitinkamos užsienio šalies institucijos dokumento</w:t>
            </w:r>
            <w:r w:rsidRPr="00060053">
              <w:rPr>
                <w:rFonts w:ascii="Times New Roman" w:hAnsi="Times New Roman" w:cs="Times New Roman"/>
                <w:sz w:val="20"/>
                <w:szCs w:val="20"/>
                <w:vertAlign w:val="superscript"/>
              </w:rPr>
              <w:footnoteReference w:id="3"/>
            </w:r>
            <w:r w:rsidRPr="00060053">
              <w:rPr>
                <w:rFonts w:ascii="Times New Roman" w:hAnsi="Times New Roman" w:cs="Times New Roman"/>
                <w:sz w:val="20"/>
                <w:szCs w:val="20"/>
              </w:rPr>
              <w:t>.</w:t>
            </w:r>
          </w:p>
          <w:p w14:paraId="65FFDDC7" w14:textId="77777777" w:rsidR="00060053" w:rsidRPr="00060053" w:rsidRDefault="00060053" w:rsidP="00060053">
            <w:pPr>
              <w:spacing w:after="0" w:line="240" w:lineRule="auto"/>
              <w:jc w:val="both"/>
              <w:rPr>
                <w:rFonts w:ascii="Times New Roman" w:hAnsi="Times New Roman" w:cs="Times New Roman"/>
                <w:sz w:val="20"/>
                <w:szCs w:val="20"/>
              </w:rPr>
            </w:pPr>
          </w:p>
          <w:p w14:paraId="23EC1235"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 xml:space="preserve">Nurodyti dokumentai turi būti išduoti ne anksčiau kaip 180 dienų iki </w:t>
            </w:r>
            <w:r w:rsidRPr="00060053">
              <w:rPr>
                <w:rFonts w:ascii="Times New Roman" w:eastAsia="Times New Roman" w:hAnsi="Times New Roman" w:cs="Times New Roman"/>
                <w:i/>
                <w:iCs/>
                <w:sz w:val="20"/>
                <w:szCs w:val="20"/>
              </w:rPr>
              <w:t xml:space="preserve">tos dienos, kai tiekėjas perkančiosios organizacijos prašymu turės pateikti </w:t>
            </w:r>
            <w:r w:rsidRPr="00060053">
              <w:rPr>
                <w:rFonts w:ascii="Times New Roman" w:eastAsia="Times New Roman" w:hAnsi="Times New Roman" w:cs="Times New Roman"/>
                <w:i/>
                <w:iCs/>
                <w:sz w:val="20"/>
                <w:szCs w:val="20"/>
              </w:rPr>
              <w:lastRenderedPageBreak/>
              <w:t>pašalinimo pagrindų nebuvimą patvirtinančius dok</w:t>
            </w:r>
            <w:r w:rsidRPr="00060053">
              <w:rPr>
                <w:rFonts w:ascii="Times New Roman" w:eastAsia="Times New Roman" w:hAnsi="Times New Roman" w:cs="Times New Roman"/>
                <w:sz w:val="20"/>
                <w:szCs w:val="20"/>
              </w:rPr>
              <w:t>umentus</w:t>
            </w:r>
            <w:r w:rsidRPr="00060053">
              <w:rPr>
                <w:rFonts w:ascii="Times New Roman" w:hAnsi="Times New Roman" w:cs="Times New Roman"/>
                <w:sz w:val="20"/>
                <w:szCs w:val="20"/>
              </w:rPr>
              <w:t xml:space="preserve">. </w:t>
            </w:r>
            <w:r w:rsidRPr="00060053">
              <w:rPr>
                <w:rFonts w:ascii="Times New Roman" w:hAnsi="Times New Roman" w:cs="Times New Roman"/>
                <w:b/>
                <w:bCs/>
                <w:i/>
                <w:iCs/>
                <w:sz w:val="20"/>
                <w:szCs w:val="20"/>
              </w:rPr>
              <w:t>Pavyzdys</w:t>
            </w:r>
            <w:r w:rsidRPr="00060053">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28338D9" w14:textId="77777777" w:rsidR="00060053" w:rsidRPr="00060053" w:rsidRDefault="00060053" w:rsidP="00060053">
            <w:pPr>
              <w:spacing w:after="0" w:line="240" w:lineRule="auto"/>
              <w:jc w:val="both"/>
              <w:rPr>
                <w:rFonts w:ascii="Times New Roman" w:hAnsi="Times New Roman" w:cs="Times New Roman"/>
                <w:b/>
                <w:bCs/>
                <w:sz w:val="20"/>
                <w:szCs w:val="20"/>
              </w:rPr>
            </w:pPr>
          </w:p>
          <w:p w14:paraId="6F289C25" w14:textId="77777777" w:rsidR="00060053" w:rsidRPr="00060053" w:rsidRDefault="00060053" w:rsidP="00060053">
            <w:pPr>
              <w:spacing w:after="0" w:line="240" w:lineRule="auto"/>
              <w:jc w:val="both"/>
              <w:rPr>
                <w:rFonts w:ascii="Times New Roman" w:hAnsi="Times New Roman" w:cs="Times New Roman"/>
                <w:bCs/>
                <w:sz w:val="20"/>
                <w:szCs w:val="20"/>
              </w:rPr>
            </w:pPr>
            <w:r w:rsidRPr="0006005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FB23F1" w14:textId="77777777" w:rsidR="00060053" w:rsidRPr="00060053" w:rsidRDefault="00060053" w:rsidP="00060053">
            <w:pPr>
              <w:spacing w:after="0" w:line="240" w:lineRule="auto"/>
              <w:jc w:val="both"/>
              <w:rPr>
                <w:rFonts w:ascii="Times New Roman" w:hAnsi="Times New Roman" w:cs="Times New Roman"/>
                <w:bCs/>
                <w:sz w:val="20"/>
                <w:szCs w:val="20"/>
              </w:rPr>
            </w:pPr>
          </w:p>
          <w:p w14:paraId="549E88A0"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b/>
                <w:bCs/>
                <w:sz w:val="20"/>
                <w:szCs w:val="20"/>
                <w:lang w:eastAsia="en-US"/>
              </w:rPr>
              <w:t>Jeigu perkančioji organizacija vykdo supaprastintą pirkimą nuo 2024-01-01, papildomai nurodoma</w:t>
            </w:r>
            <w:r w:rsidRPr="00060053">
              <w:rPr>
                <w:rFonts w:ascii="Times New Roman" w:hAnsi="Times New Roman" w:cs="Times New Roman"/>
                <w:b/>
                <w:bCs/>
                <w:sz w:val="20"/>
                <w:szCs w:val="20"/>
              </w:rPr>
              <w:t>:</w:t>
            </w:r>
          </w:p>
          <w:p w14:paraId="60EC452E" w14:textId="77777777" w:rsidR="00060053" w:rsidRPr="00060053" w:rsidRDefault="00060053" w:rsidP="00060053">
            <w:pPr>
              <w:spacing w:after="0" w:line="240" w:lineRule="auto"/>
              <w:jc w:val="both"/>
              <w:rPr>
                <w:rFonts w:ascii="Times New Roman" w:hAnsi="Times New Roman" w:cs="Times New Roman"/>
                <w:b/>
                <w:bCs/>
                <w:i/>
                <w:iCs/>
                <w:sz w:val="20"/>
                <w:szCs w:val="20"/>
              </w:rPr>
            </w:pPr>
            <w:r w:rsidRPr="00060053">
              <w:rPr>
                <w:rFonts w:ascii="Times New Roman" w:hAnsi="Times New Roman" w:cs="Times New Roman"/>
                <w:b/>
                <w:bCs/>
                <w:i/>
                <w:iCs/>
                <w:sz w:val="20"/>
                <w:szCs w:val="20"/>
              </w:rPr>
              <w:t>PASTABA</w:t>
            </w:r>
          </w:p>
          <w:p w14:paraId="6326D47E"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63B2DD5B" w14:textId="77777777" w:rsidR="00060053" w:rsidRPr="00060053" w:rsidRDefault="00060053" w:rsidP="00060053">
            <w:pPr>
              <w:spacing w:after="0" w:line="240" w:lineRule="auto"/>
              <w:jc w:val="both"/>
              <w:rPr>
                <w:rFonts w:ascii="Times New Roman" w:hAnsi="Times New Roman" w:cs="Times New Roman"/>
                <w:b/>
                <w:bCs/>
                <w:sz w:val="20"/>
                <w:szCs w:val="20"/>
              </w:rPr>
            </w:pPr>
          </w:p>
          <w:p w14:paraId="5FE2E85D"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b/>
                <w:bCs/>
                <w:sz w:val="20"/>
                <w:szCs w:val="20"/>
                <w:lang w:eastAsia="en-US"/>
              </w:rPr>
              <w:t>Jeigu perkantysis subjektas vykdo supaprastintą pirkimą nuo 2024-07-01, papildomai nurodoma</w:t>
            </w:r>
            <w:r w:rsidRPr="00060053">
              <w:rPr>
                <w:rFonts w:ascii="Times New Roman" w:hAnsi="Times New Roman" w:cs="Times New Roman"/>
                <w:b/>
                <w:bCs/>
                <w:sz w:val="20"/>
                <w:szCs w:val="20"/>
              </w:rPr>
              <w:t>:</w:t>
            </w:r>
          </w:p>
          <w:p w14:paraId="1EF91EBD" w14:textId="77777777" w:rsidR="00060053" w:rsidRPr="00060053" w:rsidRDefault="00060053" w:rsidP="00060053">
            <w:pPr>
              <w:spacing w:after="0" w:line="240" w:lineRule="auto"/>
              <w:jc w:val="both"/>
              <w:rPr>
                <w:rFonts w:ascii="Times New Roman" w:hAnsi="Times New Roman" w:cs="Times New Roman"/>
                <w:b/>
                <w:bCs/>
                <w:i/>
                <w:iCs/>
                <w:sz w:val="20"/>
                <w:szCs w:val="20"/>
              </w:rPr>
            </w:pPr>
            <w:r w:rsidRPr="00060053">
              <w:rPr>
                <w:rFonts w:ascii="Times New Roman" w:hAnsi="Times New Roman" w:cs="Times New Roman"/>
                <w:b/>
                <w:bCs/>
                <w:i/>
                <w:iCs/>
                <w:sz w:val="20"/>
                <w:szCs w:val="20"/>
              </w:rPr>
              <w:t>PASTABA</w:t>
            </w:r>
          </w:p>
          <w:p w14:paraId="561D022A"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31E8E65E" w14:textId="77777777" w:rsidR="00060053" w:rsidRPr="00060053" w:rsidRDefault="00060053" w:rsidP="00060053">
            <w:pPr>
              <w:spacing w:after="0" w:line="240" w:lineRule="auto"/>
              <w:jc w:val="both"/>
              <w:rPr>
                <w:rFonts w:ascii="Times New Roman" w:hAnsi="Times New Roman" w:cs="Times New Roman"/>
                <w:b/>
                <w:bCs/>
                <w:sz w:val="20"/>
                <w:szCs w:val="20"/>
              </w:rPr>
            </w:pPr>
          </w:p>
        </w:tc>
      </w:tr>
      <w:tr w:rsidR="005B6084" w:rsidRPr="00060053" w14:paraId="794D89F4"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64BE6" w14:textId="77777777" w:rsidR="00060053" w:rsidRPr="00060053" w:rsidRDefault="00060053" w:rsidP="00060053">
            <w:pPr>
              <w:numPr>
                <w:ilvl w:val="0"/>
                <w:numId w:val="29"/>
              </w:numPr>
              <w:spacing w:after="0" w:line="240" w:lineRule="auto"/>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71BE6" w14:textId="77777777" w:rsidR="00060053" w:rsidRPr="00060053" w:rsidRDefault="00060053" w:rsidP="00060053">
            <w:pPr>
              <w:spacing w:after="0" w:line="240" w:lineRule="auto"/>
              <w:jc w:val="both"/>
              <w:rPr>
                <w:rFonts w:ascii="Times New Roman" w:hAnsi="Times New Roman" w:cs="Times New Roman"/>
                <w:sz w:val="20"/>
                <w:szCs w:val="20"/>
                <w:lang w:eastAsia="en-US"/>
              </w:rPr>
            </w:pPr>
            <w:r w:rsidRPr="00060053">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63514" w14:textId="77777777" w:rsidR="00060053" w:rsidRPr="00060053" w:rsidRDefault="00060053" w:rsidP="00060053">
            <w:pPr>
              <w:spacing w:after="0" w:line="240" w:lineRule="auto"/>
              <w:jc w:val="both"/>
              <w:rPr>
                <w:rFonts w:ascii="Times New Roman" w:eastAsia="Yu Mincho" w:hAnsi="Times New Roman" w:cs="Times New Roman"/>
                <w:b/>
                <w:bCs/>
                <w:sz w:val="20"/>
                <w:szCs w:val="20"/>
                <w:lang w:eastAsia="en-US"/>
              </w:rPr>
            </w:pPr>
            <w:r w:rsidRPr="00060053">
              <w:rPr>
                <w:rFonts w:ascii="Times New Roman" w:eastAsia="Yu Mincho" w:hAnsi="Times New Roman" w:cs="Times New Roman"/>
                <w:b/>
                <w:bCs/>
                <w:sz w:val="20"/>
                <w:szCs w:val="20"/>
                <w:lang w:eastAsia="en-US"/>
              </w:rPr>
              <w:t>VPĮ 46 straipsnio 2¹ dalis</w:t>
            </w:r>
          </w:p>
          <w:p w14:paraId="37AEF0AC" w14:textId="77777777" w:rsidR="00060053" w:rsidRPr="00060053" w:rsidRDefault="00060053" w:rsidP="00060053">
            <w:pPr>
              <w:spacing w:after="0" w:line="240" w:lineRule="auto"/>
              <w:jc w:val="both"/>
              <w:rPr>
                <w:rFonts w:ascii="Times New Roman" w:eastAsia="Yu Mincho" w:hAnsi="Times New Roman" w:cs="Times New Roman"/>
                <w:b/>
                <w:bCs/>
                <w:sz w:val="20"/>
                <w:szCs w:val="20"/>
              </w:rPr>
            </w:pPr>
          </w:p>
          <w:p w14:paraId="4D53B700" w14:textId="77777777" w:rsidR="00060053" w:rsidRPr="00060053" w:rsidRDefault="00060053" w:rsidP="00060053">
            <w:pPr>
              <w:spacing w:after="0" w:line="240" w:lineRule="auto"/>
              <w:jc w:val="both"/>
              <w:rPr>
                <w:rFonts w:ascii="Times New Roman" w:eastAsia="Yu Mincho" w:hAnsi="Times New Roman" w:cs="Times New Roman"/>
                <w:b/>
                <w:bCs/>
                <w:sz w:val="20"/>
                <w:szCs w:val="20"/>
              </w:rPr>
            </w:pPr>
            <w:r w:rsidRPr="00060053">
              <w:rPr>
                <w:rFonts w:ascii="Times New Roman" w:eastAsia="Yu Mincho" w:hAnsi="Times New Roman" w:cs="Times New Roman"/>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04901" w14:textId="77777777" w:rsidR="00060053" w:rsidRPr="00060053" w:rsidRDefault="00060053" w:rsidP="00060053">
            <w:pPr>
              <w:spacing w:after="0" w:line="240" w:lineRule="auto"/>
              <w:jc w:val="both"/>
              <w:rPr>
                <w:rFonts w:ascii="Times New Roman" w:hAnsi="Times New Roman" w:cs="Times New Roman"/>
                <w:sz w:val="20"/>
                <w:szCs w:val="20"/>
                <w:lang w:eastAsia="en-US"/>
              </w:rPr>
            </w:pPr>
            <w:r w:rsidRPr="00060053">
              <w:rPr>
                <w:rFonts w:ascii="Times New Roman" w:hAnsi="Times New Roman" w:cs="Times New Roman"/>
                <w:sz w:val="20"/>
                <w:szCs w:val="20"/>
                <w:lang w:eastAsia="en-US"/>
              </w:rPr>
              <w:t>Iš Lietuvoje įsteigtų subjektų įrodančių dokumentų nereikalaujama. Užtenka pateikto EBVPD.</w:t>
            </w:r>
          </w:p>
          <w:p w14:paraId="631D6235" w14:textId="77777777" w:rsidR="00060053" w:rsidRPr="00060053" w:rsidRDefault="00060053" w:rsidP="00060053">
            <w:pPr>
              <w:spacing w:after="0" w:line="240" w:lineRule="auto"/>
              <w:jc w:val="both"/>
              <w:rPr>
                <w:rFonts w:ascii="Times New Roman" w:hAnsi="Times New Roman" w:cs="Times New Roman"/>
                <w:sz w:val="20"/>
                <w:szCs w:val="20"/>
              </w:rPr>
            </w:pPr>
          </w:p>
        </w:tc>
      </w:tr>
      <w:tr w:rsidR="005B6084" w:rsidRPr="00060053" w14:paraId="6B9E5120"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25BC3" w14:textId="77777777" w:rsidR="00060053" w:rsidRPr="00060053" w:rsidRDefault="00060053" w:rsidP="00060053">
            <w:pPr>
              <w:numPr>
                <w:ilvl w:val="0"/>
                <w:numId w:val="29"/>
              </w:numPr>
              <w:spacing w:after="0" w:line="240" w:lineRule="auto"/>
              <w:rPr>
                <w:rFonts w:ascii="Times New Roman" w:hAnsi="Times New Roman" w:cs="Times New Roman"/>
                <w:b/>
                <w:bCs/>
                <w:sz w:val="20"/>
                <w:szCs w:val="20"/>
              </w:rPr>
            </w:pPr>
            <w:bookmarkStart w:id="5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72714"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060053">
              <w:rPr>
                <w:rFonts w:ascii="Times New Roman" w:hAnsi="Times New Roman" w:cs="Times New Roman"/>
                <w:sz w:val="20"/>
                <w:szCs w:val="20"/>
                <w:lang w:eastAsia="en-US"/>
              </w:rPr>
              <w:lastRenderedPageBreak/>
              <w:t xml:space="preserve">kaip tai apibrėžta VPĮ 46 straipsnio 2 dalies 1 ir 3 punktuose, arba perkančioji organizacija turi kitų įrodymų apie šių įsipareigojimų nevykdymą. </w:t>
            </w:r>
          </w:p>
          <w:p w14:paraId="7522D892"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p>
          <w:p w14:paraId="54DB3C9E"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Laikoma, kad tiekėjas nuteistas už aukščiau nurodytą nusikalstamą veiką, kai dėl:</w:t>
            </w:r>
          </w:p>
          <w:p w14:paraId="79B162AB" w14:textId="77777777" w:rsidR="00060053" w:rsidRPr="00060053" w:rsidRDefault="00060053" w:rsidP="00060053">
            <w:pPr>
              <w:spacing w:after="0" w:line="240" w:lineRule="auto"/>
              <w:jc w:val="both"/>
              <w:rPr>
                <w:rFonts w:ascii="Times New Roman" w:hAnsi="Times New Roman" w:cs="Times New Roman"/>
                <w:bCs/>
                <w:sz w:val="20"/>
                <w:szCs w:val="20"/>
                <w:lang w:eastAsia="en-US"/>
              </w:rPr>
            </w:pPr>
            <w:r w:rsidRPr="00060053">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7295906"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 xml:space="preserve">2) tiekėjo, kuris yra juridinis asmuo, kita organizacija ar jos </w:t>
            </w:r>
            <w:r w:rsidRPr="00060053">
              <w:rPr>
                <w:rFonts w:ascii="Times New Roman" w:hAnsi="Times New Roman" w:cs="Times New Roman"/>
                <w:b/>
                <w:sz w:val="20"/>
                <w:szCs w:val="20"/>
                <w:lang w:eastAsia="en-US"/>
              </w:rPr>
              <w:t>struktūrinis</w:t>
            </w:r>
            <w:r w:rsidRPr="00060053">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8FA91"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Tačiau ši nuostata netaikoma, jeigu:</w:t>
            </w:r>
          </w:p>
          <w:p w14:paraId="02C18025"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45DBB65"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2) įsiskolinimo suma neviršija 50 Eur (penkiasdešimt eurų);</w:t>
            </w:r>
          </w:p>
          <w:p w14:paraId="2AEAF520" w14:textId="77777777" w:rsidR="00060053" w:rsidRPr="00060053" w:rsidRDefault="00060053" w:rsidP="00060053">
            <w:pPr>
              <w:spacing w:after="0" w:line="240" w:lineRule="auto"/>
              <w:jc w:val="both"/>
              <w:rPr>
                <w:rFonts w:ascii="Times New Roman" w:hAnsi="Times New Roman" w:cs="Times New Roman"/>
                <w:b/>
                <w:bCs/>
                <w:sz w:val="20"/>
                <w:szCs w:val="20"/>
                <w:lang w:eastAsia="en-US"/>
              </w:rPr>
            </w:pPr>
            <w:r w:rsidRPr="00060053">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060053">
              <w:rPr>
                <w:rFonts w:ascii="Times New Roman" w:hAnsi="Times New Roman" w:cs="Times New Roman"/>
                <w:bCs/>
                <w:sz w:val="20"/>
                <w:szCs w:val="20"/>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A9888" w14:textId="77777777" w:rsidR="00060053" w:rsidRPr="00060053" w:rsidRDefault="00060053" w:rsidP="00060053">
            <w:pPr>
              <w:spacing w:after="0" w:line="240" w:lineRule="auto"/>
              <w:jc w:val="both"/>
              <w:rPr>
                <w:rFonts w:ascii="Times New Roman" w:eastAsia="Yu Mincho" w:hAnsi="Times New Roman" w:cs="Times New Roman"/>
                <w:b/>
                <w:bCs/>
                <w:sz w:val="20"/>
                <w:szCs w:val="20"/>
              </w:rPr>
            </w:pPr>
            <w:r w:rsidRPr="00060053">
              <w:rPr>
                <w:rFonts w:ascii="Times New Roman" w:eastAsia="Yu Mincho" w:hAnsi="Times New Roman" w:cs="Times New Roman"/>
                <w:b/>
                <w:bCs/>
                <w:sz w:val="20"/>
                <w:szCs w:val="20"/>
              </w:rPr>
              <w:lastRenderedPageBreak/>
              <w:t>VPĮ 46 straipsnio 3 dalis</w:t>
            </w:r>
          </w:p>
          <w:p w14:paraId="014A4CF6" w14:textId="77777777" w:rsidR="00060053" w:rsidRPr="00060053" w:rsidRDefault="00060053" w:rsidP="00060053">
            <w:pPr>
              <w:spacing w:after="0" w:line="240" w:lineRule="auto"/>
              <w:jc w:val="both"/>
              <w:rPr>
                <w:rFonts w:ascii="Times New Roman" w:eastAsia="Arial" w:hAnsi="Times New Roman" w:cs="Times New Roman"/>
                <w:sz w:val="20"/>
                <w:szCs w:val="20"/>
              </w:rPr>
            </w:pPr>
          </w:p>
          <w:p w14:paraId="1A772BA6" w14:textId="77777777" w:rsidR="00060053" w:rsidRPr="00060053" w:rsidRDefault="00060053" w:rsidP="00060053">
            <w:pPr>
              <w:spacing w:after="0" w:line="240" w:lineRule="auto"/>
              <w:jc w:val="both"/>
              <w:rPr>
                <w:rFonts w:ascii="Times New Roman" w:eastAsia="Yu Mincho" w:hAnsi="Times New Roman" w:cs="Times New Roman"/>
                <w:sz w:val="20"/>
                <w:szCs w:val="20"/>
              </w:rPr>
            </w:pPr>
            <w:r w:rsidRPr="00060053">
              <w:rPr>
                <w:rFonts w:ascii="Times New Roman" w:eastAsia="Arial" w:hAnsi="Times New Roman" w:cs="Times New Roman"/>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22E35"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lang w:eastAsia="en-US"/>
              </w:rPr>
              <w:t>Iš Lietuvoje įsteigtų subjektų reikalaujama:</w:t>
            </w:r>
          </w:p>
          <w:p w14:paraId="6243A7B7"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sz w:val="20"/>
                <w:szCs w:val="20"/>
              </w:rPr>
              <w:t>1) Dėl įsipareigojimų, susijusių su mokesčių mokėjimu, įvykdymo i</w:t>
            </w:r>
            <w:r w:rsidRPr="00060053">
              <w:rPr>
                <w:rFonts w:ascii="Times New Roman" w:hAnsi="Times New Roman" w:cs="Times New Roman"/>
                <w:sz w:val="20"/>
                <w:szCs w:val="20"/>
                <w:lang w:eastAsia="en-US"/>
              </w:rPr>
              <w:t xml:space="preserve">š Lietuvoje įsteigtų subjektų </w:t>
            </w:r>
            <w:r w:rsidRPr="00060053">
              <w:rPr>
                <w:rFonts w:ascii="Times New Roman" w:hAnsi="Times New Roman" w:cs="Times New Roman"/>
                <w:sz w:val="20"/>
                <w:szCs w:val="20"/>
              </w:rPr>
              <w:t>prašoma:</w:t>
            </w:r>
          </w:p>
          <w:p w14:paraId="588614C2" w14:textId="77777777" w:rsidR="00060053" w:rsidRPr="00060053" w:rsidRDefault="00060053" w:rsidP="00060053">
            <w:pPr>
              <w:spacing w:after="0" w:line="240" w:lineRule="auto"/>
              <w:jc w:val="both"/>
              <w:rPr>
                <w:rFonts w:ascii="Times New Roman" w:hAnsi="Times New Roman" w:cs="Times New Roman"/>
                <w:b/>
                <w:bCs/>
                <w:sz w:val="20"/>
                <w:szCs w:val="20"/>
              </w:rPr>
            </w:pPr>
          </w:p>
          <w:p w14:paraId="2AD74B4B" w14:textId="77777777" w:rsidR="00060053" w:rsidRPr="00060053" w:rsidRDefault="00060053" w:rsidP="00060053">
            <w:pPr>
              <w:numPr>
                <w:ilvl w:val="0"/>
                <w:numId w:val="27"/>
              </w:num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lastRenderedPageBreak/>
              <w:t xml:space="preserve">išrašo iš teismo sprendimo (jei toks yra) </w:t>
            </w:r>
          </w:p>
          <w:p w14:paraId="2070368B" w14:textId="77777777" w:rsidR="00060053" w:rsidRPr="00060053" w:rsidRDefault="00060053" w:rsidP="00060053">
            <w:pPr>
              <w:numPr>
                <w:ilvl w:val="0"/>
                <w:numId w:val="27"/>
              </w:num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arba Valstybinės mokesčių inspekcijos prie Lietuvos Respublikos finansų ministerijos išduoto dokumento,</w:t>
            </w:r>
          </w:p>
          <w:p w14:paraId="0BE9321D" w14:textId="77777777" w:rsidR="00060053" w:rsidRPr="00060053" w:rsidRDefault="00060053" w:rsidP="00060053">
            <w:pPr>
              <w:numPr>
                <w:ilvl w:val="0"/>
                <w:numId w:val="26"/>
              </w:num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C343E2E" w14:textId="77777777" w:rsidR="00060053" w:rsidRPr="00060053" w:rsidRDefault="00060053" w:rsidP="00060053">
            <w:pPr>
              <w:spacing w:after="0" w:line="240" w:lineRule="auto"/>
              <w:jc w:val="both"/>
              <w:rPr>
                <w:rFonts w:ascii="Times New Roman" w:hAnsi="Times New Roman" w:cs="Times New Roman"/>
                <w:sz w:val="20"/>
                <w:szCs w:val="20"/>
              </w:rPr>
            </w:pPr>
          </w:p>
          <w:p w14:paraId="4B4234AA"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lang w:eastAsia="en-US"/>
              </w:rPr>
              <w:t>Iš ne Lietuvoje įsteigtų subjektų reikalaujama:</w:t>
            </w:r>
          </w:p>
          <w:p w14:paraId="45EB4250" w14:textId="77777777" w:rsidR="00060053" w:rsidRPr="00060053" w:rsidRDefault="00060053" w:rsidP="00060053">
            <w:pPr>
              <w:numPr>
                <w:ilvl w:val="0"/>
                <w:numId w:val="28"/>
              </w:numPr>
              <w:spacing w:after="0" w:line="240" w:lineRule="auto"/>
              <w:ind w:left="314"/>
              <w:jc w:val="both"/>
              <w:rPr>
                <w:rFonts w:ascii="Times New Roman" w:hAnsi="Times New Roman" w:cs="Times New Roman"/>
                <w:b/>
                <w:bCs/>
                <w:sz w:val="20"/>
                <w:szCs w:val="20"/>
              </w:rPr>
            </w:pPr>
            <w:r w:rsidRPr="00060053">
              <w:rPr>
                <w:rFonts w:ascii="Times New Roman" w:hAnsi="Times New Roman" w:cs="Times New Roman"/>
                <w:sz w:val="20"/>
                <w:szCs w:val="20"/>
              </w:rPr>
              <w:t>atitinkamos užsienio šalies institucijos dokumento</w:t>
            </w:r>
            <w:r w:rsidRPr="00060053">
              <w:rPr>
                <w:rFonts w:ascii="Times New Roman" w:hAnsi="Times New Roman" w:cs="Times New Roman"/>
                <w:sz w:val="20"/>
                <w:szCs w:val="20"/>
                <w:vertAlign w:val="superscript"/>
              </w:rPr>
              <w:footnoteReference w:id="4"/>
            </w:r>
            <w:r w:rsidRPr="00060053">
              <w:rPr>
                <w:rFonts w:ascii="Times New Roman" w:hAnsi="Times New Roman" w:cs="Times New Roman"/>
                <w:sz w:val="20"/>
                <w:szCs w:val="20"/>
              </w:rPr>
              <w:t>.</w:t>
            </w:r>
          </w:p>
          <w:p w14:paraId="6D5BC7C2" w14:textId="77777777" w:rsidR="00060053" w:rsidRPr="00060053" w:rsidRDefault="00060053" w:rsidP="00060053">
            <w:pPr>
              <w:spacing w:after="0" w:line="240" w:lineRule="auto"/>
              <w:jc w:val="both"/>
              <w:rPr>
                <w:rFonts w:ascii="Times New Roman" w:eastAsia="Yu Mincho" w:hAnsi="Times New Roman" w:cs="Times New Roman"/>
                <w:sz w:val="20"/>
                <w:szCs w:val="20"/>
              </w:rPr>
            </w:pPr>
          </w:p>
          <w:p w14:paraId="750B4F5D" w14:textId="77777777" w:rsidR="00060053" w:rsidRPr="00060053" w:rsidRDefault="00060053" w:rsidP="00060053">
            <w:pPr>
              <w:spacing w:after="0" w:line="240" w:lineRule="auto"/>
              <w:jc w:val="both"/>
              <w:rPr>
                <w:rFonts w:ascii="Times New Roman" w:hAnsi="Times New Roman" w:cs="Times New Roman"/>
                <w:i/>
                <w:iCs/>
                <w:sz w:val="20"/>
                <w:szCs w:val="20"/>
              </w:rPr>
            </w:pPr>
            <w:r w:rsidRPr="00060053">
              <w:rPr>
                <w:rFonts w:ascii="Times New Roman" w:hAnsi="Times New Roman" w:cs="Times New Roman"/>
                <w:sz w:val="20"/>
                <w:szCs w:val="20"/>
              </w:rPr>
              <w:t xml:space="preserve">Nurodyti dokumentai turi būti  išduoti ne anksčiau kaip 120 dienų iki </w:t>
            </w:r>
            <w:r w:rsidRPr="00060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60053">
              <w:rPr>
                <w:rFonts w:ascii="Times New Roman" w:eastAsia="Times New Roman" w:hAnsi="Times New Roman" w:cs="Times New Roman"/>
                <w:sz w:val="20"/>
                <w:szCs w:val="20"/>
              </w:rPr>
              <w:t>umentus</w:t>
            </w:r>
            <w:r w:rsidRPr="00060053">
              <w:rPr>
                <w:rFonts w:ascii="Times New Roman" w:hAnsi="Times New Roman" w:cs="Times New Roman"/>
                <w:sz w:val="20"/>
                <w:szCs w:val="20"/>
              </w:rPr>
              <w:t xml:space="preserve">. </w:t>
            </w:r>
            <w:r w:rsidRPr="00060053">
              <w:rPr>
                <w:rFonts w:ascii="Times New Roman" w:hAnsi="Times New Roman" w:cs="Times New Roman"/>
                <w:b/>
                <w:bCs/>
                <w:i/>
                <w:iCs/>
                <w:sz w:val="20"/>
                <w:szCs w:val="20"/>
              </w:rPr>
              <w:t>Pavyzdys</w:t>
            </w:r>
            <w:r w:rsidRPr="00060053">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DF0A695" w14:textId="77777777" w:rsidR="00060053" w:rsidRPr="00060053" w:rsidRDefault="00060053" w:rsidP="00060053">
            <w:pPr>
              <w:spacing w:after="0" w:line="240" w:lineRule="auto"/>
              <w:jc w:val="both"/>
              <w:rPr>
                <w:rFonts w:ascii="Times New Roman" w:hAnsi="Times New Roman" w:cs="Times New Roman"/>
                <w:i/>
                <w:iCs/>
                <w:sz w:val="20"/>
                <w:szCs w:val="20"/>
              </w:rPr>
            </w:pPr>
          </w:p>
          <w:p w14:paraId="24338F74"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9130924" w14:textId="77777777" w:rsidR="00060053" w:rsidRPr="00060053" w:rsidRDefault="00060053" w:rsidP="00060053">
            <w:pPr>
              <w:spacing w:after="0" w:line="240" w:lineRule="auto"/>
              <w:jc w:val="both"/>
              <w:rPr>
                <w:rFonts w:ascii="Times New Roman" w:hAnsi="Times New Roman" w:cs="Times New Roman"/>
                <w:b/>
                <w:bCs/>
                <w:sz w:val="20"/>
                <w:szCs w:val="20"/>
              </w:rPr>
            </w:pPr>
          </w:p>
          <w:p w14:paraId="1A52862B"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bCs/>
                <w:sz w:val="20"/>
                <w:szCs w:val="20"/>
              </w:rPr>
              <w:t>2) Dėl įsipareigojimų, susijusių su socialinio draudimo įmokų mokėjimu, įvykdymo i</w:t>
            </w:r>
            <w:r w:rsidRPr="00060053">
              <w:rPr>
                <w:rFonts w:ascii="Times New Roman" w:hAnsi="Times New Roman" w:cs="Times New Roman"/>
                <w:sz w:val="20"/>
                <w:szCs w:val="20"/>
                <w:lang w:eastAsia="en-US"/>
              </w:rPr>
              <w:t xml:space="preserve">š Lietuvoje įsteigtų subjektų </w:t>
            </w:r>
            <w:r w:rsidRPr="00060053">
              <w:rPr>
                <w:rFonts w:ascii="Times New Roman" w:hAnsi="Times New Roman" w:cs="Times New Roman"/>
                <w:bCs/>
                <w:sz w:val="20"/>
                <w:szCs w:val="20"/>
              </w:rPr>
              <w:t>prašoma:</w:t>
            </w:r>
          </w:p>
          <w:p w14:paraId="6AF1DC29" w14:textId="77777777" w:rsidR="00060053" w:rsidRPr="00060053" w:rsidRDefault="00060053" w:rsidP="00060053">
            <w:pPr>
              <w:spacing w:after="0" w:line="240" w:lineRule="auto"/>
              <w:jc w:val="both"/>
              <w:rPr>
                <w:rFonts w:ascii="Times New Roman" w:hAnsi="Times New Roman" w:cs="Times New Roman"/>
                <w:bCs/>
                <w:sz w:val="20"/>
                <w:szCs w:val="20"/>
              </w:rPr>
            </w:pPr>
            <w:r w:rsidRPr="00060053">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060053">
              <w:rPr>
                <w:rFonts w:ascii="Times New Roman" w:hAnsi="Times New Roman" w:cs="Times New Roman"/>
                <w:bCs/>
                <w:sz w:val="20"/>
                <w:szCs w:val="20"/>
              </w:rPr>
              <w:lastRenderedPageBreak/>
              <w:t xml:space="preserve">duomenis nacionalinėje duomenų bazėje,  adresu </w:t>
            </w:r>
            <w:hyperlink r:id="rId16" w:history="1">
              <w:r w:rsidRPr="00060053">
                <w:rPr>
                  <w:rFonts w:ascii="Times New Roman" w:hAnsi="Times New Roman" w:cs="Times New Roman"/>
                  <w:bCs/>
                  <w:sz w:val="20"/>
                  <w:szCs w:val="20"/>
                  <w:u w:val="single"/>
                </w:rPr>
                <w:t>http://draudejai.sodra.lt/draudeju_viesi_duomenys/</w:t>
              </w:r>
            </w:hyperlink>
            <w:r w:rsidRPr="00060053">
              <w:rPr>
                <w:rFonts w:ascii="Times New Roman" w:hAnsi="Times New Roman" w:cs="Times New Roman"/>
                <w:bCs/>
                <w:sz w:val="20"/>
                <w:szCs w:val="20"/>
              </w:rPr>
              <w:t>.</w:t>
            </w:r>
          </w:p>
          <w:p w14:paraId="5B98081B" w14:textId="77777777" w:rsidR="00060053" w:rsidRPr="00060053" w:rsidRDefault="00060053" w:rsidP="00060053">
            <w:pPr>
              <w:spacing w:after="0" w:line="240" w:lineRule="auto"/>
              <w:jc w:val="both"/>
              <w:rPr>
                <w:rFonts w:ascii="Times New Roman" w:hAnsi="Times New Roman" w:cs="Times New Roman"/>
                <w:b/>
                <w:bCs/>
                <w:sz w:val="20"/>
                <w:szCs w:val="20"/>
              </w:rPr>
            </w:pPr>
          </w:p>
          <w:p w14:paraId="727BCD58"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81AB7F" w14:textId="77777777" w:rsidR="00060053" w:rsidRPr="00060053" w:rsidRDefault="00060053" w:rsidP="00060053">
            <w:pPr>
              <w:spacing w:after="0" w:line="240" w:lineRule="auto"/>
              <w:jc w:val="both"/>
              <w:rPr>
                <w:rFonts w:ascii="Times New Roman" w:hAnsi="Times New Roman" w:cs="Times New Roman"/>
                <w:b/>
                <w:bCs/>
                <w:sz w:val="20"/>
                <w:szCs w:val="20"/>
              </w:rPr>
            </w:pPr>
          </w:p>
          <w:p w14:paraId="139CEACD"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E86EC7" w14:textId="77777777" w:rsidR="00060053" w:rsidRPr="00060053" w:rsidRDefault="00060053" w:rsidP="00060053">
            <w:pPr>
              <w:spacing w:after="0" w:line="240" w:lineRule="auto"/>
              <w:jc w:val="both"/>
              <w:rPr>
                <w:rFonts w:ascii="Times New Roman" w:hAnsi="Times New Roman" w:cs="Times New Roman"/>
                <w:b/>
                <w:bCs/>
                <w:sz w:val="20"/>
                <w:szCs w:val="20"/>
              </w:rPr>
            </w:pPr>
          </w:p>
          <w:p w14:paraId="40EE7387"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lang w:eastAsia="en-US"/>
              </w:rPr>
              <w:t>Iš ne Lietuvoje įsteigtų subjektų reikalaujama:</w:t>
            </w:r>
          </w:p>
          <w:p w14:paraId="16D2D478" w14:textId="77777777" w:rsidR="00060053" w:rsidRPr="00060053" w:rsidRDefault="00060053" w:rsidP="00060053">
            <w:pPr>
              <w:numPr>
                <w:ilvl w:val="0"/>
                <w:numId w:val="28"/>
              </w:numPr>
              <w:spacing w:after="0" w:line="240" w:lineRule="auto"/>
              <w:ind w:left="314"/>
              <w:jc w:val="both"/>
              <w:rPr>
                <w:rFonts w:ascii="Times New Roman" w:hAnsi="Times New Roman" w:cs="Times New Roman"/>
                <w:b/>
                <w:bCs/>
                <w:sz w:val="20"/>
                <w:szCs w:val="20"/>
              </w:rPr>
            </w:pPr>
            <w:r w:rsidRPr="00060053">
              <w:rPr>
                <w:rFonts w:ascii="Times New Roman" w:hAnsi="Times New Roman" w:cs="Times New Roman"/>
                <w:sz w:val="20"/>
                <w:szCs w:val="20"/>
              </w:rPr>
              <w:t>atitinkamos užsienio šalies kompetentingos institucijos dokumento</w:t>
            </w:r>
            <w:r w:rsidRPr="00060053">
              <w:rPr>
                <w:rFonts w:ascii="Times New Roman" w:hAnsi="Times New Roman" w:cs="Times New Roman"/>
                <w:sz w:val="20"/>
                <w:szCs w:val="20"/>
                <w:vertAlign w:val="superscript"/>
              </w:rPr>
              <w:footnoteReference w:id="5"/>
            </w:r>
            <w:r w:rsidRPr="00060053">
              <w:rPr>
                <w:rFonts w:ascii="Times New Roman" w:hAnsi="Times New Roman" w:cs="Times New Roman"/>
                <w:sz w:val="20"/>
                <w:szCs w:val="20"/>
              </w:rPr>
              <w:t>.</w:t>
            </w:r>
          </w:p>
          <w:p w14:paraId="312DAB94" w14:textId="77777777" w:rsidR="00060053" w:rsidRPr="00060053" w:rsidRDefault="00060053" w:rsidP="00060053">
            <w:pPr>
              <w:spacing w:after="0" w:line="240" w:lineRule="auto"/>
              <w:jc w:val="both"/>
              <w:rPr>
                <w:rFonts w:ascii="Times New Roman" w:hAnsi="Times New Roman" w:cs="Times New Roman"/>
                <w:b/>
                <w:bCs/>
                <w:sz w:val="20"/>
                <w:szCs w:val="20"/>
              </w:rPr>
            </w:pPr>
          </w:p>
          <w:p w14:paraId="401C1825" w14:textId="77777777" w:rsidR="00060053" w:rsidRPr="00060053" w:rsidRDefault="00060053" w:rsidP="00060053">
            <w:pPr>
              <w:spacing w:after="0" w:line="240" w:lineRule="auto"/>
              <w:jc w:val="both"/>
              <w:rPr>
                <w:rFonts w:ascii="Times New Roman" w:hAnsi="Times New Roman" w:cs="Times New Roman"/>
                <w:i/>
                <w:iCs/>
                <w:sz w:val="20"/>
                <w:szCs w:val="20"/>
              </w:rPr>
            </w:pPr>
            <w:r w:rsidRPr="00060053">
              <w:rPr>
                <w:rFonts w:ascii="Times New Roman" w:hAnsi="Times New Roman" w:cs="Times New Roman"/>
                <w:sz w:val="20"/>
                <w:szCs w:val="20"/>
              </w:rPr>
              <w:t xml:space="preserve">Nurodyti dokumentai turi būti  išduoti ne anksčiau kaip 120 dienų iki </w:t>
            </w:r>
            <w:r w:rsidRPr="00060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60053">
              <w:rPr>
                <w:rFonts w:ascii="Times New Roman" w:eastAsia="Times New Roman" w:hAnsi="Times New Roman" w:cs="Times New Roman"/>
                <w:sz w:val="20"/>
                <w:szCs w:val="20"/>
              </w:rPr>
              <w:t>umentus</w:t>
            </w:r>
            <w:r w:rsidRPr="00060053">
              <w:rPr>
                <w:rFonts w:ascii="Times New Roman" w:hAnsi="Times New Roman" w:cs="Times New Roman"/>
                <w:sz w:val="20"/>
                <w:szCs w:val="20"/>
              </w:rPr>
              <w:t xml:space="preserve">. </w:t>
            </w:r>
            <w:r w:rsidRPr="00060053">
              <w:rPr>
                <w:rFonts w:ascii="Times New Roman" w:hAnsi="Times New Roman" w:cs="Times New Roman"/>
                <w:b/>
                <w:bCs/>
                <w:i/>
                <w:iCs/>
                <w:sz w:val="20"/>
                <w:szCs w:val="20"/>
              </w:rPr>
              <w:t>Pavyzdys</w:t>
            </w:r>
            <w:r w:rsidRPr="00060053">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10D712F2" w14:textId="77777777" w:rsidR="00060053" w:rsidRPr="00060053" w:rsidRDefault="00060053" w:rsidP="00060053">
            <w:pPr>
              <w:spacing w:after="0" w:line="240" w:lineRule="auto"/>
              <w:jc w:val="both"/>
              <w:rPr>
                <w:rFonts w:ascii="Times New Roman" w:hAnsi="Times New Roman" w:cs="Times New Roman"/>
                <w:b/>
                <w:bCs/>
                <w:sz w:val="20"/>
                <w:szCs w:val="20"/>
              </w:rPr>
            </w:pPr>
          </w:p>
          <w:p w14:paraId="25FE76AD"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080A12" w14:textId="77777777" w:rsidR="00060053" w:rsidRPr="005B6084" w:rsidRDefault="00060053" w:rsidP="00060053">
            <w:pPr>
              <w:spacing w:after="0" w:line="240" w:lineRule="auto"/>
              <w:jc w:val="both"/>
              <w:rPr>
                <w:rFonts w:ascii="Times New Roman" w:hAnsi="Times New Roman" w:cs="Times New Roman"/>
                <w:b/>
                <w:bCs/>
                <w:sz w:val="20"/>
                <w:szCs w:val="20"/>
                <w:lang w:eastAsia="en-US"/>
              </w:rPr>
            </w:pPr>
          </w:p>
          <w:p w14:paraId="4D495ECF" w14:textId="1E6342D8" w:rsidR="00060053" w:rsidRPr="00060053" w:rsidRDefault="00060053" w:rsidP="00060053">
            <w:pPr>
              <w:spacing w:after="0" w:line="240" w:lineRule="auto"/>
              <w:jc w:val="both"/>
              <w:rPr>
                <w:rFonts w:ascii="Times New Roman" w:hAnsi="Times New Roman" w:cs="Times New Roman"/>
                <w:b/>
                <w:bCs/>
                <w:i/>
                <w:iCs/>
                <w:sz w:val="20"/>
                <w:szCs w:val="20"/>
              </w:rPr>
            </w:pPr>
            <w:r w:rsidRPr="00060053">
              <w:rPr>
                <w:rFonts w:ascii="Times New Roman" w:hAnsi="Times New Roman" w:cs="Times New Roman"/>
                <w:b/>
                <w:bCs/>
                <w:i/>
                <w:iCs/>
                <w:sz w:val="20"/>
                <w:szCs w:val="20"/>
              </w:rPr>
              <w:t>PASTABA</w:t>
            </w:r>
          </w:p>
          <w:p w14:paraId="12C6FE99"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7721ED6C" w14:textId="77777777" w:rsidR="00060053" w:rsidRPr="00060053" w:rsidRDefault="00060053" w:rsidP="00060053">
            <w:pPr>
              <w:spacing w:after="0" w:line="240" w:lineRule="auto"/>
              <w:jc w:val="both"/>
              <w:rPr>
                <w:rFonts w:ascii="Times New Roman" w:hAnsi="Times New Roman" w:cs="Times New Roman"/>
                <w:b/>
                <w:bCs/>
                <w:sz w:val="20"/>
                <w:szCs w:val="20"/>
              </w:rPr>
            </w:pPr>
          </w:p>
        </w:tc>
      </w:tr>
      <w:bookmarkEnd w:id="52"/>
      <w:tr w:rsidR="005B6084" w:rsidRPr="00060053" w14:paraId="3FE0449A"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B336F" w14:textId="77777777" w:rsidR="00060053" w:rsidRPr="00060053" w:rsidRDefault="00060053" w:rsidP="00060053">
            <w:pPr>
              <w:numPr>
                <w:ilvl w:val="0"/>
                <w:numId w:val="29"/>
              </w:numPr>
              <w:spacing w:after="0" w:line="240" w:lineRule="auto"/>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0F812"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C711" w14:textId="77777777" w:rsidR="00060053" w:rsidRPr="00060053" w:rsidRDefault="00060053" w:rsidP="00060053">
            <w:pPr>
              <w:spacing w:after="0" w:line="240" w:lineRule="auto"/>
              <w:jc w:val="both"/>
              <w:rPr>
                <w:rFonts w:ascii="Times New Roman" w:eastAsia="Yu Mincho" w:hAnsi="Times New Roman" w:cs="Times New Roman"/>
                <w:b/>
                <w:bCs/>
                <w:sz w:val="20"/>
                <w:szCs w:val="20"/>
              </w:rPr>
            </w:pPr>
            <w:r w:rsidRPr="00060053">
              <w:rPr>
                <w:rFonts w:ascii="Times New Roman" w:eastAsia="Yu Mincho" w:hAnsi="Times New Roman" w:cs="Times New Roman"/>
                <w:b/>
                <w:bCs/>
                <w:sz w:val="20"/>
                <w:szCs w:val="20"/>
              </w:rPr>
              <w:t>VPĮ 46 straipsnio 4 dalies 1 punktas</w:t>
            </w:r>
          </w:p>
          <w:p w14:paraId="6426D308" w14:textId="77777777" w:rsidR="00060053" w:rsidRPr="00060053" w:rsidRDefault="00060053" w:rsidP="00060053">
            <w:pPr>
              <w:spacing w:after="0" w:line="240" w:lineRule="auto"/>
              <w:jc w:val="both"/>
              <w:rPr>
                <w:rFonts w:ascii="Times New Roman" w:eastAsia="Yu Mincho" w:hAnsi="Times New Roman" w:cs="Times New Roman"/>
                <w:sz w:val="20"/>
                <w:szCs w:val="20"/>
              </w:rPr>
            </w:pPr>
          </w:p>
          <w:p w14:paraId="407ABD7C" w14:textId="77777777" w:rsidR="00060053" w:rsidRPr="00060053" w:rsidRDefault="00060053" w:rsidP="00060053">
            <w:pPr>
              <w:spacing w:after="0" w:line="240" w:lineRule="auto"/>
              <w:jc w:val="both"/>
              <w:rPr>
                <w:rFonts w:ascii="Times New Roman" w:eastAsia="Yu Mincho" w:hAnsi="Times New Roman" w:cs="Times New Roman"/>
                <w:sz w:val="20"/>
                <w:szCs w:val="20"/>
                <w:lang w:eastAsia="en-US"/>
              </w:rPr>
            </w:pPr>
            <w:r w:rsidRPr="00060053">
              <w:rPr>
                <w:rFonts w:ascii="Times New Roman" w:eastAsia="Yu Mincho" w:hAnsi="Times New Roman" w:cs="Times New Roman"/>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4273F" w14:textId="77777777" w:rsidR="00060053" w:rsidRPr="00060053" w:rsidRDefault="00060053" w:rsidP="00060053">
            <w:pPr>
              <w:spacing w:after="0" w:line="240" w:lineRule="auto"/>
              <w:jc w:val="both"/>
              <w:rPr>
                <w:rFonts w:ascii="Times New Roman" w:hAnsi="Times New Roman" w:cs="Times New Roman"/>
                <w:sz w:val="20"/>
                <w:szCs w:val="20"/>
                <w:lang w:eastAsia="en-US"/>
              </w:rPr>
            </w:pPr>
            <w:r w:rsidRPr="00060053">
              <w:rPr>
                <w:rFonts w:ascii="Times New Roman" w:hAnsi="Times New Roman" w:cs="Times New Roman"/>
                <w:sz w:val="20"/>
                <w:szCs w:val="20"/>
                <w:lang w:eastAsia="en-US"/>
              </w:rPr>
              <w:t>Iš Lietuvoje įsteigtų subjektų įrodančių dokumentų nereikalaujama. Užtenka pateikto EBVPD.</w:t>
            </w:r>
          </w:p>
          <w:p w14:paraId="632276A0" w14:textId="77777777" w:rsidR="00060053" w:rsidRPr="00060053" w:rsidRDefault="00060053" w:rsidP="00060053">
            <w:pPr>
              <w:spacing w:after="0" w:line="240" w:lineRule="auto"/>
              <w:jc w:val="both"/>
              <w:rPr>
                <w:rFonts w:ascii="Times New Roman" w:hAnsi="Times New Roman" w:cs="Times New Roman"/>
                <w:bCs/>
                <w:iCs/>
                <w:sz w:val="20"/>
                <w:szCs w:val="20"/>
                <w:lang w:eastAsia="en-US"/>
              </w:rPr>
            </w:pPr>
          </w:p>
          <w:p w14:paraId="3C2DB0B1" w14:textId="77777777" w:rsidR="00060053" w:rsidRPr="00060053" w:rsidRDefault="00060053" w:rsidP="00060053">
            <w:pPr>
              <w:spacing w:after="0" w:line="240" w:lineRule="auto"/>
              <w:jc w:val="both"/>
              <w:rPr>
                <w:rFonts w:ascii="Times New Roman" w:hAnsi="Times New Roman" w:cs="Times New Roman"/>
                <w:b/>
                <w:bCs/>
                <w:iCs/>
                <w:sz w:val="20"/>
                <w:szCs w:val="20"/>
                <w:lang w:eastAsia="en-US"/>
              </w:rPr>
            </w:pPr>
          </w:p>
        </w:tc>
      </w:tr>
      <w:tr w:rsidR="005B6084" w:rsidRPr="00060053" w14:paraId="1F180385"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B49AAB" w14:textId="77777777" w:rsidR="00060053" w:rsidRPr="00060053" w:rsidRDefault="00060053" w:rsidP="00060053">
            <w:pPr>
              <w:numPr>
                <w:ilvl w:val="0"/>
                <w:numId w:val="29"/>
              </w:numPr>
              <w:spacing w:after="0" w:line="240" w:lineRule="auto"/>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59FA"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5EEAD15"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2A944" w14:textId="77777777" w:rsidR="00060053" w:rsidRPr="00060053" w:rsidRDefault="00060053" w:rsidP="00060053">
            <w:pPr>
              <w:spacing w:after="0" w:line="240" w:lineRule="auto"/>
              <w:jc w:val="both"/>
              <w:rPr>
                <w:rFonts w:ascii="Times New Roman" w:eastAsia="Yu Mincho" w:hAnsi="Times New Roman" w:cs="Times New Roman"/>
                <w:b/>
                <w:bCs/>
                <w:sz w:val="20"/>
                <w:szCs w:val="20"/>
              </w:rPr>
            </w:pPr>
            <w:r w:rsidRPr="00060053">
              <w:rPr>
                <w:rFonts w:ascii="Times New Roman" w:eastAsia="Yu Mincho" w:hAnsi="Times New Roman" w:cs="Times New Roman"/>
                <w:b/>
                <w:bCs/>
                <w:sz w:val="20"/>
                <w:szCs w:val="20"/>
              </w:rPr>
              <w:t>VPĮ 46 straipsnio 4 dalies 2 punktas</w:t>
            </w:r>
          </w:p>
          <w:p w14:paraId="49D456BE" w14:textId="77777777" w:rsidR="00060053" w:rsidRPr="00060053" w:rsidRDefault="00060053" w:rsidP="00060053">
            <w:pPr>
              <w:spacing w:after="0" w:line="240" w:lineRule="auto"/>
              <w:jc w:val="both"/>
              <w:rPr>
                <w:rFonts w:ascii="Times New Roman" w:eastAsia="Yu Mincho" w:hAnsi="Times New Roman" w:cs="Times New Roman"/>
                <w:sz w:val="20"/>
                <w:szCs w:val="20"/>
              </w:rPr>
            </w:pPr>
          </w:p>
          <w:p w14:paraId="721083F9" w14:textId="77777777" w:rsidR="00060053" w:rsidRPr="00060053" w:rsidRDefault="00060053" w:rsidP="00060053">
            <w:pPr>
              <w:spacing w:after="0" w:line="240" w:lineRule="auto"/>
              <w:jc w:val="both"/>
              <w:rPr>
                <w:rFonts w:ascii="Times New Roman" w:eastAsia="Yu Mincho" w:hAnsi="Times New Roman" w:cs="Times New Roman"/>
                <w:sz w:val="20"/>
                <w:szCs w:val="20"/>
              </w:rPr>
            </w:pPr>
            <w:r w:rsidRPr="00060053">
              <w:rPr>
                <w:rFonts w:ascii="Times New Roman" w:eastAsia="Yu Mincho" w:hAnsi="Times New Roman" w:cs="Times New Roman"/>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3E1A9" w14:textId="77777777" w:rsidR="00060053" w:rsidRPr="00060053" w:rsidRDefault="00060053" w:rsidP="00060053">
            <w:pPr>
              <w:spacing w:after="0" w:line="240" w:lineRule="auto"/>
              <w:jc w:val="both"/>
              <w:rPr>
                <w:rFonts w:ascii="Times New Roman" w:hAnsi="Times New Roman" w:cs="Times New Roman"/>
                <w:sz w:val="20"/>
                <w:szCs w:val="20"/>
                <w:lang w:eastAsia="en-US"/>
              </w:rPr>
            </w:pPr>
            <w:r w:rsidRPr="00060053">
              <w:rPr>
                <w:rFonts w:ascii="Times New Roman" w:hAnsi="Times New Roman" w:cs="Times New Roman"/>
                <w:sz w:val="20"/>
                <w:szCs w:val="20"/>
                <w:lang w:eastAsia="en-US"/>
              </w:rPr>
              <w:t>Iš Lietuvoje įsteigtų subjektų įrodančių dokumentų nereikalaujama. Užtenka pateikto EBVPD.</w:t>
            </w:r>
          </w:p>
          <w:p w14:paraId="70151A7C" w14:textId="77777777" w:rsidR="00060053" w:rsidRPr="00060053" w:rsidRDefault="00060053" w:rsidP="00060053">
            <w:pPr>
              <w:spacing w:after="0" w:line="240" w:lineRule="auto"/>
              <w:jc w:val="both"/>
              <w:rPr>
                <w:rFonts w:ascii="Times New Roman" w:hAnsi="Times New Roman" w:cs="Times New Roman"/>
                <w:bCs/>
                <w:iCs/>
                <w:sz w:val="20"/>
                <w:szCs w:val="20"/>
                <w:lang w:eastAsia="en-US"/>
              </w:rPr>
            </w:pPr>
          </w:p>
          <w:p w14:paraId="74A5FE41" w14:textId="77777777" w:rsidR="00060053" w:rsidRPr="00060053" w:rsidRDefault="00060053" w:rsidP="00060053">
            <w:pPr>
              <w:spacing w:after="0" w:line="240" w:lineRule="auto"/>
              <w:jc w:val="both"/>
              <w:rPr>
                <w:rFonts w:ascii="Times New Roman" w:hAnsi="Times New Roman" w:cs="Times New Roman"/>
                <w:b/>
                <w:bCs/>
                <w:iCs/>
                <w:sz w:val="20"/>
                <w:szCs w:val="20"/>
                <w:lang w:eastAsia="en-US"/>
              </w:rPr>
            </w:pPr>
          </w:p>
        </w:tc>
      </w:tr>
      <w:tr w:rsidR="005B6084" w:rsidRPr="00060053" w14:paraId="5C6F1E69"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BBB30" w14:textId="77777777" w:rsidR="00060053" w:rsidRPr="00060053" w:rsidRDefault="00060053" w:rsidP="00060053">
            <w:pPr>
              <w:numPr>
                <w:ilvl w:val="0"/>
                <w:numId w:val="29"/>
              </w:numPr>
              <w:spacing w:after="0" w:line="240" w:lineRule="auto"/>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91148"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BFEA" w14:textId="77777777" w:rsidR="00060053" w:rsidRPr="00060053" w:rsidRDefault="00060053" w:rsidP="00060053">
            <w:pPr>
              <w:spacing w:after="0" w:line="240" w:lineRule="auto"/>
              <w:jc w:val="both"/>
              <w:rPr>
                <w:rFonts w:ascii="Times New Roman" w:eastAsia="Yu Mincho" w:hAnsi="Times New Roman" w:cs="Times New Roman"/>
                <w:b/>
                <w:bCs/>
                <w:sz w:val="20"/>
                <w:szCs w:val="20"/>
              </w:rPr>
            </w:pPr>
            <w:r w:rsidRPr="00060053">
              <w:rPr>
                <w:rFonts w:ascii="Times New Roman" w:eastAsia="Yu Mincho" w:hAnsi="Times New Roman" w:cs="Times New Roman"/>
                <w:b/>
                <w:bCs/>
                <w:sz w:val="20"/>
                <w:szCs w:val="20"/>
              </w:rPr>
              <w:t>VPĮ 46 straipsnio 4 dalies 3 punktas</w:t>
            </w:r>
          </w:p>
          <w:p w14:paraId="0FE735CC" w14:textId="77777777" w:rsidR="00060053" w:rsidRPr="00060053" w:rsidRDefault="00060053" w:rsidP="00060053">
            <w:pPr>
              <w:spacing w:after="0" w:line="240" w:lineRule="auto"/>
              <w:jc w:val="both"/>
              <w:rPr>
                <w:rFonts w:ascii="Times New Roman" w:eastAsia="Yu Mincho" w:hAnsi="Times New Roman" w:cs="Times New Roman"/>
                <w:sz w:val="20"/>
                <w:szCs w:val="20"/>
              </w:rPr>
            </w:pPr>
          </w:p>
          <w:p w14:paraId="34079905" w14:textId="77777777" w:rsidR="00060053" w:rsidRPr="00060053" w:rsidRDefault="00060053" w:rsidP="00060053">
            <w:pPr>
              <w:spacing w:after="0" w:line="240" w:lineRule="auto"/>
              <w:jc w:val="both"/>
              <w:rPr>
                <w:rFonts w:ascii="Times New Roman" w:eastAsia="Yu Mincho" w:hAnsi="Times New Roman" w:cs="Times New Roman"/>
                <w:sz w:val="20"/>
                <w:szCs w:val="20"/>
                <w:lang w:eastAsia="en-US"/>
              </w:rPr>
            </w:pPr>
            <w:r w:rsidRPr="00060053">
              <w:rPr>
                <w:rFonts w:ascii="Times New Roman" w:eastAsia="Yu Mincho" w:hAnsi="Times New Roman" w:cs="Times New Roman"/>
                <w:sz w:val="20"/>
                <w:szCs w:val="20"/>
              </w:rPr>
              <w:t>EBVPD III dalies C13 punktas</w:t>
            </w:r>
            <w:r w:rsidRPr="00060053">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61A5A" w14:textId="77777777" w:rsidR="00060053" w:rsidRPr="00060053" w:rsidRDefault="00060053" w:rsidP="00060053">
            <w:pPr>
              <w:spacing w:after="0" w:line="240" w:lineRule="auto"/>
              <w:jc w:val="both"/>
              <w:rPr>
                <w:rFonts w:ascii="Times New Roman" w:hAnsi="Times New Roman" w:cs="Times New Roman"/>
                <w:sz w:val="20"/>
                <w:szCs w:val="20"/>
                <w:lang w:eastAsia="en-US"/>
              </w:rPr>
            </w:pPr>
            <w:r w:rsidRPr="00060053">
              <w:rPr>
                <w:rFonts w:ascii="Times New Roman" w:hAnsi="Times New Roman" w:cs="Times New Roman"/>
                <w:sz w:val="20"/>
                <w:szCs w:val="20"/>
                <w:lang w:eastAsia="en-US"/>
              </w:rPr>
              <w:t>Iš Lietuvoje įsteigtų subjektų įrodančių dokumentų nereikalaujama. Užtenka pateikto EBVPD.</w:t>
            </w:r>
          </w:p>
          <w:p w14:paraId="0DADB7C1" w14:textId="77777777" w:rsidR="00060053" w:rsidRPr="00060053" w:rsidRDefault="00060053" w:rsidP="00060053">
            <w:pPr>
              <w:spacing w:after="0" w:line="240" w:lineRule="auto"/>
              <w:jc w:val="both"/>
              <w:rPr>
                <w:rFonts w:ascii="Times New Roman" w:hAnsi="Times New Roman" w:cs="Times New Roman"/>
                <w:b/>
                <w:bCs/>
                <w:iCs/>
                <w:sz w:val="20"/>
                <w:szCs w:val="20"/>
                <w:lang w:eastAsia="en-US"/>
              </w:rPr>
            </w:pPr>
          </w:p>
        </w:tc>
      </w:tr>
      <w:tr w:rsidR="005B6084" w:rsidRPr="00060053" w14:paraId="23D92E4A"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E7DEF" w14:textId="77777777" w:rsidR="00060053" w:rsidRPr="00060053" w:rsidRDefault="00060053" w:rsidP="00060053">
            <w:pPr>
              <w:numPr>
                <w:ilvl w:val="0"/>
                <w:numId w:val="29"/>
              </w:numPr>
              <w:spacing w:after="0" w:line="240" w:lineRule="auto"/>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200DC"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C7B2E5" w14:textId="77777777" w:rsidR="00060053" w:rsidRPr="00060053" w:rsidRDefault="00060053" w:rsidP="00060053">
            <w:pPr>
              <w:spacing w:after="0" w:line="240" w:lineRule="auto"/>
              <w:jc w:val="both"/>
              <w:rPr>
                <w:rFonts w:ascii="Times New Roman" w:hAnsi="Times New Roman" w:cs="Times New Roman"/>
                <w:bCs/>
                <w:sz w:val="20"/>
                <w:szCs w:val="20"/>
              </w:rPr>
            </w:pPr>
            <w:r w:rsidRPr="00060053">
              <w:rPr>
                <w:rFonts w:ascii="Times New Roman" w:hAnsi="Times New Roman" w:cs="Times New Roman"/>
                <w:bCs/>
                <w:sz w:val="20"/>
                <w:szCs w:val="20"/>
              </w:rPr>
              <w:t xml:space="preserve">Šiuo pagrindu tiekėjas taip pat pašalinamas iš pirkimo procedūros, kai ankstesnių procedūrų, atliktų VPĮ, Viešųjų </w:t>
            </w:r>
            <w:r w:rsidRPr="00060053">
              <w:rPr>
                <w:rFonts w:ascii="Times New Roman" w:hAnsi="Times New Roman" w:cs="Times New Roman"/>
                <w:bCs/>
                <w:sz w:val="20"/>
                <w:szCs w:val="20"/>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26ACCB" w14:textId="77777777" w:rsidR="00060053" w:rsidRPr="00060053" w:rsidRDefault="00060053" w:rsidP="00060053">
            <w:pPr>
              <w:spacing w:after="0" w:line="240" w:lineRule="auto"/>
              <w:jc w:val="both"/>
              <w:rPr>
                <w:rFonts w:ascii="Times New Roman" w:hAnsi="Times New Roman" w:cs="Times New Roman"/>
                <w:bCs/>
                <w:sz w:val="20"/>
                <w:szCs w:val="20"/>
              </w:rPr>
            </w:pPr>
            <w:r w:rsidRPr="00060053">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FCB06" w14:textId="77777777" w:rsidR="00060053" w:rsidRPr="00060053" w:rsidRDefault="00060053" w:rsidP="00060053">
            <w:pPr>
              <w:spacing w:after="0" w:line="240" w:lineRule="auto"/>
              <w:jc w:val="both"/>
              <w:rPr>
                <w:rFonts w:ascii="Times New Roman" w:eastAsia="Yu Mincho" w:hAnsi="Times New Roman" w:cs="Times New Roman"/>
                <w:b/>
                <w:bCs/>
                <w:sz w:val="20"/>
                <w:szCs w:val="20"/>
              </w:rPr>
            </w:pPr>
            <w:r w:rsidRPr="00060053">
              <w:rPr>
                <w:rFonts w:ascii="Times New Roman" w:eastAsia="Yu Mincho" w:hAnsi="Times New Roman" w:cs="Times New Roman"/>
                <w:b/>
                <w:bCs/>
                <w:sz w:val="20"/>
                <w:szCs w:val="20"/>
              </w:rPr>
              <w:lastRenderedPageBreak/>
              <w:t>VPĮ 46 straipsnio 4 dalies 4 punktas</w:t>
            </w:r>
          </w:p>
          <w:p w14:paraId="21DC98DF" w14:textId="77777777" w:rsidR="00060053" w:rsidRPr="00060053" w:rsidRDefault="00060053" w:rsidP="00060053">
            <w:pPr>
              <w:spacing w:after="0" w:line="240" w:lineRule="auto"/>
              <w:jc w:val="both"/>
              <w:rPr>
                <w:rFonts w:ascii="Times New Roman" w:eastAsia="Yu Mincho" w:hAnsi="Times New Roman" w:cs="Times New Roman"/>
                <w:sz w:val="20"/>
                <w:szCs w:val="20"/>
              </w:rPr>
            </w:pPr>
          </w:p>
          <w:p w14:paraId="26E167DF" w14:textId="77777777" w:rsidR="00060053" w:rsidRPr="00060053" w:rsidRDefault="00060053" w:rsidP="00060053">
            <w:pPr>
              <w:spacing w:after="0" w:line="240" w:lineRule="auto"/>
              <w:jc w:val="both"/>
              <w:rPr>
                <w:rFonts w:ascii="Times New Roman" w:eastAsia="Yu Mincho" w:hAnsi="Times New Roman" w:cs="Times New Roman"/>
                <w:sz w:val="20"/>
                <w:szCs w:val="20"/>
                <w:lang w:eastAsia="en-US"/>
              </w:rPr>
            </w:pPr>
            <w:r w:rsidRPr="00060053">
              <w:rPr>
                <w:rFonts w:ascii="Times New Roman" w:eastAsia="Yu Mincho" w:hAnsi="Times New Roman" w:cs="Times New Roman"/>
                <w:sz w:val="20"/>
                <w:szCs w:val="20"/>
              </w:rPr>
              <w:t>EBVPD III dalies C15 punktas</w:t>
            </w:r>
            <w:r w:rsidRPr="00060053">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AAD14" w14:textId="77777777" w:rsidR="00060053" w:rsidRPr="00060053" w:rsidRDefault="00060053" w:rsidP="00060053">
            <w:pPr>
              <w:spacing w:after="0" w:line="240" w:lineRule="auto"/>
              <w:jc w:val="both"/>
              <w:rPr>
                <w:rFonts w:ascii="Times New Roman" w:hAnsi="Times New Roman" w:cs="Times New Roman"/>
                <w:sz w:val="20"/>
                <w:szCs w:val="20"/>
                <w:lang w:eastAsia="en-US"/>
              </w:rPr>
            </w:pPr>
            <w:r w:rsidRPr="00060053">
              <w:rPr>
                <w:rFonts w:ascii="Times New Roman" w:hAnsi="Times New Roman" w:cs="Times New Roman"/>
                <w:sz w:val="20"/>
                <w:szCs w:val="20"/>
                <w:lang w:eastAsia="en-US"/>
              </w:rPr>
              <w:t>Iš Lietuvoje įsteigtų subjektų įrodančių dokumentų nereikalaujama. Užtenka pateikto EBVPD.</w:t>
            </w:r>
          </w:p>
          <w:p w14:paraId="21AEB4A8" w14:textId="77777777" w:rsidR="00060053" w:rsidRPr="00060053" w:rsidRDefault="00060053" w:rsidP="00060053">
            <w:pPr>
              <w:spacing w:after="0" w:line="240" w:lineRule="auto"/>
              <w:jc w:val="both"/>
              <w:rPr>
                <w:rFonts w:ascii="Times New Roman" w:hAnsi="Times New Roman" w:cs="Times New Roman"/>
                <w:bCs/>
                <w:iCs/>
                <w:sz w:val="20"/>
                <w:szCs w:val="20"/>
                <w:lang w:eastAsia="en-US"/>
              </w:rPr>
            </w:pPr>
          </w:p>
          <w:p w14:paraId="46554315" w14:textId="77777777" w:rsidR="00060053" w:rsidRPr="00060053" w:rsidRDefault="00060053" w:rsidP="00060053">
            <w:pPr>
              <w:spacing w:after="0" w:line="240" w:lineRule="auto"/>
              <w:jc w:val="both"/>
              <w:rPr>
                <w:rFonts w:ascii="Times New Roman" w:hAnsi="Times New Roman" w:cs="Times New Roman"/>
                <w:bCs/>
                <w:iCs/>
                <w:sz w:val="20"/>
                <w:szCs w:val="20"/>
                <w:lang w:eastAsia="en-US"/>
              </w:rPr>
            </w:pPr>
          </w:p>
          <w:p w14:paraId="4FFB635B"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A1F7505" w14:textId="77777777" w:rsidR="00060053" w:rsidRPr="00060053" w:rsidRDefault="007D2A7B" w:rsidP="00060053">
            <w:pPr>
              <w:spacing w:after="0" w:line="240" w:lineRule="auto"/>
              <w:jc w:val="both"/>
              <w:rPr>
                <w:rFonts w:ascii="Times New Roman" w:hAnsi="Times New Roman" w:cs="Times New Roman"/>
                <w:sz w:val="20"/>
                <w:szCs w:val="20"/>
              </w:rPr>
            </w:pPr>
            <w:hyperlink r:id="rId17" w:history="1">
              <w:r w:rsidR="00060053" w:rsidRPr="00060053">
                <w:rPr>
                  <w:rFonts w:ascii="Times New Roman" w:hAnsi="Times New Roman" w:cs="Times New Roman"/>
                  <w:sz w:val="20"/>
                  <w:szCs w:val="20"/>
                </w:rPr>
                <w:t>https://vpt.lrv.lt/lt/nuorodos/kiti-duomenys/powerbi/melaginga-informacija-pateikusiu-tiekeju-sarasas-3/</w:t>
              </w:r>
            </w:hyperlink>
          </w:p>
        </w:tc>
      </w:tr>
      <w:tr w:rsidR="005B6084" w:rsidRPr="00060053" w14:paraId="59C66D58"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D18EE5" w14:textId="77777777" w:rsidR="00060053" w:rsidRPr="00060053" w:rsidRDefault="00060053" w:rsidP="00060053">
            <w:pPr>
              <w:numPr>
                <w:ilvl w:val="0"/>
                <w:numId w:val="29"/>
              </w:numPr>
              <w:spacing w:after="0" w:line="240" w:lineRule="auto"/>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3C201"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67FE5" w14:textId="77777777" w:rsidR="00060053" w:rsidRPr="00060053" w:rsidRDefault="00060053" w:rsidP="00060053">
            <w:pPr>
              <w:spacing w:after="0" w:line="240" w:lineRule="auto"/>
              <w:jc w:val="both"/>
              <w:rPr>
                <w:rFonts w:ascii="Times New Roman" w:eastAsia="Yu Mincho" w:hAnsi="Times New Roman" w:cs="Times New Roman"/>
                <w:b/>
                <w:bCs/>
                <w:sz w:val="20"/>
                <w:szCs w:val="20"/>
              </w:rPr>
            </w:pPr>
            <w:r w:rsidRPr="00060053">
              <w:rPr>
                <w:rFonts w:ascii="Times New Roman" w:eastAsia="Yu Mincho" w:hAnsi="Times New Roman" w:cs="Times New Roman"/>
                <w:b/>
                <w:bCs/>
                <w:sz w:val="20"/>
                <w:szCs w:val="20"/>
              </w:rPr>
              <w:t>VPĮ 46 straipsnio 4 dalies 5 punktas</w:t>
            </w:r>
          </w:p>
          <w:p w14:paraId="733564BB" w14:textId="77777777" w:rsidR="00060053" w:rsidRPr="00060053" w:rsidRDefault="00060053" w:rsidP="00060053">
            <w:pPr>
              <w:spacing w:after="0" w:line="240" w:lineRule="auto"/>
              <w:jc w:val="both"/>
              <w:rPr>
                <w:rFonts w:ascii="Times New Roman" w:eastAsia="Yu Mincho" w:hAnsi="Times New Roman" w:cs="Times New Roman"/>
                <w:sz w:val="20"/>
                <w:szCs w:val="20"/>
              </w:rPr>
            </w:pPr>
          </w:p>
          <w:p w14:paraId="62665364" w14:textId="77777777" w:rsidR="00060053" w:rsidRPr="00060053" w:rsidRDefault="00060053" w:rsidP="00060053">
            <w:pPr>
              <w:spacing w:after="0" w:line="240" w:lineRule="auto"/>
              <w:jc w:val="both"/>
              <w:rPr>
                <w:rFonts w:ascii="Times New Roman" w:eastAsia="Yu Mincho" w:hAnsi="Times New Roman" w:cs="Times New Roman"/>
                <w:sz w:val="20"/>
                <w:szCs w:val="20"/>
              </w:rPr>
            </w:pPr>
            <w:r w:rsidRPr="00060053">
              <w:rPr>
                <w:rFonts w:ascii="Times New Roman" w:eastAsia="Yu Mincho" w:hAnsi="Times New Roman" w:cs="Times New Roman"/>
                <w:sz w:val="20"/>
                <w:szCs w:val="20"/>
              </w:rPr>
              <w:t>EBVPD</w:t>
            </w:r>
            <w:r w:rsidRPr="00060053">
              <w:rPr>
                <w:rFonts w:ascii="Times New Roman" w:eastAsia="Arial" w:hAnsi="Times New Roman" w:cs="Times New Roman"/>
                <w:sz w:val="20"/>
                <w:szCs w:val="20"/>
              </w:rPr>
              <w:t xml:space="preserve"> III dalies C15 punktas</w:t>
            </w:r>
          </w:p>
          <w:p w14:paraId="0A9A0E1B" w14:textId="77777777" w:rsidR="00060053" w:rsidRPr="00060053" w:rsidRDefault="00060053" w:rsidP="00060053">
            <w:pPr>
              <w:spacing w:after="0" w:line="240" w:lineRule="auto"/>
              <w:jc w:val="both"/>
              <w:rPr>
                <w:rFonts w:ascii="Times New Roman" w:eastAsia="Yu Mincho" w:hAnsi="Times New Roman" w:cs="Times New Roman"/>
                <w:sz w:val="20"/>
                <w:szCs w:val="20"/>
                <w:lang w:eastAsia="en-US"/>
              </w:rPr>
            </w:pPr>
          </w:p>
          <w:p w14:paraId="531BCF10" w14:textId="77777777" w:rsidR="00060053" w:rsidRPr="00060053" w:rsidRDefault="00060053" w:rsidP="00060053">
            <w:pPr>
              <w:spacing w:after="0" w:line="240" w:lineRule="auto"/>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38DEC" w14:textId="77777777" w:rsidR="00060053" w:rsidRPr="00060053" w:rsidRDefault="00060053" w:rsidP="00060053">
            <w:pPr>
              <w:spacing w:after="0" w:line="240" w:lineRule="auto"/>
              <w:jc w:val="both"/>
              <w:rPr>
                <w:rFonts w:ascii="Times New Roman" w:hAnsi="Times New Roman" w:cs="Times New Roman"/>
                <w:sz w:val="20"/>
                <w:szCs w:val="20"/>
                <w:lang w:eastAsia="en-US"/>
              </w:rPr>
            </w:pPr>
            <w:r w:rsidRPr="00060053">
              <w:rPr>
                <w:rFonts w:ascii="Times New Roman" w:hAnsi="Times New Roman" w:cs="Times New Roman"/>
                <w:sz w:val="20"/>
                <w:szCs w:val="20"/>
                <w:lang w:eastAsia="en-US"/>
              </w:rPr>
              <w:t>Iš Lietuvoje įsteigtų subjektų įrodančių dokumentų nereikalaujama. Užtenka pateikto EBVPD.</w:t>
            </w:r>
          </w:p>
          <w:p w14:paraId="70C89343" w14:textId="77777777" w:rsidR="00060053" w:rsidRPr="00060053" w:rsidRDefault="00060053" w:rsidP="00060053">
            <w:pPr>
              <w:spacing w:after="0" w:line="240" w:lineRule="auto"/>
              <w:jc w:val="both"/>
              <w:rPr>
                <w:rFonts w:ascii="Times New Roman" w:hAnsi="Times New Roman" w:cs="Times New Roman"/>
                <w:b/>
                <w:bCs/>
                <w:iCs/>
                <w:sz w:val="20"/>
                <w:szCs w:val="20"/>
                <w:lang w:eastAsia="en-US"/>
              </w:rPr>
            </w:pPr>
          </w:p>
        </w:tc>
      </w:tr>
      <w:tr w:rsidR="005B6084" w:rsidRPr="00060053" w14:paraId="6112596F"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5DBA7D" w14:textId="77777777" w:rsidR="00060053" w:rsidRPr="00060053" w:rsidRDefault="00060053" w:rsidP="00060053">
            <w:pPr>
              <w:numPr>
                <w:ilvl w:val="0"/>
                <w:numId w:val="29"/>
              </w:numPr>
              <w:spacing w:after="0" w:line="240" w:lineRule="auto"/>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80802"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060053">
              <w:rPr>
                <w:rFonts w:ascii="Times New Roman" w:hAnsi="Times New Roman" w:cs="Times New Roman"/>
                <w:sz w:val="20"/>
                <w:szCs w:val="20"/>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E7E9D9"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321B7" w14:textId="77777777" w:rsidR="00060053" w:rsidRPr="00060053" w:rsidRDefault="00060053" w:rsidP="00060053">
            <w:pPr>
              <w:spacing w:after="0" w:line="240" w:lineRule="auto"/>
              <w:jc w:val="both"/>
              <w:rPr>
                <w:rFonts w:ascii="Times New Roman" w:eastAsia="Yu Mincho" w:hAnsi="Times New Roman" w:cs="Times New Roman"/>
                <w:b/>
                <w:bCs/>
                <w:sz w:val="20"/>
                <w:szCs w:val="20"/>
              </w:rPr>
            </w:pPr>
            <w:r w:rsidRPr="00060053">
              <w:rPr>
                <w:rFonts w:ascii="Times New Roman" w:eastAsia="Yu Mincho" w:hAnsi="Times New Roman" w:cs="Times New Roman"/>
                <w:b/>
                <w:bCs/>
                <w:sz w:val="20"/>
                <w:szCs w:val="20"/>
              </w:rPr>
              <w:lastRenderedPageBreak/>
              <w:t>VPĮ 46 straipsnio 4 dalies 6 punktas</w:t>
            </w:r>
          </w:p>
          <w:p w14:paraId="5D315B4C" w14:textId="77777777" w:rsidR="00060053" w:rsidRPr="00060053" w:rsidRDefault="00060053" w:rsidP="00060053">
            <w:pPr>
              <w:spacing w:after="0" w:line="240" w:lineRule="auto"/>
              <w:jc w:val="both"/>
              <w:rPr>
                <w:rFonts w:ascii="Times New Roman" w:eastAsia="Yu Mincho" w:hAnsi="Times New Roman" w:cs="Times New Roman"/>
                <w:sz w:val="20"/>
                <w:szCs w:val="20"/>
              </w:rPr>
            </w:pPr>
          </w:p>
          <w:p w14:paraId="49884914" w14:textId="77777777" w:rsidR="00060053" w:rsidRPr="00060053" w:rsidRDefault="00060053" w:rsidP="00060053">
            <w:pPr>
              <w:spacing w:after="0" w:line="240" w:lineRule="auto"/>
              <w:jc w:val="both"/>
              <w:rPr>
                <w:rFonts w:ascii="Times New Roman" w:eastAsia="Yu Mincho" w:hAnsi="Times New Roman" w:cs="Times New Roman"/>
                <w:sz w:val="20"/>
                <w:szCs w:val="20"/>
              </w:rPr>
            </w:pPr>
            <w:r w:rsidRPr="00060053">
              <w:rPr>
                <w:rFonts w:ascii="Times New Roman" w:eastAsia="Yu Mincho" w:hAnsi="Times New Roman" w:cs="Times New Roman"/>
                <w:sz w:val="20"/>
                <w:szCs w:val="20"/>
              </w:rPr>
              <w:t>EBVPD</w:t>
            </w:r>
            <w:r w:rsidRPr="00060053">
              <w:rPr>
                <w:rFonts w:ascii="Times New Roman" w:eastAsia="Arial" w:hAnsi="Times New Roman" w:cs="Times New Roman"/>
                <w:sz w:val="20"/>
                <w:szCs w:val="20"/>
              </w:rPr>
              <w:t xml:space="preserve"> III dalies C14 punktas</w:t>
            </w:r>
          </w:p>
          <w:p w14:paraId="0C684F46" w14:textId="77777777" w:rsidR="00060053" w:rsidRPr="00060053" w:rsidRDefault="00060053" w:rsidP="00060053">
            <w:pPr>
              <w:spacing w:after="0" w:line="240" w:lineRule="auto"/>
              <w:jc w:val="both"/>
              <w:rPr>
                <w:rFonts w:ascii="Times New Roman" w:eastAsia="Yu Mincho" w:hAnsi="Times New Roman" w:cs="Times New Roman"/>
                <w:sz w:val="20"/>
                <w:szCs w:val="20"/>
                <w:lang w:eastAsia="en-US"/>
              </w:rPr>
            </w:pPr>
          </w:p>
          <w:p w14:paraId="18B5DD17" w14:textId="77777777" w:rsidR="00060053" w:rsidRPr="00060053" w:rsidRDefault="00060053" w:rsidP="00060053">
            <w:pPr>
              <w:spacing w:after="0" w:line="240" w:lineRule="auto"/>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F78BA" w14:textId="77777777" w:rsidR="00060053" w:rsidRPr="00060053" w:rsidRDefault="00060053" w:rsidP="00060053">
            <w:pPr>
              <w:spacing w:after="0" w:line="240" w:lineRule="auto"/>
              <w:jc w:val="both"/>
              <w:rPr>
                <w:rFonts w:ascii="Times New Roman" w:hAnsi="Times New Roman" w:cs="Times New Roman"/>
                <w:sz w:val="20"/>
                <w:szCs w:val="20"/>
                <w:lang w:eastAsia="en-US"/>
              </w:rPr>
            </w:pPr>
            <w:r w:rsidRPr="00060053">
              <w:rPr>
                <w:rFonts w:ascii="Times New Roman" w:hAnsi="Times New Roman" w:cs="Times New Roman"/>
                <w:sz w:val="20"/>
                <w:szCs w:val="20"/>
                <w:lang w:eastAsia="en-US"/>
              </w:rPr>
              <w:t>Iš Lietuvoje įsteigtų subjektų įrodančių dokumentų nereikalaujama. Užtenka pateikto EBVPD.</w:t>
            </w:r>
          </w:p>
          <w:p w14:paraId="64F721FA" w14:textId="77777777" w:rsidR="00060053" w:rsidRPr="00060053" w:rsidRDefault="00060053" w:rsidP="00060053">
            <w:pPr>
              <w:spacing w:after="0" w:line="240" w:lineRule="auto"/>
              <w:jc w:val="both"/>
              <w:rPr>
                <w:rFonts w:ascii="Times New Roman" w:hAnsi="Times New Roman" w:cs="Times New Roman"/>
                <w:bCs/>
                <w:iCs/>
                <w:sz w:val="20"/>
                <w:szCs w:val="20"/>
                <w:lang w:eastAsia="en-US"/>
              </w:rPr>
            </w:pPr>
          </w:p>
          <w:p w14:paraId="77DF6CAD"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1592886" w14:textId="77777777" w:rsidR="00060053" w:rsidRPr="00060053" w:rsidRDefault="00060053" w:rsidP="00060053">
            <w:pPr>
              <w:spacing w:after="0" w:line="240" w:lineRule="auto"/>
              <w:jc w:val="both"/>
              <w:rPr>
                <w:rFonts w:ascii="Times New Roman" w:hAnsi="Times New Roman" w:cs="Times New Roman"/>
                <w:sz w:val="20"/>
                <w:szCs w:val="20"/>
              </w:rPr>
            </w:pPr>
          </w:p>
          <w:p w14:paraId="64748A4C" w14:textId="77777777" w:rsidR="00060053" w:rsidRPr="00060053" w:rsidRDefault="007D2A7B" w:rsidP="00060053">
            <w:pPr>
              <w:spacing w:after="0" w:line="240" w:lineRule="auto"/>
              <w:jc w:val="both"/>
              <w:rPr>
                <w:rFonts w:ascii="Times New Roman" w:hAnsi="Times New Roman" w:cs="Times New Roman"/>
                <w:sz w:val="20"/>
                <w:szCs w:val="20"/>
              </w:rPr>
            </w:pPr>
            <w:hyperlink r:id="rId18" w:history="1">
              <w:r w:rsidR="00060053" w:rsidRPr="00060053">
                <w:rPr>
                  <w:rFonts w:ascii="Times New Roman" w:hAnsi="Times New Roman" w:cs="Times New Roman"/>
                  <w:sz w:val="20"/>
                  <w:szCs w:val="20"/>
                </w:rPr>
                <w:t>https://vpt.lrv.lt/lt/nuorodos/kiti-duomenys/powerbi/nepatikimi-tiekejai-1/</w:t>
              </w:r>
            </w:hyperlink>
          </w:p>
          <w:p w14:paraId="65EA7BD8" w14:textId="77777777" w:rsidR="00060053" w:rsidRPr="00060053" w:rsidRDefault="00060053" w:rsidP="00060053">
            <w:pPr>
              <w:spacing w:after="0" w:line="240" w:lineRule="auto"/>
              <w:jc w:val="both"/>
              <w:rPr>
                <w:rFonts w:ascii="Times New Roman" w:hAnsi="Times New Roman" w:cs="Times New Roman"/>
                <w:sz w:val="20"/>
                <w:szCs w:val="20"/>
              </w:rPr>
            </w:pPr>
          </w:p>
          <w:p w14:paraId="6F9DFF6F" w14:textId="77777777" w:rsidR="00060053" w:rsidRPr="00060053" w:rsidRDefault="007D2A7B" w:rsidP="00060053">
            <w:pPr>
              <w:spacing w:after="0" w:line="240" w:lineRule="auto"/>
              <w:jc w:val="both"/>
              <w:rPr>
                <w:rFonts w:ascii="Times New Roman" w:hAnsi="Times New Roman" w:cs="Times New Roman"/>
                <w:sz w:val="20"/>
                <w:szCs w:val="20"/>
              </w:rPr>
            </w:pPr>
            <w:hyperlink r:id="rId19" w:history="1">
              <w:r w:rsidR="00060053" w:rsidRPr="00060053">
                <w:rPr>
                  <w:rFonts w:ascii="Times New Roman" w:hAnsi="Times New Roman" w:cs="Times New Roman"/>
                  <w:sz w:val="20"/>
                  <w:szCs w:val="20"/>
                </w:rPr>
                <w:t>https://vpt.lrv.lt/lt/pasalinimo-pagrindai-1/nepatikimu-koncesininku-sarasas-1/nepatikimu-koncesininku-sarasas/</w:t>
              </w:r>
            </w:hyperlink>
          </w:p>
          <w:p w14:paraId="1B5D29BB" w14:textId="77777777" w:rsidR="00060053" w:rsidRPr="00060053" w:rsidRDefault="00060053" w:rsidP="00060053">
            <w:pPr>
              <w:spacing w:after="0" w:line="240" w:lineRule="auto"/>
              <w:jc w:val="both"/>
              <w:rPr>
                <w:rFonts w:ascii="Times New Roman" w:hAnsi="Times New Roman" w:cs="Times New Roman"/>
                <w:bCs/>
                <w:sz w:val="20"/>
                <w:szCs w:val="20"/>
              </w:rPr>
            </w:pPr>
          </w:p>
          <w:p w14:paraId="6016ADB1" w14:textId="77777777" w:rsidR="00060053" w:rsidRPr="00060053" w:rsidRDefault="00060053" w:rsidP="00060053">
            <w:pPr>
              <w:spacing w:after="0" w:line="240" w:lineRule="auto"/>
              <w:jc w:val="both"/>
              <w:rPr>
                <w:rFonts w:ascii="Times New Roman" w:hAnsi="Times New Roman" w:cs="Times New Roman"/>
                <w:b/>
                <w:bCs/>
                <w:sz w:val="20"/>
                <w:szCs w:val="20"/>
              </w:rPr>
            </w:pPr>
          </w:p>
        </w:tc>
      </w:tr>
      <w:tr w:rsidR="005B6084" w:rsidRPr="00060053" w14:paraId="1ECF72A5"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DD403" w14:textId="77777777" w:rsidR="00060053" w:rsidRPr="00060053" w:rsidRDefault="00060053" w:rsidP="00060053">
            <w:pPr>
              <w:numPr>
                <w:ilvl w:val="0"/>
                <w:numId w:val="29"/>
              </w:numPr>
              <w:spacing w:after="0" w:line="240" w:lineRule="auto"/>
              <w:rPr>
                <w:rFonts w:ascii="Times New Roman" w:hAnsi="Times New Roman" w:cs="Times New Roman"/>
                <w:sz w:val="20"/>
                <w:szCs w:val="20"/>
              </w:rPr>
            </w:pPr>
          </w:p>
          <w:p w14:paraId="7FBB4503" w14:textId="77777777" w:rsidR="00060053" w:rsidRPr="00060053" w:rsidRDefault="00060053" w:rsidP="00060053">
            <w:pPr>
              <w:spacing w:after="0" w:line="240" w:lineRule="auto"/>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80B2"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060053">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747D0933" w14:textId="77777777" w:rsidR="00060053" w:rsidRPr="00060053" w:rsidRDefault="00060053" w:rsidP="00060053">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6CFE0" w14:textId="77777777" w:rsidR="00060053" w:rsidRPr="00060053" w:rsidRDefault="00060053" w:rsidP="00060053">
            <w:pPr>
              <w:spacing w:after="0" w:line="240" w:lineRule="auto"/>
              <w:jc w:val="both"/>
              <w:rPr>
                <w:rFonts w:ascii="Times New Roman" w:eastAsia="Yu Mincho" w:hAnsi="Times New Roman" w:cs="Times New Roman"/>
                <w:b/>
                <w:bCs/>
                <w:sz w:val="20"/>
                <w:szCs w:val="20"/>
              </w:rPr>
            </w:pPr>
            <w:r w:rsidRPr="00060053">
              <w:rPr>
                <w:rFonts w:ascii="Times New Roman" w:eastAsia="Yu Mincho" w:hAnsi="Times New Roman" w:cs="Times New Roman"/>
                <w:b/>
                <w:bCs/>
                <w:sz w:val="20"/>
                <w:szCs w:val="20"/>
              </w:rPr>
              <w:t>VPĮ 46 straipsnio 4 dalies 7 punkto a papunktis</w:t>
            </w:r>
          </w:p>
          <w:p w14:paraId="7AF1C95F" w14:textId="77777777" w:rsidR="00060053" w:rsidRPr="00060053" w:rsidRDefault="00060053" w:rsidP="00060053">
            <w:pPr>
              <w:spacing w:after="0" w:line="240" w:lineRule="auto"/>
              <w:jc w:val="both"/>
              <w:rPr>
                <w:rFonts w:ascii="Times New Roman" w:eastAsia="Yu Mincho" w:hAnsi="Times New Roman" w:cs="Times New Roman"/>
                <w:sz w:val="20"/>
                <w:szCs w:val="20"/>
              </w:rPr>
            </w:pPr>
          </w:p>
          <w:p w14:paraId="28C72B3D" w14:textId="77777777" w:rsidR="00060053" w:rsidRPr="00060053" w:rsidRDefault="00060053" w:rsidP="00060053">
            <w:pPr>
              <w:spacing w:after="0" w:line="240" w:lineRule="auto"/>
              <w:jc w:val="both"/>
              <w:rPr>
                <w:rFonts w:ascii="Times New Roman" w:eastAsia="Yu Mincho" w:hAnsi="Times New Roman" w:cs="Times New Roman"/>
                <w:sz w:val="20"/>
                <w:szCs w:val="20"/>
              </w:rPr>
            </w:pPr>
            <w:r w:rsidRPr="00060053">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28206"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lang w:eastAsia="en-US"/>
              </w:rPr>
              <w:t xml:space="preserve">Iš Lietuvoje įsteigtų subjektų įrodančių dokumentų nereikalaujama. Užtenka pateikto EBVPD. </w:t>
            </w:r>
            <w:r w:rsidRPr="00060053">
              <w:rPr>
                <w:rFonts w:ascii="Times New Roman" w:hAnsi="Times New Roman" w:cs="Times New Roman"/>
                <w:sz w:val="20"/>
                <w:szCs w:val="20"/>
              </w:rPr>
              <w:t>Priimant sprendimus dėl tiekėjo pašalinimo iš pirkimo procedūros šiame punkte nurodytu pašalinimo pagrindu, be kita ko, atsižvelgiama į</w:t>
            </w:r>
            <w:r w:rsidRPr="00060053">
              <w:rPr>
                <w:rFonts w:ascii="Times New Roman" w:hAnsi="Times New Roman" w:cs="Times New Roman"/>
                <w:b/>
                <w:bCs/>
                <w:sz w:val="20"/>
                <w:szCs w:val="20"/>
              </w:rPr>
              <w:t xml:space="preserve"> </w:t>
            </w:r>
            <w:r w:rsidRPr="00060053">
              <w:rPr>
                <w:rFonts w:ascii="Times New Roman" w:hAnsi="Times New Roman" w:cs="Times New Roman"/>
                <w:sz w:val="20"/>
                <w:szCs w:val="20"/>
              </w:rPr>
              <w:t xml:space="preserve">nacionalinėje duomenų bazėje adresu: </w:t>
            </w:r>
            <w:hyperlink r:id="rId20" w:history="1">
              <w:r w:rsidRPr="00060053">
                <w:rPr>
                  <w:rFonts w:ascii="Times New Roman" w:hAnsi="Times New Roman" w:cs="Times New Roman"/>
                  <w:sz w:val="20"/>
                  <w:szCs w:val="20"/>
                  <w:u w:val="single"/>
                </w:rPr>
                <w:t>https://www.registrucentras.lt/jar/p/index.php</w:t>
              </w:r>
            </w:hyperlink>
          </w:p>
          <w:p w14:paraId="55D3093A"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paskelbtą informaciją, taip pat į šiame informaciniame pranešime pateiktą informaciją:</w:t>
            </w:r>
          </w:p>
          <w:p w14:paraId="1C15E963" w14:textId="77777777" w:rsidR="00060053" w:rsidRPr="00060053" w:rsidRDefault="007D2A7B" w:rsidP="00060053">
            <w:pPr>
              <w:spacing w:after="0" w:line="240" w:lineRule="auto"/>
              <w:jc w:val="both"/>
              <w:rPr>
                <w:rFonts w:ascii="Times New Roman" w:hAnsi="Times New Roman" w:cs="Times New Roman"/>
                <w:sz w:val="20"/>
                <w:szCs w:val="20"/>
              </w:rPr>
            </w:pPr>
            <w:hyperlink r:id="rId21" w:history="1">
              <w:r w:rsidR="00060053" w:rsidRPr="00060053">
                <w:rPr>
                  <w:rFonts w:ascii="Times New Roman" w:hAnsi="Times New Roman" w:cs="Times New Roman"/>
                  <w:sz w:val="20"/>
                  <w:szCs w:val="20"/>
                </w:rPr>
                <w:t>https://vpt.lrv.lt/lt/naujienos-3/finansiniu-ataskaitu-nepateikimas-gali-tapti-kliutimi-dalyvauti-viesuosiuose-pirkimuose/</w:t>
              </w:r>
            </w:hyperlink>
          </w:p>
          <w:p w14:paraId="0FA74359" w14:textId="77777777" w:rsidR="00060053" w:rsidRPr="00060053" w:rsidRDefault="00060053" w:rsidP="00060053">
            <w:pPr>
              <w:spacing w:after="0" w:line="240" w:lineRule="auto"/>
              <w:jc w:val="both"/>
              <w:rPr>
                <w:rFonts w:ascii="Times New Roman" w:hAnsi="Times New Roman" w:cs="Times New Roman"/>
                <w:b/>
                <w:bCs/>
                <w:iCs/>
                <w:sz w:val="20"/>
                <w:szCs w:val="20"/>
              </w:rPr>
            </w:pPr>
          </w:p>
        </w:tc>
      </w:tr>
      <w:tr w:rsidR="005B6084" w:rsidRPr="00060053" w14:paraId="1D2520B7"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DD818" w14:textId="77777777" w:rsidR="00060053" w:rsidRPr="00060053" w:rsidRDefault="00060053" w:rsidP="00060053">
            <w:pPr>
              <w:numPr>
                <w:ilvl w:val="0"/>
                <w:numId w:val="29"/>
              </w:numPr>
              <w:spacing w:after="0" w:line="240" w:lineRule="auto"/>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7D460"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sz w:val="20"/>
                <w:szCs w:val="20"/>
              </w:rPr>
              <w:t xml:space="preserve">Tiekėjas yra padaręs rimtą profesinį pažeidimą, dėl kurio perkančioji organizacija abejoja tiekėjo sąžiningumu, </w:t>
            </w:r>
            <w:r w:rsidRPr="00060053">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60053">
              <w:rPr>
                <w:rFonts w:ascii="Times New Roman" w:eastAsia="Times New Roman" w:hAnsi="Times New Roman" w:cs="Times New Roman"/>
                <w:sz w:val="20"/>
                <w:szCs w:val="20"/>
                <w:vertAlign w:val="superscript"/>
              </w:rPr>
              <w:t>1</w:t>
            </w:r>
            <w:r w:rsidRPr="00060053">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B67E8" w14:textId="77777777" w:rsidR="00060053" w:rsidRPr="00060053" w:rsidRDefault="00060053" w:rsidP="00060053">
            <w:pPr>
              <w:spacing w:after="0" w:line="240" w:lineRule="auto"/>
              <w:jc w:val="both"/>
              <w:rPr>
                <w:rFonts w:ascii="Times New Roman" w:eastAsia="Yu Mincho" w:hAnsi="Times New Roman" w:cs="Times New Roman"/>
                <w:b/>
                <w:bCs/>
                <w:sz w:val="20"/>
                <w:szCs w:val="20"/>
              </w:rPr>
            </w:pPr>
            <w:r w:rsidRPr="00060053">
              <w:rPr>
                <w:rFonts w:ascii="Times New Roman" w:eastAsia="Yu Mincho" w:hAnsi="Times New Roman" w:cs="Times New Roman"/>
                <w:b/>
                <w:bCs/>
                <w:sz w:val="20"/>
                <w:szCs w:val="20"/>
              </w:rPr>
              <w:t>VPĮ 46 straipsnio 4 dalies 7 punkto b papunktis</w:t>
            </w:r>
          </w:p>
          <w:p w14:paraId="4A7DDAAA" w14:textId="77777777" w:rsidR="00060053" w:rsidRPr="00060053" w:rsidRDefault="00060053" w:rsidP="00060053">
            <w:pPr>
              <w:spacing w:after="0" w:line="240" w:lineRule="auto"/>
              <w:jc w:val="both"/>
              <w:rPr>
                <w:rFonts w:ascii="Times New Roman" w:eastAsia="Yu Mincho" w:hAnsi="Times New Roman" w:cs="Times New Roman"/>
                <w:sz w:val="20"/>
                <w:szCs w:val="20"/>
              </w:rPr>
            </w:pPr>
          </w:p>
          <w:p w14:paraId="593A8C1D" w14:textId="77777777" w:rsidR="00060053" w:rsidRPr="00060053" w:rsidRDefault="00060053" w:rsidP="00060053">
            <w:pPr>
              <w:spacing w:after="0" w:line="240" w:lineRule="auto"/>
              <w:jc w:val="both"/>
              <w:rPr>
                <w:rFonts w:ascii="Times New Roman" w:eastAsia="Yu Mincho" w:hAnsi="Times New Roman" w:cs="Times New Roman"/>
                <w:sz w:val="20"/>
                <w:szCs w:val="20"/>
                <w:lang w:eastAsia="en-US"/>
              </w:rPr>
            </w:pPr>
            <w:r w:rsidRPr="00060053">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E2501" w14:textId="77777777" w:rsidR="00060053" w:rsidRPr="00060053" w:rsidRDefault="00060053" w:rsidP="00060053">
            <w:pPr>
              <w:spacing w:after="0" w:line="240" w:lineRule="auto"/>
              <w:jc w:val="both"/>
              <w:rPr>
                <w:rFonts w:ascii="Times New Roman" w:hAnsi="Times New Roman" w:cs="Times New Roman"/>
                <w:sz w:val="20"/>
                <w:szCs w:val="20"/>
                <w:lang w:eastAsia="en-US"/>
              </w:rPr>
            </w:pPr>
            <w:r w:rsidRPr="00060053">
              <w:rPr>
                <w:rFonts w:ascii="Times New Roman" w:hAnsi="Times New Roman" w:cs="Times New Roman"/>
                <w:sz w:val="20"/>
                <w:szCs w:val="20"/>
                <w:lang w:eastAsia="en-US"/>
              </w:rPr>
              <w:t>Iš Lietuvoje įsteigtų subjektų įrodančių dokumentų nereikalaujama. Užtenka pateikto EBVPD.</w:t>
            </w:r>
          </w:p>
          <w:p w14:paraId="3D7E637E" w14:textId="77777777" w:rsidR="00060053" w:rsidRPr="00060053" w:rsidRDefault="00060053" w:rsidP="00060053">
            <w:pPr>
              <w:spacing w:after="0" w:line="240" w:lineRule="auto"/>
              <w:jc w:val="both"/>
              <w:rPr>
                <w:rFonts w:ascii="Times New Roman" w:hAnsi="Times New Roman" w:cs="Times New Roman"/>
                <w:b/>
                <w:bCs/>
                <w:iCs/>
                <w:sz w:val="20"/>
                <w:szCs w:val="20"/>
                <w:lang w:eastAsia="en-US"/>
              </w:rPr>
            </w:pPr>
          </w:p>
          <w:p w14:paraId="34BBA13B"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sz w:val="20"/>
                <w:szCs w:val="20"/>
              </w:rPr>
              <w:t>Priimant sprendimus dėl tiekėjo pašalinimo iš pirkimo procedūros šiame punkte nurodytu pašalinimo pagrindu, be kita ko, atsižvelgiama į</w:t>
            </w:r>
            <w:r w:rsidRPr="00060053">
              <w:rPr>
                <w:rFonts w:ascii="Times New Roman" w:hAnsi="Times New Roman" w:cs="Times New Roman"/>
                <w:b/>
                <w:bCs/>
                <w:sz w:val="20"/>
                <w:szCs w:val="20"/>
              </w:rPr>
              <w:t xml:space="preserve"> </w:t>
            </w:r>
            <w:r w:rsidRPr="00060053">
              <w:rPr>
                <w:rFonts w:ascii="Times New Roman" w:hAnsi="Times New Roman" w:cs="Times New Roman"/>
                <w:sz w:val="20"/>
                <w:szCs w:val="20"/>
              </w:rPr>
              <w:t xml:space="preserve">nacionalinėje duomenų bazėje adresu </w:t>
            </w:r>
            <w:hyperlink r:id="rId22">
              <w:r w:rsidRPr="00060053">
                <w:rPr>
                  <w:rFonts w:ascii="Times New Roman" w:hAnsi="Times New Roman" w:cs="Times New Roman"/>
                  <w:sz w:val="20"/>
                  <w:szCs w:val="20"/>
                  <w:u w:val="single"/>
                </w:rPr>
                <w:t>https://www.vmi.lt/evmi/mokesciu-moketoju-informacija</w:t>
              </w:r>
            </w:hyperlink>
            <w:r w:rsidRPr="00060053">
              <w:rPr>
                <w:rFonts w:ascii="Times New Roman" w:hAnsi="Times New Roman" w:cs="Times New Roman"/>
                <w:sz w:val="20"/>
                <w:szCs w:val="20"/>
              </w:rPr>
              <w:t xml:space="preserve"> skelbiamą informaciją.</w:t>
            </w:r>
          </w:p>
        </w:tc>
      </w:tr>
      <w:tr w:rsidR="005B6084" w:rsidRPr="00060053" w14:paraId="68178940"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BC83" w14:textId="77777777" w:rsidR="00060053" w:rsidRPr="00060053" w:rsidRDefault="00060053" w:rsidP="00060053">
            <w:pPr>
              <w:numPr>
                <w:ilvl w:val="0"/>
                <w:numId w:val="29"/>
              </w:numPr>
              <w:spacing w:after="0" w:line="240" w:lineRule="auto"/>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0B1A1"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Tiekėjas yra padaręs rimtą profesinį pažeidimą, dėl kurio perkančioji organizacija abejoja tiekėjo sąžiningumu,</w:t>
            </w:r>
            <w:r w:rsidRPr="00060053">
              <w:rPr>
                <w:rFonts w:ascii="Times New Roman" w:eastAsia="Times New Roman" w:hAnsi="Times New Roman" w:cs="Times New Roman"/>
                <w:sz w:val="20"/>
                <w:szCs w:val="20"/>
              </w:rPr>
              <w:t xml:space="preserve"> kai jis </w:t>
            </w:r>
            <w:r w:rsidRPr="00060053">
              <w:rPr>
                <w:rFonts w:ascii="Times New Roman" w:hAnsi="Times New Roman" w:cs="Times New Roman"/>
                <w:sz w:val="20"/>
                <w:szCs w:val="20"/>
              </w:rPr>
              <w:t xml:space="preserve">yra padaręs draudimo sudaryti draudžiamus susitarimus, </w:t>
            </w:r>
            <w:r w:rsidRPr="00060053">
              <w:rPr>
                <w:rFonts w:ascii="Times New Roman" w:hAnsi="Times New Roman" w:cs="Times New Roman"/>
                <w:sz w:val="20"/>
                <w:szCs w:val="20"/>
              </w:rPr>
              <w:lastRenderedPageBreak/>
              <w:t>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B1E45" w14:textId="77777777" w:rsidR="00060053" w:rsidRPr="00060053" w:rsidRDefault="00060053" w:rsidP="00060053">
            <w:pPr>
              <w:spacing w:after="0" w:line="240" w:lineRule="auto"/>
              <w:jc w:val="both"/>
              <w:rPr>
                <w:rFonts w:ascii="Times New Roman" w:eastAsia="Yu Mincho" w:hAnsi="Times New Roman" w:cs="Times New Roman"/>
                <w:b/>
                <w:bCs/>
                <w:sz w:val="20"/>
                <w:szCs w:val="20"/>
              </w:rPr>
            </w:pPr>
            <w:r w:rsidRPr="00060053">
              <w:rPr>
                <w:rFonts w:ascii="Times New Roman" w:eastAsia="Yu Mincho" w:hAnsi="Times New Roman" w:cs="Times New Roman"/>
                <w:b/>
                <w:bCs/>
                <w:sz w:val="20"/>
                <w:szCs w:val="20"/>
              </w:rPr>
              <w:lastRenderedPageBreak/>
              <w:t>VPĮ 46 straipsnio 4 dalies 7 punkto c papunktis</w:t>
            </w:r>
          </w:p>
          <w:p w14:paraId="2D54FA0F" w14:textId="77777777" w:rsidR="00060053" w:rsidRPr="00060053" w:rsidRDefault="00060053" w:rsidP="00060053">
            <w:pPr>
              <w:spacing w:after="0" w:line="240" w:lineRule="auto"/>
              <w:jc w:val="both"/>
              <w:rPr>
                <w:rFonts w:ascii="Times New Roman" w:eastAsia="Yu Mincho" w:hAnsi="Times New Roman" w:cs="Times New Roman"/>
                <w:sz w:val="20"/>
                <w:szCs w:val="20"/>
              </w:rPr>
            </w:pPr>
          </w:p>
          <w:p w14:paraId="3009E5BF" w14:textId="77777777" w:rsidR="00060053" w:rsidRPr="00060053" w:rsidRDefault="00060053" w:rsidP="00060053">
            <w:pPr>
              <w:spacing w:after="0" w:line="240" w:lineRule="auto"/>
              <w:jc w:val="both"/>
              <w:rPr>
                <w:rFonts w:ascii="Times New Roman" w:eastAsia="Yu Mincho" w:hAnsi="Times New Roman" w:cs="Times New Roman"/>
                <w:sz w:val="20"/>
                <w:szCs w:val="20"/>
                <w:lang w:eastAsia="en-US"/>
              </w:rPr>
            </w:pPr>
            <w:r w:rsidRPr="00060053">
              <w:rPr>
                <w:rFonts w:ascii="Times New Roman" w:eastAsia="Yu Mincho" w:hAnsi="Times New Roman" w:cs="Times New Roman"/>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F9121" w14:textId="77777777" w:rsidR="00060053" w:rsidRPr="00060053" w:rsidRDefault="00060053" w:rsidP="00060053">
            <w:pPr>
              <w:spacing w:after="0" w:line="240" w:lineRule="auto"/>
              <w:jc w:val="both"/>
              <w:rPr>
                <w:rFonts w:ascii="Times New Roman" w:hAnsi="Times New Roman" w:cs="Times New Roman"/>
                <w:sz w:val="20"/>
                <w:szCs w:val="20"/>
                <w:lang w:eastAsia="en-US"/>
              </w:rPr>
            </w:pPr>
            <w:r w:rsidRPr="00060053">
              <w:rPr>
                <w:rFonts w:ascii="Times New Roman" w:hAnsi="Times New Roman" w:cs="Times New Roman"/>
                <w:sz w:val="20"/>
                <w:szCs w:val="20"/>
                <w:lang w:eastAsia="en-US"/>
              </w:rPr>
              <w:lastRenderedPageBreak/>
              <w:t>Iš Lietuvoje įsteigtų subjektų įrodančių dokumentų nereikalaujama. Užtenka pateikto EBVPD.</w:t>
            </w:r>
          </w:p>
          <w:p w14:paraId="7E2F5010" w14:textId="77777777" w:rsidR="00060053" w:rsidRPr="00060053" w:rsidRDefault="00060053" w:rsidP="00060053">
            <w:pPr>
              <w:spacing w:after="0" w:line="240" w:lineRule="auto"/>
              <w:jc w:val="both"/>
              <w:rPr>
                <w:rFonts w:ascii="Times New Roman" w:hAnsi="Times New Roman" w:cs="Times New Roman"/>
                <w:bCs/>
                <w:iCs/>
                <w:sz w:val="20"/>
                <w:szCs w:val="20"/>
                <w:lang w:eastAsia="en-US"/>
              </w:rPr>
            </w:pPr>
          </w:p>
          <w:p w14:paraId="781F750A" w14:textId="77777777" w:rsidR="00060053" w:rsidRPr="00060053" w:rsidRDefault="00060053" w:rsidP="00060053">
            <w:pPr>
              <w:rPr>
                <w:rFonts w:ascii="Times New Roman" w:hAnsi="Times New Roman" w:cs="Times New Roman"/>
                <w:b/>
                <w:bCs/>
                <w:sz w:val="20"/>
                <w:szCs w:val="20"/>
              </w:rPr>
            </w:pPr>
            <w:r w:rsidRPr="00060053">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69D9EAF4" w14:textId="77777777" w:rsidR="00060053" w:rsidRPr="00060053" w:rsidRDefault="007D2A7B" w:rsidP="00060053">
            <w:pPr>
              <w:rPr>
                <w:rFonts w:ascii="Times New Roman" w:hAnsi="Times New Roman" w:cs="Times New Roman"/>
                <w:bCs/>
                <w:iCs/>
                <w:sz w:val="20"/>
                <w:szCs w:val="20"/>
                <w:lang w:eastAsia="en-US"/>
              </w:rPr>
            </w:pPr>
            <w:hyperlink r:id="rId23" w:history="1">
              <w:r w:rsidR="00060053" w:rsidRPr="00060053">
                <w:rPr>
                  <w:rFonts w:ascii="Times New Roman" w:hAnsi="Times New Roman" w:cs="Times New Roman"/>
                  <w:sz w:val="20"/>
                  <w:szCs w:val="20"/>
                  <w:u w:val="single"/>
                </w:rPr>
                <w:t>https://kt.gov.lt/lt/atviri-duomenys/diskvalifikavimas-is-viesuju-pirkimu</w:t>
              </w:r>
            </w:hyperlink>
            <w:r w:rsidR="00060053" w:rsidRPr="00060053">
              <w:rPr>
                <w:rFonts w:ascii="Times New Roman" w:hAnsi="Times New Roman" w:cs="Times New Roman"/>
                <w:sz w:val="20"/>
                <w:szCs w:val="20"/>
              </w:rPr>
              <w:t xml:space="preserve"> skelbiamą informaciją. </w:t>
            </w:r>
          </w:p>
        </w:tc>
      </w:tr>
      <w:tr w:rsidR="005B6084" w:rsidRPr="00060053" w14:paraId="13A3C355"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C69CF" w14:textId="77777777" w:rsidR="00060053" w:rsidRPr="00060053" w:rsidRDefault="00060053" w:rsidP="00060053">
            <w:pPr>
              <w:numPr>
                <w:ilvl w:val="0"/>
                <w:numId w:val="29"/>
              </w:numPr>
              <w:spacing w:after="0" w:line="240" w:lineRule="auto"/>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412F2" w14:textId="77777777" w:rsidR="00060053" w:rsidRPr="00060053" w:rsidRDefault="00060053" w:rsidP="00060053">
            <w:pPr>
              <w:spacing w:after="0" w:line="240" w:lineRule="auto"/>
              <w:jc w:val="both"/>
              <w:rPr>
                <w:rFonts w:ascii="Times New Roman" w:hAnsi="Times New Roman" w:cs="Times New Roman"/>
                <w:bCs/>
                <w:sz w:val="20"/>
                <w:szCs w:val="20"/>
              </w:rPr>
            </w:pPr>
            <w:r w:rsidRPr="00060053">
              <w:rPr>
                <w:rFonts w:ascii="Times New Roman" w:hAnsi="Times New Roman" w:cs="Times New Roman"/>
                <w:bCs/>
                <w:sz w:val="20"/>
                <w:szCs w:val="20"/>
              </w:rPr>
              <w:t xml:space="preserve">Tiekėjas </w:t>
            </w:r>
            <w:r w:rsidRPr="00060053">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CB91" w14:textId="77777777" w:rsidR="00060053" w:rsidRPr="00060053" w:rsidRDefault="00060053" w:rsidP="00060053">
            <w:pPr>
              <w:rPr>
                <w:rFonts w:ascii="Times New Roman" w:eastAsia="Yu Mincho" w:hAnsi="Times New Roman" w:cs="Times New Roman"/>
                <w:sz w:val="20"/>
                <w:szCs w:val="20"/>
              </w:rPr>
            </w:pPr>
            <w:r w:rsidRPr="00060053">
              <w:rPr>
                <w:rFonts w:ascii="Times New Roman" w:eastAsia="Yu Mincho" w:hAnsi="Times New Roman" w:cs="Times New Roman"/>
                <w:b/>
                <w:bCs/>
                <w:sz w:val="20"/>
                <w:szCs w:val="20"/>
              </w:rPr>
              <w:t>VPĮ 46 straipsnio 6 dalies 1 punktas</w:t>
            </w:r>
          </w:p>
          <w:p w14:paraId="26596B0B" w14:textId="77777777" w:rsidR="00060053" w:rsidRPr="00060053" w:rsidRDefault="00060053" w:rsidP="00060053">
            <w:pPr>
              <w:rPr>
                <w:rFonts w:ascii="Times New Roman" w:eastAsia="Yu Mincho" w:hAnsi="Times New Roman" w:cs="Times New Roman"/>
                <w:sz w:val="20"/>
                <w:szCs w:val="20"/>
              </w:rPr>
            </w:pPr>
            <w:r w:rsidRPr="00060053">
              <w:rPr>
                <w:rFonts w:ascii="Times New Roman" w:eastAsia="Yu Mincho" w:hAnsi="Times New Roman" w:cs="Times New Roman"/>
                <w:sz w:val="20"/>
                <w:szCs w:val="20"/>
              </w:rPr>
              <w:t>EBVPD III dalies C1, C2, C3 punktai</w:t>
            </w:r>
          </w:p>
          <w:p w14:paraId="4F6C5804" w14:textId="77777777" w:rsidR="00060053" w:rsidRPr="00060053" w:rsidRDefault="00060053" w:rsidP="00060053">
            <w:pPr>
              <w:jc w:val="center"/>
              <w:rPr>
                <w:rFonts w:ascii="Times New Roman" w:hAnsi="Times New Roman" w:cs="Times New Roman"/>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97530" w14:textId="77777777" w:rsidR="00060053" w:rsidRPr="00060053" w:rsidRDefault="00060053" w:rsidP="00060053">
            <w:pPr>
              <w:spacing w:after="0" w:line="240" w:lineRule="auto"/>
              <w:jc w:val="both"/>
              <w:rPr>
                <w:rFonts w:ascii="Times New Roman" w:hAnsi="Times New Roman" w:cs="Times New Roman"/>
                <w:b/>
                <w:bCs/>
                <w:sz w:val="20"/>
                <w:szCs w:val="20"/>
              </w:rPr>
            </w:pPr>
            <w:r w:rsidRPr="00060053">
              <w:rPr>
                <w:rFonts w:ascii="Times New Roman" w:hAnsi="Times New Roman" w:cs="Times New Roman"/>
                <w:sz w:val="20"/>
                <w:szCs w:val="20"/>
                <w:lang w:eastAsia="en-US"/>
              </w:rPr>
              <w:t>Iš Lietuvoje įsteigtų subjektų įrodančių dokumentų nereikalaujama. Užtenka pateikto EBVPD.</w:t>
            </w:r>
          </w:p>
          <w:p w14:paraId="70915CD8" w14:textId="77777777" w:rsidR="00060053" w:rsidRPr="00060053" w:rsidRDefault="00060053" w:rsidP="00060053">
            <w:pPr>
              <w:spacing w:after="0" w:line="240" w:lineRule="auto"/>
              <w:jc w:val="both"/>
              <w:rPr>
                <w:rFonts w:ascii="Times New Roman" w:eastAsia="Yu Mincho" w:hAnsi="Times New Roman" w:cs="Times New Roman"/>
                <w:sz w:val="20"/>
                <w:szCs w:val="20"/>
              </w:rPr>
            </w:pPr>
          </w:p>
        </w:tc>
      </w:tr>
      <w:tr w:rsidR="005B6084" w:rsidRPr="00060053" w14:paraId="50466B10"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946E9" w14:textId="77777777" w:rsidR="00060053" w:rsidRPr="00060053" w:rsidRDefault="00060053" w:rsidP="00060053">
            <w:pPr>
              <w:numPr>
                <w:ilvl w:val="0"/>
                <w:numId w:val="29"/>
              </w:numPr>
              <w:spacing w:after="0" w:line="240" w:lineRule="auto"/>
              <w:rPr>
                <w:rFonts w:ascii="Times New Roman" w:hAnsi="Times New Roman" w:cs="Times New Roman"/>
                <w:sz w:val="20"/>
                <w:szCs w:val="20"/>
              </w:rPr>
            </w:pPr>
            <w:bookmarkStart w:id="5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20083"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58A46FA"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1D729" w14:textId="77777777" w:rsidR="00060053" w:rsidRPr="00060053" w:rsidRDefault="00060053" w:rsidP="00060053">
            <w:pPr>
              <w:rPr>
                <w:rFonts w:ascii="Times New Roman" w:eastAsia="Yu Mincho" w:hAnsi="Times New Roman" w:cs="Times New Roman"/>
                <w:sz w:val="20"/>
                <w:szCs w:val="20"/>
              </w:rPr>
            </w:pPr>
            <w:r w:rsidRPr="00060053">
              <w:rPr>
                <w:rFonts w:ascii="Times New Roman" w:eastAsia="Yu Mincho" w:hAnsi="Times New Roman" w:cs="Times New Roman"/>
                <w:b/>
                <w:bCs/>
                <w:sz w:val="20"/>
                <w:szCs w:val="20"/>
              </w:rPr>
              <w:t>VPĮ 46 straipsnio 6 dalies 2 punktas</w:t>
            </w:r>
          </w:p>
          <w:p w14:paraId="113820EE" w14:textId="77777777" w:rsidR="00060053" w:rsidRPr="00060053" w:rsidRDefault="00060053" w:rsidP="00060053">
            <w:pPr>
              <w:spacing w:after="0" w:line="240" w:lineRule="auto"/>
              <w:jc w:val="both"/>
              <w:rPr>
                <w:rFonts w:ascii="Times New Roman" w:eastAsia="Yu Mincho" w:hAnsi="Times New Roman" w:cs="Times New Roman"/>
                <w:sz w:val="20"/>
                <w:szCs w:val="20"/>
              </w:rPr>
            </w:pPr>
          </w:p>
          <w:p w14:paraId="3154068E" w14:textId="77777777" w:rsidR="00060053" w:rsidRPr="00060053" w:rsidRDefault="00060053" w:rsidP="00060053">
            <w:pPr>
              <w:spacing w:after="0" w:line="240" w:lineRule="auto"/>
              <w:jc w:val="both"/>
              <w:rPr>
                <w:rFonts w:ascii="Times New Roman" w:eastAsia="Yu Mincho" w:hAnsi="Times New Roman" w:cs="Times New Roman"/>
                <w:sz w:val="20"/>
                <w:szCs w:val="20"/>
              </w:rPr>
            </w:pPr>
            <w:r w:rsidRPr="00060053">
              <w:rPr>
                <w:rFonts w:ascii="Times New Roman" w:eastAsia="Yu Mincho" w:hAnsi="Times New Roman" w:cs="Times New Roman"/>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C42FC"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lang w:eastAsia="en-US"/>
              </w:rPr>
              <w:t xml:space="preserve">Iš Lietuvoje įsteigtų subjektų įrodančių dokumentų nereikalaujama, užtenka pateikto EBVPD. </w:t>
            </w:r>
            <w:r w:rsidRPr="00060053">
              <w:rPr>
                <w:rFonts w:ascii="Times New Roman" w:hAnsi="Times New Roman" w:cs="Times New Roman"/>
                <w:sz w:val="20"/>
                <w:szCs w:val="20"/>
              </w:rPr>
              <w:t>Perkančioji organizacija savarankiškai patikrina duomenis nacionalinėje duomenų bazėje, adresu:</w:t>
            </w:r>
          </w:p>
          <w:p w14:paraId="42F2AFBD" w14:textId="77777777" w:rsidR="00060053" w:rsidRPr="00060053" w:rsidRDefault="007D2A7B" w:rsidP="00060053">
            <w:pPr>
              <w:spacing w:after="0" w:line="240" w:lineRule="auto"/>
              <w:jc w:val="both"/>
              <w:rPr>
                <w:rFonts w:ascii="Times New Roman" w:hAnsi="Times New Roman" w:cs="Times New Roman"/>
                <w:bCs/>
                <w:sz w:val="20"/>
                <w:szCs w:val="20"/>
              </w:rPr>
            </w:pPr>
            <w:hyperlink r:id="rId24" w:history="1">
              <w:r w:rsidR="00060053" w:rsidRPr="00060053">
                <w:rPr>
                  <w:rFonts w:ascii="Times New Roman" w:hAnsi="Times New Roman" w:cs="Times New Roman"/>
                  <w:bCs/>
                  <w:sz w:val="20"/>
                  <w:szCs w:val="20"/>
                  <w:u w:val="single"/>
                </w:rPr>
                <w:t>https://www.registrucentras.lt/jar/p/</w:t>
              </w:r>
            </w:hyperlink>
            <w:r w:rsidR="00060053" w:rsidRPr="00060053">
              <w:rPr>
                <w:rFonts w:ascii="Times New Roman" w:hAnsi="Times New Roman" w:cs="Times New Roman"/>
                <w:bCs/>
                <w:sz w:val="20"/>
                <w:szCs w:val="20"/>
              </w:rPr>
              <w:t xml:space="preserve">. </w:t>
            </w:r>
          </w:p>
          <w:p w14:paraId="734CB89A" w14:textId="77777777" w:rsidR="00060053" w:rsidRPr="00060053" w:rsidRDefault="00060053" w:rsidP="00060053">
            <w:pPr>
              <w:spacing w:after="0" w:line="240" w:lineRule="auto"/>
              <w:jc w:val="both"/>
              <w:rPr>
                <w:rFonts w:ascii="Times New Roman" w:hAnsi="Times New Roman" w:cs="Times New Roman"/>
                <w:b/>
                <w:bCs/>
                <w:sz w:val="20"/>
                <w:szCs w:val="20"/>
              </w:rPr>
            </w:pPr>
          </w:p>
          <w:p w14:paraId="6152EF11" w14:textId="77777777" w:rsidR="00060053" w:rsidRPr="00060053" w:rsidRDefault="00060053" w:rsidP="00060053">
            <w:pPr>
              <w:spacing w:after="0" w:line="240" w:lineRule="auto"/>
              <w:jc w:val="both"/>
              <w:rPr>
                <w:rFonts w:ascii="Times New Roman" w:hAnsi="Times New Roman" w:cs="Times New Roman"/>
                <w:i/>
                <w:iCs/>
                <w:sz w:val="20"/>
                <w:szCs w:val="20"/>
              </w:rPr>
            </w:pPr>
            <w:r w:rsidRPr="00060053">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60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60053">
              <w:rPr>
                <w:rFonts w:ascii="Times New Roman" w:eastAsia="Times New Roman" w:hAnsi="Times New Roman" w:cs="Times New Roman"/>
                <w:sz w:val="20"/>
                <w:szCs w:val="20"/>
              </w:rPr>
              <w:t>umentus</w:t>
            </w:r>
            <w:r w:rsidRPr="00060053">
              <w:rPr>
                <w:rFonts w:ascii="Times New Roman" w:hAnsi="Times New Roman" w:cs="Times New Roman"/>
                <w:sz w:val="20"/>
                <w:szCs w:val="20"/>
              </w:rPr>
              <w:t xml:space="preserve">. </w:t>
            </w:r>
            <w:r w:rsidRPr="00060053">
              <w:rPr>
                <w:rFonts w:ascii="Times New Roman" w:hAnsi="Times New Roman" w:cs="Times New Roman"/>
                <w:b/>
                <w:bCs/>
                <w:i/>
                <w:iCs/>
                <w:sz w:val="20"/>
                <w:szCs w:val="20"/>
              </w:rPr>
              <w:t>Pavyzdys</w:t>
            </w:r>
            <w:r w:rsidRPr="00060053">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45AA5A95" w14:textId="77777777" w:rsidR="00060053" w:rsidRPr="00060053" w:rsidRDefault="00060053" w:rsidP="00060053">
            <w:pPr>
              <w:spacing w:after="0" w:line="240" w:lineRule="auto"/>
              <w:jc w:val="both"/>
              <w:rPr>
                <w:rFonts w:ascii="Times New Roman" w:hAnsi="Times New Roman" w:cs="Times New Roman"/>
                <w:sz w:val="20"/>
                <w:szCs w:val="20"/>
              </w:rPr>
            </w:pPr>
          </w:p>
          <w:p w14:paraId="3361E630"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DC89408" w14:textId="77777777" w:rsidR="00060053" w:rsidRPr="00060053" w:rsidRDefault="00060053" w:rsidP="00060053">
            <w:pPr>
              <w:spacing w:after="0" w:line="240" w:lineRule="auto"/>
              <w:jc w:val="both"/>
              <w:rPr>
                <w:rFonts w:ascii="Times New Roman" w:hAnsi="Times New Roman" w:cs="Times New Roman"/>
                <w:sz w:val="20"/>
                <w:szCs w:val="20"/>
              </w:rPr>
            </w:pPr>
          </w:p>
          <w:p w14:paraId="4F2A255E" w14:textId="77777777" w:rsidR="00060053" w:rsidRPr="00060053" w:rsidRDefault="00060053" w:rsidP="00060053">
            <w:pPr>
              <w:spacing w:after="0" w:line="240" w:lineRule="auto"/>
              <w:jc w:val="both"/>
              <w:rPr>
                <w:rFonts w:ascii="Times New Roman" w:hAnsi="Times New Roman" w:cs="Times New Roman"/>
                <w:b/>
                <w:bCs/>
                <w:i/>
                <w:iCs/>
                <w:sz w:val="20"/>
                <w:szCs w:val="20"/>
              </w:rPr>
            </w:pPr>
            <w:r w:rsidRPr="00060053">
              <w:rPr>
                <w:rFonts w:ascii="Times New Roman" w:hAnsi="Times New Roman" w:cs="Times New Roman"/>
                <w:b/>
                <w:bCs/>
                <w:i/>
                <w:iCs/>
                <w:sz w:val="20"/>
                <w:szCs w:val="20"/>
              </w:rPr>
              <w:t>PASTABA</w:t>
            </w:r>
          </w:p>
          <w:p w14:paraId="1EE8609D"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p w14:paraId="53CF3C3A" w14:textId="77777777" w:rsidR="00060053" w:rsidRPr="00060053" w:rsidRDefault="00060053" w:rsidP="00060053">
            <w:pPr>
              <w:spacing w:after="0" w:line="240" w:lineRule="auto"/>
              <w:jc w:val="both"/>
              <w:rPr>
                <w:rFonts w:ascii="Times New Roman" w:hAnsi="Times New Roman" w:cs="Times New Roman"/>
                <w:b/>
                <w:bCs/>
                <w:sz w:val="20"/>
                <w:szCs w:val="20"/>
              </w:rPr>
            </w:pPr>
          </w:p>
        </w:tc>
      </w:tr>
      <w:bookmarkEnd w:id="54"/>
      <w:tr w:rsidR="005B6084" w:rsidRPr="00060053" w14:paraId="497FE9D5" w14:textId="77777777" w:rsidTr="005B60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63787" w14:textId="77777777" w:rsidR="00060053" w:rsidRPr="00060053" w:rsidRDefault="00060053" w:rsidP="00060053">
            <w:pPr>
              <w:numPr>
                <w:ilvl w:val="0"/>
                <w:numId w:val="29"/>
              </w:numPr>
              <w:spacing w:after="0" w:line="240" w:lineRule="auto"/>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D1368" w14:textId="77777777" w:rsidR="00060053" w:rsidRPr="00060053" w:rsidRDefault="00060053" w:rsidP="00060053">
            <w:pPr>
              <w:spacing w:after="0" w:line="240" w:lineRule="auto"/>
              <w:jc w:val="both"/>
              <w:rPr>
                <w:rFonts w:ascii="Times New Roman" w:hAnsi="Times New Roman" w:cs="Times New Roman"/>
                <w:sz w:val="20"/>
                <w:szCs w:val="20"/>
              </w:rPr>
            </w:pPr>
            <w:r w:rsidRPr="00060053">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E3CB2" w14:textId="77777777" w:rsidR="00060053" w:rsidRPr="00060053" w:rsidRDefault="00060053" w:rsidP="00060053">
            <w:pPr>
              <w:rPr>
                <w:rFonts w:ascii="Times New Roman" w:eastAsia="Yu Mincho" w:hAnsi="Times New Roman" w:cs="Times New Roman"/>
                <w:sz w:val="20"/>
                <w:szCs w:val="20"/>
              </w:rPr>
            </w:pPr>
            <w:r w:rsidRPr="00060053">
              <w:rPr>
                <w:rFonts w:ascii="Times New Roman" w:eastAsia="Yu Mincho" w:hAnsi="Times New Roman" w:cs="Times New Roman"/>
                <w:b/>
                <w:bCs/>
                <w:sz w:val="20"/>
                <w:szCs w:val="20"/>
              </w:rPr>
              <w:t>VPĮ 46 straipsnio 6 dalies 3 punktas</w:t>
            </w:r>
          </w:p>
          <w:p w14:paraId="175B502F" w14:textId="77777777" w:rsidR="00060053" w:rsidRPr="00060053" w:rsidRDefault="00060053" w:rsidP="00060053">
            <w:pPr>
              <w:spacing w:after="0" w:line="240" w:lineRule="auto"/>
              <w:jc w:val="both"/>
              <w:rPr>
                <w:rFonts w:ascii="Times New Roman" w:eastAsia="Yu Mincho" w:hAnsi="Times New Roman" w:cs="Times New Roman"/>
                <w:sz w:val="20"/>
                <w:szCs w:val="20"/>
              </w:rPr>
            </w:pPr>
          </w:p>
          <w:p w14:paraId="251FD48C" w14:textId="77777777" w:rsidR="00060053" w:rsidRPr="00060053" w:rsidRDefault="00060053" w:rsidP="00060053">
            <w:pPr>
              <w:spacing w:after="0" w:line="240" w:lineRule="auto"/>
              <w:jc w:val="both"/>
              <w:rPr>
                <w:rFonts w:ascii="Times New Roman" w:eastAsia="Yu Mincho" w:hAnsi="Times New Roman" w:cs="Times New Roman"/>
                <w:sz w:val="20"/>
                <w:szCs w:val="20"/>
              </w:rPr>
            </w:pPr>
            <w:r w:rsidRPr="00060053">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9BE8C" w14:textId="77777777" w:rsidR="00060053" w:rsidRPr="00060053" w:rsidRDefault="00060053" w:rsidP="00060053">
            <w:pPr>
              <w:spacing w:after="0" w:line="240" w:lineRule="auto"/>
              <w:jc w:val="both"/>
              <w:rPr>
                <w:rFonts w:ascii="Times New Roman" w:hAnsi="Times New Roman" w:cs="Times New Roman"/>
                <w:sz w:val="20"/>
                <w:szCs w:val="20"/>
                <w:lang w:eastAsia="en-US"/>
              </w:rPr>
            </w:pPr>
            <w:r w:rsidRPr="00060053">
              <w:rPr>
                <w:rFonts w:ascii="Times New Roman" w:hAnsi="Times New Roman" w:cs="Times New Roman"/>
                <w:sz w:val="20"/>
                <w:szCs w:val="20"/>
                <w:lang w:eastAsia="en-US"/>
              </w:rPr>
              <w:t>Iš Lietuvoje įsteigtų subjektų įrodančių dokumentų nereikalaujama, užtenka pateikto EBVPD.</w:t>
            </w:r>
          </w:p>
        </w:tc>
      </w:tr>
    </w:tbl>
    <w:p w14:paraId="4E5A251C" w14:textId="77777777" w:rsidR="00060053" w:rsidRPr="00C724B7" w:rsidRDefault="00060053" w:rsidP="00C724B7">
      <w:pPr>
        <w:ind w:firstLine="851"/>
        <w:jc w:val="both"/>
        <w:rPr>
          <w:rFonts w:cstheme="minorHAnsi"/>
        </w:rPr>
      </w:pPr>
    </w:p>
    <w:p w14:paraId="7487F68E" w14:textId="77777777" w:rsidR="00C724B7" w:rsidRDefault="003F1531" w:rsidP="00C6497D">
      <w:pPr>
        <w:jc w:val="center"/>
        <w:rPr>
          <w:rFonts w:cstheme="minorHAnsi"/>
          <w:smallCaps/>
          <w:sz w:val="22"/>
          <w:szCs w:val="22"/>
        </w:rPr>
        <w:sectPr w:rsidR="00C724B7" w:rsidSect="00D2565C">
          <w:pgSz w:w="15840" w:h="12240" w:orient="landscape"/>
          <w:pgMar w:top="1701" w:right="1134" w:bottom="567" w:left="1134" w:header="720" w:footer="720" w:gutter="0"/>
          <w:pgNumType w:start="13"/>
          <w:cols w:space="720"/>
          <w:titlePg/>
          <w:docGrid w:linePitch="360"/>
        </w:sectPr>
      </w:pPr>
      <w:r w:rsidRPr="00F0499F">
        <w:rPr>
          <w:rFonts w:cstheme="minorHAnsi"/>
          <w:smallCaps/>
          <w:sz w:val="22"/>
          <w:szCs w:val="22"/>
        </w:rPr>
        <w:t>__________</w:t>
      </w:r>
    </w:p>
    <w:p w14:paraId="327B1AA3" w14:textId="6D7DD998" w:rsidR="00A4599F" w:rsidRPr="00F0499F" w:rsidRDefault="00A4599F" w:rsidP="00C6497D">
      <w:pPr>
        <w:jc w:val="center"/>
        <w:rPr>
          <w:rFonts w:cstheme="minorHAnsi"/>
          <w:b/>
          <w:bCs/>
          <w:smallCaps/>
          <w:sz w:val="22"/>
          <w:szCs w:val="22"/>
        </w:rPr>
      </w:pP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3E1E128" w14:textId="55DBF4C0" w:rsidR="005B19E4" w:rsidRPr="00F0499F" w:rsidRDefault="005B19E4" w:rsidP="005B19E4">
      <w:pPr>
        <w:spacing w:after="0" w:line="240" w:lineRule="auto"/>
        <w:ind w:firstLine="567"/>
        <w:jc w:val="both"/>
        <w:rPr>
          <w:rFonts w:eastAsiaTheme="minorHAnsi" w:cstheme="minorHAnsi"/>
          <w:color w:val="7030A0"/>
          <w:lang w:eastAsia="en-US"/>
        </w:rPr>
      </w:pPr>
    </w:p>
    <w:p w14:paraId="132253A9" w14:textId="750558F0" w:rsidR="00B712C7" w:rsidRPr="00065E97" w:rsidRDefault="00B712C7" w:rsidP="00023FC8">
      <w:pPr>
        <w:pStyle w:val="Sraopastraipa"/>
        <w:numPr>
          <w:ilvl w:val="0"/>
          <w:numId w:val="3"/>
        </w:numPr>
        <w:tabs>
          <w:tab w:val="left" w:pos="851"/>
        </w:tabs>
        <w:spacing w:after="0" w:line="20" w:lineRule="atLeast"/>
        <w:ind w:left="0" w:firstLine="567"/>
        <w:jc w:val="both"/>
        <w:rPr>
          <w:rFonts w:eastAsiaTheme="minorHAnsi" w:cstheme="minorHAnsi"/>
        </w:rPr>
      </w:pPr>
      <w:r w:rsidRPr="00065E97">
        <w:rPr>
          <w:rFonts w:eastAsiaTheme="minorHAnsi" w:cstheme="minorHAnsi"/>
          <w:iCs/>
          <w:lang w:eastAsia="en-US"/>
        </w:rPr>
        <w:t>Reikalavimai tiekėjo kvalifikacijai nėra nustatomi.</w:t>
      </w:r>
      <w:r w:rsidR="006545F9" w:rsidRPr="00065E97">
        <w:rPr>
          <w:rFonts w:eastAsiaTheme="minorHAnsi" w:cstheme="minorHAnsi"/>
          <w:iCs/>
          <w:lang w:eastAsia="en-US"/>
        </w:rPr>
        <w:t xml:space="preserve"> </w:t>
      </w:r>
    </w:p>
    <w:p w14:paraId="66186630" w14:textId="52100B0A" w:rsidR="00C82E95" w:rsidRPr="00065E97" w:rsidRDefault="00C82E95" w:rsidP="00065E97">
      <w:pPr>
        <w:tabs>
          <w:tab w:val="left" w:pos="851"/>
        </w:tabs>
        <w:spacing w:after="0" w:line="240" w:lineRule="auto"/>
        <w:jc w:val="both"/>
        <w:rPr>
          <w:rFonts w:cstheme="minorHAnsi"/>
          <w:i/>
          <w:iCs/>
          <w:color w:val="7030A0"/>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D2565C">
          <w:pgSz w:w="12240" w:h="15840"/>
          <w:pgMar w:top="1134" w:right="567" w:bottom="1134" w:left="1701" w:header="720" w:footer="720" w:gutter="0"/>
          <w:pgNumType w:start="13"/>
          <w:cols w:space="720"/>
          <w:titlePg/>
          <w:docGrid w:linePitch="360"/>
        </w:sectPr>
      </w:pPr>
    </w:p>
    <w:p w14:paraId="2AE912CA" w14:textId="48909C84" w:rsidR="002F396F" w:rsidRPr="002D71B6" w:rsidRDefault="23669F6D" w:rsidP="00065E97">
      <w:pPr>
        <w:spacing w:before="60" w:after="60" w:line="256" w:lineRule="auto"/>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3A28F74" w14:textId="297BACCC" w:rsidR="008F38C8" w:rsidRPr="00F0499F" w:rsidRDefault="008F38C8" w:rsidP="005B19E4">
      <w:pPr>
        <w:tabs>
          <w:tab w:val="left" w:pos="720"/>
        </w:tabs>
        <w:spacing w:after="0" w:line="240" w:lineRule="auto"/>
        <w:ind w:firstLine="567"/>
        <w:jc w:val="both"/>
        <w:rPr>
          <w:rFonts w:eastAsia="Calibri" w:cstheme="minorHAnsi"/>
          <w:i/>
          <w:iCs/>
          <w:color w:val="7030A0"/>
          <w:lang w:eastAsia="en-US"/>
        </w:rPr>
      </w:pPr>
    </w:p>
    <w:p w14:paraId="41F01C12" w14:textId="76A9848A" w:rsidR="005B19E4" w:rsidRPr="00F0499F" w:rsidRDefault="006638AF" w:rsidP="00065E97">
      <w:pPr>
        <w:spacing w:after="0" w:line="20" w:lineRule="atLeast"/>
        <w:ind w:firstLine="567"/>
        <w:jc w:val="both"/>
        <w:rPr>
          <w:rFonts w:eastAsiaTheme="minorHAnsi" w:cstheme="minorHAnsi"/>
        </w:rPr>
      </w:pPr>
      <w:r>
        <w:rPr>
          <w:rFonts w:eastAsiaTheme="minorHAnsi" w:cstheme="minorHAnsi"/>
        </w:rPr>
        <w:t>1.</w:t>
      </w:r>
      <w:r w:rsidR="00BE6DE5" w:rsidRPr="00BE6DE5">
        <w:t xml:space="preserve"> </w:t>
      </w:r>
      <w:r w:rsidR="00BE6DE5" w:rsidRPr="00BE6DE5">
        <w:rPr>
          <w:rFonts w:eastAsia="Calibri" w:cstheme="minorHAnsi"/>
          <w:lang w:eastAsia="en-US"/>
        </w:rPr>
        <w:t xml:space="preserve">Perkantysis subjektas </w:t>
      </w:r>
      <w:r w:rsidR="008F38C8" w:rsidRPr="00F0499F">
        <w:rPr>
          <w:rFonts w:eastAsia="Calibri" w:cstheme="minorHAnsi"/>
          <w:lang w:eastAsia="en-US"/>
        </w:rPr>
        <w:t xml:space="preserve">nereikalauja, kad tiekėjai laikytųsi </w:t>
      </w:r>
      <w:r w:rsidR="008F38C8" w:rsidRPr="00065E97">
        <w:rPr>
          <w:rFonts w:eastAsia="Calibri" w:cstheme="minorHAnsi"/>
          <w:lang w:eastAsia="en-US"/>
        </w:rPr>
        <w:t>k</w:t>
      </w:r>
      <w:r w:rsidR="005B19E4" w:rsidRPr="00065E97">
        <w:rPr>
          <w:rFonts w:eastAsia="Calibri" w:cstheme="minorHAnsi"/>
          <w:iCs/>
          <w:lang w:eastAsia="en-US"/>
        </w:rPr>
        <w:t xml:space="preserve">okybės vadybos sistemos ir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1B1C1ECC" w14:textId="73898444" w:rsidR="000C6068" w:rsidRPr="00F0499F" w:rsidRDefault="00A4599F" w:rsidP="00DE290C">
      <w:pPr>
        <w:rPr>
          <w:rFonts w:cstheme="minorHAnsi"/>
          <w:b/>
          <w:bCs/>
          <w:smallCaps/>
          <w:sz w:val="22"/>
          <w:szCs w:val="22"/>
        </w:rPr>
      </w:pPr>
      <w:r w:rsidRPr="00F0499F">
        <w:rPr>
          <w:rFonts w:cstheme="minorHAnsi"/>
          <w:b/>
          <w:bCs/>
          <w:smallCaps/>
          <w:sz w:val="22"/>
          <w:szCs w:val="22"/>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7BE693C8" w14:textId="77777777" w:rsidR="002D5D47" w:rsidRPr="002D5D47" w:rsidRDefault="002D5D47" w:rsidP="00DE6F1C">
      <w:pPr>
        <w:spacing w:after="0" w:line="240" w:lineRule="auto"/>
        <w:rPr>
          <w:rFonts w:cstheme="minorHAnsi"/>
          <w:b/>
          <w:bCs/>
          <w:sz w:val="22"/>
          <w:szCs w:val="22"/>
        </w:rPr>
      </w:pPr>
    </w:p>
    <w:p w14:paraId="3BE8FDB2" w14:textId="77777777" w:rsidR="007E26CF" w:rsidRPr="007E26CF" w:rsidRDefault="007E26CF" w:rsidP="007E26CF">
      <w:pPr>
        <w:numPr>
          <w:ilvl w:val="1"/>
          <w:numId w:val="0"/>
        </w:numPr>
        <w:spacing w:after="240"/>
        <w:jc w:val="center"/>
        <w:rPr>
          <w:rFonts w:ascii="Times New Roman" w:hAnsi="Times New Roman" w:cs="Times New Roman"/>
          <w:b/>
          <w:bCs/>
          <w:caps/>
          <w:smallCaps/>
          <w:color w:val="404040" w:themeColor="text1" w:themeTint="BF"/>
          <w:spacing w:val="20"/>
          <w:sz w:val="22"/>
          <w:szCs w:val="22"/>
        </w:rPr>
      </w:pPr>
      <w:bookmarkStart w:id="66" w:name="_Toc126333946"/>
      <w:bookmarkStart w:id="67" w:name="_Ref39586171"/>
      <w:bookmarkStart w:id="68" w:name="_Ref39673580"/>
      <w:bookmarkStart w:id="69" w:name="_Ref39674283"/>
      <w:r w:rsidRPr="007E26CF">
        <w:rPr>
          <w:rFonts w:ascii="Times New Roman" w:hAnsi="Times New Roman" w:cs="Times New Roman"/>
          <w:b/>
          <w:caps/>
          <w:color w:val="404040" w:themeColor="text1" w:themeTint="BF"/>
          <w:spacing w:val="20"/>
          <w:sz w:val="22"/>
          <w:szCs w:val="22"/>
        </w:rPr>
        <w:t>PASIŪLYMŲ VERTINIMO KRITERIJAI ir Sąlygos</w:t>
      </w:r>
    </w:p>
    <w:p w14:paraId="74597ABD" w14:textId="77777777" w:rsidR="007E26CF" w:rsidRPr="007E26CF" w:rsidRDefault="007E26CF" w:rsidP="007E26CF">
      <w:pPr>
        <w:spacing w:after="0" w:line="240" w:lineRule="auto"/>
        <w:ind w:firstLine="851"/>
        <w:jc w:val="both"/>
        <w:rPr>
          <w:rFonts w:ascii="Times New Roman" w:hAnsi="Times New Roman" w:cs="Times New Roman"/>
          <w:color w:val="000000"/>
          <w:sz w:val="23"/>
          <w:szCs w:val="23"/>
        </w:rPr>
      </w:pPr>
      <w:r w:rsidRPr="007E26CF">
        <w:rPr>
          <w:rFonts w:ascii="Times New Roman" w:hAnsi="Times New Roman" w:cs="Times New Roman"/>
          <w:color w:val="000000"/>
          <w:sz w:val="23"/>
          <w:szCs w:val="23"/>
        </w:rPr>
        <w:t>Neatmesti pasiūlymai vertinami pagal</w:t>
      </w:r>
      <w:r w:rsidRPr="007E26CF">
        <w:rPr>
          <w:rFonts w:ascii="Times New Roman" w:hAnsi="Times New Roman" w:cs="Times New Roman"/>
          <w:i/>
          <w:color w:val="000000"/>
          <w:sz w:val="23"/>
          <w:szCs w:val="23"/>
        </w:rPr>
        <w:t xml:space="preserve"> </w:t>
      </w:r>
      <w:r w:rsidRPr="007E26CF">
        <w:rPr>
          <w:rFonts w:ascii="Times New Roman" w:hAnsi="Times New Roman" w:cs="Times New Roman"/>
          <w:color w:val="000000"/>
          <w:sz w:val="23"/>
          <w:szCs w:val="23"/>
        </w:rPr>
        <w:t>ekonomiškai naudingiausio pasiūlymo kriterijų.</w:t>
      </w:r>
    </w:p>
    <w:p w14:paraId="27C6A623" w14:textId="77777777" w:rsidR="007E26CF" w:rsidRPr="007E26CF" w:rsidRDefault="007E26CF" w:rsidP="007E26CF">
      <w:pPr>
        <w:spacing w:after="0" w:line="240" w:lineRule="auto"/>
        <w:ind w:firstLine="851"/>
        <w:jc w:val="both"/>
        <w:rPr>
          <w:rFonts w:ascii="Times New Roman" w:hAnsi="Times New Roman" w:cs="Times New Roman"/>
          <w:b/>
          <w:color w:val="000000"/>
          <w:sz w:val="23"/>
          <w:szCs w:val="23"/>
        </w:rPr>
      </w:pPr>
      <w:r w:rsidRPr="007E26CF">
        <w:rPr>
          <w:rFonts w:ascii="Times New Roman" w:hAnsi="Times New Roman" w:cs="Times New Roman"/>
          <w:color w:val="000000"/>
          <w:sz w:val="23"/>
          <w:szCs w:val="23"/>
        </w:rPr>
        <w:t xml:space="preserve">Ekonomiškai naudingiausio pasiūlymo vertinimas bus atliekamas pagal vertinimo kriterijus ir jų lyginamuosius svorius. </w:t>
      </w:r>
      <w:r w:rsidRPr="007E26CF">
        <w:rPr>
          <w:rFonts w:ascii="Times New Roman" w:hAnsi="Times New Roman" w:cs="Times New Roman"/>
          <w:b/>
          <w:color w:val="000000"/>
          <w:sz w:val="23"/>
          <w:szCs w:val="23"/>
        </w:rPr>
        <w:t>Tiekėjas privalo pateikti dokumentus, leidžiančius įvertinti jo pasiūlymą pagal šiose konkurso sąlygose nurodytus vertinimo kriterijus ir jų parametrus. Nebus taikomi jokie kiti vertinimo kriterijai.</w:t>
      </w:r>
    </w:p>
    <w:p w14:paraId="0AE061C3" w14:textId="77777777" w:rsidR="007E26CF" w:rsidRPr="007E26CF" w:rsidRDefault="007E26CF" w:rsidP="007E26CF">
      <w:pPr>
        <w:spacing w:after="0" w:line="240" w:lineRule="auto"/>
        <w:jc w:val="both"/>
        <w:rPr>
          <w:rFonts w:ascii="Times New Roman" w:hAnsi="Times New Roman" w:cs="Times New Roman"/>
          <w:b/>
          <w:color w:val="000000"/>
          <w:sz w:val="23"/>
          <w:szCs w:val="23"/>
        </w:rPr>
      </w:pPr>
    </w:p>
    <w:p w14:paraId="5D132F88" w14:textId="77777777" w:rsidR="007E26CF" w:rsidRPr="007E26CF" w:rsidRDefault="007E26CF" w:rsidP="007E26CF">
      <w:pPr>
        <w:spacing w:after="0" w:line="240" w:lineRule="auto"/>
        <w:jc w:val="center"/>
        <w:rPr>
          <w:rFonts w:ascii="Times New Roman" w:hAnsi="Times New Roman" w:cs="Times New Roman"/>
          <w:color w:val="000000"/>
          <w:sz w:val="23"/>
          <w:szCs w:val="23"/>
          <w:u w:val="single"/>
        </w:rPr>
      </w:pPr>
      <w:r w:rsidRPr="007E26CF">
        <w:rPr>
          <w:rFonts w:ascii="Times New Roman" w:hAnsi="Times New Roman" w:cs="Times New Roman"/>
          <w:color w:val="000000" w:themeColor="text1"/>
          <w:sz w:val="23"/>
          <w:szCs w:val="23"/>
          <w:u w:val="single"/>
        </w:rPr>
        <w:t xml:space="preserve">Pasiūlymų vertinimo kriterijai ir vertinimo tvarka </w:t>
      </w:r>
    </w:p>
    <w:p w14:paraId="44136F5D" w14:textId="77777777" w:rsidR="007E26CF" w:rsidRPr="007E26CF" w:rsidRDefault="007E26CF" w:rsidP="007E26CF">
      <w:pPr>
        <w:spacing w:after="0" w:line="240" w:lineRule="auto"/>
        <w:jc w:val="center"/>
        <w:rPr>
          <w:rFonts w:ascii="Times New Roman" w:hAnsi="Times New Roman" w:cs="Times New Roman"/>
          <w:color w:val="000000"/>
          <w:sz w:val="23"/>
          <w:szCs w:val="23"/>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4"/>
        <w:gridCol w:w="6946"/>
        <w:gridCol w:w="2097"/>
      </w:tblGrid>
      <w:tr w:rsidR="007E26CF" w:rsidRPr="007E26CF" w14:paraId="3F132DFA" w14:textId="77777777" w:rsidTr="00C35A45">
        <w:trPr>
          <w:cantSplit/>
          <w:trHeight w:val="661"/>
          <w:tblHeader/>
        </w:trPr>
        <w:tc>
          <w:tcPr>
            <w:tcW w:w="704" w:type="dxa"/>
          </w:tcPr>
          <w:p w14:paraId="38A41F66" w14:textId="77777777" w:rsidR="007E26CF" w:rsidRPr="007E26CF" w:rsidRDefault="007E26CF" w:rsidP="007E26CF">
            <w:pPr>
              <w:spacing w:after="0" w:line="240" w:lineRule="auto"/>
              <w:jc w:val="both"/>
              <w:rPr>
                <w:rFonts w:ascii="Times New Roman" w:hAnsi="Times New Roman" w:cs="Times New Roman"/>
                <w:b/>
                <w:color w:val="000000"/>
                <w:sz w:val="22"/>
                <w:szCs w:val="22"/>
              </w:rPr>
            </w:pPr>
            <w:r w:rsidRPr="007E26CF">
              <w:rPr>
                <w:rFonts w:ascii="Times New Roman" w:hAnsi="Times New Roman" w:cs="Times New Roman"/>
                <w:b/>
                <w:color w:val="000000"/>
                <w:sz w:val="22"/>
                <w:szCs w:val="22"/>
              </w:rPr>
              <w:t>Eil. Nr.</w:t>
            </w:r>
          </w:p>
        </w:tc>
        <w:tc>
          <w:tcPr>
            <w:tcW w:w="6946" w:type="dxa"/>
            <w:shd w:val="clear" w:color="auto" w:fill="auto"/>
          </w:tcPr>
          <w:p w14:paraId="0B555304" w14:textId="77777777" w:rsidR="007E26CF" w:rsidRPr="007E26CF" w:rsidRDefault="007E26CF" w:rsidP="007E26CF">
            <w:pPr>
              <w:spacing w:after="0" w:line="240" w:lineRule="auto"/>
              <w:jc w:val="center"/>
              <w:rPr>
                <w:rFonts w:ascii="Times New Roman" w:hAnsi="Times New Roman" w:cs="Times New Roman"/>
                <w:b/>
                <w:color w:val="000000"/>
                <w:sz w:val="22"/>
                <w:szCs w:val="22"/>
              </w:rPr>
            </w:pPr>
          </w:p>
          <w:p w14:paraId="635E7474" w14:textId="77777777" w:rsidR="007E26CF" w:rsidRPr="007E26CF" w:rsidRDefault="007E26CF" w:rsidP="007E26CF">
            <w:pPr>
              <w:spacing w:after="0" w:line="240" w:lineRule="auto"/>
              <w:jc w:val="center"/>
              <w:rPr>
                <w:rFonts w:ascii="Times New Roman" w:hAnsi="Times New Roman" w:cs="Times New Roman"/>
                <w:b/>
                <w:color w:val="000000"/>
                <w:sz w:val="22"/>
                <w:szCs w:val="22"/>
              </w:rPr>
            </w:pPr>
            <w:r w:rsidRPr="007E26CF">
              <w:rPr>
                <w:rFonts w:ascii="Times New Roman" w:hAnsi="Times New Roman" w:cs="Times New Roman"/>
                <w:b/>
                <w:color w:val="000000"/>
                <w:sz w:val="22"/>
                <w:szCs w:val="22"/>
              </w:rPr>
              <w:t>Vertinimo kriterijai</w:t>
            </w:r>
          </w:p>
        </w:tc>
        <w:tc>
          <w:tcPr>
            <w:tcW w:w="2097" w:type="dxa"/>
            <w:shd w:val="clear" w:color="auto" w:fill="auto"/>
          </w:tcPr>
          <w:p w14:paraId="39A6623A" w14:textId="77777777" w:rsidR="007E26CF" w:rsidRPr="007E26CF" w:rsidRDefault="007E26CF" w:rsidP="007E26CF">
            <w:pPr>
              <w:spacing w:after="0" w:line="240" w:lineRule="auto"/>
              <w:jc w:val="center"/>
              <w:rPr>
                <w:rFonts w:ascii="Times New Roman" w:hAnsi="Times New Roman" w:cs="Times New Roman"/>
                <w:b/>
                <w:color w:val="000000"/>
                <w:sz w:val="22"/>
                <w:szCs w:val="22"/>
              </w:rPr>
            </w:pPr>
            <w:r w:rsidRPr="007E26CF">
              <w:rPr>
                <w:rFonts w:ascii="Times New Roman" w:hAnsi="Times New Roman" w:cs="Times New Roman"/>
                <w:b/>
                <w:color w:val="000000"/>
                <w:sz w:val="22"/>
                <w:szCs w:val="22"/>
              </w:rPr>
              <w:t>Lyginamasis svoris įvertinant ekonominį naudingumą, balais</w:t>
            </w:r>
          </w:p>
        </w:tc>
      </w:tr>
      <w:tr w:rsidR="007E26CF" w:rsidRPr="007E26CF" w14:paraId="5E74FB91" w14:textId="77777777" w:rsidTr="00C35A45">
        <w:trPr>
          <w:trHeight w:val="297"/>
        </w:trPr>
        <w:tc>
          <w:tcPr>
            <w:tcW w:w="704" w:type="dxa"/>
          </w:tcPr>
          <w:p w14:paraId="5DD7A0AB" w14:textId="77777777" w:rsidR="007E26CF" w:rsidRPr="007E26CF" w:rsidRDefault="007E26CF" w:rsidP="007E26CF">
            <w:pPr>
              <w:tabs>
                <w:tab w:val="left" w:pos="380"/>
              </w:tabs>
              <w:spacing w:after="0" w:line="240" w:lineRule="auto"/>
              <w:jc w:val="center"/>
              <w:rPr>
                <w:rFonts w:ascii="Times New Roman" w:hAnsi="Times New Roman" w:cs="Times New Roman"/>
                <w:color w:val="000000"/>
                <w:sz w:val="22"/>
                <w:szCs w:val="22"/>
              </w:rPr>
            </w:pPr>
            <w:r w:rsidRPr="007E26CF">
              <w:rPr>
                <w:rFonts w:ascii="Times New Roman" w:hAnsi="Times New Roman" w:cs="Times New Roman"/>
                <w:color w:val="000000"/>
                <w:sz w:val="22"/>
                <w:szCs w:val="22"/>
              </w:rPr>
              <w:t>1.</w:t>
            </w:r>
          </w:p>
        </w:tc>
        <w:tc>
          <w:tcPr>
            <w:tcW w:w="6946" w:type="dxa"/>
            <w:shd w:val="clear" w:color="auto" w:fill="auto"/>
          </w:tcPr>
          <w:p w14:paraId="343B9996" w14:textId="77777777" w:rsidR="007E26CF" w:rsidRPr="007E26CF" w:rsidRDefault="007E26CF" w:rsidP="007E26CF">
            <w:pPr>
              <w:tabs>
                <w:tab w:val="left" w:pos="380"/>
              </w:tabs>
              <w:spacing w:after="0" w:line="240" w:lineRule="auto"/>
              <w:jc w:val="both"/>
              <w:rPr>
                <w:rFonts w:ascii="Times New Roman" w:hAnsi="Times New Roman" w:cs="Times New Roman"/>
                <w:color w:val="000000"/>
                <w:sz w:val="22"/>
                <w:szCs w:val="22"/>
              </w:rPr>
            </w:pPr>
            <w:r w:rsidRPr="007E26CF">
              <w:rPr>
                <w:rFonts w:ascii="Times New Roman" w:hAnsi="Times New Roman" w:cs="Times New Roman"/>
                <w:color w:val="000000"/>
                <w:sz w:val="22"/>
                <w:szCs w:val="22"/>
              </w:rPr>
              <w:t xml:space="preserve">Prekės kaina, Eur be PVM </w:t>
            </w:r>
            <w:r w:rsidRPr="007E26CF">
              <w:rPr>
                <w:rFonts w:ascii="Times New Roman" w:hAnsi="Times New Roman" w:cs="Times New Roman"/>
                <w:b/>
                <w:color w:val="000000"/>
                <w:sz w:val="22"/>
                <w:szCs w:val="22"/>
              </w:rPr>
              <w:t>(C)</w:t>
            </w:r>
            <w:r w:rsidRPr="007E26CF">
              <w:rPr>
                <w:rFonts w:ascii="Times New Roman" w:hAnsi="Times New Roman" w:cs="Times New Roman"/>
                <w:color w:val="000000"/>
                <w:sz w:val="22"/>
                <w:szCs w:val="22"/>
              </w:rPr>
              <w:t xml:space="preserve"> </w:t>
            </w:r>
          </w:p>
        </w:tc>
        <w:tc>
          <w:tcPr>
            <w:tcW w:w="2097" w:type="dxa"/>
            <w:shd w:val="clear" w:color="auto" w:fill="auto"/>
            <w:vAlign w:val="center"/>
          </w:tcPr>
          <w:p w14:paraId="6D7FE4AF" w14:textId="77777777" w:rsidR="007E26CF" w:rsidRPr="007E26CF" w:rsidRDefault="007E26CF" w:rsidP="007E26CF">
            <w:pPr>
              <w:spacing w:after="0" w:line="240" w:lineRule="auto"/>
              <w:jc w:val="center"/>
              <w:rPr>
                <w:rFonts w:ascii="Times New Roman" w:hAnsi="Times New Roman" w:cs="Times New Roman"/>
                <w:color w:val="000000"/>
                <w:sz w:val="22"/>
                <w:szCs w:val="22"/>
              </w:rPr>
            </w:pPr>
            <w:r w:rsidRPr="007E26CF">
              <w:rPr>
                <w:rFonts w:ascii="Times New Roman" w:hAnsi="Times New Roman" w:cs="Times New Roman"/>
                <w:sz w:val="22"/>
                <w:szCs w:val="22"/>
              </w:rPr>
              <w:t>80</w:t>
            </w:r>
          </w:p>
        </w:tc>
      </w:tr>
      <w:tr w:rsidR="007E26CF" w:rsidRPr="007E26CF" w14:paraId="5023307F" w14:textId="77777777" w:rsidTr="00C35A45">
        <w:trPr>
          <w:trHeight w:val="297"/>
        </w:trPr>
        <w:tc>
          <w:tcPr>
            <w:tcW w:w="704" w:type="dxa"/>
          </w:tcPr>
          <w:p w14:paraId="48E3DC64" w14:textId="77777777" w:rsidR="007E26CF" w:rsidRPr="007E26CF" w:rsidRDefault="007E26CF" w:rsidP="007E26CF">
            <w:pPr>
              <w:tabs>
                <w:tab w:val="left" w:pos="380"/>
              </w:tabs>
              <w:spacing w:after="0" w:line="240" w:lineRule="auto"/>
              <w:jc w:val="center"/>
              <w:rPr>
                <w:rFonts w:ascii="Times New Roman" w:hAnsi="Times New Roman" w:cs="Times New Roman"/>
                <w:color w:val="000000"/>
                <w:sz w:val="22"/>
                <w:szCs w:val="22"/>
              </w:rPr>
            </w:pPr>
            <w:r w:rsidRPr="007E26CF">
              <w:rPr>
                <w:rFonts w:ascii="Times New Roman" w:hAnsi="Times New Roman" w:cs="Times New Roman"/>
                <w:color w:val="000000"/>
                <w:sz w:val="22"/>
                <w:szCs w:val="22"/>
              </w:rPr>
              <w:t>2.</w:t>
            </w:r>
          </w:p>
        </w:tc>
        <w:tc>
          <w:tcPr>
            <w:tcW w:w="6946" w:type="dxa"/>
            <w:shd w:val="clear" w:color="auto" w:fill="auto"/>
          </w:tcPr>
          <w:p w14:paraId="688AC5B0" w14:textId="77777777" w:rsidR="007E26CF" w:rsidRPr="007E26CF" w:rsidRDefault="007E26CF" w:rsidP="007E26CF">
            <w:pPr>
              <w:tabs>
                <w:tab w:val="left" w:pos="380"/>
              </w:tabs>
              <w:spacing w:after="0" w:line="240" w:lineRule="auto"/>
              <w:jc w:val="both"/>
              <w:rPr>
                <w:rFonts w:ascii="Times New Roman" w:hAnsi="Times New Roman" w:cs="Times New Roman"/>
                <w:color w:val="000000"/>
                <w:sz w:val="22"/>
                <w:szCs w:val="22"/>
              </w:rPr>
            </w:pPr>
            <w:r w:rsidRPr="007E26CF">
              <w:rPr>
                <w:rFonts w:ascii="Times New Roman" w:hAnsi="Times New Roman" w:cs="Times New Roman"/>
                <w:color w:val="000000"/>
                <w:sz w:val="22"/>
                <w:szCs w:val="22"/>
              </w:rPr>
              <w:t xml:space="preserve">Prekės pristatymo terminas, </w:t>
            </w:r>
            <w:r w:rsidRPr="007E26CF">
              <w:rPr>
                <w:rFonts w:ascii="Times New Roman" w:hAnsi="Times New Roman" w:cs="Times New Roman"/>
                <w:b/>
                <w:bCs/>
                <w:color w:val="000000"/>
                <w:sz w:val="22"/>
                <w:szCs w:val="22"/>
              </w:rPr>
              <w:t>(P)</w:t>
            </w:r>
          </w:p>
        </w:tc>
        <w:tc>
          <w:tcPr>
            <w:tcW w:w="2097" w:type="dxa"/>
            <w:shd w:val="clear" w:color="auto" w:fill="auto"/>
            <w:vAlign w:val="center"/>
          </w:tcPr>
          <w:p w14:paraId="2ECED737" w14:textId="77777777" w:rsidR="007E26CF" w:rsidRPr="007E26CF" w:rsidRDefault="007E26CF" w:rsidP="007E26CF">
            <w:pPr>
              <w:spacing w:after="0" w:line="240" w:lineRule="auto"/>
              <w:jc w:val="center"/>
              <w:rPr>
                <w:rFonts w:ascii="Times New Roman" w:hAnsi="Times New Roman" w:cs="Times New Roman"/>
                <w:color w:val="000000"/>
                <w:sz w:val="22"/>
                <w:szCs w:val="22"/>
              </w:rPr>
            </w:pPr>
            <w:r w:rsidRPr="007E26CF">
              <w:rPr>
                <w:rFonts w:ascii="Times New Roman" w:hAnsi="Times New Roman" w:cs="Times New Roman"/>
                <w:color w:val="000000" w:themeColor="text1"/>
                <w:sz w:val="22"/>
                <w:szCs w:val="22"/>
              </w:rPr>
              <w:t>20</w:t>
            </w:r>
          </w:p>
        </w:tc>
      </w:tr>
      <w:tr w:rsidR="007E26CF" w:rsidRPr="007E26CF" w14:paraId="3B699391" w14:textId="77777777" w:rsidTr="00C35A45">
        <w:trPr>
          <w:trHeight w:val="294"/>
        </w:trPr>
        <w:tc>
          <w:tcPr>
            <w:tcW w:w="7650" w:type="dxa"/>
            <w:gridSpan w:val="2"/>
            <w:shd w:val="clear" w:color="auto" w:fill="auto"/>
          </w:tcPr>
          <w:p w14:paraId="710857F8" w14:textId="77777777" w:rsidR="007E26CF" w:rsidRPr="007E26CF" w:rsidRDefault="007E26CF" w:rsidP="007E26CF">
            <w:pPr>
              <w:tabs>
                <w:tab w:val="left" w:pos="284"/>
              </w:tabs>
              <w:spacing w:after="0" w:line="240" w:lineRule="auto"/>
              <w:rPr>
                <w:rFonts w:ascii="Times New Roman" w:hAnsi="Times New Roman" w:cs="Times New Roman"/>
                <w:color w:val="000000"/>
                <w:sz w:val="22"/>
                <w:szCs w:val="22"/>
              </w:rPr>
            </w:pPr>
            <w:r w:rsidRPr="007E26CF">
              <w:rPr>
                <w:rFonts w:ascii="Times New Roman" w:hAnsi="Times New Roman" w:cs="Times New Roman"/>
                <w:color w:val="000000"/>
                <w:sz w:val="22"/>
                <w:szCs w:val="22"/>
              </w:rPr>
              <w:t xml:space="preserve">            Ekonominis naudingumas </w:t>
            </w:r>
            <w:r w:rsidRPr="007E26CF">
              <w:rPr>
                <w:rFonts w:ascii="Times New Roman" w:hAnsi="Times New Roman" w:cs="Times New Roman"/>
                <w:b/>
                <w:color w:val="000000"/>
                <w:sz w:val="22"/>
                <w:szCs w:val="22"/>
              </w:rPr>
              <w:t>(S=C+P)</w:t>
            </w:r>
            <w:r w:rsidRPr="007E26CF">
              <w:rPr>
                <w:rFonts w:ascii="Times New Roman" w:hAnsi="Times New Roman" w:cs="Times New Roman"/>
                <w:color w:val="000000"/>
                <w:sz w:val="22"/>
                <w:szCs w:val="22"/>
              </w:rPr>
              <w:t xml:space="preserve"> </w:t>
            </w:r>
          </w:p>
        </w:tc>
        <w:tc>
          <w:tcPr>
            <w:tcW w:w="2097" w:type="dxa"/>
            <w:shd w:val="clear" w:color="auto" w:fill="auto"/>
            <w:vAlign w:val="center"/>
          </w:tcPr>
          <w:p w14:paraId="6823AB25" w14:textId="77777777" w:rsidR="007E26CF" w:rsidRPr="007E26CF" w:rsidRDefault="007E26CF" w:rsidP="007E26CF">
            <w:pPr>
              <w:spacing w:after="0" w:line="240" w:lineRule="auto"/>
              <w:jc w:val="center"/>
              <w:rPr>
                <w:rFonts w:ascii="Times New Roman" w:hAnsi="Times New Roman" w:cs="Times New Roman"/>
                <w:color w:val="000000"/>
                <w:sz w:val="22"/>
                <w:szCs w:val="22"/>
              </w:rPr>
            </w:pPr>
            <w:r w:rsidRPr="007E26CF">
              <w:rPr>
                <w:rFonts w:ascii="Times New Roman" w:hAnsi="Times New Roman" w:cs="Times New Roman"/>
                <w:color w:val="000000"/>
                <w:sz w:val="22"/>
                <w:szCs w:val="22"/>
              </w:rPr>
              <w:t>100</w:t>
            </w:r>
          </w:p>
        </w:tc>
      </w:tr>
    </w:tbl>
    <w:p w14:paraId="5C4EF572" w14:textId="77777777" w:rsidR="007E26CF" w:rsidRPr="007E26CF" w:rsidRDefault="007E26CF" w:rsidP="007E26CF">
      <w:pPr>
        <w:spacing w:after="0" w:line="240" w:lineRule="auto"/>
        <w:jc w:val="both"/>
        <w:rPr>
          <w:rFonts w:ascii="Times New Roman" w:hAnsi="Times New Roman" w:cs="Times New Roman"/>
          <w:color w:val="000000"/>
          <w:sz w:val="23"/>
          <w:szCs w:val="23"/>
        </w:rPr>
      </w:pPr>
    </w:p>
    <w:p w14:paraId="5C2AF319" w14:textId="77777777" w:rsidR="007E26CF" w:rsidRPr="007E26CF" w:rsidRDefault="007E26CF" w:rsidP="007E26CF">
      <w:pPr>
        <w:pBdr>
          <w:top w:val="nil"/>
          <w:left w:val="nil"/>
          <w:bottom w:val="nil"/>
          <w:right w:val="nil"/>
          <w:between w:val="nil"/>
        </w:pBdr>
        <w:tabs>
          <w:tab w:val="left" w:pos="1418"/>
        </w:tabs>
        <w:spacing w:after="120" w:line="240" w:lineRule="auto"/>
        <w:ind w:left="215" w:firstLine="900"/>
        <w:jc w:val="both"/>
        <w:rPr>
          <w:rFonts w:ascii="Times New Roman" w:eastAsia="Times New Roman" w:hAnsi="Times New Roman" w:cs="Times New Roman"/>
          <w:color w:val="000000"/>
          <w:sz w:val="23"/>
          <w:szCs w:val="23"/>
        </w:rPr>
      </w:pPr>
      <w:r w:rsidRPr="007E26CF">
        <w:rPr>
          <w:rFonts w:ascii="Times New Roman" w:eastAsia="Times New Roman" w:hAnsi="Times New Roman" w:cs="Times New Roman"/>
          <w:color w:val="000000"/>
          <w:sz w:val="23"/>
          <w:szCs w:val="23"/>
        </w:rPr>
        <w:t>Pristatymo termino (</w:t>
      </w:r>
      <w:r w:rsidRPr="007E26CF">
        <w:rPr>
          <w:rFonts w:ascii="Times New Roman" w:eastAsia="Times New Roman" w:hAnsi="Times New Roman" w:cs="Times New Roman"/>
          <w:b/>
          <w:color w:val="000000"/>
          <w:sz w:val="23"/>
          <w:szCs w:val="23"/>
        </w:rPr>
        <w:t>P</w:t>
      </w:r>
      <w:r w:rsidRPr="007E26CF">
        <w:rPr>
          <w:rFonts w:ascii="Times New Roman" w:eastAsia="Times New Roman" w:hAnsi="Times New Roman" w:cs="Times New Roman"/>
          <w:color w:val="000000"/>
          <w:sz w:val="23"/>
          <w:szCs w:val="23"/>
        </w:rPr>
        <w:t xml:space="preserve">) vertinimo tvarka. Perkantysis subjektas už numatytus pristatymo terminus skiria balus: </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826"/>
        <w:gridCol w:w="1984"/>
      </w:tblGrid>
      <w:tr w:rsidR="007E26CF" w:rsidRPr="007E26CF" w14:paraId="3D9D9CA6" w14:textId="77777777" w:rsidTr="00C35A45">
        <w:tc>
          <w:tcPr>
            <w:tcW w:w="7826" w:type="dxa"/>
          </w:tcPr>
          <w:p w14:paraId="76BCFA5E" w14:textId="77777777" w:rsidR="007E26CF" w:rsidRPr="007E26CF" w:rsidRDefault="007E26CF" w:rsidP="007E26CF">
            <w:pPr>
              <w:spacing w:after="0" w:line="240" w:lineRule="auto"/>
              <w:jc w:val="center"/>
              <w:rPr>
                <w:rFonts w:ascii="Times New Roman" w:hAnsi="Times New Roman" w:cs="Times New Roman"/>
                <w:b/>
                <w:sz w:val="22"/>
                <w:szCs w:val="22"/>
              </w:rPr>
            </w:pPr>
            <w:r w:rsidRPr="007E26CF">
              <w:rPr>
                <w:rFonts w:ascii="Times New Roman" w:hAnsi="Times New Roman" w:cs="Times New Roman"/>
                <w:b/>
                <w:sz w:val="22"/>
                <w:szCs w:val="22"/>
              </w:rPr>
              <w:t>Prekės pristatymo terminas nuo sutarties įsigaliojimo (P)</w:t>
            </w:r>
          </w:p>
        </w:tc>
        <w:tc>
          <w:tcPr>
            <w:tcW w:w="1984" w:type="dxa"/>
            <w:shd w:val="clear" w:color="auto" w:fill="auto"/>
          </w:tcPr>
          <w:p w14:paraId="4ADDE4C1" w14:textId="77777777" w:rsidR="007E26CF" w:rsidRPr="007E26CF" w:rsidRDefault="007E26CF" w:rsidP="007E26CF">
            <w:pPr>
              <w:spacing w:after="0" w:line="240" w:lineRule="auto"/>
              <w:jc w:val="center"/>
              <w:rPr>
                <w:rFonts w:ascii="Times New Roman" w:hAnsi="Times New Roman" w:cs="Times New Roman"/>
                <w:b/>
                <w:color w:val="000000"/>
                <w:sz w:val="22"/>
                <w:szCs w:val="22"/>
              </w:rPr>
            </w:pPr>
            <w:r w:rsidRPr="007E26CF">
              <w:rPr>
                <w:rFonts w:ascii="Times New Roman" w:hAnsi="Times New Roman" w:cs="Times New Roman"/>
                <w:b/>
                <w:color w:val="000000"/>
                <w:sz w:val="22"/>
                <w:szCs w:val="22"/>
              </w:rPr>
              <w:t>Lyg. svoris, balais</w:t>
            </w:r>
          </w:p>
        </w:tc>
      </w:tr>
      <w:tr w:rsidR="007E26CF" w:rsidRPr="007E26CF" w14:paraId="755F24AA" w14:textId="77777777" w:rsidTr="00C35A45">
        <w:trPr>
          <w:trHeight w:val="260"/>
        </w:trPr>
        <w:tc>
          <w:tcPr>
            <w:tcW w:w="7826" w:type="dxa"/>
          </w:tcPr>
          <w:p w14:paraId="628F72A8" w14:textId="77777777" w:rsidR="007E26CF" w:rsidRPr="007E26CF" w:rsidRDefault="007E26CF" w:rsidP="007E26CF">
            <w:pPr>
              <w:spacing w:after="0" w:line="240" w:lineRule="auto"/>
              <w:rPr>
                <w:rFonts w:ascii="Times New Roman" w:hAnsi="Times New Roman" w:cs="Times New Roman"/>
                <w:sz w:val="22"/>
                <w:szCs w:val="22"/>
              </w:rPr>
            </w:pPr>
            <w:r w:rsidRPr="007E26CF">
              <w:rPr>
                <w:rFonts w:ascii="Times New Roman" w:hAnsi="Times New Roman" w:cs="Times New Roman"/>
                <w:sz w:val="22"/>
                <w:szCs w:val="22"/>
              </w:rPr>
              <w:t xml:space="preserve">Prekių pristatymo terminas: </w:t>
            </w:r>
          </w:p>
        </w:tc>
        <w:tc>
          <w:tcPr>
            <w:tcW w:w="1984" w:type="dxa"/>
            <w:shd w:val="clear" w:color="auto" w:fill="auto"/>
          </w:tcPr>
          <w:p w14:paraId="342E7584" w14:textId="77777777" w:rsidR="007E26CF" w:rsidRPr="007E26CF" w:rsidRDefault="007E26CF" w:rsidP="007E26CF">
            <w:pPr>
              <w:spacing w:after="0" w:line="240" w:lineRule="auto"/>
              <w:jc w:val="center"/>
              <w:rPr>
                <w:rFonts w:ascii="Times New Roman" w:hAnsi="Times New Roman" w:cs="Times New Roman"/>
                <w:b/>
                <w:bCs/>
                <w:color w:val="000000"/>
                <w:sz w:val="22"/>
                <w:szCs w:val="22"/>
              </w:rPr>
            </w:pPr>
            <w:r w:rsidRPr="007E26CF">
              <w:rPr>
                <w:rFonts w:ascii="Times New Roman" w:hAnsi="Times New Roman" w:cs="Times New Roman"/>
                <w:b/>
                <w:bCs/>
                <w:sz w:val="22"/>
                <w:szCs w:val="22"/>
              </w:rPr>
              <w:t xml:space="preserve"> Max </w:t>
            </w:r>
            <w:r w:rsidRPr="007E26CF">
              <w:rPr>
                <w:rFonts w:ascii="Times New Roman" w:hAnsi="Times New Roman" w:cs="Times New Roman"/>
                <w:b/>
                <w:bCs/>
                <w:color w:val="000000"/>
                <w:sz w:val="22"/>
                <w:szCs w:val="22"/>
              </w:rPr>
              <w:t>20</w:t>
            </w:r>
          </w:p>
        </w:tc>
      </w:tr>
      <w:tr w:rsidR="007E26CF" w:rsidRPr="007E26CF" w14:paraId="77FF3680" w14:textId="77777777" w:rsidTr="00C35A45">
        <w:trPr>
          <w:trHeight w:val="260"/>
        </w:trPr>
        <w:tc>
          <w:tcPr>
            <w:tcW w:w="7826" w:type="dxa"/>
          </w:tcPr>
          <w:p w14:paraId="5E0E742F" w14:textId="267861F4" w:rsidR="007E26CF" w:rsidRPr="007E26CF" w:rsidRDefault="007E26CF" w:rsidP="00465E32">
            <w:pPr>
              <w:spacing w:after="0" w:line="240" w:lineRule="auto"/>
              <w:jc w:val="both"/>
              <w:rPr>
                <w:rFonts w:ascii="Times New Roman" w:eastAsia="Times New Roman" w:hAnsi="Times New Roman" w:cs="Times New Roman"/>
                <w:sz w:val="22"/>
                <w:szCs w:val="22"/>
              </w:rPr>
            </w:pPr>
            <w:r w:rsidRPr="007E26CF">
              <w:rPr>
                <w:rFonts w:ascii="Times New Roman" w:eastAsia="Times New Roman" w:hAnsi="Times New Roman" w:cs="Times New Roman"/>
                <w:sz w:val="22"/>
                <w:szCs w:val="22"/>
              </w:rPr>
              <w:t xml:space="preserve">Ilgiau kaip </w:t>
            </w:r>
            <w:r w:rsidR="00465E32">
              <w:rPr>
                <w:rFonts w:ascii="Times New Roman" w:eastAsia="Times New Roman" w:hAnsi="Times New Roman" w:cs="Times New Roman"/>
                <w:sz w:val="22"/>
                <w:szCs w:val="22"/>
              </w:rPr>
              <w:t>5</w:t>
            </w:r>
            <w:r w:rsidRPr="007E26CF">
              <w:rPr>
                <w:rFonts w:ascii="Times New Roman" w:eastAsia="Times New Roman" w:hAnsi="Times New Roman" w:cs="Times New Roman"/>
                <w:sz w:val="22"/>
                <w:szCs w:val="22"/>
              </w:rPr>
              <w:t xml:space="preserve"> mėn. </w:t>
            </w:r>
          </w:p>
        </w:tc>
        <w:tc>
          <w:tcPr>
            <w:tcW w:w="1984" w:type="dxa"/>
            <w:shd w:val="clear" w:color="auto" w:fill="auto"/>
          </w:tcPr>
          <w:p w14:paraId="6B8C149A" w14:textId="77777777" w:rsidR="007E26CF" w:rsidRPr="007E26CF" w:rsidRDefault="007E26CF" w:rsidP="007E26CF">
            <w:pPr>
              <w:spacing w:after="0" w:line="240" w:lineRule="auto"/>
              <w:jc w:val="center"/>
              <w:rPr>
                <w:rFonts w:ascii="Times New Roman" w:hAnsi="Times New Roman" w:cs="Times New Roman"/>
                <w:sz w:val="22"/>
                <w:szCs w:val="22"/>
              </w:rPr>
            </w:pPr>
            <w:r w:rsidRPr="007E26CF">
              <w:rPr>
                <w:rFonts w:ascii="Times New Roman" w:hAnsi="Times New Roman" w:cs="Times New Roman"/>
                <w:sz w:val="22"/>
                <w:szCs w:val="22"/>
              </w:rPr>
              <w:t>0</w:t>
            </w:r>
          </w:p>
        </w:tc>
      </w:tr>
      <w:tr w:rsidR="007E26CF" w:rsidRPr="007E26CF" w14:paraId="558CC64A" w14:textId="77777777" w:rsidTr="00C35A45">
        <w:trPr>
          <w:trHeight w:val="260"/>
        </w:trPr>
        <w:tc>
          <w:tcPr>
            <w:tcW w:w="7826" w:type="dxa"/>
          </w:tcPr>
          <w:p w14:paraId="3F279B44" w14:textId="7C756D28" w:rsidR="007E26CF" w:rsidRPr="007E26CF" w:rsidRDefault="007E26CF" w:rsidP="007E26CF">
            <w:pPr>
              <w:spacing w:after="0" w:line="240" w:lineRule="auto"/>
              <w:rPr>
                <w:rFonts w:ascii="Times New Roman" w:eastAsia="Times New Roman" w:hAnsi="Times New Roman" w:cs="Times New Roman"/>
                <w:sz w:val="22"/>
                <w:szCs w:val="22"/>
              </w:rPr>
            </w:pPr>
            <w:r w:rsidRPr="007E26CF">
              <w:rPr>
                <w:rFonts w:ascii="Times New Roman" w:eastAsia="Times New Roman" w:hAnsi="Times New Roman" w:cs="Times New Roman"/>
                <w:sz w:val="22"/>
                <w:szCs w:val="22"/>
              </w:rPr>
              <w:t>Daugiau nei 3 mėn., bet ne daugiau kaip 4 mėn</w:t>
            </w:r>
            <w:r w:rsidR="00023FC8">
              <w:rPr>
                <w:rFonts w:ascii="Times New Roman" w:eastAsia="Times New Roman" w:hAnsi="Times New Roman" w:cs="Times New Roman"/>
                <w:sz w:val="22"/>
                <w:szCs w:val="22"/>
              </w:rPr>
              <w:t>.</w:t>
            </w:r>
          </w:p>
        </w:tc>
        <w:tc>
          <w:tcPr>
            <w:tcW w:w="1984" w:type="dxa"/>
            <w:shd w:val="clear" w:color="auto" w:fill="auto"/>
          </w:tcPr>
          <w:p w14:paraId="6D7C5319" w14:textId="2EE70F20" w:rsidR="007E26CF" w:rsidRPr="007E26CF" w:rsidRDefault="00465E32" w:rsidP="007E26CF">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5</w:t>
            </w:r>
          </w:p>
        </w:tc>
      </w:tr>
      <w:tr w:rsidR="007E26CF" w:rsidRPr="007E26CF" w14:paraId="4FB7FC72" w14:textId="77777777" w:rsidTr="00C35A45">
        <w:trPr>
          <w:trHeight w:val="270"/>
        </w:trPr>
        <w:tc>
          <w:tcPr>
            <w:tcW w:w="7826" w:type="dxa"/>
          </w:tcPr>
          <w:p w14:paraId="149FE76B" w14:textId="3FE9A393" w:rsidR="007E26CF" w:rsidRPr="007E26CF" w:rsidRDefault="007E26CF" w:rsidP="007E26CF">
            <w:pPr>
              <w:spacing w:after="0" w:line="240" w:lineRule="auto"/>
              <w:rPr>
                <w:rFonts w:ascii="Times New Roman" w:eastAsia="Times New Roman" w:hAnsi="Times New Roman" w:cs="Times New Roman"/>
                <w:sz w:val="22"/>
                <w:szCs w:val="22"/>
              </w:rPr>
            </w:pPr>
            <w:r w:rsidRPr="007E26CF">
              <w:rPr>
                <w:rFonts w:ascii="Times New Roman" w:eastAsia="Times New Roman" w:hAnsi="Times New Roman" w:cs="Times New Roman"/>
                <w:sz w:val="22"/>
                <w:szCs w:val="22"/>
              </w:rPr>
              <w:t>Daugiau nei 2 mėn., bet ne daugiau kaip 3 mėn</w:t>
            </w:r>
            <w:r w:rsidR="00023FC8">
              <w:rPr>
                <w:rFonts w:ascii="Times New Roman" w:eastAsia="Times New Roman" w:hAnsi="Times New Roman" w:cs="Times New Roman"/>
                <w:sz w:val="22"/>
                <w:szCs w:val="22"/>
              </w:rPr>
              <w:t>.</w:t>
            </w:r>
          </w:p>
        </w:tc>
        <w:tc>
          <w:tcPr>
            <w:tcW w:w="1984" w:type="dxa"/>
            <w:shd w:val="clear" w:color="auto" w:fill="auto"/>
          </w:tcPr>
          <w:p w14:paraId="557DA1E0" w14:textId="173676AD" w:rsidR="007E26CF" w:rsidRPr="007E26CF" w:rsidRDefault="00465E32" w:rsidP="007E26CF">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10</w:t>
            </w:r>
          </w:p>
        </w:tc>
      </w:tr>
      <w:tr w:rsidR="007E26CF" w:rsidRPr="007E26CF" w14:paraId="0601536D" w14:textId="77777777" w:rsidTr="00C35A45">
        <w:trPr>
          <w:trHeight w:val="270"/>
        </w:trPr>
        <w:tc>
          <w:tcPr>
            <w:tcW w:w="7826" w:type="dxa"/>
          </w:tcPr>
          <w:p w14:paraId="605C74BC" w14:textId="0135049D" w:rsidR="007E26CF" w:rsidRPr="007E26CF" w:rsidRDefault="007E26CF" w:rsidP="007E26CF">
            <w:pPr>
              <w:spacing w:after="0" w:line="240" w:lineRule="auto"/>
              <w:rPr>
                <w:rFonts w:ascii="Times New Roman" w:eastAsia="Times New Roman" w:hAnsi="Times New Roman" w:cs="Times New Roman"/>
                <w:sz w:val="22"/>
                <w:szCs w:val="22"/>
              </w:rPr>
            </w:pPr>
            <w:r w:rsidRPr="007E26CF">
              <w:rPr>
                <w:rFonts w:ascii="Times New Roman" w:eastAsia="Times New Roman" w:hAnsi="Times New Roman" w:cs="Times New Roman"/>
                <w:sz w:val="22"/>
                <w:szCs w:val="22"/>
              </w:rPr>
              <w:t>Daugiau nei 1 mėn., bet ne daugiau kaip 2 mėn</w:t>
            </w:r>
            <w:r w:rsidR="00023FC8">
              <w:rPr>
                <w:rFonts w:ascii="Times New Roman" w:eastAsia="Times New Roman" w:hAnsi="Times New Roman" w:cs="Times New Roman"/>
                <w:sz w:val="22"/>
                <w:szCs w:val="22"/>
              </w:rPr>
              <w:t>.</w:t>
            </w:r>
          </w:p>
        </w:tc>
        <w:tc>
          <w:tcPr>
            <w:tcW w:w="1984" w:type="dxa"/>
            <w:shd w:val="clear" w:color="auto" w:fill="auto"/>
          </w:tcPr>
          <w:p w14:paraId="55F72989" w14:textId="7414C339" w:rsidR="007E26CF" w:rsidRPr="007E26CF" w:rsidRDefault="00465E32" w:rsidP="007E26CF">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tc>
      </w:tr>
      <w:tr w:rsidR="007E26CF" w:rsidRPr="007E26CF" w14:paraId="29EB0F52" w14:textId="77777777" w:rsidTr="00C35A45">
        <w:trPr>
          <w:trHeight w:val="346"/>
        </w:trPr>
        <w:tc>
          <w:tcPr>
            <w:tcW w:w="7826" w:type="dxa"/>
          </w:tcPr>
          <w:p w14:paraId="7BEA2A3A" w14:textId="77777777" w:rsidR="007E26CF" w:rsidRPr="007E26CF" w:rsidDel="00A33ABD" w:rsidRDefault="007E26CF" w:rsidP="007E26CF">
            <w:pPr>
              <w:spacing w:after="0" w:line="240" w:lineRule="auto"/>
              <w:jc w:val="both"/>
              <w:rPr>
                <w:rFonts w:ascii="Times New Roman" w:eastAsia="Times New Roman" w:hAnsi="Times New Roman" w:cs="Times New Roman"/>
                <w:sz w:val="22"/>
                <w:szCs w:val="22"/>
              </w:rPr>
            </w:pPr>
            <w:r w:rsidRPr="007E26CF">
              <w:rPr>
                <w:rFonts w:ascii="Times New Roman" w:eastAsia="Times New Roman" w:hAnsi="Times New Roman" w:cs="Times New Roman"/>
                <w:sz w:val="22"/>
                <w:szCs w:val="22"/>
              </w:rPr>
              <w:t>Trumpiau nei 1 mėn.</w:t>
            </w:r>
          </w:p>
        </w:tc>
        <w:tc>
          <w:tcPr>
            <w:tcW w:w="1984" w:type="dxa"/>
            <w:shd w:val="clear" w:color="auto" w:fill="auto"/>
          </w:tcPr>
          <w:p w14:paraId="6162E4A9" w14:textId="77777777" w:rsidR="007E26CF" w:rsidRPr="007E26CF" w:rsidRDefault="007E26CF" w:rsidP="007E26CF">
            <w:pPr>
              <w:spacing w:after="0" w:line="240" w:lineRule="auto"/>
              <w:jc w:val="center"/>
              <w:rPr>
                <w:rFonts w:ascii="Times New Roman" w:hAnsi="Times New Roman" w:cs="Times New Roman"/>
                <w:sz w:val="22"/>
                <w:szCs w:val="22"/>
              </w:rPr>
            </w:pPr>
            <w:r w:rsidRPr="007E26CF">
              <w:rPr>
                <w:rFonts w:ascii="Times New Roman" w:hAnsi="Times New Roman" w:cs="Times New Roman"/>
                <w:sz w:val="22"/>
                <w:szCs w:val="22"/>
              </w:rPr>
              <w:t>20</w:t>
            </w:r>
          </w:p>
        </w:tc>
      </w:tr>
    </w:tbl>
    <w:p w14:paraId="39B79428" w14:textId="77777777" w:rsidR="007E26CF" w:rsidRPr="007E26CF" w:rsidRDefault="007E26CF" w:rsidP="007E26CF">
      <w:pPr>
        <w:spacing w:before="120" w:after="0" w:line="240" w:lineRule="auto"/>
        <w:ind w:left="-709" w:firstLine="890"/>
        <w:jc w:val="both"/>
        <w:rPr>
          <w:rFonts w:ascii="Times New Roman" w:hAnsi="Times New Roman" w:cs="Times New Roman"/>
          <w:sz w:val="23"/>
          <w:szCs w:val="23"/>
        </w:rPr>
      </w:pPr>
      <w:r w:rsidRPr="007E26CF">
        <w:rPr>
          <w:rFonts w:ascii="Times New Roman" w:hAnsi="Times New Roman" w:cs="Times New Roman"/>
          <w:sz w:val="23"/>
          <w:szCs w:val="23"/>
        </w:rPr>
        <w:t xml:space="preserve">Maksimalus (P) kriterijaus galimas įvertinimas – 20 balų. </w:t>
      </w:r>
    </w:p>
    <w:p w14:paraId="52BB946D" w14:textId="77777777" w:rsidR="007E26CF" w:rsidRPr="007E26CF" w:rsidRDefault="007E26CF" w:rsidP="007E26CF">
      <w:pPr>
        <w:pBdr>
          <w:top w:val="nil"/>
          <w:left w:val="nil"/>
          <w:bottom w:val="nil"/>
          <w:right w:val="nil"/>
          <w:between w:val="nil"/>
        </w:pBdr>
        <w:tabs>
          <w:tab w:val="left" w:pos="1418"/>
        </w:tabs>
        <w:spacing w:after="0" w:line="240" w:lineRule="auto"/>
        <w:ind w:left="180" w:firstLine="900"/>
        <w:rPr>
          <w:rFonts w:ascii="Times New Roman" w:eastAsia="Times New Roman" w:hAnsi="Times New Roman" w:cs="Times New Roman"/>
          <w:color w:val="000000"/>
          <w:sz w:val="23"/>
          <w:szCs w:val="23"/>
        </w:rPr>
      </w:pPr>
    </w:p>
    <w:p w14:paraId="013A07E5" w14:textId="77777777" w:rsidR="007E26CF" w:rsidRPr="007E26CF" w:rsidRDefault="007E26CF" w:rsidP="007E26CF">
      <w:pPr>
        <w:pBdr>
          <w:top w:val="nil"/>
          <w:left w:val="nil"/>
          <w:bottom w:val="nil"/>
          <w:right w:val="nil"/>
          <w:between w:val="nil"/>
        </w:pBdr>
        <w:tabs>
          <w:tab w:val="left" w:pos="1418"/>
        </w:tabs>
        <w:spacing w:after="0" w:line="240" w:lineRule="auto"/>
        <w:ind w:firstLine="900"/>
        <w:jc w:val="both"/>
        <w:rPr>
          <w:rFonts w:ascii="Times New Roman" w:eastAsia="Times New Roman" w:hAnsi="Times New Roman" w:cs="Times New Roman"/>
          <w:color w:val="000000"/>
          <w:sz w:val="23"/>
          <w:szCs w:val="23"/>
        </w:rPr>
      </w:pPr>
      <w:r w:rsidRPr="007E26CF">
        <w:rPr>
          <w:rFonts w:ascii="Times New Roman" w:eastAsia="Times New Roman" w:hAnsi="Times New Roman" w:cs="Times New Roman"/>
          <w:color w:val="000000" w:themeColor="text1"/>
          <w:sz w:val="23"/>
          <w:szCs w:val="23"/>
        </w:rPr>
        <w:t>Pasiūlymo kainos (</w:t>
      </w:r>
      <w:r w:rsidRPr="007E26CF">
        <w:rPr>
          <w:rFonts w:ascii="Times New Roman" w:eastAsia="Times New Roman" w:hAnsi="Times New Roman" w:cs="Times New Roman"/>
          <w:b/>
          <w:bCs/>
          <w:color w:val="000000" w:themeColor="text1"/>
          <w:sz w:val="23"/>
          <w:szCs w:val="23"/>
        </w:rPr>
        <w:t>C</w:t>
      </w:r>
      <w:r w:rsidRPr="007E26CF">
        <w:rPr>
          <w:rFonts w:ascii="Times New Roman" w:eastAsia="Times New Roman" w:hAnsi="Times New Roman" w:cs="Times New Roman"/>
          <w:color w:val="000000" w:themeColor="text1"/>
          <w:sz w:val="23"/>
          <w:szCs w:val="23"/>
        </w:rPr>
        <w:t>) balai apskaičiuojami mažiausios pasiūlytos kainos (C</w:t>
      </w:r>
      <w:r w:rsidRPr="007E26CF">
        <w:rPr>
          <w:rFonts w:ascii="Times New Roman" w:eastAsia="Times New Roman" w:hAnsi="Times New Roman" w:cs="Times New Roman"/>
          <w:color w:val="000000" w:themeColor="text1"/>
          <w:sz w:val="23"/>
          <w:szCs w:val="23"/>
          <w:vertAlign w:val="subscript"/>
        </w:rPr>
        <w:t>min</w:t>
      </w:r>
      <w:r w:rsidRPr="007E26CF">
        <w:rPr>
          <w:rFonts w:ascii="Times New Roman" w:eastAsia="Times New Roman" w:hAnsi="Times New Roman" w:cs="Times New Roman"/>
          <w:color w:val="000000" w:themeColor="text1"/>
          <w:sz w:val="23"/>
          <w:szCs w:val="23"/>
        </w:rPr>
        <w:t>) ir vertinamo pasiūlymo kainos (C</w:t>
      </w:r>
      <w:r w:rsidRPr="007E26CF">
        <w:rPr>
          <w:rFonts w:ascii="Times New Roman" w:eastAsia="Times New Roman" w:hAnsi="Times New Roman" w:cs="Times New Roman"/>
          <w:color w:val="000000" w:themeColor="text1"/>
          <w:sz w:val="23"/>
          <w:szCs w:val="23"/>
          <w:vertAlign w:val="subscript"/>
        </w:rPr>
        <w:t>p</w:t>
      </w:r>
      <w:r w:rsidRPr="007E26CF">
        <w:rPr>
          <w:rFonts w:ascii="Times New Roman" w:eastAsia="Times New Roman" w:hAnsi="Times New Roman" w:cs="Times New Roman"/>
          <w:color w:val="000000" w:themeColor="text1"/>
          <w:sz w:val="23"/>
          <w:szCs w:val="23"/>
        </w:rPr>
        <w:t>) santykį padauginant iš kainos lyginamojo svorio (80):</w:t>
      </w:r>
    </w:p>
    <w:p w14:paraId="2A4D9E0E" w14:textId="77777777" w:rsidR="007E26CF" w:rsidRPr="007E26CF" w:rsidRDefault="007E26CF" w:rsidP="007E26CF">
      <w:pPr>
        <w:tabs>
          <w:tab w:val="left" w:pos="1418"/>
        </w:tabs>
        <w:spacing w:after="0" w:line="240" w:lineRule="auto"/>
        <w:ind w:firstLine="567"/>
        <w:jc w:val="both"/>
        <w:rPr>
          <w:rFonts w:ascii="Times New Roman" w:hAnsi="Times New Roman" w:cs="Times New Roman"/>
          <w:sz w:val="23"/>
          <w:szCs w:val="23"/>
        </w:rPr>
      </w:pPr>
    </w:p>
    <w:p w14:paraId="7EB54BF6" w14:textId="77777777" w:rsidR="007E26CF" w:rsidRPr="007E26CF" w:rsidRDefault="007E26CF" w:rsidP="007E26CF">
      <w:pPr>
        <w:tabs>
          <w:tab w:val="left" w:pos="1418"/>
        </w:tabs>
        <w:spacing w:after="0" w:line="240" w:lineRule="auto"/>
        <w:ind w:left="-709" w:firstLine="567"/>
        <w:jc w:val="center"/>
        <w:rPr>
          <w:rFonts w:ascii="Times New Roman" w:hAnsi="Times New Roman" w:cs="Times New Roman"/>
          <w:sz w:val="23"/>
          <w:szCs w:val="23"/>
        </w:rPr>
      </w:pPr>
      <w:r w:rsidRPr="007E26CF">
        <w:rPr>
          <w:rFonts w:ascii="Times New Roman" w:hAnsi="Times New Roman" w:cs="Times New Roman"/>
          <w:sz w:val="23"/>
          <w:szCs w:val="23"/>
        </w:rPr>
        <w:t>C = (Cmin/Cp) x 80</w:t>
      </w:r>
    </w:p>
    <w:p w14:paraId="0C300FA6" w14:textId="77777777" w:rsidR="007E26CF" w:rsidRPr="007E26CF" w:rsidRDefault="007E26CF" w:rsidP="007E26CF">
      <w:pPr>
        <w:pBdr>
          <w:top w:val="nil"/>
          <w:left w:val="nil"/>
          <w:bottom w:val="nil"/>
          <w:right w:val="nil"/>
          <w:between w:val="nil"/>
        </w:pBdr>
        <w:tabs>
          <w:tab w:val="left" w:pos="1418"/>
        </w:tabs>
        <w:spacing w:after="0" w:line="240" w:lineRule="auto"/>
        <w:ind w:left="180" w:firstLine="567"/>
        <w:jc w:val="both"/>
        <w:rPr>
          <w:rFonts w:ascii="Times New Roman" w:eastAsia="Times New Roman" w:hAnsi="Times New Roman" w:cs="Times New Roman"/>
          <w:color w:val="000000"/>
          <w:sz w:val="23"/>
          <w:szCs w:val="23"/>
        </w:rPr>
      </w:pPr>
    </w:p>
    <w:p w14:paraId="2AD50522" w14:textId="77777777" w:rsidR="007E26CF" w:rsidRPr="007E26CF" w:rsidRDefault="007E26CF" w:rsidP="007E26CF">
      <w:pPr>
        <w:pBdr>
          <w:top w:val="nil"/>
          <w:left w:val="nil"/>
          <w:bottom w:val="nil"/>
          <w:right w:val="nil"/>
          <w:between w:val="nil"/>
        </w:pBdr>
        <w:tabs>
          <w:tab w:val="left" w:pos="1418"/>
        </w:tabs>
        <w:spacing w:after="0" w:line="240" w:lineRule="auto"/>
        <w:ind w:firstLine="567"/>
        <w:jc w:val="both"/>
        <w:rPr>
          <w:rFonts w:ascii="Times New Roman" w:eastAsia="Times New Roman" w:hAnsi="Times New Roman" w:cs="Times New Roman"/>
          <w:color w:val="000000"/>
          <w:sz w:val="23"/>
          <w:szCs w:val="23"/>
        </w:rPr>
      </w:pPr>
      <w:r w:rsidRPr="007E26CF">
        <w:rPr>
          <w:rFonts w:ascii="Times New Roman" w:eastAsia="Times New Roman" w:hAnsi="Times New Roman" w:cs="Times New Roman"/>
          <w:color w:val="000000"/>
          <w:sz w:val="23"/>
          <w:szCs w:val="23"/>
        </w:rPr>
        <w:t xml:space="preserve">Pasiūlymo ekonominis naudingumas (S) apskaičiuojamas, sudedant tiekėjo pasiūlymo kainos </w:t>
      </w:r>
      <w:r w:rsidRPr="007E26CF">
        <w:rPr>
          <w:rFonts w:ascii="Times New Roman" w:eastAsia="Times New Roman" w:hAnsi="Times New Roman" w:cs="Times New Roman"/>
          <w:b/>
          <w:bCs/>
          <w:color w:val="000000"/>
          <w:sz w:val="23"/>
          <w:szCs w:val="23"/>
        </w:rPr>
        <w:t>(C</w:t>
      </w:r>
      <w:r w:rsidRPr="007E26CF">
        <w:rPr>
          <w:rFonts w:ascii="Times New Roman" w:eastAsia="Times New Roman" w:hAnsi="Times New Roman" w:cs="Times New Roman"/>
          <w:color w:val="000000"/>
          <w:sz w:val="23"/>
          <w:szCs w:val="23"/>
        </w:rPr>
        <w:t>) ir Pristatymo termino (</w:t>
      </w:r>
      <w:r w:rsidRPr="007E26CF">
        <w:rPr>
          <w:rFonts w:ascii="Times New Roman" w:eastAsia="Times New Roman" w:hAnsi="Times New Roman" w:cs="Times New Roman"/>
          <w:b/>
          <w:color w:val="000000"/>
          <w:sz w:val="23"/>
          <w:szCs w:val="23"/>
        </w:rPr>
        <w:t>P</w:t>
      </w:r>
      <w:r w:rsidRPr="007E26CF">
        <w:rPr>
          <w:rFonts w:ascii="Times New Roman" w:eastAsia="Times New Roman" w:hAnsi="Times New Roman" w:cs="Times New Roman"/>
          <w:color w:val="000000"/>
          <w:sz w:val="23"/>
          <w:szCs w:val="23"/>
        </w:rPr>
        <w:t>) balus:</w:t>
      </w:r>
    </w:p>
    <w:p w14:paraId="4932BB2C" w14:textId="77777777" w:rsidR="007E26CF" w:rsidRPr="007E26CF" w:rsidRDefault="007E26CF" w:rsidP="007E26CF">
      <w:pPr>
        <w:tabs>
          <w:tab w:val="left" w:pos="1418"/>
        </w:tabs>
        <w:spacing w:after="0" w:line="240" w:lineRule="auto"/>
        <w:ind w:left="-709" w:firstLine="567"/>
        <w:jc w:val="both"/>
        <w:rPr>
          <w:rFonts w:ascii="Times New Roman" w:hAnsi="Times New Roman" w:cs="Times New Roman"/>
          <w:sz w:val="23"/>
          <w:szCs w:val="23"/>
        </w:rPr>
      </w:pPr>
    </w:p>
    <w:p w14:paraId="3A436E50" w14:textId="77777777" w:rsidR="007E26CF" w:rsidRPr="007E26CF" w:rsidRDefault="007E26CF" w:rsidP="007E26CF">
      <w:pPr>
        <w:tabs>
          <w:tab w:val="left" w:pos="1418"/>
        </w:tabs>
        <w:spacing w:after="0" w:line="240" w:lineRule="auto"/>
        <w:ind w:left="-709" w:firstLine="567"/>
        <w:jc w:val="center"/>
        <w:rPr>
          <w:rFonts w:ascii="Times New Roman" w:hAnsi="Times New Roman" w:cs="Times New Roman"/>
          <w:sz w:val="23"/>
          <w:szCs w:val="23"/>
          <w:highlight w:val="yellow"/>
        </w:rPr>
      </w:pPr>
      <w:r w:rsidRPr="007E26CF">
        <w:rPr>
          <w:rFonts w:ascii="Times New Roman" w:hAnsi="Times New Roman" w:cs="Times New Roman"/>
          <w:b/>
          <w:color w:val="000000"/>
          <w:sz w:val="23"/>
          <w:szCs w:val="23"/>
        </w:rPr>
        <w:t>S=C+</w:t>
      </w:r>
      <w:r w:rsidRPr="007E26CF">
        <w:rPr>
          <w:rFonts w:ascii="Times New Roman" w:hAnsi="Times New Roman" w:cs="Times New Roman"/>
          <w:b/>
          <w:sz w:val="23"/>
          <w:szCs w:val="23"/>
        </w:rPr>
        <w:t>P</w:t>
      </w:r>
      <w:r w:rsidRPr="007E26CF">
        <w:rPr>
          <w:rFonts w:ascii="Times New Roman" w:hAnsi="Times New Roman" w:cs="Times New Roman"/>
          <w:b/>
          <w:color w:val="000000"/>
          <w:sz w:val="23"/>
          <w:szCs w:val="23"/>
        </w:rPr>
        <w:t>.</w:t>
      </w:r>
    </w:p>
    <w:p w14:paraId="47EBB90C" w14:textId="77777777" w:rsidR="007E26CF" w:rsidRPr="007E26CF" w:rsidRDefault="007E26CF" w:rsidP="007E26CF">
      <w:pPr>
        <w:spacing w:after="0" w:line="240" w:lineRule="auto"/>
        <w:ind w:left="-709" w:firstLine="567"/>
        <w:jc w:val="both"/>
        <w:rPr>
          <w:rFonts w:ascii="Times New Roman" w:hAnsi="Times New Roman" w:cs="Times New Roman"/>
          <w:sz w:val="23"/>
          <w:szCs w:val="23"/>
          <w:highlight w:val="yellow"/>
        </w:rPr>
      </w:pPr>
    </w:p>
    <w:p w14:paraId="3926CDDD" w14:textId="77777777" w:rsidR="007E26CF" w:rsidRPr="007E26CF" w:rsidRDefault="007E26CF" w:rsidP="007E26CF">
      <w:pPr>
        <w:spacing w:after="0" w:line="240" w:lineRule="auto"/>
        <w:jc w:val="center"/>
        <w:rPr>
          <w:rFonts w:cstheme="minorHAnsi"/>
          <w:b/>
          <w:bCs/>
          <w:sz w:val="22"/>
          <w:szCs w:val="22"/>
        </w:rPr>
      </w:pPr>
      <w:r w:rsidRPr="007E26CF">
        <w:rPr>
          <w:rFonts w:ascii="Times New Roman" w:hAnsi="Times New Roman" w:cs="Times New Roman"/>
          <w:b/>
          <w:sz w:val="23"/>
          <w:szCs w:val="23"/>
        </w:rPr>
        <w:t xml:space="preserve">Skaičiavimuose balai bus apskaičiuojami </w:t>
      </w:r>
      <w:r w:rsidRPr="007E26CF">
        <w:rPr>
          <w:rFonts w:ascii="Times New Roman" w:hAnsi="Times New Roman" w:cs="Times New Roman"/>
          <w:b/>
          <w:sz w:val="23"/>
          <w:szCs w:val="23"/>
          <w:u w:val="single"/>
        </w:rPr>
        <w:t>dviejų  skaičių po kablelio tikslumu</w:t>
      </w:r>
      <w:r w:rsidRPr="007E26CF">
        <w:rPr>
          <w:rFonts w:ascii="Times New Roman" w:hAnsi="Times New Roman" w:cs="Times New Roman"/>
          <w:b/>
          <w:sz w:val="23"/>
          <w:szCs w:val="23"/>
        </w:rPr>
        <w:t>.</w:t>
      </w:r>
    </w:p>
    <w:p w14:paraId="07E397BF" w14:textId="297BF96E" w:rsidR="007545D6" w:rsidRDefault="00FE3D1F" w:rsidP="00AB5541">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6"/>
    </w:p>
    <w:p w14:paraId="5B45E78B" w14:textId="77777777" w:rsidR="00210594" w:rsidRDefault="00210594" w:rsidP="00210594"/>
    <w:p w14:paraId="2E56C74E" w14:textId="77777777" w:rsidR="008C7C8C" w:rsidRPr="001C45C1" w:rsidRDefault="008C7C8C" w:rsidP="001F6059">
      <w:pPr>
        <w:spacing w:after="0" w:line="240" w:lineRule="auto"/>
        <w:jc w:val="center"/>
        <w:rPr>
          <w:rFonts w:cstheme="minorHAnsi"/>
        </w:rPr>
      </w:pPr>
      <w:r w:rsidRPr="001C45C1">
        <w:rPr>
          <w:rFonts w:cstheme="minorHAnsi"/>
        </w:rPr>
        <w:t>Herbas arba prekių ženklas</w:t>
      </w:r>
    </w:p>
    <w:p w14:paraId="00A9F200" w14:textId="24FC0045" w:rsidR="008C7C8C" w:rsidRPr="001C45C1" w:rsidRDefault="008C7C8C" w:rsidP="001F6059">
      <w:pPr>
        <w:spacing w:after="0" w:line="240" w:lineRule="auto"/>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1F6059">
      <w:pPr>
        <w:shd w:val="clear" w:color="auto" w:fill="FFFFFF"/>
        <w:spacing w:after="0" w:line="240" w:lineRule="auto"/>
        <w:jc w:val="center"/>
        <w:rPr>
          <w:rFonts w:cstheme="minorHAnsi"/>
          <w:bCs/>
          <w:color w:val="000000"/>
          <w:sz w:val="20"/>
          <w:szCs w:val="20"/>
        </w:rPr>
      </w:pPr>
    </w:p>
    <w:p w14:paraId="6FD5BE81" w14:textId="10F29AE1" w:rsidR="008C7C8C" w:rsidRPr="001C45C1" w:rsidRDefault="008C7C8C" w:rsidP="001F605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F6059">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1F6059">
      <w:pPr>
        <w:snapToGrid w:val="0"/>
        <w:spacing w:after="0" w:line="240" w:lineRule="auto"/>
        <w:jc w:val="both"/>
        <w:rPr>
          <w:rFonts w:cstheme="minorHAnsi"/>
          <w:spacing w:val="-2"/>
        </w:rPr>
      </w:pPr>
    </w:p>
    <w:p w14:paraId="078FAA56" w14:textId="79D3E6F7" w:rsidR="008C7C8C" w:rsidRPr="001C45C1" w:rsidRDefault="008C7C8C" w:rsidP="001F605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1F605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1F6059">
      <w:pPr>
        <w:snapToGrid w:val="0"/>
        <w:spacing w:after="0" w:line="240" w:lineRule="auto"/>
        <w:ind w:right="-1"/>
        <w:jc w:val="both"/>
        <w:rPr>
          <w:rFonts w:cstheme="minorHAnsi"/>
          <w:spacing w:val="-2"/>
        </w:rPr>
      </w:pPr>
    </w:p>
    <w:p w14:paraId="18A9DE20" w14:textId="1E06AEDC" w:rsidR="008C7C8C" w:rsidRPr="001C45C1" w:rsidRDefault="008C7C8C" w:rsidP="001F605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1F605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1F6059">
      <w:pPr>
        <w:snapToGrid w:val="0"/>
        <w:spacing w:after="0" w:line="240" w:lineRule="auto"/>
        <w:ind w:right="-1"/>
        <w:jc w:val="both"/>
        <w:rPr>
          <w:rFonts w:cstheme="minorHAnsi"/>
          <w:spacing w:val="-2"/>
        </w:rPr>
      </w:pPr>
    </w:p>
    <w:p w14:paraId="75D256D7" w14:textId="293A7881" w:rsidR="008C7C8C" w:rsidRPr="001C45C1" w:rsidRDefault="008C7C8C" w:rsidP="001F605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1F605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1F6059">
      <w:pPr>
        <w:snapToGrid w:val="0"/>
        <w:spacing w:after="0" w:line="240" w:lineRule="auto"/>
        <w:ind w:right="-1"/>
        <w:jc w:val="both"/>
        <w:rPr>
          <w:rFonts w:cstheme="minorHAnsi"/>
          <w:spacing w:val="-2"/>
        </w:rPr>
      </w:pPr>
    </w:p>
    <w:p w14:paraId="2346CD36" w14:textId="175F8851" w:rsidR="008C7C8C" w:rsidRPr="001C45C1" w:rsidRDefault="008C7C8C" w:rsidP="001F605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1F605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1F6059">
      <w:pPr>
        <w:spacing w:after="0" w:line="240" w:lineRule="auto"/>
        <w:jc w:val="both"/>
        <w:rPr>
          <w:rFonts w:cstheme="minorHAnsi"/>
          <w:sz w:val="24"/>
          <w:szCs w:val="24"/>
        </w:rPr>
      </w:pPr>
    </w:p>
    <w:p w14:paraId="775628D9" w14:textId="791A4955" w:rsidR="008C7C8C" w:rsidRPr="00425CFB" w:rsidRDefault="008C7C8C" w:rsidP="001F6059">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1F6059">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1F6059">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1F6059">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1F6059">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0"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0"/>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1"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1"/>
    </w:p>
    <w:p w14:paraId="040FB65E" w14:textId="77777777" w:rsidR="00AE422D" w:rsidRPr="00F0499F" w:rsidRDefault="00AE422D" w:rsidP="00AB5541"/>
    <w:p w14:paraId="09DB31DF" w14:textId="48021810" w:rsidR="00A4599F" w:rsidRPr="00F0499F" w:rsidRDefault="00023FC8" w:rsidP="00463465">
      <w:pPr>
        <w:jc w:val="both"/>
        <w:rPr>
          <w:rFonts w:cstheme="minorHAnsi"/>
          <w:b/>
          <w:bCs/>
          <w:smallCaps/>
          <w:sz w:val="22"/>
          <w:szCs w:val="22"/>
        </w:rPr>
      </w:pPr>
      <w:r w:rsidRPr="00023FC8">
        <w:rPr>
          <w:rFonts w:eastAsia="Calibri" w:cstheme="minorHAnsi"/>
          <w:i/>
          <w:iCs/>
        </w:rPr>
        <w:t xml:space="preserve">Pridedama atskiru dokumentu. </w:t>
      </w:r>
      <w:r w:rsidR="00A4599F" w:rsidRPr="00F0499F">
        <w:rPr>
          <w:rFonts w:cstheme="minorHAnsi"/>
          <w:b/>
          <w:bCs/>
          <w:smallCaps/>
          <w:sz w:val="22"/>
          <w:szCs w:val="22"/>
        </w:rPr>
        <w:br w:type="page"/>
      </w:r>
    </w:p>
    <w:p w14:paraId="0695F255" w14:textId="195C31BA" w:rsidR="008D704D" w:rsidRPr="00F94D71" w:rsidRDefault="008D704D" w:rsidP="001F6059">
      <w:pPr>
        <w:pStyle w:val="Antrat2"/>
        <w:ind w:left="4820"/>
        <w:rPr>
          <w:rFonts w:asciiTheme="minorHAnsi" w:eastAsia="Calibri" w:hAnsiTheme="minorHAnsi" w:cstheme="majorHAnsi"/>
          <w:color w:val="0070C0"/>
          <w:sz w:val="21"/>
          <w:szCs w:val="21"/>
        </w:rPr>
      </w:pPr>
      <w:bookmarkStart w:id="72" w:name="_Ref39673589"/>
      <w:bookmarkStart w:id="73" w:name="_Toc126333949"/>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w:t>
      </w:r>
      <w:r w:rsidR="001F6059">
        <w:rPr>
          <w:rFonts w:asciiTheme="minorHAnsi" w:eastAsia="Calibri" w:hAnsiTheme="minorHAnsi" w:cstheme="majorHAnsi"/>
          <w:color w:val="0070C0"/>
          <w:sz w:val="21"/>
          <w:szCs w:val="21"/>
        </w:rPr>
        <w:t>Deklaracijos pavyzdinė forma</w:t>
      </w:r>
      <w:r w:rsidRPr="00F0499F">
        <w:rPr>
          <w:rFonts w:asciiTheme="minorHAnsi" w:eastAsia="Calibri" w:hAnsiTheme="minorHAnsi" w:cstheme="majorHAnsi"/>
          <w:color w:val="0070C0"/>
          <w:sz w:val="21"/>
          <w:szCs w:val="21"/>
        </w:rPr>
        <w:t>“</w:t>
      </w:r>
      <w:bookmarkEnd w:id="72"/>
      <w:bookmarkEnd w:id="73"/>
    </w:p>
    <w:p w14:paraId="2826B120" w14:textId="6C18788B" w:rsidR="008D704D" w:rsidRDefault="008D704D" w:rsidP="008D704D">
      <w:pPr>
        <w:tabs>
          <w:tab w:val="left" w:pos="2977"/>
        </w:tabs>
        <w:spacing w:after="120" w:line="20" w:lineRule="atLeast"/>
        <w:rPr>
          <w:rFonts w:eastAsia="Calibri" w:cstheme="minorHAnsi"/>
          <w:color w:val="0070C0"/>
        </w:rPr>
      </w:pPr>
    </w:p>
    <w:p w14:paraId="0A31EE4E" w14:textId="2FEFA078" w:rsidR="00155C87" w:rsidRPr="00155C87" w:rsidRDefault="00155C87" w:rsidP="008D704D">
      <w:pPr>
        <w:tabs>
          <w:tab w:val="left" w:pos="2977"/>
        </w:tabs>
        <w:spacing w:after="120" w:line="20" w:lineRule="atLeast"/>
        <w:rPr>
          <w:rFonts w:eastAsia="Calibri" w:cstheme="minorHAnsi"/>
          <w:i/>
          <w:iCs/>
        </w:rPr>
      </w:pPr>
      <w:r w:rsidRPr="00155C87">
        <w:rPr>
          <w:rFonts w:eastAsia="Calibri" w:cstheme="minorHAnsi"/>
          <w:i/>
          <w:iCs/>
        </w:rPr>
        <w:t xml:space="preserve">Pridedama atskiru dokumentu. </w:t>
      </w:r>
    </w:p>
    <w:sectPr w:rsidR="00155C87" w:rsidRPr="00155C87" w:rsidSect="00DE6F1C">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B14AC" w14:textId="77777777" w:rsidR="007D2A7B" w:rsidRDefault="007D2A7B" w:rsidP="00D05666">
      <w:r>
        <w:separator/>
      </w:r>
    </w:p>
  </w:endnote>
  <w:endnote w:type="continuationSeparator" w:id="0">
    <w:p w14:paraId="30D40576" w14:textId="77777777" w:rsidR="007D2A7B" w:rsidRDefault="007D2A7B" w:rsidP="00D05666">
      <w:r>
        <w:continuationSeparator/>
      </w:r>
    </w:p>
  </w:endnote>
  <w:endnote w:type="continuationNotice" w:id="1">
    <w:p w14:paraId="12E0D13C" w14:textId="77777777" w:rsidR="007D2A7B" w:rsidRDefault="007D2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E2013F">
          <w:rPr>
            <w:noProof/>
          </w:rPr>
          <w:t>23</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BE180E" w:rsidRDefault="00BE180E">
    <w:pPr>
      <w:pStyle w:val="Porat"/>
      <w:jc w:val="right"/>
    </w:pPr>
    <w:r>
      <w:fldChar w:fldCharType="begin"/>
    </w:r>
    <w:r>
      <w:instrText xml:space="preserve"> PAGE   \* MERGEFORMAT </w:instrText>
    </w:r>
    <w:r>
      <w:fldChar w:fldCharType="separate"/>
    </w:r>
    <w:r w:rsidR="00E2013F">
      <w:rPr>
        <w:noProof/>
      </w:rPr>
      <w:t>13</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68BDE" w14:textId="77777777" w:rsidR="007D2A7B" w:rsidRDefault="007D2A7B" w:rsidP="00D05666">
      <w:r>
        <w:separator/>
      </w:r>
    </w:p>
  </w:footnote>
  <w:footnote w:type="continuationSeparator" w:id="0">
    <w:p w14:paraId="7B6BF8CC" w14:textId="77777777" w:rsidR="007D2A7B" w:rsidRDefault="007D2A7B" w:rsidP="00D05666">
      <w:r>
        <w:continuationSeparator/>
      </w:r>
    </w:p>
  </w:footnote>
  <w:footnote w:type="continuationNotice" w:id="1">
    <w:p w14:paraId="19569B4A" w14:textId="77777777" w:rsidR="007D2A7B" w:rsidRDefault="007D2A7B">
      <w:pPr>
        <w:spacing w:after="0" w:line="240" w:lineRule="auto"/>
      </w:pPr>
    </w:p>
  </w:footnote>
  <w:footnote w:id="2">
    <w:p w14:paraId="4B3A7C93" w14:textId="77777777" w:rsidR="00060053" w:rsidRPr="001620D3" w:rsidRDefault="00060053" w:rsidP="00060053">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DC9F855" w14:textId="77777777" w:rsidR="00060053" w:rsidRPr="001620D3" w:rsidRDefault="00060053" w:rsidP="0006005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48A20E" w14:textId="77777777" w:rsidR="00060053" w:rsidRPr="001620D3" w:rsidRDefault="00060053" w:rsidP="00060053">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7DD05F" w14:textId="77777777" w:rsidR="00060053" w:rsidRDefault="00060053" w:rsidP="00060053">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6AFABD3" w14:textId="77777777" w:rsidR="00060053" w:rsidRPr="001620D3" w:rsidRDefault="00060053" w:rsidP="0006005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5F72EE" w14:textId="77777777" w:rsidR="00060053" w:rsidRPr="001620D3" w:rsidRDefault="00060053" w:rsidP="00060053">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C8CD8F" w14:textId="77777777" w:rsidR="00060053" w:rsidRDefault="00060053" w:rsidP="00060053">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682AA28" w14:textId="77777777" w:rsidR="00060053" w:rsidRPr="001620D3" w:rsidRDefault="00060053" w:rsidP="0006005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6BE1D" w14:textId="77777777" w:rsidR="00060053" w:rsidRPr="001620D3" w:rsidRDefault="00060053" w:rsidP="00060053">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78227F" w14:textId="77777777" w:rsidR="00060053" w:rsidRDefault="00060053" w:rsidP="00060053">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7C23F5"/>
    <w:multiLevelType w:val="multilevel"/>
    <w:tmpl w:val="674058CC"/>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365F"/>
    <w:multiLevelType w:val="hybridMultilevel"/>
    <w:tmpl w:val="173CD298"/>
    <w:lvl w:ilvl="0" w:tplc="55FE540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D53D26"/>
    <w:multiLevelType w:val="hybridMultilevel"/>
    <w:tmpl w:val="4BF675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457025C9"/>
    <w:multiLevelType w:val="hybridMultilevel"/>
    <w:tmpl w:val="1D36FF36"/>
    <w:lvl w:ilvl="0" w:tplc="0409000F">
      <w:start w:val="1"/>
      <w:numFmt w:val="decimal"/>
      <w:lvlText w:val="%1."/>
      <w:lvlJc w:val="left"/>
      <w:pPr>
        <w:ind w:left="786"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6" w15:restartNumberingAfterBreak="0">
    <w:nsid w:val="4ACC4B9E"/>
    <w:multiLevelType w:val="multilevel"/>
    <w:tmpl w:val="55A880D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AF405AB"/>
    <w:multiLevelType w:val="hybridMultilevel"/>
    <w:tmpl w:val="1D36FF36"/>
    <w:lvl w:ilvl="0" w:tplc="FFFFFFFF">
      <w:start w:val="1"/>
      <w:numFmt w:val="decimal"/>
      <w:lvlText w:val="%1."/>
      <w:lvlJc w:val="left"/>
      <w:pPr>
        <w:ind w:left="786" w:hanging="360"/>
      </w:pPr>
    </w:lvl>
    <w:lvl w:ilvl="1" w:tplc="FFFFFFFF" w:tentative="1">
      <w:start w:val="1"/>
      <w:numFmt w:val="lowerLetter"/>
      <w:lvlText w:val="%2."/>
      <w:lvlJc w:val="left"/>
      <w:pPr>
        <w:ind w:left="1433" w:hanging="360"/>
      </w:pPr>
    </w:lvl>
    <w:lvl w:ilvl="2" w:tplc="FFFFFFFF" w:tentative="1">
      <w:start w:val="1"/>
      <w:numFmt w:val="lowerRoman"/>
      <w:lvlText w:val="%3."/>
      <w:lvlJc w:val="right"/>
      <w:pPr>
        <w:ind w:left="2153" w:hanging="180"/>
      </w:pPr>
    </w:lvl>
    <w:lvl w:ilvl="3" w:tplc="FFFFFFFF" w:tentative="1">
      <w:start w:val="1"/>
      <w:numFmt w:val="decimal"/>
      <w:lvlText w:val="%4."/>
      <w:lvlJc w:val="left"/>
      <w:pPr>
        <w:ind w:left="2873" w:hanging="360"/>
      </w:pPr>
    </w:lvl>
    <w:lvl w:ilvl="4" w:tplc="FFFFFFFF" w:tentative="1">
      <w:start w:val="1"/>
      <w:numFmt w:val="lowerLetter"/>
      <w:lvlText w:val="%5."/>
      <w:lvlJc w:val="left"/>
      <w:pPr>
        <w:ind w:left="3593" w:hanging="360"/>
      </w:pPr>
    </w:lvl>
    <w:lvl w:ilvl="5" w:tplc="FFFFFFFF" w:tentative="1">
      <w:start w:val="1"/>
      <w:numFmt w:val="lowerRoman"/>
      <w:lvlText w:val="%6."/>
      <w:lvlJc w:val="right"/>
      <w:pPr>
        <w:ind w:left="4313" w:hanging="180"/>
      </w:pPr>
    </w:lvl>
    <w:lvl w:ilvl="6" w:tplc="FFFFFFFF" w:tentative="1">
      <w:start w:val="1"/>
      <w:numFmt w:val="decimal"/>
      <w:lvlText w:val="%7."/>
      <w:lvlJc w:val="left"/>
      <w:pPr>
        <w:ind w:left="5033" w:hanging="360"/>
      </w:pPr>
    </w:lvl>
    <w:lvl w:ilvl="7" w:tplc="FFFFFFFF" w:tentative="1">
      <w:start w:val="1"/>
      <w:numFmt w:val="lowerLetter"/>
      <w:lvlText w:val="%8."/>
      <w:lvlJc w:val="left"/>
      <w:pPr>
        <w:ind w:left="5753" w:hanging="360"/>
      </w:pPr>
    </w:lvl>
    <w:lvl w:ilvl="8" w:tplc="FFFFFFFF" w:tentative="1">
      <w:start w:val="1"/>
      <w:numFmt w:val="lowerRoman"/>
      <w:lvlText w:val="%9."/>
      <w:lvlJc w:val="right"/>
      <w:pPr>
        <w:ind w:left="6473"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A7BA1DB0"/>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6"/>
  </w:num>
  <w:num w:numId="3">
    <w:abstractNumId w:val="22"/>
  </w:num>
  <w:num w:numId="4">
    <w:abstractNumId w:val="26"/>
  </w:num>
  <w:num w:numId="5">
    <w:abstractNumId w:val="19"/>
  </w:num>
  <w:num w:numId="6">
    <w:abstractNumId w:val="35"/>
  </w:num>
  <w:num w:numId="7">
    <w:abstractNumId w:val="32"/>
  </w:num>
  <w:num w:numId="8">
    <w:abstractNumId w:val="5"/>
  </w:num>
  <w:num w:numId="9">
    <w:abstractNumId w:val="33"/>
  </w:num>
  <w:num w:numId="10">
    <w:abstractNumId w:val="31"/>
  </w:num>
  <w:num w:numId="11">
    <w:abstractNumId w:val="25"/>
  </w:num>
  <w:num w:numId="12">
    <w:abstractNumId w:val="13"/>
  </w:num>
  <w:num w:numId="13">
    <w:abstractNumId w:val="18"/>
  </w:num>
  <w:num w:numId="14">
    <w:abstractNumId w:val="29"/>
  </w:num>
  <w:num w:numId="15">
    <w:abstractNumId w:val="7"/>
  </w:num>
  <w:num w:numId="16">
    <w:abstractNumId w:val="8"/>
  </w:num>
  <w:num w:numId="17">
    <w:abstractNumId w:val="2"/>
  </w:num>
  <w:num w:numId="18">
    <w:abstractNumId w:val="1"/>
  </w:num>
  <w:num w:numId="19">
    <w:abstractNumId w:val="34"/>
  </w:num>
  <w:num w:numId="20">
    <w:abstractNumId w:val="10"/>
  </w:num>
  <w:num w:numId="21">
    <w:abstractNumId w:val="14"/>
  </w:num>
  <w:num w:numId="22">
    <w:abstractNumId w:val="27"/>
  </w:num>
  <w:num w:numId="23">
    <w:abstractNumId w:val="12"/>
  </w:num>
  <w:num w:numId="24">
    <w:abstractNumId w:val="0"/>
  </w:num>
  <w:num w:numId="25">
    <w:abstractNumId w:val="4"/>
  </w:num>
  <w:num w:numId="26">
    <w:abstractNumId w:val="11"/>
  </w:num>
  <w:num w:numId="27">
    <w:abstractNumId w:val="24"/>
  </w:num>
  <w:num w:numId="28">
    <w:abstractNumId w:val="21"/>
  </w:num>
  <w:num w:numId="29">
    <w:abstractNumId w:val="30"/>
  </w:num>
  <w:num w:numId="30">
    <w:abstractNumId w:val="17"/>
  </w:num>
  <w:num w:numId="31">
    <w:abstractNumId w:val="23"/>
  </w:num>
  <w:num w:numId="32">
    <w:abstractNumId w:val="28"/>
  </w:num>
  <w:num w:numId="33">
    <w:abstractNumId w:val="3"/>
  </w:num>
  <w:num w:numId="34">
    <w:abstractNumId w:val="16"/>
  </w:num>
  <w:num w:numId="35">
    <w:abstractNumId w:val="15"/>
  </w:num>
  <w:num w:numId="3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FC8"/>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053"/>
    <w:rsid w:val="0006040C"/>
    <w:rsid w:val="000605C5"/>
    <w:rsid w:val="000608EF"/>
    <w:rsid w:val="00061084"/>
    <w:rsid w:val="00061466"/>
    <w:rsid w:val="00061E86"/>
    <w:rsid w:val="0006300C"/>
    <w:rsid w:val="000631F1"/>
    <w:rsid w:val="00064868"/>
    <w:rsid w:val="0006575D"/>
    <w:rsid w:val="000659E9"/>
    <w:rsid w:val="00065E97"/>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E5D"/>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E90"/>
    <w:rsid w:val="000F2282"/>
    <w:rsid w:val="000F2369"/>
    <w:rsid w:val="000F2FF1"/>
    <w:rsid w:val="000F32FF"/>
    <w:rsid w:val="000F403D"/>
    <w:rsid w:val="000F4AA3"/>
    <w:rsid w:val="000F4B8F"/>
    <w:rsid w:val="000F513D"/>
    <w:rsid w:val="000F5948"/>
    <w:rsid w:val="000F6BF2"/>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4D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DD"/>
    <w:rsid w:val="00152836"/>
    <w:rsid w:val="0015376E"/>
    <w:rsid w:val="001538C5"/>
    <w:rsid w:val="00153D1C"/>
    <w:rsid w:val="00153FC8"/>
    <w:rsid w:val="00154487"/>
    <w:rsid w:val="0015529C"/>
    <w:rsid w:val="00155354"/>
    <w:rsid w:val="00155C87"/>
    <w:rsid w:val="00156148"/>
    <w:rsid w:val="00156AC9"/>
    <w:rsid w:val="001578F5"/>
    <w:rsid w:val="001607EC"/>
    <w:rsid w:val="001609D9"/>
    <w:rsid w:val="00160A4A"/>
    <w:rsid w:val="001640AF"/>
    <w:rsid w:val="00164443"/>
    <w:rsid w:val="001647BD"/>
    <w:rsid w:val="00166073"/>
    <w:rsid w:val="0016665C"/>
    <w:rsid w:val="00166EB7"/>
    <w:rsid w:val="00167192"/>
    <w:rsid w:val="001674E9"/>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CD1"/>
    <w:rsid w:val="001C635E"/>
    <w:rsid w:val="001C6757"/>
    <w:rsid w:val="001C6A8E"/>
    <w:rsid w:val="001C762B"/>
    <w:rsid w:val="001C7F48"/>
    <w:rsid w:val="001D1231"/>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0"/>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059"/>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7F4"/>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39"/>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7B4"/>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B5"/>
    <w:rsid w:val="002D1083"/>
    <w:rsid w:val="002D1C99"/>
    <w:rsid w:val="002D1EFA"/>
    <w:rsid w:val="002D236C"/>
    <w:rsid w:val="002D28EF"/>
    <w:rsid w:val="002D2AC0"/>
    <w:rsid w:val="002D3712"/>
    <w:rsid w:val="002D470F"/>
    <w:rsid w:val="002D48BB"/>
    <w:rsid w:val="002D51D8"/>
    <w:rsid w:val="002D54D5"/>
    <w:rsid w:val="002D5ABC"/>
    <w:rsid w:val="002D5D47"/>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6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71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B30"/>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65B"/>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784"/>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A9"/>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E32"/>
    <w:rsid w:val="00467B1D"/>
    <w:rsid w:val="00467FCB"/>
    <w:rsid w:val="0047047D"/>
    <w:rsid w:val="00471043"/>
    <w:rsid w:val="004712B7"/>
    <w:rsid w:val="004713B5"/>
    <w:rsid w:val="004720C4"/>
    <w:rsid w:val="00472910"/>
    <w:rsid w:val="00472CA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E8D"/>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E4"/>
    <w:rsid w:val="005265F8"/>
    <w:rsid w:val="005269B3"/>
    <w:rsid w:val="00526D2D"/>
    <w:rsid w:val="005273B1"/>
    <w:rsid w:val="00527D50"/>
    <w:rsid w:val="00530103"/>
    <w:rsid w:val="00530629"/>
    <w:rsid w:val="00530BB3"/>
    <w:rsid w:val="00530C8E"/>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6C6"/>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D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084"/>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159"/>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EE"/>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C7A"/>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3F97"/>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6F4"/>
    <w:rsid w:val="00721A8D"/>
    <w:rsid w:val="0072204F"/>
    <w:rsid w:val="007220C5"/>
    <w:rsid w:val="007221F7"/>
    <w:rsid w:val="00722B34"/>
    <w:rsid w:val="00723157"/>
    <w:rsid w:val="007233EE"/>
    <w:rsid w:val="00723492"/>
    <w:rsid w:val="00723FC5"/>
    <w:rsid w:val="007243B3"/>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082"/>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7B"/>
    <w:rsid w:val="007D41C0"/>
    <w:rsid w:val="007D5985"/>
    <w:rsid w:val="007D5C61"/>
    <w:rsid w:val="007D5D6B"/>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CF"/>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0E8"/>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9E7"/>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87"/>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243"/>
    <w:rsid w:val="008C0424"/>
    <w:rsid w:val="008C07E7"/>
    <w:rsid w:val="008C0807"/>
    <w:rsid w:val="008C0A0F"/>
    <w:rsid w:val="008C0A30"/>
    <w:rsid w:val="008C0CD5"/>
    <w:rsid w:val="008C1D31"/>
    <w:rsid w:val="008C1E31"/>
    <w:rsid w:val="008C230B"/>
    <w:rsid w:val="008C23CE"/>
    <w:rsid w:val="008C2A20"/>
    <w:rsid w:val="008C2A3F"/>
    <w:rsid w:val="008C39ED"/>
    <w:rsid w:val="008C3D60"/>
    <w:rsid w:val="008C3FB4"/>
    <w:rsid w:val="008C4071"/>
    <w:rsid w:val="008C5210"/>
    <w:rsid w:val="008C5433"/>
    <w:rsid w:val="008C5658"/>
    <w:rsid w:val="008C5F5E"/>
    <w:rsid w:val="008C6767"/>
    <w:rsid w:val="008C6D60"/>
    <w:rsid w:val="008C6FC9"/>
    <w:rsid w:val="008C7AB2"/>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ABA"/>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351"/>
    <w:rsid w:val="009A61DC"/>
    <w:rsid w:val="009A6678"/>
    <w:rsid w:val="009A7CA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F5"/>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36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364"/>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5E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7E"/>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FB8"/>
    <w:rsid w:val="00AC69AA"/>
    <w:rsid w:val="00AC6CCC"/>
    <w:rsid w:val="00AC6F14"/>
    <w:rsid w:val="00AC7575"/>
    <w:rsid w:val="00AC7C29"/>
    <w:rsid w:val="00AD010C"/>
    <w:rsid w:val="00AD0431"/>
    <w:rsid w:val="00AD0911"/>
    <w:rsid w:val="00AD0C2A"/>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06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36D"/>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6E6"/>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43"/>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A9"/>
    <w:rsid w:val="00BD22D9"/>
    <w:rsid w:val="00BD3C64"/>
    <w:rsid w:val="00BD3D4C"/>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DE5"/>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23D"/>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E8E"/>
    <w:rsid w:val="00C25FC8"/>
    <w:rsid w:val="00C26588"/>
    <w:rsid w:val="00C265EA"/>
    <w:rsid w:val="00C271D1"/>
    <w:rsid w:val="00C3061F"/>
    <w:rsid w:val="00C310AE"/>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25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4B7"/>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D0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6A"/>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8DB"/>
    <w:rsid w:val="00D07AEB"/>
    <w:rsid w:val="00D10344"/>
    <w:rsid w:val="00D1062D"/>
    <w:rsid w:val="00D10723"/>
    <w:rsid w:val="00D10ED2"/>
    <w:rsid w:val="00D10FA6"/>
    <w:rsid w:val="00D11917"/>
    <w:rsid w:val="00D11E3A"/>
    <w:rsid w:val="00D134FE"/>
    <w:rsid w:val="00D1362C"/>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65C"/>
    <w:rsid w:val="00D25782"/>
    <w:rsid w:val="00D27B3A"/>
    <w:rsid w:val="00D27E76"/>
    <w:rsid w:val="00D3023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2A5"/>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17"/>
    <w:rsid w:val="00DA758B"/>
    <w:rsid w:val="00DA7A8A"/>
    <w:rsid w:val="00DA7EE1"/>
    <w:rsid w:val="00DB0683"/>
    <w:rsid w:val="00DB27C4"/>
    <w:rsid w:val="00DB2857"/>
    <w:rsid w:val="00DB374C"/>
    <w:rsid w:val="00DB48B9"/>
    <w:rsid w:val="00DB4B5C"/>
    <w:rsid w:val="00DB4CE3"/>
    <w:rsid w:val="00DB554A"/>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1C"/>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F9F"/>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13F"/>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6C"/>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3F8F"/>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299"/>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18"/>
    <w:rsid w:val="00EE3480"/>
    <w:rsid w:val="00EE433A"/>
    <w:rsid w:val="00EE4477"/>
    <w:rsid w:val="00EE44B0"/>
    <w:rsid w:val="00EE523A"/>
    <w:rsid w:val="00EE54B9"/>
    <w:rsid w:val="00EE5535"/>
    <w:rsid w:val="00EE593B"/>
    <w:rsid w:val="00EE5F7A"/>
    <w:rsid w:val="00EE5FC7"/>
    <w:rsid w:val="00EE607B"/>
    <w:rsid w:val="00EE6920"/>
    <w:rsid w:val="00EE6E84"/>
    <w:rsid w:val="00EE738C"/>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9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9CC"/>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2B"/>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162"/>
    <w:rsid w:val="00F94AFD"/>
    <w:rsid w:val="00F94D71"/>
    <w:rsid w:val="00F952BE"/>
    <w:rsid w:val="00F953B3"/>
    <w:rsid w:val="00F9566B"/>
    <w:rsid w:val="00F9576C"/>
    <w:rsid w:val="00F966C7"/>
    <w:rsid w:val="00F96714"/>
    <w:rsid w:val="00F96E71"/>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929"/>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893ACA33-B54E-4D01-A418-3A7483A1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32240</Words>
  <Characters>18377</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Sveta</cp:lastModifiedBy>
  <cp:revision>4</cp:revision>
  <dcterms:created xsi:type="dcterms:W3CDTF">2025-08-18T05:15:00Z</dcterms:created>
  <dcterms:modified xsi:type="dcterms:W3CDTF">2025-08-18T05:39:00Z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