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E3BB" w14:textId="77777777" w:rsidR="005B50BB" w:rsidRPr="004D76FF" w:rsidRDefault="005B50BB">
      <w:pPr>
        <w:widowControl w:val="0"/>
        <w:pBdr>
          <w:top w:val="nil"/>
          <w:left w:val="nil"/>
          <w:bottom w:val="nil"/>
          <w:right w:val="nil"/>
          <w:between w:val="nil"/>
        </w:pBdr>
        <w:tabs>
          <w:tab w:val="left" w:pos="567"/>
          <w:tab w:val="left" w:pos="851"/>
        </w:tabs>
        <w:jc w:val="center"/>
        <w:rPr>
          <w:rFonts w:asciiTheme="minorHAnsi" w:hAnsiTheme="minorHAnsi" w:cstheme="minorHAnsi"/>
          <w:b/>
          <w:caps/>
          <w:sz w:val="28"/>
          <w:szCs w:val="28"/>
        </w:rPr>
      </w:pPr>
    </w:p>
    <w:p w14:paraId="12555698" w14:textId="27A94DA9" w:rsidR="005A5832" w:rsidRPr="004D76FF"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8"/>
          <w:szCs w:val="28"/>
        </w:rPr>
      </w:pPr>
      <w:r w:rsidRPr="004D76FF">
        <w:rPr>
          <w:rFonts w:asciiTheme="minorHAnsi" w:hAnsiTheme="minorHAnsi" w:cstheme="minorHAnsi"/>
          <w:b/>
          <w:caps/>
          <w:sz w:val="28"/>
          <w:szCs w:val="28"/>
        </w:rPr>
        <w:t>P</w:t>
      </w:r>
      <w:r w:rsidR="0085082C">
        <w:rPr>
          <w:rFonts w:asciiTheme="minorHAnsi" w:hAnsiTheme="minorHAnsi" w:cstheme="minorHAnsi"/>
          <w:b/>
          <w:caps/>
          <w:sz w:val="28"/>
          <w:szCs w:val="28"/>
        </w:rPr>
        <w:t>ASLAUGŲ</w:t>
      </w:r>
      <w:r w:rsidRPr="004D76FF">
        <w:rPr>
          <w:rFonts w:asciiTheme="minorHAnsi" w:hAnsiTheme="minorHAnsi" w:cstheme="minorHAnsi"/>
          <w:b/>
          <w:caps/>
          <w:sz w:val="28"/>
          <w:szCs w:val="28"/>
        </w:rPr>
        <w:t xml:space="preserve"> pirkimo-pardavimo sutarties </w:t>
      </w:r>
      <w:r w:rsidRPr="004D76FF">
        <w:rPr>
          <w:rFonts w:asciiTheme="minorHAnsi" w:hAnsiTheme="minorHAnsi" w:cstheme="minorHAnsi"/>
          <w:b/>
          <w:bCs/>
          <w:caps/>
          <w:sz w:val="28"/>
          <w:szCs w:val="28"/>
        </w:rPr>
        <w:t>Specialiosios</w:t>
      </w:r>
      <w:r w:rsidRPr="004D76FF">
        <w:rPr>
          <w:rFonts w:asciiTheme="minorHAnsi" w:hAnsiTheme="minorHAnsi" w:cstheme="minorHAnsi"/>
          <w:b/>
          <w:caps/>
          <w:sz w:val="28"/>
          <w:szCs w:val="28"/>
        </w:rPr>
        <w:t xml:space="preserve"> sąlygos</w:t>
      </w:r>
      <w:r w:rsidRPr="004D76FF">
        <w:rPr>
          <w:rFonts w:asciiTheme="minorHAnsi" w:hAnsiTheme="minorHAnsi" w:cstheme="minorHAnsi"/>
          <w:caps/>
          <w:sz w:val="28"/>
          <w:szCs w:val="28"/>
        </w:rPr>
        <w:t xml:space="preserve"> </w:t>
      </w:r>
    </w:p>
    <w:p w14:paraId="6EE7AD3A" w14:textId="77777777" w:rsidR="005A5832" w:rsidRPr="00EB0D8C" w:rsidRDefault="005A5832">
      <w:pPr>
        <w:jc w:val="center"/>
        <w:rPr>
          <w:rFonts w:asciiTheme="minorHAnsi" w:hAnsiTheme="minorHAnsi" w:cstheme="minorHAnsi"/>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D76FF" w14:paraId="231BD7ED" w14:textId="77777777">
        <w:tc>
          <w:tcPr>
            <w:tcW w:w="2448" w:type="dxa"/>
          </w:tcPr>
          <w:p w14:paraId="48ED8A1F"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pavadinimas</w:t>
            </w:r>
          </w:p>
        </w:tc>
        <w:tc>
          <w:tcPr>
            <w:tcW w:w="7110" w:type="dxa"/>
            <w:gridSpan w:val="3"/>
          </w:tcPr>
          <w:p w14:paraId="5BD8B16F" w14:textId="76A430FE" w:rsidR="005A5832" w:rsidRPr="006269FA" w:rsidRDefault="00F84647" w:rsidP="00B52DC5">
            <w:pPr>
              <w:rPr>
                <w:rFonts w:asciiTheme="minorHAnsi" w:hAnsiTheme="minorHAnsi" w:cstheme="minorHAnsi"/>
                <w:kern w:val="2"/>
                <w:szCs w:val="24"/>
              </w:rPr>
            </w:pPr>
            <w:r>
              <w:rPr>
                <w:b/>
                <w:bCs/>
                <w:szCs w:val="24"/>
              </w:rPr>
              <w:t xml:space="preserve">KVALIFIKACIJOS TOBULINIMO PROGRAMOS „PAAUGLIŲ </w:t>
            </w:r>
            <w:r w:rsidRPr="00BF78C3">
              <w:rPr>
                <w:b/>
                <w:bCs/>
                <w:szCs w:val="24"/>
              </w:rPr>
              <w:t xml:space="preserve">MOTYVAVIMO PLANUOTIS KARJERĄ STARTEGIJOS“ SKAITMENIZAVIMO </w:t>
            </w:r>
            <w:r w:rsidR="00B52DC5" w:rsidRPr="00BF78C3">
              <w:rPr>
                <w:b/>
                <w:bCs/>
                <w:color w:val="000000"/>
                <w:szCs w:val="24"/>
              </w:rPr>
              <w:t>PASLAUGOS</w:t>
            </w:r>
          </w:p>
        </w:tc>
      </w:tr>
      <w:tr w:rsidR="005A5832" w:rsidRPr="004D76FF" w14:paraId="3D9A593D" w14:textId="77777777">
        <w:tc>
          <w:tcPr>
            <w:tcW w:w="2448" w:type="dxa"/>
          </w:tcPr>
          <w:p w14:paraId="7E376873"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data</w:t>
            </w:r>
          </w:p>
        </w:tc>
        <w:tc>
          <w:tcPr>
            <w:tcW w:w="2177" w:type="dxa"/>
          </w:tcPr>
          <w:p w14:paraId="2EAEFD50" w14:textId="77777777" w:rsidR="005A5832" w:rsidRPr="004D76FF" w:rsidRDefault="005A5832">
            <w:pPr>
              <w:jc w:val="both"/>
              <w:rPr>
                <w:rFonts w:asciiTheme="minorHAnsi" w:hAnsiTheme="minorHAnsi" w:cstheme="minorHAnsi"/>
                <w:kern w:val="2"/>
                <w:szCs w:val="24"/>
              </w:rPr>
            </w:pPr>
          </w:p>
        </w:tc>
        <w:tc>
          <w:tcPr>
            <w:tcW w:w="2362" w:type="dxa"/>
          </w:tcPr>
          <w:p w14:paraId="0A38B185"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numeris</w:t>
            </w:r>
          </w:p>
        </w:tc>
        <w:tc>
          <w:tcPr>
            <w:tcW w:w="2571" w:type="dxa"/>
          </w:tcPr>
          <w:p w14:paraId="3BFEEB6C" w14:textId="77777777" w:rsidR="005A5832" w:rsidRPr="004D76FF" w:rsidRDefault="005A5832">
            <w:pPr>
              <w:jc w:val="both"/>
              <w:rPr>
                <w:rFonts w:asciiTheme="minorHAnsi" w:hAnsiTheme="minorHAnsi" w:cstheme="minorHAnsi"/>
                <w:kern w:val="2"/>
                <w:szCs w:val="24"/>
              </w:rPr>
            </w:pPr>
          </w:p>
        </w:tc>
      </w:tr>
    </w:tbl>
    <w:p w14:paraId="655E4C2E" w14:textId="77777777" w:rsidR="005A5832" w:rsidRPr="004D76FF"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D76FF" w14:paraId="4A2313D3" w14:textId="77777777">
        <w:tc>
          <w:tcPr>
            <w:tcW w:w="9558" w:type="dxa"/>
            <w:gridSpan w:val="3"/>
          </w:tcPr>
          <w:p w14:paraId="6D9D647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 SUTARTIES ŠALYS</w:t>
            </w:r>
          </w:p>
        </w:tc>
      </w:tr>
      <w:tr w:rsidR="005A5832" w:rsidRPr="004D76FF" w14:paraId="67FB0C1F" w14:textId="77777777">
        <w:tc>
          <w:tcPr>
            <w:tcW w:w="2808" w:type="dxa"/>
            <w:vMerge w:val="restart"/>
          </w:tcPr>
          <w:p w14:paraId="3EBC584C" w14:textId="77777777" w:rsidR="005A5832" w:rsidRPr="004D76FF" w:rsidRDefault="005A5832">
            <w:pPr>
              <w:jc w:val="center"/>
              <w:rPr>
                <w:rFonts w:asciiTheme="minorHAnsi" w:hAnsiTheme="minorHAnsi" w:cstheme="minorHAnsi"/>
                <w:b/>
                <w:bCs/>
                <w:kern w:val="2"/>
                <w:szCs w:val="24"/>
              </w:rPr>
            </w:pPr>
          </w:p>
          <w:p w14:paraId="5A9442DC" w14:textId="77777777" w:rsidR="005A5832" w:rsidRPr="004D76FF" w:rsidRDefault="005A5832">
            <w:pPr>
              <w:jc w:val="center"/>
              <w:rPr>
                <w:rFonts w:asciiTheme="minorHAnsi" w:hAnsiTheme="minorHAnsi" w:cstheme="minorHAnsi"/>
                <w:b/>
                <w:bCs/>
                <w:kern w:val="2"/>
                <w:szCs w:val="24"/>
              </w:rPr>
            </w:pPr>
          </w:p>
          <w:p w14:paraId="04D5D74E" w14:textId="77777777" w:rsidR="005A5832" w:rsidRPr="004D76FF" w:rsidRDefault="005A5832">
            <w:pPr>
              <w:jc w:val="center"/>
              <w:rPr>
                <w:rFonts w:asciiTheme="minorHAnsi" w:hAnsiTheme="minorHAnsi" w:cstheme="minorHAnsi"/>
                <w:b/>
                <w:bCs/>
                <w:kern w:val="2"/>
                <w:szCs w:val="24"/>
              </w:rPr>
            </w:pPr>
          </w:p>
          <w:p w14:paraId="1AB17599" w14:textId="77777777" w:rsidR="005A5832" w:rsidRPr="004D76FF" w:rsidRDefault="005A5832">
            <w:pPr>
              <w:rPr>
                <w:rFonts w:asciiTheme="minorHAnsi" w:hAnsiTheme="minorHAnsi" w:cstheme="minorHAnsi"/>
                <w:b/>
                <w:bCs/>
                <w:kern w:val="2"/>
                <w:szCs w:val="24"/>
              </w:rPr>
            </w:pPr>
          </w:p>
          <w:p w14:paraId="24F9332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 Pirkėjas</w:t>
            </w:r>
          </w:p>
        </w:tc>
        <w:tc>
          <w:tcPr>
            <w:tcW w:w="3240" w:type="dxa"/>
          </w:tcPr>
          <w:p w14:paraId="072BCDA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 Pavadinimas</w:t>
            </w:r>
          </w:p>
        </w:tc>
        <w:tc>
          <w:tcPr>
            <w:tcW w:w="3510" w:type="dxa"/>
          </w:tcPr>
          <w:p w14:paraId="367CACB9" w14:textId="2A83B9F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Lietuvos neformaliojo švietimo agentūra</w:t>
            </w:r>
          </w:p>
        </w:tc>
      </w:tr>
      <w:tr w:rsidR="005A5832" w:rsidRPr="004D76FF" w14:paraId="0C589C2F" w14:textId="77777777">
        <w:tc>
          <w:tcPr>
            <w:tcW w:w="2808" w:type="dxa"/>
            <w:vMerge/>
          </w:tcPr>
          <w:p w14:paraId="250CF614" w14:textId="77777777" w:rsidR="005A5832" w:rsidRPr="004D76FF" w:rsidRDefault="005A5832">
            <w:pPr>
              <w:rPr>
                <w:rFonts w:asciiTheme="minorHAnsi" w:hAnsiTheme="minorHAnsi" w:cstheme="minorHAnsi"/>
                <w:kern w:val="2"/>
                <w:szCs w:val="24"/>
              </w:rPr>
            </w:pPr>
          </w:p>
        </w:tc>
        <w:tc>
          <w:tcPr>
            <w:tcW w:w="3240" w:type="dxa"/>
          </w:tcPr>
          <w:p w14:paraId="7D49178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1.1.2. Juridinio asmens kodas</w:t>
            </w:r>
          </w:p>
        </w:tc>
        <w:tc>
          <w:tcPr>
            <w:tcW w:w="3510" w:type="dxa"/>
          </w:tcPr>
          <w:p w14:paraId="7819AEEC" w14:textId="45B37CB8"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302848387</w:t>
            </w:r>
          </w:p>
        </w:tc>
      </w:tr>
      <w:tr w:rsidR="005A5832" w:rsidRPr="004D76FF" w14:paraId="2A93806E" w14:textId="77777777">
        <w:tc>
          <w:tcPr>
            <w:tcW w:w="2808" w:type="dxa"/>
            <w:vMerge/>
          </w:tcPr>
          <w:p w14:paraId="3E6C61B5" w14:textId="77777777" w:rsidR="005A5832" w:rsidRPr="004D76FF" w:rsidRDefault="005A5832">
            <w:pPr>
              <w:rPr>
                <w:rFonts w:asciiTheme="minorHAnsi" w:hAnsiTheme="minorHAnsi" w:cstheme="minorHAnsi"/>
                <w:kern w:val="2"/>
                <w:szCs w:val="24"/>
              </w:rPr>
            </w:pPr>
          </w:p>
        </w:tc>
        <w:tc>
          <w:tcPr>
            <w:tcW w:w="3240" w:type="dxa"/>
          </w:tcPr>
          <w:p w14:paraId="5EED4427"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1.1.3. Adresas</w:t>
            </w:r>
          </w:p>
        </w:tc>
        <w:tc>
          <w:tcPr>
            <w:tcW w:w="3510" w:type="dxa"/>
          </w:tcPr>
          <w:p w14:paraId="4F5C7F7B" w14:textId="058A9E19"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Žirmūnų g. 1B, LT-09101 Vilnius</w:t>
            </w:r>
          </w:p>
        </w:tc>
      </w:tr>
      <w:tr w:rsidR="005A5832" w:rsidRPr="004D76FF" w14:paraId="2FFCB90C" w14:textId="77777777">
        <w:tc>
          <w:tcPr>
            <w:tcW w:w="2808" w:type="dxa"/>
            <w:vMerge/>
          </w:tcPr>
          <w:p w14:paraId="77B2C144" w14:textId="77777777" w:rsidR="005A5832" w:rsidRPr="004D76FF" w:rsidRDefault="005A5832">
            <w:pPr>
              <w:rPr>
                <w:rFonts w:asciiTheme="minorHAnsi" w:hAnsiTheme="minorHAnsi" w:cstheme="minorHAnsi"/>
                <w:kern w:val="2"/>
                <w:szCs w:val="24"/>
              </w:rPr>
            </w:pPr>
          </w:p>
        </w:tc>
        <w:tc>
          <w:tcPr>
            <w:tcW w:w="3240" w:type="dxa"/>
          </w:tcPr>
          <w:p w14:paraId="1FAD4E9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1.1.4. PVM mokėtojo kodas</w:t>
            </w:r>
          </w:p>
        </w:tc>
        <w:tc>
          <w:tcPr>
            <w:tcW w:w="3510" w:type="dxa"/>
          </w:tcPr>
          <w:p w14:paraId="56AC6DCA" w14:textId="5CEC8592"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LT100007095119</w:t>
            </w:r>
          </w:p>
        </w:tc>
      </w:tr>
      <w:tr w:rsidR="005A5832" w:rsidRPr="004D76FF" w14:paraId="404EE54B" w14:textId="77777777">
        <w:tc>
          <w:tcPr>
            <w:tcW w:w="2808" w:type="dxa"/>
            <w:vMerge/>
          </w:tcPr>
          <w:p w14:paraId="0D53D2F6" w14:textId="77777777" w:rsidR="005A5832" w:rsidRPr="004D76FF" w:rsidRDefault="005A5832">
            <w:pPr>
              <w:rPr>
                <w:rFonts w:asciiTheme="minorHAnsi" w:hAnsiTheme="minorHAnsi" w:cstheme="minorHAnsi"/>
                <w:kern w:val="2"/>
                <w:szCs w:val="24"/>
              </w:rPr>
            </w:pPr>
          </w:p>
        </w:tc>
        <w:tc>
          <w:tcPr>
            <w:tcW w:w="3240" w:type="dxa"/>
          </w:tcPr>
          <w:p w14:paraId="63D0D36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1.1.5. Atsiskaitomoji sąskaita</w:t>
            </w:r>
          </w:p>
        </w:tc>
        <w:tc>
          <w:tcPr>
            <w:tcW w:w="3510" w:type="dxa"/>
          </w:tcPr>
          <w:p w14:paraId="5D4BCEF1" w14:textId="248E1F77" w:rsidR="005A5832" w:rsidRPr="004D76FF" w:rsidRDefault="000328A3">
            <w:pPr>
              <w:jc w:val="center"/>
              <w:rPr>
                <w:rFonts w:asciiTheme="minorHAnsi" w:hAnsiTheme="minorHAnsi" w:cstheme="minorHAnsi"/>
                <w:kern w:val="2"/>
                <w:szCs w:val="24"/>
              </w:rPr>
            </w:pPr>
            <w:r w:rsidRPr="000328A3">
              <w:rPr>
                <w:rFonts w:asciiTheme="minorHAnsi" w:hAnsiTheme="minorHAnsi" w:cstheme="minorHAnsi"/>
                <w:kern w:val="2"/>
                <w:szCs w:val="24"/>
              </w:rPr>
              <w:t>LT23 4040 0636 1000 1780</w:t>
            </w:r>
          </w:p>
        </w:tc>
      </w:tr>
      <w:tr w:rsidR="005A5832" w:rsidRPr="004D76FF" w14:paraId="5639980C" w14:textId="77777777">
        <w:tc>
          <w:tcPr>
            <w:tcW w:w="2808" w:type="dxa"/>
            <w:vMerge/>
          </w:tcPr>
          <w:p w14:paraId="2DBF3DBF" w14:textId="77777777" w:rsidR="005A5832" w:rsidRPr="004D76FF" w:rsidRDefault="005A5832">
            <w:pPr>
              <w:rPr>
                <w:rFonts w:asciiTheme="minorHAnsi" w:hAnsiTheme="minorHAnsi" w:cstheme="minorHAnsi"/>
                <w:kern w:val="2"/>
                <w:szCs w:val="24"/>
              </w:rPr>
            </w:pPr>
          </w:p>
        </w:tc>
        <w:tc>
          <w:tcPr>
            <w:tcW w:w="3240" w:type="dxa"/>
          </w:tcPr>
          <w:p w14:paraId="1CB0978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1.1.6. Bankas, banko kodas</w:t>
            </w:r>
          </w:p>
        </w:tc>
        <w:tc>
          <w:tcPr>
            <w:tcW w:w="3510" w:type="dxa"/>
          </w:tcPr>
          <w:p w14:paraId="3DB14F3C" w14:textId="6010C8E0" w:rsidR="005A5832" w:rsidRPr="004D76FF" w:rsidRDefault="0072641C">
            <w:pPr>
              <w:jc w:val="center"/>
              <w:rPr>
                <w:rFonts w:asciiTheme="minorHAnsi" w:hAnsiTheme="minorHAnsi" w:cstheme="minorHAnsi"/>
                <w:kern w:val="2"/>
                <w:szCs w:val="24"/>
              </w:rPr>
            </w:pPr>
            <w:r>
              <w:rPr>
                <w:rFonts w:asciiTheme="minorHAnsi" w:hAnsiTheme="minorHAnsi" w:cstheme="minorHAnsi"/>
                <w:kern w:val="2"/>
                <w:szCs w:val="24"/>
              </w:rPr>
              <w:t>-</w:t>
            </w:r>
          </w:p>
        </w:tc>
      </w:tr>
      <w:tr w:rsidR="005A5832" w:rsidRPr="004D76FF" w14:paraId="3C6CA9D3" w14:textId="77777777">
        <w:tc>
          <w:tcPr>
            <w:tcW w:w="2808" w:type="dxa"/>
            <w:vMerge/>
          </w:tcPr>
          <w:p w14:paraId="7A8AE9BC" w14:textId="77777777" w:rsidR="005A5832" w:rsidRPr="004D76FF" w:rsidRDefault="005A5832">
            <w:pPr>
              <w:rPr>
                <w:rFonts w:asciiTheme="minorHAnsi" w:hAnsiTheme="minorHAnsi" w:cstheme="minorHAnsi"/>
                <w:kern w:val="2"/>
                <w:szCs w:val="24"/>
              </w:rPr>
            </w:pPr>
          </w:p>
        </w:tc>
        <w:tc>
          <w:tcPr>
            <w:tcW w:w="3240" w:type="dxa"/>
          </w:tcPr>
          <w:p w14:paraId="3E35C84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1.1.7. Telefonas</w:t>
            </w:r>
          </w:p>
        </w:tc>
        <w:tc>
          <w:tcPr>
            <w:tcW w:w="3510" w:type="dxa"/>
          </w:tcPr>
          <w:p w14:paraId="30515D15" w14:textId="1B479116"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+370 645 99522</w:t>
            </w:r>
          </w:p>
        </w:tc>
      </w:tr>
      <w:tr w:rsidR="005A5832" w:rsidRPr="004D76FF" w14:paraId="2DD42AC0" w14:textId="77777777">
        <w:tc>
          <w:tcPr>
            <w:tcW w:w="2808" w:type="dxa"/>
            <w:vMerge/>
          </w:tcPr>
          <w:p w14:paraId="2FBBCA29" w14:textId="77777777" w:rsidR="005A5832" w:rsidRPr="004D76FF" w:rsidRDefault="005A5832">
            <w:pPr>
              <w:rPr>
                <w:rFonts w:asciiTheme="minorHAnsi" w:hAnsiTheme="minorHAnsi" w:cstheme="minorHAnsi"/>
                <w:kern w:val="2"/>
                <w:szCs w:val="24"/>
              </w:rPr>
            </w:pPr>
          </w:p>
        </w:tc>
        <w:tc>
          <w:tcPr>
            <w:tcW w:w="3240" w:type="dxa"/>
          </w:tcPr>
          <w:p w14:paraId="52475DD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1.1.8. El. paštas</w:t>
            </w:r>
          </w:p>
        </w:tc>
        <w:tc>
          <w:tcPr>
            <w:tcW w:w="3510" w:type="dxa"/>
          </w:tcPr>
          <w:p w14:paraId="16E6C304" w14:textId="396A2E1F" w:rsidR="005A5832" w:rsidRPr="004D76FF" w:rsidRDefault="00567332" w:rsidP="00567332">
            <w:pPr>
              <w:jc w:val="center"/>
              <w:rPr>
                <w:rFonts w:asciiTheme="minorHAnsi" w:hAnsiTheme="minorHAnsi" w:cstheme="minorHAnsi"/>
                <w:kern w:val="2"/>
                <w:szCs w:val="24"/>
              </w:rPr>
            </w:pPr>
            <w:r w:rsidRPr="004D76FF">
              <w:rPr>
                <w:rFonts w:asciiTheme="minorHAnsi" w:hAnsiTheme="minorHAnsi" w:cstheme="minorHAnsi"/>
                <w:kern w:val="2"/>
                <w:szCs w:val="24"/>
              </w:rPr>
              <w:t>info@linesa.lt</w:t>
            </w:r>
          </w:p>
        </w:tc>
      </w:tr>
      <w:tr w:rsidR="005A5832" w:rsidRPr="004D76FF" w14:paraId="04E6F496" w14:textId="77777777">
        <w:tc>
          <w:tcPr>
            <w:tcW w:w="2808" w:type="dxa"/>
            <w:vMerge/>
          </w:tcPr>
          <w:p w14:paraId="3F78C75D" w14:textId="77777777" w:rsidR="005A5832" w:rsidRPr="004D76FF" w:rsidRDefault="005A5832">
            <w:pPr>
              <w:rPr>
                <w:rFonts w:asciiTheme="minorHAnsi" w:hAnsiTheme="minorHAnsi" w:cstheme="minorHAnsi"/>
                <w:kern w:val="2"/>
                <w:szCs w:val="24"/>
              </w:rPr>
            </w:pPr>
          </w:p>
        </w:tc>
        <w:tc>
          <w:tcPr>
            <w:tcW w:w="3240" w:type="dxa"/>
          </w:tcPr>
          <w:p w14:paraId="17851CC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1.1.9. Šalies atstovas</w:t>
            </w:r>
          </w:p>
        </w:tc>
        <w:tc>
          <w:tcPr>
            <w:tcW w:w="3510" w:type="dxa"/>
          </w:tcPr>
          <w:p w14:paraId="68AE61B3" w14:textId="6733F91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Direktorius Valdas Jankauskas</w:t>
            </w:r>
          </w:p>
        </w:tc>
      </w:tr>
      <w:tr w:rsidR="005A5832" w:rsidRPr="004D76FF" w14:paraId="3789DCB5" w14:textId="77777777">
        <w:tc>
          <w:tcPr>
            <w:tcW w:w="2808" w:type="dxa"/>
            <w:vMerge/>
          </w:tcPr>
          <w:p w14:paraId="2B41C8D4" w14:textId="77777777" w:rsidR="005A5832" w:rsidRPr="004D76FF" w:rsidRDefault="005A5832">
            <w:pPr>
              <w:rPr>
                <w:rFonts w:asciiTheme="minorHAnsi" w:hAnsiTheme="minorHAnsi" w:cstheme="minorHAnsi"/>
                <w:kern w:val="2"/>
                <w:szCs w:val="24"/>
              </w:rPr>
            </w:pPr>
          </w:p>
        </w:tc>
        <w:tc>
          <w:tcPr>
            <w:tcW w:w="3240" w:type="dxa"/>
          </w:tcPr>
          <w:p w14:paraId="15C2388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1.1.10. Atstovavimo pagrindas</w:t>
            </w:r>
          </w:p>
        </w:tc>
        <w:tc>
          <w:tcPr>
            <w:tcW w:w="3510" w:type="dxa"/>
          </w:tcPr>
          <w:p w14:paraId="570009EE" w14:textId="7F7039ED" w:rsidR="005A5832" w:rsidRPr="004D76FF" w:rsidRDefault="00374CD8">
            <w:pPr>
              <w:jc w:val="center"/>
              <w:rPr>
                <w:rFonts w:asciiTheme="minorHAnsi" w:hAnsiTheme="minorHAnsi" w:cstheme="minorHAnsi"/>
                <w:kern w:val="2"/>
                <w:szCs w:val="24"/>
              </w:rPr>
            </w:pPr>
            <w:r w:rsidRPr="004D76FF">
              <w:rPr>
                <w:rFonts w:asciiTheme="minorHAnsi" w:hAnsiTheme="minorHAnsi" w:cstheme="minorHAnsi"/>
                <w:kern w:val="2"/>
                <w:szCs w:val="24"/>
              </w:rPr>
              <w:t>pagal įstaigos nuostatus</w:t>
            </w:r>
          </w:p>
        </w:tc>
      </w:tr>
      <w:tr w:rsidR="005A5832" w:rsidRPr="004D76FF" w14:paraId="7764308C" w14:textId="77777777">
        <w:tc>
          <w:tcPr>
            <w:tcW w:w="2808" w:type="dxa"/>
            <w:vMerge w:val="restart"/>
          </w:tcPr>
          <w:p w14:paraId="3EE4DF26" w14:textId="77777777" w:rsidR="005A5832" w:rsidRPr="004D76FF" w:rsidRDefault="005A5832">
            <w:pPr>
              <w:rPr>
                <w:rFonts w:asciiTheme="minorHAnsi" w:hAnsiTheme="minorHAnsi" w:cstheme="minorHAnsi"/>
                <w:b/>
                <w:bCs/>
                <w:kern w:val="2"/>
                <w:szCs w:val="24"/>
              </w:rPr>
            </w:pPr>
          </w:p>
          <w:p w14:paraId="6D519503" w14:textId="77777777" w:rsidR="005A5832" w:rsidRPr="004D76FF" w:rsidRDefault="005A5832">
            <w:pPr>
              <w:rPr>
                <w:rFonts w:asciiTheme="minorHAnsi" w:hAnsiTheme="minorHAnsi" w:cstheme="minorHAnsi"/>
                <w:b/>
                <w:bCs/>
                <w:kern w:val="2"/>
                <w:szCs w:val="24"/>
              </w:rPr>
            </w:pPr>
          </w:p>
          <w:p w14:paraId="6DCE769E" w14:textId="77777777" w:rsidR="005A5832" w:rsidRPr="004D76FF" w:rsidRDefault="005A5832">
            <w:pPr>
              <w:rPr>
                <w:rFonts w:asciiTheme="minorHAnsi" w:hAnsiTheme="minorHAnsi" w:cstheme="minorHAnsi"/>
                <w:b/>
                <w:bCs/>
                <w:kern w:val="2"/>
                <w:szCs w:val="24"/>
              </w:rPr>
            </w:pPr>
          </w:p>
          <w:p w14:paraId="24A98635" w14:textId="115965E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 </w:t>
            </w:r>
            <w:r w:rsidR="00DB43C6">
              <w:rPr>
                <w:rFonts w:asciiTheme="minorHAnsi" w:hAnsiTheme="minorHAnsi" w:cstheme="minorHAnsi"/>
                <w:b/>
                <w:bCs/>
                <w:kern w:val="2"/>
                <w:szCs w:val="24"/>
              </w:rPr>
              <w:t>Paslaugų tei</w:t>
            </w:r>
            <w:r w:rsidRPr="004D76FF">
              <w:rPr>
                <w:rFonts w:asciiTheme="minorHAnsi" w:hAnsiTheme="minorHAnsi" w:cstheme="minorHAnsi"/>
                <w:b/>
                <w:bCs/>
                <w:kern w:val="2"/>
                <w:szCs w:val="24"/>
              </w:rPr>
              <w:t>kėjas</w:t>
            </w:r>
          </w:p>
          <w:p w14:paraId="711EF287" w14:textId="77777777" w:rsidR="005A5832" w:rsidRPr="004D76FF" w:rsidRDefault="005A5832" w:rsidP="00862B72">
            <w:pPr>
              <w:rPr>
                <w:rFonts w:asciiTheme="minorHAnsi" w:hAnsiTheme="minorHAnsi" w:cstheme="minorHAnsi"/>
                <w:b/>
                <w:bCs/>
                <w:kern w:val="2"/>
                <w:szCs w:val="24"/>
              </w:rPr>
            </w:pPr>
          </w:p>
        </w:tc>
        <w:tc>
          <w:tcPr>
            <w:tcW w:w="3240" w:type="dxa"/>
          </w:tcPr>
          <w:p w14:paraId="4B4B20E6"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 Pavadinimas</w:t>
            </w:r>
          </w:p>
        </w:tc>
        <w:tc>
          <w:tcPr>
            <w:tcW w:w="3510" w:type="dxa"/>
          </w:tcPr>
          <w:p w14:paraId="1C39FB23" w14:textId="1D2B836E" w:rsidR="005A5832" w:rsidRPr="004D76FF" w:rsidRDefault="005A5832">
            <w:pPr>
              <w:jc w:val="center"/>
              <w:rPr>
                <w:rFonts w:asciiTheme="minorHAnsi" w:hAnsiTheme="minorHAnsi" w:cstheme="minorHAnsi"/>
                <w:kern w:val="2"/>
                <w:szCs w:val="24"/>
              </w:rPr>
            </w:pPr>
          </w:p>
        </w:tc>
      </w:tr>
      <w:tr w:rsidR="005A5832" w:rsidRPr="004D76FF" w14:paraId="7620FF3C" w14:textId="77777777">
        <w:tc>
          <w:tcPr>
            <w:tcW w:w="2808" w:type="dxa"/>
            <w:vMerge/>
          </w:tcPr>
          <w:p w14:paraId="59A76BF6" w14:textId="77777777" w:rsidR="005A5832" w:rsidRPr="004D76FF" w:rsidRDefault="005A5832">
            <w:pPr>
              <w:rPr>
                <w:rFonts w:asciiTheme="minorHAnsi" w:hAnsiTheme="minorHAnsi" w:cstheme="minorHAnsi"/>
                <w:b/>
                <w:bCs/>
                <w:kern w:val="2"/>
                <w:szCs w:val="24"/>
              </w:rPr>
            </w:pPr>
          </w:p>
        </w:tc>
        <w:tc>
          <w:tcPr>
            <w:tcW w:w="3240" w:type="dxa"/>
          </w:tcPr>
          <w:p w14:paraId="06E5950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1.2.2. Juridinio asmens kodas</w:t>
            </w:r>
          </w:p>
        </w:tc>
        <w:tc>
          <w:tcPr>
            <w:tcW w:w="3510" w:type="dxa"/>
          </w:tcPr>
          <w:p w14:paraId="309242FF" w14:textId="295DD8B9" w:rsidR="005A5832" w:rsidRPr="00EB0D8C" w:rsidRDefault="005A5832">
            <w:pPr>
              <w:jc w:val="center"/>
              <w:rPr>
                <w:rFonts w:asciiTheme="minorHAnsi" w:hAnsiTheme="minorHAnsi" w:cstheme="minorHAnsi"/>
                <w:kern w:val="2"/>
                <w:szCs w:val="24"/>
                <w:lang w:val="en-US"/>
              </w:rPr>
            </w:pPr>
          </w:p>
        </w:tc>
      </w:tr>
      <w:tr w:rsidR="005A5832" w:rsidRPr="004D76FF" w14:paraId="7689A0D1" w14:textId="77777777">
        <w:tc>
          <w:tcPr>
            <w:tcW w:w="2808" w:type="dxa"/>
            <w:vMerge/>
          </w:tcPr>
          <w:p w14:paraId="6AEC8F64" w14:textId="77777777" w:rsidR="005A5832" w:rsidRPr="004D76FF" w:rsidRDefault="005A5832">
            <w:pPr>
              <w:rPr>
                <w:rFonts w:asciiTheme="minorHAnsi" w:hAnsiTheme="minorHAnsi" w:cstheme="minorHAnsi"/>
                <w:b/>
                <w:bCs/>
                <w:kern w:val="2"/>
                <w:szCs w:val="24"/>
              </w:rPr>
            </w:pPr>
          </w:p>
        </w:tc>
        <w:tc>
          <w:tcPr>
            <w:tcW w:w="3240" w:type="dxa"/>
          </w:tcPr>
          <w:p w14:paraId="1045CD1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1.2.3. Adresas</w:t>
            </w:r>
          </w:p>
        </w:tc>
        <w:tc>
          <w:tcPr>
            <w:tcW w:w="3510" w:type="dxa"/>
          </w:tcPr>
          <w:p w14:paraId="60D8C1A4" w14:textId="104FE8CF" w:rsidR="005A5832" w:rsidRPr="004D76FF" w:rsidRDefault="005A5832">
            <w:pPr>
              <w:jc w:val="center"/>
              <w:rPr>
                <w:rFonts w:asciiTheme="minorHAnsi" w:hAnsiTheme="minorHAnsi" w:cstheme="minorHAnsi"/>
                <w:kern w:val="2"/>
                <w:szCs w:val="24"/>
              </w:rPr>
            </w:pPr>
          </w:p>
        </w:tc>
      </w:tr>
      <w:tr w:rsidR="005A5832" w:rsidRPr="004D76FF" w14:paraId="74515245" w14:textId="77777777">
        <w:tc>
          <w:tcPr>
            <w:tcW w:w="2808" w:type="dxa"/>
            <w:vMerge/>
          </w:tcPr>
          <w:p w14:paraId="18EB75E1" w14:textId="77777777" w:rsidR="005A5832" w:rsidRPr="004D76FF" w:rsidRDefault="005A5832">
            <w:pPr>
              <w:rPr>
                <w:rFonts w:asciiTheme="minorHAnsi" w:hAnsiTheme="minorHAnsi" w:cstheme="minorHAnsi"/>
                <w:b/>
                <w:bCs/>
                <w:kern w:val="2"/>
                <w:szCs w:val="24"/>
              </w:rPr>
            </w:pPr>
          </w:p>
        </w:tc>
        <w:tc>
          <w:tcPr>
            <w:tcW w:w="3240" w:type="dxa"/>
          </w:tcPr>
          <w:p w14:paraId="1C15E74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1.2.4. PVM mokėtojo kodas</w:t>
            </w:r>
          </w:p>
        </w:tc>
        <w:tc>
          <w:tcPr>
            <w:tcW w:w="3510" w:type="dxa"/>
          </w:tcPr>
          <w:p w14:paraId="0F561431" w14:textId="64A2F822" w:rsidR="005A5832" w:rsidRPr="004D76FF" w:rsidRDefault="005A5832">
            <w:pPr>
              <w:jc w:val="center"/>
              <w:rPr>
                <w:rFonts w:asciiTheme="minorHAnsi" w:hAnsiTheme="minorHAnsi" w:cstheme="minorHAnsi"/>
                <w:kern w:val="2"/>
                <w:szCs w:val="24"/>
              </w:rPr>
            </w:pPr>
          </w:p>
        </w:tc>
      </w:tr>
      <w:tr w:rsidR="005A5832" w:rsidRPr="004D76FF" w14:paraId="67ACF326" w14:textId="77777777">
        <w:tc>
          <w:tcPr>
            <w:tcW w:w="2808" w:type="dxa"/>
            <w:vMerge/>
          </w:tcPr>
          <w:p w14:paraId="6ECE234A" w14:textId="77777777" w:rsidR="005A5832" w:rsidRPr="004D76FF" w:rsidRDefault="005A5832">
            <w:pPr>
              <w:rPr>
                <w:rFonts w:asciiTheme="minorHAnsi" w:hAnsiTheme="minorHAnsi" w:cstheme="minorHAnsi"/>
                <w:b/>
                <w:bCs/>
                <w:kern w:val="2"/>
                <w:szCs w:val="24"/>
              </w:rPr>
            </w:pPr>
          </w:p>
        </w:tc>
        <w:tc>
          <w:tcPr>
            <w:tcW w:w="3240" w:type="dxa"/>
          </w:tcPr>
          <w:p w14:paraId="752CC26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1.2.5. Atsiskaitomoji sąskaita</w:t>
            </w:r>
          </w:p>
        </w:tc>
        <w:tc>
          <w:tcPr>
            <w:tcW w:w="3510" w:type="dxa"/>
          </w:tcPr>
          <w:p w14:paraId="512A87EA" w14:textId="5B160D43" w:rsidR="005A5832" w:rsidRPr="00515290" w:rsidRDefault="005A5832">
            <w:pPr>
              <w:jc w:val="center"/>
              <w:rPr>
                <w:rFonts w:asciiTheme="minorHAnsi" w:hAnsiTheme="minorHAnsi" w:cstheme="minorHAnsi"/>
                <w:kern w:val="2"/>
                <w:szCs w:val="24"/>
                <w:lang w:val="en-US"/>
              </w:rPr>
            </w:pPr>
          </w:p>
        </w:tc>
      </w:tr>
      <w:tr w:rsidR="005A5832" w:rsidRPr="004D76FF" w14:paraId="6C77EA71" w14:textId="77777777">
        <w:tc>
          <w:tcPr>
            <w:tcW w:w="2808" w:type="dxa"/>
            <w:vMerge/>
          </w:tcPr>
          <w:p w14:paraId="70F8DC28" w14:textId="77777777" w:rsidR="005A5832" w:rsidRPr="004D76FF" w:rsidRDefault="005A5832">
            <w:pPr>
              <w:rPr>
                <w:rFonts w:asciiTheme="minorHAnsi" w:hAnsiTheme="minorHAnsi" w:cstheme="minorHAnsi"/>
                <w:b/>
                <w:bCs/>
                <w:kern w:val="2"/>
                <w:szCs w:val="24"/>
              </w:rPr>
            </w:pPr>
          </w:p>
        </w:tc>
        <w:tc>
          <w:tcPr>
            <w:tcW w:w="3240" w:type="dxa"/>
          </w:tcPr>
          <w:p w14:paraId="1622E53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1.2.6. Bankas, banko kodas</w:t>
            </w:r>
          </w:p>
        </w:tc>
        <w:tc>
          <w:tcPr>
            <w:tcW w:w="3510" w:type="dxa"/>
          </w:tcPr>
          <w:p w14:paraId="53BF499D" w14:textId="7807A62B" w:rsidR="005A5832" w:rsidRPr="00515290" w:rsidRDefault="005A5832">
            <w:pPr>
              <w:jc w:val="center"/>
              <w:rPr>
                <w:rFonts w:asciiTheme="minorHAnsi" w:hAnsiTheme="minorHAnsi" w:cstheme="minorHAnsi"/>
                <w:kern w:val="2"/>
                <w:szCs w:val="24"/>
                <w:lang w:val="en-US"/>
              </w:rPr>
            </w:pPr>
          </w:p>
        </w:tc>
      </w:tr>
      <w:tr w:rsidR="005A5832" w:rsidRPr="004D76FF" w14:paraId="1A4DD5FA" w14:textId="77777777">
        <w:tc>
          <w:tcPr>
            <w:tcW w:w="2808" w:type="dxa"/>
            <w:vMerge/>
          </w:tcPr>
          <w:p w14:paraId="4F69EC28" w14:textId="77777777" w:rsidR="005A5832" w:rsidRPr="004D76FF" w:rsidRDefault="005A5832">
            <w:pPr>
              <w:rPr>
                <w:rFonts w:asciiTheme="minorHAnsi" w:hAnsiTheme="minorHAnsi" w:cstheme="minorHAnsi"/>
                <w:b/>
                <w:bCs/>
                <w:kern w:val="2"/>
                <w:szCs w:val="24"/>
              </w:rPr>
            </w:pPr>
          </w:p>
        </w:tc>
        <w:tc>
          <w:tcPr>
            <w:tcW w:w="3240" w:type="dxa"/>
          </w:tcPr>
          <w:p w14:paraId="2D95A528"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1.2.7. Telefonas</w:t>
            </w:r>
          </w:p>
        </w:tc>
        <w:tc>
          <w:tcPr>
            <w:tcW w:w="3510" w:type="dxa"/>
          </w:tcPr>
          <w:p w14:paraId="60EDB536" w14:textId="587EAFDD" w:rsidR="005A5832" w:rsidRPr="004D76FF" w:rsidRDefault="005A5832">
            <w:pPr>
              <w:jc w:val="center"/>
              <w:rPr>
                <w:rFonts w:asciiTheme="minorHAnsi" w:hAnsiTheme="minorHAnsi" w:cstheme="minorHAnsi"/>
                <w:kern w:val="2"/>
                <w:szCs w:val="24"/>
              </w:rPr>
            </w:pPr>
          </w:p>
        </w:tc>
      </w:tr>
      <w:tr w:rsidR="005A5832" w:rsidRPr="004D76FF" w14:paraId="237ED846" w14:textId="77777777">
        <w:tc>
          <w:tcPr>
            <w:tcW w:w="2808" w:type="dxa"/>
            <w:vMerge/>
          </w:tcPr>
          <w:p w14:paraId="371686E0" w14:textId="77777777" w:rsidR="005A5832" w:rsidRPr="004D76FF" w:rsidRDefault="005A5832">
            <w:pPr>
              <w:rPr>
                <w:rFonts w:asciiTheme="minorHAnsi" w:hAnsiTheme="minorHAnsi" w:cstheme="minorHAnsi"/>
                <w:b/>
                <w:bCs/>
                <w:kern w:val="2"/>
                <w:szCs w:val="24"/>
              </w:rPr>
            </w:pPr>
          </w:p>
        </w:tc>
        <w:tc>
          <w:tcPr>
            <w:tcW w:w="3240" w:type="dxa"/>
          </w:tcPr>
          <w:p w14:paraId="76411BE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1.2.8. El. paštas</w:t>
            </w:r>
          </w:p>
        </w:tc>
        <w:tc>
          <w:tcPr>
            <w:tcW w:w="3510" w:type="dxa"/>
          </w:tcPr>
          <w:p w14:paraId="3AD89FFF" w14:textId="0F2D8F06" w:rsidR="005A5832" w:rsidRPr="004D76FF" w:rsidRDefault="005A5832">
            <w:pPr>
              <w:jc w:val="center"/>
              <w:rPr>
                <w:rFonts w:asciiTheme="minorHAnsi" w:hAnsiTheme="minorHAnsi" w:cstheme="minorHAnsi"/>
                <w:kern w:val="2"/>
                <w:szCs w:val="24"/>
              </w:rPr>
            </w:pPr>
          </w:p>
        </w:tc>
      </w:tr>
      <w:tr w:rsidR="005A5832" w:rsidRPr="004D76FF" w14:paraId="666AE2EA" w14:textId="77777777">
        <w:tc>
          <w:tcPr>
            <w:tcW w:w="2808" w:type="dxa"/>
            <w:vMerge/>
          </w:tcPr>
          <w:p w14:paraId="543BB8B7" w14:textId="77777777" w:rsidR="005A5832" w:rsidRPr="004D76FF" w:rsidRDefault="005A5832">
            <w:pPr>
              <w:rPr>
                <w:rFonts w:asciiTheme="minorHAnsi" w:hAnsiTheme="minorHAnsi" w:cstheme="minorHAnsi"/>
                <w:b/>
                <w:bCs/>
                <w:kern w:val="2"/>
                <w:szCs w:val="24"/>
              </w:rPr>
            </w:pPr>
          </w:p>
        </w:tc>
        <w:tc>
          <w:tcPr>
            <w:tcW w:w="3240" w:type="dxa"/>
          </w:tcPr>
          <w:p w14:paraId="122A22A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1.2.9. Šalies atstovas</w:t>
            </w:r>
          </w:p>
        </w:tc>
        <w:tc>
          <w:tcPr>
            <w:tcW w:w="3510" w:type="dxa"/>
          </w:tcPr>
          <w:p w14:paraId="7580B9F5" w14:textId="61D49592" w:rsidR="005A5832" w:rsidRPr="004D76FF" w:rsidRDefault="005A5832">
            <w:pPr>
              <w:jc w:val="center"/>
              <w:rPr>
                <w:rFonts w:asciiTheme="minorHAnsi" w:hAnsiTheme="minorHAnsi" w:cstheme="minorHAnsi"/>
                <w:kern w:val="2"/>
                <w:szCs w:val="24"/>
              </w:rPr>
            </w:pPr>
          </w:p>
        </w:tc>
      </w:tr>
      <w:tr w:rsidR="005A5832" w:rsidRPr="004D76FF" w14:paraId="292C776B" w14:textId="77777777">
        <w:tc>
          <w:tcPr>
            <w:tcW w:w="2808" w:type="dxa"/>
            <w:vMerge/>
          </w:tcPr>
          <w:p w14:paraId="2D900F0A" w14:textId="77777777" w:rsidR="005A5832" w:rsidRPr="004D76FF" w:rsidRDefault="005A5832">
            <w:pPr>
              <w:rPr>
                <w:rFonts w:asciiTheme="minorHAnsi" w:hAnsiTheme="minorHAnsi" w:cstheme="minorHAnsi"/>
                <w:b/>
                <w:bCs/>
                <w:kern w:val="2"/>
                <w:szCs w:val="24"/>
              </w:rPr>
            </w:pPr>
          </w:p>
        </w:tc>
        <w:tc>
          <w:tcPr>
            <w:tcW w:w="3240" w:type="dxa"/>
          </w:tcPr>
          <w:p w14:paraId="0A9DB8E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1.2.10. Atstovavimo pagrindas</w:t>
            </w:r>
          </w:p>
        </w:tc>
        <w:tc>
          <w:tcPr>
            <w:tcW w:w="3510" w:type="dxa"/>
          </w:tcPr>
          <w:p w14:paraId="5FCBD162" w14:textId="337AEB50" w:rsidR="005A5832" w:rsidRPr="004D76FF" w:rsidRDefault="005A5832">
            <w:pPr>
              <w:jc w:val="center"/>
              <w:rPr>
                <w:rFonts w:asciiTheme="minorHAnsi" w:hAnsiTheme="minorHAnsi" w:cstheme="minorHAnsi"/>
                <w:kern w:val="2"/>
                <w:szCs w:val="24"/>
              </w:rPr>
            </w:pPr>
          </w:p>
        </w:tc>
      </w:tr>
    </w:tbl>
    <w:p w14:paraId="29EDFD0B" w14:textId="77777777" w:rsidR="005A5832" w:rsidRPr="004D76FF" w:rsidRDefault="005A583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D76FF" w14:paraId="7696E671" w14:textId="77777777" w:rsidTr="138B5985">
        <w:trPr>
          <w:trHeight w:val="300"/>
        </w:trPr>
        <w:tc>
          <w:tcPr>
            <w:tcW w:w="9535" w:type="dxa"/>
            <w:gridSpan w:val="4"/>
          </w:tcPr>
          <w:p w14:paraId="2A11592D"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2. ATSAKINGI ASMENYS</w:t>
            </w:r>
          </w:p>
        </w:tc>
      </w:tr>
      <w:tr w:rsidR="005A5832" w:rsidRPr="004D76FF" w14:paraId="26292B4A" w14:textId="77777777" w:rsidTr="138B5985">
        <w:trPr>
          <w:trHeight w:val="300"/>
        </w:trPr>
        <w:tc>
          <w:tcPr>
            <w:tcW w:w="2704" w:type="dxa"/>
            <w:gridSpan w:val="2"/>
          </w:tcPr>
          <w:p w14:paraId="432F9872" w14:textId="7A024123"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2.1. Pirkėjo kontaktiniai asmenys, atsakingi už Sutarties vykdymą, Sąskaitų per </w:t>
            </w:r>
            <w:r w:rsidR="00567332" w:rsidRPr="004D76FF">
              <w:rPr>
                <w:rFonts w:asciiTheme="minorHAnsi" w:hAnsiTheme="minorHAnsi" w:cstheme="minorHAnsi"/>
                <w:b/>
                <w:bCs/>
                <w:kern w:val="2"/>
                <w:szCs w:val="24"/>
              </w:rPr>
              <w:t xml:space="preserve"> „Sąskaitų administravimo bendroji informacinė sistema“ (toliau – SABIS) </w:t>
            </w:r>
            <w:r w:rsidRPr="004D76FF">
              <w:rPr>
                <w:rFonts w:asciiTheme="minorHAnsi" w:hAnsiTheme="minorHAnsi" w:cstheme="minorHAnsi"/>
                <w:b/>
                <w:bCs/>
                <w:kern w:val="2"/>
                <w:szCs w:val="24"/>
              </w:rPr>
              <w:t>priėmimą</w:t>
            </w:r>
            <w:r w:rsidR="00AC367A" w:rsidRPr="004D76FF">
              <w:rPr>
                <w:rFonts w:asciiTheme="minorHAnsi" w:hAnsiTheme="minorHAnsi" w:cstheme="minorHAnsi"/>
                <w:b/>
                <w:bCs/>
                <w:kern w:val="2"/>
                <w:szCs w:val="24"/>
              </w:rPr>
              <w:t>;</w:t>
            </w:r>
          </w:p>
          <w:p w14:paraId="161367C0" w14:textId="1AD487D5" w:rsidR="00AC367A" w:rsidRPr="004D76FF" w:rsidRDefault="00AC367A">
            <w:pPr>
              <w:rPr>
                <w:rFonts w:asciiTheme="minorHAnsi" w:hAnsiTheme="minorHAnsi" w:cstheme="minorHAnsi"/>
                <w:b/>
                <w:bCs/>
                <w:kern w:val="2"/>
                <w:szCs w:val="24"/>
              </w:rPr>
            </w:pPr>
            <w:r w:rsidRPr="004D76FF">
              <w:rPr>
                <w:rFonts w:asciiTheme="minorHAnsi" w:hAnsiTheme="minorHAnsi" w:cstheme="minorHAnsi"/>
                <w:b/>
                <w:bCs/>
                <w:szCs w:val="24"/>
              </w:rPr>
              <w:t>2.1.1. Asmenys, atsakingi už Sutarties ir Susitarimų paskelbimą</w:t>
            </w:r>
          </w:p>
        </w:tc>
        <w:tc>
          <w:tcPr>
            <w:tcW w:w="6831" w:type="dxa"/>
            <w:gridSpan w:val="2"/>
          </w:tcPr>
          <w:p w14:paraId="3C770394" w14:textId="67741963" w:rsidR="005A5832" w:rsidRPr="004B52DE" w:rsidRDefault="00AC367A" w:rsidP="138B5985">
            <w:pPr>
              <w:rPr>
                <w:rStyle w:val="Hyperlink"/>
                <w:rFonts w:asciiTheme="minorHAnsi" w:hAnsiTheme="minorHAnsi" w:cstheme="minorBidi"/>
              </w:rPr>
            </w:pPr>
            <w:r w:rsidRPr="138B5985">
              <w:rPr>
                <w:rFonts w:asciiTheme="minorHAnsi" w:hAnsiTheme="minorHAnsi" w:cstheme="minorBidi"/>
              </w:rPr>
              <w:t xml:space="preserve">2.1. </w:t>
            </w:r>
            <w:r w:rsidR="002C3811" w:rsidRPr="138B5985">
              <w:rPr>
                <w:rFonts w:asciiTheme="minorHAnsi" w:hAnsiTheme="minorHAnsi" w:cstheme="minorBidi"/>
              </w:rPr>
              <w:t xml:space="preserve">Lietuvos neformaliojo švietimo agentūros </w:t>
            </w:r>
            <w:r w:rsidR="00DB7CBB" w:rsidRPr="138B5985">
              <w:rPr>
                <w:rFonts w:asciiTheme="minorHAnsi" w:hAnsiTheme="minorHAnsi" w:cstheme="minorBidi"/>
              </w:rPr>
              <w:t>Ugdymo karjerai skyriaus</w:t>
            </w:r>
            <w:r w:rsidR="0048303E" w:rsidRPr="138B5985">
              <w:rPr>
                <w:rFonts w:asciiTheme="minorHAnsi" w:hAnsiTheme="minorHAnsi" w:cstheme="minorBidi"/>
              </w:rPr>
              <w:t xml:space="preserve"> </w:t>
            </w:r>
            <w:r w:rsidR="47067627" w:rsidRPr="138B5985">
              <w:rPr>
                <w:rFonts w:asciiTheme="minorHAnsi" w:hAnsiTheme="minorHAnsi" w:cstheme="minorBidi"/>
              </w:rPr>
              <w:t xml:space="preserve">analitikė </w:t>
            </w:r>
            <w:r w:rsidR="00D119D8" w:rsidRPr="138B5985">
              <w:rPr>
                <w:rFonts w:asciiTheme="minorHAnsi" w:hAnsiTheme="minorHAnsi" w:cstheme="minorBidi"/>
              </w:rPr>
              <w:t>Ieva Zalepūgaitė- Rakauskienė</w:t>
            </w:r>
            <w:r w:rsidR="002C3811" w:rsidRPr="138B5985">
              <w:rPr>
                <w:rFonts w:asciiTheme="minorHAnsi" w:hAnsiTheme="minorHAnsi" w:cstheme="minorBidi"/>
              </w:rPr>
              <w:t xml:space="preserve">, el. p. </w:t>
            </w:r>
            <w:hyperlink r:id="rId11">
              <w:r w:rsidR="0091388F" w:rsidRPr="138B5985">
                <w:rPr>
                  <w:rStyle w:val="Hyperlink"/>
                </w:rPr>
                <w:t>ieva.zalepugaite</w:t>
              </w:r>
              <w:r w:rsidR="0091388F" w:rsidRPr="138B5985">
                <w:rPr>
                  <w:rStyle w:val="Hyperlink"/>
                  <w:rFonts w:asciiTheme="minorHAnsi" w:hAnsiTheme="minorHAnsi" w:cstheme="minorBidi"/>
                </w:rPr>
                <w:t>@linesa.lt</w:t>
              </w:r>
            </w:hyperlink>
          </w:p>
          <w:p w14:paraId="3F675CC5" w14:textId="77777777" w:rsidR="00AC367A" w:rsidRPr="004D76FF" w:rsidRDefault="00AC367A" w:rsidP="00374CD8">
            <w:pPr>
              <w:rPr>
                <w:rStyle w:val="Hyperlink"/>
                <w:rFonts w:asciiTheme="minorHAnsi" w:hAnsiTheme="minorHAnsi" w:cstheme="minorHAnsi"/>
                <w:color w:val="FF0000"/>
                <w:szCs w:val="24"/>
              </w:rPr>
            </w:pPr>
          </w:p>
          <w:p w14:paraId="00D04DE3" w14:textId="77777777" w:rsidR="00AC367A" w:rsidRPr="004D76FF" w:rsidRDefault="00AC367A" w:rsidP="00374CD8">
            <w:pPr>
              <w:rPr>
                <w:rStyle w:val="Hyperlink"/>
                <w:rFonts w:asciiTheme="minorHAnsi" w:hAnsiTheme="minorHAnsi" w:cstheme="minorHAnsi"/>
                <w:color w:val="FF0000"/>
                <w:szCs w:val="24"/>
              </w:rPr>
            </w:pPr>
          </w:p>
          <w:p w14:paraId="474BFB28" w14:textId="77777777" w:rsidR="00AC367A" w:rsidRPr="004D76FF" w:rsidRDefault="00AC367A" w:rsidP="00374CD8">
            <w:pPr>
              <w:rPr>
                <w:rStyle w:val="Hyperlink"/>
                <w:rFonts w:asciiTheme="minorHAnsi" w:hAnsiTheme="minorHAnsi" w:cstheme="minorHAnsi"/>
                <w:color w:val="FF0000"/>
                <w:szCs w:val="24"/>
              </w:rPr>
            </w:pPr>
          </w:p>
          <w:p w14:paraId="17CC18BA" w14:textId="77777777" w:rsidR="00AC367A" w:rsidRPr="004D76FF" w:rsidRDefault="00AC367A" w:rsidP="00374CD8">
            <w:pPr>
              <w:rPr>
                <w:rStyle w:val="Hyperlink"/>
                <w:rFonts w:asciiTheme="minorHAnsi" w:hAnsiTheme="minorHAnsi" w:cstheme="minorHAnsi"/>
                <w:color w:val="FF0000"/>
                <w:szCs w:val="24"/>
              </w:rPr>
            </w:pPr>
          </w:p>
          <w:p w14:paraId="43BA3B5A" w14:textId="77777777" w:rsidR="00AC367A" w:rsidRPr="004D76FF" w:rsidRDefault="00AC367A" w:rsidP="00374CD8">
            <w:pPr>
              <w:rPr>
                <w:rStyle w:val="Hyperlink"/>
                <w:rFonts w:asciiTheme="minorHAnsi" w:hAnsiTheme="minorHAnsi" w:cstheme="minorHAnsi"/>
                <w:color w:val="FF0000"/>
                <w:szCs w:val="24"/>
              </w:rPr>
            </w:pPr>
          </w:p>
          <w:p w14:paraId="09E52579" w14:textId="77777777" w:rsidR="00AC367A" w:rsidRPr="004D76FF" w:rsidRDefault="00AC367A" w:rsidP="00374CD8">
            <w:pPr>
              <w:rPr>
                <w:rStyle w:val="Hyperlink"/>
                <w:rFonts w:asciiTheme="minorHAnsi" w:hAnsiTheme="minorHAnsi" w:cstheme="minorHAnsi"/>
                <w:color w:val="FF0000"/>
                <w:szCs w:val="24"/>
              </w:rPr>
            </w:pPr>
          </w:p>
          <w:p w14:paraId="17B0A4E7" w14:textId="77777777" w:rsidR="00AC367A" w:rsidRPr="004D76FF" w:rsidRDefault="00AC367A" w:rsidP="00374CD8">
            <w:pPr>
              <w:rPr>
                <w:rStyle w:val="Hyperlink"/>
                <w:rFonts w:asciiTheme="minorHAnsi" w:hAnsiTheme="minorHAnsi" w:cstheme="minorHAnsi"/>
                <w:color w:val="FF0000"/>
                <w:szCs w:val="24"/>
              </w:rPr>
            </w:pPr>
          </w:p>
          <w:p w14:paraId="017FFD68" w14:textId="4F3D881D" w:rsidR="00AC367A" w:rsidRPr="004D76FF" w:rsidRDefault="00AC367A" w:rsidP="00374CD8">
            <w:pPr>
              <w:rPr>
                <w:rFonts w:asciiTheme="minorHAnsi" w:hAnsiTheme="minorHAnsi" w:cstheme="minorHAnsi"/>
                <w:color w:val="4472C4"/>
                <w:kern w:val="2"/>
                <w:szCs w:val="24"/>
              </w:rPr>
            </w:pPr>
            <w:r w:rsidRPr="004D76FF">
              <w:rPr>
                <w:rFonts w:asciiTheme="minorHAnsi" w:hAnsiTheme="minorHAnsi" w:cstheme="minorHAnsi"/>
                <w:szCs w:val="24"/>
              </w:rPr>
              <w:t>2.1.1. Rima Nagelienė, viešųjų pirkimų specialistė, el. p. rima.nageliene@linesa.lt, jai nesant - pavaduojantys Užsakovo atstovai.</w:t>
            </w:r>
          </w:p>
        </w:tc>
      </w:tr>
      <w:tr w:rsidR="005A5832" w:rsidRPr="004D76FF" w14:paraId="17A4E02F" w14:textId="77777777" w:rsidTr="138B5985">
        <w:trPr>
          <w:trHeight w:val="300"/>
        </w:trPr>
        <w:tc>
          <w:tcPr>
            <w:tcW w:w="2704" w:type="dxa"/>
            <w:gridSpan w:val="2"/>
          </w:tcPr>
          <w:p w14:paraId="146E8BAE" w14:textId="06597C81" w:rsidR="005A5832" w:rsidRPr="004D76FF" w:rsidRDefault="00A10867" w:rsidP="0294A398">
            <w:pPr>
              <w:rPr>
                <w:rFonts w:asciiTheme="minorHAnsi" w:hAnsiTheme="minorHAnsi" w:cstheme="minorHAnsi"/>
                <w:b/>
                <w:bCs/>
                <w:kern w:val="2"/>
              </w:rPr>
            </w:pPr>
            <w:r w:rsidRPr="004D76FF">
              <w:rPr>
                <w:rFonts w:asciiTheme="minorHAnsi" w:hAnsiTheme="minorHAnsi" w:cstheme="minorHAnsi"/>
                <w:b/>
                <w:bCs/>
                <w:kern w:val="2"/>
              </w:rPr>
              <w:lastRenderedPageBreak/>
              <w:t xml:space="preserve">2.2. </w:t>
            </w:r>
            <w:r w:rsidR="00AC367A" w:rsidRPr="004D76FF">
              <w:rPr>
                <w:rFonts w:asciiTheme="minorHAnsi" w:hAnsiTheme="minorHAnsi" w:cstheme="minorHAnsi"/>
                <w:b/>
                <w:bCs/>
                <w:szCs w:val="24"/>
              </w:rPr>
              <w:t>Paslaugų teikėjo kontaktiniai asmenys, atsakingi už Sutarties vykdymą</w:t>
            </w:r>
          </w:p>
        </w:tc>
        <w:tc>
          <w:tcPr>
            <w:tcW w:w="6831" w:type="dxa"/>
            <w:gridSpan w:val="2"/>
          </w:tcPr>
          <w:p w14:paraId="7B6DE845" w14:textId="77777777" w:rsidR="005A5832" w:rsidRPr="004D76FF" w:rsidRDefault="005A5832" w:rsidP="00374CD8">
            <w:pPr>
              <w:rPr>
                <w:rFonts w:asciiTheme="minorHAnsi" w:hAnsiTheme="minorHAnsi" w:cstheme="minorHAnsi"/>
                <w:color w:val="4472C4"/>
                <w:kern w:val="2"/>
                <w:szCs w:val="24"/>
              </w:rPr>
            </w:pPr>
          </w:p>
          <w:p w14:paraId="10C6B7F4" w14:textId="77777777" w:rsidR="002C3811" w:rsidRPr="004D76FF" w:rsidRDefault="002C3811" w:rsidP="00374CD8">
            <w:pPr>
              <w:rPr>
                <w:rFonts w:asciiTheme="minorHAnsi" w:hAnsiTheme="minorHAnsi" w:cstheme="minorHAnsi"/>
                <w:color w:val="4472C4"/>
                <w:kern w:val="2"/>
                <w:szCs w:val="24"/>
              </w:rPr>
            </w:pPr>
          </w:p>
          <w:p w14:paraId="395D2EF9" w14:textId="77777777" w:rsidR="002C3811" w:rsidRPr="004D76FF" w:rsidRDefault="002C3811" w:rsidP="00374CD8">
            <w:pPr>
              <w:rPr>
                <w:rFonts w:asciiTheme="minorHAnsi" w:hAnsiTheme="minorHAnsi" w:cstheme="minorHAnsi"/>
                <w:color w:val="4472C4"/>
                <w:kern w:val="2"/>
                <w:szCs w:val="24"/>
              </w:rPr>
            </w:pPr>
          </w:p>
          <w:p w14:paraId="6FF1505D" w14:textId="48E41E20" w:rsidR="002C3811" w:rsidRPr="004D76FF" w:rsidRDefault="002C3811" w:rsidP="00374CD8">
            <w:pPr>
              <w:rPr>
                <w:rFonts w:asciiTheme="minorHAnsi" w:hAnsiTheme="minorHAnsi" w:cstheme="minorHAnsi"/>
                <w:color w:val="4472C4"/>
                <w:kern w:val="2"/>
                <w:szCs w:val="24"/>
              </w:rPr>
            </w:pPr>
          </w:p>
        </w:tc>
      </w:tr>
      <w:tr w:rsidR="005A5832" w:rsidRPr="004D76FF" w14:paraId="4A640CBD" w14:textId="77777777" w:rsidTr="138B5985">
        <w:trPr>
          <w:trHeight w:val="300"/>
        </w:trPr>
        <w:tc>
          <w:tcPr>
            <w:tcW w:w="9535" w:type="dxa"/>
            <w:gridSpan w:val="4"/>
          </w:tcPr>
          <w:p w14:paraId="2B39259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3. SUTARTIES DALYKAS</w:t>
            </w:r>
          </w:p>
        </w:tc>
      </w:tr>
      <w:tr w:rsidR="005A5832" w:rsidRPr="004D76FF" w14:paraId="7A151A7C" w14:textId="77777777" w:rsidTr="138B5985">
        <w:trPr>
          <w:trHeight w:val="300"/>
        </w:trPr>
        <w:tc>
          <w:tcPr>
            <w:tcW w:w="2704" w:type="dxa"/>
            <w:gridSpan w:val="2"/>
          </w:tcPr>
          <w:p w14:paraId="7B49844D"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3.1. Sutarties dalykas </w:t>
            </w:r>
          </w:p>
        </w:tc>
        <w:tc>
          <w:tcPr>
            <w:tcW w:w="6831" w:type="dxa"/>
            <w:gridSpan w:val="2"/>
          </w:tcPr>
          <w:p w14:paraId="4E656F6A" w14:textId="7E6B2681" w:rsidR="005A5832" w:rsidRPr="004D76FF" w:rsidRDefault="004F492B">
            <w:pPr>
              <w:rPr>
                <w:rFonts w:asciiTheme="minorHAnsi" w:hAnsiTheme="minorHAnsi" w:cstheme="minorHAnsi"/>
                <w:color w:val="000000"/>
                <w:kern w:val="2"/>
                <w:szCs w:val="24"/>
              </w:rPr>
            </w:pPr>
            <w:r w:rsidRPr="004D76FF">
              <w:rPr>
                <w:rFonts w:asciiTheme="minorHAnsi" w:eastAsia="Calibri" w:hAnsiTheme="minorHAnsi" w:cstheme="minorHAnsi"/>
                <w:color w:val="000000" w:themeColor="text1"/>
                <w:szCs w:val="24"/>
              </w:rPr>
              <w:t xml:space="preserve">Perkančioji organizacija numato </w:t>
            </w:r>
            <w:bookmarkStart w:id="0" w:name="_Hlk181143403"/>
            <w:r w:rsidRPr="004D76FF">
              <w:rPr>
                <w:rFonts w:asciiTheme="minorHAnsi" w:eastAsia="Calibri" w:hAnsiTheme="minorHAnsi" w:cstheme="minorHAnsi"/>
                <w:color w:val="000000" w:themeColor="text1"/>
                <w:szCs w:val="24"/>
              </w:rPr>
              <w:t xml:space="preserve">įsigyti </w:t>
            </w:r>
            <w:bookmarkEnd w:id="0"/>
            <w:r w:rsidRPr="004D76FF">
              <w:rPr>
                <w:rFonts w:asciiTheme="minorHAnsi" w:eastAsia="Calibri" w:hAnsiTheme="minorHAnsi" w:cstheme="minorHAnsi"/>
                <w:szCs w:val="24"/>
              </w:rPr>
              <w:t>šias paslaugas- „</w:t>
            </w:r>
            <w:r w:rsidR="00321C4E">
              <w:rPr>
                <w:rFonts w:asciiTheme="minorHAnsi" w:hAnsiTheme="minorHAnsi" w:cstheme="minorHAnsi"/>
                <w:b/>
                <w:bCs/>
                <w:color w:val="000000"/>
                <w:szCs w:val="24"/>
              </w:rPr>
              <w:t xml:space="preserve">Kvalifikacijos tobulinimo programos „Paauglių motyvavimo planuotis karjerą strategijos“ skaitmenizavimo </w:t>
            </w:r>
            <w:r w:rsidR="00D34812">
              <w:rPr>
                <w:rFonts w:asciiTheme="minorHAnsi" w:hAnsiTheme="minorHAnsi" w:cstheme="minorHAnsi"/>
                <w:b/>
                <w:bCs/>
                <w:color w:val="000000"/>
                <w:szCs w:val="24"/>
              </w:rPr>
              <w:t>paslaugos</w:t>
            </w:r>
            <w:r w:rsidR="00111927">
              <w:rPr>
                <w:rFonts w:asciiTheme="minorHAnsi" w:hAnsiTheme="minorHAnsi" w:cstheme="minorHAnsi"/>
                <w:i/>
                <w:szCs w:val="24"/>
              </w:rPr>
              <w:t>“</w:t>
            </w:r>
            <w:r w:rsidRPr="004D76FF">
              <w:rPr>
                <w:rFonts w:asciiTheme="minorHAnsi" w:hAnsiTheme="minorHAnsi" w:cstheme="minorHAnsi"/>
                <w:color w:val="000000"/>
                <w:kern w:val="2"/>
                <w:szCs w:val="24"/>
              </w:rPr>
              <w:t xml:space="preserve"> </w:t>
            </w:r>
            <w:r w:rsidR="00A10867" w:rsidRPr="004D76FF">
              <w:rPr>
                <w:rFonts w:asciiTheme="minorHAnsi" w:hAnsiTheme="minorHAnsi" w:cstheme="minorHAnsi"/>
                <w:color w:val="000000"/>
                <w:kern w:val="2"/>
                <w:szCs w:val="24"/>
              </w:rPr>
              <w:t>(toliau – P</w:t>
            </w:r>
            <w:r w:rsidRPr="004D76FF">
              <w:rPr>
                <w:rFonts w:asciiTheme="minorHAnsi" w:hAnsiTheme="minorHAnsi" w:cstheme="minorHAnsi"/>
                <w:color w:val="000000"/>
                <w:kern w:val="2"/>
                <w:szCs w:val="24"/>
              </w:rPr>
              <w:t>aslaugas</w:t>
            </w:r>
            <w:r w:rsidR="00A10867" w:rsidRPr="004D76FF">
              <w:rPr>
                <w:rFonts w:asciiTheme="minorHAnsi" w:hAnsiTheme="minorHAnsi" w:cstheme="minorHAnsi"/>
                <w:color w:val="000000"/>
                <w:kern w:val="2"/>
                <w:szCs w:val="24"/>
              </w:rPr>
              <w:t>).</w:t>
            </w:r>
          </w:p>
          <w:p w14:paraId="24700FA6" w14:textId="66746E57" w:rsidR="005A5832" w:rsidRPr="004D76FF" w:rsidRDefault="00A10867">
            <w:pPr>
              <w:rPr>
                <w:rFonts w:asciiTheme="minorHAnsi" w:hAnsiTheme="minorHAnsi" w:cstheme="minorHAnsi"/>
                <w:color w:val="000000"/>
                <w:kern w:val="2"/>
                <w:szCs w:val="24"/>
              </w:rPr>
            </w:pPr>
            <w:r w:rsidRPr="004D76FF">
              <w:rPr>
                <w:rFonts w:asciiTheme="minorHAnsi" w:hAnsiTheme="minorHAnsi" w:cstheme="minorHAnsi"/>
                <w:color w:val="000000"/>
                <w:kern w:val="2"/>
                <w:szCs w:val="24"/>
              </w:rPr>
              <w:t>Išsamus P</w:t>
            </w:r>
            <w:r w:rsidR="00FE3FF5" w:rsidRPr="004D76FF">
              <w:rPr>
                <w:rFonts w:asciiTheme="minorHAnsi" w:hAnsiTheme="minorHAnsi" w:cstheme="minorHAnsi"/>
                <w:color w:val="000000"/>
                <w:kern w:val="2"/>
                <w:szCs w:val="24"/>
              </w:rPr>
              <w:t>aslaugų</w:t>
            </w:r>
            <w:r w:rsidRPr="004D76FF">
              <w:rPr>
                <w:rFonts w:asciiTheme="minorHAnsi" w:hAnsiTheme="minorHAnsi" w:cstheme="minorHAnsi"/>
                <w:color w:val="000000"/>
                <w:kern w:val="2"/>
                <w:szCs w:val="24"/>
              </w:rPr>
              <w:t xml:space="preserve"> aprašymas ir kiti reikalavimai </w:t>
            </w:r>
            <w:r w:rsidR="004C10B3" w:rsidRPr="004D76FF">
              <w:rPr>
                <w:rFonts w:asciiTheme="minorHAnsi" w:hAnsiTheme="minorHAnsi" w:cstheme="minorHAnsi"/>
                <w:color w:val="000000"/>
                <w:kern w:val="2"/>
                <w:szCs w:val="24"/>
              </w:rPr>
              <w:t>Paslaugoms</w:t>
            </w:r>
            <w:r w:rsidRPr="004D76FF">
              <w:rPr>
                <w:rFonts w:asciiTheme="minorHAnsi" w:hAnsiTheme="minorHAnsi" w:cstheme="minorHAnsi"/>
                <w:color w:val="000000"/>
                <w:kern w:val="2"/>
                <w:szCs w:val="24"/>
              </w:rPr>
              <w:t xml:space="preserve"> nustatyti Sutarties priede „Techninė specifikacija“ (toliau – Techninė specifikacija)</w:t>
            </w:r>
            <w:r w:rsidR="00736DB5">
              <w:rPr>
                <w:rFonts w:asciiTheme="minorHAnsi" w:hAnsiTheme="minorHAnsi" w:cstheme="minorHAnsi"/>
                <w:color w:val="000000"/>
                <w:kern w:val="2"/>
                <w:szCs w:val="24"/>
              </w:rPr>
              <w:t>, „kvalifikacijos reikalavimai“</w:t>
            </w:r>
            <w:r w:rsidRPr="004D76FF">
              <w:rPr>
                <w:rFonts w:asciiTheme="minorHAnsi" w:hAnsiTheme="minorHAnsi" w:cstheme="minorHAnsi"/>
                <w:color w:val="000000"/>
                <w:kern w:val="2"/>
                <w:szCs w:val="24"/>
              </w:rPr>
              <w:t xml:space="preserve"> ir Sutarties priede „Pasiūlym</w:t>
            </w:r>
            <w:r w:rsidR="00954918">
              <w:rPr>
                <w:rFonts w:asciiTheme="minorHAnsi" w:hAnsiTheme="minorHAnsi" w:cstheme="minorHAnsi"/>
                <w:color w:val="000000"/>
                <w:kern w:val="2"/>
                <w:szCs w:val="24"/>
              </w:rPr>
              <w:t>o forma</w:t>
            </w:r>
            <w:r w:rsidRPr="004D76FF">
              <w:rPr>
                <w:rFonts w:asciiTheme="minorHAnsi" w:hAnsiTheme="minorHAnsi" w:cstheme="minorHAnsi"/>
                <w:color w:val="000000"/>
                <w:kern w:val="2"/>
                <w:szCs w:val="24"/>
              </w:rPr>
              <w:t>“.</w:t>
            </w:r>
          </w:p>
        </w:tc>
      </w:tr>
      <w:tr w:rsidR="005A5832" w:rsidRPr="004D76FF" w14:paraId="0023E2B5" w14:textId="77777777" w:rsidTr="138B5985">
        <w:trPr>
          <w:trHeight w:val="300"/>
        </w:trPr>
        <w:tc>
          <w:tcPr>
            <w:tcW w:w="2704" w:type="dxa"/>
            <w:gridSpan w:val="2"/>
          </w:tcPr>
          <w:p w14:paraId="16A5F651"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3.2. Pirkimo numeris</w:t>
            </w:r>
          </w:p>
        </w:tc>
        <w:tc>
          <w:tcPr>
            <w:tcW w:w="6831" w:type="dxa"/>
            <w:gridSpan w:val="2"/>
          </w:tcPr>
          <w:p w14:paraId="77E75139" w14:textId="1BB9E270" w:rsidR="005A5832" w:rsidRPr="004D76FF" w:rsidRDefault="005A5832">
            <w:pPr>
              <w:rPr>
                <w:rFonts w:asciiTheme="minorHAnsi" w:hAnsiTheme="minorHAnsi" w:cstheme="minorHAnsi"/>
                <w:kern w:val="2"/>
                <w:szCs w:val="24"/>
              </w:rPr>
            </w:pPr>
          </w:p>
        </w:tc>
      </w:tr>
      <w:tr w:rsidR="005A5832" w:rsidRPr="004D76FF" w14:paraId="4354176C" w14:textId="77777777" w:rsidTr="138B5985">
        <w:trPr>
          <w:trHeight w:val="300"/>
        </w:trPr>
        <w:tc>
          <w:tcPr>
            <w:tcW w:w="2704" w:type="dxa"/>
            <w:gridSpan w:val="2"/>
          </w:tcPr>
          <w:p w14:paraId="7BBCFBE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470C70E7" w14:textId="19410FB4" w:rsidR="005A5832" w:rsidRPr="004C28C0" w:rsidRDefault="004C28C0" w:rsidP="00954918">
            <w:pPr>
              <w:rPr>
                <w:rFonts w:asciiTheme="minorHAnsi" w:hAnsiTheme="minorHAnsi" w:cstheme="minorHAnsi"/>
                <w:color w:val="000000" w:themeColor="text1"/>
                <w:kern w:val="2"/>
                <w:szCs w:val="24"/>
              </w:rPr>
            </w:pPr>
            <w:r w:rsidRPr="004C28C0">
              <w:rPr>
                <w:rFonts w:asciiTheme="minorHAnsi" w:hAnsiTheme="minorHAnsi" w:cstheme="minorHAnsi"/>
                <w:szCs w:val="24"/>
              </w:rPr>
              <w:t xml:space="preserve">Pirkimas vykdomas įgyvendinant projektą „Profesinis </w:t>
            </w:r>
            <w:r w:rsidR="006A5650">
              <w:rPr>
                <w:rFonts w:asciiTheme="minorHAnsi" w:hAnsiTheme="minorHAnsi" w:cstheme="minorHAnsi"/>
                <w:szCs w:val="24"/>
              </w:rPr>
              <w:t>ugdymas</w:t>
            </w:r>
            <w:r w:rsidRPr="004C28C0">
              <w:rPr>
                <w:rFonts w:asciiTheme="minorHAnsi" w:hAnsiTheme="minorHAnsi" w:cstheme="minorHAnsi"/>
                <w:szCs w:val="24"/>
              </w:rPr>
              <w:t xml:space="preserve">– prieinamas visiems“ (10-020-P-0001), </w:t>
            </w:r>
            <w:r w:rsidRPr="004C28C0">
              <w:rPr>
                <w:rFonts w:asciiTheme="minorHAnsi" w:hAnsiTheme="minorHAnsi" w:cstheme="minorHAnsi"/>
                <w:szCs w:val="24"/>
                <w:shd w:val="clear" w:color="auto" w:fill="FFFFFF"/>
              </w:rPr>
              <w:t>finansuojamą Europos Sąjungos fondų „Europos socialinis fondas +“ (ESF+) ir Bendrojo finansavimo lėšomis.</w:t>
            </w:r>
          </w:p>
        </w:tc>
      </w:tr>
      <w:tr w:rsidR="005A5832" w:rsidRPr="004D76FF" w14:paraId="6009D207" w14:textId="77777777" w:rsidTr="138B5985">
        <w:trPr>
          <w:trHeight w:val="300"/>
        </w:trPr>
        <w:tc>
          <w:tcPr>
            <w:tcW w:w="9535" w:type="dxa"/>
            <w:gridSpan w:val="4"/>
          </w:tcPr>
          <w:p w14:paraId="0C136B58" w14:textId="743D8116"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4. P</w:t>
            </w:r>
            <w:r w:rsidR="008C168C" w:rsidRPr="004D76FF">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w:t>
            </w:r>
            <w:r w:rsidR="008C168C" w:rsidRPr="004D76FF">
              <w:rPr>
                <w:rFonts w:asciiTheme="minorHAnsi" w:hAnsiTheme="minorHAnsi" w:cstheme="minorHAnsi"/>
                <w:b/>
                <w:bCs/>
                <w:kern w:val="2"/>
                <w:szCs w:val="24"/>
              </w:rPr>
              <w:t>SUTEIKIMO</w:t>
            </w:r>
            <w:r w:rsidRPr="004D76FF">
              <w:rPr>
                <w:rFonts w:asciiTheme="minorHAnsi" w:hAnsiTheme="minorHAnsi" w:cstheme="minorHAnsi"/>
                <w:b/>
                <w:bCs/>
                <w:kern w:val="2"/>
                <w:szCs w:val="24"/>
              </w:rPr>
              <w:t xml:space="preserve"> TERMINAI </w:t>
            </w:r>
          </w:p>
        </w:tc>
      </w:tr>
      <w:tr w:rsidR="005A5832" w:rsidRPr="004D76FF" w14:paraId="6DDEBE30" w14:textId="77777777" w:rsidTr="138B5985">
        <w:trPr>
          <w:trHeight w:val="300"/>
        </w:trPr>
        <w:tc>
          <w:tcPr>
            <w:tcW w:w="2704" w:type="dxa"/>
            <w:gridSpan w:val="2"/>
          </w:tcPr>
          <w:p w14:paraId="73CB462F" w14:textId="51F8411B"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4.1. </w:t>
            </w:r>
            <w:r w:rsidR="00B70ADE" w:rsidRPr="004D76FF">
              <w:rPr>
                <w:rFonts w:asciiTheme="minorHAnsi" w:hAnsiTheme="minorHAnsi" w:cstheme="minorHAnsi"/>
                <w:b/>
                <w:bCs/>
                <w:kern w:val="2"/>
                <w:szCs w:val="24"/>
              </w:rPr>
              <w:t>Paslaugų suteikimo terminai</w:t>
            </w:r>
          </w:p>
          <w:p w14:paraId="58506BA3" w14:textId="77777777" w:rsidR="005A5832" w:rsidRPr="004D76FF" w:rsidRDefault="005A5832">
            <w:pPr>
              <w:rPr>
                <w:rFonts w:asciiTheme="minorHAnsi" w:hAnsiTheme="minorHAnsi" w:cstheme="minorHAnsi"/>
                <w:b/>
                <w:bCs/>
                <w:kern w:val="2"/>
                <w:szCs w:val="24"/>
              </w:rPr>
            </w:pPr>
          </w:p>
          <w:p w14:paraId="203E4214" w14:textId="77777777" w:rsidR="005A5832" w:rsidRPr="004D76FF" w:rsidRDefault="005A5832">
            <w:pPr>
              <w:rPr>
                <w:rFonts w:asciiTheme="minorHAnsi" w:hAnsiTheme="minorHAnsi" w:cstheme="minorHAnsi"/>
                <w:b/>
                <w:bCs/>
                <w:kern w:val="2"/>
                <w:szCs w:val="24"/>
              </w:rPr>
            </w:pPr>
          </w:p>
          <w:p w14:paraId="0F79C865" w14:textId="77777777" w:rsidR="005A5832" w:rsidRPr="004D76FF" w:rsidRDefault="005A5832">
            <w:pPr>
              <w:rPr>
                <w:rFonts w:asciiTheme="minorHAnsi" w:hAnsiTheme="minorHAnsi" w:cstheme="minorHAnsi"/>
                <w:b/>
                <w:bCs/>
                <w:kern w:val="2"/>
                <w:szCs w:val="24"/>
              </w:rPr>
            </w:pPr>
          </w:p>
          <w:p w14:paraId="3C1BA622" w14:textId="77777777" w:rsidR="005A5832" w:rsidRPr="004D76FF" w:rsidRDefault="005A5832">
            <w:pPr>
              <w:rPr>
                <w:rFonts w:asciiTheme="minorHAnsi" w:hAnsiTheme="minorHAnsi" w:cstheme="minorHAnsi"/>
                <w:b/>
                <w:bCs/>
                <w:kern w:val="2"/>
                <w:szCs w:val="24"/>
              </w:rPr>
            </w:pPr>
          </w:p>
          <w:p w14:paraId="0BC136FA" w14:textId="58D34BE7" w:rsidR="005A5832" w:rsidRPr="004D76FF" w:rsidRDefault="005A5832">
            <w:pPr>
              <w:rPr>
                <w:rFonts w:asciiTheme="minorHAnsi" w:hAnsiTheme="minorHAnsi" w:cstheme="minorHAnsi"/>
                <w:b/>
                <w:bCs/>
                <w:kern w:val="2"/>
                <w:szCs w:val="24"/>
              </w:rPr>
            </w:pPr>
          </w:p>
        </w:tc>
        <w:tc>
          <w:tcPr>
            <w:tcW w:w="6831" w:type="dxa"/>
            <w:gridSpan w:val="2"/>
          </w:tcPr>
          <w:p w14:paraId="32F940F0" w14:textId="122861CF" w:rsidR="001D07BB" w:rsidRPr="000E60B8" w:rsidRDefault="008E092E" w:rsidP="008F5865">
            <w:pPr>
              <w:pStyle w:val="ListParagraph"/>
              <w:numPr>
                <w:ilvl w:val="0"/>
                <w:numId w:val="13"/>
              </w:numPr>
              <w:rPr>
                <w:rFonts w:asciiTheme="minorHAnsi" w:hAnsiTheme="minorHAnsi" w:cstheme="minorHAnsi"/>
                <w:color w:val="000000" w:themeColor="text1"/>
                <w:kern w:val="2"/>
                <w:szCs w:val="24"/>
              </w:rPr>
            </w:pPr>
            <w:r>
              <w:rPr>
                <w:szCs w:val="24"/>
              </w:rPr>
              <w:t xml:space="preserve">„Paauglių motyvavimo planuotis karjerą strategijos“ iki </w:t>
            </w:r>
            <w:r w:rsidR="000E60B8">
              <w:rPr>
                <w:szCs w:val="24"/>
              </w:rPr>
              <w:t>2025m. Gruodžio 10d.;</w:t>
            </w:r>
          </w:p>
          <w:p w14:paraId="6B4F9B18" w14:textId="77777777" w:rsidR="00F42EED" w:rsidRPr="000E60B8" w:rsidRDefault="00F42EED" w:rsidP="00F42EED">
            <w:pPr>
              <w:pStyle w:val="ListParagraph"/>
              <w:numPr>
                <w:ilvl w:val="0"/>
                <w:numId w:val="13"/>
              </w:numPr>
              <w:rPr>
                <w:rFonts w:asciiTheme="minorHAnsi" w:hAnsiTheme="minorHAnsi" w:cstheme="minorHAnsi"/>
                <w:color w:val="000000" w:themeColor="text1"/>
                <w:kern w:val="2"/>
                <w:szCs w:val="24"/>
              </w:rPr>
            </w:pPr>
            <w:r>
              <w:rPr>
                <w:szCs w:val="24"/>
              </w:rPr>
              <w:t>„Paauglių motyvavimo planuotis karjerą strategijos“ instrukcijos vaizdinės medžiagos paruošimas ir skaitmenizavimas “ iki 2025m. Gruodžio 10d.;</w:t>
            </w:r>
          </w:p>
          <w:p w14:paraId="66B56A83" w14:textId="586BF330" w:rsidR="000E60B8" w:rsidRPr="00120D90" w:rsidRDefault="00364978" w:rsidP="008F5865">
            <w:pPr>
              <w:pStyle w:val="ListParagraph"/>
              <w:numPr>
                <w:ilvl w:val="0"/>
                <w:numId w:val="13"/>
              </w:numPr>
              <w:rPr>
                <w:rFonts w:asciiTheme="minorHAnsi" w:hAnsiTheme="minorHAnsi" w:cstheme="minorHAnsi"/>
                <w:color w:val="000000" w:themeColor="text1"/>
                <w:kern w:val="2"/>
                <w:szCs w:val="24"/>
              </w:rPr>
            </w:pPr>
            <w:r>
              <w:rPr>
                <w:szCs w:val="24"/>
              </w:rPr>
              <w:t xml:space="preserve">Nuotolinės kvalifikacijos tobulinimo programos pažymėjimo generavimas </w:t>
            </w:r>
            <w:r w:rsidR="00120D90">
              <w:rPr>
                <w:szCs w:val="24"/>
              </w:rPr>
              <w:t>iki 2025m. Spalio 10d.;</w:t>
            </w:r>
          </w:p>
          <w:p w14:paraId="560DAC44" w14:textId="4180D1E8" w:rsidR="00120D90" w:rsidRPr="009B161F" w:rsidRDefault="0066041D" w:rsidP="008F5865">
            <w:pPr>
              <w:pStyle w:val="ListParagraph"/>
              <w:numPr>
                <w:ilvl w:val="0"/>
                <w:numId w:val="13"/>
              </w:numPr>
              <w:rPr>
                <w:rFonts w:asciiTheme="minorHAnsi" w:hAnsiTheme="minorHAnsi" w:cstheme="minorHAnsi"/>
                <w:color w:val="000000" w:themeColor="text1"/>
                <w:kern w:val="2"/>
                <w:szCs w:val="24"/>
              </w:rPr>
            </w:pPr>
            <w:r>
              <w:rPr>
                <w:szCs w:val="24"/>
              </w:rPr>
              <w:t xml:space="preserve">Aktyvi naujienų juosta tituliniame </w:t>
            </w:r>
            <w:hyperlink r:id="rId12" w:history="1">
              <w:r>
                <w:rPr>
                  <w:rStyle w:val="Hyperlink"/>
                  <w:szCs w:val="24"/>
                </w:rPr>
                <w:t>www.mukis.lt</w:t>
              </w:r>
            </w:hyperlink>
            <w:r>
              <w:rPr>
                <w:szCs w:val="24"/>
              </w:rPr>
              <w:t xml:space="preserve"> puslapyje iki </w:t>
            </w:r>
            <w:r w:rsidR="009B161F">
              <w:rPr>
                <w:szCs w:val="24"/>
              </w:rPr>
              <w:t>2025m. Spalio 20d.;</w:t>
            </w:r>
          </w:p>
          <w:p w14:paraId="06709CD9" w14:textId="554661FD" w:rsidR="009B161F" w:rsidRPr="00D32FED" w:rsidRDefault="00CD1A81" w:rsidP="008F5865">
            <w:pPr>
              <w:pStyle w:val="ListParagraph"/>
              <w:numPr>
                <w:ilvl w:val="0"/>
                <w:numId w:val="13"/>
              </w:numPr>
              <w:rPr>
                <w:rFonts w:asciiTheme="minorHAnsi" w:hAnsiTheme="minorHAnsi" w:cstheme="minorHAnsi"/>
                <w:color w:val="000000" w:themeColor="text1"/>
                <w:kern w:val="2"/>
                <w:szCs w:val="24"/>
              </w:rPr>
            </w:pPr>
            <w:r>
              <w:rPr>
                <w:szCs w:val="24"/>
              </w:rPr>
              <w:t xml:space="preserve">Tituliniame puslapyje funkcionalumas, leidžiantis įkelti ne tik nuotrauką, bet ir vaizdo įrašą iki </w:t>
            </w:r>
            <w:r w:rsidR="00D32FED">
              <w:rPr>
                <w:szCs w:val="24"/>
              </w:rPr>
              <w:t>2025m. Spalio 30d.;</w:t>
            </w:r>
          </w:p>
          <w:p w14:paraId="5256CA49" w14:textId="709712C4" w:rsidR="00D32FED" w:rsidRPr="00AC30AF" w:rsidRDefault="00C57133" w:rsidP="008F5865">
            <w:pPr>
              <w:pStyle w:val="ListParagraph"/>
              <w:numPr>
                <w:ilvl w:val="0"/>
                <w:numId w:val="13"/>
              </w:numPr>
              <w:rPr>
                <w:rFonts w:asciiTheme="minorHAnsi" w:hAnsiTheme="minorHAnsi" w:cstheme="minorHAnsi"/>
                <w:color w:val="000000" w:themeColor="text1"/>
                <w:kern w:val="2"/>
                <w:szCs w:val="24"/>
              </w:rPr>
            </w:pPr>
            <w:r>
              <w:rPr>
                <w:szCs w:val="24"/>
              </w:rPr>
              <w:t xml:space="preserve">Nuotolinės kvalifikacijos tobulinimo programos vertinimas iki </w:t>
            </w:r>
            <w:r w:rsidR="00AC30AF">
              <w:rPr>
                <w:szCs w:val="24"/>
              </w:rPr>
              <w:t>2025m. Lapkričio 3d.;</w:t>
            </w:r>
          </w:p>
          <w:p w14:paraId="1DA50D6F" w14:textId="1F9FFA73" w:rsidR="00AC30AF" w:rsidRPr="00A10EE7" w:rsidRDefault="00582FA1" w:rsidP="008F5865">
            <w:pPr>
              <w:pStyle w:val="ListParagraph"/>
              <w:numPr>
                <w:ilvl w:val="0"/>
                <w:numId w:val="13"/>
              </w:numPr>
              <w:rPr>
                <w:rFonts w:asciiTheme="minorHAnsi" w:hAnsiTheme="minorHAnsi" w:cstheme="minorHAnsi"/>
                <w:color w:val="000000" w:themeColor="text1"/>
                <w:kern w:val="2"/>
                <w:szCs w:val="24"/>
              </w:rPr>
            </w:pPr>
            <w:r>
              <w:rPr>
                <w:szCs w:val="24"/>
              </w:rPr>
              <w:t xml:space="preserve">Formų modulio gerinimo darbai iki </w:t>
            </w:r>
            <w:r w:rsidR="00A10EE7">
              <w:rPr>
                <w:szCs w:val="24"/>
              </w:rPr>
              <w:t>2025m. Lapkričio 10d.;</w:t>
            </w:r>
          </w:p>
          <w:p w14:paraId="5F806B0C" w14:textId="44E466BF" w:rsidR="00A10EE7" w:rsidRPr="00EB391D" w:rsidRDefault="00770999" w:rsidP="008F5865">
            <w:pPr>
              <w:pStyle w:val="ListParagraph"/>
              <w:numPr>
                <w:ilvl w:val="0"/>
                <w:numId w:val="13"/>
              </w:numPr>
              <w:rPr>
                <w:rFonts w:asciiTheme="minorHAnsi" w:hAnsiTheme="minorHAnsi" w:cstheme="minorHAnsi"/>
                <w:color w:val="000000" w:themeColor="text1"/>
                <w:kern w:val="2"/>
                <w:szCs w:val="24"/>
              </w:rPr>
            </w:pPr>
            <w:r>
              <w:rPr>
                <w:szCs w:val="24"/>
              </w:rPr>
              <w:t>Nuotolinių kvalifikacijos tobulinimo programų prieinamumo gerinimas iki</w:t>
            </w:r>
            <w:r w:rsidR="00EB391D">
              <w:rPr>
                <w:szCs w:val="24"/>
              </w:rPr>
              <w:t xml:space="preserve"> 2025m. Lapkričio 17d.;</w:t>
            </w:r>
          </w:p>
          <w:p w14:paraId="73A74EC2" w14:textId="01991D16" w:rsidR="00EB391D" w:rsidRPr="006A3A83" w:rsidRDefault="00D95EC9" w:rsidP="008F5865">
            <w:pPr>
              <w:pStyle w:val="ListParagraph"/>
              <w:numPr>
                <w:ilvl w:val="0"/>
                <w:numId w:val="13"/>
              </w:numPr>
              <w:rPr>
                <w:rFonts w:asciiTheme="minorHAnsi" w:hAnsiTheme="minorHAnsi" w:cstheme="minorHAnsi"/>
                <w:color w:val="000000" w:themeColor="text1"/>
                <w:kern w:val="2"/>
                <w:szCs w:val="24"/>
              </w:rPr>
            </w:pPr>
            <w:r>
              <w:rPr>
                <w:szCs w:val="24"/>
              </w:rPr>
              <w:t xml:space="preserve">Statistikos įrankis iki </w:t>
            </w:r>
            <w:r w:rsidR="006A3A83">
              <w:rPr>
                <w:szCs w:val="24"/>
              </w:rPr>
              <w:t>2025m. Lapkričio 24d.;</w:t>
            </w:r>
          </w:p>
          <w:p w14:paraId="3C5B2CEF" w14:textId="39CEBB48" w:rsidR="006A3A83" w:rsidRPr="002C333B" w:rsidRDefault="00BF7C18" w:rsidP="008F5865">
            <w:pPr>
              <w:pStyle w:val="ListParagraph"/>
              <w:numPr>
                <w:ilvl w:val="0"/>
                <w:numId w:val="13"/>
              </w:numPr>
              <w:rPr>
                <w:rFonts w:asciiTheme="minorHAnsi" w:hAnsiTheme="minorHAnsi" w:cstheme="minorHAnsi"/>
                <w:color w:val="000000" w:themeColor="text1"/>
                <w:kern w:val="2"/>
                <w:szCs w:val="24"/>
              </w:rPr>
            </w:pPr>
            <w:r>
              <w:rPr>
                <w:szCs w:val="24"/>
              </w:rPr>
              <w:t xml:space="preserve">Naujos </w:t>
            </w:r>
            <w:hyperlink r:id="rId13" w:history="1">
              <w:r>
                <w:rPr>
                  <w:rStyle w:val="Hyperlink"/>
                  <w:szCs w:val="24"/>
                </w:rPr>
                <w:t>www.mukis.lt</w:t>
              </w:r>
            </w:hyperlink>
            <w:r>
              <w:rPr>
                <w:szCs w:val="24"/>
              </w:rPr>
              <w:t xml:space="preserve"> paskyros aktyvavimas iki </w:t>
            </w:r>
            <w:r w:rsidR="00891805">
              <w:rPr>
                <w:szCs w:val="24"/>
              </w:rPr>
              <w:t>2025m. Gruodžio 1d.</w:t>
            </w:r>
          </w:p>
          <w:p w14:paraId="327BCFCA" w14:textId="33BC9EC9" w:rsidR="002C333B" w:rsidRPr="002C333B" w:rsidRDefault="002C333B" w:rsidP="008F5865">
            <w:pPr>
              <w:pStyle w:val="ListParagraph"/>
              <w:numPr>
                <w:ilvl w:val="0"/>
                <w:numId w:val="13"/>
              </w:numPr>
              <w:rPr>
                <w:rFonts w:asciiTheme="minorHAnsi" w:hAnsiTheme="minorHAnsi" w:cstheme="minorHAnsi"/>
                <w:color w:val="000000" w:themeColor="text1"/>
                <w:kern w:val="2"/>
                <w:szCs w:val="24"/>
              </w:rPr>
            </w:pPr>
            <w:r>
              <w:rPr>
                <w:szCs w:val="24"/>
              </w:rPr>
              <w:t>Paslaugos teikėjas per 5 darbo dienas nuo sutarties pasirašymo dienos, turi suderinti susitikimą su Užsakovu ir pristatyti Veiklų planą. Susitikimas vykdomas Užsakovo patalpose. Užsakovo sprendimu, susitikimas gali būti organizuojamas ir nuotoliniu būdu.;</w:t>
            </w:r>
          </w:p>
          <w:p w14:paraId="1D12C731" w14:textId="6BE4BE88" w:rsidR="002C333B" w:rsidRPr="008F5865" w:rsidRDefault="00E03BE8" w:rsidP="008F5865">
            <w:pPr>
              <w:pStyle w:val="ListParagraph"/>
              <w:numPr>
                <w:ilvl w:val="0"/>
                <w:numId w:val="13"/>
              </w:numPr>
              <w:rPr>
                <w:rFonts w:asciiTheme="minorHAnsi" w:hAnsiTheme="minorHAnsi" w:cstheme="minorHAnsi"/>
                <w:color w:val="000000" w:themeColor="text1"/>
                <w:kern w:val="2"/>
                <w:szCs w:val="24"/>
              </w:rPr>
            </w:pPr>
            <w:r>
              <w:rPr>
                <w:szCs w:val="24"/>
              </w:rPr>
              <w:t xml:space="preserve">Paslaugos Teikėjas, atsižvelgęs į po pirmojo susitikimo pateiktas pastabas ir pasiūlymus, koreguoja Veiklų planą ir </w:t>
            </w:r>
            <w:r>
              <w:rPr>
                <w:szCs w:val="24"/>
              </w:rPr>
              <w:lastRenderedPageBreak/>
              <w:t>pateikia tvirtinti Užsakovui, kuris ne ilgiau kaip per 5 dienas tvirtina galutinį Veiklų planą.</w:t>
            </w:r>
          </w:p>
          <w:p w14:paraId="5491866C" w14:textId="3E02D0F9" w:rsidR="001D07BB" w:rsidRPr="00CE1856" w:rsidRDefault="001D07BB" w:rsidP="008A0E19">
            <w:pPr>
              <w:rPr>
                <w:rFonts w:asciiTheme="minorHAnsi" w:hAnsiTheme="minorHAnsi" w:cstheme="minorHAnsi"/>
                <w:szCs w:val="24"/>
              </w:rPr>
            </w:pPr>
          </w:p>
        </w:tc>
      </w:tr>
      <w:tr w:rsidR="005A5832" w:rsidRPr="004D76FF" w14:paraId="4E5B9CB2" w14:textId="77777777" w:rsidTr="138B5985">
        <w:trPr>
          <w:trHeight w:val="300"/>
        </w:trPr>
        <w:tc>
          <w:tcPr>
            <w:tcW w:w="2704" w:type="dxa"/>
            <w:gridSpan w:val="2"/>
          </w:tcPr>
          <w:p w14:paraId="17E36669" w14:textId="23F4ABDF" w:rsidR="005A5832" w:rsidRPr="00C81B9A" w:rsidRDefault="00A10867">
            <w:pPr>
              <w:rPr>
                <w:b/>
                <w:bCs/>
                <w:color w:val="FF0000"/>
                <w:kern w:val="2"/>
                <w:szCs w:val="24"/>
              </w:rPr>
            </w:pPr>
            <w:r w:rsidRPr="00C81B9A">
              <w:rPr>
                <w:b/>
                <w:bCs/>
                <w:kern w:val="2"/>
                <w:szCs w:val="24"/>
              </w:rPr>
              <w:lastRenderedPageBreak/>
              <w:t xml:space="preserve">4.2. </w:t>
            </w:r>
            <w:r w:rsidR="00AC367A" w:rsidRPr="00C81B9A">
              <w:rPr>
                <w:b/>
                <w:bCs/>
                <w:szCs w:val="24"/>
              </w:rPr>
              <w:t>Paslaugų suteikimo termino pratęsimas</w:t>
            </w:r>
          </w:p>
        </w:tc>
        <w:tc>
          <w:tcPr>
            <w:tcW w:w="6831" w:type="dxa"/>
            <w:gridSpan w:val="2"/>
          </w:tcPr>
          <w:p w14:paraId="42ABA812" w14:textId="53593759" w:rsidR="005A5832" w:rsidRPr="00C81B9A" w:rsidRDefault="00C81B9A" w:rsidP="003C2444">
            <w:pPr>
              <w:rPr>
                <w:kern w:val="2"/>
                <w:szCs w:val="24"/>
              </w:rPr>
            </w:pPr>
            <w:r w:rsidRPr="00C81B9A">
              <w:rPr>
                <w:szCs w:val="24"/>
              </w:rPr>
              <w:t>Netaikoma</w:t>
            </w:r>
          </w:p>
        </w:tc>
      </w:tr>
      <w:tr w:rsidR="005A5832" w:rsidRPr="004D76FF" w14:paraId="2FECB001" w14:textId="77777777" w:rsidTr="138B5985">
        <w:trPr>
          <w:trHeight w:val="300"/>
        </w:trPr>
        <w:tc>
          <w:tcPr>
            <w:tcW w:w="2704" w:type="dxa"/>
            <w:gridSpan w:val="2"/>
          </w:tcPr>
          <w:p w14:paraId="2B97308E" w14:textId="30497338" w:rsidR="005A5832" w:rsidRPr="005F2D66" w:rsidRDefault="00A10867">
            <w:pPr>
              <w:rPr>
                <w:rFonts w:asciiTheme="minorHAnsi" w:hAnsiTheme="minorHAnsi" w:cstheme="minorHAnsi"/>
                <w:b/>
                <w:bCs/>
                <w:kern w:val="2"/>
                <w:szCs w:val="24"/>
              </w:rPr>
            </w:pPr>
            <w:r w:rsidRPr="00B94E6F">
              <w:rPr>
                <w:rFonts w:asciiTheme="minorHAnsi" w:hAnsiTheme="minorHAnsi" w:cstheme="minorHAnsi"/>
                <w:b/>
                <w:bCs/>
                <w:kern w:val="2"/>
                <w:szCs w:val="24"/>
              </w:rPr>
              <w:t xml:space="preserve">4.3. </w:t>
            </w:r>
            <w:r w:rsidR="00AC367A" w:rsidRPr="00B94E6F">
              <w:rPr>
                <w:rFonts w:asciiTheme="minorHAnsi" w:hAnsiTheme="minorHAnsi" w:cstheme="minorHAnsi"/>
                <w:b/>
                <w:bCs/>
                <w:szCs w:val="24"/>
              </w:rPr>
              <w:t>Paslaugų teikimo tvarka</w:t>
            </w:r>
          </w:p>
        </w:tc>
        <w:tc>
          <w:tcPr>
            <w:tcW w:w="6831" w:type="dxa"/>
            <w:gridSpan w:val="2"/>
          </w:tcPr>
          <w:p w14:paraId="0DBF180B" w14:textId="77777777" w:rsidR="00934DE2" w:rsidRDefault="00934DE2" w:rsidP="00934DE2">
            <w:pPr>
              <w:ind w:left="425" w:firstLine="425"/>
              <w:rPr>
                <w:szCs w:val="24"/>
              </w:rPr>
            </w:pPr>
            <w:r>
              <w:rPr>
                <w:szCs w:val="24"/>
              </w:rPr>
              <w:t>Skaitmenizavimo paslauga vykdoma pagal su Užsakovu suderintą ir po paslaugų teikimo sutarties pasirašymo patvirtintą skaitmenizavimo įdiegimo planą (toliau - Veiklų planas), kuriame pateikiami skaitmenizavimo ir įdiegimo etapai, kalendorius ir kt. Veiklų plano forma ir pateikimo būdas derinamas su Užsakovu po sutarties pasirašymo.</w:t>
            </w:r>
          </w:p>
          <w:p w14:paraId="770A251A" w14:textId="2F441E8A" w:rsidR="00934DE2" w:rsidRPr="00934DE2" w:rsidRDefault="00934DE2" w:rsidP="00934DE2">
            <w:pPr>
              <w:pStyle w:val="ListParagraph"/>
              <w:numPr>
                <w:ilvl w:val="0"/>
                <w:numId w:val="14"/>
              </w:numPr>
              <w:rPr>
                <w:szCs w:val="24"/>
              </w:rPr>
            </w:pPr>
            <w:r w:rsidRPr="00934DE2">
              <w:rPr>
                <w:szCs w:val="24"/>
              </w:rPr>
              <w:t xml:space="preserve">Paslaugos teikėjas per 5 darbo dienas nuo sutarties pasirašymo dienos, turi suderinti susitikimą su Užsakovu ir pristatyti Veiklų planą. Susitikimas vykdomas Užsakovo patalpose. Užsakovo sprendimu, susitikimas gali būti organizuojamas ir nuotoliniu būdu. </w:t>
            </w:r>
          </w:p>
          <w:p w14:paraId="5B3E3EBF" w14:textId="4E1E1FAA" w:rsidR="00934DE2" w:rsidRPr="00934DE2" w:rsidRDefault="00934DE2" w:rsidP="00934DE2">
            <w:pPr>
              <w:pStyle w:val="ListParagraph"/>
              <w:numPr>
                <w:ilvl w:val="0"/>
                <w:numId w:val="14"/>
              </w:numPr>
              <w:rPr>
                <w:szCs w:val="24"/>
              </w:rPr>
            </w:pPr>
            <w:r w:rsidRPr="00934DE2">
              <w:rPr>
                <w:szCs w:val="24"/>
              </w:rPr>
              <w:t>Paslaugos teikėjas, jeigu tai neprieštarauja keliamiems reikalavimams, Veiklų plane gali pasiūlyti papildomus Techninėje specifikacijoje nenumatytus, bet Teikėjo manymu būtinus pasiūlymus ir sprendimus.</w:t>
            </w:r>
          </w:p>
          <w:p w14:paraId="7DF9F93A" w14:textId="73855617" w:rsidR="00934DE2" w:rsidRPr="00934DE2" w:rsidRDefault="00934DE2" w:rsidP="00934DE2">
            <w:pPr>
              <w:pStyle w:val="ListParagraph"/>
              <w:numPr>
                <w:ilvl w:val="0"/>
                <w:numId w:val="14"/>
              </w:numPr>
              <w:rPr>
                <w:szCs w:val="24"/>
              </w:rPr>
            </w:pPr>
            <w:r w:rsidRPr="00934DE2">
              <w:rPr>
                <w:szCs w:val="24"/>
              </w:rPr>
              <w:t>Paslaugos teikėjas įsipareigoja koreguoti Veiklų planą, gavus argumentuotas Užsakovo, projekto partnerių ir (ar) kitų už projekto įgyvendinimą atsakingų asmenų pastabas.</w:t>
            </w:r>
          </w:p>
          <w:p w14:paraId="79DB3016" w14:textId="771194B9" w:rsidR="00934DE2" w:rsidRPr="00934DE2" w:rsidRDefault="00934DE2" w:rsidP="00934DE2">
            <w:pPr>
              <w:pStyle w:val="ListParagraph"/>
              <w:numPr>
                <w:ilvl w:val="0"/>
                <w:numId w:val="14"/>
              </w:numPr>
              <w:rPr>
                <w:szCs w:val="24"/>
              </w:rPr>
            </w:pPr>
            <w:r w:rsidRPr="00934DE2">
              <w:rPr>
                <w:szCs w:val="24"/>
              </w:rPr>
              <w:t>Paslaugos Teikėjas, atsižvelgęs į po pirmojo susitikimo pateiktas pastabas ir pasiūlymus, koreguoja Veiklų planą ir pateikia tvirtinti Užsakovui, kuris ne ilgiau kaip per 5 dienas tvirtina galutinį Veiklų planą.</w:t>
            </w:r>
          </w:p>
          <w:p w14:paraId="68D0AC4F" w14:textId="5ACA88C5" w:rsidR="00934DE2" w:rsidRPr="00934DE2" w:rsidRDefault="00934DE2" w:rsidP="00934DE2">
            <w:pPr>
              <w:pStyle w:val="ListParagraph"/>
              <w:numPr>
                <w:ilvl w:val="0"/>
                <w:numId w:val="14"/>
              </w:numPr>
              <w:rPr>
                <w:szCs w:val="24"/>
              </w:rPr>
            </w:pPr>
            <w:r w:rsidRPr="00934DE2">
              <w:rPr>
                <w:szCs w:val="24"/>
              </w:rPr>
              <w:t>Paslaugos teikėjas įsipareigoja glaudžiai bendradarbiauti su Užsakovu:</w:t>
            </w:r>
          </w:p>
          <w:p w14:paraId="286F3754" w14:textId="7C02AB2A" w:rsidR="00934DE2" w:rsidRPr="00934DE2" w:rsidRDefault="00934DE2" w:rsidP="00934DE2">
            <w:pPr>
              <w:pStyle w:val="ListParagraph"/>
              <w:numPr>
                <w:ilvl w:val="0"/>
                <w:numId w:val="14"/>
              </w:numPr>
              <w:rPr>
                <w:szCs w:val="24"/>
              </w:rPr>
            </w:pPr>
            <w:r w:rsidRPr="00934DE2">
              <w:rPr>
                <w:szCs w:val="24"/>
              </w:rPr>
              <w:t>paskirti Projekto vadovą, kuris atsakys už specialistų darbo organizavimą ir dalyvaus Užsakovo inicijuotose konsultacijose, susitikimuose programos skaitmenizavimo klausimais;</w:t>
            </w:r>
          </w:p>
          <w:p w14:paraId="4DAA692E" w14:textId="77777777" w:rsidR="00934DE2" w:rsidRDefault="00934DE2" w:rsidP="00934DE2">
            <w:pPr>
              <w:pStyle w:val="ListParagraph"/>
              <w:numPr>
                <w:ilvl w:val="0"/>
                <w:numId w:val="14"/>
              </w:numPr>
            </w:pPr>
            <w:r w:rsidRPr="00934DE2">
              <w:rPr>
                <w:szCs w:val="24"/>
              </w:rPr>
              <w:t>2.6.2.</w:t>
            </w:r>
            <w:r w:rsidRPr="00934DE2">
              <w:rPr>
                <w:color w:val="000000"/>
                <w:sz w:val="27"/>
                <w:szCs w:val="27"/>
              </w:rPr>
              <w:t xml:space="preserve"> </w:t>
            </w:r>
            <w:r w:rsidRPr="00934DE2">
              <w:rPr>
                <w:szCs w:val="24"/>
              </w:rPr>
              <w:t>paskirti atsakingą asmenį, į kurį Užsakovas galėtų kreiptis dėl teikiamų paslaugų ar atsiskaitymų derinimo, taip pat kilus problemoms paslaugų teikimo laikotarpiu;</w:t>
            </w:r>
          </w:p>
          <w:p w14:paraId="1D91F77C" w14:textId="77777777" w:rsidR="00934DE2" w:rsidRPr="00934DE2" w:rsidRDefault="00934DE2" w:rsidP="00934DE2">
            <w:pPr>
              <w:pStyle w:val="ListParagraph"/>
              <w:numPr>
                <w:ilvl w:val="0"/>
                <w:numId w:val="14"/>
              </w:numPr>
              <w:rPr>
                <w:szCs w:val="24"/>
              </w:rPr>
            </w:pPr>
            <w:r w:rsidRPr="00934DE2">
              <w:rPr>
                <w:szCs w:val="24"/>
              </w:rPr>
              <w:t>2.6.3. inicijuoti susitikimus pagal suderintą veiklų kalendorių ir pristatyti tarpinius veiklos rezultatus;</w:t>
            </w:r>
          </w:p>
          <w:p w14:paraId="03D0077F" w14:textId="77777777" w:rsidR="00934DE2" w:rsidRPr="00934DE2" w:rsidRDefault="00934DE2" w:rsidP="00934DE2">
            <w:pPr>
              <w:pStyle w:val="ListParagraph"/>
              <w:numPr>
                <w:ilvl w:val="0"/>
                <w:numId w:val="14"/>
              </w:numPr>
              <w:rPr>
                <w:szCs w:val="24"/>
              </w:rPr>
            </w:pPr>
            <w:r w:rsidRPr="00934DE2">
              <w:rPr>
                <w:szCs w:val="24"/>
              </w:rPr>
              <w:t>2.6.4. informuoti, konsultuoti Užsakovą apie paslaugų įgyvendinimo eigą ir atsižvelgti į gautas pastabas;</w:t>
            </w:r>
          </w:p>
          <w:p w14:paraId="5EBC567F" w14:textId="77777777" w:rsidR="00934DE2" w:rsidRDefault="00934DE2" w:rsidP="00934DE2">
            <w:pPr>
              <w:pStyle w:val="ListParagraph"/>
              <w:numPr>
                <w:ilvl w:val="0"/>
                <w:numId w:val="14"/>
              </w:numPr>
            </w:pPr>
            <w:r w:rsidRPr="00934DE2">
              <w:rPr>
                <w:szCs w:val="24"/>
              </w:rPr>
              <w:lastRenderedPageBreak/>
              <w:t>2.6.5.</w:t>
            </w:r>
            <w:r w:rsidRPr="00934DE2">
              <w:rPr>
                <w:color w:val="000000"/>
                <w:sz w:val="27"/>
                <w:szCs w:val="27"/>
              </w:rPr>
              <w:t xml:space="preserve"> </w:t>
            </w:r>
            <w:r w:rsidRPr="00934DE2">
              <w:rPr>
                <w:szCs w:val="24"/>
              </w:rPr>
              <w:t>užtikrinti, kad visi siūlomi specialistai projekto įgyvendinimo laikotarpį ar atitinkamą projekto etapą bus pasiekiami;</w:t>
            </w:r>
          </w:p>
          <w:p w14:paraId="7A4F2B49" w14:textId="77777777" w:rsidR="00934DE2" w:rsidRPr="00934DE2" w:rsidRDefault="00934DE2" w:rsidP="00934DE2">
            <w:pPr>
              <w:pStyle w:val="ListParagraph"/>
              <w:numPr>
                <w:ilvl w:val="0"/>
                <w:numId w:val="14"/>
              </w:numPr>
              <w:rPr>
                <w:szCs w:val="24"/>
              </w:rPr>
            </w:pPr>
            <w:r w:rsidRPr="00934DE2">
              <w:rPr>
                <w:szCs w:val="24"/>
              </w:rPr>
              <w:t>2.6.6. informuoti Užsakovą apie bet kokius pasikeitimus ne vėliau nei per 1 darbo dieną jiems paaiškėjus;</w:t>
            </w:r>
          </w:p>
          <w:p w14:paraId="4A3C97F7" w14:textId="77777777" w:rsidR="00934DE2" w:rsidRPr="00934DE2" w:rsidRDefault="00934DE2" w:rsidP="00934DE2">
            <w:pPr>
              <w:pStyle w:val="ListParagraph"/>
              <w:numPr>
                <w:ilvl w:val="0"/>
                <w:numId w:val="14"/>
              </w:numPr>
              <w:rPr>
                <w:szCs w:val="24"/>
              </w:rPr>
            </w:pPr>
            <w:r w:rsidRPr="00934DE2">
              <w:rPr>
                <w:szCs w:val="24"/>
              </w:rPr>
              <w:t>2.6.7. Susitikimai vykdomi Užsakovo nurodytoje vietoje, jų laikas derinamas su Paslaugos teikėju likus ne mažiau kaip 5 darbo dienoms iki planuojamo susitikimo pradžios;</w:t>
            </w:r>
          </w:p>
          <w:p w14:paraId="119EAFBB" w14:textId="77777777" w:rsidR="00934DE2" w:rsidRPr="00934DE2" w:rsidRDefault="00934DE2" w:rsidP="00934DE2">
            <w:pPr>
              <w:pStyle w:val="ListParagraph"/>
              <w:numPr>
                <w:ilvl w:val="0"/>
                <w:numId w:val="14"/>
              </w:numPr>
              <w:rPr>
                <w:szCs w:val="24"/>
              </w:rPr>
            </w:pPr>
            <w:r w:rsidRPr="00934DE2">
              <w:rPr>
                <w:szCs w:val="24"/>
              </w:rPr>
              <w:t>2.6.8. Programos skaitmenizavimo ir diegimo darbuotojai privalo užtikrinti konfidencialumą visą sutarties vykdymo laikotarpį. Darbuotojai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suteikta informacija ir (ar) duomenys ar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0FC859FA" w14:textId="44E6143E" w:rsidR="00934DE2" w:rsidRPr="00934DE2" w:rsidRDefault="00934DE2" w:rsidP="00934DE2">
            <w:pPr>
              <w:pStyle w:val="ListParagraph"/>
              <w:numPr>
                <w:ilvl w:val="0"/>
                <w:numId w:val="14"/>
              </w:numPr>
              <w:rPr>
                <w:szCs w:val="24"/>
              </w:rPr>
            </w:pPr>
            <w:r w:rsidRPr="00934DE2">
              <w:rPr>
                <w:szCs w:val="24"/>
              </w:rPr>
              <w:t>2.7. Programos skaitmeninimo specialistai įsipareigoja suteikti ne mažiau kaip 60 val. konsultacijų programos turinio kūrėjams, vykdyti skaitmenizavimą atsižvelgiant į reikalavimus programos turiniui,   dalyvauti programos turinio skaitmenizavimo konsultacijose ne rečiau kaip kartą per dvi savaites pagal sudarytą Veiklų planą. Esant poreikiui ir klausimams iš LINEŠA ar kitų suinteresuotų šalių, susitikimai gali būti organizuojami dažniau.</w:t>
            </w:r>
          </w:p>
          <w:p w14:paraId="622E93E5" w14:textId="14307269" w:rsidR="00497B33" w:rsidRPr="00934DE2" w:rsidRDefault="00934DE2" w:rsidP="00934DE2">
            <w:pPr>
              <w:pStyle w:val="ListParagraph"/>
              <w:numPr>
                <w:ilvl w:val="0"/>
                <w:numId w:val="14"/>
              </w:numPr>
              <w:shd w:val="clear" w:color="auto" w:fill="FFFFFF"/>
              <w:spacing w:before="120" w:after="240"/>
              <w:jc w:val="both"/>
              <w:rPr>
                <w:rFonts w:asciiTheme="minorHAnsi" w:hAnsiTheme="minorHAnsi" w:cstheme="minorHAnsi"/>
                <w:kern w:val="2"/>
                <w:szCs w:val="24"/>
              </w:rPr>
            </w:pPr>
            <w:r w:rsidRPr="00934DE2">
              <w:rPr>
                <w:szCs w:val="24"/>
              </w:rPr>
              <w:t>2.8. Paslaugos pilnai turi būti suteiktos iki 2025m. gruodžio 10 d.</w:t>
            </w:r>
            <w:r w:rsidR="003C65C0" w:rsidRPr="00934DE2">
              <w:rPr>
                <w:bCs/>
                <w:szCs w:val="24"/>
              </w:rPr>
              <w:t xml:space="preserve"> </w:t>
            </w:r>
          </w:p>
        </w:tc>
      </w:tr>
      <w:tr w:rsidR="005A5832" w:rsidRPr="004D76FF" w14:paraId="013CB572" w14:textId="77777777" w:rsidTr="138B5985">
        <w:trPr>
          <w:trHeight w:val="300"/>
        </w:trPr>
        <w:tc>
          <w:tcPr>
            <w:tcW w:w="2704" w:type="dxa"/>
            <w:gridSpan w:val="2"/>
          </w:tcPr>
          <w:p w14:paraId="2628DADA" w14:textId="4328E262" w:rsidR="005A5832" w:rsidRPr="004D76FF" w:rsidRDefault="00A10867">
            <w:pPr>
              <w:rPr>
                <w:rFonts w:asciiTheme="minorHAnsi" w:hAnsiTheme="minorHAnsi" w:cstheme="minorHAnsi"/>
                <w:b/>
                <w:bCs/>
                <w:kern w:val="2"/>
                <w:szCs w:val="24"/>
              </w:rPr>
            </w:pPr>
            <w:r w:rsidRPr="00216D05">
              <w:rPr>
                <w:rFonts w:asciiTheme="minorHAnsi" w:hAnsiTheme="minorHAnsi" w:cstheme="minorHAnsi"/>
                <w:b/>
                <w:bCs/>
                <w:kern w:val="2"/>
                <w:szCs w:val="24"/>
              </w:rPr>
              <w:lastRenderedPageBreak/>
              <w:t xml:space="preserve">4.4. </w:t>
            </w:r>
            <w:r w:rsidR="00AF419C" w:rsidRPr="00216D05">
              <w:rPr>
                <w:rFonts w:asciiTheme="minorHAnsi" w:hAnsiTheme="minorHAnsi" w:cstheme="minorHAnsi"/>
                <w:b/>
                <w:bCs/>
                <w:szCs w:val="24"/>
              </w:rPr>
              <w:t>Kartu su atliktomis Paslaugomis pateikiami dokumentai</w:t>
            </w:r>
          </w:p>
        </w:tc>
        <w:tc>
          <w:tcPr>
            <w:tcW w:w="6831" w:type="dxa"/>
            <w:gridSpan w:val="2"/>
          </w:tcPr>
          <w:p w14:paraId="08AA1D8F" w14:textId="489A8BD4" w:rsidR="005A5832" w:rsidRPr="00216D05" w:rsidRDefault="00216D05" w:rsidP="00CF2058">
            <w:pPr>
              <w:rPr>
                <w:kern w:val="2"/>
                <w:szCs w:val="24"/>
              </w:rPr>
            </w:pPr>
            <w:r w:rsidRPr="00216D05">
              <w:rPr>
                <w:kern w:val="2"/>
                <w:szCs w:val="24"/>
              </w:rPr>
              <w:t>Atnaujinti mokinių u</w:t>
            </w:r>
            <w:r>
              <w:rPr>
                <w:kern w:val="2"/>
                <w:szCs w:val="24"/>
              </w:rPr>
              <w:t>g</w:t>
            </w:r>
            <w:r w:rsidRPr="00216D05">
              <w:rPr>
                <w:kern w:val="2"/>
                <w:szCs w:val="24"/>
              </w:rPr>
              <w:t>dymo karjerai informacinės sistemos pirminę techninę specifikaciją ir pateikti darbų aprašymą</w:t>
            </w:r>
            <w:r>
              <w:rPr>
                <w:kern w:val="2"/>
                <w:szCs w:val="24"/>
              </w:rPr>
              <w:t>.</w:t>
            </w:r>
          </w:p>
        </w:tc>
      </w:tr>
      <w:tr w:rsidR="005A5832" w:rsidRPr="004D76FF" w14:paraId="183479D0" w14:textId="77777777" w:rsidTr="138B5985">
        <w:trPr>
          <w:trHeight w:val="300"/>
        </w:trPr>
        <w:tc>
          <w:tcPr>
            <w:tcW w:w="9535" w:type="dxa"/>
            <w:gridSpan w:val="4"/>
          </w:tcPr>
          <w:p w14:paraId="7CE5D54A"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5. SUTARTIES KAINA IR ATSISKAITYMO TVARKA</w:t>
            </w:r>
          </w:p>
        </w:tc>
      </w:tr>
      <w:tr w:rsidR="005A5832" w:rsidRPr="004D76FF" w14:paraId="5167AE5E" w14:textId="77777777" w:rsidTr="138B5985">
        <w:trPr>
          <w:trHeight w:val="300"/>
        </w:trPr>
        <w:tc>
          <w:tcPr>
            <w:tcW w:w="2704" w:type="dxa"/>
            <w:gridSpan w:val="2"/>
          </w:tcPr>
          <w:p w14:paraId="3031D2D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5.1. Sutarčiai taikomas kainos apskaičiavimo būdas</w:t>
            </w:r>
          </w:p>
        </w:tc>
        <w:tc>
          <w:tcPr>
            <w:tcW w:w="6831" w:type="dxa"/>
            <w:gridSpan w:val="2"/>
          </w:tcPr>
          <w:p w14:paraId="3C472C8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Fiksuotos kainos kainodara</w:t>
            </w:r>
          </w:p>
          <w:p w14:paraId="7403D0A1" w14:textId="78BCD2E7" w:rsidR="005A5832" w:rsidRPr="004D76FF" w:rsidRDefault="005A5832">
            <w:pPr>
              <w:rPr>
                <w:rFonts w:asciiTheme="minorHAnsi" w:hAnsiTheme="minorHAnsi" w:cstheme="minorHAnsi"/>
                <w:color w:val="4472C4"/>
                <w:kern w:val="2"/>
                <w:szCs w:val="24"/>
              </w:rPr>
            </w:pPr>
          </w:p>
        </w:tc>
      </w:tr>
      <w:tr w:rsidR="005A5832" w:rsidRPr="004D76FF" w14:paraId="1CC6D71A" w14:textId="77777777" w:rsidTr="138B5985">
        <w:trPr>
          <w:trHeight w:val="300"/>
        </w:trPr>
        <w:tc>
          <w:tcPr>
            <w:tcW w:w="2704" w:type="dxa"/>
            <w:gridSpan w:val="2"/>
          </w:tcPr>
          <w:p w14:paraId="11992BFC"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5.2. Pradinės Sutarties vertė ir Sutarties kaina, kai taikoma </w:t>
            </w:r>
            <w:r w:rsidRPr="004D76FF">
              <w:rPr>
                <w:rFonts w:asciiTheme="minorHAnsi" w:hAnsiTheme="minorHAnsi" w:cstheme="minorHAnsi"/>
                <w:b/>
                <w:bCs/>
                <w:kern w:val="2"/>
                <w:szCs w:val="24"/>
                <w:u w:val="single"/>
              </w:rPr>
              <w:t>fiksuotos kainos</w:t>
            </w:r>
            <w:r w:rsidRPr="004D76FF">
              <w:rPr>
                <w:rFonts w:asciiTheme="minorHAnsi" w:hAnsiTheme="minorHAnsi" w:cstheme="minorHAnsi"/>
                <w:b/>
                <w:bCs/>
                <w:kern w:val="2"/>
                <w:szCs w:val="24"/>
              </w:rPr>
              <w:t xml:space="preserve"> kainodara</w:t>
            </w:r>
          </w:p>
          <w:p w14:paraId="3C39223D" w14:textId="77777777" w:rsidR="005A5832" w:rsidRPr="004D76FF" w:rsidRDefault="005A5832">
            <w:pPr>
              <w:rPr>
                <w:rFonts w:asciiTheme="minorHAnsi" w:hAnsiTheme="minorHAnsi" w:cstheme="minorHAnsi"/>
                <w:b/>
                <w:bCs/>
                <w:kern w:val="2"/>
                <w:szCs w:val="24"/>
              </w:rPr>
            </w:pPr>
          </w:p>
          <w:p w14:paraId="76E340C5" w14:textId="77777777" w:rsidR="005A5832" w:rsidRPr="004D76FF" w:rsidRDefault="005A5832">
            <w:pPr>
              <w:rPr>
                <w:rFonts w:asciiTheme="minorHAnsi" w:hAnsiTheme="minorHAnsi" w:cstheme="minorHAnsi"/>
                <w:b/>
                <w:bCs/>
                <w:kern w:val="2"/>
                <w:szCs w:val="24"/>
              </w:rPr>
            </w:pPr>
          </w:p>
          <w:p w14:paraId="0738B1C4" w14:textId="77777777" w:rsidR="005A5832" w:rsidRPr="004D76FF" w:rsidRDefault="005A5832">
            <w:pPr>
              <w:rPr>
                <w:rFonts w:asciiTheme="minorHAnsi" w:hAnsiTheme="minorHAnsi" w:cstheme="minorHAnsi"/>
                <w:b/>
                <w:bCs/>
                <w:kern w:val="2"/>
                <w:szCs w:val="24"/>
              </w:rPr>
            </w:pPr>
          </w:p>
          <w:p w14:paraId="4EF4D4BE" w14:textId="77777777" w:rsidR="005A5832" w:rsidRPr="004D76FF" w:rsidRDefault="005A5832" w:rsidP="008A0E19">
            <w:pPr>
              <w:jc w:val="both"/>
              <w:rPr>
                <w:rFonts w:asciiTheme="minorHAnsi" w:hAnsiTheme="minorHAnsi" w:cstheme="minorHAnsi"/>
                <w:b/>
                <w:bCs/>
                <w:kern w:val="2"/>
                <w:szCs w:val="24"/>
              </w:rPr>
            </w:pPr>
          </w:p>
        </w:tc>
        <w:tc>
          <w:tcPr>
            <w:tcW w:w="6831" w:type="dxa"/>
            <w:gridSpan w:val="2"/>
          </w:tcPr>
          <w:p w14:paraId="3167BB52" w14:textId="77777777" w:rsidR="006E48BB" w:rsidRPr="006E48BB" w:rsidRDefault="006E48BB" w:rsidP="006E48BB">
            <w:pPr>
              <w:rPr>
                <w:rFonts w:asciiTheme="minorHAnsi" w:hAnsiTheme="minorHAnsi" w:cstheme="minorHAnsi"/>
                <w:color w:val="0070C0"/>
                <w:kern w:val="2"/>
                <w:szCs w:val="24"/>
              </w:rPr>
            </w:pPr>
            <w:r w:rsidRPr="006E48BB">
              <w:rPr>
                <w:rFonts w:asciiTheme="minorHAnsi" w:hAnsiTheme="minorHAnsi" w:cstheme="minorHAnsi"/>
                <w:color w:val="0070C0"/>
                <w:kern w:val="2"/>
                <w:szCs w:val="24"/>
              </w:rPr>
              <w:t>Pradinės Sutarties vertė yra (nurodyti sumą skaičiais) Eur (nurodyti sumą žodžiais) be PVM.</w:t>
            </w:r>
          </w:p>
          <w:p w14:paraId="7389FB2C" w14:textId="77777777" w:rsidR="006E48BB" w:rsidRPr="006E48BB" w:rsidRDefault="006E48BB" w:rsidP="006E48BB">
            <w:pPr>
              <w:rPr>
                <w:rFonts w:asciiTheme="minorHAnsi" w:hAnsiTheme="minorHAnsi" w:cstheme="minorHAnsi"/>
                <w:color w:val="0070C0"/>
                <w:kern w:val="2"/>
                <w:szCs w:val="24"/>
              </w:rPr>
            </w:pPr>
            <w:r w:rsidRPr="006E48BB">
              <w:rPr>
                <w:rFonts w:asciiTheme="minorHAnsi" w:hAnsiTheme="minorHAnsi" w:cstheme="minorHAnsi"/>
                <w:color w:val="0070C0"/>
                <w:kern w:val="2"/>
                <w:szCs w:val="24"/>
              </w:rPr>
              <w:t>PVM sudaro (nurodyti sumą skaičiais) Eur (nurodyti sumą žodžiais).</w:t>
            </w:r>
          </w:p>
          <w:p w14:paraId="0F75C4A4" w14:textId="77777777" w:rsidR="006E48BB" w:rsidRPr="006E48BB" w:rsidRDefault="006E48BB" w:rsidP="006E48BB">
            <w:pPr>
              <w:rPr>
                <w:rFonts w:asciiTheme="minorHAnsi" w:hAnsiTheme="minorHAnsi" w:cstheme="minorHAnsi"/>
                <w:color w:val="0070C0"/>
                <w:kern w:val="2"/>
                <w:szCs w:val="24"/>
              </w:rPr>
            </w:pPr>
            <w:r w:rsidRPr="006E48BB">
              <w:rPr>
                <w:rFonts w:asciiTheme="minorHAnsi" w:hAnsiTheme="minorHAnsi" w:cstheme="minorHAnsi"/>
                <w:color w:val="0070C0"/>
                <w:kern w:val="2"/>
                <w:szCs w:val="24"/>
              </w:rPr>
              <w:t>Sutarties kaina yra (nurodyti sumą skaičiais) Eur (nurodyti sumą žodžiais) Eur su PVM.</w:t>
            </w:r>
          </w:p>
          <w:p w14:paraId="5DC2FF3E" w14:textId="7C0B4454" w:rsidR="005A5832" w:rsidRPr="004D76FF" w:rsidRDefault="005A5832" w:rsidP="00CF2058">
            <w:pPr>
              <w:rPr>
                <w:rFonts w:asciiTheme="minorHAnsi" w:hAnsiTheme="minorHAnsi" w:cstheme="minorHAnsi"/>
                <w:color w:val="FF0000"/>
                <w:kern w:val="2"/>
                <w:szCs w:val="24"/>
              </w:rPr>
            </w:pPr>
          </w:p>
        </w:tc>
      </w:tr>
      <w:tr w:rsidR="005A5832" w:rsidRPr="004D76FF" w14:paraId="1C19A028" w14:textId="77777777" w:rsidTr="138B5985">
        <w:trPr>
          <w:trHeight w:val="300"/>
        </w:trPr>
        <w:tc>
          <w:tcPr>
            <w:tcW w:w="2704" w:type="dxa"/>
            <w:gridSpan w:val="2"/>
          </w:tcPr>
          <w:p w14:paraId="0ED0CBB4"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5.3. Sutarties kainos / įkainių perskaičiavimas taikant </w:t>
            </w:r>
            <w:r w:rsidRPr="004D76FF">
              <w:rPr>
                <w:rFonts w:asciiTheme="minorHAnsi" w:hAnsiTheme="minorHAnsi" w:cstheme="minorHAnsi"/>
                <w:b/>
                <w:bCs/>
                <w:kern w:val="2"/>
                <w:szCs w:val="24"/>
                <w:u w:val="single"/>
              </w:rPr>
              <w:t>peržiūros</w:t>
            </w:r>
            <w:r w:rsidRPr="004D76FF">
              <w:rPr>
                <w:rFonts w:asciiTheme="minorHAnsi" w:hAnsiTheme="minorHAnsi" w:cstheme="minorHAnsi"/>
                <w:b/>
                <w:bCs/>
                <w:kern w:val="2"/>
                <w:szCs w:val="24"/>
              </w:rPr>
              <w:t xml:space="preserve"> taisykles</w:t>
            </w:r>
          </w:p>
          <w:p w14:paraId="7B23748E" w14:textId="77777777" w:rsidR="005A5832" w:rsidRPr="004D76FF" w:rsidRDefault="005A5832">
            <w:pPr>
              <w:rPr>
                <w:rFonts w:asciiTheme="minorHAnsi" w:hAnsiTheme="minorHAnsi" w:cstheme="minorHAnsi"/>
                <w:b/>
                <w:bCs/>
                <w:kern w:val="2"/>
                <w:szCs w:val="24"/>
              </w:rPr>
            </w:pPr>
          </w:p>
          <w:p w14:paraId="1A3B6652" w14:textId="77777777" w:rsidR="005A5832" w:rsidRPr="004D76FF" w:rsidRDefault="005A5832">
            <w:pPr>
              <w:rPr>
                <w:rFonts w:asciiTheme="minorHAnsi" w:hAnsiTheme="minorHAnsi" w:cstheme="minorHAnsi"/>
                <w:kern w:val="2"/>
                <w:szCs w:val="24"/>
              </w:rPr>
            </w:pPr>
          </w:p>
        </w:tc>
        <w:tc>
          <w:tcPr>
            <w:tcW w:w="6831" w:type="dxa"/>
            <w:gridSpan w:val="2"/>
          </w:tcPr>
          <w:p w14:paraId="00D41BAE" w14:textId="6769A52A"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Sutarties kaina bus perskaičiuojami:</w:t>
            </w:r>
          </w:p>
          <w:p w14:paraId="49DEBEAF" w14:textId="184719D4"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5.</w:t>
            </w:r>
            <w:r w:rsidR="006C60F6" w:rsidRPr="004D76FF">
              <w:rPr>
                <w:rFonts w:asciiTheme="minorHAnsi" w:hAnsiTheme="minorHAnsi" w:cstheme="minorHAnsi"/>
                <w:color w:val="000000" w:themeColor="text1"/>
                <w:kern w:val="2"/>
                <w:szCs w:val="24"/>
              </w:rPr>
              <w:t>3.1. dėl PVM tarifo pasikeitimo</w:t>
            </w:r>
            <w:r w:rsidR="00EC600D" w:rsidRPr="004D76FF">
              <w:rPr>
                <w:rFonts w:asciiTheme="minorHAnsi" w:hAnsiTheme="minorHAnsi" w:cstheme="minorHAnsi"/>
                <w:color w:val="000000" w:themeColor="text1"/>
                <w:kern w:val="2"/>
                <w:szCs w:val="24"/>
              </w:rPr>
              <w:t>;</w:t>
            </w:r>
          </w:p>
          <w:p w14:paraId="33BE06DA" w14:textId="71D35F7C" w:rsidR="00EC600D" w:rsidRPr="004D76FF" w:rsidRDefault="00EC600D">
            <w:pPr>
              <w:rPr>
                <w:rFonts w:asciiTheme="minorHAnsi" w:hAnsiTheme="minorHAnsi" w:cstheme="minorHAnsi"/>
                <w:color w:val="000000" w:themeColor="text1"/>
                <w:kern w:val="2"/>
                <w:szCs w:val="24"/>
              </w:rPr>
            </w:pPr>
          </w:p>
        </w:tc>
      </w:tr>
      <w:tr w:rsidR="005A5832" w:rsidRPr="004D76FF" w14:paraId="44043A28" w14:textId="77777777" w:rsidTr="138B5985">
        <w:trPr>
          <w:trHeight w:val="300"/>
        </w:trPr>
        <w:tc>
          <w:tcPr>
            <w:tcW w:w="2704" w:type="dxa"/>
            <w:gridSpan w:val="2"/>
          </w:tcPr>
          <w:p w14:paraId="1E21D289"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5.3.1. Sutarties kainos / įkainių peržiūra dėl PVM tarifo pasikeitimo</w:t>
            </w:r>
          </w:p>
        </w:tc>
        <w:tc>
          <w:tcPr>
            <w:tcW w:w="6831" w:type="dxa"/>
            <w:gridSpan w:val="2"/>
          </w:tcPr>
          <w:p w14:paraId="22F59FE8" w14:textId="2F1E4E98"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Perskaičiuota Sutarties kaina / P</w:t>
            </w:r>
            <w:r w:rsidR="007B3BB4">
              <w:rPr>
                <w:rFonts w:asciiTheme="minorHAnsi" w:hAnsiTheme="minorHAnsi" w:cstheme="minorHAnsi"/>
                <w:kern w:val="2"/>
                <w:szCs w:val="24"/>
              </w:rPr>
              <w:t>aslaugų</w:t>
            </w:r>
            <w:r w:rsidRPr="004D76FF">
              <w:rPr>
                <w:rFonts w:asciiTheme="minorHAnsi" w:hAnsiTheme="minorHAnsi" w:cstheme="minorHAnsi"/>
                <w:kern w:val="2"/>
                <w:szCs w:val="24"/>
              </w:rPr>
              <w:t xml:space="preserve"> įkainiai įforminami Susitarimu ir turi būti taikomi nuo naujo PVM įvedimo datos (nepriklausomai nuo to, kada pasirašytas Susitarimas).</w:t>
            </w:r>
          </w:p>
        </w:tc>
      </w:tr>
      <w:tr w:rsidR="005A5832" w:rsidRPr="004D76FF" w14:paraId="5D8E4D4D" w14:textId="77777777" w:rsidTr="138B5985">
        <w:trPr>
          <w:trHeight w:val="300"/>
        </w:trPr>
        <w:tc>
          <w:tcPr>
            <w:tcW w:w="2704" w:type="dxa"/>
            <w:gridSpan w:val="2"/>
          </w:tcPr>
          <w:p w14:paraId="7137F72E" w14:textId="42B99771" w:rsidR="005A5832" w:rsidRPr="004D76FF" w:rsidRDefault="00A10867">
            <w:pPr>
              <w:rPr>
                <w:rFonts w:asciiTheme="minorHAnsi" w:hAnsiTheme="minorHAnsi" w:cstheme="minorHAnsi"/>
                <w:kern w:val="2"/>
                <w:szCs w:val="24"/>
              </w:rPr>
            </w:pPr>
            <w:r w:rsidRPr="004D76FF">
              <w:rPr>
                <w:rFonts w:asciiTheme="minorHAnsi" w:hAnsiTheme="minorHAnsi" w:cstheme="minorHAnsi"/>
                <w:b/>
                <w:bCs/>
                <w:kern w:val="2"/>
                <w:szCs w:val="24"/>
              </w:rPr>
              <w:t>5.3.2.</w:t>
            </w:r>
            <w:r w:rsidRPr="004D76FF">
              <w:rPr>
                <w:rFonts w:asciiTheme="minorHAnsi" w:hAnsiTheme="minorHAnsi" w:cstheme="minorHAnsi"/>
                <w:kern w:val="2"/>
                <w:szCs w:val="24"/>
              </w:rPr>
              <w:t xml:space="preserve"> </w:t>
            </w:r>
            <w:r w:rsidRPr="004D76FF">
              <w:rPr>
                <w:rFonts w:asciiTheme="minorHAnsi" w:hAnsiTheme="minorHAnsi" w:cstheme="minorHAnsi"/>
                <w:b/>
                <w:bCs/>
                <w:kern w:val="2"/>
                <w:szCs w:val="24"/>
              </w:rPr>
              <w:t>Sutarties kainos / įkainių peržiūra dėl kitų mokesčių, lemiančių P</w:t>
            </w:r>
            <w:r w:rsidR="00936C06">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kainos pokytį, pasikeitimo</w:t>
            </w:r>
          </w:p>
        </w:tc>
        <w:tc>
          <w:tcPr>
            <w:tcW w:w="6831" w:type="dxa"/>
            <w:gridSpan w:val="2"/>
          </w:tcPr>
          <w:p w14:paraId="0B129A1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96AB429" w14:textId="2F8D7866" w:rsidR="005A5832" w:rsidRPr="004D76FF" w:rsidRDefault="005A5832">
            <w:pPr>
              <w:rPr>
                <w:rFonts w:asciiTheme="minorHAnsi" w:hAnsiTheme="minorHAnsi" w:cstheme="minorHAnsi"/>
                <w:kern w:val="2"/>
                <w:szCs w:val="24"/>
              </w:rPr>
            </w:pPr>
          </w:p>
        </w:tc>
      </w:tr>
      <w:tr w:rsidR="00930EF8" w:rsidRPr="004D76FF" w14:paraId="06597448" w14:textId="77777777" w:rsidTr="138B5985">
        <w:trPr>
          <w:trHeight w:val="300"/>
        </w:trPr>
        <w:tc>
          <w:tcPr>
            <w:tcW w:w="2704" w:type="dxa"/>
            <w:gridSpan w:val="2"/>
          </w:tcPr>
          <w:p w14:paraId="01506A8C" w14:textId="77777777" w:rsidR="00930EF8" w:rsidRPr="004D76FF" w:rsidRDefault="00930EF8" w:rsidP="00930EF8">
            <w:pPr>
              <w:rPr>
                <w:rFonts w:asciiTheme="minorHAnsi" w:hAnsiTheme="minorHAnsi" w:cstheme="minorHAnsi"/>
                <w:b/>
                <w:bCs/>
                <w:kern w:val="2"/>
                <w:szCs w:val="24"/>
              </w:rPr>
            </w:pPr>
            <w:r w:rsidRPr="004D76FF">
              <w:rPr>
                <w:rFonts w:asciiTheme="minorHAnsi" w:hAnsiTheme="minorHAnsi" w:cstheme="minorHAnsi"/>
                <w:b/>
                <w:bCs/>
                <w:kern w:val="2"/>
                <w:szCs w:val="24"/>
              </w:rPr>
              <w:t>5.3.3. Sutarties kainos / įkainių peržiūra dėl kainų lygio pokyčio</w:t>
            </w:r>
          </w:p>
          <w:p w14:paraId="68CA6F47" w14:textId="41803265" w:rsidR="00930EF8" w:rsidRPr="004D76FF" w:rsidRDefault="00930EF8" w:rsidP="00930EF8">
            <w:pPr>
              <w:rPr>
                <w:rFonts w:asciiTheme="minorHAnsi" w:hAnsiTheme="minorHAnsi" w:cstheme="minorHAnsi"/>
                <w:b/>
                <w:bCs/>
                <w:kern w:val="2"/>
                <w:szCs w:val="24"/>
              </w:rPr>
            </w:pPr>
          </w:p>
        </w:tc>
        <w:tc>
          <w:tcPr>
            <w:tcW w:w="6831" w:type="dxa"/>
            <w:gridSpan w:val="2"/>
          </w:tcPr>
          <w:p w14:paraId="7E4CFD55" w14:textId="77777777" w:rsidR="00966EC9" w:rsidRPr="00966EC9" w:rsidRDefault="00966EC9" w:rsidP="00966EC9">
            <w:pPr>
              <w:jc w:val="both"/>
              <w:rPr>
                <w:rFonts w:asciiTheme="minorHAnsi" w:hAnsiTheme="minorHAnsi" w:cstheme="minorHAnsi"/>
                <w:kern w:val="2"/>
                <w:szCs w:val="24"/>
              </w:rPr>
            </w:pPr>
            <w:r w:rsidRPr="00966EC9">
              <w:rPr>
                <w:rFonts w:asciiTheme="minorHAnsi" w:hAnsiTheme="minorHAnsi" w:cstheme="minorHAnsi"/>
                <w:kern w:val="2"/>
                <w:szCs w:val="24"/>
              </w:rPr>
              <w:t>Netaikoma</w:t>
            </w:r>
          </w:p>
          <w:p w14:paraId="0AD0C670" w14:textId="41BE4849" w:rsidR="00930EF8" w:rsidRPr="0022222B" w:rsidRDefault="00930EF8" w:rsidP="0022222B">
            <w:pPr>
              <w:jc w:val="both"/>
              <w:rPr>
                <w:rFonts w:asciiTheme="minorHAnsi" w:hAnsiTheme="minorHAnsi" w:cstheme="minorHAnsi"/>
                <w:kern w:val="2"/>
                <w:szCs w:val="24"/>
              </w:rPr>
            </w:pPr>
          </w:p>
        </w:tc>
      </w:tr>
      <w:tr w:rsidR="00D11C98" w:rsidRPr="004D76FF" w14:paraId="4DCD7F69" w14:textId="77777777" w:rsidTr="138B5985">
        <w:trPr>
          <w:trHeight w:val="300"/>
        </w:trPr>
        <w:tc>
          <w:tcPr>
            <w:tcW w:w="2704" w:type="dxa"/>
            <w:gridSpan w:val="2"/>
          </w:tcPr>
          <w:p w14:paraId="2A4775D3" w14:textId="60A0C936" w:rsidR="00D11C98" w:rsidRPr="004D76FF" w:rsidRDefault="00F646B5" w:rsidP="00930EF8">
            <w:pPr>
              <w:rPr>
                <w:rFonts w:asciiTheme="minorHAnsi" w:hAnsiTheme="minorHAnsi" w:cstheme="minorHAnsi"/>
                <w:b/>
                <w:bCs/>
                <w:kern w:val="2"/>
                <w:szCs w:val="24"/>
              </w:rPr>
            </w:pPr>
            <w:r w:rsidRPr="00F646B5">
              <w:rPr>
                <w:rFonts w:asciiTheme="minorHAnsi" w:hAnsiTheme="minorHAnsi" w:cstheme="minorHAnsi"/>
                <w:b/>
                <w:bCs/>
                <w:kern w:val="2"/>
                <w:szCs w:val="24"/>
              </w:rPr>
              <w:t>5.3.4. Sutarties kainos / įkainių peržiūra dėl kainų lygio pokyčio pagal Paslaugų grupių kainų pokyčius</w:t>
            </w:r>
          </w:p>
        </w:tc>
        <w:tc>
          <w:tcPr>
            <w:tcW w:w="6831" w:type="dxa"/>
            <w:gridSpan w:val="2"/>
          </w:tcPr>
          <w:p w14:paraId="32B1C706" w14:textId="77777777" w:rsidR="00F646B5" w:rsidRPr="00966EC9" w:rsidRDefault="00F646B5" w:rsidP="00F646B5">
            <w:pPr>
              <w:jc w:val="both"/>
              <w:rPr>
                <w:rFonts w:asciiTheme="minorHAnsi" w:hAnsiTheme="minorHAnsi" w:cstheme="minorHAnsi"/>
                <w:kern w:val="2"/>
                <w:szCs w:val="24"/>
              </w:rPr>
            </w:pPr>
            <w:r w:rsidRPr="00966EC9">
              <w:rPr>
                <w:rFonts w:asciiTheme="minorHAnsi" w:hAnsiTheme="minorHAnsi" w:cstheme="minorHAnsi"/>
                <w:kern w:val="2"/>
                <w:szCs w:val="24"/>
              </w:rPr>
              <w:t>Netaikoma</w:t>
            </w:r>
          </w:p>
          <w:p w14:paraId="127FD9A6" w14:textId="77777777" w:rsidR="00D11C98" w:rsidRPr="00966EC9" w:rsidRDefault="00D11C98" w:rsidP="00966EC9">
            <w:pPr>
              <w:jc w:val="both"/>
              <w:rPr>
                <w:rFonts w:asciiTheme="minorHAnsi" w:hAnsiTheme="minorHAnsi" w:cstheme="minorHAnsi"/>
                <w:kern w:val="2"/>
                <w:szCs w:val="24"/>
              </w:rPr>
            </w:pPr>
          </w:p>
        </w:tc>
      </w:tr>
      <w:tr w:rsidR="009E3D95" w:rsidRPr="004D76FF" w14:paraId="14D45EB5" w14:textId="77777777" w:rsidTr="138B5985">
        <w:trPr>
          <w:trHeight w:val="300"/>
        </w:trPr>
        <w:tc>
          <w:tcPr>
            <w:tcW w:w="2704" w:type="dxa"/>
            <w:gridSpan w:val="2"/>
          </w:tcPr>
          <w:p w14:paraId="19C50873" w14:textId="3B9DEC37" w:rsidR="009E3D95" w:rsidRPr="00F646B5" w:rsidRDefault="00736B2B" w:rsidP="00930EF8">
            <w:pPr>
              <w:rPr>
                <w:rFonts w:asciiTheme="minorHAnsi" w:hAnsiTheme="minorHAnsi" w:cstheme="minorHAnsi"/>
                <w:b/>
                <w:bCs/>
                <w:kern w:val="2"/>
                <w:szCs w:val="24"/>
              </w:rPr>
            </w:pPr>
            <w:r w:rsidRPr="00736B2B">
              <w:rPr>
                <w:rFonts w:asciiTheme="minorHAnsi" w:hAnsiTheme="minorHAnsi" w:cstheme="minorHAnsi"/>
                <w:b/>
                <w:bCs/>
                <w:kern w:val="2"/>
                <w:szCs w:val="24"/>
              </w:rPr>
              <w:t xml:space="preserve">5.4. Sutarties kainos / įkainių apskaičiavimas taikant </w:t>
            </w:r>
            <w:r w:rsidRPr="00736B2B">
              <w:rPr>
                <w:rFonts w:asciiTheme="minorHAnsi" w:hAnsiTheme="minorHAnsi" w:cstheme="minorHAnsi"/>
                <w:b/>
                <w:bCs/>
                <w:kern w:val="2"/>
                <w:szCs w:val="24"/>
                <w:u w:val="single"/>
              </w:rPr>
              <w:t>kiekio (apimties)</w:t>
            </w:r>
            <w:r w:rsidRPr="00736B2B">
              <w:rPr>
                <w:rFonts w:asciiTheme="minorHAnsi" w:hAnsiTheme="minorHAnsi" w:cstheme="minorHAnsi"/>
                <w:b/>
                <w:bCs/>
                <w:kern w:val="2"/>
                <w:szCs w:val="24"/>
              </w:rPr>
              <w:t xml:space="preserve"> keitimo taisykles</w:t>
            </w:r>
          </w:p>
        </w:tc>
        <w:tc>
          <w:tcPr>
            <w:tcW w:w="6831" w:type="dxa"/>
            <w:gridSpan w:val="2"/>
          </w:tcPr>
          <w:p w14:paraId="213A2C61" w14:textId="77777777" w:rsidR="00736B2B" w:rsidRPr="00966EC9" w:rsidRDefault="00736B2B" w:rsidP="00736B2B">
            <w:pPr>
              <w:jc w:val="both"/>
              <w:rPr>
                <w:rFonts w:asciiTheme="minorHAnsi" w:hAnsiTheme="minorHAnsi" w:cstheme="minorHAnsi"/>
                <w:kern w:val="2"/>
                <w:szCs w:val="24"/>
              </w:rPr>
            </w:pPr>
            <w:r w:rsidRPr="00966EC9">
              <w:rPr>
                <w:rFonts w:asciiTheme="minorHAnsi" w:hAnsiTheme="minorHAnsi" w:cstheme="minorHAnsi"/>
                <w:kern w:val="2"/>
                <w:szCs w:val="24"/>
              </w:rPr>
              <w:t>Netaikoma</w:t>
            </w:r>
          </w:p>
          <w:p w14:paraId="36E1F081" w14:textId="77777777" w:rsidR="009E3D95" w:rsidRPr="00966EC9" w:rsidRDefault="009E3D95" w:rsidP="00F646B5">
            <w:pPr>
              <w:jc w:val="both"/>
              <w:rPr>
                <w:rFonts w:asciiTheme="minorHAnsi" w:hAnsiTheme="minorHAnsi" w:cstheme="minorHAnsi"/>
                <w:kern w:val="2"/>
                <w:szCs w:val="24"/>
              </w:rPr>
            </w:pPr>
          </w:p>
        </w:tc>
      </w:tr>
      <w:tr w:rsidR="005A5832" w:rsidRPr="004D76FF" w14:paraId="1DFF763B" w14:textId="77777777" w:rsidTr="138B5985">
        <w:trPr>
          <w:trHeight w:val="300"/>
        </w:trPr>
        <w:tc>
          <w:tcPr>
            <w:tcW w:w="2704" w:type="dxa"/>
            <w:gridSpan w:val="2"/>
          </w:tcPr>
          <w:p w14:paraId="416E16C3" w14:textId="711725D4"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5.5. Atsiskaitymo su </w:t>
            </w:r>
            <w:r w:rsidR="00D22C1E">
              <w:rPr>
                <w:rFonts w:asciiTheme="minorHAnsi" w:hAnsiTheme="minorHAnsi" w:cstheme="minorHAnsi"/>
                <w:b/>
                <w:bCs/>
                <w:kern w:val="2"/>
                <w:szCs w:val="24"/>
              </w:rPr>
              <w:t>paslaugų teikėju</w:t>
            </w:r>
            <w:r w:rsidRPr="004D76FF">
              <w:rPr>
                <w:rFonts w:asciiTheme="minorHAnsi" w:hAnsiTheme="minorHAnsi" w:cstheme="minorHAnsi"/>
                <w:b/>
                <w:bCs/>
                <w:kern w:val="2"/>
                <w:szCs w:val="24"/>
              </w:rPr>
              <w:t xml:space="preserve"> terminas ir tvarka</w:t>
            </w:r>
          </w:p>
        </w:tc>
        <w:tc>
          <w:tcPr>
            <w:tcW w:w="6831" w:type="dxa"/>
            <w:gridSpan w:val="2"/>
          </w:tcPr>
          <w:p w14:paraId="580C3DFA" w14:textId="5F3132B7" w:rsidR="00E64492" w:rsidRPr="006D0F04" w:rsidRDefault="00E64492" w:rsidP="00E64492">
            <w:pPr>
              <w:rPr>
                <w:rFonts w:asciiTheme="minorHAnsi" w:hAnsiTheme="minorHAnsi" w:cstheme="minorHAnsi"/>
                <w:szCs w:val="24"/>
              </w:rPr>
            </w:pPr>
            <w:r w:rsidRPr="006D0F04">
              <w:rPr>
                <w:rFonts w:asciiTheme="minorHAnsi" w:hAnsiTheme="minorHAnsi" w:cstheme="minorHAnsi"/>
                <w:szCs w:val="24"/>
              </w:rPr>
              <w:t>Užsakovas atsiskaito su Paslaugų teikėju ne vėliau kaip per 30 d.</w:t>
            </w:r>
            <w:r w:rsidR="00736B2B">
              <w:rPr>
                <w:rFonts w:asciiTheme="minorHAnsi" w:hAnsiTheme="minorHAnsi" w:cstheme="minorHAnsi"/>
                <w:szCs w:val="24"/>
              </w:rPr>
              <w:t xml:space="preserve"> </w:t>
            </w:r>
            <w:r w:rsidRPr="006D0F04">
              <w:rPr>
                <w:rFonts w:asciiTheme="minorHAnsi" w:hAnsiTheme="minorHAnsi" w:cstheme="minorHAnsi"/>
                <w:szCs w:val="24"/>
              </w:rPr>
              <w:t>nuo Sąskaitos gavimo dienos per bendrąją administravimo informacinę sistemą SABIS.</w:t>
            </w:r>
          </w:p>
          <w:p w14:paraId="68B296CE" w14:textId="77777777" w:rsidR="00E64492" w:rsidRPr="006D0F04" w:rsidRDefault="00E64492" w:rsidP="00E64492">
            <w:pPr>
              <w:rPr>
                <w:rFonts w:asciiTheme="minorHAnsi" w:hAnsiTheme="minorHAnsi" w:cstheme="minorHAnsi"/>
                <w:szCs w:val="24"/>
              </w:rPr>
            </w:pPr>
          </w:p>
          <w:p w14:paraId="5D1F8A09" w14:textId="54C765D5" w:rsidR="005A5832" w:rsidRPr="004D76FF" w:rsidRDefault="00E64492" w:rsidP="00E64492">
            <w:pPr>
              <w:rPr>
                <w:rFonts w:asciiTheme="minorHAnsi" w:hAnsiTheme="minorHAnsi" w:cstheme="minorHAnsi"/>
                <w:color w:val="000000"/>
                <w:kern w:val="2"/>
                <w:szCs w:val="24"/>
                <w:shd w:val="clear" w:color="auto" w:fill="FFFFFF"/>
              </w:rPr>
            </w:pPr>
            <w:r w:rsidRPr="006D0F04">
              <w:rPr>
                <w:rFonts w:asciiTheme="minorHAnsi" w:hAnsiTheme="minorHAnsi" w:cstheme="minorHAnsi"/>
                <w:szCs w:val="24"/>
                <w:shd w:val="clear" w:color="auto" w:fill="FFFFFF"/>
              </w:rPr>
              <w:t xml:space="preserve">Apmokėjimo sąlygos: </w:t>
            </w:r>
            <w:r w:rsidR="00CB056A" w:rsidRPr="00CB056A">
              <w:rPr>
                <w:rFonts w:asciiTheme="minorHAnsi" w:hAnsiTheme="minorHAnsi" w:cstheme="minorHAnsi"/>
                <w:szCs w:val="24"/>
                <w:shd w:val="clear" w:color="auto" w:fill="FFFFFF"/>
              </w:rPr>
              <w:t>įvykdžius visus sutartinius įsipareigojimus, sumokama visa Sutarties kaina</w:t>
            </w:r>
            <w:r w:rsidR="00CB056A">
              <w:rPr>
                <w:rFonts w:asciiTheme="minorHAnsi" w:hAnsiTheme="minorHAnsi" w:cstheme="minorHAnsi"/>
                <w:szCs w:val="24"/>
                <w:shd w:val="clear" w:color="auto" w:fill="FFFFFF"/>
              </w:rPr>
              <w:t>.</w:t>
            </w:r>
          </w:p>
        </w:tc>
      </w:tr>
      <w:tr w:rsidR="005A5832" w:rsidRPr="004D76FF" w14:paraId="44D73415" w14:textId="77777777" w:rsidTr="138B5985">
        <w:trPr>
          <w:trHeight w:val="300"/>
        </w:trPr>
        <w:tc>
          <w:tcPr>
            <w:tcW w:w="2704" w:type="dxa"/>
            <w:gridSpan w:val="2"/>
          </w:tcPr>
          <w:p w14:paraId="6C676BAE"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5.6. Avansas</w:t>
            </w:r>
          </w:p>
        </w:tc>
        <w:tc>
          <w:tcPr>
            <w:tcW w:w="6831" w:type="dxa"/>
            <w:gridSpan w:val="2"/>
          </w:tcPr>
          <w:p w14:paraId="1B952C75" w14:textId="382937A3" w:rsidR="005A5832" w:rsidRPr="00D93022" w:rsidRDefault="00D93022" w:rsidP="00D93022">
            <w:pPr>
              <w:shd w:val="clear" w:color="auto" w:fill="FFFFFF"/>
              <w:spacing w:before="120" w:after="240"/>
              <w:jc w:val="both"/>
              <w:rPr>
                <w:szCs w:val="24"/>
              </w:rPr>
            </w:pPr>
            <w:r>
              <w:rPr>
                <w:szCs w:val="24"/>
              </w:rPr>
              <w:t>Netaikoma</w:t>
            </w:r>
          </w:p>
        </w:tc>
      </w:tr>
      <w:tr w:rsidR="005A5832" w:rsidRPr="004D76FF" w14:paraId="390513CB" w14:textId="77777777" w:rsidTr="138B5985">
        <w:trPr>
          <w:trHeight w:val="300"/>
        </w:trPr>
        <w:tc>
          <w:tcPr>
            <w:tcW w:w="2704" w:type="dxa"/>
            <w:gridSpan w:val="2"/>
          </w:tcPr>
          <w:p w14:paraId="0EF5F09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5.7. Avanso užtikrinimas</w:t>
            </w:r>
          </w:p>
        </w:tc>
        <w:tc>
          <w:tcPr>
            <w:tcW w:w="6831" w:type="dxa"/>
            <w:gridSpan w:val="2"/>
          </w:tcPr>
          <w:p w14:paraId="5B2F19FE" w14:textId="22EA16D8" w:rsidR="005A5832" w:rsidRPr="004D76FF" w:rsidRDefault="00FA6BAC" w:rsidP="00491324">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16A66D78" w14:textId="77777777" w:rsidTr="138B5985">
        <w:trPr>
          <w:trHeight w:val="300"/>
        </w:trPr>
        <w:tc>
          <w:tcPr>
            <w:tcW w:w="9535" w:type="dxa"/>
            <w:gridSpan w:val="4"/>
          </w:tcPr>
          <w:p w14:paraId="12D52984" w14:textId="5D1CEDA9"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 xml:space="preserve">6. </w:t>
            </w:r>
            <w:r w:rsidR="00B44FF0" w:rsidRPr="004D76FF">
              <w:rPr>
                <w:rFonts w:asciiTheme="minorHAnsi" w:hAnsiTheme="minorHAnsi" w:cstheme="minorHAnsi"/>
                <w:b/>
                <w:bCs/>
                <w:szCs w:val="24"/>
              </w:rPr>
              <w:t>PASLAUGŲ KOKYBĖ IR GARANTINIAI ĮSIPAREIGOJIMAI</w:t>
            </w:r>
          </w:p>
        </w:tc>
      </w:tr>
      <w:tr w:rsidR="005A5832" w:rsidRPr="004D76FF" w14:paraId="6D983174" w14:textId="77777777" w:rsidTr="138B5985">
        <w:trPr>
          <w:trHeight w:val="300"/>
        </w:trPr>
        <w:tc>
          <w:tcPr>
            <w:tcW w:w="2704" w:type="dxa"/>
            <w:gridSpan w:val="2"/>
          </w:tcPr>
          <w:p w14:paraId="09C2572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6.1. Garantinis terminas</w:t>
            </w:r>
          </w:p>
        </w:tc>
        <w:tc>
          <w:tcPr>
            <w:tcW w:w="6831" w:type="dxa"/>
            <w:gridSpan w:val="2"/>
          </w:tcPr>
          <w:p w14:paraId="563941A5" w14:textId="4054C205" w:rsidR="005A5832" w:rsidRPr="004D76FF" w:rsidRDefault="00CA4372">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7DD6C03C" w14:textId="77777777" w:rsidTr="138B5985">
        <w:trPr>
          <w:trHeight w:val="300"/>
        </w:trPr>
        <w:tc>
          <w:tcPr>
            <w:tcW w:w="2704" w:type="dxa"/>
            <w:gridSpan w:val="2"/>
          </w:tcPr>
          <w:p w14:paraId="02AE192B"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6.2. Garantinė priežiūra</w:t>
            </w:r>
          </w:p>
        </w:tc>
        <w:tc>
          <w:tcPr>
            <w:tcW w:w="6831" w:type="dxa"/>
            <w:gridSpan w:val="2"/>
          </w:tcPr>
          <w:p w14:paraId="7F305FC3" w14:textId="72DC7882" w:rsidR="005A5832" w:rsidRPr="004D76FF" w:rsidRDefault="00CA4372">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4EE15A55" w14:textId="77777777" w:rsidTr="138B5985">
        <w:trPr>
          <w:trHeight w:val="300"/>
        </w:trPr>
        <w:tc>
          <w:tcPr>
            <w:tcW w:w="9535" w:type="dxa"/>
            <w:gridSpan w:val="4"/>
          </w:tcPr>
          <w:p w14:paraId="3299BC8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7. SUTARTIES VYKDYMUI PASITELKIAMI SUBTIEKĖJAI</w:t>
            </w:r>
          </w:p>
        </w:tc>
      </w:tr>
      <w:tr w:rsidR="005A5832" w:rsidRPr="004D76FF" w14:paraId="6AD8FB63" w14:textId="77777777" w:rsidTr="138B5985">
        <w:trPr>
          <w:trHeight w:val="300"/>
        </w:trPr>
        <w:tc>
          <w:tcPr>
            <w:tcW w:w="2704" w:type="dxa"/>
            <w:gridSpan w:val="2"/>
          </w:tcPr>
          <w:p w14:paraId="365354EF"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Sutarties vykdymui pasitelkiami subtiekėjai ir (ar) specialistai</w:t>
            </w:r>
          </w:p>
        </w:tc>
        <w:tc>
          <w:tcPr>
            <w:tcW w:w="6831" w:type="dxa"/>
            <w:gridSpan w:val="2"/>
          </w:tcPr>
          <w:p w14:paraId="0A05E986" w14:textId="77777777" w:rsidR="005A5832" w:rsidRPr="004D76FF" w:rsidRDefault="005A5832">
            <w:pPr>
              <w:rPr>
                <w:rFonts w:asciiTheme="minorHAnsi" w:hAnsiTheme="minorHAnsi" w:cstheme="minorHAnsi"/>
                <w:kern w:val="2"/>
                <w:szCs w:val="24"/>
              </w:rPr>
            </w:pPr>
          </w:p>
          <w:p w14:paraId="100A011A" w14:textId="68D70857" w:rsidR="005A5832" w:rsidRPr="004D76FF" w:rsidRDefault="005A5832">
            <w:pPr>
              <w:rPr>
                <w:rFonts w:asciiTheme="minorHAnsi" w:hAnsiTheme="minorHAnsi" w:cstheme="minorHAnsi"/>
                <w:b/>
                <w:bCs/>
                <w:kern w:val="2"/>
                <w:szCs w:val="24"/>
              </w:rPr>
            </w:pPr>
          </w:p>
        </w:tc>
      </w:tr>
      <w:tr w:rsidR="005A5832" w:rsidRPr="004D76FF" w14:paraId="70E51143" w14:textId="77777777" w:rsidTr="138B5985">
        <w:trPr>
          <w:trHeight w:val="300"/>
        </w:trPr>
        <w:tc>
          <w:tcPr>
            <w:tcW w:w="9535" w:type="dxa"/>
            <w:gridSpan w:val="4"/>
          </w:tcPr>
          <w:p w14:paraId="213106F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8. PRIEVOLIŲ PAGAL SUTARTĮ ĮVYKDYMO UŽTIKRINIMAS</w:t>
            </w:r>
          </w:p>
        </w:tc>
      </w:tr>
      <w:tr w:rsidR="005A5832" w:rsidRPr="004D76FF" w14:paraId="4FC00A5A" w14:textId="77777777" w:rsidTr="138B5985">
        <w:trPr>
          <w:trHeight w:val="300"/>
        </w:trPr>
        <w:tc>
          <w:tcPr>
            <w:tcW w:w="2704" w:type="dxa"/>
            <w:gridSpan w:val="2"/>
          </w:tcPr>
          <w:p w14:paraId="1ED427E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8.1. Prievolių pagal Sutartį įvykdymo užtikrinimas</w:t>
            </w:r>
          </w:p>
        </w:tc>
        <w:tc>
          <w:tcPr>
            <w:tcW w:w="6831" w:type="dxa"/>
            <w:gridSpan w:val="2"/>
          </w:tcPr>
          <w:p w14:paraId="4C0ADC59" w14:textId="27FB683A"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Prievolių pagal Sutartį įvykdymas užtikrinamas</w:t>
            </w:r>
            <w:r w:rsidR="00930EF8" w:rsidRPr="004D76FF">
              <w:rPr>
                <w:rFonts w:asciiTheme="minorHAnsi" w:hAnsiTheme="minorHAnsi" w:cstheme="minorHAnsi"/>
                <w:kern w:val="2"/>
                <w:szCs w:val="24"/>
              </w:rPr>
              <w:t>:</w:t>
            </w:r>
          </w:p>
          <w:p w14:paraId="57B4149A" w14:textId="2AB42860"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Netesybomis (delspinigiais, bauda)</w:t>
            </w:r>
            <w:r w:rsidR="00A8350D" w:rsidRPr="004D76FF">
              <w:rPr>
                <w:rFonts w:asciiTheme="minorHAnsi" w:hAnsiTheme="minorHAnsi" w:cstheme="minorHAnsi"/>
                <w:kern w:val="2"/>
                <w:szCs w:val="24"/>
              </w:rPr>
              <w:t>.</w:t>
            </w:r>
          </w:p>
          <w:p w14:paraId="3DDC83FB" w14:textId="7158E86D" w:rsidR="005A5832" w:rsidRPr="004D76FF" w:rsidRDefault="005A5832" w:rsidP="00A8350D">
            <w:pPr>
              <w:rPr>
                <w:rFonts w:asciiTheme="minorHAnsi" w:hAnsiTheme="minorHAnsi" w:cstheme="minorHAnsi"/>
                <w:kern w:val="2"/>
                <w:szCs w:val="24"/>
              </w:rPr>
            </w:pPr>
          </w:p>
        </w:tc>
      </w:tr>
      <w:tr w:rsidR="005A5832" w:rsidRPr="004D76FF" w14:paraId="440514AB" w14:textId="77777777" w:rsidTr="138B5985">
        <w:trPr>
          <w:trHeight w:val="300"/>
        </w:trPr>
        <w:tc>
          <w:tcPr>
            <w:tcW w:w="2704" w:type="dxa"/>
            <w:gridSpan w:val="2"/>
          </w:tcPr>
          <w:p w14:paraId="1559F431"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8.2. Sutarties įvykdymo užtikrinimo pateikimas </w:t>
            </w:r>
          </w:p>
        </w:tc>
        <w:tc>
          <w:tcPr>
            <w:tcW w:w="6831" w:type="dxa"/>
            <w:gridSpan w:val="2"/>
          </w:tcPr>
          <w:p w14:paraId="031E7F44" w14:textId="0609191A" w:rsidR="005A5832" w:rsidRPr="004D76FF" w:rsidRDefault="00674E38" w:rsidP="00930EF8">
            <w:pPr>
              <w:jc w:val="both"/>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3EE8B150" w14:textId="77777777" w:rsidTr="138B5985">
        <w:trPr>
          <w:trHeight w:val="300"/>
        </w:trPr>
        <w:tc>
          <w:tcPr>
            <w:tcW w:w="9535" w:type="dxa"/>
            <w:gridSpan w:val="4"/>
          </w:tcPr>
          <w:p w14:paraId="11F6AA1C" w14:textId="77777777" w:rsidR="005A5832" w:rsidRPr="004D76FF" w:rsidRDefault="00A10867">
            <w:pPr>
              <w:ind w:firstLine="720"/>
              <w:jc w:val="center"/>
              <w:rPr>
                <w:rFonts w:asciiTheme="minorHAnsi" w:hAnsiTheme="minorHAnsi" w:cstheme="minorHAnsi"/>
                <w:b/>
                <w:bCs/>
                <w:kern w:val="2"/>
                <w:szCs w:val="24"/>
              </w:rPr>
            </w:pPr>
            <w:r w:rsidRPr="004D76FF">
              <w:rPr>
                <w:rFonts w:asciiTheme="minorHAnsi" w:hAnsiTheme="minorHAnsi" w:cstheme="minorHAnsi"/>
                <w:b/>
                <w:bCs/>
                <w:kern w:val="2"/>
                <w:szCs w:val="24"/>
              </w:rPr>
              <w:t>9. ŠALIŲ ATSAKOMYBĖ</w:t>
            </w:r>
            <w:r w:rsidRPr="004D76FF">
              <w:rPr>
                <w:rFonts w:asciiTheme="minorHAnsi" w:hAnsiTheme="minorHAnsi" w:cstheme="minorHAnsi"/>
                <w:b/>
                <w:bCs/>
                <w:kern w:val="2"/>
                <w:szCs w:val="24"/>
              </w:rPr>
              <w:tab/>
            </w:r>
          </w:p>
        </w:tc>
      </w:tr>
      <w:tr w:rsidR="005A5832" w:rsidRPr="004D76FF" w14:paraId="7476CD9F" w14:textId="77777777" w:rsidTr="138B5985">
        <w:trPr>
          <w:trHeight w:val="300"/>
        </w:trPr>
        <w:tc>
          <w:tcPr>
            <w:tcW w:w="2704" w:type="dxa"/>
            <w:gridSpan w:val="2"/>
          </w:tcPr>
          <w:p w14:paraId="7FE72C4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9.1. Pirkėjui taikomos netesybos už mokėjimų pagal Sutartį vėlavimą</w:t>
            </w:r>
          </w:p>
        </w:tc>
        <w:tc>
          <w:tcPr>
            <w:tcW w:w="6831" w:type="dxa"/>
            <w:gridSpan w:val="2"/>
          </w:tcPr>
          <w:p w14:paraId="46137B87" w14:textId="13B2E615" w:rsidR="005A5832" w:rsidRPr="004D76FF" w:rsidRDefault="00A10867" w:rsidP="007618C8">
            <w:pPr>
              <w:rPr>
                <w:rFonts w:asciiTheme="minorHAnsi" w:hAnsiTheme="minorHAnsi" w:cstheme="minorHAnsi"/>
                <w:kern w:val="2"/>
                <w:szCs w:val="24"/>
              </w:rPr>
            </w:pPr>
            <w:r w:rsidRPr="004D76FF">
              <w:rPr>
                <w:rFonts w:asciiTheme="minorHAnsi" w:hAnsiTheme="minorHAnsi" w:cstheme="minorHAnsi"/>
                <w:kern w:val="2"/>
                <w:szCs w:val="24"/>
              </w:rPr>
              <w:t xml:space="preserve">Jei Pirkėjas, gavęs tinkamai pateiktą ir užpildytą Sąskaitą, uždelsia atsiskaityti už tinkamai </w:t>
            </w:r>
            <w:r w:rsidR="00D46C46">
              <w:rPr>
                <w:rFonts w:asciiTheme="minorHAnsi" w:hAnsiTheme="minorHAnsi" w:cstheme="minorHAnsi"/>
                <w:kern w:val="2"/>
                <w:szCs w:val="24"/>
              </w:rPr>
              <w:t>paslaugų teikėjo</w:t>
            </w:r>
            <w:r w:rsidRPr="004D76FF">
              <w:rPr>
                <w:rFonts w:asciiTheme="minorHAnsi" w:hAnsiTheme="minorHAnsi" w:cstheme="minorHAnsi"/>
                <w:kern w:val="2"/>
                <w:szCs w:val="24"/>
              </w:rPr>
              <w:t xml:space="preserve">  </w:t>
            </w:r>
            <w:r w:rsidR="00D46C46">
              <w:rPr>
                <w:rFonts w:asciiTheme="minorHAnsi" w:hAnsiTheme="minorHAnsi" w:cstheme="minorHAnsi"/>
                <w:kern w:val="2"/>
                <w:szCs w:val="24"/>
              </w:rPr>
              <w:t>įvykdytas paslaugas</w:t>
            </w:r>
            <w:r w:rsidRPr="004D76FF">
              <w:rPr>
                <w:rFonts w:asciiTheme="minorHAnsi" w:hAnsiTheme="minorHAnsi" w:cstheme="minorHAnsi"/>
                <w:kern w:val="2"/>
                <w:szCs w:val="24"/>
              </w:rPr>
              <w:t xml:space="preserve"> per Sutartyje nurodytą terminą,</w:t>
            </w:r>
            <w:r w:rsidR="00D46C46">
              <w:rPr>
                <w:rFonts w:asciiTheme="minorHAnsi" w:hAnsiTheme="minorHAnsi" w:cstheme="minorHAnsi"/>
                <w:kern w:val="2"/>
                <w:szCs w:val="24"/>
              </w:rPr>
              <w:t xml:space="preserve"> paslaugų teikėjas</w:t>
            </w:r>
            <w:r w:rsidRPr="004D76FF">
              <w:rPr>
                <w:rFonts w:asciiTheme="minorHAnsi" w:hAnsiTheme="minorHAnsi" w:cstheme="minorHAnsi"/>
                <w:kern w:val="2"/>
                <w:szCs w:val="24"/>
              </w:rPr>
              <w:t xml:space="preserve"> nuo kitos nei nustatytas terminas dienos skaičiuoja Pirkėjui 0,02 (dvi šimtosios) procento dydžio delspinigius nuo neapmokėtos sumos be PVM už kiekvieną vėlavimo </w:t>
            </w:r>
            <w:r w:rsidR="00F8150A" w:rsidRPr="004D76FF">
              <w:rPr>
                <w:rFonts w:asciiTheme="minorHAnsi" w:hAnsiTheme="minorHAnsi" w:cstheme="minorHAnsi"/>
                <w:kern w:val="2"/>
                <w:szCs w:val="24"/>
              </w:rPr>
              <w:t>dieną</w:t>
            </w:r>
            <w:r w:rsidRPr="004D76FF">
              <w:rPr>
                <w:rFonts w:asciiTheme="minorHAnsi" w:hAnsiTheme="minorHAnsi" w:cstheme="minorHAnsi"/>
                <w:kern w:val="2"/>
                <w:szCs w:val="24"/>
              </w:rPr>
              <w:t>.   </w:t>
            </w:r>
          </w:p>
        </w:tc>
      </w:tr>
      <w:tr w:rsidR="005A5832" w:rsidRPr="004D76FF" w14:paraId="30B33F12" w14:textId="77777777" w:rsidTr="138B5985">
        <w:trPr>
          <w:trHeight w:val="300"/>
        </w:trPr>
        <w:tc>
          <w:tcPr>
            <w:tcW w:w="2704" w:type="dxa"/>
            <w:gridSpan w:val="2"/>
          </w:tcPr>
          <w:p w14:paraId="0CBB35F7" w14:textId="7FA833EA"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9.2.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w:t>
            </w:r>
          </w:p>
        </w:tc>
        <w:tc>
          <w:tcPr>
            <w:tcW w:w="6831" w:type="dxa"/>
            <w:gridSpan w:val="2"/>
          </w:tcPr>
          <w:p w14:paraId="0511F91C" w14:textId="1B43AC2B"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Jeigu </w:t>
            </w:r>
            <w:r w:rsidR="00F033C8" w:rsidRPr="004D76FF">
              <w:rPr>
                <w:rFonts w:asciiTheme="minorHAnsi" w:hAnsiTheme="minorHAnsi" w:cstheme="minorHAnsi"/>
                <w:kern w:val="2"/>
                <w:szCs w:val="24"/>
              </w:rPr>
              <w:t>paslaugų teikėjas</w:t>
            </w:r>
            <w:r w:rsidRPr="004D76FF">
              <w:rPr>
                <w:rFonts w:asciiTheme="minorHAnsi" w:hAnsiTheme="minorHAnsi" w:cstheme="minorHAnsi"/>
                <w:kern w:val="2"/>
                <w:szCs w:val="24"/>
              </w:rPr>
              <w:t xml:space="preserve"> vėluoja </w:t>
            </w:r>
            <w:r w:rsidR="00F033C8" w:rsidRPr="004D76FF">
              <w:rPr>
                <w:rFonts w:asciiTheme="minorHAnsi" w:hAnsiTheme="minorHAnsi" w:cstheme="minorHAnsi"/>
                <w:kern w:val="2"/>
                <w:szCs w:val="24"/>
              </w:rPr>
              <w:t>teikti paslaugas</w:t>
            </w:r>
            <w:r w:rsidRPr="004D76FF">
              <w:rPr>
                <w:rFonts w:asciiTheme="minorHAnsi" w:hAnsiTheme="minorHAnsi" w:cstheme="minorHAnsi"/>
                <w:kern w:val="2"/>
                <w:szCs w:val="24"/>
              </w:rPr>
              <w:t xml:space="preserve"> ar ištaisyti jų trūkumus arba nevykdo kitų sutartinių įsipareigojimų, Pirkėjas nuo kitos nei nustatytas terminas dienos </w:t>
            </w:r>
            <w:r w:rsidR="00D46C46">
              <w:rPr>
                <w:rFonts w:asciiTheme="minorHAnsi" w:hAnsiTheme="minorHAnsi" w:cstheme="minorHAnsi"/>
                <w:kern w:val="2"/>
                <w:szCs w:val="24"/>
              </w:rPr>
              <w:t>paslaugų teikėjui</w:t>
            </w:r>
            <w:r w:rsidRPr="004D76FF">
              <w:rPr>
                <w:rFonts w:asciiTheme="minorHAnsi" w:hAnsiTheme="minorHAnsi" w:cstheme="minorHAnsi"/>
                <w:kern w:val="2"/>
                <w:szCs w:val="24"/>
              </w:rPr>
              <w:t xml:space="preserve"> skaičiuoja 0,02 (dvi šimtosios) procento  dydžio delspinigius už kiekvieną uždelstą dieną nuo laiku </w:t>
            </w:r>
            <w:r w:rsidR="00D46C46">
              <w:rPr>
                <w:rFonts w:asciiTheme="minorHAnsi" w:hAnsiTheme="minorHAnsi" w:cstheme="minorHAnsi"/>
                <w:kern w:val="2"/>
                <w:szCs w:val="24"/>
              </w:rPr>
              <w:t>neįvykdytų paslaugų</w:t>
            </w:r>
            <w:r w:rsidR="0043027D">
              <w:rPr>
                <w:rFonts w:asciiTheme="minorHAnsi" w:hAnsiTheme="minorHAnsi" w:cstheme="minorHAnsi"/>
                <w:kern w:val="2"/>
                <w:szCs w:val="24"/>
              </w:rPr>
              <w:t>.</w:t>
            </w:r>
          </w:p>
          <w:p w14:paraId="7907862C" w14:textId="5660B25F" w:rsidR="005A5832" w:rsidRPr="004D76FF" w:rsidRDefault="00F033C8">
            <w:pPr>
              <w:rPr>
                <w:rFonts w:asciiTheme="minorHAnsi" w:hAnsiTheme="minorHAnsi" w:cstheme="minorHAnsi"/>
                <w:b/>
                <w:bCs/>
                <w:kern w:val="2"/>
                <w:szCs w:val="24"/>
              </w:rPr>
            </w:pPr>
            <w:r w:rsidRPr="004D76FF">
              <w:rPr>
                <w:rFonts w:asciiTheme="minorHAnsi" w:hAnsiTheme="minorHAnsi" w:cstheme="minorHAnsi"/>
                <w:kern w:val="2"/>
                <w:szCs w:val="24"/>
              </w:rPr>
              <w:t>Paslaugų teikėjas</w:t>
            </w:r>
            <w:r w:rsidR="00A10867" w:rsidRPr="004D76FF">
              <w:rPr>
                <w:rFonts w:asciiTheme="minorHAnsi" w:hAnsiTheme="minorHAnsi" w:cstheme="minorHAnsi"/>
                <w:kern w:val="2"/>
                <w:szCs w:val="24"/>
              </w:rPr>
              <w:t xml:space="preserve"> privalo sumokėti Pirkėjui netesybas per </w:t>
            </w:r>
            <w:r w:rsidR="007618C8" w:rsidRPr="004D76FF">
              <w:rPr>
                <w:rFonts w:asciiTheme="minorHAnsi" w:hAnsiTheme="minorHAnsi" w:cstheme="minorHAnsi"/>
                <w:kern w:val="2"/>
                <w:szCs w:val="24"/>
              </w:rPr>
              <w:t>30</w:t>
            </w:r>
            <w:r w:rsidR="00A10867" w:rsidRPr="004D76FF">
              <w:rPr>
                <w:rFonts w:asciiTheme="minorHAnsi" w:hAnsiTheme="minorHAnsi" w:cstheme="minorHAnsi"/>
                <w:kern w:val="2"/>
                <w:szCs w:val="24"/>
              </w:rPr>
              <w:t xml:space="preserve"> dienų nuo Pirkėjo pareikalavimo. </w:t>
            </w:r>
          </w:p>
        </w:tc>
      </w:tr>
      <w:tr w:rsidR="005A5832" w:rsidRPr="004D76FF" w14:paraId="6C7F8BB5" w14:textId="77777777" w:rsidTr="138B5985">
        <w:trPr>
          <w:trHeight w:val="300"/>
        </w:trPr>
        <w:tc>
          <w:tcPr>
            <w:tcW w:w="2704" w:type="dxa"/>
            <w:gridSpan w:val="2"/>
          </w:tcPr>
          <w:p w14:paraId="67875D65" w14:textId="0F5E678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9.3.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nutraukus Sutartį dėl esminio Sutarties pažeidimo</w:t>
            </w:r>
          </w:p>
        </w:tc>
        <w:tc>
          <w:tcPr>
            <w:tcW w:w="6831" w:type="dxa"/>
            <w:gridSpan w:val="2"/>
          </w:tcPr>
          <w:p w14:paraId="4F16CCF3" w14:textId="4377B12E"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Nutraukus Sutartį dėl esminio Sutarties pažeidimo, nustatyto Sutarties Specialiosiose sąlygose, mokama </w:t>
            </w:r>
            <w:r w:rsidR="007618C8" w:rsidRPr="004D76FF">
              <w:rPr>
                <w:rFonts w:asciiTheme="minorHAnsi" w:hAnsiTheme="minorHAnsi" w:cstheme="minorHAnsi"/>
                <w:kern w:val="2"/>
                <w:szCs w:val="24"/>
              </w:rPr>
              <w:t>30</w:t>
            </w:r>
            <w:r w:rsidRPr="004D76FF">
              <w:rPr>
                <w:rFonts w:asciiTheme="minorHAnsi" w:hAnsiTheme="minorHAnsi" w:cstheme="minorHAnsi"/>
                <w:kern w:val="2"/>
                <w:szCs w:val="24"/>
              </w:rPr>
              <w:t xml:space="preserve"> procentų dydžio bauda nuo Pradinės Sutarties vertės be PVM, nurodytos Specialiųjų sąlygų 5.2 punkte. </w:t>
            </w:r>
          </w:p>
          <w:p w14:paraId="187F7386" w14:textId="47D5131D" w:rsidR="005A5832" w:rsidRPr="004D76FF" w:rsidRDefault="005A5832">
            <w:pPr>
              <w:rPr>
                <w:rFonts w:asciiTheme="minorHAnsi" w:hAnsiTheme="minorHAnsi" w:cstheme="minorHAnsi"/>
                <w:kern w:val="2"/>
                <w:szCs w:val="24"/>
              </w:rPr>
            </w:pPr>
          </w:p>
        </w:tc>
      </w:tr>
      <w:tr w:rsidR="005A5832" w:rsidRPr="004D76FF" w14:paraId="564B5C28" w14:textId="77777777" w:rsidTr="138B5985">
        <w:trPr>
          <w:trHeight w:val="300"/>
        </w:trPr>
        <w:tc>
          <w:tcPr>
            <w:tcW w:w="2704" w:type="dxa"/>
            <w:gridSpan w:val="2"/>
          </w:tcPr>
          <w:p w14:paraId="741F8926" w14:textId="5F13B99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9.4.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taikoma bauda dėl esamų subtiekėjų ar specialistų pakeitimo / naujų subtiekėjų pasitelkimo nesilaikant Bendrosiose sąlygose nurodytos subtiekėjų ir (ar) specialistų keitimo tvarkos </w:t>
            </w:r>
          </w:p>
        </w:tc>
        <w:tc>
          <w:tcPr>
            <w:tcW w:w="6831" w:type="dxa"/>
            <w:gridSpan w:val="2"/>
          </w:tcPr>
          <w:p w14:paraId="7369D60F" w14:textId="77777777" w:rsidR="00A56AC2" w:rsidRPr="004D76FF" w:rsidRDefault="00A56AC2" w:rsidP="00A56AC2">
            <w:pPr>
              <w:rPr>
                <w:rFonts w:asciiTheme="minorHAnsi" w:hAnsiTheme="minorHAnsi" w:cstheme="minorHAnsi"/>
                <w:color w:val="000000"/>
                <w:szCs w:val="24"/>
              </w:rPr>
            </w:pPr>
            <w:r w:rsidRPr="004D76FF">
              <w:rPr>
                <w:rFonts w:asciiTheme="minorHAnsi" w:hAnsiTheme="minorHAnsi" w:cstheme="minorHAnsi"/>
                <w:color w:val="000000"/>
                <w:szCs w:val="24"/>
              </w:rPr>
              <w:t>Netaikoma</w:t>
            </w:r>
          </w:p>
          <w:p w14:paraId="26B058CC" w14:textId="3413B740" w:rsidR="005A5832" w:rsidRPr="004D76FF" w:rsidRDefault="00113F5F">
            <w:pPr>
              <w:rPr>
                <w:rFonts w:asciiTheme="minorHAnsi" w:hAnsiTheme="minorHAnsi" w:cstheme="minorHAnsi"/>
                <w:kern w:val="2"/>
                <w:szCs w:val="24"/>
              </w:rPr>
            </w:pPr>
            <w:r w:rsidRPr="004D76FF">
              <w:rPr>
                <w:rFonts w:asciiTheme="minorHAnsi" w:hAnsiTheme="minorHAnsi" w:cstheme="minorHAnsi"/>
                <w:color w:val="000000" w:themeColor="text1"/>
                <w:kern w:val="2"/>
                <w:szCs w:val="24"/>
              </w:rPr>
              <w:t xml:space="preserve"> </w:t>
            </w:r>
          </w:p>
        </w:tc>
      </w:tr>
      <w:tr w:rsidR="005A5832" w:rsidRPr="004D76FF" w14:paraId="135FBF19" w14:textId="77777777" w:rsidTr="138B5985">
        <w:trPr>
          <w:trHeight w:val="300"/>
        </w:trPr>
        <w:tc>
          <w:tcPr>
            <w:tcW w:w="2704" w:type="dxa"/>
            <w:gridSpan w:val="2"/>
          </w:tcPr>
          <w:p w14:paraId="241B4067" w14:textId="6F7F24D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9.5.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baudos dėl aplinkosauginių ir (arba) </w:t>
            </w:r>
            <w:r w:rsidRPr="004D76FF">
              <w:rPr>
                <w:rFonts w:asciiTheme="minorHAnsi" w:hAnsiTheme="minorHAnsi" w:cstheme="minorHAnsi"/>
                <w:b/>
                <w:bCs/>
                <w:kern w:val="2"/>
                <w:szCs w:val="24"/>
              </w:rPr>
              <w:lastRenderedPageBreak/>
              <w:t>socialinių kriterijų nesilaikymo</w:t>
            </w:r>
          </w:p>
        </w:tc>
        <w:tc>
          <w:tcPr>
            <w:tcW w:w="6831" w:type="dxa"/>
            <w:gridSpan w:val="2"/>
          </w:tcPr>
          <w:p w14:paraId="08E9FB70" w14:textId="02F495EA" w:rsidR="005A5832" w:rsidRPr="00344FD8" w:rsidRDefault="00467ED9">
            <w:pPr>
              <w:rPr>
                <w:rFonts w:asciiTheme="minorHAnsi" w:hAnsiTheme="minorHAnsi" w:cstheme="minorHAnsi"/>
                <w:kern w:val="2"/>
                <w:szCs w:val="24"/>
              </w:rPr>
            </w:pPr>
            <w:r w:rsidRPr="00344FD8">
              <w:rPr>
                <w:rFonts w:asciiTheme="minorHAnsi" w:hAnsiTheme="minorHAnsi" w:cstheme="minorHAnsi"/>
                <w:color w:val="000000"/>
                <w:kern w:val="2"/>
                <w:szCs w:val="24"/>
              </w:rPr>
              <w:lastRenderedPageBreak/>
              <w:t xml:space="preserve">Paslaugų teikėjas privalo užtikrinti, kad visą Sutarties vykdymo laikotarpį Paslaugų teikėjas </w:t>
            </w:r>
            <w:r w:rsidR="00185D07" w:rsidRPr="00344FD8">
              <w:rPr>
                <w:rFonts w:asciiTheme="minorHAnsi" w:hAnsiTheme="minorHAnsi" w:cstheme="minorHAnsi"/>
                <w:color w:val="000000"/>
                <w:kern w:val="2"/>
                <w:szCs w:val="24"/>
              </w:rPr>
              <w:t xml:space="preserve">taikys aplinkosauginius kriterijus. </w:t>
            </w:r>
            <w:r w:rsidR="007E0BC5" w:rsidRPr="00344FD8">
              <w:rPr>
                <w:rFonts w:asciiTheme="minorHAnsi" w:hAnsiTheme="minorHAnsi" w:cstheme="minorHAnsi"/>
                <w:color w:val="000000"/>
                <w:kern w:val="2"/>
                <w:szCs w:val="24"/>
              </w:rPr>
              <w:t>Nesilaikant šio reikalavimo</w:t>
            </w:r>
            <w:r w:rsidR="00344FD8" w:rsidRPr="00344FD8">
              <w:rPr>
                <w:rFonts w:asciiTheme="minorHAnsi" w:hAnsiTheme="minorHAnsi" w:cstheme="minorHAnsi"/>
                <w:color w:val="000000"/>
                <w:kern w:val="2"/>
                <w:szCs w:val="24"/>
              </w:rPr>
              <w:t>,</w:t>
            </w:r>
            <w:r w:rsidR="007E0BC5" w:rsidRPr="00344FD8">
              <w:rPr>
                <w:rFonts w:asciiTheme="minorHAnsi" w:hAnsiTheme="minorHAnsi" w:cstheme="minorHAnsi"/>
                <w:color w:val="000000"/>
                <w:kern w:val="2"/>
                <w:szCs w:val="24"/>
              </w:rPr>
              <w:t xml:space="preserve"> tai</w:t>
            </w:r>
            <w:r w:rsidR="00344FD8" w:rsidRPr="00344FD8">
              <w:rPr>
                <w:rFonts w:asciiTheme="minorHAnsi" w:hAnsiTheme="minorHAnsi" w:cstheme="minorHAnsi"/>
                <w:color w:val="000000"/>
                <w:kern w:val="2"/>
                <w:szCs w:val="24"/>
              </w:rPr>
              <w:t xml:space="preserve"> bus</w:t>
            </w:r>
            <w:r w:rsidR="007E0BC5" w:rsidRPr="00344FD8">
              <w:rPr>
                <w:rFonts w:asciiTheme="minorHAnsi" w:hAnsiTheme="minorHAnsi" w:cstheme="minorHAnsi"/>
                <w:color w:val="000000"/>
                <w:kern w:val="2"/>
                <w:szCs w:val="24"/>
              </w:rPr>
              <w:t xml:space="preserve"> traktuojama kaip esminis sutarties pažeidimas</w:t>
            </w:r>
            <w:r w:rsidR="00344FD8" w:rsidRPr="00344FD8">
              <w:rPr>
                <w:rFonts w:asciiTheme="minorHAnsi" w:hAnsiTheme="minorHAnsi" w:cstheme="minorHAnsi"/>
                <w:color w:val="000000"/>
                <w:kern w:val="2"/>
                <w:szCs w:val="24"/>
              </w:rPr>
              <w:t>.</w:t>
            </w:r>
          </w:p>
        </w:tc>
      </w:tr>
      <w:tr w:rsidR="005A5832" w:rsidRPr="004D76FF" w14:paraId="410DF044" w14:textId="77777777" w:rsidTr="138B5985">
        <w:trPr>
          <w:trHeight w:val="300"/>
        </w:trPr>
        <w:tc>
          <w:tcPr>
            <w:tcW w:w="2704" w:type="dxa"/>
            <w:gridSpan w:val="2"/>
          </w:tcPr>
          <w:p w14:paraId="5B32D987" w14:textId="011896D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9.6.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dėl konfidencialumo reikalavimų nesilaikymo</w:t>
            </w:r>
          </w:p>
        </w:tc>
        <w:tc>
          <w:tcPr>
            <w:tcW w:w="6831" w:type="dxa"/>
            <w:gridSpan w:val="2"/>
          </w:tcPr>
          <w:p w14:paraId="48CFF9C4"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322B454A" w14:textId="293984B3" w:rsidR="005A5832" w:rsidRPr="004D76FF" w:rsidRDefault="005A5832">
            <w:pPr>
              <w:rPr>
                <w:rFonts w:asciiTheme="minorHAnsi" w:hAnsiTheme="minorHAnsi" w:cstheme="minorHAnsi"/>
                <w:color w:val="4472C4"/>
                <w:kern w:val="2"/>
                <w:szCs w:val="24"/>
              </w:rPr>
            </w:pPr>
          </w:p>
        </w:tc>
      </w:tr>
      <w:tr w:rsidR="005A5832" w:rsidRPr="004D76FF" w14:paraId="2EDA0580" w14:textId="77777777" w:rsidTr="138B5985">
        <w:trPr>
          <w:trHeight w:val="300"/>
        </w:trPr>
        <w:tc>
          <w:tcPr>
            <w:tcW w:w="2704" w:type="dxa"/>
            <w:gridSpan w:val="2"/>
          </w:tcPr>
          <w:p w14:paraId="4EC72603" w14:textId="256C90E8"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9.7.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pirkimo dokumentuose nustatytų kokybinių kriterijų nepasiekimo Sutarties vykdymo metu</w:t>
            </w:r>
          </w:p>
        </w:tc>
        <w:tc>
          <w:tcPr>
            <w:tcW w:w="6831" w:type="dxa"/>
            <w:gridSpan w:val="2"/>
          </w:tcPr>
          <w:p w14:paraId="490A1B9A" w14:textId="12DF8E0C" w:rsidR="007618C8" w:rsidRPr="004D76FF" w:rsidRDefault="00A10867" w:rsidP="007618C8">
            <w:pPr>
              <w:rPr>
                <w:rFonts w:asciiTheme="minorHAnsi" w:hAnsiTheme="minorHAnsi" w:cstheme="minorHAnsi"/>
                <w:color w:val="4472C4"/>
                <w:kern w:val="2"/>
                <w:szCs w:val="24"/>
              </w:rPr>
            </w:pPr>
            <w:r w:rsidRPr="004D76FF">
              <w:rPr>
                <w:rFonts w:asciiTheme="minorHAnsi" w:hAnsiTheme="minorHAnsi" w:cstheme="minorHAnsi"/>
                <w:kern w:val="2"/>
                <w:szCs w:val="24"/>
              </w:rPr>
              <w:t xml:space="preserve">Netaikoma </w:t>
            </w:r>
          </w:p>
          <w:p w14:paraId="32D19F53" w14:textId="1EA48D16" w:rsidR="005A5832" w:rsidRPr="004D76FF" w:rsidRDefault="005A5832">
            <w:pPr>
              <w:rPr>
                <w:rFonts w:asciiTheme="minorHAnsi" w:hAnsiTheme="minorHAnsi" w:cstheme="minorHAnsi"/>
                <w:color w:val="4472C4"/>
                <w:kern w:val="2"/>
                <w:szCs w:val="24"/>
              </w:rPr>
            </w:pPr>
          </w:p>
        </w:tc>
      </w:tr>
      <w:tr w:rsidR="005A5832" w:rsidRPr="004D76FF" w14:paraId="5D59CB2B" w14:textId="77777777" w:rsidTr="138B5985">
        <w:trPr>
          <w:trHeight w:val="300"/>
        </w:trPr>
        <w:tc>
          <w:tcPr>
            <w:tcW w:w="2704" w:type="dxa"/>
            <w:gridSpan w:val="2"/>
          </w:tcPr>
          <w:p w14:paraId="7D11CAE0" w14:textId="7D473C7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9.8.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Sutarties įvykdymo užtikrinimo nepratęsimo</w:t>
            </w:r>
          </w:p>
        </w:tc>
        <w:tc>
          <w:tcPr>
            <w:tcW w:w="6831" w:type="dxa"/>
            <w:gridSpan w:val="2"/>
          </w:tcPr>
          <w:p w14:paraId="2EA0E93D"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0D3EDE3" w14:textId="25591A68" w:rsidR="005A5832" w:rsidRPr="004D76FF" w:rsidRDefault="005A5832">
            <w:pPr>
              <w:rPr>
                <w:rFonts w:asciiTheme="minorHAnsi" w:hAnsiTheme="minorHAnsi" w:cstheme="minorHAnsi"/>
                <w:color w:val="4472C4"/>
                <w:kern w:val="2"/>
                <w:szCs w:val="24"/>
              </w:rPr>
            </w:pPr>
          </w:p>
        </w:tc>
      </w:tr>
      <w:tr w:rsidR="005A5832" w:rsidRPr="004D76FF" w14:paraId="5A9144E8" w14:textId="77777777" w:rsidTr="138B5985">
        <w:trPr>
          <w:trHeight w:val="300"/>
        </w:trPr>
        <w:tc>
          <w:tcPr>
            <w:tcW w:w="2704" w:type="dxa"/>
            <w:gridSpan w:val="2"/>
          </w:tcPr>
          <w:p w14:paraId="58D4292E" w14:textId="77777777" w:rsidR="005A5832" w:rsidRPr="004D76FF" w:rsidRDefault="00A10867">
            <w:pPr>
              <w:rPr>
                <w:rFonts w:asciiTheme="minorHAnsi" w:hAnsiTheme="minorHAnsi" w:cstheme="minorHAnsi"/>
                <w:b/>
                <w:bCs/>
                <w:kern w:val="2"/>
                <w:szCs w:val="24"/>
                <w:lang w:val="en-US"/>
              </w:rPr>
            </w:pPr>
            <w:r w:rsidRPr="004D76FF">
              <w:rPr>
                <w:rFonts w:asciiTheme="minorHAnsi" w:hAnsiTheme="minorHAnsi" w:cstheme="minorHAnsi"/>
                <w:b/>
                <w:bCs/>
                <w:kern w:val="2"/>
                <w:szCs w:val="24"/>
                <w:lang w:val="en-US"/>
              </w:rPr>
              <w:t xml:space="preserve">9.9. </w:t>
            </w:r>
            <w:r w:rsidRPr="004D76FF">
              <w:rPr>
                <w:rFonts w:asciiTheme="minorHAnsi" w:hAnsiTheme="minorHAnsi" w:cstheme="minorHAnsi"/>
                <w:b/>
                <w:bCs/>
                <w:kern w:val="2"/>
                <w:szCs w:val="24"/>
              </w:rPr>
              <w:t>Kitos netesybos</w:t>
            </w:r>
          </w:p>
        </w:tc>
        <w:tc>
          <w:tcPr>
            <w:tcW w:w="6831" w:type="dxa"/>
            <w:gridSpan w:val="2"/>
          </w:tcPr>
          <w:p w14:paraId="5E3CB8FA" w14:textId="2D56EB3B" w:rsidR="005A5832" w:rsidRPr="004D76FF" w:rsidRDefault="007618C8">
            <w:pPr>
              <w:rPr>
                <w:rFonts w:asciiTheme="minorHAnsi" w:hAnsiTheme="minorHAnsi" w:cstheme="minorHAnsi"/>
                <w:color w:val="4472C4"/>
                <w:kern w:val="2"/>
                <w:szCs w:val="24"/>
              </w:rPr>
            </w:pPr>
            <w:r w:rsidRPr="004D76FF">
              <w:rPr>
                <w:rFonts w:asciiTheme="minorHAnsi" w:hAnsiTheme="minorHAnsi" w:cstheme="minorHAnsi"/>
                <w:color w:val="4472C4"/>
                <w:kern w:val="2"/>
                <w:szCs w:val="24"/>
              </w:rPr>
              <w:t>-</w:t>
            </w:r>
          </w:p>
        </w:tc>
      </w:tr>
      <w:tr w:rsidR="005A5832" w:rsidRPr="004D76FF" w14:paraId="259B2F59" w14:textId="77777777" w:rsidTr="138B5985">
        <w:trPr>
          <w:trHeight w:val="300"/>
        </w:trPr>
        <w:tc>
          <w:tcPr>
            <w:tcW w:w="9535" w:type="dxa"/>
            <w:gridSpan w:val="4"/>
          </w:tcPr>
          <w:p w14:paraId="120D5C5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10. SUTARTIES GALIOJIMAS IR KEITIMAS</w:t>
            </w:r>
          </w:p>
        </w:tc>
      </w:tr>
      <w:tr w:rsidR="005A5832" w:rsidRPr="004D76FF" w14:paraId="4F6C640F" w14:textId="77777777" w:rsidTr="138B5985">
        <w:trPr>
          <w:trHeight w:val="300"/>
        </w:trPr>
        <w:tc>
          <w:tcPr>
            <w:tcW w:w="2704" w:type="dxa"/>
            <w:gridSpan w:val="2"/>
          </w:tcPr>
          <w:p w14:paraId="4D742B58"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10.1. Sutarties sudarymas ir įsigaliojimas</w:t>
            </w:r>
          </w:p>
        </w:tc>
        <w:tc>
          <w:tcPr>
            <w:tcW w:w="6831" w:type="dxa"/>
            <w:gridSpan w:val="2"/>
          </w:tcPr>
          <w:p w14:paraId="02FD323B" w14:textId="54DEF7CB" w:rsidR="005A5832" w:rsidRPr="004D76FF" w:rsidRDefault="00A10867" w:rsidP="0294A398">
            <w:pPr>
              <w:rPr>
                <w:rFonts w:asciiTheme="minorHAnsi" w:hAnsiTheme="minorHAnsi" w:cstheme="minorHAnsi"/>
                <w:kern w:val="2"/>
              </w:rPr>
            </w:pPr>
            <w:r w:rsidRPr="004D76FF">
              <w:rPr>
                <w:rFonts w:asciiTheme="minorHAnsi" w:hAnsiTheme="minorHAnsi" w:cstheme="minorHAnsi"/>
                <w:kern w:val="2"/>
              </w:rPr>
              <w:t>Ši Sutartis laikoma sudaryta ir įsigalioja nuo Sutarties pasirašymo dienos (antrosios Šalies pasirašymo dieną)</w:t>
            </w:r>
            <w:r w:rsidR="007E3F77">
              <w:rPr>
                <w:rFonts w:asciiTheme="minorHAnsi" w:hAnsiTheme="minorHAnsi" w:cstheme="minorHAnsi"/>
                <w:kern w:val="2"/>
              </w:rPr>
              <w:t>.</w:t>
            </w:r>
          </w:p>
          <w:p w14:paraId="792D06D7" w14:textId="7A1E81FC" w:rsidR="005A5832" w:rsidRPr="004D76FF" w:rsidRDefault="00A10867" w:rsidP="00870186">
            <w:pPr>
              <w:rPr>
                <w:rFonts w:asciiTheme="minorHAnsi" w:hAnsiTheme="minorHAnsi" w:cstheme="minorHAnsi"/>
                <w:color w:val="4472C4"/>
                <w:kern w:val="2"/>
                <w:szCs w:val="24"/>
              </w:rPr>
            </w:pPr>
            <w:r w:rsidRPr="004D76FF">
              <w:rPr>
                <w:rFonts w:asciiTheme="minorHAnsi" w:hAnsiTheme="minorHAnsi" w:cstheme="minorHAnsi"/>
                <w:color w:val="000000"/>
                <w:kern w:val="2"/>
              </w:rPr>
              <w:t>Sutartis galioja iki visiško prievolių įvykdymo</w:t>
            </w:r>
            <w:r w:rsidR="00870186" w:rsidRPr="004D76FF">
              <w:rPr>
                <w:rFonts w:asciiTheme="minorHAnsi" w:hAnsiTheme="minorHAnsi" w:cstheme="minorHAnsi"/>
                <w:color w:val="000000"/>
                <w:kern w:val="2"/>
              </w:rPr>
              <w:t>.</w:t>
            </w:r>
          </w:p>
        </w:tc>
      </w:tr>
      <w:tr w:rsidR="005A5832" w:rsidRPr="004D76FF" w14:paraId="3AC5F97E" w14:textId="77777777" w:rsidTr="138B5985">
        <w:trPr>
          <w:trHeight w:val="300"/>
        </w:trPr>
        <w:tc>
          <w:tcPr>
            <w:tcW w:w="2704" w:type="dxa"/>
            <w:gridSpan w:val="2"/>
          </w:tcPr>
          <w:p w14:paraId="0C477A54" w14:textId="77777777" w:rsidR="005A5832" w:rsidRPr="004D76FF" w:rsidRDefault="00A10867" w:rsidP="62338AEF">
            <w:pPr>
              <w:rPr>
                <w:rFonts w:asciiTheme="minorHAnsi" w:hAnsiTheme="minorHAnsi" w:cstheme="minorHAnsi"/>
                <w:b/>
                <w:bCs/>
                <w:kern w:val="2"/>
              </w:rPr>
            </w:pPr>
            <w:r w:rsidRPr="004D76FF">
              <w:rPr>
                <w:rFonts w:asciiTheme="minorHAnsi" w:hAnsiTheme="minorHAnsi" w:cstheme="minorHAnsi"/>
                <w:b/>
                <w:bCs/>
                <w:kern w:val="2"/>
              </w:rPr>
              <w:t>10.2. Sutarties galiojimo termino pratęsimas</w:t>
            </w:r>
          </w:p>
        </w:tc>
        <w:tc>
          <w:tcPr>
            <w:tcW w:w="6831" w:type="dxa"/>
            <w:gridSpan w:val="2"/>
          </w:tcPr>
          <w:p w14:paraId="24CF2B89" w14:textId="14B08ED5" w:rsidR="005A5832" w:rsidRPr="004D76FF" w:rsidRDefault="007E3F77" w:rsidP="007E3F77">
            <w:pPr>
              <w:rPr>
                <w:rFonts w:asciiTheme="minorHAnsi" w:hAnsiTheme="minorHAnsi" w:cstheme="minorHAnsi"/>
                <w:kern w:val="2"/>
                <w:szCs w:val="24"/>
              </w:rPr>
            </w:pPr>
            <w:r>
              <w:rPr>
                <w:rFonts w:asciiTheme="minorHAnsi" w:hAnsiTheme="minorHAnsi" w:cstheme="minorHAnsi"/>
                <w:kern w:val="2"/>
              </w:rPr>
              <w:t>60 dienų</w:t>
            </w:r>
            <w:r w:rsidR="003A6C54">
              <w:rPr>
                <w:rFonts w:asciiTheme="minorHAnsi" w:hAnsiTheme="minorHAnsi" w:cstheme="minorHAnsi"/>
                <w:kern w:val="2"/>
              </w:rPr>
              <w:t>.</w:t>
            </w:r>
          </w:p>
        </w:tc>
      </w:tr>
      <w:tr w:rsidR="005A5832" w:rsidRPr="004D76FF" w14:paraId="3E00E7BF" w14:textId="77777777" w:rsidTr="138B5985">
        <w:trPr>
          <w:trHeight w:val="300"/>
        </w:trPr>
        <w:tc>
          <w:tcPr>
            <w:tcW w:w="9535" w:type="dxa"/>
            <w:gridSpan w:val="4"/>
          </w:tcPr>
          <w:p w14:paraId="58011EA1"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11. SUTARTIES NUTRAUKIMAS</w:t>
            </w:r>
          </w:p>
        </w:tc>
      </w:tr>
      <w:tr w:rsidR="005A5832" w:rsidRPr="004D76FF" w14:paraId="6E59D0C1" w14:textId="77777777" w:rsidTr="138B5985">
        <w:trPr>
          <w:trHeight w:val="300"/>
        </w:trPr>
        <w:tc>
          <w:tcPr>
            <w:tcW w:w="2532" w:type="dxa"/>
          </w:tcPr>
          <w:p w14:paraId="43C75B6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11.1. Sutarties nutraukimo pagrindai</w:t>
            </w:r>
          </w:p>
        </w:tc>
        <w:tc>
          <w:tcPr>
            <w:tcW w:w="7003" w:type="dxa"/>
            <w:gridSpan w:val="3"/>
          </w:tcPr>
          <w:p w14:paraId="04D77FB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p w14:paraId="3EFF973D" w14:textId="1AAC3E9B" w:rsidR="005A5832" w:rsidRPr="004D76FF" w:rsidRDefault="005A5832">
            <w:pPr>
              <w:rPr>
                <w:rFonts w:asciiTheme="minorHAnsi" w:hAnsiTheme="minorHAnsi" w:cstheme="minorHAnsi"/>
                <w:color w:val="4472C4"/>
                <w:kern w:val="2"/>
                <w:szCs w:val="24"/>
              </w:rPr>
            </w:pPr>
          </w:p>
        </w:tc>
      </w:tr>
      <w:tr w:rsidR="005A5832" w:rsidRPr="004D76FF" w14:paraId="0767D708" w14:textId="77777777" w:rsidTr="138B5985">
        <w:trPr>
          <w:trHeight w:val="300"/>
        </w:trPr>
        <w:tc>
          <w:tcPr>
            <w:tcW w:w="2532" w:type="dxa"/>
          </w:tcPr>
          <w:p w14:paraId="06AA74E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11.2. Esminiai Sutarties pažeidimai</w:t>
            </w:r>
          </w:p>
          <w:p w14:paraId="54536DE6" w14:textId="77777777" w:rsidR="005A5832" w:rsidRPr="004D76FF" w:rsidRDefault="005A5832">
            <w:pPr>
              <w:rPr>
                <w:rFonts w:asciiTheme="minorHAnsi" w:hAnsiTheme="minorHAnsi" w:cstheme="minorHAnsi"/>
                <w:b/>
                <w:bCs/>
                <w:kern w:val="2"/>
                <w:szCs w:val="24"/>
              </w:rPr>
            </w:pPr>
          </w:p>
        </w:tc>
        <w:tc>
          <w:tcPr>
            <w:tcW w:w="7003" w:type="dxa"/>
            <w:gridSpan w:val="3"/>
          </w:tcPr>
          <w:p w14:paraId="24E0ED1C" w14:textId="052394C4" w:rsidR="005A5832" w:rsidRPr="004D76FF" w:rsidRDefault="00A10867" w:rsidP="00214366">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 xml:space="preserve">11.2.1. jeigu </w:t>
            </w:r>
            <w:r w:rsidR="00607620" w:rsidRPr="004D76FF">
              <w:rPr>
                <w:rFonts w:asciiTheme="minorHAnsi" w:hAnsiTheme="minorHAnsi" w:cstheme="minorHAnsi"/>
                <w:color w:val="000000" w:themeColor="text1"/>
                <w:kern w:val="2"/>
                <w:szCs w:val="24"/>
              </w:rPr>
              <w:t>Paslaugų teikėjas</w:t>
            </w:r>
            <w:r w:rsidRPr="004D76FF">
              <w:rPr>
                <w:rFonts w:asciiTheme="minorHAnsi" w:hAnsiTheme="minorHAnsi" w:cstheme="minorHAnsi"/>
                <w:color w:val="000000" w:themeColor="text1"/>
                <w:kern w:val="2"/>
                <w:szCs w:val="24"/>
              </w:rPr>
              <w:t xml:space="preserve"> nevykdo prisiimtų įsipareigojimų už Sutartyje nustatytą Sutarties kainą / įkainius;</w:t>
            </w:r>
          </w:p>
          <w:p w14:paraId="6C1AF7CC" w14:textId="1278E97A" w:rsidR="005A5832" w:rsidRDefault="00A10867" w:rsidP="004408C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Cs w:val="24"/>
                <w:lang w:val="lt"/>
              </w:rPr>
            </w:pPr>
            <w:r w:rsidRPr="004D76FF">
              <w:rPr>
                <w:rFonts w:asciiTheme="minorHAnsi" w:eastAsia="Arial" w:hAnsiTheme="minorHAnsi" w:cstheme="minorHAnsi"/>
                <w:color w:val="000000" w:themeColor="text1"/>
                <w:kern w:val="2"/>
                <w:szCs w:val="24"/>
                <w:lang w:val="lt"/>
              </w:rPr>
              <w:t>11.2.</w:t>
            </w:r>
            <w:r w:rsidR="004408C5" w:rsidRPr="004D76FF">
              <w:rPr>
                <w:rFonts w:asciiTheme="minorHAnsi" w:eastAsia="Arial" w:hAnsiTheme="minorHAnsi" w:cstheme="minorHAnsi"/>
                <w:color w:val="000000" w:themeColor="text1"/>
                <w:kern w:val="2"/>
                <w:szCs w:val="24"/>
                <w:lang w:val="lt"/>
              </w:rPr>
              <w:t>2</w:t>
            </w:r>
            <w:r w:rsidRPr="004D76FF">
              <w:rPr>
                <w:rFonts w:asciiTheme="minorHAnsi" w:eastAsia="Arial" w:hAnsiTheme="minorHAnsi" w:cstheme="minorHAnsi"/>
                <w:color w:val="000000" w:themeColor="text1"/>
                <w:kern w:val="2"/>
                <w:szCs w:val="24"/>
                <w:lang w:val="lt"/>
              </w:rPr>
              <w:t xml:space="preserve">. </w:t>
            </w:r>
            <w:r w:rsidR="003774F3">
              <w:rPr>
                <w:rFonts w:asciiTheme="minorHAnsi" w:eastAsia="Arial" w:hAnsiTheme="minorHAnsi" w:cstheme="minorHAnsi"/>
                <w:color w:val="000000" w:themeColor="text1"/>
                <w:kern w:val="2"/>
                <w:szCs w:val="24"/>
                <w:lang w:val="lt"/>
              </w:rPr>
              <w:t>p</w:t>
            </w:r>
            <w:r w:rsidR="004408C5" w:rsidRPr="004D76FF">
              <w:rPr>
                <w:rFonts w:asciiTheme="minorHAnsi" w:hAnsiTheme="minorHAnsi" w:cstheme="minorHAnsi"/>
                <w:color w:val="000000" w:themeColor="text1"/>
                <w:kern w:val="2"/>
                <w:szCs w:val="24"/>
              </w:rPr>
              <w:t>aslaugų teikėjas</w:t>
            </w:r>
            <w:r w:rsidRPr="004D76FF">
              <w:rPr>
                <w:rFonts w:asciiTheme="minorHAnsi" w:eastAsia="Arial" w:hAnsiTheme="minorHAnsi" w:cstheme="minorHAnsi"/>
                <w:color w:val="000000" w:themeColor="text1"/>
                <w:kern w:val="2"/>
                <w:szCs w:val="24"/>
                <w:lang w:val="lt"/>
              </w:rPr>
              <w:t xml:space="preserve"> pažeidžia šios Sutarties nuostatas, reglamentuojančias konkurenciją, intelektinės nuosavybės ar konfidencialios informacijos valdymą</w:t>
            </w:r>
            <w:r w:rsidR="003774F3">
              <w:rPr>
                <w:rFonts w:asciiTheme="minorHAnsi" w:eastAsia="Arial" w:hAnsiTheme="minorHAnsi" w:cstheme="minorHAnsi"/>
                <w:color w:val="000000" w:themeColor="text1"/>
                <w:kern w:val="2"/>
                <w:szCs w:val="24"/>
                <w:lang w:val="lt"/>
              </w:rPr>
              <w:t>;</w:t>
            </w:r>
          </w:p>
          <w:p w14:paraId="4198364C" w14:textId="066BD5D1" w:rsidR="003774F3" w:rsidRPr="004D76FF" w:rsidRDefault="003774F3" w:rsidP="004408C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Cs w:val="24"/>
                <w:lang w:val="lt"/>
              </w:rPr>
            </w:pPr>
            <w:r>
              <w:rPr>
                <w:rFonts w:asciiTheme="minorHAnsi" w:eastAsia="Arial" w:hAnsiTheme="minorHAnsi" w:cstheme="minorHAnsi"/>
                <w:color w:val="000000" w:themeColor="text1"/>
                <w:kern w:val="2"/>
                <w:szCs w:val="24"/>
                <w:lang w:val="lt"/>
              </w:rPr>
              <w:t>11.2.3. laiku, pagal numatytą grafiką paslaugos nesuteikiamos arba suteikiamos nekokybiškai.</w:t>
            </w:r>
          </w:p>
        </w:tc>
      </w:tr>
      <w:tr w:rsidR="005A5832" w:rsidRPr="004D76FF" w14:paraId="62F6599E" w14:textId="77777777" w:rsidTr="138B5985">
        <w:trPr>
          <w:trHeight w:val="300"/>
        </w:trPr>
        <w:tc>
          <w:tcPr>
            <w:tcW w:w="9535" w:type="dxa"/>
            <w:gridSpan w:val="4"/>
          </w:tcPr>
          <w:p w14:paraId="35B10415" w14:textId="77777777" w:rsidR="005A5832" w:rsidRPr="004D76FF" w:rsidRDefault="00A10867">
            <w:pPr>
              <w:jc w:val="center"/>
              <w:rPr>
                <w:rFonts w:asciiTheme="minorHAnsi" w:hAnsiTheme="minorHAnsi" w:cstheme="minorHAnsi"/>
                <w:kern w:val="2"/>
                <w:szCs w:val="24"/>
              </w:rPr>
            </w:pPr>
            <w:r w:rsidRPr="004D76FF">
              <w:rPr>
                <w:rFonts w:asciiTheme="minorHAnsi" w:hAnsiTheme="minorHAnsi" w:cstheme="minorHAnsi"/>
                <w:b/>
                <w:bCs/>
                <w:kern w:val="2"/>
                <w:szCs w:val="24"/>
              </w:rPr>
              <w:t xml:space="preserve">12. APLINKOSAUGINIAI IR SOCIALINIAI KRITERIJAI </w:t>
            </w:r>
            <w:r w:rsidRPr="004D76FF">
              <w:rPr>
                <w:rFonts w:asciiTheme="minorHAnsi" w:hAnsiTheme="minorHAnsi" w:cstheme="minorHAnsi"/>
                <w:kern w:val="2"/>
                <w:szCs w:val="24"/>
              </w:rPr>
              <w:t>(taikoma, jeigu aplinkosauginiai ir (arba) socialiniai kriterijai nustatomi kaip Sutarties vykdymo sąlygos)</w:t>
            </w:r>
          </w:p>
        </w:tc>
      </w:tr>
      <w:tr w:rsidR="005A5832" w:rsidRPr="004D76FF" w14:paraId="294326FE" w14:textId="77777777" w:rsidTr="138B5985">
        <w:trPr>
          <w:trHeight w:val="300"/>
        </w:trPr>
        <w:tc>
          <w:tcPr>
            <w:tcW w:w="2532" w:type="dxa"/>
          </w:tcPr>
          <w:p w14:paraId="1FD8E0E3"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12.1. Aplinkosauginių kriterijų nustatymo teisinis pagrindas</w:t>
            </w:r>
          </w:p>
        </w:tc>
        <w:tc>
          <w:tcPr>
            <w:tcW w:w="7003" w:type="dxa"/>
            <w:gridSpan w:val="3"/>
          </w:tcPr>
          <w:p w14:paraId="1B8D4618" w14:textId="77777777" w:rsidR="0075034A" w:rsidRPr="00EC2E8B" w:rsidRDefault="0075034A" w:rsidP="0075034A">
            <w:pPr>
              <w:spacing w:line="20" w:lineRule="atLeast"/>
              <w:jc w:val="both"/>
              <w:rPr>
                <w:rFonts w:asciiTheme="minorHAnsi" w:hAnsiTheme="minorHAnsi" w:cstheme="minorHAnsi"/>
              </w:rPr>
            </w:pPr>
            <w:r w:rsidRPr="00EC2E8B">
              <w:rPr>
                <w:rFonts w:asciiTheme="minorHAnsi" w:eastAsia="Calibri" w:hAnsiTheme="minorHAnsi" w:cstheme="minorHAnsi"/>
              </w:rPr>
              <w:t xml:space="preserve">Pirkimas vykdomas vadovaujantis </w:t>
            </w:r>
            <w:hyperlink r:id="rId14" w:history="1">
              <w:r w:rsidRPr="00EC2E8B">
                <w:rPr>
                  <w:rFonts w:asciiTheme="minorHAnsi" w:eastAsia="Calibri" w:hAnsiTheme="minorHAnsi"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C2E8B">
              <w:rPr>
                <w:rFonts w:asciiTheme="minorHAnsi" w:eastAsia="Calibri" w:hAnsiTheme="minorHAnsi" w:cstheme="minorHAnsi"/>
              </w:rPr>
              <w:t xml:space="preserve">“ </w:t>
            </w:r>
            <w:r w:rsidRPr="00EC2E8B">
              <w:rPr>
                <w:rFonts w:asciiTheme="minorHAnsi" w:eastAsia="Calibri" w:hAnsiTheme="minorHAnsi" w:cstheme="minorHAnsi"/>
                <w:b/>
              </w:rPr>
              <w:t xml:space="preserve">4.4.3. papunktį:  </w:t>
            </w:r>
            <w:r w:rsidRPr="00EC2E8B">
              <w:rPr>
                <w:rFonts w:asciiTheme="minorHAnsi" w:hAnsiTheme="minorHAnsi" w:cstheme="minorHAnsi"/>
              </w:rPr>
              <w:lastRenderedPageBreak/>
              <w:t>perkama tik nematerialaus pobūdžio (intelektinė) ar kitokia paslauga, nesusijusi su materialaus objekto sukūrimu, kurios teikimo metu nėra numatomas reikšmingas neigiamas poveikis aplinkai, nesukuriamas taršos šaltinis ir negeneruojamos atliekos.</w:t>
            </w:r>
          </w:p>
          <w:p w14:paraId="5E3819D0" w14:textId="434BF352" w:rsidR="005A5832" w:rsidRPr="00F022CC" w:rsidRDefault="005A5832" w:rsidP="00677225">
            <w:pPr>
              <w:tabs>
                <w:tab w:val="left" w:pos="270"/>
                <w:tab w:val="left" w:pos="450"/>
              </w:tabs>
              <w:suppressAutoHyphens/>
              <w:autoSpaceDN w:val="0"/>
              <w:jc w:val="both"/>
              <w:rPr>
                <w:rFonts w:asciiTheme="minorHAnsi" w:hAnsiTheme="minorHAnsi" w:cstheme="minorHAnsi"/>
                <w:b/>
                <w:bCs/>
                <w:kern w:val="2"/>
                <w:szCs w:val="24"/>
              </w:rPr>
            </w:pPr>
          </w:p>
        </w:tc>
      </w:tr>
      <w:tr w:rsidR="005A5832" w:rsidRPr="004D76FF" w14:paraId="3A212E51" w14:textId="77777777" w:rsidTr="138B5985">
        <w:trPr>
          <w:trHeight w:val="300"/>
        </w:trPr>
        <w:tc>
          <w:tcPr>
            <w:tcW w:w="2532" w:type="dxa"/>
          </w:tcPr>
          <w:p w14:paraId="103B9D5E" w14:textId="580C2CE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12.2. </w:t>
            </w:r>
            <w:r w:rsidR="0087042C" w:rsidRPr="004D76FF">
              <w:rPr>
                <w:rFonts w:asciiTheme="minorHAnsi" w:hAnsiTheme="minorHAnsi" w:cstheme="minorHAnsi"/>
                <w:b/>
                <w:bCs/>
                <w:szCs w:val="24"/>
                <w:shd w:val="clear" w:color="auto" w:fill="FFFFFF"/>
              </w:rPr>
              <w:t>Su Paslaugų vykdymu susiję aplinkosauginiai kriterijai</w:t>
            </w:r>
          </w:p>
        </w:tc>
        <w:tc>
          <w:tcPr>
            <w:tcW w:w="7003" w:type="dxa"/>
            <w:gridSpan w:val="3"/>
          </w:tcPr>
          <w:p w14:paraId="484C2906" w14:textId="0A0B6FA5" w:rsidR="00EC2E8B" w:rsidRPr="00EC2E8B" w:rsidRDefault="0075034A" w:rsidP="00EC2E8B">
            <w:pPr>
              <w:spacing w:line="20" w:lineRule="atLeast"/>
              <w:jc w:val="both"/>
              <w:rPr>
                <w:rFonts w:asciiTheme="minorHAnsi" w:hAnsiTheme="minorHAnsi" w:cstheme="minorHAnsi"/>
              </w:rPr>
            </w:pPr>
            <w:r>
              <w:rPr>
                <w:rFonts w:asciiTheme="minorHAnsi" w:hAnsiTheme="minorHAnsi" w:cstheme="minorHAnsi"/>
              </w:rPr>
              <w:t>P</w:t>
            </w:r>
            <w:r w:rsidR="00EC2E8B" w:rsidRPr="00EC2E8B">
              <w:rPr>
                <w:rFonts w:asciiTheme="minorHAnsi" w:hAnsiTheme="minorHAnsi" w:cstheme="minorHAnsi"/>
              </w:rPr>
              <w:t>erkama tik nematerialaus pobūdžio (intelektinė) ar kitokia paslauga, nesusijusi su materialaus objekto sukūrimu, kurios teikimo metu nėra numatomas reikšmingas neigiamas poveikis aplinkai, nesukuriamas taršos šaltinis ir negeneruojamos atliekos.</w:t>
            </w:r>
            <w:r w:rsidR="00EC7D8C">
              <w:rPr>
                <w:rFonts w:asciiTheme="minorHAnsi" w:hAnsiTheme="minorHAnsi" w:cstheme="minorHAnsi"/>
              </w:rPr>
              <w:t xml:space="preserve"> Siunčiamos elektroninės sąskaitos</w:t>
            </w:r>
            <w:r w:rsidR="00FC105D">
              <w:rPr>
                <w:rFonts w:asciiTheme="minorHAnsi" w:hAnsiTheme="minorHAnsi" w:cstheme="minorHAnsi"/>
              </w:rPr>
              <w:t xml:space="preserve">, nenaudojamas popierius. </w:t>
            </w:r>
          </w:p>
          <w:p w14:paraId="35E55601" w14:textId="565921DD" w:rsidR="005A5832" w:rsidRPr="00D5483B" w:rsidRDefault="005A5832" w:rsidP="00D5483B">
            <w:pPr>
              <w:tabs>
                <w:tab w:val="left" w:pos="851"/>
              </w:tabs>
              <w:rPr>
                <w:rFonts w:asciiTheme="minorHAnsi" w:hAnsiTheme="minorHAnsi" w:cstheme="minorHAnsi"/>
                <w:color w:val="008080"/>
                <w:szCs w:val="24"/>
              </w:rPr>
            </w:pPr>
          </w:p>
        </w:tc>
      </w:tr>
      <w:tr w:rsidR="005A5832" w:rsidRPr="004D76FF" w14:paraId="366952D4" w14:textId="77777777" w:rsidTr="138B5985">
        <w:trPr>
          <w:trHeight w:val="300"/>
        </w:trPr>
        <w:tc>
          <w:tcPr>
            <w:tcW w:w="2532" w:type="dxa"/>
          </w:tcPr>
          <w:p w14:paraId="25FABDFB" w14:textId="3DCCC0D2"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12.3. </w:t>
            </w:r>
            <w:r w:rsidR="0087042C" w:rsidRPr="004D76FF">
              <w:rPr>
                <w:rFonts w:asciiTheme="minorHAnsi" w:hAnsiTheme="minorHAnsi" w:cstheme="minorHAnsi"/>
                <w:b/>
                <w:bCs/>
                <w:szCs w:val="24"/>
              </w:rPr>
              <w:t>Su perkamomis Paslaugomis susiję socialiniai kriterijai</w:t>
            </w:r>
          </w:p>
        </w:tc>
        <w:tc>
          <w:tcPr>
            <w:tcW w:w="7003" w:type="dxa"/>
            <w:gridSpan w:val="3"/>
          </w:tcPr>
          <w:p w14:paraId="002CECB7" w14:textId="77777777" w:rsidR="00612D4B" w:rsidRPr="004D76FF" w:rsidRDefault="00612D4B" w:rsidP="00612D4B">
            <w:pPr>
              <w:rPr>
                <w:rFonts w:asciiTheme="minorHAnsi" w:hAnsiTheme="minorHAnsi" w:cstheme="minorHAnsi"/>
                <w:kern w:val="2"/>
                <w:szCs w:val="24"/>
                <w:shd w:val="clear" w:color="auto" w:fill="FFFFFF"/>
              </w:rPr>
            </w:pPr>
            <w:r w:rsidRPr="004D76FF">
              <w:rPr>
                <w:rFonts w:asciiTheme="minorHAnsi" w:hAnsiTheme="minorHAnsi" w:cstheme="minorHAnsi"/>
                <w:kern w:val="2"/>
                <w:szCs w:val="24"/>
                <w:shd w:val="clear" w:color="auto" w:fill="FFFFFF"/>
              </w:rPr>
              <w:t>Netaikoma</w:t>
            </w:r>
          </w:p>
          <w:p w14:paraId="69FD5316" w14:textId="431E659C" w:rsidR="005A5832" w:rsidRPr="004D76FF" w:rsidRDefault="005A5832" w:rsidP="00214366">
            <w:pPr>
              <w:rPr>
                <w:rFonts w:asciiTheme="minorHAnsi" w:hAnsiTheme="minorHAnsi" w:cstheme="minorHAnsi"/>
                <w:szCs w:val="24"/>
              </w:rPr>
            </w:pPr>
          </w:p>
        </w:tc>
      </w:tr>
      <w:tr w:rsidR="005A5832" w:rsidRPr="004D76FF" w14:paraId="2D51BD24" w14:textId="77777777" w:rsidTr="138B5985">
        <w:trPr>
          <w:trHeight w:val="300"/>
        </w:trPr>
        <w:tc>
          <w:tcPr>
            <w:tcW w:w="9535" w:type="dxa"/>
            <w:gridSpan w:val="4"/>
          </w:tcPr>
          <w:p w14:paraId="0785A684"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 SUTARTIES PRIEDAI</w:t>
            </w:r>
          </w:p>
        </w:tc>
      </w:tr>
      <w:tr w:rsidR="005A5832" w:rsidRPr="004D76FF" w14:paraId="2EEAB97F" w14:textId="77777777" w:rsidTr="138B5985">
        <w:trPr>
          <w:trHeight w:val="300"/>
        </w:trPr>
        <w:tc>
          <w:tcPr>
            <w:tcW w:w="2532" w:type="dxa"/>
          </w:tcPr>
          <w:p w14:paraId="33D1E7D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14.1. Priedas Nr. 1</w:t>
            </w:r>
          </w:p>
        </w:tc>
        <w:tc>
          <w:tcPr>
            <w:tcW w:w="7003" w:type="dxa"/>
            <w:gridSpan w:val="3"/>
          </w:tcPr>
          <w:p w14:paraId="16B8142D" w14:textId="08EBD227" w:rsidR="005A5832" w:rsidRPr="00863F03" w:rsidRDefault="00863F03" w:rsidP="00863F03">
            <w:pPr>
              <w:rPr>
                <w:rFonts w:asciiTheme="minorHAnsi" w:hAnsiTheme="minorHAnsi" w:cstheme="minorHAnsi"/>
                <w:kern w:val="2"/>
                <w:szCs w:val="24"/>
              </w:rPr>
            </w:pPr>
            <w:r w:rsidRPr="00863F03">
              <w:rPr>
                <w:rFonts w:asciiTheme="minorHAnsi" w:hAnsiTheme="minorHAnsi" w:cstheme="minorHAnsi"/>
                <w:kern w:val="2"/>
                <w:szCs w:val="24"/>
              </w:rPr>
              <w:t>Techninė specifikacija</w:t>
            </w:r>
          </w:p>
        </w:tc>
      </w:tr>
      <w:tr w:rsidR="005A5832" w:rsidRPr="004D76FF" w14:paraId="0153FAD0" w14:textId="77777777" w:rsidTr="138B5985">
        <w:trPr>
          <w:trHeight w:val="300"/>
        </w:trPr>
        <w:tc>
          <w:tcPr>
            <w:tcW w:w="2532" w:type="dxa"/>
          </w:tcPr>
          <w:p w14:paraId="7DDB0AF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14.2. Priedas Nr. 2</w:t>
            </w:r>
          </w:p>
        </w:tc>
        <w:tc>
          <w:tcPr>
            <w:tcW w:w="7003" w:type="dxa"/>
            <w:gridSpan w:val="3"/>
          </w:tcPr>
          <w:p w14:paraId="57415B2F" w14:textId="27B337BE" w:rsidR="005A5832" w:rsidRPr="00863F03" w:rsidRDefault="00863F03" w:rsidP="00863F03">
            <w:pPr>
              <w:rPr>
                <w:rFonts w:asciiTheme="minorHAnsi" w:hAnsiTheme="minorHAnsi" w:cstheme="minorHAnsi"/>
                <w:kern w:val="2"/>
                <w:szCs w:val="24"/>
              </w:rPr>
            </w:pPr>
            <w:r w:rsidRPr="00863F03">
              <w:rPr>
                <w:rFonts w:asciiTheme="minorHAnsi" w:hAnsiTheme="minorHAnsi" w:cstheme="minorHAnsi"/>
                <w:kern w:val="2"/>
                <w:szCs w:val="24"/>
              </w:rPr>
              <w:t>Pasiūlymo forma</w:t>
            </w:r>
          </w:p>
        </w:tc>
      </w:tr>
      <w:tr w:rsidR="005A5832" w:rsidRPr="004D76FF" w14:paraId="24AAAD54" w14:textId="77777777" w:rsidTr="138B5985">
        <w:trPr>
          <w:trHeight w:val="300"/>
        </w:trPr>
        <w:tc>
          <w:tcPr>
            <w:tcW w:w="2532" w:type="dxa"/>
          </w:tcPr>
          <w:p w14:paraId="0DC99DC9"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14.3. Priedas Nr. 3</w:t>
            </w:r>
          </w:p>
        </w:tc>
        <w:tc>
          <w:tcPr>
            <w:tcW w:w="7003" w:type="dxa"/>
            <w:gridSpan w:val="3"/>
          </w:tcPr>
          <w:p w14:paraId="0AB6DF8C" w14:textId="6DFED0E5" w:rsidR="005A5832" w:rsidRPr="005B2412" w:rsidRDefault="00FC105D" w:rsidP="005B2412">
            <w:pPr>
              <w:rPr>
                <w:rFonts w:asciiTheme="minorHAnsi" w:hAnsiTheme="minorHAnsi" w:cstheme="minorHAnsi"/>
                <w:kern w:val="2"/>
                <w:szCs w:val="24"/>
              </w:rPr>
            </w:pPr>
            <w:r w:rsidRPr="005B2412">
              <w:rPr>
                <w:rFonts w:asciiTheme="minorHAnsi" w:hAnsiTheme="minorHAnsi" w:cstheme="minorHAnsi"/>
                <w:kern w:val="2"/>
                <w:szCs w:val="24"/>
              </w:rPr>
              <w:t xml:space="preserve">Kvalfikacijos </w:t>
            </w:r>
            <w:r w:rsidR="005B2412" w:rsidRPr="005B2412">
              <w:rPr>
                <w:rFonts w:asciiTheme="minorHAnsi" w:hAnsiTheme="minorHAnsi" w:cstheme="minorHAnsi"/>
                <w:kern w:val="2"/>
                <w:szCs w:val="24"/>
              </w:rPr>
              <w:t>reikalavimai tiekėjui</w:t>
            </w:r>
          </w:p>
        </w:tc>
      </w:tr>
      <w:tr w:rsidR="005A5832" w:rsidRPr="004D76FF" w14:paraId="297D1F65" w14:textId="77777777" w:rsidTr="138B5985">
        <w:trPr>
          <w:trHeight w:val="300"/>
        </w:trPr>
        <w:tc>
          <w:tcPr>
            <w:tcW w:w="2532" w:type="dxa"/>
          </w:tcPr>
          <w:p w14:paraId="42C838D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14.4. Priedas Nr. 4</w:t>
            </w:r>
          </w:p>
        </w:tc>
        <w:tc>
          <w:tcPr>
            <w:tcW w:w="7003" w:type="dxa"/>
            <w:gridSpan w:val="3"/>
          </w:tcPr>
          <w:p w14:paraId="16392640" w14:textId="43433CF1" w:rsidR="005A5832" w:rsidRPr="00DA0A85" w:rsidRDefault="005B2412" w:rsidP="00DA0A85">
            <w:pPr>
              <w:rPr>
                <w:rFonts w:asciiTheme="minorHAnsi" w:hAnsiTheme="minorHAnsi" w:cstheme="minorHAnsi"/>
                <w:kern w:val="2"/>
                <w:szCs w:val="24"/>
              </w:rPr>
            </w:pPr>
            <w:r w:rsidRPr="00DA0A85">
              <w:rPr>
                <w:rFonts w:asciiTheme="minorHAnsi" w:hAnsiTheme="minorHAnsi" w:cstheme="minorHAnsi"/>
                <w:kern w:val="2"/>
                <w:szCs w:val="24"/>
              </w:rPr>
              <w:t>Tiekėjo siūlomų spe</w:t>
            </w:r>
            <w:r w:rsidR="00DA0A85" w:rsidRPr="00DA0A85">
              <w:rPr>
                <w:rFonts w:asciiTheme="minorHAnsi" w:hAnsiTheme="minorHAnsi" w:cstheme="minorHAnsi"/>
                <w:kern w:val="2"/>
                <w:szCs w:val="24"/>
              </w:rPr>
              <w:t>cialistų sąrašas</w:t>
            </w:r>
          </w:p>
        </w:tc>
      </w:tr>
      <w:tr w:rsidR="005A5832" w:rsidRPr="004D76FF" w14:paraId="1FC5E948" w14:textId="77777777" w:rsidTr="138B5985">
        <w:trPr>
          <w:trHeight w:val="300"/>
        </w:trPr>
        <w:tc>
          <w:tcPr>
            <w:tcW w:w="2532" w:type="dxa"/>
          </w:tcPr>
          <w:p w14:paraId="402A3DB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14.5. Priedas Nr. 5</w:t>
            </w:r>
          </w:p>
        </w:tc>
        <w:tc>
          <w:tcPr>
            <w:tcW w:w="7003" w:type="dxa"/>
            <w:gridSpan w:val="3"/>
          </w:tcPr>
          <w:p w14:paraId="2F8F192F" w14:textId="77777777" w:rsidR="005A5832" w:rsidRPr="004D76FF" w:rsidRDefault="005A5832">
            <w:pPr>
              <w:jc w:val="center"/>
              <w:rPr>
                <w:rFonts w:asciiTheme="minorHAnsi" w:hAnsiTheme="minorHAnsi" w:cstheme="minorHAnsi"/>
                <w:b/>
                <w:bCs/>
                <w:kern w:val="2"/>
                <w:szCs w:val="24"/>
              </w:rPr>
            </w:pPr>
          </w:p>
        </w:tc>
      </w:tr>
      <w:tr w:rsidR="005A5832" w:rsidRPr="004D76FF" w14:paraId="584DB3DF" w14:textId="77777777" w:rsidTr="138B5985">
        <w:tc>
          <w:tcPr>
            <w:tcW w:w="9535" w:type="dxa"/>
            <w:gridSpan w:val="4"/>
          </w:tcPr>
          <w:p w14:paraId="0693346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15. ŠALIŲ ATSTOVŲ PARAŠAI</w:t>
            </w:r>
          </w:p>
        </w:tc>
      </w:tr>
      <w:tr w:rsidR="005A5832" w:rsidRPr="004D76FF" w14:paraId="298A2569" w14:textId="77777777" w:rsidTr="138B5985">
        <w:tc>
          <w:tcPr>
            <w:tcW w:w="4788" w:type="dxa"/>
            <w:gridSpan w:val="3"/>
          </w:tcPr>
          <w:p w14:paraId="37FA602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PIRKĖJAS</w:t>
            </w:r>
          </w:p>
        </w:tc>
        <w:tc>
          <w:tcPr>
            <w:tcW w:w="4747" w:type="dxa"/>
          </w:tcPr>
          <w:p w14:paraId="1B47B8D3" w14:textId="20AF063E" w:rsidR="005A5832" w:rsidRPr="004D76FF" w:rsidRDefault="0043027D">
            <w:pPr>
              <w:jc w:val="center"/>
              <w:rPr>
                <w:rFonts w:asciiTheme="minorHAnsi" w:hAnsiTheme="minorHAnsi" w:cstheme="minorHAnsi"/>
                <w:b/>
                <w:bCs/>
                <w:kern w:val="2"/>
                <w:szCs w:val="24"/>
              </w:rPr>
            </w:pPr>
            <w:r>
              <w:rPr>
                <w:rFonts w:asciiTheme="minorHAnsi" w:hAnsiTheme="minorHAnsi" w:cstheme="minorHAnsi"/>
                <w:b/>
                <w:bCs/>
                <w:kern w:val="2"/>
                <w:szCs w:val="24"/>
              </w:rPr>
              <w:t xml:space="preserve">PASLAUGŲ </w:t>
            </w:r>
            <w:r w:rsidR="00A10867" w:rsidRPr="004D76FF">
              <w:rPr>
                <w:rFonts w:asciiTheme="minorHAnsi" w:hAnsiTheme="minorHAnsi" w:cstheme="minorHAnsi"/>
                <w:b/>
                <w:bCs/>
                <w:kern w:val="2"/>
                <w:szCs w:val="24"/>
              </w:rPr>
              <w:t>T</w:t>
            </w:r>
            <w:r>
              <w:rPr>
                <w:rFonts w:asciiTheme="minorHAnsi" w:hAnsiTheme="minorHAnsi" w:cstheme="minorHAnsi"/>
                <w:b/>
                <w:bCs/>
                <w:kern w:val="2"/>
                <w:szCs w:val="24"/>
              </w:rPr>
              <w:t>EI</w:t>
            </w:r>
            <w:r w:rsidR="00A10867" w:rsidRPr="004D76FF">
              <w:rPr>
                <w:rFonts w:asciiTheme="minorHAnsi" w:hAnsiTheme="minorHAnsi" w:cstheme="minorHAnsi"/>
                <w:b/>
                <w:bCs/>
                <w:kern w:val="2"/>
                <w:szCs w:val="24"/>
              </w:rPr>
              <w:t>KĖJAS</w:t>
            </w:r>
          </w:p>
        </w:tc>
      </w:tr>
      <w:tr w:rsidR="005A5832" w:rsidRPr="004D76FF" w14:paraId="0C351979" w14:textId="77777777" w:rsidTr="138B5985">
        <w:tc>
          <w:tcPr>
            <w:tcW w:w="4788" w:type="dxa"/>
            <w:gridSpan w:val="3"/>
          </w:tcPr>
          <w:p w14:paraId="3CCD19B0" w14:textId="51887C32" w:rsidR="00D452CC" w:rsidRPr="00D452CC" w:rsidRDefault="00D452CC" w:rsidP="00D452CC">
            <w:pPr>
              <w:jc w:val="center"/>
              <w:rPr>
                <w:rFonts w:asciiTheme="minorHAnsi" w:hAnsiTheme="minorHAnsi" w:cstheme="minorHAnsi"/>
                <w:szCs w:val="24"/>
              </w:rPr>
            </w:pPr>
            <w:r w:rsidRPr="00D452CC">
              <w:rPr>
                <w:rFonts w:asciiTheme="minorHAnsi" w:hAnsiTheme="minorHAnsi" w:cstheme="minorHAnsi"/>
                <w:szCs w:val="24"/>
              </w:rPr>
              <w:t>Direktorius</w:t>
            </w:r>
            <w:r w:rsidR="00863F03">
              <w:rPr>
                <w:rFonts w:asciiTheme="minorHAnsi" w:hAnsiTheme="minorHAnsi" w:cstheme="minorHAnsi"/>
                <w:szCs w:val="24"/>
              </w:rPr>
              <w:t xml:space="preserve"> Valdas Jankauskas</w:t>
            </w:r>
          </w:p>
          <w:p w14:paraId="33C9EDCF" w14:textId="1DA42285" w:rsidR="005A5832" w:rsidRPr="004D76FF" w:rsidRDefault="005A5832" w:rsidP="00EC2E8B">
            <w:pPr>
              <w:jc w:val="center"/>
              <w:rPr>
                <w:rFonts w:asciiTheme="minorHAnsi" w:hAnsiTheme="minorHAnsi" w:cstheme="minorHAnsi"/>
                <w:color w:val="4472C4"/>
                <w:kern w:val="2"/>
                <w:szCs w:val="24"/>
              </w:rPr>
            </w:pPr>
          </w:p>
        </w:tc>
        <w:tc>
          <w:tcPr>
            <w:tcW w:w="4747" w:type="dxa"/>
          </w:tcPr>
          <w:p w14:paraId="64B4EEAC" w14:textId="5FD60252" w:rsidR="005A5832" w:rsidRPr="004D76FF" w:rsidRDefault="005A5832">
            <w:pPr>
              <w:jc w:val="center"/>
              <w:rPr>
                <w:rFonts w:asciiTheme="minorHAnsi" w:hAnsiTheme="minorHAnsi" w:cstheme="minorHAnsi"/>
                <w:b/>
                <w:bCs/>
                <w:kern w:val="2"/>
                <w:szCs w:val="24"/>
              </w:rPr>
            </w:pPr>
          </w:p>
        </w:tc>
      </w:tr>
      <w:tr w:rsidR="005A5832" w:rsidRPr="004D76FF" w14:paraId="0B2E258F" w14:textId="77777777" w:rsidTr="138B5985">
        <w:tc>
          <w:tcPr>
            <w:tcW w:w="4788" w:type="dxa"/>
            <w:gridSpan w:val="3"/>
          </w:tcPr>
          <w:p w14:paraId="6C1EFA64" w14:textId="77777777" w:rsidR="005A5832" w:rsidRPr="004D76FF" w:rsidRDefault="005A5832">
            <w:pPr>
              <w:jc w:val="center"/>
              <w:rPr>
                <w:rFonts w:asciiTheme="minorHAnsi" w:hAnsiTheme="minorHAnsi" w:cstheme="minorHAnsi"/>
                <w:b/>
                <w:bCs/>
                <w:color w:val="4472C4"/>
                <w:kern w:val="2"/>
                <w:szCs w:val="24"/>
              </w:rPr>
            </w:pPr>
          </w:p>
          <w:p w14:paraId="7B78BA72"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t>(parašas)</w:t>
            </w:r>
          </w:p>
          <w:p w14:paraId="6195ABD0" w14:textId="77777777" w:rsidR="005A5832" w:rsidRPr="004D76FF" w:rsidRDefault="005A5832">
            <w:pPr>
              <w:jc w:val="center"/>
              <w:rPr>
                <w:rFonts w:asciiTheme="minorHAnsi" w:hAnsiTheme="minorHAnsi" w:cstheme="minorHAnsi"/>
                <w:b/>
                <w:bCs/>
                <w:color w:val="4472C4"/>
                <w:kern w:val="2"/>
                <w:szCs w:val="24"/>
              </w:rPr>
            </w:pPr>
          </w:p>
          <w:p w14:paraId="45ED22E7" w14:textId="77777777" w:rsidR="005A5832" w:rsidRPr="004D76FF" w:rsidRDefault="005A5832">
            <w:pPr>
              <w:jc w:val="center"/>
              <w:rPr>
                <w:rFonts w:asciiTheme="minorHAnsi" w:hAnsiTheme="minorHAnsi" w:cstheme="minorHAnsi"/>
                <w:b/>
                <w:bCs/>
                <w:color w:val="4472C4"/>
                <w:kern w:val="2"/>
                <w:szCs w:val="24"/>
              </w:rPr>
            </w:pPr>
          </w:p>
        </w:tc>
        <w:tc>
          <w:tcPr>
            <w:tcW w:w="4747" w:type="dxa"/>
          </w:tcPr>
          <w:p w14:paraId="3560D7AD" w14:textId="77777777" w:rsidR="005A5832" w:rsidRPr="004D76FF" w:rsidRDefault="005A5832">
            <w:pPr>
              <w:jc w:val="center"/>
              <w:rPr>
                <w:rFonts w:asciiTheme="minorHAnsi" w:hAnsiTheme="minorHAnsi" w:cstheme="minorHAnsi"/>
                <w:b/>
                <w:bCs/>
                <w:color w:val="4472C4"/>
                <w:kern w:val="2"/>
                <w:szCs w:val="24"/>
              </w:rPr>
            </w:pPr>
          </w:p>
          <w:p w14:paraId="5F3EE6EE"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t>(parašas)</w:t>
            </w:r>
          </w:p>
        </w:tc>
      </w:tr>
    </w:tbl>
    <w:p w14:paraId="0463A469" w14:textId="77777777" w:rsidR="005A5832" w:rsidRPr="004D76FF" w:rsidRDefault="00A10867">
      <w:pPr>
        <w:jc w:val="center"/>
        <w:rPr>
          <w:rFonts w:asciiTheme="minorHAnsi" w:hAnsiTheme="minorHAnsi" w:cstheme="minorHAnsi"/>
          <w:szCs w:val="24"/>
        </w:rPr>
      </w:pPr>
      <w:r w:rsidRPr="004D76FF">
        <w:rPr>
          <w:rFonts w:asciiTheme="minorHAnsi" w:hAnsiTheme="minorHAnsi" w:cstheme="minorHAnsi"/>
          <w:color w:val="000000"/>
          <w:szCs w:val="24"/>
        </w:rPr>
        <w:t>_______________</w:t>
      </w:r>
    </w:p>
    <w:sectPr w:rsidR="005A5832" w:rsidRPr="004D76FF" w:rsidSect="005B50BB">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E1F2" w14:textId="77777777" w:rsidR="007C54BF" w:rsidRDefault="007C54BF">
      <w:pPr>
        <w:rPr>
          <w:kern w:val="2"/>
          <w:sz w:val="22"/>
          <w:szCs w:val="22"/>
          <w:lang w:val="en-US"/>
        </w:rPr>
      </w:pPr>
      <w:r>
        <w:rPr>
          <w:kern w:val="2"/>
          <w:sz w:val="22"/>
          <w:szCs w:val="22"/>
          <w:lang w:val="en-US"/>
        </w:rPr>
        <w:separator/>
      </w:r>
    </w:p>
  </w:endnote>
  <w:endnote w:type="continuationSeparator" w:id="0">
    <w:p w14:paraId="58FF0A92" w14:textId="77777777" w:rsidR="007C54BF" w:rsidRDefault="007C54BF">
      <w:pPr>
        <w:rPr>
          <w:kern w:val="2"/>
          <w:sz w:val="22"/>
          <w:szCs w:val="22"/>
          <w:lang w:val="en-US"/>
        </w:rPr>
      </w:pPr>
      <w:r>
        <w:rPr>
          <w:kern w:val="2"/>
          <w:sz w:val="22"/>
          <w:szCs w:val="22"/>
          <w:lang w:val="en-US"/>
        </w:rPr>
        <w:continuationSeparator/>
      </w:r>
    </w:p>
  </w:endnote>
  <w:endnote w:type="continuationNotice" w:id="1">
    <w:p w14:paraId="430B273E" w14:textId="77777777" w:rsidR="007C54BF" w:rsidRDefault="007C54B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9F67E" w14:textId="77777777" w:rsidR="007C54BF" w:rsidRDefault="007C54BF">
      <w:pPr>
        <w:rPr>
          <w:kern w:val="2"/>
          <w:sz w:val="22"/>
          <w:szCs w:val="22"/>
          <w:lang w:val="en-US"/>
        </w:rPr>
      </w:pPr>
      <w:r>
        <w:rPr>
          <w:kern w:val="2"/>
          <w:sz w:val="22"/>
          <w:szCs w:val="22"/>
          <w:lang w:val="en-US"/>
        </w:rPr>
        <w:separator/>
      </w:r>
    </w:p>
  </w:footnote>
  <w:footnote w:type="continuationSeparator" w:id="0">
    <w:p w14:paraId="1BEE55FD" w14:textId="77777777" w:rsidR="007C54BF" w:rsidRDefault="007C54BF">
      <w:pPr>
        <w:rPr>
          <w:kern w:val="2"/>
          <w:sz w:val="22"/>
          <w:szCs w:val="22"/>
          <w:lang w:val="en-US"/>
        </w:rPr>
      </w:pPr>
      <w:r>
        <w:rPr>
          <w:kern w:val="2"/>
          <w:sz w:val="22"/>
          <w:szCs w:val="22"/>
          <w:lang w:val="en-US"/>
        </w:rPr>
        <w:continuationSeparator/>
      </w:r>
    </w:p>
  </w:footnote>
  <w:footnote w:type="continuationNotice" w:id="1">
    <w:p w14:paraId="500189DE" w14:textId="77777777" w:rsidR="007C54BF" w:rsidRDefault="007C54B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6938546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34BF0">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C6DD8"/>
    <w:multiLevelType w:val="hybridMultilevel"/>
    <w:tmpl w:val="A5BE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46C5A"/>
    <w:multiLevelType w:val="multilevel"/>
    <w:tmpl w:val="83E43D8C"/>
    <w:lvl w:ilvl="0">
      <w:start w:val="2"/>
      <w:numFmt w:val="decimal"/>
      <w:lvlText w:val="%1."/>
      <w:lvlJc w:val="left"/>
      <w:pPr>
        <w:ind w:left="786" w:hanging="360"/>
      </w:pPr>
      <w:rPr>
        <w:rFonts w:hint="default"/>
      </w:rPr>
    </w:lvl>
    <w:lvl w:ilvl="1">
      <w:start w:val="1"/>
      <w:numFmt w:val="decimal"/>
      <w:lvlText w:val="%1.%2."/>
      <w:lvlJc w:val="left"/>
      <w:pPr>
        <w:ind w:left="-626" w:hanging="432"/>
      </w:pPr>
      <w:rPr>
        <w:rFonts w:hint="default"/>
      </w:rPr>
    </w:lvl>
    <w:lvl w:ilvl="2">
      <w:start w:val="1"/>
      <w:numFmt w:val="decimal"/>
      <w:lvlText w:val="%1.%2.%3."/>
      <w:lvlJc w:val="left"/>
      <w:pPr>
        <w:ind w:left="-194" w:hanging="504"/>
      </w:pPr>
      <w:rPr>
        <w:rFonts w:hint="default"/>
      </w:rPr>
    </w:lvl>
    <w:lvl w:ilvl="3">
      <w:start w:val="1"/>
      <w:numFmt w:val="decimal"/>
      <w:lvlText w:val="%1.%2.%3.%4."/>
      <w:lvlJc w:val="left"/>
      <w:pPr>
        <w:ind w:left="310" w:hanging="648"/>
      </w:pPr>
      <w:rPr>
        <w:rFonts w:hint="default"/>
      </w:rPr>
    </w:lvl>
    <w:lvl w:ilvl="4">
      <w:start w:val="1"/>
      <w:numFmt w:val="decimal"/>
      <w:lvlText w:val="%1.%2.%3.%4.%5."/>
      <w:lvlJc w:val="left"/>
      <w:pPr>
        <w:ind w:left="814" w:hanging="792"/>
      </w:pPr>
      <w:rPr>
        <w:rFonts w:hint="default"/>
      </w:rPr>
    </w:lvl>
    <w:lvl w:ilvl="5">
      <w:start w:val="1"/>
      <w:numFmt w:val="decimal"/>
      <w:lvlText w:val="%1.%2.%3.%4.%5.%6."/>
      <w:lvlJc w:val="left"/>
      <w:pPr>
        <w:ind w:left="1318" w:hanging="936"/>
      </w:pPr>
      <w:rPr>
        <w:rFonts w:hint="default"/>
      </w:rPr>
    </w:lvl>
    <w:lvl w:ilvl="6">
      <w:start w:val="1"/>
      <w:numFmt w:val="decimal"/>
      <w:lvlText w:val="%1.%2.%3.%4.%5.%6.%7."/>
      <w:lvlJc w:val="left"/>
      <w:pPr>
        <w:ind w:left="1822" w:hanging="1080"/>
      </w:pPr>
      <w:rPr>
        <w:rFonts w:hint="default"/>
      </w:rPr>
    </w:lvl>
    <w:lvl w:ilvl="7">
      <w:start w:val="1"/>
      <w:numFmt w:val="decimal"/>
      <w:lvlText w:val="%1.%2.%3.%4.%5.%6.%7.%8."/>
      <w:lvlJc w:val="left"/>
      <w:pPr>
        <w:ind w:left="2326" w:hanging="1224"/>
      </w:pPr>
      <w:rPr>
        <w:rFonts w:hint="default"/>
      </w:rPr>
    </w:lvl>
    <w:lvl w:ilvl="8">
      <w:start w:val="1"/>
      <w:numFmt w:val="decimal"/>
      <w:lvlText w:val="%1.%2.%3.%4.%5.%6.%7.%8.%9."/>
      <w:lvlJc w:val="left"/>
      <w:pPr>
        <w:ind w:left="2902" w:hanging="1440"/>
      </w:pPr>
      <w:rPr>
        <w:rFonts w:hint="default"/>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E710A7"/>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DA0386"/>
    <w:multiLevelType w:val="hybridMultilevel"/>
    <w:tmpl w:val="CB24D9F2"/>
    <w:lvl w:ilvl="0" w:tplc="CC1AB3F0">
      <w:start w:val="1"/>
      <w:numFmt w:val="decimal"/>
      <w:lvlText w:val="%1)"/>
      <w:lvlJc w:val="left"/>
      <w:pPr>
        <w:ind w:left="1020" w:hanging="360"/>
      </w:pPr>
    </w:lvl>
    <w:lvl w:ilvl="1" w:tplc="966045B0">
      <w:start w:val="1"/>
      <w:numFmt w:val="decimal"/>
      <w:lvlText w:val="%2)"/>
      <w:lvlJc w:val="left"/>
      <w:pPr>
        <w:ind w:left="1020" w:hanging="360"/>
      </w:pPr>
    </w:lvl>
    <w:lvl w:ilvl="2" w:tplc="E59E9924">
      <w:start w:val="1"/>
      <w:numFmt w:val="decimal"/>
      <w:lvlText w:val="%3)"/>
      <w:lvlJc w:val="left"/>
      <w:pPr>
        <w:ind w:left="1020" w:hanging="360"/>
      </w:pPr>
    </w:lvl>
    <w:lvl w:ilvl="3" w:tplc="927C44A2">
      <w:start w:val="1"/>
      <w:numFmt w:val="decimal"/>
      <w:lvlText w:val="%4)"/>
      <w:lvlJc w:val="left"/>
      <w:pPr>
        <w:ind w:left="1020" w:hanging="360"/>
      </w:pPr>
    </w:lvl>
    <w:lvl w:ilvl="4" w:tplc="5016E546">
      <w:start w:val="1"/>
      <w:numFmt w:val="decimal"/>
      <w:lvlText w:val="%5)"/>
      <w:lvlJc w:val="left"/>
      <w:pPr>
        <w:ind w:left="1020" w:hanging="360"/>
      </w:pPr>
    </w:lvl>
    <w:lvl w:ilvl="5" w:tplc="299A4324">
      <w:start w:val="1"/>
      <w:numFmt w:val="decimal"/>
      <w:lvlText w:val="%6)"/>
      <w:lvlJc w:val="left"/>
      <w:pPr>
        <w:ind w:left="1020" w:hanging="360"/>
      </w:pPr>
    </w:lvl>
    <w:lvl w:ilvl="6" w:tplc="230273B4">
      <w:start w:val="1"/>
      <w:numFmt w:val="decimal"/>
      <w:lvlText w:val="%7)"/>
      <w:lvlJc w:val="left"/>
      <w:pPr>
        <w:ind w:left="1020" w:hanging="360"/>
      </w:pPr>
    </w:lvl>
    <w:lvl w:ilvl="7" w:tplc="40882610">
      <w:start w:val="1"/>
      <w:numFmt w:val="decimal"/>
      <w:lvlText w:val="%8)"/>
      <w:lvlJc w:val="left"/>
      <w:pPr>
        <w:ind w:left="1020" w:hanging="360"/>
      </w:pPr>
    </w:lvl>
    <w:lvl w:ilvl="8" w:tplc="8D707F32">
      <w:start w:val="1"/>
      <w:numFmt w:val="decimal"/>
      <w:lvlText w:val="%9)"/>
      <w:lvlJc w:val="left"/>
      <w:pPr>
        <w:ind w:left="1020" w:hanging="360"/>
      </w:pPr>
    </w:lvl>
  </w:abstractNum>
  <w:abstractNum w:abstractNumId="5" w15:restartNumberingAfterBreak="0">
    <w:nsid w:val="44176CFD"/>
    <w:multiLevelType w:val="hybridMultilevel"/>
    <w:tmpl w:val="F8C8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F090F"/>
    <w:multiLevelType w:val="hybridMultilevel"/>
    <w:tmpl w:val="CCBE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F635B"/>
    <w:multiLevelType w:val="hybridMultilevel"/>
    <w:tmpl w:val="DA42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5D4044"/>
    <w:multiLevelType w:val="hybridMultilevel"/>
    <w:tmpl w:val="9E627B50"/>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9" w15:restartNumberingAfterBreak="0">
    <w:nsid w:val="63881E76"/>
    <w:multiLevelType w:val="hybridMultilevel"/>
    <w:tmpl w:val="B2DC38E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69E83A90"/>
    <w:multiLevelType w:val="hybridMultilevel"/>
    <w:tmpl w:val="DE40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15324"/>
    <w:multiLevelType w:val="hybridMultilevel"/>
    <w:tmpl w:val="28DA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50BBE"/>
    <w:multiLevelType w:val="hybridMultilevel"/>
    <w:tmpl w:val="4690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221D8B"/>
    <w:multiLevelType w:val="hybridMultilevel"/>
    <w:tmpl w:val="2F56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74478264">
    <w:abstractNumId w:val="4"/>
  </w:num>
  <w:num w:numId="2" w16cid:durableId="1448309396">
    <w:abstractNumId w:val="3"/>
  </w:num>
  <w:num w:numId="3" w16cid:durableId="780959489">
    <w:abstractNumId w:val="13"/>
  </w:num>
  <w:num w:numId="4" w16cid:durableId="284967862">
    <w:abstractNumId w:val="6"/>
  </w:num>
  <w:num w:numId="5" w16cid:durableId="653526513">
    <w:abstractNumId w:val="0"/>
  </w:num>
  <w:num w:numId="6" w16cid:durableId="1696804202">
    <w:abstractNumId w:val="10"/>
  </w:num>
  <w:num w:numId="7" w16cid:durableId="810631347">
    <w:abstractNumId w:val="1"/>
  </w:num>
  <w:num w:numId="8" w16cid:durableId="69429884">
    <w:abstractNumId w:val="9"/>
  </w:num>
  <w:num w:numId="9" w16cid:durableId="1890262617">
    <w:abstractNumId w:val="12"/>
  </w:num>
  <w:num w:numId="10" w16cid:durableId="1184826380">
    <w:abstractNumId w:val="11"/>
  </w:num>
  <w:num w:numId="11" w16cid:durableId="1189904168">
    <w:abstractNumId w:val="2"/>
  </w:num>
  <w:num w:numId="12" w16cid:durableId="1701936074">
    <w:abstractNumId w:val="5"/>
  </w:num>
  <w:num w:numId="13" w16cid:durableId="1692141442">
    <w:abstractNumId w:val="7"/>
  </w:num>
  <w:num w:numId="14" w16cid:durableId="1013803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9B9"/>
    <w:rsid w:val="0000347A"/>
    <w:rsid w:val="00022C01"/>
    <w:rsid w:val="000259C0"/>
    <w:rsid w:val="000328A3"/>
    <w:rsid w:val="00040E6C"/>
    <w:rsid w:val="000414E6"/>
    <w:rsid w:val="00045FFC"/>
    <w:rsid w:val="00051AD6"/>
    <w:rsid w:val="00054AA4"/>
    <w:rsid w:val="00063602"/>
    <w:rsid w:val="00084305"/>
    <w:rsid w:val="000846F6"/>
    <w:rsid w:val="00094396"/>
    <w:rsid w:val="000A0D6A"/>
    <w:rsid w:val="000B4B48"/>
    <w:rsid w:val="000B7A1B"/>
    <w:rsid w:val="000E60B8"/>
    <w:rsid w:val="00103770"/>
    <w:rsid w:val="00104C50"/>
    <w:rsid w:val="0010501A"/>
    <w:rsid w:val="00110CEA"/>
    <w:rsid w:val="00111927"/>
    <w:rsid w:val="00113F5F"/>
    <w:rsid w:val="00120BC2"/>
    <w:rsid w:val="00120D90"/>
    <w:rsid w:val="00124D7C"/>
    <w:rsid w:val="001323C1"/>
    <w:rsid w:val="00140658"/>
    <w:rsid w:val="001672DF"/>
    <w:rsid w:val="001737B8"/>
    <w:rsid w:val="00183069"/>
    <w:rsid w:val="001854DE"/>
    <w:rsid w:val="00185D07"/>
    <w:rsid w:val="001930E5"/>
    <w:rsid w:val="00193C9C"/>
    <w:rsid w:val="001A3923"/>
    <w:rsid w:val="001A6AFB"/>
    <w:rsid w:val="001B0108"/>
    <w:rsid w:val="001B200F"/>
    <w:rsid w:val="001C0C6B"/>
    <w:rsid w:val="001D07BB"/>
    <w:rsid w:val="001D6E4E"/>
    <w:rsid w:val="001E515E"/>
    <w:rsid w:val="00207E18"/>
    <w:rsid w:val="00214366"/>
    <w:rsid w:val="00216D05"/>
    <w:rsid w:val="002173E7"/>
    <w:rsid w:val="0022222B"/>
    <w:rsid w:val="002510A5"/>
    <w:rsid w:val="00255B5A"/>
    <w:rsid w:val="002615BD"/>
    <w:rsid w:val="00280763"/>
    <w:rsid w:val="00283209"/>
    <w:rsid w:val="002A2559"/>
    <w:rsid w:val="002B2686"/>
    <w:rsid w:val="002B5353"/>
    <w:rsid w:val="002C333B"/>
    <w:rsid w:val="002C3811"/>
    <w:rsid w:val="002C4862"/>
    <w:rsid w:val="002C527B"/>
    <w:rsid w:val="002C5309"/>
    <w:rsid w:val="002D1924"/>
    <w:rsid w:val="002F0BF1"/>
    <w:rsid w:val="002F0D59"/>
    <w:rsid w:val="002F3B93"/>
    <w:rsid w:val="002F7C86"/>
    <w:rsid w:val="00320417"/>
    <w:rsid w:val="00321C4E"/>
    <w:rsid w:val="0032536F"/>
    <w:rsid w:val="0033399C"/>
    <w:rsid w:val="00340CBC"/>
    <w:rsid w:val="00343345"/>
    <w:rsid w:val="00344FD8"/>
    <w:rsid w:val="003568F9"/>
    <w:rsid w:val="0036032D"/>
    <w:rsid w:val="00363E2A"/>
    <w:rsid w:val="00364978"/>
    <w:rsid w:val="00374BB9"/>
    <w:rsid w:val="00374CD8"/>
    <w:rsid w:val="003774F3"/>
    <w:rsid w:val="003A6C54"/>
    <w:rsid w:val="003B2569"/>
    <w:rsid w:val="003C2444"/>
    <w:rsid w:val="003C65C0"/>
    <w:rsid w:val="003D11EE"/>
    <w:rsid w:val="003D2E3E"/>
    <w:rsid w:val="003D536B"/>
    <w:rsid w:val="003E66AF"/>
    <w:rsid w:val="003F6ABD"/>
    <w:rsid w:val="004155E5"/>
    <w:rsid w:val="00420ECC"/>
    <w:rsid w:val="0043027D"/>
    <w:rsid w:val="004309A6"/>
    <w:rsid w:val="00434BF0"/>
    <w:rsid w:val="004408C5"/>
    <w:rsid w:val="004423E0"/>
    <w:rsid w:val="00451535"/>
    <w:rsid w:val="00466341"/>
    <w:rsid w:val="00467ED9"/>
    <w:rsid w:val="004707F9"/>
    <w:rsid w:val="00473402"/>
    <w:rsid w:val="0048303E"/>
    <w:rsid w:val="00491324"/>
    <w:rsid w:val="00497B33"/>
    <w:rsid w:val="004A1FFC"/>
    <w:rsid w:val="004B1353"/>
    <w:rsid w:val="004B52DE"/>
    <w:rsid w:val="004B6D30"/>
    <w:rsid w:val="004C10B3"/>
    <w:rsid w:val="004C28C0"/>
    <w:rsid w:val="004D47EB"/>
    <w:rsid w:val="004D76FF"/>
    <w:rsid w:val="004E7856"/>
    <w:rsid w:val="004F492B"/>
    <w:rsid w:val="00502B8D"/>
    <w:rsid w:val="00512F5D"/>
    <w:rsid w:val="00515290"/>
    <w:rsid w:val="005222A4"/>
    <w:rsid w:val="00523C07"/>
    <w:rsid w:val="00523D0C"/>
    <w:rsid w:val="00531E06"/>
    <w:rsid w:val="00533530"/>
    <w:rsid w:val="00542F50"/>
    <w:rsid w:val="005571F8"/>
    <w:rsid w:val="00564E58"/>
    <w:rsid w:val="00565E9F"/>
    <w:rsid w:val="00566200"/>
    <w:rsid w:val="00567332"/>
    <w:rsid w:val="00567C62"/>
    <w:rsid w:val="00573196"/>
    <w:rsid w:val="00582FA1"/>
    <w:rsid w:val="005867A3"/>
    <w:rsid w:val="005A5832"/>
    <w:rsid w:val="005B2412"/>
    <w:rsid w:val="005B50BB"/>
    <w:rsid w:val="005B6498"/>
    <w:rsid w:val="005B7A1D"/>
    <w:rsid w:val="005F2D66"/>
    <w:rsid w:val="005F5B23"/>
    <w:rsid w:val="0060722B"/>
    <w:rsid w:val="00607620"/>
    <w:rsid w:val="00612D4B"/>
    <w:rsid w:val="006269FA"/>
    <w:rsid w:val="0066041D"/>
    <w:rsid w:val="00664606"/>
    <w:rsid w:val="00674DAD"/>
    <w:rsid w:val="00674E38"/>
    <w:rsid w:val="00677225"/>
    <w:rsid w:val="006778B2"/>
    <w:rsid w:val="0069726C"/>
    <w:rsid w:val="006A30E7"/>
    <w:rsid w:val="006A3A83"/>
    <w:rsid w:val="006A5650"/>
    <w:rsid w:val="006C369C"/>
    <w:rsid w:val="006C60F6"/>
    <w:rsid w:val="006D0F04"/>
    <w:rsid w:val="006E2D67"/>
    <w:rsid w:val="006E48BB"/>
    <w:rsid w:val="00707E56"/>
    <w:rsid w:val="0072641C"/>
    <w:rsid w:val="00732984"/>
    <w:rsid w:val="00736B2B"/>
    <w:rsid w:val="00736BEE"/>
    <w:rsid w:val="00736DB5"/>
    <w:rsid w:val="007414D9"/>
    <w:rsid w:val="0075034A"/>
    <w:rsid w:val="00751C4F"/>
    <w:rsid w:val="007618C8"/>
    <w:rsid w:val="00764978"/>
    <w:rsid w:val="00765A33"/>
    <w:rsid w:val="00770999"/>
    <w:rsid w:val="00773A77"/>
    <w:rsid w:val="007839D5"/>
    <w:rsid w:val="0079359A"/>
    <w:rsid w:val="007974CF"/>
    <w:rsid w:val="007A0EF7"/>
    <w:rsid w:val="007A4B96"/>
    <w:rsid w:val="007B3BB4"/>
    <w:rsid w:val="007C54BF"/>
    <w:rsid w:val="007E0BC5"/>
    <w:rsid w:val="007E3F77"/>
    <w:rsid w:val="007E61AF"/>
    <w:rsid w:val="007E7560"/>
    <w:rsid w:val="007F011B"/>
    <w:rsid w:val="00820165"/>
    <w:rsid w:val="00823B1E"/>
    <w:rsid w:val="0084626F"/>
    <w:rsid w:val="0085082C"/>
    <w:rsid w:val="00862B72"/>
    <w:rsid w:val="008635FF"/>
    <w:rsid w:val="00863F03"/>
    <w:rsid w:val="00870186"/>
    <w:rsid w:val="0087042C"/>
    <w:rsid w:val="008842E5"/>
    <w:rsid w:val="0088462B"/>
    <w:rsid w:val="00886CD2"/>
    <w:rsid w:val="00891805"/>
    <w:rsid w:val="00894937"/>
    <w:rsid w:val="008A0E19"/>
    <w:rsid w:val="008A13BA"/>
    <w:rsid w:val="008A23A5"/>
    <w:rsid w:val="008A71D8"/>
    <w:rsid w:val="008B1E45"/>
    <w:rsid w:val="008C12E7"/>
    <w:rsid w:val="008C168C"/>
    <w:rsid w:val="008E092E"/>
    <w:rsid w:val="008E17BA"/>
    <w:rsid w:val="008E3AC9"/>
    <w:rsid w:val="008E417F"/>
    <w:rsid w:val="008F5865"/>
    <w:rsid w:val="0091388F"/>
    <w:rsid w:val="0092631E"/>
    <w:rsid w:val="00930EF8"/>
    <w:rsid w:val="00934DE2"/>
    <w:rsid w:val="00936C06"/>
    <w:rsid w:val="00954918"/>
    <w:rsid w:val="00966EC9"/>
    <w:rsid w:val="00976BC0"/>
    <w:rsid w:val="00980869"/>
    <w:rsid w:val="009832E1"/>
    <w:rsid w:val="009A1ECA"/>
    <w:rsid w:val="009B01C2"/>
    <w:rsid w:val="009B161F"/>
    <w:rsid w:val="009B1A8F"/>
    <w:rsid w:val="009C0C2D"/>
    <w:rsid w:val="009E0620"/>
    <w:rsid w:val="009E1142"/>
    <w:rsid w:val="009E3D95"/>
    <w:rsid w:val="009F6AC2"/>
    <w:rsid w:val="00A02B53"/>
    <w:rsid w:val="00A10867"/>
    <w:rsid w:val="00A10EE7"/>
    <w:rsid w:val="00A27044"/>
    <w:rsid w:val="00A30D53"/>
    <w:rsid w:val="00A334C7"/>
    <w:rsid w:val="00A35759"/>
    <w:rsid w:val="00A413B0"/>
    <w:rsid w:val="00A47A58"/>
    <w:rsid w:val="00A56AC2"/>
    <w:rsid w:val="00A67CF0"/>
    <w:rsid w:val="00A8350D"/>
    <w:rsid w:val="00A902C7"/>
    <w:rsid w:val="00AA4F2C"/>
    <w:rsid w:val="00AB26BE"/>
    <w:rsid w:val="00AB2B77"/>
    <w:rsid w:val="00AB5AB6"/>
    <w:rsid w:val="00AC30AF"/>
    <w:rsid w:val="00AC367A"/>
    <w:rsid w:val="00AE6D92"/>
    <w:rsid w:val="00AF419C"/>
    <w:rsid w:val="00B067F7"/>
    <w:rsid w:val="00B10171"/>
    <w:rsid w:val="00B15098"/>
    <w:rsid w:val="00B400F8"/>
    <w:rsid w:val="00B44FF0"/>
    <w:rsid w:val="00B463A9"/>
    <w:rsid w:val="00B52DC5"/>
    <w:rsid w:val="00B578B3"/>
    <w:rsid w:val="00B67B03"/>
    <w:rsid w:val="00B70ADE"/>
    <w:rsid w:val="00B77D11"/>
    <w:rsid w:val="00B82D01"/>
    <w:rsid w:val="00B84883"/>
    <w:rsid w:val="00B94E6F"/>
    <w:rsid w:val="00BB258E"/>
    <w:rsid w:val="00BB6C44"/>
    <w:rsid w:val="00BC1C57"/>
    <w:rsid w:val="00BD008F"/>
    <w:rsid w:val="00BD1A2F"/>
    <w:rsid w:val="00BE52BA"/>
    <w:rsid w:val="00BF1626"/>
    <w:rsid w:val="00BF78C3"/>
    <w:rsid w:val="00BF7C18"/>
    <w:rsid w:val="00C169EF"/>
    <w:rsid w:val="00C226BC"/>
    <w:rsid w:val="00C325E3"/>
    <w:rsid w:val="00C451A1"/>
    <w:rsid w:val="00C57133"/>
    <w:rsid w:val="00C71AB9"/>
    <w:rsid w:val="00C81662"/>
    <w:rsid w:val="00C81B9A"/>
    <w:rsid w:val="00C90EDA"/>
    <w:rsid w:val="00C96A6D"/>
    <w:rsid w:val="00CA4372"/>
    <w:rsid w:val="00CB056A"/>
    <w:rsid w:val="00CB0E15"/>
    <w:rsid w:val="00CB617D"/>
    <w:rsid w:val="00CB776C"/>
    <w:rsid w:val="00CC459B"/>
    <w:rsid w:val="00CC6554"/>
    <w:rsid w:val="00CD1752"/>
    <w:rsid w:val="00CD1A81"/>
    <w:rsid w:val="00CE1856"/>
    <w:rsid w:val="00CE5446"/>
    <w:rsid w:val="00CF2058"/>
    <w:rsid w:val="00CF6000"/>
    <w:rsid w:val="00CF646C"/>
    <w:rsid w:val="00D0475A"/>
    <w:rsid w:val="00D119D8"/>
    <w:rsid w:val="00D11C98"/>
    <w:rsid w:val="00D22C1E"/>
    <w:rsid w:val="00D26609"/>
    <w:rsid w:val="00D32A66"/>
    <w:rsid w:val="00D32DB7"/>
    <w:rsid w:val="00D32FED"/>
    <w:rsid w:val="00D34812"/>
    <w:rsid w:val="00D358AB"/>
    <w:rsid w:val="00D452CC"/>
    <w:rsid w:val="00D46C46"/>
    <w:rsid w:val="00D53AC1"/>
    <w:rsid w:val="00D5483B"/>
    <w:rsid w:val="00D76D2F"/>
    <w:rsid w:val="00D87085"/>
    <w:rsid w:val="00D93022"/>
    <w:rsid w:val="00D95EC9"/>
    <w:rsid w:val="00D95F67"/>
    <w:rsid w:val="00D96B9B"/>
    <w:rsid w:val="00DA0A85"/>
    <w:rsid w:val="00DA15BA"/>
    <w:rsid w:val="00DB0FEB"/>
    <w:rsid w:val="00DB43C6"/>
    <w:rsid w:val="00DB7CBB"/>
    <w:rsid w:val="00DC46D8"/>
    <w:rsid w:val="00DC60A6"/>
    <w:rsid w:val="00DD073E"/>
    <w:rsid w:val="00DD0F6E"/>
    <w:rsid w:val="00DD2EA6"/>
    <w:rsid w:val="00DE2B1E"/>
    <w:rsid w:val="00DF2011"/>
    <w:rsid w:val="00E00328"/>
    <w:rsid w:val="00E03BE8"/>
    <w:rsid w:val="00E207A1"/>
    <w:rsid w:val="00E45C23"/>
    <w:rsid w:val="00E64492"/>
    <w:rsid w:val="00E804D7"/>
    <w:rsid w:val="00E82EA4"/>
    <w:rsid w:val="00EB0D8C"/>
    <w:rsid w:val="00EB391D"/>
    <w:rsid w:val="00EB6719"/>
    <w:rsid w:val="00EC1CCE"/>
    <w:rsid w:val="00EC2E8B"/>
    <w:rsid w:val="00EC600D"/>
    <w:rsid w:val="00EC7D8C"/>
    <w:rsid w:val="00ED1D0F"/>
    <w:rsid w:val="00ED51ED"/>
    <w:rsid w:val="00EE12FA"/>
    <w:rsid w:val="00EE400E"/>
    <w:rsid w:val="00EE4034"/>
    <w:rsid w:val="00EE67B7"/>
    <w:rsid w:val="00EF2736"/>
    <w:rsid w:val="00EF2E12"/>
    <w:rsid w:val="00F00FC5"/>
    <w:rsid w:val="00F0221E"/>
    <w:rsid w:val="00F022CC"/>
    <w:rsid w:val="00F033C8"/>
    <w:rsid w:val="00F17EAE"/>
    <w:rsid w:val="00F3133D"/>
    <w:rsid w:val="00F42EED"/>
    <w:rsid w:val="00F5119E"/>
    <w:rsid w:val="00F53DEC"/>
    <w:rsid w:val="00F558CE"/>
    <w:rsid w:val="00F608F3"/>
    <w:rsid w:val="00F613BE"/>
    <w:rsid w:val="00F646B5"/>
    <w:rsid w:val="00F73BC6"/>
    <w:rsid w:val="00F8150A"/>
    <w:rsid w:val="00F84647"/>
    <w:rsid w:val="00F91356"/>
    <w:rsid w:val="00FA0F37"/>
    <w:rsid w:val="00FA6BAC"/>
    <w:rsid w:val="00FB7B61"/>
    <w:rsid w:val="00FC105D"/>
    <w:rsid w:val="00FD2528"/>
    <w:rsid w:val="00FD36BD"/>
    <w:rsid w:val="00FD40BB"/>
    <w:rsid w:val="00FE3FF5"/>
    <w:rsid w:val="00FF51D6"/>
    <w:rsid w:val="0294A398"/>
    <w:rsid w:val="138B5985"/>
    <w:rsid w:val="165A2605"/>
    <w:rsid w:val="20DDEC7D"/>
    <w:rsid w:val="21EFD586"/>
    <w:rsid w:val="2F749DBB"/>
    <w:rsid w:val="3552BF2E"/>
    <w:rsid w:val="35738BF3"/>
    <w:rsid w:val="3EA5C7A1"/>
    <w:rsid w:val="47067627"/>
    <w:rsid w:val="5281ADD3"/>
    <w:rsid w:val="62338AEF"/>
    <w:rsid w:val="69DD53D7"/>
    <w:rsid w:val="6E155BB4"/>
    <w:rsid w:val="79CB94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6BCB6BC1-E01E-48DB-B57B-03ECD4BC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B50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A0E19"/>
    <w:rPr>
      <w:sz w:val="16"/>
      <w:szCs w:val="16"/>
    </w:rPr>
  </w:style>
  <w:style w:type="paragraph" w:styleId="CommentText">
    <w:name w:val="annotation text"/>
    <w:basedOn w:val="Normal"/>
    <w:link w:val="CommentTextChar"/>
    <w:unhideWhenUsed/>
    <w:rsid w:val="008A0E19"/>
    <w:rPr>
      <w:sz w:val="20"/>
    </w:rPr>
  </w:style>
  <w:style w:type="character" w:customStyle="1" w:styleId="CommentTextChar">
    <w:name w:val="Comment Text Char"/>
    <w:basedOn w:val="DefaultParagraphFont"/>
    <w:link w:val="CommentText"/>
    <w:rsid w:val="008A0E19"/>
    <w:rPr>
      <w:sz w:val="20"/>
    </w:rPr>
  </w:style>
  <w:style w:type="paragraph" w:styleId="CommentSubject">
    <w:name w:val="annotation subject"/>
    <w:basedOn w:val="CommentText"/>
    <w:next w:val="CommentText"/>
    <w:link w:val="CommentSubjectChar"/>
    <w:semiHidden/>
    <w:unhideWhenUsed/>
    <w:rsid w:val="008A0E19"/>
    <w:rPr>
      <w:b/>
      <w:bCs/>
    </w:rPr>
  </w:style>
  <w:style w:type="character" w:customStyle="1" w:styleId="CommentSubjectChar">
    <w:name w:val="Comment Subject Char"/>
    <w:basedOn w:val="CommentTextChar"/>
    <w:link w:val="CommentSubject"/>
    <w:semiHidden/>
    <w:rsid w:val="008A0E19"/>
    <w:rPr>
      <w:b/>
      <w:bCs/>
      <w:sz w:val="20"/>
    </w:rPr>
  </w:style>
  <w:style w:type="paragraph" w:styleId="BalloonText">
    <w:name w:val="Balloon Text"/>
    <w:basedOn w:val="Normal"/>
    <w:link w:val="BalloonTextChar"/>
    <w:semiHidden/>
    <w:unhideWhenUsed/>
    <w:rsid w:val="00D32A66"/>
    <w:rPr>
      <w:rFonts w:ascii="Tahoma" w:hAnsi="Tahoma" w:cs="Tahoma"/>
      <w:sz w:val="16"/>
      <w:szCs w:val="16"/>
    </w:rPr>
  </w:style>
  <w:style w:type="character" w:customStyle="1" w:styleId="BalloonTextChar">
    <w:name w:val="Balloon Text Char"/>
    <w:basedOn w:val="DefaultParagraphFont"/>
    <w:link w:val="BalloonText"/>
    <w:semiHidden/>
    <w:rsid w:val="00D32A66"/>
    <w:rPr>
      <w:rFonts w:ascii="Tahoma" w:hAnsi="Tahoma" w:cs="Tahoma"/>
      <w:sz w:val="16"/>
      <w:szCs w:val="16"/>
    </w:rPr>
  </w:style>
  <w:style w:type="paragraph" w:styleId="Header">
    <w:name w:val="header"/>
    <w:basedOn w:val="Normal"/>
    <w:link w:val="HeaderChar"/>
    <w:semiHidden/>
    <w:unhideWhenUsed/>
    <w:rsid w:val="00363E2A"/>
    <w:pPr>
      <w:tabs>
        <w:tab w:val="center" w:pos="4680"/>
        <w:tab w:val="right" w:pos="9360"/>
      </w:tabs>
    </w:pPr>
  </w:style>
  <w:style w:type="character" w:customStyle="1" w:styleId="HeaderChar">
    <w:name w:val="Header Char"/>
    <w:basedOn w:val="DefaultParagraphFont"/>
    <w:link w:val="Header"/>
    <w:semiHidden/>
    <w:rsid w:val="00363E2A"/>
  </w:style>
  <w:style w:type="paragraph" w:styleId="Footer">
    <w:name w:val="footer"/>
    <w:basedOn w:val="Normal"/>
    <w:link w:val="FooterChar"/>
    <w:semiHidden/>
    <w:unhideWhenUsed/>
    <w:rsid w:val="00363E2A"/>
    <w:pPr>
      <w:tabs>
        <w:tab w:val="center" w:pos="4680"/>
        <w:tab w:val="right" w:pos="9360"/>
      </w:tabs>
    </w:pPr>
  </w:style>
  <w:style w:type="character" w:customStyle="1" w:styleId="FooterChar">
    <w:name w:val="Footer Char"/>
    <w:basedOn w:val="DefaultParagraphFont"/>
    <w:link w:val="Footer"/>
    <w:semiHidden/>
    <w:rsid w:val="00363E2A"/>
  </w:style>
  <w:style w:type="paragraph" w:styleId="Revision">
    <w:name w:val="Revision"/>
    <w:hidden/>
    <w:semiHidden/>
    <w:rsid w:val="00363E2A"/>
  </w:style>
  <w:style w:type="character" w:customStyle="1" w:styleId="Heading2Char">
    <w:name w:val="Heading 2 Char"/>
    <w:basedOn w:val="DefaultParagraphFont"/>
    <w:link w:val="Heading2"/>
    <w:uiPriority w:val="9"/>
    <w:rsid w:val="005B50BB"/>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2C3811"/>
    <w:rPr>
      <w:strike w:val="0"/>
      <w:dstrike w:val="0"/>
      <w:color w:val="auto"/>
      <w:u w:val="none"/>
      <w:effect w:val="none"/>
    </w:rPr>
  </w:style>
  <w:style w:type="table" w:styleId="TableGrid">
    <w:name w:val="Table Grid"/>
    <w:basedOn w:val="TableNormal"/>
    <w:rsid w:val="001D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B52DE"/>
    <w:rPr>
      <w:color w:val="605E5C"/>
      <w:shd w:val="clear" w:color="auto" w:fill="E1DFDD"/>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1,Lentele"/>
    <w:basedOn w:val="Normal"/>
    <w:link w:val="ListParagraphChar"/>
    <w:uiPriority w:val="34"/>
    <w:qFormat/>
    <w:rsid w:val="00F022CC"/>
    <w:pPr>
      <w:ind w:left="720"/>
      <w:contextualSpacing/>
    </w:pPr>
  </w:style>
  <w:style w:type="character" w:styleId="UnresolvedMention">
    <w:name w:val="Unresolved Mention"/>
    <w:basedOn w:val="DefaultParagraphFont"/>
    <w:uiPriority w:val="99"/>
    <w:semiHidden/>
    <w:unhideWhenUsed/>
    <w:rsid w:val="0048303E"/>
    <w:rPr>
      <w:color w:val="605E5C"/>
      <w:shd w:val="clear" w:color="auto" w:fill="E1DFDD"/>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3C6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55154">
      <w:bodyDiv w:val="1"/>
      <w:marLeft w:val="0"/>
      <w:marRight w:val="0"/>
      <w:marTop w:val="0"/>
      <w:marBottom w:val="0"/>
      <w:divBdr>
        <w:top w:val="none" w:sz="0" w:space="0" w:color="auto"/>
        <w:left w:val="none" w:sz="0" w:space="0" w:color="auto"/>
        <w:bottom w:val="none" w:sz="0" w:space="0" w:color="auto"/>
        <w:right w:val="none" w:sz="0" w:space="0" w:color="auto"/>
      </w:divBdr>
    </w:div>
    <w:div w:id="552691896">
      <w:bodyDiv w:val="1"/>
      <w:marLeft w:val="0"/>
      <w:marRight w:val="0"/>
      <w:marTop w:val="0"/>
      <w:marBottom w:val="0"/>
      <w:divBdr>
        <w:top w:val="none" w:sz="0" w:space="0" w:color="auto"/>
        <w:left w:val="none" w:sz="0" w:space="0" w:color="auto"/>
        <w:bottom w:val="none" w:sz="0" w:space="0" w:color="auto"/>
        <w:right w:val="none" w:sz="0" w:space="0" w:color="auto"/>
      </w:divBdr>
    </w:div>
    <w:div w:id="7460000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873538435">
      <w:bodyDiv w:val="1"/>
      <w:marLeft w:val="0"/>
      <w:marRight w:val="0"/>
      <w:marTop w:val="0"/>
      <w:marBottom w:val="0"/>
      <w:divBdr>
        <w:top w:val="none" w:sz="0" w:space="0" w:color="auto"/>
        <w:left w:val="none" w:sz="0" w:space="0" w:color="auto"/>
        <w:bottom w:val="none" w:sz="0" w:space="0" w:color="auto"/>
        <w:right w:val="none" w:sz="0" w:space="0" w:color="auto"/>
      </w:divBdr>
    </w:div>
    <w:div w:id="1281641280">
      <w:bodyDiv w:val="1"/>
      <w:marLeft w:val="0"/>
      <w:marRight w:val="0"/>
      <w:marTop w:val="0"/>
      <w:marBottom w:val="0"/>
      <w:divBdr>
        <w:top w:val="none" w:sz="0" w:space="0" w:color="auto"/>
        <w:left w:val="none" w:sz="0" w:space="0" w:color="auto"/>
        <w:bottom w:val="none" w:sz="0" w:space="0" w:color="auto"/>
        <w:right w:val="none" w:sz="0" w:space="0" w:color="auto"/>
      </w:divBdr>
    </w:div>
    <w:div w:id="1387298037">
      <w:bodyDiv w:val="1"/>
      <w:marLeft w:val="0"/>
      <w:marRight w:val="0"/>
      <w:marTop w:val="0"/>
      <w:marBottom w:val="0"/>
      <w:divBdr>
        <w:top w:val="none" w:sz="0" w:space="0" w:color="auto"/>
        <w:left w:val="none" w:sz="0" w:space="0" w:color="auto"/>
        <w:bottom w:val="none" w:sz="0" w:space="0" w:color="auto"/>
        <w:right w:val="none" w:sz="0" w:space="0" w:color="auto"/>
      </w:divBdr>
    </w:div>
    <w:div w:id="18632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uki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uki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zalepugaite@lines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E57EDBDD-9768-4C5B-ABF8-FBB0B4864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FDF01-BDC0-4C6F-8B89-EF09444456CF}">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2214</Words>
  <Characters>12624</Characters>
  <Application>Microsoft Office Word</Application>
  <DocSecurity>0</DocSecurity>
  <Lines>105</Lines>
  <Paragraphs>29</Paragraphs>
  <ScaleCrop>false</ScaleCrop>
  <Company>VPT</Company>
  <LinksUpToDate>false</LinksUpToDate>
  <CharactersWithSpaces>14809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Rima Nagelienė</cp:lastModifiedBy>
  <cp:revision>54</cp:revision>
  <dcterms:created xsi:type="dcterms:W3CDTF">2025-07-01T06:40:00Z</dcterms:created>
  <dcterms:modified xsi:type="dcterms:W3CDTF">2025-07-02T07:47:00Z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