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14D4" w14:textId="3B03A149" w:rsidR="0075443F" w:rsidRDefault="0075443F" w:rsidP="0075443F">
      <w:pPr>
        <w:widowControl w:val="0"/>
        <w:tabs>
          <w:tab w:val="left" w:pos="5670"/>
        </w:tabs>
        <w:ind w:firstLine="3402"/>
      </w:pPr>
      <w:r>
        <w:t xml:space="preserve">                             PARENGTA</w:t>
      </w:r>
    </w:p>
    <w:p w14:paraId="7C18FB94" w14:textId="77777777" w:rsidR="0075443F" w:rsidRDefault="0075443F" w:rsidP="0075443F">
      <w:pPr>
        <w:tabs>
          <w:tab w:val="right" w:leader="underscore" w:pos="8640"/>
        </w:tabs>
        <w:ind w:left="5103"/>
      </w:pPr>
      <w:r>
        <w:t>Kauno rajono savivaldybės administracijos</w:t>
      </w:r>
    </w:p>
    <w:p w14:paraId="657852A0" w14:textId="1E153EB9" w:rsidR="0075443F" w:rsidRDefault="0075443F" w:rsidP="0075443F">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Rasos </w:t>
      </w:r>
      <w:proofErr w:type="spellStart"/>
      <w:r>
        <w:rPr>
          <w:color w:val="000000" w:themeColor="text1"/>
        </w:rPr>
        <w:t>Žemantauskaitės-Matlašaitienės</w:t>
      </w:r>
      <w:proofErr w:type="spellEnd"/>
    </w:p>
    <w:p w14:paraId="5406B9B0" w14:textId="27BC717E" w:rsidR="0075443F" w:rsidRPr="00344288" w:rsidRDefault="0075443F" w:rsidP="0075443F">
      <w:pPr>
        <w:shd w:val="clear" w:color="auto" w:fill="FFFFFF" w:themeFill="background1"/>
        <w:tabs>
          <w:tab w:val="right" w:leader="underscore" w:pos="8640"/>
        </w:tabs>
        <w:ind w:left="5103"/>
        <w:rPr>
          <w:color w:val="000000" w:themeColor="text1"/>
        </w:rPr>
      </w:pPr>
      <w:r w:rsidRPr="00591D8E">
        <w:rPr>
          <w:color w:val="000000" w:themeColor="text1"/>
        </w:rPr>
        <w:t>2025-0</w:t>
      </w:r>
      <w:r>
        <w:rPr>
          <w:color w:val="000000" w:themeColor="text1"/>
        </w:rPr>
        <w:t>8</w:t>
      </w:r>
      <w:r w:rsidRPr="00591D8E">
        <w:rPr>
          <w:color w:val="000000" w:themeColor="text1"/>
        </w:rPr>
        <w:t>-</w:t>
      </w:r>
      <w:r>
        <w:rPr>
          <w:color w:val="000000" w:themeColor="text1"/>
        </w:rPr>
        <w:t>1</w:t>
      </w:r>
      <w:r w:rsidR="002723A7">
        <w:rPr>
          <w:color w:val="000000" w:themeColor="text1"/>
        </w:rPr>
        <w:t>8</w:t>
      </w:r>
      <w:r w:rsidRPr="00591D8E">
        <w:rPr>
          <w:color w:val="000000" w:themeColor="text1"/>
        </w:rPr>
        <w:t xml:space="preserve">, SPD – </w:t>
      </w:r>
      <w:r w:rsidR="00B5663A">
        <w:rPr>
          <w:color w:val="000000" w:themeColor="text1"/>
        </w:rPr>
        <w:t>92</w:t>
      </w:r>
    </w:p>
    <w:p w14:paraId="1D80E65D" w14:textId="210E6E8E" w:rsidR="00385BA1" w:rsidRPr="007E5BDE" w:rsidRDefault="00385BA1" w:rsidP="0075443F">
      <w:pPr>
        <w:widowControl w:val="0"/>
        <w:tabs>
          <w:tab w:val="left" w:pos="5103"/>
          <w:tab w:val="left" w:pos="5670"/>
        </w:tabs>
        <w:ind w:firstLine="3402"/>
        <w:rPr>
          <w:color w:val="000000" w:themeColor="text1"/>
        </w:rPr>
      </w:pPr>
    </w:p>
    <w:p w14:paraId="3E022EEE" w14:textId="77777777" w:rsidR="007E5BDE" w:rsidRDefault="007E5BDE" w:rsidP="007E5BDE">
      <w:pPr>
        <w:jc w:val="center"/>
        <w:rPr>
          <w:b/>
        </w:rPr>
      </w:pPr>
      <w:r w:rsidRPr="004D57BD">
        <w:rPr>
          <w:b/>
          <w:i/>
          <w:iCs/>
        </w:rPr>
        <w:t>CENTRINĖ PERKANČIOJI ORGANIZACIJA</w:t>
      </w:r>
      <w:r>
        <w:rPr>
          <w:b/>
        </w:rPr>
        <w:t xml:space="preserve">: </w:t>
      </w:r>
    </w:p>
    <w:p w14:paraId="74CF46F6" w14:textId="77777777" w:rsidR="007E5BDE" w:rsidRPr="00652E9E" w:rsidRDefault="007E5BDE" w:rsidP="007E5BDE">
      <w:pPr>
        <w:jc w:val="center"/>
        <w:rPr>
          <w:bCs/>
        </w:rPr>
      </w:pPr>
      <w:r w:rsidRPr="00652E9E">
        <w:rPr>
          <w:bCs/>
        </w:rPr>
        <w:t>KAUNO RAJONO SAVIVALDYBĖS ADMINISTRACIJA</w:t>
      </w:r>
    </w:p>
    <w:p w14:paraId="4EE237CA" w14:textId="77777777" w:rsidR="007E5BDE" w:rsidRDefault="007E5BDE" w:rsidP="007E5BDE">
      <w:pPr>
        <w:jc w:val="center"/>
        <w:rPr>
          <w:b/>
        </w:rPr>
      </w:pPr>
    </w:p>
    <w:p w14:paraId="578313ED" w14:textId="77777777" w:rsidR="007E5BDE" w:rsidRDefault="007E5BDE" w:rsidP="007E5BDE">
      <w:pPr>
        <w:jc w:val="center"/>
        <w:rPr>
          <w:b/>
        </w:rPr>
      </w:pPr>
      <w:r w:rsidRPr="004D57BD">
        <w:rPr>
          <w:b/>
          <w:i/>
          <w:iCs/>
        </w:rPr>
        <w:t>PERKANČIOJI ORGANIZACIJA</w:t>
      </w:r>
      <w:r>
        <w:rPr>
          <w:b/>
        </w:rPr>
        <w:t>:</w:t>
      </w:r>
    </w:p>
    <w:p w14:paraId="5AA0593E" w14:textId="5490AC5F" w:rsidR="007E5BDE" w:rsidRPr="00652E9E" w:rsidRDefault="007E0F55" w:rsidP="007E5BDE">
      <w:pPr>
        <w:jc w:val="center"/>
        <w:rPr>
          <w:bCs/>
        </w:rPr>
      </w:pPr>
      <w:r>
        <w:rPr>
          <w:bCs/>
        </w:rPr>
        <w:t xml:space="preserve">KAUNO R. </w:t>
      </w:r>
      <w:r w:rsidR="0075443F">
        <w:rPr>
          <w:bCs/>
        </w:rPr>
        <w:t>MENO</w:t>
      </w:r>
      <w:r w:rsidR="002625F2">
        <w:rPr>
          <w:bCs/>
        </w:rPr>
        <w:t xml:space="preserve"> </w:t>
      </w:r>
      <w:r w:rsidR="0075443F">
        <w:rPr>
          <w:bCs/>
        </w:rPr>
        <w:t>MOKYKLA</w:t>
      </w:r>
    </w:p>
    <w:p w14:paraId="3D72C1FF" w14:textId="77777777" w:rsidR="00E00FC8" w:rsidRPr="00343277" w:rsidRDefault="00E00FC8" w:rsidP="00DA69D3">
      <w:pPr>
        <w:suppressAutoHyphens w:val="0"/>
        <w:autoSpaceDN/>
        <w:jc w:val="center"/>
        <w:textAlignment w:val="auto"/>
        <w:rPr>
          <w:b/>
          <w:bCs/>
          <w:lang w:eastAsia="ar-SA"/>
        </w:rPr>
      </w:pPr>
    </w:p>
    <w:p w14:paraId="58E2216B" w14:textId="6E4914B6" w:rsidR="00C976A6" w:rsidRPr="007E5BDE" w:rsidRDefault="002625F2" w:rsidP="002625F2">
      <w:pPr>
        <w:spacing w:after="240"/>
        <w:jc w:val="center"/>
        <w:rPr>
          <w:b/>
        </w:rPr>
      </w:pPr>
      <w:r w:rsidRPr="00343277">
        <w:rPr>
          <w:b/>
          <w:bCs/>
          <w:lang w:eastAsia="lt-LT"/>
        </w:rPr>
        <w:t>ŠIL</w:t>
      </w:r>
      <w:r w:rsidR="0075443F" w:rsidRPr="00343277">
        <w:rPr>
          <w:b/>
          <w:bCs/>
          <w:lang w:eastAsia="lt-LT"/>
        </w:rPr>
        <w:t xml:space="preserve">DYMO SISTEMOS ĮRENGIMAS SU ŠLDYMO PRIETAISAIS </w:t>
      </w:r>
      <w:r>
        <w:rPr>
          <w:b/>
        </w:rPr>
        <w:t>VIEŠASIS PIRKIMAS</w:t>
      </w: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28"/>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28"/>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28"/>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28"/>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31CD81D2" w:rsidR="00FE5658" w:rsidRPr="008F388D"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p>
    <w:p w14:paraId="7F51482A"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7ED4CC44"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12C8F0D0" w14:textId="77777777" w:rsidR="009600A1" w:rsidRPr="007E5BDE" w:rsidRDefault="009600A1" w:rsidP="00773E2C">
      <w:pPr>
        <w:tabs>
          <w:tab w:val="left" w:pos="993"/>
        </w:tabs>
        <w:autoSpaceDN/>
        <w:contextualSpacing/>
        <w:jc w:val="both"/>
        <w:textAlignment w:val="auto"/>
      </w:pPr>
    </w:p>
    <w:p w14:paraId="17E4328C" w14:textId="77777777" w:rsidR="00173CC3" w:rsidRPr="007E5BDE" w:rsidRDefault="00173CC3" w:rsidP="00173CC3">
      <w:pPr>
        <w:tabs>
          <w:tab w:val="left" w:pos="993"/>
        </w:tabs>
        <w:autoSpaceDN/>
        <w:contextualSpacing/>
        <w:jc w:val="both"/>
        <w:textAlignment w:val="auto"/>
      </w:pPr>
    </w:p>
    <w:p w14:paraId="10708012" w14:textId="77777777" w:rsidR="00D60E65" w:rsidRPr="007E5BDE" w:rsidRDefault="00D60E65"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t>BENDROSIOS NUOSTATOS</w:t>
      </w:r>
    </w:p>
    <w:p w14:paraId="1CE08ACB" w14:textId="07304338" w:rsidR="00776E18" w:rsidRDefault="007B2DC2" w:rsidP="00885548">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335D4A" w:rsidRPr="00335D4A">
        <w:rPr>
          <w:rFonts w:cstheme="minorHAnsi"/>
          <w:b/>
          <w:bCs/>
        </w:rPr>
        <w:t>Perkančioji organizacija</w:t>
      </w:r>
      <w:r w:rsidR="00885548">
        <w:rPr>
          <w:rFonts w:cstheme="minorHAnsi"/>
          <w:b/>
          <w:bCs/>
        </w:rPr>
        <w:t xml:space="preserve"> - </w:t>
      </w:r>
      <w:r w:rsidR="00335D4A" w:rsidRPr="00335D4A">
        <w:rPr>
          <w:rFonts w:cstheme="minorHAnsi"/>
        </w:rPr>
        <w:t xml:space="preserve"> </w:t>
      </w:r>
      <w:r w:rsidR="00885548" w:rsidRPr="00885548">
        <w:rPr>
          <w:rFonts w:cstheme="minorHAnsi"/>
          <w:b/>
          <w:bCs/>
        </w:rPr>
        <w:t xml:space="preserve">Kauno r. </w:t>
      </w:r>
      <w:r w:rsidR="00885548">
        <w:rPr>
          <w:rFonts w:cstheme="minorHAnsi"/>
          <w:b/>
          <w:bCs/>
        </w:rPr>
        <w:t>m</w:t>
      </w:r>
      <w:r w:rsidR="00885548" w:rsidRPr="00885548">
        <w:rPr>
          <w:rFonts w:cstheme="minorHAnsi"/>
          <w:b/>
          <w:bCs/>
        </w:rPr>
        <w:t>eno mokykla</w:t>
      </w:r>
      <w:r w:rsidR="00885548" w:rsidRPr="00F50C69">
        <w:rPr>
          <w:rFonts w:eastAsia="Calibri" w:cstheme="minorHAnsi"/>
        </w:rPr>
        <w:t>,</w:t>
      </w:r>
      <w:r w:rsidR="00885548" w:rsidRPr="00F50C69">
        <w:rPr>
          <w:rFonts w:eastAsia="Calibri" w:cstheme="minorHAnsi"/>
          <w:color w:val="00B050"/>
        </w:rPr>
        <w:t xml:space="preserve"> </w:t>
      </w:r>
      <w:r w:rsidR="00885548" w:rsidRPr="00F50C69">
        <w:rPr>
          <w:rFonts w:eastAsia="Calibri" w:cstheme="minorHAnsi"/>
        </w:rPr>
        <w:t xml:space="preserve">į. k. </w:t>
      </w:r>
      <w:r w:rsidR="00885548">
        <w:rPr>
          <w:rFonts w:eastAsia="Calibri" w:cstheme="minorHAnsi"/>
        </w:rPr>
        <w:t>191099071</w:t>
      </w:r>
      <w:r w:rsidR="00885548" w:rsidRPr="00F50C69">
        <w:rPr>
          <w:rFonts w:eastAsia="Calibri" w:cstheme="minorHAnsi"/>
        </w:rPr>
        <w:t>, adresas</w:t>
      </w:r>
      <w:r w:rsidR="00885548">
        <w:rPr>
          <w:rFonts w:eastAsia="Calibri" w:cstheme="minorHAnsi"/>
        </w:rPr>
        <w:t xml:space="preserve"> Vytauto g. 54</w:t>
      </w:r>
      <w:r w:rsidR="00885548" w:rsidRPr="00F50C69">
        <w:rPr>
          <w:rFonts w:eastAsia="Calibri" w:cstheme="minorHAnsi"/>
        </w:rPr>
        <w:t xml:space="preserve">, </w:t>
      </w:r>
      <w:r w:rsidR="00885548">
        <w:rPr>
          <w:rFonts w:eastAsia="Calibri" w:cstheme="minorHAnsi"/>
        </w:rPr>
        <w:t>Garliava</w:t>
      </w:r>
      <w:r w:rsidR="00885548" w:rsidRPr="00F50C69">
        <w:rPr>
          <w:rFonts w:eastAsia="Calibri" w:cstheme="minorHAnsi"/>
        </w:rPr>
        <w:t xml:space="preserve">, </w:t>
      </w:r>
      <w:r w:rsidR="00776E18" w:rsidRPr="00885548">
        <w:rPr>
          <w:color w:val="000000"/>
        </w:rPr>
        <w:t>Kauno r. sav.</w:t>
      </w:r>
    </w:p>
    <w:p w14:paraId="2241F951" w14:textId="77777777" w:rsidR="00335D4A" w:rsidRDefault="00335D4A" w:rsidP="00335D4A">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1F67113F" w14:textId="30E74F70" w:rsidR="001A0F80" w:rsidRPr="00E7156B" w:rsidRDefault="00335D4A" w:rsidP="00A1479B">
      <w:pPr>
        <w:widowControl w:val="0"/>
        <w:numPr>
          <w:ilvl w:val="1"/>
          <w:numId w:val="14"/>
        </w:numPr>
        <w:tabs>
          <w:tab w:val="left" w:pos="851"/>
        </w:tabs>
        <w:autoSpaceDE w:val="0"/>
        <w:autoSpaceDN/>
        <w:adjustRightInd w:val="0"/>
        <w:ind w:left="0" w:firstLine="851"/>
        <w:jc w:val="both"/>
        <w:textAlignment w:val="auto"/>
      </w:pPr>
      <w:r w:rsidRPr="004A363C">
        <w:t xml:space="preserve">Pirkimui </w:t>
      </w:r>
      <w:r w:rsidRPr="009D1B90">
        <w:t xml:space="preserve">priskirtinas Bendrajame viešųjų pirkimų žodyne (toliau – BVPŽ) nurodytas </w:t>
      </w:r>
      <w:r w:rsidRPr="009D1B90">
        <w:rPr>
          <w:b/>
          <w:bCs/>
        </w:rPr>
        <w:t xml:space="preserve">pagrindinis kodas </w:t>
      </w:r>
      <w:r w:rsidRPr="009D1B90">
        <w:rPr>
          <w:bCs/>
          <w:lang w:eastAsia="lt-LT"/>
        </w:rPr>
        <w:t>–</w:t>
      </w:r>
      <w:r w:rsidRPr="009D1B90">
        <w:rPr>
          <w:b/>
          <w:lang w:eastAsia="lt-LT"/>
        </w:rPr>
        <w:t xml:space="preserve"> </w:t>
      </w:r>
      <w:r w:rsidR="009D1B90" w:rsidRPr="009D1B90">
        <w:rPr>
          <w:b/>
          <w:bCs/>
        </w:rPr>
        <w:t>45331110</w:t>
      </w:r>
      <w:r w:rsidR="009D1B90" w:rsidRPr="009D1B90">
        <w:t xml:space="preserve"> (katilų </w:t>
      </w:r>
      <w:r w:rsidR="009D1B90" w:rsidRPr="00E7156B">
        <w:t xml:space="preserve">montavimo darbai), papildomas kodas – </w:t>
      </w:r>
      <w:r w:rsidR="001A0F80" w:rsidRPr="00E7156B">
        <w:t>4</w:t>
      </w:r>
      <w:r w:rsidR="006A4E39">
        <w:t>2511110</w:t>
      </w:r>
      <w:r w:rsidR="001A0F80" w:rsidRPr="00E7156B">
        <w:t xml:space="preserve"> </w:t>
      </w:r>
      <w:r w:rsidR="009D1B90" w:rsidRPr="00E7156B">
        <w:t>(</w:t>
      </w:r>
      <w:r w:rsidR="006A4E39">
        <w:t>šiluminiai siurbliai</w:t>
      </w:r>
      <w:r w:rsidR="009D1B90" w:rsidRPr="00E7156B">
        <w:t>)</w:t>
      </w:r>
      <w:r w:rsidR="0076106B" w:rsidRPr="00E7156B">
        <w:t>.</w:t>
      </w:r>
    </w:p>
    <w:p w14:paraId="2F4CB204" w14:textId="67A8DB74" w:rsidR="0060242B" w:rsidRPr="00E7156B" w:rsidRDefault="0060242B" w:rsidP="0060242B">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  Darbai nėra perkami per </w:t>
      </w:r>
      <w:r w:rsidRPr="00E7156B">
        <w:t>VšĮ CPO LT katalogą, nes tokių darbų CPO LT kataloge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AA56AD"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45407B6E" w14:textId="21A64F24" w:rsidR="00250F98" w:rsidRPr="00250F98" w:rsidRDefault="005D49B2" w:rsidP="00250F98">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AA56AD">
        <w:rPr>
          <w:bCs/>
          <w:spacing w:val="2"/>
          <w:shd w:val="clear" w:color="auto" w:fill="FFFFFF"/>
        </w:rPr>
        <w:t xml:space="preserve">Pirkimas laikomas </w:t>
      </w:r>
      <w:r w:rsidRPr="00AA56AD">
        <w:rPr>
          <w:b/>
          <w:spacing w:val="2"/>
          <w:shd w:val="clear" w:color="auto" w:fill="FFFFFF"/>
        </w:rPr>
        <w:t>žaliuoju pirkimu</w:t>
      </w:r>
      <w:r w:rsidR="00F321AA" w:rsidRPr="00AA56AD">
        <w:rPr>
          <w:bCs/>
          <w:spacing w:val="2"/>
          <w:shd w:val="clear" w:color="auto" w:fill="FFFFFF"/>
        </w:rPr>
        <w:t xml:space="preserve"> </w:t>
      </w:r>
      <w:r w:rsidR="00F321AA" w:rsidRPr="00AA56AD">
        <w:rPr>
          <w:spacing w:val="2"/>
          <w:shd w:val="clear" w:color="auto" w:fill="FFFFFF"/>
        </w:rPr>
        <w:t xml:space="preserve"> </w:t>
      </w:r>
      <w:r w:rsidRPr="00AA56AD">
        <w:rPr>
          <w:bCs/>
          <w:spacing w:val="2"/>
          <w:shd w:val="clear" w:color="auto" w:fill="FFFFFF"/>
        </w:rPr>
        <w:t xml:space="preserve">pagal </w:t>
      </w:r>
      <w:r w:rsidRPr="00AA56AD">
        <w:t>Lietuvos Respublikos aplinkos ministro 2011 m. birželio 28 d. įsakymu Nr. D1-508 patvirtinto Aplinkos apsaugos kriterijų taikymo, vykdant žaliuosius pirkimus, tvarkos aprašo (</w:t>
      </w:r>
      <w:r w:rsidR="000010BC" w:rsidRPr="00AA56AD">
        <w:t>aktuali</w:t>
      </w:r>
      <w:r w:rsidRPr="00AA56AD">
        <w:t xml:space="preserve"> redakcija</w:t>
      </w:r>
      <w:r w:rsidRPr="00AA56AD">
        <w:rPr>
          <w:color w:val="000000" w:themeColor="text1"/>
          <w:lang w:eastAsia="lt-LT"/>
        </w:rPr>
        <w:t xml:space="preserve">) </w:t>
      </w:r>
      <w:r w:rsidRPr="00AA56AD">
        <w:t xml:space="preserve">(toliau – Aprašas) </w:t>
      </w:r>
      <w:r w:rsidR="00250F98">
        <w:rPr>
          <w:color w:val="000000" w:themeColor="text1"/>
          <w:lang w:eastAsia="lt-LT"/>
        </w:rPr>
        <w:t>25.2</w:t>
      </w:r>
      <w:r w:rsidR="00A16B40" w:rsidRPr="008E2E1A">
        <w:rPr>
          <w:color w:val="000000" w:themeColor="text1"/>
          <w:lang w:eastAsia="lt-LT"/>
        </w:rPr>
        <w:t xml:space="preserve"> papunkčiu</w:t>
      </w:r>
      <w:r w:rsidR="00250F98">
        <w:rPr>
          <w:color w:val="000000" w:themeColor="text1"/>
          <w:lang w:eastAsia="lt-LT"/>
        </w:rPr>
        <w:t xml:space="preserve"> </w:t>
      </w:r>
      <w:r w:rsidR="00250F98" w:rsidRPr="00250F98">
        <w:rPr>
          <w:color w:val="000000" w:themeColor="text1"/>
          <w:lang w:eastAsia="lt-LT"/>
        </w:rPr>
        <w:t>gaminiui turi būti suteikiama ne trumpesnė kaip 4 metų taisymo arba pakeitimo garantija.</w:t>
      </w:r>
    </w:p>
    <w:p w14:paraId="2D4324D2" w14:textId="12DE47D9" w:rsidR="00740F28" w:rsidRPr="00250F98" w:rsidRDefault="00200203" w:rsidP="00250F98">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250F98">
        <w:rPr>
          <w:rFonts w:eastAsia="Calibri"/>
          <w:lang w:eastAsia="lt-LT"/>
        </w:rPr>
        <w:t>Skelbimas apie pirkimą paskelbtas Viešųjų pirkimų įstatymo nustatyta tvarka Centrinėje viešųjų pirkimų informacinėje sistemoje, adresu</w:t>
      </w:r>
      <w:r w:rsidR="008368CF" w:rsidRPr="00250F98">
        <w:rPr>
          <w:rFonts w:eastAsia="Calibri"/>
          <w:lang w:eastAsia="lt-LT"/>
        </w:rPr>
        <w:t xml:space="preserve"> </w:t>
      </w:r>
      <w:hyperlink r:id="rId11" w:history="1">
        <w:r w:rsidR="008368CF" w:rsidRPr="00280181">
          <w:rPr>
            <w:rStyle w:val="Hipersaitas"/>
            <w:lang w:eastAsia="lt-LT"/>
          </w:rPr>
          <w:t>https://viesiejipirkimai.lt</w:t>
        </w:r>
      </w:hyperlink>
      <w:r w:rsidR="008368CF" w:rsidRPr="00250F98">
        <w:rPr>
          <w:bCs/>
          <w:spacing w:val="2"/>
          <w:shd w:val="clear" w:color="auto" w:fill="FFFFFF"/>
        </w:rPr>
        <w:t xml:space="preserve">. </w:t>
      </w:r>
      <w:r w:rsidR="00F065D5" w:rsidRPr="00250F98">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094AFE">
      <w:pPr>
        <w:widowControl w:val="0"/>
        <w:numPr>
          <w:ilvl w:val="1"/>
          <w:numId w:val="14"/>
        </w:numPr>
        <w:shd w:val="clear" w:color="auto" w:fill="FFFFFF" w:themeFill="background1"/>
        <w:tabs>
          <w:tab w:val="left" w:pos="851"/>
          <w:tab w:val="left" w:pos="1560"/>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094AFE">
      <w:pPr>
        <w:pStyle w:val="Sraopastraipa"/>
        <w:widowControl w:val="0"/>
        <w:numPr>
          <w:ilvl w:val="2"/>
          <w:numId w:val="14"/>
        </w:numPr>
        <w:tabs>
          <w:tab w:val="left" w:pos="1701"/>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2ADCD21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w:t>
      </w:r>
      <w:r w:rsidR="0075443F" w:rsidRPr="001340DB">
        <w:rPr>
          <w:noProof/>
        </w:rPr>
        <w:t xml:space="preserve">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75443F">
        <w:rPr>
          <w:noProof/>
        </w:rPr>
        <w:t>Rasa Žemantauskaitė-Matlašaitienė</w:t>
      </w:r>
      <w:r w:rsidR="0075443F" w:rsidRPr="001340DB">
        <w:rPr>
          <w:noProof/>
        </w:rPr>
        <w:t>, tel.+370</w:t>
      </w:r>
      <w:r w:rsidR="0075443F">
        <w:rPr>
          <w:noProof/>
        </w:rPr>
        <w:t xml:space="preserve"> </w:t>
      </w:r>
      <w:r w:rsidR="0075443F" w:rsidRPr="001340DB">
        <w:rPr>
          <w:noProof/>
        </w:rPr>
        <w:t>37</w:t>
      </w:r>
      <w:r w:rsidR="0075443F">
        <w:rPr>
          <w:noProof/>
        </w:rPr>
        <w:t xml:space="preserve"> </w:t>
      </w:r>
      <w:r w:rsidR="0075443F" w:rsidRPr="001340DB">
        <w:rPr>
          <w:noProof/>
        </w:rPr>
        <w:t xml:space="preserve">305525, el. paštas </w:t>
      </w:r>
      <w:r w:rsidR="0075443F">
        <w:rPr>
          <w:noProof/>
        </w:rPr>
        <w:t>rasa.matlasaitiene</w:t>
      </w:r>
      <w:r w:rsidR="0075443F" w:rsidRPr="001340DB">
        <w:rPr>
          <w:noProof/>
        </w:rPr>
        <w:t>@krs.lt.</w:t>
      </w:r>
    </w:p>
    <w:p w14:paraId="1CE2C5B2"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68BE39FA"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2A6942CC" w14:textId="77777777" w:rsidR="00B60066" w:rsidRDefault="00B60066" w:rsidP="00B60066">
      <w:pPr>
        <w:widowControl w:val="0"/>
        <w:tabs>
          <w:tab w:val="left" w:pos="993"/>
          <w:tab w:val="left" w:pos="1560"/>
        </w:tabs>
        <w:autoSpaceDE w:val="0"/>
        <w:autoSpaceDN/>
        <w:adjustRightInd w:val="0"/>
        <w:ind w:left="851"/>
        <w:jc w:val="both"/>
        <w:textAlignment w:val="auto"/>
        <w:rPr>
          <w:lang w:eastAsia="lt-LT"/>
        </w:rPr>
      </w:pPr>
    </w:p>
    <w:p w14:paraId="1654C4E6" w14:textId="77777777" w:rsidR="00A10D83" w:rsidRPr="007E5BDE" w:rsidRDefault="00A10D83" w:rsidP="0075443F">
      <w:pPr>
        <w:widowControl w:val="0"/>
        <w:tabs>
          <w:tab w:val="left" w:pos="993"/>
          <w:tab w:val="left" w:pos="1560"/>
        </w:tabs>
        <w:autoSpaceDE w:val="0"/>
        <w:autoSpaceDN/>
        <w:adjustRightInd w:val="0"/>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lastRenderedPageBreak/>
        <w:t>PIRKIMO OBJEKTAS</w:t>
      </w:r>
    </w:p>
    <w:p w14:paraId="5F3303DE" w14:textId="77777777" w:rsidR="00A00D70" w:rsidRPr="007E5BDE" w:rsidRDefault="00A00D70" w:rsidP="00FD0105">
      <w:pPr>
        <w:jc w:val="both"/>
        <w:rPr>
          <w:highlight w:val="green"/>
        </w:rPr>
      </w:pPr>
    </w:p>
    <w:p w14:paraId="21890EF0" w14:textId="7E192B8B" w:rsidR="00B60066" w:rsidRDefault="001452FB" w:rsidP="000A664F">
      <w:pPr>
        <w:pStyle w:val="Sraopastraipa"/>
        <w:numPr>
          <w:ilvl w:val="1"/>
          <w:numId w:val="14"/>
        </w:numPr>
        <w:ind w:left="0" w:firstLine="851"/>
        <w:jc w:val="both"/>
      </w:pPr>
      <w:r w:rsidRPr="007E5BDE">
        <w:t xml:space="preserve"> Pirkimo objektas –</w:t>
      </w:r>
      <w:r w:rsidR="009A2D8D">
        <w:t xml:space="preserve"> </w:t>
      </w:r>
      <w:r w:rsidR="00B60066" w:rsidRPr="009A2D8D">
        <w:t>šil</w:t>
      </w:r>
      <w:r w:rsidR="00EC4A9A">
        <w:t xml:space="preserve">dymo sistemos įrengimas su šildymo prietaisais </w:t>
      </w:r>
      <w:r w:rsidR="00B60066" w:rsidRPr="009A2D8D">
        <w:rPr>
          <w:noProof/>
        </w:rPr>
        <w:t>ir jos montavimo darbai, įskaitant</w:t>
      </w:r>
      <w:r w:rsidR="00E562B7" w:rsidRPr="009A2D8D">
        <w:rPr>
          <w:noProof/>
        </w:rPr>
        <w:t xml:space="preserve"> </w:t>
      </w:r>
      <w:r w:rsidR="00B60066" w:rsidRPr="009A2D8D">
        <w:rPr>
          <w:noProof/>
        </w:rPr>
        <w:t>paleidimo darbus ir kitos reikalingos techninės dokumentacijos parengimą</w:t>
      </w:r>
      <w:r w:rsidR="000C2865">
        <w:rPr>
          <w:noProof/>
        </w:rPr>
        <w:t xml:space="preserve"> </w:t>
      </w:r>
      <w:r w:rsidR="00B60066" w:rsidRPr="009A2D8D">
        <w:rPr>
          <w:noProof/>
        </w:rPr>
        <w:t xml:space="preserve">(toliau – Darbai). </w:t>
      </w:r>
      <w:r w:rsidR="00E562B7" w:rsidRPr="009A2D8D">
        <w:rPr>
          <w:noProof/>
        </w:rPr>
        <w:t xml:space="preserve"> </w:t>
      </w:r>
    </w:p>
    <w:p w14:paraId="4719B09D" w14:textId="173EFE02" w:rsidR="00BB5C4C" w:rsidRPr="0051773C" w:rsidRDefault="007A415F" w:rsidP="00BB5C4C">
      <w:pPr>
        <w:pStyle w:val="Sraopastraipa"/>
        <w:numPr>
          <w:ilvl w:val="1"/>
          <w:numId w:val="14"/>
        </w:numPr>
        <w:ind w:left="0" w:firstLine="851"/>
        <w:jc w:val="both"/>
      </w:pPr>
      <w:r w:rsidRPr="007E5BDE">
        <w:t>Reikalavimai pirkimo objektui</w:t>
      </w:r>
      <w:r w:rsidR="002B0D62">
        <w:t xml:space="preserve"> </w:t>
      </w:r>
      <w:r w:rsidR="002B0D62" w:rsidRPr="00997E9E">
        <w:t xml:space="preserve">nurodyti pirkimo sąlygų 2 priede „Techninė specifikacija“ (toliau – </w:t>
      </w:r>
      <w:r w:rsidR="002B0D62" w:rsidRPr="0051773C">
        <w:t>Techninė specifikacija)</w:t>
      </w:r>
      <w:r w:rsidR="00632BE7" w:rsidRPr="0051773C">
        <w:t xml:space="preserve">, </w:t>
      </w:r>
      <w:r w:rsidRPr="0051773C">
        <w:t>tiekėjo įsipareigojim</w:t>
      </w:r>
      <w:r w:rsidR="00632BE7" w:rsidRPr="0051773C">
        <w:t xml:space="preserve">ai ir kiti reikalavimai </w:t>
      </w:r>
      <w:r w:rsidRPr="0051773C">
        <w:t xml:space="preserve"> nurodyti pirkimo sąlygų 3 priede „</w:t>
      </w:r>
      <w:r w:rsidR="008C4541" w:rsidRPr="0051773C">
        <w:t>S</w:t>
      </w:r>
      <w:r w:rsidRPr="0051773C">
        <w:t xml:space="preserve">utarties projektas“. </w:t>
      </w:r>
    </w:p>
    <w:p w14:paraId="6D33158D" w14:textId="4AB3D26E" w:rsidR="00971D3C" w:rsidRDefault="003B7C9F" w:rsidP="00971D3C">
      <w:pPr>
        <w:pStyle w:val="Sraopastraipa"/>
        <w:numPr>
          <w:ilvl w:val="1"/>
          <w:numId w:val="14"/>
        </w:numPr>
        <w:ind w:left="0" w:firstLine="851"/>
        <w:jc w:val="both"/>
      </w:pPr>
      <w:r w:rsidRPr="00402255">
        <w:rPr>
          <w:b/>
          <w:u w:val="single"/>
        </w:rPr>
        <w:t xml:space="preserve">Darbų atlikimo terminas – </w:t>
      </w:r>
      <w:r>
        <w:rPr>
          <w:b/>
          <w:u w:val="single"/>
        </w:rPr>
        <w:t>4</w:t>
      </w:r>
      <w:r w:rsidRPr="00402255">
        <w:rPr>
          <w:b/>
          <w:u w:val="single"/>
        </w:rPr>
        <w:t xml:space="preserve"> (</w:t>
      </w:r>
      <w:r>
        <w:rPr>
          <w:b/>
          <w:u w:val="single"/>
        </w:rPr>
        <w:t>keturi</w:t>
      </w:r>
      <w:r w:rsidRPr="00402255">
        <w:rPr>
          <w:b/>
          <w:u w:val="single"/>
        </w:rPr>
        <w:t>) mėnesiai nuo Darbų pradžios</w:t>
      </w:r>
      <w:r w:rsidRPr="00EE31F3">
        <w:rPr>
          <w:b/>
        </w:rPr>
        <w:t>.</w:t>
      </w:r>
      <w:r w:rsidRPr="003B3289">
        <w:rPr>
          <w:bCs/>
        </w:rPr>
        <w:t xml:space="preserve"> </w:t>
      </w:r>
      <w:r w:rsidR="00B53E57" w:rsidRPr="0051773C">
        <w:rPr>
          <w:color w:val="000000"/>
        </w:rPr>
        <w:t>Techninėje specifikacijoje galimai nurodyti (jei yra) konkretūs modeliai ar tiekimo šaltiniai, konkretūs procesai, būdingi</w:t>
      </w:r>
      <w:r w:rsidR="00B53E57" w:rsidRPr="00B53E57">
        <w:rPr>
          <w:color w:val="000000"/>
        </w:rPr>
        <w:t xml:space="preserve">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B53E57" w:rsidRPr="00FB17A1">
        <w:t>Lygiavertiškumo įrodymas yra tiekėjo pareiga.</w:t>
      </w:r>
    </w:p>
    <w:p w14:paraId="1D55D2C3" w14:textId="2CD3EBE3" w:rsidR="00DA79A8" w:rsidRPr="003B7C9F" w:rsidRDefault="003B7C9F" w:rsidP="003B7C9F">
      <w:pPr>
        <w:pStyle w:val="prastasiniatinklio"/>
        <w:numPr>
          <w:ilvl w:val="1"/>
          <w:numId w:val="14"/>
        </w:numPr>
        <w:tabs>
          <w:tab w:val="left" w:pos="1134"/>
        </w:tabs>
        <w:spacing w:before="0" w:beforeAutospacing="0" w:after="0" w:afterAutospacing="0"/>
        <w:ind w:left="0" w:firstLine="709"/>
        <w:jc w:val="both"/>
        <w:rPr>
          <w:rFonts w:ascii="Times New Roman" w:hAnsi="Times New Roman" w:cs="Times New Roman"/>
          <w:bCs/>
          <w:sz w:val="24"/>
          <w:szCs w:val="24"/>
        </w:rPr>
      </w:pPr>
      <w:r w:rsidRPr="003B7C9F">
        <w:rPr>
          <w:rFonts w:ascii="Times New Roman" w:hAnsi="Times New Roman" w:cs="Times New Roman"/>
          <w:sz w:val="24"/>
          <w:szCs w:val="24"/>
          <w:u w:val="single"/>
        </w:rPr>
        <w:t>Darbai perkami pagal fiksuotos kainos kainodarą</w:t>
      </w:r>
      <w:r w:rsidRPr="003B7C9F">
        <w:rPr>
          <w:rFonts w:ascii="Times New Roman" w:hAnsi="Times New Roman" w:cs="Times New Roman"/>
          <w:sz w:val="24"/>
          <w:szCs w:val="24"/>
        </w:rPr>
        <w:t>, kurioje numatyta kaina apimtų visus Darbus, nurodytus pirkimo objekte. Tiekėjas privalo įvertinti visus Projekto sprendinius, visas Darbų apimtis ir, prisiimdamas riziką dėl kiekių ir išlaidų dydžio svyravimo, pateikti savo pasiūlymo kainą</w:t>
      </w:r>
      <w:r w:rsidR="00971D3C" w:rsidRPr="003B7C9F">
        <w:rPr>
          <w:rFonts w:ascii="Times New Roman" w:hAnsi="Times New Roman" w:cs="Times New Roman"/>
          <w:sz w:val="24"/>
          <w:szCs w:val="24"/>
        </w:rPr>
        <w:t>.</w:t>
      </w:r>
    </w:p>
    <w:p w14:paraId="799F7E0A" w14:textId="2336DEB6" w:rsidR="000A664F" w:rsidRDefault="00DA79A8" w:rsidP="00176792">
      <w:pPr>
        <w:pStyle w:val="Sraopastraipa"/>
        <w:numPr>
          <w:ilvl w:val="1"/>
          <w:numId w:val="14"/>
        </w:numPr>
        <w:ind w:left="0" w:firstLine="851"/>
        <w:jc w:val="both"/>
      </w:pPr>
      <w:r>
        <w:t>Darbų atlikimo</w:t>
      </w:r>
      <w:r w:rsidRPr="00DA79A8">
        <w:rPr>
          <w:color w:val="000000"/>
        </w:rPr>
        <w:t xml:space="preserve"> vieta – </w:t>
      </w:r>
      <w:bookmarkStart w:id="0" w:name="_Hlk173957651"/>
      <w:r w:rsidR="003B7C9F">
        <w:rPr>
          <w:color w:val="000000"/>
        </w:rPr>
        <w:t>Kauno g. 8</w:t>
      </w:r>
      <w:r w:rsidR="000A664F" w:rsidRPr="000A664F">
        <w:rPr>
          <w:color w:val="000000"/>
        </w:rPr>
        <w:t xml:space="preserve">, Vilkija, Kauno r. sav. </w:t>
      </w:r>
      <w:bookmarkEnd w:id="0"/>
      <w:r w:rsidR="000A664F" w:rsidRPr="000A664F">
        <w:rPr>
          <w:color w:val="000000"/>
        </w:rPr>
        <w:t xml:space="preserve">(Kauno r. </w:t>
      </w:r>
      <w:r w:rsidR="003B7C9F">
        <w:rPr>
          <w:color w:val="000000"/>
        </w:rPr>
        <w:t>meno mokykla</w:t>
      </w:r>
      <w:r w:rsidR="000A664F" w:rsidRPr="000A664F">
        <w:rPr>
          <w:color w:val="000000"/>
        </w:rPr>
        <w:t xml:space="preserve">). </w:t>
      </w:r>
    </w:p>
    <w:p w14:paraId="7AEFAA5B" w14:textId="446ECC2F" w:rsidR="00352BF7" w:rsidRPr="003B7C9F" w:rsidRDefault="001B5E29" w:rsidP="003B7C9F">
      <w:pPr>
        <w:pStyle w:val="prastasiniatinklio"/>
        <w:numPr>
          <w:ilvl w:val="1"/>
          <w:numId w:val="14"/>
        </w:numPr>
        <w:tabs>
          <w:tab w:val="left" w:pos="1134"/>
        </w:tabs>
        <w:spacing w:before="0" w:beforeAutospacing="0" w:after="0" w:afterAutospacing="0"/>
        <w:ind w:left="0" w:firstLine="851"/>
        <w:jc w:val="both"/>
        <w:rPr>
          <w:rFonts w:ascii="Times New Roman" w:hAnsi="Times New Roman" w:cs="Times New Roman"/>
          <w:b/>
          <w:sz w:val="24"/>
          <w:szCs w:val="24"/>
        </w:rPr>
      </w:pPr>
      <w:r w:rsidRPr="003B7C9F">
        <w:rPr>
          <w:rFonts w:ascii="Times New Roman" w:hAnsi="Times New Roman" w:cs="Times New Roman"/>
          <w:noProof/>
          <w:sz w:val="24"/>
          <w:szCs w:val="24"/>
        </w:rPr>
        <w:t xml:space="preserve">Tiekėjas, </w:t>
      </w:r>
      <w:r w:rsidR="003B7C9F" w:rsidRPr="003B7C9F">
        <w:rPr>
          <w:rFonts w:ascii="Times New Roman" w:hAnsi="Times New Roman" w:cs="Times New Roman"/>
          <w:b/>
          <w:bCs/>
          <w:sz w:val="24"/>
          <w:szCs w:val="24"/>
        </w:rPr>
        <w:t>Tiekėjas kartu su pasiūlymu privalo pateikti pirkimo objekto, nurodyto pirkimo sąlygų 2.1. punkte, įkainotą Veiklų sąrašą (pirkimo sąlygų 1 priedas).</w:t>
      </w:r>
      <w:r w:rsidR="003B7C9F" w:rsidRPr="003B7C9F">
        <w:rPr>
          <w:rFonts w:ascii="Times New Roman" w:hAnsi="Times New Roman" w:cs="Times New Roman"/>
          <w:color w:val="FF0000"/>
          <w:sz w:val="24"/>
          <w:szCs w:val="24"/>
        </w:rPr>
        <w:t xml:space="preserve"> </w:t>
      </w:r>
      <w:r w:rsidR="003B7C9F" w:rsidRPr="003B7C9F">
        <w:rPr>
          <w:rFonts w:ascii="Times New Roman" w:hAnsi="Times New Roman" w:cs="Times New Roman"/>
          <w:sz w:val="24"/>
          <w:szCs w:val="24"/>
        </w:rPr>
        <w:t xml:space="preserve">Pirkimo objekto lokalinių sąmatų, sudarytų pagal paties tiekėjo parengtus sąnaudų kiekių žiniaraščius, tiekėjui </w:t>
      </w:r>
      <w:r w:rsidR="003B7C9F" w:rsidRPr="003B7C9F">
        <w:rPr>
          <w:rFonts w:ascii="Times New Roman" w:hAnsi="Times New Roman" w:cs="Times New Roman"/>
          <w:color w:val="000000"/>
          <w:sz w:val="24"/>
          <w:szCs w:val="24"/>
        </w:rPr>
        <w:t>kartu su pasiūlymu</w:t>
      </w:r>
      <w:r w:rsidR="003B7C9F" w:rsidRPr="003B7C9F">
        <w:rPr>
          <w:rFonts w:ascii="Times New Roman" w:hAnsi="Times New Roman" w:cs="Times New Roman"/>
          <w:sz w:val="24"/>
          <w:szCs w:val="24"/>
        </w:rPr>
        <w:t xml:space="preserve"> pateikti nereikia. Lokalines sąmatas turės pateikti tik tas tiekėjas, kurio pasiūlymas bus pripažintas laimėjusiu viešąjį pirkimą, per 10 dienų nuo abiejų šalių pirkimo sutarties pasirašymo dienos. Jeigu tiekėjas pirkimo procedūrų metu pateiks savo sudarytas lokalines sąmatas, jos nebus vertinamos.</w:t>
      </w:r>
    </w:p>
    <w:p w14:paraId="10A9C7BD" w14:textId="166D5201" w:rsidR="001B5E29" w:rsidRPr="00352BF7" w:rsidRDefault="001B5E29" w:rsidP="00352BF7">
      <w:pPr>
        <w:pStyle w:val="Sraopastraipa"/>
        <w:numPr>
          <w:ilvl w:val="1"/>
          <w:numId w:val="14"/>
        </w:numPr>
        <w:ind w:left="0" w:firstLine="851"/>
        <w:jc w:val="both"/>
      </w:pPr>
      <w:r w:rsidRPr="00352BF7">
        <w:rPr>
          <w:rFonts w:eastAsia="Calibri"/>
        </w:rPr>
        <w:t xml:space="preserve">Pirkimas nėra skaidomas į dalis, todėl pasiūlymas turi būti teikiamas visai pirkimo apimčiai.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pPr>
        <w:pStyle w:val="Sraopastraipa"/>
        <w:numPr>
          <w:ilvl w:val="0"/>
          <w:numId w:val="21"/>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pPr>
        <w:widowControl w:val="0"/>
        <w:numPr>
          <w:ilvl w:val="1"/>
          <w:numId w:val="21"/>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pPr>
        <w:widowControl w:val="0"/>
        <w:numPr>
          <w:ilvl w:val="1"/>
          <w:numId w:val="21"/>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3"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4"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tiesiogiai suformuoti elektroninėmis priemonėmis arba 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pPr>
        <w:widowControl w:val="0"/>
        <w:numPr>
          <w:ilvl w:val="1"/>
          <w:numId w:val="21"/>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w:t>
      </w:r>
      <w:r w:rsidRPr="00CD42BF">
        <w:rPr>
          <w:rFonts w:eastAsia="Calibri"/>
        </w:rPr>
        <w:lastRenderedPageBreak/>
        <w:t xml:space="preserve">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pPr>
        <w:pStyle w:val="Sraopastraipa"/>
        <w:widowControl w:val="0"/>
        <w:numPr>
          <w:ilvl w:val="2"/>
          <w:numId w:val="35"/>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pPr>
        <w:pStyle w:val="Sraopastraipa"/>
        <w:widowControl w:val="0"/>
        <w:numPr>
          <w:ilvl w:val="2"/>
          <w:numId w:val="35"/>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pPr>
        <w:widowControl w:val="0"/>
        <w:numPr>
          <w:ilvl w:val="1"/>
          <w:numId w:val="21"/>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77777777" w:rsidR="00CB6E65" w:rsidRPr="005E5941" w:rsidRDefault="003F4681">
      <w:pPr>
        <w:pStyle w:val="Sraopastraipa"/>
        <w:numPr>
          <w:ilvl w:val="2"/>
          <w:numId w:val="21"/>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706527" w:rsidRPr="005E5941">
        <w:rPr>
          <w:bCs/>
        </w:rPr>
        <w:t>;</w:t>
      </w:r>
      <w:r w:rsidR="00903B93" w:rsidRPr="005E5941">
        <w:rPr>
          <w:bCs/>
        </w:rPr>
        <w:t xml:space="preserve"> </w:t>
      </w:r>
    </w:p>
    <w:p w14:paraId="740468DB" w14:textId="487D122B" w:rsidR="00CB6E65" w:rsidRPr="00CB6E65" w:rsidRDefault="00CB6E65">
      <w:pPr>
        <w:pStyle w:val="Sraopastraipa"/>
        <w:numPr>
          <w:ilvl w:val="2"/>
          <w:numId w:val="21"/>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pPr>
        <w:pStyle w:val="Sraopastraipa"/>
        <w:numPr>
          <w:ilvl w:val="2"/>
          <w:numId w:val="21"/>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pPr>
        <w:pStyle w:val="Sraopastraipa"/>
        <w:numPr>
          <w:ilvl w:val="2"/>
          <w:numId w:val="21"/>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pPr>
        <w:pStyle w:val="Sraopastraipa"/>
        <w:numPr>
          <w:ilvl w:val="2"/>
          <w:numId w:val="21"/>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pPr>
        <w:pStyle w:val="Sraopastraipa"/>
        <w:numPr>
          <w:ilvl w:val="2"/>
          <w:numId w:val="21"/>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pasiūlymo formoje (1 priedas)), 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pPr>
        <w:pStyle w:val="Sraopastraipa"/>
        <w:numPr>
          <w:ilvl w:val="2"/>
          <w:numId w:val="21"/>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pPr>
        <w:pStyle w:val="Sraopastraipa"/>
        <w:numPr>
          <w:ilvl w:val="1"/>
          <w:numId w:val="22"/>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pPr>
        <w:pStyle w:val="Sraopastraipa"/>
        <w:numPr>
          <w:ilvl w:val="1"/>
          <w:numId w:val="22"/>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w:t>
      </w:r>
      <w:r w:rsidRPr="007E5BDE">
        <w:rPr>
          <w:bCs/>
          <w:lang w:eastAsia="ar-SA"/>
        </w:rPr>
        <w:lastRenderedPageBreak/>
        <w:t xml:space="preserve">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2B37DDCF" w:rsidR="00834547" w:rsidRPr="007E5BDE" w:rsidRDefault="00B95447">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w:t>
      </w:r>
      <w:r w:rsidR="00BA073E">
        <w:rPr>
          <w:lang w:eastAsia="ar-SA"/>
        </w:rPr>
        <w:t>SABIS</w:t>
      </w:r>
      <w:r w:rsidRPr="007E5BDE">
        <w:rPr>
          <w:lang w:eastAsia="ar-SA"/>
        </w:rPr>
        <w:t>“ priemonėmis.</w:t>
      </w:r>
    </w:p>
    <w:p w14:paraId="7D1602C7" w14:textId="2D3523FB" w:rsidR="00834547" w:rsidRPr="00CF08A6" w:rsidRDefault="00834547">
      <w:pPr>
        <w:pStyle w:val="Sraopastraipa"/>
        <w:numPr>
          <w:ilvl w:val="1"/>
          <w:numId w:val="22"/>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pPr>
        <w:pStyle w:val="Sraopastraipa"/>
        <w:numPr>
          <w:ilvl w:val="1"/>
          <w:numId w:val="22"/>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pPr>
        <w:pStyle w:val="Sraopastraipa"/>
        <w:numPr>
          <w:ilvl w:val="1"/>
          <w:numId w:val="22"/>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pPr>
        <w:pStyle w:val="Sraopastraipa"/>
        <w:numPr>
          <w:ilvl w:val="1"/>
          <w:numId w:val="22"/>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pPr>
        <w:pStyle w:val="Sraopastraipa"/>
        <w:numPr>
          <w:ilvl w:val="1"/>
          <w:numId w:val="22"/>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pPr>
        <w:pStyle w:val="Sraopastraipa"/>
        <w:numPr>
          <w:ilvl w:val="1"/>
          <w:numId w:val="22"/>
        </w:numPr>
        <w:tabs>
          <w:tab w:val="left" w:pos="851"/>
          <w:tab w:val="left" w:pos="1418"/>
        </w:tabs>
        <w:autoSpaceDN/>
        <w:ind w:left="0" w:firstLine="851"/>
        <w:contextualSpacing/>
        <w:jc w:val="both"/>
        <w:textAlignment w:val="auto"/>
        <w:rPr>
          <w:bCs/>
        </w:rPr>
      </w:pPr>
      <w:r w:rsidRPr="007E5BDE">
        <w:rPr>
          <w:lang w:eastAsia="lt-LT"/>
        </w:rPr>
        <w:lastRenderedPageBreak/>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pPr>
        <w:pStyle w:val="Sraopastraipa"/>
        <w:numPr>
          <w:ilvl w:val="1"/>
          <w:numId w:val="22"/>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pPr>
        <w:pStyle w:val="Sraopastraipa"/>
        <w:numPr>
          <w:ilvl w:val="1"/>
          <w:numId w:val="22"/>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pPr>
        <w:pStyle w:val="Sraopastraipa"/>
        <w:numPr>
          <w:ilvl w:val="1"/>
          <w:numId w:val="22"/>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5"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pPr>
        <w:pStyle w:val="Sraopastraipa"/>
        <w:numPr>
          <w:ilvl w:val="1"/>
          <w:numId w:val="22"/>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pPr>
        <w:pStyle w:val="Sraopastraipa"/>
        <w:numPr>
          <w:ilvl w:val="0"/>
          <w:numId w:val="22"/>
        </w:numPr>
        <w:tabs>
          <w:tab w:val="left" w:pos="1134"/>
        </w:tabs>
        <w:ind w:left="426" w:hanging="426"/>
        <w:contextualSpacing/>
        <w:jc w:val="center"/>
        <w:rPr>
          <w:bCs/>
          <w:sz w:val="20"/>
          <w:lang w:eastAsia="ar-SA"/>
        </w:rPr>
      </w:pPr>
      <w:r w:rsidRPr="008D58C8">
        <w:rPr>
          <w:b/>
          <w:szCs w:val="20"/>
        </w:rPr>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pPr>
        <w:pStyle w:val="Sraopastraipa"/>
        <w:numPr>
          <w:ilvl w:val="1"/>
          <w:numId w:val="34"/>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lastRenderedPageBreak/>
        <w:t>kurios patvirtintų, kad tiekėjui kitų ūkio subjektų ištekliai bus prieinami ir galimi naudotis per visą sutartinių įsipareigojimų vykdymo laikotarpį).</w:t>
      </w:r>
    </w:p>
    <w:p w14:paraId="4D6D3975" w14:textId="77777777" w:rsidR="00CB2BE1" w:rsidRPr="00E46903" w:rsidRDefault="00CB2BE1">
      <w:pPr>
        <w:pStyle w:val="Sraopastraipa"/>
        <w:numPr>
          <w:ilvl w:val="2"/>
          <w:numId w:val="34"/>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pPr>
        <w:pStyle w:val="Sraopastraipa"/>
        <w:numPr>
          <w:ilvl w:val="2"/>
          <w:numId w:val="34"/>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6B05CAB8"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pPr>
        <w:pStyle w:val="Sraopastraipa"/>
        <w:numPr>
          <w:ilvl w:val="2"/>
          <w:numId w:val="34"/>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pPr>
        <w:pStyle w:val="Sraopastraipa"/>
        <w:numPr>
          <w:ilvl w:val="1"/>
          <w:numId w:val="34"/>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Pr="00E46903">
        <w:lastRenderedPageBreak/>
        <w:t>išskyrus tuos atvejus, kai turima pagrįstų įrodymų, kad toks ūkio subjektų elgesys turėtų būti kvalifikuojamas kaip draudžiamas susitarimas.</w:t>
      </w:r>
    </w:p>
    <w:p w14:paraId="67503D2F" w14:textId="77777777" w:rsidR="00CB2BE1" w:rsidRPr="00E46903" w:rsidRDefault="00CB2BE1">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pPr>
        <w:pStyle w:val="Sraopastraipa"/>
        <w:numPr>
          <w:ilvl w:val="1"/>
          <w:numId w:val="34"/>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pPr>
        <w:pStyle w:val="Sraopastraipa"/>
        <w:numPr>
          <w:ilvl w:val="2"/>
          <w:numId w:val="34"/>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pPr>
        <w:pStyle w:val="Sraopastraipa"/>
        <w:numPr>
          <w:ilvl w:val="3"/>
          <w:numId w:val="34"/>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pPr>
        <w:pStyle w:val="Sraopastraipa"/>
        <w:numPr>
          <w:ilvl w:val="3"/>
          <w:numId w:val="34"/>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pPr>
        <w:pStyle w:val="Sraopastraipa"/>
        <w:numPr>
          <w:ilvl w:val="3"/>
          <w:numId w:val="34"/>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pPr>
        <w:pStyle w:val="Sraopastraipa"/>
        <w:numPr>
          <w:ilvl w:val="2"/>
          <w:numId w:val="34"/>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w:t>
      </w:r>
      <w:r w:rsidRPr="007E5BDE">
        <w:rPr>
          <w:szCs w:val="20"/>
        </w:rPr>
        <w:lastRenderedPageBreak/>
        <w:t xml:space="preserve">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w:t>
      </w:r>
      <w:r w:rsidRPr="00217D8C">
        <w:rPr>
          <w:szCs w:val="20"/>
        </w:rPr>
        <w:lastRenderedPageBreak/>
        <w:t>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pPr>
        <w:pStyle w:val="Sraopastraipa"/>
        <w:numPr>
          <w:ilvl w:val="2"/>
          <w:numId w:val="31"/>
        </w:numPr>
        <w:jc w:val="both"/>
        <w:rPr>
          <w:b/>
          <w:szCs w:val="20"/>
        </w:rPr>
      </w:pPr>
      <w:r w:rsidRPr="00566A1F">
        <w:rPr>
          <w:rFonts w:cstheme="minorHAnsi"/>
        </w:rPr>
        <w:t>priesaikos deklaracija;</w:t>
      </w:r>
    </w:p>
    <w:p w14:paraId="03599D45" w14:textId="77777777" w:rsidR="000F4797" w:rsidRPr="000D767D" w:rsidRDefault="000F4797">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pPr>
        <w:pStyle w:val="Sraopastraipa"/>
        <w:numPr>
          <w:ilvl w:val="2"/>
          <w:numId w:val="32"/>
        </w:numPr>
        <w:tabs>
          <w:tab w:val="left" w:pos="1418"/>
        </w:tabs>
        <w:ind w:hanging="11"/>
        <w:jc w:val="both"/>
        <w:rPr>
          <w:b/>
          <w:szCs w:val="20"/>
        </w:rPr>
      </w:pPr>
      <w:r w:rsidRPr="00566A1F">
        <w:rPr>
          <w:szCs w:val="20"/>
        </w:rPr>
        <w:t>skelbimą apie pirkimą;</w:t>
      </w:r>
    </w:p>
    <w:p w14:paraId="6DA5D8EF" w14:textId="77777777" w:rsidR="000F4797" w:rsidRPr="00614B11" w:rsidRDefault="000F4797">
      <w:pPr>
        <w:pStyle w:val="Sraopastraipa"/>
        <w:numPr>
          <w:ilvl w:val="2"/>
          <w:numId w:val="32"/>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pPr>
        <w:pStyle w:val="Sraopastraipa"/>
        <w:numPr>
          <w:ilvl w:val="2"/>
          <w:numId w:val="32"/>
        </w:numPr>
        <w:tabs>
          <w:tab w:val="left" w:pos="1418"/>
        </w:tabs>
        <w:ind w:left="0" w:firstLine="709"/>
        <w:jc w:val="both"/>
        <w:rPr>
          <w:b/>
          <w:szCs w:val="20"/>
        </w:rPr>
      </w:pPr>
      <w:r w:rsidRPr="00614B11">
        <w:rPr>
          <w:szCs w:val="20"/>
        </w:rPr>
        <w:lastRenderedPageBreak/>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pPr>
        <w:pStyle w:val="Sraopastraipa"/>
        <w:numPr>
          <w:ilvl w:val="2"/>
          <w:numId w:val="32"/>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pPr>
        <w:pStyle w:val="Sraopastraipa"/>
        <w:numPr>
          <w:ilvl w:val="2"/>
          <w:numId w:val="33"/>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pPr>
        <w:pStyle w:val="Sraopastraipa"/>
        <w:numPr>
          <w:ilvl w:val="2"/>
          <w:numId w:val="33"/>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pPr>
        <w:pStyle w:val="Sraopastraipa"/>
        <w:numPr>
          <w:ilvl w:val="2"/>
          <w:numId w:val="24"/>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pPr>
        <w:pStyle w:val="Sraopastraipa"/>
        <w:numPr>
          <w:ilvl w:val="2"/>
          <w:numId w:val="24"/>
        </w:numPr>
        <w:tabs>
          <w:tab w:val="left" w:pos="851"/>
          <w:tab w:val="left" w:pos="1560"/>
        </w:tabs>
        <w:ind w:left="0" w:firstLine="851"/>
        <w:jc w:val="both"/>
        <w:rPr>
          <w:szCs w:val="20"/>
        </w:rPr>
      </w:pPr>
      <w:r w:rsidRPr="007E5BDE">
        <w:rPr>
          <w:rFonts w:cstheme="minorHAnsi"/>
          <w:color w:val="000000"/>
        </w:rPr>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pPr>
        <w:pStyle w:val="Sraopastraipa"/>
        <w:numPr>
          <w:ilvl w:val="2"/>
          <w:numId w:val="24"/>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pPr>
        <w:pStyle w:val="Sraopastraipa"/>
        <w:numPr>
          <w:ilvl w:val="2"/>
          <w:numId w:val="24"/>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pPr>
        <w:pStyle w:val="Sraopastraipa"/>
        <w:numPr>
          <w:ilvl w:val="2"/>
          <w:numId w:val="24"/>
        </w:numPr>
        <w:tabs>
          <w:tab w:val="left" w:pos="851"/>
          <w:tab w:val="left" w:pos="1560"/>
        </w:tabs>
        <w:ind w:left="0" w:firstLine="851"/>
        <w:jc w:val="both"/>
        <w:rPr>
          <w:szCs w:val="20"/>
        </w:rPr>
      </w:pPr>
      <w:r w:rsidRPr="007E5BDE">
        <w:rPr>
          <w:szCs w:val="20"/>
        </w:rPr>
        <w:lastRenderedPageBreak/>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pPr>
        <w:pStyle w:val="Sraopastraipa"/>
        <w:numPr>
          <w:ilvl w:val="2"/>
          <w:numId w:val="24"/>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pPr>
        <w:pStyle w:val="Sraopastraipa"/>
        <w:numPr>
          <w:ilvl w:val="2"/>
          <w:numId w:val="24"/>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pPr>
        <w:pStyle w:val="Sraopastraipa"/>
        <w:numPr>
          <w:ilvl w:val="1"/>
          <w:numId w:val="24"/>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pPr>
        <w:pStyle w:val="Sraopastraipa"/>
        <w:numPr>
          <w:ilvl w:val="1"/>
          <w:numId w:val="24"/>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Pr="007E5BDE"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pPr>
        <w:pStyle w:val="Sraopastraipa"/>
        <w:numPr>
          <w:ilvl w:val="0"/>
          <w:numId w:val="24"/>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pPr>
        <w:widowControl w:val="0"/>
        <w:numPr>
          <w:ilvl w:val="0"/>
          <w:numId w:val="23"/>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ažymų, patvirtinančių tiekėjo pašalinimo pagrindų nebuvimą, perkančioji organizacija gali reikalauti iš tiekėjų tik turėdama pagrįstų 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09CC557D" w14:textId="77777777" w:rsidR="00A45D05" w:rsidRPr="00C76848" w:rsidRDefault="00A45D05">
      <w:pPr>
        <w:widowControl w:val="0"/>
        <w:numPr>
          <w:ilvl w:val="0"/>
          <w:numId w:val="23"/>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pPr>
        <w:pStyle w:val="Sraopastraipa"/>
        <w:widowControl w:val="0"/>
        <w:numPr>
          <w:ilvl w:val="2"/>
          <w:numId w:val="25"/>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pPr>
        <w:pStyle w:val="Sraopastraipa"/>
        <w:widowControl w:val="0"/>
        <w:numPr>
          <w:ilvl w:val="2"/>
          <w:numId w:val="25"/>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FBDE1E2" w14:textId="77777777" w:rsidR="00A45D05" w:rsidRPr="00C76848" w:rsidRDefault="00A45D05">
      <w:pPr>
        <w:pStyle w:val="Sraopastraipa"/>
        <w:widowControl w:val="0"/>
        <w:numPr>
          <w:ilvl w:val="2"/>
          <w:numId w:val="25"/>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pPr>
        <w:pStyle w:val="Sraopastraipa"/>
        <w:widowControl w:val="0"/>
        <w:numPr>
          <w:ilvl w:val="1"/>
          <w:numId w:val="25"/>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pPr>
        <w:pStyle w:val="Sraopastraipa"/>
        <w:widowControl w:val="0"/>
        <w:numPr>
          <w:ilvl w:val="1"/>
          <w:numId w:val="25"/>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w:t>
      </w:r>
      <w:r w:rsidRPr="00BD7104">
        <w:rPr>
          <w:rFonts w:eastAsiaTheme="minorHAnsi" w:cstheme="minorHAnsi"/>
          <w:bCs/>
          <w:iCs/>
        </w:rPr>
        <w:lastRenderedPageBreak/>
        <w:t>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pPr>
        <w:pStyle w:val="Sraopastraipa"/>
        <w:widowControl w:val="0"/>
        <w:numPr>
          <w:ilvl w:val="1"/>
          <w:numId w:val="25"/>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pPr>
        <w:pStyle w:val="Sraopastraipa"/>
        <w:widowControl w:val="0"/>
        <w:numPr>
          <w:ilvl w:val="1"/>
          <w:numId w:val="25"/>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pPr>
        <w:pStyle w:val="Sraopastraipa"/>
        <w:widowControl w:val="0"/>
        <w:numPr>
          <w:ilvl w:val="1"/>
          <w:numId w:val="25"/>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pPr>
        <w:pStyle w:val="Sraopastraipa"/>
        <w:widowControl w:val="0"/>
        <w:numPr>
          <w:ilvl w:val="1"/>
          <w:numId w:val="25"/>
        </w:numPr>
        <w:tabs>
          <w:tab w:val="left" w:pos="1560"/>
        </w:tabs>
        <w:autoSpaceDE w:val="0"/>
        <w:adjustRightInd w:val="0"/>
        <w:ind w:left="0" w:firstLine="851"/>
        <w:jc w:val="both"/>
      </w:pPr>
      <w:r w:rsidRPr="00301797">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283789CE" w14:textId="77777777" w:rsidR="00A45D05" w:rsidRPr="00AA56AD" w:rsidRDefault="00A45D05">
      <w:pPr>
        <w:pStyle w:val="Sraopastraipa"/>
        <w:widowControl w:val="0"/>
        <w:numPr>
          <w:ilvl w:val="1"/>
          <w:numId w:val="25"/>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 xml:space="preserve">straipsnio 1, 3 ir 4 dalyse nustatytų tiekėjo pašalinimo </w:t>
      </w:r>
      <w:r w:rsidRPr="00AA56AD">
        <w:rPr>
          <w:rFonts w:eastAsiaTheme="minorHAnsi" w:cstheme="minorHAnsi"/>
        </w:rPr>
        <w:t>iš pirkimo procedūros pagrindų tik išimtiniais atvejais, kai būtina užtikrinti viešojo intereso apsaugą, įskaitant visuomenės sveikatos ir aplinkos apsaugą.</w:t>
      </w:r>
    </w:p>
    <w:p w14:paraId="1FD3C906" w14:textId="77777777" w:rsidR="005A0975" w:rsidRPr="00AA56AD"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AA56AD">
        <w:rPr>
          <w:b/>
          <w:bCs/>
          <w:szCs w:val="20"/>
        </w:rPr>
        <w:t xml:space="preserve">Tiekėjui kvalifikaciniai reikalavimai nenustatomi.  </w:t>
      </w:r>
    </w:p>
    <w:p w14:paraId="6F960E35" w14:textId="4EB2735B" w:rsidR="00450661" w:rsidRPr="00AA56AD" w:rsidRDefault="005A097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AA56AD">
        <w:rPr>
          <w:b/>
          <w:bCs/>
        </w:rPr>
        <w:t>Tiekėj</w:t>
      </w:r>
      <w:r w:rsidR="00AB23BB" w:rsidRPr="00AA56AD">
        <w:rPr>
          <w:b/>
          <w:bCs/>
        </w:rPr>
        <w:t xml:space="preserve">ui reikalavimai </w:t>
      </w:r>
      <w:r w:rsidRPr="00AA56AD">
        <w:rPr>
          <w:b/>
          <w:bCs/>
        </w:rPr>
        <w:t>dėl aplinkos apsaugos vadybos sistemos standartų laikymosi</w:t>
      </w:r>
      <w:r w:rsidR="00AB23BB" w:rsidRPr="00AA56AD">
        <w:rPr>
          <w:b/>
          <w:bCs/>
        </w:rPr>
        <w:t xml:space="preserve"> netaikomi.</w:t>
      </w:r>
    </w:p>
    <w:p w14:paraId="1630AD0C" w14:textId="63DA2F86" w:rsidR="00A45D05"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AA56AD">
        <w:rPr>
          <w:rFonts w:eastAsia="Calibri"/>
          <w:b/>
          <w:bCs/>
        </w:rPr>
        <w:t>Tiekėjo (ar jo personalo) kvalifikacija i</w:t>
      </w:r>
      <w:r w:rsidRPr="00AA56AD">
        <w:rPr>
          <w:b/>
          <w:bCs/>
        </w:rPr>
        <w:t xml:space="preserve">r </w:t>
      </w:r>
      <w:r w:rsidR="00472468" w:rsidRPr="00AA56AD">
        <w:rPr>
          <w:b/>
          <w:bCs/>
        </w:rPr>
        <w:t xml:space="preserve">(ar) </w:t>
      </w:r>
      <w:r w:rsidRPr="00AA56AD">
        <w:rPr>
          <w:b/>
          <w:bCs/>
        </w:rPr>
        <w:t>atitiktis aplinkos apsaugos vadybos sistemos standartų reikalavimams (</w:t>
      </w:r>
      <w:r w:rsidRPr="00AA56AD">
        <w:rPr>
          <w:b/>
          <w:bCs/>
          <w:i/>
          <w:iCs/>
        </w:rPr>
        <w:t>kai taikoma</w:t>
      </w:r>
      <w:r w:rsidRPr="00AA56AD">
        <w:rPr>
          <w:b/>
          <w:bCs/>
        </w:rPr>
        <w:t xml:space="preserve">) </w:t>
      </w:r>
      <w:r w:rsidRPr="00AA56AD">
        <w:rPr>
          <w:rFonts w:eastAsia="Calibri"/>
          <w:b/>
          <w:bCs/>
        </w:rPr>
        <w:t>turi būti įgyta iki pasiūlymų pateikimo termino pabaigos</w:t>
      </w:r>
      <w:r w:rsidRPr="00AA56AD">
        <w:rPr>
          <w:rFonts w:eastAsia="Calibri"/>
        </w:rPr>
        <w:t xml:space="preserve"> </w:t>
      </w:r>
      <w:r w:rsidRPr="00AA56AD">
        <w:rPr>
          <w:rFonts w:eastAsia="Calibri"/>
          <w:b/>
          <w:bCs/>
        </w:rPr>
        <w:t>ir ta</w:t>
      </w:r>
      <w:r w:rsidRPr="0076172A">
        <w:rPr>
          <w:rFonts w:eastAsia="Calibri"/>
          <w:b/>
          <w:bCs/>
        </w:rPr>
        <w:t xml:space="preserve">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pPr>
        <w:pStyle w:val="Sraopastraipa"/>
        <w:widowControl w:val="0"/>
        <w:numPr>
          <w:ilvl w:val="1"/>
          <w:numId w:val="25"/>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 xml:space="preserve">atitiktį aplinkos apsaugos vadybos sistemos </w:t>
      </w:r>
      <w:r w:rsidRPr="00472468">
        <w:lastRenderedPageBreak/>
        <w:t>standartų reikalavimams.</w:t>
      </w:r>
    </w:p>
    <w:p w14:paraId="067D89CB" w14:textId="45F5EA5D" w:rsidR="00A45D05"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pPr>
        <w:pStyle w:val="Sraopastraipa"/>
        <w:widowControl w:val="0"/>
        <w:numPr>
          <w:ilvl w:val="1"/>
          <w:numId w:val="25"/>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pPr>
        <w:pStyle w:val="Sraopastraipa"/>
        <w:numPr>
          <w:ilvl w:val="1"/>
          <w:numId w:val="25"/>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pPr>
        <w:pStyle w:val="Sraopastraipa"/>
        <w:numPr>
          <w:ilvl w:val="2"/>
          <w:numId w:val="25"/>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0037398" w14:textId="77777777" w:rsidR="005D3EB3" w:rsidRPr="00B8025F" w:rsidRDefault="005D3EB3">
      <w:pPr>
        <w:pStyle w:val="Sraopastraipa"/>
        <w:numPr>
          <w:ilvl w:val="2"/>
          <w:numId w:val="25"/>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5"/>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pPr>
        <w:pStyle w:val="Sraopastraipa"/>
        <w:numPr>
          <w:ilvl w:val="1"/>
          <w:numId w:val="26"/>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pPr>
        <w:pStyle w:val="Sraopastraipa"/>
        <w:numPr>
          <w:ilvl w:val="1"/>
          <w:numId w:val="26"/>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pPr>
        <w:pStyle w:val="Sraopastraipa"/>
        <w:numPr>
          <w:ilvl w:val="1"/>
          <w:numId w:val="26"/>
        </w:numPr>
        <w:ind w:left="0" w:firstLine="567"/>
        <w:jc w:val="both"/>
      </w:pPr>
      <w:r w:rsidRPr="007E5BDE">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pPr>
        <w:pStyle w:val="Sraopastraipa"/>
        <w:numPr>
          <w:ilvl w:val="1"/>
          <w:numId w:val="26"/>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w:t>
      </w:r>
      <w:r w:rsidR="00A64159" w:rsidRPr="00B703AE">
        <w:rPr>
          <w:rFonts w:eastAsia="Calibri"/>
        </w:rPr>
        <w:lastRenderedPageBreak/>
        <w:t xml:space="preserve">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pPr>
        <w:pStyle w:val="Sraopastraipa"/>
        <w:numPr>
          <w:ilvl w:val="1"/>
          <w:numId w:val="26"/>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pPr>
        <w:pStyle w:val="Sraopastraipa"/>
        <w:numPr>
          <w:ilvl w:val="1"/>
          <w:numId w:val="26"/>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pPr>
        <w:pStyle w:val="Sraopastraipa"/>
        <w:numPr>
          <w:ilvl w:val="0"/>
          <w:numId w:val="20"/>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7"/>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7"/>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pPr>
        <w:pStyle w:val="Sraopastraipa"/>
        <w:numPr>
          <w:ilvl w:val="0"/>
          <w:numId w:val="20"/>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pPr>
        <w:pStyle w:val="Sraopastraipa"/>
        <w:widowControl w:val="0"/>
        <w:numPr>
          <w:ilvl w:val="1"/>
          <w:numId w:val="20"/>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040B980E" w14:textId="77777777" w:rsidR="00881139" w:rsidRDefault="00881139" w:rsidP="00881E8E">
      <w:pPr>
        <w:rPr>
          <w:b/>
          <w:bCs/>
          <w:smallCaps/>
        </w:rPr>
      </w:pPr>
    </w:p>
    <w:p w14:paraId="48673F9A" w14:textId="77777777" w:rsidR="00881139" w:rsidRDefault="00881139" w:rsidP="00881E8E">
      <w:pPr>
        <w:rPr>
          <w:b/>
          <w:bCs/>
          <w:smallCaps/>
        </w:rPr>
      </w:pPr>
    </w:p>
    <w:p w14:paraId="4564DAC4" w14:textId="77777777" w:rsidR="00A436C1" w:rsidRDefault="00A436C1" w:rsidP="00881E8E">
      <w:pPr>
        <w:rPr>
          <w:b/>
          <w:bCs/>
          <w:smallCaps/>
        </w:rPr>
      </w:pPr>
    </w:p>
    <w:p w14:paraId="578BB92E" w14:textId="77777777" w:rsidR="00A436C1" w:rsidRDefault="00A436C1" w:rsidP="00881E8E">
      <w:pPr>
        <w:rPr>
          <w:b/>
          <w:bCs/>
          <w:smallCaps/>
        </w:rPr>
      </w:pPr>
    </w:p>
    <w:p w14:paraId="4DA5590C" w14:textId="77777777" w:rsidR="00A436C1" w:rsidRDefault="00A436C1" w:rsidP="00881E8E">
      <w:pPr>
        <w:rPr>
          <w:b/>
          <w:bCs/>
          <w:smallCaps/>
        </w:rPr>
      </w:pPr>
    </w:p>
    <w:p w14:paraId="0ADDB8DC" w14:textId="77777777" w:rsidR="00A436C1" w:rsidRDefault="00A436C1" w:rsidP="00881E8E">
      <w:pPr>
        <w:rPr>
          <w:b/>
          <w:bCs/>
          <w:smallCaps/>
        </w:rPr>
      </w:pPr>
    </w:p>
    <w:p w14:paraId="6066BBC6" w14:textId="77777777" w:rsidR="00881139" w:rsidRDefault="00881139" w:rsidP="00881E8E">
      <w:pPr>
        <w:rPr>
          <w:b/>
          <w:bCs/>
          <w:smallCaps/>
        </w:rPr>
      </w:pPr>
    </w:p>
    <w:p w14:paraId="5C483F3B" w14:textId="77777777" w:rsidR="00881139" w:rsidRDefault="00881139" w:rsidP="00881E8E">
      <w:pPr>
        <w:rPr>
          <w:b/>
          <w:bCs/>
          <w:smallCaps/>
        </w:rPr>
      </w:pPr>
    </w:p>
    <w:p w14:paraId="774FC987" w14:textId="77777777" w:rsidR="00881139" w:rsidRDefault="00881139" w:rsidP="00881E8E">
      <w:pPr>
        <w:rPr>
          <w:b/>
          <w:bCs/>
          <w:smallCaps/>
        </w:rPr>
      </w:pPr>
    </w:p>
    <w:p w14:paraId="712E000B" w14:textId="77777777" w:rsidR="00881139" w:rsidRDefault="00881139" w:rsidP="00881E8E">
      <w:pPr>
        <w:rPr>
          <w:b/>
          <w:bCs/>
          <w:smallCaps/>
        </w:rPr>
      </w:pPr>
    </w:p>
    <w:p w14:paraId="26BA2068" w14:textId="77777777" w:rsidR="007C3160" w:rsidRDefault="007C3160" w:rsidP="00881E8E">
      <w:pPr>
        <w:rPr>
          <w:b/>
          <w:bCs/>
          <w:smallCaps/>
        </w:rPr>
      </w:pPr>
    </w:p>
    <w:p w14:paraId="5C51EAFB" w14:textId="77777777" w:rsidR="007C3160" w:rsidRDefault="007C3160" w:rsidP="00881E8E">
      <w:pPr>
        <w:rPr>
          <w:b/>
          <w:bCs/>
          <w:smallCaps/>
        </w:rPr>
      </w:pPr>
    </w:p>
    <w:p w14:paraId="09C302F4" w14:textId="77777777" w:rsidR="007C3160" w:rsidRDefault="007C3160" w:rsidP="00881E8E">
      <w:pPr>
        <w:rPr>
          <w:b/>
          <w:bCs/>
          <w:smallCaps/>
        </w:rPr>
      </w:pPr>
    </w:p>
    <w:p w14:paraId="6DB3CA69" w14:textId="77777777" w:rsidR="007C3160" w:rsidRDefault="007C3160" w:rsidP="00881E8E">
      <w:pPr>
        <w:rPr>
          <w:b/>
          <w:bCs/>
          <w:smallCaps/>
        </w:rPr>
      </w:pPr>
    </w:p>
    <w:p w14:paraId="4C1D1552" w14:textId="77777777" w:rsidR="007C3160" w:rsidRDefault="007C3160" w:rsidP="00881E8E">
      <w:pPr>
        <w:rPr>
          <w:b/>
          <w:bCs/>
          <w:smallCaps/>
        </w:rPr>
      </w:pPr>
    </w:p>
    <w:p w14:paraId="15E039E1" w14:textId="77777777" w:rsidR="007C3160" w:rsidRDefault="007C3160" w:rsidP="00881E8E">
      <w:pPr>
        <w:rPr>
          <w:b/>
          <w:bCs/>
          <w:smallCaps/>
        </w:rPr>
      </w:pPr>
    </w:p>
    <w:p w14:paraId="1BB69E03" w14:textId="77777777" w:rsidR="007C3160" w:rsidRDefault="007C3160" w:rsidP="00881E8E">
      <w:pPr>
        <w:rPr>
          <w:b/>
          <w:bCs/>
          <w:smallCaps/>
        </w:rPr>
      </w:pPr>
    </w:p>
    <w:p w14:paraId="59140E2B" w14:textId="77777777" w:rsidR="007C3160" w:rsidRDefault="007C3160" w:rsidP="00881E8E">
      <w:pPr>
        <w:rPr>
          <w:b/>
          <w:bCs/>
          <w:smallCaps/>
        </w:rPr>
      </w:pPr>
    </w:p>
    <w:p w14:paraId="7E52294E" w14:textId="77777777" w:rsidR="007C3160" w:rsidRDefault="007C3160" w:rsidP="00881E8E">
      <w:pPr>
        <w:rPr>
          <w:b/>
          <w:bCs/>
          <w:smallCaps/>
        </w:rPr>
      </w:pPr>
    </w:p>
    <w:p w14:paraId="09A7B067" w14:textId="77777777" w:rsidR="007C3160" w:rsidRDefault="007C3160" w:rsidP="00881E8E">
      <w:pPr>
        <w:rPr>
          <w:b/>
          <w:bCs/>
          <w:smallCaps/>
        </w:rPr>
      </w:pPr>
    </w:p>
    <w:p w14:paraId="5365C8DA" w14:textId="77777777" w:rsidR="007C3160" w:rsidRPr="007E5BDE" w:rsidRDefault="007C3160"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4A321994" w14:textId="3827D218" w:rsidR="00EB3D28" w:rsidRPr="007E5BDE" w:rsidRDefault="00EC4A9A" w:rsidP="00EB3D28">
      <w:pPr>
        <w:spacing w:after="240"/>
        <w:jc w:val="center"/>
        <w:rPr>
          <w:b/>
        </w:rPr>
      </w:pPr>
      <w:r>
        <w:rPr>
          <w:b/>
          <w:bCs/>
          <w:lang w:eastAsia="lt-LT"/>
        </w:rPr>
        <w:t xml:space="preserve">ŠILDYMO SISTEMOS ĮRENGIMAS SU ŠILDYMO PRIETAISAIS </w:t>
      </w:r>
      <w:r w:rsidR="00EB3D28">
        <w:rPr>
          <w:b/>
          <w:bCs/>
          <w:lang w:eastAsia="lt-LT"/>
        </w:rPr>
        <w:t xml:space="preserve"> </w:t>
      </w:r>
      <w:r w:rsidR="00EB3D28">
        <w:rPr>
          <w:b/>
        </w:rPr>
        <w:t>VIEŠOJO PIRKIMO</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pPr>
              <w:rPr>
                <w:color w:val="000000"/>
              </w:rPr>
            </w:pPr>
          </w:p>
        </w:tc>
      </w:tr>
      <w:tr w:rsidR="006841C7" w:rsidRPr="005137DA" w14:paraId="512DA374"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pPr>
              <w:rPr>
                <w:color w:val="000000"/>
              </w:rPr>
            </w:pPr>
          </w:p>
        </w:tc>
      </w:tr>
      <w:tr w:rsidR="006841C7" w:rsidRPr="005137DA" w14:paraId="2FE60501"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pPr>
              <w:snapToGrid w:val="0"/>
              <w:rPr>
                <w:color w:val="000000"/>
              </w:rPr>
            </w:pPr>
          </w:p>
          <w:p w14:paraId="1705FC96" w14:textId="77777777" w:rsidR="006841C7" w:rsidRPr="005137DA" w:rsidRDefault="006841C7">
            <w:pPr>
              <w:snapToGrid w:val="0"/>
              <w:rPr>
                <w:color w:val="000000"/>
              </w:rPr>
            </w:pPr>
          </w:p>
          <w:p w14:paraId="5BB7C5A8" w14:textId="77777777" w:rsidR="006841C7" w:rsidRPr="005137DA" w:rsidRDefault="006841C7">
            <w:pPr>
              <w:snapToGrid w:val="0"/>
              <w:rPr>
                <w:color w:val="000000"/>
              </w:rPr>
            </w:pPr>
          </w:p>
          <w:p w14:paraId="34269C98" w14:textId="77777777" w:rsidR="006841C7" w:rsidRPr="005137DA" w:rsidRDefault="006841C7">
            <w:pPr>
              <w:snapToGrid w:val="0"/>
              <w:rPr>
                <w:color w:val="000000"/>
              </w:rPr>
            </w:pPr>
          </w:p>
          <w:p w14:paraId="48522F89" w14:textId="77777777" w:rsidR="006841C7" w:rsidRPr="005137DA" w:rsidRDefault="006841C7">
            <w:pPr>
              <w:snapToGrid w:val="0"/>
              <w:rPr>
                <w:color w:val="000000"/>
              </w:rPr>
            </w:pPr>
          </w:p>
          <w:p w14:paraId="13F67D14" w14:textId="77777777" w:rsidR="006841C7" w:rsidRPr="005137DA" w:rsidRDefault="006841C7">
            <w:pPr>
              <w:snapToGrid w:val="0"/>
              <w:rPr>
                <w:color w:val="000000"/>
              </w:rPr>
            </w:pPr>
          </w:p>
          <w:p w14:paraId="722927BA" w14:textId="77777777" w:rsidR="006841C7" w:rsidRPr="005137DA" w:rsidRDefault="006841C7">
            <w:pPr>
              <w:snapToGrid w:val="0"/>
              <w:rPr>
                <w:color w:val="000000"/>
              </w:rPr>
            </w:pPr>
          </w:p>
        </w:tc>
      </w:tr>
      <w:tr w:rsidR="006841C7" w:rsidRPr="005137DA" w14:paraId="05E0D5A4"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pPr>
        <w:pStyle w:val="Sraopastraipa"/>
        <w:numPr>
          <w:ilvl w:val="0"/>
          <w:numId w:val="30"/>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pPr>
        <w:pStyle w:val="Sraopastraipa"/>
        <w:numPr>
          <w:ilvl w:val="0"/>
          <w:numId w:val="30"/>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tc>
          <w:tcPr>
            <w:tcW w:w="570" w:type="dxa"/>
            <w:shd w:val="clear" w:color="auto" w:fill="DBE5F1" w:themeFill="accent1" w:themeFillTint="33"/>
          </w:tcPr>
          <w:p w14:paraId="02A9E825" w14:textId="77777777" w:rsidR="006841C7" w:rsidRPr="00774C49" w:rsidRDefault="006841C7">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tc>
          <w:tcPr>
            <w:tcW w:w="570" w:type="dxa"/>
          </w:tcPr>
          <w:p w14:paraId="15924FAB" w14:textId="77777777" w:rsidR="006841C7" w:rsidRPr="00A32A00" w:rsidRDefault="006841C7">
            <w:pPr>
              <w:rPr>
                <w:bCs/>
              </w:rPr>
            </w:pPr>
            <w:r w:rsidRPr="00A32A00">
              <w:rPr>
                <w:bCs/>
              </w:rPr>
              <w:lastRenderedPageBreak/>
              <w:t>1.</w:t>
            </w:r>
          </w:p>
        </w:tc>
        <w:tc>
          <w:tcPr>
            <w:tcW w:w="3445" w:type="dxa"/>
          </w:tcPr>
          <w:p w14:paraId="29071DE7" w14:textId="77777777" w:rsidR="006841C7" w:rsidRPr="00A32A00" w:rsidRDefault="006841C7">
            <w:pPr>
              <w:rPr>
                <w:bCs/>
              </w:rPr>
            </w:pPr>
          </w:p>
        </w:tc>
        <w:tc>
          <w:tcPr>
            <w:tcW w:w="5903" w:type="dxa"/>
          </w:tcPr>
          <w:p w14:paraId="1112E509" w14:textId="77777777" w:rsidR="006841C7" w:rsidRPr="00A32A00" w:rsidRDefault="006841C7">
            <w:pPr>
              <w:rPr>
                <w:bCs/>
              </w:rPr>
            </w:pPr>
          </w:p>
        </w:tc>
      </w:tr>
      <w:tr w:rsidR="006841C7" w:rsidRPr="00A32A00" w14:paraId="42916D4C" w14:textId="77777777">
        <w:tc>
          <w:tcPr>
            <w:tcW w:w="570" w:type="dxa"/>
          </w:tcPr>
          <w:p w14:paraId="3E4853A6" w14:textId="77777777" w:rsidR="006841C7" w:rsidRPr="00A32A00" w:rsidRDefault="006841C7">
            <w:pPr>
              <w:rPr>
                <w:bCs/>
              </w:rPr>
            </w:pPr>
            <w:r w:rsidRPr="00A32A00">
              <w:rPr>
                <w:bCs/>
              </w:rPr>
              <w:t>2.</w:t>
            </w:r>
          </w:p>
        </w:tc>
        <w:tc>
          <w:tcPr>
            <w:tcW w:w="3445" w:type="dxa"/>
          </w:tcPr>
          <w:p w14:paraId="77BDE45D" w14:textId="77777777" w:rsidR="006841C7" w:rsidRPr="00A32A00" w:rsidRDefault="006841C7">
            <w:pPr>
              <w:rPr>
                <w:bCs/>
              </w:rPr>
            </w:pPr>
          </w:p>
        </w:tc>
        <w:tc>
          <w:tcPr>
            <w:tcW w:w="5903" w:type="dxa"/>
          </w:tcPr>
          <w:p w14:paraId="4AEEB48D" w14:textId="77777777" w:rsidR="006841C7" w:rsidRPr="00A32A00" w:rsidRDefault="006841C7">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tc>
          <w:tcPr>
            <w:tcW w:w="486" w:type="dxa"/>
            <w:shd w:val="clear" w:color="auto" w:fill="DBE5F1" w:themeFill="accent1" w:themeFillTint="33"/>
          </w:tcPr>
          <w:p w14:paraId="2886760C" w14:textId="77777777" w:rsidR="006841C7" w:rsidRPr="00774C49" w:rsidRDefault="006841C7">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tc>
          <w:tcPr>
            <w:tcW w:w="486" w:type="dxa"/>
          </w:tcPr>
          <w:p w14:paraId="013F481A" w14:textId="77777777" w:rsidR="006841C7" w:rsidRPr="00A32A00" w:rsidRDefault="006841C7">
            <w:pPr>
              <w:rPr>
                <w:bCs/>
              </w:rPr>
            </w:pPr>
            <w:r w:rsidRPr="00A32A00">
              <w:rPr>
                <w:bCs/>
              </w:rPr>
              <w:t>1.</w:t>
            </w:r>
          </w:p>
        </w:tc>
        <w:tc>
          <w:tcPr>
            <w:tcW w:w="4101" w:type="dxa"/>
          </w:tcPr>
          <w:p w14:paraId="73BDC3EA" w14:textId="77777777" w:rsidR="006841C7" w:rsidRPr="00A32A00" w:rsidRDefault="006841C7">
            <w:pPr>
              <w:rPr>
                <w:bCs/>
              </w:rPr>
            </w:pPr>
          </w:p>
        </w:tc>
        <w:tc>
          <w:tcPr>
            <w:tcW w:w="5331" w:type="dxa"/>
          </w:tcPr>
          <w:p w14:paraId="5211EA3C" w14:textId="77777777" w:rsidR="006841C7" w:rsidRPr="00A32A00" w:rsidRDefault="006841C7">
            <w:pPr>
              <w:rPr>
                <w:bCs/>
              </w:rPr>
            </w:pPr>
          </w:p>
        </w:tc>
      </w:tr>
      <w:tr w:rsidR="006841C7" w:rsidRPr="00A32A00" w14:paraId="28B9142B" w14:textId="77777777">
        <w:tc>
          <w:tcPr>
            <w:tcW w:w="486" w:type="dxa"/>
          </w:tcPr>
          <w:p w14:paraId="6FC59467" w14:textId="77777777" w:rsidR="006841C7" w:rsidRPr="00A32A00" w:rsidRDefault="006841C7">
            <w:pPr>
              <w:rPr>
                <w:bCs/>
              </w:rPr>
            </w:pPr>
            <w:r w:rsidRPr="00A32A00">
              <w:rPr>
                <w:bCs/>
              </w:rPr>
              <w:t>2.</w:t>
            </w:r>
          </w:p>
        </w:tc>
        <w:tc>
          <w:tcPr>
            <w:tcW w:w="4101" w:type="dxa"/>
          </w:tcPr>
          <w:p w14:paraId="09DB1D4C" w14:textId="77777777" w:rsidR="006841C7" w:rsidRPr="00A32A00" w:rsidRDefault="006841C7">
            <w:pPr>
              <w:rPr>
                <w:bCs/>
              </w:rPr>
            </w:pPr>
          </w:p>
        </w:tc>
        <w:tc>
          <w:tcPr>
            <w:tcW w:w="5331" w:type="dxa"/>
          </w:tcPr>
          <w:p w14:paraId="35FF930C" w14:textId="77777777" w:rsidR="006841C7" w:rsidRPr="00A32A00" w:rsidRDefault="006841C7">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7777777"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17BC0C17" w:rsidR="006841C7" w:rsidRDefault="006841C7" w:rsidP="006841C7">
      <w:pPr>
        <w:autoSpaceDE w:val="0"/>
        <w:adjustRightInd w:val="0"/>
        <w:rPr>
          <w:rFonts w:eastAsia="Calibri"/>
        </w:rPr>
      </w:pPr>
      <w:r w:rsidRPr="00A323AE">
        <w:rPr>
          <w:rFonts w:eastAsia="Calibri"/>
          <w:b/>
          <w:bCs/>
        </w:rPr>
        <w:t>4 lentelė</w:t>
      </w:r>
      <w:r w:rsidRPr="00A323AE">
        <w:rPr>
          <w:rFonts w:eastAsia="Calibri"/>
        </w:rPr>
        <w:t xml:space="preserve">. </w:t>
      </w:r>
      <w:r>
        <w:rPr>
          <w:rFonts w:eastAsia="Calibri"/>
          <w:b/>
          <w:bCs/>
        </w:rPr>
        <w:t>Pasiūlymo kaina</w:t>
      </w:r>
      <w:r w:rsidR="00CC1900">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05"/>
        <w:gridCol w:w="1134"/>
        <w:gridCol w:w="992"/>
        <w:gridCol w:w="1276"/>
        <w:gridCol w:w="1553"/>
      </w:tblGrid>
      <w:tr w:rsidR="007E4EDF" w:rsidRPr="00170205" w14:paraId="38862142" w14:textId="77777777">
        <w:trPr>
          <w:trHeight w:val="410"/>
        </w:trPr>
        <w:tc>
          <w:tcPr>
            <w:tcW w:w="6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72B0B6"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0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F20552" w14:textId="0DC60E7F" w:rsidR="007E4EDF" w:rsidRPr="00170205" w:rsidRDefault="007C316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Darbų/prekių</w:t>
            </w:r>
            <w:r w:rsidR="007E4EDF" w:rsidRPr="00170205">
              <w:rPr>
                <w:b/>
                <w:bCs/>
                <w:color w:val="000000"/>
              </w:rPr>
              <w:t xml:space="preserve"> pavadinimas</w:t>
            </w:r>
          </w:p>
          <w:p w14:paraId="73C2CE0A"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6738C4"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F976AA" w14:textId="77777777" w:rsidR="007E4ED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4A5230" w14:textId="77777777" w:rsidR="007E4ED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Vieneto kaina Eur be PVM</w:t>
            </w:r>
          </w:p>
        </w:tc>
        <w:tc>
          <w:tcPr>
            <w:tcW w:w="15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3FF426" w14:textId="77777777" w:rsidR="007E4ED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kaina Eur be PVM</w:t>
            </w:r>
          </w:p>
        </w:tc>
      </w:tr>
      <w:tr w:rsidR="007E4EDF" w:rsidRPr="00170205" w14:paraId="59644FB4" w14:textId="77777777">
        <w:tc>
          <w:tcPr>
            <w:tcW w:w="668" w:type="dxa"/>
            <w:tcBorders>
              <w:top w:val="single" w:sz="4" w:space="0" w:color="auto"/>
              <w:left w:val="single" w:sz="4" w:space="0" w:color="auto"/>
              <w:bottom w:val="single" w:sz="4" w:space="0" w:color="auto"/>
              <w:right w:val="single" w:sz="4" w:space="0" w:color="auto"/>
            </w:tcBorders>
            <w:hideMark/>
          </w:tcPr>
          <w:p w14:paraId="0CB6B773" w14:textId="77777777" w:rsidR="007E4EDF" w:rsidRPr="005E2C5E"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005" w:type="dxa"/>
            <w:tcBorders>
              <w:top w:val="single" w:sz="4" w:space="0" w:color="auto"/>
              <w:left w:val="single" w:sz="4" w:space="0" w:color="auto"/>
              <w:bottom w:val="single" w:sz="4" w:space="0" w:color="auto"/>
              <w:right w:val="single" w:sz="4" w:space="0" w:color="auto"/>
            </w:tcBorders>
            <w:hideMark/>
          </w:tcPr>
          <w:p w14:paraId="58A85B6B" w14:textId="77777777" w:rsidR="007E4EDF" w:rsidRPr="00170205" w:rsidRDefault="007E4EDF">
            <w:pPr>
              <w:textAlignment w:val="auto"/>
              <w:rPr>
                <w:color w:val="000000"/>
              </w:rPr>
            </w:pPr>
            <w:r>
              <w:rPr>
                <w:color w:val="000000"/>
              </w:rPr>
              <w:t>Išorinis šilumos siurblio sistemos blokas. Kondensacinis kompresorinis įrenginys (R410A)šildymo galia 26,9kW</w:t>
            </w:r>
          </w:p>
        </w:tc>
        <w:tc>
          <w:tcPr>
            <w:tcW w:w="1134" w:type="dxa"/>
            <w:tcBorders>
              <w:top w:val="single" w:sz="4" w:space="0" w:color="auto"/>
              <w:left w:val="single" w:sz="4" w:space="0" w:color="auto"/>
              <w:bottom w:val="single" w:sz="4" w:space="0" w:color="auto"/>
              <w:right w:val="single" w:sz="4" w:space="0" w:color="auto"/>
            </w:tcBorders>
          </w:tcPr>
          <w:p w14:paraId="4DC7EAE4" w14:textId="77777777" w:rsidR="007E4EDF" w:rsidRPr="004255CA"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proofErr w:type="spellStart"/>
            <w:r w:rsidRPr="004255CA">
              <w:rPr>
                <w:color w:val="000000"/>
              </w:rPr>
              <w:t>Kompl</w:t>
            </w:r>
            <w:proofErr w:type="spellEnd"/>
            <w:r>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098B1090"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r w:rsidRPr="00D11CFF">
              <w:rPr>
                <w:color w:val="000000"/>
              </w:rPr>
              <w:t xml:space="preserve">1 </w:t>
            </w:r>
          </w:p>
        </w:tc>
        <w:tc>
          <w:tcPr>
            <w:tcW w:w="1276" w:type="dxa"/>
            <w:tcBorders>
              <w:top w:val="single" w:sz="4" w:space="0" w:color="auto"/>
              <w:left w:val="single" w:sz="4" w:space="0" w:color="auto"/>
              <w:bottom w:val="single" w:sz="4" w:space="0" w:color="auto"/>
              <w:right w:val="single" w:sz="4" w:space="0" w:color="auto"/>
            </w:tcBorders>
          </w:tcPr>
          <w:p w14:paraId="37070EB9"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24CCA1B4"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3443CB65" w14:textId="77777777">
        <w:tc>
          <w:tcPr>
            <w:tcW w:w="668" w:type="dxa"/>
            <w:tcBorders>
              <w:top w:val="single" w:sz="4" w:space="0" w:color="auto"/>
              <w:left w:val="single" w:sz="4" w:space="0" w:color="auto"/>
              <w:bottom w:val="single" w:sz="4" w:space="0" w:color="auto"/>
              <w:right w:val="single" w:sz="4" w:space="0" w:color="auto"/>
            </w:tcBorders>
          </w:tcPr>
          <w:p w14:paraId="78529A02" w14:textId="77777777" w:rsidR="007E4EDF" w:rsidRPr="005E2C5E"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2.</w:t>
            </w:r>
          </w:p>
        </w:tc>
        <w:tc>
          <w:tcPr>
            <w:tcW w:w="4005" w:type="dxa"/>
            <w:tcBorders>
              <w:top w:val="single" w:sz="4" w:space="0" w:color="auto"/>
              <w:left w:val="single" w:sz="4" w:space="0" w:color="auto"/>
              <w:bottom w:val="single" w:sz="4" w:space="0" w:color="auto"/>
              <w:right w:val="single" w:sz="4" w:space="0" w:color="auto"/>
            </w:tcBorders>
          </w:tcPr>
          <w:p w14:paraId="13EB34F7" w14:textId="77777777" w:rsidR="007E4EDF" w:rsidRDefault="007E4EDF">
            <w:pPr>
              <w:textAlignment w:val="auto"/>
              <w:rPr>
                <w:color w:val="000000"/>
              </w:rPr>
            </w:pPr>
            <w:r>
              <w:rPr>
                <w:color w:val="000000"/>
              </w:rPr>
              <w:t xml:space="preserve">Temperatūrinis vidinis </w:t>
            </w:r>
            <w:proofErr w:type="spellStart"/>
            <w:r>
              <w:rPr>
                <w:color w:val="000000"/>
              </w:rPr>
              <w:t>hidroblokas</w:t>
            </w:r>
            <w:proofErr w:type="spellEnd"/>
            <w:r>
              <w:rPr>
                <w:color w:val="000000"/>
              </w:rPr>
              <w:t>. Galia Q šild.-26,6kW</w:t>
            </w:r>
          </w:p>
        </w:tc>
        <w:tc>
          <w:tcPr>
            <w:tcW w:w="1134" w:type="dxa"/>
            <w:tcBorders>
              <w:top w:val="single" w:sz="4" w:space="0" w:color="auto"/>
              <w:left w:val="single" w:sz="4" w:space="0" w:color="auto"/>
              <w:bottom w:val="single" w:sz="4" w:space="0" w:color="auto"/>
              <w:right w:val="single" w:sz="4" w:space="0" w:color="auto"/>
            </w:tcBorders>
          </w:tcPr>
          <w:p w14:paraId="415BB37C" w14:textId="77777777" w:rsidR="007E4EDF" w:rsidRPr="0092770B"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proofErr w:type="spellStart"/>
            <w:r w:rsidRPr="0092770B">
              <w:rPr>
                <w:color w:val="000000"/>
              </w:rPr>
              <w:t>Kompl</w:t>
            </w:r>
            <w:proofErr w:type="spellEnd"/>
            <w:r w:rsidRPr="0092770B">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76016805"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highlight w:val="yellow"/>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2F008F10"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437D2D68"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2E2CB19B" w14:textId="77777777">
        <w:tc>
          <w:tcPr>
            <w:tcW w:w="668" w:type="dxa"/>
            <w:tcBorders>
              <w:top w:val="single" w:sz="4" w:space="0" w:color="auto"/>
              <w:left w:val="single" w:sz="4" w:space="0" w:color="auto"/>
              <w:bottom w:val="single" w:sz="4" w:space="0" w:color="auto"/>
              <w:right w:val="single" w:sz="4" w:space="0" w:color="auto"/>
            </w:tcBorders>
          </w:tcPr>
          <w:p w14:paraId="27DEA8A6" w14:textId="77777777" w:rsidR="007E4EDF" w:rsidRPr="005E2C5E"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3.</w:t>
            </w:r>
          </w:p>
        </w:tc>
        <w:tc>
          <w:tcPr>
            <w:tcW w:w="4005" w:type="dxa"/>
            <w:tcBorders>
              <w:top w:val="single" w:sz="4" w:space="0" w:color="auto"/>
              <w:left w:val="single" w:sz="4" w:space="0" w:color="auto"/>
              <w:bottom w:val="single" w:sz="4" w:space="0" w:color="auto"/>
              <w:right w:val="single" w:sz="4" w:space="0" w:color="auto"/>
            </w:tcBorders>
          </w:tcPr>
          <w:p w14:paraId="23F8C2AC" w14:textId="77777777" w:rsidR="007E4EDF" w:rsidRPr="0092770B" w:rsidRDefault="007E4EDF">
            <w:pPr>
              <w:textAlignment w:val="auto"/>
              <w:rPr>
                <w:color w:val="000000"/>
                <w:lang w:val="en-US"/>
              </w:rPr>
            </w:pPr>
            <w:r>
              <w:rPr>
                <w:color w:val="000000"/>
              </w:rPr>
              <w:t xml:space="preserve">Akumuliacinė šildymo sistemos talpa V=500 </w:t>
            </w:r>
            <w:proofErr w:type="spellStart"/>
            <w:r>
              <w:rPr>
                <w:color w:val="000000"/>
              </w:rPr>
              <w:t>L.,komplekte</w:t>
            </w:r>
            <w:proofErr w:type="spellEnd"/>
            <w:r>
              <w:rPr>
                <w:color w:val="000000"/>
              </w:rPr>
              <w:t xml:space="preserve"> su </w:t>
            </w:r>
            <w:proofErr w:type="spellStart"/>
            <w:r>
              <w:rPr>
                <w:color w:val="000000"/>
              </w:rPr>
              <w:t>el.tenu</w:t>
            </w:r>
            <w:proofErr w:type="spellEnd"/>
            <w:r>
              <w:rPr>
                <w:color w:val="000000"/>
              </w:rPr>
              <w:t xml:space="preserve"> 15kW</w:t>
            </w:r>
          </w:p>
        </w:tc>
        <w:tc>
          <w:tcPr>
            <w:tcW w:w="1134" w:type="dxa"/>
            <w:tcBorders>
              <w:top w:val="single" w:sz="4" w:space="0" w:color="auto"/>
              <w:left w:val="single" w:sz="4" w:space="0" w:color="auto"/>
              <w:bottom w:val="single" w:sz="4" w:space="0" w:color="auto"/>
              <w:right w:val="single" w:sz="4" w:space="0" w:color="auto"/>
            </w:tcBorders>
          </w:tcPr>
          <w:p w14:paraId="1950F636"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proofErr w:type="spellStart"/>
            <w:r w:rsidRPr="00D11CFF">
              <w:rPr>
                <w:color w:val="000000"/>
              </w:rPr>
              <w:t>Kompl</w:t>
            </w:r>
            <w:proofErr w:type="spellEnd"/>
            <w:r w:rsidRPr="00D11CFF">
              <w:rPr>
                <w:color w:val="000000"/>
              </w:rPr>
              <w:t>.</w:t>
            </w:r>
          </w:p>
        </w:tc>
        <w:tc>
          <w:tcPr>
            <w:tcW w:w="992" w:type="dxa"/>
            <w:tcBorders>
              <w:top w:val="single" w:sz="4" w:space="0" w:color="auto"/>
              <w:left w:val="single" w:sz="4" w:space="0" w:color="auto"/>
              <w:bottom w:val="single" w:sz="4" w:space="0" w:color="auto"/>
              <w:right w:val="single" w:sz="4" w:space="0" w:color="auto"/>
            </w:tcBorders>
          </w:tcPr>
          <w:p w14:paraId="52023229"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394B1FBE"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120D957E"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220CFF6D" w14:textId="77777777">
        <w:tc>
          <w:tcPr>
            <w:tcW w:w="668" w:type="dxa"/>
            <w:tcBorders>
              <w:top w:val="single" w:sz="4" w:space="0" w:color="auto"/>
              <w:left w:val="single" w:sz="4" w:space="0" w:color="auto"/>
              <w:bottom w:val="single" w:sz="4" w:space="0" w:color="auto"/>
              <w:right w:val="single" w:sz="4" w:space="0" w:color="auto"/>
            </w:tcBorders>
          </w:tcPr>
          <w:p w14:paraId="03A64EF2" w14:textId="77777777" w:rsidR="007E4EDF" w:rsidRPr="005E2C5E"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4.</w:t>
            </w:r>
          </w:p>
        </w:tc>
        <w:tc>
          <w:tcPr>
            <w:tcW w:w="4005" w:type="dxa"/>
            <w:tcBorders>
              <w:top w:val="single" w:sz="4" w:space="0" w:color="auto"/>
              <w:left w:val="single" w:sz="4" w:space="0" w:color="auto"/>
              <w:bottom w:val="single" w:sz="4" w:space="0" w:color="auto"/>
              <w:right w:val="single" w:sz="4" w:space="0" w:color="auto"/>
            </w:tcBorders>
          </w:tcPr>
          <w:p w14:paraId="1E2F3FE8" w14:textId="389AD2B1" w:rsidR="007E4EDF" w:rsidRPr="00506228" w:rsidRDefault="007E4EDF">
            <w:pPr>
              <w:textAlignment w:val="auto"/>
              <w:rPr>
                <w:color w:val="FF0000"/>
                <w:sz w:val="28"/>
                <w:szCs w:val="28"/>
              </w:rPr>
            </w:pPr>
            <w:r>
              <w:rPr>
                <w:color w:val="000000"/>
              </w:rPr>
              <w:t>Elektroninis cirkuliacinis siurblys su elektros varikliu šildymui G</w:t>
            </w:r>
            <w:r>
              <w:rPr>
                <w:color w:val="000000"/>
                <w:lang w:val="en-US"/>
              </w:rPr>
              <w:t>=</w:t>
            </w:r>
            <w:r>
              <w:rPr>
                <w:color w:val="000000"/>
              </w:rPr>
              <w:t>5,5 m</w:t>
            </w:r>
            <w:r>
              <w:rPr>
                <w:color w:val="000000"/>
                <w:vertAlign w:val="superscript"/>
              </w:rPr>
              <w:t>3</w:t>
            </w:r>
            <w:r>
              <w:rPr>
                <w:color w:val="000000"/>
              </w:rPr>
              <w:t>/h</w:t>
            </w:r>
            <w:r w:rsidR="00506228">
              <w:rPr>
                <w:color w:val="000000"/>
              </w:rPr>
              <w:t xml:space="preserve"> </w:t>
            </w:r>
            <w:r w:rsidR="00506228" w:rsidRPr="00506228">
              <w:rPr>
                <w:i/>
                <w:iCs/>
                <w:color w:val="FF0000"/>
                <w:sz w:val="28"/>
                <w:szCs w:val="28"/>
              </w:rPr>
              <w:t>(įrašyti gamintoją ir modelį)</w:t>
            </w:r>
          </w:p>
        </w:tc>
        <w:tc>
          <w:tcPr>
            <w:tcW w:w="1134" w:type="dxa"/>
            <w:tcBorders>
              <w:top w:val="single" w:sz="4" w:space="0" w:color="auto"/>
              <w:left w:val="single" w:sz="4" w:space="0" w:color="auto"/>
              <w:bottom w:val="single" w:sz="4" w:space="0" w:color="auto"/>
              <w:right w:val="single" w:sz="4" w:space="0" w:color="auto"/>
            </w:tcBorders>
          </w:tcPr>
          <w:p w14:paraId="15B35E48"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Vnt.</w:t>
            </w:r>
          </w:p>
        </w:tc>
        <w:tc>
          <w:tcPr>
            <w:tcW w:w="992" w:type="dxa"/>
            <w:tcBorders>
              <w:top w:val="single" w:sz="4" w:space="0" w:color="auto"/>
              <w:left w:val="single" w:sz="4" w:space="0" w:color="auto"/>
              <w:bottom w:val="single" w:sz="4" w:space="0" w:color="auto"/>
              <w:right w:val="single" w:sz="4" w:space="0" w:color="auto"/>
            </w:tcBorders>
          </w:tcPr>
          <w:p w14:paraId="1D34B013"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3</w:t>
            </w:r>
          </w:p>
        </w:tc>
        <w:tc>
          <w:tcPr>
            <w:tcW w:w="1276" w:type="dxa"/>
            <w:tcBorders>
              <w:top w:val="single" w:sz="4" w:space="0" w:color="auto"/>
              <w:left w:val="single" w:sz="4" w:space="0" w:color="auto"/>
              <w:bottom w:val="single" w:sz="4" w:space="0" w:color="auto"/>
              <w:right w:val="single" w:sz="4" w:space="0" w:color="auto"/>
            </w:tcBorders>
          </w:tcPr>
          <w:p w14:paraId="09537A0F"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627E4AEB"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300BC52C" w14:textId="77777777">
        <w:tc>
          <w:tcPr>
            <w:tcW w:w="668" w:type="dxa"/>
            <w:tcBorders>
              <w:top w:val="single" w:sz="4" w:space="0" w:color="auto"/>
              <w:left w:val="single" w:sz="4" w:space="0" w:color="auto"/>
              <w:bottom w:val="single" w:sz="4" w:space="0" w:color="auto"/>
              <w:right w:val="single" w:sz="4" w:space="0" w:color="auto"/>
            </w:tcBorders>
          </w:tcPr>
          <w:p w14:paraId="67AFBB35" w14:textId="77777777" w:rsidR="007E4EDF" w:rsidRPr="005E2C5E"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5.</w:t>
            </w:r>
          </w:p>
        </w:tc>
        <w:tc>
          <w:tcPr>
            <w:tcW w:w="4005" w:type="dxa"/>
            <w:tcBorders>
              <w:top w:val="single" w:sz="4" w:space="0" w:color="auto"/>
              <w:left w:val="single" w:sz="4" w:space="0" w:color="auto"/>
              <w:bottom w:val="single" w:sz="4" w:space="0" w:color="auto"/>
              <w:right w:val="single" w:sz="4" w:space="0" w:color="auto"/>
            </w:tcBorders>
          </w:tcPr>
          <w:p w14:paraId="5BADCC73" w14:textId="77777777" w:rsidR="007E4EDF" w:rsidRDefault="007E4EDF">
            <w:pPr>
              <w:textAlignment w:val="auto"/>
              <w:rPr>
                <w:color w:val="000000"/>
              </w:rPr>
            </w:pPr>
            <w:r>
              <w:rPr>
                <w:color w:val="000000"/>
              </w:rPr>
              <w:t>Šilumos siurblio montavimo darbai</w:t>
            </w:r>
          </w:p>
        </w:tc>
        <w:tc>
          <w:tcPr>
            <w:tcW w:w="1134" w:type="dxa"/>
            <w:tcBorders>
              <w:top w:val="single" w:sz="4" w:space="0" w:color="auto"/>
              <w:left w:val="single" w:sz="4" w:space="0" w:color="auto"/>
              <w:bottom w:val="single" w:sz="4" w:space="0" w:color="auto"/>
              <w:right w:val="single" w:sz="4" w:space="0" w:color="auto"/>
            </w:tcBorders>
          </w:tcPr>
          <w:p w14:paraId="35893CB5"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Vnt.</w:t>
            </w:r>
          </w:p>
        </w:tc>
        <w:tc>
          <w:tcPr>
            <w:tcW w:w="992" w:type="dxa"/>
            <w:tcBorders>
              <w:top w:val="single" w:sz="4" w:space="0" w:color="auto"/>
              <w:left w:val="single" w:sz="4" w:space="0" w:color="auto"/>
              <w:bottom w:val="single" w:sz="4" w:space="0" w:color="auto"/>
              <w:right w:val="single" w:sz="4" w:space="0" w:color="auto"/>
            </w:tcBorders>
          </w:tcPr>
          <w:p w14:paraId="6CEAB8ED" w14:textId="77777777" w:rsidR="007E4EDF" w:rsidRPr="00D11CFF"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D11CFF">
              <w:rPr>
                <w:color w:val="000000"/>
              </w:rPr>
              <w:t>1</w:t>
            </w:r>
          </w:p>
        </w:tc>
        <w:tc>
          <w:tcPr>
            <w:tcW w:w="1276" w:type="dxa"/>
            <w:tcBorders>
              <w:top w:val="single" w:sz="4" w:space="0" w:color="auto"/>
              <w:left w:val="single" w:sz="4" w:space="0" w:color="auto"/>
              <w:bottom w:val="single" w:sz="4" w:space="0" w:color="auto"/>
              <w:right w:val="single" w:sz="4" w:space="0" w:color="auto"/>
            </w:tcBorders>
          </w:tcPr>
          <w:p w14:paraId="03C55FC0"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3" w:type="dxa"/>
            <w:tcBorders>
              <w:top w:val="single" w:sz="4" w:space="0" w:color="auto"/>
              <w:left w:val="single" w:sz="4" w:space="0" w:color="auto"/>
              <w:bottom w:val="single" w:sz="4" w:space="0" w:color="auto"/>
              <w:right w:val="single" w:sz="4" w:space="0" w:color="auto"/>
            </w:tcBorders>
          </w:tcPr>
          <w:p w14:paraId="45F701C5"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6A4E39" w:rsidRPr="00170205" w14:paraId="212D28FF" w14:textId="77777777">
        <w:tc>
          <w:tcPr>
            <w:tcW w:w="8075" w:type="dxa"/>
            <w:gridSpan w:val="5"/>
            <w:tcBorders>
              <w:top w:val="single" w:sz="4" w:space="0" w:color="auto"/>
              <w:left w:val="single" w:sz="4" w:space="0" w:color="auto"/>
              <w:bottom w:val="single" w:sz="4" w:space="0" w:color="auto"/>
              <w:right w:val="single" w:sz="4" w:space="0" w:color="auto"/>
            </w:tcBorders>
          </w:tcPr>
          <w:p w14:paraId="6BAE7D33" w14:textId="35C21D9C" w:rsidR="006A4E39" w:rsidRPr="00FE27DB" w:rsidRDefault="006A4E3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3" w:type="dxa"/>
            <w:tcBorders>
              <w:top w:val="single" w:sz="4" w:space="0" w:color="auto"/>
              <w:left w:val="single" w:sz="4" w:space="0" w:color="auto"/>
              <w:bottom w:val="single" w:sz="4" w:space="0" w:color="auto"/>
              <w:right w:val="single" w:sz="4" w:space="0" w:color="auto"/>
            </w:tcBorders>
          </w:tcPr>
          <w:p w14:paraId="2005FFA5" w14:textId="77777777" w:rsidR="006A4E39" w:rsidRPr="00170205" w:rsidRDefault="006A4E3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1D31D15C" w14:textId="77777777">
        <w:tc>
          <w:tcPr>
            <w:tcW w:w="8075" w:type="dxa"/>
            <w:gridSpan w:val="5"/>
            <w:tcBorders>
              <w:top w:val="single" w:sz="4" w:space="0" w:color="auto"/>
              <w:left w:val="single" w:sz="4" w:space="0" w:color="auto"/>
              <w:bottom w:val="single" w:sz="4" w:space="0" w:color="auto"/>
              <w:right w:val="single" w:sz="4" w:space="0" w:color="auto"/>
            </w:tcBorders>
          </w:tcPr>
          <w:p w14:paraId="4E980452"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3" w:type="dxa"/>
            <w:tcBorders>
              <w:top w:val="single" w:sz="4" w:space="0" w:color="auto"/>
              <w:left w:val="single" w:sz="4" w:space="0" w:color="auto"/>
              <w:bottom w:val="single" w:sz="4" w:space="0" w:color="auto"/>
              <w:right w:val="single" w:sz="4" w:space="0" w:color="auto"/>
            </w:tcBorders>
          </w:tcPr>
          <w:p w14:paraId="38EAA7BD"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E4EDF" w:rsidRPr="00170205" w14:paraId="6890C079" w14:textId="77777777">
        <w:tc>
          <w:tcPr>
            <w:tcW w:w="8075" w:type="dxa"/>
            <w:gridSpan w:val="5"/>
            <w:tcBorders>
              <w:top w:val="single" w:sz="4" w:space="0" w:color="auto"/>
              <w:left w:val="single" w:sz="4" w:space="0" w:color="auto"/>
              <w:bottom w:val="single" w:sz="4" w:space="0" w:color="auto"/>
              <w:right w:val="single" w:sz="4" w:space="0" w:color="auto"/>
            </w:tcBorders>
          </w:tcPr>
          <w:p w14:paraId="1B3965C7"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3" w:type="dxa"/>
            <w:tcBorders>
              <w:top w:val="single" w:sz="4" w:space="0" w:color="auto"/>
              <w:left w:val="single" w:sz="4" w:space="0" w:color="auto"/>
              <w:bottom w:val="single" w:sz="4" w:space="0" w:color="auto"/>
              <w:right w:val="single" w:sz="4" w:space="0" w:color="auto"/>
            </w:tcBorders>
          </w:tcPr>
          <w:p w14:paraId="04025558" w14:textId="77777777" w:rsidR="007E4EDF" w:rsidRPr="00170205" w:rsidRDefault="007E4ED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68108D1E" w14:textId="77777777" w:rsidR="007E4EDF" w:rsidRDefault="007E4EDF" w:rsidP="006841C7">
      <w:pPr>
        <w:widowControl w:val="0"/>
        <w:jc w:val="both"/>
        <w:rPr>
          <w:rStyle w:val="Lentelsuraas2"/>
          <w:bCs/>
          <w:i/>
          <w:iCs/>
          <w:sz w:val="24"/>
          <w:szCs w:val="24"/>
        </w:rPr>
      </w:pPr>
    </w:p>
    <w:p w14:paraId="1F4679EC" w14:textId="01F3264A"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64029516" w14:textId="3C5D0967" w:rsidR="006841C7" w:rsidRPr="001B7017" w:rsidRDefault="006841C7">
      <w:pPr>
        <w:pStyle w:val="Stilius3"/>
        <w:widowControl/>
        <w:numPr>
          <w:ilvl w:val="0"/>
          <w:numId w:val="29"/>
        </w:numPr>
        <w:tabs>
          <w:tab w:val="left" w:pos="709"/>
          <w:tab w:val="left" w:pos="993"/>
        </w:tabs>
        <w:suppressAutoHyphens w:val="0"/>
        <w:autoSpaceDN/>
        <w:spacing w:before="120"/>
        <w:ind w:left="714" w:hanging="5"/>
        <w:textAlignment w:val="auto"/>
        <w:rPr>
          <w:i/>
        </w:rPr>
      </w:pPr>
      <w:r>
        <w:rPr>
          <w:i/>
        </w:rPr>
        <w:t>Tiekėjas</w:t>
      </w:r>
      <w:r w:rsidRPr="000B5D9F">
        <w:rPr>
          <w:i/>
        </w:rPr>
        <w:t xml:space="preserve"> </w:t>
      </w:r>
      <w:r w:rsidR="009A6A61">
        <w:rPr>
          <w:i/>
        </w:rPr>
        <w:t>į pasiūlymo kainą</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r w:rsidR="001B7017">
        <w:rPr>
          <w:i/>
        </w:rPr>
        <w:t>. T</w:t>
      </w:r>
      <w:r w:rsidRPr="001B7017">
        <w:rPr>
          <w:i/>
        </w:rPr>
        <w:t xml:space="preserve">iekėjo </w:t>
      </w:r>
      <w:r w:rsidR="001B7017">
        <w:rPr>
          <w:i/>
        </w:rPr>
        <w:t xml:space="preserve">pateiktose </w:t>
      </w:r>
      <w:r w:rsidRPr="001B7017">
        <w:rPr>
          <w:i/>
        </w:rPr>
        <w:t>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r w:rsidR="001B7017">
        <w:rPr>
          <w:i/>
        </w:rPr>
        <w:t xml:space="preserve"> v</w:t>
      </w:r>
      <w:r w:rsidRPr="001B7017">
        <w:rPr>
          <w:i/>
        </w:rPr>
        <w:t>isos tiekėjo išlaidos, susijusios su pirkimo sutarties nuostatų laikymusi</w:t>
      </w:r>
      <w:r w:rsidR="001B7017">
        <w:rPr>
          <w:i/>
        </w:rPr>
        <w:t xml:space="preserve">; </w:t>
      </w:r>
    </w:p>
    <w:p w14:paraId="521E664D" w14:textId="77777777" w:rsidR="006841C7" w:rsidRDefault="006841C7">
      <w:pPr>
        <w:pStyle w:val="Stilius3"/>
        <w:widowControl/>
        <w:numPr>
          <w:ilvl w:val="0"/>
          <w:numId w:val="29"/>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34774BB" w14:textId="77777777" w:rsidR="006841C7" w:rsidRPr="00EA6205" w:rsidRDefault="006841C7">
      <w:pPr>
        <w:pStyle w:val="Stilius3"/>
        <w:widowControl/>
        <w:numPr>
          <w:ilvl w:val="0"/>
          <w:numId w:val="29"/>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lastRenderedPageBreak/>
        <w:t xml:space="preserve">Bendra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52B8BC18" w14:textId="77777777" w:rsidR="007C3160" w:rsidRDefault="007C3160" w:rsidP="007C31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7C3160" w:rsidRPr="00AA6BFA" w14:paraId="03E4B3A3" w14:textId="77777777" w:rsidTr="007C3160">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CC4097C"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07ACCEF0"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0B8B8E74" w14:textId="77777777" w:rsidR="007C3160" w:rsidRPr="00AA6BFA" w:rsidRDefault="007C3160">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7C3160" w:rsidRPr="00AA6BFA" w14:paraId="270B0140"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7CC303B" w14:textId="77777777" w:rsidR="007C3160" w:rsidRPr="00AA6BFA" w:rsidRDefault="007C3160">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F63343A" w14:textId="77777777" w:rsidR="007C3160" w:rsidRPr="00AA6BFA" w:rsidRDefault="007C3160">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D78B62" w14:textId="77777777" w:rsidR="007C3160" w:rsidRPr="00AA6BFA" w:rsidRDefault="007C3160">
            <w:pPr>
              <w:snapToGrid w:val="0"/>
              <w:spacing w:line="288" w:lineRule="auto"/>
              <w:ind w:firstLine="567"/>
              <w:jc w:val="right"/>
              <w:rPr>
                <w:rFonts w:eastAsia="Lucida Sans Unicode"/>
                <w:color w:val="000000"/>
                <w:kern w:val="3"/>
                <w:lang w:eastAsia="hi-IN" w:bidi="hi-IN"/>
              </w:rPr>
            </w:pPr>
          </w:p>
        </w:tc>
      </w:tr>
      <w:tr w:rsidR="007C3160" w:rsidRPr="00AA6BFA" w14:paraId="530DC666"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C3BB523" w14:textId="77777777" w:rsidR="007C3160" w:rsidRPr="00AA6BFA" w:rsidRDefault="007C3160">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9A0E518" w14:textId="77777777" w:rsidR="007C3160" w:rsidRPr="00AA6BFA" w:rsidRDefault="007C3160">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C819A6B" w14:textId="77777777" w:rsidR="007C3160" w:rsidRPr="00AA6BFA" w:rsidRDefault="007C3160">
            <w:pPr>
              <w:snapToGrid w:val="0"/>
              <w:spacing w:line="288" w:lineRule="auto"/>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0C2F5E2F" w:rsidR="006841C7" w:rsidRPr="00AA6BFA" w:rsidRDefault="007E4EDF" w:rsidP="006841C7">
      <w:pPr>
        <w:autoSpaceDN/>
        <w:spacing w:before="120" w:after="120"/>
        <w:jc w:val="both"/>
        <w:textAlignment w:val="auto"/>
      </w:pPr>
      <w:r>
        <w:rPr>
          <w:b/>
          <w:bCs/>
        </w:rPr>
        <w:t>6</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736" w:type="dxa"/>
        <w:tblLayout w:type="fixed"/>
        <w:tblLook w:val="04A0" w:firstRow="1" w:lastRow="0" w:firstColumn="1" w:lastColumn="0" w:noHBand="0" w:noVBand="1"/>
      </w:tblPr>
      <w:tblGrid>
        <w:gridCol w:w="3554"/>
        <w:gridCol w:w="297"/>
        <w:gridCol w:w="2421"/>
        <w:gridCol w:w="236"/>
        <w:gridCol w:w="3228"/>
      </w:tblGrid>
      <w:tr w:rsidR="006841C7" w:rsidRPr="003C2AE4" w14:paraId="74B7FF99" w14:textId="77777777" w:rsidTr="007C3160">
        <w:trPr>
          <w:trHeight w:val="63"/>
        </w:trPr>
        <w:tc>
          <w:tcPr>
            <w:tcW w:w="3555" w:type="dxa"/>
            <w:tcBorders>
              <w:top w:val="single" w:sz="4" w:space="0" w:color="auto"/>
              <w:left w:val="nil"/>
              <w:bottom w:val="nil"/>
              <w:right w:val="nil"/>
            </w:tcBorders>
            <w:shd w:val="clear" w:color="auto" w:fill="auto"/>
          </w:tcPr>
          <w:p w14:paraId="5E925165" w14:textId="77777777" w:rsidR="006841C7" w:rsidRPr="003C2AE4" w:rsidRDefault="006841C7">
            <w:pPr>
              <w:snapToGrid w:val="0"/>
              <w:jc w:val="center"/>
              <w:rPr>
                <w:position w:val="6"/>
              </w:rPr>
            </w:pPr>
            <w:r w:rsidRPr="003C2AE4">
              <w:rPr>
                <w:position w:val="6"/>
              </w:rPr>
              <w:t>(Tiekėjo arba jo įgalioto asmens pareigų pavadinimas)</w:t>
            </w:r>
          </w:p>
        </w:tc>
        <w:tc>
          <w:tcPr>
            <w:tcW w:w="297" w:type="dxa"/>
            <w:shd w:val="clear" w:color="auto" w:fill="auto"/>
          </w:tcPr>
          <w:p w14:paraId="2E4988C7" w14:textId="77777777" w:rsidR="006841C7" w:rsidRPr="003C2AE4" w:rsidRDefault="006841C7">
            <w:pPr>
              <w:ind w:right="-1"/>
              <w:jc w:val="center"/>
              <w:rPr>
                <w:rFonts w:eastAsia="Calibri"/>
              </w:rPr>
            </w:pPr>
          </w:p>
        </w:tc>
        <w:tc>
          <w:tcPr>
            <w:tcW w:w="2422" w:type="dxa"/>
            <w:tcBorders>
              <w:top w:val="single" w:sz="4" w:space="0" w:color="auto"/>
              <w:left w:val="nil"/>
              <w:bottom w:val="nil"/>
              <w:right w:val="nil"/>
            </w:tcBorders>
            <w:shd w:val="clear" w:color="auto" w:fill="auto"/>
          </w:tcPr>
          <w:p w14:paraId="56110226" w14:textId="77777777" w:rsidR="006841C7" w:rsidRPr="003C2AE4" w:rsidRDefault="006841C7">
            <w:pPr>
              <w:ind w:right="-1"/>
              <w:jc w:val="center"/>
              <w:rPr>
                <w:rFonts w:eastAsia="Calibri"/>
              </w:rPr>
            </w:pPr>
            <w:r w:rsidRPr="003C2AE4">
              <w:rPr>
                <w:rFonts w:eastAsia="Calibri"/>
                <w:position w:val="6"/>
              </w:rPr>
              <w:t>(Parašas)</w:t>
            </w:r>
          </w:p>
        </w:tc>
        <w:tc>
          <w:tcPr>
            <w:tcW w:w="233" w:type="dxa"/>
            <w:shd w:val="clear" w:color="auto" w:fill="auto"/>
          </w:tcPr>
          <w:p w14:paraId="658C4D0F" w14:textId="77777777" w:rsidR="006841C7" w:rsidRPr="003C2AE4" w:rsidRDefault="006841C7">
            <w:pPr>
              <w:ind w:right="-1"/>
              <w:jc w:val="center"/>
              <w:rPr>
                <w:rFonts w:eastAsia="Calibri"/>
              </w:rPr>
            </w:pPr>
          </w:p>
        </w:tc>
        <w:tc>
          <w:tcPr>
            <w:tcW w:w="3229" w:type="dxa"/>
            <w:tcBorders>
              <w:top w:val="single" w:sz="4" w:space="0" w:color="auto"/>
              <w:left w:val="nil"/>
              <w:bottom w:val="nil"/>
            </w:tcBorders>
            <w:shd w:val="clear" w:color="auto" w:fill="auto"/>
          </w:tcPr>
          <w:p w14:paraId="52752FCF" w14:textId="77777777" w:rsidR="006841C7" w:rsidRPr="003C2AE4" w:rsidRDefault="006841C7">
            <w:pPr>
              <w:ind w:right="-1"/>
              <w:jc w:val="center"/>
              <w:rPr>
                <w:rFonts w:eastAsia="Calibri"/>
              </w:rPr>
            </w:pPr>
            <w:r w:rsidRPr="003C2AE4">
              <w:rPr>
                <w:rFonts w:eastAsia="Calibri"/>
                <w:position w:val="6"/>
              </w:rPr>
              <w:t>(Vardas ir pavardė)</w:t>
            </w:r>
          </w:p>
        </w:tc>
      </w:tr>
    </w:tbl>
    <w:p w14:paraId="3AFC2EB1" w14:textId="77777777" w:rsidR="00B54436" w:rsidRDefault="00B54436" w:rsidP="00B54436"/>
    <w:sectPr w:rsidR="00B54436" w:rsidSect="0075443F">
      <w:pgSz w:w="11906" w:h="16838"/>
      <w:pgMar w:top="1134" w:right="1133"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E2BB" w14:textId="77777777" w:rsidR="00E96591" w:rsidRPr="007E5BDE" w:rsidRDefault="00E96591">
      <w:r w:rsidRPr="007E5BDE">
        <w:separator/>
      </w:r>
    </w:p>
  </w:endnote>
  <w:endnote w:type="continuationSeparator" w:id="0">
    <w:p w14:paraId="7BF5B17E" w14:textId="77777777" w:rsidR="00E96591" w:rsidRPr="007E5BDE" w:rsidRDefault="00E96591">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D0F9" w14:textId="77777777" w:rsidR="00E96591" w:rsidRPr="007E5BDE" w:rsidRDefault="00E96591">
      <w:r w:rsidRPr="007E5BDE">
        <w:rPr>
          <w:color w:val="000000"/>
        </w:rPr>
        <w:separator/>
      </w:r>
    </w:p>
  </w:footnote>
  <w:footnote w:type="continuationSeparator" w:id="0">
    <w:p w14:paraId="243A84F5" w14:textId="77777777" w:rsidR="00E96591" w:rsidRPr="007E5BDE" w:rsidRDefault="00E96591">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4"/>
  </w:num>
  <w:num w:numId="6" w16cid:durableId="539437606">
    <w:abstractNumId w:val="11"/>
  </w:num>
  <w:num w:numId="7" w16cid:durableId="435560697">
    <w:abstractNumId w:val="22"/>
  </w:num>
  <w:num w:numId="8" w16cid:durableId="2019580954">
    <w:abstractNumId w:val="4"/>
  </w:num>
  <w:num w:numId="9" w16cid:durableId="1581209167">
    <w:abstractNumId w:val="25"/>
  </w:num>
  <w:num w:numId="10" w16cid:durableId="174154108">
    <w:abstractNumId w:val="29"/>
  </w:num>
  <w:num w:numId="11" w16cid:durableId="1951282519">
    <w:abstractNumId w:val="6"/>
  </w:num>
  <w:num w:numId="12" w16cid:durableId="281688213">
    <w:abstractNumId w:val="10"/>
  </w:num>
  <w:num w:numId="13" w16cid:durableId="497232329">
    <w:abstractNumId w:val="15"/>
  </w:num>
  <w:num w:numId="14" w16cid:durableId="1268201393">
    <w:abstractNumId w:val="17"/>
  </w:num>
  <w:num w:numId="15" w16cid:durableId="623737141">
    <w:abstractNumId w:val="16"/>
  </w:num>
  <w:num w:numId="16" w16cid:durableId="1657032063">
    <w:abstractNumId w:val="31"/>
  </w:num>
  <w:num w:numId="17" w16cid:durableId="153379233">
    <w:abstractNumId w:val="19"/>
  </w:num>
  <w:num w:numId="18" w16cid:durableId="122622430">
    <w:abstractNumId w:val="33"/>
  </w:num>
  <w:num w:numId="19" w16cid:durableId="801269905">
    <w:abstractNumId w:val="27"/>
  </w:num>
  <w:num w:numId="20" w16cid:durableId="1149321850">
    <w:abstractNumId w:val="32"/>
  </w:num>
  <w:num w:numId="21" w16cid:durableId="2077513429">
    <w:abstractNumId w:val="26"/>
  </w:num>
  <w:num w:numId="22" w16cid:durableId="1858805926">
    <w:abstractNumId w:val="30"/>
  </w:num>
  <w:num w:numId="23" w16cid:durableId="1615212478">
    <w:abstractNumId w:val="14"/>
  </w:num>
  <w:num w:numId="24" w16cid:durableId="387801526">
    <w:abstractNumId w:val="8"/>
  </w:num>
  <w:num w:numId="25" w16cid:durableId="328992297">
    <w:abstractNumId w:val="23"/>
  </w:num>
  <w:num w:numId="26" w16cid:durableId="1021707414">
    <w:abstractNumId w:val="13"/>
  </w:num>
  <w:num w:numId="27" w16cid:durableId="227032899">
    <w:abstractNumId w:val="9"/>
  </w:num>
  <w:num w:numId="28" w16cid:durableId="469252853">
    <w:abstractNumId w:val="1"/>
  </w:num>
  <w:num w:numId="29" w16cid:durableId="34087353">
    <w:abstractNumId w:val="34"/>
  </w:num>
  <w:num w:numId="30" w16cid:durableId="1464736256">
    <w:abstractNumId w:val="28"/>
  </w:num>
  <w:num w:numId="31" w16cid:durableId="1481966572">
    <w:abstractNumId w:val="18"/>
  </w:num>
  <w:num w:numId="32" w16cid:durableId="1983806291">
    <w:abstractNumId w:val="21"/>
  </w:num>
  <w:num w:numId="33" w16cid:durableId="96947529">
    <w:abstractNumId w:val="7"/>
  </w:num>
  <w:num w:numId="34" w16cid:durableId="792792002">
    <w:abstractNumId w:val="5"/>
  </w:num>
  <w:num w:numId="35" w16cid:durableId="152320869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B41"/>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57"/>
    <w:rsid w:val="000B7AEF"/>
    <w:rsid w:val="000C000C"/>
    <w:rsid w:val="000C0D3B"/>
    <w:rsid w:val="000C12E4"/>
    <w:rsid w:val="000C139F"/>
    <w:rsid w:val="000C1A26"/>
    <w:rsid w:val="000C1B8F"/>
    <w:rsid w:val="000C1E86"/>
    <w:rsid w:val="000C22C6"/>
    <w:rsid w:val="000C2865"/>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CD0"/>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83D"/>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4F9B"/>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23E"/>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0F98"/>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3A7"/>
    <w:rsid w:val="00272560"/>
    <w:rsid w:val="00272B3F"/>
    <w:rsid w:val="00272DA7"/>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0D98"/>
    <w:rsid w:val="002D113D"/>
    <w:rsid w:val="002D1562"/>
    <w:rsid w:val="002D1588"/>
    <w:rsid w:val="002D196D"/>
    <w:rsid w:val="002D24A4"/>
    <w:rsid w:val="002D2D96"/>
    <w:rsid w:val="002D2FA0"/>
    <w:rsid w:val="002D3063"/>
    <w:rsid w:val="002D31E3"/>
    <w:rsid w:val="002D32A7"/>
    <w:rsid w:val="002D332A"/>
    <w:rsid w:val="002D3341"/>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54"/>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277"/>
    <w:rsid w:val="003437E3"/>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976C8"/>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B7C9F"/>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E7A"/>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8C0"/>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28"/>
    <w:rsid w:val="00506263"/>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3E1D"/>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AD"/>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68D"/>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4E39"/>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3F31"/>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43F"/>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49"/>
    <w:rsid w:val="007C0BDC"/>
    <w:rsid w:val="007C0F8A"/>
    <w:rsid w:val="007C17ED"/>
    <w:rsid w:val="007C221A"/>
    <w:rsid w:val="007C2480"/>
    <w:rsid w:val="007C2887"/>
    <w:rsid w:val="007C2DB8"/>
    <w:rsid w:val="007C3160"/>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4EDF"/>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926"/>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548"/>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1DEE"/>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B40"/>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3E0"/>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692"/>
    <w:rsid w:val="00A446C8"/>
    <w:rsid w:val="00A447D2"/>
    <w:rsid w:val="00A4492A"/>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7BC"/>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2293"/>
    <w:rsid w:val="00AB23BB"/>
    <w:rsid w:val="00AB23EA"/>
    <w:rsid w:val="00AB2662"/>
    <w:rsid w:val="00AB2D10"/>
    <w:rsid w:val="00AB3326"/>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663A"/>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A4"/>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7C3"/>
    <w:rsid w:val="00B95878"/>
    <w:rsid w:val="00B95E83"/>
    <w:rsid w:val="00B95EB0"/>
    <w:rsid w:val="00B96F19"/>
    <w:rsid w:val="00B97211"/>
    <w:rsid w:val="00B9778F"/>
    <w:rsid w:val="00B9790D"/>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CE"/>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2FB0"/>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AEB"/>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1EE"/>
    <w:rsid w:val="00DC6334"/>
    <w:rsid w:val="00DC67A4"/>
    <w:rsid w:val="00DC67DF"/>
    <w:rsid w:val="00DC6DE2"/>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2EC7"/>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591"/>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4A9A"/>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2B89436-8395-4C04-A7BE-C4CEE0D6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84666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53912813">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12412</TotalTime>
  <Pages>1</Pages>
  <Words>38608</Words>
  <Characters>22008</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60496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Žemantauskaitė-Matlašaitienė</cp:lastModifiedBy>
  <cp:revision>8</cp:revision>
  <cp:lastPrinted>2025-08-18T07:16:00Z</cp:lastPrinted>
  <dcterms:created xsi:type="dcterms:W3CDTF">2022-09-21T13:26:00Z</dcterms:created>
  <dcterms:modified xsi:type="dcterms:W3CDTF">2025-08-18T07:16:00Z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