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2730"/>
        <w:tblW w:w="0" w:type="auto"/>
        <w:tblLook w:val="04A0" w:firstRow="1" w:lastRow="0" w:firstColumn="1" w:lastColumn="0" w:noHBand="0" w:noVBand="1"/>
      </w:tblPr>
      <w:tblGrid>
        <w:gridCol w:w="3977"/>
        <w:gridCol w:w="5373"/>
      </w:tblGrid>
      <w:tr w:rsidR="00835DCA" w:rsidRPr="00835DCA" w14:paraId="686514EE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28A7CBED" w14:textId="77777777" w:rsidR="00835DCA" w:rsidRPr="00835DCA" w:rsidRDefault="00835DCA" w:rsidP="00C706B1">
            <w:pPr>
              <w:rPr>
                <w:b/>
                <w:bCs/>
              </w:rPr>
            </w:pPr>
            <w:r w:rsidRPr="00835DCA">
              <w:rPr>
                <w:b/>
                <w:bCs/>
              </w:rPr>
              <w:t>Parametras</w:t>
            </w:r>
          </w:p>
        </w:tc>
        <w:tc>
          <w:tcPr>
            <w:tcW w:w="5373" w:type="dxa"/>
            <w:noWrap/>
            <w:hideMark/>
          </w:tcPr>
          <w:p w14:paraId="48470A5B" w14:textId="77777777" w:rsidR="00835DCA" w:rsidRPr="00835DCA" w:rsidRDefault="00835DCA" w:rsidP="00C706B1">
            <w:pPr>
              <w:rPr>
                <w:b/>
                <w:bCs/>
              </w:rPr>
            </w:pPr>
            <w:r w:rsidRPr="00835DCA">
              <w:rPr>
                <w:b/>
                <w:bCs/>
              </w:rPr>
              <w:t>Reikalavimas</w:t>
            </w:r>
          </w:p>
        </w:tc>
      </w:tr>
      <w:tr w:rsidR="00835DCA" w:rsidRPr="00835DCA" w14:paraId="6936DB1F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08E0E06E" w14:textId="77777777" w:rsidR="00835DCA" w:rsidRPr="00835DCA" w:rsidRDefault="00835DCA" w:rsidP="00C706B1">
            <w:r w:rsidRPr="00835DCA">
              <w:t>Ekrano dydis</w:t>
            </w:r>
          </w:p>
        </w:tc>
        <w:tc>
          <w:tcPr>
            <w:tcW w:w="5373" w:type="dxa"/>
            <w:noWrap/>
            <w:hideMark/>
          </w:tcPr>
          <w:p w14:paraId="360E9A01" w14:textId="77777777" w:rsidR="00835DCA" w:rsidRPr="00835DCA" w:rsidRDefault="00835DCA" w:rsidP="00C706B1">
            <w:r w:rsidRPr="00835DCA">
              <w:t>Ne mažiau kaip 1 m²</w:t>
            </w:r>
          </w:p>
        </w:tc>
      </w:tr>
      <w:tr w:rsidR="00835DCA" w:rsidRPr="00835DCA" w14:paraId="6A84183D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78812E64" w14:textId="77777777" w:rsidR="00835DCA" w:rsidRPr="00835DCA" w:rsidRDefault="00835DCA" w:rsidP="00C706B1">
            <w:r w:rsidRPr="00835DCA">
              <w:t>Matymo kampas</w:t>
            </w:r>
          </w:p>
        </w:tc>
        <w:tc>
          <w:tcPr>
            <w:tcW w:w="5373" w:type="dxa"/>
            <w:noWrap/>
            <w:hideMark/>
          </w:tcPr>
          <w:p w14:paraId="0EDDB562" w14:textId="77777777" w:rsidR="00835DCA" w:rsidRPr="00835DCA" w:rsidRDefault="00835DCA" w:rsidP="00C706B1">
            <w:r w:rsidRPr="00835DCA">
              <w:t xml:space="preserve">Ne </w:t>
            </w:r>
            <w:proofErr w:type="spellStart"/>
            <w:r w:rsidRPr="00835DCA">
              <w:t>pračiau</w:t>
            </w:r>
            <w:proofErr w:type="spellEnd"/>
            <w:r w:rsidRPr="00835DCA">
              <w:t xml:space="preserve"> kaip 160° (Horizontaliai)/160° (Vertikaliai)</w:t>
            </w:r>
          </w:p>
        </w:tc>
      </w:tr>
      <w:tr w:rsidR="00835DCA" w:rsidRPr="00835DCA" w14:paraId="4A540FF4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68A2B95E" w14:textId="77777777" w:rsidR="00835DCA" w:rsidRPr="00835DCA" w:rsidRDefault="00835DCA" w:rsidP="00C706B1">
            <w:r w:rsidRPr="00835DCA">
              <w:t>Ekrano Raiška</w:t>
            </w:r>
          </w:p>
        </w:tc>
        <w:tc>
          <w:tcPr>
            <w:tcW w:w="5373" w:type="dxa"/>
            <w:noWrap/>
            <w:hideMark/>
          </w:tcPr>
          <w:p w14:paraId="45AE49DA" w14:textId="77777777" w:rsidR="00835DCA" w:rsidRPr="00835DCA" w:rsidRDefault="00835DCA" w:rsidP="00C706B1">
            <w:r w:rsidRPr="00835DCA">
              <w:t>Ne prasčiau kaip 320 × 900</w:t>
            </w:r>
          </w:p>
        </w:tc>
      </w:tr>
      <w:tr w:rsidR="00835DCA" w:rsidRPr="00835DCA" w14:paraId="27A035CC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15F4E2BA" w14:textId="77777777" w:rsidR="00835DCA" w:rsidRPr="00835DCA" w:rsidRDefault="00835DCA" w:rsidP="00C706B1">
            <w:r w:rsidRPr="00835DCA">
              <w:t>Ryškumas</w:t>
            </w:r>
          </w:p>
        </w:tc>
        <w:tc>
          <w:tcPr>
            <w:tcW w:w="5373" w:type="dxa"/>
            <w:noWrap/>
            <w:hideMark/>
          </w:tcPr>
          <w:p w14:paraId="6EAAC04D" w14:textId="77777777" w:rsidR="00835DCA" w:rsidRPr="00835DCA" w:rsidRDefault="00835DCA" w:rsidP="00C706B1">
            <w:r w:rsidRPr="00835DCA">
              <w:t>Ne mažiau kaip 600 cd/m²</w:t>
            </w:r>
          </w:p>
        </w:tc>
      </w:tr>
      <w:tr w:rsidR="00835DCA" w:rsidRPr="00835DCA" w14:paraId="028A0939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483C9545" w14:textId="77777777" w:rsidR="00835DCA" w:rsidRPr="00835DCA" w:rsidRDefault="00835DCA" w:rsidP="00C706B1">
            <w:r w:rsidRPr="00835DCA">
              <w:t>Kontrasto santykis</w:t>
            </w:r>
          </w:p>
        </w:tc>
        <w:tc>
          <w:tcPr>
            <w:tcW w:w="5373" w:type="dxa"/>
            <w:noWrap/>
            <w:hideMark/>
          </w:tcPr>
          <w:p w14:paraId="573760D1" w14:textId="77777777" w:rsidR="00835DCA" w:rsidRPr="00835DCA" w:rsidRDefault="00835DCA" w:rsidP="00C706B1">
            <w:r w:rsidRPr="00835DCA">
              <w:t>Ne mažiau kaip 3000:1</w:t>
            </w:r>
          </w:p>
        </w:tc>
      </w:tr>
      <w:tr w:rsidR="00835DCA" w:rsidRPr="00835DCA" w14:paraId="2E7A0687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04907447" w14:textId="77777777" w:rsidR="00835DCA" w:rsidRPr="00835DCA" w:rsidRDefault="00835DCA" w:rsidP="00C706B1">
            <w:r w:rsidRPr="00835DCA">
              <w:t>Ekrano ypatybės</w:t>
            </w:r>
          </w:p>
        </w:tc>
        <w:tc>
          <w:tcPr>
            <w:tcW w:w="5373" w:type="dxa"/>
            <w:noWrap/>
            <w:hideMark/>
          </w:tcPr>
          <w:p w14:paraId="34C96D7C" w14:textId="77777777" w:rsidR="00835DCA" w:rsidRPr="00835DCA" w:rsidRDefault="00835DCA" w:rsidP="00C706B1">
            <w:r w:rsidRPr="00835DCA">
              <w:t>Ne mažiau pikselių tankumas P1.8</w:t>
            </w:r>
          </w:p>
        </w:tc>
      </w:tr>
      <w:tr w:rsidR="00835DCA" w:rsidRPr="00835DCA" w14:paraId="3AD35A98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1A59477E" w14:textId="77777777" w:rsidR="00835DCA" w:rsidRPr="00835DCA" w:rsidRDefault="00835DCA" w:rsidP="00C706B1">
            <w:r w:rsidRPr="00835DCA">
              <w:t>Spalvų temperatūra</w:t>
            </w:r>
          </w:p>
        </w:tc>
        <w:tc>
          <w:tcPr>
            <w:tcW w:w="5373" w:type="dxa"/>
            <w:noWrap/>
            <w:hideMark/>
          </w:tcPr>
          <w:p w14:paraId="6E1871D1" w14:textId="77777777" w:rsidR="00835DCA" w:rsidRPr="00835DCA" w:rsidRDefault="00835DCA" w:rsidP="00C706B1">
            <w:r w:rsidRPr="00835DCA">
              <w:t>Ne mažiau kaip reguliuojamas parametras nuo 3000 iki 10000 K</w:t>
            </w:r>
          </w:p>
        </w:tc>
      </w:tr>
      <w:tr w:rsidR="00835DCA" w:rsidRPr="00835DCA" w14:paraId="30B389D1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59475E98" w14:textId="77777777" w:rsidR="00835DCA" w:rsidRPr="00835DCA" w:rsidRDefault="00835DCA" w:rsidP="00C706B1">
            <w:r w:rsidRPr="00835DCA">
              <w:t xml:space="preserve">Atnaujinimų dažnis </w:t>
            </w:r>
          </w:p>
        </w:tc>
        <w:tc>
          <w:tcPr>
            <w:tcW w:w="5373" w:type="dxa"/>
            <w:noWrap/>
            <w:hideMark/>
          </w:tcPr>
          <w:p w14:paraId="2204E435" w14:textId="77777777" w:rsidR="00835DCA" w:rsidRPr="00835DCA" w:rsidRDefault="00835DCA" w:rsidP="00C706B1">
            <w:r w:rsidRPr="00835DCA">
              <w:t>Ne mažiau nei 3500 Hz</w:t>
            </w:r>
          </w:p>
        </w:tc>
      </w:tr>
      <w:tr w:rsidR="00835DCA" w:rsidRPr="00835DCA" w14:paraId="36191D8F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72BAD21E" w14:textId="77777777" w:rsidR="00835DCA" w:rsidRPr="00835DCA" w:rsidRDefault="00835DCA" w:rsidP="00C706B1">
            <w:r w:rsidRPr="00835DCA">
              <w:t>Jungtys</w:t>
            </w:r>
          </w:p>
        </w:tc>
        <w:tc>
          <w:tcPr>
            <w:tcW w:w="5373" w:type="dxa"/>
            <w:noWrap/>
            <w:hideMark/>
          </w:tcPr>
          <w:p w14:paraId="041BB5C6" w14:textId="77777777" w:rsidR="00835DCA" w:rsidRPr="00835DCA" w:rsidRDefault="00835DCA" w:rsidP="00C706B1">
            <w:r w:rsidRPr="00835DCA">
              <w:t xml:space="preserve">HDMI, </w:t>
            </w:r>
            <w:proofErr w:type="spellStart"/>
            <w:r w:rsidRPr="00835DCA">
              <w:t>Wi</w:t>
            </w:r>
            <w:proofErr w:type="spellEnd"/>
            <w:r w:rsidRPr="00835DCA">
              <w:t>-Fi</w:t>
            </w:r>
          </w:p>
        </w:tc>
      </w:tr>
      <w:tr w:rsidR="00835DCA" w:rsidRPr="00835DCA" w14:paraId="1E603601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7C8FCC5D" w14:textId="77777777" w:rsidR="00835DCA" w:rsidRPr="00835DCA" w:rsidRDefault="00835DCA" w:rsidP="00C706B1">
            <w:r w:rsidRPr="00835DCA">
              <w:t xml:space="preserve">Maitinimas </w:t>
            </w:r>
          </w:p>
        </w:tc>
        <w:tc>
          <w:tcPr>
            <w:tcW w:w="5373" w:type="dxa"/>
            <w:noWrap/>
            <w:hideMark/>
          </w:tcPr>
          <w:p w14:paraId="33A00EB0" w14:textId="77777777" w:rsidR="00835DCA" w:rsidRPr="00835DCA" w:rsidRDefault="00835DCA" w:rsidP="00C706B1">
            <w:r w:rsidRPr="00835DCA">
              <w:t>220V</w:t>
            </w:r>
          </w:p>
        </w:tc>
      </w:tr>
      <w:tr w:rsidR="00835DCA" w:rsidRPr="00835DCA" w14:paraId="52DB7CCF" w14:textId="77777777" w:rsidTr="00C706B1">
        <w:trPr>
          <w:trHeight w:val="315"/>
        </w:trPr>
        <w:tc>
          <w:tcPr>
            <w:tcW w:w="3977" w:type="dxa"/>
            <w:noWrap/>
            <w:hideMark/>
          </w:tcPr>
          <w:p w14:paraId="6C048373" w14:textId="77777777" w:rsidR="00835DCA" w:rsidRPr="00835DCA" w:rsidRDefault="00835DCA" w:rsidP="00C706B1">
            <w:r w:rsidRPr="00835DCA">
              <w:t>Svoris</w:t>
            </w:r>
          </w:p>
        </w:tc>
        <w:tc>
          <w:tcPr>
            <w:tcW w:w="5373" w:type="dxa"/>
            <w:noWrap/>
            <w:hideMark/>
          </w:tcPr>
          <w:p w14:paraId="0433D0BC" w14:textId="77777777" w:rsidR="00835DCA" w:rsidRPr="00835DCA" w:rsidRDefault="00835DCA" w:rsidP="00C706B1">
            <w:r w:rsidRPr="00835DCA">
              <w:t>Ne daugiau kaip 29kg</w:t>
            </w:r>
          </w:p>
        </w:tc>
      </w:tr>
      <w:tr w:rsidR="00835DCA" w:rsidRPr="00835DCA" w14:paraId="09D99DC1" w14:textId="77777777" w:rsidTr="00C706B1">
        <w:trPr>
          <w:trHeight w:val="315"/>
        </w:trPr>
        <w:tc>
          <w:tcPr>
            <w:tcW w:w="3977" w:type="dxa"/>
            <w:noWrap/>
            <w:hideMark/>
          </w:tcPr>
          <w:p w14:paraId="494FFA19" w14:textId="77777777" w:rsidR="00835DCA" w:rsidRPr="00835DCA" w:rsidRDefault="00835DCA" w:rsidP="00C706B1">
            <w:r w:rsidRPr="00835DCA">
              <w:t>Ekrano išmatavimai</w:t>
            </w:r>
          </w:p>
        </w:tc>
        <w:tc>
          <w:tcPr>
            <w:tcW w:w="5373" w:type="dxa"/>
            <w:noWrap/>
            <w:hideMark/>
          </w:tcPr>
          <w:p w14:paraId="1C3A7650" w14:textId="77777777" w:rsidR="00835DCA" w:rsidRPr="00835DCA" w:rsidRDefault="00835DCA" w:rsidP="00C706B1">
            <w:r w:rsidRPr="00835DCA">
              <w:t>Ne mažiau kaip 613 × 1695.5 × 68.1 mm</w:t>
            </w:r>
          </w:p>
        </w:tc>
      </w:tr>
      <w:tr w:rsidR="00835DCA" w:rsidRPr="00835DCA" w14:paraId="100A6D76" w14:textId="77777777" w:rsidTr="00C706B1">
        <w:trPr>
          <w:trHeight w:val="750"/>
        </w:trPr>
        <w:tc>
          <w:tcPr>
            <w:tcW w:w="3977" w:type="dxa"/>
            <w:noWrap/>
            <w:hideMark/>
          </w:tcPr>
          <w:p w14:paraId="7C859B8C" w14:textId="77777777" w:rsidR="00835DCA" w:rsidRPr="00835DCA" w:rsidRDefault="00835DCA" w:rsidP="00C706B1">
            <w:r w:rsidRPr="00835DCA">
              <w:t>Aksesuarai</w:t>
            </w:r>
          </w:p>
        </w:tc>
        <w:tc>
          <w:tcPr>
            <w:tcW w:w="5373" w:type="dxa"/>
            <w:hideMark/>
          </w:tcPr>
          <w:p w14:paraId="2CAD5108" w14:textId="77777777" w:rsidR="00835DCA" w:rsidRPr="00835DCA" w:rsidRDefault="00835DCA" w:rsidP="00C706B1">
            <w:r w:rsidRPr="00835DCA">
              <w:t>Komplektacijoje turi būti to paties gamintojo pagrindas ant ratukų, transportavimo dėžė</w:t>
            </w:r>
          </w:p>
        </w:tc>
      </w:tr>
      <w:tr w:rsidR="00835DCA" w:rsidRPr="00835DCA" w14:paraId="05087328" w14:textId="77777777" w:rsidTr="00C706B1">
        <w:trPr>
          <w:trHeight w:val="255"/>
        </w:trPr>
        <w:tc>
          <w:tcPr>
            <w:tcW w:w="3977" w:type="dxa"/>
            <w:noWrap/>
            <w:hideMark/>
          </w:tcPr>
          <w:p w14:paraId="7B15FB44" w14:textId="77777777" w:rsidR="00835DCA" w:rsidRPr="00835DCA" w:rsidRDefault="00835DCA" w:rsidP="00C706B1">
            <w:r w:rsidRPr="00835DCA">
              <w:t>Gamintojo garantija</w:t>
            </w:r>
          </w:p>
        </w:tc>
        <w:tc>
          <w:tcPr>
            <w:tcW w:w="5373" w:type="dxa"/>
            <w:noWrap/>
            <w:hideMark/>
          </w:tcPr>
          <w:p w14:paraId="155550C6" w14:textId="77777777" w:rsidR="00835DCA" w:rsidRPr="00835DCA" w:rsidRDefault="00835DCA" w:rsidP="00C706B1">
            <w:r w:rsidRPr="00835DCA">
              <w:t>ne mažiau kaip 2 metai</w:t>
            </w:r>
          </w:p>
        </w:tc>
      </w:tr>
      <w:tr w:rsidR="00C31A9A" w:rsidRPr="00835DCA" w14:paraId="38A3D8D7" w14:textId="77777777" w:rsidTr="00C706B1">
        <w:trPr>
          <w:trHeight w:val="255"/>
        </w:trPr>
        <w:tc>
          <w:tcPr>
            <w:tcW w:w="3977" w:type="dxa"/>
            <w:noWrap/>
          </w:tcPr>
          <w:p w14:paraId="066DD126" w14:textId="0C0D428C" w:rsidR="00C31A9A" w:rsidRPr="00835DCA" w:rsidRDefault="009F129F" w:rsidP="00C706B1">
            <w:r>
              <w:t>Pristatymas</w:t>
            </w:r>
          </w:p>
        </w:tc>
        <w:tc>
          <w:tcPr>
            <w:tcW w:w="5373" w:type="dxa"/>
            <w:noWrap/>
          </w:tcPr>
          <w:p w14:paraId="5BE1995E" w14:textId="0B4EEAB8" w:rsidR="00690DEA" w:rsidRPr="00C706B1" w:rsidRDefault="009F129F" w:rsidP="00C706B1">
            <w:pPr>
              <w:rPr>
                <w:b/>
                <w:bCs/>
              </w:rPr>
            </w:pPr>
            <w:r w:rsidRPr="00C706B1">
              <w:rPr>
                <w:b/>
                <w:bCs/>
              </w:rPr>
              <w:t>Įrangos pristatymas</w:t>
            </w:r>
            <w:r w:rsidR="0092216A" w:rsidRPr="00C706B1">
              <w:rPr>
                <w:b/>
                <w:bCs/>
              </w:rPr>
              <w:t xml:space="preserve"> 2025-0</w:t>
            </w:r>
            <w:r w:rsidR="00FF3295" w:rsidRPr="00C706B1">
              <w:rPr>
                <w:b/>
                <w:bCs/>
              </w:rPr>
              <w:t>9-01</w:t>
            </w:r>
          </w:p>
          <w:p w14:paraId="3DFD4744" w14:textId="362CD8A7" w:rsidR="00C31A9A" w:rsidRPr="00835DCA" w:rsidRDefault="009F129F" w:rsidP="00C706B1">
            <w:r>
              <w:t xml:space="preserve">Turi būti </w:t>
            </w:r>
            <w:r w:rsidR="00690DEA">
              <w:t xml:space="preserve">atlikti </w:t>
            </w:r>
            <w:r>
              <w:t>e</w:t>
            </w:r>
            <w:r w:rsidR="008F7624">
              <w:t>krano montavimo ir konfigūravimo darbai</w:t>
            </w:r>
            <w:r>
              <w:t>, apmokymas naudotis įranga</w:t>
            </w:r>
            <w:r w:rsidR="00690DEA">
              <w:t>.</w:t>
            </w:r>
          </w:p>
        </w:tc>
      </w:tr>
      <w:tr w:rsidR="00835DCA" w:rsidRPr="00835DCA" w14:paraId="5E0052C5" w14:textId="77777777" w:rsidTr="00C706B1">
        <w:trPr>
          <w:trHeight w:val="315"/>
        </w:trPr>
        <w:tc>
          <w:tcPr>
            <w:tcW w:w="3977" w:type="dxa"/>
            <w:noWrap/>
            <w:hideMark/>
          </w:tcPr>
          <w:p w14:paraId="303673FD" w14:textId="77777777" w:rsidR="00835DCA" w:rsidRPr="00835DCA" w:rsidRDefault="00835DCA" w:rsidP="00C706B1">
            <w:r w:rsidRPr="00835DCA">
              <w:t>Serviso centras</w:t>
            </w:r>
          </w:p>
        </w:tc>
        <w:tc>
          <w:tcPr>
            <w:tcW w:w="5373" w:type="dxa"/>
            <w:noWrap/>
            <w:hideMark/>
          </w:tcPr>
          <w:p w14:paraId="340C7C10" w14:textId="77777777" w:rsidR="00835DCA" w:rsidRPr="00835DCA" w:rsidRDefault="00835DCA" w:rsidP="00C706B1">
            <w:r w:rsidRPr="00835DCA">
              <w:t>Turi būti vietinis gamintojo aptarnavimo centras Lietuvoje</w:t>
            </w:r>
          </w:p>
        </w:tc>
      </w:tr>
    </w:tbl>
    <w:p w14:paraId="711F864E" w14:textId="7F9C1578" w:rsidR="004B681A" w:rsidRDefault="00C706B1">
      <w:r>
        <w:t>Techninė specifikacija</w:t>
      </w:r>
    </w:p>
    <w:sectPr w:rsidR="004B681A" w:rsidSect="00D13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5032" w14:textId="77777777" w:rsidR="00EA2B9E" w:rsidRDefault="00EA2B9E" w:rsidP="00DA6002">
      <w:pPr>
        <w:spacing w:after="0" w:line="240" w:lineRule="auto"/>
      </w:pPr>
      <w:r>
        <w:separator/>
      </w:r>
    </w:p>
  </w:endnote>
  <w:endnote w:type="continuationSeparator" w:id="0">
    <w:p w14:paraId="30F97669" w14:textId="77777777" w:rsidR="00EA2B9E" w:rsidRDefault="00EA2B9E" w:rsidP="00DA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8C37" w14:textId="77777777" w:rsidR="00EA2B9E" w:rsidRDefault="00EA2B9E" w:rsidP="00DA6002">
      <w:pPr>
        <w:spacing w:after="0" w:line="240" w:lineRule="auto"/>
      </w:pPr>
      <w:r>
        <w:separator/>
      </w:r>
    </w:p>
  </w:footnote>
  <w:footnote w:type="continuationSeparator" w:id="0">
    <w:p w14:paraId="353DF772" w14:textId="77777777" w:rsidR="00EA2B9E" w:rsidRDefault="00EA2B9E" w:rsidP="00DA6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CA"/>
    <w:rsid w:val="002A5BD7"/>
    <w:rsid w:val="003463EC"/>
    <w:rsid w:val="004B681A"/>
    <w:rsid w:val="004F41C2"/>
    <w:rsid w:val="00690DEA"/>
    <w:rsid w:val="007054BE"/>
    <w:rsid w:val="00835DCA"/>
    <w:rsid w:val="008F7624"/>
    <w:rsid w:val="009030B8"/>
    <w:rsid w:val="0092216A"/>
    <w:rsid w:val="009E62F4"/>
    <w:rsid w:val="009F129F"/>
    <w:rsid w:val="00C31A9A"/>
    <w:rsid w:val="00C706B1"/>
    <w:rsid w:val="00D132D6"/>
    <w:rsid w:val="00DA6002"/>
    <w:rsid w:val="00EA2B9E"/>
    <w:rsid w:val="00EB41B0"/>
    <w:rsid w:val="00F37AD7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D69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5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5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5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5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5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5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5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5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5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5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5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5DC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5DC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5D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5D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5D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5D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5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5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5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5D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5D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5DC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5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5DC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5DC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3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6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002"/>
  </w:style>
  <w:style w:type="paragraph" w:styleId="Porat">
    <w:name w:val="footer"/>
    <w:basedOn w:val="prastasis"/>
    <w:link w:val="PoratDiagrama"/>
    <w:uiPriority w:val="99"/>
    <w:unhideWhenUsed/>
    <w:rsid w:val="00DA6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2025-08-14T11:37:00Z</dcterms:created>
  <dcterms:modified xsi:type="dcterms:W3CDTF">2025-08-14T11:37:00Z</dcterms:modified>
</cp:coreProperties>
</file>