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FCEFE" w14:textId="478137F1" w:rsidR="001735C6" w:rsidRPr="00020B04" w:rsidRDefault="00D96548" w:rsidP="0038314C">
      <w:pPr>
        <w:suppressAutoHyphens/>
        <w:jc w:val="center"/>
        <w:rPr>
          <w:rFonts w:asciiTheme="minorHAnsi" w:hAnsiTheme="minorHAnsi" w:cstheme="minorHAnsi"/>
          <w:b/>
          <w:sz w:val="22"/>
        </w:rPr>
      </w:pPr>
      <w:r w:rsidRPr="00020B04">
        <w:rPr>
          <w:rFonts w:asciiTheme="minorHAnsi" w:hAnsiTheme="minorHAnsi" w:cstheme="minorHAnsi"/>
          <w:b/>
          <w:sz w:val="22"/>
        </w:rPr>
        <w:t>INTERAKTYVIŲ EKRANŲ KAUNO „SANTAROS“ GIMNAZIJAI</w:t>
      </w:r>
      <w:r w:rsidR="004A1C35" w:rsidRPr="00020B04">
        <w:rPr>
          <w:rFonts w:asciiTheme="minorHAnsi" w:eastAsia="Calibri" w:hAnsiTheme="minorHAnsi" w:cstheme="minorHAnsi"/>
          <w:b/>
          <w:spacing w:val="-2"/>
          <w:sz w:val="22"/>
        </w:rPr>
        <w:t xml:space="preserve"> </w:t>
      </w:r>
      <w:r w:rsidR="004C089D" w:rsidRPr="00020B04">
        <w:rPr>
          <w:rFonts w:asciiTheme="minorHAnsi" w:hAnsiTheme="minorHAnsi" w:cstheme="minorHAnsi"/>
          <w:b/>
          <w:sz w:val="22"/>
        </w:rPr>
        <w:t xml:space="preserve">PIRKIMO </w:t>
      </w:r>
      <w:r w:rsidR="008F73C9" w:rsidRPr="00020B04">
        <w:rPr>
          <w:rFonts w:asciiTheme="minorHAnsi" w:hAnsiTheme="minorHAnsi" w:cstheme="minorHAnsi"/>
          <w:b/>
          <w:sz w:val="22"/>
        </w:rPr>
        <w:t>(TŪM)</w:t>
      </w:r>
    </w:p>
    <w:p w14:paraId="2A4557CB" w14:textId="574BF791" w:rsidR="00FB00AA" w:rsidRPr="00020B04" w:rsidRDefault="004C089D" w:rsidP="0068730F">
      <w:pPr>
        <w:suppressAutoHyphens/>
        <w:jc w:val="center"/>
        <w:rPr>
          <w:rFonts w:asciiTheme="minorHAnsi" w:hAnsiTheme="minorHAnsi" w:cstheme="minorHAnsi"/>
          <w:b/>
          <w:sz w:val="22"/>
        </w:rPr>
      </w:pPr>
      <w:r w:rsidRPr="00020B04">
        <w:rPr>
          <w:rFonts w:asciiTheme="minorHAnsi" w:hAnsiTheme="minorHAnsi" w:cstheme="minorHAnsi"/>
          <w:b/>
          <w:sz w:val="22"/>
        </w:rPr>
        <w:t>RINKOS KONSULTACIJOS</w:t>
      </w:r>
      <w:r w:rsidR="0068730F" w:rsidRPr="00020B04">
        <w:rPr>
          <w:rFonts w:asciiTheme="minorHAnsi" w:hAnsiTheme="minorHAnsi" w:cstheme="minorHAnsi"/>
          <w:b/>
          <w:sz w:val="22"/>
        </w:rPr>
        <w:t xml:space="preserve"> APŽVALGA</w:t>
      </w:r>
      <w:r w:rsidRPr="00020B04">
        <w:rPr>
          <w:rFonts w:asciiTheme="minorHAnsi" w:hAnsiTheme="minorHAnsi" w:cstheme="minorHAnsi"/>
          <w:b/>
          <w:sz w:val="22"/>
        </w:rPr>
        <w:t xml:space="preserve"> </w:t>
      </w:r>
    </w:p>
    <w:p w14:paraId="18CB634C" w14:textId="62761F1C" w:rsidR="003811A3" w:rsidRPr="00020B04" w:rsidRDefault="003811A3" w:rsidP="00FB00AA">
      <w:pPr>
        <w:ind w:firstLine="851"/>
        <w:rPr>
          <w:rFonts w:asciiTheme="minorHAnsi" w:hAnsiTheme="minorHAnsi" w:cstheme="minorHAnsi"/>
          <w:sz w:val="22"/>
        </w:rPr>
      </w:pPr>
    </w:p>
    <w:p w14:paraId="327508E5" w14:textId="5E66062A" w:rsidR="00FC2AE9" w:rsidRDefault="0068730F" w:rsidP="0068730F">
      <w:pPr>
        <w:spacing w:line="240" w:lineRule="auto"/>
        <w:ind w:firstLine="851"/>
        <w:rPr>
          <w:rFonts w:asciiTheme="minorHAnsi" w:hAnsiTheme="minorHAnsi" w:cstheme="minorHAnsi"/>
          <w:sz w:val="22"/>
        </w:rPr>
      </w:pPr>
      <w:r w:rsidRPr="00020B04">
        <w:rPr>
          <w:rFonts w:asciiTheme="minorHAnsi" w:hAnsiTheme="minorHAnsi" w:cstheme="minorHAnsi"/>
          <w:b/>
          <w:bCs/>
          <w:color w:val="333333"/>
          <w:sz w:val="22"/>
          <w:shd w:val="clear" w:color="auto" w:fill="FFFFFF"/>
        </w:rPr>
        <w:t>2025-08-11 9:00</w:t>
      </w:r>
      <w:r w:rsidRPr="00020B04">
        <w:rPr>
          <w:rFonts w:asciiTheme="minorHAnsi" w:hAnsiTheme="minorHAnsi" w:cstheme="minorHAnsi"/>
          <w:sz w:val="22"/>
        </w:rPr>
        <w:t xml:space="preserve"> </w:t>
      </w:r>
      <w:r w:rsidRPr="00020B04">
        <w:rPr>
          <w:rFonts w:asciiTheme="minorHAnsi" w:hAnsiTheme="minorHAnsi" w:cstheme="minorHAnsi"/>
          <w:b/>
          <w:sz w:val="22"/>
        </w:rPr>
        <w:t>val.</w:t>
      </w:r>
      <w:r w:rsidRPr="00020B04">
        <w:rPr>
          <w:rFonts w:asciiTheme="minorHAnsi" w:hAnsiTheme="minorHAnsi" w:cstheme="minorHAnsi"/>
          <w:sz w:val="22"/>
        </w:rPr>
        <w:t xml:space="preserve"> baigėsi pasiūlymų ir pastabų pateikimas išankstinei rinkos konsultacijai dėl </w:t>
      </w:r>
      <w:r w:rsidRPr="00020B04">
        <w:rPr>
          <w:rFonts w:asciiTheme="minorHAnsi" w:hAnsiTheme="minorHAnsi" w:cstheme="minorHAnsi"/>
          <w:bCs/>
          <w:sz w:val="22"/>
        </w:rPr>
        <w:t>interaktyvių ekranų Kauno „Santaros“ gimnazijai</w:t>
      </w:r>
      <w:r w:rsidRPr="00020B04">
        <w:rPr>
          <w:rFonts w:asciiTheme="minorHAnsi" w:hAnsiTheme="minorHAnsi" w:cstheme="minorHAnsi"/>
          <w:sz w:val="22"/>
        </w:rPr>
        <w:t xml:space="preserve">  (TŪM) </w:t>
      </w:r>
      <w:r w:rsidRPr="00020B04">
        <w:rPr>
          <w:rFonts w:asciiTheme="minorHAnsi" w:eastAsia="Times New Roman" w:hAnsiTheme="minorHAnsi" w:cstheme="minorHAnsi"/>
          <w:sz w:val="22"/>
        </w:rPr>
        <w:t>viešojo pirkimo.</w:t>
      </w:r>
      <w:r w:rsidRPr="00020B04">
        <w:rPr>
          <w:rFonts w:asciiTheme="minorHAnsi" w:hAnsiTheme="minorHAnsi" w:cstheme="minorHAnsi"/>
          <w:b/>
          <w:bCs/>
          <w:sz w:val="22"/>
        </w:rPr>
        <w:t xml:space="preserve"> </w:t>
      </w:r>
      <w:r w:rsidRPr="00020B04">
        <w:rPr>
          <w:rFonts w:asciiTheme="minorHAnsi" w:hAnsiTheme="minorHAnsi" w:cstheme="minorHAnsi"/>
          <w:sz w:val="22"/>
        </w:rPr>
        <w:t xml:space="preserve">Pasiūlymus ir pastabas pateikė </w:t>
      </w:r>
      <w:r w:rsidR="00FC2AE9">
        <w:rPr>
          <w:rFonts w:asciiTheme="minorHAnsi" w:hAnsiTheme="minorHAnsi" w:cstheme="minorHAnsi"/>
          <w:sz w:val="22"/>
        </w:rPr>
        <w:t>vienas</w:t>
      </w:r>
      <w:r w:rsidRPr="00020B04">
        <w:rPr>
          <w:rFonts w:asciiTheme="minorHAnsi" w:hAnsiTheme="minorHAnsi" w:cstheme="minorHAnsi"/>
          <w:sz w:val="22"/>
        </w:rPr>
        <w:t xml:space="preserve"> tiekėjas. Dėkojame dalyvavusiam ir pasiūlymus bei pastabas pateikusiam tiekėjui. </w:t>
      </w:r>
    </w:p>
    <w:p w14:paraId="6723657D" w14:textId="4D397000" w:rsidR="0068730F" w:rsidRPr="00020B04" w:rsidRDefault="00FC2AE9" w:rsidP="0068730F">
      <w:pPr>
        <w:spacing w:line="240" w:lineRule="auto"/>
        <w:ind w:firstLine="85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Žemiau p</w:t>
      </w:r>
      <w:r w:rsidR="0068730F" w:rsidRPr="00020B04">
        <w:rPr>
          <w:rFonts w:asciiTheme="minorHAnsi" w:hAnsiTheme="minorHAnsi" w:cstheme="minorHAnsi"/>
          <w:sz w:val="22"/>
        </w:rPr>
        <w:t>ateikiame rinkos konsultacijos metu gautų pasiūlymų / pastabų apžvalgą</w:t>
      </w:r>
      <w:r>
        <w:rPr>
          <w:rFonts w:asciiTheme="minorHAnsi" w:hAnsiTheme="minorHAnsi" w:cstheme="minorHAnsi"/>
          <w:sz w:val="22"/>
        </w:rPr>
        <w:t>.</w:t>
      </w:r>
    </w:p>
    <w:p w14:paraId="32259720" w14:textId="77777777" w:rsidR="0068730F" w:rsidRPr="00020B04" w:rsidRDefault="0068730F" w:rsidP="00FB00AA">
      <w:pPr>
        <w:ind w:firstLine="851"/>
        <w:rPr>
          <w:rFonts w:asciiTheme="minorHAnsi" w:hAnsiTheme="minorHAnsi" w:cstheme="minorHAnsi"/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761"/>
        <w:gridCol w:w="4664"/>
        <w:gridCol w:w="4664"/>
      </w:tblGrid>
      <w:tr w:rsidR="0068730F" w:rsidRPr="00020B04" w14:paraId="1683BFD7" w14:textId="19C515EE" w:rsidTr="0068730F">
        <w:trPr>
          <w:trHeight w:val="2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68730F" w:rsidRPr="00020B04" w:rsidRDefault="0068730F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b/>
                <w:sz w:val="22"/>
              </w:rPr>
              <w:t>Eil. Nr.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68730F" w:rsidRPr="00020B04" w:rsidRDefault="0068730F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b/>
                <w:sz w:val="22"/>
              </w:rPr>
              <w:t>Klausimas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68730F" w:rsidRPr="00020B04" w:rsidRDefault="0068730F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b/>
                <w:sz w:val="22"/>
              </w:rPr>
              <w:t>Atsakymai / pastabos / siūlymai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E71B43" w14:textId="0542CD98" w:rsidR="0068730F" w:rsidRPr="00020B04" w:rsidRDefault="00AA1237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b/>
                <w:sz w:val="22"/>
              </w:rPr>
              <w:t>Perkančiosios organizacijos atsakymas</w:t>
            </w:r>
          </w:p>
        </w:tc>
      </w:tr>
      <w:tr w:rsidR="00EF0F1C" w:rsidRPr="00020B04" w14:paraId="4B7B6AE8" w14:textId="150D9DFA" w:rsidTr="00A15891">
        <w:trPr>
          <w:trHeight w:val="25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EF0F1C" w:rsidRPr="00020B04" w:rsidRDefault="00EF0F1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1.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EF0F1C" w:rsidRPr="00020B04" w:rsidRDefault="00EF0F1C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hAnsiTheme="minorHAnsi" w:cstheme="minorHAnsi"/>
                <w:sz w:val="22"/>
              </w:rPr>
              <w:t>Ar techninė specifikacija yra pakankamai išsami, konkreti ir aiški? Jeigu ne, nurodykite kurios vietos neišsamios, nekonkrečios ar neaiškios. Prašome pateikti argumentuotas pastabas ir pasiūlymus.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DA78" w14:textId="77777777" w:rsidR="00EF0F1C" w:rsidRPr="00020B04" w:rsidRDefault="00EF0F1C" w:rsidP="00E7734A">
            <w:pPr>
              <w:tabs>
                <w:tab w:val="left" w:pos="4389"/>
              </w:tabs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1.2.2. Ne mažiau kaip 40 aktyvių lietimo taškų.*</w:t>
            </w:r>
          </w:p>
          <w:p w14:paraId="18CD9D30" w14:textId="77777777" w:rsidR="00EF0F1C" w:rsidRPr="00020B04" w:rsidRDefault="00EF0F1C" w:rsidP="00E7734A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i/>
                <w:iCs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i/>
                <w:iCs/>
                <w:sz w:val="22"/>
              </w:rPr>
              <w:t xml:space="preserve">Pastaba: </w:t>
            </w:r>
            <w:r w:rsidRPr="00020B04">
              <w:rPr>
                <w:rFonts w:asciiTheme="minorHAnsi" w:eastAsia="Calibri" w:hAnsiTheme="minorHAnsi" w:cstheme="minorHAnsi"/>
                <w:sz w:val="22"/>
              </w:rPr>
              <w:t xml:space="preserve"> nurodyti </w:t>
            </w:r>
            <w:r w:rsidRPr="00020B04">
              <w:rPr>
                <w:rFonts w:asciiTheme="minorHAnsi" w:eastAsia="Calibri" w:hAnsiTheme="minorHAnsi" w:cstheme="minorHAnsi"/>
                <w:i/>
                <w:iCs/>
                <w:sz w:val="22"/>
              </w:rPr>
              <w:t>reikalaujamą taškų kiekį, kuris užtikrinamas ekrano technologijos, o ne priklausomas nuo operacinės sistemos ar papildomos programinės įrangos.</w:t>
            </w:r>
          </w:p>
          <w:p w14:paraId="4E058267" w14:textId="77777777" w:rsidR="00EF0F1C" w:rsidRPr="00020B04" w:rsidRDefault="00EF0F1C" w:rsidP="00E7734A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</w:p>
          <w:p w14:paraId="63839F19" w14:textId="2E83221E" w:rsidR="00EF0F1C" w:rsidRPr="00EF0F1C" w:rsidRDefault="00EF0F1C" w:rsidP="00EF0F1C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Prisilietimų skaičius priklauso nuo esamos programinės įrangos, nėra funkcionuojančių ekranų be įdiegtos programinės įrangos. Tad Pastabos turinys nėra galimas išpildyti.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FC5" w14:textId="6A5B1604" w:rsidR="00EF0F1C" w:rsidRPr="00020B04" w:rsidRDefault="00EF0F1C" w:rsidP="00805CAE">
            <w:pPr>
              <w:spacing w:line="240" w:lineRule="auto"/>
              <w:ind w:left="155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Iš programinės pusės, taip</w:t>
            </w:r>
            <w:r w:rsidR="001F4E47">
              <w:rPr>
                <w:rFonts w:asciiTheme="minorHAnsi" w:eastAsia="Aptos" w:hAnsiTheme="minorHAnsi" w:cstheme="minorHAnsi"/>
                <w:sz w:val="22"/>
                <w:lang w:eastAsia="lt-LT"/>
              </w:rPr>
              <w:t>,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 prisilietimų skaičius priklauso nuo esamos programinės įrangos, kiek</w:t>
            </w:r>
          </w:p>
          <w:p w14:paraId="6F7D1FE2" w14:textId="4A38D539" w:rsidR="00EF0F1C" w:rsidRDefault="00EF0F1C" w:rsidP="001F4E47">
            <w:pPr>
              <w:spacing w:line="240" w:lineRule="auto"/>
              <w:ind w:left="155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ta programinė įranga leidžia naudoti lietimo taškų</w:t>
            </w:r>
            <w:r w:rsidR="001F4E47"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, 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tiek. </w:t>
            </w:r>
          </w:p>
          <w:p w14:paraId="2E3D0F19" w14:textId="77777777" w:rsidR="00EF0F1C" w:rsidRPr="00020B04" w:rsidRDefault="00EF0F1C" w:rsidP="00805CAE">
            <w:pPr>
              <w:spacing w:line="240" w:lineRule="auto"/>
              <w:ind w:left="155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Perkančiosios organizacijos nurodytas</w:t>
            </w:r>
            <w:r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 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reikalavimas yra aprašytas iš technologinės</w:t>
            </w:r>
            <w:r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  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ekrano pusės, t. y. reikalaujama, kad ekranas</w:t>
            </w:r>
            <w:r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 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technologiškai turėtų ne mažiau 40 aktyvių lietimo taškų.</w:t>
            </w:r>
          </w:p>
          <w:p w14:paraId="467241FB" w14:textId="77777777" w:rsidR="00EF0F1C" w:rsidRPr="00020B04" w:rsidRDefault="00EF0F1C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EF0F1C" w:rsidRPr="00020B04" w14:paraId="0CC65C23" w14:textId="77777777" w:rsidTr="00A15891">
        <w:trPr>
          <w:trHeight w:val="252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FD8A" w14:textId="77777777" w:rsidR="00EF0F1C" w:rsidRPr="00020B04" w:rsidRDefault="00EF0F1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783E" w14:textId="77777777" w:rsidR="00EF0F1C" w:rsidRPr="00020B04" w:rsidRDefault="00EF0F1C" w:rsidP="00C54810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CE5F" w14:textId="77777777" w:rsidR="00EF0F1C" w:rsidRPr="00020B04" w:rsidRDefault="00EF0F1C" w:rsidP="00EF0F1C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1.4.2. Integruoti garsiakalbiai: ne mažiau kaip 2 vnt., kiekvieno galingumas – ne mažiau kaip 20 W.</w:t>
            </w:r>
          </w:p>
          <w:p w14:paraId="56EAFB69" w14:textId="77777777" w:rsidR="00EF0F1C" w:rsidRPr="00020B04" w:rsidRDefault="00EF0F1C" w:rsidP="00EF0F1C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</w:p>
          <w:p w14:paraId="4448A596" w14:textId="0FBBD060" w:rsidR="00EF0F1C" w:rsidRPr="00020B04" w:rsidRDefault="00EF0F1C" w:rsidP="00EF0F1C">
            <w:pPr>
              <w:tabs>
                <w:tab w:val="left" w:pos="4389"/>
              </w:tabs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Gamintojai turi didesnį galingumą su didesniu garsiakalbių skaičiumi, kas yra naudingiau perkančiajai organizacijai. Siūlome formuluoti taip: Integruoti garsiakalbiai: ne mažiau kaip 2 vnt., galingumas – ne mažiau kaip 40 W.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8F56" w14:textId="71A15998" w:rsidR="000912F2" w:rsidRPr="000912F2" w:rsidRDefault="000912F2" w:rsidP="000912F2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  <w:r w:rsidRPr="000912F2"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Perkančiosios organizacijos poreikį atitinka ir ne mažiau kaip 2 garsiakalbiai, kurių kiekvieno galingumas </w:t>
            </w:r>
            <w:r w:rsidRPr="000912F2">
              <w:rPr>
                <w:rFonts w:asciiTheme="minorHAnsi" w:eastAsia="Calibri" w:hAnsiTheme="minorHAnsi" w:cstheme="minorHAnsi"/>
                <w:sz w:val="22"/>
              </w:rPr>
              <w:t>ne mažiau kaip 20 W.</w:t>
            </w:r>
          </w:p>
          <w:p w14:paraId="320534C6" w14:textId="77777777" w:rsidR="00EF0F1C" w:rsidRPr="00020B04" w:rsidRDefault="00EF0F1C" w:rsidP="000912F2">
            <w:pPr>
              <w:spacing w:line="240" w:lineRule="auto"/>
              <w:jc w:val="left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</w:p>
        </w:tc>
      </w:tr>
      <w:tr w:rsidR="0068730F" w:rsidRPr="00020B04" w14:paraId="7FF23BCB" w14:textId="285A22EF" w:rsidTr="00EF0F1C">
        <w:trPr>
          <w:trHeight w:val="2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AD9F" w14:textId="111AB592" w:rsidR="0068730F" w:rsidRPr="00020B04" w:rsidRDefault="0068730F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 xml:space="preserve">2. 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78E3" w14:textId="7C186E2D" w:rsidR="0068730F" w:rsidRPr="00020B04" w:rsidRDefault="0068730F" w:rsidP="00C54810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20B04">
              <w:rPr>
                <w:rFonts w:asciiTheme="minorHAnsi" w:hAnsiTheme="minorHAnsi" w:cstheme="minorHAnsi"/>
                <w:sz w:val="22"/>
              </w:rPr>
              <w:t>Ar techninė specifikacijos 5 punkto lentelė 1.6.1 papunktyje nurodytas reikalavimas suformuluotas aiškiai?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8B49" w14:textId="7FDB34C2" w:rsidR="0068730F" w:rsidRPr="00020B04" w:rsidRDefault="00FD022D" w:rsidP="001F4E4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-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021E" w14:textId="76010E12" w:rsidR="0068730F" w:rsidRPr="00020B04" w:rsidRDefault="001F4E47" w:rsidP="001F4E4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-</w:t>
            </w:r>
          </w:p>
        </w:tc>
      </w:tr>
      <w:tr w:rsidR="00EF0F1C" w:rsidRPr="00020B04" w14:paraId="6EE863E0" w14:textId="4C8D03D4" w:rsidTr="00EF0F1C">
        <w:trPr>
          <w:trHeight w:val="25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B149" w14:textId="3DC495C7" w:rsidR="00EF0F1C" w:rsidRPr="00020B04" w:rsidRDefault="00EF0F1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3.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1BA2" w14:textId="66156ED7" w:rsidR="00EF0F1C" w:rsidRPr="00020B04" w:rsidRDefault="00EF0F1C" w:rsidP="00C54810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20B04">
              <w:rPr>
                <w:rFonts w:asciiTheme="minorHAnsi" w:hAnsiTheme="minorHAnsi" w:cstheme="minorHAnsi"/>
                <w:sz w:val="22"/>
              </w:rPr>
              <w:t xml:space="preserve">Kokius reikalavimus papildomai siūlytumėte įtraukti į techninę specifikaciją, </w:t>
            </w:r>
            <w:r w:rsidRPr="00020B04">
              <w:rPr>
                <w:rFonts w:asciiTheme="minorHAnsi" w:eastAsia="Calibri" w:hAnsiTheme="minorHAnsi" w:cstheme="minorHAnsi"/>
                <w:sz w:val="22"/>
              </w:rPr>
              <w:t xml:space="preserve">siekiant įsigyti kokybiškas prekes </w:t>
            </w:r>
            <w:r w:rsidRPr="00020B04">
              <w:rPr>
                <w:rFonts w:asciiTheme="minorHAnsi" w:hAnsiTheme="minorHAnsi" w:cstheme="minorHAnsi"/>
                <w:sz w:val="22"/>
              </w:rPr>
              <w:t xml:space="preserve">arba kurių reikėtų atsisakyti? Prašome pateikti argumentuotas pastabas ir </w:t>
            </w:r>
            <w:r w:rsidRPr="00020B04">
              <w:rPr>
                <w:rFonts w:asciiTheme="minorHAnsi" w:hAnsiTheme="minorHAnsi" w:cstheme="minorHAnsi"/>
                <w:sz w:val="22"/>
              </w:rPr>
              <w:lastRenderedPageBreak/>
              <w:t>pasiūlymus.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F04" w14:textId="77777777" w:rsidR="00EF0F1C" w:rsidRPr="00020B04" w:rsidRDefault="00EF0F1C" w:rsidP="00FA2B94">
            <w:pPr>
              <w:pStyle w:val="Sraopastraipa"/>
              <w:numPr>
                <w:ilvl w:val="2"/>
                <w:numId w:val="6"/>
              </w:numPr>
              <w:spacing w:line="240" w:lineRule="auto"/>
              <w:ind w:hanging="1007"/>
              <w:rPr>
                <w:rFonts w:eastAsia="Calibri" w:cstheme="minorHAnsi"/>
              </w:rPr>
            </w:pPr>
            <w:r w:rsidRPr="00020B04">
              <w:rPr>
                <w:rFonts w:eastAsia="Calibri" w:cstheme="minorHAnsi"/>
              </w:rPr>
              <w:lastRenderedPageBreak/>
              <w:t>Ne mažiau kaip 40 aktyvių lietimo taškų.*</w:t>
            </w:r>
          </w:p>
          <w:p w14:paraId="21C48877" w14:textId="77777777" w:rsidR="00EF0F1C" w:rsidRPr="00020B04" w:rsidRDefault="00EF0F1C" w:rsidP="00210F4C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i/>
                <w:iCs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i/>
                <w:iCs/>
                <w:sz w:val="22"/>
              </w:rPr>
              <w:t xml:space="preserve">Pastaba: </w:t>
            </w:r>
            <w:r w:rsidRPr="00020B04">
              <w:rPr>
                <w:rFonts w:asciiTheme="minorHAnsi" w:eastAsia="Calibri" w:hAnsiTheme="minorHAnsi" w:cstheme="minorHAnsi"/>
                <w:sz w:val="22"/>
              </w:rPr>
              <w:t xml:space="preserve"> nurodyti </w:t>
            </w:r>
            <w:r w:rsidRPr="00020B04">
              <w:rPr>
                <w:rFonts w:asciiTheme="minorHAnsi" w:eastAsia="Calibri" w:hAnsiTheme="minorHAnsi" w:cstheme="minorHAnsi"/>
                <w:i/>
                <w:iCs/>
                <w:sz w:val="22"/>
              </w:rPr>
              <w:t xml:space="preserve">reikalaujamą taškų kiekį, </w:t>
            </w:r>
            <w:r w:rsidRPr="00020B04">
              <w:rPr>
                <w:rFonts w:asciiTheme="minorHAnsi" w:eastAsia="Calibri" w:hAnsiTheme="minorHAnsi" w:cstheme="minorHAnsi"/>
                <w:i/>
                <w:iCs/>
                <w:sz w:val="22"/>
              </w:rPr>
              <w:lastRenderedPageBreak/>
              <w:t>kuris užtikrinamas ekrano technologijos, o ne priklausomas nuo operacinės sistemos ar papildomos programinės įrangos.</w:t>
            </w:r>
          </w:p>
          <w:p w14:paraId="156A7049" w14:textId="77777777" w:rsidR="00EF0F1C" w:rsidRPr="00020B04" w:rsidRDefault="00EF0F1C" w:rsidP="00210F4C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</w:p>
          <w:p w14:paraId="5855CEB9" w14:textId="65171222" w:rsidR="00EF0F1C" w:rsidRPr="00EF0F1C" w:rsidRDefault="00EF0F1C" w:rsidP="00EF0F1C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Prisilietimų skaičius priklauso nuo esamos programinės įrangos, nėra funkcionuojančių ekranų be įdiegtos programinės įrangos. Tad Pastabos turinys nėra galimas išpildyti.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8D72" w14:textId="6AACA471" w:rsidR="00EF0F1C" w:rsidRPr="00020B04" w:rsidRDefault="00EF0F1C" w:rsidP="00020B04">
            <w:pPr>
              <w:spacing w:line="240" w:lineRule="auto"/>
              <w:ind w:left="155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lastRenderedPageBreak/>
              <w:t>Iš programinės pusės, taip</w:t>
            </w:r>
            <w:r w:rsidR="00732D1D">
              <w:rPr>
                <w:rFonts w:asciiTheme="minorHAnsi" w:eastAsia="Aptos" w:hAnsiTheme="minorHAnsi" w:cstheme="minorHAnsi"/>
                <w:sz w:val="22"/>
                <w:lang w:eastAsia="lt-LT"/>
              </w:rPr>
              <w:t>,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 prisilietimų skaičius priklauso nuo esamos programinės įrangos, kiek</w:t>
            </w:r>
          </w:p>
          <w:p w14:paraId="422EB023" w14:textId="2E97135D" w:rsidR="000912F2" w:rsidRDefault="00EF0F1C" w:rsidP="00732D1D">
            <w:pPr>
              <w:spacing w:line="240" w:lineRule="auto"/>
              <w:ind w:left="155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ta programinė įranga leidžia naudoti lietimo taškų</w:t>
            </w:r>
            <w:r w:rsidR="00732D1D"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, 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tiek. </w:t>
            </w:r>
          </w:p>
          <w:p w14:paraId="33148A8D" w14:textId="16F0F136" w:rsidR="00EF0F1C" w:rsidRPr="00020B04" w:rsidRDefault="00EF0F1C" w:rsidP="000912F2">
            <w:pPr>
              <w:spacing w:line="240" w:lineRule="auto"/>
              <w:ind w:left="155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lastRenderedPageBreak/>
              <w:t>Perkančiosios organizacijos nurodytas</w:t>
            </w:r>
            <w:r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 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reikalavimas yra aprašytas iš technologinės</w:t>
            </w:r>
            <w:r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  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ekrano pusės, t. y. reikalaujama, kad ekranas</w:t>
            </w:r>
            <w:r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 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technologiškai turėtų ne mažiau 40 aktyvių lietimo taškų.</w:t>
            </w:r>
            <w:r w:rsidR="00AF5670">
              <w:rPr>
                <w:rFonts w:asciiTheme="minorHAnsi" w:eastAsia="Calibri" w:hAnsiTheme="minorHAnsi" w:cstheme="minorHAnsi"/>
                <w:sz w:val="22"/>
              </w:rPr>
              <w:t xml:space="preserve"> Perkančiosios organizacijos nurodytas reikalavimas nebus tikslinamas.</w:t>
            </w:r>
          </w:p>
          <w:p w14:paraId="58D8A811" w14:textId="77777777" w:rsidR="00EF0F1C" w:rsidRPr="00020B04" w:rsidRDefault="00EF0F1C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EF0F1C" w:rsidRPr="00020B04" w14:paraId="16BD2FFA" w14:textId="77777777" w:rsidTr="00EF0F1C">
        <w:trPr>
          <w:trHeight w:val="25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CFB7" w14:textId="77777777" w:rsidR="00EF0F1C" w:rsidRPr="00020B04" w:rsidRDefault="00EF0F1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9903" w14:textId="77777777" w:rsidR="00EF0F1C" w:rsidRPr="00020B04" w:rsidRDefault="00EF0F1C" w:rsidP="00C54810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9FE" w14:textId="77777777" w:rsidR="00EF0F1C" w:rsidRPr="00020B04" w:rsidRDefault="00EF0F1C" w:rsidP="00EF0F1C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1.4.2. Integruoti garsiakalbiai: ne mažiau kaip 2 vnt., kiekvieno galingumas – ne mažiau kaip 20 W.</w:t>
            </w:r>
          </w:p>
          <w:p w14:paraId="357C688F" w14:textId="77777777" w:rsidR="00EF0F1C" w:rsidRPr="00020B04" w:rsidRDefault="00EF0F1C" w:rsidP="00EF0F1C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</w:p>
          <w:p w14:paraId="48D9F9C1" w14:textId="00C41423" w:rsidR="00EF0F1C" w:rsidRPr="00EF0F1C" w:rsidRDefault="00EF0F1C" w:rsidP="00EF0F1C">
            <w:pPr>
              <w:spacing w:line="240" w:lineRule="auto"/>
              <w:rPr>
                <w:rFonts w:eastAsia="Calibri" w:cstheme="minorHAnsi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Gamintojai turi didesnį galingumą su didesniu garsiakalbių skaičiumi, kas yra naudingiau perkančiajai organizacijai. Siūlome formuluoti taip: Integruoti garsiakalbiai: ne mažiau kaip 2 vnt., galingumas – ne mažiau kaip 40 W.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1514" w14:textId="7B552B87" w:rsidR="000912F2" w:rsidRPr="000912F2" w:rsidRDefault="000912F2" w:rsidP="000912F2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  <w:r w:rsidRPr="000912F2"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Perkančiosios organizacijos poreikį atitinka ne mažiau kaip 2 garsiakalbiai, kurių kiekvieno galingumas </w:t>
            </w:r>
            <w:r w:rsidRPr="000912F2">
              <w:rPr>
                <w:rFonts w:asciiTheme="minorHAnsi" w:eastAsia="Calibri" w:hAnsiTheme="minorHAnsi" w:cstheme="minorHAnsi"/>
                <w:sz w:val="22"/>
              </w:rPr>
              <w:t>ne mažiau kaip 20 W</w:t>
            </w:r>
            <w:r w:rsidR="00AF5670">
              <w:rPr>
                <w:rFonts w:asciiTheme="minorHAnsi" w:eastAsia="Calibri" w:hAnsiTheme="minorHAnsi" w:cstheme="minorHAnsi"/>
                <w:sz w:val="22"/>
              </w:rPr>
              <w:t xml:space="preserve">. Atsižvelgiant į tai, </w:t>
            </w:r>
            <w:r>
              <w:rPr>
                <w:rFonts w:asciiTheme="minorHAnsi" w:eastAsia="Calibri" w:hAnsiTheme="minorHAnsi" w:cstheme="minorHAnsi"/>
                <w:sz w:val="22"/>
              </w:rPr>
              <w:t>nurodytas reikalavimas nebus tikslinamas.</w:t>
            </w:r>
          </w:p>
          <w:p w14:paraId="7F1674BD" w14:textId="77777777" w:rsidR="00EF0F1C" w:rsidRDefault="00EF0F1C" w:rsidP="00020B04">
            <w:pPr>
              <w:spacing w:line="240" w:lineRule="auto"/>
              <w:ind w:left="155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</w:p>
          <w:p w14:paraId="6D4F5001" w14:textId="77777777" w:rsidR="000912F2" w:rsidRPr="00020B04" w:rsidRDefault="000912F2" w:rsidP="00020B04">
            <w:pPr>
              <w:spacing w:line="240" w:lineRule="auto"/>
              <w:ind w:left="155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</w:p>
        </w:tc>
      </w:tr>
      <w:tr w:rsidR="0068730F" w:rsidRPr="00020B04" w14:paraId="3BCA15FF" w14:textId="0AB47C08" w:rsidTr="0068730F">
        <w:trPr>
          <w:trHeight w:val="2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79878FB2" w:rsidR="0068730F" w:rsidRPr="00020B04" w:rsidRDefault="0068730F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68730F" w:rsidRPr="00020B04" w:rsidRDefault="0068730F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lt-LT"/>
              </w:rPr>
            </w:pPr>
            <w:r w:rsidRPr="00020B04">
              <w:rPr>
                <w:rFonts w:asciiTheme="minorHAnsi" w:eastAsia="Times New Roman" w:hAnsiTheme="minorHAnsi" w:cstheme="minorHAnsi"/>
                <w:color w:val="000000"/>
                <w:sz w:val="22"/>
                <w:lang w:eastAsia="lt-LT"/>
              </w:rPr>
              <w:t xml:space="preserve">Ar pasiūlymų ekonominio naudingumo nustatymo kriterijai yra suformuluoti aiškiai ir tiekėjams yra suprantamos ekonomiškai naudingiausio pasiūlymo nustatymo taisyklės? 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FB7" w14:textId="77777777" w:rsidR="0068730F" w:rsidRPr="00020B04" w:rsidRDefault="001660FF" w:rsidP="001660F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-</w:t>
            </w:r>
          </w:p>
          <w:p w14:paraId="0DCE3B6A" w14:textId="18E9206F" w:rsidR="00FA2B94" w:rsidRPr="00020B04" w:rsidRDefault="00FA2B94" w:rsidP="001660F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E8F1" w14:textId="2185AC6C" w:rsidR="0068730F" w:rsidRPr="00020B04" w:rsidRDefault="001F4E47" w:rsidP="001660F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-</w:t>
            </w:r>
          </w:p>
        </w:tc>
      </w:tr>
      <w:tr w:rsidR="0068730F" w:rsidRPr="00020B04" w14:paraId="6B10C280" w14:textId="29233B92" w:rsidTr="0068730F">
        <w:trPr>
          <w:trHeight w:val="2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1921" w14:textId="0AF0A89C" w:rsidR="0068730F" w:rsidRPr="00020B04" w:rsidRDefault="0068730F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 xml:space="preserve">5. 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D25D" w14:textId="2D9F824C" w:rsidR="0068730F" w:rsidRPr="00020B04" w:rsidRDefault="0068730F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lt-LT"/>
              </w:rPr>
            </w:pPr>
            <w:r w:rsidRPr="00020B04">
              <w:rPr>
                <w:rFonts w:asciiTheme="minorHAnsi" w:eastAsia="Times New Roman" w:hAnsiTheme="minorHAnsi" w:cstheme="minorHAnsi"/>
                <w:color w:val="000000"/>
                <w:sz w:val="22"/>
                <w:lang w:eastAsia="lt-LT"/>
              </w:rPr>
              <w:t xml:space="preserve">Ar sutarties sąlygos yra aiškios? Jeigu ne, </w:t>
            </w:r>
            <w:r w:rsidRPr="00020B04">
              <w:rPr>
                <w:rFonts w:asciiTheme="minorHAnsi" w:hAnsiTheme="minorHAnsi" w:cstheme="minorHAnsi"/>
                <w:sz w:val="22"/>
              </w:rPr>
              <w:t>nurodykite kurios vietos neaiškios. Prašome pateikti argumentuotas pastabas ir pasiūlymus.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2FA6" w14:textId="06F24FB9" w:rsidR="0068730F" w:rsidRPr="00020B04" w:rsidRDefault="001660FF" w:rsidP="001660F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-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1798" w14:textId="203463A8" w:rsidR="0068730F" w:rsidRPr="00020B04" w:rsidRDefault="001F4E47" w:rsidP="001660F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-</w:t>
            </w:r>
          </w:p>
        </w:tc>
      </w:tr>
      <w:tr w:rsidR="0068730F" w:rsidRPr="00020B04" w14:paraId="35A8E40A" w14:textId="6FE30DF7" w:rsidTr="0068730F">
        <w:trPr>
          <w:trHeight w:val="46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026ECC50" w:rsidR="0068730F" w:rsidRPr="00020B04" w:rsidRDefault="0068730F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 xml:space="preserve">6. 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77777777" w:rsidR="0068730F" w:rsidRPr="00020B04" w:rsidRDefault="0068730F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Prašome nurodyti kitą, Jūsų nuomone, reikšmingą informaciją prekių įsigijimui.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3F9D0C6C" w:rsidR="0068730F" w:rsidRPr="00020B04" w:rsidRDefault="001660FF" w:rsidP="001660F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highlight w:val="yellow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-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9E36" w14:textId="14DFF542" w:rsidR="0068730F" w:rsidRPr="00020B04" w:rsidRDefault="001F4E47" w:rsidP="001660F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highlight w:val="yellow"/>
              </w:rPr>
            </w:pPr>
            <w:r w:rsidRPr="001F4E47">
              <w:rPr>
                <w:rFonts w:asciiTheme="minorHAnsi" w:eastAsia="Calibri" w:hAnsiTheme="minorHAnsi" w:cstheme="minorHAnsi"/>
                <w:sz w:val="22"/>
              </w:rPr>
              <w:t>-</w:t>
            </w:r>
          </w:p>
        </w:tc>
      </w:tr>
    </w:tbl>
    <w:p w14:paraId="2B412F6C" w14:textId="77777777" w:rsidR="003B5ECE" w:rsidRPr="00020B04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  <w:sz w:val="22"/>
        </w:rPr>
      </w:pPr>
    </w:p>
    <w:sectPr w:rsidR="003B5ECE" w:rsidRPr="00020B04" w:rsidSect="000279EA">
      <w:headerReference w:type="default" r:id="rId8"/>
      <w:pgSz w:w="16838" w:h="11906" w:orient="landscape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9AA47" w14:textId="77777777" w:rsidR="0087185D" w:rsidRDefault="0087185D" w:rsidP="005F2C09">
      <w:pPr>
        <w:spacing w:line="240" w:lineRule="auto"/>
      </w:pPr>
      <w:r>
        <w:separator/>
      </w:r>
    </w:p>
  </w:endnote>
  <w:endnote w:type="continuationSeparator" w:id="0">
    <w:p w14:paraId="5311B923" w14:textId="77777777" w:rsidR="0087185D" w:rsidRDefault="0087185D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61259" w14:textId="77777777" w:rsidR="0087185D" w:rsidRDefault="0087185D" w:rsidP="005F2C09">
      <w:pPr>
        <w:spacing w:line="240" w:lineRule="auto"/>
      </w:pPr>
      <w:r>
        <w:separator/>
      </w:r>
    </w:p>
  </w:footnote>
  <w:footnote w:type="continuationSeparator" w:id="0">
    <w:p w14:paraId="5034F581" w14:textId="77777777" w:rsidR="0087185D" w:rsidRDefault="0087185D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8274A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AB60BDC"/>
    <w:multiLevelType w:val="multilevel"/>
    <w:tmpl w:val="37D661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0153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919387">
    <w:abstractNumId w:val="3"/>
  </w:num>
  <w:num w:numId="3" w16cid:durableId="856846639">
    <w:abstractNumId w:val="0"/>
  </w:num>
  <w:num w:numId="4" w16cid:durableId="387606897">
    <w:abstractNumId w:val="2"/>
  </w:num>
  <w:num w:numId="5" w16cid:durableId="1771198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5960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0B04"/>
    <w:rsid w:val="000279EA"/>
    <w:rsid w:val="00043B41"/>
    <w:rsid w:val="0006475D"/>
    <w:rsid w:val="00072776"/>
    <w:rsid w:val="00082778"/>
    <w:rsid w:val="0008487E"/>
    <w:rsid w:val="000912F2"/>
    <w:rsid w:val="000938C7"/>
    <w:rsid w:val="000951E8"/>
    <w:rsid w:val="000B3037"/>
    <w:rsid w:val="000B4905"/>
    <w:rsid w:val="000B4E41"/>
    <w:rsid w:val="000C4198"/>
    <w:rsid w:val="000C7BCC"/>
    <w:rsid w:val="001243A0"/>
    <w:rsid w:val="00130D78"/>
    <w:rsid w:val="001350C4"/>
    <w:rsid w:val="001357E9"/>
    <w:rsid w:val="001373E2"/>
    <w:rsid w:val="00155DBD"/>
    <w:rsid w:val="00157379"/>
    <w:rsid w:val="00161DD2"/>
    <w:rsid w:val="001660FF"/>
    <w:rsid w:val="001735C6"/>
    <w:rsid w:val="00183C48"/>
    <w:rsid w:val="001856D9"/>
    <w:rsid w:val="00190C90"/>
    <w:rsid w:val="001927A1"/>
    <w:rsid w:val="001933FB"/>
    <w:rsid w:val="001C5009"/>
    <w:rsid w:val="001F29B7"/>
    <w:rsid w:val="001F4E47"/>
    <w:rsid w:val="0020744F"/>
    <w:rsid w:val="00210F4C"/>
    <w:rsid w:val="002158E7"/>
    <w:rsid w:val="00216AD5"/>
    <w:rsid w:val="00251669"/>
    <w:rsid w:val="00253348"/>
    <w:rsid w:val="002553D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3429"/>
    <w:rsid w:val="006661E1"/>
    <w:rsid w:val="006714C5"/>
    <w:rsid w:val="006718ED"/>
    <w:rsid w:val="00671C8B"/>
    <w:rsid w:val="00680212"/>
    <w:rsid w:val="0068103F"/>
    <w:rsid w:val="00683EE0"/>
    <w:rsid w:val="00685C9A"/>
    <w:rsid w:val="0068730F"/>
    <w:rsid w:val="006A0FA8"/>
    <w:rsid w:val="006A2BE8"/>
    <w:rsid w:val="006B4C07"/>
    <w:rsid w:val="006B4DF3"/>
    <w:rsid w:val="006C0FC3"/>
    <w:rsid w:val="006C11E7"/>
    <w:rsid w:val="006C3F84"/>
    <w:rsid w:val="006D1E41"/>
    <w:rsid w:val="006E17E2"/>
    <w:rsid w:val="006E47F5"/>
    <w:rsid w:val="006E4BF8"/>
    <w:rsid w:val="00700E63"/>
    <w:rsid w:val="0070131E"/>
    <w:rsid w:val="00702539"/>
    <w:rsid w:val="00711E17"/>
    <w:rsid w:val="00724905"/>
    <w:rsid w:val="007309D6"/>
    <w:rsid w:val="00731547"/>
    <w:rsid w:val="00732D1D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5CAE"/>
    <w:rsid w:val="00807C45"/>
    <w:rsid w:val="00811F89"/>
    <w:rsid w:val="008274A8"/>
    <w:rsid w:val="008350B5"/>
    <w:rsid w:val="00843C73"/>
    <w:rsid w:val="008510C8"/>
    <w:rsid w:val="00851886"/>
    <w:rsid w:val="008552F8"/>
    <w:rsid w:val="00857606"/>
    <w:rsid w:val="00861927"/>
    <w:rsid w:val="00866C84"/>
    <w:rsid w:val="0087185D"/>
    <w:rsid w:val="00874CE8"/>
    <w:rsid w:val="008764DD"/>
    <w:rsid w:val="008844BD"/>
    <w:rsid w:val="0088653F"/>
    <w:rsid w:val="00886CFD"/>
    <w:rsid w:val="008A5E2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237"/>
    <w:rsid w:val="00AA1D3A"/>
    <w:rsid w:val="00AA2BC7"/>
    <w:rsid w:val="00AA7F39"/>
    <w:rsid w:val="00AB70E7"/>
    <w:rsid w:val="00AC4E4A"/>
    <w:rsid w:val="00AC6598"/>
    <w:rsid w:val="00AD2787"/>
    <w:rsid w:val="00AF2718"/>
    <w:rsid w:val="00AF2F84"/>
    <w:rsid w:val="00AF5670"/>
    <w:rsid w:val="00AF7BDB"/>
    <w:rsid w:val="00B12896"/>
    <w:rsid w:val="00B130E2"/>
    <w:rsid w:val="00B148F8"/>
    <w:rsid w:val="00B151B1"/>
    <w:rsid w:val="00B16C43"/>
    <w:rsid w:val="00B21F2B"/>
    <w:rsid w:val="00B23532"/>
    <w:rsid w:val="00B274BF"/>
    <w:rsid w:val="00B27B5F"/>
    <w:rsid w:val="00B33E9B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F1BFD"/>
    <w:rsid w:val="00BF6A2C"/>
    <w:rsid w:val="00C108E8"/>
    <w:rsid w:val="00C14F81"/>
    <w:rsid w:val="00C2154D"/>
    <w:rsid w:val="00C46DCD"/>
    <w:rsid w:val="00C54810"/>
    <w:rsid w:val="00C5772F"/>
    <w:rsid w:val="00C70240"/>
    <w:rsid w:val="00C954D7"/>
    <w:rsid w:val="00C974A1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7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7402"/>
    <w:rsid w:val="00DF3C14"/>
    <w:rsid w:val="00DF6BEC"/>
    <w:rsid w:val="00E02924"/>
    <w:rsid w:val="00E10DED"/>
    <w:rsid w:val="00E50316"/>
    <w:rsid w:val="00E7734A"/>
    <w:rsid w:val="00E9071F"/>
    <w:rsid w:val="00E92D0A"/>
    <w:rsid w:val="00EA0043"/>
    <w:rsid w:val="00EA75D6"/>
    <w:rsid w:val="00EB53F7"/>
    <w:rsid w:val="00ED643E"/>
    <w:rsid w:val="00EF0F1C"/>
    <w:rsid w:val="00EF6205"/>
    <w:rsid w:val="00F00556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A2B94"/>
    <w:rsid w:val="00FB00AA"/>
    <w:rsid w:val="00FC2AE9"/>
    <w:rsid w:val="00FC3BD3"/>
    <w:rsid w:val="00FD01AC"/>
    <w:rsid w:val="00FD022D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9E53-4CC2-43C7-AAF2-31EE8003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2535</Words>
  <Characters>1446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Asta Vilutytė</cp:lastModifiedBy>
  <cp:revision>119</cp:revision>
  <cp:lastPrinted>2025-08-19T06:37:00Z</cp:lastPrinted>
  <dcterms:created xsi:type="dcterms:W3CDTF">2022-03-15T18:00:00Z</dcterms:created>
  <dcterms:modified xsi:type="dcterms:W3CDTF">2025-08-19T06:44:00Z</dcterms:modified>
</cp:coreProperties>
</file>