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DE7520">
          <w:pPr>
            <w:spacing w:after="120"/>
            <w:ind w:firstLine="0"/>
            <w:contextualSpacing/>
            <w:jc w:val="center"/>
            <w:rPr>
              <w:rFonts w:ascii="Arial" w:hAnsi="Arial" w:cs="Arial"/>
              <w:b/>
              <w:bCs/>
            </w:rPr>
          </w:pPr>
        </w:p>
        <w:p w14:paraId="0E22DF82" w14:textId="77777777" w:rsidR="00B44981" w:rsidRPr="00003365" w:rsidRDefault="00B44981" w:rsidP="00DE7520">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6AE525A3" w14:textId="77777777" w:rsidR="00B44981" w:rsidRPr="00003365" w:rsidRDefault="00B44981" w:rsidP="00DE7520">
          <w:pPr>
            <w:spacing w:line="20" w:lineRule="atLeast"/>
            <w:ind w:firstLine="0"/>
            <w:contextualSpacing/>
            <w:jc w:val="center"/>
            <w:rPr>
              <w:rFonts w:cstheme="minorHAnsi"/>
              <w:b/>
              <w:bCs/>
              <w:sz w:val="28"/>
              <w:szCs w:val="28"/>
            </w:rPr>
          </w:pPr>
        </w:p>
        <w:p w14:paraId="73E1CCE2" w14:textId="77777777" w:rsidR="00B44981" w:rsidRPr="00003365" w:rsidRDefault="00B44981" w:rsidP="00DE7520">
          <w:pPr>
            <w:spacing w:line="20" w:lineRule="atLeast"/>
            <w:ind w:firstLine="0"/>
            <w:contextualSpacing/>
            <w:jc w:val="center"/>
            <w:rPr>
              <w:rFonts w:cstheme="minorHAnsi"/>
              <w:b/>
              <w:bCs/>
              <w:sz w:val="28"/>
              <w:szCs w:val="28"/>
            </w:rPr>
          </w:pPr>
          <w:r w:rsidRPr="00003365">
            <w:rPr>
              <w:rFonts w:cstheme="minorHAnsi"/>
              <w:b/>
              <w:bCs/>
              <w:sz w:val="28"/>
              <w:szCs w:val="28"/>
            </w:rPr>
            <w:t>DRUSKININKŲ ŠVIETIMO CENTRAS</w:t>
          </w:r>
        </w:p>
        <w:p w14:paraId="387DDEE2" w14:textId="77777777" w:rsidR="00B44981" w:rsidRPr="00003365" w:rsidRDefault="00B44981" w:rsidP="00DE7520">
          <w:pPr>
            <w:spacing w:line="20" w:lineRule="atLeast"/>
            <w:ind w:firstLine="0"/>
            <w:contextualSpacing/>
            <w:jc w:val="center"/>
            <w:rPr>
              <w:rFonts w:cstheme="minorHAnsi"/>
              <w:sz w:val="28"/>
              <w:szCs w:val="28"/>
            </w:rPr>
          </w:pPr>
          <w:r w:rsidRPr="00003365">
            <w:rPr>
              <w:rFonts w:cstheme="minorHAnsi"/>
              <w:sz w:val="28"/>
              <w:szCs w:val="28"/>
            </w:rPr>
            <w:t>M. K. Čiurlionio g. 80, LT-66144 Druskininkai</w:t>
          </w:r>
        </w:p>
        <w:p w14:paraId="46315E48" w14:textId="77777777" w:rsidR="00C32E53" w:rsidRPr="00173FBA" w:rsidRDefault="00C32E53" w:rsidP="00DE7520">
          <w:pPr>
            <w:spacing w:after="120"/>
            <w:ind w:firstLine="0"/>
            <w:contextualSpacing/>
            <w:jc w:val="center"/>
            <w:rPr>
              <w:rFonts w:ascii="Arial" w:hAnsi="Arial" w:cs="Arial"/>
              <w:color w:val="00B050"/>
            </w:rPr>
          </w:pPr>
        </w:p>
        <w:p w14:paraId="4B92F888" w14:textId="77777777" w:rsidR="00C32E53" w:rsidRPr="00173FBA" w:rsidRDefault="00C32E53" w:rsidP="00DE7520">
          <w:pPr>
            <w:spacing w:after="120"/>
            <w:ind w:firstLine="0"/>
            <w:contextualSpacing/>
            <w:jc w:val="center"/>
            <w:rPr>
              <w:rFonts w:ascii="Arial" w:hAnsi="Arial" w:cs="Arial"/>
              <w:color w:val="00B050"/>
            </w:rPr>
          </w:pPr>
        </w:p>
        <w:p w14:paraId="47B8E29B" w14:textId="1ADA2B87" w:rsidR="00D526C8" w:rsidRPr="00173FBA" w:rsidRDefault="00D526C8" w:rsidP="00DE7520">
          <w:pPr>
            <w:spacing w:after="120"/>
            <w:ind w:firstLine="0"/>
            <w:contextualSpacing/>
            <w:jc w:val="center"/>
            <w:rPr>
              <w:rFonts w:ascii="Arial" w:hAnsi="Arial" w:cs="Arial"/>
            </w:rPr>
          </w:pPr>
        </w:p>
        <w:p w14:paraId="47EF0C37" w14:textId="19126F9D" w:rsidR="00D526C8" w:rsidRPr="001A2892" w:rsidRDefault="00D526C8" w:rsidP="00DE7520">
          <w:pPr>
            <w:spacing w:after="120"/>
            <w:ind w:firstLine="0"/>
            <w:contextualSpacing/>
            <w:jc w:val="center"/>
            <w:rPr>
              <w:rFonts w:cstheme="minorHAnsi"/>
              <w:sz w:val="28"/>
              <w:szCs w:val="28"/>
            </w:rPr>
          </w:pPr>
        </w:p>
        <w:p w14:paraId="7350A7E2" w14:textId="78457EBC" w:rsidR="00D526C8" w:rsidRPr="00B44981" w:rsidRDefault="00D526C8" w:rsidP="00DE7520">
          <w:pPr>
            <w:spacing w:after="120"/>
            <w:ind w:firstLine="0"/>
            <w:contextualSpacing/>
            <w:jc w:val="center"/>
            <w:rPr>
              <w:rFonts w:cstheme="minorHAnsi"/>
              <w:sz w:val="28"/>
              <w:szCs w:val="28"/>
            </w:rPr>
          </w:pPr>
        </w:p>
        <w:p w14:paraId="6CB0A2BD" w14:textId="77777777" w:rsidR="00B44981" w:rsidRPr="00B44981" w:rsidRDefault="00C006CB" w:rsidP="00DE7520">
          <w:pPr>
            <w:spacing w:after="120" w:line="240" w:lineRule="auto"/>
            <w:ind w:firstLine="0"/>
            <w:contextualSpacing/>
            <w:jc w:val="center"/>
            <w:rPr>
              <w:rFonts w:cstheme="minorHAnsi"/>
              <w:b/>
              <w:bCs/>
              <w:sz w:val="28"/>
              <w:szCs w:val="28"/>
            </w:rPr>
          </w:pPr>
          <w:r w:rsidRPr="00B44981">
            <w:rPr>
              <w:rFonts w:cstheme="minorHAnsi"/>
              <w:b/>
              <w:bCs/>
              <w:sz w:val="28"/>
              <w:szCs w:val="28"/>
            </w:rPr>
            <w:t xml:space="preserve">MAŽOS VERTĖS </w:t>
          </w:r>
          <w:r w:rsidR="00D526C8" w:rsidRPr="00B44981">
            <w:rPr>
              <w:rFonts w:cstheme="minorHAnsi"/>
              <w:b/>
              <w:bCs/>
              <w:sz w:val="28"/>
              <w:szCs w:val="28"/>
            </w:rPr>
            <w:t>VIEŠOJO PIRKIMO</w:t>
          </w:r>
        </w:p>
        <w:p w14:paraId="45BB325F" w14:textId="77777777" w:rsidR="00B44981" w:rsidRPr="00B44981" w:rsidRDefault="00D526C8" w:rsidP="00DE7520">
          <w:pPr>
            <w:spacing w:after="120" w:line="240" w:lineRule="auto"/>
            <w:ind w:firstLine="0"/>
            <w:contextualSpacing/>
            <w:jc w:val="center"/>
            <w:rPr>
              <w:rFonts w:cstheme="minorHAnsi"/>
              <w:b/>
              <w:bCs/>
              <w:sz w:val="28"/>
              <w:szCs w:val="28"/>
            </w:rPr>
          </w:pPr>
          <w:r w:rsidRPr="00B44981">
            <w:rPr>
              <w:rFonts w:cstheme="minorHAnsi"/>
              <w:b/>
              <w:bCs/>
              <w:sz w:val="28"/>
              <w:szCs w:val="28"/>
            </w:rPr>
            <w:t>„</w:t>
          </w:r>
          <w:r w:rsidR="00B44981" w:rsidRPr="00B44981">
            <w:rPr>
              <w:rFonts w:cstheme="minorHAnsi"/>
              <w:b/>
              <w:bCs/>
              <w:sz w:val="28"/>
              <w:szCs w:val="28"/>
            </w:rPr>
            <w:t>ĮVAIRŪS MĖSOS PRODUKTAI, KURIŲ NĖRA CPO“</w:t>
          </w:r>
        </w:p>
        <w:p w14:paraId="18ACC6AD" w14:textId="2C07E3CE" w:rsidR="00D526C8" w:rsidRPr="00B44981" w:rsidRDefault="00DF1318" w:rsidP="00DE7520">
          <w:pPr>
            <w:spacing w:after="120" w:line="240" w:lineRule="auto"/>
            <w:ind w:firstLine="0"/>
            <w:contextualSpacing/>
            <w:jc w:val="center"/>
            <w:rPr>
              <w:rFonts w:cstheme="minorHAnsi"/>
              <w:b/>
              <w:bCs/>
              <w:sz w:val="28"/>
              <w:szCs w:val="28"/>
            </w:rPr>
          </w:pPr>
          <w:r w:rsidRPr="00B44981">
            <w:rPr>
              <w:rFonts w:cstheme="minorHAnsi"/>
              <w:b/>
              <w:bCs/>
              <w:sz w:val="28"/>
              <w:szCs w:val="28"/>
            </w:rPr>
            <w:t>SKELBIAM</w:t>
          </w:r>
          <w:r w:rsidR="0019623B" w:rsidRPr="00B44981">
            <w:rPr>
              <w:rFonts w:cstheme="minorHAnsi"/>
              <w:b/>
              <w:bCs/>
              <w:sz w:val="28"/>
              <w:szCs w:val="28"/>
            </w:rPr>
            <w:t>OS APKLAUSOS</w:t>
          </w:r>
          <w:r w:rsidR="00D526C8" w:rsidRPr="00B44981">
            <w:rPr>
              <w:rFonts w:cstheme="minorHAnsi"/>
              <w:b/>
              <w:bCs/>
              <w:sz w:val="28"/>
              <w:szCs w:val="28"/>
            </w:rPr>
            <w:t xml:space="preserve"> </w:t>
          </w:r>
          <w:r w:rsidR="00E861F5" w:rsidRPr="00B44981">
            <w:rPr>
              <w:rFonts w:cstheme="minorHAnsi"/>
              <w:b/>
              <w:bCs/>
              <w:sz w:val="28"/>
              <w:szCs w:val="28"/>
            </w:rPr>
            <w:t xml:space="preserve">SPECIALIOSIOS </w:t>
          </w:r>
          <w:r w:rsidR="00D526C8" w:rsidRPr="00B44981">
            <w:rPr>
              <w:rFonts w:cstheme="minorHAnsi"/>
              <w:b/>
              <w:bCs/>
              <w:sz w:val="28"/>
              <w:szCs w:val="28"/>
            </w:rPr>
            <w:t>SĄLYGOS</w:t>
          </w:r>
          <w:r w:rsidR="00110582" w:rsidRPr="00B44981">
            <w:rPr>
              <w:rFonts w:cstheme="minorHAnsi"/>
              <w:b/>
              <w:bCs/>
              <w:sz w:val="28"/>
              <w:szCs w:val="28"/>
            </w:rPr>
            <w:t xml:space="preserve"> </w:t>
          </w:r>
        </w:p>
        <w:p w14:paraId="517C01D9" w14:textId="2C749856" w:rsidR="001C24BC" w:rsidRDefault="00D53BF4" w:rsidP="00DE7520">
          <w:pPr>
            <w:spacing w:after="120" w:line="240" w:lineRule="auto"/>
            <w:ind w:firstLine="0"/>
            <w:contextualSpacing/>
            <w:jc w:val="center"/>
            <w:rPr>
              <w:rFonts w:ascii="Arial" w:hAnsi="Arial" w:cs="Arial"/>
            </w:rPr>
          </w:pPr>
          <w:r w:rsidRPr="00B44981">
            <w:rPr>
              <w:rFonts w:cstheme="minorHAnsi"/>
              <w:b/>
              <w:bCs/>
              <w:sz w:val="28"/>
              <w:szCs w:val="28"/>
            </w:rPr>
            <w:t>V</w:t>
          </w:r>
          <w:r w:rsidR="00755F3B" w:rsidRPr="00B44981">
            <w:rPr>
              <w:rFonts w:cstheme="minorHAnsi"/>
              <w:b/>
              <w:bCs/>
              <w:sz w:val="28"/>
              <w:szCs w:val="28"/>
            </w:rPr>
            <w:t>ersija</w:t>
          </w:r>
          <w:r w:rsidRPr="00B44981">
            <w:rPr>
              <w:rFonts w:cstheme="minorHAnsi"/>
              <w:b/>
              <w:bCs/>
              <w:sz w:val="28"/>
              <w:szCs w:val="28"/>
            </w:rPr>
            <w:t xml:space="preserve"> Nr. </w:t>
          </w:r>
          <w:r w:rsidR="00B44981" w:rsidRPr="00B44981">
            <w:rPr>
              <w:rFonts w:cstheme="minorHAnsi"/>
              <w:b/>
              <w:bCs/>
              <w:sz w:val="28"/>
              <w:szCs w:val="28"/>
            </w:rPr>
            <w:t>v1.1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940970">
              <w:pPr>
                <w:pStyle w:val="TOCHeading"/>
                <w:tabs>
                  <w:tab w:val="left" w:pos="6555"/>
                </w:tabs>
                <w:ind w:firstLine="142"/>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0D8D079" w14:textId="5830CD83" w:rsidR="00DE7520"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06513838" w:history="1">
                <w:r w:rsidR="00DE7520" w:rsidRPr="008C73A4">
                  <w:rPr>
                    <w:rStyle w:val="Hyperlink"/>
                    <w:rFonts w:cstheme="minorHAnsi"/>
                    <w:noProof/>
                  </w:rPr>
                  <w:t>1.</w:t>
                </w:r>
                <w:r w:rsidR="00DE7520">
                  <w:rPr>
                    <w:noProof/>
                    <w:kern w:val="2"/>
                    <w:sz w:val="24"/>
                    <w:szCs w:val="24"/>
                    <w:lang w:val="en-US" w:eastAsia="en-US"/>
                    <w14:ligatures w14:val="standardContextual"/>
                  </w:rPr>
                  <w:tab/>
                </w:r>
                <w:r w:rsidR="00DE7520" w:rsidRPr="008C73A4">
                  <w:rPr>
                    <w:rStyle w:val="Hyperlink"/>
                    <w:rFonts w:cstheme="minorHAnsi"/>
                    <w:noProof/>
                  </w:rPr>
                  <w:t>Bendra informacija</w:t>
                </w:r>
                <w:r w:rsidR="00DE7520">
                  <w:rPr>
                    <w:noProof/>
                    <w:webHidden/>
                  </w:rPr>
                  <w:tab/>
                </w:r>
                <w:r w:rsidR="00DE7520">
                  <w:rPr>
                    <w:noProof/>
                    <w:webHidden/>
                  </w:rPr>
                  <w:fldChar w:fldCharType="begin"/>
                </w:r>
                <w:r w:rsidR="00DE7520">
                  <w:rPr>
                    <w:noProof/>
                    <w:webHidden/>
                  </w:rPr>
                  <w:instrText xml:space="preserve"> PAGEREF _Toc206513838 \h </w:instrText>
                </w:r>
                <w:r w:rsidR="00DE7520">
                  <w:rPr>
                    <w:noProof/>
                    <w:webHidden/>
                  </w:rPr>
                </w:r>
                <w:r w:rsidR="00DE7520">
                  <w:rPr>
                    <w:noProof/>
                    <w:webHidden/>
                  </w:rPr>
                  <w:fldChar w:fldCharType="separate"/>
                </w:r>
                <w:r w:rsidR="00DE7520">
                  <w:rPr>
                    <w:noProof/>
                    <w:webHidden/>
                  </w:rPr>
                  <w:t>1</w:t>
                </w:r>
                <w:r w:rsidR="00DE7520">
                  <w:rPr>
                    <w:noProof/>
                    <w:webHidden/>
                  </w:rPr>
                  <w:fldChar w:fldCharType="end"/>
                </w:r>
              </w:hyperlink>
            </w:p>
            <w:p w14:paraId="58C27624" w14:textId="04E3A2F3" w:rsidR="00DE7520" w:rsidRDefault="00DE7520">
              <w:pPr>
                <w:pStyle w:val="TOC1"/>
                <w:rPr>
                  <w:noProof/>
                  <w:kern w:val="2"/>
                  <w:sz w:val="24"/>
                  <w:szCs w:val="24"/>
                  <w:lang w:val="en-US" w:eastAsia="en-US"/>
                  <w14:ligatures w14:val="standardContextual"/>
                </w:rPr>
              </w:pPr>
              <w:hyperlink w:anchor="_Toc206513839" w:history="1">
                <w:r w:rsidRPr="008C73A4">
                  <w:rPr>
                    <w:rStyle w:val="Hyperlink"/>
                    <w:rFonts w:eastAsia="Calibri" w:cstheme="minorHAnsi"/>
                    <w:noProof/>
                  </w:rPr>
                  <w:t>2.</w:t>
                </w:r>
                <w:r>
                  <w:rPr>
                    <w:noProof/>
                    <w:kern w:val="2"/>
                    <w:sz w:val="24"/>
                    <w:szCs w:val="24"/>
                    <w:lang w:val="en-US" w:eastAsia="en-US"/>
                    <w14:ligatures w14:val="standardContextual"/>
                  </w:rPr>
                  <w:tab/>
                </w:r>
                <w:r w:rsidRPr="008C73A4">
                  <w:rPr>
                    <w:rStyle w:val="Hyperlink"/>
                    <w:rFonts w:cstheme="minorHAnsi"/>
                    <w:noProof/>
                  </w:rPr>
                  <w:t>Pirkimo objektas</w:t>
                </w:r>
                <w:r>
                  <w:rPr>
                    <w:noProof/>
                    <w:webHidden/>
                  </w:rPr>
                  <w:tab/>
                </w:r>
                <w:r>
                  <w:rPr>
                    <w:noProof/>
                    <w:webHidden/>
                  </w:rPr>
                  <w:fldChar w:fldCharType="begin"/>
                </w:r>
                <w:r>
                  <w:rPr>
                    <w:noProof/>
                    <w:webHidden/>
                  </w:rPr>
                  <w:instrText xml:space="preserve"> PAGEREF _Toc206513839 \h </w:instrText>
                </w:r>
                <w:r>
                  <w:rPr>
                    <w:noProof/>
                    <w:webHidden/>
                  </w:rPr>
                </w:r>
                <w:r>
                  <w:rPr>
                    <w:noProof/>
                    <w:webHidden/>
                  </w:rPr>
                  <w:fldChar w:fldCharType="separate"/>
                </w:r>
                <w:r>
                  <w:rPr>
                    <w:noProof/>
                    <w:webHidden/>
                  </w:rPr>
                  <w:t>1</w:t>
                </w:r>
                <w:r>
                  <w:rPr>
                    <w:noProof/>
                    <w:webHidden/>
                  </w:rPr>
                  <w:fldChar w:fldCharType="end"/>
                </w:r>
              </w:hyperlink>
            </w:p>
            <w:p w14:paraId="373B2828" w14:textId="0AD70AF3" w:rsidR="00DE7520" w:rsidRDefault="00DE7520">
              <w:pPr>
                <w:pStyle w:val="TOC1"/>
                <w:rPr>
                  <w:noProof/>
                  <w:kern w:val="2"/>
                  <w:sz w:val="24"/>
                  <w:szCs w:val="24"/>
                  <w:lang w:val="en-US" w:eastAsia="en-US"/>
                  <w14:ligatures w14:val="standardContextual"/>
                </w:rPr>
              </w:pPr>
              <w:hyperlink w:anchor="_Toc206513840" w:history="1">
                <w:r w:rsidRPr="008C73A4">
                  <w:rPr>
                    <w:rStyle w:val="Hyperlink"/>
                    <w:rFonts w:eastAsia="Calibri" w:cstheme="minorHAnsi"/>
                    <w:noProof/>
                  </w:rPr>
                  <w:t>3.</w:t>
                </w:r>
                <w:r>
                  <w:rPr>
                    <w:noProof/>
                    <w:kern w:val="2"/>
                    <w:sz w:val="24"/>
                    <w:szCs w:val="24"/>
                    <w:lang w:val="en-US" w:eastAsia="en-US"/>
                    <w14:ligatures w14:val="standardContextual"/>
                  </w:rPr>
                  <w:tab/>
                </w:r>
                <w:r w:rsidRPr="008C73A4">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_Toc206513840 \h </w:instrText>
                </w:r>
                <w:r>
                  <w:rPr>
                    <w:noProof/>
                    <w:webHidden/>
                  </w:rPr>
                </w:r>
                <w:r>
                  <w:rPr>
                    <w:noProof/>
                    <w:webHidden/>
                  </w:rPr>
                  <w:fldChar w:fldCharType="separate"/>
                </w:r>
                <w:r>
                  <w:rPr>
                    <w:noProof/>
                    <w:webHidden/>
                  </w:rPr>
                  <w:t>2</w:t>
                </w:r>
                <w:r>
                  <w:rPr>
                    <w:noProof/>
                    <w:webHidden/>
                  </w:rPr>
                  <w:fldChar w:fldCharType="end"/>
                </w:r>
              </w:hyperlink>
            </w:p>
            <w:p w14:paraId="738061A4" w14:textId="045F6012" w:rsidR="00DE7520" w:rsidRDefault="00DE7520">
              <w:pPr>
                <w:pStyle w:val="TOC1"/>
                <w:rPr>
                  <w:noProof/>
                  <w:kern w:val="2"/>
                  <w:sz w:val="24"/>
                  <w:szCs w:val="24"/>
                  <w:lang w:val="en-US" w:eastAsia="en-US"/>
                  <w14:ligatures w14:val="standardContextual"/>
                </w:rPr>
              </w:pPr>
              <w:hyperlink w:anchor="_Toc206513841" w:history="1">
                <w:r w:rsidRPr="008C73A4">
                  <w:rPr>
                    <w:rStyle w:val="Hyperlink"/>
                    <w:rFonts w:eastAsia="Calibri" w:cstheme="minorHAnsi"/>
                    <w:noProof/>
                  </w:rPr>
                  <w:t>4.</w:t>
                </w:r>
                <w:r>
                  <w:rPr>
                    <w:noProof/>
                    <w:kern w:val="2"/>
                    <w:sz w:val="24"/>
                    <w:szCs w:val="24"/>
                    <w:lang w:val="en-US" w:eastAsia="en-US"/>
                    <w14:ligatures w14:val="standardContextual"/>
                  </w:rPr>
                  <w:tab/>
                </w:r>
                <w:r w:rsidRPr="008C73A4">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_Toc206513841 \h </w:instrText>
                </w:r>
                <w:r>
                  <w:rPr>
                    <w:noProof/>
                    <w:webHidden/>
                  </w:rPr>
                </w:r>
                <w:r>
                  <w:rPr>
                    <w:noProof/>
                    <w:webHidden/>
                  </w:rPr>
                  <w:fldChar w:fldCharType="separate"/>
                </w:r>
                <w:r>
                  <w:rPr>
                    <w:noProof/>
                    <w:webHidden/>
                  </w:rPr>
                  <w:t>2</w:t>
                </w:r>
                <w:r>
                  <w:rPr>
                    <w:noProof/>
                    <w:webHidden/>
                  </w:rPr>
                  <w:fldChar w:fldCharType="end"/>
                </w:r>
              </w:hyperlink>
            </w:p>
            <w:p w14:paraId="1F2ECBFD" w14:textId="3077E58B" w:rsidR="00DE7520" w:rsidRDefault="00DE7520">
              <w:pPr>
                <w:pStyle w:val="TOC1"/>
                <w:rPr>
                  <w:noProof/>
                  <w:kern w:val="2"/>
                  <w:sz w:val="24"/>
                  <w:szCs w:val="24"/>
                  <w:lang w:val="en-US" w:eastAsia="en-US"/>
                  <w14:ligatures w14:val="standardContextual"/>
                </w:rPr>
              </w:pPr>
              <w:hyperlink w:anchor="_Toc206513842" w:history="1">
                <w:r w:rsidRPr="008C73A4">
                  <w:rPr>
                    <w:rStyle w:val="Hyperlink"/>
                    <w:rFonts w:eastAsia="Calibri" w:cstheme="minorHAnsi"/>
                    <w:noProof/>
                  </w:rPr>
                  <w:t>5.</w:t>
                </w:r>
                <w:r>
                  <w:rPr>
                    <w:noProof/>
                    <w:kern w:val="2"/>
                    <w:sz w:val="24"/>
                    <w:szCs w:val="24"/>
                    <w:lang w:val="en-US" w:eastAsia="en-US"/>
                    <w14:ligatures w14:val="standardContextual"/>
                  </w:rPr>
                  <w:tab/>
                </w:r>
                <w:r w:rsidRPr="008C73A4">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_Toc206513842 \h </w:instrText>
                </w:r>
                <w:r>
                  <w:rPr>
                    <w:noProof/>
                    <w:webHidden/>
                  </w:rPr>
                </w:r>
                <w:r>
                  <w:rPr>
                    <w:noProof/>
                    <w:webHidden/>
                  </w:rPr>
                  <w:fldChar w:fldCharType="separate"/>
                </w:r>
                <w:r>
                  <w:rPr>
                    <w:noProof/>
                    <w:webHidden/>
                  </w:rPr>
                  <w:t>2</w:t>
                </w:r>
                <w:r>
                  <w:rPr>
                    <w:noProof/>
                    <w:webHidden/>
                  </w:rPr>
                  <w:fldChar w:fldCharType="end"/>
                </w:r>
              </w:hyperlink>
            </w:p>
            <w:p w14:paraId="615462AE" w14:textId="5F58A636" w:rsidR="00DE7520" w:rsidRDefault="00DE7520">
              <w:pPr>
                <w:pStyle w:val="TOC1"/>
                <w:rPr>
                  <w:noProof/>
                  <w:kern w:val="2"/>
                  <w:sz w:val="24"/>
                  <w:szCs w:val="24"/>
                  <w:lang w:val="en-US" w:eastAsia="en-US"/>
                  <w14:ligatures w14:val="standardContextual"/>
                </w:rPr>
              </w:pPr>
              <w:hyperlink w:anchor="_Toc206513843" w:history="1">
                <w:r w:rsidRPr="008C73A4">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_Toc206513843 \h </w:instrText>
                </w:r>
                <w:r>
                  <w:rPr>
                    <w:noProof/>
                    <w:webHidden/>
                  </w:rPr>
                </w:r>
                <w:r>
                  <w:rPr>
                    <w:noProof/>
                    <w:webHidden/>
                  </w:rPr>
                  <w:fldChar w:fldCharType="separate"/>
                </w:r>
                <w:r>
                  <w:rPr>
                    <w:noProof/>
                    <w:webHidden/>
                  </w:rPr>
                  <w:t>3</w:t>
                </w:r>
                <w:r>
                  <w:rPr>
                    <w:noProof/>
                    <w:webHidden/>
                  </w:rPr>
                  <w:fldChar w:fldCharType="end"/>
                </w:r>
              </w:hyperlink>
            </w:p>
            <w:p w14:paraId="7D5A88C5" w14:textId="3937B6B1" w:rsidR="00DE7520" w:rsidRDefault="00DE7520">
              <w:pPr>
                <w:pStyle w:val="TOC1"/>
                <w:rPr>
                  <w:noProof/>
                  <w:kern w:val="2"/>
                  <w:sz w:val="24"/>
                  <w:szCs w:val="24"/>
                  <w:lang w:val="en-US" w:eastAsia="en-US"/>
                  <w14:ligatures w14:val="standardContextual"/>
                </w:rPr>
              </w:pPr>
              <w:hyperlink w:anchor="_Toc206513844" w:history="1">
                <w:r w:rsidRPr="008C73A4">
                  <w:rPr>
                    <w:rStyle w:val="Hyperlink"/>
                    <w:rFonts w:ascii="Arial" w:hAnsi="Arial" w:cs="Arial"/>
                    <w:noProof/>
                  </w:rPr>
                  <w:t>7.</w:t>
                </w:r>
                <w:r>
                  <w:rPr>
                    <w:noProof/>
                    <w:kern w:val="2"/>
                    <w:sz w:val="24"/>
                    <w:szCs w:val="24"/>
                    <w:lang w:val="en-US" w:eastAsia="en-US"/>
                    <w14:ligatures w14:val="standardContextual"/>
                  </w:rPr>
                  <w:tab/>
                </w:r>
                <w:r w:rsidRPr="008C73A4">
                  <w:rPr>
                    <w:rStyle w:val="Hyperlink"/>
                    <w:rFonts w:cstheme="minorHAnsi"/>
                    <w:noProof/>
                  </w:rPr>
                  <w:t>Pasiūlymų vertinimas</w:t>
                </w:r>
                <w:r>
                  <w:rPr>
                    <w:noProof/>
                    <w:webHidden/>
                  </w:rPr>
                  <w:tab/>
                </w:r>
                <w:r>
                  <w:rPr>
                    <w:noProof/>
                    <w:webHidden/>
                  </w:rPr>
                  <w:fldChar w:fldCharType="begin"/>
                </w:r>
                <w:r>
                  <w:rPr>
                    <w:noProof/>
                    <w:webHidden/>
                  </w:rPr>
                  <w:instrText xml:space="preserve"> PAGEREF _Toc206513844 \h </w:instrText>
                </w:r>
                <w:r>
                  <w:rPr>
                    <w:noProof/>
                    <w:webHidden/>
                  </w:rPr>
                </w:r>
                <w:r>
                  <w:rPr>
                    <w:noProof/>
                    <w:webHidden/>
                  </w:rPr>
                  <w:fldChar w:fldCharType="separate"/>
                </w:r>
                <w:r>
                  <w:rPr>
                    <w:noProof/>
                    <w:webHidden/>
                  </w:rPr>
                  <w:t>3</w:t>
                </w:r>
                <w:r>
                  <w:rPr>
                    <w:noProof/>
                    <w:webHidden/>
                  </w:rPr>
                  <w:fldChar w:fldCharType="end"/>
                </w:r>
              </w:hyperlink>
            </w:p>
            <w:p w14:paraId="153DEC6C" w14:textId="2A3A4B8D" w:rsidR="00DE7520" w:rsidRDefault="00DE7520">
              <w:pPr>
                <w:pStyle w:val="TOC1"/>
                <w:rPr>
                  <w:noProof/>
                  <w:kern w:val="2"/>
                  <w:sz w:val="24"/>
                  <w:szCs w:val="24"/>
                  <w:lang w:val="en-US" w:eastAsia="en-US"/>
                  <w14:ligatures w14:val="standardContextual"/>
                </w:rPr>
              </w:pPr>
              <w:hyperlink w:anchor="_Toc206513845" w:history="1">
                <w:r w:rsidRPr="008C73A4">
                  <w:rPr>
                    <w:rStyle w:val="Hyperlink"/>
                    <w:rFonts w:cstheme="minorHAnsi"/>
                    <w:noProof/>
                  </w:rPr>
                  <w:t>8. Sutarties sudarymas</w:t>
                </w:r>
                <w:r>
                  <w:rPr>
                    <w:noProof/>
                    <w:webHidden/>
                  </w:rPr>
                  <w:tab/>
                </w:r>
                <w:r>
                  <w:rPr>
                    <w:noProof/>
                    <w:webHidden/>
                  </w:rPr>
                  <w:fldChar w:fldCharType="begin"/>
                </w:r>
                <w:r>
                  <w:rPr>
                    <w:noProof/>
                    <w:webHidden/>
                  </w:rPr>
                  <w:instrText xml:space="preserve"> PAGEREF _Toc206513845 \h </w:instrText>
                </w:r>
                <w:r>
                  <w:rPr>
                    <w:noProof/>
                    <w:webHidden/>
                  </w:rPr>
                </w:r>
                <w:r>
                  <w:rPr>
                    <w:noProof/>
                    <w:webHidden/>
                  </w:rPr>
                  <w:fldChar w:fldCharType="separate"/>
                </w:r>
                <w:r>
                  <w:rPr>
                    <w:noProof/>
                    <w:webHidden/>
                  </w:rPr>
                  <w:t>3</w:t>
                </w:r>
                <w:r>
                  <w:rPr>
                    <w:noProof/>
                    <w:webHidden/>
                  </w:rPr>
                  <w:fldChar w:fldCharType="end"/>
                </w:r>
              </w:hyperlink>
            </w:p>
            <w:p w14:paraId="03A3B2A5" w14:textId="26157D46" w:rsidR="00DE7520" w:rsidRDefault="00DE7520">
              <w:pPr>
                <w:pStyle w:val="TOC1"/>
                <w:rPr>
                  <w:noProof/>
                  <w:kern w:val="2"/>
                  <w:sz w:val="24"/>
                  <w:szCs w:val="24"/>
                  <w:lang w:val="en-US" w:eastAsia="en-US"/>
                  <w14:ligatures w14:val="standardContextual"/>
                </w:rPr>
              </w:pPr>
              <w:hyperlink w:anchor="_Toc206513846" w:history="1">
                <w:r w:rsidRPr="008C73A4">
                  <w:rPr>
                    <w:rStyle w:val="Hyperlink"/>
                    <w:rFonts w:cstheme="minorHAnsi"/>
                    <w:noProof/>
                  </w:rPr>
                  <w:t>9. Kitos sąlygos</w:t>
                </w:r>
                <w:r>
                  <w:rPr>
                    <w:noProof/>
                    <w:webHidden/>
                  </w:rPr>
                  <w:tab/>
                </w:r>
                <w:r>
                  <w:rPr>
                    <w:noProof/>
                    <w:webHidden/>
                  </w:rPr>
                  <w:fldChar w:fldCharType="begin"/>
                </w:r>
                <w:r>
                  <w:rPr>
                    <w:noProof/>
                    <w:webHidden/>
                  </w:rPr>
                  <w:instrText xml:space="preserve"> PAGEREF _Toc206513846 \h </w:instrText>
                </w:r>
                <w:r>
                  <w:rPr>
                    <w:noProof/>
                    <w:webHidden/>
                  </w:rPr>
                </w:r>
                <w:r>
                  <w:rPr>
                    <w:noProof/>
                    <w:webHidden/>
                  </w:rPr>
                  <w:fldChar w:fldCharType="separate"/>
                </w:r>
                <w:r>
                  <w:rPr>
                    <w:noProof/>
                    <w:webHidden/>
                  </w:rPr>
                  <w:t>3</w:t>
                </w:r>
                <w:r>
                  <w:rPr>
                    <w:noProof/>
                    <w:webHidden/>
                  </w:rPr>
                  <w:fldChar w:fldCharType="end"/>
                </w:r>
              </w:hyperlink>
            </w:p>
            <w:p w14:paraId="3A091B64" w14:textId="6D53EEE3" w:rsidR="00DE7520" w:rsidRDefault="00DE7520">
              <w:pPr>
                <w:pStyle w:val="TOC2"/>
                <w:rPr>
                  <w:noProof/>
                  <w:kern w:val="2"/>
                  <w:sz w:val="24"/>
                  <w:szCs w:val="24"/>
                  <w:lang w:val="en-US" w:eastAsia="en-US"/>
                  <w14:ligatures w14:val="standardContextual"/>
                </w:rPr>
              </w:pPr>
              <w:hyperlink w:anchor="_Toc206513847" w:history="1">
                <w:r w:rsidRPr="008C73A4">
                  <w:rPr>
                    <w:rStyle w:val="Hyperlink"/>
                    <w:rFonts w:eastAsia="Calibri" w:cstheme="minorHAnsi"/>
                    <w:noProof/>
                  </w:rPr>
                  <w:t>Specialiųjų pirkimo sąlygų 1 priedas „Tiekėjų pašalinimo pagrindai“</w:t>
                </w:r>
                <w:r>
                  <w:rPr>
                    <w:noProof/>
                    <w:webHidden/>
                  </w:rPr>
                  <w:tab/>
                </w:r>
                <w:r>
                  <w:rPr>
                    <w:noProof/>
                    <w:webHidden/>
                  </w:rPr>
                  <w:fldChar w:fldCharType="begin"/>
                </w:r>
                <w:r>
                  <w:rPr>
                    <w:noProof/>
                    <w:webHidden/>
                  </w:rPr>
                  <w:instrText xml:space="preserve"> PAGEREF _Toc206513847 \h </w:instrText>
                </w:r>
                <w:r>
                  <w:rPr>
                    <w:noProof/>
                    <w:webHidden/>
                  </w:rPr>
                </w:r>
                <w:r>
                  <w:rPr>
                    <w:noProof/>
                    <w:webHidden/>
                  </w:rPr>
                  <w:fldChar w:fldCharType="separate"/>
                </w:r>
                <w:r>
                  <w:rPr>
                    <w:noProof/>
                    <w:webHidden/>
                  </w:rPr>
                  <w:t>3</w:t>
                </w:r>
                <w:r>
                  <w:rPr>
                    <w:noProof/>
                    <w:webHidden/>
                  </w:rPr>
                  <w:fldChar w:fldCharType="end"/>
                </w:r>
              </w:hyperlink>
            </w:p>
            <w:p w14:paraId="0A6C8EB1" w14:textId="53947948" w:rsidR="00DE7520" w:rsidRDefault="00DE7520">
              <w:pPr>
                <w:pStyle w:val="TOC2"/>
                <w:rPr>
                  <w:noProof/>
                  <w:kern w:val="2"/>
                  <w:sz w:val="24"/>
                  <w:szCs w:val="24"/>
                  <w:lang w:val="en-US" w:eastAsia="en-US"/>
                  <w14:ligatures w14:val="standardContextual"/>
                </w:rPr>
              </w:pPr>
              <w:hyperlink w:anchor="_Toc206513848" w:history="1">
                <w:r w:rsidRPr="008C73A4">
                  <w:rPr>
                    <w:rStyle w:val="Hyperlink"/>
                    <w:rFonts w:cstheme="minorHAnsi"/>
                    <w:noProof/>
                  </w:rPr>
                  <w:t>Specialiųjų 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_Toc206513848 \h </w:instrText>
                </w:r>
                <w:r>
                  <w:rPr>
                    <w:noProof/>
                    <w:webHidden/>
                  </w:rPr>
                </w:r>
                <w:r>
                  <w:rPr>
                    <w:noProof/>
                    <w:webHidden/>
                  </w:rPr>
                  <w:fldChar w:fldCharType="separate"/>
                </w:r>
                <w:r>
                  <w:rPr>
                    <w:noProof/>
                    <w:webHidden/>
                  </w:rPr>
                  <w:t>5</w:t>
                </w:r>
                <w:r>
                  <w:rPr>
                    <w:noProof/>
                    <w:webHidden/>
                  </w:rPr>
                  <w:fldChar w:fldCharType="end"/>
                </w:r>
              </w:hyperlink>
            </w:p>
            <w:p w14:paraId="01AADB18" w14:textId="79535B43" w:rsidR="00DE7520" w:rsidRDefault="00DE7520">
              <w:pPr>
                <w:pStyle w:val="TOC2"/>
                <w:rPr>
                  <w:noProof/>
                  <w:kern w:val="2"/>
                  <w:sz w:val="24"/>
                  <w:szCs w:val="24"/>
                  <w:lang w:val="en-US" w:eastAsia="en-US"/>
                  <w14:ligatures w14:val="standardContextual"/>
                </w:rPr>
              </w:pPr>
              <w:hyperlink w:anchor="_Toc206513849" w:history="1">
                <w:r w:rsidRPr="008C73A4">
                  <w:rPr>
                    <w:rStyle w:val="Hyperlink"/>
                    <w:rFonts w:eastAsia="Calibri" w:cstheme="minorHAnsi"/>
                    <w:noProof/>
                    <w:bdr w:val="nil"/>
                    <w:lang w:eastAsia="en-US"/>
                  </w:rPr>
                  <w:t>Specialiųjų pirkimo sąlygų 3 priedas „EBVPD“</w:t>
                </w:r>
                <w:r>
                  <w:rPr>
                    <w:noProof/>
                    <w:webHidden/>
                  </w:rPr>
                  <w:tab/>
                </w:r>
                <w:r>
                  <w:rPr>
                    <w:noProof/>
                    <w:webHidden/>
                  </w:rPr>
                  <w:fldChar w:fldCharType="begin"/>
                </w:r>
                <w:r>
                  <w:rPr>
                    <w:noProof/>
                    <w:webHidden/>
                  </w:rPr>
                  <w:instrText xml:space="preserve"> PAGEREF _Toc206513849 \h </w:instrText>
                </w:r>
                <w:r>
                  <w:rPr>
                    <w:noProof/>
                    <w:webHidden/>
                  </w:rPr>
                </w:r>
                <w:r>
                  <w:rPr>
                    <w:noProof/>
                    <w:webHidden/>
                  </w:rPr>
                  <w:fldChar w:fldCharType="separate"/>
                </w:r>
                <w:r>
                  <w:rPr>
                    <w:noProof/>
                    <w:webHidden/>
                  </w:rPr>
                  <w:t>6</w:t>
                </w:r>
                <w:r>
                  <w:rPr>
                    <w:noProof/>
                    <w:webHidden/>
                  </w:rPr>
                  <w:fldChar w:fldCharType="end"/>
                </w:r>
              </w:hyperlink>
            </w:p>
            <w:p w14:paraId="12A3E371" w14:textId="0E75BF92" w:rsidR="00DE7520" w:rsidRDefault="00DE7520">
              <w:pPr>
                <w:pStyle w:val="TOC2"/>
                <w:rPr>
                  <w:noProof/>
                  <w:kern w:val="2"/>
                  <w:sz w:val="24"/>
                  <w:szCs w:val="24"/>
                  <w:lang w:val="en-US" w:eastAsia="en-US"/>
                  <w14:ligatures w14:val="standardContextual"/>
                </w:rPr>
              </w:pPr>
              <w:hyperlink w:anchor="_Toc206513850" w:history="1">
                <w:r w:rsidRPr="008C73A4">
                  <w:rPr>
                    <w:rStyle w:val="Hyperlink"/>
                    <w:rFonts w:eastAsia="Calibri" w:cstheme="minorHAnsi"/>
                    <w:noProof/>
                  </w:rPr>
                  <w:t>Specialiųjų pirkimo sąlygų 4 priedas „Techninė specifikacija“</w:t>
                </w:r>
                <w:r>
                  <w:rPr>
                    <w:noProof/>
                    <w:webHidden/>
                  </w:rPr>
                  <w:tab/>
                </w:r>
                <w:r>
                  <w:rPr>
                    <w:noProof/>
                    <w:webHidden/>
                  </w:rPr>
                  <w:fldChar w:fldCharType="begin"/>
                </w:r>
                <w:r>
                  <w:rPr>
                    <w:noProof/>
                    <w:webHidden/>
                  </w:rPr>
                  <w:instrText xml:space="preserve"> PAGEREF _Toc206513850 \h </w:instrText>
                </w:r>
                <w:r>
                  <w:rPr>
                    <w:noProof/>
                    <w:webHidden/>
                  </w:rPr>
                </w:r>
                <w:r>
                  <w:rPr>
                    <w:noProof/>
                    <w:webHidden/>
                  </w:rPr>
                  <w:fldChar w:fldCharType="separate"/>
                </w:r>
                <w:r>
                  <w:rPr>
                    <w:noProof/>
                    <w:webHidden/>
                  </w:rPr>
                  <w:t>7</w:t>
                </w:r>
                <w:r>
                  <w:rPr>
                    <w:noProof/>
                    <w:webHidden/>
                  </w:rPr>
                  <w:fldChar w:fldCharType="end"/>
                </w:r>
              </w:hyperlink>
            </w:p>
            <w:p w14:paraId="3459109D" w14:textId="621B74C1" w:rsidR="00DE7520" w:rsidRDefault="00DE7520">
              <w:pPr>
                <w:pStyle w:val="TOC2"/>
                <w:rPr>
                  <w:noProof/>
                  <w:kern w:val="2"/>
                  <w:sz w:val="24"/>
                  <w:szCs w:val="24"/>
                  <w:lang w:val="en-US" w:eastAsia="en-US"/>
                  <w14:ligatures w14:val="standardContextual"/>
                </w:rPr>
              </w:pPr>
              <w:hyperlink w:anchor="_Toc206513851" w:history="1">
                <w:r w:rsidRPr="008C73A4">
                  <w:rPr>
                    <w:rStyle w:val="Hyperlink"/>
                    <w:rFonts w:eastAsia="Calibri" w:cstheme="minorHAnsi"/>
                    <w:noProof/>
                  </w:rPr>
                  <w:t>Specialiųjų pirkimo sąlygų 5.1 priedas „Pasiūlymo forma“</w:t>
                </w:r>
                <w:r>
                  <w:rPr>
                    <w:noProof/>
                    <w:webHidden/>
                  </w:rPr>
                  <w:tab/>
                </w:r>
                <w:r>
                  <w:rPr>
                    <w:noProof/>
                    <w:webHidden/>
                  </w:rPr>
                  <w:fldChar w:fldCharType="begin"/>
                </w:r>
                <w:r>
                  <w:rPr>
                    <w:noProof/>
                    <w:webHidden/>
                  </w:rPr>
                  <w:instrText xml:space="preserve"> PAGEREF _Toc206513851 \h </w:instrText>
                </w:r>
                <w:r>
                  <w:rPr>
                    <w:noProof/>
                    <w:webHidden/>
                  </w:rPr>
                </w:r>
                <w:r>
                  <w:rPr>
                    <w:noProof/>
                    <w:webHidden/>
                  </w:rPr>
                  <w:fldChar w:fldCharType="separate"/>
                </w:r>
                <w:r>
                  <w:rPr>
                    <w:noProof/>
                    <w:webHidden/>
                  </w:rPr>
                  <w:t>8</w:t>
                </w:r>
                <w:r>
                  <w:rPr>
                    <w:noProof/>
                    <w:webHidden/>
                  </w:rPr>
                  <w:fldChar w:fldCharType="end"/>
                </w:r>
              </w:hyperlink>
            </w:p>
            <w:p w14:paraId="57DF281B" w14:textId="055AE0FB" w:rsidR="00DE7520" w:rsidRDefault="00DE7520">
              <w:pPr>
                <w:pStyle w:val="TOC2"/>
                <w:rPr>
                  <w:noProof/>
                  <w:kern w:val="2"/>
                  <w:sz w:val="24"/>
                  <w:szCs w:val="24"/>
                  <w:lang w:val="en-US" w:eastAsia="en-US"/>
                  <w14:ligatures w14:val="standardContextual"/>
                </w:rPr>
              </w:pPr>
              <w:hyperlink w:anchor="_Toc206513852" w:history="1">
                <w:r w:rsidRPr="008C73A4">
                  <w:rPr>
                    <w:rStyle w:val="Hyperlink"/>
                    <w:rFonts w:eastAsia="Calibri" w:cstheme="minorHAnsi"/>
                    <w:noProof/>
                  </w:rPr>
                  <w:t>Specialiųjų pirkimo sąlygų 5.2 priedas „Pasiūlymo forma“</w:t>
                </w:r>
                <w:r>
                  <w:rPr>
                    <w:noProof/>
                    <w:webHidden/>
                  </w:rPr>
                  <w:tab/>
                </w:r>
                <w:r>
                  <w:rPr>
                    <w:noProof/>
                    <w:webHidden/>
                  </w:rPr>
                  <w:fldChar w:fldCharType="begin"/>
                </w:r>
                <w:r>
                  <w:rPr>
                    <w:noProof/>
                    <w:webHidden/>
                  </w:rPr>
                  <w:instrText xml:space="preserve"> PAGEREF _Toc206513852 \h </w:instrText>
                </w:r>
                <w:r>
                  <w:rPr>
                    <w:noProof/>
                    <w:webHidden/>
                  </w:rPr>
                </w:r>
                <w:r>
                  <w:rPr>
                    <w:noProof/>
                    <w:webHidden/>
                  </w:rPr>
                  <w:fldChar w:fldCharType="separate"/>
                </w:r>
                <w:r>
                  <w:rPr>
                    <w:noProof/>
                    <w:webHidden/>
                  </w:rPr>
                  <w:t>9</w:t>
                </w:r>
                <w:r>
                  <w:rPr>
                    <w:noProof/>
                    <w:webHidden/>
                  </w:rPr>
                  <w:fldChar w:fldCharType="end"/>
                </w:r>
              </w:hyperlink>
            </w:p>
            <w:p w14:paraId="2712822E" w14:textId="5E71C74D" w:rsidR="00DE7520" w:rsidRDefault="00DE7520">
              <w:pPr>
                <w:pStyle w:val="TOC2"/>
                <w:rPr>
                  <w:noProof/>
                  <w:kern w:val="2"/>
                  <w:sz w:val="24"/>
                  <w:szCs w:val="24"/>
                  <w:lang w:val="en-US" w:eastAsia="en-US"/>
                  <w14:ligatures w14:val="standardContextual"/>
                </w:rPr>
              </w:pPr>
              <w:hyperlink w:anchor="_Toc206513853" w:history="1">
                <w:r w:rsidRPr="008C73A4">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_Toc206513853 \h </w:instrText>
                </w:r>
                <w:r>
                  <w:rPr>
                    <w:noProof/>
                    <w:webHidden/>
                  </w:rPr>
                </w:r>
                <w:r>
                  <w:rPr>
                    <w:noProof/>
                    <w:webHidden/>
                  </w:rPr>
                  <w:fldChar w:fldCharType="separate"/>
                </w:r>
                <w:r>
                  <w:rPr>
                    <w:noProof/>
                    <w:webHidden/>
                  </w:rPr>
                  <w:t>10</w:t>
                </w:r>
                <w:r>
                  <w:rPr>
                    <w:noProof/>
                    <w:webHidden/>
                  </w:rPr>
                  <w:fldChar w:fldCharType="end"/>
                </w:r>
              </w:hyperlink>
            </w:p>
            <w:p w14:paraId="0C18E78B" w14:textId="32C08A50" w:rsidR="00DE7520" w:rsidRDefault="00DE7520">
              <w:pPr>
                <w:pStyle w:val="TOC2"/>
                <w:rPr>
                  <w:noProof/>
                  <w:kern w:val="2"/>
                  <w:sz w:val="24"/>
                  <w:szCs w:val="24"/>
                  <w:lang w:val="en-US" w:eastAsia="en-US"/>
                  <w14:ligatures w14:val="standardContextual"/>
                </w:rPr>
              </w:pPr>
              <w:hyperlink w:anchor="_Toc206513854" w:history="1">
                <w:r w:rsidRPr="008C73A4">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_Toc206513854 \h </w:instrText>
                </w:r>
                <w:r>
                  <w:rPr>
                    <w:noProof/>
                    <w:webHidden/>
                  </w:rPr>
                </w:r>
                <w:r>
                  <w:rPr>
                    <w:noProof/>
                    <w:webHidden/>
                  </w:rPr>
                  <w:fldChar w:fldCharType="separate"/>
                </w:r>
                <w:r>
                  <w:rPr>
                    <w:noProof/>
                    <w:webHidden/>
                  </w:rPr>
                  <w:t>11</w:t>
                </w:r>
                <w:r>
                  <w:rPr>
                    <w:noProof/>
                    <w:webHidden/>
                  </w:rPr>
                  <w:fldChar w:fldCharType="end"/>
                </w:r>
              </w:hyperlink>
            </w:p>
            <w:p w14:paraId="4CF61909" w14:textId="32778841" w:rsidR="0091147C" w:rsidRDefault="00173FBA" w:rsidP="00A33E48">
              <w:pPr>
                <w:ind w:firstLine="0"/>
                <w:rPr>
                  <w:noProof/>
                </w:rPr>
              </w:pPr>
              <w:r w:rsidRPr="00D50C54">
                <w:rPr>
                  <w:noProof/>
                </w:rPr>
                <w:fldChar w:fldCharType="end"/>
              </w:r>
            </w:p>
          </w:sdtContent>
        </w:sdt>
        <w:p w14:paraId="52150DD7" w14:textId="77777777" w:rsidR="0091147C" w:rsidRDefault="0091147C" w:rsidP="0091147C">
          <w:pPr>
            <w:rPr>
              <w:noProof/>
            </w:rPr>
          </w:pPr>
        </w:p>
        <w:p w14:paraId="50FBC201" w14:textId="23862103" w:rsidR="0091147C" w:rsidRPr="0091147C" w:rsidRDefault="0091147C" w:rsidP="006453B3">
          <w:pPr>
            <w:ind w:firstLine="0"/>
            <w:sectPr w:rsidR="0091147C" w:rsidRPr="0091147C" w:rsidSect="00D34AD7">
              <w:footerReference w:type="default" r:id="rId11"/>
              <w:footerReference w:type="first" r:id="rId12"/>
              <w:pgSz w:w="12240" w:h="15840"/>
              <w:pgMar w:top="1134" w:right="567" w:bottom="1134" w:left="1701" w:header="720" w:footer="720" w:gutter="0"/>
              <w:pgNumType w:start="2"/>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1816CD">
      <w:pPr>
        <w:pStyle w:val="Heading1"/>
        <w:numPr>
          <w:ilvl w:val="0"/>
          <w:numId w:val="5"/>
        </w:numPr>
        <w:spacing w:before="720" w:after="0" w:line="300" w:lineRule="auto"/>
        <w:ind w:left="426" w:firstLine="0"/>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206513838"/>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4BC82C8" w14:textId="2EF218A3" w:rsidR="001C6A72" w:rsidRPr="001C6A72" w:rsidRDefault="00020176" w:rsidP="001816CD">
      <w:pPr>
        <w:pStyle w:val="ListParagraph"/>
        <w:numPr>
          <w:ilvl w:val="1"/>
          <w:numId w:val="5"/>
        </w:numPr>
        <w:spacing w:line="240" w:lineRule="auto"/>
        <w:rPr>
          <w:rFonts w:cstheme="minorHAnsi"/>
        </w:rPr>
      </w:pPr>
      <w:r w:rsidRPr="001C6A72">
        <w:rPr>
          <w:rFonts w:cstheme="minorHAnsi"/>
        </w:rPr>
        <w:t>Perkančioji organizacija</w:t>
      </w:r>
      <w:r w:rsidR="001C6A72" w:rsidRPr="001C6A72">
        <w:rPr>
          <w:rFonts w:cstheme="minorHAnsi"/>
        </w:rPr>
        <w:t>:</w:t>
      </w:r>
    </w:p>
    <w:p w14:paraId="7ECEA63A" w14:textId="6EA1AF81" w:rsidR="00746BAF" w:rsidRPr="00EB2B56" w:rsidRDefault="001C6A72" w:rsidP="001816CD">
      <w:pPr>
        <w:pStyle w:val="ListParagraph"/>
        <w:numPr>
          <w:ilvl w:val="0"/>
          <w:numId w:val="9"/>
        </w:numPr>
        <w:spacing w:line="240" w:lineRule="auto"/>
        <w:rPr>
          <w:rFonts w:cstheme="minorHAnsi"/>
        </w:rPr>
      </w:pPr>
      <w:r w:rsidRPr="00EB2B56">
        <w:rPr>
          <w:rFonts w:cstheme="minorHAnsi"/>
        </w:rPr>
        <w:t>Druskininkų „Atgimimo“ mokykla, juridinio asmens kodas</w:t>
      </w:r>
      <w:r w:rsidR="002A500B" w:rsidRPr="00EB2B56">
        <w:rPr>
          <w:rFonts w:cstheme="minorHAnsi"/>
        </w:rPr>
        <w:t xml:space="preserve"> 190030357, adresas</w:t>
      </w:r>
      <w:r w:rsidR="00D12F7F" w:rsidRPr="00EB2B56">
        <w:rPr>
          <w:rFonts w:cstheme="minorHAnsi"/>
        </w:rPr>
        <w:t xml:space="preserve"> M. K. Čiurlionio g. 92, LT66145 Druskininkai</w:t>
      </w:r>
      <w:r w:rsidR="00FB3C75" w:rsidRPr="00EB2B56">
        <w:rPr>
          <w:rFonts w:cstheme="minorHAnsi"/>
        </w:rPr>
        <w:t xml:space="preserve">. </w:t>
      </w:r>
      <w:r w:rsidR="00020176" w:rsidRPr="00EB2B56">
        <w:rPr>
          <w:rFonts w:cstheme="minorHAnsi"/>
        </w:rPr>
        <w:t xml:space="preserve">Perkančioji organizacija </w:t>
      </w:r>
      <w:r w:rsidR="00FB3C75" w:rsidRPr="00EB2B56">
        <w:rPr>
          <w:rFonts w:cstheme="minorHAnsi"/>
        </w:rPr>
        <w:t>nėra PVM mokėtoja</w:t>
      </w:r>
      <w:r w:rsidR="2B3E0D46" w:rsidRPr="00EB2B56">
        <w:rPr>
          <w:rFonts w:cstheme="minorHAnsi"/>
        </w:rPr>
        <w:t>s</w:t>
      </w:r>
      <w:r w:rsidR="006B7BDA" w:rsidRPr="00EB2B56">
        <w:rPr>
          <w:rFonts w:cstheme="minorHAnsi"/>
        </w:rPr>
        <w:t>;</w:t>
      </w:r>
    </w:p>
    <w:p w14:paraId="21107CC4" w14:textId="1701DAC7" w:rsidR="00D12F7F" w:rsidRPr="00EB2B56" w:rsidRDefault="00D12F7F" w:rsidP="001816CD">
      <w:pPr>
        <w:pStyle w:val="ListParagraph"/>
        <w:numPr>
          <w:ilvl w:val="0"/>
          <w:numId w:val="9"/>
        </w:numPr>
        <w:spacing w:line="240" w:lineRule="auto"/>
        <w:rPr>
          <w:rFonts w:cstheme="minorHAnsi"/>
        </w:rPr>
      </w:pPr>
      <w:r w:rsidRPr="00EB2B56">
        <w:rPr>
          <w:rFonts w:cstheme="minorHAnsi"/>
        </w:rPr>
        <w:t xml:space="preserve">Druskininkų „Saulės“ pagrindinė </w:t>
      </w:r>
      <w:r w:rsidR="007D1A97" w:rsidRPr="00EB2B56">
        <w:rPr>
          <w:rFonts w:cstheme="minorHAnsi"/>
        </w:rPr>
        <w:t xml:space="preserve">mokykla, juridinio asmens </w:t>
      </w:r>
      <w:proofErr w:type="spellStart"/>
      <w:r w:rsidR="007D1A97" w:rsidRPr="00EB2B56">
        <w:rPr>
          <w:rFonts w:cstheme="minorHAnsi"/>
        </w:rPr>
        <w:t>koas</w:t>
      </w:r>
      <w:proofErr w:type="spellEnd"/>
      <w:r w:rsidR="007D1A97" w:rsidRPr="00EB2B56">
        <w:rPr>
          <w:rFonts w:cstheme="minorHAnsi"/>
        </w:rPr>
        <w:t xml:space="preserve"> 195</w:t>
      </w:r>
      <w:r w:rsidR="002B6DAC" w:rsidRPr="00EB2B56">
        <w:rPr>
          <w:rFonts w:cstheme="minorHAnsi"/>
        </w:rPr>
        <w:t xml:space="preserve">328165, adresas Ateities g. </w:t>
      </w:r>
      <w:r w:rsidR="006B7BDA" w:rsidRPr="00EB2B56">
        <w:rPr>
          <w:rFonts w:cstheme="minorHAnsi"/>
        </w:rPr>
        <w:t>13, LT66301 Druskininkai. Perkančioji organizacija nėra PVM mokėtojas.</w:t>
      </w:r>
    </w:p>
    <w:p w14:paraId="7C8F8F18" w14:textId="77777777" w:rsidR="00C70AD8" w:rsidRPr="001311C2" w:rsidRDefault="00C70AD8" w:rsidP="001816CD">
      <w:pPr>
        <w:pStyle w:val="ListParagraph"/>
        <w:numPr>
          <w:ilvl w:val="1"/>
          <w:numId w:val="8"/>
        </w:numPr>
        <w:spacing w:line="240" w:lineRule="auto"/>
        <w:ind w:left="0" w:firstLine="710"/>
        <w:rPr>
          <w:rFonts w:cstheme="minorHAnsi"/>
        </w:rPr>
      </w:pPr>
      <w:r w:rsidRPr="001311C2">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6669709E" w14:textId="1E3C9ACB" w:rsidR="00316D64" w:rsidRPr="001311C2" w:rsidRDefault="00CA0CC5" w:rsidP="001816CD">
      <w:pPr>
        <w:pStyle w:val="ListParagraph"/>
        <w:numPr>
          <w:ilvl w:val="1"/>
          <w:numId w:val="8"/>
        </w:numPr>
        <w:spacing w:line="240" w:lineRule="auto"/>
        <w:ind w:left="0" w:firstLine="710"/>
        <w:rPr>
          <w:rFonts w:cstheme="minorHAnsi"/>
        </w:rPr>
      </w:pPr>
      <w:r w:rsidRPr="001311C2">
        <w:rPr>
          <w:rFonts w:cstheme="minorHAnsi"/>
          <w:color w:val="000000" w:themeColor="text1"/>
        </w:rPr>
        <w:t>Pirkimas neatliekamas naudojantis centralizuotų pirkimų katalogu, nes</w:t>
      </w:r>
      <w:r w:rsidR="00C70AD8" w:rsidRPr="001311C2">
        <w:rPr>
          <w:rFonts w:cstheme="minorHAnsi"/>
          <w:color w:val="000000" w:themeColor="text1"/>
        </w:rPr>
        <w:t xml:space="preserve"> </w:t>
      </w:r>
      <w:r w:rsidR="00B92C3C" w:rsidRPr="001311C2">
        <w:rPr>
          <w:rFonts w:cstheme="minorHAnsi"/>
          <w:color w:val="000000" w:themeColor="text1"/>
        </w:rPr>
        <w:t>centrinės perkančiosios organizacijos poreikius atitinkančių prekių CPO LT kataloge nėra.</w:t>
      </w:r>
      <w:r w:rsidRPr="001311C2">
        <w:rPr>
          <w:rFonts w:cstheme="minorHAnsi"/>
          <w:color w:val="000000" w:themeColor="text1"/>
        </w:rPr>
        <w:t xml:space="preserve">  </w:t>
      </w:r>
    </w:p>
    <w:p w14:paraId="52EA068B" w14:textId="75518BB6" w:rsidR="00C71C6F" w:rsidRPr="001311C2" w:rsidRDefault="00503A5B" w:rsidP="00F77A5D">
      <w:pPr>
        <w:spacing w:line="240" w:lineRule="auto"/>
        <w:ind w:left="697" w:firstLine="0"/>
        <w:rPr>
          <w:rFonts w:cstheme="minorHAnsi"/>
        </w:rPr>
      </w:pPr>
      <w:r w:rsidRPr="001311C2">
        <w:rPr>
          <w:rFonts w:cstheme="minorHAnsi"/>
        </w:rPr>
        <w:t>1.</w:t>
      </w:r>
      <w:r w:rsidR="00362DF0" w:rsidRPr="001311C2">
        <w:rPr>
          <w:rFonts w:cstheme="minorHAnsi"/>
        </w:rPr>
        <w:t>4</w:t>
      </w:r>
      <w:r w:rsidRPr="001311C2">
        <w:rPr>
          <w:rFonts w:cstheme="minorHAnsi"/>
        </w:rPr>
        <w:t xml:space="preserve">. </w:t>
      </w:r>
      <w:r w:rsidR="00091F01" w:rsidRPr="001311C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D30D2E" w:rsidRPr="001311C2">
            <w:rPr>
              <w:rFonts w:cstheme="minorHAnsi"/>
            </w:rPr>
            <w:t>nėra</w:t>
          </w:r>
        </w:sdtContent>
      </w:sdt>
      <w:r w:rsidR="00A100C8" w:rsidRPr="001311C2" w:rsidDel="00A100C8">
        <w:rPr>
          <w:rFonts w:cstheme="minorHAnsi"/>
        </w:rPr>
        <w:t xml:space="preserve"> </w:t>
      </w:r>
      <w:r w:rsidR="00091F01" w:rsidRPr="001311C2">
        <w:rPr>
          <w:rFonts w:cstheme="minorHAnsi"/>
        </w:rPr>
        <w:t xml:space="preserve">sudaroma. </w:t>
      </w:r>
    </w:p>
    <w:p w14:paraId="50CA9806" w14:textId="43C3B128" w:rsidR="00EB2B56" w:rsidRPr="002D090F" w:rsidRDefault="004F6423" w:rsidP="00070CF0">
      <w:pPr>
        <w:pStyle w:val="ListParagraph"/>
        <w:spacing w:line="240" w:lineRule="auto"/>
        <w:ind w:left="0" w:firstLine="709"/>
        <w:rPr>
          <w:rFonts w:cstheme="minorHAnsi"/>
        </w:rPr>
      </w:pPr>
      <w:r w:rsidRPr="001311C2">
        <w:rPr>
          <w:rFonts w:cstheme="minorHAnsi"/>
        </w:rPr>
        <w:t>1.5.</w:t>
      </w:r>
      <w:r w:rsidRPr="001311C2">
        <w:rPr>
          <w:rFonts w:cstheme="minorHAnsi"/>
          <w:i/>
          <w:iCs/>
        </w:rPr>
        <w:t xml:space="preserve"> </w:t>
      </w:r>
      <w:r w:rsidR="00D459E3" w:rsidRPr="001311C2">
        <w:rPr>
          <w:rFonts w:cstheme="minorHAnsi"/>
        </w:rPr>
        <w:t xml:space="preserve">Atliekamas žaliasis pirkimas. Pirkimas vykdomas vadovaujantis </w:t>
      </w:r>
      <w:hyperlink r:id="rId13" w:history="1">
        <w:r w:rsidR="009B66AB" w:rsidRPr="001311C2">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1311C2">
        <w:rPr>
          <w:rFonts w:cstheme="minorHAnsi"/>
          <w:color w:val="00B050"/>
        </w:rPr>
        <w:t xml:space="preserve"> </w:t>
      </w:r>
      <w:r w:rsidR="002E4679" w:rsidRPr="001311C2">
        <w:rPr>
          <w:rFonts w:cstheme="minorHAnsi"/>
        </w:rPr>
        <w:t xml:space="preserve">4 punkto </w:t>
      </w:r>
      <w:r w:rsidR="002D090F" w:rsidRPr="002D090F">
        <w:rPr>
          <w:rFonts w:cstheme="minorHAnsi"/>
        </w:rPr>
        <w:t>4</w:t>
      </w:r>
      <w:r w:rsidR="00070CF0" w:rsidRPr="002D090F">
        <w:rPr>
          <w:rFonts w:cstheme="minorHAnsi"/>
        </w:rPr>
        <w:t>.1 punktu pirkimas laikomas žaliuoju, nes perkami maisto produktai, atitinkantys Aprašo antro priedo 8.1.</w:t>
      </w:r>
      <w:r w:rsidR="0097459B">
        <w:rPr>
          <w:rFonts w:cstheme="minorHAnsi"/>
        </w:rPr>
        <w:t>1</w:t>
      </w:r>
      <w:r w:rsidR="00070CF0" w:rsidRPr="002D090F">
        <w:rPr>
          <w:rFonts w:cstheme="minorHAnsi"/>
        </w:rPr>
        <w:t xml:space="preserve"> punkte nustatytus reikalavimus, kurie nurodyti </w:t>
      </w:r>
      <w:r w:rsidR="00EB2B56" w:rsidRPr="002D090F">
        <w:rPr>
          <w:rFonts w:cstheme="minorHAnsi"/>
        </w:rPr>
        <w:t xml:space="preserve">specialiųjų pirkimo sąlygų </w:t>
      </w:r>
      <w:r w:rsidR="00D37E12">
        <w:rPr>
          <w:rFonts w:cstheme="minorHAnsi"/>
          <w:color w:val="00B050"/>
        </w:rPr>
        <w:t>4</w:t>
      </w:r>
      <w:r w:rsidR="00EB2B56" w:rsidRPr="001311C2">
        <w:rPr>
          <w:rFonts w:cstheme="minorHAnsi"/>
          <w:color w:val="00B050"/>
        </w:rPr>
        <w:t xml:space="preserve"> </w:t>
      </w:r>
      <w:r w:rsidR="00EB2B56" w:rsidRPr="002D090F">
        <w:rPr>
          <w:rFonts w:cstheme="minorHAnsi"/>
        </w:rPr>
        <w:t>priede.</w:t>
      </w:r>
    </w:p>
    <w:p w14:paraId="609E1684" w14:textId="77777777" w:rsidR="00374C28" w:rsidRPr="001311C2" w:rsidRDefault="00EB2B56" w:rsidP="00374C28">
      <w:pPr>
        <w:pStyle w:val="ListParagraph"/>
        <w:spacing w:line="240" w:lineRule="auto"/>
        <w:ind w:left="0" w:firstLine="709"/>
        <w:rPr>
          <w:rFonts w:eastAsia="Arial" w:cstheme="minorHAnsi"/>
        </w:rPr>
      </w:pPr>
      <w:r w:rsidRPr="00C13944">
        <w:rPr>
          <w:rFonts w:cstheme="minorHAnsi"/>
        </w:rPr>
        <w:t xml:space="preserve">1.6. </w:t>
      </w:r>
      <w:r w:rsidR="4B7098B6" w:rsidRPr="001311C2">
        <w:rPr>
          <w:rFonts w:eastAsia="Arial" w:cstheme="minorHAnsi"/>
        </w:rPr>
        <w:t>Bendrosios</w:t>
      </w:r>
      <w:r w:rsidR="00931CA2" w:rsidRPr="001311C2">
        <w:rPr>
          <w:rFonts w:eastAsia="Arial" w:cstheme="minorHAnsi"/>
        </w:rPr>
        <w:t xml:space="preserve"> pirkimo</w:t>
      </w:r>
      <w:r w:rsidR="4B7098B6" w:rsidRPr="001311C2">
        <w:rPr>
          <w:rFonts w:eastAsia="Arial" w:cstheme="minorHAnsi"/>
        </w:rPr>
        <w:t xml:space="preserve"> sąlygos yra neatskiriama ši</w:t>
      </w:r>
      <w:r w:rsidR="00931CA2" w:rsidRPr="001311C2">
        <w:rPr>
          <w:rFonts w:eastAsia="Arial" w:cstheme="minorHAnsi"/>
        </w:rPr>
        <w:t>ų</w:t>
      </w:r>
      <w:r w:rsidR="4B7098B6" w:rsidRPr="001311C2">
        <w:rPr>
          <w:rFonts w:eastAsia="Arial" w:cstheme="minorHAnsi"/>
        </w:rPr>
        <w:t xml:space="preserve"> pirkimo sąlygų dalis.</w:t>
      </w:r>
    </w:p>
    <w:p w14:paraId="2BD10275" w14:textId="62C2553E" w:rsidR="00D76C74" w:rsidRPr="001311C2" w:rsidRDefault="00374C28" w:rsidP="00374C28">
      <w:pPr>
        <w:pStyle w:val="ListParagraph"/>
        <w:spacing w:line="240" w:lineRule="auto"/>
        <w:ind w:left="0" w:firstLine="709"/>
        <w:rPr>
          <w:rFonts w:cstheme="minorHAnsi"/>
        </w:rPr>
      </w:pPr>
      <w:r w:rsidRPr="001311C2">
        <w:rPr>
          <w:rFonts w:eastAsia="Arial" w:cstheme="minorHAnsi"/>
        </w:rPr>
        <w:t xml:space="preserve">1.7. </w:t>
      </w:r>
      <w:r w:rsidR="00D76C74" w:rsidRPr="001311C2">
        <w:rPr>
          <w:rFonts w:cstheme="minorHAnsi"/>
        </w:rPr>
        <w:t>Tiesioginį ryšį su tiekėjais įgalioti palaikyti perkančiosios organizacijos ir centrinės perkančiosios organizacijos atstovai:</w:t>
      </w:r>
    </w:p>
    <w:p w14:paraId="2DCA44CE" w14:textId="13615B16" w:rsidR="00374C28" w:rsidRPr="001311C2" w:rsidRDefault="00374C28" w:rsidP="00987D52">
      <w:pPr>
        <w:pStyle w:val="ListParagraph"/>
        <w:spacing w:line="240" w:lineRule="auto"/>
        <w:ind w:left="0" w:firstLine="709"/>
        <w:rPr>
          <w:rFonts w:cstheme="minorHAnsi"/>
          <w:color w:val="0070C0"/>
          <w:u w:val="single"/>
        </w:rPr>
      </w:pPr>
      <w:r w:rsidRPr="001311C2">
        <w:rPr>
          <w:rFonts w:cstheme="minorHAnsi"/>
        </w:rPr>
        <w:t>1.7.1. dėl pirkimo procedūrų</w:t>
      </w:r>
      <w:r w:rsidR="00E70AEF" w:rsidRPr="001311C2">
        <w:rPr>
          <w:rFonts w:cstheme="minorHAnsi"/>
        </w:rPr>
        <w:t xml:space="preserve"> – Daina Liubivė, Druskininkų švietimo centro Viešųjų pirkimų, teisės ir personalo skyriaus vedėja,</w:t>
      </w:r>
      <w:r w:rsidR="005F3174" w:rsidRPr="001311C2">
        <w:rPr>
          <w:rFonts w:cstheme="minorHAnsi"/>
        </w:rPr>
        <w:t xml:space="preserve"> tel. (</w:t>
      </w:r>
      <w:r w:rsidR="00987D52" w:rsidRPr="001311C2">
        <w:rPr>
          <w:rFonts w:cstheme="minorHAnsi"/>
        </w:rPr>
        <w:t xml:space="preserve">0 638) 61 969, el. p. </w:t>
      </w:r>
      <w:hyperlink r:id="rId14" w:history="1">
        <w:r w:rsidR="00987D52" w:rsidRPr="001311C2">
          <w:rPr>
            <w:rStyle w:val="Hyperlink"/>
            <w:rFonts w:cstheme="minorHAnsi"/>
            <w:color w:val="0070C0"/>
            <w:u w:val="single"/>
          </w:rPr>
          <w:t>daina.liubive</w:t>
        </w:r>
        <w:r w:rsidR="00987D52" w:rsidRPr="00070CF0">
          <w:rPr>
            <w:rStyle w:val="Hyperlink"/>
            <w:rFonts w:cstheme="minorHAnsi"/>
            <w:color w:val="0070C0"/>
            <w:u w:val="single"/>
          </w:rPr>
          <w:t>@dscentras.lt</w:t>
        </w:r>
      </w:hyperlink>
      <w:r w:rsidR="00987D52" w:rsidRPr="001311C2">
        <w:rPr>
          <w:rFonts w:cstheme="minorHAnsi"/>
          <w:color w:val="0070C0"/>
          <w:u w:val="single"/>
        </w:rPr>
        <w:t>;</w:t>
      </w:r>
    </w:p>
    <w:p w14:paraId="503C172A" w14:textId="5124BC55" w:rsidR="00987D52" w:rsidRPr="001311C2" w:rsidRDefault="00F722BA" w:rsidP="00987D52">
      <w:pPr>
        <w:pStyle w:val="ListParagraph"/>
        <w:spacing w:line="240" w:lineRule="auto"/>
        <w:ind w:left="0" w:firstLine="709"/>
        <w:rPr>
          <w:rFonts w:cstheme="minorHAnsi"/>
        </w:rPr>
      </w:pPr>
      <w:r w:rsidRPr="001311C2">
        <w:rPr>
          <w:rFonts w:cstheme="minorHAnsi"/>
        </w:rPr>
        <w:t>1.7.2. dėl pirkimo objekto:</w:t>
      </w:r>
    </w:p>
    <w:p w14:paraId="59A8EF83" w14:textId="0E684EF4" w:rsidR="00F722BA" w:rsidRPr="001311C2" w:rsidRDefault="00F722BA" w:rsidP="009E3034">
      <w:pPr>
        <w:pStyle w:val="ListParagraph"/>
        <w:spacing w:line="240" w:lineRule="auto"/>
        <w:ind w:left="0" w:firstLine="709"/>
        <w:rPr>
          <w:rFonts w:cstheme="minorHAnsi"/>
        </w:rPr>
      </w:pPr>
      <w:r w:rsidRPr="001311C2">
        <w:rPr>
          <w:rFonts w:cstheme="minorHAnsi"/>
        </w:rPr>
        <w:t>- Ieva Mardosienė, Druskininkų „Atgimimo“ mokyklos</w:t>
      </w:r>
      <w:r w:rsidR="00074FA7" w:rsidRPr="001311C2">
        <w:rPr>
          <w:rFonts w:cstheme="minorHAnsi"/>
        </w:rPr>
        <w:t xml:space="preserve"> direktoriaus pavaduotoja ūkiui, tel.</w:t>
      </w:r>
      <w:r w:rsidR="009E3034" w:rsidRPr="001311C2">
        <w:rPr>
          <w:rFonts w:cstheme="minorHAnsi"/>
        </w:rPr>
        <w:t> </w:t>
      </w:r>
      <w:r w:rsidR="00074FA7" w:rsidRPr="001311C2">
        <w:rPr>
          <w:rFonts w:cstheme="minorHAnsi"/>
        </w:rPr>
        <w:t>(0</w:t>
      </w:r>
      <w:r w:rsidR="009E3034" w:rsidRPr="001311C2">
        <w:rPr>
          <w:rFonts w:cstheme="minorHAnsi"/>
        </w:rPr>
        <w:t> </w:t>
      </w:r>
      <w:r w:rsidR="00074FA7" w:rsidRPr="001311C2">
        <w:rPr>
          <w:rFonts w:cstheme="minorHAnsi"/>
        </w:rPr>
        <w:t>668)</w:t>
      </w:r>
      <w:r w:rsidR="009E3034" w:rsidRPr="001311C2">
        <w:rPr>
          <w:rFonts w:cstheme="minorHAnsi"/>
        </w:rPr>
        <w:t> </w:t>
      </w:r>
      <w:r w:rsidR="00074FA7" w:rsidRPr="001311C2">
        <w:rPr>
          <w:rFonts w:cstheme="minorHAnsi"/>
        </w:rPr>
        <w:t>44</w:t>
      </w:r>
      <w:r w:rsidR="009E3034" w:rsidRPr="001311C2">
        <w:rPr>
          <w:rFonts w:cstheme="minorHAnsi"/>
        </w:rPr>
        <w:t xml:space="preserve"> </w:t>
      </w:r>
      <w:r w:rsidR="00074FA7" w:rsidRPr="001311C2">
        <w:rPr>
          <w:rFonts w:cstheme="minorHAnsi"/>
        </w:rPr>
        <w:t>801, el.</w:t>
      </w:r>
      <w:r w:rsidR="009E3034" w:rsidRPr="001311C2">
        <w:rPr>
          <w:rFonts w:cstheme="minorHAnsi"/>
        </w:rPr>
        <w:t xml:space="preserve"> </w:t>
      </w:r>
      <w:r w:rsidR="00074FA7" w:rsidRPr="001311C2">
        <w:rPr>
          <w:rFonts w:cstheme="minorHAnsi"/>
        </w:rPr>
        <w:t>p.</w:t>
      </w:r>
      <w:r w:rsidR="009E3034" w:rsidRPr="001311C2">
        <w:rPr>
          <w:rFonts w:cstheme="minorHAnsi"/>
        </w:rPr>
        <w:t xml:space="preserve"> </w:t>
      </w:r>
      <w:hyperlink r:id="rId15" w:history="1">
        <w:r w:rsidR="009E3034" w:rsidRPr="001311C2">
          <w:rPr>
            <w:rStyle w:val="Hyperlink"/>
            <w:rFonts w:cstheme="minorHAnsi"/>
            <w:color w:val="0070C0"/>
            <w:u w:val="single"/>
          </w:rPr>
          <w:t>ieva.mardosiene@atgimimomokykla.lt</w:t>
        </w:r>
      </w:hyperlink>
      <w:r w:rsidR="00726319" w:rsidRPr="001311C2">
        <w:rPr>
          <w:rFonts w:cstheme="minorHAnsi"/>
        </w:rPr>
        <w:t>;</w:t>
      </w:r>
    </w:p>
    <w:p w14:paraId="76B1D9F2" w14:textId="1E0DBDB9" w:rsidR="00726319" w:rsidRPr="001311C2" w:rsidRDefault="00726319" w:rsidP="009E3034">
      <w:pPr>
        <w:pStyle w:val="ListParagraph"/>
        <w:spacing w:line="240" w:lineRule="auto"/>
        <w:ind w:left="0" w:firstLine="709"/>
        <w:rPr>
          <w:rFonts w:cstheme="minorHAnsi"/>
          <w:lang w:val="en-US"/>
        </w:rPr>
      </w:pPr>
      <w:r w:rsidRPr="001311C2">
        <w:rPr>
          <w:rFonts w:cstheme="minorHAnsi"/>
        </w:rPr>
        <w:t xml:space="preserve">- Antanas Grigas, Druskininkų „Saulės“ </w:t>
      </w:r>
      <w:proofErr w:type="spellStart"/>
      <w:r w:rsidRPr="001311C2">
        <w:rPr>
          <w:rFonts w:cstheme="minorHAnsi"/>
        </w:rPr>
        <w:t>pagridninės</w:t>
      </w:r>
      <w:proofErr w:type="spellEnd"/>
      <w:r w:rsidRPr="001311C2">
        <w:rPr>
          <w:rFonts w:cstheme="minorHAnsi"/>
        </w:rPr>
        <w:t xml:space="preserve"> mokyklos direktoriaus </w:t>
      </w:r>
      <w:r w:rsidR="009E3034" w:rsidRPr="001311C2">
        <w:rPr>
          <w:rFonts w:cstheme="minorHAnsi"/>
        </w:rPr>
        <w:t xml:space="preserve"> pavaduotojas ūkio reikalams, tel.</w:t>
      </w:r>
      <w:r w:rsidR="00B91163">
        <w:rPr>
          <w:rFonts w:cstheme="minorHAnsi"/>
        </w:rPr>
        <w:t> </w:t>
      </w:r>
      <w:r w:rsidR="009E3034" w:rsidRPr="001311C2">
        <w:rPr>
          <w:rFonts w:cstheme="minorHAnsi"/>
        </w:rPr>
        <w:t>(0</w:t>
      </w:r>
      <w:r w:rsidR="00B91163">
        <w:rPr>
          <w:rFonts w:cstheme="minorHAnsi"/>
        </w:rPr>
        <w:t> </w:t>
      </w:r>
      <w:r w:rsidR="009E3034" w:rsidRPr="001311C2">
        <w:rPr>
          <w:rFonts w:cstheme="minorHAnsi"/>
        </w:rPr>
        <w:t>646) 82 440, el. p. </w:t>
      </w:r>
      <w:proofErr w:type="spellStart"/>
      <w:r w:rsidR="009E3034" w:rsidRPr="001311C2">
        <w:rPr>
          <w:rFonts w:cstheme="minorHAnsi"/>
          <w:color w:val="0070C0"/>
          <w:u w:val="single"/>
        </w:rPr>
        <w:t>antanas.grigas</w:t>
      </w:r>
      <w:proofErr w:type="spellEnd"/>
      <w:r w:rsidR="009E3034" w:rsidRPr="001311C2">
        <w:rPr>
          <w:rFonts w:cstheme="minorHAnsi"/>
          <w:color w:val="0070C0"/>
          <w:u w:val="single"/>
          <w:lang w:val="en-US"/>
        </w:rPr>
        <w:t>@smok.lt</w:t>
      </w:r>
      <w:r w:rsidR="009E3034" w:rsidRPr="001311C2">
        <w:rPr>
          <w:rFonts w:cstheme="minorHAnsi"/>
          <w:lang w:val="en-US"/>
        </w:rPr>
        <w:t>.</w:t>
      </w:r>
    </w:p>
    <w:p w14:paraId="4ED932F3" w14:textId="2CE07367" w:rsidR="00FB3C75" w:rsidRPr="00244994" w:rsidRDefault="00244994" w:rsidP="001816CD">
      <w:pPr>
        <w:pStyle w:val="Heading1"/>
        <w:numPr>
          <w:ilvl w:val="0"/>
          <w:numId w:val="7"/>
        </w:numPr>
        <w:spacing w:before="720" w:after="0" w:line="300" w:lineRule="auto"/>
        <w:ind w:left="426" w:firstLine="0"/>
        <w:rPr>
          <w:rFonts w:asciiTheme="minorHAnsi" w:hAnsiTheme="minorHAnsi" w:cstheme="minorHAnsi"/>
          <w:color w:val="auto"/>
        </w:rPr>
      </w:pPr>
      <w:bookmarkStart w:id="9" w:name="_Toc206513839"/>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0AEFEE07" w14:textId="7C18F8DE" w:rsidR="00FB3C75" w:rsidRPr="00244994" w:rsidRDefault="4A330118" w:rsidP="001816C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33783">
        <w:rPr>
          <w:rFonts w:eastAsia="Calibri" w:cstheme="minorHAnsi"/>
          <w:b/>
          <w:bCs/>
          <w:color w:val="000000" w:themeColor="text1"/>
        </w:rPr>
        <w:t>Įvairius mėsos produktus, kurių nėra CPO</w:t>
      </w:r>
      <w:r w:rsidR="00B91163">
        <w:rPr>
          <w:rFonts w:eastAsia="Calibri" w:cstheme="minorHAnsi"/>
          <w:b/>
          <w:bCs/>
          <w:color w:val="000000" w:themeColor="text1"/>
        </w:rPr>
        <w:t xml:space="preserve"> (kur I dalis. Įvairūs mėsos produktai, kurių nėra CPO Druskininkų „Atgimimo“ mokyklai ir II dalis. Įvairūs mėsos produktai, </w:t>
      </w:r>
      <w:proofErr w:type="spellStart"/>
      <w:r w:rsidR="00B91163">
        <w:rPr>
          <w:rFonts w:eastAsia="Calibri" w:cstheme="minorHAnsi"/>
          <w:b/>
          <w:bCs/>
          <w:color w:val="000000" w:themeColor="text1"/>
        </w:rPr>
        <w:t>kruių</w:t>
      </w:r>
      <w:proofErr w:type="spellEnd"/>
      <w:r w:rsidR="00B91163">
        <w:rPr>
          <w:rFonts w:eastAsia="Calibri" w:cstheme="minorHAnsi"/>
          <w:b/>
          <w:bCs/>
          <w:color w:val="000000" w:themeColor="text1"/>
        </w:rPr>
        <w:t xml:space="preserve"> nėra CPO</w:t>
      </w:r>
      <w:r w:rsidR="00A25AF0">
        <w:rPr>
          <w:rFonts w:eastAsia="Calibri" w:cstheme="minorHAnsi"/>
          <w:b/>
          <w:bCs/>
          <w:color w:val="000000" w:themeColor="text1"/>
        </w:rPr>
        <w:t xml:space="preserve"> Druskininkų „Saulės“ pagrindinei </w:t>
      </w:r>
      <w:proofErr w:type="spellStart"/>
      <w:r w:rsidR="00A25AF0">
        <w:rPr>
          <w:rFonts w:eastAsia="Calibri" w:cstheme="minorHAnsi"/>
          <w:b/>
          <w:bCs/>
          <w:color w:val="000000" w:themeColor="text1"/>
        </w:rPr>
        <w:t>mokyklao</w:t>
      </w:r>
      <w:proofErr w:type="spellEnd"/>
      <w:r w:rsidR="00A25AF0">
        <w:rPr>
          <w:rFonts w:eastAsia="Calibri" w:cstheme="minorHAnsi"/>
          <w:b/>
          <w:bCs/>
          <w:color w:val="000000" w:themeColor="text1"/>
        </w:rPr>
        <w:t>)</w:t>
      </w:r>
      <w:r w:rsidR="004801E0">
        <w:rPr>
          <w:rFonts w:eastAsia="Calibri" w:cstheme="minorHAnsi"/>
          <w:b/>
          <w:bCs/>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4801E0">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326CC732" w14:textId="4A567D7D" w:rsidR="00FB3C75" w:rsidRPr="00C314B2" w:rsidRDefault="002C41AA" w:rsidP="00F77A5D">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C13944">
        <w:rPr>
          <w:rFonts w:cstheme="minorHAnsi"/>
          <w:color w:val="00B050"/>
        </w:rPr>
        <w:t>2</w:t>
      </w:r>
      <w:r w:rsidR="00FB3C75" w:rsidRPr="00244994">
        <w:rPr>
          <w:rFonts w:cstheme="minorHAnsi"/>
          <w:i/>
          <w:iCs/>
          <w:color w:val="00B050"/>
        </w:rPr>
        <w:t xml:space="preserve"> </w:t>
      </w:r>
      <w:r w:rsidR="00FB3C75" w:rsidRPr="00244994">
        <w:rPr>
          <w:rFonts w:cstheme="minorHAnsi"/>
        </w:rPr>
        <w:t xml:space="preserve">dalis,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8304B2">
        <w:rPr>
          <w:rFonts w:cstheme="minorHAnsi"/>
          <w:color w:val="00B050"/>
        </w:rPr>
        <w:t>4</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8304B2">
        <w:rPr>
          <w:rFonts w:cstheme="minorHAnsi"/>
        </w:rPr>
        <w:t xml:space="preserve">sudarys atskiras sutartis </w:t>
      </w:r>
      <w:r w:rsidR="006A539D" w:rsidRPr="00244994">
        <w:rPr>
          <w:rFonts w:cstheme="minorHAnsi"/>
        </w:rPr>
        <w:t>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940970">
      <w:pPr>
        <w:pStyle w:val="ListParagraph"/>
        <w:spacing w:line="240" w:lineRule="auto"/>
        <w:ind w:left="709" w:firstLine="0"/>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816CD">
      <w:pPr>
        <w:pStyle w:val="Heading1"/>
        <w:numPr>
          <w:ilvl w:val="0"/>
          <w:numId w:val="7"/>
        </w:numPr>
        <w:spacing w:before="720" w:after="0"/>
        <w:ind w:left="426" w:firstLine="0"/>
        <w:rPr>
          <w:rFonts w:asciiTheme="minorHAnsi" w:hAnsiTheme="minorHAnsi" w:cstheme="minorHAnsi"/>
          <w:color w:val="auto"/>
        </w:rPr>
      </w:pPr>
      <w:bookmarkStart w:id="10" w:name="_Toc20651384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28577B1" w:rsidR="00AA5F07" w:rsidRPr="003F3F04" w:rsidRDefault="005D280D" w:rsidP="001816CD">
      <w:pPr>
        <w:pStyle w:val="ListParagraph"/>
        <w:numPr>
          <w:ilvl w:val="1"/>
          <w:numId w:val="7"/>
        </w:numPr>
        <w:spacing w:line="240" w:lineRule="auto"/>
        <w:ind w:left="0" w:firstLine="709"/>
        <w:rPr>
          <w:rFonts w:cstheme="minorHAnsi"/>
          <w:i/>
          <w:iCs/>
        </w:rPr>
      </w:pPr>
      <w:r w:rsidRPr="003F3F04">
        <w:rPr>
          <w:rFonts w:cstheme="minorHAnsi"/>
        </w:rPr>
        <w:t>Reikalavimai dėl tiekėjo ir</w:t>
      </w:r>
      <w:r w:rsidR="00F17EDA" w:rsidRPr="003F3F04">
        <w:rPr>
          <w:rFonts w:cstheme="minorHAnsi"/>
        </w:rPr>
        <w:t xml:space="preserve"> </w:t>
      </w:r>
      <w:r w:rsidRPr="003F3F04">
        <w:rPr>
          <w:rFonts w:cstheme="minorHAnsi"/>
        </w:rPr>
        <w:t>subtiekėjų</w:t>
      </w:r>
      <w:r w:rsidR="00DF6485" w:rsidRPr="003F3F04">
        <w:rPr>
          <w:rFonts w:cstheme="minorHAnsi"/>
        </w:rPr>
        <w:t xml:space="preserve"> (jeigu taikoma)</w:t>
      </w:r>
      <w:r w:rsidR="00A857C4" w:rsidRPr="003F3F04">
        <w:rPr>
          <w:rFonts w:cstheme="minorHAnsi"/>
        </w:rPr>
        <w:t xml:space="preserve">, ūkio subjektų, kurių pajėgumais </w:t>
      </w:r>
      <w:r w:rsidR="00CF1B69" w:rsidRPr="003F3F04">
        <w:rPr>
          <w:rFonts w:cstheme="minorHAnsi"/>
        </w:rPr>
        <w:t>tiekėjas remiasi,</w:t>
      </w:r>
      <w:r w:rsidR="00FB4B5E" w:rsidRPr="003F3F04">
        <w:rPr>
          <w:rFonts w:cstheme="minorHAnsi"/>
        </w:rPr>
        <w:t xml:space="preserve"> </w:t>
      </w:r>
      <w:r w:rsidRPr="003F3F04">
        <w:rPr>
          <w:rFonts w:cstheme="minorHAnsi"/>
        </w:rPr>
        <w:t>pašalinimo pagrindų nebuvimo</w:t>
      </w:r>
      <w:r w:rsidR="004A415C" w:rsidRPr="003F3F04">
        <w:rPr>
          <w:rFonts w:cstheme="minorHAnsi"/>
        </w:rPr>
        <w:t xml:space="preserve"> </w:t>
      </w:r>
      <w:r w:rsidRPr="003F3F04">
        <w:rPr>
          <w:rFonts w:cstheme="minorHAnsi"/>
        </w:rPr>
        <w:t xml:space="preserve">bei jų nebuvimą patvirtinantys dokumentai nurodyti </w:t>
      </w:r>
      <w:r w:rsidR="00CF1B69" w:rsidRPr="003F3F04">
        <w:rPr>
          <w:rFonts w:cstheme="minorHAnsi"/>
        </w:rPr>
        <w:t>s</w:t>
      </w:r>
      <w:r w:rsidR="0035091B" w:rsidRPr="003F3F04">
        <w:rPr>
          <w:rFonts w:cstheme="minorHAnsi"/>
        </w:rPr>
        <w:t>pecialiųjų p</w:t>
      </w:r>
      <w:r w:rsidRPr="003F3F04">
        <w:rPr>
          <w:rFonts w:cstheme="minorHAnsi"/>
        </w:rPr>
        <w:t xml:space="preserve">irkimo sąlygų </w:t>
      </w:r>
      <w:r w:rsidR="003F3F04" w:rsidRPr="003F3F04">
        <w:rPr>
          <w:rFonts w:cstheme="minorHAnsi"/>
          <w:color w:val="00B050"/>
        </w:rPr>
        <w:t>1</w:t>
      </w:r>
      <w:r w:rsidRPr="003F3F04">
        <w:rPr>
          <w:rFonts w:cstheme="minorHAnsi"/>
          <w:color w:val="00B050"/>
        </w:rPr>
        <w:t xml:space="preserve"> </w:t>
      </w:r>
      <w:r w:rsidRPr="003F3F04">
        <w:rPr>
          <w:rFonts w:cstheme="minorHAnsi"/>
        </w:rPr>
        <w:t xml:space="preserve">priede. </w:t>
      </w:r>
    </w:p>
    <w:p w14:paraId="694FBDAB" w14:textId="5AB03950" w:rsidR="009905AD" w:rsidRPr="00817AB9" w:rsidRDefault="005D280D" w:rsidP="001816C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4A97CF29" w14:textId="08023B78" w:rsidR="009F7690" w:rsidRPr="00817AB9" w:rsidRDefault="00245C47" w:rsidP="001816CD">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1816CD">
      <w:pPr>
        <w:pStyle w:val="Heading1"/>
        <w:numPr>
          <w:ilvl w:val="0"/>
          <w:numId w:val="7"/>
        </w:numPr>
        <w:spacing w:before="720" w:after="0" w:line="300" w:lineRule="auto"/>
        <w:ind w:left="426" w:firstLine="0"/>
        <w:rPr>
          <w:rFonts w:asciiTheme="minorHAnsi" w:hAnsiTheme="minorHAnsi" w:cstheme="minorHAnsi"/>
          <w:color w:val="auto"/>
        </w:rPr>
      </w:pPr>
      <w:bookmarkStart w:id="11" w:name="_Toc20651384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B44A63A" w14:textId="77777777" w:rsidR="00A61C40" w:rsidRPr="00D236D5" w:rsidRDefault="00F84C15" w:rsidP="008C07DE">
      <w:pPr>
        <w:spacing w:line="240" w:lineRule="auto"/>
        <w:ind w:firstLine="709"/>
        <w:rPr>
          <w:rFonts w:ascii="Times New Roman" w:hAnsi="Times New Roman" w:cs="Times New Roman"/>
          <w:sz w:val="24"/>
          <w:szCs w:val="24"/>
        </w:rPr>
      </w:pPr>
      <w:r w:rsidRPr="00D236D5">
        <w:rPr>
          <w:rFonts w:cstheme="minorHAnsi"/>
          <w:iCs/>
        </w:rPr>
        <w:t xml:space="preserve">4.1. </w:t>
      </w:r>
      <w:r w:rsidR="00A61C40" w:rsidRPr="00D236D5">
        <w:rPr>
          <w:rFonts w:ascii="Times New Roman" w:hAnsi="Times New Roman" w:cs="Times New Roman"/>
          <w:sz w:val="24"/>
          <w:szCs w:val="24"/>
        </w:rPr>
        <w:t xml:space="preserve">Perkančioji organizacija reikalavimų, susijusių su nacionaliniu saugumu netaiko. </w:t>
      </w:r>
    </w:p>
    <w:p w14:paraId="490591E3" w14:textId="4440F86E" w:rsidR="006D3202" w:rsidRPr="001B1CD4" w:rsidRDefault="003630A0" w:rsidP="001816CD">
      <w:pPr>
        <w:pStyle w:val="Heading1"/>
        <w:numPr>
          <w:ilvl w:val="0"/>
          <w:numId w:val="7"/>
        </w:numPr>
        <w:spacing w:before="720" w:after="0" w:line="300" w:lineRule="auto"/>
        <w:ind w:left="426" w:firstLine="0"/>
        <w:rPr>
          <w:rFonts w:asciiTheme="minorHAnsi" w:hAnsiTheme="minorHAnsi" w:cstheme="minorHAnsi"/>
          <w:color w:val="auto"/>
        </w:rPr>
      </w:pPr>
      <w:bookmarkStart w:id="12" w:name="_Toc206513842"/>
      <w:r w:rsidRPr="001B1CD4">
        <w:rPr>
          <w:rFonts w:asciiTheme="minorHAnsi" w:hAnsiTheme="minorHAnsi" w:cstheme="minorHAnsi"/>
          <w:color w:val="auto"/>
        </w:rPr>
        <w:t>Specialieji reikalavimai pasiūlymų rengimui ir pateikimui</w:t>
      </w:r>
      <w:bookmarkEnd w:id="5"/>
      <w:bookmarkEnd w:id="6"/>
      <w:bookmarkEnd w:id="7"/>
      <w:bookmarkEnd w:id="12"/>
    </w:p>
    <w:p w14:paraId="5971D0C7" w14:textId="77777777" w:rsidR="00E861F5" w:rsidRPr="00257685" w:rsidRDefault="00E861F5" w:rsidP="00257685">
      <w:pPr>
        <w:ind w:firstLine="0"/>
        <w:rPr>
          <w:rFonts w:ascii="Arial" w:hAnsi="Arial" w:cs="Arial"/>
          <w:b/>
          <w:bCs/>
        </w:rPr>
      </w:pPr>
    </w:p>
    <w:p w14:paraId="42752441" w14:textId="5734AEC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CF24C1">
        <w:rPr>
          <w:rFonts w:cstheme="minorHAnsi"/>
          <w:color w:val="00B050"/>
          <w:shd w:val="clear" w:color="auto" w:fill="FFFFFF"/>
        </w:rPr>
        <w:t>5</w:t>
      </w:r>
      <w:r w:rsidR="005A5204" w:rsidRPr="00F70558">
        <w:rPr>
          <w:rFonts w:cstheme="minorHAnsi"/>
        </w:rPr>
        <w:fldChar w:fldCharType="end"/>
      </w:r>
      <w:r w:rsidR="00A25AF0" w:rsidRPr="00127AE6">
        <w:rPr>
          <w:rFonts w:cstheme="minorHAnsi"/>
          <w:color w:val="00B050"/>
        </w:rPr>
        <w:t xml:space="preserve">.1 </w:t>
      </w:r>
      <w:r w:rsidR="00A25AF0">
        <w:rPr>
          <w:rFonts w:cstheme="minorHAnsi"/>
        </w:rPr>
        <w:t>ir</w:t>
      </w:r>
      <w:r w:rsidR="00127AE6">
        <w:rPr>
          <w:rFonts w:cstheme="minorHAnsi"/>
        </w:rPr>
        <w:t xml:space="preserve"> </w:t>
      </w:r>
      <w:r w:rsidR="00A25AF0">
        <w:rPr>
          <w:rFonts w:cstheme="minorHAnsi"/>
        </w:rPr>
        <w:t>/</w:t>
      </w:r>
      <w:r w:rsidR="00127AE6">
        <w:rPr>
          <w:rFonts w:cstheme="minorHAnsi"/>
        </w:rPr>
        <w:t xml:space="preserve"> </w:t>
      </w:r>
      <w:r w:rsidR="00A25AF0">
        <w:rPr>
          <w:rFonts w:cstheme="minorHAnsi"/>
        </w:rPr>
        <w:t xml:space="preserve">arba </w:t>
      </w:r>
      <w:r w:rsidR="00A25AF0" w:rsidRPr="00127AE6">
        <w:rPr>
          <w:rFonts w:cstheme="minorHAnsi"/>
          <w:color w:val="00B050"/>
        </w:rPr>
        <w:t>5.2</w:t>
      </w:r>
      <w:r w:rsidR="00CF24C1" w:rsidRPr="00127AE6">
        <w:rPr>
          <w:rFonts w:cstheme="minorHAnsi"/>
          <w:color w:val="00B050"/>
        </w:rPr>
        <w:t xml:space="preserve"> </w:t>
      </w:r>
      <w:r w:rsidR="008339CC" w:rsidRPr="00127AE6">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A9E12E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w:t>
      </w:r>
      <w:r w:rsidR="0032046A" w:rsidRPr="00F70558">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5212F6C" w:rsidR="006A6A5B" w:rsidRDefault="00AB0036" w:rsidP="005C5D34">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5C5D34">
        <w:rPr>
          <w:rFonts w:eastAsia="Arial" w:cstheme="minorHAnsi"/>
        </w:rPr>
        <w:t>tur</w:t>
      </w:r>
      <w:r w:rsidR="006A6A5B" w:rsidRPr="00B75F6D">
        <w:rPr>
          <w:rFonts w:eastAsia="Arial" w:cstheme="minorHAnsi"/>
        </w:rPr>
        <w:t>i būti išreikšt</w:t>
      </w:r>
      <w:r w:rsidR="00EE7D60">
        <w:rPr>
          <w:rFonts w:eastAsia="Arial" w:cstheme="minorHAnsi"/>
        </w:rPr>
        <w:t>i</w:t>
      </w:r>
      <w:r w:rsidR="006A6A5B" w:rsidRPr="00B75F6D">
        <w:rPr>
          <w:rFonts w:eastAsia="Arial" w:cstheme="minorHAnsi"/>
        </w:rPr>
        <w:t xml:space="preserve"> </w:t>
      </w:r>
      <w:r w:rsidR="005C5D34">
        <w:rPr>
          <w:rFonts w:eastAsia="Arial" w:cstheme="minorHAnsi"/>
        </w:rPr>
        <w:t>dviejų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w:t>
      </w:r>
      <w:r w:rsidR="005C5D34">
        <w:rPr>
          <w:rFonts w:eastAsia="Arial" w:cstheme="minorHAnsi"/>
        </w:rPr>
        <w:t>tikslumu</w:t>
      </w:r>
      <w:r w:rsidR="006A6A5B">
        <w:rPr>
          <w:rFonts w:ascii="Arial" w:eastAsia="Arial" w:hAnsi="Arial" w:cs="Arial"/>
        </w:rPr>
        <w:t xml:space="preserve">. </w:t>
      </w:r>
    </w:p>
    <w:p w14:paraId="129309B3" w14:textId="77777777" w:rsidR="009C66EF" w:rsidRDefault="009C66EF" w:rsidP="00F77A5D">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B5F2F38" w14:textId="77777777" w:rsidR="00246874" w:rsidRPr="00723492" w:rsidRDefault="00246874" w:rsidP="00F77A5D">
      <w:pPr>
        <w:pStyle w:val="ListParagraph"/>
        <w:spacing w:after="160" w:line="240" w:lineRule="auto"/>
        <w:ind w:left="710" w:firstLine="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20651384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794953D6"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409A3B4" w14:textId="77777777" w:rsidR="00815E6B" w:rsidRPr="00504AD9" w:rsidRDefault="00815E6B" w:rsidP="00F77A5D">
      <w:pPr>
        <w:pStyle w:val="ListParagraph"/>
        <w:spacing w:line="240" w:lineRule="auto"/>
        <w:ind w:left="0" w:firstLine="567"/>
      </w:pPr>
    </w:p>
    <w:p w14:paraId="5D02D1AD" w14:textId="08322900" w:rsidR="00831133" w:rsidRPr="00E62E95" w:rsidRDefault="00B52705" w:rsidP="001816CD">
      <w:pPr>
        <w:pStyle w:val="Heading1"/>
        <w:numPr>
          <w:ilvl w:val="0"/>
          <w:numId w:val="6"/>
        </w:numPr>
        <w:spacing w:before="0" w:after="0" w:line="300" w:lineRule="auto"/>
        <w:ind w:left="425" w:firstLine="0"/>
        <w:rPr>
          <w:rFonts w:ascii="Arial" w:hAnsi="Arial" w:cs="Arial"/>
        </w:rPr>
      </w:pPr>
      <w:bookmarkStart w:id="14" w:name="_Toc15392775"/>
      <w:bookmarkStart w:id="15" w:name="_Toc206513844"/>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A84437" w:rsidRDefault="00E85882" w:rsidP="00F77A5D">
      <w:pPr>
        <w:spacing w:line="240" w:lineRule="auto"/>
        <w:ind w:firstLine="0"/>
        <w:rPr>
          <w:rFonts w:cstheme="minorHAnsi"/>
          <w:vanish/>
        </w:rPr>
      </w:pPr>
    </w:p>
    <w:p w14:paraId="2DFF0A66" w14:textId="2653475E"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15E6B">
        <w:rPr>
          <w:rFonts w:eastAsia="Calibri" w:cstheme="minorHAnsi"/>
          <w:color w:val="00B050"/>
        </w:rPr>
        <w:t xml:space="preserve">5 </w:t>
      </w:r>
      <w:r w:rsidR="00815E6B">
        <w:rPr>
          <w:rFonts w:eastAsia="Calibri" w:cstheme="minorHAnsi"/>
        </w:rPr>
        <w:t>priede</w:t>
      </w:r>
      <w:r w:rsidR="00831133" w:rsidRPr="00A84437">
        <w:rPr>
          <w:rFonts w:eastAsia="Calibri" w:cstheme="minorHAnsi"/>
        </w:rPr>
        <w:t>.</w:t>
      </w:r>
    </w:p>
    <w:p w14:paraId="313FDE6C" w14:textId="1548F80C"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002E2DDB">
        <w:t xml:space="preserve">visų pirkimo objekto dalių, </w:t>
      </w:r>
      <w:r w:rsidR="001816D6" w:rsidRPr="127DD6E8">
        <w:t xml:space="preserve">vadovaujantis </w:t>
      </w:r>
      <w:r w:rsidR="001816D6" w:rsidRPr="00A4251E">
        <w:t xml:space="preserve">specialiųjų pirkimo sąlygų </w:t>
      </w:r>
      <w:r w:rsidR="002E2DDB" w:rsidRPr="00A4251E">
        <w:rPr>
          <w:rFonts w:cstheme="minorHAnsi"/>
          <w:color w:val="00B050"/>
          <w:shd w:val="clear" w:color="auto" w:fill="FFFFFF"/>
        </w:rPr>
        <w:t>6</w:t>
      </w:r>
      <w:r w:rsidR="001816D6" w:rsidRPr="00A4251E">
        <w:rPr>
          <w:rFonts w:cstheme="minorHAnsi"/>
          <w:color w:val="00B050"/>
          <w:shd w:val="clear" w:color="auto" w:fill="FFFFFF"/>
        </w:rPr>
        <w:t xml:space="preserve"> </w:t>
      </w:r>
      <w:r w:rsidR="001816D6" w:rsidRPr="00A4251E">
        <w:t>priede</w:t>
      </w:r>
      <w:r w:rsidR="001816D6">
        <w:t xml:space="preserve"> </w:t>
      </w:r>
      <w:r w:rsidR="001816D6" w:rsidRPr="127DD6E8">
        <w:t xml:space="preserve">nustatytomis taisyklėmis. </w:t>
      </w:r>
    </w:p>
    <w:p w14:paraId="7E67ECB8" w14:textId="61C53E0F" w:rsidR="00EC790E" w:rsidRPr="0072204F" w:rsidRDefault="00F5411E" w:rsidP="00110267">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2E2DDB">
        <w:rPr>
          <w:rStyle w:val="cf01"/>
          <w:rFonts w:asciiTheme="minorHAnsi" w:hAnsiTheme="minorHAnsi" w:cstheme="minorHAnsi"/>
          <w:sz w:val="21"/>
          <w:szCs w:val="21"/>
        </w:rPr>
        <w:t xml:space="preserve"> </w:t>
      </w:r>
      <w:r w:rsidR="002E2DDB" w:rsidRPr="000C2AD2">
        <w:rPr>
          <w:rStyle w:val="cf01"/>
          <w:rFonts w:asciiTheme="minorHAnsi" w:hAnsiTheme="minorHAnsi" w:cstheme="minorHAnsi"/>
          <w:color w:val="00B050"/>
          <w:sz w:val="21"/>
          <w:szCs w:val="21"/>
        </w:rPr>
        <w:t>5</w:t>
      </w:r>
      <w:r w:rsidR="00127AE6" w:rsidRPr="000C2AD2">
        <w:rPr>
          <w:rStyle w:val="cf01"/>
          <w:rFonts w:asciiTheme="minorHAnsi" w:hAnsiTheme="minorHAnsi" w:cstheme="minorHAnsi"/>
          <w:color w:val="00B050"/>
          <w:sz w:val="21"/>
          <w:szCs w:val="21"/>
        </w:rPr>
        <w:t xml:space="preserve">.1 </w:t>
      </w:r>
      <w:r w:rsidR="00127AE6">
        <w:rPr>
          <w:rStyle w:val="cf01"/>
          <w:rFonts w:asciiTheme="minorHAnsi" w:hAnsiTheme="minorHAnsi" w:cstheme="minorHAnsi"/>
          <w:sz w:val="21"/>
          <w:szCs w:val="21"/>
        </w:rPr>
        <w:t xml:space="preserve">ir / arba </w:t>
      </w:r>
      <w:r w:rsidR="00127AE6" w:rsidRPr="000C2AD2">
        <w:rPr>
          <w:rStyle w:val="cf01"/>
          <w:rFonts w:asciiTheme="minorHAnsi" w:hAnsiTheme="minorHAnsi" w:cstheme="minorHAnsi"/>
          <w:color w:val="00B050"/>
          <w:sz w:val="21"/>
          <w:szCs w:val="21"/>
        </w:rPr>
        <w:t>5.2</w:t>
      </w:r>
      <w:r w:rsidR="002E2DDB" w:rsidRPr="000C2AD2">
        <w:rPr>
          <w:rStyle w:val="cf01"/>
          <w:rFonts w:asciiTheme="minorHAnsi" w:hAnsiTheme="minorHAnsi" w:cstheme="minorHAnsi"/>
          <w:color w:val="00B050"/>
          <w:sz w:val="21"/>
          <w:szCs w:val="21"/>
        </w:rPr>
        <w:t xml:space="preserve"> </w:t>
      </w:r>
      <w:r w:rsidR="002E2DDB">
        <w:rPr>
          <w:rStyle w:val="cf01"/>
          <w:rFonts w:asciiTheme="minorHAnsi" w:hAnsiTheme="minorHAnsi" w:cstheme="minorHAnsi"/>
          <w:sz w:val="21"/>
          <w:szCs w:val="21"/>
        </w:rPr>
        <w:t>priedas</w:t>
      </w:r>
      <w:r w:rsidRPr="00A84437">
        <w:rPr>
          <w:rFonts w:cstheme="minorHAnsi"/>
          <w:color w:val="00B050"/>
        </w:rPr>
        <w:t>.</w:t>
      </w:r>
    </w:p>
    <w:p w14:paraId="4CFAC41F" w14:textId="5A3D78C7" w:rsidR="00D83C57" w:rsidRDefault="00D83C57" w:rsidP="00940970">
      <w:pPr>
        <w:pStyle w:val="Heading1"/>
        <w:tabs>
          <w:tab w:val="left" w:pos="567"/>
        </w:tabs>
        <w:spacing w:line="20" w:lineRule="atLeast"/>
        <w:ind w:left="426" w:firstLine="0"/>
        <w:contextualSpacing/>
        <w:rPr>
          <w:rFonts w:asciiTheme="minorHAnsi" w:hAnsiTheme="minorHAnsi" w:cstheme="minorHAnsi"/>
        </w:rPr>
      </w:pPr>
      <w:bookmarkStart w:id="16" w:name="_Ref39425999"/>
      <w:bookmarkStart w:id="17" w:name="_Ref39426005"/>
      <w:bookmarkStart w:id="18" w:name="_Toc126333937"/>
      <w:bookmarkStart w:id="19" w:name="_Toc206513845"/>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12A01B89" w14:textId="7620F59C" w:rsidR="00AE7102" w:rsidRPr="00110267" w:rsidRDefault="000003B6" w:rsidP="00110267">
      <w:pPr>
        <w:pStyle w:val="ListParagraph"/>
        <w:spacing w:line="240" w:lineRule="auto"/>
        <w:ind w:left="0" w:firstLine="709"/>
      </w:pPr>
      <w:r>
        <w:rPr>
          <w:color w:val="000000" w:themeColor="text1"/>
        </w:rPr>
        <w:t xml:space="preserve">8.1. </w:t>
      </w:r>
      <w:r w:rsidR="00D83C57">
        <w:rPr>
          <w:color w:val="000000" w:themeColor="text1"/>
        </w:rPr>
        <w:t>Ši pirkimo procedūra atliekama siekiant sudaryti sutartis su tiekėjais, kurių pasiūlymai, vadovaujantis pirkimo sąlygose</w:t>
      </w:r>
      <w:r w:rsidR="00D83C57">
        <w:rPr>
          <w:color w:val="0070C0"/>
        </w:rPr>
        <w:t xml:space="preserve"> </w:t>
      </w:r>
      <w:r w:rsidR="00D83C57">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pasiūlyme nurodytas siūlomas kiekis – toks tiekėjas gali atsisakyti sudaryti sutartį dėl mažesnio nei siūlytas kiekis, neprarasdamas pasiūlymo galiojimo užtikrinimo, jei jis buvo taikomas). </w:t>
      </w:r>
      <w:r w:rsidR="000005F6">
        <w:t>Sutarties sąlygos pateikiamos specialiųjų p</w:t>
      </w:r>
      <w:r w:rsidR="000005F6" w:rsidRPr="127DD6E8">
        <w:t>irkimo sąlygų</w:t>
      </w:r>
      <w:r w:rsidR="000005F6">
        <w:t xml:space="preserve"> </w:t>
      </w:r>
      <w:r w:rsidR="008207E0">
        <w:rPr>
          <w:rFonts w:cstheme="minorHAnsi"/>
          <w:color w:val="00B050"/>
        </w:rPr>
        <w:t>7</w:t>
      </w:r>
      <w:r w:rsidR="000005F6" w:rsidRPr="00244994">
        <w:rPr>
          <w:rFonts w:cstheme="minorHAnsi"/>
          <w:color w:val="00B050"/>
        </w:rPr>
        <w:t xml:space="preserve"> </w:t>
      </w:r>
      <w:r w:rsidR="000005F6" w:rsidRPr="004A0305">
        <w:rPr>
          <w:rFonts w:cstheme="minorHAnsi"/>
        </w:rPr>
        <w:t>priede.</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940970">
      <w:pPr>
        <w:pStyle w:val="Heading1"/>
        <w:spacing w:before="0" w:after="0" w:line="300" w:lineRule="auto"/>
        <w:ind w:left="426" w:firstLine="0"/>
        <w:rPr>
          <w:rFonts w:asciiTheme="minorHAnsi" w:hAnsiTheme="minorHAnsi" w:cstheme="minorHAnsi"/>
          <w:color w:val="auto"/>
        </w:rPr>
      </w:pPr>
      <w:bookmarkStart w:id="20" w:name="_Toc20651384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33DE6827" w14:textId="77777777" w:rsidR="00BB6E9C" w:rsidRDefault="00BB6E9C" w:rsidP="00BB6E9C">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1276"/>
        <w:contextualSpacing/>
        <w:rPr>
          <w:rFonts w:eastAsiaTheme="minorHAnsi" w:cstheme="minorHAnsi"/>
        </w:rPr>
      </w:pPr>
      <w:r w:rsidRPr="000B7455">
        <w:rPr>
          <w:rFonts w:eastAsiaTheme="minorHAnsi" w:cstheme="minorHAnsi"/>
        </w:rPr>
        <w:t>9.1. Perkančioji organizacija papildomų sąlygų netaiko.</w:t>
      </w:r>
    </w:p>
    <w:p w14:paraId="4E2B8F8A" w14:textId="77777777" w:rsidR="003D4EA2" w:rsidRDefault="003D4EA2" w:rsidP="00BB6E9C">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1276"/>
        <w:contextualSpacing/>
        <w:rPr>
          <w:rFonts w:eastAsiaTheme="minorHAnsi" w:cstheme="minorHAnsi"/>
        </w:rPr>
      </w:pPr>
    </w:p>
    <w:p w14:paraId="71B0F14C" w14:textId="77777777" w:rsidR="00931DAA" w:rsidRDefault="00931DAA" w:rsidP="00A4251E">
      <w:pPr>
        <w:pStyle w:val="Heading2"/>
        <w:spacing w:before="0"/>
        <w:ind w:left="6804" w:hanging="1"/>
        <w:rPr>
          <w:rFonts w:asciiTheme="minorHAnsi" w:eastAsia="Calibri" w:hAnsiTheme="minorHAnsi" w:cstheme="minorHAnsi"/>
          <w:color w:val="auto"/>
          <w:sz w:val="21"/>
          <w:szCs w:val="21"/>
        </w:rPr>
      </w:pPr>
      <w:bookmarkStart w:id="21" w:name="_Toc150194003"/>
      <w:bookmarkStart w:id="22" w:name="_Toc192083105"/>
    </w:p>
    <w:p w14:paraId="467A4E8C" w14:textId="77777777" w:rsidR="00931DAA" w:rsidRDefault="00931DAA" w:rsidP="00A4251E">
      <w:pPr>
        <w:pStyle w:val="Heading2"/>
        <w:spacing w:before="0"/>
        <w:ind w:left="6804" w:hanging="1"/>
        <w:rPr>
          <w:rFonts w:asciiTheme="minorHAnsi" w:eastAsia="Calibri" w:hAnsiTheme="minorHAnsi" w:cstheme="minorHAnsi"/>
          <w:color w:val="auto"/>
          <w:sz w:val="21"/>
          <w:szCs w:val="21"/>
        </w:rPr>
      </w:pPr>
    </w:p>
    <w:p w14:paraId="515B719E" w14:textId="77777777" w:rsidR="00931DAA" w:rsidRDefault="00931DAA" w:rsidP="00A4251E">
      <w:pPr>
        <w:pStyle w:val="Heading2"/>
        <w:spacing w:before="0"/>
        <w:ind w:left="6804" w:hanging="1"/>
        <w:rPr>
          <w:rFonts w:asciiTheme="minorHAnsi" w:eastAsia="Calibri" w:hAnsiTheme="minorHAnsi" w:cstheme="minorHAnsi"/>
          <w:color w:val="auto"/>
          <w:sz w:val="21"/>
          <w:szCs w:val="21"/>
        </w:rPr>
      </w:pPr>
    </w:p>
    <w:p w14:paraId="2D21D87E" w14:textId="77777777" w:rsidR="00246874" w:rsidRPr="00246874" w:rsidRDefault="00246874" w:rsidP="00246874"/>
    <w:p w14:paraId="0D19DCE4" w14:textId="77777777" w:rsidR="00931DAA" w:rsidRDefault="00931DAA" w:rsidP="00A4251E">
      <w:pPr>
        <w:pStyle w:val="Heading2"/>
        <w:spacing w:before="0"/>
        <w:ind w:left="6804" w:hanging="1"/>
        <w:rPr>
          <w:rFonts w:asciiTheme="minorHAnsi" w:eastAsia="Calibri" w:hAnsiTheme="minorHAnsi" w:cstheme="minorHAnsi"/>
          <w:color w:val="auto"/>
          <w:sz w:val="21"/>
          <w:szCs w:val="21"/>
        </w:rPr>
      </w:pPr>
    </w:p>
    <w:p w14:paraId="355BC052" w14:textId="77777777" w:rsidR="00246874" w:rsidRPr="00246874" w:rsidRDefault="00246874" w:rsidP="00246874"/>
    <w:p w14:paraId="7B0ECA1A" w14:textId="122E164A" w:rsidR="008C5153" w:rsidRPr="008C5153" w:rsidRDefault="008C5153" w:rsidP="00A4251E">
      <w:pPr>
        <w:pStyle w:val="Heading2"/>
        <w:spacing w:before="0"/>
        <w:ind w:left="6804" w:hanging="1"/>
        <w:rPr>
          <w:rFonts w:asciiTheme="minorHAnsi" w:eastAsia="Calibri" w:hAnsiTheme="minorHAnsi" w:cstheme="minorHAnsi"/>
          <w:color w:val="auto"/>
          <w:sz w:val="21"/>
          <w:szCs w:val="21"/>
        </w:rPr>
      </w:pPr>
      <w:bookmarkStart w:id="23" w:name="_Toc206513847"/>
      <w:r w:rsidRPr="008C5153">
        <w:rPr>
          <w:rFonts w:asciiTheme="minorHAnsi" w:eastAsia="Calibri" w:hAnsiTheme="minorHAnsi" w:cstheme="minorHAnsi"/>
          <w:color w:val="auto"/>
          <w:sz w:val="21"/>
          <w:szCs w:val="21"/>
        </w:rPr>
        <w:lastRenderedPageBreak/>
        <w:t>Specialiųjų pirkimo sąlygų 1 priedas „Tiekėjų pašalinimo pagrindai“</w:t>
      </w:r>
      <w:bookmarkEnd w:id="21"/>
      <w:bookmarkEnd w:id="22"/>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E67B8A0" w14:textId="77777777" w:rsidR="00250E31" w:rsidRPr="000B7455" w:rsidRDefault="00250E31" w:rsidP="001816CD">
      <w:pPr>
        <w:pStyle w:val="ListParagraph"/>
        <w:numPr>
          <w:ilvl w:val="0"/>
          <w:numId w:val="10"/>
        </w:numPr>
        <w:spacing w:line="240" w:lineRule="auto"/>
        <w:rPr>
          <w:rFonts w:eastAsia="Arial" w:cstheme="minorHAnsi"/>
          <w:iCs/>
        </w:rPr>
      </w:pPr>
      <w:r w:rsidRPr="000B7455">
        <w:rPr>
          <w:rFonts w:eastAsia="Arial" w:cstheme="minorHAnsi"/>
          <w:iCs/>
        </w:rPr>
        <w:t xml:space="preserve">Perkančioji organizacija atmeta tiekėjo pasiūlymą, jeigu: </w:t>
      </w:r>
    </w:p>
    <w:p w14:paraId="2C22B58E" w14:textId="77777777" w:rsidR="00250E31" w:rsidRPr="000B7455" w:rsidRDefault="00250E31" w:rsidP="00250E3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A9BE3D9" w14:textId="77777777" w:rsidR="00250E31" w:rsidRPr="000B7455" w:rsidRDefault="00250E31" w:rsidP="00250E3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5980DED0" w14:textId="77777777" w:rsidR="00250E31" w:rsidRPr="000B7455" w:rsidRDefault="00250E31" w:rsidP="00250E3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FF0A961" w14:textId="77777777" w:rsidR="00250E31" w:rsidRPr="000B7455" w:rsidRDefault="00250E31" w:rsidP="00250E3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0E9EC396" w14:textId="77777777" w:rsidR="00250E31" w:rsidRPr="000B7455" w:rsidRDefault="00250E31" w:rsidP="00250E3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7BC200B2" w14:textId="77777777" w:rsidR="00250E31" w:rsidRPr="000B7455" w:rsidRDefault="00250E31" w:rsidP="00250E3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A19723" w14:textId="77777777" w:rsidR="00250E31" w:rsidRPr="000B7455" w:rsidRDefault="00250E31" w:rsidP="00250E3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3E2FF7E6" w14:textId="77777777" w:rsidR="00250E31" w:rsidRPr="000B7455" w:rsidRDefault="00250E31" w:rsidP="00250E3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514618C2" w14:textId="77777777" w:rsidR="00250E31" w:rsidRPr="000B7455" w:rsidRDefault="00250E31" w:rsidP="00250E3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09309B07" w14:textId="77777777" w:rsidR="00250E31" w:rsidRPr="000B7455" w:rsidRDefault="00250E31" w:rsidP="00250E3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28B81923" w14:textId="77777777" w:rsidR="00250E31" w:rsidRPr="000B7455" w:rsidRDefault="00250E31" w:rsidP="00250E3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9A91308" w14:textId="77777777" w:rsidR="00250E31" w:rsidRPr="000B7455" w:rsidRDefault="00250E31" w:rsidP="00250E31">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64BE00B" w14:textId="77777777" w:rsidR="00250E31" w:rsidRPr="000B7455" w:rsidRDefault="00250E31" w:rsidP="00250E31">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6"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47DEBA12" w14:textId="30CA08A3" w:rsidR="00250E31" w:rsidRPr="000B7455" w:rsidRDefault="00250E31" w:rsidP="00250E3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4" w:name="_Hlk150352954"/>
      <w:r w:rsidRPr="000B7455">
        <w:rPr>
          <w:rFonts w:cstheme="minorHAnsi"/>
          <w:lang w:eastAsia="en-US"/>
        </w:rPr>
        <w:t xml:space="preserve">sprendimus dėl tiekėjo pašalinimo iš pirkimo procedūros šio priedo 1.6 punkte nurodytu </w:t>
      </w:r>
      <w:bookmarkEnd w:id="24"/>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w:t>
      </w:r>
    </w:p>
    <w:p w14:paraId="46952798" w14:textId="77777777" w:rsidR="00250E31" w:rsidRPr="000B7455" w:rsidRDefault="00250E31" w:rsidP="00250E31">
      <w:pPr>
        <w:spacing w:line="240" w:lineRule="auto"/>
        <w:ind w:firstLine="0"/>
        <w:rPr>
          <w:rFonts w:eastAsia="Times New Roman" w:cstheme="minorHAnsi"/>
          <w:color w:val="0070C0"/>
        </w:rPr>
      </w:pPr>
      <w:hyperlink r:id="rId17" w:history="1">
        <w:r w:rsidRPr="000B7455">
          <w:rPr>
            <w:rFonts w:eastAsia="Times New Roman" w:cstheme="minorHAnsi"/>
            <w:color w:val="0070C0"/>
          </w:rPr>
          <w:t>https://vpt.lrv.lt/lt/nuorodos/kiti-duomenys/powerbi/nepatikimi-tiekejai-1/</w:t>
        </w:r>
      </w:hyperlink>
    </w:p>
    <w:p w14:paraId="631CD100" w14:textId="77777777" w:rsidR="00250E31" w:rsidRPr="000B7455" w:rsidRDefault="00250E31" w:rsidP="00250E31">
      <w:pPr>
        <w:pStyle w:val="NoSpacing"/>
        <w:rPr>
          <w:rFonts w:cstheme="minorHAnsi"/>
        </w:rPr>
      </w:pPr>
    </w:p>
    <w:p w14:paraId="638AE495" w14:textId="77777777" w:rsidR="00250E31" w:rsidRPr="000B7455" w:rsidRDefault="00250E31" w:rsidP="00250E31">
      <w:pPr>
        <w:spacing w:line="240" w:lineRule="auto"/>
        <w:ind w:firstLine="0"/>
        <w:rPr>
          <w:rFonts w:eastAsia="Times New Roman" w:cstheme="minorHAnsi"/>
          <w:bCs/>
          <w:color w:val="0070C0"/>
          <w:lang w:eastAsia="en-US"/>
        </w:rPr>
      </w:pPr>
      <w:hyperlink r:id="rId18" w:history="1">
        <w:r w:rsidRPr="000B7455">
          <w:rPr>
            <w:rFonts w:eastAsia="Times New Roman" w:cstheme="minorHAnsi"/>
            <w:bCs/>
            <w:color w:val="0070C0"/>
            <w:lang w:eastAsia="en-US"/>
          </w:rPr>
          <w:t>https://vpt.lrv.lt/lt/pasalinimo-pagrindai-1/nepatikimu-koncesininku-sarasas-1/nepatikimu-koncesininku-sarasas/</w:t>
        </w:r>
      </w:hyperlink>
    </w:p>
    <w:p w14:paraId="29BFCAF2" w14:textId="77777777" w:rsidR="003D4EA2" w:rsidRPr="001C6F19" w:rsidRDefault="003D4EA2" w:rsidP="003D4EA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6E4AF4C" w14:textId="77777777" w:rsidR="007D644F" w:rsidRDefault="007D644F" w:rsidP="00F77A5D">
      <w:pPr>
        <w:spacing w:line="240" w:lineRule="auto"/>
        <w:ind w:firstLine="720"/>
        <w:rPr>
          <w:rFonts w:ascii="Arial" w:eastAsia="Arial" w:hAnsi="Arial" w:cs="Arial"/>
          <w:i/>
          <w:color w:val="7030A0"/>
        </w:rPr>
      </w:pPr>
    </w:p>
    <w:p w14:paraId="48BEAE9D" w14:textId="77777777" w:rsidR="003D4EA2" w:rsidRDefault="003D4EA2" w:rsidP="00F77A5D">
      <w:pPr>
        <w:spacing w:line="240" w:lineRule="auto"/>
        <w:ind w:firstLine="720"/>
        <w:rPr>
          <w:rFonts w:ascii="Arial" w:eastAsia="Arial" w:hAnsi="Arial" w:cs="Arial"/>
          <w:i/>
          <w:color w:val="7030A0"/>
        </w:rPr>
      </w:pPr>
    </w:p>
    <w:p w14:paraId="6548AFA0" w14:textId="77777777" w:rsidR="003D4EA2" w:rsidRDefault="003D4EA2" w:rsidP="00F77A5D">
      <w:pPr>
        <w:spacing w:line="240" w:lineRule="auto"/>
        <w:ind w:firstLine="720"/>
        <w:rPr>
          <w:rFonts w:ascii="Arial" w:eastAsia="Arial" w:hAnsi="Arial" w:cs="Arial"/>
          <w:i/>
          <w:color w:val="7030A0"/>
        </w:rPr>
      </w:pPr>
    </w:p>
    <w:p w14:paraId="1ECF2961" w14:textId="77777777" w:rsidR="003D4EA2" w:rsidRDefault="003D4EA2" w:rsidP="00F77A5D">
      <w:pPr>
        <w:spacing w:line="240" w:lineRule="auto"/>
        <w:ind w:firstLine="720"/>
        <w:rPr>
          <w:rFonts w:ascii="Arial" w:eastAsia="Arial" w:hAnsi="Arial" w:cs="Arial"/>
          <w:i/>
          <w:color w:val="7030A0"/>
        </w:rPr>
      </w:pPr>
    </w:p>
    <w:p w14:paraId="1B883758" w14:textId="77777777" w:rsidR="003D4EA2" w:rsidRDefault="003D4EA2" w:rsidP="00F77A5D">
      <w:pPr>
        <w:spacing w:line="240" w:lineRule="auto"/>
        <w:ind w:firstLine="720"/>
        <w:rPr>
          <w:rFonts w:ascii="Arial" w:eastAsia="Arial" w:hAnsi="Arial" w:cs="Arial"/>
          <w:i/>
          <w:color w:val="7030A0"/>
        </w:rPr>
      </w:pPr>
    </w:p>
    <w:p w14:paraId="79C61DD7" w14:textId="77777777" w:rsidR="003D4EA2" w:rsidRDefault="003D4EA2" w:rsidP="00F77A5D">
      <w:pPr>
        <w:spacing w:line="240" w:lineRule="auto"/>
        <w:ind w:firstLine="720"/>
        <w:rPr>
          <w:rFonts w:ascii="Arial" w:eastAsia="Arial" w:hAnsi="Arial" w:cs="Arial"/>
          <w:i/>
          <w:color w:val="7030A0"/>
        </w:rPr>
      </w:pPr>
    </w:p>
    <w:p w14:paraId="1237DE31" w14:textId="77777777" w:rsidR="003D4EA2" w:rsidRDefault="003D4EA2" w:rsidP="00F77A5D">
      <w:pPr>
        <w:spacing w:line="240" w:lineRule="auto"/>
        <w:ind w:firstLine="720"/>
        <w:rPr>
          <w:rFonts w:ascii="Arial" w:eastAsia="Arial" w:hAnsi="Arial" w:cs="Arial"/>
          <w:i/>
          <w:color w:val="7030A0"/>
        </w:rPr>
      </w:pPr>
    </w:p>
    <w:p w14:paraId="437D8ED1" w14:textId="77777777" w:rsidR="003D4EA2" w:rsidRDefault="003D4EA2" w:rsidP="00F77A5D">
      <w:pPr>
        <w:spacing w:line="240" w:lineRule="auto"/>
        <w:ind w:firstLine="720"/>
        <w:rPr>
          <w:rFonts w:ascii="Arial" w:eastAsia="Arial" w:hAnsi="Arial" w:cs="Arial"/>
          <w:i/>
          <w:color w:val="7030A0"/>
        </w:rPr>
      </w:pPr>
    </w:p>
    <w:p w14:paraId="4E016F7D" w14:textId="77777777" w:rsidR="003D4EA2" w:rsidRDefault="003D4EA2" w:rsidP="00F77A5D">
      <w:pPr>
        <w:spacing w:line="240" w:lineRule="auto"/>
        <w:ind w:firstLine="720"/>
        <w:rPr>
          <w:rFonts w:ascii="Arial" w:eastAsia="Arial" w:hAnsi="Arial" w:cs="Arial"/>
          <w:i/>
          <w:color w:val="7030A0"/>
        </w:rPr>
      </w:pPr>
    </w:p>
    <w:p w14:paraId="61A48214" w14:textId="77777777" w:rsidR="003D4EA2" w:rsidRDefault="003D4EA2" w:rsidP="00F77A5D">
      <w:pPr>
        <w:spacing w:line="240" w:lineRule="auto"/>
        <w:ind w:firstLine="720"/>
        <w:rPr>
          <w:rFonts w:ascii="Arial" w:eastAsia="Arial" w:hAnsi="Arial" w:cs="Arial"/>
          <w:i/>
          <w:color w:val="7030A0"/>
        </w:rPr>
      </w:pPr>
    </w:p>
    <w:p w14:paraId="17BBD99D" w14:textId="77777777" w:rsidR="003D4EA2" w:rsidRDefault="003D4EA2" w:rsidP="00F77A5D">
      <w:pPr>
        <w:spacing w:line="240" w:lineRule="auto"/>
        <w:ind w:firstLine="720"/>
        <w:rPr>
          <w:rFonts w:ascii="Arial" w:eastAsia="Arial" w:hAnsi="Arial" w:cs="Arial"/>
          <w:i/>
          <w:color w:val="7030A0"/>
        </w:rPr>
      </w:pPr>
    </w:p>
    <w:p w14:paraId="37361029" w14:textId="77777777" w:rsidR="003D4EA2" w:rsidRDefault="003D4EA2" w:rsidP="00F77A5D">
      <w:pPr>
        <w:spacing w:line="240" w:lineRule="auto"/>
        <w:ind w:firstLine="720"/>
        <w:rPr>
          <w:rFonts w:ascii="Arial" w:eastAsia="Arial" w:hAnsi="Arial" w:cs="Arial"/>
          <w:i/>
          <w:color w:val="7030A0"/>
        </w:rPr>
      </w:pPr>
    </w:p>
    <w:p w14:paraId="0C24DD3F" w14:textId="77777777" w:rsidR="003D4EA2" w:rsidRDefault="003D4EA2" w:rsidP="00F77A5D">
      <w:pPr>
        <w:spacing w:line="240" w:lineRule="auto"/>
        <w:ind w:firstLine="720"/>
        <w:rPr>
          <w:rFonts w:ascii="Arial" w:eastAsia="Arial" w:hAnsi="Arial" w:cs="Arial"/>
          <w:i/>
          <w:color w:val="7030A0"/>
        </w:rPr>
      </w:pPr>
    </w:p>
    <w:p w14:paraId="085D13F1" w14:textId="77777777" w:rsidR="003D4EA2" w:rsidRDefault="003D4EA2" w:rsidP="00F77A5D">
      <w:pPr>
        <w:spacing w:line="240" w:lineRule="auto"/>
        <w:ind w:firstLine="720"/>
        <w:rPr>
          <w:rFonts w:ascii="Arial" w:eastAsia="Arial" w:hAnsi="Arial" w:cs="Arial"/>
          <w:i/>
          <w:color w:val="7030A0"/>
        </w:rPr>
      </w:pPr>
    </w:p>
    <w:p w14:paraId="06F74AF4" w14:textId="77777777" w:rsidR="003D4EA2" w:rsidRDefault="003D4EA2" w:rsidP="00F77A5D">
      <w:pPr>
        <w:spacing w:line="240" w:lineRule="auto"/>
        <w:ind w:firstLine="720"/>
        <w:rPr>
          <w:rFonts w:ascii="Arial" w:eastAsia="Arial" w:hAnsi="Arial" w:cs="Arial"/>
          <w:i/>
          <w:color w:val="7030A0"/>
        </w:rPr>
      </w:pPr>
    </w:p>
    <w:p w14:paraId="66686253" w14:textId="77777777" w:rsidR="003D4EA2" w:rsidRDefault="003D4EA2" w:rsidP="00F77A5D">
      <w:pPr>
        <w:spacing w:line="240" w:lineRule="auto"/>
        <w:ind w:firstLine="720"/>
        <w:rPr>
          <w:rFonts w:ascii="Arial" w:eastAsia="Arial" w:hAnsi="Arial" w:cs="Arial"/>
          <w:i/>
          <w:color w:val="7030A0"/>
        </w:rPr>
      </w:pPr>
    </w:p>
    <w:p w14:paraId="08A1DFA3" w14:textId="77777777" w:rsidR="003D4EA2" w:rsidRDefault="003D4EA2" w:rsidP="00F77A5D">
      <w:pPr>
        <w:spacing w:line="240" w:lineRule="auto"/>
        <w:ind w:firstLine="720"/>
        <w:rPr>
          <w:rFonts w:ascii="Arial" w:eastAsia="Arial" w:hAnsi="Arial" w:cs="Arial"/>
          <w:i/>
          <w:color w:val="7030A0"/>
        </w:rPr>
      </w:pPr>
    </w:p>
    <w:p w14:paraId="37A74402" w14:textId="77777777" w:rsidR="003D4EA2" w:rsidRDefault="003D4EA2" w:rsidP="00F77A5D">
      <w:pPr>
        <w:spacing w:line="240" w:lineRule="auto"/>
        <w:ind w:firstLine="720"/>
        <w:rPr>
          <w:rFonts w:ascii="Arial" w:eastAsia="Arial" w:hAnsi="Arial" w:cs="Arial"/>
          <w:i/>
          <w:color w:val="7030A0"/>
        </w:rPr>
      </w:pPr>
    </w:p>
    <w:p w14:paraId="02968A58" w14:textId="77777777" w:rsidR="003D4EA2" w:rsidRDefault="003D4EA2" w:rsidP="00F77A5D">
      <w:pPr>
        <w:spacing w:line="240" w:lineRule="auto"/>
        <w:ind w:firstLine="720"/>
        <w:rPr>
          <w:rFonts w:ascii="Arial" w:eastAsia="Arial" w:hAnsi="Arial" w:cs="Arial"/>
          <w:i/>
          <w:color w:val="7030A0"/>
        </w:rPr>
      </w:pPr>
    </w:p>
    <w:p w14:paraId="0F6BDBDF" w14:textId="77777777" w:rsidR="003D4EA2" w:rsidRDefault="003D4EA2" w:rsidP="00F77A5D">
      <w:pPr>
        <w:spacing w:line="240" w:lineRule="auto"/>
        <w:ind w:firstLine="720"/>
        <w:rPr>
          <w:rFonts w:ascii="Arial" w:eastAsia="Arial" w:hAnsi="Arial" w:cs="Arial"/>
          <w:i/>
          <w:color w:val="7030A0"/>
        </w:rPr>
      </w:pPr>
    </w:p>
    <w:p w14:paraId="2704C4E5" w14:textId="77777777" w:rsidR="003D4EA2" w:rsidRDefault="003D4EA2" w:rsidP="00F77A5D">
      <w:pPr>
        <w:spacing w:line="240" w:lineRule="auto"/>
        <w:ind w:firstLine="720"/>
        <w:rPr>
          <w:rFonts w:ascii="Arial" w:eastAsia="Arial" w:hAnsi="Arial" w:cs="Arial"/>
          <w:i/>
          <w:color w:val="7030A0"/>
        </w:rPr>
      </w:pPr>
    </w:p>
    <w:p w14:paraId="526895D0" w14:textId="77777777" w:rsidR="003D4EA2" w:rsidRDefault="003D4EA2" w:rsidP="00F77A5D">
      <w:pPr>
        <w:spacing w:line="240" w:lineRule="auto"/>
        <w:ind w:firstLine="720"/>
        <w:rPr>
          <w:rFonts w:ascii="Arial" w:eastAsia="Arial" w:hAnsi="Arial" w:cs="Arial"/>
          <w:i/>
          <w:color w:val="7030A0"/>
        </w:rPr>
      </w:pPr>
    </w:p>
    <w:p w14:paraId="31BCE6B4" w14:textId="77777777" w:rsidR="003D4EA2" w:rsidRDefault="003D4EA2" w:rsidP="00F77A5D">
      <w:pPr>
        <w:spacing w:line="240" w:lineRule="auto"/>
        <w:ind w:firstLine="720"/>
        <w:rPr>
          <w:rFonts w:ascii="Arial" w:eastAsia="Arial" w:hAnsi="Arial" w:cs="Arial"/>
          <w:i/>
          <w:color w:val="7030A0"/>
        </w:rPr>
      </w:pPr>
    </w:p>
    <w:p w14:paraId="10CE3D75" w14:textId="77777777" w:rsidR="003D4EA2" w:rsidRDefault="003D4EA2" w:rsidP="00F77A5D">
      <w:pPr>
        <w:spacing w:line="240" w:lineRule="auto"/>
        <w:ind w:firstLine="720"/>
        <w:rPr>
          <w:rFonts w:ascii="Arial" w:eastAsia="Arial" w:hAnsi="Arial" w:cs="Arial"/>
          <w:i/>
          <w:color w:val="7030A0"/>
        </w:rPr>
      </w:pPr>
    </w:p>
    <w:p w14:paraId="701C37E9" w14:textId="77777777" w:rsidR="003D4EA2" w:rsidRDefault="003D4EA2" w:rsidP="00F77A5D">
      <w:pPr>
        <w:spacing w:line="240" w:lineRule="auto"/>
        <w:ind w:firstLine="720"/>
        <w:rPr>
          <w:rFonts w:ascii="Arial" w:eastAsia="Arial" w:hAnsi="Arial" w:cs="Arial"/>
          <w:i/>
          <w:color w:val="7030A0"/>
        </w:rPr>
      </w:pPr>
    </w:p>
    <w:p w14:paraId="1BF6B107" w14:textId="77777777" w:rsidR="003D4EA2" w:rsidRDefault="003D4EA2" w:rsidP="00F77A5D">
      <w:pPr>
        <w:spacing w:line="240" w:lineRule="auto"/>
        <w:ind w:firstLine="720"/>
        <w:rPr>
          <w:rFonts w:ascii="Arial" w:eastAsia="Arial" w:hAnsi="Arial" w:cs="Arial"/>
          <w:i/>
          <w:color w:val="7030A0"/>
        </w:rPr>
      </w:pPr>
    </w:p>
    <w:p w14:paraId="4DAD63F6" w14:textId="77777777" w:rsidR="003D4EA2" w:rsidRDefault="003D4EA2" w:rsidP="00F77A5D">
      <w:pPr>
        <w:spacing w:line="240" w:lineRule="auto"/>
        <w:ind w:firstLine="720"/>
        <w:rPr>
          <w:rFonts w:ascii="Arial" w:eastAsia="Arial" w:hAnsi="Arial" w:cs="Arial"/>
          <w:i/>
          <w:color w:val="7030A0"/>
        </w:rPr>
      </w:pPr>
    </w:p>
    <w:p w14:paraId="5EFE7B5D" w14:textId="77777777" w:rsidR="003D4EA2" w:rsidRDefault="003D4EA2" w:rsidP="00F77A5D">
      <w:pPr>
        <w:spacing w:line="240" w:lineRule="auto"/>
        <w:ind w:firstLine="720"/>
        <w:rPr>
          <w:rFonts w:ascii="Arial" w:eastAsia="Arial" w:hAnsi="Arial" w:cs="Arial"/>
          <w:i/>
          <w:color w:val="7030A0"/>
        </w:rPr>
      </w:pPr>
    </w:p>
    <w:p w14:paraId="32B66ED7" w14:textId="77777777" w:rsidR="003D4EA2" w:rsidRDefault="003D4EA2" w:rsidP="00F77A5D">
      <w:pPr>
        <w:spacing w:line="240" w:lineRule="auto"/>
        <w:ind w:firstLine="720"/>
        <w:rPr>
          <w:rFonts w:ascii="Arial" w:eastAsia="Arial" w:hAnsi="Arial" w:cs="Arial"/>
          <w:i/>
          <w:color w:val="7030A0"/>
        </w:rPr>
      </w:pPr>
    </w:p>
    <w:p w14:paraId="52BCE5F3" w14:textId="77777777" w:rsidR="003D4EA2" w:rsidRDefault="003D4EA2" w:rsidP="00F77A5D">
      <w:pPr>
        <w:spacing w:line="240" w:lineRule="auto"/>
        <w:ind w:firstLine="720"/>
        <w:rPr>
          <w:rFonts w:ascii="Arial" w:eastAsia="Arial" w:hAnsi="Arial" w:cs="Arial"/>
          <w:i/>
          <w:color w:val="7030A0"/>
        </w:rPr>
      </w:pPr>
    </w:p>
    <w:p w14:paraId="3653331C" w14:textId="77777777" w:rsidR="003D4EA2" w:rsidRDefault="003D4EA2" w:rsidP="00F77A5D">
      <w:pPr>
        <w:spacing w:line="240" w:lineRule="auto"/>
        <w:ind w:firstLine="720"/>
        <w:rPr>
          <w:rFonts w:ascii="Arial" w:eastAsia="Arial" w:hAnsi="Arial" w:cs="Arial"/>
          <w:i/>
          <w:color w:val="7030A0"/>
        </w:rPr>
      </w:pPr>
    </w:p>
    <w:p w14:paraId="62150946" w14:textId="77777777" w:rsidR="003D4EA2" w:rsidRDefault="003D4EA2" w:rsidP="00F77A5D">
      <w:pPr>
        <w:spacing w:line="240" w:lineRule="auto"/>
        <w:ind w:firstLine="720"/>
        <w:rPr>
          <w:rFonts w:ascii="Arial" w:eastAsia="Arial" w:hAnsi="Arial" w:cs="Arial"/>
          <w:i/>
          <w:color w:val="7030A0"/>
        </w:rPr>
      </w:pPr>
    </w:p>
    <w:p w14:paraId="5C0735C5" w14:textId="77777777" w:rsidR="003D4EA2" w:rsidRDefault="003D4EA2" w:rsidP="00F77A5D">
      <w:pPr>
        <w:spacing w:line="240" w:lineRule="auto"/>
        <w:ind w:firstLine="720"/>
        <w:rPr>
          <w:rFonts w:ascii="Arial" w:eastAsia="Arial" w:hAnsi="Arial" w:cs="Arial"/>
          <w:i/>
          <w:color w:val="7030A0"/>
        </w:rPr>
      </w:pPr>
    </w:p>
    <w:p w14:paraId="572085EF" w14:textId="77777777" w:rsidR="003D4EA2" w:rsidRDefault="003D4EA2" w:rsidP="00F77A5D">
      <w:pPr>
        <w:spacing w:line="240" w:lineRule="auto"/>
        <w:ind w:firstLine="720"/>
        <w:rPr>
          <w:rFonts w:ascii="Arial" w:eastAsia="Arial" w:hAnsi="Arial" w:cs="Arial"/>
          <w:i/>
          <w:color w:val="7030A0"/>
        </w:rPr>
      </w:pPr>
    </w:p>
    <w:p w14:paraId="106AA75A" w14:textId="77777777" w:rsidR="00246874" w:rsidRDefault="00246874" w:rsidP="00F77A5D">
      <w:pPr>
        <w:spacing w:line="240" w:lineRule="auto"/>
        <w:ind w:firstLine="720"/>
        <w:rPr>
          <w:rFonts w:ascii="Arial" w:eastAsia="Arial" w:hAnsi="Arial" w:cs="Arial"/>
          <w:i/>
          <w:color w:val="7030A0"/>
        </w:rPr>
      </w:pPr>
    </w:p>
    <w:p w14:paraId="4E678AB5" w14:textId="77777777" w:rsidR="00246874" w:rsidRDefault="00246874" w:rsidP="00F77A5D">
      <w:pPr>
        <w:spacing w:line="240" w:lineRule="auto"/>
        <w:ind w:firstLine="720"/>
        <w:rPr>
          <w:rFonts w:ascii="Arial" w:eastAsia="Arial" w:hAnsi="Arial" w:cs="Arial"/>
          <w:i/>
          <w:color w:val="7030A0"/>
        </w:rPr>
      </w:pPr>
    </w:p>
    <w:p w14:paraId="5FBB6188" w14:textId="77777777" w:rsidR="003D4EA2" w:rsidRDefault="003D4EA2" w:rsidP="00F77A5D">
      <w:pPr>
        <w:spacing w:line="240" w:lineRule="auto"/>
        <w:ind w:firstLine="720"/>
        <w:rPr>
          <w:rFonts w:ascii="Arial" w:eastAsia="Arial" w:hAnsi="Arial" w:cs="Arial"/>
          <w:i/>
          <w:color w:val="7030A0"/>
        </w:rPr>
      </w:pPr>
    </w:p>
    <w:p w14:paraId="4BCD6542" w14:textId="77777777" w:rsidR="00217177" w:rsidRPr="000B7455" w:rsidRDefault="00217177" w:rsidP="00A4251E">
      <w:pPr>
        <w:pStyle w:val="Heading2"/>
        <w:spacing w:before="0"/>
        <w:ind w:left="6804" w:hanging="1"/>
        <w:rPr>
          <w:rFonts w:asciiTheme="minorHAnsi" w:hAnsiTheme="minorHAnsi" w:cstheme="minorHAnsi"/>
          <w:color w:val="auto"/>
          <w:sz w:val="21"/>
          <w:szCs w:val="21"/>
        </w:rPr>
      </w:pPr>
      <w:bookmarkStart w:id="25" w:name="_Toc193437072"/>
      <w:bookmarkStart w:id="26" w:name="_Toc206513848"/>
      <w:r w:rsidRPr="000B7455">
        <w:rPr>
          <w:rFonts w:asciiTheme="minorHAnsi" w:hAnsiTheme="minorHAnsi" w:cstheme="minorHAnsi"/>
          <w:color w:val="auto"/>
          <w:sz w:val="21"/>
          <w:szCs w:val="21"/>
        </w:rPr>
        <w:lastRenderedPageBreak/>
        <w:t xml:space="preserve">Specialiųjų pirkimo sąlygų 2 priedas </w:t>
      </w:r>
      <w:bookmarkStart w:id="27" w:name="_Hlk162288134"/>
      <w:r w:rsidRPr="000B7455">
        <w:rPr>
          <w:rFonts w:asciiTheme="minorHAnsi" w:hAnsiTheme="minorHAnsi" w:cstheme="minorHAnsi"/>
          <w:color w:val="auto"/>
          <w:sz w:val="21"/>
          <w:szCs w:val="21"/>
        </w:rPr>
        <w:t>„Tiekėjų kvalifikacijos reikalavimai ir reikalaujami kokybės bei aplinkos apsaugos vadybos sistemų standartai“</w:t>
      </w:r>
      <w:bookmarkEnd w:id="25"/>
      <w:bookmarkEnd w:id="26"/>
    </w:p>
    <w:bookmarkEnd w:id="27"/>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689A817" w14:textId="77777777" w:rsidR="00023D63" w:rsidRPr="000B7455" w:rsidRDefault="00023D63" w:rsidP="00023D63">
      <w:pPr>
        <w:spacing w:line="240" w:lineRule="auto"/>
        <w:ind w:firstLine="567"/>
        <w:rPr>
          <w:rFonts w:eastAsia="Arial" w:cstheme="minorHAnsi"/>
        </w:rPr>
      </w:pPr>
      <w:r w:rsidRPr="000B7455">
        <w:rPr>
          <w:rFonts w:eastAsia="Arial" w:cstheme="minorHAnsi"/>
        </w:rPr>
        <w:t>Tiekėjo kvalifikacija turi atitikti šiame priede nustatytus reikalavimus kvalifikacijai.</w:t>
      </w:r>
    </w:p>
    <w:p w14:paraId="7A025B16" w14:textId="77777777" w:rsidR="00023D63" w:rsidRPr="000B7455" w:rsidRDefault="00023D63" w:rsidP="00023D63">
      <w:pPr>
        <w:spacing w:line="240" w:lineRule="auto"/>
        <w:ind w:firstLine="567"/>
        <w:rPr>
          <w:rFonts w:eastAsia="Arial" w:cstheme="minorHAnsi"/>
          <w:iCs/>
        </w:rPr>
      </w:pPr>
      <w:r w:rsidRPr="000B7455">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r w:rsidRPr="000B7455">
        <w:rPr>
          <w:rFonts w:eastAsia="Arial" w:cstheme="minorHAns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76D47F0" w14:textId="77777777" w:rsidR="00023D63" w:rsidRPr="000B7455" w:rsidRDefault="00023D63" w:rsidP="00023D63">
      <w:pPr>
        <w:spacing w:line="240" w:lineRule="auto"/>
        <w:ind w:firstLine="0"/>
        <w:rPr>
          <w:rFonts w:eastAsia="Arial" w:cstheme="minorHAnsi"/>
        </w:rPr>
      </w:pPr>
    </w:p>
    <w:p w14:paraId="466DA039" w14:textId="77777777" w:rsidR="00023D63" w:rsidRPr="000B7455" w:rsidRDefault="00023D63" w:rsidP="00023D63">
      <w:pPr>
        <w:spacing w:line="240" w:lineRule="auto"/>
        <w:ind w:firstLine="0"/>
        <w:jc w:val="center"/>
        <w:rPr>
          <w:rFonts w:eastAsiaTheme="minorHAnsi" w:cstheme="minorHAnsi"/>
          <w:b/>
          <w:bCs/>
        </w:rPr>
      </w:pPr>
      <w:r w:rsidRPr="000B7455">
        <w:rPr>
          <w:rFonts w:eastAsiaTheme="minorHAnsi" w:cstheme="minorHAnsi"/>
          <w:b/>
          <w:bCs/>
        </w:rPr>
        <w:t>Tiekėjų kvalifikacijos reikalavimai</w:t>
      </w:r>
    </w:p>
    <w:p w14:paraId="76A882F8" w14:textId="77777777" w:rsidR="00023D63" w:rsidRPr="000B7455" w:rsidRDefault="00023D63" w:rsidP="00023D63">
      <w:pPr>
        <w:spacing w:line="240" w:lineRule="auto"/>
        <w:ind w:firstLine="0"/>
        <w:rPr>
          <w:rFonts w:eastAsiaTheme="minorHAnsi" w:cstheme="minorHAnsi"/>
          <w:b/>
          <w:bCs/>
        </w:rPr>
      </w:pPr>
    </w:p>
    <w:tbl>
      <w:tblPr>
        <w:tblStyle w:val="TableGrid3"/>
        <w:tblW w:w="4785" w:type="pct"/>
        <w:tblLook w:val="04A0" w:firstRow="1" w:lastRow="0" w:firstColumn="1" w:lastColumn="0" w:noHBand="0" w:noVBand="1"/>
      </w:tblPr>
      <w:tblGrid>
        <w:gridCol w:w="810"/>
        <w:gridCol w:w="3038"/>
        <w:gridCol w:w="3721"/>
        <w:gridCol w:w="2757"/>
      </w:tblGrid>
      <w:tr w:rsidR="00023D63" w:rsidRPr="000B7455" w14:paraId="2EC64DC8" w14:textId="77777777" w:rsidTr="00126202">
        <w:trPr>
          <w:cantSplit/>
          <w:tblHeader/>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B5633F" w14:textId="77777777" w:rsidR="00023D63" w:rsidRPr="000B7455" w:rsidRDefault="00023D63" w:rsidP="00126202">
            <w:pPr>
              <w:ind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Eil. Nr.</w:t>
            </w: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EAD4B2A" w14:textId="77777777" w:rsidR="00023D63" w:rsidRPr="000B7455" w:rsidRDefault="00023D63" w:rsidP="00126202">
            <w:pPr>
              <w:ind w:firstLine="0"/>
              <w:rPr>
                <w:rFonts w:asciiTheme="minorHAnsi" w:eastAsiaTheme="minorHAnsi" w:hAnsiTheme="minorHAnsi" w:cstheme="minorHAnsi"/>
                <w:b/>
                <w:bCs/>
                <w:sz w:val="21"/>
                <w:szCs w:val="21"/>
              </w:rPr>
            </w:pPr>
            <w:r w:rsidRPr="000B7455">
              <w:rPr>
                <w:rFonts w:asciiTheme="minorHAnsi" w:hAnsiTheme="minorHAnsi" w:cstheme="minorHAnsi"/>
                <w:b/>
                <w:bCs/>
                <w:color w:val="000000"/>
                <w:sz w:val="21"/>
                <w:szCs w:val="21"/>
              </w:rPr>
              <w:t>Kvalifikacijos reikalavimas</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297DF2"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7D19823"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023D63" w:rsidRPr="000B7455" w14:paraId="41FE26DF" w14:textId="77777777" w:rsidTr="00126202">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2CE0C" w14:textId="77777777" w:rsidR="00023D63" w:rsidRPr="000B7455" w:rsidRDefault="00023D63" w:rsidP="001816CD">
            <w:pPr>
              <w:pStyle w:val="ListParagraph"/>
              <w:numPr>
                <w:ilvl w:val="0"/>
                <w:numId w:val="11"/>
              </w:numPr>
              <w:ind w:left="171" w:firstLine="0"/>
              <w:jc w:val="center"/>
              <w:rPr>
                <w:rFonts w:asciiTheme="minorHAnsi" w:eastAsiaTheme="minorHAnsi" w:hAnsiTheme="minorHAnsi" w:cstheme="minorHAnsi"/>
                <w:b/>
                <w:bCs/>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75469"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Teisė verstis veikla</w:t>
            </w:r>
          </w:p>
        </w:tc>
      </w:tr>
      <w:tr w:rsidR="00023D63" w:rsidRPr="000B7455" w14:paraId="5AAC0735" w14:textId="77777777" w:rsidTr="00126202">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613F9" w14:textId="77777777" w:rsidR="00023D63" w:rsidRPr="000B7455" w:rsidRDefault="00023D63" w:rsidP="00126202">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25D924EE"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A8067"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auto"/>
            </w:tcBorders>
          </w:tcPr>
          <w:p w14:paraId="0ECC9CE7"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r>
      <w:tr w:rsidR="00023D63" w:rsidRPr="000B7455" w14:paraId="3FCC2123" w14:textId="77777777" w:rsidTr="00126202">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D6C6D" w14:textId="77777777" w:rsidR="00023D63" w:rsidRPr="000B7455" w:rsidRDefault="00023D63" w:rsidP="001816CD">
            <w:pPr>
              <w:pStyle w:val="ListParagraph"/>
              <w:numPr>
                <w:ilvl w:val="0"/>
                <w:numId w:val="10"/>
              </w:numPr>
              <w:ind w:left="0" w:firstLine="171"/>
              <w:jc w:val="center"/>
              <w:rPr>
                <w:rFonts w:asciiTheme="minorHAnsi" w:eastAsiaTheme="minorHAnsi" w:hAnsiTheme="minorHAnsi" w:cstheme="minorHAnsi"/>
                <w:sz w:val="21"/>
                <w:szCs w:val="21"/>
              </w:rPr>
            </w:pP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541D9"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Finansinis</w:t>
            </w:r>
            <w:r w:rsidRPr="000B7455">
              <w:rPr>
                <w:rFonts w:asciiTheme="minorHAnsi" w:hAnsiTheme="minorHAnsi" w:cstheme="minorHAnsi"/>
                <w:color w:val="000000"/>
                <w:sz w:val="21"/>
                <w:szCs w:val="21"/>
              </w:rPr>
              <w:t xml:space="preserve"> </w:t>
            </w:r>
            <w:r w:rsidRPr="000B7455">
              <w:rPr>
                <w:rFonts w:asciiTheme="minorHAnsi" w:hAnsiTheme="minorHAnsi" w:cstheme="minorHAnsi"/>
                <w:b/>
                <w:bCs/>
                <w:color w:val="000000"/>
                <w:sz w:val="21"/>
                <w:szCs w:val="21"/>
              </w:rPr>
              <w:t>ir ekonominis pajėgumas</w:t>
            </w:r>
          </w:p>
        </w:tc>
      </w:tr>
      <w:tr w:rsidR="00023D63" w:rsidRPr="000B7455" w14:paraId="6349C7D4" w14:textId="77777777" w:rsidTr="00126202">
        <w:trPr>
          <w:trHeight w:val="281"/>
        </w:trPr>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00692" w14:textId="77777777" w:rsidR="00023D63" w:rsidRPr="000B7455" w:rsidRDefault="00023D63" w:rsidP="00126202">
            <w:pPr>
              <w:jc w:val="center"/>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8D420"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E953C"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EED2"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r>
      <w:tr w:rsidR="00023D63" w:rsidRPr="000B7455" w14:paraId="5CF9AB6F" w14:textId="77777777" w:rsidTr="00126202">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3EC2E" w14:textId="77777777" w:rsidR="00023D63" w:rsidRPr="000B7455" w:rsidRDefault="00023D63" w:rsidP="00126202">
            <w:pPr>
              <w:ind w:firstLine="0"/>
              <w:jc w:val="center"/>
              <w:rPr>
                <w:rFonts w:asciiTheme="minorHAnsi" w:eastAsiaTheme="minorHAnsi" w:hAnsiTheme="minorHAnsi" w:cstheme="minorHAnsi"/>
                <w:b/>
                <w:sz w:val="21"/>
                <w:szCs w:val="21"/>
              </w:rPr>
            </w:pPr>
            <w:r w:rsidRPr="000B7455">
              <w:rPr>
                <w:rFonts w:asciiTheme="minorHAnsi" w:eastAsiaTheme="minorHAnsi" w:hAnsiTheme="minorHAnsi" w:cstheme="minorHAnsi"/>
                <w:b/>
                <w:sz w:val="21"/>
                <w:szCs w:val="21"/>
              </w:rPr>
              <w:t>3.</w:t>
            </w:r>
          </w:p>
        </w:tc>
        <w:tc>
          <w:tcPr>
            <w:tcW w:w="4608"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0008643A"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b/>
                <w:bCs/>
                <w:color w:val="000000"/>
                <w:sz w:val="21"/>
                <w:szCs w:val="21"/>
              </w:rPr>
              <w:t>Techninis ir profesinis pajėgumas</w:t>
            </w:r>
          </w:p>
        </w:tc>
      </w:tr>
      <w:tr w:rsidR="00023D63" w:rsidRPr="000B7455" w14:paraId="2993E6E4" w14:textId="77777777" w:rsidTr="00126202">
        <w:tc>
          <w:tcPr>
            <w:tcW w:w="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29B29" w14:textId="77777777" w:rsidR="00023D63" w:rsidRPr="000B7455" w:rsidRDefault="00023D63" w:rsidP="00126202">
            <w:pPr>
              <w:ind w:right="-250" w:firstLine="171"/>
              <w:rPr>
                <w:rFonts w:asciiTheme="minorHAnsi" w:eastAsiaTheme="minorHAnsi" w:hAnsiTheme="minorHAnsi" w:cstheme="minorHAnsi"/>
                <w:sz w:val="21"/>
                <w:szCs w:val="21"/>
              </w:rPr>
            </w:pPr>
          </w:p>
        </w:tc>
        <w:tc>
          <w:tcPr>
            <w:tcW w:w="1471" w:type="pct"/>
            <w:tcBorders>
              <w:top w:val="single" w:sz="4" w:space="0" w:color="000000" w:themeColor="text1"/>
              <w:left w:val="single" w:sz="4" w:space="0" w:color="000000" w:themeColor="text1"/>
              <w:bottom w:val="single" w:sz="4" w:space="0" w:color="000000" w:themeColor="text1"/>
              <w:right w:val="single" w:sz="4" w:space="0" w:color="auto"/>
            </w:tcBorders>
          </w:tcPr>
          <w:p w14:paraId="3D777991" w14:textId="77777777" w:rsidR="00023D63" w:rsidRPr="000B7455" w:rsidRDefault="00023D63" w:rsidP="00126202">
            <w:pPr>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2" w:type="pct"/>
            <w:tcBorders>
              <w:top w:val="single" w:sz="4" w:space="0" w:color="000000" w:themeColor="text1"/>
              <w:left w:val="single" w:sz="4" w:space="0" w:color="auto"/>
              <w:bottom w:val="single" w:sz="4" w:space="0" w:color="000000" w:themeColor="text1"/>
              <w:right w:val="single" w:sz="4" w:space="0" w:color="000000" w:themeColor="text1"/>
            </w:tcBorders>
          </w:tcPr>
          <w:p w14:paraId="2B7F8B51"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p>
        </w:tc>
        <w:tc>
          <w:tcPr>
            <w:tcW w:w="1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05B85"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p>
        </w:tc>
      </w:tr>
    </w:tbl>
    <w:p w14:paraId="10B979F7" w14:textId="555E7BFD" w:rsidR="00023D63" w:rsidRPr="00023D63" w:rsidRDefault="00023D63" w:rsidP="00023D63">
      <w:pPr>
        <w:spacing w:line="240" w:lineRule="auto"/>
        <w:ind w:firstLine="0"/>
        <w:jc w:val="left"/>
        <w:rPr>
          <w:rFonts w:eastAsia="Calibri" w:cstheme="minorHAnsi"/>
          <w:color w:val="000000" w:themeColor="text1"/>
        </w:rPr>
      </w:pPr>
    </w:p>
    <w:p w14:paraId="3688B9D8" w14:textId="77777777" w:rsidR="00023D63" w:rsidRPr="000B7455" w:rsidRDefault="00023D63" w:rsidP="00023D63">
      <w:pPr>
        <w:tabs>
          <w:tab w:val="left" w:pos="720"/>
        </w:tabs>
        <w:spacing w:line="240" w:lineRule="auto"/>
        <w:ind w:firstLine="0"/>
        <w:jc w:val="center"/>
        <w:rPr>
          <w:rFonts w:eastAsia="Calibri" w:cstheme="minorHAnsi"/>
          <w:b/>
          <w:bCs/>
          <w:lang w:eastAsia="en-US"/>
        </w:rPr>
      </w:pPr>
      <w:r w:rsidRPr="000B7455">
        <w:rPr>
          <w:rFonts w:eastAsia="Calibri" w:cstheme="minorHAnsi"/>
          <w:b/>
          <w:bCs/>
          <w:lang w:eastAsia="en-US"/>
        </w:rPr>
        <w:t>Tiekėjams keliami reikalavimai dėl kokybės vadybos sistemos ir (ar) aplinkos apsaugos vadybos sistemos standartų reikalavimai</w:t>
      </w:r>
    </w:p>
    <w:p w14:paraId="364E6764" w14:textId="77777777" w:rsidR="00023D63" w:rsidRPr="000B7455" w:rsidRDefault="00023D63" w:rsidP="00023D63">
      <w:pPr>
        <w:spacing w:line="240" w:lineRule="auto"/>
        <w:ind w:firstLine="0"/>
        <w:rPr>
          <w:rFonts w:eastAsia="Arial" w:cstheme="minorHAnsi"/>
        </w:rPr>
      </w:pPr>
    </w:p>
    <w:p w14:paraId="78E12B96" w14:textId="77777777" w:rsidR="00023D63" w:rsidRPr="000B7455" w:rsidRDefault="00023D63" w:rsidP="00023D63">
      <w:pPr>
        <w:spacing w:line="240" w:lineRule="auto"/>
        <w:ind w:firstLine="1264"/>
        <w:rPr>
          <w:rFonts w:eastAsia="Arial" w:cstheme="minorHAnsi"/>
        </w:rPr>
      </w:pPr>
      <w:r w:rsidRPr="000B7455">
        <w:rPr>
          <w:rFonts w:eastAsia="Arial" w:cstheme="minorHAnsi"/>
        </w:rPr>
        <w:t>1. Tiekėjai turi atitikti šiame priede nustatytus reikalavimus dėl kokybės vadybos sistemos ir (arba) aplinkos apsaugos vadybos sistemos standartų laikymosi.</w:t>
      </w:r>
    </w:p>
    <w:p w14:paraId="71520589" w14:textId="77777777" w:rsidR="00023D63" w:rsidRPr="000B7455" w:rsidRDefault="00023D63" w:rsidP="00023D63">
      <w:pPr>
        <w:tabs>
          <w:tab w:val="left" w:pos="709"/>
        </w:tabs>
        <w:spacing w:line="240" w:lineRule="auto"/>
        <w:ind w:firstLine="567"/>
        <w:jc w:val="right"/>
        <w:rPr>
          <w:rFonts w:eastAsia="Arial" w:cstheme="minorHAnsi"/>
        </w:rPr>
      </w:pPr>
    </w:p>
    <w:tbl>
      <w:tblPr>
        <w:tblStyle w:val="TableGrid3"/>
        <w:tblW w:w="5000" w:type="pct"/>
        <w:tblLook w:val="04A0" w:firstRow="1" w:lastRow="0" w:firstColumn="1" w:lastColumn="0" w:noHBand="0" w:noVBand="1"/>
      </w:tblPr>
      <w:tblGrid>
        <w:gridCol w:w="916"/>
        <w:gridCol w:w="3276"/>
        <w:gridCol w:w="3900"/>
        <w:gridCol w:w="2698"/>
      </w:tblGrid>
      <w:tr w:rsidR="00023D63" w:rsidRPr="000B7455" w14:paraId="691DEE76" w14:textId="77777777" w:rsidTr="00092498">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AB5646" w14:textId="77777777" w:rsidR="00023D63" w:rsidRPr="000B7455" w:rsidRDefault="00023D63" w:rsidP="00126202">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 xml:space="preserve">Eil. </w:t>
            </w:r>
          </w:p>
          <w:p w14:paraId="32199EDC" w14:textId="77777777" w:rsidR="00023D63" w:rsidRPr="000B7455" w:rsidRDefault="00023D63" w:rsidP="00126202">
            <w:pPr>
              <w:ind w:right="183" w:firstLine="0"/>
              <w:rPr>
                <w:rFonts w:asciiTheme="minorHAnsi" w:hAnsiTheme="minorHAnsi" w:cstheme="minorHAnsi"/>
                <w:b/>
                <w:bCs/>
                <w:sz w:val="21"/>
                <w:szCs w:val="21"/>
              </w:rPr>
            </w:pPr>
            <w:r w:rsidRPr="000B7455">
              <w:rPr>
                <w:rFonts w:asciiTheme="minorHAnsi" w:eastAsiaTheme="minorHAnsi" w:hAnsiTheme="minorHAnsi" w:cstheme="minorHAnsi"/>
                <w:b/>
                <w:bCs/>
                <w:sz w:val="21"/>
                <w:szCs w:val="21"/>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BF03943" w14:textId="77777777" w:rsidR="00023D63" w:rsidRPr="000B7455" w:rsidRDefault="00023D63" w:rsidP="00126202">
            <w:pPr>
              <w:ind w:firstLine="0"/>
              <w:rPr>
                <w:rFonts w:asciiTheme="minorHAnsi" w:eastAsiaTheme="minorHAnsi" w:hAnsiTheme="minorHAnsi" w:cstheme="minorHAnsi"/>
                <w:b/>
                <w:bCs/>
                <w:sz w:val="21"/>
                <w:szCs w:val="21"/>
              </w:rPr>
            </w:pPr>
            <w:r w:rsidRPr="000B7455">
              <w:rPr>
                <w:rFonts w:asciiTheme="minorHAnsi" w:hAnsiTheme="minorHAnsi" w:cstheme="minorHAnsi"/>
                <w:b/>
                <w:bCs/>
                <w:sz w:val="21"/>
                <w:szCs w:val="21"/>
              </w:rPr>
              <w:t xml:space="preserve">Reikalavimas </w:t>
            </w:r>
            <w:r w:rsidRPr="000B7455">
              <w:rPr>
                <w:rFonts w:asciiTheme="minorHAnsi" w:eastAsiaTheme="minorHAnsi" w:hAnsiTheme="minorHAnsi" w:cstheme="minorHAnsi"/>
                <w:b/>
                <w:bCs/>
                <w:sz w:val="21"/>
                <w:szCs w:val="21"/>
                <w:lang w:eastAsia="en-US"/>
              </w:rPr>
              <w:t xml:space="preserve">dėl </w:t>
            </w:r>
            <w:r w:rsidRPr="000B7455">
              <w:rPr>
                <w:rFonts w:asciiTheme="minorHAnsi" w:eastAsia="Calibri" w:hAnsiTheme="minorHAnsi" w:cstheme="minorHAnsi"/>
                <w:b/>
                <w:bCs/>
                <w:sz w:val="21"/>
                <w:szCs w:val="21"/>
                <w:lang w:eastAsia="en-US"/>
              </w:rPr>
              <w:t>k</w:t>
            </w:r>
            <w:r w:rsidRPr="000B7455">
              <w:rPr>
                <w:rFonts w:asciiTheme="minorHAnsi" w:eastAsia="Calibri" w:hAnsiTheme="minorHAnsi" w:cstheme="minorHAnsi"/>
                <w:b/>
                <w:bCs/>
                <w:iCs/>
                <w:sz w:val="21"/>
                <w:szCs w:val="21"/>
                <w:lang w:eastAsia="en-US"/>
              </w:rPr>
              <w:t>okybės vadybos sistemos ir (arba) aplinkos apsaugos vadybos sistemos standartų</w:t>
            </w:r>
            <w:r w:rsidRPr="000B7455">
              <w:rPr>
                <w:rFonts w:asciiTheme="minorHAnsi" w:eastAsiaTheme="minorHAnsi" w:hAnsiTheme="minorHAnsi" w:cstheme="minorHAnsi"/>
                <w:b/>
                <w:bCs/>
                <w:sz w:val="21"/>
                <w:szCs w:val="21"/>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D182EC"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Atitiktį reikalavimui įrodantys dokumentai</w:t>
            </w:r>
          </w:p>
        </w:tc>
        <w:tc>
          <w:tcPr>
            <w:tcW w:w="12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9891CB"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Subjektas, kuris turi atitikti reikalavimą</w:t>
            </w:r>
          </w:p>
        </w:tc>
      </w:tr>
      <w:tr w:rsidR="00023D63" w:rsidRPr="000B7455" w14:paraId="0D84ED62" w14:textId="77777777" w:rsidTr="00126202">
        <w:tc>
          <w:tcPr>
            <w:tcW w:w="425" w:type="pct"/>
            <w:tcBorders>
              <w:top w:val="single" w:sz="4" w:space="0" w:color="000000"/>
              <w:left w:val="single" w:sz="4" w:space="0" w:color="000000"/>
              <w:bottom w:val="single" w:sz="4" w:space="0" w:color="000000"/>
              <w:right w:val="single" w:sz="4" w:space="0" w:color="000000"/>
            </w:tcBorders>
          </w:tcPr>
          <w:p w14:paraId="3C521D47" w14:textId="77777777" w:rsidR="00023D63" w:rsidRPr="000B7455" w:rsidRDefault="00023D63" w:rsidP="00126202">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353A02A9" w14:textId="77777777" w:rsidR="00023D63" w:rsidRPr="000B7455" w:rsidRDefault="00023D63" w:rsidP="00126202">
            <w:pPr>
              <w:autoSpaceDE w:val="0"/>
              <w:autoSpaceDN w:val="0"/>
              <w:adjustRightInd w:val="0"/>
              <w:ind w:hanging="5"/>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Kokybės vadybos sistemos taikymas</w:t>
            </w:r>
          </w:p>
        </w:tc>
      </w:tr>
      <w:tr w:rsidR="00023D63" w:rsidRPr="000B7455" w14:paraId="12BF85E2" w14:textId="77777777" w:rsidTr="00092498">
        <w:tc>
          <w:tcPr>
            <w:tcW w:w="425" w:type="pct"/>
            <w:tcBorders>
              <w:top w:val="single" w:sz="4" w:space="0" w:color="000000"/>
              <w:left w:val="single" w:sz="4" w:space="0" w:color="000000"/>
              <w:bottom w:val="single" w:sz="4" w:space="0" w:color="000000"/>
              <w:right w:val="single" w:sz="4" w:space="0" w:color="000000"/>
            </w:tcBorders>
          </w:tcPr>
          <w:p w14:paraId="3F936FDD" w14:textId="77777777" w:rsidR="00023D63" w:rsidRPr="000B7455" w:rsidRDefault="00023D63" w:rsidP="00126202">
            <w:pPr>
              <w:ind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1.1.</w:t>
            </w:r>
          </w:p>
        </w:tc>
        <w:tc>
          <w:tcPr>
            <w:tcW w:w="1518" w:type="pct"/>
            <w:tcBorders>
              <w:top w:val="single" w:sz="4" w:space="0" w:color="000000"/>
              <w:left w:val="single" w:sz="4" w:space="0" w:color="000000"/>
              <w:bottom w:val="single" w:sz="4" w:space="0" w:color="000000"/>
              <w:right w:val="single" w:sz="4" w:space="0" w:color="000000"/>
            </w:tcBorders>
          </w:tcPr>
          <w:p w14:paraId="16375205" w14:textId="77777777" w:rsidR="00023D63" w:rsidRPr="000B7455" w:rsidRDefault="00023D63" w:rsidP="00126202">
            <w:pPr>
              <w:autoSpaceDE w:val="0"/>
              <w:autoSpaceDN w:val="0"/>
              <w:adjustRightInd w:val="0"/>
              <w:ind w:firstLine="0"/>
              <w:rPr>
                <w:rFonts w:asciiTheme="minorHAnsi" w:hAnsiTheme="minorHAnsi" w:cstheme="minorHAnsi"/>
                <w:color w:val="000000"/>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63525066"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c>
          <w:tcPr>
            <w:tcW w:w="1250" w:type="pct"/>
            <w:tcBorders>
              <w:top w:val="single" w:sz="4" w:space="0" w:color="000000"/>
              <w:left w:val="single" w:sz="4" w:space="0" w:color="000000"/>
              <w:bottom w:val="single" w:sz="4" w:space="0" w:color="000000"/>
              <w:right w:val="single" w:sz="4" w:space="0" w:color="000000"/>
            </w:tcBorders>
          </w:tcPr>
          <w:p w14:paraId="67E336F0" w14:textId="77777777" w:rsidR="00023D63" w:rsidRPr="000B7455" w:rsidRDefault="00023D63" w:rsidP="00126202">
            <w:pPr>
              <w:autoSpaceDE w:val="0"/>
              <w:autoSpaceDN w:val="0"/>
              <w:adjustRightInd w:val="0"/>
              <w:rPr>
                <w:rFonts w:asciiTheme="minorHAnsi" w:hAnsiTheme="minorHAnsi" w:cstheme="minorHAnsi"/>
                <w:color w:val="000000"/>
                <w:sz w:val="21"/>
                <w:szCs w:val="21"/>
              </w:rPr>
            </w:pPr>
          </w:p>
        </w:tc>
      </w:tr>
      <w:tr w:rsidR="00023D63" w:rsidRPr="000B7455" w14:paraId="07586C96" w14:textId="77777777" w:rsidTr="00126202">
        <w:tc>
          <w:tcPr>
            <w:tcW w:w="425" w:type="pct"/>
            <w:tcBorders>
              <w:top w:val="single" w:sz="4" w:space="0" w:color="000000"/>
              <w:left w:val="single" w:sz="4" w:space="0" w:color="000000"/>
              <w:bottom w:val="single" w:sz="4" w:space="0" w:color="000000"/>
              <w:right w:val="single" w:sz="4" w:space="0" w:color="000000"/>
            </w:tcBorders>
          </w:tcPr>
          <w:p w14:paraId="587FE9C5" w14:textId="77777777" w:rsidR="00023D63" w:rsidRPr="000B7455" w:rsidRDefault="00023D63" w:rsidP="00126202">
            <w:pPr>
              <w:ind w:firstLine="0"/>
              <w:rPr>
                <w:rFonts w:asciiTheme="minorHAnsi" w:eastAsiaTheme="minorHAnsi" w:hAnsiTheme="minorHAnsi" w:cstheme="minorHAnsi"/>
                <w:b/>
                <w:bCs/>
                <w:sz w:val="21"/>
                <w:szCs w:val="21"/>
              </w:rPr>
            </w:pPr>
            <w:r w:rsidRPr="000B7455">
              <w:rPr>
                <w:rFonts w:asciiTheme="minorHAnsi" w:eastAsiaTheme="minorHAnsi" w:hAnsiTheme="minorHAnsi" w:cs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3E380D06"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b/>
                <w:bCs/>
                <w:color w:val="000000"/>
                <w:sz w:val="21"/>
                <w:szCs w:val="21"/>
              </w:rPr>
              <w:t>Aplinkos apsaugos vadybos sistemos taikymas</w:t>
            </w:r>
          </w:p>
        </w:tc>
      </w:tr>
      <w:tr w:rsidR="00023D63" w:rsidRPr="000B7455" w14:paraId="71167F09" w14:textId="77777777" w:rsidTr="00126202">
        <w:tc>
          <w:tcPr>
            <w:tcW w:w="425" w:type="pct"/>
            <w:tcBorders>
              <w:top w:val="single" w:sz="4" w:space="0" w:color="000000"/>
              <w:left w:val="single" w:sz="4" w:space="0" w:color="000000"/>
              <w:bottom w:val="single" w:sz="4" w:space="0" w:color="000000"/>
              <w:right w:val="single" w:sz="4" w:space="0" w:color="000000"/>
            </w:tcBorders>
          </w:tcPr>
          <w:p w14:paraId="664A5BF4" w14:textId="77777777" w:rsidR="00023D63" w:rsidRPr="000B7455" w:rsidRDefault="00023D63" w:rsidP="00126202">
            <w:pPr>
              <w:ind w:firstLine="0"/>
              <w:rPr>
                <w:rFonts w:asciiTheme="minorHAnsi" w:eastAsiaTheme="minorHAnsi" w:hAnsiTheme="minorHAnsi" w:cstheme="minorHAnsi"/>
                <w:b/>
                <w:bCs/>
                <w:sz w:val="21"/>
                <w:szCs w:val="21"/>
              </w:rPr>
            </w:pPr>
          </w:p>
        </w:tc>
        <w:tc>
          <w:tcPr>
            <w:tcW w:w="4575" w:type="pct"/>
            <w:gridSpan w:val="3"/>
            <w:tcBorders>
              <w:top w:val="single" w:sz="4" w:space="0" w:color="000000"/>
              <w:left w:val="single" w:sz="4" w:space="0" w:color="000000"/>
              <w:bottom w:val="single" w:sz="4" w:space="0" w:color="000000"/>
              <w:right w:val="single" w:sz="4" w:space="0" w:color="000000"/>
            </w:tcBorders>
          </w:tcPr>
          <w:p w14:paraId="4DB698F3" w14:textId="77777777" w:rsidR="00023D63" w:rsidRPr="000B7455" w:rsidRDefault="00023D63" w:rsidP="00126202">
            <w:pPr>
              <w:autoSpaceDE w:val="0"/>
              <w:autoSpaceDN w:val="0"/>
              <w:adjustRightInd w:val="0"/>
              <w:ind w:firstLine="0"/>
              <w:rPr>
                <w:rFonts w:asciiTheme="minorHAnsi" w:hAnsiTheme="minorHAnsi" w:cstheme="minorHAnsi"/>
                <w:b/>
                <w:bCs/>
                <w:color w:val="000000"/>
                <w:sz w:val="21"/>
                <w:szCs w:val="21"/>
              </w:rPr>
            </w:pPr>
            <w:r w:rsidRPr="000B7455">
              <w:rPr>
                <w:rFonts w:asciiTheme="minorHAnsi" w:hAnsiTheme="minorHAnsi" w:cstheme="minorHAnsi"/>
                <w:i/>
                <w:iCs/>
                <w:sz w:val="21"/>
                <w:szCs w:val="21"/>
              </w:rPr>
              <w:t>Aplinkos apsaugos vadybos priemonės (22 p.)</w:t>
            </w:r>
          </w:p>
        </w:tc>
      </w:tr>
      <w:tr w:rsidR="00023D63" w:rsidRPr="000B7455" w14:paraId="17976656" w14:textId="77777777" w:rsidTr="00092498">
        <w:tc>
          <w:tcPr>
            <w:tcW w:w="425" w:type="pct"/>
            <w:tcBorders>
              <w:top w:val="single" w:sz="4" w:space="0" w:color="000000"/>
              <w:left w:val="single" w:sz="4" w:space="0" w:color="000000"/>
              <w:bottom w:val="single" w:sz="4" w:space="0" w:color="000000"/>
              <w:right w:val="single" w:sz="4" w:space="0" w:color="000000"/>
            </w:tcBorders>
          </w:tcPr>
          <w:p w14:paraId="07147788" w14:textId="77777777" w:rsidR="00023D63" w:rsidRPr="000B7455" w:rsidRDefault="00023D63" w:rsidP="00126202">
            <w:pPr>
              <w:ind w:right="183" w:firstLine="0"/>
              <w:rPr>
                <w:rFonts w:asciiTheme="minorHAnsi" w:eastAsiaTheme="minorHAnsi" w:hAnsiTheme="minorHAnsi" w:cstheme="minorHAnsi"/>
                <w:sz w:val="21"/>
                <w:szCs w:val="21"/>
              </w:rPr>
            </w:pPr>
            <w:r w:rsidRPr="000B7455">
              <w:rPr>
                <w:rFonts w:asciiTheme="minorHAnsi" w:eastAsiaTheme="minorHAnsi" w:hAnsiTheme="minorHAnsi" w:cstheme="minorHAnsi"/>
                <w:sz w:val="21"/>
                <w:szCs w:val="21"/>
              </w:rPr>
              <w:t>2.1.</w:t>
            </w:r>
          </w:p>
        </w:tc>
        <w:tc>
          <w:tcPr>
            <w:tcW w:w="1518" w:type="pct"/>
            <w:tcBorders>
              <w:top w:val="single" w:sz="4" w:space="0" w:color="000000"/>
              <w:left w:val="single" w:sz="4" w:space="0" w:color="000000"/>
              <w:bottom w:val="single" w:sz="4" w:space="0" w:color="000000"/>
              <w:right w:val="single" w:sz="4" w:space="0" w:color="000000"/>
            </w:tcBorders>
          </w:tcPr>
          <w:p w14:paraId="373A483D" w14:textId="77777777" w:rsidR="00023D63" w:rsidRPr="000B7455" w:rsidRDefault="00023D63" w:rsidP="00126202">
            <w:pPr>
              <w:autoSpaceDE w:val="0"/>
              <w:autoSpaceDN w:val="0"/>
              <w:adjustRightInd w:val="0"/>
              <w:ind w:firstLine="0"/>
              <w:rPr>
                <w:rFonts w:asciiTheme="minorHAnsi" w:hAnsiTheme="minorHAnsi" w:cstheme="minorHAnsi"/>
                <w:sz w:val="21"/>
                <w:szCs w:val="21"/>
              </w:rPr>
            </w:pPr>
            <w:r w:rsidRPr="000B7455">
              <w:rPr>
                <w:rFonts w:asciiTheme="minorHAnsi" w:hAnsiTheme="minorHAnsi" w:cstheme="minorHAnsi"/>
                <w:color w:val="000000"/>
                <w:sz w:val="21"/>
                <w:szCs w:val="21"/>
              </w:rPr>
              <w:t>NETAIKOMA</w:t>
            </w:r>
          </w:p>
        </w:tc>
        <w:tc>
          <w:tcPr>
            <w:tcW w:w="1807" w:type="pct"/>
            <w:tcBorders>
              <w:top w:val="single" w:sz="4" w:space="0" w:color="000000"/>
              <w:left w:val="single" w:sz="4" w:space="0" w:color="000000"/>
              <w:bottom w:val="single" w:sz="4" w:space="0" w:color="000000"/>
              <w:right w:val="single" w:sz="4" w:space="0" w:color="000000"/>
            </w:tcBorders>
          </w:tcPr>
          <w:p w14:paraId="51F22FF7" w14:textId="77777777" w:rsidR="00023D63" w:rsidRPr="000B7455" w:rsidRDefault="00023D63" w:rsidP="00126202">
            <w:pPr>
              <w:autoSpaceDE w:val="0"/>
              <w:autoSpaceDN w:val="0"/>
              <w:adjustRightInd w:val="0"/>
              <w:ind w:firstLine="0"/>
              <w:rPr>
                <w:rFonts w:asciiTheme="minorHAnsi" w:hAnsiTheme="minorHAnsi" w:cstheme="minorHAnsi"/>
                <w:sz w:val="21"/>
                <w:szCs w:val="21"/>
              </w:rPr>
            </w:pPr>
          </w:p>
        </w:tc>
        <w:tc>
          <w:tcPr>
            <w:tcW w:w="1250" w:type="pct"/>
            <w:tcBorders>
              <w:top w:val="single" w:sz="4" w:space="0" w:color="000000"/>
              <w:left w:val="single" w:sz="4" w:space="0" w:color="000000"/>
              <w:bottom w:val="single" w:sz="4" w:space="0" w:color="000000"/>
              <w:right w:val="single" w:sz="4" w:space="0" w:color="000000"/>
            </w:tcBorders>
          </w:tcPr>
          <w:p w14:paraId="5326EE78" w14:textId="77777777" w:rsidR="00023D63" w:rsidRPr="000B7455" w:rsidRDefault="00023D63" w:rsidP="00126202">
            <w:pPr>
              <w:ind w:firstLine="0"/>
              <w:rPr>
                <w:rFonts w:asciiTheme="minorHAnsi" w:hAnsiTheme="minorHAnsi" w:cstheme="minorHAnsi"/>
                <w:sz w:val="21"/>
                <w:szCs w:val="21"/>
              </w:rPr>
            </w:pPr>
          </w:p>
        </w:tc>
      </w:tr>
    </w:tbl>
    <w:p w14:paraId="4211AA12" w14:textId="77777777" w:rsidR="00092498" w:rsidRDefault="00092498" w:rsidP="00092498">
      <w:pPr>
        <w:ind w:firstLine="0"/>
        <w:jc w:val="center"/>
        <w:rPr>
          <w:rFonts w:ascii="Arial" w:eastAsia="Arial" w:hAnsi="Arial" w:cs="Arial"/>
        </w:rPr>
      </w:pPr>
      <w:r>
        <w:rPr>
          <w:rFonts w:ascii="Arial" w:eastAsia="Arial" w:hAnsi="Arial" w:cs="Arial"/>
        </w:rPr>
        <w:t>__________</w:t>
      </w:r>
    </w:p>
    <w:p w14:paraId="23F99CCC" w14:textId="77777777" w:rsidR="007C483C" w:rsidRDefault="007C483C" w:rsidP="00092498">
      <w:pPr>
        <w:spacing w:before="60" w:after="60" w:line="256" w:lineRule="auto"/>
        <w:rPr>
          <w:rFonts w:eastAsiaTheme="minorHAnsi" w:cstheme="minorHAnsi"/>
          <w:b/>
          <w:bCs/>
        </w:rPr>
      </w:pPr>
    </w:p>
    <w:p w14:paraId="5C84B6A2" w14:textId="77777777" w:rsidR="00246874" w:rsidRDefault="00246874" w:rsidP="00092498">
      <w:pPr>
        <w:spacing w:before="60" w:after="60" w:line="256" w:lineRule="auto"/>
        <w:rPr>
          <w:rFonts w:eastAsiaTheme="minorHAnsi" w:cstheme="minorHAnsi"/>
          <w:b/>
          <w:bCs/>
        </w:rPr>
      </w:pPr>
    </w:p>
    <w:p w14:paraId="19A38147" w14:textId="4B454912" w:rsidR="006718F5" w:rsidRPr="000B7455" w:rsidRDefault="006718F5" w:rsidP="00A4251E">
      <w:pPr>
        <w:pStyle w:val="Heading2"/>
        <w:spacing w:before="0"/>
        <w:ind w:left="6804" w:firstLine="0"/>
        <w:jc w:val="left"/>
        <w:rPr>
          <w:rFonts w:asciiTheme="minorHAnsi" w:eastAsia="Calibri" w:hAnsiTheme="minorHAnsi" w:cstheme="minorHAnsi"/>
          <w:color w:val="auto"/>
          <w:sz w:val="21"/>
          <w:szCs w:val="21"/>
          <w:bdr w:val="nil"/>
          <w:lang w:eastAsia="en-US"/>
        </w:rPr>
      </w:pPr>
      <w:bookmarkStart w:id="28" w:name="_Toc193437073"/>
      <w:bookmarkStart w:id="29" w:name="_Toc206513849"/>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8"/>
      <w:bookmarkEnd w:id="29"/>
    </w:p>
    <w:p w14:paraId="13F645DA" w14:textId="77777777" w:rsidR="00112F92" w:rsidRPr="00E508D6" w:rsidRDefault="00112F92" w:rsidP="00A4251E">
      <w:pPr>
        <w:pStyle w:val="Subtitle"/>
        <w:jc w:val="left"/>
        <w:rPr>
          <w:rFonts w:eastAsia="Arial" w:cstheme="minorHAnsi"/>
        </w:rPr>
      </w:pPr>
    </w:p>
    <w:p w14:paraId="69E26FD2" w14:textId="77777777" w:rsidR="00112F92" w:rsidRDefault="00112F92" w:rsidP="005E39CC">
      <w:pPr>
        <w:pStyle w:val="Subtitle"/>
        <w:spacing w:after="0"/>
        <w:ind w:left="0" w:firstLine="0"/>
        <w:jc w:val="center"/>
        <w:rPr>
          <w:rFonts w:eastAsia="Arial" w:cstheme="minorHAnsi"/>
        </w:rPr>
      </w:pPr>
      <w:r w:rsidRPr="00E508D6">
        <w:rPr>
          <w:rFonts w:eastAsia="Arial" w:cstheme="minorHAnsi"/>
        </w:rPr>
        <w:t>EUROPOS BENDRASIS VIEŠŲJŲ PIRKIMŲ DOKUMENTAS</w:t>
      </w:r>
    </w:p>
    <w:p w14:paraId="50B98EEA" w14:textId="77777777" w:rsidR="002D7795" w:rsidRPr="000B7455" w:rsidRDefault="002D7795" w:rsidP="002D7795">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2EE8AAE6" w14:textId="77777777" w:rsidR="00112F92" w:rsidRPr="00BB67CE" w:rsidRDefault="00112F92" w:rsidP="00112F92"/>
    <w:p w14:paraId="2EF10AB4" w14:textId="1E66EBD3"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2D7795">
        <w:rPr>
          <w:rFonts w:eastAsia="Arial" w:cstheme="minorHAnsi"/>
        </w:rPr>
        <w:t>visais</w:t>
      </w:r>
      <w:r w:rsidRPr="00E508D6">
        <w:rPr>
          <w:rFonts w:eastAsia="Arial" w:cstheme="minorHAnsi"/>
        </w:rPr>
        <w:t xml:space="preserve"> format</w:t>
      </w:r>
      <w:r w:rsidR="002D7795">
        <w:rPr>
          <w:rFonts w:eastAsia="Arial" w:cstheme="minorHAnsi"/>
        </w:rPr>
        <w:t>ais</w:t>
      </w:r>
      <w:r w:rsidRPr="00E508D6">
        <w:rPr>
          <w:rFonts w:eastAsia="Arial" w:cstheme="minorHAnsi"/>
        </w:rPr>
        <w:t>.</w:t>
      </w:r>
    </w:p>
    <w:p w14:paraId="70346A5D" w14:textId="77777777" w:rsidR="00112F92" w:rsidRDefault="00112F92" w:rsidP="005E39CC">
      <w:pPr>
        <w:ind w:firstLine="0"/>
        <w:jc w:val="center"/>
        <w:rPr>
          <w:rFonts w:ascii="Arial" w:eastAsia="Arial" w:hAnsi="Arial" w:cs="Arial"/>
          <w:smallCaps/>
        </w:rPr>
      </w:pPr>
      <w:r>
        <w:rPr>
          <w:rFonts w:ascii="Arial" w:eastAsia="Arial" w:hAnsi="Arial" w:cs="Arial"/>
          <w:smallCaps/>
        </w:rPr>
        <w:t>__________</w:t>
      </w:r>
    </w:p>
    <w:p w14:paraId="231299BB" w14:textId="79FC4843" w:rsidR="003D35C4" w:rsidRDefault="003D4EA2" w:rsidP="003D4EA2">
      <w:pPr>
        <w:tabs>
          <w:tab w:val="left" w:pos="5160"/>
        </w:tabs>
        <w:rPr>
          <w:rFonts w:ascii="Arial" w:eastAsia="Arial" w:hAnsi="Arial" w:cs="Arial"/>
          <w:b/>
          <w:smallCaps/>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r>
        <w:rPr>
          <w:rFonts w:ascii="Arial" w:eastAsia="Arial" w:hAnsi="Arial" w:cs="Arial"/>
          <w:b/>
          <w:smallCaps/>
        </w:rPr>
        <w:tab/>
      </w:r>
    </w:p>
    <w:p w14:paraId="1CBA8185" w14:textId="77777777" w:rsidR="003D4EA2" w:rsidRDefault="003D4EA2" w:rsidP="003D4EA2">
      <w:pPr>
        <w:tabs>
          <w:tab w:val="left" w:pos="5160"/>
        </w:tabs>
        <w:rPr>
          <w:rFonts w:ascii="Arial" w:eastAsia="Arial" w:hAnsi="Arial" w:cs="Arial"/>
          <w:b/>
          <w:smallCaps/>
        </w:rPr>
      </w:pPr>
    </w:p>
    <w:p w14:paraId="5043F921" w14:textId="77777777" w:rsidR="003D4EA2" w:rsidRDefault="003D4EA2" w:rsidP="003D4EA2">
      <w:pPr>
        <w:tabs>
          <w:tab w:val="left" w:pos="5160"/>
        </w:tabs>
        <w:rPr>
          <w:rFonts w:ascii="Arial" w:eastAsia="Arial" w:hAnsi="Arial" w:cs="Arial"/>
          <w:b/>
          <w:smallCaps/>
        </w:rPr>
      </w:pPr>
    </w:p>
    <w:p w14:paraId="0F2CBFDF" w14:textId="77777777" w:rsidR="003D4EA2" w:rsidRDefault="003D4EA2" w:rsidP="003D4EA2">
      <w:pPr>
        <w:tabs>
          <w:tab w:val="left" w:pos="5160"/>
        </w:tabs>
        <w:rPr>
          <w:rFonts w:ascii="Arial" w:eastAsia="Arial" w:hAnsi="Arial" w:cs="Arial"/>
          <w:b/>
          <w:smallCaps/>
        </w:rPr>
      </w:pPr>
    </w:p>
    <w:p w14:paraId="4B02E158" w14:textId="77777777" w:rsidR="003D4EA2" w:rsidRDefault="003D4EA2" w:rsidP="003D4EA2">
      <w:pPr>
        <w:tabs>
          <w:tab w:val="left" w:pos="5160"/>
        </w:tabs>
        <w:rPr>
          <w:rFonts w:ascii="Arial" w:eastAsia="Arial" w:hAnsi="Arial" w:cs="Arial"/>
          <w:b/>
          <w:smallCaps/>
        </w:rPr>
      </w:pPr>
    </w:p>
    <w:p w14:paraId="36341AEA" w14:textId="77777777" w:rsidR="003D4EA2" w:rsidRDefault="003D4EA2" w:rsidP="003D4EA2">
      <w:pPr>
        <w:tabs>
          <w:tab w:val="left" w:pos="5160"/>
        </w:tabs>
        <w:rPr>
          <w:rFonts w:ascii="Arial" w:eastAsia="Arial" w:hAnsi="Arial" w:cs="Arial"/>
          <w:b/>
          <w:smallCaps/>
        </w:rPr>
      </w:pPr>
    </w:p>
    <w:p w14:paraId="02CAF543" w14:textId="77777777" w:rsidR="003D4EA2" w:rsidRDefault="003D4EA2" w:rsidP="003D4EA2">
      <w:pPr>
        <w:tabs>
          <w:tab w:val="left" w:pos="5160"/>
        </w:tabs>
        <w:rPr>
          <w:rFonts w:ascii="Arial" w:eastAsia="Arial" w:hAnsi="Arial" w:cs="Arial"/>
          <w:b/>
          <w:smallCaps/>
        </w:rPr>
      </w:pPr>
    </w:p>
    <w:p w14:paraId="23372671" w14:textId="77777777" w:rsidR="003D4EA2" w:rsidRDefault="003D4EA2" w:rsidP="003D4EA2">
      <w:pPr>
        <w:tabs>
          <w:tab w:val="left" w:pos="5160"/>
        </w:tabs>
        <w:rPr>
          <w:rFonts w:ascii="Arial" w:eastAsia="Arial" w:hAnsi="Arial" w:cs="Arial"/>
          <w:b/>
          <w:smallCaps/>
        </w:rPr>
      </w:pPr>
    </w:p>
    <w:p w14:paraId="156AD8C4" w14:textId="77777777" w:rsidR="003D4EA2" w:rsidRDefault="003D4EA2" w:rsidP="003D4EA2">
      <w:pPr>
        <w:tabs>
          <w:tab w:val="left" w:pos="5160"/>
        </w:tabs>
        <w:rPr>
          <w:rFonts w:ascii="Arial" w:eastAsia="Arial" w:hAnsi="Arial" w:cs="Arial"/>
          <w:b/>
          <w:smallCaps/>
        </w:rPr>
      </w:pPr>
    </w:p>
    <w:p w14:paraId="132EFE9C" w14:textId="77777777" w:rsidR="003D4EA2" w:rsidRDefault="003D4EA2" w:rsidP="003D4EA2">
      <w:pPr>
        <w:tabs>
          <w:tab w:val="left" w:pos="5160"/>
        </w:tabs>
        <w:rPr>
          <w:rFonts w:ascii="Arial" w:eastAsia="Arial" w:hAnsi="Arial" w:cs="Arial"/>
          <w:b/>
          <w:smallCaps/>
        </w:rPr>
      </w:pPr>
    </w:p>
    <w:p w14:paraId="1637EDFA" w14:textId="77777777" w:rsidR="003D4EA2" w:rsidRDefault="003D4EA2" w:rsidP="003D4EA2">
      <w:pPr>
        <w:tabs>
          <w:tab w:val="left" w:pos="5160"/>
        </w:tabs>
        <w:rPr>
          <w:rFonts w:ascii="Arial" w:eastAsia="Arial" w:hAnsi="Arial" w:cs="Arial"/>
          <w:b/>
          <w:smallCaps/>
        </w:rPr>
      </w:pPr>
    </w:p>
    <w:p w14:paraId="01CADA1B" w14:textId="77777777" w:rsidR="003D4EA2" w:rsidRDefault="003D4EA2" w:rsidP="003D4EA2">
      <w:pPr>
        <w:tabs>
          <w:tab w:val="left" w:pos="5160"/>
        </w:tabs>
        <w:rPr>
          <w:rFonts w:ascii="Arial" w:eastAsia="Arial" w:hAnsi="Arial" w:cs="Arial"/>
          <w:b/>
          <w:smallCaps/>
        </w:rPr>
      </w:pPr>
    </w:p>
    <w:p w14:paraId="3F8A3A80" w14:textId="77777777" w:rsidR="003D4EA2" w:rsidRDefault="003D4EA2" w:rsidP="003D4EA2">
      <w:pPr>
        <w:tabs>
          <w:tab w:val="left" w:pos="5160"/>
        </w:tabs>
        <w:rPr>
          <w:rFonts w:ascii="Arial" w:eastAsia="Arial" w:hAnsi="Arial" w:cs="Arial"/>
          <w:b/>
          <w:smallCaps/>
        </w:rPr>
      </w:pPr>
    </w:p>
    <w:p w14:paraId="6F9392C3" w14:textId="77777777" w:rsidR="003D4EA2" w:rsidRDefault="003D4EA2" w:rsidP="003D4EA2">
      <w:pPr>
        <w:tabs>
          <w:tab w:val="left" w:pos="5160"/>
        </w:tabs>
        <w:rPr>
          <w:rFonts w:ascii="Arial" w:eastAsia="Arial" w:hAnsi="Arial" w:cs="Arial"/>
          <w:b/>
          <w:smallCaps/>
        </w:rPr>
      </w:pPr>
    </w:p>
    <w:p w14:paraId="3951F104" w14:textId="77777777" w:rsidR="003D4EA2" w:rsidRDefault="003D4EA2" w:rsidP="003D4EA2">
      <w:pPr>
        <w:tabs>
          <w:tab w:val="left" w:pos="5160"/>
        </w:tabs>
        <w:rPr>
          <w:rFonts w:ascii="Arial" w:eastAsia="Arial" w:hAnsi="Arial" w:cs="Arial"/>
          <w:b/>
          <w:smallCaps/>
        </w:rPr>
      </w:pPr>
    </w:p>
    <w:p w14:paraId="3E55A326" w14:textId="77777777" w:rsidR="003D4EA2" w:rsidRDefault="003D4EA2" w:rsidP="003D4EA2">
      <w:pPr>
        <w:tabs>
          <w:tab w:val="left" w:pos="5160"/>
        </w:tabs>
        <w:rPr>
          <w:rFonts w:ascii="Arial" w:eastAsia="Arial" w:hAnsi="Arial" w:cs="Arial"/>
          <w:b/>
          <w:smallCaps/>
        </w:rPr>
      </w:pPr>
    </w:p>
    <w:p w14:paraId="7A515783" w14:textId="77777777" w:rsidR="003D4EA2" w:rsidRDefault="003D4EA2" w:rsidP="003D4EA2">
      <w:pPr>
        <w:tabs>
          <w:tab w:val="left" w:pos="5160"/>
        </w:tabs>
        <w:rPr>
          <w:rFonts w:ascii="Arial" w:eastAsia="Arial" w:hAnsi="Arial" w:cs="Arial"/>
          <w:b/>
          <w:smallCaps/>
        </w:rPr>
      </w:pPr>
    </w:p>
    <w:p w14:paraId="4FA1F6DF" w14:textId="77777777" w:rsidR="003D4EA2" w:rsidRDefault="003D4EA2" w:rsidP="003D4EA2">
      <w:pPr>
        <w:tabs>
          <w:tab w:val="left" w:pos="5160"/>
        </w:tabs>
        <w:rPr>
          <w:rFonts w:ascii="Arial" w:eastAsia="Arial" w:hAnsi="Arial" w:cs="Arial"/>
          <w:b/>
          <w:smallCaps/>
        </w:rPr>
      </w:pPr>
    </w:p>
    <w:p w14:paraId="7A248AA7" w14:textId="77777777" w:rsidR="003D4EA2" w:rsidRDefault="003D4EA2" w:rsidP="003D4EA2">
      <w:pPr>
        <w:tabs>
          <w:tab w:val="left" w:pos="5160"/>
        </w:tabs>
        <w:rPr>
          <w:rFonts w:ascii="Arial" w:eastAsia="Arial" w:hAnsi="Arial" w:cs="Arial"/>
          <w:b/>
          <w:smallCaps/>
        </w:rPr>
      </w:pPr>
    </w:p>
    <w:p w14:paraId="7024CAD5" w14:textId="77777777" w:rsidR="003D4EA2" w:rsidRDefault="003D4EA2" w:rsidP="003D4EA2">
      <w:pPr>
        <w:tabs>
          <w:tab w:val="left" w:pos="5160"/>
        </w:tabs>
        <w:rPr>
          <w:rFonts w:ascii="Arial" w:eastAsia="Arial" w:hAnsi="Arial" w:cs="Arial"/>
          <w:b/>
          <w:smallCaps/>
        </w:rPr>
      </w:pPr>
    </w:p>
    <w:p w14:paraId="0F80D44B" w14:textId="77777777" w:rsidR="003D4EA2" w:rsidRDefault="003D4EA2" w:rsidP="003D4EA2">
      <w:pPr>
        <w:tabs>
          <w:tab w:val="left" w:pos="5160"/>
        </w:tabs>
        <w:rPr>
          <w:rFonts w:ascii="Arial" w:eastAsia="Arial" w:hAnsi="Arial" w:cs="Arial"/>
          <w:b/>
          <w:smallCaps/>
        </w:rPr>
      </w:pPr>
    </w:p>
    <w:p w14:paraId="759549D5" w14:textId="77777777" w:rsidR="003D4EA2" w:rsidRDefault="003D4EA2" w:rsidP="003D4EA2">
      <w:pPr>
        <w:tabs>
          <w:tab w:val="left" w:pos="5160"/>
        </w:tabs>
        <w:rPr>
          <w:rFonts w:ascii="Arial" w:eastAsia="Arial" w:hAnsi="Arial" w:cs="Arial"/>
          <w:b/>
          <w:smallCaps/>
        </w:rPr>
      </w:pPr>
    </w:p>
    <w:p w14:paraId="2449C320" w14:textId="77777777" w:rsidR="003D4EA2" w:rsidRDefault="003D4EA2" w:rsidP="003D4EA2">
      <w:pPr>
        <w:tabs>
          <w:tab w:val="left" w:pos="5160"/>
        </w:tabs>
        <w:rPr>
          <w:rFonts w:ascii="Arial" w:eastAsia="Arial" w:hAnsi="Arial" w:cs="Arial"/>
          <w:b/>
          <w:smallCaps/>
        </w:rPr>
      </w:pPr>
    </w:p>
    <w:p w14:paraId="7977717E" w14:textId="77777777" w:rsidR="003D4EA2" w:rsidRDefault="003D4EA2" w:rsidP="003D4EA2">
      <w:pPr>
        <w:tabs>
          <w:tab w:val="left" w:pos="5160"/>
        </w:tabs>
        <w:rPr>
          <w:rFonts w:ascii="Arial" w:eastAsia="Arial" w:hAnsi="Arial" w:cs="Arial"/>
          <w:b/>
          <w:smallCaps/>
        </w:rPr>
      </w:pPr>
    </w:p>
    <w:p w14:paraId="0D44FFDD" w14:textId="77777777" w:rsidR="003D4EA2" w:rsidRDefault="003D4EA2" w:rsidP="003D4EA2">
      <w:pPr>
        <w:tabs>
          <w:tab w:val="left" w:pos="5160"/>
        </w:tabs>
        <w:rPr>
          <w:rFonts w:ascii="Arial" w:eastAsia="Arial" w:hAnsi="Arial" w:cs="Arial"/>
          <w:b/>
          <w:smallCaps/>
        </w:rPr>
      </w:pPr>
    </w:p>
    <w:p w14:paraId="65AE5E37" w14:textId="77777777" w:rsidR="003D4EA2" w:rsidRDefault="003D4EA2" w:rsidP="003D4EA2">
      <w:pPr>
        <w:tabs>
          <w:tab w:val="left" w:pos="5160"/>
        </w:tabs>
        <w:rPr>
          <w:rFonts w:ascii="Arial" w:eastAsia="Arial" w:hAnsi="Arial" w:cs="Arial"/>
          <w:b/>
          <w:smallCaps/>
        </w:rPr>
      </w:pPr>
    </w:p>
    <w:p w14:paraId="492854F5" w14:textId="77777777" w:rsidR="003D4EA2" w:rsidRDefault="003D4EA2" w:rsidP="003D4EA2">
      <w:pPr>
        <w:tabs>
          <w:tab w:val="left" w:pos="5160"/>
        </w:tabs>
        <w:rPr>
          <w:rFonts w:ascii="Arial" w:eastAsia="Arial" w:hAnsi="Arial" w:cs="Arial"/>
          <w:b/>
          <w:smallCaps/>
        </w:rPr>
      </w:pPr>
    </w:p>
    <w:p w14:paraId="3AA3EF7C" w14:textId="77777777" w:rsidR="003D4EA2" w:rsidRDefault="003D4EA2" w:rsidP="003D4EA2">
      <w:pPr>
        <w:tabs>
          <w:tab w:val="left" w:pos="5160"/>
        </w:tabs>
        <w:rPr>
          <w:rFonts w:ascii="Arial" w:eastAsia="Arial" w:hAnsi="Arial" w:cs="Arial"/>
          <w:b/>
          <w:smallCaps/>
        </w:rPr>
      </w:pPr>
    </w:p>
    <w:p w14:paraId="03C9AB1F" w14:textId="77777777" w:rsidR="003D4EA2" w:rsidRDefault="003D4EA2" w:rsidP="003D4EA2">
      <w:pPr>
        <w:tabs>
          <w:tab w:val="left" w:pos="5160"/>
        </w:tabs>
        <w:rPr>
          <w:rFonts w:ascii="Arial" w:eastAsia="Arial" w:hAnsi="Arial" w:cs="Arial"/>
          <w:b/>
          <w:smallCaps/>
        </w:rPr>
      </w:pPr>
    </w:p>
    <w:p w14:paraId="76FF499A" w14:textId="77777777" w:rsidR="003D4EA2" w:rsidRDefault="003D4EA2" w:rsidP="003D4EA2">
      <w:pPr>
        <w:tabs>
          <w:tab w:val="left" w:pos="5160"/>
        </w:tabs>
        <w:rPr>
          <w:rFonts w:ascii="Arial" w:eastAsia="Arial" w:hAnsi="Arial" w:cs="Arial"/>
          <w:b/>
          <w:smallCaps/>
        </w:rPr>
      </w:pPr>
    </w:p>
    <w:p w14:paraId="3024DC6F" w14:textId="77777777" w:rsidR="003D4EA2" w:rsidRDefault="003D4EA2" w:rsidP="003D4EA2">
      <w:pPr>
        <w:tabs>
          <w:tab w:val="left" w:pos="5160"/>
        </w:tabs>
        <w:rPr>
          <w:rFonts w:ascii="Arial" w:eastAsia="Arial" w:hAnsi="Arial" w:cs="Arial"/>
          <w:b/>
          <w:smallCaps/>
        </w:rPr>
      </w:pPr>
    </w:p>
    <w:p w14:paraId="68DAE0FE" w14:textId="77777777" w:rsidR="00931DAA" w:rsidRDefault="00931DAA" w:rsidP="003D4EA2">
      <w:pPr>
        <w:tabs>
          <w:tab w:val="left" w:pos="5160"/>
        </w:tabs>
        <w:rPr>
          <w:rFonts w:ascii="Arial" w:eastAsia="Arial" w:hAnsi="Arial" w:cs="Arial"/>
          <w:b/>
          <w:smallCaps/>
        </w:rPr>
      </w:pPr>
    </w:p>
    <w:p w14:paraId="6411884D" w14:textId="77777777" w:rsidR="00931DAA" w:rsidRDefault="00931DAA" w:rsidP="003D4EA2">
      <w:pPr>
        <w:tabs>
          <w:tab w:val="left" w:pos="5160"/>
        </w:tabs>
        <w:rPr>
          <w:rFonts w:ascii="Arial" w:eastAsia="Arial" w:hAnsi="Arial" w:cs="Arial"/>
          <w:b/>
          <w:smallCaps/>
        </w:rPr>
      </w:pPr>
    </w:p>
    <w:p w14:paraId="1035CD17" w14:textId="77777777" w:rsidR="00931DAA" w:rsidRDefault="00931DAA" w:rsidP="003D4EA2">
      <w:pPr>
        <w:tabs>
          <w:tab w:val="left" w:pos="5160"/>
        </w:tabs>
        <w:rPr>
          <w:rFonts w:ascii="Arial" w:eastAsia="Arial" w:hAnsi="Arial" w:cs="Arial"/>
          <w:b/>
          <w:smallCaps/>
        </w:rPr>
      </w:pPr>
    </w:p>
    <w:p w14:paraId="790FED26" w14:textId="77777777" w:rsidR="003D4EA2" w:rsidRDefault="003D4EA2" w:rsidP="003D4EA2">
      <w:pPr>
        <w:tabs>
          <w:tab w:val="left" w:pos="5160"/>
        </w:tabs>
        <w:rPr>
          <w:rFonts w:ascii="Arial" w:eastAsia="Arial" w:hAnsi="Arial" w:cs="Arial"/>
          <w:b/>
          <w:smallCaps/>
        </w:rPr>
      </w:pPr>
    </w:p>
    <w:p w14:paraId="5645A582" w14:textId="77777777" w:rsidR="003D4EA2" w:rsidRDefault="003D4EA2" w:rsidP="003D4EA2">
      <w:pPr>
        <w:tabs>
          <w:tab w:val="left" w:pos="5160"/>
        </w:tabs>
        <w:rPr>
          <w:rFonts w:ascii="Arial" w:eastAsia="Arial" w:hAnsi="Arial" w:cs="Arial"/>
          <w:b/>
          <w:smallCaps/>
        </w:rPr>
      </w:pPr>
    </w:p>
    <w:p w14:paraId="020D08ED" w14:textId="77777777" w:rsidR="00404D3E" w:rsidRPr="00404D3E" w:rsidRDefault="00404D3E" w:rsidP="00A4251E">
      <w:pPr>
        <w:keepNext/>
        <w:keepLines/>
        <w:spacing w:line="240" w:lineRule="auto"/>
        <w:ind w:left="6804" w:firstLine="0"/>
        <w:outlineLvl w:val="1"/>
        <w:rPr>
          <w:rFonts w:eastAsiaTheme="majorEastAsia" w:cstheme="minorHAnsi"/>
        </w:rPr>
      </w:pPr>
      <w:bookmarkStart w:id="37" w:name="_Toc149124162"/>
      <w:bookmarkStart w:id="38" w:name="_Toc193437074"/>
      <w:bookmarkStart w:id="39" w:name="_Toc206513850"/>
      <w:bookmarkEnd w:id="30"/>
      <w:bookmarkEnd w:id="31"/>
      <w:bookmarkEnd w:id="32"/>
      <w:bookmarkEnd w:id="33"/>
      <w:bookmarkEnd w:id="34"/>
      <w:bookmarkEnd w:id="35"/>
      <w:bookmarkEnd w:id="36"/>
      <w:r w:rsidRPr="00404D3E">
        <w:rPr>
          <w:rFonts w:eastAsia="Calibri" w:cstheme="minorHAnsi"/>
        </w:rPr>
        <w:lastRenderedPageBreak/>
        <w:t>Specialiųjų pirkimo sąlygų 4 priedas „Techninė specifikacija“</w:t>
      </w:r>
      <w:bookmarkEnd w:id="37"/>
      <w:bookmarkEnd w:id="38"/>
      <w:bookmarkEnd w:id="39"/>
      <w:r w:rsidRPr="00404D3E">
        <w:rPr>
          <w:rFonts w:eastAsia="Calibri" w:cstheme="minorHAnsi"/>
        </w:rPr>
        <w:t xml:space="preserve"> </w:t>
      </w:r>
    </w:p>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5E39CC">
      <w:pPr>
        <w:spacing w:line="240" w:lineRule="auto"/>
        <w:ind w:firstLine="0"/>
        <w:jc w:val="center"/>
        <w:rPr>
          <w:rFonts w:cstheme="minorHAnsi"/>
          <w:sz w:val="28"/>
          <w:szCs w:val="28"/>
        </w:rPr>
      </w:pPr>
      <w:r w:rsidRPr="00A76EAF">
        <w:rPr>
          <w:rFonts w:cstheme="minorHAnsi"/>
          <w:sz w:val="28"/>
          <w:szCs w:val="28"/>
        </w:rPr>
        <w:t>TECHNINĖ SPECIFIKACIJA</w:t>
      </w:r>
    </w:p>
    <w:p w14:paraId="31161476" w14:textId="77777777" w:rsidR="00A4251E" w:rsidRPr="000B7455" w:rsidRDefault="00A4251E" w:rsidP="00A4251E">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28C45CD3" w14:textId="77777777" w:rsidR="00940970" w:rsidRPr="00FE6370" w:rsidRDefault="00940970" w:rsidP="00940970">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6D050637" w14:textId="143DEA6E" w:rsidR="00CB5907" w:rsidRDefault="00CB5907" w:rsidP="00CB5907">
      <w:pPr>
        <w:rPr>
          <w:rFonts w:ascii="Arial" w:hAnsi="Arial" w:cs="Arial"/>
          <w:b/>
          <w:bCs/>
          <w:smallCaps/>
          <w:sz w:val="22"/>
          <w:szCs w:val="22"/>
        </w:rPr>
      </w:pPr>
    </w:p>
    <w:p w14:paraId="0810A7A4" w14:textId="77777777" w:rsidR="003D4EA2" w:rsidRDefault="003D4EA2" w:rsidP="00CB5907">
      <w:pPr>
        <w:rPr>
          <w:rFonts w:ascii="Arial" w:hAnsi="Arial" w:cs="Arial"/>
          <w:b/>
          <w:bCs/>
          <w:smallCaps/>
          <w:sz w:val="22"/>
          <w:szCs w:val="22"/>
        </w:rPr>
      </w:pPr>
    </w:p>
    <w:p w14:paraId="38FD9AB5" w14:textId="77777777" w:rsidR="003D4EA2" w:rsidRDefault="003D4EA2" w:rsidP="00CB5907">
      <w:pPr>
        <w:rPr>
          <w:rFonts w:ascii="Arial" w:hAnsi="Arial" w:cs="Arial"/>
          <w:b/>
          <w:bCs/>
          <w:smallCaps/>
          <w:sz w:val="22"/>
          <w:szCs w:val="22"/>
        </w:rPr>
      </w:pPr>
    </w:p>
    <w:p w14:paraId="3DBFC9F8" w14:textId="77777777" w:rsidR="003D4EA2" w:rsidRDefault="003D4EA2" w:rsidP="00CB5907">
      <w:pPr>
        <w:rPr>
          <w:rFonts w:ascii="Arial" w:hAnsi="Arial" w:cs="Arial"/>
          <w:b/>
          <w:bCs/>
          <w:smallCaps/>
          <w:sz w:val="22"/>
          <w:szCs w:val="22"/>
        </w:rPr>
      </w:pPr>
    </w:p>
    <w:p w14:paraId="63362E6F" w14:textId="77777777" w:rsidR="003D4EA2" w:rsidRDefault="003D4EA2" w:rsidP="00CB5907">
      <w:pPr>
        <w:rPr>
          <w:rFonts w:ascii="Arial" w:hAnsi="Arial" w:cs="Arial"/>
          <w:b/>
          <w:bCs/>
          <w:smallCaps/>
          <w:sz w:val="22"/>
          <w:szCs w:val="22"/>
        </w:rPr>
      </w:pPr>
    </w:p>
    <w:p w14:paraId="7CF2FDC7" w14:textId="77777777" w:rsidR="003D4EA2" w:rsidRDefault="003D4EA2" w:rsidP="00CB5907">
      <w:pPr>
        <w:rPr>
          <w:rFonts w:ascii="Arial" w:hAnsi="Arial" w:cs="Arial"/>
          <w:b/>
          <w:bCs/>
          <w:smallCaps/>
          <w:sz w:val="22"/>
          <w:szCs w:val="22"/>
        </w:rPr>
      </w:pPr>
    </w:p>
    <w:p w14:paraId="71AE9F83" w14:textId="77777777" w:rsidR="003D4EA2" w:rsidRDefault="003D4EA2" w:rsidP="00CB5907">
      <w:pPr>
        <w:rPr>
          <w:rFonts w:ascii="Arial" w:hAnsi="Arial" w:cs="Arial"/>
          <w:b/>
          <w:bCs/>
          <w:smallCaps/>
          <w:sz w:val="22"/>
          <w:szCs w:val="22"/>
        </w:rPr>
      </w:pPr>
    </w:p>
    <w:p w14:paraId="378763FA" w14:textId="77777777" w:rsidR="003D4EA2" w:rsidRDefault="003D4EA2" w:rsidP="00CB5907">
      <w:pPr>
        <w:rPr>
          <w:rFonts w:ascii="Arial" w:hAnsi="Arial" w:cs="Arial"/>
          <w:b/>
          <w:bCs/>
          <w:smallCaps/>
          <w:sz w:val="22"/>
          <w:szCs w:val="22"/>
        </w:rPr>
      </w:pPr>
    </w:p>
    <w:p w14:paraId="2B25888D" w14:textId="77777777" w:rsidR="003D4EA2" w:rsidRDefault="003D4EA2" w:rsidP="00CB5907">
      <w:pPr>
        <w:rPr>
          <w:rFonts w:ascii="Arial" w:hAnsi="Arial" w:cs="Arial"/>
          <w:b/>
          <w:bCs/>
          <w:smallCaps/>
          <w:sz w:val="22"/>
          <w:szCs w:val="22"/>
        </w:rPr>
      </w:pPr>
    </w:p>
    <w:p w14:paraId="6E359504" w14:textId="77777777" w:rsidR="003D4EA2" w:rsidRDefault="003D4EA2" w:rsidP="00CB5907">
      <w:pPr>
        <w:rPr>
          <w:rFonts w:ascii="Arial" w:hAnsi="Arial" w:cs="Arial"/>
          <w:b/>
          <w:bCs/>
          <w:smallCaps/>
          <w:sz w:val="22"/>
          <w:szCs w:val="22"/>
        </w:rPr>
      </w:pPr>
    </w:p>
    <w:p w14:paraId="37ED4DF4" w14:textId="77777777" w:rsidR="003D4EA2" w:rsidRDefault="003D4EA2" w:rsidP="00CB5907">
      <w:pPr>
        <w:rPr>
          <w:rFonts w:ascii="Arial" w:hAnsi="Arial" w:cs="Arial"/>
          <w:b/>
          <w:bCs/>
          <w:smallCaps/>
          <w:sz w:val="22"/>
          <w:szCs w:val="22"/>
        </w:rPr>
      </w:pPr>
    </w:p>
    <w:p w14:paraId="1E3655F5" w14:textId="77777777" w:rsidR="003D4EA2" w:rsidRDefault="003D4EA2" w:rsidP="00CB5907">
      <w:pPr>
        <w:rPr>
          <w:rFonts w:ascii="Arial" w:hAnsi="Arial" w:cs="Arial"/>
          <w:b/>
          <w:bCs/>
          <w:smallCaps/>
          <w:sz w:val="22"/>
          <w:szCs w:val="22"/>
        </w:rPr>
      </w:pPr>
    </w:p>
    <w:p w14:paraId="31FF3732" w14:textId="77777777" w:rsidR="003D4EA2" w:rsidRDefault="003D4EA2" w:rsidP="00CB5907">
      <w:pPr>
        <w:rPr>
          <w:rFonts w:ascii="Arial" w:hAnsi="Arial" w:cs="Arial"/>
          <w:b/>
          <w:bCs/>
          <w:smallCaps/>
          <w:sz w:val="22"/>
          <w:szCs w:val="22"/>
        </w:rPr>
      </w:pPr>
    </w:p>
    <w:p w14:paraId="50DF041B" w14:textId="77777777" w:rsidR="003D4EA2" w:rsidRDefault="003D4EA2" w:rsidP="00CB5907">
      <w:pPr>
        <w:rPr>
          <w:rFonts w:ascii="Arial" w:hAnsi="Arial" w:cs="Arial"/>
          <w:b/>
          <w:bCs/>
          <w:smallCaps/>
          <w:sz w:val="22"/>
          <w:szCs w:val="22"/>
        </w:rPr>
      </w:pPr>
    </w:p>
    <w:p w14:paraId="114030CB" w14:textId="77777777" w:rsidR="003D4EA2" w:rsidRDefault="003D4EA2" w:rsidP="00CB5907">
      <w:pPr>
        <w:rPr>
          <w:rFonts w:ascii="Arial" w:hAnsi="Arial" w:cs="Arial"/>
          <w:b/>
          <w:bCs/>
          <w:smallCaps/>
          <w:sz w:val="22"/>
          <w:szCs w:val="22"/>
        </w:rPr>
      </w:pPr>
    </w:p>
    <w:p w14:paraId="5099DF25" w14:textId="77777777" w:rsidR="003D4EA2" w:rsidRDefault="003D4EA2" w:rsidP="00CB5907">
      <w:pPr>
        <w:rPr>
          <w:rFonts w:ascii="Arial" w:hAnsi="Arial" w:cs="Arial"/>
          <w:b/>
          <w:bCs/>
          <w:smallCaps/>
          <w:sz w:val="22"/>
          <w:szCs w:val="22"/>
        </w:rPr>
      </w:pPr>
    </w:p>
    <w:p w14:paraId="4F2E9F03" w14:textId="77777777" w:rsidR="003D4EA2" w:rsidRDefault="003D4EA2" w:rsidP="00CB5907">
      <w:pPr>
        <w:rPr>
          <w:rFonts w:ascii="Arial" w:hAnsi="Arial" w:cs="Arial"/>
          <w:b/>
          <w:bCs/>
          <w:smallCaps/>
          <w:sz w:val="22"/>
          <w:szCs w:val="22"/>
        </w:rPr>
      </w:pPr>
    </w:p>
    <w:p w14:paraId="30DF0271" w14:textId="77777777" w:rsidR="003D4EA2" w:rsidRDefault="003D4EA2" w:rsidP="00CB5907">
      <w:pPr>
        <w:rPr>
          <w:rFonts w:ascii="Arial" w:hAnsi="Arial" w:cs="Arial"/>
          <w:b/>
          <w:bCs/>
          <w:smallCaps/>
          <w:sz w:val="22"/>
          <w:szCs w:val="22"/>
        </w:rPr>
      </w:pPr>
    </w:p>
    <w:p w14:paraId="5802D5D8" w14:textId="77777777" w:rsidR="003D4EA2" w:rsidRDefault="003D4EA2" w:rsidP="00CB5907">
      <w:pPr>
        <w:rPr>
          <w:rFonts w:ascii="Arial" w:hAnsi="Arial" w:cs="Arial"/>
          <w:b/>
          <w:bCs/>
          <w:smallCaps/>
          <w:sz w:val="22"/>
          <w:szCs w:val="22"/>
        </w:rPr>
      </w:pPr>
    </w:p>
    <w:p w14:paraId="7BB4C32F" w14:textId="77777777" w:rsidR="003D4EA2" w:rsidRDefault="003D4EA2" w:rsidP="00CB5907">
      <w:pPr>
        <w:rPr>
          <w:rFonts w:ascii="Arial" w:hAnsi="Arial" w:cs="Arial"/>
          <w:b/>
          <w:bCs/>
          <w:smallCaps/>
          <w:sz w:val="22"/>
          <w:szCs w:val="22"/>
        </w:rPr>
      </w:pPr>
    </w:p>
    <w:p w14:paraId="499CF773" w14:textId="77777777" w:rsidR="003D4EA2" w:rsidRDefault="003D4EA2" w:rsidP="00CB5907">
      <w:pPr>
        <w:rPr>
          <w:rFonts w:ascii="Arial" w:hAnsi="Arial" w:cs="Arial"/>
          <w:b/>
          <w:bCs/>
          <w:smallCaps/>
          <w:sz w:val="22"/>
          <w:szCs w:val="22"/>
        </w:rPr>
      </w:pPr>
    </w:p>
    <w:p w14:paraId="045CFB24" w14:textId="77777777" w:rsidR="003D4EA2" w:rsidRDefault="003D4EA2" w:rsidP="00CB5907">
      <w:pPr>
        <w:rPr>
          <w:rFonts w:ascii="Arial" w:hAnsi="Arial" w:cs="Arial"/>
          <w:b/>
          <w:bCs/>
          <w:smallCaps/>
          <w:sz w:val="22"/>
          <w:szCs w:val="22"/>
        </w:rPr>
      </w:pPr>
    </w:p>
    <w:p w14:paraId="498E1CAC" w14:textId="77777777" w:rsidR="003D4EA2" w:rsidRDefault="003D4EA2" w:rsidP="00CB5907">
      <w:pPr>
        <w:rPr>
          <w:rFonts w:ascii="Arial" w:hAnsi="Arial" w:cs="Arial"/>
          <w:b/>
          <w:bCs/>
          <w:smallCaps/>
          <w:sz w:val="22"/>
          <w:szCs w:val="22"/>
        </w:rPr>
      </w:pPr>
    </w:p>
    <w:p w14:paraId="62E177F4" w14:textId="77777777" w:rsidR="003D4EA2" w:rsidRDefault="003D4EA2" w:rsidP="00CB5907">
      <w:pPr>
        <w:rPr>
          <w:rFonts w:ascii="Arial" w:hAnsi="Arial" w:cs="Arial"/>
          <w:b/>
          <w:bCs/>
          <w:smallCaps/>
          <w:sz w:val="22"/>
          <w:szCs w:val="22"/>
        </w:rPr>
      </w:pPr>
    </w:p>
    <w:p w14:paraId="4E06830B" w14:textId="77777777" w:rsidR="003D4EA2" w:rsidRDefault="003D4EA2" w:rsidP="00CB5907">
      <w:pPr>
        <w:rPr>
          <w:rFonts w:ascii="Arial" w:hAnsi="Arial" w:cs="Arial"/>
          <w:b/>
          <w:bCs/>
          <w:smallCaps/>
          <w:sz w:val="22"/>
          <w:szCs w:val="22"/>
        </w:rPr>
      </w:pPr>
    </w:p>
    <w:p w14:paraId="5D3F89D3" w14:textId="77777777" w:rsidR="003D4EA2" w:rsidRDefault="003D4EA2" w:rsidP="00CB5907">
      <w:pPr>
        <w:rPr>
          <w:rFonts w:ascii="Arial" w:hAnsi="Arial" w:cs="Arial"/>
          <w:b/>
          <w:bCs/>
          <w:smallCaps/>
          <w:sz w:val="22"/>
          <w:szCs w:val="22"/>
        </w:rPr>
      </w:pPr>
    </w:p>
    <w:p w14:paraId="01A50FA9" w14:textId="77777777" w:rsidR="003D4EA2" w:rsidRDefault="003D4EA2" w:rsidP="00CB5907">
      <w:pPr>
        <w:rPr>
          <w:rFonts w:ascii="Arial" w:hAnsi="Arial" w:cs="Arial"/>
          <w:b/>
          <w:bCs/>
          <w:smallCaps/>
          <w:sz w:val="22"/>
          <w:szCs w:val="22"/>
        </w:rPr>
      </w:pPr>
    </w:p>
    <w:p w14:paraId="3935EF77" w14:textId="77777777" w:rsidR="003D4EA2" w:rsidRDefault="003D4EA2" w:rsidP="00CB5907">
      <w:pPr>
        <w:rPr>
          <w:rFonts w:ascii="Arial" w:hAnsi="Arial" w:cs="Arial"/>
          <w:b/>
          <w:bCs/>
          <w:smallCaps/>
          <w:sz w:val="22"/>
          <w:szCs w:val="22"/>
        </w:rPr>
      </w:pPr>
    </w:p>
    <w:p w14:paraId="7971BEE1" w14:textId="77777777" w:rsidR="003D4EA2" w:rsidRDefault="003D4EA2" w:rsidP="00CB5907">
      <w:pPr>
        <w:rPr>
          <w:rFonts w:ascii="Arial" w:hAnsi="Arial" w:cs="Arial"/>
          <w:b/>
          <w:bCs/>
          <w:smallCaps/>
          <w:sz w:val="22"/>
          <w:szCs w:val="22"/>
        </w:rPr>
      </w:pPr>
    </w:p>
    <w:p w14:paraId="17158DEA" w14:textId="77777777" w:rsidR="003D4EA2" w:rsidRDefault="003D4EA2" w:rsidP="00CB5907">
      <w:pPr>
        <w:rPr>
          <w:rFonts w:ascii="Arial" w:hAnsi="Arial" w:cs="Arial"/>
          <w:b/>
          <w:bCs/>
          <w:smallCaps/>
          <w:sz w:val="22"/>
          <w:szCs w:val="22"/>
        </w:rPr>
      </w:pPr>
    </w:p>
    <w:p w14:paraId="6013B35B" w14:textId="77777777" w:rsidR="003D4EA2" w:rsidRDefault="003D4EA2" w:rsidP="00CB5907">
      <w:pPr>
        <w:rPr>
          <w:rFonts w:ascii="Arial" w:hAnsi="Arial" w:cs="Arial"/>
          <w:b/>
          <w:bCs/>
          <w:smallCaps/>
          <w:sz w:val="22"/>
          <w:szCs w:val="22"/>
        </w:rPr>
      </w:pPr>
    </w:p>
    <w:p w14:paraId="4B282E38" w14:textId="77777777" w:rsidR="003D4EA2" w:rsidRDefault="003D4EA2" w:rsidP="00CB5907">
      <w:pPr>
        <w:rPr>
          <w:rFonts w:ascii="Arial" w:hAnsi="Arial" w:cs="Arial"/>
          <w:b/>
          <w:bCs/>
          <w:smallCaps/>
          <w:sz w:val="22"/>
          <w:szCs w:val="22"/>
        </w:rPr>
      </w:pPr>
    </w:p>
    <w:p w14:paraId="7B642291" w14:textId="77777777" w:rsidR="003D4EA2" w:rsidRPr="003277FD" w:rsidRDefault="003D4EA2" w:rsidP="00CB5907">
      <w:pPr>
        <w:rPr>
          <w:rFonts w:ascii="Arial" w:hAnsi="Arial" w:cs="Arial"/>
          <w:b/>
          <w:bCs/>
          <w:smallCaps/>
          <w:sz w:val="22"/>
          <w:szCs w:val="22"/>
        </w:rPr>
      </w:pPr>
    </w:p>
    <w:p w14:paraId="2AC8361C" w14:textId="3AB9653F" w:rsidR="00C023D9" w:rsidRPr="00A74167" w:rsidRDefault="00C023D9" w:rsidP="00702186">
      <w:pPr>
        <w:pStyle w:val="Heading2"/>
        <w:ind w:left="6804" w:firstLine="0"/>
        <w:jc w:val="left"/>
        <w:rPr>
          <w:rFonts w:asciiTheme="minorHAnsi" w:eastAsia="Calibri" w:hAnsiTheme="minorHAnsi" w:cstheme="minorHAnsi"/>
          <w:color w:val="auto"/>
          <w:sz w:val="21"/>
          <w:szCs w:val="21"/>
        </w:rPr>
      </w:pPr>
      <w:bookmarkStart w:id="40" w:name="_Pirkimo_sąlygų_2"/>
      <w:bookmarkStart w:id="41" w:name="_Toc197602500"/>
      <w:bookmarkEnd w:id="40"/>
      <w:r w:rsidRPr="00C023D9">
        <w:rPr>
          <w:rFonts w:asciiTheme="minorHAnsi" w:eastAsia="Calibri" w:hAnsiTheme="minorHAnsi" w:cstheme="minorHAnsi"/>
          <w:color w:val="0070C0"/>
          <w:sz w:val="21"/>
          <w:szCs w:val="21"/>
        </w:rPr>
        <w:lastRenderedPageBreak/>
        <w:t xml:space="preserve"> </w:t>
      </w:r>
      <w:bookmarkStart w:id="42" w:name="_Toc206513851"/>
      <w:r w:rsidR="00E4700C" w:rsidRPr="00A74167">
        <w:rPr>
          <w:rFonts w:asciiTheme="minorHAnsi" w:eastAsia="Calibri" w:hAnsiTheme="minorHAnsi" w:cstheme="minorHAnsi"/>
          <w:color w:val="auto"/>
          <w:sz w:val="21"/>
          <w:szCs w:val="21"/>
        </w:rPr>
        <w:t>Specialiųjų p</w:t>
      </w:r>
      <w:r w:rsidRPr="00A74167">
        <w:rPr>
          <w:rFonts w:asciiTheme="minorHAnsi" w:eastAsia="Calibri" w:hAnsiTheme="minorHAnsi" w:cstheme="minorHAnsi"/>
          <w:color w:val="auto"/>
          <w:sz w:val="21"/>
          <w:szCs w:val="21"/>
        </w:rPr>
        <w:t xml:space="preserve">irkimo sąlygų </w:t>
      </w:r>
      <w:r w:rsidR="00607579" w:rsidRPr="00A74167">
        <w:rPr>
          <w:rFonts w:asciiTheme="minorHAnsi" w:eastAsia="Calibri" w:hAnsiTheme="minorHAnsi" w:cstheme="minorHAnsi"/>
          <w:color w:val="auto"/>
          <w:sz w:val="21"/>
          <w:szCs w:val="21"/>
        </w:rPr>
        <w:t>5</w:t>
      </w:r>
      <w:r w:rsidRPr="00A74167">
        <w:rPr>
          <w:rFonts w:asciiTheme="minorHAnsi" w:eastAsia="Calibri" w:hAnsiTheme="minorHAnsi" w:cstheme="minorHAnsi"/>
          <w:color w:val="auto"/>
          <w:sz w:val="21"/>
          <w:szCs w:val="21"/>
        </w:rPr>
        <w:t>.1 priedas „Pasiūlymo forma“</w:t>
      </w:r>
      <w:bookmarkEnd w:id="41"/>
      <w:bookmarkEnd w:id="42"/>
    </w:p>
    <w:p w14:paraId="5DD09721" w14:textId="77777777" w:rsidR="00C023D9" w:rsidRDefault="00C023D9" w:rsidP="00C023D9">
      <w:pPr>
        <w:jc w:val="center"/>
        <w:rPr>
          <w:rFonts w:cstheme="minorHAnsi"/>
          <w:color w:val="7030A0"/>
        </w:rPr>
      </w:pPr>
    </w:p>
    <w:p w14:paraId="2642A75B" w14:textId="77777777" w:rsidR="00C023D9" w:rsidRDefault="00C023D9" w:rsidP="00246874">
      <w:pPr>
        <w:ind w:firstLine="0"/>
        <w:jc w:val="center"/>
        <w:rPr>
          <w:rFonts w:cstheme="minorHAnsi"/>
          <w:sz w:val="28"/>
          <w:szCs w:val="28"/>
        </w:rPr>
      </w:pPr>
      <w:r w:rsidRPr="00E76023">
        <w:rPr>
          <w:rFonts w:cstheme="minorHAnsi"/>
          <w:sz w:val="28"/>
          <w:szCs w:val="28"/>
        </w:rPr>
        <w:t>PASIŪLYMAS</w:t>
      </w:r>
    </w:p>
    <w:p w14:paraId="661B03C8" w14:textId="2F4E44EE" w:rsidR="00C023D9" w:rsidRPr="00E76023" w:rsidRDefault="00C023D9" w:rsidP="00246874">
      <w:pPr>
        <w:ind w:firstLine="0"/>
        <w:jc w:val="center"/>
        <w:rPr>
          <w:rFonts w:cstheme="minorHAnsi"/>
          <w:sz w:val="28"/>
          <w:szCs w:val="28"/>
        </w:rPr>
      </w:pPr>
      <w:r>
        <w:rPr>
          <w:rFonts w:cstheme="minorHAnsi"/>
          <w:sz w:val="28"/>
          <w:szCs w:val="28"/>
        </w:rPr>
        <w:t xml:space="preserve">I DALIS. </w:t>
      </w:r>
      <w:r w:rsidR="00702186">
        <w:rPr>
          <w:rFonts w:cstheme="minorHAnsi"/>
          <w:sz w:val="28"/>
          <w:szCs w:val="28"/>
        </w:rPr>
        <w:t>ĮVAIRŪS MĖSOS PRODUKTAI, KURIŲ NĖRA CPO DRUSKININKŲ „ATGIMIMO“ MOKYKLAI</w:t>
      </w:r>
    </w:p>
    <w:p w14:paraId="356CF290" w14:textId="77777777" w:rsidR="00C023D9" w:rsidRPr="00E76023" w:rsidRDefault="00C023D9" w:rsidP="00246874">
      <w:pPr>
        <w:ind w:firstLine="0"/>
        <w:jc w:val="center"/>
        <w:rPr>
          <w:rFonts w:cstheme="minorHAnsi"/>
          <w:i/>
          <w:iCs/>
        </w:rPr>
      </w:pPr>
      <w:r w:rsidRPr="00E76023">
        <w:rPr>
          <w:rFonts w:cstheme="minorHAnsi"/>
          <w:i/>
          <w:iCs/>
        </w:rPr>
        <w:t>(pridedama atskiru priedu)</w:t>
      </w:r>
    </w:p>
    <w:p w14:paraId="2FA24F29" w14:textId="77777777" w:rsidR="00C023D9" w:rsidRDefault="00C023D9" w:rsidP="00246874">
      <w:pPr>
        <w:ind w:firstLine="0"/>
        <w:jc w:val="center"/>
        <w:rPr>
          <w:rFonts w:cstheme="minorHAnsi"/>
        </w:rPr>
      </w:pPr>
      <w:r w:rsidRPr="00F0499F">
        <w:rPr>
          <w:rFonts w:cstheme="minorHAnsi"/>
        </w:rPr>
        <w:t>__________</w:t>
      </w:r>
    </w:p>
    <w:p w14:paraId="00C3B15D" w14:textId="77777777" w:rsidR="00C023D9" w:rsidRPr="00A74167" w:rsidRDefault="00C023D9" w:rsidP="00C023D9">
      <w:pPr>
        <w:pStyle w:val="Heading2"/>
        <w:ind w:left="5103"/>
        <w:rPr>
          <w:rFonts w:asciiTheme="minorHAnsi" w:eastAsia="Calibri" w:hAnsiTheme="minorHAnsi" w:cstheme="minorHAnsi"/>
          <w:color w:val="auto"/>
          <w:sz w:val="21"/>
          <w:szCs w:val="21"/>
        </w:rPr>
      </w:pPr>
    </w:p>
    <w:p w14:paraId="7A510ECB" w14:textId="7D29B1DD" w:rsidR="00C023D9" w:rsidRPr="00A74167" w:rsidRDefault="00E4700C" w:rsidP="00702186">
      <w:pPr>
        <w:pStyle w:val="Heading2"/>
        <w:ind w:left="6804" w:firstLine="0"/>
        <w:jc w:val="left"/>
        <w:rPr>
          <w:rFonts w:asciiTheme="minorHAnsi" w:eastAsia="Calibri" w:hAnsiTheme="minorHAnsi" w:cstheme="minorHAnsi"/>
          <w:color w:val="auto"/>
          <w:sz w:val="21"/>
          <w:szCs w:val="21"/>
        </w:rPr>
      </w:pPr>
      <w:bookmarkStart w:id="43" w:name="_Toc197602501"/>
      <w:bookmarkStart w:id="44" w:name="_Toc206513852"/>
      <w:r w:rsidRPr="00A74167">
        <w:rPr>
          <w:rFonts w:asciiTheme="minorHAnsi" w:eastAsia="Calibri" w:hAnsiTheme="minorHAnsi" w:cstheme="minorHAnsi"/>
          <w:color w:val="auto"/>
          <w:sz w:val="21"/>
          <w:szCs w:val="21"/>
        </w:rPr>
        <w:t>Specialiųjų p</w:t>
      </w:r>
      <w:r w:rsidR="00C023D9" w:rsidRPr="00A74167">
        <w:rPr>
          <w:rFonts w:asciiTheme="minorHAnsi" w:eastAsia="Calibri" w:hAnsiTheme="minorHAnsi" w:cstheme="minorHAnsi"/>
          <w:color w:val="auto"/>
          <w:sz w:val="21"/>
          <w:szCs w:val="21"/>
        </w:rPr>
        <w:t xml:space="preserve">irkimo sąlygų </w:t>
      </w:r>
      <w:r w:rsidR="00702186" w:rsidRPr="00A74167">
        <w:rPr>
          <w:rFonts w:asciiTheme="minorHAnsi" w:eastAsia="Calibri" w:hAnsiTheme="minorHAnsi" w:cstheme="minorHAnsi"/>
          <w:color w:val="auto"/>
          <w:sz w:val="21"/>
          <w:szCs w:val="21"/>
        </w:rPr>
        <w:t>5</w:t>
      </w:r>
      <w:r w:rsidR="00C023D9" w:rsidRPr="00A74167">
        <w:rPr>
          <w:rFonts w:asciiTheme="minorHAnsi" w:eastAsia="Calibri" w:hAnsiTheme="minorHAnsi" w:cstheme="minorHAnsi"/>
          <w:color w:val="auto"/>
          <w:sz w:val="21"/>
          <w:szCs w:val="21"/>
        </w:rPr>
        <w:t>.2 priedas „Pasiūlymo forma“</w:t>
      </w:r>
      <w:bookmarkEnd w:id="43"/>
      <w:bookmarkEnd w:id="44"/>
    </w:p>
    <w:p w14:paraId="12B1846D" w14:textId="77777777" w:rsidR="00C023D9" w:rsidRDefault="00C023D9" w:rsidP="00C023D9">
      <w:pPr>
        <w:jc w:val="center"/>
        <w:rPr>
          <w:rFonts w:cstheme="minorHAnsi"/>
          <w:color w:val="7030A0"/>
        </w:rPr>
      </w:pPr>
    </w:p>
    <w:p w14:paraId="3F31F4AF" w14:textId="77777777" w:rsidR="00C023D9" w:rsidRDefault="00C023D9" w:rsidP="00246874">
      <w:pPr>
        <w:ind w:firstLine="0"/>
        <w:jc w:val="center"/>
        <w:rPr>
          <w:rFonts w:cstheme="minorHAnsi"/>
          <w:sz w:val="28"/>
          <w:szCs w:val="28"/>
        </w:rPr>
      </w:pPr>
      <w:r w:rsidRPr="00E76023">
        <w:rPr>
          <w:rFonts w:cstheme="minorHAnsi"/>
          <w:sz w:val="28"/>
          <w:szCs w:val="28"/>
        </w:rPr>
        <w:t>PASIŪLYMAS</w:t>
      </w:r>
    </w:p>
    <w:p w14:paraId="7A84A20E" w14:textId="3894EB55" w:rsidR="00C023D9" w:rsidRPr="00E76023" w:rsidRDefault="00C023D9" w:rsidP="00246874">
      <w:pPr>
        <w:ind w:firstLine="0"/>
        <w:jc w:val="center"/>
        <w:rPr>
          <w:rFonts w:cstheme="minorHAnsi"/>
          <w:sz w:val="28"/>
          <w:szCs w:val="28"/>
        </w:rPr>
      </w:pPr>
      <w:r>
        <w:rPr>
          <w:rFonts w:cstheme="minorHAnsi"/>
          <w:sz w:val="28"/>
          <w:szCs w:val="28"/>
        </w:rPr>
        <w:t xml:space="preserve">II DALIS. </w:t>
      </w:r>
      <w:r w:rsidR="00702186">
        <w:rPr>
          <w:rFonts w:cstheme="minorHAnsi"/>
          <w:sz w:val="28"/>
          <w:szCs w:val="28"/>
        </w:rPr>
        <w:t>ĮVAIRŪS MĖSOS PRODUKTAI, KURIŲ NĖRA CPO DRSUKININKŲ „SAULĖS“ PAGRINDINEI MOKYKLAI</w:t>
      </w:r>
    </w:p>
    <w:p w14:paraId="4D49F409" w14:textId="77777777" w:rsidR="00C023D9" w:rsidRPr="00E76023" w:rsidRDefault="00C023D9" w:rsidP="00246874">
      <w:pPr>
        <w:ind w:firstLine="0"/>
        <w:jc w:val="center"/>
        <w:rPr>
          <w:rFonts w:cstheme="minorHAnsi"/>
          <w:i/>
          <w:iCs/>
        </w:rPr>
      </w:pPr>
      <w:r w:rsidRPr="00E76023">
        <w:rPr>
          <w:rFonts w:cstheme="minorHAnsi"/>
          <w:i/>
          <w:iCs/>
        </w:rPr>
        <w:t>(pridedama atskiru priedu)</w:t>
      </w:r>
    </w:p>
    <w:p w14:paraId="2923EE57" w14:textId="77777777" w:rsidR="00C023D9" w:rsidRDefault="00C023D9" w:rsidP="00246874">
      <w:pPr>
        <w:ind w:firstLine="0"/>
        <w:jc w:val="center"/>
        <w:rPr>
          <w:rFonts w:cstheme="minorHAnsi"/>
          <w:color w:val="7030A0"/>
        </w:rPr>
      </w:pPr>
      <w:r w:rsidRPr="00F0499F">
        <w:rPr>
          <w:rFonts w:cstheme="minorHAnsi"/>
        </w:rPr>
        <w:t>__________</w:t>
      </w:r>
    </w:p>
    <w:p w14:paraId="1061F814" w14:textId="77777777" w:rsidR="003D4EA2" w:rsidRDefault="003D4EA2" w:rsidP="003D4EA2">
      <w:pPr>
        <w:rPr>
          <w:rFonts w:eastAsia="Calibri" w:cstheme="minorHAnsi"/>
        </w:rPr>
      </w:pPr>
      <w:bookmarkStart w:id="45" w:name="_Pirkimo_sąlygų_3"/>
      <w:bookmarkStart w:id="46" w:name="_Toc192083109"/>
      <w:bookmarkEnd w:id="45"/>
    </w:p>
    <w:p w14:paraId="00352B34" w14:textId="77777777" w:rsidR="003D4EA2" w:rsidRDefault="003D4EA2" w:rsidP="003D4EA2">
      <w:pPr>
        <w:rPr>
          <w:rFonts w:eastAsia="Calibri" w:cstheme="minorHAnsi"/>
        </w:rPr>
      </w:pPr>
    </w:p>
    <w:p w14:paraId="7CB2C5D3" w14:textId="77777777" w:rsidR="003D4EA2" w:rsidRDefault="003D4EA2" w:rsidP="003D4EA2">
      <w:pPr>
        <w:rPr>
          <w:rFonts w:eastAsia="Calibri" w:cstheme="minorHAnsi"/>
        </w:rPr>
      </w:pPr>
    </w:p>
    <w:p w14:paraId="79FA0EF7" w14:textId="77777777" w:rsidR="003D4EA2" w:rsidRDefault="003D4EA2" w:rsidP="003D4EA2">
      <w:pPr>
        <w:rPr>
          <w:rFonts w:eastAsia="Calibri" w:cstheme="minorHAnsi"/>
        </w:rPr>
      </w:pPr>
    </w:p>
    <w:p w14:paraId="395F5B44" w14:textId="77777777" w:rsidR="003D4EA2" w:rsidRDefault="003D4EA2" w:rsidP="003D4EA2">
      <w:pPr>
        <w:rPr>
          <w:rFonts w:eastAsia="Calibri" w:cstheme="minorHAnsi"/>
        </w:rPr>
      </w:pPr>
    </w:p>
    <w:p w14:paraId="33FE6732" w14:textId="77777777" w:rsidR="003D4EA2" w:rsidRDefault="003D4EA2" w:rsidP="003D4EA2">
      <w:pPr>
        <w:rPr>
          <w:rFonts w:eastAsia="Calibri" w:cstheme="minorHAnsi"/>
        </w:rPr>
      </w:pPr>
    </w:p>
    <w:p w14:paraId="742B3074" w14:textId="77777777" w:rsidR="003D4EA2" w:rsidRDefault="003D4EA2" w:rsidP="003D4EA2">
      <w:pPr>
        <w:rPr>
          <w:rFonts w:eastAsia="Calibri" w:cstheme="minorHAnsi"/>
        </w:rPr>
      </w:pPr>
    </w:p>
    <w:p w14:paraId="6102608A" w14:textId="77777777" w:rsidR="003D4EA2" w:rsidRDefault="003D4EA2" w:rsidP="003D4EA2">
      <w:pPr>
        <w:rPr>
          <w:rFonts w:eastAsia="Calibri" w:cstheme="minorHAnsi"/>
        </w:rPr>
      </w:pPr>
    </w:p>
    <w:p w14:paraId="7C302CBD" w14:textId="77777777" w:rsidR="003D4EA2" w:rsidRDefault="003D4EA2" w:rsidP="003D4EA2">
      <w:pPr>
        <w:rPr>
          <w:rFonts w:eastAsia="Calibri" w:cstheme="minorHAnsi"/>
        </w:rPr>
      </w:pPr>
    </w:p>
    <w:p w14:paraId="7FBFBC11" w14:textId="77777777" w:rsidR="003D4EA2" w:rsidRDefault="003D4EA2" w:rsidP="003D4EA2">
      <w:pPr>
        <w:rPr>
          <w:rFonts w:eastAsia="Calibri" w:cstheme="minorHAnsi"/>
        </w:rPr>
      </w:pPr>
    </w:p>
    <w:p w14:paraId="5FEDDB64" w14:textId="77777777" w:rsidR="003D4EA2" w:rsidRDefault="003D4EA2" w:rsidP="003D4EA2">
      <w:pPr>
        <w:rPr>
          <w:rFonts w:eastAsia="Calibri" w:cstheme="minorHAnsi"/>
        </w:rPr>
      </w:pPr>
    </w:p>
    <w:p w14:paraId="6B634640" w14:textId="77777777" w:rsidR="003D4EA2" w:rsidRDefault="003D4EA2" w:rsidP="003D4EA2">
      <w:pPr>
        <w:rPr>
          <w:rFonts w:eastAsia="Calibri" w:cstheme="minorHAnsi"/>
        </w:rPr>
      </w:pPr>
    </w:p>
    <w:p w14:paraId="20E755B4" w14:textId="77777777" w:rsidR="003D4EA2" w:rsidRDefault="003D4EA2" w:rsidP="003D4EA2">
      <w:pPr>
        <w:rPr>
          <w:rFonts w:eastAsia="Calibri" w:cstheme="minorHAnsi"/>
        </w:rPr>
      </w:pPr>
    </w:p>
    <w:p w14:paraId="6748A665" w14:textId="77777777" w:rsidR="003D4EA2" w:rsidRDefault="003D4EA2" w:rsidP="003D4EA2">
      <w:pPr>
        <w:rPr>
          <w:rFonts w:eastAsia="Calibri" w:cstheme="minorHAnsi"/>
        </w:rPr>
      </w:pPr>
    </w:p>
    <w:p w14:paraId="339C0EEE" w14:textId="77777777" w:rsidR="003D4EA2" w:rsidRDefault="003D4EA2" w:rsidP="003D4EA2">
      <w:pPr>
        <w:rPr>
          <w:rFonts w:eastAsia="Calibri" w:cstheme="minorHAnsi"/>
        </w:rPr>
      </w:pPr>
    </w:p>
    <w:p w14:paraId="59255C12" w14:textId="77777777" w:rsidR="003D4EA2" w:rsidRDefault="003D4EA2" w:rsidP="003D4EA2">
      <w:pPr>
        <w:rPr>
          <w:rFonts w:eastAsia="Calibri" w:cstheme="minorHAnsi"/>
        </w:rPr>
      </w:pPr>
    </w:p>
    <w:p w14:paraId="78F7EE4F" w14:textId="77777777" w:rsidR="003D4EA2" w:rsidRDefault="003D4EA2" w:rsidP="003D4EA2">
      <w:pPr>
        <w:rPr>
          <w:rFonts w:eastAsia="Calibri" w:cstheme="minorHAnsi"/>
        </w:rPr>
      </w:pPr>
    </w:p>
    <w:p w14:paraId="37FA86E1" w14:textId="77777777" w:rsidR="003D4EA2" w:rsidRDefault="003D4EA2" w:rsidP="003D4EA2">
      <w:pPr>
        <w:rPr>
          <w:rFonts w:eastAsia="Calibri" w:cstheme="minorHAnsi"/>
        </w:rPr>
      </w:pPr>
    </w:p>
    <w:p w14:paraId="45381954" w14:textId="77777777" w:rsidR="003D4EA2" w:rsidRDefault="003D4EA2" w:rsidP="003D4EA2">
      <w:pPr>
        <w:rPr>
          <w:rFonts w:eastAsia="Calibri" w:cstheme="minorHAnsi"/>
        </w:rPr>
      </w:pPr>
    </w:p>
    <w:p w14:paraId="247BA59A" w14:textId="77777777" w:rsidR="003D4EA2" w:rsidRDefault="003D4EA2" w:rsidP="003D4EA2">
      <w:pPr>
        <w:rPr>
          <w:rFonts w:eastAsia="Calibri" w:cstheme="minorHAnsi"/>
        </w:rPr>
      </w:pPr>
    </w:p>
    <w:p w14:paraId="549C3E94" w14:textId="77777777" w:rsidR="003D4EA2" w:rsidRDefault="003D4EA2" w:rsidP="003D4EA2">
      <w:pPr>
        <w:rPr>
          <w:rFonts w:eastAsia="Calibri" w:cstheme="minorHAnsi"/>
        </w:rPr>
      </w:pPr>
    </w:p>
    <w:p w14:paraId="37768128" w14:textId="77777777" w:rsidR="003D4EA2" w:rsidRDefault="003D4EA2" w:rsidP="003D4EA2">
      <w:pPr>
        <w:rPr>
          <w:rFonts w:eastAsia="Calibri" w:cstheme="minorHAnsi"/>
        </w:rPr>
      </w:pPr>
    </w:p>
    <w:p w14:paraId="06A1DFCC" w14:textId="77777777" w:rsidR="003D4EA2" w:rsidRDefault="003D4EA2" w:rsidP="003D4EA2">
      <w:pPr>
        <w:rPr>
          <w:rFonts w:eastAsia="Calibri" w:cstheme="minorHAnsi"/>
        </w:rPr>
      </w:pPr>
    </w:p>
    <w:p w14:paraId="0160A0EB" w14:textId="130500A6" w:rsidR="00715C7C" w:rsidRPr="00715C7C" w:rsidRDefault="00715C7C" w:rsidP="003D4EA2">
      <w:pPr>
        <w:ind w:left="6804" w:firstLine="0"/>
        <w:rPr>
          <w:rFonts w:cstheme="minorHAnsi"/>
        </w:rPr>
      </w:pPr>
      <w:r w:rsidRPr="00715C7C">
        <w:rPr>
          <w:rFonts w:eastAsia="Calibri" w:cstheme="minorHAnsi"/>
        </w:rPr>
        <w:lastRenderedPageBreak/>
        <w:t>Specialiųjų pirkimo sąlygų 6 priedas „Pasiūlymų vertinimo kriterijai ir sąlygos“</w:t>
      </w:r>
      <w:bookmarkEnd w:id="46"/>
      <w:r w:rsidRPr="00715C7C">
        <w:rPr>
          <w:rFonts w:eastAsia="Calibri" w:cstheme="minorHAnsi"/>
        </w:rPr>
        <w:t xml:space="preserve"> </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47" w:name="_Hlk206491922"/>
      <w:r w:rsidRPr="00F0499F">
        <w:t xml:space="preserve">PASIŪLYMŲ </w:t>
      </w:r>
      <w:bookmarkEnd w:id="47"/>
      <w:r w:rsidRPr="00F0499F">
        <w:t>VERTINIMO KRITERIJAI ir Sąlygos</w:t>
      </w:r>
    </w:p>
    <w:p w14:paraId="274E1BCD" w14:textId="0FD75C27" w:rsidR="00E314C0" w:rsidRPr="00403DBA" w:rsidRDefault="00E314C0" w:rsidP="00E314C0">
      <w:pPr>
        <w:rPr>
          <w:rFonts w:eastAsia="Times New Roman" w:cstheme="minorHAnsi"/>
          <w:bCs/>
          <w:lang w:eastAsia="en-US"/>
        </w:rPr>
      </w:pPr>
      <w:r>
        <w:rPr>
          <w:rFonts w:eastAsia="Times New Roman" w:cstheme="minorHAnsi"/>
          <w:bCs/>
          <w:lang w:eastAsia="en-US"/>
        </w:rPr>
        <w:t xml:space="preserve">1. </w:t>
      </w:r>
      <w:r w:rsidRPr="00403DBA">
        <w:rPr>
          <w:rFonts w:eastAsia="Times New Roman" w:cstheme="minorHAnsi"/>
          <w:bCs/>
          <w:lang w:eastAsia="en-US"/>
        </w:rPr>
        <w:t xml:space="preserve">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7A8D46C9" w14:textId="77777777" w:rsidR="00E314C0" w:rsidRPr="00403DBA" w:rsidRDefault="00E314C0" w:rsidP="00E314C0">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5D35A8AF" w14:textId="77777777" w:rsidR="00177EA8" w:rsidRDefault="00E314C0" w:rsidP="00E314C0">
      <w:pPr>
        <w:rPr>
          <w:rFonts w:eastAsia="Times New Roman" w:cstheme="minorHAnsi"/>
          <w:lang w:eastAsia="en-US"/>
        </w:rPr>
      </w:pPr>
      <w:r w:rsidRPr="00B60A2A">
        <w:rPr>
          <w:rFonts w:eastAsia="Times New Roman" w:cstheme="minorHAnsi"/>
          <w:bCs/>
          <w:iCs/>
          <w:lang w:eastAsia="en-US"/>
        </w:rPr>
        <w:t>3</w:t>
      </w:r>
      <w:r w:rsidRPr="0019105A">
        <w:rPr>
          <w:rFonts w:eastAsia="Times New Roman" w:cstheme="minorHAnsi"/>
          <w:bCs/>
          <w:iCs/>
          <w:lang w:eastAsia="en-US"/>
        </w:rPr>
        <w:t>.</w:t>
      </w:r>
      <w:r w:rsidRPr="00B60A2A">
        <w:rPr>
          <w:rFonts w:eastAsia="Times New Roman" w:cstheme="minorHAnsi"/>
          <w:bCs/>
          <w:iCs/>
          <w:lang w:eastAsia="en-US"/>
        </w:rPr>
        <w:t xml:space="preserve"> </w:t>
      </w:r>
      <w:r w:rsidRPr="00403DBA">
        <w:rPr>
          <w:rFonts w:eastAsia="Times New Roman" w:cstheme="minorHAnsi"/>
          <w:lang w:eastAsia="en-US"/>
        </w:rPr>
        <w:t>Perkančiajai organizacijai priimtina maksimali bendra pasiūlymo kaina</w:t>
      </w:r>
      <w:r w:rsidR="00177EA8">
        <w:rPr>
          <w:rFonts w:eastAsia="Times New Roman" w:cstheme="minorHAnsi"/>
          <w:lang w:eastAsia="en-US"/>
        </w:rPr>
        <w:t>:</w:t>
      </w:r>
    </w:p>
    <w:p w14:paraId="40CDF05F" w14:textId="376D0F5C" w:rsidR="00BA6CFE" w:rsidRDefault="00177EA8" w:rsidP="00E314C0">
      <w:pPr>
        <w:rPr>
          <w:rFonts w:eastAsia="Times New Roman" w:cstheme="minorHAnsi"/>
          <w:bCs/>
          <w:iCs/>
          <w:lang w:eastAsia="en-US"/>
        </w:rPr>
      </w:pPr>
      <w:r>
        <w:rPr>
          <w:rFonts w:eastAsia="Times New Roman" w:cstheme="minorHAnsi"/>
          <w:lang w:eastAsia="en-US"/>
        </w:rPr>
        <w:t>- I dalyje. Įvairūs mėsos produktai</w:t>
      </w:r>
      <w:r w:rsidR="00BA6CFE">
        <w:rPr>
          <w:rFonts w:eastAsia="Times New Roman" w:cstheme="minorHAnsi"/>
          <w:lang w:eastAsia="en-US"/>
        </w:rPr>
        <w:t>, kurių nėra CPO Druskininkų „Atgimimo</w:t>
      </w:r>
      <w:r w:rsidR="00880EB4">
        <w:rPr>
          <w:rFonts w:eastAsia="Times New Roman" w:cstheme="minorHAnsi"/>
          <w:lang w:eastAsia="en-US"/>
        </w:rPr>
        <w:t>“</w:t>
      </w:r>
      <w:r w:rsidR="00BA6CFE">
        <w:rPr>
          <w:rFonts w:eastAsia="Times New Roman" w:cstheme="minorHAnsi"/>
          <w:lang w:eastAsia="en-US"/>
        </w:rPr>
        <w:t xml:space="preserve"> mokyklai yra </w:t>
      </w:r>
      <w:r w:rsidR="00E314C0">
        <w:rPr>
          <w:rFonts w:eastAsia="Times New Roman" w:cstheme="minorHAnsi"/>
          <w:i/>
          <w:iCs/>
          <w:color w:val="0070C0"/>
          <w:lang w:eastAsia="en-US"/>
        </w:rPr>
        <w:t>2</w:t>
      </w:r>
      <w:r w:rsidR="00880EB4">
        <w:rPr>
          <w:rFonts w:eastAsia="Times New Roman" w:cstheme="minorHAnsi"/>
          <w:i/>
          <w:iCs/>
          <w:color w:val="0070C0"/>
          <w:lang w:eastAsia="en-US"/>
        </w:rPr>
        <w:t>6</w:t>
      </w:r>
      <w:r w:rsidR="00E314C0">
        <w:rPr>
          <w:rFonts w:eastAsia="Times New Roman" w:cstheme="minorHAnsi"/>
          <w:i/>
          <w:iCs/>
          <w:color w:val="0070C0"/>
          <w:lang w:eastAsia="en-US"/>
        </w:rPr>
        <w:t> 000,00</w:t>
      </w:r>
      <w:r w:rsidR="00E314C0" w:rsidRPr="00801CEC">
        <w:rPr>
          <w:rFonts w:eastAsia="Times New Roman" w:cstheme="minorHAnsi"/>
          <w:i/>
          <w:iCs/>
          <w:color w:val="0070C0"/>
          <w:lang w:eastAsia="en-US"/>
        </w:rPr>
        <w:t xml:space="preserve"> </w:t>
      </w:r>
      <w:r w:rsidR="00E314C0" w:rsidRPr="00403DBA">
        <w:rPr>
          <w:rFonts w:eastAsia="Times New Roman" w:cstheme="minorHAnsi"/>
          <w:lang w:eastAsia="en-US"/>
        </w:rPr>
        <w:t>(</w:t>
      </w:r>
      <w:r w:rsidR="00E314C0">
        <w:rPr>
          <w:rFonts w:eastAsia="Times New Roman" w:cstheme="minorHAnsi"/>
          <w:lang w:eastAsia="en-US"/>
        </w:rPr>
        <w:t xml:space="preserve">dvidešimt </w:t>
      </w:r>
      <w:r w:rsidR="00880EB4">
        <w:rPr>
          <w:rFonts w:eastAsia="Times New Roman" w:cstheme="minorHAnsi"/>
          <w:lang w:eastAsia="en-US"/>
        </w:rPr>
        <w:t xml:space="preserve">šeši </w:t>
      </w:r>
      <w:r w:rsidR="00E314C0">
        <w:rPr>
          <w:rFonts w:eastAsia="Times New Roman" w:cstheme="minorHAnsi"/>
          <w:lang w:eastAsia="en-US"/>
        </w:rPr>
        <w:t>tūkstanči</w:t>
      </w:r>
      <w:r w:rsidR="00880EB4">
        <w:rPr>
          <w:rFonts w:eastAsia="Times New Roman" w:cstheme="minorHAnsi"/>
          <w:lang w:eastAsia="en-US"/>
        </w:rPr>
        <w:t>ai</w:t>
      </w:r>
      <w:r w:rsidR="00E314C0">
        <w:rPr>
          <w:rFonts w:eastAsia="Times New Roman" w:cstheme="minorHAnsi"/>
          <w:lang w:eastAsia="en-US"/>
        </w:rPr>
        <w:t xml:space="preserve"> eurų</w:t>
      </w:r>
      <w:r w:rsidR="00E314C0" w:rsidRPr="00403DBA">
        <w:rPr>
          <w:rFonts w:eastAsia="Times New Roman" w:cstheme="minorHAnsi"/>
          <w:lang w:eastAsia="en-US"/>
        </w:rPr>
        <w:t xml:space="preserve">, </w:t>
      </w:r>
      <w:r w:rsidR="00E314C0">
        <w:rPr>
          <w:rFonts w:eastAsia="Times New Roman" w:cstheme="minorHAnsi"/>
          <w:lang w:eastAsia="en-US"/>
        </w:rPr>
        <w:t>00</w:t>
      </w:r>
      <w:r w:rsidR="00E314C0" w:rsidRPr="00403DBA">
        <w:rPr>
          <w:rFonts w:eastAsia="Times New Roman" w:cstheme="minorHAnsi"/>
          <w:lang w:eastAsia="en-US"/>
        </w:rPr>
        <w:t xml:space="preserve"> cent</w:t>
      </w:r>
      <w:r w:rsidR="00E314C0">
        <w:rPr>
          <w:rFonts w:eastAsia="Times New Roman" w:cstheme="minorHAnsi"/>
          <w:lang w:eastAsia="en-US"/>
        </w:rPr>
        <w:t>ų</w:t>
      </w:r>
      <w:r w:rsidR="00E314C0" w:rsidRPr="00403DBA">
        <w:rPr>
          <w:rFonts w:eastAsia="Times New Roman" w:cstheme="minorHAnsi"/>
          <w:lang w:eastAsia="en-US"/>
        </w:rPr>
        <w:t>)</w:t>
      </w:r>
      <w:r w:rsidR="00E314C0" w:rsidRPr="00403DBA">
        <w:rPr>
          <w:rFonts w:eastAsia="Times New Roman" w:cstheme="minorHAnsi"/>
          <w:color w:val="0070C0"/>
          <w:lang w:eastAsia="en-US"/>
        </w:rPr>
        <w:t xml:space="preserve"> </w:t>
      </w:r>
      <w:r w:rsidR="00E314C0" w:rsidRPr="00403DBA">
        <w:rPr>
          <w:rFonts w:eastAsia="Times New Roman" w:cstheme="minorHAnsi"/>
          <w:i/>
          <w:iCs/>
          <w:color w:val="0070C0"/>
          <w:lang w:eastAsia="en-US"/>
        </w:rPr>
        <w:t xml:space="preserve">Eur </w:t>
      </w:r>
      <w:r w:rsidR="00E314C0">
        <w:rPr>
          <w:rFonts w:eastAsia="Times New Roman" w:cstheme="minorHAnsi"/>
          <w:i/>
          <w:iCs/>
          <w:color w:val="0070C0"/>
          <w:lang w:eastAsia="en-US"/>
        </w:rPr>
        <w:t>įskaitant visus privalomus mokesčius</w:t>
      </w:r>
      <w:r w:rsidR="002A5489">
        <w:rPr>
          <w:rFonts w:eastAsia="Times New Roman" w:cstheme="minorHAnsi"/>
          <w:i/>
          <w:iCs/>
          <w:color w:val="0070C0"/>
          <w:lang w:eastAsia="en-US"/>
        </w:rPr>
        <w:t>;</w:t>
      </w:r>
    </w:p>
    <w:p w14:paraId="13F19593" w14:textId="4B676B4A" w:rsidR="00BA6CFE" w:rsidRPr="00BA6CFE" w:rsidRDefault="00BA6CFE" w:rsidP="00BA6CFE">
      <w:pPr>
        <w:rPr>
          <w:rFonts w:eastAsia="Times New Roman" w:cstheme="minorHAnsi"/>
          <w:bCs/>
          <w:iCs/>
          <w:lang w:eastAsia="en-US"/>
        </w:rPr>
      </w:pPr>
      <w:r w:rsidRPr="00BA6CFE">
        <w:rPr>
          <w:rFonts w:eastAsia="Times New Roman" w:cstheme="minorHAnsi"/>
          <w:bCs/>
          <w:iCs/>
          <w:lang w:eastAsia="en-US"/>
        </w:rPr>
        <w:t xml:space="preserve">- </w:t>
      </w:r>
      <w:r w:rsidR="00880EB4">
        <w:rPr>
          <w:rFonts w:eastAsia="Times New Roman" w:cstheme="minorHAnsi"/>
          <w:bCs/>
          <w:iCs/>
          <w:lang w:eastAsia="en-US"/>
        </w:rPr>
        <w:t>I</w:t>
      </w:r>
      <w:r w:rsidRPr="00BA6CFE">
        <w:rPr>
          <w:rFonts w:eastAsia="Times New Roman" w:cstheme="minorHAnsi"/>
          <w:bCs/>
          <w:iCs/>
          <w:lang w:eastAsia="en-US"/>
        </w:rPr>
        <w:t>I dalyje. Įvairūs mėsos produktai, kurių nėra CPO Druskininkų „</w:t>
      </w:r>
      <w:r w:rsidR="00880EB4">
        <w:rPr>
          <w:rFonts w:eastAsia="Times New Roman" w:cstheme="minorHAnsi"/>
          <w:bCs/>
          <w:iCs/>
          <w:lang w:eastAsia="en-US"/>
        </w:rPr>
        <w:t>Saulės“ pagrindinei</w:t>
      </w:r>
      <w:r w:rsidRPr="00BA6CFE">
        <w:rPr>
          <w:rFonts w:eastAsia="Times New Roman" w:cstheme="minorHAnsi"/>
          <w:bCs/>
          <w:iCs/>
          <w:lang w:eastAsia="en-US"/>
        </w:rPr>
        <w:t xml:space="preserve"> mokyklai yra </w:t>
      </w:r>
      <w:r w:rsidRPr="00BA6CFE">
        <w:rPr>
          <w:rFonts w:eastAsia="Times New Roman" w:cstheme="minorHAnsi"/>
          <w:bCs/>
          <w:i/>
          <w:iCs/>
          <w:color w:val="0070C0"/>
          <w:lang w:eastAsia="en-US"/>
        </w:rPr>
        <w:t>2</w:t>
      </w:r>
      <w:r w:rsidR="00880EB4" w:rsidRPr="002A5489">
        <w:rPr>
          <w:rFonts w:eastAsia="Times New Roman" w:cstheme="minorHAnsi"/>
          <w:bCs/>
          <w:i/>
          <w:iCs/>
          <w:color w:val="0070C0"/>
          <w:lang w:eastAsia="en-US"/>
        </w:rPr>
        <w:t>3</w:t>
      </w:r>
      <w:r w:rsidRPr="00BA6CFE">
        <w:rPr>
          <w:rFonts w:eastAsia="Times New Roman" w:cstheme="minorHAnsi"/>
          <w:bCs/>
          <w:i/>
          <w:iCs/>
          <w:color w:val="0070C0"/>
          <w:lang w:eastAsia="en-US"/>
        </w:rPr>
        <w:t xml:space="preserve"> 000,00 </w:t>
      </w:r>
      <w:r w:rsidRPr="00BA6CFE">
        <w:rPr>
          <w:rFonts w:eastAsia="Times New Roman" w:cstheme="minorHAnsi"/>
          <w:bCs/>
          <w:iCs/>
          <w:lang w:eastAsia="en-US"/>
        </w:rPr>
        <w:t xml:space="preserve">(dvidešimt </w:t>
      </w:r>
      <w:r w:rsidR="00880EB4">
        <w:rPr>
          <w:rFonts w:eastAsia="Times New Roman" w:cstheme="minorHAnsi"/>
          <w:bCs/>
          <w:iCs/>
          <w:lang w:eastAsia="en-US"/>
        </w:rPr>
        <w:t xml:space="preserve">trys </w:t>
      </w:r>
      <w:r w:rsidRPr="00BA6CFE">
        <w:rPr>
          <w:rFonts w:eastAsia="Times New Roman" w:cstheme="minorHAnsi"/>
          <w:bCs/>
          <w:iCs/>
          <w:lang w:eastAsia="en-US"/>
        </w:rPr>
        <w:t>tūkstanči</w:t>
      </w:r>
      <w:r w:rsidR="00880EB4">
        <w:rPr>
          <w:rFonts w:eastAsia="Times New Roman" w:cstheme="minorHAnsi"/>
          <w:bCs/>
          <w:iCs/>
          <w:lang w:eastAsia="en-US"/>
        </w:rPr>
        <w:t>ai</w:t>
      </w:r>
      <w:r w:rsidRPr="00BA6CFE">
        <w:rPr>
          <w:rFonts w:eastAsia="Times New Roman" w:cstheme="minorHAnsi"/>
          <w:bCs/>
          <w:iCs/>
          <w:lang w:eastAsia="en-US"/>
        </w:rPr>
        <w:t xml:space="preserve"> eurų, 00 centų) </w:t>
      </w:r>
      <w:r w:rsidRPr="00BA6CFE">
        <w:rPr>
          <w:rFonts w:eastAsia="Times New Roman" w:cstheme="minorHAnsi"/>
          <w:bCs/>
          <w:i/>
          <w:iCs/>
          <w:color w:val="0070C0"/>
          <w:lang w:eastAsia="en-US"/>
        </w:rPr>
        <w:t>Eur įskaitant visus privalomus mokesčius</w:t>
      </w:r>
      <w:r w:rsidRPr="00BA6CFE">
        <w:rPr>
          <w:rFonts w:eastAsia="Times New Roman" w:cstheme="minorHAnsi"/>
          <w:bCs/>
          <w:i/>
          <w:iCs/>
          <w:lang w:eastAsia="en-US"/>
        </w:rPr>
        <w:t>.</w:t>
      </w:r>
      <w:r w:rsidRPr="00BA6CFE">
        <w:rPr>
          <w:rFonts w:eastAsia="Times New Roman" w:cstheme="minorHAnsi"/>
          <w:bCs/>
          <w:iCs/>
          <w:lang w:eastAsia="en-US"/>
        </w:rPr>
        <w:t xml:space="preserve"> </w:t>
      </w:r>
    </w:p>
    <w:p w14:paraId="18E17985" w14:textId="378B4A19" w:rsidR="00E314C0" w:rsidRPr="00403DBA" w:rsidRDefault="00E314C0" w:rsidP="00E314C0">
      <w:pPr>
        <w:rPr>
          <w:rFonts w:eastAsia="Times New Roman" w:cstheme="minorHAnsi"/>
          <w:bCs/>
          <w:iCs/>
          <w:lang w:eastAsia="en-US"/>
        </w:rPr>
      </w:pPr>
      <w:r w:rsidRPr="00403DBA">
        <w:rPr>
          <w:rFonts w:eastAsia="Times New Roman" w:cstheme="minorHAnsi"/>
          <w:b/>
          <w:i/>
          <w:lang w:eastAsia="en-US"/>
        </w:rPr>
        <w:t>Pasiūlymas, kuriame nurodyta kaina yra didesnė, bus atmestas kaip neatitinkantis pirkimo dokumentuose nustatytų reikalavimų.</w:t>
      </w:r>
    </w:p>
    <w:p w14:paraId="1CFF9765" w14:textId="77777777" w:rsidR="00E314C0" w:rsidRDefault="00E314C0" w:rsidP="00E314C0">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703C3535" w14:textId="77777777" w:rsidR="00940970" w:rsidRDefault="00940970" w:rsidP="00940970">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54A0794B" w14:textId="77777777" w:rsidR="002A5489" w:rsidRPr="00FE6370" w:rsidRDefault="002A5489" w:rsidP="00940970">
      <w:pPr>
        <w:pStyle w:val="NoSpacing"/>
        <w:tabs>
          <w:tab w:val="left" w:pos="6160"/>
        </w:tabs>
        <w:spacing w:line="300" w:lineRule="auto"/>
        <w:ind w:firstLine="0"/>
        <w:contextualSpacing/>
        <w:jc w:val="center"/>
        <w:rPr>
          <w:rFonts w:eastAsiaTheme="minorHAnsi" w:cstheme="minorHAnsi"/>
          <w:bCs/>
          <w:iCs/>
          <w:sz w:val="20"/>
          <w:szCs w:val="20"/>
        </w:rPr>
      </w:pPr>
    </w:p>
    <w:p w14:paraId="4D232320" w14:textId="58075711" w:rsidR="00DF53CC" w:rsidRDefault="00DF53CC" w:rsidP="00343C91">
      <w:pPr>
        <w:spacing w:line="240" w:lineRule="auto"/>
        <w:ind w:left="7314" w:firstLine="0"/>
        <w:rPr>
          <w:rFonts w:ascii="Arial" w:hAnsi="Arial" w:cs="Arial"/>
        </w:rPr>
      </w:pPr>
    </w:p>
    <w:p w14:paraId="4E738F30" w14:textId="77777777" w:rsidR="002A5489" w:rsidRDefault="002A5489" w:rsidP="00343C91">
      <w:pPr>
        <w:spacing w:line="240" w:lineRule="auto"/>
        <w:ind w:left="7314" w:firstLine="0"/>
        <w:rPr>
          <w:rFonts w:ascii="Arial" w:hAnsi="Arial" w:cs="Arial"/>
        </w:rPr>
      </w:pPr>
    </w:p>
    <w:p w14:paraId="0549FBBA" w14:textId="77777777" w:rsidR="002A5489" w:rsidRDefault="002A5489" w:rsidP="00343C91">
      <w:pPr>
        <w:spacing w:line="240" w:lineRule="auto"/>
        <w:ind w:left="7314" w:firstLine="0"/>
        <w:rPr>
          <w:rFonts w:ascii="Arial" w:hAnsi="Arial" w:cs="Arial"/>
        </w:rPr>
      </w:pPr>
    </w:p>
    <w:p w14:paraId="6EC9C1E4" w14:textId="77777777" w:rsidR="002A5489" w:rsidRDefault="002A5489" w:rsidP="00343C91">
      <w:pPr>
        <w:spacing w:line="240" w:lineRule="auto"/>
        <w:ind w:left="7314" w:firstLine="0"/>
        <w:rPr>
          <w:rFonts w:ascii="Arial" w:hAnsi="Arial" w:cs="Arial"/>
        </w:rPr>
      </w:pPr>
    </w:p>
    <w:p w14:paraId="707692AA" w14:textId="77777777" w:rsidR="002A5489" w:rsidRDefault="002A5489" w:rsidP="00343C91">
      <w:pPr>
        <w:spacing w:line="240" w:lineRule="auto"/>
        <w:ind w:left="7314" w:firstLine="0"/>
        <w:rPr>
          <w:rFonts w:ascii="Arial" w:hAnsi="Arial" w:cs="Arial"/>
        </w:rPr>
      </w:pPr>
    </w:p>
    <w:p w14:paraId="0EED6DA2" w14:textId="77777777" w:rsidR="002A5489" w:rsidRDefault="002A5489" w:rsidP="00343C91">
      <w:pPr>
        <w:spacing w:line="240" w:lineRule="auto"/>
        <w:ind w:left="7314" w:firstLine="0"/>
        <w:rPr>
          <w:rFonts w:ascii="Arial" w:hAnsi="Arial" w:cs="Arial"/>
        </w:rPr>
      </w:pPr>
    </w:p>
    <w:p w14:paraId="284E69A0" w14:textId="77777777" w:rsidR="002A5489" w:rsidRDefault="002A5489" w:rsidP="00343C91">
      <w:pPr>
        <w:spacing w:line="240" w:lineRule="auto"/>
        <w:ind w:left="7314" w:firstLine="0"/>
        <w:rPr>
          <w:rFonts w:ascii="Arial" w:hAnsi="Arial" w:cs="Arial"/>
        </w:rPr>
      </w:pPr>
    </w:p>
    <w:p w14:paraId="65A1B032" w14:textId="77777777" w:rsidR="002A5489" w:rsidRDefault="002A5489" w:rsidP="00343C91">
      <w:pPr>
        <w:spacing w:line="240" w:lineRule="auto"/>
        <w:ind w:left="7314" w:firstLine="0"/>
        <w:rPr>
          <w:rFonts w:ascii="Arial" w:hAnsi="Arial" w:cs="Arial"/>
        </w:rPr>
      </w:pPr>
    </w:p>
    <w:p w14:paraId="3B880AA3" w14:textId="77777777" w:rsidR="002A5489" w:rsidRDefault="002A5489" w:rsidP="00343C91">
      <w:pPr>
        <w:spacing w:line="240" w:lineRule="auto"/>
        <w:ind w:left="7314" w:firstLine="0"/>
        <w:rPr>
          <w:rFonts w:ascii="Arial" w:hAnsi="Arial" w:cs="Arial"/>
        </w:rPr>
      </w:pPr>
    </w:p>
    <w:p w14:paraId="728019B1" w14:textId="77777777" w:rsidR="002A5489" w:rsidRDefault="002A5489" w:rsidP="00343C91">
      <w:pPr>
        <w:spacing w:line="240" w:lineRule="auto"/>
        <w:ind w:left="7314" w:firstLine="0"/>
        <w:rPr>
          <w:rFonts w:ascii="Arial" w:hAnsi="Arial" w:cs="Arial"/>
        </w:rPr>
      </w:pPr>
    </w:p>
    <w:p w14:paraId="4C8157EE" w14:textId="77777777" w:rsidR="002A5489" w:rsidRDefault="002A5489" w:rsidP="00343C91">
      <w:pPr>
        <w:spacing w:line="240" w:lineRule="auto"/>
        <w:ind w:left="7314" w:firstLine="0"/>
        <w:rPr>
          <w:rFonts w:ascii="Arial" w:hAnsi="Arial" w:cs="Arial"/>
        </w:rPr>
      </w:pPr>
    </w:p>
    <w:p w14:paraId="0C8133B9" w14:textId="77777777" w:rsidR="002A5489" w:rsidRDefault="002A5489" w:rsidP="00343C91">
      <w:pPr>
        <w:spacing w:line="240" w:lineRule="auto"/>
        <w:ind w:left="7314" w:firstLine="0"/>
        <w:rPr>
          <w:rFonts w:ascii="Arial" w:hAnsi="Arial" w:cs="Arial"/>
        </w:rPr>
      </w:pPr>
    </w:p>
    <w:p w14:paraId="052EB4DE" w14:textId="77777777" w:rsidR="002A5489" w:rsidRDefault="002A5489" w:rsidP="00343C91">
      <w:pPr>
        <w:spacing w:line="240" w:lineRule="auto"/>
        <w:ind w:left="7314" w:firstLine="0"/>
        <w:rPr>
          <w:rFonts w:ascii="Arial" w:hAnsi="Arial" w:cs="Arial"/>
        </w:rPr>
      </w:pPr>
    </w:p>
    <w:p w14:paraId="62D61F63" w14:textId="77777777" w:rsidR="002A5489" w:rsidRDefault="002A5489" w:rsidP="00343C91">
      <w:pPr>
        <w:spacing w:line="240" w:lineRule="auto"/>
        <w:ind w:left="7314" w:firstLine="0"/>
        <w:rPr>
          <w:rFonts w:ascii="Arial" w:hAnsi="Arial" w:cs="Arial"/>
        </w:rPr>
      </w:pPr>
    </w:p>
    <w:p w14:paraId="60DC8E0A" w14:textId="77777777" w:rsidR="002A5489" w:rsidRDefault="002A5489" w:rsidP="00343C91">
      <w:pPr>
        <w:spacing w:line="240" w:lineRule="auto"/>
        <w:ind w:left="7314" w:firstLine="0"/>
        <w:rPr>
          <w:rFonts w:ascii="Arial" w:hAnsi="Arial" w:cs="Arial"/>
        </w:rPr>
      </w:pPr>
    </w:p>
    <w:p w14:paraId="056C7A94" w14:textId="77777777" w:rsidR="002A5489" w:rsidRDefault="002A5489" w:rsidP="00343C91">
      <w:pPr>
        <w:spacing w:line="240" w:lineRule="auto"/>
        <w:ind w:left="7314" w:firstLine="0"/>
        <w:rPr>
          <w:rFonts w:ascii="Arial" w:hAnsi="Arial" w:cs="Arial"/>
        </w:rPr>
      </w:pPr>
    </w:p>
    <w:p w14:paraId="37B7CCD2" w14:textId="77777777" w:rsidR="002A5489" w:rsidRDefault="002A5489" w:rsidP="00343C91">
      <w:pPr>
        <w:spacing w:line="240" w:lineRule="auto"/>
        <w:ind w:left="7314" w:firstLine="0"/>
        <w:rPr>
          <w:rFonts w:ascii="Arial" w:hAnsi="Arial" w:cs="Arial"/>
        </w:rPr>
      </w:pPr>
    </w:p>
    <w:p w14:paraId="763A746E" w14:textId="77777777" w:rsidR="002A5489" w:rsidRDefault="002A5489" w:rsidP="00343C91">
      <w:pPr>
        <w:spacing w:line="240" w:lineRule="auto"/>
        <w:ind w:left="7314" w:firstLine="0"/>
        <w:rPr>
          <w:rFonts w:ascii="Arial" w:hAnsi="Arial" w:cs="Arial"/>
        </w:rPr>
      </w:pPr>
    </w:p>
    <w:p w14:paraId="18A62737" w14:textId="77777777" w:rsidR="002A5489" w:rsidRDefault="002A5489" w:rsidP="00343C91">
      <w:pPr>
        <w:spacing w:line="240" w:lineRule="auto"/>
        <w:ind w:left="7314" w:firstLine="0"/>
        <w:rPr>
          <w:rFonts w:ascii="Arial" w:hAnsi="Arial" w:cs="Arial"/>
        </w:rPr>
      </w:pPr>
    </w:p>
    <w:p w14:paraId="2504F834" w14:textId="77777777" w:rsidR="009C1A35" w:rsidRPr="009C1A35" w:rsidRDefault="009C1A35" w:rsidP="009C1A35">
      <w:pPr>
        <w:pStyle w:val="Heading2"/>
        <w:ind w:left="6804" w:firstLine="0"/>
        <w:jc w:val="left"/>
        <w:rPr>
          <w:rFonts w:asciiTheme="minorHAnsi" w:hAnsiTheme="minorHAnsi" w:cstheme="minorHAnsi"/>
          <w:color w:val="auto"/>
          <w:sz w:val="21"/>
          <w:szCs w:val="21"/>
        </w:rPr>
      </w:pPr>
      <w:bookmarkStart w:id="48" w:name="_Toc202964504"/>
      <w:bookmarkStart w:id="49" w:name="_Toc206513853"/>
      <w:r w:rsidRPr="009C1A35">
        <w:rPr>
          <w:rFonts w:asciiTheme="minorHAnsi" w:hAnsiTheme="minorHAnsi" w:cstheme="minorHAnsi"/>
          <w:color w:val="auto"/>
          <w:sz w:val="21"/>
          <w:szCs w:val="21"/>
        </w:rPr>
        <w:lastRenderedPageBreak/>
        <w:t>Pirkimo sąlygų 7 priedas „Sutarties projektas“</w:t>
      </w:r>
      <w:bookmarkEnd w:id="48"/>
      <w:bookmarkEnd w:id="49"/>
    </w:p>
    <w:p w14:paraId="7CB80FF3" w14:textId="2C6CB943" w:rsidR="00506996" w:rsidRPr="009C1A35" w:rsidRDefault="00506996" w:rsidP="00E63A8A">
      <w:pPr>
        <w:pStyle w:val="NoSpacing"/>
        <w:spacing w:line="300" w:lineRule="auto"/>
        <w:ind w:firstLine="0"/>
        <w:contextualSpacing/>
        <w:rPr>
          <w:rFonts w:ascii="Arial" w:eastAsiaTheme="minorHAnsi" w:hAnsi="Arial" w:cs="Arial"/>
          <w:bCs/>
          <w:iCs/>
        </w:rPr>
      </w:pPr>
    </w:p>
    <w:p w14:paraId="2078C681" w14:textId="0A858920" w:rsidR="00FE6370" w:rsidRPr="00FF7F88" w:rsidRDefault="00FE6370" w:rsidP="00FE6370">
      <w:pPr>
        <w:pStyle w:val="NoSpacing"/>
        <w:tabs>
          <w:tab w:val="left" w:pos="6160"/>
        </w:tabs>
        <w:spacing w:line="300" w:lineRule="auto"/>
        <w:ind w:firstLine="0"/>
        <w:contextualSpacing/>
        <w:jc w:val="center"/>
        <w:rPr>
          <w:rFonts w:eastAsiaTheme="minorHAnsi" w:cstheme="minorHAnsi"/>
          <w:bCs/>
          <w:iCs/>
          <w:sz w:val="28"/>
          <w:szCs w:val="28"/>
        </w:rPr>
      </w:pPr>
      <w:r>
        <w:rPr>
          <w:rFonts w:eastAsiaTheme="minorHAnsi" w:cstheme="minorHAnsi"/>
          <w:bCs/>
          <w:iCs/>
          <w:sz w:val="28"/>
          <w:szCs w:val="28"/>
        </w:rPr>
        <w:t>PREKIŲ VIEŠOJO</w:t>
      </w:r>
      <w:r w:rsidRPr="00FF7F88">
        <w:rPr>
          <w:rFonts w:eastAsiaTheme="minorHAnsi" w:cstheme="minorHAnsi"/>
          <w:bCs/>
          <w:iCs/>
          <w:sz w:val="28"/>
          <w:szCs w:val="28"/>
        </w:rPr>
        <w:t xml:space="preserve"> PIRKIMO-PARDAVIMO SUTARTIS</w:t>
      </w:r>
    </w:p>
    <w:p w14:paraId="546405B3" w14:textId="77777777" w:rsidR="00FE6370" w:rsidRDefault="00FE6370" w:rsidP="00FE6370">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329C5950" w14:textId="77777777" w:rsidR="002A5489" w:rsidRPr="002A5489" w:rsidRDefault="002A5489" w:rsidP="002A5489">
      <w:pPr>
        <w:pStyle w:val="NoSpacing"/>
        <w:ind w:firstLine="0"/>
        <w:jc w:val="center"/>
        <w:rPr>
          <w:rFonts w:eastAsiaTheme="minorHAnsi" w:cstheme="minorHAnsi"/>
          <w:bCs/>
          <w:i/>
          <w:iCs/>
          <w:sz w:val="20"/>
          <w:szCs w:val="20"/>
        </w:rPr>
      </w:pPr>
      <w:r w:rsidRPr="002A5489">
        <w:rPr>
          <w:rFonts w:eastAsiaTheme="minorHAnsi" w:cstheme="minorHAnsi"/>
          <w:bCs/>
          <w:i/>
          <w:iCs/>
          <w:sz w:val="20"/>
          <w:szCs w:val="20"/>
        </w:rPr>
        <w:t>____________________</w:t>
      </w:r>
    </w:p>
    <w:p w14:paraId="1D71453A" w14:textId="77777777" w:rsidR="002A5489" w:rsidRDefault="002A5489" w:rsidP="002A5489">
      <w:pPr>
        <w:pStyle w:val="NoSpacing"/>
        <w:tabs>
          <w:tab w:val="left" w:pos="6160"/>
        </w:tabs>
        <w:spacing w:line="300" w:lineRule="auto"/>
        <w:ind w:firstLine="0"/>
        <w:contextualSpacing/>
        <w:jc w:val="center"/>
        <w:rPr>
          <w:rFonts w:eastAsiaTheme="minorHAnsi" w:cstheme="minorHAnsi"/>
          <w:bCs/>
          <w:i/>
          <w:sz w:val="20"/>
          <w:szCs w:val="20"/>
        </w:rPr>
      </w:pPr>
    </w:p>
    <w:p w14:paraId="4908AD5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47404318"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2983D4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0B08F55"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93104C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AE25809"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8848D6B"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6AAB22B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FBC7C03"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84D4429"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17C6061"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2BAA75B6"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374E920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48E8BDF3"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D888241"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7B269C1"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6A5AC1BD"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31CEDBB0"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9D0900F"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36752A45"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4B97C10F"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EA21C68"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2E57D5D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2A4F9559"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282C9C5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1E05A9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987C58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0994313E"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B2EE25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5E59223"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CD4B1A1"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7F99ADB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1FDB24A5"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7C23EB4"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5472F5A"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33D78C01"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616DB593"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A6475E3" w14:textId="77777777" w:rsidR="002A5489" w:rsidRDefault="002A5489" w:rsidP="00FE6370">
      <w:pPr>
        <w:pStyle w:val="NoSpacing"/>
        <w:tabs>
          <w:tab w:val="left" w:pos="6160"/>
        </w:tabs>
        <w:spacing w:line="300" w:lineRule="auto"/>
        <w:ind w:firstLine="0"/>
        <w:contextualSpacing/>
        <w:jc w:val="center"/>
        <w:rPr>
          <w:rFonts w:eastAsiaTheme="minorHAnsi" w:cstheme="minorHAnsi"/>
          <w:bCs/>
          <w:i/>
          <w:sz w:val="20"/>
          <w:szCs w:val="20"/>
        </w:rPr>
      </w:pPr>
    </w:p>
    <w:p w14:paraId="5ED9C777" w14:textId="77777777" w:rsidR="00F352A4" w:rsidRPr="00940970" w:rsidRDefault="00F352A4" w:rsidP="00940970">
      <w:pPr>
        <w:pStyle w:val="Heading2"/>
        <w:ind w:left="6804" w:firstLine="0"/>
        <w:jc w:val="left"/>
        <w:rPr>
          <w:rFonts w:asciiTheme="minorHAnsi" w:eastAsiaTheme="minorHAnsi" w:hAnsiTheme="minorHAnsi" w:cstheme="minorHAnsi"/>
          <w:bCs/>
          <w:iCs/>
          <w:color w:val="auto"/>
          <w:sz w:val="21"/>
          <w:szCs w:val="21"/>
        </w:rPr>
      </w:pPr>
      <w:bookmarkStart w:id="50" w:name="_Toc202964505"/>
      <w:bookmarkStart w:id="51" w:name="_Toc206513854"/>
      <w:r w:rsidRPr="00940970">
        <w:rPr>
          <w:rFonts w:asciiTheme="minorHAnsi" w:hAnsiTheme="minorHAnsi" w:cstheme="minorHAnsi"/>
          <w:color w:val="auto"/>
          <w:sz w:val="21"/>
          <w:szCs w:val="21"/>
        </w:rPr>
        <w:lastRenderedPageBreak/>
        <w:t>Pirkimo sąlygų 8 priedas „Terminai“</w:t>
      </w:r>
      <w:bookmarkStart w:id="52" w:name="_Toc147739116"/>
      <w:bookmarkEnd w:id="50"/>
      <w:bookmarkEnd w:id="51"/>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7E071BD1" w14:textId="59BF4D55" w:rsidR="00B831AF" w:rsidRPr="004F1A11" w:rsidRDefault="00B831AF" w:rsidP="00940970">
            <w:pPr>
              <w:ind w:firstLine="0"/>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A631E3C" w:rsidR="009B4090" w:rsidRPr="00424EDA" w:rsidRDefault="009B4090" w:rsidP="003C138F">
            <w:pPr>
              <w:ind w:firstLine="34"/>
              <w:rPr>
                <w:rFonts w:asciiTheme="minorHAnsi" w:hAnsiTheme="minorHAnsi" w:cstheme="minorHAnsi"/>
                <w:sz w:val="21"/>
                <w:szCs w:val="21"/>
              </w:rPr>
            </w:pPr>
            <w:r w:rsidRPr="00424EDA">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8810678" w:rsidR="009B4090" w:rsidRPr="00424EDA" w:rsidRDefault="009B4090" w:rsidP="003C138F">
            <w:pPr>
              <w:ind w:firstLine="34"/>
              <w:rPr>
                <w:rFonts w:asciiTheme="minorHAnsi" w:hAnsiTheme="minorHAnsi" w:cstheme="minorHAnsi"/>
                <w:sz w:val="21"/>
                <w:szCs w:val="21"/>
              </w:rPr>
            </w:pPr>
            <w:r w:rsidRPr="00424EDA">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2"/>
    <w:p w14:paraId="5C7F68FB" w14:textId="77777777" w:rsidR="00940970" w:rsidRPr="00FE6370" w:rsidRDefault="00940970" w:rsidP="00940970">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sectPr w:rsidR="00940970" w:rsidRPr="00FE6370" w:rsidSect="00A33E48">
      <w:headerReference w:type="default" r:id="rId19"/>
      <w:footerReference w:type="default" r:id="rId20"/>
      <w:headerReference w:type="first" r:id="rId21"/>
      <w:footerReference w:type="first" r:id="rId2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B0B8" w14:textId="77777777" w:rsidR="00AA6E2F" w:rsidRDefault="00AA6E2F" w:rsidP="00D05666">
      <w:r>
        <w:separator/>
      </w:r>
    </w:p>
  </w:endnote>
  <w:endnote w:type="continuationSeparator" w:id="0">
    <w:p w14:paraId="3094DCC0" w14:textId="77777777" w:rsidR="00AA6E2F" w:rsidRDefault="00AA6E2F" w:rsidP="00D05666">
      <w:r>
        <w:continuationSeparator/>
      </w:r>
    </w:p>
  </w:endnote>
  <w:endnote w:type="continuationNotice" w:id="1">
    <w:p w14:paraId="56F7E837" w14:textId="77777777" w:rsidR="00AA6E2F" w:rsidRDefault="00AA6E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961255"/>
      <w:docPartObj>
        <w:docPartGallery w:val="Page Numbers (Bottom of Page)"/>
        <w:docPartUnique/>
      </w:docPartObj>
    </w:sdtPr>
    <w:sdtEndPr>
      <w:rPr>
        <w:noProof/>
      </w:rPr>
    </w:sdtEndPr>
    <w:sdtContent>
      <w:p w14:paraId="2D7D8B33" w14:textId="7EE58D3F" w:rsidR="00B91163" w:rsidRDefault="00B91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345ADBF0" w:rsidR="0B831528" w:rsidRDefault="0B831528" w:rsidP="00B91163">
    <w:pPr>
      <w:pStyle w:val="Footer"/>
      <w:tabs>
        <w:tab w:val="clear" w:pos="4513"/>
        <w:tab w:val="clear" w:pos="9026"/>
        <w:tab w:val="left" w:pos="1370"/>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71582"/>
      <w:docPartObj>
        <w:docPartGallery w:val="Page Numbers (Bottom of Page)"/>
        <w:docPartUnique/>
      </w:docPartObj>
    </w:sdtPr>
    <w:sdtEndPr>
      <w:rPr>
        <w:noProof/>
      </w:rPr>
    </w:sdtEndPr>
    <w:sdtContent>
      <w:p w14:paraId="09B5F0BC" w14:textId="4823F250" w:rsidR="00A33E48" w:rsidRDefault="00A33E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A56D" w14:textId="77777777" w:rsidR="00AA6E2F" w:rsidRDefault="00AA6E2F" w:rsidP="00D05666">
      <w:r>
        <w:separator/>
      </w:r>
    </w:p>
  </w:footnote>
  <w:footnote w:type="continuationSeparator" w:id="0">
    <w:p w14:paraId="298A29CF" w14:textId="77777777" w:rsidR="00AA6E2F" w:rsidRDefault="00AA6E2F" w:rsidP="00D05666">
      <w:r>
        <w:continuationSeparator/>
      </w:r>
    </w:p>
  </w:footnote>
  <w:footnote w:type="continuationNotice" w:id="1">
    <w:p w14:paraId="2D7677BE" w14:textId="77777777" w:rsidR="00AA6E2F" w:rsidRDefault="00AA6E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04208D" w:rsidR="00285B02" w:rsidRDefault="00285B02" w:rsidP="001816CD">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6"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6A2101A"/>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67D65859"/>
    <w:multiLevelType w:val="hybridMultilevel"/>
    <w:tmpl w:val="9A22B0DE"/>
    <w:lvl w:ilvl="0" w:tplc="71D6BB72">
      <w:start w:val="1"/>
      <w:numFmt w:val="bullet"/>
      <w:lvlText w:val="-"/>
      <w:lvlJc w:val="left"/>
      <w:pPr>
        <w:ind w:left="1057" w:hanging="360"/>
      </w:pPr>
      <w:rPr>
        <w:rFonts w:ascii="Calibri" w:eastAsiaTheme="minorEastAsia" w:hAnsi="Calibri" w:cs="Calibri"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3"/>
  </w:num>
  <w:num w:numId="4" w16cid:durableId="219707255">
    <w:abstractNumId w:val="11"/>
  </w:num>
  <w:num w:numId="5" w16cid:durableId="1652252092">
    <w:abstractNumId w:val="2"/>
  </w:num>
  <w:num w:numId="6" w16cid:durableId="963148996">
    <w:abstractNumId w:val="0"/>
  </w:num>
  <w:num w:numId="7" w16cid:durableId="817724215">
    <w:abstractNumId w:val="4"/>
  </w:num>
  <w:num w:numId="8" w16cid:durableId="1476410157">
    <w:abstractNumId w:val="10"/>
  </w:num>
  <w:num w:numId="9" w16cid:durableId="700057407">
    <w:abstractNumId w:val="8"/>
  </w:num>
  <w:num w:numId="10" w16cid:durableId="62023824">
    <w:abstractNumId w:val="6"/>
  </w:num>
  <w:num w:numId="11" w16cid:durableId="1322545077">
    <w:abstractNumId w:val="5"/>
  </w:num>
  <w:num w:numId="12" w16cid:durableId="18055442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391"/>
    <w:rsid w:val="00020176"/>
    <w:rsid w:val="00020DD7"/>
    <w:rsid w:val="00020FD4"/>
    <w:rsid w:val="00021ECC"/>
    <w:rsid w:val="00021EFA"/>
    <w:rsid w:val="00023019"/>
    <w:rsid w:val="000238BE"/>
    <w:rsid w:val="00023D6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CF0"/>
    <w:rsid w:val="00071218"/>
    <w:rsid w:val="000714BF"/>
    <w:rsid w:val="00072213"/>
    <w:rsid w:val="00072F31"/>
    <w:rsid w:val="00072FE6"/>
    <w:rsid w:val="000738C7"/>
    <w:rsid w:val="00073C31"/>
    <w:rsid w:val="00073FA6"/>
    <w:rsid w:val="000749D7"/>
    <w:rsid w:val="00074A01"/>
    <w:rsid w:val="00074FA7"/>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498"/>
    <w:rsid w:val="000930F0"/>
    <w:rsid w:val="000945B2"/>
    <w:rsid w:val="00095328"/>
    <w:rsid w:val="00095834"/>
    <w:rsid w:val="000959FC"/>
    <w:rsid w:val="0009724E"/>
    <w:rsid w:val="00097B80"/>
    <w:rsid w:val="000A0DFE"/>
    <w:rsid w:val="000A0F5D"/>
    <w:rsid w:val="000A1B88"/>
    <w:rsid w:val="000A1E34"/>
    <w:rsid w:val="000A2CBA"/>
    <w:rsid w:val="000A3108"/>
    <w:rsid w:val="000A35A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2AD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05"/>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267"/>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E6"/>
    <w:rsid w:val="0013010B"/>
    <w:rsid w:val="001311C2"/>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EA8"/>
    <w:rsid w:val="001801B7"/>
    <w:rsid w:val="00180340"/>
    <w:rsid w:val="00180466"/>
    <w:rsid w:val="00181168"/>
    <w:rsid w:val="00181511"/>
    <w:rsid w:val="001816CD"/>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39D"/>
    <w:rsid w:val="001C3A07"/>
    <w:rsid w:val="001C468D"/>
    <w:rsid w:val="001C49AE"/>
    <w:rsid w:val="001C4F12"/>
    <w:rsid w:val="001C635E"/>
    <w:rsid w:val="001C6757"/>
    <w:rsid w:val="001C6A72"/>
    <w:rsid w:val="001C75E8"/>
    <w:rsid w:val="001C7F48"/>
    <w:rsid w:val="001D4D41"/>
    <w:rsid w:val="001D567F"/>
    <w:rsid w:val="001D5DDC"/>
    <w:rsid w:val="001D65F8"/>
    <w:rsid w:val="001D7492"/>
    <w:rsid w:val="001E0107"/>
    <w:rsid w:val="001E03FB"/>
    <w:rsid w:val="001E250F"/>
    <w:rsid w:val="001E2BC5"/>
    <w:rsid w:val="001E2D34"/>
    <w:rsid w:val="001E4D4B"/>
    <w:rsid w:val="001E5273"/>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7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4D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874"/>
    <w:rsid w:val="00246F96"/>
    <w:rsid w:val="002476D5"/>
    <w:rsid w:val="0025061E"/>
    <w:rsid w:val="00250E31"/>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00B"/>
    <w:rsid w:val="002A523D"/>
    <w:rsid w:val="002A5489"/>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DAC"/>
    <w:rsid w:val="002B7D13"/>
    <w:rsid w:val="002C14FC"/>
    <w:rsid w:val="002C2936"/>
    <w:rsid w:val="002C2DD1"/>
    <w:rsid w:val="002C350D"/>
    <w:rsid w:val="002C362D"/>
    <w:rsid w:val="002C3C04"/>
    <w:rsid w:val="002C41AA"/>
    <w:rsid w:val="002C4AE8"/>
    <w:rsid w:val="002C4B0F"/>
    <w:rsid w:val="002C50AE"/>
    <w:rsid w:val="002C5249"/>
    <w:rsid w:val="002C53E8"/>
    <w:rsid w:val="002D090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95"/>
    <w:rsid w:val="002D7F06"/>
    <w:rsid w:val="002E00F1"/>
    <w:rsid w:val="002E1129"/>
    <w:rsid w:val="002E115D"/>
    <w:rsid w:val="002E259F"/>
    <w:rsid w:val="002E2B93"/>
    <w:rsid w:val="002E2CD8"/>
    <w:rsid w:val="002E2DD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C28"/>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D"/>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EA2"/>
    <w:rsid w:val="003D5A05"/>
    <w:rsid w:val="003D5EC9"/>
    <w:rsid w:val="003D6258"/>
    <w:rsid w:val="003D6501"/>
    <w:rsid w:val="003D713C"/>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04"/>
    <w:rsid w:val="003F3FC9"/>
    <w:rsid w:val="003F5489"/>
    <w:rsid w:val="003F54D8"/>
    <w:rsid w:val="003F5D40"/>
    <w:rsid w:val="003F740A"/>
    <w:rsid w:val="004003B4"/>
    <w:rsid w:val="00401CAD"/>
    <w:rsid w:val="00403C4D"/>
    <w:rsid w:val="00403F90"/>
    <w:rsid w:val="00404031"/>
    <w:rsid w:val="00404533"/>
    <w:rsid w:val="0040472C"/>
    <w:rsid w:val="004047D7"/>
    <w:rsid w:val="00404D3E"/>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4EDA"/>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1E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34"/>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CC"/>
    <w:rsid w:val="005E3B81"/>
    <w:rsid w:val="005E4667"/>
    <w:rsid w:val="005E5976"/>
    <w:rsid w:val="005E5FE0"/>
    <w:rsid w:val="005E655D"/>
    <w:rsid w:val="005F0E6E"/>
    <w:rsid w:val="005F13F0"/>
    <w:rsid w:val="005F1501"/>
    <w:rsid w:val="005F28E9"/>
    <w:rsid w:val="005F2D7B"/>
    <w:rsid w:val="005F3174"/>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79"/>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C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3B3"/>
    <w:rsid w:val="00645DF8"/>
    <w:rsid w:val="006460FF"/>
    <w:rsid w:val="00646974"/>
    <w:rsid w:val="006512AF"/>
    <w:rsid w:val="00651301"/>
    <w:rsid w:val="0065157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8F5"/>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BDA"/>
    <w:rsid w:val="006C0152"/>
    <w:rsid w:val="006C176F"/>
    <w:rsid w:val="006C1CEA"/>
    <w:rsid w:val="006C29FF"/>
    <w:rsid w:val="006C2ED7"/>
    <w:rsid w:val="006C4A69"/>
    <w:rsid w:val="006C5438"/>
    <w:rsid w:val="006C5FDC"/>
    <w:rsid w:val="006C613D"/>
    <w:rsid w:val="006C6272"/>
    <w:rsid w:val="006C63B5"/>
    <w:rsid w:val="006C715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18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7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319"/>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A97"/>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E6B"/>
    <w:rsid w:val="00816837"/>
    <w:rsid w:val="008176D9"/>
    <w:rsid w:val="00817AB9"/>
    <w:rsid w:val="00820787"/>
    <w:rsid w:val="008207E0"/>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B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EB4"/>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7DE"/>
    <w:rsid w:val="008C0807"/>
    <w:rsid w:val="008C11D7"/>
    <w:rsid w:val="008C142E"/>
    <w:rsid w:val="008C1D31"/>
    <w:rsid w:val="008C1E31"/>
    <w:rsid w:val="008C27A0"/>
    <w:rsid w:val="008C3328"/>
    <w:rsid w:val="008C3D60"/>
    <w:rsid w:val="008C3FB4"/>
    <w:rsid w:val="008C4071"/>
    <w:rsid w:val="008C5153"/>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47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AA"/>
    <w:rsid w:val="00931E5B"/>
    <w:rsid w:val="0093234E"/>
    <w:rsid w:val="0093252D"/>
    <w:rsid w:val="00933845"/>
    <w:rsid w:val="00934E53"/>
    <w:rsid w:val="00935371"/>
    <w:rsid w:val="00937444"/>
    <w:rsid w:val="0093767A"/>
    <w:rsid w:val="00940970"/>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59B"/>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52"/>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A35"/>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034"/>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AF0"/>
    <w:rsid w:val="00A26601"/>
    <w:rsid w:val="00A26794"/>
    <w:rsid w:val="00A26D56"/>
    <w:rsid w:val="00A26F11"/>
    <w:rsid w:val="00A2707D"/>
    <w:rsid w:val="00A27446"/>
    <w:rsid w:val="00A27846"/>
    <w:rsid w:val="00A32840"/>
    <w:rsid w:val="00A32BE9"/>
    <w:rsid w:val="00A32FBD"/>
    <w:rsid w:val="00A33366"/>
    <w:rsid w:val="00A33684"/>
    <w:rsid w:val="00A33E48"/>
    <w:rsid w:val="00A361ED"/>
    <w:rsid w:val="00A363BD"/>
    <w:rsid w:val="00A3699B"/>
    <w:rsid w:val="00A36CC9"/>
    <w:rsid w:val="00A36D58"/>
    <w:rsid w:val="00A37373"/>
    <w:rsid w:val="00A41AC1"/>
    <w:rsid w:val="00A41CA4"/>
    <w:rsid w:val="00A4251E"/>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C4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167"/>
    <w:rsid w:val="00A744AD"/>
    <w:rsid w:val="00A747AC"/>
    <w:rsid w:val="00A74B22"/>
    <w:rsid w:val="00A75E04"/>
    <w:rsid w:val="00A76EAF"/>
    <w:rsid w:val="00A76F66"/>
    <w:rsid w:val="00A77900"/>
    <w:rsid w:val="00A80211"/>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B42"/>
    <w:rsid w:val="00AA2718"/>
    <w:rsid w:val="00AA29DF"/>
    <w:rsid w:val="00AA362E"/>
    <w:rsid w:val="00AA4446"/>
    <w:rsid w:val="00AA4ADC"/>
    <w:rsid w:val="00AA4C18"/>
    <w:rsid w:val="00AA52E1"/>
    <w:rsid w:val="00AA53F1"/>
    <w:rsid w:val="00AA5F07"/>
    <w:rsid w:val="00AA62D6"/>
    <w:rsid w:val="00AA66DF"/>
    <w:rsid w:val="00AA6796"/>
    <w:rsid w:val="00AA6E2F"/>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81"/>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144"/>
    <w:rsid w:val="00B87FE9"/>
    <w:rsid w:val="00B9060D"/>
    <w:rsid w:val="00B91163"/>
    <w:rsid w:val="00B912E5"/>
    <w:rsid w:val="00B9137D"/>
    <w:rsid w:val="00B917A8"/>
    <w:rsid w:val="00B91FB8"/>
    <w:rsid w:val="00B9241A"/>
    <w:rsid w:val="00B92C3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FE"/>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B6E9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6C1"/>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D9"/>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94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8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D8"/>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A5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3"/>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4C1"/>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7F"/>
    <w:rsid w:val="00D1581F"/>
    <w:rsid w:val="00D159D2"/>
    <w:rsid w:val="00D1609F"/>
    <w:rsid w:val="00D16DF2"/>
    <w:rsid w:val="00D17439"/>
    <w:rsid w:val="00D20B5F"/>
    <w:rsid w:val="00D22226"/>
    <w:rsid w:val="00D2324F"/>
    <w:rsid w:val="00D232F1"/>
    <w:rsid w:val="00D2348B"/>
    <w:rsid w:val="00D236D5"/>
    <w:rsid w:val="00D25782"/>
    <w:rsid w:val="00D26F9A"/>
    <w:rsid w:val="00D278FA"/>
    <w:rsid w:val="00D3069A"/>
    <w:rsid w:val="00D30D2E"/>
    <w:rsid w:val="00D31033"/>
    <w:rsid w:val="00D31FE9"/>
    <w:rsid w:val="00D324CF"/>
    <w:rsid w:val="00D325C1"/>
    <w:rsid w:val="00D331C2"/>
    <w:rsid w:val="00D341BE"/>
    <w:rsid w:val="00D34AD7"/>
    <w:rsid w:val="00D354EB"/>
    <w:rsid w:val="00D35F9A"/>
    <w:rsid w:val="00D37664"/>
    <w:rsid w:val="00D3796C"/>
    <w:rsid w:val="00D37E12"/>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C74"/>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D60"/>
    <w:rsid w:val="00DE18FF"/>
    <w:rsid w:val="00DE23CA"/>
    <w:rsid w:val="00DE2844"/>
    <w:rsid w:val="00DE290C"/>
    <w:rsid w:val="00DE2E9E"/>
    <w:rsid w:val="00DE3558"/>
    <w:rsid w:val="00DE37BE"/>
    <w:rsid w:val="00DE3D84"/>
    <w:rsid w:val="00DE4696"/>
    <w:rsid w:val="00DE4BE1"/>
    <w:rsid w:val="00DE515C"/>
    <w:rsid w:val="00DE5711"/>
    <w:rsid w:val="00DE6E2B"/>
    <w:rsid w:val="00DE7520"/>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0"/>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00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731"/>
    <w:rsid w:val="00E65C12"/>
    <w:rsid w:val="00E65E3A"/>
    <w:rsid w:val="00E65FA9"/>
    <w:rsid w:val="00E660CD"/>
    <w:rsid w:val="00E668C5"/>
    <w:rsid w:val="00E66BAA"/>
    <w:rsid w:val="00E706A7"/>
    <w:rsid w:val="00E70AEF"/>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B5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A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D3"/>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C7"/>
    <w:rsid w:val="00F6692D"/>
    <w:rsid w:val="00F6698E"/>
    <w:rsid w:val="00F66E96"/>
    <w:rsid w:val="00F67417"/>
    <w:rsid w:val="00F6746E"/>
    <w:rsid w:val="00F67F4E"/>
    <w:rsid w:val="00F70558"/>
    <w:rsid w:val="00F70AB9"/>
    <w:rsid w:val="00F7131D"/>
    <w:rsid w:val="00F7215F"/>
    <w:rsid w:val="00F72260"/>
    <w:rsid w:val="00F722BA"/>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974"/>
    <w:rsid w:val="00FE3D1F"/>
    <w:rsid w:val="00FE3D7C"/>
    <w:rsid w:val="00FE4654"/>
    <w:rsid w:val="00FE4885"/>
    <w:rsid w:val="00FE5036"/>
    <w:rsid w:val="00FE5735"/>
    <w:rsid w:val="00FE6370"/>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ieva.mardosiene@atgimimomokykl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na.liubive@dscentras.lt"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D713C"/>
    <w:rsid w:val="004161F4"/>
    <w:rsid w:val="00430113"/>
    <w:rsid w:val="00460C76"/>
    <w:rsid w:val="0046126A"/>
    <w:rsid w:val="004C214A"/>
    <w:rsid w:val="004D38E9"/>
    <w:rsid w:val="00515E63"/>
    <w:rsid w:val="00565992"/>
    <w:rsid w:val="006343CD"/>
    <w:rsid w:val="00652F79"/>
    <w:rsid w:val="00685665"/>
    <w:rsid w:val="006C715B"/>
    <w:rsid w:val="006D77F5"/>
    <w:rsid w:val="007260B3"/>
    <w:rsid w:val="00731487"/>
    <w:rsid w:val="00737C4C"/>
    <w:rsid w:val="0078514A"/>
    <w:rsid w:val="007C7D73"/>
    <w:rsid w:val="007F25D7"/>
    <w:rsid w:val="00810A25"/>
    <w:rsid w:val="00881536"/>
    <w:rsid w:val="008D6E2A"/>
    <w:rsid w:val="008F7260"/>
    <w:rsid w:val="00906FC8"/>
    <w:rsid w:val="00915DD0"/>
    <w:rsid w:val="00926BF1"/>
    <w:rsid w:val="009520DA"/>
    <w:rsid w:val="00975C18"/>
    <w:rsid w:val="0097687E"/>
    <w:rsid w:val="009C5E39"/>
    <w:rsid w:val="009E6FBD"/>
    <w:rsid w:val="00A02E8E"/>
    <w:rsid w:val="00A03CB8"/>
    <w:rsid w:val="00A447B7"/>
    <w:rsid w:val="00A55596"/>
    <w:rsid w:val="00A80211"/>
    <w:rsid w:val="00A87851"/>
    <w:rsid w:val="00AC07D5"/>
    <w:rsid w:val="00AD09B5"/>
    <w:rsid w:val="00AD33B3"/>
    <w:rsid w:val="00B02DFF"/>
    <w:rsid w:val="00B031BD"/>
    <w:rsid w:val="00B45D4B"/>
    <w:rsid w:val="00B604DE"/>
    <w:rsid w:val="00B70DD9"/>
    <w:rsid w:val="00B971E7"/>
    <w:rsid w:val="00C13521"/>
    <w:rsid w:val="00C56BF3"/>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26490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102</cp:revision>
  <cp:lastPrinted>2021-11-03T05:49:00Z</cp:lastPrinted>
  <dcterms:created xsi:type="dcterms:W3CDTF">2025-03-14T09:06:00Z</dcterms:created>
  <dcterms:modified xsi:type="dcterms:W3CDTF">2025-08-19T13:38:00Z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