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158041102" w:displacedByCustomXml="next"/>
    <w:bookmarkStart w:id="1" w:name="_Toc137194949" w:displacedByCustomXml="next"/>
    <w:bookmarkStart w:id="2" w:name="_Toc48053171" w:displacedByCustomXml="next"/>
    <w:bookmarkStart w:id="3" w:name="_Ref39666796" w:displacedByCustomXml="next"/>
    <w:bookmarkStart w:id="4" w:name="_Ref39666794" w:displacedByCustomXml="next"/>
    <w:bookmarkStart w:id="5" w:name="_Toc147739116" w:displacedByCustomXml="next"/>
    <w:sdt>
      <w:sdtPr>
        <w:rPr>
          <w:rFonts w:ascii="Arial" w:hAnsi="Arial" w:cs="Arial"/>
          <w:b/>
          <w:bCs/>
        </w:rPr>
        <w:id w:val="-808551268"/>
        <w:docPartObj>
          <w:docPartGallery w:val="Cover Pages"/>
          <w:docPartUnique/>
        </w:docPartObj>
      </w:sdtPr>
      <w:sdtEndPr>
        <w:rPr>
          <w:b w:val="0"/>
          <w:bCs w:val="0"/>
        </w:rPr>
      </w:sdtEndPr>
      <w:sdtContent>
        <w:p w14:paraId="439560B3" w14:textId="77777777" w:rsidR="00D26443" w:rsidRPr="001D19BB" w:rsidRDefault="00D26443" w:rsidP="00D26443">
          <w:pPr>
            <w:pStyle w:val="NoSpacing"/>
            <w:ind w:left="5063"/>
            <w:rPr>
              <w:rFonts w:ascii="Times New Roman" w:hAnsi="Times New Roman" w:cs="Times New Roman"/>
              <w:sz w:val="24"/>
              <w:szCs w:val="24"/>
            </w:rPr>
          </w:pPr>
        </w:p>
        <w:bookmarkEnd w:id="0"/>
        <w:p w14:paraId="54AB96FB" w14:textId="77777777" w:rsidR="00D26443" w:rsidRDefault="00D26443" w:rsidP="00D26443">
          <w:pPr>
            <w:spacing w:after="120"/>
            <w:ind w:left="567" w:firstLine="0"/>
            <w:contextualSpacing/>
            <w:jc w:val="center"/>
            <w:rPr>
              <w:rFonts w:ascii="Arial" w:hAnsi="Arial" w:cs="Arial"/>
              <w:b/>
              <w:bCs/>
            </w:rPr>
          </w:pPr>
        </w:p>
        <w:p w14:paraId="55CC00DC" w14:textId="77777777" w:rsidR="00D26443" w:rsidRDefault="00D26443" w:rsidP="00D26443">
          <w:pPr>
            <w:spacing w:after="120"/>
            <w:ind w:left="567" w:firstLine="0"/>
            <w:contextualSpacing/>
            <w:jc w:val="center"/>
            <w:rPr>
              <w:rFonts w:ascii="Arial" w:hAnsi="Arial" w:cs="Arial"/>
              <w:b/>
              <w:bCs/>
            </w:rPr>
          </w:pPr>
        </w:p>
        <w:p w14:paraId="0E49E46C" w14:textId="77777777" w:rsidR="00D26443" w:rsidRPr="00123012" w:rsidRDefault="00D26443" w:rsidP="00D26443">
          <w:pPr>
            <w:spacing w:after="120"/>
            <w:ind w:left="567" w:firstLine="0"/>
            <w:contextualSpacing/>
            <w:jc w:val="center"/>
            <w:rPr>
              <w:rFonts w:ascii="Times New Roman" w:hAnsi="Times New Roman" w:cs="Times New Roman"/>
              <w:b/>
              <w:sz w:val="24"/>
              <w:szCs w:val="24"/>
            </w:rPr>
          </w:pPr>
          <w:r w:rsidRPr="00123012">
            <w:rPr>
              <w:rFonts w:ascii="Times New Roman" w:hAnsi="Times New Roman" w:cs="Times New Roman"/>
              <w:b/>
              <w:sz w:val="24"/>
              <w:szCs w:val="24"/>
            </w:rPr>
            <w:t xml:space="preserve">LIETUVOS KARIUOMENĖS LIETUVOS DIDŽIOJO KUNIGAIKŠČIO VYTENIO BENDROSIOS PARAMOS </w:t>
          </w:r>
          <w:bookmarkStart w:id="6" w:name="_Hlk158039888"/>
          <w:r w:rsidRPr="00123012">
            <w:rPr>
              <w:rFonts w:ascii="Times New Roman" w:hAnsi="Times New Roman" w:cs="Times New Roman"/>
              <w:b/>
              <w:sz w:val="24"/>
              <w:szCs w:val="24"/>
            </w:rPr>
            <w:t>LOGISTIKOS BATALIONAS</w:t>
          </w:r>
        </w:p>
        <w:p w14:paraId="43CCB74F" w14:textId="77777777" w:rsidR="00D26443" w:rsidRPr="00715724" w:rsidRDefault="00D26443" w:rsidP="00D26443">
          <w:pPr>
            <w:pBdr>
              <w:top w:val="single" w:sz="4" w:space="1" w:color="auto"/>
            </w:pBdr>
            <w:spacing w:after="120"/>
            <w:ind w:left="567" w:firstLine="0"/>
            <w:contextualSpacing/>
            <w:jc w:val="center"/>
            <w:rPr>
              <w:rFonts w:ascii="Times New Roman" w:hAnsi="Times New Roman" w:cs="Times New Roman"/>
              <w:sz w:val="24"/>
              <w:szCs w:val="24"/>
            </w:rPr>
          </w:pPr>
          <w:r w:rsidRPr="00123012">
            <w:rPr>
              <w:rFonts w:ascii="Times New Roman" w:hAnsi="Times New Roman" w:cs="Times New Roman"/>
              <w:b/>
              <w:sz w:val="24"/>
              <w:szCs w:val="24"/>
            </w:rPr>
            <w:t xml:space="preserve"> </w:t>
          </w:r>
          <w:r w:rsidRPr="00123012">
            <w:rPr>
              <w:rFonts w:ascii="Times New Roman" w:hAnsi="Times New Roman" w:cs="Times New Roman"/>
              <w:sz w:val="24"/>
              <w:szCs w:val="24"/>
            </w:rPr>
            <w:t>Lietuvos kariuomenės Lietuvos didžiojo kunigaikščio Vytenio bendrosios paramos logistikos batalionas, įstaigos kodas 188788238, Vytauto g. 72, Marijampolė</w:t>
          </w:r>
        </w:p>
        <w:p w14:paraId="1FA134C2" w14:textId="77777777" w:rsidR="00D26443" w:rsidRPr="00CF5413" w:rsidRDefault="00D26443" w:rsidP="00D26443">
          <w:pPr>
            <w:spacing w:after="120"/>
            <w:ind w:left="567" w:firstLine="0"/>
            <w:contextualSpacing/>
            <w:jc w:val="center"/>
            <w:rPr>
              <w:rFonts w:ascii="Times New Roman" w:hAnsi="Times New Roman" w:cs="Times New Roman"/>
              <w:color w:val="00B050"/>
              <w:sz w:val="24"/>
              <w:szCs w:val="24"/>
            </w:rPr>
          </w:pPr>
          <w:r>
            <w:rPr>
              <w:rFonts w:ascii="Times New Roman" w:hAnsi="Times New Roman" w:cs="Times New Roman"/>
              <w:sz w:val="24"/>
              <w:szCs w:val="24"/>
            </w:rPr>
            <w:t xml:space="preserve"> </w:t>
          </w:r>
        </w:p>
        <w:p w14:paraId="0671AEE7" w14:textId="77777777" w:rsidR="00D26443" w:rsidRPr="00CF5413" w:rsidRDefault="00D26443" w:rsidP="00D26443">
          <w:pPr>
            <w:spacing w:after="120"/>
            <w:ind w:left="567" w:firstLine="0"/>
            <w:contextualSpacing/>
            <w:jc w:val="center"/>
            <w:rPr>
              <w:rFonts w:ascii="Times New Roman" w:hAnsi="Times New Roman" w:cs="Times New Roman"/>
              <w:color w:val="00B050"/>
              <w:sz w:val="24"/>
              <w:szCs w:val="24"/>
            </w:rPr>
          </w:pPr>
        </w:p>
        <w:p w14:paraId="524F7EC7" w14:textId="77777777" w:rsidR="00D26443" w:rsidRPr="00173FBA" w:rsidRDefault="00D26443" w:rsidP="00D26443">
          <w:pPr>
            <w:spacing w:after="120"/>
            <w:ind w:left="567" w:firstLine="0"/>
            <w:contextualSpacing/>
            <w:jc w:val="center"/>
            <w:rPr>
              <w:rFonts w:ascii="Arial" w:hAnsi="Arial" w:cs="Arial"/>
            </w:rPr>
          </w:pPr>
        </w:p>
        <w:p w14:paraId="4EBF6E3C" w14:textId="77777777" w:rsidR="00D26443" w:rsidRPr="001A2892" w:rsidRDefault="00D26443" w:rsidP="00D26443">
          <w:pPr>
            <w:spacing w:after="120"/>
            <w:ind w:left="567" w:firstLine="0"/>
            <w:contextualSpacing/>
            <w:jc w:val="center"/>
            <w:rPr>
              <w:rFonts w:cstheme="minorHAnsi"/>
              <w:sz w:val="28"/>
              <w:szCs w:val="28"/>
            </w:rPr>
          </w:pPr>
        </w:p>
        <w:p w14:paraId="20F4DAC0" w14:textId="77777777" w:rsidR="00D26443" w:rsidRPr="004A372C" w:rsidRDefault="00D26443" w:rsidP="00D26443">
          <w:pPr>
            <w:tabs>
              <w:tab w:val="left" w:pos="709"/>
              <w:tab w:val="left" w:pos="851"/>
              <w:tab w:val="left" w:pos="993"/>
            </w:tabs>
            <w:jc w:val="center"/>
            <w:rPr>
              <w:rFonts w:ascii="Times New Roman" w:eastAsia="Calibri" w:hAnsi="Times New Roman" w:cs="Times New Roman"/>
              <w:b/>
              <w:bCs/>
              <w:sz w:val="28"/>
              <w:szCs w:val="28"/>
              <w:highlight w:val="red"/>
            </w:rPr>
          </w:pPr>
        </w:p>
        <w:bookmarkEnd w:id="6"/>
        <w:p w14:paraId="61A89644" w14:textId="25F63F47" w:rsidR="004A372C" w:rsidRPr="00E8741D" w:rsidRDefault="007C7CDA" w:rsidP="004A372C">
          <w:pPr>
            <w:spacing w:after="120" w:line="240" w:lineRule="auto"/>
            <w:ind w:left="567" w:firstLine="0"/>
            <w:contextualSpacing/>
            <w:jc w:val="center"/>
            <w:rPr>
              <w:rFonts w:ascii="Times New Roman" w:hAnsi="Times New Roman" w:cs="Times New Roman"/>
              <w:b/>
              <w:bCs/>
              <w:sz w:val="24"/>
              <w:szCs w:val="24"/>
            </w:rPr>
          </w:pPr>
          <w:r w:rsidRPr="00073595">
            <w:rPr>
              <w:rFonts w:ascii="Times New Roman" w:eastAsia="Calibri" w:hAnsi="Times New Roman" w:cs="Times New Roman"/>
              <w:b/>
              <w:bCs/>
              <w:sz w:val="24"/>
              <w:szCs w:val="24"/>
            </w:rPr>
            <w:t xml:space="preserve">MAŽOS VERTĖS VIEŠOJO </w:t>
          </w:r>
          <w:r>
            <w:rPr>
              <w:rFonts w:ascii="Times New Roman" w:eastAsia="Times New Roman" w:hAnsi="Times New Roman" w:cs="Times New Roman"/>
              <w:b/>
              <w:sz w:val="24"/>
              <w:szCs w:val="24"/>
              <w:lang w:eastAsia="en-US"/>
            </w:rPr>
            <w:t xml:space="preserve">IP TELEFONŲ </w:t>
          </w:r>
          <w:r w:rsidRPr="00073595">
            <w:rPr>
              <w:rFonts w:ascii="Times New Roman" w:eastAsia="Times New Roman" w:hAnsi="Times New Roman" w:cs="Times New Roman"/>
              <w:b/>
              <w:bCs/>
              <w:sz w:val="24"/>
              <w:szCs w:val="24"/>
              <w:lang w:eastAsia="en-US"/>
            </w:rPr>
            <w:t>PIRKIMO</w:t>
          </w:r>
          <w:r w:rsidRPr="00096A8D">
            <w:rPr>
              <w:rFonts w:ascii="Times New Roman" w:hAnsi="Times New Roman" w:cs="Times New Roman"/>
              <w:b/>
              <w:bCs/>
              <w:sz w:val="24"/>
              <w:szCs w:val="24"/>
            </w:rPr>
            <w:t xml:space="preserve"> </w:t>
          </w:r>
          <w:r w:rsidR="004A372C" w:rsidRPr="00096A8D">
            <w:rPr>
              <w:rFonts w:ascii="Times New Roman" w:hAnsi="Times New Roman" w:cs="Times New Roman"/>
              <w:b/>
              <w:bCs/>
              <w:sz w:val="24"/>
              <w:szCs w:val="24"/>
            </w:rPr>
            <w:t>SKELBIAMOS APKLAUSOS SPECIALIOSIOS SĄLYGOS</w:t>
          </w:r>
        </w:p>
        <w:p w14:paraId="1B999A14" w14:textId="77777777" w:rsidR="004A372C" w:rsidRPr="00CF5413" w:rsidRDefault="004A372C" w:rsidP="004A372C">
          <w:pPr>
            <w:spacing w:after="120" w:line="240" w:lineRule="auto"/>
            <w:ind w:left="567" w:firstLine="0"/>
            <w:contextualSpacing/>
            <w:jc w:val="center"/>
            <w:rPr>
              <w:rFonts w:ascii="Times New Roman" w:hAnsi="Times New Roman" w:cs="Times New Roman"/>
              <w:b/>
              <w:bCs/>
              <w:sz w:val="28"/>
              <w:szCs w:val="28"/>
            </w:rPr>
          </w:pPr>
        </w:p>
        <w:p w14:paraId="15F45216"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58FDDE86"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1E4E8DED"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46A78F5E"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2533F3EC"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5521785A"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001309D0"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756C205D"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50228BA4"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585403CB"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2A226E32"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05EA39C7"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05B730F5"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5FDDDA2E"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5D07F2DF"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14FD3EE3"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52625731" w14:textId="77777777" w:rsidR="00D26443" w:rsidRPr="00C5533A" w:rsidRDefault="00D26443" w:rsidP="00D26443">
          <w:pPr>
            <w:spacing w:after="120" w:line="240" w:lineRule="auto"/>
            <w:ind w:left="567" w:firstLine="0"/>
            <w:contextualSpacing/>
            <w:jc w:val="center"/>
            <w:rPr>
              <w:rFonts w:ascii="Arial" w:hAnsi="Arial" w:cs="Arial"/>
            </w:rPr>
          </w:pPr>
          <w:r w:rsidRPr="00C5533A">
            <w:rPr>
              <w:rFonts w:ascii="Times New Roman" w:hAnsi="Times New Roman" w:cs="Times New Roman"/>
              <w:sz w:val="24"/>
              <w:szCs w:val="24"/>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21B7CCA4" w14:textId="77777777" w:rsidR="00D26443" w:rsidRPr="00C5533A" w:rsidRDefault="00D26443" w:rsidP="00D26443">
              <w:pPr>
                <w:pStyle w:val="TOCHeading"/>
                <w:tabs>
                  <w:tab w:val="left" w:pos="6555"/>
                </w:tabs>
                <w:rPr>
                  <w:rFonts w:ascii="Times New Roman" w:hAnsi="Times New Roman" w:cs="Times New Roman"/>
                  <w:color w:val="auto"/>
                  <w:sz w:val="24"/>
                  <w:szCs w:val="24"/>
                </w:rPr>
              </w:pPr>
              <w:r w:rsidRPr="00C5533A">
                <w:rPr>
                  <w:rFonts w:ascii="Times New Roman" w:hAnsi="Times New Roman" w:cs="Times New Roman"/>
                  <w:color w:val="auto"/>
                  <w:sz w:val="24"/>
                  <w:szCs w:val="24"/>
                </w:rPr>
                <w:t>TURINYS</w:t>
              </w:r>
              <w:r w:rsidRPr="00C5533A">
                <w:rPr>
                  <w:rFonts w:ascii="Times New Roman" w:hAnsi="Times New Roman" w:cs="Times New Roman"/>
                  <w:color w:val="auto"/>
                  <w:sz w:val="24"/>
                  <w:szCs w:val="24"/>
                </w:rPr>
                <w:tab/>
              </w:r>
            </w:p>
            <w:p w14:paraId="23328141" w14:textId="5E178D1E" w:rsidR="00D26443" w:rsidRPr="00C5533A" w:rsidRDefault="00D26443" w:rsidP="00D26443">
              <w:pPr>
                <w:pStyle w:val="TOC1"/>
                <w:rPr>
                  <w:rFonts w:ascii="Times New Roman" w:hAnsi="Times New Roman" w:cs="Times New Roman"/>
                  <w:noProof/>
                  <w:sz w:val="24"/>
                  <w:szCs w:val="24"/>
                  <w:lang w:val="en-US" w:eastAsia="en-US"/>
                </w:rPr>
              </w:pPr>
              <w:r w:rsidRPr="00C5533A">
                <w:rPr>
                  <w:rFonts w:ascii="Times New Roman" w:hAnsi="Times New Roman" w:cs="Times New Roman"/>
                  <w:sz w:val="24"/>
                  <w:szCs w:val="24"/>
                </w:rPr>
                <w:fldChar w:fldCharType="begin"/>
              </w:r>
              <w:r w:rsidRPr="00C5533A">
                <w:rPr>
                  <w:rFonts w:ascii="Times New Roman" w:hAnsi="Times New Roman" w:cs="Times New Roman"/>
                  <w:sz w:val="24"/>
                  <w:szCs w:val="24"/>
                </w:rPr>
                <w:instrText xml:space="preserve"> TOC \o "1-3" \h \z \u </w:instrText>
              </w:r>
              <w:r w:rsidRPr="00C5533A">
                <w:rPr>
                  <w:rFonts w:ascii="Times New Roman" w:hAnsi="Times New Roman" w:cs="Times New Roman"/>
                  <w:sz w:val="24"/>
                  <w:szCs w:val="24"/>
                </w:rPr>
                <w:fldChar w:fldCharType="separate"/>
              </w:r>
              <w:hyperlink w:anchor="_Toc137194947" w:history="1">
                <w:r w:rsidRPr="00C5533A">
                  <w:rPr>
                    <w:rStyle w:val="Hyperlink"/>
                    <w:rFonts w:ascii="Times New Roman" w:hAnsi="Times New Roman" w:cs="Times New Roman"/>
                    <w:noProof/>
                    <w:sz w:val="24"/>
                    <w:szCs w:val="24"/>
                  </w:rPr>
                  <w:t>1.</w:t>
                </w:r>
                <w:r w:rsidRPr="00C5533A">
                  <w:rPr>
                    <w:rFonts w:ascii="Times New Roman" w:hAnsi="Times New Roman" w:cs="Times New Roman"/>
                    <w:noProof/>
                    <w:sz w:val="24"/>
                    <w:szCs w:val="24"/>
                    <w:lang w:val="en-US" w:eastAsia="en-US"/>
                  </w:rPr>
                  <w:tab/>
                </w:r>
                <w:r w:rsidRPr="00C5533A">
                  <w:rPr>
                    <w:rStyle w:val="Hyperlink"/>
                    <w:rFonts w:ascii="Times New Roman" w:hAnsi="Times New Roman" w:cs="Times New Roman"/>
                    <w:noProof/>
                    <w:sz w:val="24"/>
                    <w:szCs w:val="24"/>
                  </w:rPr>
                  <w:t>Bendra informacija</w:t>
                </w:r>
                <w:r w:rsidRPr="00C5533A">
                  <w:rPr>
                    <w:rFonts w:ascii="Times New Roman" w:hAnsi="Times New Roman" w:cs="Times New Roman"/>
                    <w:noProof/>
                    <w:webHidden/>
                    <w:sz w:val="24"/>
                    <w:szCs w:val="24"/>
                  </w:rPr>
                  <w:tab/>
                </w:r>
                <w:r w:rsidRPr="00C5533A">
                  <w:rPr>
                    <w:rFonts w:ascii="Times New Roman" w:hAnsi="Times New Roman" w:cs="Times New Roman"/>
                    <w:noProof/>
                    <w:webHidden/>
                    <w:sz w:val="24"/>
                    <w:szCs w:val="24"/>
                  </w:rPr>
                  <w:fldChar w:fldCharType="begin"/>
                </w:r>
                <w:r w:rsidRPr="00C5533A">
                  <w:rPr>
                    <w:rFonts w:ascii="Times New Roman" w:hAnsi="Times New Roman" w:cs="Times New Roman"/>
                    <w:noProof/>
                    <w:webHidden/>
                    <w:sz w:val="24"/>
                    <w:szCs w:val="24"/>
                  </w:rPr>
                  <w:instrText xml:space="preserve"> PAGEREF _Toc137194947 \h </w:instrText>
                </w:r>
                <w:r w:rsidRPr="00C5533A">
                  <w:rPr>
                    <w:rFonts w:ascii="Times New Roman" w:hAnsi="Times New Roman" w:cs="Times New Roman"/>
                    <w:noProof/>
                    <w:webHidden/>
                    <w:sz w:val="24"/>
                    <w:szCs w:val="24"/>
                  </w:rPr>
                </w:r>
                <w:r w:rsidRPr="00C5533A">
                  <w:rPr>
                    <w:rFonts w:ascii="Times New Roman" w:hAnsi="Times New Roman" w:cs="Times New Roman"/>
                    <w:noProof/>
                    <w:webHidden/>
                    <w:sz w:val="24"/>
                    <w:szCs w:val="24"/>
                  </w:rPr>
                  <w:fldChar w:fldCharType="separate"/>
                </w:r>
                <w:r w:rsidR="0029686B">
                  <w:rPr>
                    <w:rFonts w:ascii="Times New Roman" w:hAnsi="Times New Roman" w:cs="Times New Roman"/>
                    <w:noProof/>
                    <w:webHidden/>
                    <w:sz w:val="24"/>
                    <w:szCs w:val="24"/>
                  </w:rPr>
                  <w:t>2</w:t>
                </w:r>
                <w:r w:rsidRPr="00C5533A">
                  <w:rPr>
                    <w:rFonts w:ascii="Times New Roman" w:hAnsi="Times New Roman" w:cs="Times New Roman"/>
                    <w:noProof/>
                    <w:webHidden/>
                    <w:sz w:val="24"/>
                    <w:szCs w:val="24"/>
                  </w:rPr>
                  <w:fldChar w:fldCharType="end"/>
                </w:r>
              </w:hyperlink>
            </w:p>
            <w:p w14:paraId="63954DA3" w14:textId="429BDE8E" w:rsidR="00D26443" w:rsidRPr="00C5533A" w:rsidRDefault="0073288F" w:rsidP="00D26443">
              <w:pPr>
                <w:pStyle w:val="TOC1"/>
                <w:rPr>
                  <w:rFonts w:ascii="Times New Roman" w:hAnsi="Times New Roman" w:cs="Times New Roman"/>
                  <w:noProof/>
                  <w:sz w:val="24"/>
                  <w:szCs w:val="24"/>
                  <w:lang w:val="en-US" w:eastAsia="en-US"/>
                </w:rPr>
              </w:pPr>
              <w:hyperlink w:anchor="_Toc137194948" w:history="1">
                <w:r w:rsidR="00D26443" w:rsidRPr="00C5533A">
                  <w:rPr>
                    <w:rStyle w:val="Hyperlink"/>
                    <w:rFonts w:ascii="Times New Roman" w:eastAsia="Calibri" w:hAnsi="Times New Roman" w:cs="Times New Roman"/>
                    <w:noProof/>
                    <w:sz w:val="24"/>
                    <w:szCs w:val="24"/>
                  </w:rPr>
                  <w:t>2.</w:t>
                </w:r>
                <w:r w:rsidR="00D26443" w:rsidRPr="00C5533A">
                  <w:rPr>
                    <w:rFonts w:ascii="Times New Roman" w:hAnsi="Times New Roman" w:cs="Times New Roman"/>
                    <w:noProof/>
                    <w:sz w:val="24"/>
                    <w:szCs w:val="24"/>
                    <w:lang w:val="en-US" w:eastAsia="en-US"/>
                  </w:rPr>
                  <w:tab/>
                </w:r>
                <w:r w:rsidR="00D26443" w:rsidRPr="00C5533A">
                  <w:rPr>
                    <w:rStyle w:val="Hyperlink"/>
                    <w:rFonts w:ascii="Times New Roman" w:hAnsi="Times New Roman" w:cs="Times New Roman"/>
                    <w:noProof/>
                    <w:sz w:val="24"/>
                    <w:szCs w:val="24"/>
                  </w:rPr>
                  <w:t>Pirkimo objektas</w:t>
                </w:r>
                <w:r w:rsidR="00D26443" w:rsidRPr="00C5533A">
                  <w:rPr>
                    <w:rFonts w:ascii="Times New Roman" w:hAnsi="Times New Roman" w:cs="Times New Roman"/>
                    <w:noProof/>
                    <w:webHidden/>
                    <w:sz w:val="24"/>
                    <w:szCs w:val="24"/>
                  </w:rPr>
                  <w:tab/>
                </w:r>
                <w:r w:rsidR="00D26443" w:rsidRPr="00C5533A">
                  <w:rPr>
                    <w:rFonts w:ascii="Times New Roman" w:hAnsi="Times New Roman" w:cs="Times New Roman"/>
                    <w:noProof/>
                    <w:webHidden/>
                    <w:sz w:val="24"/>
                    <w:szCs w:val="24"/>
                  </w:rPr>
                  <w:fldChar w:fldCharType="begin"/>
                </w:r>
                <w:r w:rsidR="00D26443" w:rsidRPr="00C5533A">
                  <w:rPr>
                    <w:rFonts w:ascii="Times New Roman" w:hAnsi="Times New Roman" w:cs="Times New Roman"/>
                    <w:noProof/>
                    <w:webHidden/>
                    <w:sz w:val="24"/>
                    <w:szCs w:val="24"/>
                  </w:rPr>
                  <w:instrText xml:space="preserve"> PAGEREF _Toc137194948 \h </w:instrText>
                </w:r>
                <w:r w:rsidR="00D26443" w:rsidRPr="00C5533A">
                  <w:rPr>
                    <w:rFonts w:ascii="Times New Roman" w:hAnsi="Times New Roman" w:cs="Times New Roman"/>
                    <w:noProof/>
                    <w:webHidden/>
                    <w:sz w:val="24"/>
                    <w:szCs w:val="24"/>
                  </w:rPr>
                </w:r>
                <w:r w:rsidR="00D26443" w:rsidRPr="00C5533A">
                  <w:rPr>
                    <w:rFonts w:ascii="Times New Roman" w:hAnsi="Times New Roman" w:cs="Times New Roman"/>
                    <w:noProof/>
                    <w:webHidden/>
                    <w:sz w:val="24"/>
                    <w:szCs w:val="24"/>
                  </w:rPr>
                  <w:fldChar w:fldCharType="separate"/>
                </w:r>
                <w:r w:rsidR="0029686B">
                  <w:rPr>
                    <w:rFonts w:ascii="Times New Roman" w:hAnsi="Times New Roman" w:cs="Times New Roman"/>
                    <w:noProof/>
                    <w:webHidden/>
                    <w:sz w:val="24"/>
                    <w:szCs w:val="24"/>
                  </w:rPr>
                  <w:t>2</w:t>
                </w:r>
                <w:r w:rsidR="00D26443" w:rsidRPr="00C5533A">
                  <w:rPr>
                    <w:rFonts w:ascii="Times New Roman" w:hAnsi="Times New Roman" w:cs="Times New Roman"/>
                    <w:noProof/>
                    <w:webHidden/>
                    <w:sz w:val="24"/>
                    <w:szCs w:val="24"/>
                  </w:rPr>
                  <w:fldChar w:fldCharType="end"/>
                </w:r>
              </w:hyperlink>
            </w:p>
            <w:p w14:paraId="71D05ACD" w14:textId="0803FA08" w:rsidR="00D26443" w:rsidRPr="00C5533A" w:rsidRDefault="0073288F" w:rsidP="00D26443">
              <w:pPr>
                <w:pStyle w:val="TOC1"/>
                <w:rPr>
                  <w:rFonts w:ascii="Times New Roman" w:hAnsi="Times New Roman" w:cs="Times New Roman"/>
                  <w:noProof/>
                  <w:sz w:val="24"/>
                  <w:szCs w:val="24"/>
                  <w:lang w:val="en-US" w:eastAsia="en-US"/>
                </w:rPr>
              </w:pPr>
              <w:hyperlink w:anchor="_Toc137194949" w:history="1">
                <w:r w:rsidR="00D26443" w:rsidRPr="00C5533A">
                  <w:rPr>
                    <w:rStyle w:val="Hyperlink"/>
                    <w:rFonts w:ascii="Times New Roman" w:eastAsia="Calibri" w:hAnsi="Times New Roman" w:cs="Times New Roman"/>
                    <w:noProof/>
                    <w:sz w:val="24"/>
                    <w:szCs w:val="24"/>
                  </w:rPr>
                  <w:t>3.</w:t>
                </w:r>
                <w:r w:rsidR="00D26443" w:rsidRPr="00C5533A">
                  <w:rPr>
                    <w:rFonts w:ascii="Times New Roman" w:hAnsi="Times New Roman" w:cs="Times New Roman"/>
                    <w:noProof/>
                    <w:sz w:val="24"/>
                    <w:szCs w:val="24"/>
                    <w:lang w:val="en-US" w:eastAsia="en-US"/>
                  </w:rPr>
                  <w:tab/>
                </w:r>
                <w:r w:rsidR="00D26443" w:rsidRPr="00C5533A">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D26443" w:rsidRPr="00C5533A">
                  <w:rPr>
                    <w:rFonts w:ascii="Times New Roman" w:hAnsi="Times New Roman" w:cs="Times New Roman"/>
                    <w:noProof/>
                    <w:webHidden/>
                    <w:sz w:val="24"/>
                    <w:szCs w:val="24"/>
                  </w:rPr>
                  <w:tab/>
                </w:r>
                <w:r w:rsidR="00D26443" w:rsidRPr="00C5533A">
                  <w:rPr>
                    <w:rFonts w:ascii="Times New Roman" w:hAnsi="Times New Roman" w:cs="Times New Roman"/>
                    <w:noProof/>
                    <w:webHidden/>
                    <w:sz w:val="24"/>
                    <w:szCs w:val="24"/>
                  </w:rPr>
                  <w:fldChar w:fldCharType="begin"/>
                </w:r>
                <w:r w:rsidR="00D26443" w:rsidRPr="00C5533A">
                  <w:rPr>
                    <w:rFonts w:ascii="Times New Roman" w:hAnsi="Times New Roman" w:cs="Times New Roman"/>
                    <w:noProof/>
                    <w:webHidden/>
                    <w:sz w:val="24"/>
                    <w:szCs w:val="24"/>
                  </w:rPr>
                  <w:instrText xml:space="preserve"> PAGEREF _Toc137194949 \h </w:instrText>
                </w:r>
                <w:r w:rsidR="00D26443" w:rsidRPr="00C5533A">
                  <w:rPr>
                    <w:rFonts w:ascii="Times New Roman" w:hAnsi="Times New Roman" w:cs="Times New Roman"/>
                    <w:noProof/>
                    <w:webHidden/>
                    <w:sz w:val="24"/>
                    <w:szCs w:val="24"/>
                  </w:rPr>
                </w:r>
                <w:r w:rsidR="00D26443" w:rsidRPr="00C5533A">
                  <w:rPr>
                    <w:rFonts w:ascii="Times New Roman" w:hAnsi="Times New Roman" w:cs="Times New Roman"/>
                    <w:noProof/>
                    <w:webHidden/>
                    <w:sz w:val="24"/>
                    <w:szCs w:val="24"/>
                  </w:rPr>
                  <w:fldChar w:fldCharType="separate"/>
                </w:r>
                <w:r w:rsidR="0029686B">
                  <w:rPr>
                    <w:rFonts w:ascii="Times New Roman" w:hAnsi="Times New Roman" w:cs="Times New Roman"/>
                    <w:noProof/>
                    <w:webHidden/>
                    <w:sz w:val="24"/>
                    <w:szCs w:val="24"/>
                  </w:rPr>
                  <w:t>0</w:t>
                </w:r>
                <w:r w:rsidR="00D26443" w:rsidRPr="00C5533A">
                  <w:rPr>
                    <w:rFonts w:ascii="Times New Roman" w:hAnsi="Times New Roman" w:cs="Times New Roman"/>
                    <w:noProof/>
                    <w:webHidden/>
                    <w:sz w:val="24"/>
                    <w:szCs w:val="24"/>
                  </w:rPr>
                  <w:fldChar w:fldCharType="end"/>
                </w:r>
              </w:hyperlink>
            </w:p>
            <w:p w14:paraId="4A44D8E8" w14:textId="77777777" w:rsidR="00D26443" w:rsidRPr="00C5533A" w:rsidRDefault="0073288F" w:rsidP="00D26443">
              <w:pPr>
                <w:pStyle w:val="TOC1"/>
                <w:rPr>
                  <w:rFonts w:ascii="Times New Roman" w:hAnsi="Times New Roman" w:cs="Times New Roman"/>
                  <w:noProof/>
                  <w:sz w:val="24"/>
                  <w:szCs w:val="24"/>
                  <w:lang w:val="en-US" w:eastAsia="en-US"/>
                </w:rPr>
              </w:pPr>
              <w:hyperlink w:anchor="_Toc137194951" w:history="1">
                <w:r w:rsidR="00D26443" w:rsidRPr="00C5533A">
                  <w:rPr>
                    <w:rStyle w:val="Hyperlink"/>
                    <w:rFonts w:ascii="Times New Roman" w:eastAsia="Calibri" w:hAnsi="Times New Roman" w:cs="Times New Roman"/>
                    <w:noProof/>
                    <w:sz w:val="24"/>
                    <w:szCs w:val="24"/>
                  </w:rPr>
                  <w:t>5.</w:t>
                </w:r>
                <w:r w:rsidR="00D26443" w:rsidRPr="00C5533A">
                  <w:rPr>
                    <w:rFonts w:ascii="Times New Roman" w:hAnsi="Times New Roman" w:cs="Times New Roman"/>
                    <w:noProof/>
                    <w:sz w:val="24"/>
                    <w:szCs w:val="24"/>
                    <w:lang w:val="en-US" w:eastAsia="en-US"/>
                  </w:rPr>
                  <w:tab/>
                </w:r>
                <w:r w:rsidR="00D26443" w:rsidRPr="00C5533A">
                  <w:rPr>
                    <w:rStyle w:val="Hyperlink"/>
                    <w:rFonts w:ascii="Times New Roman" w:hAnsi="Times New Roman" w:cs="Times New Roman"/>
                    <w:noProof/>
                    <w:sz w:val="24"/>
                    <w:szCs w:val="24"/>
                  </w:rPr>
                  <w:t>Specialieji reikalavimai pasiūlymų rengimui ir pateikimui</w:t>
                </w:r>
                <w:r w:rsidR="00D26443" w:rsidRPr="00C5533A">
                  <w:rPr>
                    <w:rFonts w:ascii="Times New Roman" w:hAnsi="Times New Roman" w:cs="Times New Roman"/>
                    <w:noProof/>
                    <w:webHidden/>
                    <w:sz w:val="24"/>
                    <w:szCs w:val="24"/>
                  </w:rPr>
                  <w:tab/>
                  <w:t>4</w:t>
                </w:r>
              </w:hyperlink>
            </w:p>
            <w:p w14:paraId="4E422422" w14:textId="77777777" w:rsidR="00D26443" w:rsidRPr="00C5533A" w:rsidRDefault="0073288F" w:rsidP="00D26443">
              <w:pPr>
                <w:pStyle w:val="TOC1"/>
                <w:rPr>
                  <w:rFonts w:ascii="Times New Roman" w:hAnsi="Times New Roman" w:cs="Times New Roman"/>
                  <w:noProof/>
                  <w:sz w:val="24"/>
                  <w:szCs w:val="24"/>
                  <w:lang w:val="en-US" w:eastAsia="en-US"/>
                </w:rPr>
              </w:pPr>
              <w:hyperlink w:anchor="_Toc137194952" w:history="1">
                <w:r w:rsidR="00D26443" w:rsidRPr="00C5533A">
                  <w:rPr>
                    <w:rStyle w:val="Hyperlink"/>
                    <w:rFonts w:ascii="Times New Roman" w:hAnsi="Times New Roman" w:cs="Times New Roman"/>
                    <w:noProof/>
                    <w:sz w:val="24"/>
                    <w:szCs w:val="24"/>
                  </w:rPr>
                  <w:t>6.    Pasiūlymo galiojimo užtikrinimas</w:t>
                </w:r>
                <w:r w:rsidR="00D26443" w:rsidRPr="00C5533A">
                  <w:rPr>
                    <w:rFonts w:ascii="Times New Roman" w:hAnsi="Times New Roman" w:cs="Times New Roman"/>
                    <w:noProof/>
                    <w:webHidden/>
                    <w:sz w:val="24"/>
                    <w:szCs w:val="24"/>
                  </w:rPr>
                  <w:tab/>
                  <w:t>5</w:t>
                </w:r>
              </w:hyperlink>
            </w:p>
            <w:p w14:paraId="5A70FCC0" w14:textId="77777777" w:rsidR="00D26443" w:rsidRPr="00C5533A" w:rsidRDefault="0073288F" w:rsidP="00D26443">
              <w:pPr>
                <w:pStyle w:val="TOC1"/>
                <w:rPr>
                  <w:rFonts w:ascii="Times New Roman" w:hAnsi="Times New Roman" w:cs="Times New Roman"/>
                  <w:noProof/>
                  <w:sz w:val="24"/>
                  <w:szCs w:val="24"/>
                  <w:lang w:val="en-US" w:eastAsia="en-US"/>
                </w:rPr>
              </w:pPr>
              <w:hyperlink w:anchor="_Toc137194953" w:history="1">
                <w:r w:rsidR="00D26443" w:rsidRPr="00C5533A">
                  <w:rPr>
                    <w:rStyle w:val="Hyperlink"/>
                    <w:rFonts w:ascii="Times New Roman" w:hAnsi="Times New Roman" w:cs="Times New Roman"/>
                    <w:noProof/>
                    <w:sz w:val="24"/>
                    <w:szCs w:val="24"/>
                  </w:rPr>
                  <w:t>7.</w:t>
                </w:r>
                <w:r w:rsidR="00D26443" w:rsidRPr="00C5533A">
                  <w:rPr>
                    <w:rFonts w:ascii="Times New Roman" w:hAnsi="Times New Roman" w:cs="Times New Roman"/>
                    <w:noProof/>
                    <w:sz w:val="24"/>
                    <w:szCs w:val="24"/>
                    <w:lang w:val="en-US" w:eastAsia="en-US"/>
                  </w:rPr>
                  <w:tab/>
                </w:r>
                <w:r w:rsidR="00D26443" w:rsidRPr="00C5533A">
                  <w:rPr>
                    <w:rStyle w:val="Hyperlink"/>
                    <w:rFonts w:ascii="Times New Roman" w:hAnsi="Times New Roman" w:cs="Times New Roman"/>
                    <w:noProof/>
                    <w:sz w:val="24"/>
                    <w:szCs w:val="24"/>
                  </w:rPr>
                  <w:t>Pasiūlymų vertinimas</w:t>
                </w:r>
                <w:r w:rsidR="00D26443" w:rsidRPr="00C5533A">
                  <w:rPr>
                    <w:rFonts w:ascii="Times New Roman" w:hAnsi="Times New Roman" w:cs="Times New Roman"/>
                    <w:noProof/>
                    <w:webHidden/>
                    <w:sz w:val="24"/>
                    <w:szCs w:val="24"/>
                  </w:rPr>
                  <w:tab/>
                  <w:t>5</w:t>
                </w:r>
              </w:hyperlink>
            </w:p>
            <w:p w14:paraId="3B9D27C5" w14:textId="77777777" w:rsidR="00D26443" w:rsidRPr="00C5533A" w:rsidRDefault="0073288F" w:rsidP="00D26443">
              <w:pPr>
                <w:pStyle w:val="TOC1"/>
                <w:rPr>
                  <w:rFonts w:ascii="Times New Roman" w:hAnsi="Times New Roman" w:cs="Times New Roman"/>
                  <w:noProof/>
                  <w:sz w:val="24"/>
                  <w:szCs w:val="24"/>
                  <w:lang w:val="en-US" w:eastAsia="en-US"/>
                </w:rPr>
              </w:pPr>
              <w:hyperlink w:anchor="_Toc137194954" w:history="1">
                <w:r w:rsidR="00D26443" w:rsidRPr="00C5533A">
                  <w:rPr>
                    <w:rStyle w:val="Hyperlink"/>
                    <w:rFonts w:ascii="Times New Roman" w:hAnsi="Times New Roman" w:cs="Times New Roman"/>
                    <w:noProof/>
                    <w:sz w:val="24"/>
                    <w:szCs w:val="24"/>
                  </w:rPr>
                  <w:t>8.    Sutarties sudarymas</w:t>
                </w:r>
                <w:r w:rsidR="00D26443" w:rsidRPr="00C5533A">
                  <w:rPr>
                    <w:rFonts w:ascii="Times New Roman" w:hAnsi="Times New Roman" w:cs="Times New Roman"/>
                    <w:noProof/>
                    <w:webHidden/>
                    <w:sz w:val="24"/>
                    <w:szCs w:val="24"/>
                  </w:rPr>
                  <w:tab/>
                  <w:t>5</w:t>
                </w:r>
              </w:hyperlink>
            </w:p>
            <w:p w14:paraId="170B7820" w14:textId="77777777" w:rsidR="00D26443" w:rsidRPr="00C5533A" w:rsidRDefault="0073288F" w:rsidP="00D26443">
              <w:pPr>
                <w:pStyle w:val="TOC1"/>
                <w:rPr>
                  <w:rFonts w:ascii="Times New Roman" w:hAnsi="Times New Roman" w:cs="Times New Roman"/>
                  <w:noProof/>
                  <w:sz w:val="24"/>
                  <w:szCs w:val="24"/>
                  <w:lang w:val="en-US" w:eastAsia="en-US"/>
                </w:rPr>
              </w:pPr>
              <w:hyperlink w:anchor="_Toc137194955" w:history="1">
                <w:r w:rsidR="00D26443" w:rsidRPr="00C5533A">
                  <w:rPr>
                    <w:rStyle w:val="Hyperlink"/>
                    <w:rFonts w:ascii="Times New Roman" w:hAnsi="Times New Roman" w:cs="Times New Roman"/>
                    <w:noProof/>
                    <w:sz w:val="24"/>
                    <w:szCs w:val="24"/>
                  </w:rPr>
                  <w:t>9.    Kitos sąlygos</w:t>
                </w:r>
                <w:r w:rsidR="00D26443" w:rsidRPr="00C5533A">
                  <w:rPr>
                    <w:rFonts w:ascii="Times New Roman" w:hAnsi="Times New Roman" w:cs="Times New Roman"/>
                    <w:noProof/>
                    <w:webHidden/>
                    <w:sz w:val="24"/>
                    <w:szCs w:val="24"/>
                  </w:rPr>
                  <w:tab/>
                  <w:t>6</w:t>
                </w:r>
              </w:hyperlink>
            </w:p>
            <w:p w14:paraId="2E0C2903" w14:textId="77777777" w:rsidR="00D26443" w:rsidRPr="00C5533A" w:rsidRDefault="00D26443" w:rsidP="00D26443">
              <w:r w:rsidRPr="00C5533A">
                <w:rPr>
                  <w:rFonts w:ascii="Times New Roman" w:hAnsi="Times New Roman" w:cs="Times New Roman"/>
                  <w:noProof/>
                  <w:sz w:val="24"/>
                  <w:szCs w:val="24"/>
                </w:rPr>
                <w:fldChar w:fldCharType="end"/>
              </w:r>
            </w:p>
          </w:sdtContent>
        </w:sdt>
        <w:p w14:paraId="238E1336" w14:textId="77777777" w:rsidR="00D26443" w:rsidRPr="00C5533A" w:rsidRDefault="00D26443" w:rsidP="00D26443">
          <w:pPr>
            <w:spacing w:after="120"/>
            <w:ind w:left="567" w:firstLine="0"/>
            <w:contextualSpacing/>
            <w:rPr>
              <w:rFonts w:ascii="Arial" w:hAnsi="Arial" w:cs="Arial"/>
            </w:rPr>
          </w:pPr>
        </w:p>
        <w:p w14:paraId="1C83BE29" w14:textId="77777777" w:rsidR="00D26443" w:rsidRPr="00C5533A" w:rsidRDefault="00D26443" w:rsidP="00D26443">
          <w:pPr>
            <w:spacing w:after="120"/>
            <w:ind w:left="567" w:firstLine="0"/>
            <w:contextualSpacing/>
            <w:rPr>
              <w:rFonts w:ascii="Arial" w:hAnsi="Arial" w:cs="Arial"/>
            </w:rPr>
          </w:pPr>
        </w:p>
        <w:p w14:paraId="0522DF93" w14:textId="77777777" w:rsidR="00D26443" w:rsidRPr="00C5533A" w:rsidRDefault="00D26443" w:rsidP="00D26443">
          <w:pPr>
            <w:spacing w:after="120"/>
            <w:ind w:left="567" w:firstLine="0"/>
            <w:contextualSpacing/>
            <w:jc w:val="center"/>
            <w:rPr>
              <w:rFonts w:ascii="Arial" w:hAnsi="Arial" w:cs="Arial"/>
            </w:rPr>
          </w:pPr>
        </w:p>
        <w:p w14:paraId="25E7B21E" w14:textId="77777777" w:rsidR="00D26443" w:rsidRPr="00C5533A" w:rsidRDefault="00D26443" w:rsidP="00D26443">
          <w:pPr>
            <w:spacing w:after="120"/>
            <w:ind w:left="567" w:firstLine="0"/>
            <w:contextualSpacing/>
            <w:rPr>
              <w:rFonts w:ascii="Arial" w:hAnsi="Arial" w:cs="Arial"/>
            </w:rPr>
          </w:pPr>
        </w:p>
        <w:p w14:paraId="44A8E6B7" w14:textId="77777777" w:rsidR="00D26443" w:rsidRPr="00C5533A" w:rsidRDefault="00D26443" w:rsidP="00D26443">
          <w:pPr>
            <w:spacing w:after="120"/>
            <w:ind w:left="567" w:firstLine="0"/>
            <w:contextualSpacing/>
            <w:rPr>
              <w:rFonts w:ascii="Arial" w:hAnsi="Arial" w:cs="Arial"/>
            </w:rPr>
          </w:pPr>
        </w:p>
        <w:p w14:paraId="1EA7CEB4" w14:textId="77777777" w:rsidR="00D26443" w:rsidRPr="00C5533A" w:rsidRDefault="00D26443" w:rsidP="00D26443">
          <w:pPr>
            <w:spacing w:after="120"/>
            <w:ind w:left="567" w:firstLine="0"/>
            <w:contextualSpacing/>
            <w:rPr>
              <w:rFonts w:ascii="Arial" w:hAnsi="Arial" w:cs="Arial"/>
            </w:rPr>
          </w:pPr>
        </w:p>
        <w:p w14:paraId="26B1892A" w14:textId="77777777" w:rsidR="00D26443" w:rsidRPr="00C5533A" w:rsidRDefault="00D26443" w:rsidP="00D26443">
          <w:pPr>
            <w:spacing w:after="120"/>
            <w:ind w:left="567" w:firstLine="0"/>
            <w:contextualSpacing/>
            <w:rPr>
              <w:rFonts w:ascii="Arial" w:hAnsi="Arial" w:cs="Arial"/>
            </w:rPr>
          </w:pPr>
        </w:p>
        <w:p w14:paraId="03E7C576" w14:textId="77777777" w:rsidR="00D26443" w:rsidRPr="00C5533A" w:rsidRDefault="00D26443" w:rsidP="00D26443">
          <w:pPr>
            <w:spacing w:after="120"/>
            <w:ind w:left="567" w:firstLine="0"/>
            <w:contextualSpacing/>
            <w:rPr>
              <w:rFonts w:ascii="Arial" w:hAnsi="Arial" w:cs="Arial"/>
            </w:rPr>
          </w:pPr>
        </w:p>
        <w:p w14:paraId="6D8EF1FE" w14:textId="77777777" w:rsidR="00D26443" w:rsidRPr="00C5533A" w:rsidRDefault="00D26443" w:rsidP="00D26443">
          <w:pPr>
            <w:spacing w:after="120"/>
            <w:ind w:left="567" w:firstLine="0"/>
            <w:contextualSpacing/>
            <w:rPr>
              <w:rFonts w:ascii="Arial" w:hAnsi="Arial" w:cs="Arial"/>
            </w:rPr>
          </w:pPr>
        </w:p>
        <w:p w14:paraId="1FE68AF9" w14:textId="77777777" w:rsidR="00D26443" w:rsidRDefault="00D26443" w:rsidP="00D26443">
          <w:pPr>
            <w:spacing w:after="120"/>
            <w:ind w:left="567" w:firstLine="0"/>
            <w:contextualSpacing/>
            <w:rPr>
              <w:rFonts w:ascii="Arial" w:hAnsi="Arial" w:cs="Arial"/>
            </w:rPr>
          </w:pPr>
        </w:p>
        <w:p w14:paraId="6A6E22EF" w14:textId="77777777" w:rsidR="00D26443" w:rsidRDefault="00D26443" w:rsidP="00D26443">
          <w:pPr>
            <w:spacing w:after="120"/>
            <w:ind w:left="567" w:firstLine="0"/>
            <w:contextualSpacing/>
            <w:rPr>
              <w:rFonts w:ascii="Arial" w:hAnsi="Arial" w:cs="Arial"/>
            </w:rPr>
          </w:pPr>
        </w:p>
        <w:p w14:paraId="1E3F18AC" w14:textId="77777777" w:rsidR="00D26443" w:rsidRDefault="00D26443" w:rsidP="00D26443">
          <w:pPr>
            <w:spacing w:after="120"/>
            <w:ind w:left="567" w:firstLine="0"/>
            <w:contextualSpacing/>
            <w:rPr>
              <w:rFonts w:ascii="Arial" w:hAnsi="Arial" w:cs="Arial"/>
            </w:rPr>
          </w:pPr>
        </w:p>
        <w:p w14:paraId="75A23CE6" w14:textId="77777777" w:rsidR="00D26443" w:rsidRDefault="00D26443" w:rsidP="00D26443">
          <w:pPr>
            <w:spacing w:after="120"/>
            <w:ind w:left="567" w:firstLine="0"/>
            <w:contextualSpacing/>
            <w:rPr>
              <w:rFonts w:ascii="Arial" w:hAnsi="Arial" w:cs="Arial"/>
            </w:rPr>
          </w:pPr>
        </w:p>
        <w:p w14:paraId="6C072928" w14:textId="77777777" w:rsidR="00D26443" w:rsidRDefault="00D26443" w:rsidP="00D26443">
          <w:pPr>
            <w:spacing w:after="120"/>
            <w:ind w:left="567" w:firstLine="0"/>
            <w:contextualSpacing/>
            <w:rPr>
              <w:rFonts w:ascii="Arial" w:hAnsi="Arial" w:cs="Arial"/>
            </w:rPr>
          </w:pPr>
        </w:p>
        <w:p w14:paraId="69C2C90F" w14:textId="77777777" w:rsidR="00D26443" w:rsidRDefault="00D26443" w:rsidP="00D26443">
          <w:pPr>
            <w:spacing w:after="120"/>
            <w:ind w:left="567" w:firstLine="0"/>
            <w:contextualSpacing/>
            <w:rPr>
              <w:rFonts w:ascii="Arial" w:hAnsi="Arial" w:cs="Arial"/>
            </w:rPr>
          </w:pPr>
        </w:p>
        <w:p w14:paraId="70A82315" w14:textId="77777777" w:rsidR="00D26443" w:rsidRDefault="00D26443" w:rsidP="00D26443">
          <w:pPr>
            <w:spacing w:after="120"/>
            <w:ind w:left="567" w:firstLine="0"/>
            <w:contextualSpacing/>
            <w:rPr>
              <w:rFonts w:ascii="Arial" w:hAnsi="Arial" w:cs="Arial"/>
            </w:rPr>
          </w:pPr>
        </w:p>
        <w:p w14:paraId="7D56C646" w14:textId="77777777" w:rsidR="00D26443" w:rsidRDefault="00D26443" w:rsidP="00D26443">
          <w:pPr>
            <w:spacing w:after="120"/>
            <w:ind w:left="567" w:firstLine="0"/>
            <w:contextualSpacing/>
            <w:rPr>
              <w:rFonts w:ascii="Arial" w:hAnsi="Arial" w:cs="Arial"/>
            </w:rPr>
          </w:pPr>
        </w:p>
        <w:p w14:paraId="05017022" w14:textId="77777777" w:rsidR="00D26443" w:rsidRDefault="00D26443" w:rsidP="00D26443">
          <w:pPr>
            <w:spacing w:after="120"/>
            <w:ind w:left="567" w:firstLine="0"/>
            <w:contextualSpacing/>
            <w:rPr>
              <w:rFonts w:ascii="Arial" w:hAnsi="Arial" w:cs="Arial"/>
            </w:rPr>
          </w:pPr>
        </w:p>
        <w:p w14:paraId="23376FD7" w14:textId="77777777" w:rsidR="00D26443" w:rsidRDefault="00D26443" w:rsidP="00D26443">
          <w:pPr>
            <w:spacing w:after="120"/>
            <w:ind w:left="567" w:firstLine="0"/>
            <w:contextualSpacing/>
            <w:rPr>
              <w:rFonts w:ascii="Arial" w:hAnsi="Arial" w:cs="Arial"/>
            </w:rPr>
          </w:pPr>
        </w:p>
        <w:p w14:paraId="20CA5A62" w14:textId="77777777" w:rsidR="00D26443" w:rsidRDefault="00D26443" w:rsidP="00D26443">
          <w:pPr>
            <w:spacing w:after="120"/>
            <w:ind w:left="567" w:firstLine="0"/>
            <w:contextualSpacing/>
            <w:rPr>
              <w:rFonts w:ascii="Arial" w:hAnsi="Arial" w:cs="Arial"/>
            </w:rPr>
          </w:pPr>
        </w:p>
        <w:p w14:paraId="0DFA1BD3" w14:textId="77777777" w:rsidR="00D26443" w:rsidRDefault="00D26443" w:rsidP="00D26443">
          <w:pPr>
            <w:spacing w:after="120"/>
            <w:ind w:left="567" w:firstLine="0"/>
            <w:contextualSpacing/>
            <w:rPr>
              <w:rFonts w:ascii="Arial" w:hAnsi="Arial" w:cs="Arial"/>
            </w:rPr>
          </w:pPr>
        </w:p>
        <w:p w14:paraId="4F0A264C" w14:textId="77777777" w:rsidR="00D26443" w:rsidRDefault="00D26443" w:rsidP="00D26443">
          <w:pPr>
            <w:spacing w:after="120"/>
            <w:ind w:left="567" w:firstLine="0"/>
            <w:contextualSpacing/>
            <w:rPr>
              <w:rFonts w:ascii="Arial" w:hAnsi="Arial" w:cs="Arial"/>
            </w:rPr>
          </w:pPr>
        </w:p>
        <w:p w14:paraId="536C17BC" w14:textId="77777777" w:rsidR="00D26443" w:rsidRDefault="00D26443" w:rsidP="00D26443">
          <w:pPr>
            <w:spacing w:after="120"/>
            <w:ind w:left="567" w:firstLine="0"/>
            <w:contextualSpacing/>
            <w:rPr>
              <w:rFonts w:ascii="Arial" w:hAnsi="Arial" w:cs="Arial"/>
            </w:rPr>
          </w:pPr>
        </w:p>
        <w:p w14:paraId="74D7773D" w14:textId="77777777" w:rsidR="00D26443" w:rsidRDefault="00D26443" w:rsidP="00D26443">
          <w:pPr>
            <w:spacing w:after="120"/>
            <w:ind w:left="567" w:firstLine="0"/>
            <w:contextualSpacing/>
            <w:rPr>
              <w:rFonts w:ascii="Arial" w:hAnsi="Arial" w:cs="Arial"/>
            </w:rPr>
          </w:pPr>
        </w:p>
        <w:p w14:paraId="0906473D" w14:textId="77777777" w:rsidR="00D26443" w:rsidRDefault="00D26443" w:rsidP="00D26443">
          <w:pPr>
            <w:spacing w:after="120"/>
            <w:ind w:left="567" w:firstLine="0"/>
            <w:contextualSpacing/>
            <w:rPr>
              <w:rFonts w:ascii="Arial" w:hAnsi="Arial" w:cs="Arial"/>
            </w:rPr>
          </w:pPr>
        </w:p>
        <w:p w14:paraId="50E7AE2D" w14:textId="77777777" w:rsidR="00D26443" w:rsidRDefault="00D26443" w:rsidP="00D26443">
          <w:pPr>
            <w:spacing w:after="120"/>
            <w:ind w:left="567" w:firstLine="0"/>
            <w:contextualSpacing/>
            <w:rPr>
              <w:rFonts w:ascii="Arial" w:hAnsi="Arial" w:cs="Arial"/>
            </w:rPr>
          </w:pPr>
        </w:p>
        <w:p w14:paraId="6311C4F8" w14:textId="77777777" w:rsidR="00D26443" w:rsidRPr="00C17D3C" w:rsidRDefault="00D26443" w:rsidP="00D26443">
          <w:pPr>
            <w:spacing w:after="120"/>
            <w:ind w:firstLine="0"/>
            <w:contextualSpacing/>
            <w:rPr>
              <w:rFonts w:ascii="Arial" w:hAnsi="Arial" w:cs="Arial"/>
            </w:rPr>
          </w:pPr>
        </w:p>
        <w:p w14:paraId="3BBE4904" w14:textId="77777777" w:rsidR="00D26443" w:rsidRPr="00C17D3C" w:rsidRDefault="0073288F" w:rsidP="00D26443">
          <w:pPr>
            <w:spacing w:after="120"/>
            <w:ind w:left="567" w:firstLine="0"/>
            <w:contextualSpacing/>
            <w:rPr>
              <w:rFonts w:ascii="Arial" w:hAnsi="Arial" w:cs="Arial"/>
            </w:rPr>
          </w:pPr>
        </w:p>
      </w:sdtContent>
    </w:sdt>
    <w:p w14:paraId="0E040003" w14:textId="77777777" w:rsidR="00D26443" w:rsidRPr="00C17D3C" w:rsidRDefault="00D26443" w:rsidP="00D26443">
      <w:pPr>
        <w:pStyle w:val="ListParagraph"/>
        <w:ind w:left="130" w:firstLine="0"/>
        <w:rPr>
          <w:rFonts w:ascii="Arial" w:eastAsiaTheme="minorHAnsi" w:hAnsi="Arial" w:cs="Arial"/>
        </w:rPr>
      </w:pPr>
      <w:bookmarkStart w:id="7" w:name="part_c8889be5d523482e81bb176e6fe56cd2"/>
      <w:bookmarkStart w:id="8" w:name="part_da460e3efffa45688cb920cd281c7959"/>
      <w:bookmarkStart w:id="9" w:name="part_2d694ec0bf4747a2ace8bc3a118ff44f"/>
      <w:bookmarkStart w:id="10" w:name="part_b3f278cdbcbe467a8b3f1d6ea4ea85f8"/>
      <w:bookmarkStart w:id="11" w:name="part_472a163f4f844a9297cdf9e29b7fb942"/>
      <w:bookmarkEnd w:id="7"/>
      <w:bookmarkEnd w:id="8"/>
      <w:bookmarkEnd w:id="9"/>
      <w:bookmarkEnd w:id="10"/>
      <w:bookmarkEnd w:id="11"/>
    </w:p>
    <w:p w14:paraId="64E7A86E" w14:textId="77777777" w:rsidR="004A372C" w:rsidRPr="00D838D4" w:rsidRDefault="004A372C" w:rsidP="004A372C">
      <w:pPr>
        <w:pStyle w:val="Heading1"/>
        <w:numPr>
          <w:ilvl w:val="0"/>
          <w:numId w:val="5"/>
        </w:numPr>
        <w:spacing w:before="720" w:after="0" w:line="300" w:lineRule="auto"/>
        <w:ind w:left="357" w:hanging="357"/>
        <w:rPr>
          <w:rFonts w:ascii="Times New Roman" w:hAnsi="Times New Roman" w:cs="Times New Roman"/>
          <w:color w:val="auto"/>
          <w:sz w:val="24"/>
          <w:szCs w:val="24"/>
        </w:rPr>
      </w:pPr>
      <w:bookmarkStart w:id="12" w:name="_Toc137194947"/>
      <w:r w:rsidRPr="00D838D4">
        <w:rPr>
          <w:rFonts w:ascii="Times New Roman" w:hAnsi="Times New Roman" w:cs="Times New Roman"/>
          <w:color w:val="auto"/>
          <w:sz w:val="24"/>
          <w:szCs w:val="24"/>
        </w:rPr>
        <w:lastRenderedPageBreak/>
        <w:t>Bendra informacija</w:t>
      </w:r>
      <w:bookmarkEnd w:id="12"/>
      <w:r w:rsidRPr="00D838D4">
        <w:rPr>
          <w:rFonts w:ascii="Times New Roman" w:hAnsi="Times New Roman" w:cs="Times New Roman"/>
          <w:color w:val="auto"/>
          <w:sz w:val="24"/>
          <w:szCs w:val="24"/>
        </w:rPr>
        <w:t xml:space="preserve"> </w:t>
      </w:r>
    </w:p>
    <w:p w14:paraId="26356213" w14:textId="77777777" w:rsidR="004A372C" w:rsidRPr="00D838D4" w:rsidRDefault="004A372C" w:rsidP="004A372C">
      <w:pPr>
        <w:ind w:firstLine="0"/>
        <w:rPr>
          <w:rFonts w:ascii="Times New Roman" w:hAnsi="Times New Roman" w:cs="Times New Roman"/>
          <w:sz w:val="24"/>
          <w:szCs w:val="24"/>
        </w:rPr>
      </w:pPr>
    </w:p>
    <w:p w14:paraId="69002BC5" w14:textId="77777777" w:rsidR="004A372C" w:rsidRPr="00D838D4" w:rsidRDefault="004A372C" w:rsidP="004A372C">
      <w:pPr>
        <w:spacing w:after="120"/>
        <w:ind w:left="567" w:firstLine="143"/>
        <w:contextualSpacing/>
        <w:rPr>
          <w:rFonts w:ascii="Times New Roman" w:hAnsi="Times New Roman" w:cs="Times New Roman"/>
          <w:sz w:val="24"/>
          <w:szCs w:val="24"/>
        </w:rPr>
      </w:pPr>
      <w:r w:rsidRPr="00D838D4">
        <w:rPr>
          <w:rFonts w:ascii="Times New Roman" w:hAnsi="Times New Roman" w:cs="Times New Roman"/>
          <w:sz w:val="24"/>
          <w:szCs w:val="24"/>
        </w:rPr>
        <w:t>1.1. Perkančioji organizacija – Lietuvos kariuomenės Lietuvos didžiojo kunigaikščio Vytenio bendrosios paramos logistikos batalionas, įstaigos kodas 188788238, Vytauto g. 72, Marijampolė.</w:t>
      </w:r>
    </w:p>
    <w:p w14:paraId="469C1F99" w14:textId="77777777" w:rsidR="004A372C" w:rsidRPr="00D838D4" w:rsidRDefault="004A372C" w:rsidP="004A372C">
      <w:pPr>
        <w:pStyle w:val="ListParagraph"/>
        <w:numPr>
          <w:ilvl w:val="1"/>
          <w:numId w:val="9"/>
        </w:numPr>
        <w:spacing w:line="240" w:lineRule="auto"/>
        <w:ind w:left="0" w:firstLine="710"/>
        <w:rPr>
          <w:rFonts w:ascii="Times New Roman" w:hAnsi="Times New Roman" w:cs="Times New Roman"/>
          <w:sz w:val="24"/>
          <w:szCs w:val="24"/>
        </w:rPr>
      </w:pPr>
      <w:r w:rsidRPr="00D838D4">
        <w:rPr>
          <w:rFonts w:ascii="Times New Roman" w:eastAsia="Calibri" w:hAnsi="Times New Roman" w:cs="Times New Roman"/>
          <w:sz w:val="24"/>
          <w:szCs w:val="24"/>
        </w:rPr>
        <w:t xml:space="preserve">Sutartį pasirašys </w:t>
      </w:r>
      <w:r w:rsidRPr="00D838D4">
        <w:rPr>
          <w:rFonts w:ascii="Times New Roman" w:hAnsi="Times New Roman" w:cs="Times New Roman"/>
          <w:sz w:val="24"/>
          <w:szCs w:val="24"/>
        </w:rPr>
        <w:t>perkančioji organizacija</w:t>
      </w:r>
      <w:r w:rsidRPr="00D838D4">
        <w:rPr>
          <w:rFonts w:ascii="Times New Roman" w:eastAsia="Calibri" w:hAnsi="Times New Roman" w:cs="Times New Roman"/>
          <w:sz w:val="24"/>
          <w:szCs w:val="24"/>
        </w:rPr>
        <w:t xml:space="preserve">. </w:t>
      </w:r>
    </w:p>
    <w:p w14:paraId="75EFE8FE" w14:textId="77777777" w:rsidR="00522CA5" w:rsidRPr="00D838D4" w:rsidRDefault="004A372C" w:rsidP="004A372C">
      <w:pPr>
        <w:pStyle w:val="ListParagraph"/>
        <w:numPr>
          <w:ilvl w:val="1"/>
          <w:numId w:val="9"/>
        </w:numPr>
        <w:spacing w:line="240" w:lineRule="auto"/>
        <w:ind w:left="0" w:firstLine="710"/>
        <w:rPr>
          <w:rFonts w:ascii="Times New Roman" w:hAnsi="Times New Roman" w:cs="Times New Roman"/>
          <w:sz w:val="24"/>
          <w:szCs w:val="24"/>
        </w:rPr>
      </w:pPr>
      <w:r w:rsidRPr="00D838D4">
        <w:rPr>
          <w:rFonts w:ascii="Times New Roman" w:hAnsi="Times New Roman" w:cs="Times New Roman"/>
          <w:color w:val="000000" w:themeColor="text1"/>
          <w:sz w:val="24"/>
          <w:szCs w:val="24"/>
        </w:rPr>
        <w:t>Pirkimas neatliekamas naudojantis centralizuotų pirkimų katalogu, nes nėra reikiamų prekių.</w:t>
      </w:r>
    </w:p>
    <w:p w14:paraId="6E751429" w14:textId="40770303" w:rsidR="004A372C" w:rsidRPr="00D838D4" w:rsidRDefault="00522CA5" w:rsidP="004A372C">
      <w:pPr>
        <w:pStyle w:val="ListParagraph"/>
        <w:numPr>
          <w:ilvl w:val="1"/>
          <w:numId w:val="9"/>
        </w:numPr>
        <w:spacing w:line="240" w:lineRule="auto"/>
        <w:ind w:left="0" w:firstLine="710"/>
        <w:rPr>
          <w:rFonts w:ascii="Times New Roman" w:hAnsi="Times New Roman" w:cs="Times New Roman"/>
          <w:sz w:val="24"/>
          <w:szCs w:val="24"/>
        </w:rPr>
      </w:pPr>
      <w:r w:rsidRPr="00D838D4">
        <w:rPr>
          <w:rFonts w:ascii="Times New Roman" w:eastAsia="Times New Roman" w:hAnsi="Times New Roman" w:cs="Times New Roman"/>
          <w:sz w:val="24"/>
          <w:szCs w:val="24"/>
        </w:rPr>
        <w:t>Tiekėjas ir jo siūlomos Prekės neturi kelti grėsmės nacionaliniam saugumui.</w:t>
      </w:r>
      <w:r w:rsidR="004A372C" w:rsidRPr="00D838D4">
        <w:rPr>
          <w:rFonts w:ascii="Times New Roman" w:hAnsi="Times New Roman" w:cs="Times New Roman"/>
          <w:color w:val="000000" w:themeColor="text1"/>
          <w:sz w:val="24"/>
          <w:szCs w:val="24"/>
        </w:rPr>
        <w:t xml:space="preserve">  </w:t>
      </w:r>
    </w:p>
    <w:p w14:paraId="1C935219" w14:textId="2F4E7285" w:rsidR="004A372C" w:rsidRPr="00D838D4" w:rsidRDefault="004A372C" w:rsidP="004A372C">
      <w:pPr>
        <w:spacing w:line="240" w:lineRule="auto"/>
        <w:ind w:left="697" w:firstLine="0"/>
        <w:rPr>
          <w:rFonts w:ascii="Times New Roman" w:hAnsi="Times New Roman" w:cs="Times New Roman"/>
          <w:sz w:val="24"/>
          <w:szCs w:val="24"/>
        </w:rPr>
      </w:pPr>
      <w:r w:rsidRPr="00D838D4">
        <w:rPr>
          <w:rFonts w:ascii="Times New Roman" w:hAnsi="Times New Roman" w:cs="Times New Roman"/>
          <w:sz w:val="24"/>
          <w:szCs w:val="24"/>
        </w:rPr>
        <w:t>1.</w:t>
      </w:r>
      <w:r w:rsidR="00522CA5" w:rsidRPr="00D838D4">
        <w:rPr>
          <w:rFonts w:ascii="Times New Roman" w:hAnsi="Times New Roman" w:cs="Times New Roman"/>
          <w:sz w:val="24"/>
          <w:szCs w:val="24"/>
        </w:rPr>
        <w:t>5</w:t>
      </w:r>
      <w:r w:rsidRPr="00D838D4">
        <w:rPr>
          <w:rFonts w:ascii="Times New Roman" w:hAnsi="Times New Roman" w:cs="Times New Roman"/>
          <w:sz w:val="24"/>
          <w:szCs w:val="24"/>
        </w:rPr>
        <w:t>. Pirkimo Komisija nėra sudaroma.</w:t>
      </w:r>
    </w:p>
    <w:p w14:paraId="5AC13D75" w14:textId="0BE8474C" w:rsidR="004A372C" w:rsidRPr="00D838D4" w:rsidRDefault="004A372C" w:rsidP="004A372C">
      <w:pPr>
        <w:pStyle w:val="ListParagraph"/>
        <w:spacing w:line="240" w:lineRule="auto"/>
        <w:ind w:left="0" w:firstLine="567"/>
        <w:rPr>
          <w:rFonts w:ascii="Times New Roman" w:hAnsi="Times New Roman" w:cs="Times New Roman"/>
          <w:sz w:val="24"/>
          <w:szCs w:val="24"/>
        </w:rPr>
      </w:pPr>
      <w:r w:rsidRPr="00D838D4">
        <w:rPr>
          <w:rFonts w:ascii="Times New Roman" w:hAnsi="Times New Roman" w:cs="Times New Roman"/>
          <w:i/>
          <w:iCs/>
          <w:color w:val="FF0000"/>
          <w:sz w:val="24"/>
          <w:szCs w:val="24"/>
        </w:rPr>
        <w:t xml:space="preserve">  </w:t>
      </w:r>
      <w:r w:rsidRPr="00D838D4">
        <w:rPr>
          <w:rFonts w:ascii="Times New Roman" w:hAnsi="Times New Roman" w:cs="Times New Roman"/>
          <w:sz w:val="24"/>
          <w:szCs w:val="24"/>
        </w:rPr>
        <w:t>1.</w:t>
      </w:r>
      <w:r w:rsidR="00522CA5" w:rsidRPr="00D838D4">
        <w:rPr>
          <w:rFonts w:ascii="Times New Roman" w:hAnsi="Times New Roman" w:cs="Times New Roman"/>
          <w:sz w:val="24"/>
          <w:szCs w:val="24"/>
        </w:rPr>
        <w:t>6</w:t>
      </w:r>
      <w:r w:rsidRPr="00D838D4">
        <w:rPr>
          <w:rFonts w:ascii="Times New Roman" w:hAnsi="Times New Roman" w:cs="Times New Roman"/>
          <w:sz w:val="24"/>
          <w:szCs w:val="24"/>
        </w:rPr>
        <w:t>.</w:t>
      </w:r>
      <w:r w:rsidRPr="00D838D4">
        <w:rPr>
          <w:rFonts w:ascii="Times New Roman" w:hAnsi="Times New Roman" w:cs="Times New Roman"/>
          <w:i/>
          <w:iCs/>
          <w:sz w:val="24"/>
          <w:szCs w:val="24"/>
        </w:rPr>
        <w:t xml:space="preserve"> </w:t>
      </w:r>
      <w:r w:rsidRPr="00D838D4">
        <w:rPr>
          <w:rFonts w:ascii="Times New Roman" w:hAnsi="Times New Roman" w:cs="Times New Roman"/>
          <w:sz w:val="24"/>
          <w:szCs w:val="24"/>
        </w:rPr>
        <w:t xml:space="preserve">Atliekamas žaliasis pirkimas. Pirkimas vykdomas vadovaujantis </w:t>
      </w:r>
      <w:hyperlink r:id="rId11" w:history="1">
        <w:r w:rsidRPr="00D838D4">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D838D4">
        <w:rPr>
          <w:rFonts w:ascii="Times New Roman" w:hAnsi="Times New Roman" w:cs="Times New Roman"/>
          <w:sz w:val="24"/>
          <w:szCs w:val="24"/>
        </w:rPr>
        <w:t xml:space="preserve">“ </w:t>
      </w:r>
      <w:r w:rsidRPr="00D838D4">
        <w:rPr>
          <w:rFonts w:ascii="Times New Roman" w:hAnsi="Times New Roman" w:cs="Times New Roman"/>
          <w:color w:val="000000" w:themeColor="text1"/>
          <w:sz w:val="24"/>
          <w:szCs w:val="24"/>
        </w:rPr>
        <w:t>4.4.4.</w:t>
      </w:r>
      <w:r w:rsidRPr="00D838D4">
        <w:rPr>
          <w:rFonts w:ascii="Times New Roman" w:hAnsi="Times New Roman" w:cs="Times New Roman"/>
          <w:i/>
          <w:color w:val="000000" w:themeColor="text1"/>
          <w:sz w:val="24"/>
          <w:szCs w:val="24"/>
        </w:rPr>
        <w:t xml:space="preserve"> </w:t>
      </w:r>
      <w:r w:rsidRPr="00D838D4">
        <w:rPr>
          <w:rFonts w:ascii="Times New Roman" w:hAnsi="Times New Roman" w:cs="Times New Roman"/>
          <w:color w:val="000000" w:themeColor="text1"/>
          <w:sz w:val="24"/>
          <w:szCs w:val="24"/>
        </w:rPr>
        <w:t xml:space="preserve"> </w:t>
      </w:r>
      <w:r w:rsidRPr="00D838D4">
        <w:rPr>
          <w:rFonts w:ascii="Times New Roman" w:hAnsi="Times New Roman" w:cs="Times New Roman"/>
          <w:sz w:val="24"/>
          <w:szCs w:val="24"/>
        </w:rPr>
        <w:t>punktu (-</w:t>
      </w:r>
      <w:proofErr w:type="spellStart"/>
      <w:r w:rsidRPr="00D838D4">
        <w:rPr>
          <w:rFonts w:ascii="Times New Roman" w:hAnsi="Times New Roman" w:cs="Times New Roman"/>
          <w:sz w:val="24"/>
          <w:szCs w:val="24"/>
        </w:rPr>
        <w:t>ais</w:t>
      </w:r>
      <w:proofErr w:type="spellEnd"/>
      <w:r w:rsidRPr="00D838D4">
        <w:rPr>
          <w:rFonts w:ascii="Times New Roman" w:hAnsi="Times New Roman" w:cs="Times New Roman"/>
          <w:sz w:val="24"/>
          <w:szCs w:val="24"/>
        </w:rPr>
        <w:t xml:space="preserve">). </w:t>
      </w:r>
    </w:p>
    <w:p w14:paraId="425F8A12" w14:textId="77777777" w:rsidR="004A372C" w:rsidRPr="00D838D4" w:rsidRDefault="004A372C" w:rsidP="004A372C">
      <w:pPr>
        <w:pStyle w:val="ListParagraph"/>
        <w:spacing w:line="240" w:lineRule="auto"/>
        <w:ind w:left="0" w:firstLine="567"/>
        <w:rPr>
          <w:rFonts w:ascii="Times New Roman" w:hAnsi="Times New Roman" w:cs="Times New Roman"/>
          <w:sz w:val="24"/>
          <w:szCs w:val="24"/>
        </w:rPr>
      </w:pPr>
      <w:r w:rsidRPr="00D838D4">
        <w:rPr>
          <w:rFonts w:ascii="Times New Roman" w:eastAsia="Arial" w:hAnsi="Times New Roman" w:cs="Times New Roman"/>
          <w:sz w:val="24"/>
          <w:szCs w:val="24"/>
        </w:rPr>
        <w:t>Bendrosios pirkimo sąlygos yra neatskiriama šių pirkimo sąlygų dalis.</w:t>
      </w:r>
    </w:p>
    <w:p w14:paraId="6640A2D6" w14:textId="77777777" w:rsidR="004A372C" w:rsidRPr="00D838D4" w:rsidRDefault="004A372C" w:rsidP="004A372C">
      <w:pPr>
        <w:pStyle w:val="Heading1"/>
        <w:numPr>
          <w:ilvl w:val="0"/>
          <w:numId w:val="7"/>
        </w:numPr>
        <w:spacing w:before="720" w:after="0" w:line="300" w:lineRule="auto"/>
        <w:rPr>
          <w:rFonts w:ascii="Times New Roman" w:hAnsi="Times New Roman" w:cs="Times New Roman"/>
          <w:color w:val="auto"/>
          <w:sz w:val="24"/>
          <w:szCs w:val="24"/>
        </w:rPr>
      </w:pPr>
      <w:bookmarkStart w:id="13" w:name="_Toc137194948"/>
      <w:r w:rsidRPr="00D838D4">
        <w:rPr>
          <w:rFonts w:ascii="Times New Roman" w:hAnsi="Times New Roman" w:cs="Times New Roman"/>
          <w:color w:val="auto"/>
          <w:sz w:val="24"/>
          <w:szCs w:val="24"/>
        </w:rPr>
        <w:t>Pirkimo objektas</w:t>
      </w:r>
      <w:bookmarkEnd w:id="13"/>
    </w:p>
    <w:p w14:paraId="58B3E4D3" w14:textId="1C1872C3" w:rsidR="004A372C" w:rsidRPr="00BB7797" w:rsidRDefault="004A372C" w:rsidP="004A372C">
      <w:pPr>
        <w:spacing w:line="240" w:lineRule="auto"/>
        <w:ind w:firstLine="0"/>
        <w:rPr>
          <w:rFonts w:ascii="Times New Roman" w:hAnsi="Times New Roman" w:cs="Times New Roman"/>
          <w:color w:val="000000" w:themeColor="text1"/>
          <w:sz w:val="24"/>
          <w:szCs w:val="24"/>
        </w:rPr>
      </w:pPr>
      <w:r>
        <w:rPr>
          <w:rFonts w:ascii="Times New Roman" w:hAnsi="Times New Roman" w:cs="Times New Roman"/>
          <w:sz w:val="24"/>
          <w:szCs w:val="24"/>
        </w:rPr>
        <w:t xml:space="preserve">           2.1. </w:t>
      </w:r>
      <w:r w:rsidRPr="00172324">
        <w:rPr>
          <w:rFonts w:ascii="Times New Roman" w:hAnsi="Times New Roman" w:cs="Times New Roman"/>
          <w:sz w:val="24"/>
          <w:szCs w:val="24"/>
        </w:rPr>
        <w:t xml:space="preserve">Perkančioji organizacija </w:t>
      </w:r>
      <w:r w:rsidRPr="00172324">
        <w:rPr>
          <w:rFonts w:ascii="Times New Roman" w:eastAsia="Calibri" w:hAnsi="Times New Roman" w:cs="Times New Roman"/>
          <w:color w:val="000000" w:themeColor="text1"/>
          <w:sz w:val="24"/>
          <w:szCs w:val="24"/>
        </w:rPr>
        <w:t>numato įsigyti</w:t>
      </w:r>
      <w:r>
        <w:rPr>
          <w:rFonts w:ascii="Times New Roman" w:eastAsia="Calibri" w:hAnsi="Times New Roman" w:cs="Times New Roman"/>
          <w:color w:val="000000" w:themeColor="text1"/>
          <w:sz w:val="24"/>
          <w:szCs w:val="24"/>
        </w:rPr>
        <w:t xml:space="preserve"> </w:t>
      </w:r>
      <w:r w:rsidR="00272074">
        <w:rPr>
          <w:rFonts w:ascii="Times New Roman" w:eastAsia="Times New Roman" w:hAnsi="Times New Roman" w:cs="Times New Roman"/>
          <w:sz w:val="24"/>
          <w:szCs w:val="24"/>
          <w:lang w:eastAsia="en-US"/>
        </w:rPr>
        <w:t>IP telefonus.</w:t>
      </w:r>
    </w:p>
    <w:p w14:paraId="3E1016F0" w14:textId="2BDE7721" w:rsidR="008B0795" w:rsidRDefault="00D61F70" w:rsidP="008B0795">
      <w:pPr>
        <w:spacing w:line="240" w:lineRule="auto"/>
        <w:ind w:firstLine="68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2.2</w:t>
      </w:r>
      <w:r w:rsidR="004A372C">
        <w:rPr>
          <w:rFonts w:ascii="Times New Roman" w:eastAsia="Calibri" w:hAnsi="Times New Roman" w:cs="Times New Roman"/>
          <w:b/>
          <w:sz w:val="24"/>
          <w:szCs w:val="24"/>
          <w:lang w:eastAsia="en-US"/>
        </w:rPr>
        <w:t xml:space="preserve">. </w:t>
      </w:r>
      <w:r w:rsidR="004A372C" w:rsidRPr="004A372C">
        <w:rPr>
          <w:rFonts w:ascii="Times New Roman" w:eastAsia="Calibri" w:hAnsi="Times New Roman" w:cs="Times New Roman"/>
          <w:sz w:val="24"/>
          <w:szCs w:val="24"/>
          <w:lang w:eastAsia="en-US"/>
        </w:rPr>
        <w:t xml:space="preserve">Bendra sutarties trukmė </w:t>
      </w:r>
      <w:r w:rsidR="00272074">
        <w:rPr>
          <w:rFonts w:ascii="Times New Roman" w:eastAsia="Calibri" w:hAnsi="Times New Roman" w:cs="Times New Roman"/>
          <w:sz w:val="24"/>
          <w:szCs w:val="24"/>
          <w:lang w:eastAsia="en-US"/>
        </w:rPr>
        <w:t>4</w:t>
      </w:r>
      <w:r w:rsidR="004A372C" w:rsidRPr="004A372C">
        <w:rPr>
          <w:rFonts w:ascii="Times New Roman" w:eastAsia="Calibri" w:hAnsi="Times New Roman" w:cs="Times New Roman"/>
          <w:sz w:val="24"/>
          <w:szCs w:val="24"/>
          <w:lang w:eastAsia="en-US"/>
        </w:rPr>
        <w:t xml:space="preserve"> mėn</w:t>
      </w:r>
      <w:r w:rsidR="004A372C">
        <w:rPr>
          <w:rFonts w:ascii="Times New Roman" w:eastAsia="Calibri" w:hAnsi="Times New Roman" w:cs="Times New Roman"/>
          <w:sz w:val="24"/>
          <w:szCs w:val="24"/>
          <w:lang w:eastAsia="en-US"/>
        </w:rPr>
        <w:t xml:space="preserve">. </w:t>
      </w:r>
    </w:p>
    <w:p w14:paraId="108D08C7" w14:textId="752B63D5" w:rsidR="00DF6777" w:rsidRPr="008B0795" w:rsidRDefault="00DF6777" w:rsidP="00E51F36">
      <w:pPr>
        <w:spacing w:line="240" w:lineRule="auto"/>
        <w:contextualSpacing/>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2.2.1. </w:t>
      </w:r>
      <w:r w:rsidR="00E51F36" w:rsidRPr="00E51F36">
        <w:rPr>
          <w:rFonts w:ascii="Times New Roman" w:eastAsia="Calibri" w:hAnsi="Times New Roman" w:cs="Times New Roman"/>
          <w:color w:val="333333"/>
          <w:sz w:val="24"/>
          <w:szCs w:val="24"/>
          <w:shd w:val="clear" w:color="auto" w:fill="FFFFFF"/>
          <w:lang w:eastAsia="en-US"/>
        </w:rPr>
        <w:t xml:space="preserve">Šio pirkimo pasiūlymo vertė  negali būti didesnė nei </w:t>
      </w:r>
      <w:r w:rsidR="00E51F36" w:rsidRPr="00E51F36">
        <w:rPr>
          <w:rFonts w:ascii="Times New Roman" w:eastAsia="Calibri" w:hAnsi="Times New Roman" w:cs="Times New Roman"/>
          <w:b/>
          <w:color w:val="333333"/>
          <w:sz w:val="24"/>
          <w:szCs w:val="24"/>
          <w:shd w:val="clear" w:color="auto" w:fill="FFFFFF"/>
          <w:lang w:eastAsia="en-US"/>
        </w:rPr>
        <w:t>8264,46</w:t>
      </w:r>
      <w:r w:rsidR="00E51F36" w:rsidRPr="00E51F36">
        <w:rPr>
          <w:rFonts w:ascii="Times New Roman" w:eastAsia="Calibri" w:hAnsi="Times New Roman" w:cs="Times New Roman"/>
          <w:color w:val="333333"/>
          <w:sz w:val="24"/>
          <w:szCs w:val="24"/>
          <w:shd w:val="clear" w:color="auto" w:fill="FFFFFF"/>
          <w:lang w:eastAsia="en-US"/>
        </w:rPr>
        <w:t xml:space="preserve"> </w:t>
      </w:r>
      <w:r w:rsidR="00E51F36" w:rsidRPr="00E51F36">
        <w:rPr>
          <w:rFonts w:ascii="Times New Roman" w:eastAsia="Calibri" w:hAnsi="Times New Roman" w:cs="Times New Roman"/>
          <w:b/>
          <w:color w:val="333333"/>
          <w:sz w:val="24"/>
          <w:szCs w:val="24"/>
          <w:shd w:val="clear" w:color="auto" w:fill="FFFFFF"/>
          <w:lang w:eastAsia="en-US"/>
        </w:rPr>
        <w:t xml:space="preserve"> EUR be PVM ir</w:t>
      </w:r>
      <w:r w:rsidR="00E51F36" w:rsidRPr="00E51F36">
        <w:rPr>
          <w:rFonts w:ascii="Times New Roman" w:eastAsia="Calibri" w:hAnsi="Times New Roman" w:cs="Times New Roman"/>
          <w:color w:val="333333"/>
          <w:sz w:val="24"/>
          <w:szCs w:val="24"/>
          <w:shd w:val="clear" w:color="auto" w:fill="FFFFFF"/>
          <w:lang w:eastAsia="en-US"/>
        </w:rPr>
        <w:t xml:space="preserve">  </w:t>
      </w:r>
      <w:r w:rsidR="00E51F36" w:rsidRPr="00E51F36">
        <w:rPr>
          <w:rFonts w:ascii="Times New Roman" w:eastAsia="Calibri" w:hAnsi="Times New Roman" w:cs="Times New Roman"/>
          <w:b/>
          <w:color w:val="333333"/>
          <w:sz w:val="24"/>
          <w:szCs w:val="24"/>
          <w:shd w:val="clear" w:color="auto" w:fill="FFFFFF"/>
          <w:lang w:eastAsia="en-US"/>
        </w:rPr>
        <w:t>10000,00 EUR su PVM.</w:t>
      </w:r>
      <w:bookmarkStart w:id="14" w:name="_GoBack"/>
      <w:bookmarkEnd w:id="14"/>
    </w:p>
    <w:p w14:paraId="1D6FEFBD" w14:textId="4E60073B" w:rsidR="00D26443" w:rsidRPr="009E779C" w:rsidRDefault="00D26443" w:rsidP="008B0795">
      <w:pPr>
        <w:spacing w:line="240" w:lineRule="auto"/>
        <w:contextualSpacing/>
        <w:rPr>
          <w:rFonts w:ascii="Times New Roman" w:hAnsi="Times New Roman" w:cs="Times New Roman"/>
          <w:sz w:val="24"/>
          <w:szCs w:val="24"/>
        </w:rPr>
      </w:pPr>
      <w:r w:rsidRPr="009E779C">
        <w:rPr>
          <w:rFonts w:ascii="Times New Roman" w:hAnsi="Times New Roman" w:cs="Times New Roman"/>
          <w:sz w:val="24"/>
          <w:szCs w:val="24"/>
        </w:rPr>
        <w:t>2.</w:t>
      </w:r>
      <w:r w:rsidR="00D61F70">
        <w:rPr>
          <w:rFonts w:ascii="Times New Roman" w:hAnsi="Times New Roman" w:cs="Times New Roman"/>
          <w:sz w:val="24"/>
          <w:szCs w:val="24"/>
        </w:rPr>
        <w:t>3</w:t>
      </w:r>
      <w:r w:rsidRPr="009E779C">
        <w:rPr>
          <w:rFonts w:ascii="Times New Roman" w:hAnsi="Times New Roman" w:cs="Times New Roman"/>
          <w:sz w:val="24"/>
          <w:szCs w:val="24"/>
        </w:rPr>
        <w:t>. Pirkimo objektas į dalis neskaidomas</w:t>
      </w:r>
      <w:r w:rsidR="00A92434">
        <w:rPr>
          <w:rFonts w:ascii="Times New Roman" w:hAnsi="Times New Roman" w:cs="Times New Roman"/>
          <w:sz w:val="24"/>
          <w:szCs w:val="24"/>
        </w:rPr>
        <w:t>.</w:t>
      </w:r>
    </w:p>
    <w:p w14:paraId="6A4CED71" w14:textId="522D7013" w:rsidR="00D26443" w:rsidRPr="00172324" w:rsidRDefault="00D26443" w:rsidP="00D26443">
      <w:pPr>
        <w:pStyle w:val="ListParagraph"/>
        <w:spacing w:line="240" w:lineRule="auto"/>
        <w:ind w:left="0" w:firstLine="709"/>
        <w:rPr>
          <w:rFonts w:ascii="Times New Roman" w:hAnsi="Times New Roman" w:cs="Times New Roman"/>
          <w:sz w:val="24"/>
          <w:szCs w:val="24"/>
        </w:rPr>
      </w:pPr>
      <w:r w:rsidRPr="00172324">
        <w:rPr>
          <w:rFonts w:ascii="Times New Roman" w:hAnsi="Times New Roman" w:cs="Times New Roman"/>
          <w:sz w:val="24"/>
          <w:szCs w:val="24"/>
        </w:rPr>
        <w:t>2.</w:t>
      </w:r>
      <w:r w:rsidR="00D61F70">
        <w:rPr>
          <w:rFonts w:ascii="Times New Roman" w:hAnsi="Times New Roman" w:cs="Times New Roman"/>
          <w:sz w:val="24"/>
          <w:szCs w:val="24"/>
        </w:rPr>
        <w:t>4</w:t>
      </w:r>
      <w:r w:rsidRPr="00172324">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43DF958" w14:textId="5080D2CC" w:rsidR="00D26443" w:rsidRPr="00172324" w:rsidRDefault="00D26443" w:rsidP="00D26443">
      <w:pPr>
        <w:pStyle w:val="ListParagraph"/>
        <w:spacing w:line="240" w:lineRule="auto"/>
        <w:ind w:left="0" w:firstLine="709"/>
        <w:rPr>
          <w:rFonts w:ascii="Times New Roman" w:hAnsi="Times New Roman" w:cs="Times New Roman"/>
          <w:sz w:val="24"/>
          <w:szCs w:val="24"/>
        </w:rPr>
      </w:pPr>
      <w:r w:rsidRPr="00172324">
        <w:rPr>
          <w:rFonts w:ascii="Times New Roman" w:hAnsi="Times New Roman" w:cs="Times New Roman"/>
          <w:sz w:val="24"/>
          <w:szCs w:val="24"/>
        </w:rPr>
        <w:t>2.</w:t>
      </w:r>
      <w:r w:rsidR="00D61F70">
        <w:rPr>
          <w:rFonts w:ascii="Times New Roman" w:hAnsi="Times New Roman" w:cs="Times New Roman"/>
          <w:sz w:val="24"/>
          <w:szCs w:val="24"/>
        </w:rPr>
        <w:t>5</w:t>
      </w:r>
      <w:r w:rsidRPr="00172324">
        <w:rPr>
          <w:rFonts w:ascii="Times New Roman" w:hAnsi="Times New Roman" w:cs="Times New Roman"/>
          <w:sz w:val="24"/>
          <w:szCs w:val="24"/>
        </w:rPr>
        <w:t xml:space="preserve">. Jeigu apibūdinant pirkimo objektą techninėje specifikacijoje nurodytas standartas, </w:t>
      </w:r>
      <w:r w:rsidRPr="0017232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172324">
        <w:rPr>
          <w:rFonts w:ascii="Times New Roman" w:hAnsi="Times New Roman" w:cs="Times New Roman"/>
          <w:sz w:val="24"/>
          <w:szCs w:val="24"/>
        </w:rPr>
        <w:t xml:space="preserve">turi būti laikoma, kad kiekviena tokia nuoroda yra pateikta su žodžiais „arba lygiavertis“. </w:t>
      </w:r>
    </w:p>
    <w:p w14:paraId="0CEA2D40" w14:textId="778E61AE" w:rsidR="00FB3C75" w:rsidRPr="00172324" w:rsidRDefault="00BF3638" w:rsidP="00760D76">
      <w:pPr>
        <w:pStyle w:val="Heading1"/>
        <w:numPr>
          <w:ilvl w:val="0"/>
          <w:numId w:val="7"/>
        </w:numPr>
        <w:spacing w:before="720" w:after="0"/>
        <w:ind w:left="357" w:hanging="357"/>
        <w:rPr>
          <w:rFonts w:ascii="Times New Roman" w:hAnsi="Times New Roman" w:cs="Times New Roman"/>
          <w:color w:val="auto"/>
          <w:sz w:val="24"/>
          <w:szCs w:val="24"/>
        </w:rPr>
      </w:pPr>
      <w:r w:rsidRPr="00172324">
        <w:rPr>
          <w:rFonts w:ascii="Times New Roman" w:hAnsi="Times New Roman" w:cs="Times New Roman"/>
          <w:color w:val="auto"/>
          <w:sz w:val="24"/>
          <w:szCs w:val="24"/>
        </w:rPr>
        <w:t>Tiekėjų pašalinimo pagrindai</w:t>
      </w:r>
      <w:r w:rsidR="00E201D8" w:rsidRPr="00172324">
        <w:rPr>
          <w:rFonts w:ascii="Times New Roman" w:hAnsi="Times New Roman" w:cs="Times New Roman"/>
          <w:color w:val="auto"/>
          <w:sz w:val="24"/>
          <w:szCs w:val="24"/>
        </w:rPr>
        <w:t>, kvalifikacijos reikalavimai</w:t>
      </w:r>
      <w:r w:rsidR="00333E6F">
        <w:rPr>
          <w:rFonts w:ascii="Times New Roman" w:hAnsi="Times New Roman" w:cs="Times New Roman"/>
          <w:color w:val="auto"/>
          <w:sz w:val="24"/>
          <w:szCs w:val="24"/>
        </w:rPr>
        <w:t xml:space="preserve"> </w:t>
      </w:r>
      <w:r w:rsidR="00E201D8" w:rsidRPr="00172324">
        <w:rPr>
          <w:rFonts w:ascii="Times New Roman" w:hAnsi="Times New Roman" w:cs="Times New Roman"/>
          <w:color w:val="auto"/>
          <w:sz w:val="24"/>
          <w:szCs w:val="24"/>
        </w:rPr>
        <w:t>ir reikalaujami kokybės vadybos sistemos ir (ar</w:t>
      </w:r>
      <w:r w:rsidR="00817AB9" w:rsidRPr="00172324">
        <w:rPr>
          <w:rFonts w:ascii="Times New Roman" w:hAnsi="Times New Roman" w:cs="Times New Roman"/>
          <w:color w:val="auto"/>
          <w:sz w:val="24"/>
          <w:szCs w:val="24"/>
        </w:rPr>
        <w:t>ba</w:t>
      </w:r>
      <w:r w:rsidR="00E201D8" w:rsidRPr="00172324">
        <w:rPr>
          <w:rFonts w:ascii="Times New Roman" w:hAnsi="Times New Roman" w:cs="Times New Roman"/>
          <w:color w:val="auto"/>
          <w:sz w:val="24"/>
          <w:szCs w:val="24"/>
        </w:rPr>
        <w:t xml:space="preserve">) </w:t>
      </w:r>
      <w:r w:rsidR="00817AB9" w:rsidRPr="00172324">
        <w:rPr>
          <w:rFonts w:ascii="Times New Roman" w:hAnsi="Times New Roman" w:cs="Times New Roman"/>
          <w:color w:val="auto"/>
          <w:sz w:val="24"/>
          <w:szCs w:val="24"/>
        </w:rPr>
        <w:t>aplinkos apsaugos vadybos sistemos standartai</w:t>
      </w:r>
      <w:bookmarkEnd w:id="1"/>
      <w:r w:rsidR="00691ABF">
        <w:rPr>
          <w:rFonts w:ascii="Times New Roman" w:hAnsi="Times New Roman" w:cs="Times New Roman"/>
          <w:color w:val="auto"/>
          <w:sz w:val="24"/>
          <w:szCs w:val="24"/>
        </w:rPr>
        <w:t xml:space="preserve"> bei nacionalinio saugumo atitiktis</w:t>
      </w:r>
      <w:r w:rsidR="00D838D4">
        <w:rPr>
          <w:rFonts w:ascii="Times New Roman" w:hAnsi="Times New Roman" w:cs="Times New Roman"/>
          <w:color w:val="auto"/>
          <w:sz w:val="24"/>
          <w:szCs w:val="24"/>
        </w:rPr>
        <w:t xml:space="preserve"> Tiekėjo nurodoma ir pateikiama su pasiūlymu šiuose dokumentuose:</w:t>
      </w:r>
    </w:p>
    <w:p w14:paraId="0ED6AD78" w14:textId="723DA34A" w:rsidR="00FB3C75" w:rsidRPr="00172324" w:rsidRDefault="00FB3C75" w:rsidP="00E62E95">
      <w:pPr>
        <w:spacing w:line="240" w:lineRule="auto"/>
        <w:ind w:firstLine="0"/>
        <w:rPr>
          <w:rFonts w:ascii="Times New Roman" w:hAnsi="Times New Roman" w:cs="Times New Roman"/>
          <w:sz w:val="24"/>
          <w:szCs w:val="24"/>
        </w:rPr>
      </w:pPr>
    </w:p>
    <w:p w14:paraId="0311A54E" w14:textId="2FB7A245" w:rsidR="00807185" w:rsidRPr="003A35DA" w:rsidRDefault="005D280D" w:rsidP="00760D76">
      <w:pPr>
        <w:pStyle w:val="ListParagraph"/>
        <w:numPr>
          <w:ilvl w:val="1"/>
          <w:numId w:val="7"/>
        </w:numPr>
        <w:spacing w:line="240" w:lineRule="auto"/>
        <w:ind w:left="0" w:firstLine="697"/>
        <w:rPr>
          <w:rFonts w:ascii="Times New Roman" w:hAnsi="Times New Roman" w:cs="Times New Roman"/>
          <w:i/>
          <w:iCs/>
          <w:sz w:val="24"/>
          <w:szCs w:val="24"/>
        </w:rPr>
      </w:pPr>
      <w:r w:rsidRPr="003A35DA">
        <w:rPr>
          <w:rFonts w:ascii="Times New Roman" w:hAnsi="Times New Roman" w:cs="Times New Roman"/>
          <w:sz w:val="24"/>
          <w:szCs w:val="24"/>
        </w:rPr>
        <w:t>Reikalavimai dėl tiekėjo ir</w:t>
      </w:r>
      <w:r w:rsidR="00F17EDA" w:rsidRPr="003A35DA">
        <w:rPr>
          <w:rFonts w:ascii="Times New Roman" w:hAnsi="Times New Roman" w:cs="Times New Roman"/>
          <w:sz w:val="24"/>
          <w:szCs w:val="24"/>
        </w:rPr>
        <w:t xml:space="preserve"> </w:t>
      </w:r>
      <w:r w:rsidRPr="003A35DA">
        <w:rPr>
          <w:rFonts w:ascii="Times New Roman" w:hAnsi="Times New Roman" w:cs="Times New Roman"/>
          <w:sz w:val="24"/>
          <w:szCs w:val="24"/>
        </w:rPr>
        <w:t>subtiekėjų</w:t>
      </w:r>
      <w:r w:rsidR="00DF6485" w:rsidRPr="003A35DA">
        <w:rPr>
          <w:rFonts w:ascii="Times New Roman" w:hAnsi="Times New Roman" w:cs="Times New Roman"/>
          <w:sz w:val="24"/>
          <w:szCs w:val="24"/>
        </w:rPr>
        <w:t xml:space="preserve"> </w:t>
      </w:r>
      <w:r w:rsidR="00DE7C2E" w:rsidRPr="003A35DA">
        <w:rPr>
          <w:rFonts w:ascii="Times New Roman" w:hAnsi="Times New Roman" w:cs="Times New Roman"/>
          <w:sz w:val="24"/>
          <w:szCs w:val="24"/>
        </w:rPr>
        <w:t>ūkio subjektų,</w:t>
      </w:r>
      <w:r w:rsidR="00F33BB8" w:rsidRPr="003A35DA">
        <w:rPr>
          <w:rFonts w:ascii="Times New Roman" w:hAnsi="Times New Roman" w:cs="Times New Roman"/>
          <w:sz w:val="24"/>
          <w:szCs w:val="24"/>
        </w:rPr>
        <w:t xml:space="preserve"> </w:t>
      </w:r>
      <w:r w:rsidRPr="003A35DA">
        <w:rPr>
          <w:rFonts w:ascii="Times New Roman" w:hAnsi="Times New Roman" w:cs="Times New Roman"/>
          <w:sz w:val="24"/>
          <w:szCs w:val="24"/>
        </w:rPr>
        <w:t>pašalinimo pagrindų nebuvimo</w:t>
      </w:r>
      <w:r w:rsidR="004A415C" w:rsidRPr="003A35DA">
        <w:rPr>
          <w:rFonts w:ascii="Times New Roman" w:hAnsi="Times New Roman" w:cs="Times New Roman"/>
          <w:sz w:val="24"/>
          <w:szCs w:val="24"/>
        </w:rPr>
        <w:t xml:space="preserve"> </w:t>
      </w:r>
      <w:r w:rsidRPr="003A35DA">
        <w:rPr>
          <w:rFonts w:ascii="Times New Roman" w:hAnsi="Times New Roman" w:cs="Times New Roman"/>
          <w:sz w:val="24"/>
          <w:szCs w:val="24"/>
        </w:rPr>
        <w:t xml:space="preserve">bei jų nebuvimą patvirtinantys dokumentai nurodyti </w:t>
      </w:r>
      <w:r w:rsidR="003C1E01" w:rsidRPr="003A35DA">
        <w:rPr>
          <w:rFonts w:ascii="Times New Roman" w:hAnsi="Times New Roman" w:cs="Times New Roman"/>
          <w:sz w:val="24"/>
          <w:szCs w:val="24"/>
        </w:rPr>
        <w:t>specialiųjų p</w:t>
      </w:r>
      <w:r w:rsidR="00786889" w:rsidRPr="003A35DA">
        <w:rPr>
          <w:rFonts w:ascii="Times New Roman" w:hAnsi="Times New Roman" w:cs="Times New Roman"/>
          <w:sz w:val="24"/>
          <w:szCs w:val="24"/>
        </w:rPr>
        <w:t>irkimo sąlygų 1</w:t>
      </w:r>
      <w:r w:rsidR="003C1E01" w:rsidRPr="003A35DA">
        <w:rPr>
          <w:rFonts w:ascii="Times New Roman" w:hAnsi="Times New Roman" w:cs="Times New Roman"/>
          <w:sz w:val="24"/>
          <w:szCs w:val="24"/>
        </w:rPr>
        <w:t xml:space="preserve"> priede</w:t>
      </w:r>
      <w:r w:rsidR="00FF4CBE" w:rsidRPr="003A35DA">
        <w:rPr>
          <w:rFonts w:ascii="Times New Roman" w:hAnsi="Times New Roman" w:cs="Times New Roman"/>
          <w:sz w:val="24"/>
          <w:szCs w:val="24"/>
        </w:rPr>
        <w:t xml:space="preserve"> ,,Pašalinimo pagrindų deklaracija“</w:t>
      </w:r>
      <w:r w:rsidR="001C6903" w:rsidRPr="003A35DA">
        <w:rPr>
          <w:rFonts w:ascii="Times New Roman" w:hAnsi="Times New Roman" w:cs="Times New Roman"/>
          <w:sz w:val="24"/>
          <w:szCs w:val="24"/>
        </w:rPr>
        <w:t>.</w:t>
      </w:r>
    </w:p>
    <w:p w14:paraId="32D8FB65" w14:textId="55CE43E5" w:rsidR="00FF4CBE" w:rsidRPr="003A35DA" w:rsidRDefault="00FF4CBE" w:rsidP="00760D76">
      <w:pPr>
        <w:pStyle w:val="ListParagraph"/>
        <w:numPr>
          <w:ilvl w:val="1"/>
          <w:numId w:val="7"/>
        </w:numPr>
        <w:spacing w:line="240" w:lineRule="auto"/>
        <w:ind w:left="0" w:firstLine="697"/>
        <w:rPr>
          <w:rFonts w:ascii="Times New Roman" w:hAnsi="Times New Roman" w:cs="Times New Roman"/>
          <w:i/>
          <w:iCs/>
          <w:sz w:val="24"/>
          <w:szCs w:val="24"/>
        </w:rPr>
      </w:pPr>
      <w:r w:rsidRPr="003A35DA">
        <w:rPr>
          <w:rFonts w:ascii="Times New Roman" w:hAnsi="Times New Roman" w:cs="Times New Roman"/>
          <w:sz w:val="24"/>
          <w:szCs w:val="24"/>
        </w:rPr>
        <w:t>Aplinkos apsaugos vadybos sistemos standartų laikymosi  ,,Žaliojo“ pirkimo deklaracija</w:t>
      </w:r>
      <w:r w:rsidR="00D83BAF" w:rsidRPr="003A35DA">
        <w:rPr>
          <w:rFonts w:ascii="Times New Roman" w:hAnsi="Times New Roman" w:cs="Times New Roman"/>
          <w:sz w:val="24"/>
          <w:szCs w:val="24"/>
        </w:rPr>
        <w:t xml:space="preserve"> </w:t>
      </w:r>
      <w:r w:rsidRPr="003A35DA">
        <w:rPr>
          <w:rFonts w:ascii="Times New Roman" w:hAnsi="Times New Roman" w:cs="Times New Roman"/>
          <w:sz w:val="24"/>
          <w:szCs w:val="24"/>
        </w:rPr>
        <w:t xml:space="preserve"> </w:t>
      </w:r>
      <w:r w:rsidR="00D83BAF" w:rsidRPr="003A35DA">
        <w:rPr>
          <w:rFonts w:ascii="Times New Roman" w:hAnsi="Times New Roman" w:cs="Times New Roman"/>
          <w:sz w:val="24"/>
          <w:szCs w:val="24"/>
        </w:rPr>
        <w:t>specialiųjų pirkimo sąlygų 2 priede</w:t>
      </w:r>
      <w:r w:rsidR="003A35DA" w:rsidRPr="003A35DA">
        <w:rPr>
          <w:rFonts w:ascii="Times New Roman" w:hAnsi="Times New Roman" w:cs="Times New Roman"/>
          <w:sz w:val="24"/>
          <w:szCs w:val="24"/>
        </w:rPr>
        <w:t xml:space="preserve"> ,,Žaliojo“ pirkimo deklaracija“</w:t>
      </w:r>
      <w:r w:rsidR="00D83BAF" w:rsidRPr="003A35DA">
        <w:rPr>
          <w:rFonts w:ascii="Times New Roman" w:hAnsi="Times New Roman" w:cs="Times New Roman"/>
          <w:sz w:val="24"/>
          <w:szCs w:val="24"/>
        </w:rPr>
        <w:t>.</w:t>
      </w:r>
    </w:p>
    <w:p w14:paraId="7A47E3F8" w14:textId="566392F0" w:rsidR="00D83BAF" w:rsidRPr="00A42E89" w:rsidRDefault="00D83BAF" w:rsidP="00760D76">
      <w:pPr>
        <w:pStyle w:val="ListParagraph"/>
        <w:numPr>
          <w:ilvl w:val="1"/>
          <w:numId w:val="7"/>
        </w:numPr>
        <w:spacing w:line="240" w:lineRule="auto"/>
        <w:ind w:left="0" w:firstLine="697"/>
        <w:rPr>
          <w:rFonts w:ascii="Times New Roman" w:hAnsi="Times New Roman" w:cs="Times New Roman"/>
          <w:i/>
          <w:iCs/>
          <w:sz w:val="24"/>
          <w:szCs w:val="24"/>
        </w:rPr>
      </w:pPr>
      <w:r w:rsidRPr="003A35DA">
        <w:rPr>
          <w:rFonts w:ascii="Times New Roman" w:hAnsi="Times New Roman" w:cs="Times New Roman"/>
          <w:sz w:val="24"/>
          <w:szCs w:val="24"/>
        </w:rPr>
        <w:lastRenderedPageBreak/>
        <w:t>Kvalifikacijos reikalavim</w:t>
      </w:r>
      <w:r w:rsidR="00011F45" w:rsidRPr="003A35DA">
        <w:rPr>
          <w:rFonts w:ascii="Times New Roman" w:hAnsi="Times New Roman" w:cs="Times New Roman"/>
          <w:sz w:val="24"/>
          <w:szCs w:val="24"/>
        </w:rPr>
        <w:t>ų atitiktį</w:t>
      </w:r>
      <w:r w:rsidR="00691ABF" w:rsidRPr="003A35DA">
        <w:rPr>
          <w:rFonts w:ascii="Times New Roman" w:hAnsi="Times New Roman" w:cs="Times New Roman"/>
          <w:sz w:val="24"/>
          <w:szCs w:val="24"/>
        </w:rPr>
        <w:t xml:space="preserve"> tiekėjas nurodo </w:t>
      </w:r>
      <w:r w:rsidRPr="003A35DA">
        <w:rPr>
          <w:rFonts w:ascii="Times New Roman" w:hAnsi="Times New Roman" w:cs="Times New Roman"/>
          <w:sz w:val="24"/>
          <w:szCs w:val="24"/>
        </w:rPr>
        <w:t xml:space="preserve"> lentelėje ,,Informacija apie tiekėją (subtiekėją, subrangovą, kitą sutartinai veikiantį ūkio subjektą, kurio pajėgumais remiasi, gamintoją ar juos kontroliuojantį </w:t>
      </w:r>
      <w:r w:rsidRPr="00A42E89">
        <w:rPr>
          <w:rFonts w:ascii="Times New Roman" w:hAnsi="Times New Roman" w:cs="Times New Roman"/>
          <w:sz w:val="24"/>
          <w:szCs w:val="24"/>
        </w:rPr>
        <w:t>asmenį</w:t>
      </w:r>
      <w:r w:rsidR="00D838D4" w:rsidRPr="00A42E89">
        <w:rPr>
          <w:rFonts w:ascii="Times New Roman" w:hAnsi="Times New Roman" w:cs="Times New Roman"/>
          <w:sz w:val="24"/>
          <w:szCs w:val="24"/>
        </w:rPr>
        <w:t>“)</w:t>
      </w:r>
      <w:r w:rsidRPr="00A42E89">
        <w:rPr>
          <w:rFonts w:ascii="Times New Roman" w:hAnsi="Times New Roman" w:cs="Times New Roman"/>
          <w:sz w:val="24"/>
          <w:szCs w:val="24"/>
        </w:rPr>
        <w:t xml:space="preserve"> – pirkimo sąlygų 3 priedas. </w:t>
      </w:r>
    </w:p>
    <w:p w14:paraId="74A6B1D8" w14:textId="1ED3CB01" w:rsidR="00691ABF" w:rsidRPr="00691ABF" w:rsidRDefault="00550810" w:rsidP="00A42E89">
      <w:pPr>
        <w:pStyle w:val="ListParagraph"/>
        <w:numPr>
          <w:ilvl w:val="1"/>
          <w:numId w:val="7"/>
        </w:numPr>
        <w:spacing w:line="240" w:lineRule="auto"/>
        <w:rPr>
          <w:rFonts w:ascii="Times New Roman" w:hAnsi="Times New Roman" w:cs="Times New Roman"/>
          <w:iCs/>
          <w:sz w:val="24"/>
          <w:szCs w:val="24"/>
          <w:highlight w:val="yellow"/>
        </w:rPr>
      </w:pPr>
      <w:r w:rsidRPr="00A42E89">
        <w:rPr>
          <w:rFonts w:ascii="Times New Roman" w:hAnsi="Times New Roman" w:cs="Times New Roman"/>
          <w:iCs/>
          <w:sz w:val="24"/>
          <w:szCs w:val="24"/>
        </w:rPr>
        <w:t>,,</w:t>
      </w:r>
      <w:r w:rsidR="00691ABF" w:rsidRPr="003A35DA">
        <w:rPr>
          <w:rFonts w:ascii="Times New Roman" w:hAnsi="Times New Roman" w:cs="Times New Roman"/>
          <w:iCs/>
          <w:sz w:val="24"/>
          <w:szCs w:val="24"/>
        </w:rPr>
        <w:t xml:space="preserve">Nacionalinio saugumo </w:t>
      </w:r>
      <w:r w:rsidRPr="003A35DA">
        <w:rPr>
          <w:rFonts w:ascii="Times New Roman" w:hAnsi="Times New Roman" w:cs="Times New Roman"/>
          <w:iCs/>
          <w:sz w:val="24"/>
          <w:szCs w:val="24"/>
        </w:rPr>
        <w:t xml:space="preserve"> reikalavimų atitiktie deklaracija“ </w:t>
      </w:r>
      <w:r w:rsidRPr="003A35DA">
        <w:rPr>
          <w:rFonts w:ascii="Times New Roman" w:hAnsi="Times New Roman" w:cs="Times New Roman"/>
          <w:sz w:val="24"/>
          <w:szCs w:val="24"/>
        </w:rPr>
        <w:t xml:space="preserve">pirkimo sąlygų </w:t>
      </w:r>
      <w:r w:rsidR="00A42E89">
        <w:rPr>
          <w:rFonts w:ascii="Times New Roman" w:hAnsi="Times New Roman" w:cs="Times New Roman"/>
          <w:sz w:val="24"/>
          <w:szCs w:val="24"/>
        </w:rPr>
        <w:t>4</w:t>
      </w:r>
      <w:r w:rsidRPr="003A35DA">
        <w:rPr>
          <w:rFonts w:ascii="Times New Roman" w:hAnsi="Times New Roman" w:cs="Times New Roman"/>
          <w:sz w:val="24"/>
          <w:szCs w:val="24"/>
        </w:rPr>
        <w:t xml:space="preserve"> priedas.</w:t>
      </w:r>
    </w:p>
    <w:bookmarkEnd w:id="4"/>
    <w:bookmarkEnd w:id="3"/>
    <w:bookmarkEnd w:id="2"/>
    <w:p w14:paraId="18AB6BDA" w14:textId="5DF3A7FB" w:rsidR="00710628" w:rsidRPr="00A367AE" w:rsidRDefault="00710628" w:rsidP="00765CA5">
      <w:pPr>
        <w:pStyle w:val="Heading1"/>
        <w:numPr>
          <w:ilvl w:val="0"/>
          <w:numId w:val="12"/>
        </w:numPr>
        <w:pBdr>
          <w:bottom w:val="single" w:sz="4" w:space="0" w:color="ED7D31" w:themeColor="accent2"/>
        </w:pBdr>
        <w:spacing w:before="720" w:after="0" w:line="300" w:lineRule="auto"/>
        <w:rPr>
          <w:rFonts w:ascii="Times New Roman" w:hAnsi="Times New Roman" w:cs="Times New Roman"/>
          <w:b/>
          <w:bCs/>
          <w:color w:val="auto"/>
          <w:sz w:val="24"/>
          <w:szCs w:val="24"/>
        </w:rPr>
      </w:pPr>
      <w:r w:rsidRPr="00A367AE">
        <w:rPr>
          <w:rFonts w:ascii="Times New Roman" w:hAnsi="Times New Roman" w:cs="Times New Roman"/>
          <w:b/>
          <w:bCs/>
          <w:color w:val="auto"/>
          <w:sz w:val="24"/>
          <w:szCs w:val="24"/>
        </w:rPr>
        <w:t>Reikalavimai, susiję su nacionaliniu saugumu</w:t>
      </w:r>
      <w:r w:rsidR="00765CA5">
        <w:rPr>
          <w:rFonts w:ascii="Times New Roman" w:hAnsi="Times New Roman" w:cs="Times New Roman"/>
          <w:b/>
          <w:bCs/>
          <w:color w:val="auto"/>
          <w:sz w:val="24"/>
          <w:szCs w:val="24"/>
        </w:rPr>
        <w:t>.</w:t>
      </w:r>
    </w:p>
    <w:p w14:paraId="70EF8D12" w14:textId="4F62585F" w:rsidR="007F1732" w:rsidRPr="00A42E89" w:rsidRDefault="007F1732" w:rsidP="007F1732">
      <w:pPr>
        <w:spacing w:line="240" w:lineRule="auto"/>
        <w:ind w:left="284" w:firstLine="0"/>
        <w:rPr>
          <w:rFonts w:ascii="Times New Roman" w:eastAsia="Calibri" w:hAnsi="Times New Roman" w:cs="Times New Roman"/>
          <w:color w:val="000000" w:themeColor="text1"/>
          <w:sz w:val="24"/>
          <w:szCs w:val="24"/>
        </w:rPr>
      </w:pPr>
      <w:r w:rsidRPr="00A42E89">
        <w:rPr>
          <w:rFonts w:ascii="Times New Roman" w:eastAsia="Calibri" w:hAnsi="Times New Roman" w:cs="Times New Roman"/>
          <w:color w:val="000000" w:themeColor="text1"/>
          <w:sz w:val="24"/>
          <w:szCs w:val="24"/>
        </w:rPr>
        <w:t>4.1. Pirkime neleidžiama dalyvauti tiekėjams (juridiniams asmenims) ir subtiekėjams (juridiniams asmenims), kurie nėra registruoti Europos Sąjungos valstybėje narėje, NATO valstybėje narėje, Europos Ekonominės Erdvės valstybėje narėje arba Europos Laisvosios Prekybos Asociacijos valstybėje narėje. Taip pat pirkime neleidžiama dalyvauti tiekėjams (fiziniams asmenims) ir subtiekėjams (fiziniams asmenims), kurie nėra deklaravę gyvenamosios vietos Europos Sąjungos valstybėje narėje, NATO valstybėje narėje, Europos Ekonominės Erdvės valstybėje narėje arba Europos Laisvosios Prekybos Asociacijos valstybėje narėje.</w:t>
      </w:r>
    </w:p>
    <w:p w14:paraId="3103F03D" w14:textId="792CF0B8" w:rsidR="007F1732" w:rsidRPr="00A42E89" w:rsidRDefault="007F1732" w:rsidP="007F1732">
      <w:pPr>
        <w:spacing w:line="240" w:lineRule="auto"/>
        <w:ind w:left="284" w:firstLine="0"/>
        <w:rPr>
          <w:rFonts w:ascii="Times New Roman" w:eastAsia="Calibri" w:hAnsi="Times New Roman" w:cs="Times New Roman"/>
          <w:color w:val="000000" w:themeColor="text1"/>
          <w:sz w:val="24"/>
          <w:szCs w:val="24"/>
        </w:rPr>
      </w:pPr>
      <w:r w:rsidRPr="00A42E89">
        <w:rPr>
          <w:rFonts w:ascii="Times New Roman" w:eastAsia="Calibri" w:hAnsi="Times New Roman" w:cs="Times New Roman"/>
          <w:color w:val="000000" w:themeColor="text1"/>
          <w:sz w:val="24"/>
          <w:szCs w:val="24"/>
        </w:rPr>
        <w:t>4.2. Perkančioji organizacija laiko, kad tiekėjas turi interesų, galinčių kelti grėsmę nacionaliniam saugumui, ir draudžia pirkime dalyvauti tiekėjams, jų subtiekėjams ar ūkio subjektams, kurių pajėgumais remiamasi, jei jie patys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 (Rusijos Federacijoje, Baltarusijos Respublikoje, Kinijos Liaudies Respublikoje, netaikoma Taivano (</w:t>
      </w:r>
      <w:proofErr w:type="spellStart"/>
      <w:r w:rsidRPr="00A42E89">
        <w:rPr>
          <w:rFonts w:ascii="Times New Roman" w:eastAsia="Calibri" w:hAnsi="Times New Roman" w:cs="Times New Roman"/>
          <w:color w:val="000000" w:themeColor="text1"/>
          <w:sz w:val="24"/>
          <w:szCs w:val="24"/>
        </w:rPr>
        <w:t>Penghu</w:t>
      </w:r>
      <w:proofErr w:type="spellEnd"/>
      <w:r w:rsidRPr="00A42E89">
        <w:rPr>
          <w:rFonts w:ascii="Times New Roman" w:eastAsia="Calibri" w:hAnsi="Times New Roman" w:cs="Times New Roman"/>
          <w:color w:val="000000" w:themeColor="text1"/>
          <w:sz w:val="24"/>
          <w:szCs w:val="24"/>
        </w:rPr>
        <w:t xml:space="preserve">, </w:t>
      </w:r>
      <w:proofErr w:type="spellStart"/>
      <w:r w:rsidRPr="00A42E89">
        <w:rPr>
          <w:rFonts w:ascii="Times New Roman" w:eastAsia="Calibri" w:hAnsi="Times New Roman" w:cs="Times New Roman"/>
          <w:color w:val="000000" w:themeColor="text1"/>
          <w:sz w:val="24"/>
          <w:szCs w:val="24"/>
        </w:rPr>
        <w:t>Kinmeno</w:t>
      </w:r>
      <w:proofErr w:type="spellEnd"/>
      <w:r w:rsidRPr="00A42E89">
        <w:rPr>
          <w:rFonts w:ascii="Times New Roman" w:eastAsia="Calibri" w:hAnsi="Times New Roman" w:cs="Times New Roman"/>
          <w:color w:val="000000" w:themeColor="text1"/>
          <w:sz w:val="24"/>
          <w:szCs w:val="24"/>
        </w:rPr>
        <w:t xml:space="preserve"> ir </w:t>
      </w:r>
      <w:proofErr w:type="spellStart"/>
      <w:r w:rsidRPr="00A42E89">
        <w:rPr>
          <w:rFonts w:ascii="Times New Roman" w:eastAsia="Calibri" w:hAnsi="Times New Roman" w:cs="Times New Roman"/>
          <w:color w:val="000000" w:themeColor="text1"/>
          <w:sz w:val="24"/>
          <w:szCs w:val="24"/>
        </w:rPr>
        <w:t>Matsu</w:t>
      </w:r>
      <w:proofErr w:type="spellEnd"/>
      <w:r w:rsidRPr="00A42E89">
        <w:rPr>
          <w:rFonts w:ascii="Times New Roman" w:eastAsia="Calibri" w:hAnsi="Times New Roman" w:cs="Times New Roman"/>
          <w:color w:val="000000" w:themeColor="text1"/>
          <w:sz w:val="24"/>
          <w:szCs w:val="24"/>
        </w:rPr>
        <w:t xml:space="preserve">) atskirajai muitų teritorijai, Rusijos Federacijos aneksuotame Kryme, Moldovos Respublikos Vyriausybės nekontroliuojamoje </w:t>
      </w:r>
      <w:proofErr w:type="spellStart"/>
      <w:r w:rsidRPr="00A42E89">
        <w:rPr>
          <w:rFonts w:ascii="Times New Roman" w:eastAsia="Calibri" w:hAnsi="Times New Roman" w:cs="Times New Roman"/>
          <w:color w:val="000000" w:themeColor="text1"/>
          <w:sz w:val="24"/>
          <w:szCs w:val="24"/>
        </w:rPr>
        <w:t>Padniestrės</w:t>
      </w:r>
      <w:proofErr w:type="spellEnd"/>
    </w:p>
    <w:p w14:paraId="7F242202" w14:textId="77777777" w:rsidR="007F1732" w:rsidRPr="00A42E89" w:rsidRDefault="007F1732" w:rsidP="007F1732">
      <w:pPr>
        <w:spacing w:line="240" w:lineRule="auto"/>
        <w:ind w:left="284" w:firstLine="0"/>
        <w:rPr>
          <w:rFonts w:ascii="Times New Roman" w:eastAsia="Calibri" w:hAnsi="Times New Roman" w:cs="Times New Roman"/>
          <w:color w:val="000000" w:themeColor="text1"/>
          <w:sz w:val="24"/>
          <w:szCs w:val="24"/>
        </w:rPr>
      </w:pPr>
      <w:r w:rsidRPr="00A42E89">
        <w:rPr>
          <w:rFonts w:ascii="Times New Roman" w:eastAsia="Calibri" w:hAnsi="Times New Roman" w:cs="Times New Roman"/>
          <w:color w:val="000000" w:themeColor="text1"/>
          <w:sz w:val="24"/>
          <w:szCs w:val="24"/>
        </w:rPr>
        <w:t xml:space="preserve">teritorijoje, </w:t>
      </w:r>
      <w:proofErr w:type="spellStart"/>
      <w:r w:rsidRPr="00A42E89">
        <w:rPr>
          <w:rFonts w:ascii="Times New Roman" w:eastAsia="Calibri" w:hAnsi="Times New Roman" w:cs="Times New Roman"/>
          <w:color w:val="000000" w:themeColor="text1"/>
          <w:sz w:val="24"/>
          <w:szCs w:val="24"/>
        </w:rPr>
        <w:t>Sakartvelo</w:t>
      </w:r>
      <w:proofErr w:type="spellEnd"/>
      <w:r w:rsidRPr="00A42E89">
        <w:rPr>
          <w:rFonts w:ascii="Times New Roman" w:eastAsia="Calibri" w:hAnsi="Times New Roman" w:cs="Times New Roman"/>
          <w:color w:val="000000" w:themeColor="text1"/>
          <w:sz w:val="24"/>
          <w:szCs w:val="24"/>
        </w:rPr>
        <w:t xml:space="preserve"> Vyriausybės nekontroliuojamose Abchazijos ir Pietų Osetijos teritorijose).</w:t>
      </w:r>
    </w:p>
    <w:p w14:paraId="28399C5E" w14:textId="7ED67835" w:rsidR="007F1732" w:rsidRPr="00A42E89" w:rsidRDefault="007F1732" w:rsidP="007F1732">
      <w:pPr>
        <w:spacing w:line="240" w:lineRule="auto"/>
        <w:ind w:left="284" w:firstLine="0"/>
        <w:rPr>
          <w:rFonts w:ascii="Times New Roman" w:eastAsia="Calibri" w:hAnsi="Times New Roman" w:cs="Times New Roman"/>
          <w:color w:val="000000" w:themeColor="text1"/>
          <w:sz w:val="24"/>
          <w:szCs w:val="24"/>
        </w:rPr>
      </w:pPr>
      <w:r w:rsidRPr="00A42E89">
        <w:rPr>
          <w:rFonts w:ascii="Times New Roman" w:eastAsia="Calibri" w:hAnsi="Times New Roman" w:cs="Times New Roman"/>
          <w:color w:val="000000" w:themeColor="text1"/>
          <w:sz w:val="24"/>
          <w:szCs w:val="24"/>
        </w:rPr>
        <w:t>4.3. Perkančioji organizacija, vadovaudamasi VPĮ 37 straipsnio 9 dalimi laikys, kad prekės kelia grėsmę nacionaliniam saugumui, kai:</w:t>
      </w:r>
    </w:p>
    <w:p w14:paraId="45307C85" w14:textId="0AE1E3C6" w:rsidR="007F1732" w:rsidRPr="00A42E89" w:rsidRDefault="007F1732" w:rsidP="007F1732">
      <w:pPr>
        <w:spacing w:line="240" w:lineRule="auto"/>
        <w:ind w:left="284" w:firstLine="0"/>
        <w:rPr>
          <w:rFonts w:ascii="Times New Roman" w:eastAsia="Calibri" w:hAnsi="Times New Roman" w:cs="Times New Roman"/>
          <w:color w:val="000000" w:themeColor="text1"/>
          <w:sz w:val="24"/>
          <w:szCs w:val="24"/>
        </w:rPr>
      </w:pPr>
      <w:r w:rsidRPr="00A42E89">
        <w:rPr>
          <w:rFonts w:ascii="Times New Roman" w:eastAsia="Calibri" w:hAnsi="Times New Roman" w:cs="Times New Roman"/>
          <w:color w:val="000000" w:themeColor="text1"/>
          <w:sz w:val="24"/>
          <w:szCs w:val="24"/>
        </w:rPr>
        <w:t>4.3.1. įrangos gamintojas ar jį kontroliuojantis asmuo yra registruoti (jeigu gamintojas ar jį kontroliuojantis asmuo yra fizinis asmuo – nuolat gyvenantis ar turintis pilietybę) VPĮ 92 straipsnio 14 dalyje numatytame sąraše nurodytose valstybėse ar teritorijose ((Rusijos Federacijoje, Baltarusijos Respublikoje, Kinijos Liaudies Respublikoje, netaikoma Taivano (</w:t>
      </w:r>
      <w:proofErr w:type="spellStart"/>
      <w:r w:rsidRPr="00A42E89">
        <w:rPr>
          <w:rFonts w:ascii="Times New Roman" w:eastAsia="Calibri" w:hAnsi="Times New Roman" w:cs="Times New Roman"/>
          <w:color w:val="000000" w:themeColor="text1"/>
          <w:sz w:val="24"/>
          <w:szCs w:val="24"/>
        </w:rPr>
        <w:t>Penghu</w:t>
      </w:r>
      <w:proofErr w:type="spellEnd"/>
      <w:r w:rsidRPr="00A42E89">
        <w:rPr>
          <w:rFonts w:ascii="Times New Roman" w:eastAsia="Calibri" w:hAnsi="Times New Roman" w:cs="Times New Roman"/>
          <w:color w:val="000000" w:themeColor="text1"/>
          <w:sz w:val="24"/>
          <w:szCs w:val="24"/>
        </w:rPr>
        <w:t xml:space="preserve">, </w:t>
      </w:r>
      <w:proofErr w:type="spellStart"/>
      <w:r w:rsidRPr="00A42E89">
        <w:rPr>
          <w:rFonts w:ascii="Times New Roman" w:eastAsia="Calibri" w:hAnsi="Times New Roman" w:cs="Times New Roman"/>
          <w:color w:val="000000" w:themeColor="text1"/>
          <w:sz w:val="24"/>
          <w:szCs w:val="24"/>
        </w:rPr>
        <w:t>Kinmeno</w:t>
      </w:r>
      <w:proofErr w:type="spellEnd"/>
      <w:r w:rsidRPr="00A42E89">
        <w:rPr>
          <w:rFonts w:ascii="Times New Roman" w:eastAsia="Calibri" w:hAnsi="Times New Roman" w:cs="Times New Roman"/>
          <w:color w:val="000000" w:themeColor="text1"/>
          <w:sz w:val="24"/>
          <w:szCs w:val="24"/>
        </w:rPr>
        <w:t xml:space="preserve"> ir </w:t>
      </w:r>
      <w:proofErr w:type="spellStart"/>
      <w:r w:rsidRPr="00A42E89">
        <w:rPr>
          <w:rFonts w:ascii="Times New Roman" w:eastAsia="Calibri" w:hAnsi="Times New Roman" w:cs="Times New Roman"/>
          <w:color w:val="000000" w:themeColor="text1"/>
          <w:sz w:val="24"/>
          <w:szCs w:val="24"/>
        </w:rPr>
        <w:t>Matsu</w:t>
      </w:r>
      <w:proofErr w:type="spellEnd"/>
      <w:r w:rsidRPr="00A42E89">
        <w:rPr>
          <w:rFonts w:ascii="Times New Roman" w:eastAsia="Calibri" w:hAnsi="Times New Roman" w:cs="Times New Roman"/>
          <w:color w:val="000000" w:themeColor="text1"/>
          <w:sz w:val="24"/>
          <w:szCs w:val="24"/>
        </w:rPr>
        <w:t xml:space="preserve">) atskirajai muitų teritorijai, Rusijos Federacijos aneksuotame Kryme, Moldovos Respublikos Vyriausybės nekontroliuojamoje </w:t>
      </w:r>
      <w:proofErr w:type="spellStart"/>
      <w:r w:rsidRPr="00A42E89">
        <w:rPr>
          <w:rFonts w:ascii="Times New Roman" w:eastAsia="Calibri" w:hAnsi="Times New Roman" w:cs="Times New Roman"/>
          <w:color w:val="000000" w:themeColor="text1"/>
          <w:sz w:val="24"/>
          <w:szCs w:val="24"/>
        </w:rPr>
        <w:t>Padniestrės</w:t>
      </w:r>
      <w:proofErr w:type="spellEnd"/>
      <w:r w:rsidRPr="00A42E89">
        <w:rPr>
          <w:rFonts w:ascii="Times New Roman" w:eastAsia="Calibri" w:hAnsi="Times New Roman" w:cs="Times New Roman"/>
          <w:color w:val="000000" w:themeColor="text1"/>
          <w:sz w:val="24"/>
          <w:szCs w:val="24"/>
        </w:rPr>
        <w:t xml:space="preserve"> teritorijoje, </w:t>
      </w:r>
      <w:proofErr w:type="spellStart"/>
      <w:r w:rsidRPr="00A42E89">
        <w:rPr>
          <w:rFonts w:ascii="Times New Roman" w:eastAsia="Calibri" w:hAnsi="Times New Roman" w:cs="Times New Roman"/>
          <w:color w:val="000000" w:themeColor="text1"/>
          <w:sz w:val="24"/>
          <w:szCs w:val="24"/>
        </w:rPr>
        <w:t>Sakartvelo</w:t>
      </w:r>
      <w:proofErr w:type="spellEnd"/>
      <w:r w:rsidRPr="00A42E89">
        <w:rPr>
          <w:rFonts w:ascii="Times New Roman" w:eastAsia="Calibri" w:hAnsi="Times New Roman" w:cs="Times New Roman"/>
          <w:color w:val="000000" w:themeColor="text1"/>
          <w:sz w:val="24"/>
          <w:szCs w:val="24"/>
        </w:rPr>
        <w:t xml:space="preserve"> Vyriausybės nekontroliuojamose Abchazijos ir Pietų Osetijos teritorijose);</w:t>
      </w:r>
    </w:p>
    <w:p w14:paraId="224F7B3B" w14:textId="2D7C4DD3" w:rsidR="00000B2B" w:rsidRPr="00A42E89" w:rsidRDefault="00A42E89" w:rsidP="007F1732">
      <w:pPr>
        <w:pStyle w:val="paragrafesrasas2lygis"/>
        <w:rPr>
          <w:b/>
          <w:i/>
          <w:sz w:val="24"/>
          <w:szCs w:val="24"/>
          <w:lang w:eastAsia="lt-LT"/>
        </w:rPr>
      </w:pPr>
      <w:r>
        <w:rPr>
          <w:rFonts w:eastAsia="Calibri"/>
          <w:color w:val="000000" w:themeColor="text1"/>
          <w:sz w:val="24"/>
          <w:szCs w:val="24"/>
        </w:rPr>
        <w:t xml:space="preserve">    </w:t>
      </w:r>
      <w:r w:rsidR="007F1732" w:rsidRPr="00A42E89">
        <w:rPr>
          <w:rFonts w:eastAsia="Calibri"/>
          <w:color w:val="000000" w:themeColor="text1"/>
          <w:sz w:val="24"/>
          <w:szCs w:val="24"/>
        </w:rPr>
        <w:t xml:space="preserve">4.3.2. įrangos priežiūra ar palaikymas būtų vykdomas iš VPĮ 92 straipsnio 14 dalyje numatytame sąraše </w:t>
      </w:r>
      <w:r>
        <w:rPr>
          <w:rFonts w:eastAsia="Calibri"/>
          <w:color w:val="000000" w:themeColor="text1"/>
          <w:sz w:val="24"/>
          <w:szCs w:val="24"/>
        </w:rPr>
        <w:t xml:space="preserve">   </w:t>
      </w:r>
      <w:r w:rsidR="007F1732" w:rsidRPr="00A42E89">
        <w:rPr>
          <w:rFonts w:eastAsia="Calibri"/>
          <w:color w:val="000000" w:themeColor="text1"/>
          <w:sz w:val="24"/>
          <w:szCs w:val="24"/>
        </w:rPr>
        <w:t>nurodytų valstybių ar teritorijų</w:t>
      </w:r>
    </w:p>
    <w:p w14:paraId="47CF80F4" w14:textId="7654FD51" w:rsidR="00023FEE" w:rsidRPr="00A42E89" w:rsidRDefault="004538AC" w:rsidP="00505E0E">
      <w:pPr>
        <w:pStyle w:val="paragrafesrasas2lygis"/>
        <w:rPr>
          <w:b/>
          <w:bCs/>
          <w:sz w:val="24"/>
          <w:szCs w:val="24"/>
        </w:rPr>
      </w:pPr>
      <w:r w:rsidRPr="00A42E89">
        <w:rPr>
          <w:sz w:val="24"/>
          <w:szCs w:val="24"/>
          <w:lang w:eastAsia="lt-LT"/>
        </w:rPr>
        <w:t xml:space="preserve">5. </w:t>
      </w:r>
      <w:r w:rsidR="00A367AE" w:rsidRPr="00A42E89">
        <w:rPr>
          <w:b/>
          <w:bCs/>
          <w:sz w:val="24"/>
          <w:szCs w:val="24"/>
        </w:rPr>
        <w:t>S</w:t>
      </w:r>
      <w:r w:rsidR="00023FEE" w:rsidRPr="00A42E89">
        <w:rPr>
          <w:b/>
          <w:bCs/>
          <w:sz w:val="24"/>
          <w:szCs w:val="24"/>
        </w:rPr>
        <w:t>pecialieji reikalavimai pasiūlymų rengimui ir pateikimui</w:t>
      </w:r>
      <w:r w:rsidRPr="00A42E89">
        <w:rPr>
          <w:b/>
          <w:bCs/>
          <w:sz w:val="24"/>
          <w:szCs w:val="24"/>
        </w:rPr>
        <w:t>.</w:t>
      </w:r>
    </w:p>
    <w:p w14:paraId="67D26580" w14:textId="77777777" w:rsidR="0029686B" w:rsidRPr="00172324" w:rsidRDefault="000010DA" w:rsidP="0029686B">
      <w:pPr>
        <w:rPr>
          <w:rFonts w:ascii="Times New Roman" w:hAnsi="Times New Roman" w:cs="Times New Roman"/>
          <w:sz w:val="24"/>
          <w:szCs w:val="24"/>
        </w:rPr>
      </w:pPr>
      <w:r w:rsidRPr="00A42E89">
        <w:rPr>
          <w:rFonts w:ascii="Times New Roman" w:hAnsi="Times New Roman" w:cs="Times New Roman"/>
          <w:sz w:val="24"/>
          <w:szCs w:val="24"/>
        </w:rPr>
        <w:t>5</w:t>
      </w:r>
      <w:r w:rsidR="00CC654F" w:rsidRPr="00A42E89">
        <w:rPr>
          <w:rFonts w:ascii="Times New Roman" w:hAnsi="Times New Roman" w:cs="Times New Roman"/>
          <w:sz w:val="24"/>
          <w:szCs w:val="24"/>
        </w:rPr>
        <w:t>.</w:t>
      </w:r>
      <w:r w:rsidR="00BD2E81" w:rsidRPr="00A42E89">
        <w:rPr>
          <w:rFonts w:ascii="Times New Roman" w:hAnsi="Times New Roman" w:cs="Times New Roman"/>
          <w:sz w:val="24"/>
          <w:szCs w:val="24"/>
        </w:rPr>
        <w:t>1</w:t>
      </w:r>
      <w:r w:rsidR="00CC654F" w:rsidRPr="00A42E89">
        <w:rPr>
          <w:rFonts w:ascii="Times New Roman" w:hAnsi="Times New Roman" w:cs="Times New Roman"/>
          <w:sz w:val="24"/>
          <w:szCs w:val="24"/>
        </w:rPr>
        <w:t>.</w:t>
      </w:r>
      <w:r w:rsidR="00291C92" w:rsidRPr="00A42E89">
        <w:rPr>
          <w:rFonts w:ascii="Times New Roman" w:hAnsi="Times New Roman" w:cs="Times New Roman"/>
          <w:sz w:val="24"/>
          <w:szCs w:val="24"/>
        </w:rPr>
        <w:t xml:space="preserve"> </w:t>
      </w:r>
      <w:r w:rsidR="00D41416" w:rsidRPr="00A42E89">
        <w:rPr>
          <w:rFonts w:ascii="Times New Roman" w:hAnsi="Times New Roman" w:cs="Times New Roman"/>
          <w:b/>
          <w:bCs/>
          <w:sz w:val="24"/>
          <w:szCs w:val="24"/>
        </w:rPr>
        <w:t xml:space="preserve">CVP IS pasiūlymo lango </w:t>
      </w:r>
      <w:r w:rsidR="00F16BEB" w:rsidRPr="00A42E89">
        <w:rPr>
          <w:rFonts w:ascii="Times New Roman" w:hAnsi="Times New Roman" w:cs="Times New Roman"/>
          <w:b/>
          <w:bCs/>
          <w:sz w:val="24"/>
          <w:szCs w:val="24"/>
        </w:rPr>
        <w:t xml:space="preserve">eilutėje </w:t>
      </w:r>
      <w:r w:rsidR="008D277C" w:rsidRPr="00A42E89">
        <w:rPr>
          <w:rFonts w:ascii="Times New Roman" w:hAnsi="Times New Roman" w:cs="Times New Roman"/>
          <w:b/>
          <w:bCs/>
          <w:sz w:val="24"/>
          <w:szCs w:val="24"/>
        </w:rPr>
        <w:t>„Prisegti dokument</w:t>
      </w:r>
      <w:r w:rsidR="00B7716A" w:rsidRPr="00A42E89">
        <w:rPr>
          <w:rFonts w:ascii="Times New Roman" w:hAnsi="Times New Roman" w:cs="Times New Roman"/>
          <w:b/>
          <w:bCs/>
          <w:sz w:val="24"/>
          <w:szCs w:val="24"/>
        </w:rPr>
        <w:t>us</w:t>
      </w:r>
      <w:r w:rsidR="008D277C" w:rsidRPr="00A42E89">
        <w:rPr>
          <w:rFonts w:ascii="Times New Roman" w:hAnsi="Times New Roman" w:cs="Times New Roman"/>
          <w:b/>
          <w:bCs/>
          <w:sz w:val="24"/>
          <w:szCs w:val="24"/>
        </w:rPr>
        <w:t>“ pateikiama</w:t>
      </w:r>
      <w:r w:rsidR="005964CC" w:rsidRPr="00A42E89">
        <w:rPr>
          <w:rFonts w:ascii="Times New Roman" w:hAnsi="Times New Roman" w:cs="Times New Roman"/>
          <w:b/>
          <w:bCs/>
          <w:sz w:val="24"/>
          <w:szCs w:val="24"/>
        </w:rPr>
        <w:t>s</w:t>
      </w:r>
      <w:r w:rsidR="005964CC" w:rsidRPr="00A42E89">
        <w:rPr>
          <w:rFonts w:ascii="Times New Roman" w:hAnsi="Times New Roman" w:cs="Times New Roman"/>
          <w:sz w:val="24"/>
          <w:szCs w:val="24"/>
        </w:rPr>
        <w:t xml:space="preserve"> </w:t>
      </w:r>
      <w:r w:rsidR="00023FEE" w:rsidRPr="00A42E89">
        <w:rPr>
          <w:rFonts w:ascii="Times New Roman" w:hAnsi="Times New Roman" w:cs="Times New Roman"/>
          <w:sz w:val="24"/>
          <w:szCs w:val="24"/>
        </w:rPr>
        <w:t xml:space="preserve">tiekėjo pasirašytas </w:t>
      </w:r>
      <w:r w:rsidR="005A5204" w:rsidRPr="00A42E89">
        <w:rPr>
          <w:rFonts w:ascii="Times New Roman" w:hAnsi="Times New Roman" w:cs="Times New Roman"/>
          <w:sz w:val="24"/>
          <w:szCs w:val="24"/>
        </w:rPr>
        <w:t xml:space="preserve">pasiūlymas, parengtas pagal </w:t>
      </w:r>
      <w:r w:rsidR="00820787" w:rsidRPr="00A42E89">
        <w:rPr>
          <w:rFonts w:ascii="Times New Roman" w:hAnsi="Times New Roman" w:cs="Times New Roman"/>
          <w:sz w:val="24"/>
          <w:szCs w:val="24"/>
        </w:rPr>
        <w:t>s</w:t>
      </w:r>
      <w:r w:rsidR="00D85943" w:rsidRPr="00A42E89">
        <w:rPr>
          <w:rFonts w:ascii="Times New Roman" w:hAnsi="Times New Roman" w:cs="Times New Roman"/>
          <w:sz w:val="24"/>
          <w:szCs w:val="24"/>
        </w:rPr>
        <w:t xml:space="preserve">pecialiųjų </w:t>
      </w:r>
      <w:r w:rsidR="005A5204" w:rsidRPr="00A42E89">
        <w:rPr>
          <w:rFonts w:ascii="Times New Roman" w:hAnsi="Times New Roman" w:cs="Times New Roman"/>
          <w:sz w:val="24"/>
          <w:szCs w:val="24"/>
        </w:rPr>
        <w:fldChar w:fldCharType="begin"/>
      </w:r>
      <w:r w:rsidR="005A5204" w:rsidRPr="00A42E89">
        <w:rPr>
          <w:rFonts w:ascii="Times New Roman" w:hAnsi="Times New Roman" w:cs="Times New Roman"/>
          <w:sz w:val="24"/>
          <w:szCs w:val="24"/>
        </w:rPr>
        <w:instrText xml:space="preserve"> REF _Ref38540913 \h  \* MERGEFORMAT </w:instrText>
      </w:r>
      <w:r w:rsidR="005A5204" w:rsidRPr="00A42E89">
        <w:rPr>
          <w:rFonts w:ascii="Times New Roman" w:hAnsi="Times New Roman" w:cs="Times New Roman"/>
          <w:sz w:val="24"/>
          <w:szCs w:val="24"/>
        </w:rPr>
      </w:r>
      <w:r w:rsidR="005A5204" w:rsidRPr="00A42E89">
        <w:rPr>
          <w:rFonts w:ascii="Times New Roman" w:hAnsi="Times New Roman" w:cs="Times New Roman"/>
          <w:sz w:val="24"/>
          <w:szCs w:val="24"/>
        </w:rPr>
        <w:fldChar w:fldCharType="separate"/>
      </w:r>
    </w:p>
    <w:p w14:paraId="0D8CD36B" w14:textId="77777777" w:rsidR="0029686B" w:rsidRPr="00172324" w:rsidRDefault="0029686B" w:rsidP="0029686B">
      <w:pPr>
        <w:rPr>
          <w:rFonts w:ascii="Times New Roman" w:hAnsi="Times New Roman" w:cs="Times New Roman"/>
          <w:sz w:val="24"/>
          <w:szCs w:val="24"/>
        </w:rPr>
      </w:pPr>
      <w:r w:rsidRPr="00172324">
        <w:rPr>
          <w:rFonts w:ascii="Times New Roman" w:hAnsi="Times New Roman" w:cs="Times New Roman"/>
          <w:sz w:val="24"/>
          <w:szCs w:val="24"/>
        </w:rPr>
        <w:t xml:space="preserve">Pirkimo </w:t>
      </w:r>
      <w:r w:rsidRPr="0029686B">
        <w:rPr>
          <w:rFonts w:ascii="Times New Roman" w:hAnsi="Times New Roman" w:cs="Times New Roman"/>
          <w:sz w:val="24"/>
          <w:szCs w:val="24"/>
          <w:shd w:val="clear" w:color="auto" w:fill="FFFFFF"/>
        </w:rPr>
        <w:t>sąlygų</w:t>
      </w:r>
      <w:r w:rsidRPr="00172324">
        <w:rPr>
          <w:rFonts w:ascii="Times New Roman" w:hAnsi="Times New Roman" w:cs="Times New Roman"/>
          <w:sz w:val="24"/>
          <w:szCs w:val="24"/>
        </w:rPr>
        <w:t xml:space="preserve"> priedas</w:t>
      </w:r>
      <w:r>
        <w:rPr>
          <w:rFonts w:ascii="Times New Roman" w:hAnsi="Times New Roman" w:cs="Times New Roman"/>
          <w:sz w:val="24"/>
          <w:szCs w:val="24"/>
        </w:rPr>
        <w:t xml:space="preserve"> Nr. 6</w:t>
      </w:r>
      <w:r w:rsidRPr="00172324">
        <w:rPr>
          <w:rFonts w:ascii="Times New Roman" w:hAnsi="Times New Roman" w:cs="Times New Roman"/>
          <w:sz w:val="24"/>
          <w:szCs w:val="24"/>
        </w:rPr>
        <w:t xml:space="preserve"> „Pasiūlymo</w:t>
      </w:r>
      <w:r>
        <w:rPr>
          <w:rFonts w:ascii="Times New Roman" w:hAnsi="Times New Roman" w:cs="Times New Roman"/>
          <w:sz w:val="24"/>
          <w:szCs w:val="24"/>
        </w:rPr>
        <w:t xml:space="preserve"> pateikimo</w:t>
      </w:r>
      <w:r w:rsidRPr="00172324">
        <w:rPr>
          <w:rFonts w:ascii="Times New Roman" w:hAnsi="Times New Roman" w:cs="Times New Roman"/>
          <w:sz w:val="24"/>
          <w:szCs w:val="24"/>
        </w:rPr>
        <w:t xml:space="preserve"> forma“</w:t>
      </w:r>
    </w:p>
    <w:p w14:paraId="42752441" w14:textId="7C376B9F" w:rsidR="008B12C0" w:rsidRPr="00A42E89" w:rsidRDefault="005A5204" w:rsidP="00023FEE">
      <w:pPr>
        <w:rPr>
          <w:rFonts w:ascii="Times New Roman" w:hAnsi="Times New Roman" w:cs="Times New Roman"/>
          <w:sz w:val="24"/>
          <w:szCs w:val="24"/>
        </w:rPr>
      </w:pPr>
      <w:r w:rsidRPr="00A42E89">
        <w:rPr>
          <w:rFonts w:ascii="Times New Roman" w:hAnsi="Times New Roman" w:cs="Times New Roman"/>
          <w:sz w:val="24"/>
          <w:szCs w:val="24"/>
        </w:rPr>
        <w:fldChar w:fldCharType="end"/>
      </w:r>
      <w:r w:rsidR="008339CC" w:rsidRPr="00A42E89">
        <w:rPr>
          <w:rFonts w:ascii="Times New Roman" w:hAnsi="Times New Roman" w:cs="Times New Roman"/>
          <w:sz w:val="24"/>
          <w:szCs w:val="24"/>
        </w:rPr>
        <w:t xml:space="preserve"> </w:t>
      </w:r>
      <w:r w:rsidRPr="00A42E89">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A42E89" w:rsidRDefault="005A52E6" w:rsidP="00E62E95">
      <w:pPr>
        <w:pStyle w:val="ListParagraph"/>
        <w:spacing w:line="240" w:lineRule="auto"/>
        <w:ind w:left="0"/>
        <w:rPr>
          <w:rFonts w:ascii="Times New Roman" w:hAnsi="Times New Roman" w:cs="Times New Roman"/>
          <w:sz w:val="24"/>
          <w:szCs w:val="24"/>
          <w:u w:val="single"/>
        </w:rPr>
      </w:pPr>
      <w:r w:rsidRPr="00A42E89">
        <w:rPr>
          <w:rFonts w:ascii="Times New Roman" w:eastAsia="Calibri" w:hAnsi="Times New Roman" w:cs="Times New Roman"/>
          <w:sz w:val="24"/>
          <w:szCs w:val="24"/>
        </w:rPr>
        <w:t xml:space="preserve">5.2. </w:t>
      </w:r>
      <w:r w:rsidR="00AD4F1A" w:rsidRPr="00A42E89">
        <w:rPr>
          <w:rFonts w:ascii="Times New Roman" w:eastAsia="Calibri" w:hAnsi="Times New Roman" w:cs="Times New Roman"/>
          <w:sz w:val="24"/>
          <w:szCs w:val="24"/>
        </w:rPr>
        <w:t xml:space="preserve">Pasiūlymas gali būti pasirašytas </w:t>
      </w:r>
      <w:r w:rsidR="00FD5736" w:rsidRPr="00A42E89">
        <w:rPr>
          <w:rFonts w:ascii="Times New Roman" w:eastAsia="Calibri" w:hAnsi="Times New Roman" w:cs="Times New Roman"/>
          <w:sz w:val="24"/>
          <w:szCs w:val="24"/>
        </w:rPr>
        <w:t xml:space="preserve">fiziniu arba </w:t>
      </w:r>
      <w:r w:rsidR="00AD4F1A" w:rsidRPr="00A42E89">
        <w:rPr>
          <w:rFonts w:ascii="Times New Roman" w:eastAsia="Calibri" w:hAnsi="Times New Roman" w:cs="Times New Roman"/>
          <w:sz w:val="24"/>
          <w:szCs w:val="24"/>
        </w:rPr>
        <w:t xml:space="preserve">kvalifikuotu elektroniniu parašu. Jeigu </w:t>
      </w:r>
      <w:r w:rsidR="00FD5736" w:rsidRPr="00A42E89">
        <w:rPr>
          <w:rFonts w:ascii="Times New Roman" w:eastAsia="Calibri" w:hAnsi="Times New Roman" w:cs="Times New Roman"/>
          <w:sz w:val="24"/>
          <w:szCs w:val="24"/>
        </w:rPr>
        <w:t xml:space="preserve">tiekėjas </w:t>
      </w:r>
      <w:r w:rsidR="00AD4F1A" w:rsidRPr="00A42E89">
        <w:rPr>
          <w:rFonts w:ascii="Times New Roman" w:eastAsia="Calibri" w:hAnsi="Times New Roman" w:cs="Times New Roman"/>
          <w:sz w:val="24"/>
          <w:szCs w:val="24"/>
        </w:rPr>
        <w:t>dokumentus tvirtina naudodamas elektroninį, o ne fizinį parašą, elektroninis parašas turi atitikti VPĮ 22</w:t>
      </w:r>
      <w:r w:rsidR="006E2B14" w:rsidRPr="00A42E89">
        <w:rPr>
          <w:rFonts w:ascii="Times New Roman" w:eastAsia="Calibri" w:hAnsi="Times New Roman" w:cs="Times New Roman"/>
          <w:sz w:val="24"/>
          <w:szCs w:val="24"/>
        </w:rPr>
        <w:t xml:space="preserve"> </w:t>
      </w:r>
      <w:r w:rsidR="00AD4F1A" w:rsidRPr="00A42E89">
        <w:rPr>
          <w:rFonts w:ascii="Times New Roman" w:eastAsia="Calibri" w:hAnsi="Times New Roman" w:cs="Times New Roman"/>
          <w:sz w:val="24"/>
          <w:szCs w:val="24"/>
        </w:rPr>
        <w:t xml:space="preserve">straipsnio 11 dalies 2 ir 3 punktuose nustatytus reikalavimus. </w:t>
      </w:r>
      <w:r w:rsidR="7C928381" w:rsidRPr="00A42E89">
        <w:rPr>
          <w:rFonts w:ascii="Times New Roman" w:hAnsi="Times New Roman" w:cs="Times New Roman"/>
          <w:sz w:val="24"/>
          <w:szCs w:val="24"/>
        </w:rPr>
        <w:t>P</w:t>
      </w:r>
      <w:r w:rsidR="007037F7" w:rsidRPr="00A42E89">
        <w:rPr>
          <w:rFonts w:ascii="Times New Roman" w:hAnsi="Times New Roman" w:cs="Times New Roman"/>
          <w:sz w:val="24"/>
          <w:szCs w:val="24"/>
        </w:rPr>
        <w:t>erkančiajai organizacijai</w:t>
      </w:r>
      <w:r w:rsidR="00AD4F1A" w:rsidRPr="00A42E89">
        <w:rPr>
          <w:rFonts w:ascii="Times New Roman" w:hAnsi="Times New Roman" w:cs="Times New Roman"/>
          <w:sz w:val="24"/>
          <w:szCs w:val="24"/>
        </w:rPr>
        <w:t xml:space="preserve"> kilus abejonių dėl dokumentų tikrumo, ji turi teisę reikalauti pateikti dokumentų originalus.</w:t>
      </w:r>
      <w:r w:rsidR="00AD4F1A" w:rsidRPr="00A42E89">
        <w:rPr>
          <w:rFonts w:ascii="Times New Roman" w:eastAsia="Calibri" w:hAnsi="Times New Roman" w:cs="Times New Roman"/>
          <w:sz w:val="24"/>
          <w:szCs w:val="24"/>
        </w:rPr>
        <w:t xml:space="preserve"> Gali būti:</w:t>
      </w:r>
    </w:p>
    <w:p w14:paraId="2EE860FF" w14:textId="0B983AE4" w:rsidR="001C1D32" w:rsidRPr="00A42E89" w:rsidRDefault="005A52E6" w:rsidP="00E62E95">
      <w:pPr>
        <w:spacing w:line="240" w:lineRule="auto"/>
        <w:ind w:firstLine="709"/>
        <w:rPr>
          <w:rFonts w:ascii="Times New Roman" w:hAnsi="Times New Roman" w:cs="Times New Roman"/>
          <w:sz w:val="24"/>
          <w:szCs w:val="24"/>
        </w:rPr>
      </w:pPr>
      <w:r w:rsidRPr="00A42E89">
        <w:rPr>
          <w:rFonts w:ascii="Times New Roman" w:eastAsia="Calibri" w:hAnsi="Times New Roman" w:cs="Times New Roman"/>
          <w:sz w:val="24"/>
          <w:szCs w:val="24"/>
        </w:rPr>
        <w:t>5</w:t>
      </w:r>
      <w:r w:rsidR="00713645" w:rsidRPr="00A42E89">
        <w:rPr>
          <w:rFonts w:ascii="Times New Roman" w:eastAsia="Calibri" w:hAnsi="Times New Roman" w:cs="Times New Roman"/>
          <w:sz w:val="24"/>
          <w:szCs w:val="24"/>
        </w:rPr>
        <w:t>.</w:t>
      </w:r>
      <w:r w:rsidR="00C60621" w:rsidRPr="00A42E89">
        <w:rPr>
          <w:rFonts w:ascii="Times New Roman" w:eastAsia="Calibri" w:hAnsi="Times New Roman" w:cs="Times New Roman"/>
          <w:sz w:val="24"/>
          <w:szCs w:val="24"/>
        </w:rPr>
        <w:t>2</w:t>
      </w:r>
      <w:r w:rsidR="00713645" w:rsidRPr="00A42E89">
        <w:rPr>
          <w:rFonts w:ascii="Times New Roman" w:eastAsia="Calibri" w:hAnsi="Times New Roman" w:cs="Times New Roman"/>
          <w:sz w:val="24"/>
          <w:szCs w:val="24"/>
        </w:rPr>
        <w:t xml:space="preserve">.1. </w:t>
      </w:r>
      <w:r w:rsidR="00AD4F1A" w:rsidRPr="00A42E89">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A42E89" w:rsidRDefault="00C60621" w:rsidP="00E62E95">
      <w:pPr>
        <w:pStyle w:val="ListParagraph"/>
        <w:spacing w:line="240" w:lineRule="auto"/>
        <w:ind w:left="0"/>
        <w:rPr>
          <w:rFonts w:ascii="Times New Roman" w:hAnsi="Times New Roman" w:cs="Times New Roman"/>
          <w:sz w:val="24"/>
          <w:szCs w:val="24"/>
        </w:rPr>
      </w:pPr>
      <w:r w:rsidRPr="00A42E89">
        <w:rPr>
          <w:rFonts w:ascii="Times New Roman" w:eastAsia="Calibri" w:hAnsi="Times New Roman" w:cs="Times New Roman"/>
          <w:sz w:val="24"/>
          <w:szCs w:val="24"/>
        </w:rPr>
        <w:lastRenderedPageBreak/>
        <w:t>5</w:t>
      </w:r>
      <w:r w:rsidR="00713645" w:rsidRPr="00A42E89">
        <w:rPr>
          <w:rFonts w:ascii="Times New Roman" w:eastAsia="Calibri" w:hAnsi="Times New Roman" w:cs="Times New Roman"/>
          <w:sz w:val="24"/>
          <w:szCs w:val="24"/>
        </w:rPr>
        <w:t>.</w:t>
      </w:r>
      <w:r w:rsidRPr="00A42E89">
        <w:rPr>
          <w:rFonts w:ascii="Times New Roman" w:eastAsia="Calibri" w:hAnsi="Times New Roman" w:cs="Times New Roman"/>
          <w:sz w:val="24"/>
          <w:szCs w:val="24"/>
        </w:rPr>
        <w:t>2</w:t>
      </w:r>
      <w:r w:rsidR="00713645" w:rsidRPr="00A42E89">
        <w:rPr>
          <w:rFonts w:ascii="Times New Roman" w:eastAsia="Calibri" w:hAnsi="Times New Roman" w:cs="Times New Roman"/>
          <w:sz w:val="24"/>
          <w:szCs w:val="24"/>
        </w:rPr>
        <w:t xml:space="preserve">.2. </w:t>
      </w:r>
      <w:r w:rsidR="00AD4F1A" w:rsidRPr="00A42E89">
        <w:rPr>
          <w:rFonts w:ascii="Times New Roman" w:eastAsia="Calibri" w:hAnsi="Times New Roman" w:cs="Times New Roman"/>
          <w:sz w:val="24"/>
          <w:szCs w:val="24"/>
        </w:rPr>
        <w:t>skaitmeninės dokumentų kopijos (fiziniu parašu tvirtinami dokumentai turi būti pateikiami pasirašyti ir nuskenuoti).</w:t>
      </w:r>
    </w:p>
    <w:p w14:paraId="2648D765" w14:textId="77777777" w:rsidR="00521A8B" w:rsidRPr="00A42E89" w:rsidRDefault="00521A8B" w:rsidP="00E62E95">
      <w:pPr>
        <w:tabs>
          <w:tab w:val="left" w:pos="567"/>
        </w:tabs>
        <w:spacing w:line="240" w:lineRule="auto"/>
        <w:ind w:firstLine="0"/>
        <w:rPr>
          <w:rFonts w:ascii="Times New Roman" w:hAnsi="Times New Roman" w:cs="Times New Roman"/>
          <w:vanish/>
          <w:color w:val="7030A0"/>
          <w:sz w:val="24"/>
          <w:szCs w:val="24"/>
        </w:rPr>
      </w:pPr>
    </w:p>
    <w:p w14:paraId="25741C16" w14:textId="5625A153" w:rsidR="00EB0E73" w:rsidRPr="00A42E89" w:rsidRDefault="00392458" w:rsidP="00E62E95">
      <w:pPr>
        <w:pStyle w:val="ListParagraph"/>
        <w:spacing w:line="240" w:lineRule="auto"/>
        <w:ind w:left="0"/>
        <w:rPr>
          <w:rFonts w:ascii="Times New Roman" w:hAnsi="Times New Roman" w:cs="Times New Roman"/>
          <w:sz w:val="24"/>
          <w:szCs w:val="24"/>
        </w:rPr>
      </w:pPr>
      <w:r w:rsidRPr="00A42E89">
        <w:rPr>
          <w:rFonts w:ascii="Times New Roman" w:eastAsia="Arial" w:hAnsi="Times New Roman" w:cs="Times New Roman"/>
          <w:sz w:val="24"/>
          <w:szCs w:val="24"/>
        </w:rPr>
        <w:t xml:space="preserve">5.3. </w:t>
      </w:r>
      <w:r w:rsidR="00D61DED" w:rsidRPr="00A42E89">
        <w:rPr>
          <w:rFonts w:ascii="Times New Roman" w:eastAsia="Arial" w:hAnsi="Times New Roman" w:cs="Times New Roman"/>
          <w:sz w:val="24"/>
          <w:szCs w:val="24"/>
        </w:rPr>
        <w:t>Pasiūlyma</w:t>
      </w:r>
      <w:r w:rsidR="00543400" w:rsidRPr="00A42E89">
        <w:rPr>
          <w:rFonts w:ascii="Times New Roman" w:eastAsia="Arial" w:hAnsi="Times New Roman" w:cs="Times New Roman"/>
          <w:sz w:val="24"/>
          <w:szCs w:val="24"/>
        </w:rPr>
        <w:t>s turi būti parengtas</w:t>
      </w:r>
      <w:r w:rsidR="00023FEE" w:rsidRPr="00A42E89">
        <w:rPr>
          <w:rFonts w:ascii="Times New Roman" w:eastAsia="Arial" w:hAnsi="Times New Roman" w:cs="Times New Roman"/>
          <w:sz w:val="24"/>
          <w:szCs w:val="24"/>
        </w:rPr>
        <w:t xml:space="preserve"> lietuvių</w:t>
      </w:r>
      <w:r w:rsidR="00543400" w:rsidRPr="00A42E89">
        <w:rPr>
          <w:rFonts w:ascii="Times New Roman" w:eastAsia="Arial" w:hAnsi="Times New Roman" w:cs="Times New Roman"/>
          <w:sz w:val="24"/>
          <w:szCs w:val="24"/>
        </w:rPr>
        <w:t xml:space="preserve"> </w:t>
      </w:r>
      <w:r w:rsidR="00023FEE" w:rsidRPr="00A42E89">
        <w:rPr>
          <w:rFonts w:ascii="Times New Roman" w:eastAsia="Arial" w:hAnsi="Times New Roman" w:cs="Times New Roman"/>
          <w:sz w:val="24"/>
          <w:szCs w:val="24"/>
        </w:rPr>
        <w:t>kalba</w:t>
      </w:r>
      <w:r w:rsidR="0058692E" w:rsidRPr="00A42E89">
        <w:rPr>
          <w:rFonts w:ascii="Times New Roman" w:eastAsia="Arial" w:hAnsi="Times New Roman" w:cs="Times New Roman"/>
          <w:sz w:val="24"/>
          <w:szCs w:val="24"/>
        </w:rPr>
        <w:t xml:space="preserve"> ir galioja 90 dienų nuo jo pateikimo dienos.</w:t>
      </w:r>
      <w:r w:rsidR="00023FEE" w:rsidRPr="00A42E89">
        <w:rPr>
          <w:rFonts w:ascii="Times New Roman" w:eastAsia="Arial" w:hAnsi="Times New Roman" w:cs="Times New Roman"/>
          <w:sz w:val="24"/>
          <w:szCs w:val="24"/>
        </w:rPr>
        <w:t xml:space="preserve"> </w:t>
      </w:r>
      <w:r w:rsidR="000A3108" w:rsidRPr="00A42E89">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A42E89" w:rsidRDefault="00AB0036" w:rsidP="006879E6">
      <w:pPr>
        <w:pStyle w:val="ListParagraph"/>
        <w:spacing w:after="240" w:line="240" w:lineRule="auto"/>
        <w:ind w:left="0"/>
        <w:rPr>
          <w:rFonts w:ascii="Times New Roman" w:hAnsi="Times New Roman" w:cs="Times New Roman"/>
          <w:sz w:val="24"/>
          <w:szCs w:val="24"/>
        </w:rPr>
      </w:pPr>
      <w:r w:rsidRPr="00A42E89">
        <w:rPr>
          <w:rFonts w:ascii="Times New Roman" w:hAnsi="Times New Roman" w:cs="Times New Roman"/>
          <w:sz w:val="24"/>
          <w:szCs w:val="24"/>
        </w:rPr>
        <w:t xml:space="preserve">5.4. </w:t>
      </w:r>
      <w:r w:rsidR="0032046A" w:rsidRPr="00A42E89">
        <w:rPr>
          <w:rFonts w:ascii="Times New Roman" w:hAnsi="Times New Roman" w:cs="Times New Roman"/>
          <w:sz w:val="24"/>
          <w:szCs w:val="24"/>
        </w:rPr>
        <w:t>Pasiūlym</w:t>
      </w:r>
      <w:r w:rsidR="00990A2D" w:rsidRPr="00A42E89">
        <w:rPr>
          <w:rFonts w:ascii="Times New Roman" w:hAnsi="Times New Roman" w:cs="Times New Roman"/>
          <w:sz w:val="24"/>
          <w:szCs w:val="24"/>
        </w:rPr>
        <w:t xml:space="preserve">uose nurodytos kainos </w:t>
      </w:r>
      <w:r w:rsidR="003C09C7" w:rsidRPr="00A42E89">
        <w:rPr>
          <w:rFonts w:ascii="Times New Roman" w:hAnsi="Times New Roman" w:cs="Times New Roman"/>
          <w:sz w:val="24"/>
          <w:szCs w:val="24"/>
        </w:rPr>
        <w:t xml:space="preserve">bus vertinamos </w:t>
      </w:r>
      <w:r w:rsidR="0032046A" w:rsidRPr="00A42E89">
        <w:rPr>
          <w:rFonts w:ascii="Times New Roman" w:hAnsi="Times New Roman" w:cs="Times New Roman"/>
          <w:sz w:val="24"/>
          <w:szCs w:val="24"/>
        </w:rPr>
        <w:t>eurais</w:t>
      </w:r>
      <w:r w:rsidR="0032046A" w:rsidRPr="00A42E89">
        <w:rPr>
          <w:rFonts w:ascii="Times New Roman" w:eastAsia="Calibri" w:hAnsi="Times New Roman" w:cs="Times New Roman"/>
          <w:sz w:val="24"/>
          <w:szCs w:val="24"/>
        </w:rPr>
        <w:t>.</w:t>
      </w:r>
      <w:r w:rsidR="0032046A" w:rsidRPr="00A42E89">
        <w:rPr>
          <w:rFonts w:ascii="Times New Roman" w:hAnsi="Times New Roman" w:cs="Times New Roman"/>
          <w:sz w:val="24"/>
          <w:szCs w:val="24"/>
        </w:rPr>
        <w:t xml:space="preserve"> Jeigu </w:t>
      </w:r>
      <w:r w:rsidR="005B57A2" w:rsidRPr="00A42E89">
        <w:rPr>
          <w:rFonts w:ascii="Times New Roman" w:hAnsi="Times New Roman" w:cs="Times New Roman"/>
          <w:sz w:val="24"/>
          <w:szCs w:val="24"/>
        </w:rPr>
        <w:t>p</w:t>
      </w:r>
      <w:r w:rsidR="0032046A" w:rsidRPr="00A42E89">
        <w:rPr>
          <w:rFonts w:ascii="Times New Roman" w:hAnsi="Times New Roman" w:cs="Times New Roman"/>
          <w:sz w:val="24"/>
          <w:szCs w:val="24"/>
        </w:rPr>
        <w:t xml:space="preserve">asiūlymuose kainos nurodytos užsienio valiuta, jos </w:t>
      </w:r>
      <w:r w:rsidR="003C09C7" w:rsidRPr="00A42E89">
        <w:rPr>
          <w:rFonts w:ascii="Times New Roman" w:hAnsi="Times New Roman" w:cs="Times New Roman"/>
          <w:sz w:val="24"/>
          <w:szCs w:val="24"/>
        </w:rPr>
        <w:t>bus</w:t>
      </w:r>
      <w:r w:rsidR="0032046A" w:rsidRPr="00A42E89">
        <w:rPr>
          <w:rFonts w:ascii="Times New Roman" w:hAnsi="Times New Roman" w:cs="Times New Roman"/>
          <w:sz w:val="24"/>
          <w:szCs w:val="24"/>
        </w:rPr>
        <w:t xml:space="preserve"> perskaičiuojamos </w:t>
      </w:r>
      <w:r w:rsidR="003C09C7" w:rsidRPr="00A42E89">
        <w:rPr>
          <w:rFonts w:ascii="Times New Roman" w:hAnsi="Times New Roman" w:cs="Times New Roman"/>
          <w:sz w:val="24"/>
          <w:szCs w:val="24"/>
        </w:rPr>
        <w:t>eurais</w:t>
      </w:r>
      <w:r w:rsidR="0032046A" w:rsidRPr="00A42E89">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A42E89">
        <w:rPr>
          <w:rFonts w:ascii="Times New Roman" w:hAnsi="Times New Roman" w:cs="Times New Roman"/>
          <w:sz w:val="24"/>
          <w:szCs w:val="24"/>
        </w:rPr>
        <w:t>.</w:t>
      </w:r>
    </w:p>
    <w:p w14:paraId="4CC36FFA" w14:textId="3F1A23AE" w:rsidR="006A6A5B" w:rsidRPr="00A42E89" w:rsidRDefault="00AB0036" w:rsidP="006879E6">
      <w:pPr>
        <w:pStyle w:val="ListParagraph"/>
        <w:spacing w:before="240" w:line="240" w:lineRule="auto"/>
        <w:ind w:left="0" w:firstLine="710"/>
        <w:rPr>
          <w:rFonts w:ascii="Times New Roman" w:eastAsia="Arial" w:hAnsi="Times New Roman" w:cs="Times New Roman"/>
          <w:color w:val="7030A0"/>
          <w:sz w:val="24"/>
          <w:szCs w:val="24"/>
        </w:rPr>
      </w:pPr>
      <w:r w:rsidRPr="00A42E89">
        <w:rPr>
          <w:rFonts w:ascii="Times New Roman" w:eastAsia="Arial" w:hAnsi="Times New Roman" w:cs="Times New Roman"/>
          <w:sz w:val="24"/>
          <w:szCs w:val="24"/>
        </w:rPr>
        <w:t>5.5.</w:t>
      </w:r>
      <w:r w:rsidR="006A6A5B" w:rsidRPr="00A42E89">
        <w:rPr>
          <w:rFonts w:ascii="Times New Roman" w:eastAsia="Arial" w:hAnsi="Times New Roman" w:cs="Times New Roman"/>
          <w:sz w:val="24"/>
          <w:szCs w:val="24"/>
        </w:rPr>
        <w:t xml:space="preserve"> Bendra</w:t>
      </w:r>
      <w:r w:rsidR="00041A24" w:rsidRPr="00A42E89">
        <w:rPr>
          <w:rFonts w:ascii="Times New Roman" w:eastAsia="Arial" w:hAnsi="Times New Roman" w:cs="Times New Roman"/>
          <w:sz w:val="24"/>
          <w:szCs w:val="24"/>
        </w:rPr>
        <w:t xml:space="preserve"> pasiūlymo kaina</w:t>
      </w:r>
      <w:r w:rsidR="006A6A5B" w:rsidRPr="00A42E89">
        <w:rPr>
          <w:rFonts w:ascii="Times New Roman" w:eastAsia="Arial" w:hAnsi="Times New Roman" w:cs="Times New Roman"/>
          <w:sz w:val="24"/>
          <w:szCs w:val="24"/>
        </w:rPr>
        <w:t xml:space="preserve"> su PVM  turi būti nurodoma dviejų </w:t>
      </w:r>
      <w:r w:rsidR="00EE7D60" w:rsidRPr="00A42E89">
        <w:rPr>
          <w:rFonts w:ascii="Times New Roman" w:eastAsia="Arial" w:hAnsi="Times New Roman" w:cs="Times New Roman"/>
          <w:sz w:val="24"/>
          <w:szCs w:val="24"/>
        </w:rPr>
        <w:t>skaitmenų</w:t>
      </w:r>
      <w:r w:rsidR="006A6A5B" w:rsidRPr="00A42E89">
        <w:rPr>
          <w:rFonts w:ascii="Times New Roman" w:eastAsia="Arial" w:hAnsi="Times New Roman" w:cs="Times New Roman"/>
          <w:sz w:val="24"/>
          <w:szCs w:val="24"/>
        </w:rPr>
        <w:t xml:space="preserve"> po kablelio tikslumu. </w:t>
      </w:r>
    </w:p>
    <w:p w14:paraId="129309B3" w14:textId="6C904375" w:rsidR="009C66EF" w:rsidRPr="00A42E89" w:rsidRDefault="009C66EF" w:rsidP="006879E6">
      <w:pPr>
        <w:pStyle w:val="ListParagraph"/>
        <w:spacing w:line="240" w:lineRule="auto"/>
        <w:ind w:left="710" w:firstLine="0"/>
        <w:rPr>
          <w:rFonts w:ascii="Times New Roman" w:hAnsi="Times New Roman" w:cs="Times New Roman"/>
          <w:sz w:val="24"/>
          <w:szCs w:val="24"/>
        </w:rPr>
      </w:pPr>
      <w:r w:rsidRPr="00A42E89">
        <w:rPr>
          <w:rFonts w:ascii="Times New Roman" w:eastAsia="Arial" w:hAnsi="Times New Roman" w:cs="Times New Roman"/>
          <w:sz w:val="24"/>
          <w:szCs w:val="24"/>
        </w:rPr>
        <w:t>5.</w:t>
      </w:r>
      <w:r w:rsidR="00447F44" w:rsidRPr="00A42E89">
        <w:rPr>
          <w:rFonts w:ascii="Times New Roman" w:eastAsia="Arial" w:hAnsi="Times New Roman" w:cs="Times New Roman"/>
          <w:sz w:val="24"/>
          <w:szCs w:val="24"/>
        </w:rPr>
        <w:t xml:space="preserve">6. Tiekėjų pasiūlymuose </w:t>
      </w:r>
      <w:r w:rsidR="00041A24" w:rsidRPr="00A42E89">
        <w:rPr>
          <w:rFonts w:ascii="Times New Roman" w:eastAsia="Arial" w:hAnsi="Times New Roman" w:cs="Times New Roman"/>
          <w:sz w:val="24"/>
          <w:szCs w:val="24"/>
        </w:rPr>
        <w:t>nurodyta kaina</w:t>
      </w:r>
      <w:r w:rsidR="00447F44" w:rsidRPr="00A42E89">
        <w:rPr>
          <w:rFonts w:ascii="Times New Roman" w:eastAsia="Arial" w:hAnsi="Times New Roman" w:cs="Times New Roman"/>
          <w:sz w:val="24"/>
          <w:szCs w:val="24"/>
        </w:rPr>
        <w:t xml:space="preserve"> bus vertinama</w:t>
      </w:r>
      <w:r w:rsidRPr="00A42E89">
        <w:rPr>
          <w:rFonts w:ascii="Times New Roman" w:eastAsia="Arial" w:hAnsi="Times New Roman" w:cs="Times New Roman"/>
          <w:sz w:val="24"/>
          <w:szCs w:val="24"/>
        </w:rPr>
        <w:t xml:space="preserve"> </w:t>
      </w:r>
      <w:r w:rsidR="00447F44" w:rsidRPr="00A42E89">
        <w:rPr>
          <w:rFonts w:ascii="Times New Roman" w:hAnsi="Times New Roman" w:cs="Times New Roman"/>
          <w:sz w:val="24"/>
          <w:szCs w:val="24"/>
        </w:rPr>
        <w:t>ir lyginama</w:t>
      </w:r>
      <w:r w:rsidRPr="00A42E89">
        <w:rPr>
          <w:rFonts w:ascii="Times New Roman" w:hAnsi="Times New Roman" w:cs="Times New Roman"/>
          <w:sz w:val="24"/>
          <w:szCs w:val="24"/>
        </w:rPr>
        <w:t xml:space="preserve"> su visais mokesčiais, įskaitant PVM. </w:t>
      </w:r>
    </w:p>
    <w:p w14:paraId="7FECDBB3" w14:textId="329F9C60" w:rsidR="002450D8" w:rsidRPr="00CD34C5" w:rsidRDefault="006879E6" w:rsidP="006879E6">
      <w:pPr>
        <w:autoSpaceDE w:val="0"/>
        <w:autoSpaceDN w:val="0"/>
        <w:adjustRightInd w:val="0"/>
        <w:spacing w:line="240" w:lineRule="auto"/>
        <w:ind w:firstLine="567"/>
        <w:rPr>
          <w:rFonts w:ascii="Times New Roman" w:eastAsia="Times New Roman" w:hAnsi="Times New Roman" w:cs="Times New Roman"/>
          <w:b/>
          <w:sz w:val="24"/>
          <w:szCs w:val="24"/>
        </w:rPr>
      </w:pPr>
      <w:r w:rsidRPr="006879E6">
        <w:rPr>
          <w:rFonts w:ascii="Times New Roman" w:eastAsia="Times New Roman" w:hAnsi="Times New Roman" w:cs="Times New Roman"/>
          <w:sz w:val="24"/>
          <w:szCs w:val="24"/>
        </w:rPr>
        <w:t xml:space="preserve">   </w:t>
      </w:r>
      <w:r w:rsidR="002450D8" w:rsidRPr="006879E6">
        <w:rPr>
          <w:rFonts w:ascii="Times New Roman" w:eastAsia="Times New Roman" w:hAnsi="Times New Roman" w:cs="Times New Roman"/>
          <w:sz w:val="24"/>
          <w:szCs w:val="24"/>
        </w:rPr>
        <w:t>5.</w:t>
      </w:r>
      <w:r w:rsidR="00D838D4" w:rsidRPr="006879E6">
        <w:rPr>
          <w:rFonts w:ascii="Times New Roman" w:eastAsia="Times New Roman" w:hAnsi="Times New Roman" w:cs="Times New Roman"/>
          <w:sz w:val="24"/>
          <w:szCs w:val="24"/>
        </w:rPr>
        <w:t>7</w:t>
      </w:r>
      <w:r w:rsidR="006E6DE5">
        <w:rPr>
          <w:rFonts w:ascii="Times New Roman" w:eastAsia="Times New Roman" w:hAnsi="Times New Roman" w:cs="Times New Roman"/>
          <w:sz w:val="24"/>
          <w:szCs w:val="24"/>
        </w:rPr>
        <w:t>.</w:t>
      </w:r>
      <w:r w:rsidR="002450D8" w:rsidRPr="006879E6">
        <w:rPr>
          <w:rFonts w:ascii="Times New Roman" w:eastAsia="Times New Roman" w:hAnsi="Times New Roman" w:cs="Times New Roman"/>
          <w:sz w:val="24"/>
          <w:szCs w:val="24"/>
        </w:rPr>
        <w:t xml:space="preserve">Perkančioji organizacija tikrindama tiekėjo atitiktį Pirkimo sąlygų </w:t>
      </w:r>
      <w:r w:rsidR="00866F7E" w:rsidRPr="006879E6">
        <w:rPr>
          <w:rFonts w:ascii="Times New Roman" w:eastAsia="Times New Roman" w:hAnsi="Times New Roman" w:cs="Times New Roman"/>
          <w:sz w:val="24"/>
          <w:szCs w:val="24"/>
        </w:rPr>
        <w:t xml:space="preserve"> </w:t>
      </w:r>
      <w:r w:rsidR="002450D8" w:rsidRPr="006879E6">
        <w:rPr>
          <w:rFonts w:ascii="Times New Roman" w:eastAsia="Times New Roman" w:hAnsi="Times New Roman" w:cs="Times New Roman"/>
          <w:sz w:val="24"/>
          <w:szCs w:val="24"/>
        </w:rPr>
        <w:t>4.2 ir 4.3. papunkčio reikalavimams, iš tiekėjo reikalauja pateikti Viešųjų pirkimų tarnybos nustatytos formos atitikties deklaraciją (,,</w:t>
      </w:r>
      <w:proofErr w:type="spellStart"/>
      <w:r w:rsidR="002450D8" w:rsidRPr="006879E6">
        <w:rPr>
          <w:rFonts w:ascii="Times New Roman" w:eastAsia="Calibri" w:hAnsi="Times New Roman" w:cs="Times New Roman"/>
          <w:sz w:val="24"/>
          <w:szCs w:val="24"/>
          <w:lang w:val="en-US" w:eastAsia="en-US"/>
        </w:rPr>
        <w:t>Nacionalinio</w:t>
      </w:r>
      <w:proofErr w:type="spellEnd"/>
      <w:r w:rsidR="002450D8" w:rsidRPr="006879E6">
        <w:rPr>
          <w:rFonts w:ascii="Times New Roman" w:eastAsia="Calibri" w:hAnsi="Times New Roman" w:cs="Times New Roman"/>
          <w:sz w:val="24"/>
          <w:szCs w:val="24"/>
          <w:lang w:val="en-US" w:eastAsia="en-US"/>
        </w:rPr>
        <w:t xml:space="preserve"> </w:t>
      </w:r>
      <w:proofErr w:type="spellStart"/>
      <w:r w:rsidR="002450D8" w:rsidRPr="006879E6">
        <w:rPr>
          <w:rFonts w:ascii="Times New Roman" w:eastAsia="Calibri" w:hAnsi="Times New Roman" w:cs="Times New Roman"/>
          <w:sz w:val="24"/>
          <w:szCs w:val="24"/>
          <w:lang w:val="en-US" w:eastAsia="en-US"/>
        </w:rPr>
        <w:t>saugumo</w:t>
      </w:r>
      <w:proofErr w:type="spellEnd"/>
      <w:r w:rsidR="002450D8" w:rsidRPr="006879E6">
        <w:rPr>
          <w:rFonts w:ascii="Times New Roman" w:eastAsia="Calibri" w:hAnsi="Times New Roman" w:cs="Times New Roman"/>
          <w:sz w:val="24"/>
          <w:szCs w:val="24"/>
          <w:lang w:val="en-US" w:eastAsia="en-US"/>
        </w:rPr>
        <w:t xml:space="preserve"> </w:t>
      </w:r>
      <w:proofErr w:type="spellStart"/>
      <w:r w:rsidR="002450D8" w:rsidRPr="006879E6">
        <w:rPr>
          <w:rFonts w:ascii="Times New Roman" w:eastAsia="Calibri" w:hAnsi="Times New Roman" w:cs="Times New Roman"/>
          <w:sz w:val="24"/>
          <w:szCs w:val="24"/>
          <w:lang w:val="en-US" w:eastAsia="en-US"/>
        </w:rPr>
        <w:t>atitikties</w:t>
      </w:r>
      <w:proofErr w:type="spellEnd"/>
      <w:r w:rsidR="002450D8" w:rsidRPr="006879E6">
        <w:rPr>
          <w:rFonts w:ascii="Times New Roman" w:eastAsia="Calibri" w:hAnsi="Times New Roman" w:cs="Times New Roman"/>
          <w:sz w:val="24"/>
          <w:szCs w:val="24"/>
          <w:lang w:val="en-US" w:eastAsia="en-US"/>
        </w:rPr>
        <w:t xml:space="preserve"> </w:t>
      </w:r>
      <w:proofErr w:type="spellStart"/>
      <w:r w:rsidR="002450D8" w:rsidRPr="006879E6">
        <w:rPr>
          <w:rFonts w:ascii="Times New Roman" w:eastAsia="Calibri" w:hAnsi="Times New Roman" w:cs="Times New Roman"/>
          <w:sz w:val="24"/>
          <w:szCs w:val="24"/>
          <w:lang w:val="en-US" w:eastAsia="en-US"/>
        </w:rPr>
        <w:t>deklaracija</w:t>
      </w:r>
      <w:proofErr w:type="spellEnd"/>
      <w:r w:rsidR="002450D8" w:rsidRPr="006879E6">
        <w:rPr>
          <w:rFonts w:ascii="Times New Roman" w:eastAsia="Calibri" w:hAnsi="Times New Roman" w:cs="Times New Roman"/>
          <w:sz w:val="24"/>
          <w:szCs w:val="24"/>
          <w:lang w:val="en-US" w:eastAsia="en-US"/>
        </w:rPr>
        <w:t xml:space="preserve">” </w:t>
      </w:r>
      <w:r w:rsidR="005078D5" w:rsidRPr="006879E6">
        <w:rPr>
          <w:rFonts w:ascii="Times New Roman" w:eastAsia="Calibri" w:hAnsi="Times New Roman" w:cs="Times New Roman"/>
          <w:sz w:val="24"/>
          <w:szCs w:val="24"/>
          <w:lang w:val="en-US" w:eastAsia="en-US"/>
        </w:rPr>
        <w:t>(</w:t>
      </w:r>
      <w:proofErr w:type="spellStart"/>
      <w:r w:rsidR="002450D8" w:rsidRPr="006879E6">
        <w:rPr>
          <w:rFonts w:ascii="Times New Roman" w:eastAsia="Calibri" w:hAnsi="Times New Roman" w:cs="Times New Roman"/>
          <w:sz w:val="24"/>
          <w:szCs w:val="24"/>
          <w:lang w:val="en-US" w:eastAsia="en-US"/>
        </w:rPr>
        <w:t>Pasiūlymo</w:t>
      </w:r>
      <w:proofErr w:type="spellEnd"/>
      <w:r w:rsidR="002450D8" w:rsidRPr="006879E6">
        <w:rPr>
          <w:rFonts w:ascii="Times New Roman" w:eastAsia="Calibri" w:hAnsi="Times New Roman" w:cs="Times New Roman"/>
          <w:sz w:val="24"/>
          <w:szCs w:val="24"/>
          <w:lang w:val="en-US" w:eastAsia="en-US"/>
        </w:rPr>
        <w:t xml:space="preserve"> priedas Nr.</w:t>
      </w:r>
      <w:r w:rsidR="00706378" w:rsidRPr="006879E6">
        <w:rPr>
          <w:rFonts w:ascii="Times New Roman" w:eastAsia="Calibri" w:hAnsi="Times New Roman" w:cs="Times New Roman"/>
          <w:sz w:val="24"/>
          <w:szCs w:val="24"/>
          <w:lang w:val="en-US" w:eastAsia="en-US"/>
        </w:rPr>
        <w:t>4</w:t>
      </w:r>
      <w:r w:rsidR="005078D5" w:rsidRPr="006879E6">
        <w:rPr>
          <w:rFonts w:ascii="Times New Roman" w:eastAsia="Calibri" w:hAnsi="Times New Roman" w:cs="Times New Roman"/>
          <w:sz w:val="24"/>
          <w:szCs w:val="24"/>
          <w:lang w:val="en-US" w:eastAsia="en-US"/>
        </w:rPr>
        <w:t>)</w:t>
      </w:r>
      <w:r w:rsidR="004D3BC3" w:rsidRPr="006879E6">
        <w:rPr>
          <w:rFonts w:ascii="Times New Roman" w:eastAsia="Times New Roman" w:hAnsi="Times New Roman" w:cs="Times New Roman"/>
          <w:i/>
          <w:iCs/>
          <w:sz w:val="24"/>
          <w:szCs w:val="24"/>
        </w:rPr>
        <w:t xml:space="preserve"> </w:t>
      </w:r>
      <w:r w:rsidR="004D3BC3" w:rsidRPr="006879E6">
        <w:rPr>
          <w:rFonts w:ascii="Times New Roman" w:eastAsia="Times New Roman" w:hAnsi="Times New Roman" w:cs="Times New Roman"/>
          <w:iCs/>
          <w:sz w:val="24"/>
          <w:szCs w:val="24"/>
        </w:rPr>
        <w:t>ir</w:t>
      </w:r>
      <w:r w:rsidR="004D3BC3" w:rsidRPr="006879E6">
        <w:rPr>
          <w:rFonts w:ascii="Times New Roman" w:eastAsia="Times New Roman" w:hAnsi="Times New Roman" w:cs="Times New Roman"/>
          <w:i/>
          <w:iCs/>
          <w:sz w:val="24"/>
          <w:szCs w:val="24"/>
        </w:rPr>
        <w:t xml:space="preserve"> </w:t>
      </w:r>
      <w:r w:rsidR="002450D8" w:rsidRPr="006879E6">
        <w:rPr>
          <w:rFonts w:ascii="Times New Roman" w:eastAsia="Times New Roman" w:hAnsi="Times New Roman" w:cs="Times New Roman"/>
          <w:sz w:val="24"/>
          <w:szCs w:val="24"/>
          <w:u w:val="single"/>
        </w:rPr>
        <w:t xml:space="preserve">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w:t>
      </w:r>
      <w:r w:rsidR="005078D5" w:rsidRPr="006879E6">
        <w:rPr>
          <w:rFonts w:ascii="Times New Roman" w:eastAsia="Times New Roman" w:hAnsi="Times New Roman" w:cs="Times New Roman"/>
          <w:sz w:val="24"/>
          <w:szCs w:val="24"/>
          <w:u w:val="single"/>
        </w:rPr>
        <w:t xml:space="preserve"> (Pasiūlymo priedas Nr</w:t>
      </w:r>
      <w:r w:rsidR="002450D8" w:rsidRPr="006879E6">
        <w:rPr>
          <w:rFonts w:ascii="Times New Roman" w:eastAsia="Times New Roman" w:hAnsi="Times New Roman" w:cs="Times New Roman"/>
          <w:sz w:val="24"/>
          <w:szCs w:val="24"/>
          <w:u w:val="single"/>
        </w:rPr>
        <w:t>.</w:t>
      </w:r>
      <w:r w:rsidR="005078D5" w:rsidRPr="006879E6">
        <w:rPr>
          <w:rFonts w:ascii="Times New Roman" w:eastAsia="Times New Roman" w:hAnsi="Times New Roman" w:cs="Times New Roman"/>
          <w:sz w:val="24"/>
          <w:szCs w:val="24"/>
          <w:u w:val="single"/>
        </w:rPr>
        <w:t xml:space="preserve">3). </w:t>
      </w:r>
      <w:r w:rsidR="002450D8" w:rsidRPr="006879E6">
        <w:rPr>
          <w:rFonts w:ascii="Times New Roman" w:eastAsia="Times New Roman" w:hAnsi="Times New Roman" w:cs="Times New Roman"/>
          <w:sz w:val="24"/>
          <w:szCs w:val="24"/>
        </w:rPr>
        <w:t xml:space="preserve"> </w:t>
      </w:r>
      <w:r w:rsidR="002450D8" w:rsidRPr="00CD34C5">
        <w:rPr>
          <w:rFonts w:ascii="Times New Roman" w:eastAsia="Times New Roman" w:hAnsi="Times New Roman" w:cs="Times New Roman"/>
          <w:b/>
          <w:sz w:val="24"/>
          <w:szCs w:val="24"/>
        </w:rPr>
        <w:t>Dokumentai, kuriuose nenurodytas galiojimo terminas, turi būti išduoti ar atspausdinti iš informacinės sistemos</w:t>
      </w:r>
      <w:r w:rsidR="002450D8" w:rsidRPr="006879E6">
        <w:rPr>
          <w:rFonts w:ascii="Times New Roman" w:eastAsia="Times New Roman" w:hAnsi="Times New Roman" w:cs="Times New Roman"/>
          <w:sz w:val="24"/>
          <w:szCs w:val="24"/>
        </w:rPr>
        <w:t xml:space="preserve"> </w:t>
      </w:r>
      <w:r w:rsidR="002450D8" w:rsidRPr="00CD34C5">
        <w:rPr>
          <w:rFonts w:ascii="Times New Roman" w:eastAsia="Times New Roman" w:hAnsi="Times New Roman" w:cs="Times New Roman"/>
          <w:b/>
          <w:sz w:val="24"/>
          <w:szCs w:val="24"/>
        </w:rPr>
        <w:t>ne anksčiau kaip likus 3 mėnesiams iki tos dienos, kurią perkančiosios organizacijos prašymu tiekėjas turi pateikti dokumentus;</w:t>
      </w:r>
    </w:p>
    <w:p w14:paraId="5D6AA436" w14:textId="69D765EB" w:rsidR="009C66EF" w:rsidRPr="00A42E89" w:rsidRDefault="002450D8" w:rsidP="002450D8">
      <w:pPr>
        <w:pStyle w:val="ListParagraph"/>
        <w:spacing w:after="160" w:line="240" w:lineRule="auto"/>
        <w:ind w:left="0" w:firstLine="710"/>
        <w:rPr>
          <w:rFonts w:ascii="Times New Roman" w:hAnsi="Times New Roman" w:cs="Times New Roman"/>
          <w:sz w:val="24"/>
          <w:szCs w:val="24"/>
        </w:rPr>
      </w:pPr>
      <w:r w:rsidRPr="006879E6">
        <w:rPr>
          <w:rFonts w:ascii="Times New Roman" w:eastAsia="Times New Roman" w:hAnsi="Times New Roman" w:cs="Times New Roman"/>
          <w:sz w:val="24"/>
          <w:szCs w:val="24"/>
        </w:rPr>
        <w:t>5.</w:t>
      </w:r>
      <w:r w:rsidR="00D838D4" w:rsidRPr="006879E6">
        <w:rPr>
          <w:rFonts w:ascii="Times New Roman" w:eastAsia="Times New Roman" w:hAnsi="Times New Roman" w:cs="Times New Roman"/>
          <w:sz w:val="24"/>
          <w:szCs w:val="24"/>
        </w:rPr>
        <w:t>8</w:t>
      </w:r>
      <w:r w:rsidRPr="006879E6">
        <w:rPr>
          <w:rFonts w:ascii="Times New Roman" w:eastAsia="Times New Roman" w:hAnsi="Times New Roman" w:cs="Times New Roman"/>
          <w:sz w:val="24"/>
          <w:szCs w:val="24"/>
        </w:rPr>
        <w:t xml:space="preserve">. Perkančioji organizacija bet kuriuo pirkimo procedūros metu gali paprašyti pirkime pasiūlymus pateikusių tiekėjų pateikti visus ar dalį dokumentų, patvirtinančių Pirkimo sąlygų </w:t>
      </w:r>
      <w:r w:rsidR="002E0E12" w:rsidRPr="006879E6">
        <w:rPr>
          <w:rFonts w:ascii="Times New Roman" w:eastAsia="Times New Roman" w:hAnsi="Times New Roman" w:cs="Times New Roman"/>
          <w:sz w:val="24"/>
          <w:szCs w:val="24"/>
        </w:rPr>
        <w:t>4</w:t>
      </w:r>
      <w:r w:rsidRPr="006879E6">
        <w:rPr>
          <w:rFonts w:ascii="Times New Roman" w:eastAsia="Times New Roman" w:hAnsi="Times New Roman" w:cs="Times New Roman"/>
          <w:sz w:val="24"/>
          <w:szCs w:val="24"/>
        </w:rPr>
        <w:t xml:space="preserve">.2 ir </w:t>
      </w:r>
      <w:r w:rsidR="002E0E12" w:rsidRPr="006879E6">
        <w:rPr>
          <w:rFonts w:ascii="Times New Roman" w:eastAsia="Times New Roman" w:hAnsi="Times New Roman" w:cs="Times New Roman"/>
          <w:sz w:val="24"/>
          <w:szCs w:val="24"/>
        </w:rPr>
        <w:t>4</w:t>
      </w:r>
      <w:r w:rsidRPr="006879E6">
        <w:rPr>
          <w:rFonts w:ascii="Times New Roman" w:eastAsia="Times New Roman" w:hAnsi="Times New Roman" w:cs="Times New Roman"/>
          <w:sz w:val="24"/>
          <w:szCs w:val="24"/>
        </w:rPr>
        <w:t xml:space="preserve">.3. papunkčiuose nustatytus reikalavimus, jeigu tai būtina siekiant užtikrinti tinkamą pirkimo procedūros atlikimą. Pirkimo sąlygų </w:t>
      </w:r>
      <w:r w:rsidR="002E0E12" w:rsidRPr="006879E6">
        <w:rPr>
          <w:rFonts w:ascii="Times New Roman" w:eastAsia="Times New Roman" w:hAnsi="Times New Roman" w:cs="Times New Roman"/>
          <w:sz w:val="24"/>
          <w:szCs w:val="24"/>
        </w:rPr>
        <w:t>4</w:t>
      </w:r>
      <w:r w:rsidRPr="006879E6">
        <w:rPr>
          <w:rFonts w:ascii="Times New Roman" w:eastAsia="Times New Roman" w:hAnsi="Times New Roman" w:cs="Times New Roman"/>
          <w:sz w:val="24"/>
          <w:szCs w:val="24"/>
        </w:rPr>
        <w:t xml:space="preserve">.2 ir </w:t>
      </w:r>
      <w:r w:rsidR="002E0E12" w:rsidRPr="006879E6">
        <w:rPr>
          <w:rFonts w:ascii="Times New Roman" w:eastAsia="Times New Roman" w:hAnsi="Times New Roman" w:cs="Times New Roman"/>
          <w:sz w:val="24"/>
          <w:szCs w:val="24"/>
        </w:rPr>
        <w:t>4</w:t>
      </w:r>
      <w:r w:rsidRPr="006879E6">
        <w:rPr>
          <w:rFonts w:ascii="Times New Roman" w:eastAsia="Times New Roman" w:hAnsi="Times New Roman" w:cs="Times New Roman"/>
          <w:sz w:val="24"/>
          <w:szCs w:val="24"/>
        </w:rPr>
        <w:t>.3. papunkčiuose nurodytų dokumentų nereikalaujama, kai: perkančioji organizacija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r w:rsidR="002E0E12" w:rsidRPr="006879E6">
        <w:rPr>
          <w:rFonts w:ascii="Times New Roman" w:eastAsia="Times New Roman" w:hAnsi="Times New Roman" w:cs="Times New Roman"/>
          <w:sz w:val="24"/>
          <w:szCs w:val="24"/>
        </w:rPr>
        <w:t>.</w:t>
      </w:r>
    </w:p>
    <w:p w14:paraId="4AC2116E" w14:textId="00AB962D" w:rsidR="00CD457C" w:rsidRPr="00A42E89" w:rsidRDefault="00CD457C" w:rsidP="00E62E95">
      <w:pPr>
        <w:pStyle w:val="ListParagraph"/>
        <w:spacing w:line="240" w:lineRule="auto"/>
        <w:ind w:left="0"/>
        <w:rPr>
          <w:rFonts w:ascii="Times New Roman" w:eastAsia="Arial" w:hAnsi="Times New Roman" w:cs="Times New Roman"/>
          <w:vanish/>
          <w:color w:val="7030A0"/>
          <w:sz w:val="24"/>
          <w:szCs w:val="24"/>
        </w:rPr>
      </w:pPr>
    </w:p>
    <w:p w14:paraId="76771895" w14:textId="77777777" w:rsidR="00F527B1" w:rsidRPr="00A42E89" w:rsidRDefault="00F527B1" w:rsidP="00C56AE2">
      <w:pPr>
        <w:pStyle w:val="paragrafesrasas2lygis"/>
        <w:rPr>
          <w:sz w:val="24"/>
          <w:szCs w:val="24"/>
        </w:rPr>
      </w:pPr>
    </w:p>
    <w:p w14:paraId="3946E33E" w14:textId="65B6C219" w:rsidR="00F527B1" w:rsidRPr="00A42E89" w:rsidRDefault="00E85882" w:rsidP="003F5D40">
      <w:pPr>
        <w:pStyle w:val="Heading1"/>
        <w:spacing w:before="0" w:after="0" w:line="300" w:lineRule="auto"/>
        <w:ind w:left="357" w:firstLine="0"/>
        <w:rPr>
          <w:rFonts w:ascii="Times New Roman" w:hAnsi="Times New Roman" w:cs="Times New Roman"/>
          <w:color w:val="auto"/>
          <w:sz w:val="24"/>
          <w:szCs w:val="24"/>
        </w:rPr>
      </w:pPr>
      <w:bookmarkStart w:id="15" w:name="_Toc137194952"/>
      <w:r w:rsidRPr="00A42E89">
        <w:rPr>
          <w:rFonts w:ascii="Times New Roman" w:hAnsi="Times New Roman" w:cs="Times New Roman"/>
          <w:color w:val="auto"/>
          <w:sz w:val="24"/>
          <w:szCs w:val="24"/>
        </w:rPr>
        <w:t>6</w:t>
      </w:r>
      <w:r w:rsidR="003F5D40" w:rsidRPr="00A42E89">
        <w:rPr>
          <w:rFonts w:ascii="Times New Roman" w:hAnsi="Times New Roman" w:cs="Times New Roman"/>
          <w:color w:val="auto"/>
          <w:sz w:val="24"/>
          <w:szCs w:val="24"/>
        </w:rPr>
        <w:t xml:space="preserve">. </w:t>
      </w:r>
      <w:r w:rsidR="00E62E95" w:rsidRPr="00A42E89">
        <w:rPr>
          <w:rFonts w:ascii="Times New Roman" w:hAnsi="Times New Roman" w:cs="Times New Roman"/>
          <w:color w:val="auto"/>
          <w:sz w:val="24"/>
          <w:szCs w:val="24"/>
        </w:rPr>
        <w:t>Pasiūlymo galiojimo užtikrinimas</w:t>
      </w:r>
      <w:bookmarkEnd w:id="15"/>
    </w:p>
    <w:p w14:paraId="7A210472" w14:textId="77777777" w:rsidR="003D73C2" w:rsidRPr="00A42E89" w:rsidRDefault="003D73C2" w:rsidP="00C17335">
      <w:pPr>
        <w:ind w:firstLine="0"/>
        <w:rPr>
          <w:rFonts w:ascii="Times New Roman" w:hAnsi="Times New Roman" w:cs="Times New Roman"/>
          <w:i/>
          <w:iCs/>
          <w:color w:val="7030A0"/>
          <w:sz w:val="24"/>
          <w:szCs w:val="24"/>
        </w:rPr>
      </w:pPr>
    </w:p>
    <w:p w14:paraId="7203423F" w14:textId="40194AE5" w:rsidR="00F527B1" w:rsidRDefault="007F65C2" w:rsidP="00504AD9">
      <w:pPr>
        <w:pStyle w:val="ListParagraph"/>
        <w:spacing w:line="240" w:lineRule="auto"/>
        <w:ind w:left="0" w:firstLine="567"/>
        <w:rPr>
          <w:rFonts w:ascii="Times New Roman" w:eastAsia="Calibri" w:hAnsi="Times New Roman" w:cs="Times New Roman"/>
          <w:sz w:val="24"/>
          <w:szCs w:val="24"/>
        </w:rPr>
      </w:pPr>
      <w:r w:rsidRPr="00A42E89">
        <w:rPr>
          <w:rFonts w:ascii="Times New Roman" w:hAnsi="Times New Roman" w:cs="Times New Roman"/>
          <w:sz w:val="24"/>
          <w:szCs w:val="24"/>
        </w:rPr>
        <w:t>6</w:t>
      </w:r>
      <w:r w:rsidR="003F5D40" w:rsidRPr="00A42E89">
        <w:rPr>
          <w:rFonts w:ascii="Times New Roman" w:hAnsi="Times New Roman" w:cs="Times New Roman"/>
          <w:sz w:val="24"/>
          <w:szCs w:val="24"/>
        </w:rPr>
        <w:t xml:space="preserve">.1. </w:t>
      </w:r>
      <w:r w:rsidR="0AA88C09" w:rsidRPr="00A42E89">
        <w:rPr>
          <w:rFonts w:ascii="Times New Roman" w:hAnsi="Times New Roman" w:cs="Times New Roman"/>
          <w:sz w:val="24"/>
          <w:szCs w:val="24"/>
        </w:rPr>
        <w:t xml:space="preserve"> </w:t>
      </w:r>
      <w:r w:rsidR="00504AD9" w:rsidRPr="00A42E89">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w:t>
      </w:r>
      <w:r w:rsidR="00504AD9" w:rsidRPr="00172324">
        <w:rPr>
          <w:rFonts w:ascii="Times New Roman" w:eastAsia="Calibri" w:hAnsi="Times New Roman" w:cs="Times New Roman"/>
          <w:sz w:val="24"/>
          <w:szCs w:val="24"/>
        </w:rPr>
        <w:t xml:space="preserve"> atsisako sudaryti sutartį, atlyginimo.</w:t>
      </w:r>
    </w:p>
    <w:p w14:paraId="21D437EC" w14:textId="77777777" w:rsidR="003471E9" w:rsidRPr="00172324" w:rsidRDefault="003471E9" w:rsidP="00504AD9">
      <w:pPr>
        <w:pStyle w:val="ListParagraph"/>
        <w:spacing w:line="240" w:lineRule="auto"/>
        <w:ind w:left="0" w:firstLine="567"/>
        <w:rPr>
          <w:rFonts w:ascii="Times New Roman" w:hAnsi="Times New Roman" w:cs="Times New Roman"/>
          <w:sz w:val="24"/>
          <w:szCs w:val="24"/>
        </w:rPr>
      </w:pPr>
    </w:p>
    <w:p w14:paraId="417D4E19" w14:textId="74B74E5B" w:rsidR="00571D6C" w:rsidRPr="00447F44" w:rsidRDefault="00B52705" w:rsidP="00760D76">
      <w:pPr>
        <w:pStyle w:val="Heading1"/>
        <w:numPr>
          <w:ilvl w:val="0"/>
          <w:numId w:val="6"/>
        </w:numPr>
        <w:spacing w:before="0" w:after="0" w:line="300" w:lineRule="auto"/>
        <w:ind w:left="425" w:firstLine="0"/>
        <w:rPr>
          <w:rFonts w:ascii="Times New Roman" w:hAnsi="Times New Roman" w:cs="Times New Roman"/>
          <w:sz w:val="24"/>
          <w:szCs w:val="24"/>
        </w:rPr>
      </w:pPr>
      <w:bookmarkStart w:id="16" w:name="_Toc15392775"/>
      <w:bookmarkStart w:id="17" w:name="_Toc137194953"/>
      <w:r w:rsidRPr="00172324">
        <w:rPr>
          <w:rFonts w:ascii="Times New Roman" w:hAnsi="Times New Roman" w:cs="Times New Roman"/>
          <w:color w:val="auto"/>
          <w:sz w:val="24"/>
          <w:szCs w:val="24"/>
        </w:rPr>
        <w:t>P</w:t>
      </w:r>
      <w:bookmarkEnd w:id="16"/>
      <w:r w:rsidR="00E62E95" w:rsidRPr="00172324">
        <w:rPr>
          <w:rFonts w:ascii="Times New Roman" w:hAnsi="Times New Roman" w:cs="Times New Roman"/>
          <w:color w:val="auto"/>
          <w:sz w:val="24"/>
          <w:szCs w:val="24"/>
        </w:rPr>
        <w:t xml:space="preserve">asiūlymų </w:t>
      </w:r>
      <w:r w:rsidR="00A84437" w:rsidRPr="00172324">
        <w:rPr>
          <w:rFonts w:ascii="Times New Roman" w:hAnsi="Times New Roman" w:cs="Times New Roman"/>
          <w:color w:val="auto"/>
          <w:sz w:val="24"/>
          <w:szCs w:val="24"/>
        </w:rPr>
        <w:t>vertinimas</w:t>
      </w:r>
      <w:bookmarkEnd w:id="17"/>
    </w:p>
    <w:p w14:paraId="0C1B0E3A" w14:textId="77777777" w:rsidR="00E85882" w:rsidRPr="00172324" w:rsidRDefault="00E85882" w:rsidP="00A84437">
      <w:pPr>
        <w:spacing w:line="240" w:lineRule="auto"/>
        <w:ind w:firstLine="0"/>
        <w:rPr>
          <w:rFonts w:ascii="Times New Roman" w:hAnsi="Times New Roman" w:cs="Times New Roman"/>
          <w:vanish/>
          <w:sz w:val="24"/>
          <w:szCs w:val="24"/>
        </w:rPr>
      </w:pPr>
    </w:p>
    <w:p w14:paraId="2DFF0A66" w14:textId="75B6C2A8" w:rsidR="00CD2CC2" w:rsidRDefault="005A4255" w:rsidP="00A84437">
      <w:pPr>
        <w:pStyle w:val="ListParagraph"/>
        <w:spacing w:line="240" w:lineRule="auto"/>
        <w:ind w:left="0" w:firstLine="709"/>
        <w:rPr>
          <w:rFonts w:ascii="Times New Roman" w:eastAsia="Calibri" w:hAnsi="Times New Roman" w:cs="Times New Roman"/>
          <w:sz w:val="24"/>
          <w:szCs w:val="24"/>
        </w:rPr>
      </w:pPr>
      <w:r w:rsidRPr="00172324">
        <w:rPr>
          <w:rFonts w:ascii="Times New Roman" w:eastAsia="Calibri" w:hAnsi="Times New Roman" w:cs="Times New Roman"/>
          <w:sz w:val="24"/>
          <w:szCs w:val="24"/>
        </w:rPr>
        <w:t>7</w:t>
      </w:r>
      <w:r w:rsidR="0010148D" w:rsidRPr="00172324">
        <w:rPr>
          <w:rFonts w:ascii="Times New Roman" w:eastAsia="Calibri" w:hAnsi="Times New Roman" w:cs="Times New Roman"/>
          <w:sz w:val="24"/>
          <w:szCs w:val="24"/>
        </w:rPr>
        <w:t xml:space="preserve">.1. </w:t>
      </w:r>
      <w:r w:rsidR="00CD2CC2" w:rsidRPr="00172324">
        <w:rPr>
          <w:rFonts w:ascii="Times New Roman" w:eastAsia="Calibri" w:hAnsi="Times New Roman" w:cs="Times New Roman"/>
          <w:sz w:val="24"/>
          <w:szCs w:val="24"/>
        </w:rPr>
        <w:t xml:space="preserve"> </w:t>
      </w:r>
      <w:r w:rsidR="3CB1384C" w:rsidRPr="00172324">
        <w:rPr>
          <w:rFonts w:ascii="Times New Roman" w:hAnsi="Times New Roman" w:cs="Times New Roman"/>
          <w:sz w:val="24"/>
          <w:szCs w:val="24"/>
        </w:rPr>
        <w:t>P</w:t>
      </w:r>
      <w:r w:rsidR="000B220A" w:rsidRPr="00172324">
        <w:rPr>
          <w:rFonts w:ascii="Times New Roman" w:hAnsi="Times New Roman" w:cs="Times New Roman"/>
          <w:sz w:val="24"/>
          <w:szCs w:val="24"/>
        </w:rPr>
        <w:t>erkančioji organizacija</w:t>
      </w:r>
      <w:r w:rsidR="00831133" w:rsidRPr="00172324">
        <w:rPr>
          <w:rFonts w:ascii="Times New Roman" w:eastAsia="Calibri" w:hAnsi="Times New Roman" w:cs="Times New Roman"/>
          <w:sz w:val="24"/>
          <w:szCs w:val="24"/>
        </w:rPr>
        <w:t xml:space="preserve"> ekonomiškai naudingiausią </w:t>
      </w:r>
      <w:r w:rsidR="000B220A" w:rsidRPr="00172324">
        <w:rPr>
          <w:rFonts w:ascii="Times New Roman" w:eastAsia="Calibri" w:hAnsi="Times New Roman" w:cs="Times New Roman"/>
          <w:sz w:val="24"/>
          <w:szCs w:val="24"/>
        </w:rPr>
        <w:t>p</w:t>
      </w:r>
      <w:r w:rsidR="00831133" w:rsidRPr="00172324">
        <w:rPr>
          <w:rFonts w:ascii="Times New Roman" w:eastAsia="Calibri" w:hAnsi="Times New Roman" w:cs="Times New Roman"/>
          <w:sz w:val="24"/>
          <w:szCs w:val="24"/>
        </w:rPr>
        <w:t xml:space="preserve">asiūlymą </w:t>
      </w:r>
      <w:r w:rsidR="00405C10">
        <w:rPr>
          <w:rFonts w:ascii="Times New Roman" w:eastAsia="Calibri" w:hAnsi="Times New Roman" w:cs="Times New Roman"/>
          <w:sz w:val="24"/>
          <w:szCs w:val="24"/>
        </w:rPr>
        <w:t>išrinks</w:t>
      </w:r>
      <w:r w:rsidR="00831133" w:rsidRPr="00172324">
        <w:rPr>
          <w:rFonts w:ascii="Times New Roman" w:eastAsia="Calibri" w:hAnsi="Times New Roman" w:cs="Times New Roman"/>
          <w:sz w:val="24"/>
          <w:szCs w:val="24"/>
        </w:rPr>
        <w:t xml:space="preserve"> pagal </w:t>
      </w:r>
      <w:r w:rsidR="000B220A" w:rsidRPr="00172324">
        <w:rPr>
          <w:rFonts w:ascii="Times New Roman" w:eastAsia="Calibri" w:hAnsi="Times New Roman" w:cs="Times New Roman"/>
          <w:sz w:val="24"/>
          <w:szCs w:val="24"/>
        </w:rPr>
        <w:t>tiekėjo p</w:t>
      </w:r>
      <w:r w:rsidR="00831133" w:rsidRPr="00172324">
        <w:rPr>
          <w:rFonts w:ascii="Times New Roman" w:eastAsia="Calibri" w:hAnsi="Times New Roman" w:cs="Times New Roman"/>
          <w:sz w:val="24"/>
          <w:szCs w:val="24"/>
        </w:rPr>
        <w:t>asiūlyme nurodytą kainą, kuri turi būti apskaičiuota ir nurodyta taip, kaip reikalaujama</w:t>
      </w:r>
      <w:r w:rsidR="00DE051B" w:rsidRPr="00172324">
        <w:rPr>
          <w:rFonts w:ascii="Times New Roman" w:eastAsia="Calibri" w:hAnsi="Times New Roman" w:cs="Times New Roman"/>
          <w:sz w:val="24"/>
          <w:szCs w:val="24"/>
        </w:rPr>
        <w:t xml:space="preserve"> </w:t>
      </w:r>
      <w:r w:rsidR="00023019" w:rsidRPr="00EA5F64">
        <w:rPr>
          <w:rFonts w:ascii="Times New Roman" w:eastAsia="Calibri" w:hAnsi="Times New Roman" w:cs="Times New Roman"/>
          <w:sz w:val="24"/>
          <w:szCs w:val="24"/>
        </w:rPr>
        <w:t>specialiųjų p</w:t>
      </w:r>
      <w:r w:rsidR="00DE051B" w:rsidRPr="00EA5F64">
        <w:rPr>
          <w:rFonts w:ascii="Times New Roman" w:eastAsia="Calibri" w:hAnsi="Times New Roman" w:cs="Times New Roman"/>
          <w:sz w:val="24"/>
          <w:szCs w:val="24"/>
        </w:rPr>
        <w:t xml:space="preserve">irkimo sąlygų </w:t>
      </w:r>
      <w:r w:rsidR="00FD4A49">
        <w:rPr>
          <w:rFonts w:ascii="Times New Roman" w:eastAsia="Calibri" w:hAnsi="Times New Roman" w:cs="Times New Roman"/>
          <w:sz w:val="24"/>
          <w:szCs w:val="24"/>
        </w:rPr>
        <w:t xml:space="preserve">,,Pasiūlymo </w:t>
      </w:r>
      <w:r w:rsidR="00A36DF6">
        <w:rPr>
          <w:rFonts w:ascii="Times New Roman" w:eastAsia="Calibri" w:hAnsi="Times New Roman" w:cs="Times New Roman"/>
          <w:sz w:val="24"/>
          <w:szCs w:val="24"/>
        </w:rPr>
        <w:t xml:space="preserve"> pateikimo </w:t>
      </w:r>
      <w:r w:rsidR="00FD4A49">
        <w:rPr>
          <w:rFonts w:ascii="Times New Roman" w:eastAsia="Calibri" w:hAnsi="Times New Roman" w:cs="Times New Roman"/>
          <w:sz w:val="24"/>
          <w:szCs w:val="24"/>
        </w:rPr>
        <w:t>formoje“.</w:t>
      </w:r>
    </w:p>
    <w:p w14:paraId="7F569DF0" w14:textId="280375FB" w:rsidR="00AE1E2F" w:rsidRDefault="00AE1E2F" w:rsidP="00A84437">
      <w:pPr>
        <w:pStyle w:val="ListParagraph"/>
        <w:spacing w:line="240" w:lineRule="auto"/>
        <w:ind w:left="0" w:firstLine="709"/>
        <w:rPr>
          <w:rFonts w:ascii="Times New Roman" w:eastAsia="Calibri" w:hAnsi="Times New Roman" w:cs="Times New Roman"/>
          <w:sz w:val="24"/>
          <w:szCs w:val="24"/>
        </w:rPr>
      </w:pPr>
    </w:p>
    <w:p w14:paraId="246BED37" w14:textId="4013978A" w:rsidR="00AE1E2F" w:rsidRDefault="00AE1E2F" w:rsidP="00AE1E2F">
      <w:pPr>
        <w:pBdr>
          <w:top w:val="nil"/>
          <w:left w:val="nil"/>
          <w:bottom w:val="nil"/>
          <w:right w:val="nil"/>
          <w:between w:val="nil"/>
          <w:bar w:val="nil"/>
        </w:pBdr>
        <w:spacing w:line="240" w:lineRule="auto"/>
        <w:ind w:firstLine="0"/>
        <w:jc w:val="left"/>
        <w:outlineLvl w:val="0"/>
        <w:rPr>
          <w:rFonts w:ascii="Times New Roman" w:eastAsia="Arial Unicode MS" w:hAnsi="Times New Roman" w:cs="Times New Roman"/>
          <w:b/>
          <w:bCs/>
          <w:caps/>
          <w:spacing w:val="4"/>
          <w:sz w:val="24"/>
          <w:szCs w:val="24"/>
          <w:bdr w:val="nil"/>
        </w:rPr>
      </w:pPr>
    </w:p>
    <w:p w14:paraId="4AA96DC3" w14:textId="528C4F88" w:rsidR="00A55972" w:rsidRPr="00A55972" w:rsidRDefault="00A55972" w:rsidP="00A55972">
      <w:pPr>
        <w:pStyle w:val="ListParagraph"/>
        <w:numPr>
          <w:ilvl w:val="0"/>
          <w:numId w:val="6"/>
        </w:numPr>
        <w:pBdr>
          <w:top w:val="nil"/>
          <w:left w:val="nil"/>
          <w:bottom w:val="nil"/>
          <w:right w:val="nil"/>
          <w:between w:val="nil"/>
          <w:bar w:val="nil"/>
        </w:pBdr>
        <w:spacing w:line="240" w:lineRule="auto"/>
        <w:jc w:val="left"/>
        <w:outlineLvl w:val="0"/>
        <w:rPr>
          <w:rFonts w:ascii="Times New Roman" w:eastAsia="Arial Unicode MS" w:hAnsi="Times New Roman" w:cs="Times New Roman"/>
          <w:bCs/>
          <w:spacing w:val="4"/>
          <w:sz w:val="24"/>
          <w:szCs w:val="24"/>
          <w:bdr w:val="nil"/>
        </w:rPr>
      </w:pPr>
      <w:r w:rsidRPr="00A55972">
        <w:rPr>
          <w:rFonts w:ascii="Times New Roman" w:eastAsia="Arial Unicode MS" w:hAnsi="Times New Roman" w:cs="Times New Roman"/>
          <w:bCs/>
          <w:spacing w:val="4"/>
          <w:sz w:val="24"/>
          <w:szCs w:val="24"/>
          <w:bdr w:val="nil"/>
        </w:rPr>
        <w:t>P</w:t>
      </w:r>
      <w:r>
        <w:rPr>
          <w:rFonts w:ascii="Times New Roman" w:eastAsia="Arial Unicode MS" w:hAnsi="Times New Roman" w:cs="Times New Roman"/>
          <w:bCs/>
          <w:spacing w:val="4"/>
          <w:sz w:val="24"/>
          <w:szCs w:val="24"/>
          <w:bdr w:val="nil"/>
        </w:rPr>
        <w:t>asiūlymų atmetimo priežastys</w:t>
      </w:r>
    </w:p>
    <w:p w14:paraId="47E0600A" w14:textId="77777777" w:rsidR="00A55972" w:rsidRPr="00A55972" w:rsidRDefault="00A55972" w:rsidP="00A55972">
      <w:pPr>
        <w:pBdr>
          <w:top w:val="nil"/>
          <w:left w:val="nil"/>
          <w:bottom w:val="nil"/>
          <w:right w:val="nil"/>
          <w:between w:val="nil"/>
          <w:bar w:val="nil"/>
        </w:pBdr>
        <w:spacing w:line="240" w:lineRule="auto"/>
        <w:ind w:left="425" w:firstLine="0"/>
        <w:jc w:val="left"/>
        <w:outlineLvl w:val="0"/>
        <w:rPr>
          <w:rFonts w:ascii="Times New Roman" w:eastAsia="Arial Unicode MS" w:hAnsi="Times New Roman" w:cs="Times New Roman"/>
          <w:b/>
          <w:bCs/>
          <w:caps/>
          <w:spacing w:val="4"/>
          <w:sz w:val="24"/>
          <w:szCs w:val="24"/>
          <w:bdr w:val="nil"/>
        </w:rPr>
      </w:pPr>
    </w:p>
    <w:p w14:paraId="5B7814A5" w14:textId="122A343E" w:rsidR="00AE1E2F" w:rsidRPr="00AE1E2F" w:rsidRDefault="00A55972" w:rsidP="00AE1E2F">
      <w:pPr>
        <w:pBdr>
          <w:top w:val="nil"/>
          <w:left w:val="nil"/>
          <w:bottom w:val="nil"/>
          <w:right w:val="nil"/>
          <w:between w:val="nil"/>
          <w:bar w:val="nil"/>
        </w:pBdr>
        <w:spacing w:line="240" w:lineRule="auto"/>
        <w:ind w:firstLine="482"/>
        <w:outlineLvl w:val="0"/>
        <w:rPr>
          <w:rFonts w:ascii="Times New Roman" w:eastAsia="Arial Unicode MS" w:hAnsi="Times New Roman" w:cs="Times New Roman"/>
          <w:sz w:val="24"/>
          <w:szCs w:val="24"/>
          <w:lang w:eastAsia="en-US"/>
        </w:rPr>
      </w:pPr>
      <w:r>
        <w:rPr>
          <w:rFonts w:ascii="Times New Roman" w:eastAsia="Arial Unicode MS" w:hAnsi="Times New Roman" w:cs="Times New Roman"/>
          <w:sz w:val="24"/>
          <w:szCs w:val="24"/>
          <w:lang w:eastAsia="en-US"/>
        </w:rPr>
        <w:t>8</w:t>
      </w:r>
      <w:r w:rsidR="00AE1E2F" w:rsidRPr="00AE1E2F">
        <w:rPr>
          <w:rFonts w:ascii="Times New Roman" w:eastAsia="Arial Unicode MS" w:hAnsi="Times New Roman" w:cs="Times New Roman"/>
          <w:sz w:val="24"/>
          <w:szCs w:val="24"/>
          <w:lang w:eastAsia="en-US"/>
        </w:rPr>
        <w:t>.1. Perkančioji organizacija atmeta pasiūlymą, jeigu:</w:t>
      </w:r>
    </w:p>
    <w:p w14:paraId="28BCEA97" w14:textId="6D1646CF" w:rsidR="00AE1E2F" w:rsidRPr="00AE1E2F" w:rsidRDefault="00A55972" w:rsidP="00AE1E2F">
      <w:pPr>
        <w:pBdr>
          <w:top w:val="nil"/>
          <w:left w:val="nil"/>
          <w:bottom w:val="nil"/>
          <w:right w:val="nil"/>
          <w:between w:val="nil"/>
          <w:bar w:val="nil"/>
        </w:pBdr>
        <w:spacing w:line="240" w:lineRule="auto"/>
        <w:ind w:firstLine="482"/>
        <w:outlineLvl w:val="0"/>
        <w:rPr>
          <w:rFonts w:ascii="Times New Roman" w:eastAsia="Arial Unicode MS" w:hAnsi="Times New Roman" w:cs="Times New Roman"/>
          <w:sz w:val="24"/>
          <w:szCs w:val="24"/>
          <w:lang w:eastAsia="en-US"/>
        </w:rPr>
      </w:pPr>
      <w:r>
        <w:rPr>
          <w:rFonts w:ascii="Times New Roman" w:eastAsia="Arial Unicode MS" w:hAnsi="Times New Roman" w:cs="Times New Roman"/>
          <w:sz w:val="24"/>
          <w:szCs w:val="24"/>
          <w:lang w:eastAsia="en-US"/>
        </w:rPr>
        <w:lastRenderedPageBreak/>
        <w:t>8</w:t>
      </w:r>
      <w:r w:rsidR="00AE1E2F" w:rsidRPr="00AE1E2F">
        <w:rPr>
          <w:rFonts w:ascii="Times New Roman" w:eastAsia="Arial Unicode MS" w:hAnsi="Times New Roman" w:cs="Times New Roman"/>
          <w:sz w:val="24"/>
          <w:szCs w:val="24"/>
          <w:lang w:eastAsia="en-US"/>
        </w:rPr>
        <w:t xml:space="preserve">.1.1. </w:t>
      </w:r>
      <w:bookmarkStart w:id="18" w:name="_Hlk148593265"/>
      <w:r w:rsidR="00AE1E2F" w:rsidRPr="00AE1E2F">
        <w:rPr>
          <w:rFonts w:ascii="Times New Roman" w:eastAsia="Arial Unicode MS" w:hAnsi="Times New Roman" w:cs="Times New Roman"/>
          <w:sz w:val="24"/>
          <w:szCs w:val="24"/>
          <w:lang w:eastAsia="en-US"/>
        </w:rPr>
        <w:t xml:space="preserve">galimas laimėtojas </w:t>
      </w:r>
      <w:bookmarkEnd w:id="18"/>
      <w:r w:rsidR="00AE1E2F" w:rsidRPr="00AE1E2F">
        <w:rPr>
          <w:rFonts w:ascii="Times New Roman" w:eastAsia="Arial Unicode MS" w:hAnsi="Times New Roman" w:cs="Times New Roman"/>
          <w:sz w:val="24"/>
          <w:szCs w:val="24"/>
          <w:lang w:eastAsia="en-US"/>
        </w:rPr>
        <w:t>pasiūlymą ar jo dalį pateikė ne CVP IS priemonėmis;</w:t>
      </w:r>
    </w:p>
    <w:p w14:paraId="728064DD" w14:textId="5565DB06" w:rsidR="00AE1E2F" w:rsidRPr="00AE1E2F" w:rsidRDefault="00A55972" w:rsidP="00AE1E2F">
      <w:pPr>
        <w:pBdr>
          <w:top w:val="nil"/>
          <w:left w:val="nil"/>
          <w:bottom w:val="nil"/>
          <w:right w:val="nil"/>
          <w:between w:val="nil"/>
          <w:bar w:val="nil"/>
        </w:pBdr>
        <w:tabs>
          <w:tab w:val="left" w:pos="709"/>
          <w:tab w:val="left" w:pos="851"/>
          <w:tab w:val="left" w:pos="1701"/>
        </w:tabs>
        <w:spacing w:line="240" w:lineRule="auto"/>
        <w:ind w:firstLine="482"/>
        <w:outlineLvl w:val="0"/>
        <w:rPr>
          <w:rFonts w:ascii="Times New Roman" w:eastAsia="Arial Unicode MS" w:hAnsi="Times New Roman" w:cs="Times New Roman"/>
          <w:sz w:val="24"/>
          <w:szCs w:val="24"/>
          <w:lang w:eastAsia="en-US"/>
        </w:rPr>
      </w:pPr>
      <w:r>
        <w:rPr>
          <w:rFonts w:ascii="Times New Roman" w:eastAsia="Arial Unicode MS" w:hAnsi="Times New Roman" w:cs="Times New Roman"/>
          <w:sz w:val="24"/>
          <w:szCs w:val="24"/>
          <w:lang w:eastAsia="en-US"/>
        </w:rPr>
        <w:t>8</w:t>
      </w:r>
      <w:r w:rsidR="00AE1E2F" w:rsidRPr="00AE1E2F">
        <w:rPr>
          <w:rFonts w:ascii="Times New Roman" w:eastAsia="Arial Unicode MS" w:hAnsi="Times New Roman" w:cs="Times New Roman"/>
          <w:sz w:val="24"/>
          <w:szCs w:val="24"/>
          <w:lang w:eastAsia="en-US"/>
        </w:rPr>
        <w:t xml:space="preserve">.1.2. pasiūlymas neatitinka pirkimo dokumentų </w:t>
      </w:r>
      <w:r w:rsidR="005078D5">
        <w:rPr>
          <w:rFonts w:ascii="Times New Roman" w:eastAsia="Arial Unicode MS" w:hAnsi="Times New Roman" w:cs="Times New Roman"/>
          <w:sz w:val="24"/>
          <w:szCs w:val="24"/>
          <w:lang w:eastAsia="en-US"/>
        </w:rPr>
        <w:t>5</w:t>
      </w:r>
      <w:r w:rsidR="00AE1E2F" w:rsidRPr="00AE1E2F">
        <w:rPr>
          <w:rFonts w:ascii="Times New Roman" w:eastAsia="Arial Unicode MS" w:hAnsi="Times New Roman" w:cs="Times New Roman"/>
          <w:sz w:val="24"/>
          <w:szCs w:val="24"/>
          <w:lang w:eastAsia="en-US"/>
        </w:rPr>
        <w:t xml:space="preserve"> priede „</w:t>
      </w:r>
      <w:r w:rsidR="00866F7E">
        <w:rPr>
          <w:rFonts w:ascii="Times New Roman" w:eastAsia="Arial Unicode MS" w:hAnsi="Times New Roman" w:cs="Times New Roman"/>
          <w:sz w:val="24"/>
          <w:szCs w:val="24"/>
          <w:lang w:eastAsia="en-US"/>
        </w:rPr>
        <w:t>IP telefono t</w:t>
      </w:r>
      <w:r w:rsidR="00AE1E2F" w:rsidRPr="00AE1E2F">
        <w:rPr>
          <w:rFonts w:ascii="Times New Roman" w:eastAsia="Arial Unicode MS" w:hAnsi="Times New Roman" w:cs="Times New Roman"/>
          <w:sz w:val="24"/>
          <w:szCs w:val="24"/>
          <w:lang w:eastAsia="en-US"/>
        </w:rPr>
        <w:t>echninė specifikacija“ nustatytų reikalavimų;</w:t>
      </w:r>
    </w:p>
    <w:p w14:paraId="42AA7376" w14:textId="5CACAC69" w:rsidR="00AE1E2F" w:rsidRPr="00AE1E2F" w:rsidRDefault="00A55972" w:rsidP="00AE1E2F">
      <w:pPr>
        <w:autoSpaceDE w:val="0"/>
        <w:autoSpaceDN w:val="0"/>
        <w:adjustRightInd w:val="0"/>
        <w:spacing w:line="240" w:lineRule="auto"/>
        <w:ind w:firstLine="482"/>
        <w:rPr>
          <w:rFonts w:ascii="Times New Roman" w:eastAsia="Times New Roman" w:hAnsi="Times New Roman" w:cs="Times New Roman"/>
          <w:sz w:val="24"/>
          <w:szCs w:val="24"/>
        </w:rPr>
      </w:pPr>
      <w:r>
        <w:rPr>
          <w:rFonts w:ascii="Times New Roman" w:eastAsia="Arial Unicode MS" w:hAnsi="Times New Roman" w:cs="Times New Roman"/>
          <w:sz w:val="24"/>
          <w:szCs w:val="24"/>
          <w:lang w:eastAsia="en-US"/>
        </w:rPr>
        <w:t>8</w:t>
      </w:r>
      <w:r w:rsidR="00AE1E2F" w:rsidRPr="00AE1E2F">
        <w:rPr>
          <w:rFonts w:ascii="Times New Roman" w:eastAsia="Arial Unicode MS" w:hAnsi="Times New Roman" w:cs="Times New Roman"/>
          <w:sz w:val="24"/>
          <w:szCs w:val="24"/>
          <w:lang w:eastAsia="en-US"/>
        </w:rPr>
        <w:t xml:space="preserve">.1.3. </w:t>
      </w:r>
      <w:r w:rsidR="00AE1E2F" w:rsidRPr="00AE1E2F">
        <w:rPr>
          <w:rFonts w:ascii="Times New Roman" w:eastAsia="Times New Roman" w:hAnsi="Times New Roman" w:cs="Times New Roman"/>
          <w:sz w:val="24"/>
          <w:szCs w:val="24"/>
        </w:rPr>
        <w:t xml:space="preserve">pasiūlymą pateikęs tiekėjas neatitinka pirkimo sąlygų </w:t>
      </w:r>
      <w:r w:rsidR="00866F7E">
        <w:rPr>
          <w:rFonts w:ascii="Times New Roman" w:eastAsia="Times New Roman" w:hAnsi="Times New Roman" w:cs="Times New Roman"/>
          <w:sz w:val="24"/>
          <w:szCs w:val="24"/>
        </w:rPr>
        <w:t>4</w:t>
      </w:r>
      <w:r w:rsidR="00AE1E2F" w:rsidRPr="00AE1E2F">
        <w:rPr>
          <w:rFonts w:ascii="Times New Roman" w:eastAsia="Times New Roman" w:hAnsi="Times New Roman" w:cs="Times New Roman"/>
          <w:sz w:val="24"/>
          <w:szCs w:val="24"/>
        </w:rPr>
        <w:t xml:space="preserve">.1, </w:t>
      </w:r>
      <w:r w:rsidR="00866F7E">
        <w:rPr>
          <w:rFonts w:ascii="Times New Roman" w:eastAsia="Times New Roman" w:hAnsi="Times New Roman" w:cs="Times New Roman"/>
          <w:sz w:val="24"/>
          <w:szCs w:val="24"/>
        </w:rPr>
        <w:t>4</w:t>
      </w:r>
      <w:r w:rsidR="00AE1E2F" w:rsidRPr="00AE1E2F">
        <w:rPr>
          <w:rFonts w:ascii="Times New Roman" w:eastAsia="Times New Roman" w:hAnsi="Times New Roman" w:cs="Times New Roman"/>
          <w:sz w:val="24"/>
          <w:szCs w:val="24"/>
        </w:rPr>
        <w:t xml:space="preserve">.2 ir </w:t>
      </w:r>
      <w:r w:rsidR="00866F7E">
        <w:rPr>
          <w:rFonts w:ascii="Times New Roman" w:eastAsia="Times New Roman" w:hAnsi="Times New Roman" w:cs="Times New Roman"/>
          <w:sz w:val="24"/>
          <w:szCs w:val="24"/>
        </w:rPr>
        <w:t>4</w:t>
      </w:r>
      <w:r w:rsidR="00AE1E2F" w:rsidRPr="00AE1E2F">
        <w:rPr>
          <w:rFonts w:ascii="Times New Roman" w:eastAsia="Times New Roman" w:hAnsi="Times New Roman" w:cs="Times New Roman"/>
          <w:sz w:val="24"/>
          <w:szCs w:val="24"/>
        </w:rPr>
        <w:t xml:space="preserve">.3. papunkčiuose nustatytų reikalavimų; </w:t>
      </w:r>
    </w:p>
    <w:p w14:paraId="201C5567" w14:textId="2DFAB120" w:rsidR="00AE1E2F" w:rsidRPr="00AE1E2F" w:rsidRDefault="00A55972" w:rsidP="00AE1E2F">
      <w:pPr>
        <w:pBdr>
          <w:top w:val="nil"/>
          <w:left w:val="nil"/>
          <w:bottom w:val="nil"/>
          <w:right w:val="nil"/>
          <w:between w:val="nil"/>
          <w:bar w:val="nil"/>
        </w:pBdr>
        <w:spacing w:line="240" w:lineRule="auto"/>
        <w:ind w:firstLine="482"/>
        <w:outlineLvl w:val="0"/>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8</w:t>
      </w:r>
      <w:r w:rsidR="00AE1E2F" w:rsidRPr="00AE1E2F">
        <w:rPr>
          <w:rFonts w:ascii="Times New Roman" w:eastAsia="Times New Roman" w:hAnsi="Times New Roman" w:cs="Times New Roman"/>
          <w:noProof/>
          <w:sz w:val="24"/>
          <w:szCs w:val="24"/>
        </w:rPr>
        <w:t>.1.4. galimas laimėtojas per perkančiosios organizacijos nustatytą terminą nepateikė, nepatikslino ar nepapildė dokumentų ar duomenų apie atitiktį pirkimo dokumentų reikalavimams;</w:t>
      </w:r>
    </w:p>
    <w:p w14:paraId="7A051A98" w14:textId="17F8BAE5" w:rsidR="00AE1E2F" w:rsidRPr="00AE1E2F" w:rsidRDefault="00A55972" w:rsidP="00AE1E2F">
      <w:pPr>
        <w:pBdr>
          <w:top w:val="nil"/>
          <w:left w:val="nil"/>
          <w:bottom w:val="nil"/>
          <w:right w:val="nil"/>
          <w:between w:val="nil"/>
          <w:bar w:val="nil"/>
        </w:pBdr>
        <w:spacing w:line="240" w:lineRule="auto"/>
        <w:ind w:firstLine="482"/>
        <w:outlineLvl w:val="0"/>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8</w:t>
      </w:r>
      <w:r w:rsidR="00AE1E2F" w:rsidRPr="00AE1E2F">
        <w:rPr>
          <w:rFonts w:ascii="Times New Roman" w:eastAsia="Times New Roman" w:hAnsi="Times New Roman" w:cs="Times New Roman"/>
          <w:noProof/>
          <w:sz w:val="24"/>
          <w:szCs w:val="24"/>
        </w:rPr>
        <w:t>.1.5. kai yra gauta kompetentingų institucijų informacijos, patvirtinančios, kad tiekėjas, jo subrangovas, ūkio subjektas, kurio pajėgumais remiamasi, gamintojas ar juos kontroliuojantis asmuo nėra patikimas ar kelia grėsmę nacionaliniam saugumui;</w:t>
      </w:r>
    </w:p>
    <w:p w14:paraId="30DA32AE" w14:textId="48B3E933" w:rsidR="00AE1E2F" w:rsidRPr="00AE1E2F" w:rsidRDefault="00A55972" w:rsidP="00AE1E2F">
      <w:pPr>
        <w:pBdr>
          <w:top w:val="nil"/>
          <w:left w:val="nil"/>
          <w:bottom w:val="nil"/>
          <w:right w:val="nil"/>
          <w:between w:val="nil"/>
          <w:bar w:val="nil"/>
        </w:pBdr>
        <w:spacing w:line="240" w:lineRule="auto"/>
        <w:ind w:firstLine="482"/>
        <w:outlineLvl w:val="0"/>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8</w:t>
      </w:r>
      <w:r w:rsidR="00AE1E2F" w:rsidRPr="00AE1E2F">
        <w:rPr>
          <w:rFonts w:ascii="Times New Roman" w:eastAsia="Times New Roman" w:hAnsi="Times New Roman" w:cs="Times New Roman"/>
          <w:noProof/>
          <w:sz w:val="24"/>
          <w:szCs w:val="24"/>
        </w:rPr>
        <w:t>.1.6. galimas laimėtojas  per perkančiosios organizacijos nurodytą terminą neištaisė aritmetinių klaidų ir (ar) nepaaiškino pasiūlymo, nekeičiant jo esmės;</w:t>
      </w:r>
    </w:p>
    <w:p w14:paraId="3DD7019F" w14:textId="33DD527E" w:rsidR="00AE1E2F" w:rsidRPr="00AE1E2F" w:rsidRDefault="00A55972" w:rsidP="00AE1E2F">
      <w:pPr>
        <w:pBdr>
          <w:top w:val="nil"/>
          <w:left w:val="nil"/>
          <w:bottom w:val="nil"/>
          <w:right w:val="nil"/>
          <w:between w:val="nil"/>
          <w:bar w:val="nil"/>
        </w:pBdr>
        <w:spacing w:line="240" w:lineRule="auto"/>
        <w:ind w:firstLine="482"/>
        <w:outlineLvl w:val="0"/>
        <w:rPr>
          <w:rFonts w:ascii="Times New Roman" w:eastAsia="Calibri" w:hAnsi="Times New Roman" w:cs="Times New Roman"/>
          <w:i/>
          <w:iCs/>
          <w:noProof/>
          <w:sz w:val="24"/>
          <w:szCs w:val="24"/>
        </w:rPr>
      </w:pPr>
      <w:r>
        <w:rPr>
          <w:rFonts w:ascii="Times New Roman" w:eastAsia="Times New Roman" w:hAnsi="Times New Roman" w:cs="Times New Roman"/>
          <w:noProof/>
          <w:sz w:val="24"/>
          <w:szCs w:val="24"/>
        </w:rPr>
        <w:t>8</w:t>
      </w:r>
      <w:r w:rsidR="00AE1E2F" w:rsidRPr="00AE1E2F">
        <w:rPr>
          <w:rFonts w:ascii="Times New Roman" w:eastAsia="Times New Roman" w:hAnsi="Times New Roman" w:cs="Times New Roman"/>
          <w:noProof/>
          <w:sz w:val="24"/>
          <w:szCs w:val="24"/>
        </w:rPr>
        <w:t xml:space="preserve">.1.7. pasiūlyme nurodyta kaina yra </w:t>
      </w:r>
      <w:r w:rsidR="00AE1E2F" w:rsidRPr="00AE1E2F">
        <w:rPr>
          <w:rFonts w:ascii="Times New Roman" w:eastAsia="Calibri" w:hAnsi="Times New Roman" w:cs="Times New Roman"/>
          <w:noProof/>
          <w:sz w:val="24"/>
          <w:szCs w:val="24"/>
        </w:rPr>
        <w:t>per didelė ir perkančiajai organizacijai nepriimtina</w:t>
      </w:r>
      <w:r w:rsidR="00AE1E2F" w:rsidRPr="00AE1E2F">
        <w:rPr>
          <w:rFonts w:ascii="Times New Roman" w:eastAsia="Calibri" w:hAnsi="Times New Roman" w:cs="Times New Roman"/>
          <w:i/>
          <w:iCs/>
          <w:noProof/>
          <w:sz w:val="24"/>
          <w:szCs w:val="24"/>
        </w:rPr>
        <w:t>;</w:t>
      </w:r>
    </w:p>
    <w:p w14:paraId="7C660461" w14:textId="176463DC" w:rsidR="00AE1E2F" w:rsidRPr="00AE1E2F" w:rsidRDefault="00A55972" w:rsidP="00AE1E2F">
      <w:pPr>
        <w:pBdr>
          <w:top w:val="nil"/>
          <w:left w:val="nil"/>
          <w:bottom w:val="nil"/>
          <w:right w:val="nil"/>
          <w:between w:val="nil"/>
          <w:bar w:val="nil"/>
        </w:pBdr>
        <w:spacing w:line="240" w:lineRule="auto"/>
        <w:ind w:firstLine="482"/>
        <w:outlineLvl w:val="0"/>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8</w:t>
      </w:r>
      <w:r w:rsidR="00AE1E2F" w:rsidRPr="00AE1E2F">
        <w:rPr>
          <w:rFonts w:ascii="Times New Roman" w:eastAsia="Times New Roman" w:hAnsi="Times New Roman" w:cs="Times New Roman"/>
          <w:noProof/>
          <w:sz w:val="24"/>
          <w:szCs w:val="24"/>
        </w:rPr>
        <w:t>.1.8. galimas laimėtojas apie nustatytų reikalavimų atitikimą yra pateikęs melagingą informaciją, kurią perkančioji organizacija gali įrodyti bet kokiomis teisėtomis priemonėmis;</w:t>
      </w:r>
    </w:p>
    <w:p w14:paraId="70C2F259" w14:textId="7E0C943E" w:rsidR="00AE1E2F" w:rsidRPr="00AE1E2F" w:rsidRDefault="00A55972" w:rsidP="00AE1E2F">
      <w:pPr>
        <w:pBdr>
          <w:top w:val="nil"/>
          <w:left w:val="nil"/>
          <w:bottom w:val="nil"/>
          <w:right w:val="nil"/>
          <w:between w:val="nil"/>
          <w:bar w:val="nil"/>
        </w:pBdr>
        <w:spacing w:line="240" w:lineRule="auto"/>
        <w:ind w:firstLine="482"/>
        <w:outlineLvl w:val="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t>8</w:t>
      </w:r>
      <w:r w:rsidR="00AE1E2F" w:rsidRPr="00AE1E2F">
        <w:rPr>
          <w:rFonts w:ascii="Times New Roman" w:eastAsia="Times New Roman" w:hAnsi="Times New Roman" w:cs="Times New Roman"/>
          <w:noProof/>
          <w:sz w:val="24"/>
          <w:szCs w:val="24"/>
        </w:rPr>
        <w:t>.1.</w:t>
      </w:r>
      <w:r>
        <w:rPr>
          <w:rFonts w:ascii="Times New Roman" w:eastAsia="Times New Roman" w:hAnsi="Times New Roman" w:cs="Times New Roman"/>
          <w:noProof/>
          <w:sz w:val="24"/>
          <w:szCs w:val="24"/>
        </w:rPr>
        <w:t>9</w:t>
      </w:r>
      <w:r w:rsidR="00AE1E2F" w:rsidRPr="00AE1E2F">
        <w:rPr>
          <w:rFonts w:ascii="Times New Roman" w:eastAsia="Times New Roman" w:hAnsi="Times New Roman" w:cs="Times New Roman"/>
          <w:noProof/>
          <w:sz w:val="24"/>
          <w:szCs w:val="24"/>
        </w:rPr>
        <w:t xml:space="preserve">. </w:t>
      </w:r>
      <w:r w:rsidR="00AE1E2F" w:rsidRPr="00AE1E2F">
        <w:rPr>
          <w:rFonts w:ascii="Times New Roman" w:eastAsia="Times New Roman" w:hAnsi="Times New Roman" w:cs="Times New Roman"/>
          <w:sz w:val="24"/>
          <w:szCs w:val="24"/>
        </w:rPr>
        <w:t>jei galimas laimėtojas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01D83CF1" w14:textId="28EA96D9" w:rsidR="00AE1E2F" w:rsidRPr="00AE1E2F" w:rsidRDefault="00A55972" w:rsidP="00AE1E2F">
      <w:pPr>
        <w:pBdr>
          <w:top w:val="nil"/>
          <w:left w:val="nil"/>
          <w:bottom w:val="nil"/>
          <w:right w:val="nil"/>
          <w:between w:val="nil"/>
          <w:bar w:val="nil"/>
        </w:pBdr>
        <w:spacing w:line="240" w:lineRule="auto"/>
        <w:ind w:firstLine="482"/>
        <w:outlineLvl w:val="0"/>
        <w:rPr>
          <w:rFonts w:ascii="Times New Roman" w:eastAsia="Calibri" w:hAnsi="Times New Roman" w:cs="Times New Roman"/>
          <w:noProof/>
          <w:sz w:val="24"/>
          <w:szCs w:val="24"/>
        </w:rPr>
      </w:pPr>
      <w:r>
        <w:rPr>
          <w:rFonts w:ascii="Times New Roman" w:eastAsia="Calibri" w:hAnsi="Times New Roman" w:cs="Times New Roman"/>
          <w:noProof/>
          <w:sz w:val="24"/>
          <w:szCs w:val="24"/>
        </w:rPr>
        <w:t>8</w:t>
      </w:r>
      <w:r w:rsidR="00AE1E2F" w:rsidRPr="00AE1E2F">
        <w:rPr>
          <w:rFonts w:ascii="Times New Roman" w:eastAsia="Calibri" w:hAnsi="Times New Roman" w:cs="Times New Roman"/>
          <w:noProof/>
          <w:sz w:val="24"/>
          <w:szCs w:val="24"/>
        </w:rPr>
        <w:t xml:space="preserve">.2. Perkančioji organizacija, atmetusi galimo laimėtojo pasiūlymą šiame Sąlygų 9.1. p. numatytais pagrindais, praneša dalyviui CVP IS priemonėmis apie jo pasiūlymo atmetimą.  </w:t>
      </w:r>
    </w:p>
    <w:p w14:paraId="5FA69FB9" w14:textId="77777777" w:rsidR="00AE1E2F" w:rsidRPr="00AE1E2F" w:rsidRDefault="00AE1E2F" w:rsidP="00AE1E2F">
      <w:pPr>
        <w:spacing w:line="240" w:lineRule="auto"/>
        <w:ind w:firstLine="480"/>
        <w:rPr>
          <w:rFonts w:ascii="Times New Roman" w:eastAsia="Yu Mincho" w:hAnsi="Times New Roman" w:cs="Times New Roman"/>
          <w:sz w:val="24"/>
          <w:szCs w:val="24"/>
        </w:rPr>
      </w:pPr>
    </w:p>
    <w:p w14:paraId="27D1E046" w14:textId="399598D9" w:rsidR="00AE1E2F" w:rsidRDefault="00AE1E2F" w:rsidP="00A84437">
      <w:pPr>
        <w:pStyle w:val="ListParagraph"/>
        <w:spacing w:line="240" w:lineRule="auto"/>
        <w:ind w:left="0" w:firstLine="709"/>
        <w:rPr>
          <w:rFonts w:ascii="Times New Roman" w:eastAsia="Calibri" w:hAnsi="Times New Roman" w:cs="Times New Roman"/>
          <w:sz w:val="24"/>
          <w:szCs w:val="24"/>
        </w:rPr>
      </w:pPr>
    </w:p>
    <w:p w14:paraId="3B15983F" w14:textId="77777777" w:rsidR="00AE1E2F" w:rsidRDefault="00AE1E2F" w:rsidP="00A84437">
      <w:pPr>
        <w:pStyle w:val="ListParagraph"/>
        <w:spacing w:line="240" w:lineRule="auto"/>
        <w:ind w:left="0" w:firstLine="709"/>
        <w:rPr>
          <w:rFonts w:ascii="Times New Roman" w:eastAsia="Calibri" w:hAnsi="Times New Roman" w:cs="Times New Roman"/>
          <w:sz w:val="24"/>
          <w:szCs w:val="24"/>
        </w:rPr>
      </w:pPr>
    </w:p>
    <w:p w14:paraId="4CFAC41F" w14:textId="415413C4" w:rsidR="00D83C57" w:rsidRPr="00172324" w:rsidRDefault="00A54E83" w:rsidP="004A0305">
      <w:pPr>
        <w:pStyle w:val="Heading1"/>
        <w:tabs>
          <w:tab w:val="left" w:pos="567"/>
        </w:tabs>
        <w:spacing w:line="20" w:lineRule="atLeast"/>
        <w:ind w:firstLine="0"/>
        <w:contextualSpacing/>
        <w:rPr>
          <w:rFonts w:ascii="Times New Roman" w:hAnsi="Times New Roman" w:cs="Times New Roman"/>
          <w:sz w:val="24"/>
          <w:szCs w:val="24"/>
        </w:rPr>
      </w:pPr>
      <w:bookmarkStart w:id="19" w:name="_Ref39425999"/>
      <w:bookmarkStart w:id="20" w:name="_Ref39426005"/>
      <w:bookmarkStart w:id="21" w:name="_Toc126333937"/>
      <w:bookmarkStart w:id="22" w:name="_Toc137194954"/>
      <w:r w:rsidRPr="00172324">
        <w:rPr>
          <w:rFonts w:ascii="Times New Roman" w:hAnsi="Times New Roman" w:cs="Times New Roman"/>
          <w:sz w:val="24"/>
          <w:szCs w:val="24"/>
        </w:rPr>
        <w:t>8. Sutarties sudarymas</w:t>
      </w:r>
      <w:bookmarkEnd w:id="19"/>
      <w:bookmarkEnd w:id="20"/>
      <w:bookmarkEnd w:id="21"/>
      <w:bookmarkEnd w:id="22"/>
    </w:p>
    <w:p w14:paraId="4006AD6A" w14:textId="47866264" w:rsidR="00D83C57" w:rsidRDefault="000003B6" w:rsidP="00D83C57">
      <w:pPr>
        <w:pStyle w:val="ListParagraph"/>
        <w:spacing w:line="240" w:lineRule="auto"/>
        <w:ind w:left="0" w:firstLine="567"/>
        <w:rPr>
          <w:rFonts w:ascii="Times New Roman" w:hAnsi="Times New Roman" w:cs="Times New Roman"/>
          <w:color w:val="000000" w:themeColor="text1"/>
          <w:sz w:val="24"/>
          <w:szCs w:val="24"/>
        </w:rPr>
      </w:pPr>
      <w:r w:rsidRPr="00172324">
        <w:rPr>
          <w:rFonts w:ascii="Times New Roman" w:hAnsi="Times New Roman" w:cs="Times New Roman"/>
          <w:color w:val="000000" w:themeColor="text1"/>
          <w:sz w:val="24"/>
          <w:szCs w:val="24"/>
        </w:rPr>
        <w:t xml:space="preserve">8.1. </w:t>
      </w:r>
      <w:r w:rsidR="00D83C57" w:rsidRPr="00172324">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172324">
        <w:rPr>
          <w:rFonts w:ascii="Times New Roman" w:hAnsi="Times New Roman" w:cs="Times New Roman"/>
          <w:color w:val="0070C0"/>
          <w:sz w:val="24"/>
          <w:szCs w:val="24"/>
        </w:rPr>
        <w:t xml:space="preserve"> </w:t>
      </w:r>
      <w:r w:rsidR="00D83C57" w:rsidRPr="00172324">
        <w:rPr>
          <w:rFonts w:ascii="Times New Roman" w:hAnsi="Times New Roman" w:cs="Times New Roman"/>
          <w:color w:val="000000" w:themeColor="text1"/>
          <w:sz w:val="24"/>
          <w:szCs w:val="24"/>
        </w:rPr>
        <w:t>nustatyta t</w:t>
      </w:r>
      <w:r w:rsidR="00E92A64">
        <w:rPr>
          <w:rFonts w:ascii="Times New Roman" w:hAnsi="Times New Roman" w:cs="Times New Roman"/>
          <w:color w:val="000000" w:themeColor="text1"/>
          <w:sz w:val="24"/>
          <w:szCs w:val="24"/>
        </w:rPr>
        <w:t>varka, bus pripažintas laimėjęs.</w:t>
      </w:r>
      <w:r w:rsidR="00D83C57" w:rsidRPr="00172324">
        <w:rPr>
          <w:rFonts w:ascii="Times New Roman" w:hAnsi="Times New Roman" w:cs="Times New Roman"/>
          <w:color w:val="000000" w:themeColor="text1"/>
          <w:sz w:val="24"/>
          <w:szCs w:val="24"/>
        </w:rPr>
        <w:t xml:space="preserve"> </w:t>
      </w:r>
    </w:p>
    <w:p w14:paraId="701DC5B7" w14:textId="77777777" w:rsidR="003471E9" w:rsidRPr="00172324" w:rsidRDefault="003471E9" w:rsidP="00D83C57">
      <w:pPr>
        <w:pStyle w:val="ListParagraph"/>
        <w:spacing w:line="240" w:lineRule="auto"/>
        <w:ind w:left="0" w:firstLine="567"/>
        <w:rPr>
          <w:rFonts w:ascii="Times New Roman" w:hAnsi="Times New Roman" w:cs="Times New Roman"/>
          <w:color w:val="000000" w:themeColor="text1"/>
          <w:sz w:val="24"/>
          <w:szCs w:val="24"/>
        </w:rPr>
      </w:pPr>
    </w:p>
    <w:p w14:paraId="5B316373" w14:textId="2E7CDA5D" w:rsidR="000D5039" w:rsidRDefault="00274B64" w:rsidP="0029686B">
      <w:pPr>
        <w:pStyle w:val="Heading1"/>
        <w:numPr>
          <w:ilvl w:val="0"/>
          <w:numId w:val="6"/>
        </w:numPr>
        <w:spacing w:before="0" w:after="0" w:line="300" w:lineRule="auto"/>
        <w:rPr>
          <w:rFonts w:ascii="Times New Roman" w:hAnsi="Times New Roman" w:cs="Times New Roman"/>
          <w:color w:val="auto"/>
          <w:sz w:val="24"/>
          <w:szCs w:val="24"/>
        </w:rPr>
      </w:pPr>
      <w:bookmarkStart w:id="23" w:name="_Toc137194955"/>
      <w:r w:rsidRPr="00172324">
        <w:rPr>
          <w:rFonts w:ascii="Times New Roman" w:hAnsi="Times New Roman" w:cs="Times New Roman"/>
          <w:color w:val="auto"/>
          <w:sz w:val="24"/>
          <w:szCs w:val="24"/>
        </w:rPr>
        <w:t>K</w:t>
      </w:r>
      <w:r w:rsidR="00A84437" w:rsidRPr="00172324">
        <w:rPr>
          <w:rFonts w:ascii="Times New Roman" w:hAnsi="Times New Roman" w:cs="Times New Roman"/>
          <w:color w:val="auto"/>
          <w:sz w:val="24"/>
          <w:szCs w:val="24"/>
        </w:rPr>
        <w:t>itos sąlygos</w:t>
      </w:r>
      <w:bookmarkEnd w:id="23"/>
      <w:r w:rsidR="00A84437" w:rsidRPr="00172324">
        <w:rPr>
          <w:rFonts w:ascii="Times New Roman" w:hAnsi="Times New Roman" w:cs="Times New Roman"/>
          <w:color w:val="auto"/>
          <w:sz w:val="24"/>
          <w:szCs w:val="24"/>
        </w:rPr>
        <w:t xml:space="preserve"> </w:t>
      </w:r>
    </w:p>
    <w:p w14:paraId="086D3E9B" w14:textId="46E7995A" w:rsidR="0029686B" w:rsidRPr="0029686B" w:rsidRDefault="0029686B" w:rsidP="0029686B">
      <w:pPr>
        <w:ind w:left="425" w:firstLine="0"/>
        <w:rPr>
          <w:rFonts w:ascii="Times New Roman" w:hAnsi="Times New Roman" w:cs="Times New Roman"/>
          <w:sz w:val="24"/>
          <w:szCs w:val="24"/>
        </w:rPr>
      </w:pPr>
      <w:r w:rsidRPr="0029686B">
        <w:rPr>
          <w:rFonts w:ascii="Times New Roman" w:hAnsi="Times New Roman" w:cs="Times New Roman"/>
          <w:color w:val="000000" w:themeColor="text1"/>
          <w:sz w:val="24"/>
          <w:szCs w:val="24"/>
        </w:rPr>
        <w:t>Pirkimų sąlygų priedai:</w:t>
      </w:r>
    </w:p>
    <w:p w14:paraId="4CBCF514" w14:textId="6E1BE79A" w:rsidR="0029686B" w:rsidRPr="0029686B" w:rsidRDefault="0029686B" w:rsidP="0029686B">
      <w:pPr>
        <w:suppressAutoHyphens/>
        <w:spacing w:line="240" w:lineRule="auto"/>
        <w:ind w:firstLine="426"/>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w:t>
      </w:r>
      <w:r w:rsidRPr="0029686B">
        <w:rPr>
          <w:rFonts w:ascii="Times New Roman" w:eastAsia="Times New Roman" w:hAnsi="Times New Roman" w:cs="Times New Roman"/>
          <w:sz w:val="24"/>
          <w:szCs w:val="24"/>
          <w:lang w:eastAsia="zh-CN"/>
        </w:rPr>
        <w:t>.1. 1 priedas „</w:t>
      </w:r>
      <w:r>
        <w:rPr>
          <w:rFonts w:ascii="Times New Roman" w:eastAsia="Times New Roman" w:hAnsi="Times New Roman" w:cs="Times New Roman"/>
          <w:sz w:val="24"/>
          <w:szCs w:val="24"/>
          <w:lang w:eastAsia="zh-CN"/>
        </w:rPr>
        <w:t>Pašalinimo pagrindų deklaracija</w:t>
      </w:r>
      <w:r w:rsidR="008D3BD1">
        <w:rPr>
          <w:rFonts w:ascii="Times New Roman" w:eastAsia="Times New Roman" w:hAnsi="Times New Roman" w:cs="Times New Roman"/>
          <w:sz w:val="24"/>
          <w:szCs w:val="24"/>
          <w:lang w:eastAsia="zh-CN"/>
        </w:rPr>
        <w:t>“</w:t>
      </w:r>
      <w:r w:rsidR="00134A6B">
        <w:rPr>
          <w:rFonts w:ascii="Times New Roman" w:eastAsia="Times New Roman" w:hAnsi="Times New Roman" w:cs="Times New Roman"/>
          <w:sz w:val="24"/>
          <w:szCs w:val="24"/>
          <w:lang w:eastAsia="zh-CN"/>
        </w:rPr>
        <w:t xml:space="preserve"> - pateikiama su pasiūlymu.</w:t>
      </w:r>
    </w:p>
    <w:p w14:paraId="0812E460" w14:textId="23385543" w:rsidR="0029686B" w:rsidRPr="0029686B" w:rsidRDefault="0029686B" w:rsidP="0029686B">
      <w:pPr>
        <w:suppressAutoHyphens/>
        <w:spacing w:line="240" w:lineRule="auto"/>
        <w:ind w:firstLine="426"/>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w:t>
      </w:r>
      <w:r w:rsidRPr="0029686B">
        <w:rPr>
          <w:rFonts w:ascii="Times New Roman" w:eastAsia="Times New Roman" w:hAnsi="Times New Roman" w:cs="Times New Roman"/>
          <w:sz w:val="24"/>
          <w:szCs w:val="24"/>
          <w:lang w:eastAsia="zh-CN"/>
        </w:rPr>
        <w:t>.2. 2 priedas „</w:t>
      </w:r>
      <w:r>
        <w:rPr>
          <w:rFonts w:ascii="Times New Roman" w:eastAsia="Times New Roman" w:hAnsi="Times New Roman" w:cs="Times New Roman"/>
          <w:sz w:val="24"/>
          <w:szCs w:val="24"/>
          <w:lang w:eastAsia="zh-CN"/>
        </w:rPr>
        <w:t>Žaliojo“ pirkimo deklaracija</w:t>
      </w:r>
      <w:r w:rsidR="008D3BD1">
        <w:rPr>
          <w:rFonts w:ascii="Times New Roman" w:eastAsia="Times New Roman" w:hAnsi="Times New Roman" w:cs="Times New Roman"/>
          <w:sz w:val="24"/>
          <w:szCs w:val="24"/>
          <w:lang w:eastAsia="zh-CN"/>
        </w:rPr>
        <w:t>“</w:t>
      </w:r>
      <w:r w:rsidR="00134A6B">
        <w:rPr>
          <w:rFonts w:ascii="Times New Roman" w:eastAsia="Times New Roman" w:hAnsi="Times New Roman" w:cs="Times New Roman"/>
          <w:sz w:val="24"/>
          <w:szCs w:val="24"/>
          <w:lang w:eastAsia="zh-CN"/>
        </w:rPr>
        <w:t xml:space="preserve">  - pateikiama su pasiūlymu.</w:t>
      </w:r>
    </w:p>
    <w:p w14:paraId="57CFDDC3" w14:textId="71841D99" w:rsidR="0029686B" w:rsidRPr="0029686B" w:rsidRDefault="0029686B" w:rsidP="0029686B">
      <w:pPr>
        <w:suppressAutoHyphens/>
        <w:spacing w:line="240" w:lineRule="auto"/>
        <w:ind w:firstLine="426"/>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9.3. 3 priedas </w:t>
      </w:r>
      <w:r w:rsidRPr="00172324">
        <w:rPr>
          <w:rFonts w:ascii="Times New Roman" w:hAnsi="Times New Roman" w:cs="Times New Roman"/>
          <w:sz w:val="24"/>
          <w:szCs w:val="24"/>
        </w:rPr>
        <w:t>„Tiekėjų kvalifikacijos reikalavimai</w:t>
      </w:r>
      <w:r>
        <w:rPr>
          <w:rFonts w:ascii="Times New Roman" w:hAnsi="Times New Roman" w:cs="Times New Roman"/>
          <w:sz w:val="24"/>
          <w:szCs w:val="24"/>
        </w:rPr>
        <w:t>“</w:t>
      </w:r>
      <w:r>
        <w:rPr>
          <w:rFonts w:ascii="Times New Roman" w:eastAsia="Times New Roman" w:hAnsi="Times New Roman" w:cs="Times New Roman"/>
          <w:sz w:val="24"/>
          <w:szCs w:val="24"/>
          <w:lang w:eastAsia="zh-CN"/>
        </w:rPr>
        <w:t xml:space="preserve"> (</w:t>
      </w:r>
      <w:r w:rsidRPr="00BA257E">
        <w:rPr>
          <w:rFonts w:ascii="Times New Roman" w:eastAsia="Calibri" w:hAnsi="Times New Roman" w:cs="Times New Roman"/>
          <w:sz w:val="24"/>
          <w:szCs w:val="24"/>
          <w:lang w:eastAsia="en-US"/>
        </w:rPr>
        <w:t>Perkančiųjų organizacijų ar perkančiųjų subjektų,</w:t>
      </w:r>
      <w:r w:rsidRPr="0029686B">
        <w:rPr>
          <w:rFonts w:ascii="Times New Roman" w:eastAsia="Calibri" w:hAnsi="Times New Roman" w:cs="Times New Roman"/>
          <w:sz w:val="24"/>
          <w:szCs w:val="24"/>
          <w:lang w:eastAsia="en-US"/>
        </w:rPr>
        <w:t xml:space="preserve"> </w:t>
      </w:r>
      <w:r w:rsidRPr="00BA257E">
        <w:rPr>
          <w:rFonts w:ascii="Times New Roman" w:eastAsia="Calibri" w:hAnsi="Times New Roman" w:cs="Times New Roman"/>
          <w:sz w:val="24"/>
          <w:szCs w:val="24"/>
          <w:lang w:eastAsia="en-US"/>
        </w:rPr>
        <w:t>veikiančių gynybos srityje, atliekamų pirkimų atitikties</w:t>
      </w:r>
      <w:r>
        <w:rPr>
          <w:rFonts w:ascii="Times New Roman" w:eastAsia="Calibri" w:hAnsi="Times New Roman" w:cs="Times New Roman"/>
          <w:sz w:val="24"/>
          <w:szCs w:val="24"/>
          <w:lang w:eastAsia="en-US"/>
        </w:rPr>
        <w:t xml:space="preserve"> </w:t>
      </w:r>
      <w:r w:rsidRPr="00BA257E">
        <w:rPr>
          <w:rFonts w:ascii="Times New Roman" w:eastAsia="Calibri" w:hAnsi="Times New Roman" w:cs="Times New Roman"/>
          <w:sz w:val="24"/>
          <w:szCs w:val="24"/>
          <w:lang w:eastAsia="en-US"/>
        </w:rPr>
        <w:t>nacionalinio saugumo interesams vertinimo tvarkos aprašo</w:t>
      </w:r>
      <w:r w:rsidR="008D3BD1">
        <w:rPr>
          <w:rFonts w:ascii="Times New Roman" w:eastAsia="Calibri" w:hAnsi="Times New Roman" w:cs="Times New Roman"/>
          <w:sz w:val="24"/>
          <w:szCs w:val="24"/>
          <w:lang w:eastAsia="en-US"/>
        </w:rPr>
        <w:t xml:space="preserve"> 2 priedas) - </w:t>
      </w:r>
      <w:r w:rsidR="00134A6B">
        <w:rPr>
          <w:rFonts w:ascii="Times New Roman" w:eastAsia="Calibri" w:hAnsi="Times New Roman" w:cs="Times New Roman"/>
          <w:sz w:val="24"/>
          <w:szCs w:val="24"/>
          <w:lang w:eastAsia="en-US"/>
        </w:rPr>
        <w:t>pateikiama su pasiūlymu.</w:t>
      </w:r>
    </w:p>
    <w:p w14:paraId="5C7B6618" w14:textId="7A0D2C52" w:rsidR="0029686B" w:rsidRDefault="0029686B" w:rsidP="0029686B">
      <w:pPr>
        <w:suppressAutoHyphens/>
        <w:spacing w:line="240" w:lineRule="auto"/>
        <w:ind w:firstLine="426"/>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w:t>
      </w:r>
      <w:r w:rsidRPr="0029686B">
        <w:rPr>
          <w:rFonts w:ascii="Times New Roman" w:eastAsia="Times New Roman" w:hAnsi="Times New Roman" w:cs="Times New Roman"/>
          <w:sz w:val="24"/>
          <w:szCs w:val="24"/>
          <w:lang w:eastAsia="zh-CN"/>
        </w:rPr>
        <w:t>.4. 4 priedas „</w:t>
      </w:r>
      <w:r>
        <w:rPr>
          <w:rFonts w:ascii="Times New Roman" w:eastAsia="Times New Roman" w:hAnsi="Times New Roman" w:cs="Times New Roman"/>
          <w:sz w:val="24"/>
          <w:szCs w:val="24"/>
          <w:lang w:eastAsia="zh-CN"/>
        </w:rPr>
        <w:t>Nacionalinio saugumo reikalavimų atitikties deklaracija</w:t>
      </w:r>
      <w:r w:rsidR="00134A6B">
        <w:rPr>
          <w:rFonts w:ascii="Times New Roman" w:eastAsia="Times New Roman" w:hAnsi="Times New Roman" w:cs="Times New Roman"/>
          <w:sz w:val="24"/>
          <w:szCs w:val="24"/>
          <w:lang w:eastAsia="zh-CN"/>
        </w:rPr>
        <w:t>“ – pateikiama su pasiūlymu.</w:t>
      </w:r>
    </w:p>
    <w:p w14:paraId="73DBA3F5" w14:textId="666A6E50" w:rsidR="0029686B" w:rsidRDefault="0029686B" w:rsidP="0029686B">
      <w:pPr>
        <w:suppressAutoHyphens/>
        <w:spacing w:line="240" w:lineRule="auto"/>
        <w:ind w:firstLine="426"/>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9.5. 5 priedas ,,IP telefono techninė specifikacija“;</w:t>
      </w:r>
    </w:p>
    <w:p w14:paraId="1A860AAD" w14:textId="627DAD21" w:rsidR="0029686B" w:rsidRDefault="00BF26EE" w:rsidP="0029686B">
      <w:pPr>
        <w:suppressAutoHyphens/>
        <w:spacing w:line="240" w:lineRule="auto"/>
        <w:ind w:firstLine="426"/>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9.6. 6 priedas ,,P</w:t>
      </w:r>
      <w:r w:rsidR="0029686B">
        <w:rPr>
          <w:rFonts w:ascii="Times New Roman" w:eastAsia="Times New Roman" w:hAnsi="Times New Roman" w:cs="Times New Roman"/>
          <w:sz w:val="24"/>
          <w:szCs w:val="24"/>
          <w:lang w:eastAsia="zh-CN"/>
        </w:rPr>
        <w:t>asiūlymo pateikimo forma“</w:t>
      </w:r>
      <w:r w:rsidR="00134A6B">
        <w:rPr>
          <w:rFonts w:ascii="Times New Roman" w:eastAsia="Times New Roman" w:hAnsi="Times New Roman" w:cs="Times New Roman"/>
          <w:sz w:val="24"/>
          <w:szCs w:val="24"/>
          <w:lang w:eastAsia="zh-CN"/>
        </w:rPr>
        <w:t xml:space="preserve"> -pateikiamas pasiūlymas.</w:t>
      </w:r>
    </w:p>
    <w:p w14:paraId="1D0804C1" w14:textId="199262A7" w:rsidR="0029686B" w:rsidRDefault="0029686B" w:rsidP="0029686B">
      <w:pPr>
        <w:suppressAutoHyphens/>
        <w:spacing w:line="240" w:lineRule="auto"/>
        <w:ind w:firstLine="426"/>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9.7. 7 priedas ,,Pasiūlymų vertinimo kriterijai ir sąlygos“;</w:t>
      </w:r>
    </w:p>
    <w:p w14:paraId="1FDF7258" w14:textId="7C91CA3E" w:rsidR="00BF26EE" w:rsidRDefault="00BF26EE" w:rsidP="0029686B">
      <w:pPr>
        <w:suppressAutoHyphens/>
        <w:spacing w:line="240" w:lineRule="auto"/>
        <w:ind w:firstLine="426"/>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9.8. 8 priedas ,,Sutarties projektas“.</w:t>
      </w:r>
    </w:p>
    <w:p w14:paraId="00089FEB" w14:textId="533B34A7" w:rsidR="00BF26EE" w:rsidRPr="0029686B" w:rsidRDefault="00BF26EE" w:rsidP="0029686B">
      <w:pPr>
        <w:suppressAutoHyphens/>
        <w:spacing w:line="240" w:lineRule="auto"/>
        <w:ind w:firstLine="426"/>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9.9. 9 priedas ,,Terminai“.</w:t>
      </w:r>
    </w:p>
    <w:p w14:paraId="050881E9" w14:textId="77777777" w:rsidR="0029686B" w:rsidRPr="0029686B" w:rsidRDefault="0029686B" w:rsidP="0029686B">
      <w:pPr>
        <w:suppressAutoHyphens/>
        <w:spacing w:line="240" w:lineRule="auto"/>
        <w:ind w:firstLine="0"/>
        <w:rPr>
          <w:rFonts w:ascii="Times New Roman" w:eastAsia="Times New Roman" w:hAnsi="Times New Roman" w:cs="Times New Roman"/>
          <w:b/>
          <w:sz w:val="24"/>
          <w:szCs w:val="24"/>
          <w:lang w:eastAsia="zh-CN"/>
        </w:rPr>
      </w:pPr>
      <w:r w:rsidRPr="0029686B">
        <w:rPr>
          <w:rFonts w:ascii="Times New Roman" w:eastAsia="Times New Roman" w:hAnsi="Times New Roman" w:cs="Times New Roman"/>
          <w:b/>
          <w:sz w:val="24"/>
          <w:szCs w:val="24"/>
          <w:lang w:eastAsia="zh-CN"/>
        </w:rPr>
        <w:tab/>
      </w:r>
    </w:p>
    <w:p w14:paraId="52BA0CEF" w14:textId="46BE8B71" w:rsidR="00E250DF" w:rsidRPr="00172324" w:rsidRDefault="00EE68F7" w:rsidP="00E85882">
      <w:pPr>
        <w:pStyle w:val="NoSpacing"/>
        <w:spacing w:line="300" w:lineRule="auto"/>
        <w:ind w:firstLine="0"/>
        <w:contextualSpacing/>
        <w:rPr>
          <w:rFonts w:ascii="Times New Roman" w:eastAsiaTheme="minorHAnsi" w:hAnsi="Times New Roman" w:cs="Times New Roman"/>
          <w:sz w:val="24"/>
          <w:szCs w:val="24"/>
        </w:rPr>
      </w:pPr>
      <w:r w:rsidRPr="00172324">
        <w:rPr>
          <w:rFonts w:ascii="Times New Roman" w:eastAsiaTheme="minorHAnsi" w:hAnsi="Times New Roman" w:cs="Times New Roman"/>
          <w:sz w:val="24"/>
          <w:szCs w:val="24"/>
        </w:rPr>
        <w:br w:type="page"/>
      </w:r>
    </w:p>
    <w:p w14:paraId="7207911E" w14:textId="5DA282EF" w:rsidR="00CB5907" w:rsidRPr="00172324" w:rsidRDefault="00CB5907" w:rsidP="00CB5907">
      <w:pPr>
        <w:pStyle w:val="NoSpacing"/>
        <w:spacing w:line="300" w:lineRule="auto"/>
        <w:contextualSpacing/>
        <w:rPr>
          <w:rFonts w:ascii="Times New Roman" w:eastAsiaTheme="minorHAnsi" w:hAnsi="Times New Roman" w:cs="Times New Roman"/>
          <w:sz w:val="24"/>
          <w:szCs w:val="24"/>
        </w:rPr>
      </w:pPr>
    </w:p>
    <w:p w14:paraId="4F40D6AC" w14:textId="437E9543" w:rsidR="00F247AB" w:rsidRPr="00172324" w:rsidRDefault="00F247AB" w:rsidP="00F247AB">
      <w:pPr>
        <w:pStyle w:val="NoSpacing"/>
        <w:rPr>
          <w:rFonts w:ascii="Times New Roman" w:hAnsi="Times New Roman" w:cs="Times New Roman"/>
          <w:sz w:val="24"/>
          <w:szCs w:val="24"/>
        </w:rPr>
      </w:pPr>
      <w:r w:rsidRPr="00172324">
        <w:rPr>
          <w:rFonts w:ascii="Times New Roman" w:hAnsi="Times New Roman" w:cs="Times New Roman"/>
          <w:sz w:val="24"/>
          <w:szCs w:val="24"/>
        </w:rPr>
        <w:t xml:space="preserve">  </w:t>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00C90921" w:rsidRPr="00172324">
        <w:rPr>
          <w:rFonts w:ascii="Times New Roman" w:hAnsi="Times New Roman" w:cs="Times New Roman"/>
          <w:sz w:val="24"/>
          <w:szCs w:val="24"/>
        </w:rPr>
        <w:t xml:space="preserve">        </w:t>
      </w:r>
      <w:r w:rsidR="00112F92" w:rsidRPr="00172324">
        <w:rPr>
          <w:rFonts w:ascii="Times New Roman" w:hAnsi="Times New Roman" w:cs="Times New Roman"/>
          <w:sz w:val="24"/>
          <w:szCs w:val="24"/>
        </w:rPr>
        <w:t>Pirkimo sąlygų  priedas</w:t>
      </w:r>
      <w:r w:rsidR="006D276B">
        <w:rPr>
          <w:rFonts w:ascii="Times New Roman" w:hAnsi="Times New Roman" w:cs="Times New Roman"/>
          <w:sz w:val="24"/>
          <w:szCs w:val="24"/>
        </w:rPr>
        <w:t xml:space="preserve"> Nr.1</w:t>
      </w:r>
      <w:r w:rsidR="00112F92" w:rsidRPr="00172324">
        <w:rPr>
          <w:rFonts w:ascii="Times New Roman" w:hAnsi="Times New Roman" w:cs="Times New Roman"/>
          <w:sz w:val="24"/>
          <w:szCs w:val="24"/>
        </w:rPr>
        <w:t xml:space="preserve"> </w:t>
      </w:r>
    </w:p>
    <w:p w14:paraId="729EDC83" w14:textId="1FD87D04" w:rsidR="00112F92" w:rsidRPr="00172324" w:rsidRDefault="00112F92" w:rsidP="00F247AB">
      <w:pPr>
        <w:pStyle w:val="NoSpacing"/>
        <w:ind w:left="6052"/>
        <w:rPr>
          <w:rFonts w:ascii="Times New Roman" w:hAnsi="Times New Roman" w:cs="Times New Roman"/>
          <w:sz w:val="24"/>
          <w:szCs w:val="24"/>
        </w:rPr>
      </w:pPr>
      <w:r w:rsidRPr="00172324">
        <w:rPr>
          <w:rFonts w:ascii="Times New Roman" w:hAnsi="Times New Roman" w:cs="Times New Roman"/>
          <w:sz w:val="24"/>
          <w:szCs w:val="24"/>
        </w:rPr>
        <w:t>„Tiekėjų pašalinimo pagrindai“</w:t>
      </w:r>
    </w:p>
    <w:p w14:paraId="18DFFF2B" w14:textId="77777777" w:rsidR="00046B52" w:rsidRPr="00C3734E" w:rsidRDefault="00046B52" w:rsidP="00046B52">
      <w:pPr>
        <w:pStyle w:val="NoSpacing"/>
        <w:ind w:firstLine="720"/>
        <w:rPr>
          <w:rFonts w:eastAsia="Yu Mincho" w:cstheme="minorHAnsi"/>
          <w:b/>
          <w:bCs/>
          <w:iCs/>
        </w:rPr>
      </w:pPr>
    </w:p>
    <w:p w14:paraId="537E8F24" w14:textId="11D1D38C" w:rsidR="00112F92" w:rsidRDefault="00AD37D3" w:rsidP="00AD37D3">
      <w:pPr>
        <w:keepNext/>
        <w:keepLines/>
        <w:spacing w:before="120" w:after="160" w:line="276" w:lineRule="auto"/>
        <w:ind w:left="318"/>
        <w:jc w:val="center"/>
        <w:rPr>
          <w:rFonts w:ascii="Times New Roman" w:eastAsia="Arial" w:hAnsi="Times New Roman" w:cs="Times New Roman"/>
          <w:sz w:val="24"/>
          <w:szCs w:val="24"/>
        </w:rPr>
      </w:pPr>
      <w:r w:rsidRPr="00AD37D3">
        <w:rPr>
          <w:rFonts w:ascii="Times New Roman" w:eastAsia="Arial" w:hAnsi="Times New Roman" w:cs="Times New Roman"/>
          <w:sz w:val="24"/>
          <w:szCs w:val="24"/>
        </w:rPr>
        <w:t>PAŠALINIMO PAGRINDŲ DEKLARACIJA</w:t>
      </w:r>
    </w:p>
    <w:p w14:paraId="100A8464" w14:textId="02ED07AC" w:rsidR="0095064C" w:rsidRPr="0095064C" w:rsidRDefault="0095064C" w:rsidP="0095064C">
      <w:pPr>
        <w:tabs>
          <w:tab w:val="left" w:pos="7140"/>
        </w:tabs>
        <w:jc w:val="left"/>
        <w:rPr>
          <w:rFonts w:ascii="Times New Roman" w:eastAsia="Calibri" w:hAnsi="Times New Roman" w:cs="Times New Roman"/>
          <w:b/>
          <w:sz w:val="24"/>
          <w:szCs w:val="24"/>
          <w:lang w:eastAsia="en-US"/>
        </w:rPr>
      </w:pPr>
      <w:r>
        <w:rPr>
          <w:rFonts w:ascii="Times New Roman" w:eastAsia="Arial" w:hAnsi="Times New Roman" w:cs="Times New Roman"/>
          <w:sz w:val="24"/>
          <w:szCs w:val="24"/>
        </w:rPr>
        <w:tab/>
      </w:r>
    </w:p>
    <w:p w14:paraId="56A55E53" w14:textId="77777777" w:rsidR="0095064C" w:rsidRPr="0095064C" w:rsidRDefault="0095064C" w:rsidP="0095064C">
      <w:pPr>
        <w:spacing w:after="160" w:line="259" w:lineRule="auto"/>
        <w:ind w:firstLine="0"/>
        <w:jc w:val="center"/>
        <w:rPr>
          <w:rFonts w:ascii="Times New Roman" w:eastAsia="Calibri" w:hAnsi="Times New Roman" w:cs="Times New Roman"/>
          <w:b/>
          <w:sz w:val="24"/>
          <w:szCs w:val="24"/>
          <w:lang w:eastAsia="en-US"/>
        </w:rPr>
      </w:pPr>
    </w:p>
    <w:p w14:paraId="212085A6" w14:textId="77777777" w:rsidR="0095064C" w:rsidRPr="0095064C" w:rsidRDefault="0095064C" w:rsidP="0095064C">
      <w:pPr>
        <w:spacing w:after="160" w:line="259" w:lineRule="auto"/>
        <w:ind w:firstLine="0"/>
        <w:rPr>
          <w:rFonts w:ascii="Times New Roman" w:eastAsia="Times New Roman" w:hAnsi="Times New Roman" w:cs="Times New Roman"/>
          <w:color w:val="00241A"/>
          <w:sz w:val="24"/>
          <w:szCs w:val="24"/>
          <w:lang w:val="en-US" w:eastAsia="en-US"/>
        </w:rPr>
      </w:pPr>
      <w:r w:rsidRPr="0095064C">
        <w:rPr>
          <w:rFonts w:ascii="Times New Roman" w:eastAsia="Times New Roman" w:hAnsi="Times New Roman" w:cs="Times New Roman"/>
          <w:color w:val="00241A"/>
          <w:sz w:val="24"/>
          <w:szCs w:val="24"/>
          <w:lang w:val="en-US" w:eastAsia="en-US"/>
        </w:rPr>
        <w:t xml:space="preserve">            </w:t>
      </w:r>
      <w:proofErr w:type="spellStart"/>
      <w:r w:rsidRPr="0095064C">
        <w:rPr>
          <w:rFonts w:ascii="Times New Roman" w:eastAsia="Times New Roman" w:hAnsi="Times New Roman" w:cs="Times New Roman"/>
          <w:color w:val="00241A"/>
          <w:sz w:val="24"/>
          <w:szCs w:val="24"/>
          <w:lang w:val="en-US" w:eastAsia="en-US"/>
        </w:rPr>
        <w:t>Patvirtiname</w:t>
      </w:r>
      <w:proofErr w:type="spellEnd"/>
      <w:r w:rsidRPr="0095064C">
        <w:rPr>
          <w:rFonts w:ascii="Times New Roman" w:eastAsia="Times New Roman" w:hAnsi="Times New Roman" w:cs="Times New Roman"/>
          <w:color w:val="00241A"/>
          <w:sz w:val="24"/>
          <w:szCs w:val="24"/>
          <w:lang w:val="en-US" w:eastAsia="en-US"/>
        </w:rPr>
        <w:t xml:space="preserve">, </w:t>
      </w:r>
      <w:proofErr w:type="spellStart"/>
      <w:r w:rsidRPr="0095064C">
        <w:rPr>
          <w:rFonts w:ascii="Times New Roman" w:eastAsia="Times New Roman" w:hAnsi="Times New Roman" w:cs="Times New Roman"/>
          <w:color w:val="00241A"/>
          <w:sz w:val="24"/>
          <w:szCs w:val="24"/>
          <w:lang w:val="en-US" w:eastAsia="en-US"/>
        </w:rPr>
        <w:t>kad</w:t>
      </w:r>
      <w:proofErr w:type="spellEnd"/>
      <w:r w:rsidRPr="0095064C">
        <w:rPr>
          <w:rFonts w:ascii="Times New Roman" w:eastAsia="Times New Roman" w:hAnsi="Times New Roman" w:cs="Times New Roman"/>
          <w:color w:val="00241A"/>
          <w:sz w:val="24"/>
          <w:szCs w:val="24"/>
          <w:lang w:val="en-US" w:eastAsia="en-US"/>
        </w:rPr>
        <w:t xml:space="preserve"> </w:t>
      </w:r>
      <w:proofErr w:type="spellStart"/>
      <w:r w:rsidRPr="0095064C">
        <w:rPr>
          <w:rFonts w:ascii="Times New Roman" w:eastAsia="Times New Roman" w:hAnsi="Times New Roman" w:cs="Times New Roman"/>
          <w:color w:val="00241A"/>
          <w:sz w:val="24"/>
          <w:szCs w:val="24"/>
          <w:lang w:val="en-US" w:eastAsia="en-US"/>
        </w:rPr>
        <w:t>tiekėjui</w:t>
      </w:r>
      <w:proofErr w:type="spellEnd"/>
      <w:r w:rsidRPr="0095064C">
        <w:rPr>
          <w:rFonts w:ascii="Times New Roman" w:eastAsia="Times New Roman" w:hAnsi="Times New Roman" w:cs="Times New Roman"/>
          <w:color w:val="00241A"/>
          <w:sz w:val="24"/>
          <w:szCs w:val="24"/>
          <w:lang w:val="en-US" w:eastAsia="en-US"/>
        </w:rPr>
        <w:t xml:space="preserve"> ……………. </w:t>
      </w:r>
      <w:proofErr w:type="spellStart"/>
      <w:r w:rsidRPr="0095064C">
        <w:rPr>
          <w:rFonts w:ascii="Times New Roman" w:eastAsia="Times New Roman" w:hAnsi="Times New Roman" w:cs="Times New Roman"/>
          <w:color w:val="00241A"/>
          <w:sz w:val="24"/>
          <w:szCs w:val="24"/>
          <w:lang w:val="en-US" w:eastAsia="en-US"/>
        </w:rPr>
        <w:t>nėra</w:t>
      </w:r>
      <w:proofErr w:type="spellEnd"/>
      <w:r w:rsidRPr="0095064C">
        <w:rPr>
          <w:rFonts w:ascii="Times New Roman" w:eastAsia="Times New Roman" w:hAnsi="Times New Roman" w:cs="Times New Roman"/>
          <w:color w:val="00241A"/>
          <w:sz w:val="24"/>
          <w:szCs w:val="24"/>
          <w:lang w:val="en-US" w:eastAsia="en-US"/>
        </w:rPr>
        <w:t xml:space="preserve"> </w:t>
      </w:r>
      <w:proofErr w:type="spellStart"/>
      <w:r w:rsidRPr="0095064C">
        <w:rPr>
          <w:rFonts w:ascii="Times New Roman" w:eastAsia="Times New Roman" w:hAnsi="Times New Roman" w:cs="Times New Roman"/>
          <w:color w:val="00241A"/>
          <w:sz w:val="24"/>
          <w:szCs w:val="24"/>
          <w:lang w:val="en-US" w:eastAsia="en-US"/>
        </w:rPr>
        <w:t>taikomi</w:t>
      </w:r>
      <w:proofErr w:type="spellEnd"/>
      <w:r w:rsidRPr="0095064C">
        <w:rPr>
          <w:rFonts w:ascii="Times New Roman" w:eastAsia="Times New Roman" w:hAnsi="Times New Roman" w:cs="Times New Roman"/>
          <w:color w:val="00241A"/>
          <w:sz w:val="24"/>
          <w:szCs w:val="24"/>
          <w:lang w:val="en-US" w:eastAsia="en-US"/>
        </w:rPr>
        <w:t xml:space="preserve"> </w:t>
      </w:r>
      <w:proofErr w:type="spellStart"/>
      <w:r w:rsidRPr="0095064C">
        <w:rPr>
          <w:rFonts w:ascii="Times New Roman" w:eastAsia="Times New Roman" w:hAnsi="Times New Roman" w:cs="Times New Roman"/>
          <w:color w:val="00241A"/>
          <w:sz w:val="24"/>
          <w:szCs w:val="24"/>
          <w:lang w:val="en-US" w:eastAsia="en-US"/>
        </w:rPr>
        <w:t>jokie</w:t>
      </w:r>
      <w:proofErr w:type="spellEnd"/>
      <w:r w:rsidRPr="0095064C">
        <w:rPr>
          <w:rFonts w:ascii="Times New Roman" w:eastAsia="Times New Roman" w:hAnsi="Times New Roman" w:cs="Times New Roman"/>
          <w:color w:val="00241A"/>
          <w:sz w:val="24"/>
          <w:szCs w:val="24"/>
          <w:lang w:val="en-US" w:eastAsia="en-US"/>
        </w:rPr>
        <w:t xml:space="preserve"> </w:t>
      </w:r>
      <w:proofErr w:type="spellStart"/>
      <w:r w:rsidRPr="0095064C">
        <w:rPr>
          <w:rFonts w:ascii="Times New Roman" w:eastAsia="Times New Roman" w:hAnsi="Times New Roman" w:cs="Times New Roman"/>
          <w:color w:val="00241A"/>
          <w:sz w:val="24"/>
          <w:szCs w:val="24"/>
          <w:lang w:val="en-US" w:eastAsia="en-US"/>
        </w:rPr>
        <w:t>pašalinimo</w:t>
      </w:r>
      <w:proofErr w:type="spellEnd"/>
      <w:r w:rsidRPr="0095064C">
        <w:rPr>
          <w:rFonts w:ascii="Times New Roman" w:eastAsia="Times New Roman" w:hAnsi="Times New Roman" w:cs="Times New Roman"/>
          <w:color w:val="00241A"/>
          <w:sz w:val="24"/>
          <w:szCs w:val="24"/>
          <w:lang w:val="en-US" w:eastAsia="en-US"/>
        </w:rPr>
        <w:t xml:space="preserve"> </w:t>
      </w:r>
      <w:proofErr w:type="spellStart"/>
      <w:r w:rsidRPr="0095064C">
        <w:rPr>
          <w:rFonts w:ascii="Times New Roman" w:eastAsia="Times New Roman" w:hAnsi="Times New Roman" w:cs="Times New Roman"/>
          <w:color w:val="00241A"/>
          <w:sz w:val="24"/>
          <w:szCs w:val="24"/>
          <w:lang w:val="en-US" w:eastAsia="en-US"/>
        </w:rPr>
        <w:t>pagrindai</w:t>
      </w:r>
      <w:proofErr w:type="spellEnd"/>
      <w:r w:rsidRPr="0095064C">
        <w:rPr>
          <w:rFonts w:ascii="Times New Roman" w:eastAsia="Times New Roman" w:hAnsi="Times New Roman" w:cs="Times New Roman"/>
          <w:color w:val="00241A"/>
          <w:sz w:val="24"/>
          <w:szCs w:val="24"/>
          <w:lang w:val="en-US" w:eastAsia="en-US"/>
        </w:rPr>
        <w:t xml:space="preserve">, tame </w:t>
      </w:r>
      <w:proofErr w:type="spellStart"/>
      <w:r w:rsidRPr="0095064C">
        <w:rPr>
          <w:rFonts w:ascii="Times New Roman" w:eastAsia="Times New Roman" w:hAnsi="Times New Roman" w:cs="Times New Roman"/>
          <w:color w:val="00241A"/>
          <w:sz w:val="24"/>
          <w:szCs w:val="24"/>
          <w:lang w:val="en-US" w:eastAsia="en-US"/>
        </w:rPr>
        <w:t>tarpe</w:t>
      </w:r>
      <w:proofErr w:type="spellEnd"/>
      <w:r w:rsidRPr="0095064C">
        <w:rPr>
          <w:rFonts w:ascii="Times New Roman" w:eastAsia="Times New Roman" w:hAnsi="Times New Roman" w:cs="Times New Roman"/>
          <w:color w:val="00241A"/>
          <w:sz w:val="24"/>
          <w:szCs w:val="24"/>
          <w:lang w:val="en-US" w:eastAsia="en-US"/>
        </w:rPr>
        <w:t xml:space="preserve"> ir, </w:t>
      </w:r>
      <w:proofErr w:type="spellStart"/>
      <w:r w:rsidRPr="0095064C">
        <w:rPr>
          <w:rFonts w:ascii="Times New Roman" w:eastAsia="Times New Roman" w:hAnsi="Times New Roman" w:cs="Times New Roman"/>
          <w:color w:val="00241A"/>
          <w:sz w:val="24"/>
          <w:szCs w:val="24"/>
          <w:lang w:val="en-US" w:eastAsia="en-US"/>
        </w:rPr>
        <w:t>kad</w:t>
      </w:r>
      <w:proofErr w:type="spellEnd"/>
      <w:r w:rsidRPr="0095064C">
        <w:rPr>
          <w:rFonts w:ascii="Times New Roman" w:eastAsia="Times New Roman" w:hAnsi="Times New Roman" w:cs="Times New Roman"/>
          <w:color w:val="00241A"/>
          <w:sz w:val="24"/>
          <w:szCs w:val="24"/>
          <w:lang w:val="en-US" w:eastAsia="en-US"/>
        </w:rPr>
        <w:t xml:space="preserve"> </w:t>
      </w:r>
      <w:proofErr w:type="spellStart"/>
      <w:r w:rsidRPr="0095064C">
        <w:rPr>
          <w:rFonts w:ascii="Times New Roman" w:eastAsia="Times New Roman" w:hAnsi="Times New Roman" w:cs="Times New Roman"/>
          <w:color w:val="00241A"/>
          <w:sz w:val="24"/>
          <w:szCs w:val="24"/>
          <w:lang w:val="en-US" w:eastAsia="en-US"/>
        </w:rPr>
        <w:t>perkančioji</w:t>
      </w:r>
      <w:proofErr w:type="spellEnd"/>
      <w:r w:rsidRPr="0095064C">
        <w:rPr>
          <w:rFonts w:ascii="Times New Roman" w:eastAsia="Times New Roman" w:hAnsi="Times New Roman" w:cs="Times New Roman"/>
          <w:color w:val="00241A"/>
          <w:sz w:val="24"/>
          <w:szCs w:val="24"/>
          <w:lang w:val="en-US" w:eastAsia="en-US"/>
        </w:rPr>
        <w:t xml:space="preserve"> </w:t>
      </w:r>
      <w:proofErr w:type="spellStart"/>
      <w:r w:rsidRPr="0095064C">
        <w:rPr>
          <w:rFonts w:ascii="Times New Roman" w:eastAsia="Times New Roman" w:hAnsi="Times New Roman" w:cs="Times New Roman"/>
          <w:color w:val="00241A"/>
          <w:sz w:val="24"/>
          <w:szCs w:val="24"/>
          <w:lang w:val="en-US" w:eastAsia="en-US"/>
        </w:rPr>
        <w:t>organizacija</w:t>
      </w:r>
      <w:proofErr w:type="spellEnd"/>
      <w:r w:rsidRPr="0095064C">
        <w:rPr>
          <w:rFonts w:ascii="Times New Roman" w:eastAsia="Times New Roman" w:hAnsi="Times New Roman" w:cs="Times New Roman"/>
          <w:color w:val="00241A"/>
          <w:sz w:val="24"/>
          <w:szCs w:val="24"/>
          <w:lang w:val="en-US" w:eastAsia="en-US"/>
        </w:rPr>
        <w:t xml:space="preserve"> </w:t>
      </w:r>
      <w:proofErr w:type="spellStart"/>
      <w:r w:rsidRPr="0095064C">
        <w:rPr>
          <w:rFonts w:ascii="Times New Roman" w:eastAsia="Times New Roman" w:hAnsi="Times New Roman" w:cs="Times New Roman"/>
          <w:color w:val="00241A"/>
          <w:sz w:val="24"/>
          <w:szCs w:val="24"/>
          <w:lang w:val="en-US" w:eastAsia="en-US"/>
        </w:rPr>
        <w:t>pašalina</w:t>
      </w:r>
      <w:proofErr w:type="spellEnd"/>
      <w:r w:rsidRPr="0095064C">
        <w:rPr>
          <w:rFonts w:ascii="Times New Roman" w:eastAsia="Times New Roman" w:hAnsi="Times New Roman" w:cs="Times New Roman"/>
          <w:color w:val="00241A"/>
          <w:sz w:val="24"/>
          <w:szCs w:val="24"/>
          <w:lang w:val="en-US" w:eastAsia="en-US"/>
        </w:rPr>
        <w:t xml:space="preserve"> </w:t>
      </w:r>
      <w:proofErr w:type="spellStart"/>
      <w:r w:rsidRPr="0095064C">
        <w:rPr>
          <w:rFonts w:ascii="Times New Roman" w:eastAsia="Times New Roman" w:hAnsi="Times New Roman" w:cs="Times New Roman"/>
          <w:color w:val="00241A"/>
          <w:sz w:val="24"/>
          <w:szCs w:val="24"/>
          <w:lang w:val="en-US" w:eastAsia="en-US"/>
        </w:rPr>
        <w:t>tiekėją</w:t>
      </w:r>
      <w:proofErr w:type="spellEnd"/>
      <w:r w:rsidRPr="0095064C">
        <w:rPr>
          <w:rFonts w:ascii="Times New Roman" w:eastAsia="Times New Roman" w:hAnsi="Times New Roman" w:cs="Times New Roman"/>
          <w:color w:val="00241A"/>
          <w:sz w:val="24"/>
          <w:szCs w:val="24"/>
          <w:lang w:val="en-US" w:eastAsia="en-US"/>
        </w:rPr>
        <w:t xml:space="preserve"> </w:t>
      </w:r>
      <w:proofErr w:type="spellStart"/>
      <w:r w:rsidRPr="0095064C">
        <w:rPr>
          <w:rFonts w:ascii="Times New Roman" w:eastAsia="Times New Roman" w:hAnsi="Times New Roman" w:cs="Times New Roman"/>
          <w:color w:val="00241A"/>
          <w:sz w:val="24"/>
          <w:szCs w:val="24"/>
          <w:lang w:val="en-US" w:eastAsia="en-US"/>
        </w:rPr>
        <w:t>iš</w:t>
      </w:r>
      <w:proofErr w:type="spellEnd"/>
      <w:r w:rsidRPr="0095064C">
        <w:rPr>
          <w:rFonts w:ascii="Times New Roman" w:eastAsia="Times New Roman" w:hAnsi="Times New Roman" w:cs="Times New Roman"/>
          <w:color w:val="00241A"/>
          <w:sz w:val="24"/>
          <w:szCs w:val="24"/>
          <w:lang w:val="en-US" w:eastAsia="en-US"/>
        </w:rPr>
        <w:t xml:space="preserve"> pirkimo </w:t>
      </w:r>
      <w:proofErr w:type="spellStart"/>
      <w:r w:rsidRPr="0095064C">
        <w:rPr>
          <w:rFonts w:ascii="Times New Roman" w:eastAsia="Times New Roman" w:hAnsi="Times New Roman" w:cs="Times New Roman"/>
          <w:color w:val="00241A"/>
          <w:sz w:val="24"/>
          <w:szCs w:val="24"/>
          <w:lang w:val="en-US" w:eastAsia="en-US"/>
        </w:rPr>
        <w:t>procedūros</w:t>
      </w:r>
      <w:proofErr w:type="spellEnd"/>
      <w:r w:rsidRPr="0095064C">
        <w:rPr>
          <w:rFonts w:ascii="Times New Roman" w:eastAsia="Times New Roman" w:hAnsi="Times New Roman" w:cs="Times New Roman"/>
          <w:color w:val="00241A"/>
          <w:sz w:val="24"/>
          <w:szCs w:val="24"/>
          <w:lang w:val="en-US" w:eastAsia="en-US"/>
        </w:rPr>
        <w:t xml:space="preserve">, </w:t>
      </w:r>
      <w:proofErr w:type="spellStart"/>
      <w:r w:rsidRPr="0095064C">
        <w:rPr>
          <w:rFonts w:ascii="Times New Roman" w:eastAsia="Times New Roman" w:hAnsi="Times New Roman" w:cs="Times New Roman"/>
          <w:color w:val="00241A"/>
          <w:sz w:val="24"/>
          <w:szCs w:val="24"/>
          <w:lang w:val="en-US" w:eastAsia="en-US"/>
        </w:rPr>
        <w:t>jeigu</w:t>
      </w:r>
      <w:proofErr w:type="spellEnd"/>
      <w:r w:rsidRPr="0095064C">
        <w:rPr>
          <w:rFonts w:ascii="Times New Roman" w:eastAsia="Times New Roman" w:hAnsi="Times New Roman" w:cs="Times New Roman"/>
          <w:color w:val="00241A"/>
          <w:sz w:val="24"/>
          <w:szCs w:val="24"/>
          <w:lang w:val="en-US" w:eastAsia="en-US"/>
        </w:rPr>
        <w:t xml:space="preserve"> </w:t>
      </w:r>
      <w:proofErr w:type="spellStart"/>
      <w:r w:rsidRPr="0095064C">
        <w:rPr>
          <w:rFonts w:ascii="Times New Roman" w:eastAsia="Times New Roman" w:hAnsi="Times New Roman" w:cs="Times New Roman"/>
          <w:color w:val="00241A"/>
          <w:sz w:val="24"/>
          <w:szCs w:val="24"/>
          <w:lang w:val="en-US" w:eastAsia="en-US"/>
        </w:rPr>
        <w:t>tiekėjas</w:t>
      </w:r>
      <w:proofErr w:type="spellEnd"/>
      <w:r w:rsidRPr="0095064C">
        <w:rPr>
          <w:rFonts w:ascii="Times New Roman" w:eastAsia="Times New Roman" w:hAnsi="Times New Roman" w:cs="Times New Roman"/>
          <w:color w:val="00241A"/>
          <w:sz w:val="24"/>
          <w:szCs w:val="24"/>
          <w:lang w:val="en-US" w:eastAsia="en-US"/>
        </w:rPr>
        <w:t xml:space="preserve"> </w:t>
      </w:r>
      <w:proofErr w:type="spellStart"/>
      <w:r w:rsidRPr="0095064C">
        <w:rPr>
          <w:rFonts w:ascii="Times New Roman" w:eastAsia="Times New Roman" w:hAnsi="Times New Roman" w:cs="Times New Roman"/>
          <w:color w:val="00241A"/>
          <w:sz w:val="24"/>
          <w:szCs w:val="24"/>
          <w:lang w:val="en-US" w:eastAsia="en-US"/>
        </w:rPr>
        <w:t>yra</w:t>
      </w:r>
      <w:proofErr w:type="spellEnd"/>
      <w:r w:rsidRPr="0095064C">
        <w:rPr>
          <w:rFonts w:ascii="Times New Roman" w:eastAsia="Times New Roman" w:hAnsi="Times New Roman" w:cs="Times New Roman"/>
          <w:color w:val="00241A"/>
          <w:sz w:val="24"/>
          <w:szCs w:val="24"/>
          <w:lang w:val="en-US" w:eastAsia="en-US"/>
        </w:rPr>
        <w:t xml:space="preserve"> </w:t>
      </w:r>
      <w:proofErr w:type="spellStart"/>
      <w:r w:rsidRPr="0095064C">
        <w:rPr>
          <w:rFonts w:ascii="Times New Roman" w:eastAsia="Times New Roman" w:hAnsi="Times New Roman" w:cs="Times New Roman"/>
          <w:color w:val="00241A"/>
          <w:sz w:val="24"/>
          <w:szCs w:val="24"/>
          <w:lang w:val="en-US" w:eastAsia="en-US"/>
        </w:rPr>
        <w:t>neatlikęs</w:t>
      </w:r>
      <w:proofErr w:type="spellEnd"/>
      <w:r w:rsidRPr="0095064C">
        <w:rPr>
          <w:rFonts w:ascii="Times New Roman" w:eastAsia="Times New Roman" w:hAnsi="Times New Roman" w:cs="Times New Roman"/>
          <w:color w:val="00241A"/>
          <w:sz w:val="24"/>
          <w:szCs w:val="24"/>
          <w:lang w:val="en-US" w:eastAsia="en-US"/>
        </w:rPr>
        <w:t xml:space="preserve"> jam </w:t>
      </w:r>
      <w:proofErr w:type="spellStart"/>
      <w:r w:rsidRPr="0095064C">
        <w:rPr>
          <w:rFonts w:ascii="Times New Roman" w:eastAsia="Times New Roman" w:hAnsi="Times New Roman" w:cs="Times New Roman"/>
          <w:color w:val="00241A"/>
          <w:sz w:val="24"/>
          <w:szCs w:val="24"/>
          <w:lang w:val="en-US" w:eastAsia="en-US"/>
        </w:rPr>
        <w:t>teismo</w:t>
      </w:r>
      <w:proofErr w:type="spellEnd"/>
      <w:r w:rsidRPr="0095064C">
        <w:rPr>
          <w:rFonts w:ascii="Times New Roman" w:eastAsia="Times New Roman" w:hAnsi="Times New Roman" w:cs="Times New Roman"/>
          <w:color w:val="00241A"/>
          <w:sz w:val="24"/>
          <w:szCs w:val="24"/>
          <w:lang w:val="en-US" w:eastAsia="en-US"/>
        </w:rPr>
        <w:t xml:space="preserve"> </w:t>
      </w:r>
      <w:proofErr w:type="spellStart"/>
      <w:r w:rsidRPr="0095064C">
        <w:rPr>
          <w:rFonts w:ascii="Times New Roman" w:eastAsia="Times New Roman" w:hAnsi="Times New Roman" w:cs="Times New Roman"/>
          <w:color w:val="00241A"/>
          <w:sz w:val="24"/>
          <w:szCs w:val="24"/>
          <w:lang w:val="en-US" w:eastAsia="en-US"/>
        </w:rPr>
        <w:t>sprendimu</w:t>
      </w:r>
      <w:proofErr w:type="spellEnd"/>
      <w:r w:rsidRPr="0095064C">
        <w:rPr>
          <w:rFonts w:ascii="Times New Roman" w:eastAsia="Times New Roman" w:hAnsi="Times New Roman" w:cs="Times New Roman"/>
          <w:color w:val="00241A"/>
          <w:sz w:val="24"/>
          <w:szCs w:val="24"/>
          <w:lang w:val="en-US" w:eastAsia="en-US"/>
        </w:rPr>
        <w:t xml:space="preserve"> </w:t>
      </w:r>
      <w:proofErr w:type="spellStart"/>
      <w:r w:rsidRPr="0095064C">
        <w:rPr>
          <w:rFonts w:ascii="Times New Roman" w:eastAsia="Times New Roman" w:hAnsi="Times New Roman" w:cs="Times New Roman"/>
          <w:color w:val="00241A"/>
          <w:sz w:val="24"/>
          <w:szCs w:val="24"/>
          <w:lang w:val="en-US" w:eastAsia="en-US"/>
        </w:rPr>
        <w:t>paskirtos</w:t>
      </w:r>
      <w:proofErr w:type="spellEnd"/>
      <w:r w:rsidRPr="0095064C">
        <w:rPr>
          <w:rFonts w:ascii="Times New Roman" w:eastAsia="Times New Roman" w:hAnsi="Times New Roman" w:cs="Times New Roman"/>
          <w:color w:val="00241A"/>
          <w:sz w:val="24"/>
          <w:szCs w:val="24"/>
          <w:lang w:val="en-US" w:eastAsia="en-US"/>
        </w:rPr>
        <w:t xml:space="preserve"> </w:t>
      </w:r>
      <w:proofErr w:type="spellStart"/>
      <w:r w:rsidRPr="0095064C">
        <w:rPr>
          <w:rFonts w:ascii="Times New Roman" w:eastAsia="Times New Roman" w:hAnsi="Times New Roman" w:cs="Times New Roman"/>
          <w:color w:val="00241A"/>
          <w:sz w:val="24"/>
          <w:szCs w:val="24"/>
          <w:lang w:val="en-US" w:eastAsia="en-US"/>
        </w:rPr>
        <w:t>baudžiamojo</w:t>
      </w:r>
      <w:proofErr w:type="spellEnd"/>
      <w:r w:rsidRPr="0095064C">
        <w:rPr>
          <w:rFonts w:ascii="Times New Roman" w:eastAsia="Times New Roman" w:hAnsi="Times New Roman" w:cs="Times New Roman"/>
          <w:color w:val="00241A"/>
          <w:sz w:val="24"/>
          <w:szCs w:val="24"/>
          <w:lang w:val="en-US" w:eastAsia="en-US"/>
        </w:rPr>
        <w:t xml:space="preserve"> </w:t>
      </w:r>
      <w:proofErr w:type="spellStart"/>
      <w:r w:rsidRPr="0095064C">
        <w:rPr>
          <w:rFonts w:ascii="Times New Roman" w:eastAsia="Times New Roman" w:hAnsi="Times New Roman" w:cs="Times New Roman"/>
          <w:color w:val="00241A"/>
          <w:sz w:val="24"/>
          <w:szCs w:val="24"/>
          <w:lang w:val="en-US" w:eastAsia="en-US"/>
        </w:rPr>
        <w:t>poveikio</w:t>
      </w:r>
      <w:proofErr w:type="spellEnd"/>
      <w:r w:rsidRPr="0095064C">
        <w:rPr>
          <w:rFonts w:ascii="Times New Roman" w:eastAsia="Times New Roman" w:hAnsi="Times New Roman" w:cs="Times New Roman"/>
          <w:color w:val="00241A"/>
          <w:sz w:val="24"/>
          <w:szCs w:val="24"/>
          <w:lang w:val="en-US" w:eastAsia="en-US"/>
        </w:rPr>
        <w:t xml:space="preserve"> </w:t>
      </w:r>
      <w:proofErr w:type="spellStart"/>
      <w:r w:rsidRPr="0095064C">
        <w:rPr>
          <w:rFonts w:ascii="Times New Roman" w:eastAsia="Times New Roman" w:hAnsi="Times New Roman" w:cs="Times New Roman"/>
          <w:color w:val="00241A"/>
          <w:sz w:val="24"/>
          <w:szCs w:val="24"/>
          <w:lang w:val="en-US" w:eastAsia="en-US"/>
        </w:rPr>
        <w:t>priemonės</w:t>
      </w:r>
      <w:proofErr w:type="spellEnd"/>
      <w:r w:rsidRPr="0095064C">
        <w:rPr>
          <w:rFonts w:ascii="Times New Roman" w:eastAsia="Times New Roman" w:hAnsi="Times New Roman" w:cs="Times New Roman"/>
          <w:color w:val="00241A"/>
          <w:sz w:val="24"/>
          <w:szCs w:val="24"/>
          <w:lang w:val="en-US" w:eastAsia="en-US"/>
        </w:rPr>
        <w:t xml:space="preserve"> – </w:t>
      </w:r>
      <w:proofErr w:type="spellStart"/>
      <w:r w:rsidRPr="0095064C">
        <w:rPr>
          <w:rFonts w:ascii="Times New Roman" w:eastAsia="Times New Roman" w:hAnsi="Times New Roman" w:cs="Times New Roman"/>
          <w:color w:val="00241A"/>
          <w:sz w:val="24"/>
          <w:szCs w:val="24"/>
          <w:lang w:val="en-US" w:eastAsia="en-US"/>
        </w:rPr>
        <w:t>uždraudimo</w:t>
      </w:r>
      <w:proofErr w:type="spellEnd"/>
      <w:r w:rsidRPr="0095064C">
        <w:rPr>
          <w:rFonts w:ascii="Times New Roman" w:eastAsia="Times New Roman" w:hAnsi="Times New Roman" w:cs="Times New Roman"/>
          <w:color w:val="00241A"/>
          <w:sz w:val="24"/>
          <w:szCs w:val="24"/>
          <w:lang w:val="en-US" w:eastAsia="en-US"/>
        </w:rPr>
        <w:t xml:space="preserve"> </w:t>
      </w:r>
      <w:proofErr w:type="spellStart"/>
      <w:r w:rsidRPr="0095064C">
        <w:rPr>
          <w:rFonts w:ascii="Times New Roman" w:eastAsia="Times New Roman" w:hAnsi="Times New Roman" w:cs="Times New Roman"/>
          <w:color w:val="00241A"/>
          <w:sz w:val="24"/>
          <w:szCs w:val="24"/>
          <w:lang w:val="en-US" w:eastAsia="en-US"/>
        </w:rPr>
        <w:t>juridiniam</w:t>
      </w:r>
      <w:proofErr w:type="spellEnd"/>
      <w:r w:rsidRPr="0095064C">
        <w:rPr>
          <w:rFonts w:ascii="Times New Roman" w:eastAsia="Times New Roman" w:hAnsi="Times New Roman" w:cs="Times New Roman"/>
          <w:color w:val="00241A"/>
          <w:sz w:val="24"/>
          <w:szCs w:val="24"/>
          <w:lang w:val="en-US" w:eastAsia="en-US"/>
        </w:rPr>
        <w:t xml:space="preserve"> </w:t>
      </w:r>
      <w:proofErr w:type="spellStart"/>
      <w:r w:rsidRPr="0095064C">
        <w:rPr>
          <w:rFonts w:ascii="Times New Roman" w:eastAsia="Times New Roman" w:hAnsi="Times New Roman" w:cs="Times New Roman"/>
          <w:color w:val="00241A"/>
          <w:sz w:val="24"/>
          <w:szCs w:val="24"/>
          <w:lang w:val="en-US" w:eastAsia="en-US"/>
        </w:rPr>
        <w:t>asmeniui</w:t>
      </w:r>
      <w:proofErr w:type="spellEnd"/>
      <w:r w:rsidRPr="0095064C">
        <w:rPr>
          <w:rFonts w:ascii="Times New Roman" w:eastAsia="Times New Roman" w:hAnsi="Times New Roman" w:cs="Times New Roman"/>
          <w:color w:val="00241A"/>
          <w:sz w:val="24"/>
          <w:szCs w:val="24"/>
          <w:lang w:val="en-US" w:eastAsia="en-US"/>
        </w:rPr>
        <w:t xml:space="preserve"> </w:t>
      </w:r>
      <w:proofErr w:type="spellStart"/>
      <w:r w:rsidRPr="0095064C">
        <w:rPr>
          <w:rFonts w:ascii="Times New Roman" w:eastAsia="Times New Roman" w:hAnsi="Times New Roman" w:cs="Times New Roman"/>
          <w:color w:val="00241A"/>
          <w:sz w:val="24"/>
          <w:szCs w:val="24"/>
          <w:lang w:val="en-US" w:eastAsia="en-US"/>
        </w:rPr>
        <w:t>dalyvauti</w:t>
      </w:r>
      <w:proofErr w:type="spellEnd"/>
      <w:r w:rsidRPr="0095064C">
        <w:rPr>
          <w:rFonts w:ascii="Times New Roman" w:eastAsia="Times New Roman" w:hAnsi="Times New Roman" w:cs="Times New Roman"/>
          <w:color w:val="00241A"/>
          <w:sz w:val="24"/>
          <w:szCs w:val="24"/>
          <w:lang w:val="en-US" w:eastAsia="en-US"/>
        </w:rPr>
        <w:t xml:space="preserve"> </w:t>
      </w:r>
      <w:proofErr w:type="spellStart"/>
      <w:r w:rsidRPr="0095064C">
        <w:rPr>
          <w:rFonts w:ascii="Times New Roman" w:eastAsia="Times New Roman" w:hAnsi="Times New Roman" w:cs="Times New Roman"/>
          <w:color w:val="00241A"/>
          <w:sz w:val="24"/>
          <w:szCs w:val="24"/>
          <w:lang w:val="en-US" w:eastAsia="en-US"/>
        </w:rPr>
        <w:t>viešuosiuose</w:t>
      </w:r>
      <w:proofErr w:type="spellEnd"/>
      <w:r w:rsidRPr="0095064C">
        <w:rPr>
          <w:rFonts w:ascii="Times New Roman" w:eastAsia="Times New Roman" w:hAnsi="Times New Roman" w:cs="Times New Roman"/>
          <w:color w:val="00241A"/>
          <w:sz w:val="24"/>
          <w:szCs w:val="24"/>
          <w:lang w:val="en-US" w:eastAsia="en-US"/>
        </w:rPr>
        <w:t xml:space="preserve"> </w:t>
      </w:r>
      <w:proofErr w:type="spellStart"/>
      <w:r w:rsidRPr="0095064C">
        <w:rPr>
          <w:rFonts w:ascii="Times New Roman" w:eastAsia="Times New Roman" w:hAnsi="Times New Roman" w:cs="Times New Roman"/>
          <w:color w:val="00241A"/>
          <w:sz w:val="24"/>
          <w:szCs w:val="24"/>
          <w:lang w:val="en-US" w:eastAsia="en-US"/>
        </w:rPr>
        <w:t>pirkimuose</w:t>
      </w:r>
      <w:proofErr w:type="spellEnd"/>
      <w:r w:rsidRPr="0095064C">
        <w:rPr>
          <w:rFonts w:ascii="Times New Roman" w:eastAsia="Times New Roman" w:hAnsi="Times New Roman" w:cs="Times New Roman"/>
          <w:color w:val="00241A"/>
          <w:sz w:val="24"/>
          <w:szCs w:val="24"/>
          <w:lang w:val="en-US" w:eastAsia="en-US"/>
        </w:rPr>
        <w:t>.</w:t>
      </w:r>
    </w:p>
    <w:p w14:paraId="77B3EF91" w14:textId="77777777" w:rsidR="0095064C" w:rsidRPr="0095064C" w:rsidRDefault="0095064C" w:rsidP="0095064C">
      <w:pPr>
        <w:spacing w:before="240" w:line="240" w:lineRule="auto"/>
        <w:ind w:firstLine="720"/>
        <w:rPr>
          <w:rFonts w:ascii="Verdana" w:eastAsia="Times New Roman" w:hAnsi="Verdana" w:cs="Times New Roman"/>
          <w:color w:val="00241A"/>
          <w:lang w:val="en-US" w:eastAsia="en-US"/>
        </w:rPr>
      </w:pPr>
      <w:r w:rsidRPr="0095064C">
        <w:rPr>
          <w:rFonts w:ascii="Times New Roman" w:eastAsia="Times New Roman" w:hAnsi="Times New Roman" w:cs="Times New Roman"/>
          <w:color w:val="00241A"/>
          <w:sz w:val="24"/>
          <w:szCs w:val="24"/>
          <w:lang w:val="en-US" w:eastAsia="en-US"/>
        </w:rPr>
        <w:t xml:space="preserve">PASTABA. </w:t>
      </w:r>
      <w:r w:rsidRPr="0095064C">
        <w:rPr>
          <w:rFonts w:ascii="Times New Roman" w:eastAsia="Calibri" w:hAnsi="Times New Roman" w:cs="Times New Roman"/>
          <w:b/>
          <w:bCs/>
          <w:sz w:val="24"/>
          <w:szCs w:val="24"/>
          <w:lang w:eastAsia="en-US"/>
        </w:rPr>
        <w:t>(deklaraciją pildo kiekvienas tiekėjas ir (ar) kiekvienas jungtinės veiklos partneris).</w:t>
      </w:r>
    </w:p>
    <w:p w14:paraId="4CFA8BB4" w14:textId="77777777" w:rsidR="0095064C" w:rsidRPr="0095064C" w:rsidRDefault="0095064C" w:rsidP="0095064C">
      <w:pPr>
        <w:spacing w:after="160" w:line="259" w:lineRule="auto"/>
        <w:ind w:firstLine="0"/>
        <w:jc w:val="left"/>
        <w:rPr>
          <w:rFonts w:ascii="Times New Roman" w:eastAsia="Calibri" w:hAnsi="Times New Roman" w:cs="Times New Roman"/>
          <w:b/>
          <w:sz w:val="24"/>
          <w:szCs w:val="24"/>
          <w:lang w:eastAsia="en-US"/>
        </w:rPr>
      </w:pPr>
    </w:p>
    <w:p w14:paraId="42CE6650" w14:textId="77777777" w:rsidR="0095064C" w:rsidRPr="0095064C" w:rsidRDefault="0095064C" w:rsidP="0095064C">
      <w:pPr>
        <w:spacing w:after="160" w:line="259" w:lineRule="auto"/>
        <w:ind w:firstLine="0"/>
        <w:jc w:val="left"/>
        <w:rPr>
          <w:rFonts w:ascii="Times New Roman" w:eastAsia="Calibri" w:hAnsi="Times New Roman" w:cs="Times New Roman"/>
          <w:b/>
          <w:sz w:val="24"/>
          <w:szCs w:val="24"/>
          <w:lang w:eastAsia="en-US"/>
        </w:rPr>
      </w:pPr>
    </w:p>
    <w:p w14:paraId="0337D073" w14:textId="77777777" w:rsidR="0095064C" w:rsidRPr="0095064C" w:rsidRDefault="0095064C" w:rsidP="0095064C">
      <w:pPr>
        <w:widowControl w:val="0"/>
        <w:suppressAutoHyphens/>
        <w:spacing w:line="240" w:lineRule="auto"/>
        <w:ind w:firstLine="0"/>
        <w:jc w:val="center"/>
        <w:textAlignment w:val="baseline"/>
        <w:rPr>
          <w:rFonts w:ascii="Times New Roman" w:eastAsia="Calibri" w:hAnsi="Times New Roman" w:cs="Times New Roman"/>
          <w:sz w:val="24"/>
          <w:szCs w:val="20"/>
          <w:lang w:eastAsia="en-US"/>
        </w:rPr>
      </w:pPr>
      <w:r w:rsidRPr="0095064C">
        <w:rPr>
          <w:rFonts w:ascii="Times New Roman" w:eastAsia="Calibri" w:hAnsi="Times New Roman" w:cs="Times New Roman"/>
          <w:sz w:val="24"/>
          <w:szCs w:val="20"/>
          <w:lang w:eastAsia="en-US"/>
        </w:rPr>
        <w:t>____________________</w:t>
      </w:r>
      <w:r w:rsidRPr="0095064C">
        <w:rPr>
          <w:rFonts w:ascii="Times New Roman" w:eastAsia="Calibri" w:hAnsi="Times New Roman" w:cs="Times New Roman"/>
          <w:i/>
          <w:iCs/>
          <w:sz w:val="22"/>
          <w:szCs w:val="20"/>
          <w:lang w:eastAsia="en-US"/>
        </w:rPr>
        <w:t xml:space="preserve">                             </w:t>
      </w:r>
      <w:r w:rsidRPr="0095064C">
        <w:rPr>
          <w:rFonts w:ascii="Times New Roman" w:eastAsia="Calibri" w:hAnsi="Times New Roman" w:cs="Times New Roman"/>
          <w:sz w:val="24"/>
          <w:szCs w:val="20"/>
          <w:lang w:eastAsia="en-US"/>
        </w:rPr>
        <w:t>____________________</w:t>
      </w:r>
      <w:r w:rsidRPr="0095064C">
        <w:rPr>
          <w:rFonts w:ascii="Times New Roman" w:eastAsia="Calibri" w:hAnsi="Times New Roman" w:cs="Times New Roman"/>
          <w:sz w:val="24"/>
          <w:szCs w:val="20"/>
          <w:lang w:eastAsia="en-US"/>
        </w:rPr>
        <w:tab/>
        <w:t xml:space="preserve">                   ___________________</w:t>
      </w:r>
    </w:p>
    <w:p w14:paraId="0F4486E6" w14:textId="77777777" w:rsidR="0095064C" w:rsidRPr="0095064C" w:rsidRDefault="0095064C" w:rsidP="0095064C">
      <w:pPr>
        <w:widowControl w:val="0"/>
        <w:suppressAutoHyphens/>
        <w:spacing w:line="240" w:lineRule="auto"/>
        <w:ind w:firstLine="471"/>
        <w:jc w:val="center"/>
        <w:textAlignment w:val="baseline"/>
        <w:rPr>
          <w:rFonts w:ascii="Times New Roman" w:eastAsia="Times New Roman" w:hAnsi="Times New Roman" w:cs="Times New Roman"/>
          <w:sz w:val="24"/>
          <w:szCs w:val="20"/>
          <w:lang w:eastAsia="en-US"/>
        </w:rPr>
      </w:pPr>
      <w:r w:rsidRPr="0095064C">
        <w:rPr>
          <w:rFonts w:ascii="Times New Roman" w:eastAsia="Calibri" w:hAnsi="Times New Roman" w:cs="Times New Roman"/>
          <w:i/>
          <w:iCs/>
          <w:sz w:val="22"/>
          <w:szCs w:val="20"/>
          <w:lang w:eastAsia="en-US"/>
        </w:rPr>
        <w:t>(pareigos)                                                           (parašas)                                                 (vardas ir pavardė)</w:t>
      </w:r>
    </w:p>
    <w:p w14:paraId="52F7E518" w14:textId="77777777" w:rsidR="0095064C" w:rsidRPr="0095064C" w:rsidRDefault="0095064C" w:rsidP="0095064C">
      <w:pPr>
        <w:spacing w:after="160" w:line="259" w:lineRule="auto"/>
        <w:ind w:firstLine="0"/>
        <w:jc w:val="left"/>
        <w:rPr>
          <w:rFonts w:ascii="Times New Roman" w:eastAsia="Calibri" w:hAnsi="Times New Roman" w:cs="Times New Roman"/>
          <w:b/>
          <w:sz w:val="24"/>
          <w:szCs w:val="24"/>
          <w:lang w:eastAsia="en-US"/>
        </w:rPr>
      </w:pPr>
    </w:p>
    <w:p w14:paraId="537EACFD" w14:textId="77777777" w:rsidR="00112F92" w:rsidRPr="00172324" w:rsidRDefault="00112F92" w:rsidP="00112F92">
      <w:pPr>
        <w:spacing w:line="200" w:lineRule="auto"/>
        <w:rPr>
          <w:rFonts w:ascii="Times New Roman" w:eastAsia="Arial" w:hAnsi="Times New Roman" w:cs="Times New Roman"/>
          <w:sz w:val="24"/>
          <w:szCs w:val="24"/>
        </w:rPr>
      </w:pPr>
    </w:p>
    <w:p w14:paraId="754F11AC" w14:textId="77777777" w:rsidR="0095064C" w:rsidRDefault="0095064C" w:rsidP="00112F92">
      <w:pPr>
        <w:spacing w:line="240" w:lineRule="auto"/>
        <w:ind w:left="7314" w:firstLine="0"/>
        <w:rPr>
          <w:rFonts w:ascii="Times New Roman" w:hAnsi="Times New Roman" w:cs="Times New Roman"/>
          <w:sz w:val="24"/>
          <w:szCs w:val="24"/>
        </w:rPr>
      </w:pPr>
    </w:p>
    <w:p w14:paraId="1B041EB1" w14:textId="77777777" w:rsidR="0095064C" w:rsidRDefault="0095064C" w:rsidP="00112F92">
      <w:pPr>
        <w:spacing w:line="240" w:lineRule="auto"/>
        <w:ind w:left="7314" w:firstLine="0"/>
        <w:rPr>
          <w:rFonts w:ascii="Times New Roman" w:hAnsi="Times New Roman" w:cs="Times New Roman"/>
          <w:sz w:val="24"/>
          <w:szCs w:val="24"/>
        </w:rPr>
      </w:pPr>
    </w:p>
    <w:p w14:paraId="1387079A" w14:textId="77777777" w:rsidR="0095064C" w:rsidRDefault="0095064C" w:rsidP="00112F92">
      <w:pPr>
        <w:spacing w:line="240" w:lineRule="auto"/>
        <w:ind w:left="7314" w:firstLine="0"/>
        <w:rPr>
          <w:rFonts w:ascii="Times New Roman" w:hAnsi="Times New Roman" w:cs="Times New Roman"/>
          <w:sz w:val="24"/>
          <w:szCs w:val="24"/>
        </w:rPr>
      </w:pPr>
    </w:p>
    <w:p w14:paraId="2FC684B9" w14:textId="77777777" w:rsidR="0095064C" w:rsidRDefault="0095064C" w:rsidP="00112F92">
      <w:pPr>
        <w:spacing w:line="240" w:lineRule="auto"/>
        <w:ind w:left="7314" w:firstLine="0"/>
        <w:rPr>
          <w:rFonts w:ascii="Times New Roman" w:hAnsi="Times New Roman" w:cs="Times New Roman"/>
          <w:sz w:val="24"/>
          <w:szCs w:val="24"/>
        </w:rPr>
      </w:pPr>
    </w:p>
    <w:p w14:paraId="7DCB19B0" w14:textId="77777777" w:rsidR="0095064C" w:rsidRDefault="0095064C" w:rsidP="00112F92">
      <w:pPr>
        <w:spacing w:line="240" w:lineRule="auto"/>
        <w:ind w:left="7314" w:firstLine="0"/>
        <w:rPr>
          <w:rFonts w:ascii="Times New Roman" w:hAnsi="Times New Roman" w:cs="Times New Roman"/>
          <w:sz w:val="24"/>
          <w:szCs w:val="24"/>
        </w:rPr>
      </w:pPr>
    </w:p>
    <w:p w14:paraId="28AA7DA9" w14:textId="77777777" w:rsidR="0095064C" w:rsidRDefault="0095064C" w:rsidP="00112F92">
      <w:pPr>
        <w:spacing w:line="240" w:lineRule="auto"/>
        <w:ind w:left="7314" w:firstLine="0"/>
        <w:rPr>
          <w:rFonts w:ascii="Times New Roman" w:hAnsi="Times New Roman" w:cs="Times New Roman"/>
          <w:sz w:val="24"/>
          <w:szCs w:val="24"/>
        </w:rPr>
      </w:pPr>
    </w:p>
    <w:p w14:paraId="0B7F3A1A" w14:textId="77777777" w:rsidR="0095064C" w:rsidRDefault="0095064C" w:rsidP="00112F92">
      <w:pPr>
        <w:spacing w:line="240" w:lineRule="auto"/>
        <w:ind w:left="7314" w:firstLine="0"/>
        <w:rPr>
          <w:rFonts w:ascii="Times New Roman" w:hAnsi="Times New Roman" w:cs="Times New Roman"/>
          <w:sz w:val="24"/>
          <w:szCs w:val="24"/>
        </w:rPr>
      </w:pPr>
    </w:p>
    <w:p w14:paraId="732CA899" w14:textId="77777777" w:rsidR="0095064C" w:rsidRDefault="0095064C" w:rsidP="00112F92">
      <w:pPr>
        <w:spacing w:line="240" w:lineRule="auto"/>
        <w:ind w:left="7314" w:firstLine="0"/>
        <w:rPr>
          <w:rFonts w:ascii="Times New Roman" w:hAnsi="Times New Roman" w:cs="Times New Roman"/>
          <w:sz w:val="24"/>
          <w:szCs w:val="24"/>
        </w:rPr>
      </w:pPr>
    </w:p>
    <w:p w14:paraId="63C3CC40" w14:textId="77777777" w:rsidR="0095064C" w:rsidRDefault="0095064C" w:rsidP="00112F92">
      <w:pPr>
        <w:spacing w:line="240" w:lineRule="auto"/>
        <w:ind w:left="7314" w:firstLine="0"/>
        <w:rPr>
          <w:rFonts w:ascii="Times New Roman" w:hAnsi="Times New Roman" w:cs="Times New Roman"/>
          <w:sz w:val="24"/>
          <w:szCs w:val="24"/>
        </w:rPr>
      </w:pPr>
    </w:p>
    <w:p w14:paraId="752C94FE" w14:textId="77777777" w:rsidR="0095064C" w:rsidRDefault="0095064C" w:rsidP="00112F92">
      <w:pPr>
        <w:spacing w:line="240" w:lineRule="auto"/>
        <w:ind w:left="7314" w:firstLine="0"/>
        <w:rPr>
          <w:rFonts w:ascii="Times New Roman" w:hAnsi="Times New Roman" w:cs="Times New Roman"/>
          <w:sz w:val="24"/>
          <w:szCs w:val="24"/>
        </w:rPr>
      </w:pPr>
    </w:p>
    <w:p w14:paraId="0EE06C23" w14:textId="77777777" w:rsidR="0095064C" w:rsidRDefault="0095064C" w:rsidP="00112F92">
      <w:pPr>
        <w:spacing w:line="240" w:lineRule="auto"/>
        <w:ind w:left="7314" w:firstLine="0"/>
        <w:rPr>
          <w:rFonts w:ascii="Times New Roman" w:hAnsi="Times New Roman" w:cs="Times New Roman"/>
          <w:sz w:val="24"/>
          <w:szCs w:val="24"/>
        </w:rPr>
      </w:pPr>
    </w:p>
    <w:p w14:paraId="2AD1E4B8" w14:textId="77777777" w:rsidR="0095064C" w:rsidRDefault="0095064C" w:rsidP="00112F92">
      <w:pPr>
        <w:spacing w:line="240" w:lineRule="auto"/>
        <w:ind w:left="7314" w:firstLine="0"/>
        <w:rPr>
          <w:rFonts w:ascii="Times New Roman" w:hAnsi="Times New Roman" w:cs="Times New Roman"/>
          <w:sz w:val="24"/>
          <w:szCs w:val="24"/>
        </w:rPr>
      </w:pPr>
    </w:p>
    <w:p w14:paraId="28BEF534" w14:textId="77777777" w:rsidR="0095064C" w:rsidRDefault="0095064C" w:rsidP="00112F92">
      <w:pPr>
        <w:spacing w:line="240" w:lineRule="auto"/>
        <w:ind w:left="7314" w:firstLine="0"/>
        <w:rPr>
          <w:rFonts w:ascii="Times New Roman" w:hAnsi="Times New Roman" w:cs="Times New Roman"/>
          <w:sz w:val="24"/>
          <w:szCs w:val="24"/>
        </w:rPr>
      </w:pPr>
    </w:p>
    <w:p w14:paraId="5C3F2DE4" w14:textId="77777777" w:rsidR="0095064C" w:rsidRDefault="0095064C" w:rsidP="00112F92">
      <w:pPr>
        <w:spacing w:line="240" w:lineRule="auto"/>
        <w:ind w:left="7314" w:firstLine="0"/>
        <w:rPr>
          <w:rFonts w:ascii="Times New Roman" w:hAnsi="Times New Roman" w:cs="Times New Roman"/>
          <w:sz w:val="24"/>
          <w:szCs w:val="24"/>
        </w:rPr>
      </w:pPr>
    </w:p>
    <w:p w14:paraId="5798B6EF" w14:textId="77777777" w:rsidR="0095064C" w:rsidRDefault="0095064C" w:rsidP="00112F92">
      <w:pPr>
        <w:spacing w:line="240" w:lineRule="auto"/>
        <w:ind w:left="7314" w:firstLine="0"/>
        <w:rPr>
          <w:rFonts w:ascii="Times New Roman" w:hAnsi="Times New Roman" w:cs="Times New Roman"/>
          <w:sz w:val="24"/>
          <w:szCs w:val="24"/>
        </w:rPr>
      </w:pPr>
    </w:p>
    <w:p w14:paraId="4D78F804" w14:textId="77777777" w:rsidR="0095064C" w:rsidRDefault="0095064C" w:rsidP="00112F92">
      <w:pPr>
        <w:spacing w:line="240" w:lineRule="auto"/>
        <w:ind w:left="7314" w:firstLine="0"/>
        <w:rPr>
          <w:rFonts w:ascii="Times New Roman" w:hAnsi="Times New Roman" w:cs="Times New Roman"/>
          <w:sz w:val="24"/>
          <w:szCs w:val="24"/>
        </w:rPr>
      </w:pPr>
    </w:p>
    <w:p w14:paraId="7ECC67EC" w14:textId="77777777" w:rsidR="0095064C" w:rsidRDefault="0095064C" w:rsidP="00112F92">
      <w:pPr>
        <w:spacing w:line="240" w:lineRule="auto"/>
        <w:ind w:left="7314" w:firstLine="0"/>
        <w:rPr>
          <w:rFonts w:ascii="Times New Roman" w:hAnsi="Times New Roman" w:cs="Times New Roman"/>
          <w:sz w:val="24"/>
          <w:szCs w:val="24"/>
        </w:rPr>
      </w:pPr>
    </w:p>
    <w:p w14:paraId="0E4AE1E3" w14:textId="77777777" w:rsidR="0095064C" w:rsidRDefault="0095064C" w:rsidP="00112F92">
      <w:pPr>
        <w:spacing w:line="240" w:lineRule="auto"/>
        <w:ind w:left="7314" w:firstLine="0"/>
        <w:rPr>
          <w:rFonts w:ascii="Times New Roman" w:hAnsi="Times New Roman" w:cs="Times New Roman"/>
          <w:sz w:val="24"/>
          <w:szCs w:val="24"/>
        </w:rPr>
      </w:pPr>
    </w:p>
    <w:p w14:paraId="2A4502CB" w14:textId="77777777" w:rsidR="0095064C" w:rsidRDefault="0095064C" w:rsidP="00112F92">
      <w:pPr>
        <w:spacing w:line="240" w:lineRule="auto"/>
        <w:ind w:left="7314" w:firstLine="0"/>
        <w:rPr>
          <w:rFonts w:ascii="Times New Roman" w:hAnsi="Times New Roman" w:cs="Times New Roman"/>
          <w:sz w:val="24"/>
          <w:szCs w:val="24"/>
        </w:rPr>
      </w:pPr>
    </w:p>
    <w:p w14:paraId="2B85635B" w14:textId="77777777" w:rsidR="0095064C" w:rsidRDefault="0095064C" w:rsidP="00112F92">
      <w:pPr>
        <w:spacing w:line="240" w:lineRule="auto"/>
        <w:ind w:left="7314" w:firstLine="0"/>
        <w:rPr>
          <w:rFonts w:ascii="Times New Roman" w:hAnsi="Times New Roman" w:cs="Times New Roman"/>
          <w:sz w:val="24"/>
          <w:szCs w:val="24"/>
        </w:rPr>
      </w:pPr>
    </w:p>
    <w:p w14:paraId="5CF1601A" w14:textId="77777777" w:rsidR="0095064C" w:rsidRDefault="0095064C" w:rsidP="00112F92">
      <w:pPr>
        <w:spacing w:line="240" w:lineRule="auto"/>
        <w:ind w:left="7314" w:firstLine="0"/>
        <w:rPr>
          <w:rFonts w:ascii="Times New Roman" w:hAnsi="Times New Roman" w:cs="Times New Roman"/>
          <w:sz w:val="24"/>
          <w:szCs w:val="24"/>
        </w:rPr>
      </w:pPr>
    </w:p>
    <w:p w14:paraId="2FC43FE1" w14:textId="77777777" w:rsidR="0095064C" w:rsidRDefault="0095064C" w:rsidP="00112F92">
      <w:pPr>
        <w:spacing w:line="240" w:lineRule="auto"/>
        <w:ind w:left="7314" w:firstLine="0"/>
        <w:rPr>
          <w:rFonts w:ascii="Times New Roman" w:hAnsi="Times New Roman" w:cs="Times New Roman"/>
          <w:sz w:val="24"/>
          <w:szCs w:val="24"/>
        </w:rPr>
      </w:pPr>
    </w:p>
    <w:p w14:paraId="0D86C372" w14:textId="77777777" w:rsidR="0095064C" w:rsidRDefault="0095064C" w:rsidP="00112F92">
      <w:pPr>
        <w:spacing w:line="240" w:lineRule="auto"/>
        <w:ind w:left="7314" w:firstLine="0"/>
        <w:rPr>
          <w:rFonts w:ascii="Times New Roman" w:hAnsi="Times New Roman" w:cs="Times New Roman"/>
          <w:sz w:val="24"/>
          <w:szCs w:val="24"/>
        </w:rPr>
      </w:pPr>
    </w:p>
    <w:p w14:paraId="4CC62FF3" w14:textId="77777777" w:rsidR="0095064C" w:rsidRDefault="0095064C" w:rsidP="00112F92">
      <w:pPr>
        <w:spacing w:line="240" w:lineRule="auto"/>
        <w:ind w:left="7314" w:firstLine="0"/>
        <w:rPr>
          <w:rFonts w:ascii="Times New Roman" w:hAnsi="Times New Roman" w:cs="Times New Roman"/>
          <w:sz w:val="24"/>
          <w:szCs w:val="24"/>
        </w:rPr>
      </w:pPr>
    </w:p>
    <w:p w14:paraId="7C52C023" w14:textId="77777777" w:rsidR="0095064C" w:rsidRDefault="0095064C" w:rsidP="00112F92">
      <w:pPr>
        <w:spacing w:line="240" w:lineRule="auto"/>
        <w:ind w:left="7314" w:firstLine="0"/>
        <w:rPr>
          <w:rFonts w:ascii="Times New Roman" w:hAnsi="Times New Roman" w:cs="Times New Roman"/>
          <w:sz w:val="24"/>
          <w:szCs w:val="24"/>
        </w:rPr>
      </w:pPr>
    </w:p>
    <w:p w14:paraId="5F286C26" w14:textId="77777777" w:rsidR="0095064C" w:rsidRDefault="0095064C" w:rsidP="00112F92">
      <w:pPr>
        <w:spacing w:line="240" w:lineRule="auto"/>
        <w:ind w:left="7314" w:firstLine="0"/>
        <w:rPr>
          <w:rFonts w:ascii="Times New Roman" w:hAnsi="Times New Roman" w:cs="Times New Roman"/>
          <w:sz w:val="24"/>
          <w:szCs w:val="24"/>
        </w:rPr>
      </w:pPr>
    </w:p>
    <w:p w14:paraId="2C5FDB8B" w14:textId="77777777" w:rsidR="0095064C" w:rsidRDefault="0095064C" w:rsidP="00112F92">
      <w:pPr>
        <w:spacing w:line="240" w:lineRule="auto"/>
        <w:ind w:left="7314" w:firstLine="0"/>
        <w:rPr>
          <w:rFonts w:ascii="Times New Roman" w:hAnsi="Times New Roman" w:cs="Times New Roman"/>
          <w:sz w:val="24"/>
          <w:szCs w:val="24"/>
        </w:rPr>
      </w:pPr>
    </w:p>
    <w:p w14:paraId="1EE47D68" w14:textId="77777777" w:rsidR="0095064C" w:rsidRDefault="0095064C" w:rsidP="00112F92">
      <w:pPr>
        <w:spacing w:line="240" w:lineRule="auto"/>
        <w:ind w:left="7314" w:firstLine="0"/>
        <w:rPr>
          <w:rFonts w:ascii="Times New Roman" w:hAnsi="Times New Roman" w:cs="Times New Roman"/>
          <w:sz w:val="24"/>
          <w:szCs w:val="24"/>
        </w:rPr>
      </w:pPr>
    </w:p>
    <w:p w14:paraId="1F6BE31E" w14:textId="77777777" w:rsidR="0095064C" w:rsidRDefault="0095064C" w:rsidP="00112F92">
      <w:pPr>
        <w:spacing w:line="240" w:lineRule="auto"/>
        <w:ind w:left="7314" w:firstLine="0"/>
        <w:rPr>
          <w:rFonts w:ascii="Times New Roman" w:hAnsi="Times New Roman" w:cs="Times New Roman"/>
          <w:sz w:val="24"/>
          <w:szCs w:val="24"/>
        </w:rPr>
      </w:pPr>
    </w:p>
    <w:p w14:paraId="3769A8A2" w14:textId="4FB8A8EB" w:rsidR="0095064C" w:rsidRDefault="0095064C" w:rsidP="00112F92">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Pirkimo sąlygų priedas</w:t>
      </w:r>
      <w:r w:rsidR="006D276B">
        <w:rPr>
          <w:rFonts w:ascii="Times New Roman" w:hAnsi="Times New Roman" w:cs="Times New Roman"/>
          <w:sz w:val="24"/>
          <w:szCs w:val="24"/>
        </w:rPr>
        <w:t xml:space="preserve"> Nr. 2</w:t>
      </w:r>
    </w:p>
    <w:p w14:paraId="71A5368E" w14:textId="3DBE89B6" w:rsidR="0095064C" w:rsidRDefault="0095064C" w:rsidP="00112F92">
      <w:pPr>
        <w:spacing w:line="240" w:lineRule="auto"/>
        <w:ind w:left="7314" w:firstLine="0"/>
        <w:rPr>
          <w:rFonts w:ascii="Times New Roman" w:hAnsi="Times New Roman" w:cs="Times New Roman"/>
          <w:sz w:val="24"/>
          <w:szCs w:val="24"/>
        </w:rPr>
      </w:pPr>
    </w:p>
    <w:p w14:paraId="51B5F092" w14:textId="247829B2" w:rsidR="0095064C" w:rsidRDefault="00E974EE" w:rsidP="0095064C">
      <w:pPr>
        <w:spacing w:line="240" w:lineRule="auto"/>
        <w:rPr>
          <w:rFonts w:ascii="Times New Roman" w:hAnsi="Times New Roman" w:cs="Times New Roman"/>
          <w:sz w:val="24"/>
          <w:szCs w:val="24"/>
        </w:rPr>
      </w:pPr>
      <w:r>
        <w:rPr>
          <w:rFonts w:ascii="Times New Roman" w:hAnsi="Times New Roman" w:cs="Times New Roman"/>
          <w:sz w:val="24"/>
          <w:szCs w:val="24"/>
        </w:rPr>
        <w:t xml:space="preserve">                                                   ,,ŽALIOJO“ PIRKIMO DEKLARACIJA</w:t>
      </w:r>
    </w:p>
    <w:p w14:paraId="2F38C211" w14:textId="1CAD9557" w:rsidR="0095064C" w:rsidRDefault="0095064C" w:rsidP="0095064C">
      <w:pPr>
        <w:spacing w:line="240" w:lineRule="auto"/>
        <w:rPr>
          <w:rFonts w:ascii="Times New Roman" w:hAnsi="Times New Roman" w:cs="Times New Roman"/>
          <w:sz w:val="24"/>
          <w:szCs w:val="24"/>
        </w:rPr>
      </w:pPr>
    </w:p>
    <w:p w14:paraId="232D05B5" w14:textId="77777777" w:rsidR="0095064C" w:rsidRDefault="0095064C" w:rsidP="00112F92">
      <w:pPr>
        <w:spacing w:line="240" w:lineRule="auto"/>
        <w:ind w:left="7314" w:firstLine="0"/>
        <w:rPr>
          <w:rFonts w:ascii="Times New Roman" w:hAnsi="Times New Roman" w:cs="Times New Roman"/>
          <w:sz w:val="24"/>
          <w:szCs w:val="24"/>
        </w:rPr>
      </w:pPr>
    </w:p>
    <w:p w14:paraId="0F4892E6" w14:textId="77777777" w:rsidR="0095064C" w:rsidRPr="0095064C" w:rsidRDefault="0095064C" w:rsidP="0095064C">
      <w:pPr>
        <w:spacing w:after="120" w:line="276" w:lineRule="auto"/>
        <w:ind w:firstLine="0"/>
        <w:rPr>
          <w:rFonts w:ascii="Times New Roman" w:eastAsia="Times New Roman" w:hAnsi="Times New Roman" w:cs="Times New Roman"/>
          <w:b/>
          <w:i/>
          <w:sz w:val="24"/>
          <w:szCs w:val="24"/>
        </w:rPr>
      </w:pPr>
      <w:r w:rsidRPr="0095064C">
        <w:rPr>
          <w:rFonts w:ascii="Times New Roman" w:eastAsia="Calibri" w:hAnsi="Times New Roman" w:cs="Times New Roman"/>
          <w:sz w:val="24"/>
          <w:szCs w:val="24"/>
          <w:lang w:eastAsia="en-US"/>
        </w:rPr>
        <w:t xml:space="preserve">            Pirkimas vykdomas vadovaujantis </w:t>
      </w:r>
      <w:hyperlink r:id="rId12" w:history="1">
        <w:r w:rsidRPr="0095064C">
          <w:rPr>
            <w:rFonts w:ascii="Times New Roman" w:eastAsia="Calibri" w:hAnsi="Times New Roman" w:cs="Times New Roman"/>
            <w:color w:val="000000"/>
            <w:sz w:val="24"/>
            <w:szCs w:val="24"/>
            <w:lang w:eastAsia="en-US"/>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95064C">
        <w:rPr>
          <w:rFonts w:ascii="Times New Roman" w:eastAsia="Calibri" w:hAnsi="Times New Roman" w:cs="Times New Roman"/>
          <w:color w:val="000000"/>
          <w:sz w:val="24"/>
          <w:szCs w:val="24"/>
          <w:lang w:eastAsia="en-US"/>
        </w:rPr>
        <w:t xml:space="preserve"> 4.4.4.</w:t>
      </w:r>
      <w:r w:rsidRPr="0095064C">
        <w:rPr>
          <w:rFonts w:ascii="Times New Roman" w:eastAsia="Calibri" w:hAnsi="Times New Roman" w:cs="Times New Roman"/>
          <w:i/>
          <w:color w:val="000000"/>
          <w:sz w:val="24"/>
          <w:szCs w:val="24"/>
          <w:lang w:eastAsia="en-US"/>
        </w:rPr>
        <w:t xml:space="preserve"> </w:t>
      </w:r>
      <w:r w:rsidRPr="0095064C">
        <w:rPr>
          <w:rFonts w:ascii="Times New Roman" w:eastAsia="Calibri" w:hAnsi="Times New Roman" w:cs="Times New Roman"/>
          <w:color w:val="000000"/>
          <w:sz w:val="24"/>
          <w:szCs w:val="24"/>
          <w:lang w:eastAsia="en-US"/>
        </w:rPr>
        <w:t xml:space="preserve"> </w:t>
      </w:r>
      <w:r w:rsidRPr="0095064C">
        <w:rPr>
          <w:rFonts w:ascii="Times New Roman" w:eastAsia="Calibri" w:hAnsi="Times New Roman" w:cs="Times New Roman"/>
          <w:sz w:val="24"/>
          <w:szCs w:val="24"/>
          <w:lang w:eastAsia="en-US"/>
        </w:rPr>
        <w:t xml:space="preserve">punktu </w:t>
      </w:r>
      <w:r w:rsidRPr="0095064C">
        <w:rPr>
          <w:rFonts w:ascii="Times New Roman" w:eastAsia="Calibri" w:hAnsi="Times New Roman" w:cs="Times New Roman"/>
          <w:i/>
          <w:iCs/>
          <w:color w:val="000000"/>
          <w:kern w:val="24"/>
          <w:sz w:val="24"/>
          <w:szCs w:val="24"/>
          <w:lang w:eastAsia="en-US"/>
        </w:rPr>
        <w:t xml:space="preserve"> </w:t>
      </w:r>
      <w:r w:rsidRPr="0095064C">
        <w:rPr>
          <w:rFonts w:ascii="Times New Roman" w:eastAsia="Calibri" w:hAnsi="Times New Roman" w:cs="Times New Roman"/>
          <w:iCs/>
          <w:color w:val="000000"/>
          <w:kern w:val="24"/>
          <w:sz w:val="24"/>
          <w:szCs w:val="24"/>
          <w:lang w:eastAsia="en-US"/>
        </w:rPr>
        <w:t xml:space="preserve">Tiekėjas prekes pristatys ne piko metu (nuo 9.00 val. iki 11.00 val. ir nuo 13 val. iki 16 val. Penktadienį nuo 9.00 val. iki 11.00 val. ir nuo 13 val. iki 15 </w:t>
      </w:r>
      <w:proofErr w:type="spellStart"/>
      <w:r w:rsidRPr="0095064C">
        <w:rPr>
          <w:rFonts w:ascii="Times New Roman" w:eastAsia="Calibri" w:hAnsi="Times New Roman" w:cs="Times New Roman"/>
          <w:iCs/>
          <w:color w:val="000000"/>
          <w:kern w:val="24"/>
          <w:sz w:val="24"/>
          <w:szCs w:val="24"/>
          <w:lang w:eastAsia="en-US"/>
        </w:rPr>
        <w:t>val</w:t>
      </w:r>
      <w:proofErr w:type="spellEnd"/>
      <w:r w:rsidRPr="0095064C">
        <w:rPr>
          <w:rFonts w:ascii="Times New Roman" w:eastAsia="Calibri" w:hAnsi="Times New Roman" w:cs="Times New Roman"/>
          <w:iCs/>
          <w:color w:val="000000"/>
          <w:kern w:val="24"/>
          <w:sz w:val="24"/>
          <w:szCs w:val="24"/>
          <w:lang w:eastAsia="en-US"/>
        </w:rPr>
        <w:t>)</w:t>
      </w:r>
      <w:r w:rsidRPr="0095064C">
        <w:rPr>
          <w:rFonts w:ascii="Times New Roman" w:eastAsia="Calibri" w:hAnsi="Times New Roman" w:cs="Times New Roman"/>
          <w:i/>
          <w:iCs/>
          <w:color w:val="000000"/>
          <w:kern w:val="24"/>
          <w:sz w:val="24"/>
          <w:szCs w:val="24"/>
          <w:lang w:eastAsia="en-US"/>
        </w:rPr>
        <w:t>.</w:t>
      </w:r>
      <w:r w:rsidRPr="0095064C">
        <w:rPr>
          <w:rFonts w:ascii="Times New Roman" w:eastAsia="Calibri" w:hAnsi="Times New Roman" w:cs="Times New Roman"/>
          <w:sz w:val="24"/>
          <w:szCs w:val="24"/>
          <w:lang w:eastAsia="en-US"/>
        </w:rPr>
        <w:t xml:space="preserve">  Tapus laimėtoju, visi su Sutarties vykdymu susiję dokumentai bus teikiami tik elektronine forma.</w:t>
      </w:r>
      <w:r w:rsidRPr="0095064C">
        <w:rPr>
          <w:rFonts w:ascii="Times New Roman" w:eastAsia="Times New Roman" w:hAnsi="Times New Roman" w:cs="Times New Roman"/>
          <w:b/>
          <w:i/>
          <w:sz w:val="24"/>
          <w:szCs w:val="24"/>
        </w:rPr>
        <w:t xml:space="preserve"> </w:t>
      </w:r>
    </w:p>
    <w:p w14:paraId="6DDDD003" w14:textId="77777777" w:rsidR="0095064C" w:rsidRDefault="0095064C" w:rsidP="00112F92">
      <w:pPr>
        <w:spacing w:line="240" w:lineRule="auto"/>
        <w:ind w:left="7314" w:firstLine="0"/>
        <w:rPr>
          <w:rFonts w:ascii="Times New Roman" w:hAnsi="Times New Roman" w:cs="Times New Roman"/>
          <w:sz w:val="24"/>
          <w:szCs w:val="24"/>
        </w:rPr>
      </w:pPr>
    </w:p>
    <w:p w14:paraId="71A890F3" w14:textId="77777777" w:rsidR="0095064C" w:rsidRDefault="0095064C" w:rsidP="00112F92">
      <w:pPr>
        <w:spacing w:line="240" w:lineRule="auto"/>
        <w:ind w:left="7314" w:firstLine="0"/>
        <w:rPr>
          <w:rFonts w:ascii="Times New Roman" w:hAnsi="Times New Roman" w:cs="Times New Roman"/>
          <w:sz w:val="24"/>
          <w:szCs w:val="24"/>
        </w:rPr>
      </w:pPr>
    </w:p>
    <w:p w14:paraId="4C972C52" w14:textId="77777777" w:rsidR="0095064C" w:rsidRDefault="0095064C" w:rsidP="00112F92">
      <w:pPr>
        <w:spacing w:line="240" w:lineRule="auto"/>
        <w:ind w:left="7314" w:firstLine="0"/>
        <w:rPr>
          <w:rFonts w:ascii="Times New Roman" w:hAnsi="Times New Roman" w:cs="Times New Roman"/>
          <w:sz w:val="24"/>
          <w:szCs w:val="24"/>
        </w:rPr>
      </w:pPr>
    </w:p>
    <w:p w14:paraId="02F4F95F" w14:textId="77777777" w:rsidR="0095064C" w:rsidRDefault="0095064C" w:rsidP="00112F92">
      <w:pPr>
        <w:spacing w:line="240" w:lineRule="auto"/>
        <w:ind w:left="7314" w:firstLine="0"/>
        <w:rPr>
          <w:rFonts w:ascii="Times New Roman" w:hAnsi="Times New Roman" w:cs="Times New Roman"/>
          <w:sz w:val="24"/>
          <w:szCs w:val="24"/>
        </w:rPr>
      </w:pPr>
    </w:p>
    <w:p w14:paraId="03FBA51E" w14:textId="77777777" w:rsidR="0095064C" w:rsidRDefault="0095064C" w:rsidP="00112F92">
      <w:pPr>
        <w:spacing w:line="240" w:lineRule="auto"/>
        <w:ind w:left="7314" w:firstLine="0"/>
        <w:rPr>
          <w:rFonts w:ascii="Times New Roman" w:hAnsi="Times New Roman" w:cs="Times New Roman"/>
          <w:sz w:val="24"/>
          <w:szCs w:val="24"/>
        </w:rPr>
      </w:pPr>
    </w:p>
    <w:p w14:paraId="4EA52D55" w14:textId="77777777" w:rsidR="0095064C" w:rsidRPr="0095064C" w:rsidRDefault="0095064C" w:rsidP="0095064C">
      <w:pPr>
        <w:widowControl w:val="0"/>
        <w:suppressAutoHyphens/>
        <w:spacing w:line="240" w:lineRule="auto"/>
        <w:ind w:firstLine="0"/>
        <w:jc w:val="center"/>
        <w:textAlignment w:val="baseline"/>
        <w:rPr>
          <w:rFonts w:ascii="Times New Roman" w:eastAsia="Calibri" w:hAnsi="Times New Roman" w:cs="Times New Roman"/>
          <w:sz w:val="24"/>
          <w:szCs w:val="20"/>
          <w:lang w:eastAsia="en-US"/>
        </w:rPr>
      </w:pPr>
      <w:r w:rsidRPr="0095064C">
        <w:rPr>
          <w:rFonts w:ascii="Times New Roman" w:eastAsia="Calibri" w:hAnsi="Times New Roman" w:cs="Times New Roman"/>
          <w:sz w:val="24"/>
          <w:szCs w:val="20"/>
          <w:lang w:eastAsia="en-US"/>
        </w:rPr>
        <w:t>____________________</w:t>
      </w:r>
      <w:r w:rsidRPr="0095064C">
        <w:rPr>
          <w:rFonts w:ascii="Times New Roman" w:eastAsia="Calibri" w:hAnsi="Times New Roman" w:cs="Times New Roman"/>
          <w:i/>
          <w:iCs/>
          <w:sz w:val="22"/>
          <w:szCs w:val="20"/>
          <w:lang w:eastAsia="en-US"/>
        </w:rPr>
        <w:t xml:space="preserve">                             </w:t>
      </w:r>
      <w:r w:rsidRPr="0095064C">
        <w:rPr>
          <w:rFonts w:ascii="Times New Roman" w:eastAsia="Calibri" w:hAnsi="Times New Roman" w:cs="Times New Roman"/>
          <w:sz w:val="24"/>
          <w:szCs w:val="20"/>
          <w:lang w:eastAsia="en-US"/>
        </w:rPr>
        <w:t>____________________</w:t>
      </w:r>
      <w:r w:rsidRPr="0095064C">
        <w:rPr>
          <w:rFonts w:ascii="Times New Roman" w:eastAsia="Calibri" w:hAnsi="Times New Roman" w:cs="Times New Roman"/>
          <w:sz w:val="24"/>
          <w:szCs w:val="20"/>
          <w:lang w:eastAsia="en-US"/>
        </w:rPr>
        <w:tab/>
        <w:t xml:space="preserve">                   ___________________</w:t>
      </w:r>
    </w:p>
    <w:p w14:paraId="31C8F03E" w14:textId="77777777" w:rsidR="0095064C" w:rsidRPr="0095064C" w:rsidRDefault="0095064C" w:rsidP="0095064C">
      <w:pPr>
        <w:widowControl w:val="0"/>
        <w:suppressAutoHyphens/>
        <w:spacing w:line="240" w:lineRule="auto"/>
        <w:ind w:firstLine="471"/>
        <w:jc w:val="center"/>
        <w:textAlignment w:val="baseline"/>
        <w:rPr>
          <w:rFonts w:ascii="Times New Roman" w:eastAsia="Times New Roman" w:hAnsi="Times New Roman" w:cs="Times New Roman"/>
          <w:sz w:val="24"/>
          <w:szCs w:val="20"/>
          <w:lang w:eastAsia="en-US"/>
        </w:rPr>
      </w:pPr>
      <w:r w:rsidRPr="0095064C">
        <w:rPr>
          <w:rFonts w:ascii="Times New Roman" w:eastAsia="Calibri" w:hAnsi="Times New Roman" w:cs="Times New Roman"/>
          <w:i/>
          <w:iCs/>
          <w:sz w:val="22"/>
          <w:szCs w:val="20"/>
          <w:lang w:eastAsia="en-US"/>
        </w:rPr>
        <w:t>(pareigos)                                                           (parašas)                                                 (vardas ir pavardė)</w:t>
      </w:r>
    </w:p>
    <w:p w14:paraId="04B5569D" w14:textId="77777777" w:rsidR="0095064C" w:rsidRPr="0095064C" w:rsidRDefault="0095064C" w:rsidP="0095064C">
      <w:pPr>
        <w:spacing w:after="160" w:line="259" w:lineRule="auto"/>
        <w:ind w:firstLine="0"/>
        <w:jc w:val="left"/>
        <w:rPr>
          <w:rFonts w:ascii="Times New Roman" w:eastAsia="Calibri" w:hAnsi="Times New Roman" w:cs="Times New Roman"/>
          <w:b/>
          <w:sz w:val="24"/>
          <w:szCs w:val="24"/>
          <w:lang w:eastAsia="en-US"/>
        </w:rPr>
      </w:pPr>
    </w:p>
    <w:p w14:paraId="3BC88194" w14:textId="77777777" w:rsidR="0095064C" w:rsidRPr="00172324" w:rsidRDefault="0095064C" w:rsidP="0095064C">
      <w:pPr>
        <w:spacing w:line="200" w:lineRule="auto"/>
        <w:rPr>
          <w:rFonts w:ascii="Times New Roman" w:eastAsia="Arial" w:hAnsi="Times New Roman" w:cs="Times New Roman"/>
          <w:sz w:val="24"/>
          <w:szCs w:val="24"/>
        </w:rPr>
      </w:pPr>
    </w:p>
    <w:p w14:paraId="1325DBF8" w14:textId="77777777" w:rsidR="0095064C" w:rsidRDefault="0095064C" w:rsidP="00112F92">
      <w:pPr>
        <w:spacing w:line="240" w:lineRule="auto"/>
        <w:ind w:left="7314" w:firstLine="0"/>
        <w:rPr>
          <w:rFonts w:ascii="Times New Roman" w:hAnsi="Times New Roman" w:cs="Times New Roman"/>
          <w:sz w:val="24"/>
          <w:szCs w:val="24"/>
        </w:rPr>
      </w:pPr>
    </w:p>
    <w:p w14:paraId="3FAB72FA" w14:textId="77777777" w:rsidR="0095064C" w:rsidRDefault="0095064C" w:rsidP="00112F92">
      <w:pPr>
        <w:spacing w:line="240" w:lineRule="auto"/>
        <w:ind w:left="7314" w:firstLine="0"/>
        <w:rPr>
          <w:rFonts w:ascii="Times New Roman" w:hAnsi="Times New Roman" w:cs="Times New Roman"/>
          <w:sz w:val="24"/>
          <w:szCs w:val="24"/>
        </w:rPr>
      </w:pPr>
    </w:p>
    <w:p w14:paraId="0B2795E7" w14:textId="77777777" w:rsidR="0095064C" w:rsidRDefault="0095064C" w:rsidP="00112F92">
      <w:pPr>
        <w:spacing w:line="240" w:lineRule="auto"/>
        <w:ind w:left="7314" w:firstLine="0"/>
        <w:rPr>
          <w:rFonts w:ascii="Times New Roman" w:hAnsi="Times New Roman" w:cs="Times New Roman"/>
          <w:sz w:val="24"/>
          <w:szCs w:val="24"/>
        </w:rPr>
      </w:pPr>
    </w:p>
    <w:p w14:paraId="606E7E08" w14:textId="77777777" w:rsidR="0095064C" w:rsidRDefault="0095064C" w:rsidP="00112F92">
      <w:pPr>
        <w:spacing w:line="240" w:lineRule="auto"/>
        <w:ind w:left="7314" w:firstLine="0"/>
        <w:rPr>
          <w:rFonts w:ascii="Times New Roman" w:hAnsi="Times New Roman" w:cs="Times New Roman"/>
          <w:sz w:val="24"/>
          <w:szCs w:val="24"/>
        </w:rPr>
      </w:pPr>
    </w:p>
    <w:p w14:paraId="568251F1" w14:textId="77777777" w:rsidR="0095064C" w:rsidRDefault="0095064C" w:rsidP="00112F92">
      <w:pPr>
        <w:spacing w:line="240" w:lineRule="auto"/>
        <w:ind w:left="7314" w:firstLine="0"/>
        <w:rPr>
          <w:rFonts w:ascii="Times New Roman" w:hAnsi="Times New Roman" w:cs="Times New Roman"/>
          <w:sz w:val="24"/>
          <w:szCs w:val="24"/>
        </w:rPr>
      </w:pPr>
    </w:p>
    <w:p w14:paraId="79171571" w14:textId="77777777" w:rsidR="0095064C" w:rsidRDefault="0095064C" w:rsidP="00112F92">
      <w:pPr>
        <w:spacing w:line="240" w:lineRule="auto"/>
        <w:ind w:left="7314" w:firstLine="0"/>
        <w:rPr>
          <w:rFonts w:ascii="Times New Roman" w:hAnsi="Times New Roman" w:cs="Times New Roman"/>
          <w:sz w:val="24"/>
          <w:szCs w:val="24"/>
        </w:rPr>
      </w:pPr>
    </w:p>
    <w:p w14:paraId="6B90A034" w14:textId="77777777" w:rsidR="0095064C" w:rsidRDefault="0095064C" w:rsidP="00112F92">
      <w:pPr>
        <w:spacing w:line="240" w:lineRule="auto"/>
        <w:ind w:left="7314" w:firstLine="0"/>
        <w:rPr>
          <w:rFonts w:ascii="Times New Roman" w:hAnsi="Times New Roman" w:cs="Times New Roman"/>
          <w:sz w:val="24"/>
          <w:szCs w:val="24"/>
        </w:rPr>
      </w:pPr>
    </w:p>
    <w:p w14:paraId="16E2E751" w14:textId="77777777" w:rsidR="0095064C" w:rsidRDefault="0095064C" w:rsidP="00112F92">
      <w:pPr>
        <w:spacing w:line="240" w:lineRule="auto"/>
        <w:ind w:left="7314" w:firstLine="0"/>
        <w:rPr>
          <w:rFonts w:ascii="Times New Roman" w:hAnsi="Times New Roman" w:cs="Times New Roman"/>
          <w:sz w:val="24"/>
          <w:szCs w:val="24"/>
        </w:rPr>
      </w:pPr>
    </w:p>
    <w:p w14:paraId="2724DDEB" w14:textId="77777777" w:rsidR="0095064C" w:rsidRDefault="0095064C" w:rsidP="00112F92">
      <w:pPr>
        <w:spacing w:line="240" w:lineRule="auto"/>
        <w:ind w:left="7314" w:firstLine="0"/>
        <w:rPr>
          <w:rFonts w:ascii="Times New Roman" w:hAnsi="Times New Roman" w:cs="Times New Roman"/>
          <w:sz w:val="24"/>
          <w:szCs w:val="24"/>
        </w:rPr>
      </w:pPr>
    </w:p>
    <w:p w14:paraId="0A7C7EC6" w14:textId="77777777" w:rsidR="0095064C" w:rsidRDefault="0095064C" w:rsidP="00112F92">
      <w:pPr>
        <w:spacing w:line="240" w:lineRule="auto"/>
        <w:ind w:left="7314" w:firstLine="0"/>
        <w:rPr>
          <w:rFonts w:ascii="Times New Roman" w:hAnsi="Times New Roman" w:cs="Times New Roman"/>
          <w:sz w:val="24"/>
          <w:szCs w:val="24"/>
        </w:rPr>
      </w:pPr>
    </w:p>
    <w:p w14:paraId="4F14CEFD" w14:textId="77777777" w:rsidR="0095064C" w:rsidRDefault="0095064C" w:rsidP="00112F92">
      <w:pPr>
        <w:spacing w:line="240" w:lineRule="auto"/>
        <w:ind w:left="7314" w:firstLine="0"/>
        <w:rPr>
          <w:rFonts w:ascii="Times New Roman" w:hAnsi="Times New Roman" w:cs="Times New Roman"/>
          <w:sz w:val="24"/>
          <w:szCs w:val="24"/>
        </w:rPr>
      </w:pPr>
    </w:p>
    <w:p w14:paraId="61FC98E0" w14:textId="77777777" w:rsidR="0095064C" w:rsidRDefault="0095064C" w:rsidP="00112F92">
      <w:pPr>
        <w:spacing w:line="240" w:lineRule="auto"/>
        <w:ind w:left="7314" w:firstLine="0"/>
        <w:rPr>
          <w:rFonts w:ascii="Times New Roman" w:hAnsi="Times New Roman" w:cs="Times New Roman"/>
          <w:sz w:val="24"/>
          <w:szCs w:val="24"/>
        </w:rPr>
      </w:pPr>
    </w:p>
    <w:p w14:paraId="076C077E" w14:textId="77777777" w:rsidR="0095064C" w:rsidRDefault="0095064C" w:rsidP="00112F92">
      <w:pPr>
        <w:spacing w:line="240" w:lineRule="auto"/>
        <w:ind w:left="7314" w:firstLine="0"/>
        <w:rPr>
          <w:rFonts w:ascii="Times New Roman" w:hAnsi="Times New Roman" w:cs="Times New Roman"/>
          <w:sz w:val="24"/>
          <w:szCs w:val="24"/>
        </w:rPr>
      </w:pPr>
    </w:p>
    <w:p w14:paraId="36CF911E" w14:textId="77777777" w:rsidR="0095064C" w:rsidRDefault="0095064C" w:rsidP="00112F92">
      <w:pPr>
        <w:spacing w:line="240" w:lineRule="auto"/>
        <w:ind w:left="7314" w:firstLine="0"/>
        <w:rPr>
          <w:rFonts w:ascii="Times New Roman" w:hAnsi="Times New Roman" w:cs="Times New Roman"/>
          <w:sz w:val="24"/>
          <w:szCs w:val="24"/>
        </w:rPr>
      </w:pPr>
    </w:p>
    <w:p w14:paraId="614B561C" w14:textId="77777777" w:rsidR="0095064C" w:rsidRDefault="0095064C" w:rsidP="00112F92">
      <w:pPr>
        <w:spacing w:line="240" w:lineRule="auto"/>
        <w:ind w:left="7314" w:firstLine="0"/>
        <w:rPr>
          <w:rFonts w:ascii="Times New Roman" w:hAnsi="Times New Roman" w:cs="Times New Roman"/>
          <w:sz w:val="24"/>
          <w:szCs w:val="24"/>
        </w:rPr>
      </w:pPr>
    </w:p>
    <w:p w14:paraId="0E36204A" w14:textId="77777777" w:rsidR="0095064C" w:rsidRDefault="0095064C" w:rsidP="00112F92">
      <w:pPr>
        <w:spacing w:line="240" w:lineRule="auto"/>
        <w:ind w:left="7314" w:firstLine="0"/>
        <w:rPr>
          <w:rFonts w:ascii="Times New Roman" w:hAnsi="Times New Roman" w:cs="Times New Roman"/>
          <w:sz w:val="24"/>
          <w:szCs w:val="24"/>
        </w:rPr>
      </w:pPr>
    </w:p>
    <w:p w14:paraId="278A674A" w14:textId="77777777" w:rsidR="0095064C" w:rsidRDefault="0095064C" w:rsidP="00112F92">
      <w:pPr>
        <w:spacing w:line="240" w:lineRule="auto"/>
        <w:ind w:left="7314" w:firstLine="0"/>
        <w:rPr>
          <w:rFonts w:ascii="Times New Roman" w:hAnsi="Times New Roman" w:cs="Times New Roman"/>
          <w:sz w:val="24"/>
          <w:szCs w:val="24"/>
        </w:rPr>
      </w:pPr>
    </w:p>
    <w:p w14:paraId="50F5AB45" w14:textId="77777777" w:rsidR="0095064C" w:rsidRDefault="0095064C" w:rsidP="00112F92">
      <w:pPr>
        <w:spacing w:line="240" w:lineRule="auto"/>
        <w:ind w:left="7314" w:firstLine="0"/>
        <w:rPr>
          <w:rFonts w:ascii="Times New Roman" w:hAnsi="Times New Roman" w:cs="Times New Roman"/>
          <w:sz w:val="24"/>
          <w:szCs w:val="24"/>
        </w:rPr>
      </w:pPr>
    </w:p>
    <w:p w14:paraId="0DB76E86" w14:textId="77777777" w:rsidR="0095064C" w:rsidRDefault="0095064C" w:rsidP="00112F92">
      <w:pPr>
        <w:spacing w:line="240" w:lineRule="auto"/>
        <w:ind w:left="7314" w:firstLine="0"/>
        <w:rPr>
          <w:rFonts w:ascii="Times New Roman" w:hAnsi="Times New Roman" w:cs="Times New Roman"/>
          <w:sz w:val="24"/>
          <w:szCs w:val="24"/>
        </w:rPr>
      </w:pPr>
    </w:p>
    <w:p w14:paraId="357EE945" w14:textId="77777777" w:rsidR="0095064C" w:rsidRDefault="0095064C" w:rsidP="00112F92">
      <w:pPr>
        <w:spacing w:line="240" w:lineRule="auto"/>
        <w:ind w:left="7314" w:firstLine="0"/>
        <w:rPr>
          <w:rFonts w:ascii="Times New Roman" w:hAnsi="Times New Roman" w:cs="Times New Roman"/>
          <w:sz w:val="24"/>
          <w:szCs w:val="24"/>
        </w:rPr>
      </w:pPr>
    </w:p>
    <w:p w14:paraId="0671C627" w14:textId="77777777" w:rsidR="0095064C" w:rsidRDefault="0095064C" w:rsidP="00112F92">
      <w:pPr>
        <w:spacing w:line="240" w:lineRule="auto"/>
        <w:ind w:left="7314" w:firstLine="0"/>
        <w:rPr>
          <w:rFonts w:ascii="Times New Roman" w:hAnsi="Times New Roman" w:cs="Times New Roman"/>
          <w:sz w:val="24"/>
          <w:szCs w:val="24"/>
        </w:rPr>
      </w:pPr>
    </w:p>
    <w:p w14:paraId="43080B45" w14:textId="77777777" w:rsidR="0095064C" w:rsidRDefault="0095064C" w:rsidP="00112F92">
      <w:pPr>
        <w:spacing w:line="240" w:lineRule="auto"/>
        <w:ind w:left="7314" w:firstLine="0"/>
        <w:rPr>
          <w:rFonts w:ascii="Times New Roman" w:hAnsi="Times New Roman" w:cs="Times New Roman"/>
          <w:sz w:val="24"/>
          <w:szCs w:val="24"/>
        </w:rPr>
      </w:pPr>
    </w:p>
    <w:p w14:paraId="3DBF3DE0" w14:textId="0136B74C" w:rsidR="00112F92" w:rsidRPr="00172324" w:rsidRDefault="006D276B" w:rsidP="006D276B">
      <w:pPr>
        <w:spacing w:line="240" w:lineRule="auto"/>
        <w:rPr>
          <w:rFonts w:ascii="Times New Roman" w:hAnsi="Times New Roman" w:cs="Times New Roman"/>
          <w:sz w:val="24"/>
          <w:szCs w:val="24"/>
        </w:rPr>
      </w:pPr>
      <w:r>
        <w:rPr>
          <w:rFonts w:ascii="Times New Roman" w:hAnsi="Times New Roman" w:cs="Times New Roman"/>
          <w:sz w:val="24"/>
          <w:szCs w:val="24"/>
        </w:rPr>
        <w:t xml:space="preserve">                                                  Pirkimo sąlygų </w:t>
      </w:r>
      <w:r w:rsidR="00112F92" w:rsidRPr="00172324">
        <w:rPr>
          <w:rFonts w:ascii="Times New Roman" w:hAnsi="Times New Roman" w:cs="Times New Roman"/>
          <w:sz w:val="24"/>
          <w:szCs w:val="24"/>
        </w:rPr>
        <w:t>priedas</w:t>
      </w:r>
      <w:r>
        <w:rPr>
          <w:rFonts w:ascii="Times New Roman" w:hAnsi="Times New Roman" w:cs="Times New Roman"/>
          <w:sz w:val="24"/>
          <w:szCs w:val="24"/>
        </w:rPr>
        <w:t xml:space="preserve"> Nr. 3</w:t>
      </w:r>
      <w:r w:rsidR="00112F92" w:rsidRPr="00172324">
        <w:rPr>
          <w:rFonts w:ascii="Times New Roman" w:hAnsi="Times New Roman" w:cs="Times New Roman"/>
          <w:sz w:val="24"/>
          <w:szCs w:val="24"/>
        </w:rPr>
        <w:t xml:space="preserve"> „Tiekėjų kvalifikacijos reikalavimai</w:t>
      </w:r>
      <w:r w:rsidR="00E974EE">
        <w:rPr>
          <w:rFonts w:ascii="Times New Roman" w:hAnsi="Times New Roman" w:cs="Times New Roman"/>
          <w:sz w:val="24"/>
          <w:szCs w:val="24"/>
        </w:rPr>
        <w:t>“</w:t>
      </w:r>
      <w:r w:rsidR="00112F92" w:rsidRPr="00172324">
        <w:rPr>
          <w:rFonts w:ascii="Times New Roman" w:hAnsi="Times New Roman" w:cs="Times New Roman"/>
          <w:sz w:val="24"/>
          <w:szCs w:val="24"/>
        </w:rPr>
        <w:t xml:space="preserve"> </w:t>
      </w:r>
    </w:p>
    <w:p w14:paraId="6CB59DA7" w14:textId="77777777" w:rsidR="00112F92" w:rsidRPr="00172324" w:rsidRDefault="00112F92" w:rsidP="00112F92">
      <w:pPr>
        <w:spacing w:after="240"/>
        <w:rPr>
          <w:rFonts w:ascii="Times New Roman" w:hAnsi="Times New Roman" w:cs="Times New Roman"/>
          <w:smallCaps/>
          <w:color w:val="404040"/>
          <w:sz w:val="24"/>
          <w:szCs w:val="24"/>
        </w:rPr>
      </w:pPr>
    </w:p>
    <w:p w14:paraId="09BDB825" w14:textId="79C3B943" w:rsidR="00B03ED8" w:rsidRDefault="001C224B" w:rsidP="007C483C">
      <w:pPr>
        <w:tabs>
          <w:tab w:val="left" w:pos="709"/>
        </w:tabs>
        <w:ind w:firstLine="0"/>
        <w:rPr>
          <w:rFonts w:ascii="Times New Roman" w:eastAsia="Arial" w:hAnsi="Times New Roman" w:cs="Times New Roman"/>
          <w:b/>
          <w:sz w:val="24"/>
          <w:szCs w:val="24"/>
        </w:rPr>
      </w:pPr>
      <w:r w:rsidRPr="001C224B">
        <w:rPr>
          <w:rFonts w:ascii="Times New Roman" w:eastAsia="Arial" w:hAnsi="Times New Roman" w:cs="Times New Roman"/>
          <w:b/>
          <w:sz w:val="24"/>
          <w:szCs w:val="24"/>
        </w:rPr>
        <w:t xml:space="preserve">                                                         </w:t>
      </w:r>
      <w:r w:rsidR="00B96990">
        <w:rPr>
          <w:rFonts w:ascii="Times New Roman" w:eastAsia="Arial" w:hAnsi="Times New Roman" w:cs="Times New Roman"/>
          <w:b/>
          <w:sz w:val="24"/>
          <w:szCs w:val="24"/>
        </w:rPr>
        <w:t>(</w:t>
      </w:r>
      <w:r w:rsidRPr="001C224B">
        <w:rPr>
          <w:rFonts w:ascii="Times New Roman" w:eastAsia="Arial" w:hAnsi="Times New Roman" w:cs="Times New Roman"/>
          <w:b/>
          <w:sz w:val="24"/>
          <w:szCs w:val="24"/>
        </w:rPr>
        <w:t>Pateikiam</w:t>
      </w:r>
      <w:r w:rsidR="007A51B6">
        <w:rPr>
          <w:rFonts w:ascii="Times New Roman" w:eastAsia="Arial" w:hAnsi="Times New Roman" w:cs="Times New Roman"/>
          <w:b/>
          <w:sz w:val="24"/>
          <w:szCs w:val="24"/>
        </w:rPr>
        <w:t xml:space="preserve">a </w:t>
      </w:r>
      <w:r w:rsidRPr="001C224B">
        <w:rPr>
          <w:rFonts w:ascii="Times New Roman" w:eastAsia="Arial" w:hAnsi="Times New Roman" w:cs="Times New Roman"/>
          <w:b/>
          <w:sz w:val="24"/>
          <w:szCs w:val="24"/>
        </w:rPr>
        <w:t>atskiru dokumentu</w:t>
      </w:r>
      <w:r w:rsidR="00B96990">
        <w:rPr>
          <w:rFonts w:ascii="Times New Roman" w:eastAsia="Arial" w:hAnsi="Times New Roman" w:cs="Times New Roman"/>
          <w:b/>
          <w:sz w:val="24"/>
          <w:szCs w:val="24"/>
        </w:rPr>
        <w:t>)</w:t>
      </w:r>
      <w:r w:rsidRPr="001C224B">
        <w:rPr>
          <w:rFonts w:ascii="Times New Roman" w:eastAsia="Arial" w:hAnsi="Times New Roman" w:cs="Times New Roman"/>
          <w:b/>
          <w:sz w:val="24"/>
          <w:szCs w:val="24"/>
        </w:rPr>
        <w:t>.</w:t>
      </w:r>
    </w:p>
    <w:p w14:paraId="64A73799" w14:textId="77777777" w:rsidR="00BA257E" w:rsidRPr="001C224B" w:rsidRDefault="00BA257E" w:rsidP="007C483C">
      <w:pPr>
        <w:tabs>
          <w:tab w:val="left" w:pos="709"/>
        </w:tabs>
        <w:ind w:firstLine="0"/>
        <w:rPr>
          <w:rFonts w:ascii="Times New Roman" w:eastAsia="Arial" w:hAnsi="Times New Roman" w:cs="Times New Roman"/>
          <w:b/>
          <w:sz w:val="24"/>
          <w:szCs w:val="24"/>
        </w:rPr>
      </w:pPr>
    </w:p>
    <w:p w14:paraId="0583D4F8" w14:textId="634D7424" w:rsidR="00BA257E" w:rsidRPr="00BA257E" w:rsidRDefault="00BA257E" w:rsidP="00BA257E">
      <w:pPr>
        <w:spacing w:line="240" w:lineRule="auto"/>
        <w:ind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BA257E">
        <w:rPr>
          <w:rFonts w:ascii="Times New Roman" w:eastAsia="Calibri" w:hAnsi="Times New Roman" w:cs="Times New Roman"/>
          <w:sz w:val="24"/>
          <w:szCs w:val="24"/>
          <w:lang w:eastAsia="en-US"/>
        </w:rPr>
        <w:t>Perkančiųjų organizacijų ar perkančiųjų subjektų,</w:t>
      </w:r>
    </w:p>
    <w:p w14:paraId="2D8DDF2C" w14:textId="61E6B32E" w:rsidR="00BA257E" w:rsidRPr="00BA257E" w:rsidRDefault="00BA257E" w:rsidP="00BA257E">
      <w:pPr>
        <w:spacing w:line="240" w:lineRule="auto"/>
        <w:ind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BA257E">
        <w:rPr>
          <w:rFonts w:ascii="Times New Roman" w:eastAsia="Calibri" w:hAnsi="Times New Roman" w:cs="Times New Roman"/>
          <w:sz w:val="24"/>
          <w:szCs w:val="24"/>
          <w:lang w:eastAsia="en-US"/>
        </w:rPr>
        <w:t>veikiančių gynybos srityje, atliekamų pirkimų atitikties</w:t>
      </w:r>
    </w:p>
    <w:p w14:paraId="36B773DA" w14:textId="6CE73B0A" w:rsidR="00BA257E" w:rsidRPr="00BA257E" w:rsidRDefault="00BA257E" w:rsidP="00BA257E">
      <w:pPr>
        <w:spacing w:line="240" w:lineRule="auto"/>
        <w:ind w:firstLine="72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BA257E">
        <w:rPr>
          <w:rFonts w:ascii="Times New Roman" w:eastAsia="Calibri" w:hAnsi="Times New Roman" w:cs="Times New Roman"/>
          <w:sz w:val="24"/>
          <w:szCs w:val="24"/>
          <w:lang w:eastAsia="en-US"/>
        </w:rPr>
        <w:t>nacionalinio saugumo interesams vertinimo tvarkos aprašo</w:t>
      </w:r>
    </w:p>
    <w:p w14:paraId="36E43602" w14:textId="77777777" w:rsidR="00BA257E" w:rsidRPr="00BA257E" w:rsidRDefault="00BA257E" w:rsidP="00BA257E">
      <w:pPr>
        <w:spacing w:line="240" w:lineRule="auto"/>
        <w:ind w:left="6480" w:firstLine="720"/>
        <w:jc w:val="center"/>
        <w:rPr>
          <w:rFonts w:ascii="Times New Roman" w:eastAsia="Calibri" w:hAnsi="Times New Roman" w:cs="Times New Roman"/>
          <w:b/>
          <w:color w:val="000000"/>
          <w:sz w:val="24"/>
          <w:szCs w:val="24"/>
          <w:lang w:eastAsia="en-US"/>
        </w:rPr>
      </w:pPr>
      <w:r w:rsidRPr="00BA257E">
        <w:rPr>
          <w:rFonts w:ascii="Times New Roman" w:eastAsia="Calibri" w:hAnsi="Times New Roman" w:cs="Times New Roman"/>
          <w:sz w:val="24"/>
          <w:szCs w:val="24"/>
          <w:lang w:eastAsia="en-US"/>
        </w:rPr>
        <w:t>2 priedas</w:t>
      </w:r>
    </w:p>
    <w:p w14:paraId="2602C6FE" w14:textId="5398C335"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6EAE86E2" w14:textId="77777777" w:rsidR="00112F92" w:rsidRPr="00172324" w:rsidRDefault="00112F92" w:rsidP="00112F92">
      <w:pPr>
        <w:tabs>
          <w:tab w:val="left" w:pos="709"/>
        </w:tabs>
        <w:ind w:firstLine="567"/>
        <w:jc w:val="right"/>
        <w:rPr>
          <w:rFonts w:ascii="Times New Roman" w:eastAsia="Arial" w:hAnsi="Times New Roman" w:cs="Times New Roman"/>
          <w:sz w:val="24"/>
          <w:szCs w:val="24"/>
        </w:rPr>
      </w:pPr>
    </w:p>
    <w:p w14:paraId="10688D3F" w14:textId="77777777" w:rsidR="00112F92" w:rsidRPr="00172324" w:rsidRDefault="00112F92" w:rsidP="00112F92">
      <w:pPr>
        <w:jc w:val="center"/>
        <w:rPr>
          <w:rFonts w:ascii="Times New Roman" w:eastAsia="Arial" w:hAnsi="Times New Roman" w:cs="Times New Roman"/>
          <w:sz w:val="24"/>
          <w:szCs w:val="24"/>
        </w:rPr>
      </w:pPr>
    </w:p>
    <w:p w14:paraId="4D94BA18" w14:textId="77777777" w:rsidR="001C224B" w:rsidRPr="0095064C" w:rsidRDefault="001C224B" w:rsidP="001C224B">
      <w:pPr>
        <w:widowControl w:val="0"/>
        <w:suppressAutoHyphens/>
        <w:spacing w:line="240" w:lineRule="auto"/>
        <w:ind w:firstLine="0"/>
        <w:jc w:val="center"/>
        <w:textAlignment w:val="baseline"/>
        <w:rPr>
          <w:rFonts w:ascii="Times New Roman" w:eastAsia="Calibri" w:hAnsi="Times New Roman" w:cs="Times New Roman"/>
          <w:sz w:val="24"/>
          <w:szCs w:val="20"/>
          <w:lang w:eastAsia="en-US"/>
        </w:rPr>
      </w:pPr>
      <w:bookmarkStart w:id="24" w:name="_heading=h.26in1rg" w:colFirst="0" w:colLast="0"/>
      <w:bookmarkEnd w:id="24"/>
      <w:r w:rsidRPr="0095064C">
        <w:rPr>
          <w:rFonts w:ascii="Times New Roman" w:eastAsia="Calibri" w:hAnsi="Times New Roman" w:cs="Times New Roman"/>
          <w:sz w:val="24"/>
          <w:szCs w:val="20"/>
          <w:lang w:eastAsia="en-US"/>
        </w:rPr>
        <w:t>____________________</w:t>
      </w:r>
      <w:r w:rsidRPr="0095064C">
        <w:rPr>
          <w:rFonts w:ascii="Times New Roman" w:eastAsia="Calibri" w:hAnsi="Times New Roman" w:cs="Times New Roman"/>
          <w:i/>
          <w:iCs/>
          <w:sz w:val="22"/>
          <w:szCs w:val="20"/>
          <w:lang w:eastAsia="en-US"/>
        </w:rPr>
        <w:t xml:space="preserve">                             </w:t>
      </w:r>
      <w:r w:rsidRPr="0095064C">
        <w:rPr>
          <w:rFonts w:ascii="Times New Roman" w:eastAsia="Calibri" w:hAnsi="Times New Roman" w:cs="Times New Roman"/>
          <w:sz w:val="24"/>
          <w:szCs w:val="20"/>
          <w:lang w:eastAsia="en-US"/>
        </w:rPr>
        <w:t>____________________</w:t>
      </w:r>
      <w:r w:rsidRPr="0095064C">
        <w:rPr>
          <w:rFonts w:ascii="Times New Roman" w:eastAsia="Calibri" w:hAnsi="Times New Roman" w:cs="Times New Roman"/>
          <w:sz w:val="24"/>
          <w:szCs w:val="20"/>
          <w:lang w:eastAsia="en-US"/>
        </w:rPr>
        <w:tab/>
        <w:t xml:space="preserve">                   ___________________</w:t>
      </w:r>
    </w:p>
    <w:p w14:paraId="5DB3FEB6" w14:textId="77777777" w:rsidR="001C224B" w:rsidRPr="0095064C" w:rsidRDefault="001C224B" w:rsidP="001C224B">
      <w:pPr>
        <w:widowControl w:val="0"/>
        <w:suppressAutoHyphens/>
        <w:spacing w:line="240" w:lineRule="auto"/>
        <w:ind w:firstLine="471"/>
        <w:jc w:val="center"/>
        <w:textAlignment w:val="baseline"/>
        <w:rPr>
          <w:rFonts w:ascii="Times New Roman" w:eastAsia="Times New Roman" w:hAnsi="Times New Roman" w:cs="Times New Roman"/>
          <w:sz w:val="24"/>
          <w:szCs w:val="20"/>
          <w:lang w:eastAsia="en-US"/>
        </w:rPr>
      </w:pPr>
      <w:r w:rsidRPr="0095064C">
        <w:rPr>
          <w:rFonts w:ascii="Times New Roman" w:eastAsia="Calibri" w:hAnsi="Times New Roman" w:cs="Times New Roman"/>
          <w:i/>
          <w:iCs/>
          <w:sz w:val="22"/>
          <w:szCs w:val="20"/>
          <w:lang w:eastAsia="en-US"/>
        </w:rPr>
        <w:t>(pareigos)                                                           (parašas)                                                 (vardas ir pavardė)</w:t>
      </w:r>
    </w:p>
    <w:p w14:paraId="5D3F7DB5" w14:textId="77777777" w:rsidR="001C224B" w:rsidRPr="0095064C" w:rsidRDefault="001C224B" w:rsidP="001C224B">
      <w:pPr>
        <w:spacing w:after="160" w:line="259" w:lineRule="auto"/>
        <w:ind w:firstLine="0"/>
        <w:jc w:val="left"/>
        <w:rPr>
          <w:rFonts w:ascii="Times New Roman" w:eastAsia="Calibri" w:hAnsi="Times New Roman" w:cs="Times New Roman"/>
          <w:b/>
          <w:sz w:val="24"/>
          <w:szCs w:val="24"/>
          <w:lang w:eastAsia="en-US"/>
        </w:rPr>
      </w:pPr>
    </w:p>
    <w:p w14:paraId="51FE7640" w14:textId="77777777" w:rsidR="00B90A88" w:rsidRDefault="00B90A88" w:rsidP="00112F92">
      <w:pPr>
        <w:pStyle w:val="Heading2"/>
        <w:ind w:firstLine="0"/>
        <w:jc w:val="right"/>
        <w:rPr>
          <w:rFonts w:ascii="Times New Roman" w:hAnsi="Times New Roman" w:cs="Times New Roman"/>
          <w:sz w:val="24"/>
          <w:szCs w:val="24"/>
        </w:rPr>
      </w:pPr>
    </w:p>
    <w:p w14:paraId="2E62D03F" w14:textId="77777777" w:rsidR="00B90A88" w:rsidRDefault="00B90A88" w:rsidP="00112F92">
      <w:pPr>
        <w:pStyle w:val="Heading2"/>
        <w:ind w:firstLine="0"/>
        <w:jc w:val="right"/>
        <w:rPr>
          <w:rFonts w:ascii="Times New Roman" w:hAnsi="Times New Roman" w:cs="Times New Roman"/>
          <w:sz w:val="24"/>
          <w:szCs w:val="24"/>
        </w:rPr>
      </w:pPr>
      <w:r>
        <w:rPr>
          <w:rFonts w:ascii="Times New Roman" w:hAnsi="Times New Roman" w:cs="Times New Roman"/>
          <w:sz w:val="24"/>
          <w:szCs w:val="24"/>
        </w:rPr>
        <w:t xml:space="preserve">                                                  </w:t>
      </w:r>
    </w:p>
    <w:p w14:paraId="6C40C1A1" w14:textId="77777777" w:rsidR="00B90A88" w:rsidRDefault="00B90A88" w:rsidP="00112F92">
      <w:pPr>
        <w:pStyle w:val="Heading2"/>
        <w:ind w:firstLine="0"/>
        <w:jc w:val="right"/>
        <w:rPr>
          <w:rFonts w:ascii="Times New Roman" w:hAnsi="Times New Roman" w:cs="Times New Roman"/>
          <w:sz w:val="24"/>
          <w:szCs w:val="24"/>
        </w:rPr>
      </w:pPr>
    </w:p>
    <w:p w14:paraId="445F54C0" w14:textId="77777777" w:rsidR="00B90A88" w:rsidRDefault="00B90A88" w:rsidP="00112F92">
      <w:pPr>
        <w:pStyle w:val="Heading2"/>
        <w:ind w:firstLine="0"/>
        <w:jc w:val="right"/>
        <w:rPr>
          <w:rFonts w:ascii="Times New Roman" w:hAnsi="Times New Roman" w:cs="Times New Roman"/>
          <w:sz w:val="24"/>
          <w:szCs w:val="24"/>
        </w:rPr>
      </w:pPr>
    </w:p>
    <w:p w14:paraId="72A0D8A1" w14:textId="77777777" w:rsidR="00B90A88" w:rsidRDefault="00B90A88" w:rsidP="00112F92">
      <w:pPr>
        <w:pStyle w:val="Heading2"/>
        <w:ind w:firstLine="0"/>
        <w:jc w:val="right"/>
        <w:rPr>
          <w:rFonts w:ascii="Times New Roman" w:hAnsi="Times New Roman" w:cs="Times New Roman"/>
          <w:sz w:val="24"/>
          <w:szCs w:val="24"/>
        </w:rPr>
      </w:pPr>
    </w:p>
    <w:p w14:paraId="5252525E" w14:textId="77777777" w:rsidR="00B90A88" w:rsidRDefault="00B90A88" w:rsidP="00112F92">
      <w:pPr>
        <w:pStyle w:val="Heading2"/>
        <w:ind w:firstLine="0"/>
        <w:jc w:val="right"/>
        <w:rPr>
          <w:rFonts w:ascii="Times New Roman" w:hAnsi="Times New Roman" w:cs="Times New Roman"/>
          <w:sz w:val="24"/>
          <w:szCs w:val="24"/>
        </w:rPr>
      </w:pPr>
    </w:p>
    <w:p w14:paraId="4C4929E1" w14:textId="77777777" w:rsidR="00B90A88" w:rsidRDefault="00B90A88" w:rsidP="00112F92">
      <w:pPr>
        <w:pStyle w:val="Heading2"/>
        <w:ind w:firstLine="0"/>
        <w:jc w:val="right"/>
        <w:rPr>
          <w:rFonts w:ascii="Times New Roman" w:hAnsi="Times New Roman" w:cs="Times New Roman"/>
          <w:sz w:val="24"/>
          <w:szCs w:val="24"/>
        </w:rPr>
      </w:pPr>
    </w:p>
    <w:p w14:paraId="3E4B089A" w14:textId="77777777" w:rsidR="00B90A88" w:rsidRDefault="00B90A88" w:rsidP="00112F92">
      <w:pPr>
        <w:pStyle w:val="Heading2"/>
        <w:ind w:firstLine="0"/>
        <w:jc w:val="right"/>
        <w:rPr>
          <w:rFonts w:ascii="Times New Roman" w:hAnsi="Times New Roman" w:cs="Times New Roman"/>
          <w:sz w:val="24"/>
          <w:szCs w:val="24"/>
        </w:rPr>
      </w:pPr>
    </w:p>
    <w:p w14:paraId="43E1274B" w14:textId="77777777" w:rsidR="00B90A88" w:rsidRDefault="00B90A88" w:rsidP="00112F92">
      <w:pPr>
        <w:pStyle w:val="Heading2"/>
        <w:ind w:firstLine="0"/>
        <w:jc w:val="right"/>
        <w:rPr>
          <w:rFonts w:ascii="Times New Roman" w:hAnsi="Times New Roman" w:cs="Times New Roman"/>
          <w:sz w:val="24"/>
          <w:szCs w:val="24"/>
        </w:rPr>
      </w:pPr>
    </w:p>
    <w:p w14:paraId="7DF38BF6" w14:textId="77777777" w:rsidR="00B90A88" w:rsidRDefault="00B90A88" w:rsidP="00112F92">
      <w:pPr>
        <w:pStyle w:val="Heading2"/>
        <w:ind w:firstLine="0"/>
        <w:jc w:val="right"/>
        <w:rPr>
          <w:rFonts w:ascii="Times New Roman" w:hAnsi="Times New Roman" w:cs="Times New Roman"/>
          <w:sz w:val="24"/>
          <w:szCs w:val="24"/>
        </w:rPr>
      </w:pPr>
    </w:p>
    <w:p w14:paraId="585F0B6E" w14:textId="77777777" w:rsidR="00B90A88" w:rsidRDefault="00B90A88" w:rsidP="00112F92">
      <w:pPr>
        <w:pStyle w:val="Heading2"/>
        <w:ind w:firstLine="0"/>
        <w:jc w:val="right"/>
        <w:rPr>
          <w:rFonts w:ascii="Times New Roman" w:hAnsi="Times New Roman" w:cs="Times New Roman"/>
          <w:sz w:val="24"/>
          <w:szCs w:val="24"/>
        </w:rPr>
      </w:pPr>
    </w:p>
    <w:p w14:paraId="4E73ED89" w14:textId="77777777" w:rsidR="00B90A88" w:rsidRDefault="00B90A88" w:rsidP="00112F92">
      <w:pPr>
        <w:pStyle w:val="Heading2"/>
        <w:ind w:firstLine="0"/>
        <w:jc w:val="right"/>
        <w:rPr>
          <w:rFonts w:ascii="Times New Roman" w:hAnsi="Times New Roman" w:cs="Times New Roman"/>
          <w:sz w:val="24"/>
          <w:szCs w:val="24"/>
        </w:rPr>
      </w:pPr>
    </w:p>
    <w:p w14:paraId="54A3FE81" w14:textId="77777777" w:rsidR="00B90A88" w:rsidRDefault="00B90A88" w:rsidP="00112F92">
      <w:pPr>
        <w:pStyle w:val="Heading2"/>
        <w:ind w:firstLine="0"/>
        <w:jc w:val="right"/>
        <w:rPr>
          <w:rFonts w:ascii="Times New Roman" w:hAnsi="Times New Roman" w:cs="Times New Roman"/>
          <w:sz w:val="24"/>
          <w:szCs w:val="24"/>
        </w:rPr>
      </w:pPr>
    </w:p>
    <w:p w14:paraId="5DFD4956" w14:textId="77777777" w:rsidR="00B90A88" w:rsidRDefault="00B90A88" w:rsidP="00112F92">
      <w:pPr>
        <w:pStyle w:val="Heading2"/>
        <w:ind w:firstLine="0"/>
        <w:jc w:val="right"/>
        <w:rPr>
          <w:rFonts w:ascii="Times New Roman" w:hAnsi="Times New Roman" w:cs="Times New Roman"/>
          <w:sz w:val="24"/>
          <w:szCs w:val="24"/>
        </w:rPr>
      </w:pPr>
    </w:p>
    <w:p w14:paraId="4276BF95" w14:textId="77777777" w:rsidR="00B90A88" w:rsidRDefault="00B90A88" w:rsidP="00112F92">
      <w:pPr>
        <w:pStyle w:val="Heading2"/>
        <w:ind w:firstLine="0"/>
        <w:jc w:val="right"/>
        <w:rPr>
          <w:rFonts w:ascii="Times New Roman" w:hAnsi="Times New Roman" w:cs="Times New Roman"/>
          <w:sz w:val="24"/>
          <w:szCs w:val="24"/>
        </w:rPr>
      </w:pPr>
    </w:p>
    <w:p w14:paraId="5A6069EF" w14:textId="77777777" w:rsidR="00B90A88" w:rsidRDefault="00B90A88" w:rsidP="00112F92">
      <w:pPr>
        <w:pStyle w:val="Heading2"/>
        <w:ind w:firstLine="0"/>
        <w:jc w:val="right"/>
        <w:rPr>
          <w:rFonts w:ascii="Times New Roman" w:hAnsi="Times New Roman" w:cs="Times New Roman"/>
          <w:sz w:val="24"/>
          <w:szCs w:val="24"/>
        </w:rPr>
      </w:pPr>
    </w:p>
    <w:p w14:paraId="0040B283" w14:textId="77777777" w:rsidR="00B90A88" w:rsidRDefault="00B90A88" w:rsidP="00112F92">
      <w:pPr>
        <w:pStyle w:val="Heading2"/>
        <w:ind w:firstLine="0"/>
        <w:jc w:val="right"/>
        <w:rPr>
          <w:rFonts w:ascii="Times New Roman" w:hAnsi="Times New Roman" w:cs="Times New Roman"/>
          <w:sz w:val="24"/>
          <w:szCs w:val="24"/>
        </w:rPr>
      </w:pPr>
    </w:p>
    <w:p w14:paraId="3CD4F461" w14:textId="77777777" w:rsidR="00B90A88" w:rsidRDefault="00B90A88" w:rsidP="00112F92">
      <w:pPr>
        <w:pStyle w:val="Heading2"/>
        <w:ind w:firstLine="0"/>
        <w:jc w:val="right"/>
        <w:rPr>
          <w:rFonts w:ascii="Times New Roman" w:hAnsi="Times New Roman" w:cs="Times New Roman"/>
          <w:sz w:val="24"/>
          <w:szCs w:val="24"/>
        </w:rPr>
      </w:pPr>
    </w:p>
    <w:p w14:paraId="4BC5DA64" w14:textId="77777777" w:rsidR="00B90A88" w:rsidRDefault="00B90A88" w:rsidP="00112F92">
      <w:pPr>
        <w:pStyle w:val="Heading2"/>
        <w:ind w:firstLine="0"/>
        <w:jc w:val="right"/>
        <w:rPr>
          <w:rFonts w:ascii="Times New Roman" w:hAnsi="Times New Roman" w:cs="Times New Roman"/>
          <w:sz w:val="24"/>
          <w:szCs w:val="24"/>
        </w:rPr>
      </w:pPr>
    </w:p>
    <w:p w14:paraId="4C242DCC" w14:textId="77777777" w:rsidR="00B90A88" w:rsidRDefault="00B90A88" w:rsidP="00112F92">
      <w:pPr>
        <w:pStyle w:val="Heading2"/>
        <w:ind w:firstLine="0"/>
        <w:jc w:val="right"/>
        <w:rPr>
          <w:rFonts w:ascii="Times New Roman" w:hAnsi="Times New Roman" w:cs="Times New Roman"/>
          <w:sz w:val="24"/>
          <w:szCs w:val="24"/>
        </w:rPr>
      </w:pPr>
    </w:p>
    <w:p w14:paraId="7B07B080" w14:textId="77777777" w:rsidR="00B90A88" w:rsidRPr="00B90A88" w:rsidRDefault="00B90A88" w:rsidP="00B90A88"/>
    <w:p w14:paraId="0E1E900D" w14:textId="77777777" w:rsidR="00B90A88" w:rsidRDefault="00B90A88" w:rsidP="00112F92">
      <w:pPr>
        <w:pStyle w:val="Heading2"/>
        <w:ind w:firstLine="0"/>
        <w:jc w:val="right"/>
        <w:rPr>
          <w:rFonts w:ascii="Times New Roman" w:hAnsi="Times New Roman" w:cs="Times New Roman"/>
          <w:sz w:val="24"/>
          <w:szCs w:val="24"/>
        </w:rPr>
      </w:pPr>
    </w:p>
    <w:p w14:paraId="3CB27F4A" w14:textId="5280B674" w:rsidR="00B90A88" w:rsidRPr="00B90A88" w:rsidRDefault="00B90A88" w:rsidP="00B90A88">
      <w:pPr>
        <w:pStyle w:val="Heading2"/>
        <w:ind w:firstLine="0"/>
        <w:jc w:val="center"/>
        <w:rPr>
          <w:rFonts w:ascii="Times New Roman" w:hAnsi="Times New Roman" w:cs="Times New Roman"/>
          <w:color w:val="auto"/>
          <w:sz w:val="24"/>
          <w:szCs w:val="24"/>
        </w:rPr>
      </w:pPr>
      <w:r w:rsidRPr="00B90A88">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        </w:t>
      </w:r>
      <w:r w:rsidRPr="00B90A88">
        <w:rPr>
          <w:rFonts w:ascii="Times New Roman" w:hAnsi="Times New Roman" w:cs="Times New Roman"/>
          <w:color w:val="auto"/>
          <w:sz w:val="24"/>
          <w:szCs w:val="24"/>
        </w:rPr>
        <w:t>Pirkimo sąlygų priedas Nr. 4</w:t>
      </w:r>
    </w:p>
    <w:p w14:paraId="45A24878" w14:textId="55F52377" w:rsidR="00B90A88" w:rsidRPr="00B90A88" w:rsidRDefault="00B90A88" w:rsidP="00B90A88">
      <w:pPr>
        <w:rPr>
          <w:rFonts w:ascii="Times New Roman" w:hAnsi="Times New Roman" w:cs="Times New Roman"/>
          <w:sz w:val="24"/>
          <w:szCs w:val="24"/>
        </w:rPr>
      </w:pPr>
      <w:r w:rsidRPr="00B90A8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90A88">
        <w:rPr>
          <w:rFonts w:ascii="Times New Roman" w:hAnsi="Times New Roman" w:cs="Times New Roman"/>
          <w:sz w:val="24"/>
          <w:szCs w:val="24"/>
        </w:rPr>
        <w:t>,,Nacionalinio saugumo reikalavimų atitikties deklaracija“</w:t>
      </w:r>
    </w:p>
    <w:p w14:paraId="2A4FDCF3" w14:textId="77777777" w:rsidR="00B90A88" w:rsidRPr="00B90A88" w:rsidRDefault="00B90A88" w:rsidP="00112F92">
      <w:pPr>
        <w:pStyle w:val="Heading2"/>
        <w:ind w:firstLine="0"/>
        <w:jc w:val="right"/>
        <w:rPr>
          <w:rFonts w:ascii="Times New Roman" w:hAnsi="Times New Roman" w:cs="Times New Roman"/>
          <w:color w:val="auto"/>
          <w:sz w:val="24"/>
          <w:szCs w:val="24"/>
        </w:rPr>
      </w:pPr>
    </w:p>
    <w:p w14:paraId="0D563AF2" w14:textId="77777777" w:rsidR="00B90A88" w:rsidRPr="00B90A88" w:rsidRDefault="00B90A88" w:rsidP="00B90A88">
      <w:pPr>
        <w:shd w:val="clear" w:color="auto" w:fill="FFFFFF"/>
        <w:suppressAutoHyphens/>
        <w:spacing w:line="240" w:lineRule="auto"/>
        <w:ind w:firstLine="6237"/>
        <w:jc w:val="left"/>
        <w:rPr>
          <w:rFonts w:ascii="Times New Roman" w:eastAsia="Times New Roman" w:hAnsi="Times New Roman" w:cs="Times New Roman"/>
          <w:sz w:val="20"/>
          <w:szCs w:val="20"/>
          <w:lang w:eastAsia="en-US"/>
        </w:rPr>
      </w:pPr>
      <w:r w:rsidRPr="00B90A88">
        <w:rPr>
          <w:rFonts w:ascii="Times New Roman" w:eastAsia="Times New Roman" w:hAnsi="Times New Roman" w:cs="Times New Roman"/>
          <w:sz w:val="20"/>
          <w:szCs w:val="20"/>
          <w:lang w:eastAsia="en-US"/>
        </w:rPr>
        <w:t xml:space="preserve">Nacionalinio saugumo reikalavimų atitikties </w:t>
      </w:r>
    </w:p>
    <w:p w14:paraId="40200053" w14:textId="77777777" w:rsidR="00B90A88" w:rsidRPr="00B90A88" w:rsidRDefault="00B90A88" w:rsidP="00B90A88">
      <w:pPr>
        <w:shd w:val="clear" w:color="auto" w:fill="FFFFFF"/>
        <w:suppressAutoHyphens/>
        <w:spacing w:line="240" w:lineRule="auto"/>
        <w:ind w:firstLine="6237"/>
        <w:jc w:val="left"/>
        <w:rPr>
          <w:rFonts w:ascii="Times New Roman" w:eastAsia="Times New Roman" w:hAnsi="Times New Roman" w:cs="Times New Roman"/>
          <w:sz w:val="20"/>
          <w:szCs w:val="20"/>
          <w:lang w:eastAsia="en-US"/>
        </w:rPr>
      </w:pPr>
      <w:r w:rsidRPr="00B90A88">
        <w:rPr>
          <w:rFonts w:ascii="Times New Roman" w:eastAsia="Times New Roman" w:hAnsi="Times New Roman" w:cs="Times New Roman"/>
          <w:sz w:val="20"/>
          <w:szCs w:val="20"/>
          <w:lang w:eastAsia="en-US"/>
        </w:rPr>
        <w:t>deklaracijos tipinė forma,</w:t>
      </w:r>
    </w:p>
    <w:p w14:paraId="26B942A6" w14:textId="77777777" w:rsidR="00B90A88" w:rsidRPr="00B90A88" w:rsidRDefault="00B90A88" w:rsidP="00B90A88">
      <w:pPr>
        <w:shd w:val="clear" w:color="auto" w:fill="FFFFFF"/>
        <w:suppressAutoHyphens/>
        <w:spacing w:line="240" w:lineRule="auto"/>
        <w:ind w:firstLine="6237"/>
        <w:jc w:val="left"/>
        <w:rPr>
          <w:rFonts w:ascii="Times New Roman" w:eastAsia="Times New Roman" w:hAnsi="Times New Roman" w:cs="Times New Roman"/>
          <w:sz w:val="20"/>
          <w:szCs w:val="20"/>
          <w:lang w:eastAsia="en-US"/>
        </w:rPr>
      </w:pPr>
      <w:r w:rsidRPr="00B90A88">
        <w:rPr>
          <w:rFonts w:ascii="Times New Roman" w:eastAsia="Times New Roman" w:hAnsi="Times New Roman" w:cs="Times New Roman"/>
          <w:sz w:val="20"/>
          <w:szCs w:val="20"/>
          <w:lang w:eastAsia="en-US"/>
        </w:rPr>
        <w:t xml:space="preserve">patvirtinta Viešųjų pirkimų tarnybos </w:t>
      </w:r>
    </w:p>
    <w:p w14:paraId="2C3EB39F" w14:textId="77777777" w:rsidR="00B90A88" w:rsidRPr="00B90A88" w:rsidRDefault="00B90A88" w:rsidP="00B90A88">
      <w:pPr>
        <w:shd w:val="clear" w:color="auto" w:fill="FFFFFF"/>
        <w:suppressAutoHyphens/>
        <w:spacing w:line="240" w:lineRule="auto"/>
        <w:ind w:firstLine="6237"/>
        <w:jc w:val="left"/>
        <w:rPr>
          <w:rFonts w:ascii="Times New Roman" w:eastAsia="Times New Roman" w:hAnsi="Times New Roman" w:cs="Times New Roman"/>
          <w:sz w:val="20"/>
          <w:szCs w:val="20"/>
          <w:lang w:eastAsia="en-US"/>
        </w:rPr>
      </w:pPr>
      <w:r w:rsidRPr="00B90A88">
        <w:rPr>
          <w:rFonts w:ascii="Times New Roman" w:eastAsia="Times New Roman" w:hAnsi="Times New Roman" w:cs="Times New Roman"/>
          <w:sz w:val="20"/>
          <w:szCs w:val="20"/>
          <w:lang w:eastAsia="en-US"/>
        </w:rPr>
        <w:t>direktoriaus 2022 m. gruodžio 29 d.</w:t>
      </w:r>
    </w:p>
    <w:p w14:paraId="7C7DA204" w14:textId="77777777" w:rsidR="00B90A88" w:rsidRPr="00B90A88" w:rsidRDefault="00B90A88" w:rsidP="00B90A88">
      <w:pPr>
        <w:shd w:val="clear" w:color="auto" w:fill="FFFFFF"/>
        <w:suppressAutoHyphens/>
        <w:spacing w:line="240" w:lineRule="auto"/>
        <w:ind w:firstLine="6237"/>
        <w:jc w:val="left"/>
        <w:rPr>
          <w:rFonts w:ascii="Times New Roman" w:eastAsia="Times New Roman" w:hAnsi="Times New Roman" w:cs="Times New Roman"/>
          <w:sz w:val="24"/>
          <w:szCs w:val="20"/>
          <w:lang w:eastAsia="en-US"/>
        </w:rPr>
      </w:pPr>
      <w:r w:rsidRPr="00B90A88">
        <w:rPr>
          <w:rFonts w:ascii="Times New Roman" w:eastAsia="Times New Roman" w:hAnsi="Times New Roman" w:cs="Times New Roman"/>
          <w:sz w:val="20"/>
          <w:szCs w:val="20"/>
          <w:lang w:eastAsia="en-US"/>
        </w:rPr>
        <w:t>įsakymu Nr. 1S-233</w:t>
      </w:r>
    </w:p>
    <w:p w14:paraId="7ABD69B0" w14:textId="77777777" w:rsidR="00B90A88" w:rsidRPr="00B90A88" w:rsidRDefault="00B90A88" w:rsidP="00B90A88">
      <w:pPr>
        <w:tabs>
          <w:tab w:val="left" w:pos="5103"/>
        </w:tabs>
        <w:suppressAutoHyphens/>
        <w:spacing w:line="240" w:lineRule="auto"/>
        <w:ind w:firstLine="0"/>
        <w:jc w:val="left"/>
        <w:textAlignment w:val="baseline"/>
        <w:rPr>
          <w:rFonts w:ascii="Times New Roman" w:eastAsia="Times New Roman" w:hAnsi="Times New Roman" w:cs="Times New Roman"/>
          <w:sz w:val="24"/>
          <w:szCs w:val="20"/>
          <w:lang w:eastAsia="en-US"/>
        </w:rPr>
      </w:pPr>
    </w:p>
    <w:p w14:paraId="4F8C770D" w14:textId="77777777" w:rsidR="00B90A88" w:rsidRPr="00B90A88" w:rsidRDefault="00B90A88" w:rsidP="00B90A88">
      <w:pPr>
        <w:shd w:val="clear" w:color="auto" w:fill="FFFFFF"/>
        <w:suppressAutoHyphens/>
        <w:spacing w:line="240" w:lineRule="auto"/>
        <w:ind w:firstLine="0"/>
        <w:jc w:val="center"/>
        <w:rPr>
          <w:rFonts w:ascii="Times New Roman" w:eastAsia="Times New Roman" w:hAnsi="Times New Roman" w:cs="Times New Roman"/>
          <w:b/>
          <w:sz w:val="20"/>
          <w:szCs w:val="20"/>
          <w:lang w:eastAsia="en-US"/>
        </w:rPr>
      </w:pPr>
      <w:r w:rsidRPr="00B90A88">
        <w:rPr>
          <w:rFonts w:ascii="Times New Roman" w:eastAsia="Times New Roman" w:hAnsi="Times New Roman" w:cs="Times New Roman"/>
          <w:b/>
          <w:sz w:val="20"/>
          <w:szCs w:val="20"/>
          <w:lang w:eastAsia="en-US"/>
        </w:rPr>
        <w:t>(Nacionalinio saugumo reikalavimų atitikties deklaracijos tipinė forma)</w:t>
      </w:r>
    </w:p>
    <w:p w14:paraId="5AC02023" w14:textId="77777777" w:rsidR="00B90A88" w:rsidRPr="00B90A88" w:rsidRDefault="00B90A88" w:rsidP="00B90A88">
      <w:pPr>
        <w:widowControl w:val="0"/>
        <w:tabs>
          <w:tab w:val="right" w:leader="underscore" w:pos="9071"/>
        </w:tabs>
        <w:suppressAutoHyphens/>
        <w:spacing w:line="240" w:lineRule="auto"/>
        <w:ind w:firstLine="0"/>
        <w:jc w:val="left"/>
        <w:textAlignment w:val="baseline"/>
        <w:rPr>
          <w:rFonts w:ascii="Times New Roman" w:eastAsia="Times New Roman" w:hAnsi="Times New Roman" w:cs="Times New Roman"/>
          <w:sz w:val="24"/>
          <w:szCs w:val="20"/>
          <w:lang w:eastAsia="en-US"/>
        </w:rPr>
      </w:pPr>
      <w:r w:rsidRPr="00B90A88">
        <w:rPr>
          <w:rFonts w:ascii="Times New Roman" w:eastAsia="Calibri" w:hAnsi="Times New Roman" w:cs="Times New Roman"/>
          <w:sz w:val="24"/>
          <w:szCs w:val="20"/>
          <w:lang w:eastAsia="en-US"/>
        </w:rPr>
        <w:tab/>
      </w:r>
    </w:p>
    <w:p w14:paraId="179DC691" w14:textId="77777777" w:rsidR="00B90A88" w:rsidRPr="00B90A88" w:rsidRDefault="00B90A88" w:rsidP="00B90A88">
      <w:pPr>
        <w:shd w:val="clear" w:color="auto" w:fill="FFFFFF"/>
        <w:suppressAutoHyphens/>
        <w:spacing w:line="240" w:lineRule="auto"/>
        <w:ind w:right="-178" w:firstLine="0"/>
        <w:jc w:val="center"/>
        <w:rPr>
          <w:rFonts w:ascii="Times New Roman" w:eastAsia="Times New Roman" w:hAnsi="Times New Roman" w:cs="Times New Roman"/>
          <w:sz w:val="20"/>
          <w:szCs w:val="20"/>
          <w:lang w:eastAsia="en-US"/>
        </w:rPr>
      </w:pPr>
      <w:r w:rsidRPr="00B90A88">
        <w:rPr>
          <w:rFonts w:ascii="Times New Roman" w:eastAsia="Times New Roman" w:hAnsi="Times New Roman" w:cs="Times New Roman"/>
          <w:sz w:val="20"/>
          <w:szCs w:val="20"/>
          <w:lang w:eastAsia="en-US"/>
        </w:rPr>
        <w:t>(</w:t>
      </w:r>
      <w:r w:rsidRPr="00B90A88">
        <w:rPr>
          <w:rFonts w:ascii="Times New Roman" w:eastAsia="Times New Roman" w:hAnsi="Times New Roman" w:cs="Times New Roman"/>
          <w:i/>
          <w:iCs/>
          <w:sz w:val="20"/>
          <w:szCs w:val="20"/>
          <w:lang w:eastAsia="en-US"/>
        </w:rPr>
        <w:t>tiekėjo pavadinimas</w:t>
      </w:r>
      <w:r w:rsidRPr="00B90A88">
        <w:rPr>
          <w:rFonts w:ascii="Times New Roman" w:eastAsia="Times New Roman" w:hAnsi="Times New Roman" w:cs="Times New Roman"/>
          <w:sz w:val="20"/>
          <w:szCs w:val="20"/>
          <w:lang w:eastAsia="en-US"/>
        </w:rPr>
        <w:t>)</w:t>
      </w:r>
    </w:p>
    <w:p w14:paraId="1AD77914" w14:textId="77777777" w:rsidR="00B90A88" w:rsidRPr="00B90A88" w:rsidRDefault="00B90A88" w:rsidP="00B90A88">
      <w:pPr>
        <w:widowControl w:val="0"/>
        <w:tabs>
          <w:tab w:val="right" w:leader="underscore" w:pos="9071"/>
        </w:tabs>
        <w:suppressAutoHyphens/>
        <w:spacing w:line="240" w:lineRule="auto"/>
        <w:ind w:firstLine="0"/>
        <w:jc w:val="left"/>
        <w:textAlignment w:val="baseline"/>
        <w:rPr>
          <w:rFonts w:ascii="Times New Roman" w:eastAsia="Calibri" w:hAnsi="Times New Roman" w:cs="Times New Roman"/>
          <w:sz w:val="24"/>
          <w:szCs w:val="20"/>
          <w:lang w:eastAsia="en-US"/>
        </w:rPr>
      </w:pPr>
      <w:r w:rsidRPr="00B90A88">
        <w:rPr>
          <w:rFonts w:ascii="Times New Roman" w:eastAsia="Calibri" w:hAnsi="Times New Roman" w:cs="Times New Roman"/>
          <w:sz w:val="24"/>
          <w:szCs w:val="20"/>
          <w:lang w:eastAsia="en-US"/>
        </w:rPr>
        <w:tab/>
      </w:r>
    </w:p>
    <w:p w14:paraId="574CA3EB" w14:textId="77777777" w:rsidR="00B90A88" w:rsidRPr="00B90A88" w:rsidRDefault="00B90A88" w:rsidP="00B90A88">
      <w:pPr>
        <w:suppressAutoHyphens/>
        <w:spacing w:line="240" w:lineRule="auto"/>
        <w:ind w:firstLine="0"/>
        <w:jc w:val="center"/>
        <w:textAlignment w:val="baseline"/>
        <w:rPr>
          <w:rFonts w:ascii="Times New Roman" w:eastAsia="Times New Roman" w:hAnsi="Times New Roman" w:cs="Times New Roman"/>
          <w:sz w:val="24"/>
          <w:szCs w:val="20"/>
          <w:lang w:eastAsia="en-US"/>
        </w:rPr>
      </w:pPr>
      <w:r w:rsidRPr="00B90A88">
        <w:rPr>
          <w:rFonts w:ascii="Times New Roman" w:eastAsia="Calibri" w:hAnsi="Times New Roman" w:cs="Times New Roman"/>
          <w:iCs/>
          <w:sz w:val="20"/>
          <w:szCs w:val="20"/>
          <w:lang w:eastAsia="en-US"/>
        </w:rPr>
        <w:t>(</w:t>
      </w:r>
      <w:r w:rsidRPr="00B90A88">
        <w:rPr>
          <w:rFonts w:ascii="Times New Roman" w:eastAsia="Calibri" w:hAnsi="Times New Roman" w:cs="Times New Roman"/>
          <w:i/>
          <w:sz w:val="20"/>
          <w:szCs w:val="20"/>
          <w:lang w:eastAsia="en-US"/>
        </w:rPr>
        <w:t>adresatas (perkančiosios organizacijos / perkančiojo subjekto pavadinimas</w:t>
      </w:r>
      <w:r w:rsidRPr="00B90A88">
        <w:rPr>
          <w:rFonts w:ascii="Times New Roman" w:eastAsia="Calibri" w:hAnsi="Times New Roman" w:cs="Times New Roman"/>
          <w:iCs/>
          <w:sz w:val="20"/>
          <w:szCs w:val="20"/>
          <w:lang w:eastAsia="en-US"/>
        </w:rPr>
        <w:t>)</w:t>
      </w:r>
    </w:p>
    <w:p w14:paraId="32395C4B" w14:textId="77777777" w:rsidR="00B90A88" w:rsidRPr="00B90A88" w:rsidRDefault="00B90A88" w:rsidP="00B90A88">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14:paraId="5D966EA1" w14:textId="77777777" w:rsidR="00B90A88" w:rsidRPr="00B90A88" w:rsidRDefault="00B90A88" w:rsidP="00B90A88">
      <w:pPr>
        <w:widowControl w:val="0"/>
        <w:tabs>
          <w:tab w:val="right" w:leader="underscore" w:pos="9071"/>
        </w:tabs>
        <w:suppressAutoHyphens/>
        <w:spacing w:line="240" w:lineRule="auto"/>
        <w:ind w:firstLine="0"/>
        <w:jc w:val="center"/>
        <w:textAlignment w:val="baseline"/>
        <w:rPr>
          <w:rFonts w:ascii="Times New Roman" w:eastAsia="Times New Roman" w:hAnsi="Times New Roman" w:cs="Times New Roman"/>
          <w:sz w:val="24"/>
          <w:szCs w:val="20"/>
          <w:lang w:eastAsia="en-US"/>
        </w:rPr>
      </w:pPr>
      <w:r w:rsidRPr="00B90A88">
        <w:rPr>
          <w:rFonts w:ascii="Times New Roman" w:eastAsia="Calibri" w:hAnsi="Times New Roman" w:cs="Times New Roman"/>
          <w:b/>
          <w:bCs/>
          <w:sz w:val="24"/>
          <w:szCs w:val="20"/>
          <w:lang w:eastAsia="en-US"/>
        </w:rPr>
        <w:t>NACIONALINIO SAUGUMO REIKALAVIMŲ ATITIKTIES DEKLARACIJA</w:t>
      </w:r>
    </w:p>
    <w:p w14:paraId="6F1EF7F8" w14:textId="77777777" w:rsidR="00B90A88" w:rsidRPr="00B90A88" w:rsidRDefault="00B90A88" w:rsidP="00B90A88">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4"/>
          <w:szCs w:val="20"/>
          <w:lang w:eastAsia="en-US"/>
        </w:rPr>
      </w:pPr>
    </w:p>
    <w:p w14:paraId="121BCB00" w14:textId="77777777" w:rsidR="00B90A88" w:rsidRPr="00B90A88" w:rsidRDefault="00B90A88" w:rsidP="00B90A88">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sz w:val="24"/>
          <w:szCs w:val="20"/>
          <w:lang w:eastAsia="en-US"/>
        </w:rPr>
      </w:pPr>
      <w:r w:rsidRPr="00B90A88">
        <w:rPr>
          <w:rFonts w:ascii="Times New Roman" w:eastAsia="Calibri" w:hAnsi="Times New Roman" w:cs="Times New Roman"/>
          <w:sz w:val="24"/>
          <w:szCs w:val="20"/>
          <w:lang w:eastAsia="en-US"/>
        </w:rPr>
        <w:t>20__ m._____________ d. Nr. ______</w:t>
      </w:r>
    </w:p>
    <w:p w14:paraId="4F4773AD" w14:textId="77777777" w:rsidR="00B90A88" w:rsidRPr="00B90A88" w:rsidRDefault="00B90A88" w:rsidP="00B90A88">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sz w:val="24"/>
          <w:szCs w:val="20"/>
          <w:lang w:eastAsia="en-US"/>
        </w:rPr>
      </w:pPr>
      <w:r w:rsidRPr="00B90A88">
        <w:rPr>
          <w:rFonts w:ascii="Times New Roman" w:eastAsia="Calibri" w:hAnsi="Times New Roman" w:cs="Times New Roman"/>
          <w:sz w:val="24"/>
          <w:szCs w:val="20"/>
          <w:lang w:eastAsia="en-US"/>
        </w:rPr>
        <w:t>__________________________</w:t>
      </w:r>
    </w:p>
    <w:p w14:paraId="032D81ED" w14:textId="77777777" w:rsidR="00B90A88" w:rsidRPr="00B90A88" w:rsidRDefault="00B90A88" w:rsidP="00B90A88">
      <w:pPr>
        <w:widowControl w:val="0"/>
        <w:tabs>
          <w:tab w:val="right" w:leader="underscore" w:pos="9071"/>
        </w:tabs>
        <w:suppressAutoHyphens/>
        <w:spacing w:line="240" w:lineRule="auto"/>
        <w:ind w:firstLine="0"/>
        <w:jc w:val="center"/>
        <w:textAlignment w:val="baseline"/>
        <w:rPr>
          <w:rFonts w:ascii="Times New Roman" w:eastAsia="Times New Roman" w:hAnsi="Times New Roman" w:cs="Times New Roman"/>
          <w:sz w:val="24"/>
          <w:szCs w:val="20"/>
          <w:lang w:eastAsia="en-US"/>
        </w:rPr>
      </w:pPr>
      <w:r w:rsidRPr="00B90A88">
        <w:rPr>
          <w:rFonts w:ascii="Times New Roman" w:eastAsia="Calibri" w:hAnsi="Times New Roman" w:cs="Times New Roman"/>
          <w:i/>
          <w:iCs/>
          <w:sz w:val="20"/>
          <w:szCs w:val="20"/>
          <w:lang w:eastAsia="en-US"/>
        </w:rPr>
        <w:t>(Sudarymo vieta)</w:t>
      </w:r>
    </w:p>
    <w:p w14:paraId="03DE1EEB" w14:textId="77777777" w:rsidR="00B90A88" w:rsidRPr="00B90A88" w:rsidRDefault="00B90A88" w:rsidP="00B90A88">
      <w:pPr>
        <w:spacing w:line="240" w:lineRule="auto"/>
        <w:ind w:firstLine="567"/>
        <w:rPr>
          <w:rFonts w:ascii="Times New Roman" w:eastAsia="Times New Roman" w:hAnsi="Times New Roman" w:cs="Times New Roman"/>
          <w:color w:val="000000"/>
          <w:sz w:val="24"/>
          <w:szCs w:val="24"/>
          <w:lang w:eastAsia="en-US"/>
        </w:rPr>
      </w:pPr>
      <w:r w:rsidRPr="00B90A88">
        <w:rPr>
          <w:rFonts w:ascii="Times New Roman" w:eastAsia="Times New Roman" w:hAnsi="Times New Roman" w:cs="Times New Roman"/>
          <w:color w:val="000000"/>
          <w:sz w:val="24"/>
          <w:szCs w:val="24"/>
          <w:lang w:eastAsia="en-US"/>
        </w:rPr>
        <w:t>Aš, ___________________________________________________________________ ,</w:t>
      </w:r>
    </w:p>
    <w:p w14:paraId="7B54CB3A" w14:textId="77777777" w:rsidR="00B90A88" w:rsidRPr="00B90A88" w:rsidRDefault="00B90A88" w:rsidP="00B90A88">
      <w:pPr>
        <w:spacing w:line="240" w:lineRule="auto"/>
        <w:ind w:left="960" w:firstLine="318"/>
        <w:rPr>
          <w:rFonts w:ascii="Times New Roman" w:eastAsia="Times New Roman" w:hAnsi="Times New Roman" w:cs="Times New Roman"/>
          <w:color w:val="000000"/>
          <w:sz w:val="20"/>
          <w:szCs w:val="20"/>
          <w:lang w:eastAsia="en-US"/>
        </w:rPr>
      </w:pPr>
      <w:r w:rsidRPr="00B90A88">
        <w:rPr>
          <w:rFonts w:ascii="Times New Roman" w:eastAsia="Times New Roman" w:hAnsi="Times New Roman" w:cs="Times New Roman"/>
          <w:i/>
          <w:iCs/>
          <w:color w:val="000000"/>
          <w:sz w:val="20"/>
          <w:szCs w:val="20"/>
          <w:lang w:eastAsia="en-US"/>
        </w:rPr>
        <w:t>(tiekėjo vadovo ar jo įgalioto asmens pareigų pavadinimas, vardas ir pavardė)</w:t>
      </w:r>
    </w:p>
    <w:p w14:paraId="7F056732" w14:textId="77777777" w:rsidR="00B90A88" w:rsidRPr="00B90A88" w:rsidRDefault="00B90A88" w:rsidP="00B90A88">
      <w:pPr>
        <w:spacing w:line="240" w:lineRule="auto"/>
        <w:ind w:firstLine="0"/>
        <w:rPr>
          <w:rFonts w:ascii="Times New Roman" w:eastAsia="Times New Roman" w:hAnsi="Times New Roman" w:cs="Times New Roman"/>
          <w:color w:val="000000"/>
          <w:sz w:val="24"/>
          <w:szCs w:val="24"/>
          <w:lang w:eastAsia="en-US"/>
        </w:rPr>
      </w:pPr>
      <w:r w:rsidRPr="00B90A88">
        <w:rPr>
          <w:rFonts w:ascii="Times New Roman" w:eastAsia="Times New Roman" w:hAnsi="Times New Roman" w:cs="Times New Roman"/>
          <w:color w:val="000000"/>
          <w:sz w:val="24"/>
          <w:szCs w:val="24"/>
          <w:lang w:eastAsia="en-US"/>
        </w:rPr>
        <w:t>patvirtinu, kad mano vadovaujamas (-a) (atstovaujamas (-a))____________________________ ,</w:t>
      </w:r>
    </w:p>
    <w:p w14:paraId="0D54D2E4" w14:textId="77777777" w:rsidR="00B90A88" w:rsidRPr="00B90A88" w:rsidRDefault="00B90A88" w:rsidP="00B90A88">
      <w:pPr>
        <w:spacing w:line="240" w:lineRule="auto"/>
        <w:ind w:left="5640" w:firstLine="742"/>
        <w:rPr>
          <w:rFonts w:ascii="Times New Roman" w:eastAsia="Times New Roman" w:hAnsi="Times New Roman" w:cs="Times New Roman"/>
          <w:color w:val="000000"/>
          <w:sz w:val="20"/>
          <w:szCs w:val="20"/>
          <w:lang w:eastAsia="en-US"/>
        </w:rPr>
      </w:pPr>
      <w:r w:rsidRPr="00B90A88">
        <w:rPr>
          <w:rFonts w:ascii="Times New Roman" w:eastAsia="Times New Roman" w:hAnsi="Times New Roman" w:cs="Times New Roman"/>
          <w:i/>
          <w:iCs/>
          <w:color w:val="000000"/>
          <w:sz w:val="20"/>
          <w:szCs w:val="20"/>
          <w:lang w:eastAsia="en-US"/>
        </w:rPr>
        <w:t xml:space="preserve">(tiekėjo pavadinimas)    </w:t>
      </w:r>
    </w:p>
    <w:p w14:paraId="0A2B33B2" w14:textId="77777777" w:rsidR="00B90A88" w:rsidRPr="00B90A88" w:rsidRDefault="00B90A88" w:rsidP="00B90A88">
      <w:pPr>
        <w:spacing w:line="240" w:lineRule="auto"/>
        <w:ind w:firstLine="0"/>
        <w:rPr>
          <w:rFonts w:ascii="Times New Roman" w:eastAsia="Times New Roman" w:hAnsi="Times New Roman" w:cs="Times New Roman"/>
          <w:color w:val="000000"/>
          <w:sz w:val="24"/>
          <w:szCs w:val="24"/>
          <w:u w:val="single"/>
          <w:lang w:eastAsia="en-US"/>
        </w:rPr>
      </w:pPr>
      <w:r w:rsidRPr="00B90A88">
        <w:rPr>
          <w:rFonts w:ascii="Times New Roman" w:eastAsia="Times New Roman" w:hAnsi="Times New Roman" w:cs="Times New Roman"/>
          <w:color w:val="000000"/>
          <w:sz w:val="24"/>
          <w:szCs w:val="24"/>
          <w:lang w:eastAsia="en-US"/>
        </w:rPr>
        <w:t>dalyvaujantis (-i) ______________________________________________________________</w:t>
      </w:r>
    </w:p>
    <w:p w14:paraId="366AF65A" w14:textId="77777777" w:rsidR="00B90A88" w:rsidRPr="00B90A88" w:rsidRDefault="00B90A88" w:rsidP="00B90A88">
      <w:pPr>
        <w:spacing w:line="240" w:lineRule="auto"/>
        <w:ind w:left="2040" w:firstLine="371"/>
        <w:rPr>
          <w:rFonts w:ascii="Times New Roman" w:eastAsia="Times New Roman" w:hAnsi="Times New Roman" w:cs="Times New Roman"/>
          <w:color w:val="000000"/>
          <w:sz w:val="20"/>
          <w:szCs w:val="20"/>
          <w:lang w:eastAsia="en-US"/>
        </w:rPr>
      </w:pPr>
      <w:r w:rsidRPr="00B90A88">
        <w:rPr>
          <w:rFonts w:ascii="Times New Roman" w:eastAsia="Times New Roman" w:hAnsi="Times New Roman" w:cs="Times New Roman"/>
          <w:i/>
          <w:iCs/>
          <w:color w:val="000000"/>
          <w:sz w:val="20"/>
          <w:szCs w:val="20"/>
          <w:lang w:eastAsia="en-US"/>
        </w:rPr>
        <w:t>(perkančiosios organizacijos / perkančiojo subjekto pavadinimas)</w:t>
      </w:r>
    </w:p>
    <w:p w14:paraId="4079A77F" w14:textId="77777777" w:rsidR="00B90A88" w:rsidRPr="00B90A88" w:rsidRDefault="00B90A88" w:rsidP="00B90A88">
      <w:pPr>
        <w:spacing w:line="240" w:lineRule="auto"/>
        <w:ind w:firstLine="0"/>
        <w:rPr>
          <w:rFonts w:ascii="Times New Roman" w:eastAsia="Times New Roman" w:hAnsi="Times New Roman" w:cs="Times New Roman"/>
          <w:color w:val="000000"/>
          <w:sz w:val="24"/>
          <w:szCs w:val="24"/>
          <w:lang w:eastAsia="en-US"/>
        </w:rPr>
      </w:pPr>
      <w:r w:rsidRPr="00B90A88">
        <w:rPr>
          <w:rFonts w:ascii="Times New Roman" w:eastAsia="Times New Roman" w:hAnsi="Times New Roman" w:cs="Times New Roman"/>
          <w:color w:val="000000"/>
          <w:sz w:val="24"/>
          <w:szCs w:val="24"/>
          <w:lang w:eastAsia="en-US"/>
        </w:rPr>
        <w:t>vykdomame  _____________________________________, atitinka toliau nurodomus reikalavimus:</w:t>
      </w:r>
    </w:p>
    <w:p w14:paraId="161B93F2" w14:textId="77777777" w:rsidR="00B90A88" w:rsidRPr="00B90A88" w:rsidRDefault="00B90A88" w:rsidP="00B90A88">
      <w:pPr>
        <w:spacing w:line="240" w:lineRule="auto"/>
        <w:ind w:firstLine="636"/>
        <w:rPr>
          <w:rFonts w:ascii="Times New Roman" w:eastAsia="Times New Roman" w:hAnsi="Times New Roman" w:cs="Times New Roman"/>
          <w:color w:val="000000"/>
          <w:sz w:val="20"/>
          <w:szCs w:val="20"/>
          <w:lang w:eastAsia="en-US"/>
        </w:rPr>
      </w:pPr>
      <w:r w:rsidRPr="00B90A88">
        <w:rPr>
          <w:rFonts w:ascii="Times New Roman" w:eastAsia="Times New Roman" w:hAnsi="Times New Roman" w:cs="Times New Roman"/>
          <w:i/>
          <w:iCs/>
          <w:color w:val="000000"/>
          <w:sz w:val="20"/>
          <w:szCs w:val="20"/>
          <w:lang w:eastAsia="en-US"/>
        </w:rPr>
        <w:t>(pirkimo objekto pavadinimas, pirkimo numeris, pirkimo paskelbimo CVP IS data</w:t>
      </w:r>
      <w:r w:rsidRPr="00B90A88">
        <w:rPr>
          <w:rFonts w:ascii="Times New Roman" w:eastAsia="Times New Roman" w:hAnsi="Times New Roman" w:cs="Times New Roman"/>
          <w:color w:val="000000"/>
          <w:sz w:val="20"/>
          <w:szCs w:val="20"/>
          <w:lang w:eastAsia="en-US"/>
        </w:rPr>
        <w:t>)</w:t>
      </w:r>
    </w:p>
    <w:p w14:paraId="3B077877" w14:textId="77777777" w:rsidR="00B90A88" w:rsidRPr="00B90A88" w:rsidRDefault="00B90A88" w:rsidP="00B90A88">
      <w:pPr>
        <w:spacing w:line="240" w:lineRule="auto"/>
        <w:ind w:firstLine="636"/>
        <w:rPr>
          <w:rFonts w:ascii="Times New Roman" w:eastAsia="Times New Roman" w:hAnsi="Times New Roman" w:cs="Times New Roman"/>
          <w:color w:val="000000"/>
          <w:sz w:val="20"/>
          <w:szCs w:val="20"/>
          <w:lang w:eastAsia="en-US"/>
        </w:rPr>
      </w:pPr>
    </w:p>
    <w:tbl>
      <w:tblPr>
        <w:tblW w:w="9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88"/>
      </w:tblGrid>
      <w:tr w:rsidR="00B90A88" w:rsidRPr="00B90A88" w14:paraId="37393A1E" w14:textId="77777777" w:rsidTr="00B812A1">
        <w:trPr>
          <w:trHeight w:val="278"/>
        </w:trPr>
        <w:tc>
          <w:tcPr>
            <w:tcW w:w="352" w:type="dxa"/>
            <w:tcBorders>
              <w:top w:val="single" w:sz="4" w:space="0" w:color="auto"/>
              <w:left w:val="single" w:sz="4" w:space="0" w:color="auto"/>
              <w:bottom w:val="single" w:sz="4" w:space="0" w:color="auto"/>
              <w:right w:val="nil"/>
            </w:tcBorders>
            <w:hideMark/>
          </w:tcPr>
          <w:p w14:paraId="28A546FF" w14:textId="77777777" w:rsidR="00B90A88" w:rsidRPr="00B90A88" w:rsidRDefault="00B90A88" w:rsidP="00B90A88">
            <w:pPr>
              <w:spacing w:line="240" w:lineRule="auto"/>
              <w:ind w:firstLine="0"/>
              <w:jc w:val="left"/>
              <w:rPr>
                <w:rFonts w:ascii="Times New Roman" w:eastAsia="Times New Roman" w:hAnsi="Times New Roman" w:cs="Times New Roman"/>
                <w:sz w:val="24"/>
                <w:szCs w:val="24"/>
              </w:rPr>
            </w:pPr>
          </w:p>
        </w:tc>
        <w:tc>
          <w:tcPr>
            <w:tcW w:w="9588" w:type="dxa"/>
            <w:vMerge w:val="restart"/>
            <w:tcBorders>
              <w:top w:val="nil"/>
              <w:left w:val="nil"/>
              <w:bottom w:val="nil"/>
              <w:right w:val="nil"/>
            </w:tcBorders>
            <w:hideMark/>
          </w:tcPr>
          <w:p w14:paraId="67A16F57" w14:textId="77777777" w:rsidR="00B90A88" w:rsidRPr="00B90A88" w:rsidRDefault="00B90A88" w:rsidP="00B90A88">
            <w:pPr>
              <w:spacing w:line="240" w:lineRule="auto"/>
              <w:ind w:firstLine="0"/>
              <w:rPr>
                <w:rFonts w:ascii="Times New Roman" w:eastAsia="Times New Roman" w:hAnsi="Times New Roman" w:cs="Times New Roman"/>
                <w:sz w:val="24"/>
                <w:szCs w:val="20"/>
                <w:lang w:eastAsia="en-US"/>
              </w:rPr>
            </w:pPr>
            <w:r w:rsidRPr="00B90A88">
              <w:rPr>
                <w:rFonts w:ascii="Times New Roman" w:eastAsia="Times New Roman" w:hAnsi="Times New Roman" w:cs="Times New Roman"/>
                <w:sz w:val="24"/>
                <w:szCs w:val="20"/>
              </w:rPr>
              <w:t xml:space="preserve">tiekėjo siūlomos prekės nekelia grėsmės nacionaliniam saugumui – vadovaujantis </w:t>
            </w:r>
            <w:r w:rsidRPr="00B90A88">
              <w:rPr>
                <w:rFonts w:ascii="Times New Roman" w:eastAsia="Times New Roman" w:hAnsi="Times New Roman" w:cs="Times New Roman"/>
                <w:color w:val="000000"/>
                <w:sz w:val="24"/>
                <w:szCs w:val="20"/>
                <w:lang w:eastAsia="en-US"/>
              </w:rPr>
              <w:t>Lietuvos Respublikos viešųjų pirkimų, atliekamų gynybos ir saugumo srityje, įstatymo</w:t>
            </w:r>
            <w:r w:rsidRPr="00B90A88">
              <w:rPr>
                <w:rFonts w:ascii="Times New Roman" w:eastAsia="Times New Roman" w:hAnsi="Times New Roman" w:cs="Times New Roman"/>
                <w:sz w:val="24"/>
                <w:szCs w:val="20"/>
              </w:rPr>
              <w:t xml:space="preserve"> (toliau – GĮ) 40 straipsnio 9 dalies 1 punktu, </w:t>
            </w:r>
            <w:r w:rsidRPr="00B90A88">
              <w:rPr>
                <w:rFonts w:ascii="Times New Roman" w:eastAsia="Times New Roman" w:hAnsi="Times New Roman" w:cs="Times New Roman"/>
                <w:color w:val="000000"/>
                <w:sz w:val="24"/>
                <w:szCs w:val="20"/>
                <w:lang w:eastAsia="en-US"/>
              </w:rPr>
              <w:t>prekių tiekėjas, jo subtiekėjas, ūkio subjektas, kurio pajėgumais remiamasi, ar gamintojas bei juos kontroliuojantis asmuo nėra registruoti (jeigu gamintojas ar jį kontroliuojantis asmuo yra fizinis asmuo – nuolat gyvenantis ar turintis pilietybę) VPĮ 92 straipsnio 14 dalyje numatytame sąraše nurodytose valstybėse ar teritorijose.</w:t>
            </w:r>
          </w:p>
        </w:tc>
      </w:tr>
      <w:tr w:rsidR="00B90A88" w:rsidRPr="00B90A88" w14:paraId="7665B5C2" w14:textId="77777777" w:rsidTr="00B812A1">
        <w:trPr>
          <w:trHeight w:val="278"/>
        </w:trPr>
        <w:tc>
          <w:tcPr>
            <w:tcW w:w="352" w:type="dxa"/>
            <w:tcBorders>
              <w:top w:val="single" w:sz="4" w:space="0" w:color="auto"/>
              <w:left w:val="nil"/>
              <w:bottom w:val="nil"/>
              <w:right w:val="nil"/>
            </w:tcBorders>
          </w:tcPr>
          <w:p w14:paraId="29775EC0" w14:textId="77777777" w:rsidR="00B90A88" w:rsidRPr="00B90A88" w:rsidRDefault="00B90A88" w:rsidP="00B90A88">
            <w:pPr>
              <w:spacing w:line="240" w:lineRule="auto"/>
              <w:ind w:firstLine="0"/>
              <w:jc w:val="left"/>
              <w:rPr>
                <w:rFonts w:ascii="Times New Roman" w:eastAsia="Times New Roman" w:hAnsi="Times New Roman" w:cs="Times New Roman"/>
                <w:sz w:val="24"/>
                <w:szCs w:val="24"/>
              </w:rPr>
            </w:pPr>
          </w:p>
        </w:tc>
        <w:tc>
          <w:tcPr>
            <w:tcW w:w="9588" w:type="dxa"/>
            <w:vMerge/>
            <w:tcBorders>
              <w:top w:val="nil"/>
              <w:left w:val="nil"/>
              <w:bottom w:val="nil"/>
              <w:right w:val="nil"/>
            </w:tcBorders>
            <w:vAlign w:val="center"/>
            <w:hideMark/>
          </w:tcPr>
          <w:p w14:paraId="637ABB06" w14:textId="77777777" w:rsidR="00B90A88" w:rsidRPr="00B90A88" w:rsidRDefault="00B90A88" w:rsidP="00B90A88">
            <w:pPr>
              <w:spacing w:line="240" w:lineRule="auto"/>
              <w:ind w:firstLine="0"/>
              <w:jc w:val="left"/>
              <w:rPr>
                <w:rFonts w:ascii="Times New Roman" w:eastAsia="Times New Roman" w:hAnsi="Times New Roman" w:cs="Times New Roman"/>
                <w:sz w:val="24"/>
                <w:szCs w:val="24"/>
              </w:rPr>
            </w:pPr>
          </w:p>
        </w:tc>
      </w:tr>
      <w:tr w:rsidR="00B90A88" w:rsidRPr="00B90A88" w14:paraId="3CD8C0F3" w14:textId="77777777" w:rsidTr="00B812A1">
        <w:trPr>
          <w:trHeight w:val="851"/>
        </w:trPr>
        <w:tc>
          <w:tcPr>
            <w:tcW w:w="352" w:type="dxa"/>
            <w:tcBorders>
              <w:top w:val="nil"/>
              <w:left w:val="nil"/>
              <w:bottom w:val="nil"/>
              <w:right w:val="nil"/>
            </w:tcBorders>
          </w:tcPr>
          <w:p w14:paraId="36FAD8DA" w14:textId="77777777" w:rsidR="00B90A88" w:rsidRPr="00B90A88" w:rsidRDefault="00B90A88" w:rsidP="00B90A88">
            <w:pPr>
              <w:spacing w:line="240" w:lineRule="auto"/>
              <w:ind w:firstLine="0"/>
              <w:jc w:val="left"/>
              <w:rPr>
                <w:rFonts w:ascii="Times New Roman" w:eastAsia="Times New Roman" w:hAnsi="Times New Roman" w:cs="Times New Roman"/>
                <w:sz w:val="24"/>
                <w:szCs w:val="24"/>
              </w:rPr>
            </w:pPr>
          </w:p>
        </w:tc>
        <w:tc>
          <w:tcPr>
            <w:tcW w:w="9588" w:type="dxa"/>
            <w:vMerge/>
            <w:tcBorders>
              <w:top w:val="nil"/>
              <w:left w:val="nil"/>
              <w:bottom w:val="nil"/>
              <w:right w:val="nil"/>
            </w:tcBorders>
            <w:vAlign w:val="center"/>
            <w:hideMark/>
          </w:tcPr>
          <w:p w14:paraId="505DE2F5" w14:textId="77777777" w:rsidR="00B90A88" w:rsidRPr="00B90A88" w:rsidRDefault="00B90A88" w:rsidP="00B90A88">
            <w:pPr>
              <w:spacing w:line="240" w:lineRule="auto"/>
              <w:ind w:firstLine="0"/>
              <w:jc w:val="left"/>
              <w:rPr>
                <w:rFonts w:ascii="Times New Roman" w:eastAsia="Times New Roman" w:hAnsi="Times New Roman" w:cs="Times New Roman"/>
                <w:sz w:val="24"/>
                <w:szCs w:val="24"/>
              </w:rPr>
            </w:pPr>
          </w:p>
        </w:tc>
      </w:tr>
    </w:tbl>
    <w:p w14:paraId="626EEBFD" w14:textId="77777777" w:rsidR="00B90A88" w:rsidRPr="00B90A88" w:rsidRDefault="00B90A88" w:rsidP="00B90A88">
      <w:pPr>
        <w:shd w:val="clear" w:color="auto" w:fill="FFFFFF"/>
        <w:spacing w:line="240" w:lineRule="auto"/>
        <w:ind w:firstLine="424"/>
        <w:jc w:val="left"/>
        <w:rPr>
          <w:rFonts w:ascii="Times New Roman" w:eastAsia="Times New Roman" w:hAnsi="Times New Roman" w:cs="Times New Roman"/>
          <w:i/>
          <w:sz w:val="20"/>
          <w:szCs w:val="20"/>
          <w:lang w:eastAsia="en-US"/>
        </w:rPr>
      </w:pPr>
    </w:p>
    <w:p w14:paraId="54602E36" w14:textId="77777777" w:rsidR="00B90A88" w:rsidRPr="00B90A88" w:rsidRDefault="00B90A88" w:rsidP="00B90A88">
      <w:pPr>
        <w:shd w:val="clear" w:color="auto" w:fill="FFFFFF"/>
        <w:spacing w:line="240" w:lineRule="auto"/>
        <w:ind w:firstLine="720"/>
        <w:jc w:val="left"/>
        <w:rPr>
          <w:rFonts w:ascii="Times New Roman" w:eastAsia="Times New Roman" w:hAnsi="Times New Roman" w:cs="Times New Roman"/>
          <w:sz w:val="24"/>
          <w:szCs w:val="24"/>
          <w:lang w:eastAsia="en-US"/>
        </w:rPr>
      </w:pPr>
      <w:r w:rsidRPr="00B90A88">
        <w:rPr>
          <w:rFonts w:ascii="Times New Roman" w:eastAsia="Times New Roman" w:hAnsi="Times New Roman" w:cs="Times New Roman"/>
          <w:sz w:val="24"/>
          <w:szCs w:val="24"/>
          <w:lang w:eastAsia="en-US"/>
        </w:rPr>
        <w:t>Patvirtinu, kad šie duomenys yra teisingi ir aktualūs pasiūlymo pateikimo dieną.</w:t>
      </w:r>
    </w:p>
    <w:p w14:paraId="08D9BDA4" w14:textId="77777777" w:rsidR="00B90A88" w:rsidRPr="00B90A88" w:rsidRDefault="00B90A88" w:rsidP="00B90A88">
      <w:pPr>
        <w:shd w:val="clear" w:color="auto" w:fill="FFFFFF"/>
        <w:spacing w:line="240" w:lineRule="auto"/>
        <w:ind w:firstLine="720"/>
        <w:jc w:val="left"/>
        <w:rPr>
          <w:rFonts w:ascii="Times New Roman" w:eastAsia="Times New Roman" w:hAnsi="Times New Roman" w:cs="Times New Roman"/>
          <w:sz w:val="24"/>
          <w:szCs w:val="24"/>
          <w:lang w:eastAsia="en-US"/>
        </w:rPr>
      </w:pPr>
    </w:p>
    <w:p w14:paraId="244CDEE6" w14:textId="77777777" w:rsidR="00B90A88" w:rsidRPr="00B90A88" w:rsidRDefault="00B90A88" w:rsidP="00B90A88">
      <w:pPr>
        <w:spacing w:line="240" w:lineRule="auto"/>
        <w:ind w:left="709" w:firstLine="0"/>
        <w:rPr>
          <w:rFonts w:ascii="Times New Roman" w:eastAsia="Times New Roman" w:hAnsi="Times New Roman" w:cs="Times New Roman"/>
          <w:sz w:val="24"/>
          <w:szCs w:val="24"/>
          <w:lang w:eastAsia="en-US"/>
        </w:rPr>
      </w:pPr>
      <w:r w:rsidRPr="00B90A88">
        <w:rPr>
          <w:rFonts w:ascii="Times New Roman" w:eastAsia="Times New Roman" w:hAnsi="Times New Roman" w:cs="Times New Roman"/>
          <w:sz w:val="24"/>
          <w:szCs w:val="24"/>
          <w:lang w:eastAsia="en-US"/>
        </w:rPr>
        <w:t>Suprantu, kad vadovaudamasis GĮ 40 straipsnio 12 dalimi perkančioji organizacija / perkantysis subjektas bet kuriuo pirkimo procedūros metu gali paprašyti kandidatų ar dalyvių pateikti visus ar dalį dokumentų, patvirtinančių atitiktį GĮ 40 straipsnio 9 dalies reikalavimams, jeigu tai būtina siekiant užtikrinti tinkamą pirkimo procedūros atlikimą.</w:t>
      </w:r>
    </w:p>
    <w:p w14:paraId="340FD860" w14:textId="77777777" w:rsidR="00B90A88" w:rsidRPr="00B90A88" w:rsidRDefault="00B90A88" w:rsidP="00B90A88">
      <w:pPr>
        <w:spacing w:line="240" w:lineRule="auto"/>
        <w:ind w:left="709" w:firstLine="0"/>
        <w:rPr>
          <w:rFonts w:ascii="Times New Roman" w:eastAsia="Times New Roman" w:hAnsi="Times New Roman" w:cs="Times New Roman"/>
          <w:sz w:val="24"/>
          <w:szCs w:val="24"/>
          <w:lang w:eastAsia="en-US"/>
        </w:rPr>
      </w:pPr>
      <w:r w:rsidRPr="00B90A88">
        <w:rPr>
          <w:rFonts w:ascii="Times New Roman" w:eastAsia="Times New Roman" w:hAnsi="Times New Roman" w:cs="Times New Roman"/>
          <w:sz w:val="24"/>
          <w:szCs w:val="24"/>
          <w:lang w:eastAsia="en-US"/>
        </w:rPr>
        <w:t>Suprantu, kad jeigu pagal vertinimo rezultatus pasiūlymas bus pripažintas laimėjusiu, turės būti pateikti perkančiosios organizacijos / perkančiojo subjekto nurodyti atitiktį nacionalinio saugumo reikalavimams patvirtinantys dokumentai.</w:t>
      </w:r>
    </w:p>
    <w:p w14:paraId="5EECA4E7" w14:textId="77777777" w:rsidR="00B90A88" w:rsidRPr="00B90A88" w:rsidRDefault="00B90A88" w:rsidP="00B90A88">
      <w:pPr>
        <w:widowControl w:val="0"/>
        <w:suppressAutoHyphens/>
        <w:spacing w:line="240" w:lineRule="auto"/>
        <w:ind w:left="709" w:firstLine="0"/>
        <w:textAlignment w:val="baseline"/>
        <w:rPr>
          <w:rFonts w:ascii="Times New Roman" w:eastAsia="Times New Roman" w:hAnsi="Times New Roman" w:cs="Times New Roman"/>
          <w:sz w:val="18"/>
          <w:szCs w:val="18"/>
          <w:lang w:eastAsia="en-US"/>
        </w:rPr>
      </w:pPr>
    </w:p>
    <w:p w14:paraId="377F1D71" w14:textId="77777777" w:rsidR="00B90A88" w:rsidRPr="00B90A88" w:rsidRDefault="00B90A88" w:rsidP="00B90A88">
      <w:pPr>
        <w:widowControl w:val="0"/>
        <w:suppressAutoHyphens/>
        <w:spacing w:line="240" w:lineRule="auto"/>
        <w:ind w:left="709" w:firstLine="0"/>
        <w:textAlignment w:val="baseline"/>
        <w:rPr>
          <w:rFonts w:ascii="Times New Roman" w:eastAsia="Times New Roman" w:hAnsi="Times New Roman" w:cs="Times New Roman"/>
          <w:sz w:val="18"/>
          <w:szCs w:val="18"/>
          <w:lang w:eastAsia="en-US"/>
        </w:rPr>
      </w:pPr>
    </w:p>
    <w:p w14:paraId="229944A1" w14:textId="77777777" w:rsidR="00B90A88" w:rsidRPr="00B90A88" w:rsidRDefault="00B90A88" w:rsidP="00B90A88">
      <w:pPr>
        <w:widowControl w:val="0"/>
        <w:suppressAutoHyphens/>
        <w:spacing w:line="240" w:lineRule="auto"/>
        <w:ind w:left="709" w:firstLine="0"/>
        <w:textAlignment w:val="baseline"/>
        <w:rPr>
          <w:rFonts w:ascii="Times New Roman" w:eastAsia="Times New Roman" w:hAnsi="Times New Roman" w:cs="Times New Roman"/>
          <w:sz w:val="18"/>
          <w:szCs w:val="18"/>
          <w:lang w:eastAsia="en-US"/>
        </w:rPr>
      </w:pPr>
    </w:p>
    <w:p w14:paraId="6CEAA063" w14:textId="77777777" w:rsidR="00B90A88" w:rsidRPr="00B90A88" w:rsidRDefault="00B90A88" w:rsidP="00B90A88">
      <w:pPr>
        <w:widowControl w:val="0"/>
        <w:suppressAutoHyphens/>
        <w:spacing w:line="240" w:lineRule="auto"/>
        <w:ind w:firstLine="0"/>
        <w:jc w:val="center"/>
        <w:textAlignment w:val="baseline"/>
        <w:rPr>
          <w:rFonts w:ascii="Times New Roman" w:eastAsia="Calibri" w:hAnsi="Times New Roman" w:cs="Times New Roman"/>
          <w:sz w:val="24"/>
          <w:szCs w:val="20"/>
          <w:lang w:eastAsia="en-US"/>
        </w:rPr>
      </w:pPr>
      <w:r w:rsidRPr="00B90A88">
        <w:rPr>
          <w:rFonts w:ascii="Times New Roman" w:eastAsia="Calibri" w:hAnsi="Times New Roman" w:cs="Times New Roman"/>
          <w:sz w:val="24"/>
          <w:szCs w:val="20"/>
          <w:lang w:eastAsia="en-US"/>
        </w:rPr>
        <w:t>____________________</w:t>
      </w:r>
      <w:r w:rsidRPr="00B90A88">
        <w:rPr>
          <w:rFonts w:ascii="Times New Roman" w:eastAsia="Calibri" w:hAnsi="Times New Roman" w:cs="Times New Roman"/>
          <w:i/>
          <w:iCs/>
          <w:sz w:val="22"/>
          <w:szCs w:val="20"/>
          <w:lang w:eastAsia="en-US"/>
        </w:rPr>
        <w:t xml:space="preserve">                             </w:t>
      </w:r>
      <w:r w:rsidRPr="00B90A88">
        <w:rPr>
          <w:rFonts w:ascii="Times New Roman" w:eastAsia="Calibri" w:hAnsi="Times New Roman" w:cs="Times New Roman"/>
          <w:sz w:val="24"/>
          <w:szCs w:val="20"/>
          <w:lang w:eastAsia="en-US"/>
        </w:rPr>
        <w:t>____________________</w:t>
      </w:r>
      <w:r w:rsidRPr="00B90A88">
        <w:rPr>
          <w:rFonts w:ascii="Times New Roman" w:eastAsia="Calibri" w:hAnsi="Times New Roman" w:cs="Times New Roman"/>
          <w:sz w:val="24"/>
          <w:szCs w:val="20"/>
          <w:lang w:eastAsia="en-US"/>
        </w:rPr>
        <w:tab/>
        <w:t xml:space="preserve">                   ___________________</w:t>
      </w:r>
    </w:p>
    <w:p w14:paraId="0017F63F" w14:textId="77777777" w:rsidR="00B90A88" w:rsidRPr="00B90A88" w:rsidRDefault="00B90A88" w:rsidP="00B90A88">
      <w:pPr>
        <w:widowControl w:val="0"/>
        <w:suppressAutoHyphens/>
        <w:spacing w:line="240" w:lineRule="auto"/>
        <w:ind w:firstLine="471"/>
        <w:jc w:val="center"/>
        <w:textAlignment w:val="baseline"/>
        <w:rPr>
          <w:rFonts w:ascii="Times New Roman" w:eastAsia="Times New Roman" w:hAnsi="Times New Roman" w:cs="Times New Roman"/>
          <w:sz w:val="24"/>
          <w:szCs w:val="20"/>
          <w:lang w:eastAsia="en-US"/>
        </w:rPr>
      </w:pPr>
      <w:r w:rsidRPr="00B90A88">
        <w:rPr>
          <w:rFonts w:ascii="Times New Roman" w:eastAsia="Calibri" w:hAnsi="Times New Roman" w:cs="Times New Roman"/>
          <w:i/>
          <w:iCs/>
          <w:sz w:val="22"/>
          <w:szCs w:val="20"/>
          <w:lang w:eastAsia="en-US"/>
        </w:rPr>
        <w:t>(pareigos)                                                           (parašas)                                                 (vardas ir pavardė)</w:t>
      </w:r>
    </w:p>
    <w:p w14:paraId="1C138742" w14:textId="77777777" w:rsidR="00B90A88" w:rsidRDefault="00B90A88" w:rsidP="00112F92">
      <w:pPr>
        <w:pStyle w:val="Heading2"/>
        <w:ind w:firstLine="0"/>
        <w:jc w:val="right"/>
        <w:rPr>
          <w:rFonts w:ascii="Times New Roman" w:hAnsi="Times New Roman" w:cs="Times New Roman"/>
          <w:sz w:val="24"/>
          <w:szCs w:val="24"/>
        </w:rPr>
      </w:pPr>
    </w:p>
    <w:p w14:paraId="25B8F326" w14:textId="77777777" w:rsidR="00B90A88" w:rsidRDefault="00B90A88" w:rsidP="00112F92">
      <w:pPr>
        <w:pStyle w:val="Heading2"/>
        <w:ind w:firstLine="0"/>
        <w:jc w:val="right"/>
        <w:rPr>
          <w:rFonts w:ascii="Times New Roman" w:hAnsi="Times New Roman" w:cs="Times New Roman"/>
          <w:sz w:val="24"/>
          <w:szCs w:val="24"/>
        </w:rPr>
      </w:pPr>
    </w:p>
    <w:p w14:paraId="15F7BD11" w14:textId="220A6DA9" w:rsidR="00B90A88" w:rsidRDefault="006C354E" w:rsidP="006C354E">
      <w:pPr>
        <w:pStyle w:val="Heading2"/>
        <w:ind w:firstLine="0"/>
        <w:jc w:val="center"/>
        <w:rPr>
          <w:rFonts w:ascii="Times New Roman" w:hAnsi="Times New Roman" w:cs="Times New Roman"/>
          <w:sz w:val="24"/>
          <w:szCs w:val="24"/>
        </w:rPr>
      </w:pPr>
      <w:r>
        <w:rPr>
          <w:rFonts w:ascii="Times New Roman" w:hAnsi="Times New Roman" w:cs="Times New Roman"/>
          <w:color w:val="auto"/>
          <w:sz w:val="24"/>
          <w:szCs w:val="24"/>
        </w:rPr>
        <w:t xml:space="preserve">                                                                                                                  Pirkimo sąlygų priedas Nr. 5</w:t>
      </w:r>
    </w:p>
    <w:p w14:paraId="38D53FDF" w14:textId="2D0BA09C" w:rsidR="00B90A88" w:rsidRPr="006C354E" w:rsidRDefault="006C354E" w:rsidP="00112F92">
      <w:pPr>
        <w:pStyle w:val="Heading2"/>
        <w:ind w:firstLine="0"/>
        <w:jc w:val="right"/>
        <w:rPr>
          <w:rFonts w:ascii="Times New Roman" w:hAnsi="Times New Roman" w:cs="Times New Roman"/>
          <w:color w:val="auto"/>
          <w:sz w:val="24"/>
          <w:szCs w:val="24"/>
        </w:rPr>
      </w:pPr>
      <w:r w:rsidRPr="006C354E">
        <w:rPr>
          <w:rFonts w:ascii="Times New Roman" w:hAnsi="Times New Roman" w:cs="Times New Roman"/>
          <w:color w:val="auto"/>
          <w:sz w:val="24"/>
          <w:szCs w:val="24"/>
        </w:rPr>
        <w:t>,,IP telefono techninė specifikacija“</w:t>
      </w:r>
    </w:p>
    <w:p w14:paraId="73AC829F" w14:textId="77777777" w:rsidR="00B90A88" w:rsidRDefault="00B90A88" w:rsidP="00112F92">
      <w:pPr>
        <w:pStyle w:val="Heading2"/>
        <w:ind w:firstLine="0"/>
        <w:jc w:val="right"/>
        <w:rPr>
          <w:rFonts w:ascii="Times New Roman" w:hAnsi="Times New Roman" w:cs="Times New Roman"/>
          <w:sz w:val="24"/>
          <w:szCs w:val="24"/>
        </w:rPr>
      </w:pPr>
    </w:p>
    <w:p w14:paraId="642C5CDB" w14:textId="77777777" w:rsidR="006C354E" w:rsidRDefault="006C354E" w:rsidP="006C354E">
      <w:pPr>
        <w:tabs>
          <w:tab w:val="left" w:pos="709"/>
        </w:tabs>
        <w:ind w:firstLine="0"/>
        <w:rPr>
          <w:rFonts w:ascii="Times New Roman" w:eastAsia="Arial" w:hAnsi="Times New Roman" w:cs="Times New Roman"/>
          <w:b/>
          <w:sz w:val="24"/>
          <w:szCs w:val="24"/>
        </w:rPr>
      </w:pPr>
      <w:r w:rsidRPr="001C224B">
        <w:rPr>
          <w:rFonts w:ascii="Times New Roman" w:eastAsia="Arial" w:hAnsi="Times New Roman" w:cs="Times New Roman"/>
          <w:b/>
          <w:sz w:val="24"/>
          <w:szCs w:val="24"/>
        </w:rPr>
        <w:t xml:space="preserve">                                                         </w:t>
      </w:r>
      <w:r>
        <w:rPr>
          <w:rFonts w:ascii="Times New Roman" w:eastAsia="Arial" w:hAnsi="Times New Roman" w:cs="Times New Roman"/>
          <w:b/>
          <w:sz w:val="24"/>
          <w:szCs w:val="24"/>
        </w:rPr>
        <w:t>(</w:t>
      </w:r>
      <w:r w:rsidRPr="001C224B">
        <w:rPr>
          <w:rFonts w:ascii="Times New Roman" w:eastAsia="Arial" w:hAnsi="Times New Roman" w:cs="Times New Roman"/>
          <w:b/>
          <w:sz w:val="24"/>
          <w:szCs w:val="24"/>
        </w:rPr>
        <w:t>Pateikiam</w:t>
      </w:r>
      <w:r>
        <w:rPr>
          <w:rFonts w:ascii="Times New Roman" w:eastAsia="Arial" w:hAnsi="Times New Roman" w:cs="Times New Roman"/>
          <w:b/>
          <w:sz w:val="24"/>
          <w:szCs w:val="24"/>
        </w:rPr>
        <w:t xml:space="preserve">a </w:t>
      </w:r>
      <w:r w:rsidRPr="001C224B">
        <w:rPr>
          <w:rFonts w:ascii="Times New Roman" w:eastAsia="Arial" w:hAnsi="Times New Roman" w:cs="Times New Roman"/>
          <w:b/>
          <w:sz w:val="24"/>
          <w:szCs w:val="24"/>
        </w:rPr>
        <w:t>atskiru dokumentu</w:t>
      </w:r>
      <w:r>
        <w:rPr>
          <w:rFonts w:ascii="Times New Roman" w:eastAsia="Arial" w:hAnsi="Times New Roman" w:cs="Times New Roman"/>
          <w:b/>
          <w:sz w:val="24"/>
          <w:szCs w:val="24"/>
        </w:rPr>
        <w:t>)</w:t>
      </w:r>
      <w:r w:rsidRPr="001C224B">
        <w:rPr>
          <w:rFonts w:ascii="Times New Roman" w:eastAsia="Arial" w:hAnsi="Times New Roman" w:cs="Times New Roman"/>
          <w:b/>
          <w:sz w:val="24"/>
          <w:szCs w:val="24"/>
        </w:rPr>
        <w:t>.</w:t>
      </w:r>
    </w:p>
    <w:p w14:paraId="1969599E" w14:textId="77777777" w:rsidR="00B90A88" w:rsidRDefault="00B90A88" w:rsidP="00112F92">
      <w:pPr>
        <w:pStyle w:val="Heading2"/>
        <w:ind w:firstLine="0"/>
        <w:jc w:val="right"/>
        <w:rPr>
          <w:rFonts w:ascii="Times New Roman" w:hAnsi="Times New Roman" w:cs="Times New Roman"/>
          <w:sz w:val="24"/>
          <w:szCs w:val="24"/>
        </w:rPr>
      </w:pPr>
    </w:p>
    <w:p w14:paraId="30DE7D55" w14:textId="77777777" w:rsidR="00B90A88" w:rsidRDefault="00B90A88" w:rsidP="00112F92">
      <w:pPr>
        <w:pStyle w:val="Heading2"/>
        <w:ind w:firstLine="0"/>
        <w:jc w:val="right"/>
        <w:rPr>
          <w:rFonts w:ascii="Times New Roman" w:hAnsi="Times New Roman" w:cs="Times New Roman"/>
          <w:sz w:val="24"/>
          <w:szCs w:val="24"/>
        </w:rPr>
      </w:pPr>
    </w:p>
    <w:p w14:paraId="2F3C9EBC" w14:textId="77777777" w:rsidR="00B90A88" w:rsidRDefault="00B90A88" w:rsidP="00112F92">
      <w:pPr>
        <w:pStyle w:val="Heading2"/>
        <w:ind w:firstLine="0"/>
        <w:jc w:val="right"/>
        <w:rPr>
          <w:rFonts w:ascii="Times New Roman" w:hAnsi="Times New Roman" w:cs="Times New Roman"/>
          <w:sz w:val="24"/>
          <w:szCs w:val="24"/>
        </w:rPr>
      </w:pPr>
    </w:p>
    <w:p w14:paraId="03943D4E" w14:textId="77777777" w:rsidR="006C354E" w:rsidRPr="00B90A88" w:rsidRDefault="006C354E" w:rsidP="006C354E">
      <w:pPr>
        <w:widowControl w:val="0"/>
        <w:suppressAutoHyphens/>
        <w:spacing w:line="240" w:lineRule="auto"/>
        <w:ind w:firstLine="0"/>
        <w:jc w:val="center"/>
        <w:textAlignment w:val="baseline"/>
        <w:rPr>
          <w:rFonts w:ascii="Times New Roman" w:eastAsia="Calibri" w:hAnsi="Times New Roman" w:cs="Times New Roman"/>
          <w:sz w:val="24"/>
          <w:szCs w:val="20"/>
          <w:lang w:eastAsia="en-US"/>
        </w:rPr>
      </w:pPr>
      <w:r w:rsidRPr="00B90A88">
        <w:rPr>
          <w:rFonts w:ascii="Times New Roman" w:eastAsia="Calibri" w:hAnsi="Times New Roman" w:cs="Times New Roman"/>
          <w:sz w:val="24"/>
          <w:szCs w:val="20"/>
          <w:lang w:eastAsia="en-US"/>
        </w:rPr>
        <w:t>____________________</w:t>
      </w:r>
      <w:r w:rsidRPr="00B90A88">
        <w:rPr>
          <w:rFonts w:ascii="Times New Roman" w:eastAsia="Calibri" w:hAnsi="Times New Roman" w:cs="Times New Roman"/>
          <w:i/>
          <w:iCs/>
          <w:sz w:val="22"/>
          <w:szCs w:val="20"/>
          <w:lang w:eastAsia="en-US"/>
        </w:rPr>
        <w:t xml:space="preserve">                             </w:t>
      </w:r>
      <w:r w:rsidRPr="00B90A88">
        <w:rPr>
          <w:rFonts w:ascii="Times New Roman" w:eastAsia="Calibri" w:hAnsi="Times New Roman" w:cs="Times New Roman"/>
          <w:sz w:val="24"/>
          <w:szCs w:val="20"/>
          <w:lang w:eastAsia="en-US"/>
        </w:rPr>
        <w:t>____________________</w:t>
      </w:r>
      <w:r w:rsidRPr="00B90A88">
        <w:rPr>
          <w:rFonts w:ascii="Times New Roman" w:eastAsia="Calibri" w:hAnsi="Times New Roman" w:cs="Times New Roman"/>
          <w:sz w:val="24"/>
          <w:szCs w:val="20"/>
          <w:lang w:eastAsia="en-US"/>
        </w:rPr>
        <w:tab/>
        <w:t xml:space="preserve">                   ___________________</w:t>
      </w:r>
    </w:p>
    <w:p w14:paraId="69008FA8" w14:textId="77777777" w:rsidR="006C354E" w:rsidRPr="00B90A88" w:rsidRDefault="006C354E" w:rsidP="006C354E">
      <w:pPr>
        <w:widowControl w:val="0"/>
        <w:suppressAutoHyphens/>
        <w:spacing w:line="240" w:lineRule="auto"/>
        <w:ind w:firstLine="471"/>
        <w:jc w:val="center"/>
        <w:textAlignment w:val="baseline"/>
        <w:rPr>
          <w:rFonts w:ascii="Times New Roman" w:eastAsia="Times New Roman" w:hAnsi="Times New Roman" w:cs="Times New Roman"/>
          <w:sz w:val="24"/>
          <w:szCs w:val="20"/>
          <w:lang w:eastAsia="en-US"/>
        </w:rPr>
      </w:pPr>
      <w:r w:rsidRPr="00B90A88">
        <w:rPr>
          <w:rFonts w:ascii="Times New Roman" w:eastAsia="Calibri" w:hAnsi="Times New Roman" w:cs="Times New Roman"/>
          <w:i/>
          <w:iCs/>
          <w:sz w:val="22"/>
          <w:szCs w:val="20"/>
          <w:lang w:eastAsia="en-US"/>
        </w:rPr>
        <w:t>(pareigos)                                                           (parašas)                                                 (vardas ir pavardė)</w:t>
      </w:r>
    </w:p>
    <w:p w14:paraId="59BD3279" w14:textId="77777777" w:rsidR="00B90A88" w:rsidRDefault="00B90A88" w:rsidP="00112F92">
      <w:pPr>
        <w:pStyle w:val="Heading2"/>
        <w:ind w:firstLine="0"/>
        <w:jc w:val="right"/>
        <w:rPr>
          <w:rFonts w:ascii="Times New Roman" w:hAnsi="Times New Roman" w:cs="Times New Roman"/>
          <w:sz w:val="24"/>
          <w:szCs w:val="24"/>
        </w:rPr>
      </w:pPr>
    </w:p>
    <w:p w14:paraId="148E6CEA" w14:textId="77777777" w:rsidR="00B90A88" w:rsidRDefault="00B90A88" w:rsidP="00112F92">
      <w:pPr>
        <w:pStyle w:val="Heading2"/>
        <w:ind w:firstLine="0"/>
        <w:jc w:val="right"/>
        <w:rPr>
          <w:rFonts w:ascii="Times New Roman" w:hAnsi="Times New Roman" w:cs="Times New Roman"/>
          <w:sz w:val="24"/>
          <w:szCs w:val="24"/>
        </w:rPr>
      </w:pPr>
    </w:p>
    <w:p w14:paraId="55F7ED83" w14:textId="77777777" w:rsidR="00B90A88" w:rsidRDefault="00B90A88" w:rsidP="00112F92">
      <w:pPr>
        <w:pStyle w:val="Heading2"/>
        <w:ind w:firstLine="0"/>
        <w:jc w:val="right"/>
        <w:rPr>
          <w:rFonts w:ascii="Times New Roman" w:hAnsi="Times New Roman" w:cs="Times New Roman"/>
          <w:sz w:val="24"/>
          <w:szCs w:val="24"/>
        </w:rPr>
      </w:pPr>
    </w:p>
    <w:p w14:paraId="22F3BA53" w14:textId="77777777" w:rsidR="00B90A88" w:rsidRDefault="00B90A88" w:rsidP="00112F92">
      <w:pPr>
        <w:pStyle w:val="Heading2"/>
        <w:ind w:firstLine="0"/>
        <w:jc w:val="right"/>
        <w:rPr>
          <w:rFonts w:ascii="Times New Roman" w:hAnsi="Times New Roman" w:cs="Times New Roman"/>
          <w:sz w:val="24"/>
          <w:szCs w:val="24"/>
        </w:rPr>
      </w:pPr>
    </w:p>
    <w:p w14:paraId="0E62D00C" w14:textId="77777777" w:rsidR="00B90A88" w:rsidRDefault="00B90A88" w:rsidP="00112F92">
      <w:pPr>
        <w:pStyle w:val="Heading2"/>
        <w:ind w:firstLine="0"/>
        <w:jc w:val="right"/>
        <w:rPr>
          <w:rFonts w:ascii="Times New Roman" w:hAnsi="Times New Roman" w:cs="Times New Roman"/>
          <w:sz w:val="24"/>
          <w:szCs w:val="24"/>
        </w:rPr>
      </w:pPr>
    </w:p>
    <w:p w14:paraId="5F1CE5FA" w14:textId="77777777" w:rsidR="00B90A88" w:rsidRDefault="00B90A88" w:rsidP="00112F92">
      <w:pPr>
        <w:pStyle w:val="Heading2"/>
        <w:ind w:firstLine="0"/>
        <w:jc w:val="right"/>
        <w:rPr>
          <w:rFonts w:ascii="Times New Roman" w:hAnsi="Times New Roman" w:cs="Times New Roman"/>
          <w:sz w:val="24"/>
          <w:szCs w:val="24"/>
        </w:rPr>
      </w:pPr>
    </w:p>
    <w:p w14:paraId="026B166A" w14:textId="706B4AAE" w:rsidR="00112F92" w:rsidRPr="00172324" w:rsidRDefault="00112F92" w:rsidP="00112F92">
      <w:pPr>
        <w:pStyle w:val="Heading2"/>
        <w:ind w:firstLine="0"/>
        <w:jc w:val="right"/>
        <w:rPr>
          <w:rFonts w:ascii="Times New Roman" w:hAnsi="Times New Roman" w:cs="Times New Roman"/>
          <w:sz w:val="24"/>
          <w:szCs w:val="24"/>
        </w:rPr>
      </w:pPr>
      <w:r w:rsidRPr="00172324">
        <w:rPr>
          <w:rFonts w:ascii="Times New Roman" w:hAnsi="Times New Roman" w:cs="Times New Roman"/>
          <w:sz w:val="24"/>
          <w:szCs w:val="24"/>
        </w:rPr>
        <w:br w:type="page"/>
      </w:r>
      <w:bookmarkStart w:id="25" w:name="ketvpriedas"/>
      <w:bookmarkStart w:id="26" w:name="_Toc85439812"/>
    </w:p>
    <w:p w14:paraId="3DB23246" w14:textId="77777777" w:rsidR="00C70E3A" w:rsidRPr="00172324" w:rsidRDefault="00C70E3A" w:rsidP="00C70E3A">
      <w:pPr>
        <w:jc w:val="right"/>
        <w:rPr>
          <w:rFonts w:ascii="Times New Roman" w:eastAsia="Arial" w:hAnsi="Times New Roman" w:cs="Times New Roman"/>
          <w:b/>
          <w:smallCaps/>
          <w:sz w:val="24"/>
          <w:szCs w:val="24"/>
        </w:rPr>
      </w:pPr>
      <w:bookmarkStart w:id="27" w:name="_Ref38539939"/>
      <w:bookmarkStart w:id="28" w:name="_Ref38541068"/>
      <w:bookmarkStart w:id="29" w:name="_Ref38885053"/>
      <w:bookmarkStart w:id="30" w:name="_Ref38899023"/>
      <w:bookmarkStart w:id="31" w:name="_Toc48053185"/>
      <w:bookmarkStart w:id="32" w:name="_Toc85706891"/>
      <w:bookmarkStart w:id="33" w:name="_Hlk86837214"/>
      <w:bookmarkEnd w:id="25"/>
      <w:bookmarkEnd w:id="26"/>
    </w:p>
    <w:bookmarkEnd w:id="27"/>
    <w:bookmarkEnd w:id="28"/>
    <w:bookmarkEnd w:id="29"/>
    <w:bookmarkEnd w:id="30"/>
    <w:bookmarkEnd w:id="31"/>
    <w:bookmarkEnd w:id="32"/>
    <w:bookmarkEnd w:id="33"/>
    <w:p w14:paraId="4C062C6F" w14:textId="77777777" w:rsidR="00922C32" w:rsidRDefault="00922C32" w:rsidP="00922C32">
      <w:pPr>
        <w:rPr>
          <w:rFonts w:ascii="Times New Roman" w:hAnsi="Times New Roman" w:cs="Times New Roman"/>
          <w:sz w:val="24"/>
          <w:szCs w:val="24"/>
        </w:rPr>
      </w:pPr>
    </w:p>
    <w:p w14:paraId="5298363A" w14:textId="77777777" w:rsidR="00922C32" w:rsidRPr="00172324" w:rsidRDefault="00922C32" w:rsidP="00922C32">
      <w:pPr>
        <w:rPr>
          <w:rFonts w:ascii="Times New Roman" w:hAnsi="Times New Roman" w:cs="Times New Roman"/>
          <w:b/>
          <w:bCs/>
          <w:smallCaps/>
          <w:sz w:val="24"/>
          <w:szCs w:val="24"/>
        </w:rPr>
      </w:pPr>
    </w:p>
    <w:p w14:paraId="25A5B94D" w14:textId="77777777" w:rsidR="006B342D" w:rsidRPr="00172324" w:rsidRDefault="006B342D" w:rsidP="00506996">
      <w:pPr>
        <w:spacing w:line="240" w:lineRule="auto"/>
        <w:ind w:left="7314" w:firstLine="0"/>
        <w:rPr>
          <w:rFonts w:ascii="Times New Roman" w:hAnsi="Times New Roman" w:cs="Times New Roman"/>
          <w:sz w:val="24"/>
          <w:szCs w:val="24"/>
        </w:rPr>
      </w:pPr>
      <w:bookmarkStart w:id="34" w:name="_Pirkimo_sąlygų_2"/>
      <w:bookmarkStart w:id="35" w:name="_Hlk86825377"/>
      <w:bookmarkStart w:id="36" w:name="_Ref38540913"/>
      <w:bookmarkStart w:id="37" w:name="_Ref38898051"/>
      <w:bookmarkStart w:id="38" w:name="_Ref38901392"/>
      <w:bookmarkStart w:id="39" w:name="_Toc48053189"/>
      <w:bookmarkStart w:id="40" w:name="_Toc85706892"/>
      <w:bookmarkEnd w:id="34"/>
    </w:p>
    <w:p w14:paraId="12DA495F" w14:textId="2F2504A1" w:rsidR="00506996" w:rsidRPr="00172324" w:rsidRDefault="00506996" w:rsidP="00506996">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Pirkimo sąlygų priedas</w:t>
      </w:r>
      <w:r w:rsidR="00B730E2">
        <w:rPr>
          <w:rFonts w:ascii="Times New Roman" w:hAnsi="Times New Roman" w:cs="Times New Roman"/>
          <w:sz w:val="24"/>
          <w:szCs w:val="24"/>
        </w:rPr>
        <w:t xml:space="preserve"> Nr. 6</w:t>
      </w:r>
      <w:r w:rsidRPr="00172324">
        <w:rPr>
          <w:rFonts w:ascii="Times New Roman" w:hAnsi="Times New Roman" w:cs="Times New Roman"/>
          <w:sz w:val="24"/>
          <w:szCs w:val="24"/>
        </w:rPr>
        <w:t xml:space="preserve"> „Pasiūlymo</w:t>
      </w:r>
      <w:r w:rsidR="00AD37D3">
        <w:rPr>
          <w:rFonts w:ascii="Times New Roman" w:hAnsi="Times New Roman" w:cs="Times New Roman"/>
          <w:sz w:val="24"/>
          <w:szCs w:val="24"/>
        </w:rPr>
        <w:t xml:space="preserve"> pateikimo</w:t>
      </w:r>
      <w:r w:rsidRPr="00172324">
        <w:rPr>
          <w:rFonts w:ascii="Times New Roman" w:hAnsi="Times New Roman" w:cs="Times New Roman"/>
          <w:sz w:val="24"/>
          <w:szCs w:val="24"/>
        </w:rPr>
        <w:t xml:space="preserve"> forma“</w:t>
      </w:r>
    </w:p>
    <w:bookmarkEnd w:id="35"/>
    <w:bookmarkEnd w:id="36"/>
    <w:bookmarkEnd w:id="37"/>
    <w:bookmarkEnd w:id="38"/>
    <w:bookmarkEnd w:id="39"/>
    <w:bookmarkEnd w:id="40"/>
    <w:p w14:paraId="02BDD29E" w14:textId="77777777" w:rsidR="00CB5907" w:rsidRPr="00172324" w:rsidRDefault="00CB5907" w:rsidP="00CB5907">
      <w:pPr>
        <w:rPr>
          <w:rFonts w:ascii="Times New Roman" w:hAnsi="Times New Roman" w:cs="Times New Roman"/>
          <w:b/>
          <w:bCs/>
          <w:smallCaps/>
          <w:sz w:val="24"/>
          <w:szCs w:val="24"/>
        </w:rPr>
      </w:pPr>
    </w:p>
    <w:p w14:paraId="1D6BADF5" w14:textId="77777777" w:rsidR="003D3FC1" w:rsidRPr="00172324" w:rsidRDefault="003D3FC1" w:rsidP="00A52BA0">
      <w:pPr>
        <w:spacing w:line="240" w:lineRule="auto"/>
        <w:jc w:val="left"/>
        <w:rPr>
          <w:rStyle w:val="normaltextrun"/>
          <w:rFonts w:ascii="Times New Roman" w:hAnsi="Times New Roman" w:cs="Times New Roman"/>
          <w:color w:val="7030A0"/>
          <w:sz w:val="24"/>
          <w:szCs w:val="24"/>
          <w:shd w:val="clear" w:color="auto" w:fill="FFFFFF"/>
        </w:rPr>
      </w:pPr>
    </w:p>
    <w:p w14:paraId="133947BE" w14:textId="77E9DFAC" w:rsidR="00A52BA0" w:rsidRPr="00922C32" w:rsidRDefault="00922C32" w:rsidP="003936DB">
      <w:pPr>
        <w:spacing w:line="240" w:lineRule="auto"/>
        <w:jc w:val="center"/>
        <w:rPr>
          <w:rStyle w:val="normaltextrun"/>
          <w:rFonts w:ascii="Times New Roman" w:hAnsi="Times New Roman" w:cs="Times New Roman"/>
          <w:color w:val="000000" w:themeColor="text1"/>
          <w:sz w:val="24"/>
          <w:szCs w:val="24"/>
          <w:shd w:val="clear" w:color="auto" w:fill="FFFFFF"/>
        </w:rPr>
      </w:pPr>
      <w:r w:rsidRPr="00922C32">
        <w:rPr>
          <w:rStyle w:val="normaltextrun"/>
          <w:rFonts w:ascii="Times New Roman" w:hAnsi="Times New Roman" w:cs="Times New Roman"/>
          <w:color w:val="000000" w:themeColor="text1"/>
          <w:sz w:val="24"/>
          <w:szCs w:val="24"/>
          <w:shd w:val="clear" w:color="auto" w:fill="FFFFFF"/>
        </w:rPr>
        <w:t>Pasiūlymo forma pridedama atskiru dokumentu.</w:t>
      </w:r>
    </w:p>
    <w:p w14:paraId="1E8A1B49" w14:textId="77777777" w:rsidR="00A52BA0" w:rsidRPr="00922C32" w:rsidRDefault="00A52BA0" w:rsidP="003936DB">
      <w:pPr>
        <w:spacing w:line="240" w:lineRule="auto"/>
        <w:jc w:val="center"/>
        <w:rPr>
          <w:rFonts w:ascii="Times New Roman" w:eastAsia="Calibri" w:hAnsi="Times New Roman" w:cs="Times New Roman"/>
          <w:b/>
          <w:bCs/>
          <w:color w:val="000000" w:themeColor="text1"/>
          <w:sz w:val="24"/>
          <w:szCs w:val="24"/>
        </w:rPr>
      </w:pPr>
    </w:p>
    <w:p w14:paraId="1BABFDEB" w14:textId="77777777" w:rsidR="00CB5907" w:rsidRPr="00172324" w:rsidRDefault="00CB5907" w:rsidP="00506996">
      <w:pPr>
        <w:pStyle w:val="NoSpacing"/>
        <w:spacing w:line="300" w:lineRule="auto"/>
        <w:ind w:firstLine="0"/>
        <w:contextualSpacing/>
        <w:rPr>
          <w:rFonts w:ascii="Times New Roman" w:eastAsiaTheme="minorHAnsi" w:hAnsi="Times New Roman" w:cs="Times New Roman"/>
          <w:bCs/>
          <w:iCs/>
          <w:sz w:val="24"/>
          <w:szCs w:val="24"/>
        </w:rPr>
      </w:pPr>
      <w:bookmarkStart w:id="41" w:name="_Pirkimo_sąlygų_3"/>
      <w:bookmarkEnd w:id="41"/>
    </w:p>
    <w:p w14:paraId="1AA9499D" w14:textId="5196BA81" w:rsidR="00060B51" w:rsidRPr="00172324" w:rsidRDefault="00060B51">
      <w:pPr>
        <w:rPr>
          <w:rFonts w:ascii="Times New Roman" w:hAnsi="Times New Roman" w:cs="Times New Roman"/>
          <w:sz w:val="24"/>
          <w:szCs w:val="24"/>
        </w:rPr>
      </w:pPr>
      <w:r w:rsidRPr="00172324">
        <w:rPr>
          <w:rFonts w:ascii="Times New Roman" w:hAnsi="Times New Roman" w:cs="Times New Roman"/>
          <w:sz w:val="24"/>
          <w:szCs w:val="24"/>
        </w:rPr>
        <w:br w:type="page"/>
      </w:r>
    </w:p>
    <w:p w14:paraId="1E7DCE7E" w14:textId="77777777" w:rsidR="00E078A0" w:rsidRPr="00172324" w:rsidRDefault="00E078A0" w:rsidP="007D6542">
      <w:pPr>
        <w:spacing w:line="240" w:lineRule="auto"/>
        <w:ind w:left="7314" w:firstLine="0"/>
        <w:rPr>
          <w:rFonts w:ascii="Times New Roman" w:hAnsi="Times New Roman" w:cs="Times New Roman"/>
          <w:sz w:val="24"/>
          <w:szCs w:val="24"/>
        </w:rPr>
      </w:pPr>
    </w:p>
    <w:p w14:paraId="3B35D96C" w14:textId="77777777" w:rsidR="00E078A0" w:rsidRPr="00172324" w:rsidRDefault="00E078A0" w:rsidP="007D6542">
      <w:pPr>
        <w:spacing w:line="240" w:lineRule="auto"/>
        <w:ind w:left="7314" w:firstLine="0"/>
        <w:rPr>
          <w:rFonts w:ascii="Times New Roman" w:hAnsi="Times New Roman" w:cs="Times New Roman"/>
          <w:sz w:val="24"/>
          <w:szCs w:val="24"/>
        </w:rPr>
      </w:pPr>
    </w:p>
    <w:p w14:paraId="69A20E3E" w14:textId="77777777" w:rsidR="00E078A0" w:rsidRPr="00172324" w:rsidRDefault="00E078A0" w:rsidP="007D6542">
      <w:pPr>
        <w:spacing w:line="240" w:lineRule="auto"/>
        <w:ind w:left="7314" w:firstLine="0"/>
        <w:rPr>
          <w:rFonts w:ascii="Times New Roman" w:hAnsi="Times New Roman" w:cs="Times New Roman"/>
          <w:sz w:val="24"/>
          <w:szCs w:val="24"/>
        </w:rPr>
      </w:pPr>
    </w:p>
    <w:p w14:paraId="5707BE58" w14:textId="08FA761F" w:rsidR="007D6542" w:rsidRPr="00172324" w:rsidRDefault="007D6542" w:rsidP="007D6542">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Pirkimo sąlygų priedas</w:t>
      </w:r>
      <w:r w:rsidR="00B730E2">
        <w:rPr>
          <w:rFonts w:ascii="Times New Roman" w:hAnsi="Times New Roman" w:cs="Times New Roman"/>
          <w:sz w:val="24"/>
          <w:szCs w:val="24"/>
        </w:rPr>
        <w:t xml:space="preserve"> Nr.7</w:t>
      </w:r>
      <w:r w:rsidRPr="00172324">
        <w:rPr>
          <w:rFonts w:ascii="Times New Roman" w:hAnsi="Times New Roman" w:cs="Times New Roman"/>
          <w:sz w:val="24"/>
          <w:szCs w:val="24"/>
        </w:rPr>
        <w:t xml:space="preserve"> „Pasiūlymų vertinimo kriterijai ir sąlygos“</w:t>
      </w:r>
    </w:p>
    <w:p w14:paraId="416EE195" w14:textId="55D0FA67" w:rsidR="00DF53CC" w:rsidRPr="00172324" w:rsidRDefault="00DF53CC" w:rsidP="007D6542">
      <w:pPr>
        <w:spacing w:line="240" w:lineRule="auto"/>
        <w:ind w:left="7314" w:firstLine="0"/>
        <w:rPr>
          <w:rFonts w:ascii="Times New Roman" w:hAnsi="Times New Roman" w:cs="Times New Roman"/>
          <w:sz w:val="24"/>
          <w:szCs w:val="24"/>
        </w:rPr>
      </w:pPr>
    </w:p>
    <w:p w14:paraId="1DCAE46B" w14:textId="77777777" w:rsidR="00A54EAE" w:rsidRPr="00172324" w:rsidRDefault="00A54EAE" w:rsidP="00A54EAE">
      <w:pPr>
        <w:jc w:val="center"/>
        <w:rPr>
          <w:rFonts w:ascii="Times New Roman" w:hAnsi="Times New Roman" w:cs="Times New Roman"/>
          <w:b/>
          <w:sz w:val="24"/>
          <w:szCs w:val="24"/>
        </w:rPr>
      </w:pPr>
    </w:p>
    <w:p w14:paraId="0BA9918D" w14:textId="77777777" w:rsidR="00A54EAE" w:rsidRPr="00172324" w:rsidRDefault="00A54EAE" w:rsidP="00A54EAE">
      <w:pPr>
        <w:pStyle w:val="Subtitle"/>
        <w:jc w:val="center"/>
        <w:rPr>
          <w:rFonts w:ascii="Times New Roman" w:hAnsi="Times New Roman" w:cs="Times New Roman"/>
          <w:bCs/>
          <w:smallCaps/>
          <w:sz w:val="24"/>
          <w:szCs w:val="24"/>
        </w:rPr>
      </w:pPr>
      <w:r w:rsidRPr="00172324">
        <w:rPr>
          <w:rFonts w:ascii="Times New Roman" w:hAnsi="Times New Roman" w:cs="Times New Roman"/>
          <w:sz w:val="24"/>
          <w:szCs w:val="24"/>
        </w:rPr>
        <w:t>PASIŪLYMŲ VERTINIMO KRITERIJAI ir Sąlygos</w:t>
      </w:r>
    </w:p>
    <w:p w14:paraId="4D232320" w14:textId="58075711" w:rsidR="00DF53CC" w:rsidRPr="00172324" w:rsidRDefault="00DF53CC" w:rsidP="00343C91">
      <w:pPr>
        <w:spacing w:line="240" w:lineRule="auto"/>
        <w:ind w:left="7314" w:firstLine="0"/>
        <w:rPr>
          <w:rFonts w:ascii="Times New Roman" w:hAnsi="Times New Roman" w:cs="Times New Roman"/>
          <w:sz w:val="24"/>
          <w:szCs w:val="24"/>
        </w:rPr>
      </w:pPr>
    </w:p>
    <w:p w14:paraId="5AECA85D" w14:textId="0E29DA1D" w:rsidR="00506996" w:rsidRDefault="0002611E" w:rsidP="0002611E">
      <w:pPr>
        <w:pStyle w:val="NoSpacing"/>
        <w:spacing w:line="300" w:lineRule="auto"/>
        <w:ind w:firstLine="0"/>
        <w:contextualSpacing/>
        <w:jc w:val="left"/>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 xml:space="preserve">Pagrindinis pasiūlymo vertinimo kriterijus – ekonominis naudingumas </w:t>
      </w:r>
      <w:r w:rsidR="006E509C">
        <w:rPr>
          <w:rFonts w:ascii="Times New Roman" w:eastAsiaTheme="minorHAnsi" w:hAnsi="Times New Roman" w:cs="Times New Roman"/>
          <w:bCs/>
          <w:iCs/>
          <w:sz w:val="24"/>
          <w:szCs w:val="24"/>
        </w:rPr>
        <w:t xml:space="preserve">pasiūlymo </w:t>
      </w:r>
      <w:r w:rsidR="00563873">
        <w:rPr>
          <w:rFonts w:ascii="Times New Roman" w:eastAsiaTheme="minorHAnsi" w:hAnsi="Times New Roman" w:cs="Times New Roman"/>
          <w:bCs/>
          <w:iCs/>
          <w:sz w:val="24"/>
          <w:szCs w:val="24"/>
        </w:rPr>
        <w:t>kaina</w:t>
      </w:r>
      <w:r>
        <w:rPr>
          <w:rFonts w:ascii="Times New Roman" w:eastAsiaTheme="minorHAnsi" w:hAnsi="Times New Roman" w:cs="Times New Roman"/>
          <w:bCs/>
          <w:iCs/>
          <w:sz w:val="24"/>
          <w:szCs w:val="24"/>
        </w:rPr>
        <w:t xml:space="preserve"> su PVM iš viso.</w:t>
      </w:r>
    </w:p>
    <w:p w14:paraId="2FCCF7A6"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557ED0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20BE0EC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D67709A"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39285AE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196D71C"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42A3210"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79A71B4"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330DD76B"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318027"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7F8CC9B"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0F200B5"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35E7529"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7FECC8E"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6D65E82"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14979A"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03934B8"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B249EFF"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BB2CA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F4EFF7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AB0684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E800CD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C0A2182"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63D42F6"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924A640"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3E12BF5" w14:textId="77777777" w:rsidR="0002611E" w:rsidRPr="00172324"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8C4BC99" w14:textId="77777777" w:rsidR="007D6542" w:rsidRPr="00172324" w:rsidRDefault="007D6542" w:rsidP="00506996">
      <w:pPr>
        <w:spacing w:line="240" w:lineRule="auto"/>
        <w:ind w:left="7314" w:firstLine="0"/>
        <w:rPr>
          <w:rFonts w:ascii="Times New Roman" w:hAnsi="Times New Roman" w:cs="Times New Roman"/>
          <w:sz w:val="24"/>
          <w:szCs w:val="24"/>
        </w:rPr>
      </w:pPr>
    </w:p>
    <w:p w14:paraId="1DBA6F56" w14:textId="77777777" w:rsidR="005B11B7" w:rsidRDefault="005B11B7" w:rsidP="00506996">
      <w:pPr>
        <w:spacing w:line="240" w:lineRule="auto"/>
        <w:ind w:left="7314" w:firstLine="0"/>
        <w:rPr>
          <w:rFonts w:ascii="Times New Roman" w:hAnsi="Times New Roman" w:cs="Times New Roman"/>
          <w:sz w:val="24"/>
          <w:szCs w:val="24"/>
        </w:rPr>
      </w:pPr>
    </w:p>
    <w:p w14:paraId="54F2636C" w14:textId="77777777" w:rsidR="005B11B7" w:rsidRDefault="005B11B7" w:rsidP="00506996">
      <w:pPr>
        <w:spacing w:line="240" w:lineRule="auto"/>
        <w:ind w:left="7314" w:firstLine="0"/>
        <w:rPr>
          <w:rFonts w:ascii="Times New Roman" w:hAnsi="Times New Roman" w:cs="Times New Roman"/>
          <w:sz w:val="24"/>
          <w:szCs w:val="24"/>
        </w:rPr>
      </w:pPr>
    </w:p>
    <w:p w14:paraId="7E116F2A" w14:textId="778C1587" w:rsidR="00870477" w:rsidRDefault="00506996" w:rsidP="00506996">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lastRenderedPageBreak/>
        <w:t xml:space="preserve">Pirkimo sąlygų  priedas </w:t>
      </w:r>
      <w:r w:rsidR="00B730E2">
        <w:rPr>
          <w:rFonts w:ascii="Times New Roman" w:hAnsi="Times New Roman" w:cs="Times New Roman"/>
          <w:sz w:val="24"/>
          <w:szCs w:val="24"/>
        </w:rPr>
        <w:t>Nr.8</w:t>
      </w:r>
    </w:p>
    <w:p w14:paraId="282BAFD3" w14:textId="7DE291A5" w:rsidR="00506996" w:rsidRPr="00172324" w:rsidRDefault="00506996" w:rsidP="00506996">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„Sutarties projektas“</w:t>
      </w:r>
    </w:p>
    <w:p w14:paraId="7CB80FF3" w14:textId="2C6CB943" w:rsidR="00506996" w:rsidRPr="00172324" w:rsidRDefault="00506996" w:rsidP="00E63A8A">
      <w:pPr>
        <w:pStyle w:val="NoSpacing"/>
        <w:spacing w:line="300" w:lineRule="auto"/>
        <w:ind w:firstLine="0"/>
        <w:contextualSpacing/>
        <w:rPr>
          <w:rFonts w:ascii="Times New Roman" w:eastAsiaTheme="minorHAnsi" w:hAnsi="Times New Roman" w:cs="Times New Roman"/>
          <w:bCs/>
          <w:iCs/>
          <w:sz w:val="24"/>
          <w:szCs w:val="24"/>
        </w:rPr>
      </w:pPr>
    </w:p>
    <w:p w14:paraId="620C1954" w14:textId="48608D58" w:rsidR="00112F92" w:rsidRPr="00172324" w:rsidRDefault="00112F92" w:rsidP="00E63A8A">
      <w:pPr>
        <w:pStyle w:val="NoSpacing"/>
        <w:spacing w:line="300" w:lineRule="auto"/>
        <w:ind w:firstLine="0"/>
        <w:contextualSpacing/>
        <w:rPr>
          <w:rFonts w:ascii="Times New Roman" w:eastAsiaTheme="minorHAnsi" w:hAnsi="Times New Roman" w:cs="Times New Roman"/>
          <w:bCs/>
          <w:iCs/>
          <w:sz w:val="24"/>
          <w:szCs w:val="24"/>
        </w:rPr>
      </w:pPr>
    </w:p>
    <w:p w14:paraId="05A79617" w14:textId="05216F10" w:rsidR="009B4090" w:rsidRDefault="009B4090" w:rsidP="0002611E">
      <w:pPr>
        <w:ind w:firstLine="0"/>
        <w:rPr>
          <w:rFonts w:ascii="Times New Roman" w:eastAsiaTheme="minorHAnsi" w:hAnsi="Times New Roman" w:cs="Times New Roman"/>
          <w:bCs/>
          <w:iCs/>
          <w:sz w:val="24"/>
          <w:szCs w:val="24"/>
        </w:rPr>
      </w:pPr>
    </w:p>
    <w:p w14:paraId="46292E5E" w14:textId="77777777" w:rsidR="0002611E" w:rsidRDefault="0002611E" w:rsidP="0002611E">
      <w:pPr>
        <w:ind w:firstLine="0"/>
        <w:rPr>
          <w:rFonts w:ascii="Times New Roman" w:eastAsiaTheme="minorHAnsi" w:hAnsi="Times New Roman" w:cs="Times New Roman"/>
          <w:bCs/>
          <w:iCs/>
          <w:sz w:val="24"/>
          <w:szCs w:val="24"/>
        </w:rPr>
      </w:pPr>
    </w:p>
    <w:p w14:paraId="1E7A2B76" w14:textId="3CCA194F" w:rsidR="0002611E" w:rsidRDefault="0002611E" w:rsidP="003936DB">
      <w:pPr>
        <w:ind w:firstLine="0"/>
        <w:jc w:val="center"/>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Pridedamas atskiru dokumentu.</w:t>
      </w:r>
    </w:p>
    <w:p w14:paraId="1EB8CD54" w14:textId="77777777" w:rsidR="0002611E" w:rsidRDefault="0002611E" w:rsidP="003936DB">
      <w:pPr>
        <w:ind w:firstLine="0"/>
        <w:jc w:val="center"/>
        <w:rPr>
          <w:rFonts w:ascii="Times New Roman" w:eastAsiaTheme="minorHAnsi" w:hAnsi="Times New Roman" w:cs="Times New Roman"/>
          <w:bCs/>
          <w:iCs/>
          <w:sz w:val="24"/>
          <w:szCs w:val="24"/>
        </w:rPr>
      </w:pPr>
    </w:p>
    <w:p w14:paraId="7BC77513" w14:textId="77777777" w:rsidR="0002611E" w:rsidRDefault="0002611E" w:rsidP="0002611E">
      <w:pPr>
        <w:ind w:firstLine="0"/>
        <w:rPr>
          <w:rFonts w:ascii="Times New Roman" w:eastAsiaTheme="minorHAnsi" w:hAnsi="Times New Roman" w:cs="Times New Roman"/>
          <w:bCs/>
          <w:iCs/>
          <w:sz w:val="24"/>
          <w:szCs w:val="24"/>
        </w:rPr>
      </w:pPr>
    </w:p>
    <w:p w14:paraId="14F76D89" w14:textId="77777777" w:rsidR="0002611E" w:rsidRDefault="0002611E" w:rsidP="0002611E">
      <w:pPr>
        <w:ind w:firstLine="0"/>
        <w:rPr>
          <w:rFonts w:ascii="Times New Roman" w:eastAsiaTheme="minorHAnsi" w:hAnsi="Times New Roman" w:cs="Times New Roman"/>
          <w:bCs/>
          <w:iCs/>
          <w:sz w:val="24"/>
          <w:szCs w:val="24"/>
        </w:rPr>
      </w:pPr>
    </w:p>
    <w:p w14:paraId="6D8EAB3A" w14:textId="77777777" w:rsidR="0002611E" w:rsidRDefault="0002611E" w:rsidP="0002611E">
      <w:pPr>
        <w:ind w:firstLine="0"/>
        <w:rPr>
          <w:rFonts w:ascii="Times New Roman" w:eastAsiaTheme="minorHAnsi" w:hAnsi="Times New Roman" w:cs="Times New Roman"/>
          <w:bCs/>
          <w:iCs/>
          <w:sz w:val="24"/>
          <w:szCs w:val="24"/>
        </w:rPr>
      </w:pPr>
    </w:p>
    <w:p w14:paraId="24D4B114" w14:textId="77777777" w:rsidR="0002611E" w:rsidRDefault="0002611E" w:rsidP="0002611E">
      <w:pPr>
        <w:ind w:firstLine="0"/>
        <w:rPr>
          <w:rFonts w:ascii="Times New Roman" w:eastAsiaTheme="minorHAnsi" w:hAnsi="Times New Roman" w:cs="Times New Roman"/>
          <w:bCs/>
          <w:iCs/>
          <w:sz w:val="24"/>
          <w:szCs w:val="24"/>
        </w:rPr>
      </w:pPr>
    </w:p>
    <w:p w14:paraId="2575AB0E" w14:textId="77777777" w:rsidR="0002611E" w:rsidRDefault="0002611E" w:rsidP="0002611E">
      <w:pPr>
        <w:ind w:firstLine="0"/>
        <w:rPr>
          <w:rFonts w:ascii="Times New Roman" w:eastAsiaTheme="minorHAnsi" w:hAnsi="Times New Roman" w:cs="Times New Roman"/>
          <w:bCs/>
          <w:iCs/>
          <w:sz w:val="24"/>
          <w:szCs w:val="24"/>
        </w:rPr>
      </w:pPr>
    </w:p>
    <w:p w14:paraId="01A0F358" w14:textId="77777777" w:rsidR="0002611E" w:rsidRDefault="0002611E" w:rsidP="0002611E">
      <w:pPr>
        <w:ind w:firstLine="0"/>
        <w:rPr>
          <w:rFonts w:ascii="Times New Roman" w:eastAsiaTheme="minorHAnsi" w:hAnsi="Times New Roman" w:cs="Times New Roman"/>
          <w:bCs/>
          <w:iCs/>
          <w:sz w:val="24"/>
          <w:szCs w:val="24"/>
        </w:rPr>
      </w:pPr>
    </w:p>
    <w:p w14:paraId="05F7D999" w14:textId="77777777" w:rsidR="0002611E" w:rsidRDefault="0002611E" w:rsidP="0002611E">
      <w:pPr>
        <w:ind w:firstLine="0"/>
        <w:rPr>
          <w:rFonts w:ascii="Times New Roman" w:eastAsiaTheme="minorHAnsi" w:hAnsi="Times New Roman" w:cs="Times New Roman"/>
          <w:bCs/>
          <w:iCs/>
          <w:sz w:val="24"/>
          <w:szCs w:val="24"/>
        </w:rPr>
      </w:pPr>
    </w:p>
    <w:p w14:paraId="629D643B" w14:textId="77777777" w:rsidR="0002611E" w:rsidRDefault="0002611E" w:rsidP="0002611E">
      <w:pPr>
        <w:ind w:firstLine="0"/>
        <w:rPr>
          <w:rFonts w:ascii="Times New Roman" w:eastAsiaTheme="minorHAnsi" w:hAnsi="Times New Roman" w:cs="Times New Roman"/>
          <w:bCs/>
          <w:iCs/>
          <w:sz w:val="24"/>
          <w:szCs w:val="24"/>
        </w:rPr>
      </w:pPr>
    </w:p>
    <w:p w14:paraId="0404AC69" w14:textId="77777777" w:rsidR="0002611E" w:rsidRDefault="0002611E" w:rsidP="0002611E">
      <w:pPr>
        <w:ind w:firstLine="0"/>
        <w:rPr>
          <w:rFonts w:ascii="Times New Roman" w:eastAsiaTheme="minorHAnsi" w:hAnsi="Times New Roman" w:cs="Times New Roman"/>
          <w:bCs/>
          <w:iCs/>
          <w:sz w:val="24"/>
          <w:szCs w:val="24"/>
        </w:rPr>
      </w:pPr>
    </w:p>
    <w:p w14:paraId="7DD30B6C" w14:textId="77777777" w:rsidR="0002611E" w:rsidRDefault="0002611E" w:rsidP="0002611E">
      <w:pPr>
        <w:ind w:firstLine="0"/>
        <w:rPr>
          <w:rFonts w:ascii="Times New Roman" w:eastAsiaTheme="minorHAnsi" w:hAnsi="Times New Roman" w:cs="Times New Roman"/>
          <w:bCs/>
          <w:iCs/>
          <w:sz w:val="24"/>
          <w:szCs w:val="24"/>
        </w:rPr>
      </w:pPr>
    </w:p>
    <w:p w14:paraId="31D73263" w14:textId="77777777" w:rsidR="0002611E" w:rsidRDefault="0002611E" w:rsidP="0002611E">
      <w:pPr>
        <w:ind w:firstLine="0"/>
        <w:rPr>
          <w:rFonts w:ascii="Times New Roman" w:eastAsiaTheme="minorHAnsi" w:hAnsi="Times New Roman" w:cs="Times New Roman"/>
          <w:bCs/>
          <w:iCs/>
          <w:sz w:val="24"/>
          <w:szCs w:val="24"/>
        </w:rPr>
      </w:pPr>
    </w:p>
    <w:p w14:paraId="0CC4D4A1" w14:textId="77777777" w:rsidR="0002611E" w:rsidRDefault="0002611E" w:rsidP="0002611E">
      <w:pPr>
        <w:ind w:firstLine="0"/>
        <w:rPr>
          <w:rFonts w:ascii="Times New Roman" w:eastAsiaTheme="minorHAnsi" w:hAnsi="Times New Roman" w:cs="Times New Roman"/>
          <w:bCs/>
          <w:iCs/>
          <w:sz w:val="24"/>
          <w:szCs w:val="24"/>
        </w:rPr>
      </w:pPr>
    </w:p>
    <w:p w14:paraId="42A08C56" w14:textId="77777777" w:rsidR="0002611E" w:rsidRDefault="0002611E" w:rsidP="0002611E">
      <w:pPr>
        <w:ind w:firstLine="0"/>
        <w:rPr>
          <w:rFonts w:ascii="Times New Roman" w:eastAsiaTheme="minorHAnsi" w:hAnsi="Times New Roman" w:cs="Times New Roman"/>
          <w:bCs/>
          <w:iCs/>
          <w:sz w:val="24"/>
          <w:szCs w:val="24"/>
        </w:rPr>
      </w:pPr>
    </w:p>
    <w:p w14:paraId="20C2E758" w14:textId="77777777" w:rsidR="0002611E" w:rsidRDefault="0002611E" w:rsidP="0002611E">
      <w:pPr>
        <w:ind w:firstLine="0"/>
        <w:rPr>
          <w:rFonts w:ascii="Times New Roman" w:eastAsiaTheme="minorHAnsi" w:hAnsi="Times New Roman" w:cs="Times New Roman"/>
          <w:bCs/>
          <w:iCs/>
          <w:sz w:val="24"/>
          <w:szCs w:val="24"/>
        </w:rPr>
      </w:pPr>
    </w:p>
    <w:p w14:paraId="402E591D" w14:textId="77777777" w:rsidR="0002611E" w:rsidRDefault="0002611E" w:rsidP="0002611E">
      <w:pPr>
        <w:ind w:firstLine="0"/>
        <w:rPr>
          <w:rFonts w:ascii="Times New Roman" w:eastAsiaTheme="minorHAnsi" w:hAnsi="Times New Roman" w:cs="Times New Roman"/>
          <w:bCs/>
          <w:iCs/>
          <w:sz w:val="24"/>
          <w:szCs w:val="24"/>
        </w:rPr>
      </w:pPr>
    </w:p>
    <w:p w14:paraId="6FC32902" w14:textId="77777777" w:rsidR="0002611E" w:rsidRDefault="0002611E" w:rsidP="0002611E">
      <w:pPr>
        <w:ind w:firstLine="0"/>
        <w:rPr>
          <w:rFonts w:ascii="Times New Roman" w:eastAsiaTheme="minorHAnsi" w:hAnsi="Times New Roman" w:cs="Times New Roman"/>
          <w:bCs/>
          <w:iCs/>
          <w:sz w:val="24"/>
          <w:szCs w:val="24"/>
        </w:rPr>
      </w:pPr>
    </w:p>
    <w:p w14:paraId="37717C7A" w14:textId="77777777" w:rsidR="0002611E" w:rsidRDefault="0002611E" w:rsidP="0002611E">
      <w:pPr>
        <w:ind w:firstLine="0"/>
        <w:rPr>
          <w:rFonts w:ascii="Times New Roman" w:eastAsiaTheme="minorHAnsi" w:hAnsi="Times New Roman" w:cs="Times New Roman"/>
          <w:bCs/>
          <w:iCs/>
          <w:sz w:val="24"/>
          <w:szCs w:val="24"/>
        </w:rPr>
      </w:pPr>
    </w:p>
    <w:p w14:paraId="52024989" w14:textId="77777777" w:rsidR="0002611E" w:rsidRDefault="0002611E" w:rsidP="0002611E">
      <w:pPr>
        <w:ind w:firstLine="0"/>
        <w:rPr>
          <w:rFonts w:ascii="Times New Roman" w:eastAsiaTheme="minorHAnsi" w:hAnsi="Times New Roman" w:cs="Times New Roman"/>
          <w:bCs/>
          <w:iCs/>
          <w:sz w:val="24"/>
          <w:szCs w:val="24"/>
        </w:rPr>
      </w:pPr>
    </w:p>
    <w:p w14:paraId="3D2D44F8" w14:textId="77777777" w:rsidR="0002611E" w:rsidRDefault="0002611E" w:rsidP="0002611E">
      <w:pPr>
        <w:ind w:firstLine="0"/>
        <w:rPr>
          <w:rFonts w:ascii="Times New Roman" w:eastAsiaTheme="minorHAnsi" w:hAnsi="Times New Roman" w:cs="Times New Roman"/>
          <w:bCs/>
          <w:iCs/>
          <w:sz w:val="24"/>
          <w:szCs w:val="24"/>
        </w:rPr>
      </w:pPr>
    </w:p>
    <w:p w14:paraId="5232422A" w14:textId="77777777" w:rsidR="0002611E" w:rsidRDefault="0002611E" w:rsidP="0002611E">
      <w:pPr>
        <w:ind w:firstLine="0"/>
        <w:rPr>
          <w:rFonts w:ascii="Times New Roman" w:eastAsiaTheme="minorHAnsi" w:hAnsi="Times New Roman" w:cs="Times New Roman"/>
          <w:bCs/>
          <w:iCs/>
          <w:sz w:val="24"/>
          <w:szCs w:val="24"/>
        </w:rPr>
      </w:pPr>
    </w:p>
    <w:p w14:paraId="53D6EE36" w14:textId="77777777" w:rsidR="0002611E" w:rsidRDefault="0002611E" w:rsidP="0002611E">
      <w:pPr>
        <w:ind w:firstLine="0"/>
        <w:rPr>
          <w:rFonts w:ascii="Times New Roman" w:eastAsiaTheme="minorHAnsi" w:hAnsi="Times New Roman" w:cs="Times New Roman"/>
          <w:bCs/>
          <w:iCs/>
          <w:sz w:val="24"/>
          <w:szCs w:val="24"/>
        </w:rPr>
      </w:pPr>
    </w:p>
    <w:p w14:paraId="7A78C511" w14:textId="77777777" w:rsidR="0002611E" w:rsidRDefault="0002611E" w:rsidP="0002611E">
      <w:pPr>
        <w:ind w:firstLine="0"/>
        <w:rPr>
          <w:rFonts w:ascii="Times New Roman" w:eastAsiaTheme="minorHAnsi" w:hAnsi="Times New Roman" w:cs="Times New Roman"/>
          <w:bCs/>
          <w:iCs/>
          <w:sz w:val="24"/>
          <w:szCs w:val="24"/>
        </w:rPr>
      </w:pPr>
    </w:p>
    <w:p w14:paraId="2B77DF37" w14:textId="77777777" w:rsidR="0002611E" w:rsidRDefault="0002611E" w:rsidP="0002611E">
      <w:pPr>
        <w:ind w:firstLine="0"/>
        <w:rPr>
          <w:rFonts w:ascii="Times New Roman" w:eastAsiaTheme="minorHAnsi" w:hAnsi="Times New Roman" w:cs="Times New Roman"/>
          <w:bCs/>
          <w:iCs/>
          <w:sz w:val="24"/>
          <w:szCs w:val="24"/>
        </w:rPr>
      </w:pPr>
    </w:p>
    <w:p w14:paraId="6A2E6EBE" w14:textId="77777777" w:rsidR="0002611E" w:rsidRDefault="0002611E" w:rsidP="0002611E">
      <w:pPr>
        <w:ind w:firstLine="0"/>
        <w:rPr>
          <w:rFonts w:ascii="Times New Roman" w:eastAsiaTheme="minorHAnsi" w:hAnsi="Times New Roman" w:cs="Times New Roman"/>
          <w:bCs/>
          <w:iCs/>
          <w:sz w:val="24"/>
          <w:szCs w:val="24"/>
        </w:rPr>
      </w:pPr>
    </w:p>
    <w:p w14:paraId="7B73616A" w14:textId="77777777" w:rsidR="0002611E" w:rsidRDefault="0002611E" w:rsidP="0002611E">
      <w:pPr>
        <w:ind w:firstLine="0"/>
        <w:rPr>
          <w:rFonts w:ascii="Times New Roman" w:eastAsiaTheme="minorHAnsi" w:hAnsi="Times New Roman" w:cs="Times New Roman"/>
          <w:bCs/>
          <w:iCs/>
          <w:sz w:val="24"/>
          <w:szCs w:val="24"/>
        </w:rPr>
      </w:pPr>
    </w:p>
    <w:p w14:paraId="39F6DCDB" w14:textId="77777777" w:rsidR="0002611E" w:rsidRDefault="0002611E" w:rsidP="0002611E">
      <w:pPr>
        <w:ind w:firstLine="0"/>
        <w:rPr>
          <w:rFonts w:ascii="Times New Roman" w:eastAsiaTheme="minorHAnsi" w:hAnsi="Times New Roman" w:cs="Times New Roman"/>
          <w:bCs/>
          <w:iCs/>
          <w:sz w:val="24"/>
          <w:szCs w:val="24"/>
        </w:rPr>
      </w:pPr>
    </w:p>
    <w:p w14:paraId="538EC9F6" w14:textId="77777777" w:rsidR="0002611E" w:rsidRDefault="0002611E" w:rsidP="0002611E">
      <w:pPr>
        <w:ind w:firstLine="0"/>
        <w:rPr>
          <w:rFonts w:ascii="Times New Roman" w:eastAsiaTheme="minorHAnsi" w:hAnsi="Times New Roman" w:cs="Times New Roman"/>
          <w:bCs/>
          <w:iCs/>
          <w:sz w:val="24"/>
          <w:szCs w:val="24"/>
        </w:rPr>
      </w:pPr>
    </w:p>
    <w:p w14:paraId="256EEEEF" w14:textId="77777777" w:rsidR="0002611E" w:rsidRDefault="0002611E" w:rsidP="0002611E">
      <w:pPr>
        <w:ind w:firstLine="0"/>
        <w:rPr>
          <w:rFonts w:ascii="Times New Roman" w:eastAsiaTheme="minorHAnsi" w:hAnsi="Times New Roman" w:cs="Times New Roman"/>
          <w:bCs/>
          <w:iCs/>
          <w:sz w:val="24"/>
          <w:szCs w:val="24"/>
        </w:rPr>
      </w:pPr>
    </w:p>
    <w:p w14:paraId="6E22BAC7" w14:textId="77777777" w:rsidR="0002611E" w:rsidRDefault="0002611E" w:rsidP="0002611E">
      <w:pPr>
        <w:ind w:firstLine="0"/>
        <w:rPr>
          <w:rFonts w:ascii="Times New Roman" w:eastAsiaTheme="minorHAnsi" w:hAnsi="Times New Roman" w:cs="Times New Roman"/>
          <w:bCs/>
          <w:iCs/>
          <w:sz w:val="24"/>
          <w:szCs w:val="24"/>
        </w:rPr>
      </w:pPr>
    </w:p>
    <w:p w14:paraId="1E689A70" w14:textId="77777777" w:rsidR="0002611E" w:rsidRDefault="0002611E" w:rsidP="0002611E">
      <w:pPr>
        <w:ind w:firstLine="0"/>
        <w:rPr>
          <w:rFonts w:ascii="Times New Roman" w:eastAsiaTheme="minorHAnsi" w:hAnsi="Times New Roman" w:cs="Times New Roman"/>
          <w:bCs/>
          <w:iCs/>
          <w:sz w:val="24"/>
          <w:szCs w:val="24"/>
        </w:rPr>
      </w:pPr>
    </w:p>
    <w:p w14:paraId="42D53441" w14:textId="77777777" w:rsidR="0002611E" w:rsidRPr="00172324" w:rsidRDefault="0002611E" w:rsidP="0002611E">
      <w:pPr>
        <w:ind w:firstLine="0"/>
        <w:rPr>
          <w:rFonts w:ascii="Times New Roman" w:eastAsiaTheme="minorHAnsi" w:hAnsi="Times New Roman" w:cs="Times New Roman"/>
          <w:bCs/>
          <w:iCs/>
          <w:sz w:val="24"/>
          <w:szCs w:val="24"/>
        </w:rPr>
      </w:pPr>
    </w:p>
    <w:p w14:paraId="3908949A" w14:textId="52B6B660" w:rsidR="00870477" w:rsidRDefault="005110A6" w:rsidP="00BE7C1A">
      <w:pPr>
        <w:ind w:left="6749" w:firstLine="397"/>
        <w:rPr>
          <w:rFonts w:ascii="Times New Roman" w:hAnsi="Times New Roman" w:cs="Times New Roman"/>
          <w:sz w:val="24"/>
          <w:szCs w:val="24"/>
        </w:rPr>
      </w:pPr>
      <w:r w:rsidRPr="00172324">
        <w:rPr>
          <w:rFonts w:ascii="Times New Roman" w:hAnsi="Times New Roman" w:cs="Times New Roman"/>
          <w:sz w:val="24"/>
          <w:szCs w:val="24"/>
        </w:rPr>
        <w:lastRenderedPageBreak/>
        <w:t xml:space="preserve">Pirkimo </w:t>
      </w:r>
      <w:r w:rsidR="00BE7C1A" w:rsidRPr="00172324">
        <w:rPr>
          <w:rFonts w:ascii="Times New Roman" w:hAnsi="Times New Roman" w:cs="Times New Roman"/>
          <w:sz w:val="24"/>
          <w:szCs w:val="24"/>
        </w:rPr>
        <w:t>s</w:t>
      </w:r>
      <w:r w:rsidRPr="00172324">
        <w:rPr>
          <w:rFonts w:ascii="Times New Roman" w:hAnsi="Times New Roman" w:cs="Times New Roman"/>
          <w:sz w:val="24"/>
          <w:szCs w:val="24"/>
        </w:rPr>
        <w:t xml:space="preserve">ąlygų priedas </w:t>
      </w:r>
      <w:r w:rsidR="00B730E2">
        <w:rPr>
          <w:rFonts w:ascii="Times New Roman" w:hAnsi="Times New Roman" w:cs="Times New Roman"/>
          <w:sz w:val="24"/>
          <w:szCs w:val="24"/>
        </w:rPr>
        <w:t xml:space="preserve">Nr. 9 </w:t>
      </w:r>
    </w:p>
    <w:p w14:paraId="163D66E3" w14:textId="193998E9" w:rsidR="009B4090" w:rsidRPr="00172324" w:rsidRDefault="005110A6" w:rsidP="00BE7C1A">
      <w:pPr>
        <w:ind w:left="6749" w:firstLine="397"/>
        <w:rPr>
          <w:rFonts w:ascii="Times New Roman" w:eastAsiaTheme="minorHAnsi" w:hAnsi="Times New Roman" w:cs="Times New Roman"/>
          <w:bCs/>
          <w:iCs/>
          <w:sz w:val="24"/>
          <w:szCs w:val="24"/>
        </w:rPr>
      </w:pPr>
      <w:r w:rsidRPr="00172324">
        <w:rPr>
          <w:rFonts w:ascii="Times New Roman" w:hAnsi="Times New Roman" w:cs="Times New Roman"/>
          <w:sz w:val="24"/>
          <w:szCs w:val="24"/>
        </w:rPr>
        <w:t>„Terminai“</w:t>
      </w:r>
    </w:p>
    <w:p w14:paraId="3C4C7BB6" w14:textId="5B1B043D" w:rsidR="009B4090" w:rsidRPr="00172324" w:rsidRDefault="009B4090"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172324" w14:paraId="555CDB78" w14:textId="77777777" w:rsidTr="00360A21">
        <w:trPr>
          <w:trHeight w:val="20"/>
        </w:trPr>
        <w:tc>
          <w:tcPr>
            <w:tcW w:w="600" w:type="dxa"/>
          </w:tcPr>
          <w:p w14:paraId="5159A1ED" w14:textId="77777777" w:rsidR="009B4090" w:rsidRPr="00172324" w:rsidRDefault="009B4090" w:rsidP="006B0550">
            <w:pPr>
              <w:ind w:firstLine="0"/>
              <w:rPr>
                <w:sz w:val="24"/>
                <w:szCs w:val="24"/>
              </w:rPr>
            </w:pPr>
            <w:r w:rsidRPr="00172324">
              <w:rPr>
                <w:sz w:val="24"/>
                <w:szCs w:val="24"/>
              </w:rPr>
              <w:t>Eil.</w:t>
            </w:r>
          </w:p>
          <w:p w14:paraId="76A5D3AA" w14:textId="77777777" w:rsidR="009B4090" w:rsidRPr="00172324" w:rsidRDefault="009B4090" w:rsidP="006B0550">
            <w:pPr>
              <w:ind w:firstLine="0"/>
              <w:rPr>
                <w:sz w:val="24"/>
                <w:szCs w:val="24"/>
              </w:rPr>
            </w:pPr>
            <w:r w:rsidRPr="00172324">
              <w:rPr>
                <w:sz w:val="24"/>
                <w:szCs w:val="24"/>
              </w:rPr>
              <w:t>Nr.</w:t>
            </w:r>
          </w:p>
        </w:tc>
        <w:tc>
          <w:tcPr>
            <w:tcW w:w="2660" w:type="dxa"/>
          </w:tcPr>
          <w:p w14:paraId="52B62767" w14:textId="77777777" w:rsidR="009B4090" w:rsidRPr="00172324" w:rsidRDefault="009B4090" w:rsidP="006B0550">
            <w:pPr>
              <w:ind w:firstLine="0"/>
              <w:rPr>
                <w:sz w:val="24"/>
                <w:szCs w:val="24"/>
              </w:rPr>
            </w:pPr>
            <w:r w:rsidRPr="00172324">
              <w:rPr>
                <w:b/>
                <w:sz w:val="24"/>
                <w:szCs w:val="24"/>
              </w:rPr>
              <w:t xml:space="preserve">VEIKSMAS </w:t>
            </w:r>
          </w:p>
        </w:tc>
        <w:tc>
          <w:tcPr>
            <w:tcW w:w="3685" w:type="dxa"/>
            <w:hideMark/>
          </w:tcPr>
          <w:p w14:paraId="311283FE" w14:textId="23E3F704" w:rsidR="009B4090" w:rsidRPr="00172324" w:rsidRDefault="009B4090" w:rsidP="004625CA">
            <w:pPr>
              <w:ind w:firstLine="34"/>
              <w:rPr>
                <w:b/>
                <w:sz w:val="24"/>
                <w:szCs w:val="24"/>
              </w:rPr>
            </w:pPr>
            <w:r w:rsidRPr="00172324">
              <w:rPr>
                <w:b/>
                <w:sz w:val="24"/>
                <w:szCs w:val="24"/>
              </w:rPr>
              <w:t>DATA/DIENŲ</w:t>
            </w:r>
            <w:r w:rsidR="004625CA" w:rsidRPr="00172324">
              <w:rPr>
                <w:b/>
                <w:sz w:val="24"/>
                <w:szCs w:val="24"/>
              </w:rPr>
              <w:t xml:space="preserve"> </w:t>
            </w:r>
            <w:r w:rsidRPr="00172324">
              <w:rPr>
                <w:b/>
                <w:sz w:val="24"/>
                <w:szCs w:val="24"/>
              </w:rPr>
              <w:t>SKAIČIUS/ LAIKAS</w:t>
            </w:r>
          </w:p>
          <w:p w14:paraId="2E5E7E7E" w14:textId="77777777" w:rsidR="009B4090" w:rsidRPr="00172324" w:rsidRDefault="009B4090" w:rsidP="006B0550">
            <w:pPr>
              <w:ind w:firstLine="34"/>
              <w:rPr>
                <w:sz w:val="24"/>
                <w:szCs w:val="24"/>
              </w:rPr>
            </w:pPr>
            <w:r w:rsidRPr="00172324">
              <w:rPr>
                <w:sz w:val="24"/>
                <w:szCs w:val="24"/>
              </w:rPr>
              <w:t>(Lietuvos laiku)</w:t>
            </w:r>
          </w:p>
        </w:tc>
        <w:tc>
          <w:tcPr>
            <w:tcW w:w="3424" w:type="dxa"/>
            <w:hideMark/>
          </w:tcPr>
          <w:p w14:paraId="7A276BBB" w14:textId="77777777" w:rsidR="009B4090" w:rsidRPr="00172324" w:rsidRDefault="009B4090" w:rsidP="006B0550">
            <w:pPr>
              <w:ind w:firstLine="34"/>
              <w:rPr>
                <w:b/>
                <w:sz w:val="24"/>
                <w:szCs w:val="24"/>
              </w:rPr>
            </w:pPr>
            <w:r w:rsidRPr="00172324">
              <w:rPr>
                <w:b/>
                <w:sz w:val="24"/>
                <w:szCs w:val="24"/>
              </w:rPr>
              <w:t>PASTABOS</w:t>
            </w:r>
          </w:p>
        </w:tc>
      </w:tr>
      <w:tr w:rsidR="009B4090" w:rsidRPr="00172324" w14:paraId="71291966" w14:textId="77777777" w:rsidTr="00360A21">
        <w:trPr>
          <w:trHeight w:val="20"/>
        </w:trPr>
        <w:tc>
          <w:tcPr>
            <w:tcW w:w="600" w:type="dxa"/>
          </w:tcPr>
          <w:p w14:paraId="36FA22B3" w14:textId="08E10A71" w:rsidR="009B4090" w:rsidRPr="00172324" w:rsidRDefault="00517008" w:rsidP="006B0550">
            <w:pPr>
              <w:ind w:firstLine="0"/>
              <w:rPr>
                <w:bCs/>
                <w:sz w:val="24"/>
                <w:szCs w:val="24"/>
              </w:rPr>
            </w:pPr>
            <w:r w:rsidRPr="00172324">
              <w:rPr>
                <w:bCs/>
                <w:sz w:val="24"/>
                <w:szCs w:val="24"/>
              </w:rPr>
              <w:t>1</w:t>
            </w:r>
          </w:p>
        </w:tc>
        <w:tc>
          <w:tcPr>
            <w:tcW w:w="2660" w:type="dxa"/>
          </w:tcPr>
          <w:p w14:paraId="3511EE24" w14:textId="0C005E1E" w:rsidR="009B4090" w:rsidRPr="00172324" w:rsidRDefault="0070455D" w:rsidP="006B0550">
            <w:pPr>
              <w:ind w:firstLine="0"/>
              <w:rPr>
                <w:bCs/>
                <w:sz w:val="24"/>
                <w:szCs w:val="24"/>
              </w:rPr>
            </w:pPr>
            <w:r w:rsidRPr="00172324">
              <w:rPr>
                <w:bCs/>
                <w:sz w:val="24"/>
                <w:szCs w:val="24"/>
              </w:rPr>
              <w:t>P</w:t>
            </w:r>
            <w:r w:rsidR="009B4090" w:rsidRPr="00172324">
              <w:rPr>
                <w:bCs/>
                <w:sz w:val="24"/>
                <w:szCs w:val="24"/>
              </w:rPr>
              <w:t>asiūlymų pateikimo terminas</w:t>
            </w:r>
          </w:p>
        </w:tc>
        <w:tc>
          <w:tcPr>
            <w:tcW w:w="3685" w:type="dxa"/>
          </w:tcPr>
          <w:p w14:paraId="0BE9AF00" w14:textId="267557D8" w:rsidR="009B4090" w:rsidRPr="00172324" w:rsidRDefault="009B4090" w:rsidP="006B0550">
            <w:pPr>
              <w:ind w:firstLine="34"/>
              <w:rPr>
                <w:sz w:val="24"/>
                <w:szCs w:val="24"/>
              </w:rPr>
            </w:pPr>
            <w:r w:rsidRPr="00172324">
              <w:rPr>
                <w:sz w:val="24"/>
                <w:szCs w:val="24"/>
              </w:rPr>
              <w:t xml:space="preserve">Bus nurodytas </w:t>
            </w:r>
            <w:r w:rsidR="004F1A11" w:rsidRPr="00172324">
              <w:rPr>
                <w:sz w:val="24"/>
                <w:szCs w:val="24"/>
              </w:rPr>
              <w:t>s</w:t>
            </w:r>
            <w:r w:rsidR="001A1301" w:rsidRPr="00172324">
              <w:rPr>
                <w:sz w:val="24"/>
                <w:szCs w:val="24"/>
              </w:rPr>
              <w:t xml:space="preserve">kelbime apie pirkimą. </w:t>
            </w:r>
          </w:p>
        </w:tc>
        <w:tc>
          <w:tcPr>
            <w:tcW w:w="3424" w:type="dxa"/>
          </w:tcPr>
          <w:p w14:paraId="231B5F89" w14:textId="6454E8EE" w:rsidR="00115BB9" w:rsidRPr="00172324" w:rsidRDefault="00115BB9" w:rsidP="00115BB9">
            <w:pPr>
              <w:ind w:firstLine="0"/>
              <w:rPr>
                <w:sz w:val="24"/>
                <w:szCs w:val="24"/>
              </w:rPr>
            </w:pPr>
            <w:r w:rsidRPr="00172324">
              <w:rPr>
                <w:sz w:val="24"/>
                <w:szCs w:val="24"/>
              </w:rPr>
              <w:t>P</w:t>
            </w:r>
            <w:r w:rsidR="004F1A11" w:rsidRPr="00172324">
              <w:rPr>
                <w:sz w:val="24"/>
                <w:szCs w:val="24"/>
              </w:rPr>
              <w:t>erkančioji organizacija</w:t>
            </w:r>
            <w:r w:rsidRPr="00172324">
              <w:rPr>
                <w:sz w:val="24"/>
                <w:szCs w:val="24"/>
              </w:rPr>
              <w:t xml:space="preserve"> turi teisę pratęsti pasiūlymų pateikimo terminą.</w:t>
            </w:r>
          </w:p>
          <w:p w14:paraId="44399C2C" w14:textId="17368F12" w:rsidR="009B4090" w:rsidRPr="00172324" w:rsidRDefault="009B4090" w:rsidP="528330FD">
            <w:pPr>
              <w:ind w:firstLine="34"/>
              <w:rPr>
                <w:color w:val="7030A0"/>
                <w:sz w:val="24"/>
                <w:szCs w:val="24"/>
              </w:rPr>
            </w:pPr>
          </w:p>
        </w:tc>
      </w:tr>
      <w:tr w:rsidR="009B4090" w:rsidRPr="00172324" w14:paraId="71C31B48" w14:textId="77777777" w:rsidTr="00360A21">
        <w:trPr>
          <w:trHeight w:val="20"/>
        </w:trPr>
        <w:tc>
          <w:tcPr>
            <w:tcW w:w="600" w:type="dxa"/>
          </w:tcPr>
          <w:p w14:paraId="50C060F4" w14:textId="6C77128F" w:rsidR="009B4090" w:rsidRPr="00172324" w:rsidRDefault="00517008" w:rsidP="006B0550">
            <w:pPr>
              <w:ind w:firstLine="0"/>
              <w:rPr>
                <w:bCs/>
                <w:sz w:val="24"/>
                <w:szCs w:val="24"/>
              </w:rPr>
            </w:pPr>
            <w:r w:rsidRPr="00172324">
              <w:rPr>
                <w:bCs/>
                <w:sz w:val="24"/>
                <w:szCs w:val="24"/>
              </w:rPr>
              <w:t>2</w:t>
            </w:r>
          </w:p>
        </w:tc>
        <w:tc>
          <w:tcPr>
            <w:tcW w:w="2660" w:type="dxa"/>
          </w:tcPr>
          <w:p w14:paraId="7F545710" w14:textId="36BE22A0" w:rsidR="009B4090" w:rsidRPr="00172324" w:rsidRDefault="004B219C" w:rsidP="006B0550">
            <w:pPr>
              <w:ind w:firstLine="0"/>
              <w:rPr>
                <w:bCs/>
                <w:sz w:val="24"/>
                <w:szCs w:val="24"/>
              </w:rPr>
            </w:pPr>
            <w:r w:rsidRPr="00172324">
              <w:rPr>
                <w:sz w:val="24"/>
                <w:szCs w:val="24"/>
              </w:rPr>
              <w:t xml:space="preserve">Pasiūlymą </w:t>
            </w:r>
            <w:r w:rsidR="009B4090" w:rsidRPr="00172324">
              <w:rPr>
                <w:sz w:val="24"/>
                <w:szCs w:val="24"/>
              </w:rPr>
              <w:t>patikslinti pirkimo dokumentus</w:t>
            </w:r>
            <w:r w:rsidR="00BE5267" w:rsidRPr="00172324">
              <w:rPr>
                <w:sz w:val="24"/>
                <w:szCs w:val="24"/>
              </w:rPr>
              <w:t xml:space="preserve"> arba</w:t>
            </w:r>
            <w:r w:rsidR="00665B16" w:rsidRPr="00172324">
              <w:rPr>
                <w:sz w:val="24"/>
                <w:szCs w:val="24"/>
              </w:rPr>
              <w:t xml:space="preserve"> </w:t>
            </w:r>
            <w:r w:rsidR="00BE7123" w:rsidRPr="00172324">
              <w:rPr>
                <w:sz w:val="24"/>
                <w:szCs w:val="24"/>
              </w:rPr>
              <w:t xml:space="preserve">prašymus </w:t>
            </w:r>
            <w:r w:rsidR="00BE5267" w:rsidRPr="00172324">
              <w:rPr>
                <w:sz w:val="24"/>
                <w:szCs w:val="24"/>
              </w:rPr>
              <w:t xml:space="preserve">dėl pirkimo dokumentų </w:t>
            </w:r>
            <w:r w:rsidR="00BE7123" w:rsidRPr="00172324">
              <w:rPr>
                <w:sz w:val="24"/>
                <w:szCs w:val="24"/>
              </w:rPr>
              <w:t xml:space="preserve">paaiškinimų </w:t>
            </w:r>
            <w:r w:rsidR="004F1A11" w:rsidRPr="00172324">
              <w:rPr>
                <w:sz w:val="24"/>
                <w:szCs w:val="24"/>
              </w:rPr>
              <w:t xml:space="preserve">tiekėjas </w:t>
            </w:r>
            <w:r w:rsidR="009B4090" w:rsidRPr="00172324">
              <w:rPr>
                <w:sz w:val="24"/>
                <w:szCs w:val="24"/>
              </w:rPr>
              <w:t>turi pateikti ne vėliau kaip:</w:t>
            </w:r>
          </w:p>
        </w:tc>
        <w:tc>
          <w:tcPr>
            <w:tcW w:w="3685" w:type="dxa"/>
          </w:tcPr>
          <w:p w14:paraId="619D0CA1" w14:textId="1F405E69" w:rsidR="00440809" w:rsidRPr="00172324" w:rsidRDefault="004E6952" w:rsidP="00732CB6">
            <w:pPr>
              <w:ind w:firstLine="0"/>
              <w:rPr>
                <w:sz w:val="24"/>
                <w:szCs w:val="24"/>
              </w:rPr>
            </w:pPr>
            <w:r w:rsidRPr="00172324">
              <w:rPr>
                <w:sz w:val="24"/>
                <w:szCs w:val="24"/>
              </w:rPr>
              <w:t>L</w:t>
            </w:r>
            <w:r w:rsidR="00440809" w:rsidRPr="00172324">
              <w:rPr>
                <w:sz w:val="24"/>
                <w:szCs w:val="24"/>
              </w:rPr>
              <w:t xml:space="preserve">ikus </w:t>
            </w:r>
            <w:r w:rsidR="00440809" w:rsidRPr="00172324">
              <w:rPr>
                <w:b/>
                <w:sz w:val="24"/>
                <w:szCs w:val="24"/>
              </w:rPr>
              <w:t>2 darbo dienoms</w:t>
            </w:r>
            <w:r w:rsidR="00440809" w:rsidRPr="00172324">
              <w:rPr>
                <w:sz w:val="24"/>
                <w:szCs w:val="24"/>
              </w:rPr>
              <w:t xml:space="preserve"> iki pasiūlymų pateikimo termino pabaigos.</w:t>
            </w:r>
          </w:p>
        </w:tc>
        <w:tc>
          <w:tcPr>
            <w:tcW w:w="3424" w:type="dxa"/>
          </w:tcPr>
          <w:p w14:paraId="6BD1F7E9" w14:textId="6BF87FFC" w:rsidR="009B4090" w:rsidRPr="00172324" w:rsidRDefault="009B4090" w:rsidP="006B0550">
            <w:pPr>
              <w:ind w:firstLine="34"/>
              <w:rPr>
                <w:color w:val="7030A0"/>
                <w:sz w:val="24"/>
                <w:szCs w:val="24"/>
              </w:rPr>
            </w:pPr>
          </w:p>
          <w:p w14:paraId="521F3B49" w14:textId="77777777" w:rsidR="00B831AF" w:rsidRPr="00172324" w:rsidRDefault="00B831AF" w:rsidP="006B0550">
            <w:pPr>
              <w:ind w:firstLine="34"/>
              <w:rPr>
                <w:color w:val="7030A0"/>
                <w:sz w:val="24"/>
                <w:szCs w:val="24"/>
              </w:rPr>
            </w:pPr>
          </w:p>
          <w:p w14:paraId="7E071BD1" w14:textId="59BF4D55" w:rsidR="00B831AF" w:rsidRPr="00172324" w:rsidRDefault="00B831AF" w:rsidP="006B0550">
            <w:pPr>
              <w:ind w:firstLine="34"/>
              <w:rPr>
                <w:color w:val="7030A0"/>
                <w:sz w:val="24"/>
                <w:szCs w:val="24"/>
              </w:rPr>
            </w:pPr>
          </w:p>
        </w:tc>
      </w:tr>
      <w:tr w:rsidR="009B4090" w:rsidRPr="00172324" w14:paraId="7760B2FE" w14:textId="77777777" w:rsidTr="00360A21">
        <w:trPr>
          <w:trHeight w:val="20"/>
        </w:trPr>
        <w:tc>
          <w:tcPr>
            <w:tcW w:w="600" w:type="dxa"/>
          </w:tcPr>
          <w:p w14:paraId="64FA8AD2" w14:textId="119BCE55" w:rsidR="009B4090" w:rsidRPr="00172324" w:rsidRDefault="00517008" w:rsidP="006B0550">
            <w:pPr>
              <w:ind w:firstLine="0"/>
              <w:rPr>
                <w:bCs/>
                <w:sz w:val="24"/>
                <w:szCs w:val="24"/>
              </w:rPr>
            </w:pPr>
            <w:r w:rsidRPr="00172324">
              <w:rPr>
                <w:bCs/>
                <w:sz w:val="24"/>
                <w:szCs w:val="24"/>
              </w:rPr>
              <w:t>3</w:t>
            </w:r>
          </w:p>
        </w:tc>
        <w:tc>
          <w:tcPr>
            <w:tcW w:w="2660" w:type="dxa"/>
          </w:tcPr>
          <w:p w14:paraId="7AAC8941" w14:textId="2FDA5814" w:rsidR="009B4090" w:rsidRPr="00172324" w:rsidRDefault="004F1A11" w:rsidP="3EEF2E65">
            <w:pPr>
              <w:ind w:firstLine="0"/>
              <w:rPr>
                <w:sz w:val="24"/>
                <w:szCs w:val="24"/>
              </w:rPr>
            </w:pPr>
            <w:r w:rsidRPr="00172324">
              <w:rPr>
                <w:rFonts w:eastAsia="Arial"/>
                <w:sz w:val="24"/>
                <w:szCs w:val="24"/>
              </w:rPr>
              <w:t xml:space="preserve">Perkančioji organizacija </w:t>
            </w:r>
            <w:r w:rsidRPr="00172324">
              <w:rPr>
                <w:sz w:val="24"/>
                <w:szCs w:val="24"/>
              </w:rPr>
              <w:t>p</w:t>
            </w:r>
            <w:r w:rsidR="009B4090" w:rsidRPr="00172324">
              <w:rPr>
                <w:sz w:val="24"/>
                <w:szCs w:val="24"/>
              </w:rPr>
              <w:t xml:space="preserve">irkimo dokumentų paaiškinimą, patikslinimą pateikia visiems </w:t>
            </w:r>
            <w:r w:rsidRPr="00172324">
              <w:rPr>
                <w:sz w:val="24"/>
                <w:szCs w:val="24"/>
              </w:rPr>
              <w:t>dalyviams</w:t>
            </w:r>
            <w:r w:rsidR="004E6952" w:rsidRPr="00172324">
              <w:rPr>
                <w:sz w:val="24"/>
                <w:szCs w:val="24"/>
              </w:rPr>
              <w:t>:</w:t>
            </w:r>
          </w:p>
        </w:tc>
        <w:tc>
          <w:tcPr>
            <w:tcW w:w="3685" w:type="dxa"/>
          </w:tcPr>
          <w:p w14:paraId="481A8331" w14:textId="0FB50278" w:rsidR="0054231A" w:rsidRPr="00172324" w:rsidRDefault="004D59EA" w:rsidP="004D59EA">
            <w:pPr>
              <w:ind w:firstLine="0"/>
              <w:rPr>
                <w:sz w:val="24"/>
                <w:szCs w:val="24"/>
              </w:rPr>
            </w:pPr>
            <w:r w:rsidRPr="00172324">
              <w:rPr>
                <w:bCs/>
                <w:sz w:val="24"/>
                <w:szCs w:val="24"/>
              </w:rPr>
              <w:t>Likus ne mažiau kaip</w:t>
            </w:r>
            <w:r w:rsidRPr="00172324">
              <w:rPr>
                <w:b/>
                <w:sz w:val="24"/>
                <w:szCs w:val="24"/>
              </w:rPr>
              <w:t xml:space="preserve"> </w:t>
            </w:r>
            <w:r w:rsidR="0054231A" w:rsidRPr="00172324">
              <w:rPr>
                <w:b/>
                <w:sz w:val="24"/>
                <w:szCs w:val="24"/>
              </w:rPr>
              <w:t>1 darbo dienai</w:t>
            </w:r>
            <w:r w:rsidR="0054231A" w:rsidRPr="00172324">
              <w:rPr>
                <w:sz w:val="24"/>
                <w:szCs w:val="24"/>
              </w:rPr>
              <w:t xml:space="preserve"> iki pasiūlymų pateikimo termino pabaigos.</w:t>
            </w:r>
          </w:p>
        </w:tc>
        <w:tc>
          <w:tcPr>
            <w:tcW w:w="3424" w:type="dxa"/>
          </w:tcPr>
          <w:p w14:paraId="6BE0B5D2" w14:textId="0764BC27" w:rsidR="00A90821" w:rsidRPr="00172324" w:rsidRDefault="00A90821" w:rsidP="00863604">
            <w:pPr>
              <w:ind w:firstLine="0"/>
              <w:rPr>
                <w:color w:val="7030A0"/>
                <w:sz w:val="24"/>
                <w:szCs w:val="24"/>
              </w:rPr>
            </w:pPr>
            <w:r w:rsidRPr="00172324">
              <w:rPr>
                <w:color w:val="000000"/>
                <w:sz w:val="24"/>
                <w:szCs w:val="24"/>
              </w:rPr>
              <w:t xml:space="preserve">Jei paaiškinimai ar patikslinimai teikiami </w:t>
            </w:r>
            <w:r w:rsidR="004F1A11" w:rsidRPr="00172324">
              <w:rPr>
                <w:color w:val="000000"/>
                <w:sz w:val="24"/>
                <w:szCs w:val="24"/>
              </w:rPr>
              <w:t xml:space="preserve">perkančiosios organizacijos </w:t>
            </w:r>
            <w:r w:rsidRPr="00172324">
              <w:rPr>
                <w:color w:val="000000"/>
                <w:sz w:val="24"/>
                <w:szCs w:val="24"/>
              </w:rPr>
              <w:t>iniciatyva</w:t>
            </w:r>
            <w:r w:rsidR="00214E99" w:rsidRPr="00172324">
              <w:rPr>
                <w:color w:val="000000"/>
                <w:sz w:val="24"/>
                <w:szCs w:val="24"/>
              </w:rPr>
              <w:t>,</w:t>
            </w:r>
            <w:r w:rsidR="005033DA" w:rsidRPr="00172324">
              <w:rPr>
                <w:color w:val="000000"/>
                <w:sz w:val="24"/>
                <w:szCs w:val="24"/>
              </w:rPr>
              <w:t xml:space="preserve"> jų pateikimo</w:t>
            </w:r>
            <w:r w:rsidR="00214E99" w:rsidRPr="00172324">
              <w:rPr>
                <w:color w:val="000000"/>
                <w:sz w:val="24"/>
                <w:szCs w:val="24"/>
              </w:rPr>
              <w:t xml:space="preserve"> terminas nesikeičia. </w:t>
            </w:r>
          </w:p>
          <w:p w14:paraId="754F1EE2" w14:textId="6B064B80" w:rsidR="001E4D4B" w:rsidRPr="00172324" w:rsidRDefault="001E4D4B" w:rsidP="006B0550">
            <w:pPr>
              <w:ind w:firstLine="34"/>
              <w:rPr>
                <w:color w:val="7030A0"/>
                <w:sz w:val="24"/>
                <w:szCs w:val="24"/>
              </w:rPr>
            </w:pPr>
          </w:p>
        </w:tc>
      </w:tr>
      <w:tr w:rsidR="009B4090" w:rsidRPr="00172324" w14:paraId="791A4922" w14:textId="77777777" w:rsidTr="00732CB6">
        <w:trPr>
          <w:trHeight w:val="1055"/>
        </w:trPr>
        <w:tc>
          <w:tcPr>
            <w:tcW w:w="600" w:type="dxa"/>
          </w:tcPr>
          <w:p w14:paraId="461822DB" w14:textId="4928E2C9" w:rsidR="009B4090" w:rsidRPr="00172324" w:rsidRDefault="00517008" w:rsidP="006B0550">
            <w:pPr>
              <w:ind w:firstLine="0"/>
              <w:rPr>
                <w:bCs/>
                <w:sz w:val="24"/>
                <w:szCs w:val="24"/>
              </w:rPr>
            </w:pPr>
            <w:r w:rsidRPr="00172324">
              <w:rPr>
                <w:bCs/>
                <w:sz w:val="24"/>
                <w:szCs w:val="24"/>
              </w:rPr>
              <w:t>4</w:t>
            </w:r>
          </w:p>
        </w:tc>
        <w:tc>
          <w:tcPr>
            <w:tcW w:w="2660" w:type="dxa"/>
            <w:hideMark/>
          </w:tcPr>
          <w:p w14:paraId="26FE1223" w14:textId="379DC869" w:rsidR="009B4090" w:rsidRPr="00172324" w:rsidRDefault="009B4090" w:rsidP="006B0550">
            <w:pPr>
              <w:ind w:firstLine="0"/>
              <w:rPr>
                <w:sz w:val="24"/>
                <w:szCs w:val="24"/>
              </w:rPr>
            </w:pPr>
            <w:r w:rsidRPr="00172324">
              <w:rPr>
                <w:sz w:val="24"/>
                <w:szCs w:val="24"/>
              </w:rPr>
              <w:t xml:space="preserve">Pradinis susipažinimas su CVP IS priemonėmis gautais </w:t>
            </w:r>
            <w:r w:rsidR="004F1A11" w:rsidRPr="00172324">
              <w:rPr>
                <w:sz w:val="24"/>
                <w:szCs w:val="24"/>
              </w:rPr>
              <w:t>p</w:t>
            </w:r>
            <w:r w:rsidRPr="00172324">
              <w:rPr>
                <w:sz w:val="24"/>
                <w:szCs w:val="24"/>
              </w:rPr>
              <w:t>asiūlymais</w:t>
            </w:r>
          </w:p>
        </w:tc>
        <w:tc>
          <w:tcPr>
            <w:tcW w:w="3685" w:type="dxa"/>
            <w:hideMark/>
          </w:tcPr>
          <w:p w14:paraId="7C0A95BD" w14:textId="4F11CBD8" w:rsidR="009B4090" w:rsidRPr="00172324" w:rsidRDefault="009B4090" w:rsidP="00A71F17">
            <w:pPr>
              <w:ind w:firstLine="34"/>
              <w:rPr>
                <w:sz w:val="24"/>
                <w:szCs w:val="24"/>
              </w:rPr>
            </w:pPr>
            <w:r w:rsidRPr="00172324">
              <w:rPr>
                <w:sz w:val="24"/>
                <w:szCs w:val="24"/>
              </w:rPr>
              <w:t xml:space="preserve">Pradedamas ne anksčiau nei </w:t>
            </w:r>
            <w:r w:rsidRPr="00172324">
              <w:rPr>
                <w:color w:val="000000" w:themeColor="text1"/>
                <w:sz w:val="24"/>
                <w:szCs w:val="24"/>
              </w:rPr>
              <w:t xml:space="preserve">po </w:t>
            </w:r>
            <w:r w:rsidR="00A71F17">
              <w:rPr>
                <w:color w:val="000000" w:themeColor="text1"/>
                <w:sz w:val="24"/>
                <w:szCs w:val="24"/>
              </w:rPr>
              <w:t>30</w:t>
            </w:r>
            <w:r w:rsidRPr="00172324">
              <w:rPr>
                <w:color w:val="000000" w:themeColor="text1"/>
                <w:sz w:val="24"/>
                <w:szCs w:val="24"/>
              </w:rPr>
              <w:t xml:space="preserve"> minučių</w:t>
            </w:r>
            <w:r w:rsidRPr="00172324">
              <w:rPr>
                <w:sz w:val="24"/>
                <w:szCs w:val="24"/>
              </w:rPr>
              <w:t xml:space="preserve"> po </w:t>
            </w:r>
            <w:r w:rsidR="00D73763" w:rsidRPr="00172324">
              <w:rPr>
                <w:sz w:val="24"/>
                <w:szCs w:val="24"/>
              </w:rPr>
              <w:t xml:space="preserve">galutinių </w:t>
            </w:r>
            <w:r w:rsidRPr="00172324">
              <w:rPr>
                <w:sz w:val="24"/>
                <w:szCs w:val="24"/>
              </w:rPr>
              <w:t>pasiūlymų pateikimo termino pabaigos</w:t>
            </w:r>
          </w:p>
        </w:tc>
        <w:tc>
          <w:tcPr>
            <w:tcW w:w="3424" w:type="dxa"/>
            <w:hideMark/>
          </w:tcPr>
          <w:p w14:paraId="3D1F695F" w14:textId="77777777" w:rsidR="009B4090" w:rsidRPr="00172324" w:rsidRDefault="009B4090" w:rsidP="006B0550">
            <w:pPr>
              <w:ind w:firstLine="34"/>
              <w:rPr>
                <w:iCs/>
                <w:sz w:val="24"/>
                <w:szCs w:val="24"/>
              </w:rPr>
            </w:pPr>
          </w:p>
        </w:tc>
      </w:tr>
      <w:tr w:rsidR="009B4090" w:rsidRPr="00172324" w14:paraId="0138F2AB" w14:textId="77777777" w:rsidTr="00360A21">
        <w:trPr>
          <w:trHeight w:val="20"/>
        </w:trPr>
        <w:tc>
          <w:tcPr>
            <w:tcW w:w="600" w:type="dxa"/>
          </w:tcPr>
          <w:p w14:paraId="0074A593" w14:textId="5EE32822" w:rsidR="009B4090" w:rsidRPr="00172324" w:rsidRDefault="00517008" w:rsidP="006B0550">
            <w:pPr>
              <w:ind w:firstLine="0"/>
              <w:rPr>
                <w:bCs/>
                <w:sz w:val="24"/>
                <w:szCs w:val="24"/>
              </w:rPr>
            </w:pPr>
            <w:r w:rsidRPr="00172324">
              <w:rPr>
                <w:bCs/>
                <w:sz w:val="24"/>
                <w:szCs w:val="24"/>
              </w:rPr>
              <w:t>5</w:t>
            </w:r>
          </w:p>
        </w:tc>
        <w:tc>
          <w:tcPr>
            <w:tcW w:w="2660" w:type="dxa"/>
          </w:tcPr>
          <w:p w14:paraId="1600B493" w14:textId="77777777" w:rsidR="009B4090" w:rsidRPr="00172324" w:rsidRDefault="009B4090" w:rsidP="006B0550">
            <w:pPr>
              <w:ind w:firstLine="0"/>
              <w:rPr>
                <w:sz w:val="24"/>
                <w:szCs w:val="24"/>
              </w:rPr>
            </w:pPr>
            <w:r w:rsidRPr="00172324">
              <w:rPr>
                <w:bCs/>
                <w:sz w:val="24"/>
                <w:szCs w:val="24"/>
              </w:rPr>
              <w:t>Pasiūlymo galiojimo ir pasiūlymo galiojimo užtikrinimo (jei taikoma) terminas ne trumpesnis kaip</w:t>
            </w:r>
          </w:p>
        </w:tc>
        <w:tc>
          <w:tcPr>
            <w:tcW w:w="3685" w:type="dxa"/>
          </w:tcPr>
          <w:p w14:paraId="341C1969" w14:textId="7F1C4BA4" w:rsidR="009B4090" w:rsidRPr="00172324" w:rsidRDefault="009B4090" w:rsidP="006B0550">
            <w:pPr>
              <w:ind w:firstLine="34"/>
              <w:rPr>
                <w:sz w:val="24"/>
                <w:szCs w:val="24"/>
              </w:rPr>
            </w:pPr>
            <w:r w:rsidRPr="00C6135B">
              <w:rPr>
                <w:color w:val="000000" w:themeColor="text1"/>
                <w:sz w:val="24"/>
                <w:szCs w:val="24"/>
              </w:rPr>
              <w:t xml:space="preserve">90 (devyniasdešimt) dienų </w:t>
            </w:r>
            <w:r w:rsidRPr="00172324">
              <w:rPr>
                <w:sz w:val="24"/>
                <w:szCs w:val="24"/>
              </w:rPr>
              <w:t>nuo pasiūlymų pateikimo galutinio termino pabaigos</w:t>
            </w:r>
            <w:r w:rsidR="2F96E0D3" w:rsidRPr="00172324">
              <w:rPr>
                <w:sz w:val="24"/>
                <w:szCs w:val="24"/>
              </w:rPr>
              <w:t xml:space="preserve">. </w:t>
            </w:r>
          </w:p>
        </w:tc>
        <w:tc>
          <w:tcPr>
            <w:tcW w:w="3424" w:type="dxa"/>
          </w:tcPr>
          <w:p w14:paraId="3507A45A" w14:textId="77777777" w:rsidR="009B4090" w:rsidRPr="00172324" w:rsidRDefault="009B4090" w:rsidP="006B0550">
            <w:pPr>
              <w:ind w:firstLine="34"/>
              <w:rPr>
                <w:sz w:val="24"/>
                <w:szCs w:val="24"/>
              </w:rPr>
            </w:pPr>
          </w:p>
        </w:tc>
      </w:tr>
      <w:tr w:rsidR="009B4090" w:rsidRPr="00172324" w14:paraId="3C635DF5" w14:textId="77777777" w:rsidTr="00360A21">
        <w:trPr>
          <w:trHeight w:val="20"/>
        </w:trPr>
        <w:tc>
          <w:tcPr>
            <w:tcW w:w="600" w:type="dxa"/>
          </w:tcPr>
          <w:p w14:paraId="4E64A4F5" w14:textId="3F25EE4E" w:rsidR="009B4090" w:rsidRPr="00172324" w:rsidRDefault="00C6135B" w:rsidP="006B0550">
            <w:pPr>
              <w:ind w:firstLine="0"/>
              <w:rPr>
                <w:bCs/>
                <w:sz w:val="24"/>
                <w:szCs w:val="24"/>
              </w:rPr>
            </w:pPr>
            <w:r>
              <w:rPr>
                <w:bCs/>
                <w:sz w:val="24"/>
                <w:szCs w:val="24"/>
              </w:rPr>
              <w:t>6</w:t>
            </w:r>
          </w:p>
        </w:tc>
        <w:tc>
          <w:tcPr>
            <w:tcW w:w="2660" w:type="dxa"/>
            <w:hideMark/>
          </w:tcPr>
          <w:p w14:paraId="06192898" w14:textId="7CB436E6" w:rsidR="009B4090" w:rsidRPr="00172324" w:rsidRDefault="001C3A07" w:rsidP="3EEF2E65">
            <w:pPr>
              <w:ind w:firstLine="0"/>
              <w:rPr>
                <w:sz w:val="24"/>
                <w:szCs w:val="24"/>
              </w:rPr>
            </w:pPr>
            <w:r w:rsidRPr="00172324">
              <w:rPr>
                <w:rFonts w:eastAsia="Arial"/>
                <w:sz w:val="24"/>
                <w:szCs w:val="24"/>
              </w:rPr>
              <w:t>P</w:t>
            </w:r>
            <w:r w:rsidR="004F1A11" w:rsidRPr="00172324">
              <w:rPr>
                <w:rFonts w:eastAsia="Arial"/>
                <w:sz w:val="24"/>
                <w:szCs w:val="24"/>
              </w:rPr>
              <w:t>erkančioji organizacija</w:t>
            </w:r>
            <w:r w:rsidR="009B4090" w:rsidRPr="00172324">
              <w:rPr>
                <w:sz w:val="24"/>
                <w:szCs w:val="24"/>
              </w:rPr>
              <w:t xml:space="preserve"> </w:t>
            </w:r>
            <w:r w:rsidR="004F1A11" w:rsidRPr="00172324">
              <w:rPr>
                <w:sz w:val="24"/>
                <w:szCs w:val="24"/>
              </w:rPr>
              <w:t>d</w:t>
            </w:r>
            <w:r w:rsidR="009B4090" w:rsidRPr="00172324">
              <w:rPr>
                <w:sz w:val="24"/>
                <w:szCs w:val="24"/>
              </w:rPr>
              <w:t>alyviams praneša apie priimtą sprendimą nustatyti laimėjusį pasiūlymą, dėl kurio bus sudaroma sutartis ne vėliau kaip per</w:t>
            </w:r>
          </w:p>
        </w:tc>
        <w:tc>
          <w:tcPr>
            <w:tcW w:w="3685" w:type="dxa"/>
            <w:hideMark/>
          </w:tcPr>
          <w:p w14:paraId="0E36FDAD" w14:textId="07C46037" w:rsidR="009B4090" w:rsidRPr="00172324" w:rsidRDefault="00DE23CA" w:rsidP="006B0550">
            <w:pPr>
              <w:ind w:firstLine="34"/>
              <w:rPr>
                <w:bCs/>
                <w:sz w:val="24"/>
                <w:szCs w:val="24"/>
              </w:rPr>
            </w:pPr>
            <w:r w:rsidRPr="00172324">
              <w:rPr>
                <w:bCs/>
                <w:sz w:val="24"/>
                <w:szCs w:val="24"/>
              </w:rPr>
              <w:t>3</w:t>
            </w:r>
            <w:r w:rsidR="009B4090" w:rsidRPr="00172324">
              <w:rPr>
                <w:bCs/>
                <w:sz w:val="24"/>
                <w:szCs w:val="24"/>
              </w:rPr>
              <w:t>(</w:t>
            </w:r>
            <w:r w:rsidRPr="00172324">
              <w:rPr>
                <w:bCs/>
                <w:sz w:val="24"/>
                <w:szCs w:val="24"/>
              </w:rPr>
              <w:t>tris</w:t>
            </w:r>
            <w:r w:rsidR="009B4090" w:rsidRPr="00172324">
              <w:rPr>
                <w:bCs/>
                <w:sz w:val="24"/>
                <w:szCs w:val="24"/>
              </w:rPr>
              <w:t>) darbo dienas nuo sprendimo priėmimo dienos</w:t>
            </w:r>
          </w:p>
        </w:tc>
        <w:tc>
          <w:tcPr>
            <w:tcW w:w="3424" w:type="dxa"/>
            <w:hideMark/>
          </w:tcPr>
          <w:p w14:paraId="6EAEA100" w14:textId="77777777" w:rsidR="009B4090" w:rsidRPr="00172324" w:rsidRDefault="009B4090" w:rsidP="006B0550">
            <w:pPr>
              <w:ind w:firstLine="34"/>
              <w:rPr>
                <w:sz w:val="24"/>
                <w:szCs w:val="24"/>
              </w:rPr>
            </w:pPr>
          </w:p>
        </w:tc>
      </w:tr>
      <w:tr w:rsidR="009B4090" w:rsidRPr="00172324" w14:paraId="10DD85A1" w14:textId="77777777" w:rsidTr="00360A21">
        <w:trPr>
          <w:trHeight w:val="20"/>
        </w:trPr>
        <w:tc>
          <w:tcPr>
            <w:tcW w:w="600" w:type="dxa"/>
          </w:tcPr>
          <w:p w14:paraId="78FFD3F0" w14:textId="33B7AEE2" w:rsidR="009B4090" w:rsidRPr="00172324" w:rsidRDefault="00C6135B" w:rsidP="006B0550">
            <w:pPr>
              <w:ind w:firstLine="0"/>
              <w:rPr>
                <w:bCs/>
                <w:sz w:val="24"/>
                <w:szCs w:val="24"/>
              </w:rPr>
            </w:pPr>
            <w:r>
              <w:rPr>
                <w:bCs/>
                <w:sz w:val="24"/>
                <w:szCs w:val="24"/>
              </w:rPr>
              <w:t>7</w:t>
            </w:r>
          </w:p>
        </w:tc>
        <w:tc>
          <w:tcPr>
            <w:tcW w:w="2660" w:type="dxa"/>
            <w:hideMark/>
          </w:tcPr>
          <w:p w14:paraId="09729B52" w14:textId="18DF46E2" w:rsidR="009B4090" w:rsidRPr="00172324" w:rsidRDefault="0090570A" w:rsidP="3EEF2E65">
            <w:pPr>
              <w:ind w:firstLine="0"/>
              <w:rPr>
                <w:color w:val="000000"/>
                <w:sz w:val="24"/>
                <w:szCs w:val="24"/>
                <w:shd w:val="clear" w:color="auto" w:fill="FFFFFF"/>
              </w:rPr>
            </w:pPr>
            <w:r w:rsidRPr="00172324">
              <w:rPr>
                <w:color w:val="000000"/>
                <w:sz w:val="24"/>
                <w:szCs w:val="24"/>
                <w:shd w:val="clear" w:color="auto" w:fill="FFFFFF"/>
              </w:rPr>
              <w:t>Dalyvis</w:t>
            </w:r>
            <w:r w:rsidR="009B4090" w:rsidRPr="00172324">
              <w:rPr>
                <w:color w:val="000000"/>
                <w:sz w:val="24"/>
                <w:szCs w:val="24"/>
                <w:shd w:val="clear" w:color="auto" w:fill="FFFFFF"/>
              </w:rPr>
              <w:t xml:space="preserve"> turi teisę pateikti pretenziją </w:t>
            </w:r>
            <w:r w:rsidR="1FC23E73" w:rsidRPr="00172324">
              <w:rPr>
                <w:rFonts w:eastAsia="Arial"/>
                <w:color w:val="0078D4"/>
                <w:sz w:val="24"/>
                <w:szCs w:val="24"/>
              </w:rPr>
              <w:t xml:space="preserve"> </w:t>
            </w:r>
            <w:r w:rsidR="00B315BC" w:rsidRPr="00172324">
              <w:rPr>
                <w:rFonts w:eastAsia="Arial"/>
                <w:sz w:val="24"/>
                <w:szCs w:val="24"/>
              </w:rPr>
              <w:t xml:space="preserve">perkančiajai organizacijai </w:t>
            </w:r>
            <w:r w:rsidR="009B4090" w:rsidRPr="00172324">
              <w:rPr>
                <w:sz w:val="24"/>
                <w:szCs w:val="24"/>
                <w:shd w:val="clear" w:color="auto" w:fill="FFFFFF"/>
              </w:rPr>
              <w:t xml:space="preserve">pateikti prašymą ar </w:t>
            </w:r>
            <w:r w:rsidR="009B4090" w:rsidRPr="00172324">
              <w:rPr>
                <w:color w:val="000000"/>
                <w:sz w:val="24"/>
                <w:szCs w:val="24"/>
                <w:shd w:val="clear" w:color="auto" w:fill="FFFFFF"/>
              </w:rPr>
              <w:t xml:space="preserve">pareikšti ieškinį teismui </w:t>
            </w:r>
            <w:r w:rsidR="009B4090" w:rsidRPr="00172324">
              <w:rPr>
                <w:sz w:val="24"/>
                <w:szCs w:val="24"/>
              </w:rPr>
              <w:t>ne vėliau kaip per</w:t>
            </w:r>
          </w:p>
        </w:tc>
        <w:tc>
          <w:tcPr>
            <w:tcW w:w="3685" w:type="dxa"/>
            <w:hideMark/>
          </w:tcPr>
          <w:p w14:paraId="49A2FF28" w14:textId="37B3D98E" w:rsidR="009B4090" w:rsidRPr="00172324" w:rsidRDefault="009B4090" w:rsidP="0075590F">
            <w:pPr>
              <w:ind w:firstLine="34"/>
              <w:rPr>
                <w:sz w:val="24"/>
                <w:szCs w:val="24"/>
              </w:rPr>
            </w:pPr>
            <w:r w:rsidRPr="00172324">
              <w:rPr>
                <w:sz w:val="24"/>
                <w:szCs w:val="24"/>
              </w:rPr>
              <w:t>5 (</w:t>
            </w:r>
            <w:r w:rsidR="00AB4E5F" w:rsidRPr="00172324">
              <w:rPr>
                <w:sz w:val="24"/>
                <w:szCs w:val="24"/>
              </w:rPr>
              <w:t>penki</w:t>
            </w:r>
            <w:r w:rsidR="001F1A18" w:rsidRPr="00172324">
              <w:rPr>
                <w:sz w:val="24"/>
                <w:szCs w:val="24"/>
              </w:rPr>
              <w:t>a</w:t>
            </w:r>
            <w:r w:rsidR="00AB4E5F" w:rsidRPr="00172324">
              <w:rPr>
                <w:sz w:val="24"/>
                <w:szCs w:val="24"/>
              </w:rPr>
              <w:t>s</w:t>
            </w:r>
            <w:r w:rsidRPr="00172324">
              <w:rPr>
                <w:sz w:val="24"/>
                <w:szCs w:val="24"/>
              </w:rPr>
              <w:t xml:space="preserve">) </w:t>
            </w:r>
            <w:r w:rsidR="001F1A18" w:rsidRPr="00172324">
              <w:rPr>
                <w:sz w:val="24"/>
                <w:szCs w:val="24"/>
              </w:rPr>
              <w:t xml:space="preserve">darbo </w:t>
            </w:r>
            <w:r w:rsidRPr="00172324">
              <w:rPr>
                <w:sz w:val="24"/>
                <w:szCs w:val="24"/>
              </w:rPr>
              <w:t>dien</w:t>
            </w:r>
            <w:r w:rsidR="00382455" w:rsidRPr="00172324">
              <w:rPr>
                <w:sz w:val="24"/>
                <w:szCs w:val="24"/>
              </w:rPr>
              <w:t>a</w:t>
            </w:r>
            <w:r w:rsidR="00A04742">
              <w:rPr>
                <w:sz w:val="24"/>
                <w:szCs w:val="24"/>
              </w:rPr>
              <w:t>s</w:t>
            </w:r>
          </w:p>
          <w:p w14:paraId="0D237F7F" w14:textId="599413E6" w:rsidR="009B4090" w:rsidRPr="00172324" w:rsidRDefault="009B4090" w:rsidP="3EEF2E65">
            <w:pPr>
              <w:ind w:firstLine="34"/>
              <w:rPr>
                <w:sz w:val="24"/>
                <w:szCs w:val="24"/>
              </w:rPr>
            </w:pPr>
            <w:r w:rsidRPr="00172324">
              <w:rPr>
                <w:sz w:val="24"/>
                <w:szCs w:val="24"/>
              </w:rPr>
              <w:t xml:space="preserve">nuo </w:t>
            </w:r>
            <w:r w:rsidR="44F11095" w:rsidRPr="00172324">
              <w:rPr>
                <w:rFonts w:eastAsia="Arial"/>
                <w:sz w:val="24"/>
                <w:szCs w:val="24"/>
              </w:rPr>
              <w:t xml:space="preserve"> </w:t>
            </w:r>
            <w:r w:rsidR="00B315BC" w:rsidRPr="00172324">
              <w:rPr>
                <w:rFonts w:eastAsia="Arial"/>
                <w:sz w:val="24"/>
                <w:szCs w:val="24"/>
              </w:rPr>
              <w:t xml:space="preserve">perkančiosios organizacijos </w:t>
            </w:r>
            <w:r w:rsidRPr="00172324">
              <w:rPr>
                <w:sz w:val="24"/>
                <w:szCs w:val="24"/>
              </w:rPr>
              <w:t xml:space="preserve">pranešimo raštu apie jos priimtą sprendimą išsiuntimo tiekėjams dienos arba nuo paskelbimo apie </w:t>
            </w:r>
            <w:r w:rsidR="6FD78633" w:rsidRPr="00172324">
              <w:rPr>
                <w:rFonts w:eastAsia="Arial"/>
                <w:sz w:val="24"/>
                <w:szCs w:val="24"/>
              </w:rPr>
              <w:t xml:space="preserve"> </w:t>
            </w:r>
            <w:r w:rsidR="00B315BC" w:rsidRPr="00172324">
              <w:rPr>
                <w:rFonts w:eastAsia="Arial"/>
                <w:sz w:val="24"/>
                <w:szCs w:val="24"/>
              </w:rPr>
              <w:t xml:space="preserve">perkančiosios organizacijos </w:t>
            </w:r>
            <w:r w:rsidRPr="00172324">
              <w:rPr>
                <w:sz w:val="24"/>
                <w:szCs w:val="24"/>
              </w:rPr>
              <w:t xml:space="preserve">priimtus sprendimus dienos, jei VPĮ nenumato reikalavimo raštu informuoti tiekėjus apie </w:t>
            </w:r>
            <w:r w:rsidR="4283AFE5" w:rsidRPr="00172324">
              <w:rPr>
                <w:rFonts w:eastAsia="Arial"/>
                <w:sz w:val="24"/>
                <w:szCs w:val="24"/>
              </w:rPr>
              <w:t xml:space="preserve"> </w:t>
            </w:r>
            <w:r w:rsidR="00B315BC" w:rsidRPr="00172324">
              <w:rPr>
                <w:rFonts w:eastAsia="Arial"/>
                <w:sz w:val="24"/>
                <w:szCs w:val="24"/>
              </w:rPr>
              <w:lastRenderedPageBreak/>
              <w:t>perkančiosios or</w:t>
            </w:r>
            <w:r w:rsidR="006178F4" w:rsidRPr="00172324">
              <w:rPr>
                <w:rFonts w:eastAsia="Arial"/>
                <w:sz w:val="24"/>
                <w:szCs w:val="24"/>
              </w:rPr>
              <w:t xml:space="preserve">ganizacijos </w:t>
            </w:r>
            <w:r w:rsidRPr="00172324">
              <w:rPr>
                <w:sz w:val="24"/>
                <w:szCs w:val="24"/>
              </w:rPr>
              <w:t>priimtus sprendimus;</w:t>
            </w:r>
          </w:p>
          <w:p w14:paraId="55916AA6" w14:textId="77777777" w:rsidR="00EB1C0F" w:rsidRPr="00172324" w:rsidRDefault="00EB1C0F" w:rsidP="3EEF2E65">
            <w:pPr>
              <w:ind w:firstLine="34"/>
              <w:rPr>
                <w:sz w:val="24"/>
                <w:szCs w:val="24"/>
              </w:rPr>
            </w:pPr>
          </w:p>
          <w:p w14:paraId="25DED613" w14:textId="77777777" w:rsidR="009B4090" w:rsidRPr="00172324" w:rsidRDefault="009B4090" w:rsidP="006B0550">
            <w:pPr>
              <w:ind w:firstLine="34"/>
              <w:rPr>
                <w:sz w:val="24"/>
                <w:szCs w:val="24"/>
              </w:rPr>
            </w:pPr>
            <w:r w:rsidRPr="00172324">
              <w:rPr>
                <w:sz w:val="24"/>
                <w:szCs w:val="24"/>
              </w:rPr>
              <w:t xml:space="preserve">15 (penkiolika) dienų nuo pranešimo išsiuntimo tiekėjams dienos, jeigu šis pranešimas nebuvo siunčiamas elektroninėmis priemonėmis. </w:t>
            </w:r>
          </w:p>
          <w:p w14:paraId="70C74D73" w14:textId="77777777" w:rsidR="009B4090" w:rsidRPr="00172324" w:rsidRDefault="009B4090" w:rsidP="006B0550">
            <w:pPr>
              <w:ind w:firstLine="34"/>
              <w:rPr>
                <w:sz w:val="24"/>
                <w:szCs w:val="24"/>
              </w:rPr>
            </w:pPr>
          </w:p>
        </w:tc>
        <w:tc>
          <w:tcPr>
            <w:tcW w:w="3424" w:type="dxa"/>
            <w:hideMark/>
          </w:tcPr>
          <w:p w14:paraId="28F3179C" w14:textId="77777777" w:rsidR="009B4090" w:rsidRPr="00172324" w:rsidRDefault="009B4090" w:rsidP="006B0550">
            <w:pPr>
              <w:ind w:firstLine="34"/>
              <w:rPr>
                <w:bCs/>
                <w:color w:val="7030A0"/>
                <w:sz w:val="24"/>
                <w:szCs w:val="24"/>
              </w:rPr>
            </w:pPr>
          </w:p>
        </w:tc>
      </w:tr>
      <w:tr w:rsidR="009B4090" w:rsidRPr="00172324" w14:paraId="21A62B32" w14:textId="77777777" w:rsidTr="00360A21">
        <w:trPr>
          <w:trHeight w:val="20"/>
        </w:trPr>
        <w:tc>
          <w:tcPr>
            <w:tcW w:w="600" w:type="dxa"/>
          </w:tcPr>
          <w:p w14:paraId="1D5C2FAE" w14:textId="189EC5C0" w:rsidR="009B4090" w:rsidRPr="00172324" w:rsidRDefault="00C6135B" w:rsidP="006B0550">
            <w:pPr>
              <w:ind w:firstLine="0"/>
              <w:rPr>
                <w:sz w:val="24"/>
                <w:szCs w:val="24"/>
              </w:rPr>
            </w:pPr>
            <w:r>
              <w:rPr>
                <w:sz w:val="24"/>
                <w:szCs w:val="24"/>
              </w:rPr>
              <w:t>8</w:t>
            </w:r>
          </w:p>
        </w:tc>
        <w:tc>
          <w:tcPr>
            <w:tcW w:w="2660" w:type="dxa"/>
            <w:hideMark/>
          </w:tcPr>
          <w:p w14:paraId="749DF6E8" w14:textId="172D84B1" w:rsidR="009B4090" w:rsidRPr="00172324" w:rsidRDefault="26E058E0" w:rsidP="00BE7C1A">
            <w:pPr>
              <w:ind w:firstLine="0"/>
              <w:rPr>
                <w:sz w:val="24"/>
                <w:szCs w:val="24"/>
              </w:rPr>
            </w:pPr>
            <w:r w:rsidRPr="00172324">
              <w:rPr>
                <w:rFonts w:eastAsia="Arial"/>
                <w:color w:val="0078D4"/>
                <w:sz w:val="24"/>
                <w:szCs w:val="24"/>
              </w:rPr>
              <w:t xml:space="preserve"> </w:t>
            </w:r>
            <w:r w:rsidR="006178F4" w:rsidRPr="00172324">
              <w:rPr>
                <w:rFonts w:eastAsia="Arial"/>
                <w:sz w:val="24"/>
                <w:szCs w:val="24"/>
              </w:rPr>
              <w:t xml:space="preserve">Perkančioji organizacija </w:t>
            </w:r>
            <w:r w:rsidR="009B4090" w:rsidRPr="00172324">
              <w:rPr>
                <w:sz w:val="24"/>
                <w:szCs w:val="24"/>
              </w:rPr>
              <w:t xml:space="preserve">privalo išnagrinėti </w:t>
            </w:r>
            <w:r w:rsidR="006178F4" w:rsidRPr="00172324">
              <w:rPr>
                <w:sz w:val="24"/>
                <w:szCs w:val="24"/>
              </w:rPr>
              <w:t>d</w:t>
            </w:r>
            <w:r w:rsidR="0090570A" w:rsidRPr="00172324">
              <w:rPr>
                <w:sz w:val="24"/>
                <w:szCs w:val="24"/>
              </w:rPr>
              <w:t>alyvio</w:t>
            </w:r>
            <w:r w:rsidR="009B4090" w:rsidRPr="00172324">
              <w:rPr>
                <w:sz w:val="24"/>
                <w:szCs w:val="24"/>
              </w:rPr>
              <w:t xml:space="preserve"> pretenziją</w:t>
            </w:r>
            <w:r w:rsidR="0090570A" w:rsidRPr="00172324">
              <w:rPr>
                <w:sz w:val="24"/>
                <w:szCs w:val="24"/>
              </w:rPr>
              <w:t>,</w:t>
            </w:r>
            <w:r w:rsidR="009B4090" w:rsidRPr="00172324">
              <w:rPr>
                <w:sz w:val="24"/>
                <w:szCs w:val="24"/>
              </w:rPr>
              <w:t xml:space="preserve"> priimti motyvuotą sprendimą ir apie jį, taip pat apie anksčiau praneštų pirkimo procedūros terminų pasikeitimą raštu pranešti pretenziją pateikusiam </w:t>
            </w:r>
            <w:r w:rsidR="006178F4" w:rsidRPr="00172324">
              <w:rPr>
                <w:sz w:val="24"/>
                <w:szCs w:val="24"/>
              </w:rPr>
              <w:t>d</w:t>
            </w:r>
            <w:r w:rsidR="0090570A" w:rsidRPr="00172324">
              <w:rPr>
                <w:sz w:val="24"/>
                <w:szCs w:val="24"/>
              </w:rPr>
              <w:t xml:space="preserve">alyviui </w:t>
            </w:r>
            <w:r w:rsidR="009B4090" w:rsidRPr="00172324">
              <w:rPr>
                <w:sz w:val="24"/>
                <w:szCs w:val="24"/>
              </w:rPr>
              <w:t>ir suinteresuotiems</w:t>
            </w:r>
            <w:r w:rsidR="0012726D" w:rsidRPr="00172324">
              <w:rPr>
                <w:sz w:val="24"/>
                <w:szCs w:val="24"/>
              </w:rPr>
              <w:t xml:space="preserve"> </w:t>
            </w:r>
            <w:r w:rsidR="006178F4" w:rsidRPr="00172324">
              <w:rPr>
                <w:sz w:val="24"/>
                <w:szCs w:val="24"/>
              </w:rPr>
              <w:t>d</w:t>
            </w:r>
            <w:r w:rsidR="009B4090" w:rsidRPr="00172324">
              <w:rPr>
                <w:sz w:val="24"/>
                <w:szCs w:val="24"/>
              </w:rPr>
              <w:t>alyviams ne vėliau kaip per</w:t>
            </w:r>
          </w:p>
        </w:tc>
        <w:tc>
          <w:tcPr>
            <w:tcW w:w="3685" w:type="dxa"/>
            <w:hideMark/>
          </w:tcPr>
          <w:p w14:paraId="6B16142C" w14:textId="77777777" w:rsidR="009B4090" w:rsidRPr="00172324" w:rsidRDefault="009B4090" w:rsidP="006B0550">
            <w:pPr>
              <w:ind w:firstLine="34"/>
              <w:rPr>
                <w:sz w:val="24"/>
                <w:szCs w:val="24"/>
              </w:rPr>
            </w:pPr>
            <w:r w:rsidRPr="00172324">
              <w:rPr>
                <w:sz w:val="24"/>
                <w:szCs w:val="24"/>
              </w:rPr>
              <w:t>6 (šešias) darbo dienas nuo pretenzijos gavimo dienos</w:t>
            </w:r>
          </w:p>
        </w:tc>
        <w:tc>
          <w:tcPr>
            <w:tcW w:w="3424" w:type="dxa"/>
            <w:hideMark/>
          </w:tcPr>
          <w:p w14:paraId="4910B96B" w14:textId="77777777" w:rsidR="009B4090" w:rsidRPr="00172324" w:rsidRDefault="009B4090" w:rsidP="006B0550">
            <w:pPr>
              <w:ind w:firstLine="34"/>
              <w:rPr>
                <w:sz w:val="24"/>
                <w:szCs w:val="24"/>
              </w:rPr>
            </w:pPr>
          </w:p>
        </w:tc>
      </w:tr>
      <w:tr w:rsidR="009B4090" w:rsidRPr="00172324" w14:paraId="475FEE10" w14:textId="77777777" w:rsidTr="00360A21">
        <w:trPr>
          <w:trHeight w:val="20"/>
        </w:trPr>
        <w:tc>
          <w:tcPr>
            <w:tcW w:w="600" w:type="dxa"/>
          </w:tcPr>
          <w:p w14:paraId="7ED3D129" w14:textId="7C6C5219" w:rsidR="009B4090" w:rsidRPr="00172324" w:rsidRDefault="00C6135B" w:rsidP="006B0550">
            <w:pPr>
              <w:ind w:firstLine="0"/>
              <w:rPr>
                <w:bCs/>
                <w:sz w:val="24"/>
                <w:szCs w:val="24"/>
              </w:rPr>
            </w:pPr>
            <w:r>
              <w:rPr>
                <w:bCs/>
                <w:sz w:val="24"/>
                <w:szCs w:val="24"/>
              </w:rPr>
              <w:t>9</w:t>
            </w:r>
          </w:p>
        </w:tc>
        <w:tc>
          <w:tcPr>
            <w:tcW w:w="2660" w:type="dxa"/>
            <w:hideMark/>
          </w:tcPr>
          <w:p w14:paraId="1F0C1459" w14:textId="3D2C269F" w:rsidR="009B4090" w:rsidRPr="00172324" w:rsidRDefault="009B4090" w:rsidP="3EEF2E65">
            <w:pPr>
              <w:ind w:firstLine="0"/>
              <w:rPr>
                <w:sz w:val="24"/>
                <w:szCs w:val="24"/>
              </w:rPr>
            </w:pPr>
            <w:r w:rsidRPr="00172324">
              <w:rPr>
                <w:sz w:val="24"/>
                <w:szCs w:val="24"/>
              </w:rPr>
              <w:t xml:space="preserve">Jeigu </w:t>
            </w:r>
            <w:r w:rsidR="268D360D" w:rsidRPr="00172324">
              <w:rPr>
                <w:rFonts w:eastAsia="Arial"/>
                <w:sz w:val="24"/>
                <w:szCs w:val="24"/>
              </w:rPr>
              <w:t xml:space="preserve"> </w:t>
            </w:r>
            <w:r w:rsidR="006178F4" w:rsidRPr="00172324">
              <w:rPr>
                <w:rFonts w:eastAsia="Arial"/>
                <w:sz w:val="24"/>
                <w:szCs w:val="24"/>
              </w:rPr>
              <w:t xml:space="preserve">perkančioji organizacija </w:t>
            </w:r>
            <w:r w:rsidRPr="00172324">
              <w:rPr>
                <w:sz w:val="24"/>
                <w:szCs w:val="24"/>
              </w:rPr>
              <w:t xml:space="preserve">per nustatytą terminą neišnagrinėja jai pateiktos pretenzijos, </w:t>
            </w:r>
            <w:r w:rsidR="006178F4" w:rsidRPr="00172324">
              <w:rPr>
                <w:sz w:val="24"/>
                <w:szCs w:val="24"/>
              </w:rPr>
              <w:t>d</w:t>
            </w:r>
            <w:r w:rsidR="0012726D" w:rsidRPr="00172324">
              <w:rPr>
                <w:sz w:val="24"/>
                <w:szCs w:val="24"/>
              </w:rPr>
              <w:t>alyvis</w:t>
            </w:r>
            <w:r w:rsidRPr="00172324">
              <w:rPr>
                <w:sz w:val="24"/>
                <w:szCs w:val="24"/>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172324" w:rsidRDefault="009B4090" w:rsidP="3EEF2E65">
            <w:pPr>
              <w:ind w:firstLine="34"/>
              <w:rPr>
                <w:sz w:val="24"/>
                <w:szCs w:val="24"/>
                <w:highlight w:val="yellow"/>
              </w:rPr>
            </w:pPr>
            <w:r w:rsidRPr="00172324">
              <w:rPr>
                <w:sz w:val="24"/>
                <w:szCs w:val="24"/>
              </w:rPr>
              <w:t xml:space="preserve">per 15 (penkiolika) dienų nuo dienos, kurią </w:t>
            </w:r>
            <w:r w:rsidR="7F122FD6" w:rsidRPr="00172324">
              <w:rPr>
                <w:rFonts w:eastAsia="Arial"/>
                <w:sz w:val="24"/>
                <w:szCs w:val="24"/>
              </w:rPr>
              <w:t xml:space="preserve"> </w:t>
            </w:r>
            <w:r w:rsidR="006178F4" w:rsidRPr="00172324">
              <w:rPr>
                <w:rFonts w:eastAsia="Arial"/>
                <w:sz w:val="24"/>
                <w:szCs w:val="24"/>
              </w:rPr>
              <w:t xml:space="preserve">perkančioji organizacija </w:t>
            </w:r>
            <w:r w:rsidRPr="00172324">
              <w:rPr>
                <w:sz w:val="24"/>
                <w:szCs w:val="24"/>
              </w:rPr>
              <w:t xml:space="preserve">turėjo raštu pranešti apie priimtą sprendimą </w:t>
            </w:r>
          </w:p>
        </w:tc>
        <w:tc>
          <w:tcPr>
            <w:tcW w:w="3424" w:type="dxa"/>
            <w:hideMark/>
          </w:tcPr>
          <w:p w14:paraId="09958019" w14:textId="77777777" w:rsidR="009B4090" w:rsidRPr="00172324" w:rsidRDefault="009B4090" w:rsidP="006B0550">
            <w:pPr>
              <w:ind w:firstLine="34"/>
              <w:rPr>
                <w:sz w:val="24"/>
                <w:szCs w:val="24"/>
              </w:rPr>
            </w:pPr>
          </w:p>
        </w:tc>
      </w:tr>
      <w:bookmarkEnd w:id="5"/>
    </w:tbl>
    <w:p w14:paraId="367E8661" w14:textId="77777777" w:rsidR="009B4090" w:rsidRPr="00172324" w:rsidRDefault="009B4090" w:rsidP="009B4090">
      <w:pPr>
        <w:rPr>
          <w:rFonts w:ascii="Times New Roman" w:hAnsi="Times New Roman" w:cs="Times New Roman"/>
          <w:sz w:val="24"/>
          <w:szCs w:val="24"/>
        </w:rPr>
      </w:pPr>
    </w:p>
    <w:sectPr w:rsidR="009B4090" w:rsidRPr="00172324" w:rsidSect="000E6845">
      <w:headerReference w:type="default" r:id="rId13"/>
      <w:footerReference w:type="default" r:id="rId14"/>
      <w:headerReference w:type="first" r:id="rId15"/>
      <w:footerReference w:type="first" r:id="rId16"/>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B2574A" w14:textId="77777777" w:rsidR="0073288F" w:rsidRDefault="0073288F" w:rsidP="00D05666">
      <w:r>
        <w:separator/>
      </w:r>
    </w:p>
  </w:endnote>
  <w:endnote w:type="continuationSeparator" w:id="0">
    <w:p w14:paraId="4F11C378" w14:textId="77777777" w:rsidR="0073288F" w:rsidRDefault="0073288F" w:rsidP="00D05666">
      <w:r>
        <w:continuationSeparator/>
      </w:r>
    </w:p>
  </w:endnote>
  <w:endnote w:type="continuationNotice" w:id="1">
    <w:p w14:paraId="38566A4E" w14:textId="77777777" w:rsidR="0073288F" w:rsidRDefault="0073288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D9F181" w14:textId="77777777" w:rsidR="0073288F" w:rsidRDefault="0073288F" w:rsidP="00D05666">
      <w:r>
        <w:separator/>
      </w:r>
    </w:p>
  </w:footnote>
  <w:footnote w:type="continuationSeparator" w:id="0">
    <w:p w14:paraId="39708B56" w14:textId="77777777" w:rsidR="0073288F" w:rsidRDefault="0073288F" w:rsidP="00D05666">
      <w:r>
        <w:continuationSeparator/>
      </w:r>
    </w:p>
  </w:footnote>
  <w:footnote w:type="continuationNotice" w:id="1">
    <w:p w14:paraId="29F828DD" w14:textId="77777777" w:rsidR="0073288F" w:rsidRDefault="0073288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2AB9E1EE" w:rsidR="00285B02" w:rsidRDefault="00285B02">
        <w:pPr>
          <w:pStyle w:val="Header"/>
          <w:jc w:val="center"/>
        </w:pPr>
        <w:r>
          <w:fldChar w:fldCharType="begin"/>
        </w:r>
        <w:r>
          <w:instrText>PAGE   \* MERGEFORMAT</w:instrText>
        </w:r>
        <w:r>
          <w:fldChar w:fldCharType="separate"/>
        </w:r>
        <w:r w:rsidR="00E51F36">
          <w:rPr>
            <w:noProof/>
          </w:rPr>
          <w:t>15</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746F8"/>
    <w:multiLevelType w:val="multilevel"/>
    <w:tmpl w:val="A4967F90"/>
    <w:lvl w:ilvl="0">
      <w:start w:val="7"/>
      <w:numFmt w:val="decimal"/>
      <w:lvlText w:val="%1."/>
      <w:lvlJc w:val="left"/>
      <w:pPr>
        <w:ind w:left="785" w:hanging="360"/>
      </w:pPr>
      <w:rPr>
        <w:rFonts w:hint="default"/>
        <w:color w:val="000000" w:themeColor="text1"/>
      </w:rPr>
    </w:lvl>
    <w:lvl w:ilvl="1">
      <w:start w:val="2"/>
      <w:numFmt w:val="decimal"/>
      <w:lvlText w:val="%1.%2."/>
      <w:lvlJc w:val="left"/>
      <w:pPr>
        <w:ind w:left="1482" w:hanging="360"/>
      </w:pPr>
      <w:rPr>
        <w:rFonts w:ascii="Arial" w:hAnsi="Arial" w:cs="Arial" w:hint="default"/>
        <w:color w:val="000000" w:themeColor="text1"/>
      </w:rPr>
    </w:lvl>
    <w:lvl w:ilvl="2">
      <w:start w:val="1"/>
      <w:numFmt w:val="decimal"/>
      <w:lvlText w:val="%1.%2.%3."/>
      <w:lvlJc w:val="left"/>
      <w:pPr>
        <w:ind w:left="2539" w:hanging="720"/>
      </w:pPr>
      <w:rPr>
        <w:rFonts w:ascii="Arial" w:hAnsi="Arial" w:cs="Arial" w:hint="default"/>
        <w:color w:val="000000" w:themeColor="text1"/>
      </w:rPr>
    </w:lvl>
    <w:lvl w:ilvl="3">
      <w:start w:val="1"/>
      <w:numFmt w:val="decimal"/>
      <w:lvlText w:val="%1.%2.%3.%4."/>
      <w:lvlJc w:val="left"/>
      <w:pPr>
        <w:ind w:left="3236" w:hanging="720"/>
      </w:pPr>
      <w:rPr>
        <w:rFonts w:hint="default"/>
        <w:color w:val="000000" w:themeColor="text1"/>
      </w:rPr>
    </w:lvl>
    <w:lvl w:ilvl="4">
      <w:start w:val="1"/>
      <w:numFmt w:val="decimal"/>
      <w:lvlText w:val="%1.%2.%3.%4.%5."/>
      <w:lvlJc w:val="left"/>
      <w:pPr>
        <w:ind w:left="4293" w:hanging="1080"/>
      </w:pPr>
      <w:rPr>
        <w:rFonts w:hint="default"/>
        <w:color w:val="000000" w:themeColor="text1"/>
      </w:rPr>
    </w:lvl>
    <w:lvl w:ilvl="5">
      <w:start w:val="1"/>
      <w:numFmt w:val="decimal"/>
      <w:lvlText w:val="%1.%2.%3.%4.%5.%6."/>
      <w:lvlJc w:val="left"/>
      <w:pPr>
        <w:ind w:left="4990" w:hanging="1080"/>
      </w:pPr>
      <w:rPr>
        <w:rFonts w:hint="default"/>
        <w:color w:val="000000" w:themeColor="text1"/>
      </w:rPr>
    </w:lvl>
    <w:lvl w:ilvl="6">
      <w:start w:val="1"/>
      <w:numFmt w:val="decimal"/>
      <w:lvlText w:val="%1.%2.%3.%4.%5.%6.%7."/>
      <w:lvlJc w:val="left"/>
      <w:pPr>
        <w:ind w:left="6047" w:hanging="1440"/>
      </w:pPr>
      <w:rPr>
        <w:rFonts w:hint="default"/>
        <w:color w:val="000000" w:themeColor="text1"/>
      </w:rPr>
    </w:lvl>
    <w:lvl w:ilvl="7">
      <w:start w:val="1"/>
      <w:numFmt w:val="decimal"/>
      <w:lvlText w:val="%1.%2.%3.%4.%5.%6.%7.%8."/>
      <w:lvlJc w:val="left"/>
      <w:pPr>
        <w:ind w:left="6744" w:hanging="1440"/>
      </w:pPr>
      <w:rPr>
        <w:rFonts w:hint="default"/>
        <w:color w:val="000000" w:themeColor="text1"/>
      </w:rPr>
    </w:lvl>
    <w:lvl w:ilvl="8">
      <w:start w:val="1"/>
      <w:numFmt w:val="decimal"/>
      <w:lvlText w:val="%1.%2.%3.%4.%5.%6.%7.%8.%9."/>
      <w:lvlJc w:val="left"/>
      <w:pPr>
        <w:ind w:left="7801"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FC4C9BB6"/>
    <w:lvl w:ilvl="0">
      <w:start w:val="2"/>
      <w:numFmt w:val="decimal"/>
      <w:lvlText w:val="%1."/>
      <w:lvlJc w:val="left"/>
      <w:pPr>
        <w:ind w:left="360" w:hanging="360"/>
      </w:pPr>
      <w:rPr>
        <w:rFonts w:eastAsia="Calibri" w:hint="default"/>
        <w:b/>
        <w:color w:val="auto"/>
      </w:rPr>
    </w:lvl>
    <w:lvl w:ilvl="1">
      <w:start w:val="1"/>
      <w:numFmt w:val="decimal"/>
      <w:lvlText w:val="%1.%2."/>
      <w:lvlJc w:val="left"/>
      <w:pPr>
        <w:ind w:left="927" w:hanging="360"/>
      </w:pPr>
      <w:rPr>
        <w:rFonts w:ascii="Times New Roman" w:eastAsia="Calibri" w:hAnsi="Times New Roman" w:cs="Times New Roman" w:hint="default"/>
        <w:i w:val="0"/>
        <w:iCs w:val="0"/>
        <w:color w:val="auto"/>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54CE1B11"/>
    <w:multiLevelType w:val="multilevel"/>
    <w:tmpl w:val="3F786FA0"/>
    <w:lvl w:ilvl="0">
      <w:start w:val="2"/>
      <w:numFmt w:val="decimal"/>
      <w:lvlText w:val="%1."/>
      <w:lvlJc w:val="left"/>
      <w:pPr>
        <w:ind w:left="540" w:hanging="540"/>
      </w:pPr>
      <w:rPr>
        <w:rFonts w:eastAsiaTheme="minorEastAsia" w:hint="default"/>
      </w:rPr>
    </w:lvl>
    <w:lvl w:ilvl="1">
      <w:start w:val="1"/>
      <w:numFmt w:val="decimal"/>
      <w:lvlText w:val="%1.%2."/>
      <w:lvlJc w:val="left"/>
      <w:pPr>
        <w:ind w:left="894" w:hanging="540"/>
      </w:pPr>
      <w:rPr>
        <w:rFonts w:eastAsiaTheme="minorEastAsia" w:hint="default"/>
      </w:rPr>
    </w:lvl>
    <w:lvl w:ilvl="2">
      <w:start w:val="2"/>
      <w:numFmt w:val="decimal"/>
      <w:lvlText w:val="%1.%2.%3."/>
      <w:lvlJc w:val="left"/>
      <w:pPr>
        <w:ind w:left="1428" w:hanging="720"/>
      </w:pPr>
      <w:rPr>
        <w:rFonts w:eastAsiaTheme="minorEastAsia" w:hint="default"/>
      </w:rPr>
    </w:lvl>
    <w:lvl w:ilvl="3">
      <w:start w:val="1"/>
      <w:numFmt w:val="decimal"/>
      <w:lvlText w:val="%1.%2.%3.%4."/>
      <w:lvlJc w:val="left"/>
      <w:pPr>
        <w:ind w:left="1782" w:hanging="720"/>
      </w:pPr>
      <w:rPr>
        <w:rFonts w:eastAsiaTheme="minorEastAsia" w:hint="default"/>
      </w:rPr>
    </w:lvl>
    <w:lvl w:ilvl="4">
      <w:start w:val="1"/>
      <w:numFmt w:val="decimal"/>
      <w:lvlText w:val="%1.%2.%3.%4.%5."/>
      <w:lvlJc w:val="left"/>
      <w:pPr>
        <w:ind w:left="2496" w:hanging="1080"/>
      </w:pPr>
      <w:rPr>
        <w:rFonts w:eastAsiaTheme="minorEastAsia" w:hint="default"/>
      </w:rPr>
    </w:lvl>
    <w:lvl w:ilvl="5">
      <w:start w:val="1"/>
      <w:numFmt w:val="decimal"/>
      <w:lvlText w:val="%1.%2.%3.%4.%5.%6."/>
      <w:lvlJc w:val="left"/>
      <w:pPr>
        <w:ind w:left="2850" w:hanging="1080"/>
      </w:pPr>
      <w:rPr>
        <w:rFonts w:eastAsiaTheme="minorEastAsia" w:hint="default"/>
      </w:rPr>
    </w:lvl>
    <w:lvl w:ilvl="6">
      <w:start w:val="1"/>
      <w:numFmt w:val="decimal"/>
      <w:lvlText w:val="%1.%2.%3.%4.%5.%6.%7."/>
      <w:lvlJc w:val="left"/>
      <w:pPr>
        <w:ind w:left="3564" w:hanging="1440"/>
      </w:pPr>
      <w:rPr>
        <w:rFonts w:eastAsiaTheme="minorEastAsia" w:hint="default"/>
      </w:rPr>
    </w:lvl>
    <w:lvl w:ilvl="7">
      <w:start w:val="1"/>
      <w:numFmt w:val="decimal"/>
      <w:lvlText w:val="%1.%2.%3.%4.%5.%6.%7.%8."/>
      <w:lvlJc w:val="left"/>
      <w:pPr>
        <w:ind w:left="3918" w:hanging="1440"/>
      </w:pPr>
      <w:rPr>
        <w:rFonts w:eastAsiaTheme="minorEastAsia" w:hint="default"/>
      </w:rPr>
    </w:lvl>
    <w:lvl w:ilvl="8">
      <w:start w:val="1"/>
      <w:numFmt w:val="decimal"/>
      <w:lvlText w:val="%1.%2.%3.%4.%5.%6.%7.%8.%9."/>
      <w:lvlJc w:val="left"/>
      <w:pPr>
        <w:ind w:left="4632" w:hanging="1800"/>
      </w:pPr>
      <w:rPr>
        <w:rFonts w:eastAsiaTheme="minorEastAsia" w:hint="default"/>
      </w:rPr>
    </w:lvl>
  </w:abstractNum>
  <w:abstractNum w:abstractNumId="7" w15:restartNumberingAfterBreak="0">
    <w:nsid w:val="59AD0FC6"/>
    <w:multiLevelType w:val="multilevel"/>
    <w:tmpl w:val="B07E4C0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677F3E85"/>
    <w:multiLevelType w:val="hybridMultilevel"/>
    <w:tmpl w:val="7C1A56D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720A3259"/>
    <w:multiLevelType w:val="multilevel"/>
    <w:tmpl w:val="EF82FA0E"/>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sz w:val="22"/>
        <w:szCs w:val="22"/>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9"/>
  </w:num>
  <w:num w:numId="3">
    <w:abstractNumId w:val="4"/>
  </w:num>
  <w:num w:numId="4">
    <w:abstractNumId w:val="11"/>
  </w:num>
  <w:num w:numId="5">
    <w:abstractNumId w:val="3"/>
  </w:num>
  <w:num w:numId="6">
    <w:abstractNumId w:val="1"/>
  </w:num>
  <w:num w:numId="7">
    <w:abstractNumId w:val="5"/>
  </w:num>
  <w:num w:numId="8">
    <w:abstractNumId w:val="0"/>
  </w:num>
  <w:num w:numId="9">
    <w:abstractNumId w:val="10"/>
  </w:num>
  <w:num w:numId="10">
    <w:abstractNumId w:val="7"/>
  </w:num>
  <w:num w:numId="11">
    <w:abstractNumId w:val="6"/>
  </w:num>
  <w:num w:numId="12">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B2B"/>
    <w:rsid w:val="00000F53"/>
    <w:rsid w:val="00001073"/>
    <w:rsid w:val="000010DA"/>
    <w:rsid w:val="00001CCF"/>
    <w:rsid w:val="00003568"/>
    <w:rsid w:val="000039B9"/>
    <w:rsid w:val="00003A3F"/>
    <w:rsid w:val="00003AF9"/>
    <w:rsid w:val="000040E4"/>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1F45"/>
    <w:rsid w:val="00012BE7"/>
    <w:rsid w:val="00013678"/>
    <w:rsid w:val="00013947"/>
    <w:rsid w:val="00013DC6"/>
    <w:rsid w:val="00013EF1"/>
    <w:rsid w:val="00013FF6"/>
    <w:rsid w:val="00014A61"/>
    <w:rsid w:val="0001618D"/>
    <w:rsid w:val="00016836"/>
    <w:rsid w:val="00020176"/>
    <w:rsid w:val="000201B9"/>
    <w:rsid w:val="00020DD7"/>
    <w:rsid w:val="00020FD4"/>
    <w:rsid w:val="00021ECC"/>
    <w:rsid w:val="00021EFA"/>
    <w:rsid w:val="00023019"/>
    <w:rsid w:val="000238BE"/>
    <w:rsid w:val="00023FEE"/>
    <w:rsid w:val="0002611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1A24"/>
    <w:rsid w:val="000423C7"/>
    <w:rsid w:val="000428B5"/>
    <w:rsid w:val="00042D50"/>
    <w:rsid w:val="000431AC"/>
    <w:rsid w:val="00043C51"/>
    <w:rsid w:val="00044728"/>
    <w:rsid w:val="00044836"/>
    <w:rsid w:val="00044B63"/>
    <w:rsid w:val="00044DE7"/>
    <w:rsid w:val="000455B9"/>
    <w:rsid w:val="00046237"/>
    <w:rsid w:val="000464E8"/>
    <w:rsid w:val="000466D2"/>
    <w:rsid w:val="00046B5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25D4"/>
    <w:rsid w:val="000930F0"/>
    <w:rsid w:val="000945B2"/>
    <w:rsid w:val="00095328"/>
    <w:rsid w:val="00095834"/>
    <w:rsid w:val="000959FC"/>
    <w:rsid w:val="00096A8D"/>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B7732"/>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6845"/>
    <w:rsid w:val="000E7154"/>
    <w:rsid w:val="000E71F1"/>
    <w:rsid w:val="000E763D"/>
    <w:rsid w:val="000F01E1"/>
    <w:rsid w:val="000F1287"/>
    <w:rsid w:val="000F1809"/>
    <w:rsid w:val="000F1C8C"/>
    <w:rsid w:val="000F2282"/>
    <w:rsid w:val="000F28A5"/>
    <w:rsid w:val="000F3009"/>
    <w:rsid w:val="000F32EB"/>
    <w:rsid w:val="000F41B4"/>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07E28"/>
    <w:rsid w:val="0011199A"/>
    <w:rsid w:val="00112608"/>
    <w:rsid w:val="001126FB"/>
    <w:rsid w:val="0011280B"/>
    <w:rsid w:val="001128FB"/>
    <w:rsid w:val="00112F92"/>
    <w:rsid w:val="0011320C"/>
    <w:rsid w:val="0011344C"/>
    <w:rsid w:val="00113B07"/>
    <w:rsid w:val="00114D9D"/>
    <w:rsid w:val="00115BB9"/>
    <w:rsid w:val="0011798C"/>
    <w:rsid w:val="00117D8E"/>
    <w:rsid w:val="001207D3"/>
    <w:rsid w:val="00120F58"/>
    <w:rsid w:val="00121982"/>
    <w:rsid w:val="001224F5"/>
    <w:rsid w:val="0012267C"/>
    <w:rsid w:val="00122E1C"/>
    <w:rsid w:val="00123012"/>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4A6B"/>
    <w:rsid w:val="001351A4"/>
    <w:rsid w:val="0013560F"/>
    <w:rsid w:val="00135EEE"/>
    <w:rsid w:val="001365CA"/>
    <w:rsid w:val="0013703C"/>
    <w:rsid w:val="001404CC"/>
    <w:rsid w:val="00140D50"/>
    <w:rsid w:val="0014123C"/>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0B7E"/>
    <w:rsid w:val="00164443"/>
    <w:rsid w:val="001647BD"/>
    <w:rsid w:val="00165A31"/>
    <w:rsid w:val="0016665C"/>
    <w:rsid w:val="001666D5"/>
    <w:rsid w:val="00166E97"/>
    <w:rsid w:val="00167555"/>
    <w:rsid w:val="00167B99"/>
    <w:rsid w:val="00167E09"/>
    <w:rsid w:val="00171C73"/>
    <w:rsid w:val="00171FE7"/>
    <w:rsid w:val="001720E5"/>
    <w:rsid w:val="00172324"/>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4F5"/>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1AD0"/>
    <w:rsid w:val="001C1CC5"/>
    <w:rsid w:val="001C1D32"/>
    <w:rsid w:val="001C224B"/>
    <w:rsid w:val="001C24BC"/>
    <w:rsid w:val="001C256F"/>
    <w:rsid w:val="001C25C7"/>
    <w:rsid w:val="001C2EE8"/>
    <w:rsid w:val="001C305A"/>
    <w:rsid w:val="001C3A07"/>
    <w:rsid w:val="001C3CA3"/>
    <w:rsid w:val="001C468D"/>
    <w:rsid w:val="001C49AE"/>
    <w:rsid w:val="001C4F12"/>
    <w:rsid w:val="001C635E"/>
    <w:rsid w:val="001C6757"/>
    <w:rsid w:val="001C6903"/>
    <w:rsid w:val="001C7F48"/>
    <w:rsid w:val="001D53BF"/>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2E3"/>
    <w:rsid w:val="002217D0"/>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0D8"/>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413"/>
    <w:rsid w:val="00260E03"/>
    <w:rsid w:val="002616A9"/>
    <w:rsid w:val="002617A4"/>
    <w:rsid w:val="002620D1"/>
    <w:rsid w:val="00262386"/>
    <w:rsid w:val="00262D3D"/>
    <w:rsid w:val="00263E7F"/>
    <w:rsid w:val="0026424A"/>
    <w:rsid w:val="00264AAE"/>
    <w:rsid w:val="00264DE7"/>
    <w:rsid w:val="00266187"/>
    <w:rsid w:val="00267751"/>
    <w:rsid w:val="00267E9A"/>
    <w:rsid w:val="0027095A"/>
    <w:rsid w:val="00270EFE"/>
    <w:rsid w:val="00271411"/>
    <w:rsid w:val="00271E3F"/>
    <w:rsid w:val="00272074"/>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34E"/>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686B"/>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1D6E"/>
    <w:rsid w:val="002C2936"/>
    <w:rsid w:val="002C2DD1"/>
    <w:rsid w:val="002C350D"/>
    <w:rsid w:val="002C362D"/>
    <w:rsid w:val="002C3C04"/>
    <w:rsid w:val="002C41AA"/>
    <w:rsid w:val="002C4AE8"/>
    <w:rsid w:val="002C4B0F"/>
    <w:rsid w:val="002C50AE"/>
    <w:rsid w:val="002C5249"/>
    <w:rsid w:val="002C53E8"/>
    <w:rsid w:val="002C6B5A"/>
    <w:rsid w:val="002C7285"/>
    <w:rsid w:val="002D025E"/>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0E12"/>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3C3E"/>
    <w:rsid w:val="00333E6F"/>
    <w:rsid w:val="00334EB8"/>
    <w:rsid w:val="0033575F"/>
    <w:rsid w:val="00335A01"/>
    <w:rsid w:val="00335DA5"/>
    <w:rsid w:val="00336B1D"/>
    <w:rsid w:val="003406FD"/>
    <w:rsid w:val="00340882"/>
    <w:rsid w:val="00340F7A"/>
    <w:rsid w:val="00341929"/>
    <w:rsid w:val="00341D9A"/>
    <w:rsid w:val="00341DC2"/>
    <w:rsid w:val="00342130"/>
    <w:rsid w:val="00342631"/>
    <w:rsid w:val="00343188"/>
    <w:rsid w:val="00343407"/>
    <w:rsid w:val="00343586"/>
    <w:rsid w:val="003436A3"/>
    <w:rsid w:val="003436A8"/>
    <w:rsid w:val="0034379E"/>
    <w:rsid w:val="00343AFE"/>
    <w:rsid w:val="00343C91"/>
    <w:rsid w:val="00343F25"/>
    <w:rsid w:val="0034460F"/>
    <w:rsid w:val="00345141"/>
    <w:rsid w:val="00345151"/>
    <w:rsid w:val="00345D84"/>
    <w:rsid w:val="00346410"/>
    <w:rsid w:val="003468EC"/>
    <w:rsid w:val="003471E9"/>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167"/>
    <w:rsid w:val="0038039F"/>
    <w:rsid w:val="00380DF6"/>
    <w:rsid w:val="003819C8"/>
    <w:rsid w:val="00382129"/>
    <w:rsid w:val="00382455"/>
    <w:rsid w:val="00382939"/>
    <w:rsid w:val="00382B76"/>
    <w:rsid w:val="003849A9"/>
    <w:rsid w:val="00384F5A"/>
    <w:rsid w:val="00386A7C"/>
    <w:rsid w:val="003878F0"/>
    <w:rsid w:val="003903FB"/>
    <w:rsid w:val="0039114B"/>
    <w:rsid w:val="003918AE"/>
    <w:rsid w:val="00392458"/>
    <w:rsid w:val="0039299B"/>
    <w:rsid w:val="003936DB"/>
    <w:rsid w:val="003943EC"/>
    <w:rsid w:val="00394B3D"/>
    <w:rsid w:val="00394C27"/>
    <w:rsid w:val="00397706"/>
    <w:rsid w:val="00397E1C"/>
    <w:rsid w:val="003A050E"/>
    <w:rsid w:val="003A050F"/>
    <w:rsid w:val="003A1229"/>
    <w:rsid w:val="003A15A3"/>
    <w:rsid w:val="003A20CF"/>
    <w:rsid w:val="003A2F4F"/>
    <w:rsid w:val="003A30C5"/>
    <w:rsid w:val="003A35DA"/>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5AD"/>
    <w:rsid w:val="003C1AB1"/>
    <w:rsid w:val="003C1E0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3FC1"/>
    <w:rsid w:val="003D5A05"/>
    <w:rsid w:val="003D5EC9"/>
    <w:rsid w:val="003D6258"/>
    <w:rsid w:val="003D6501"/>
    <w:rsid w:val="003D73C2"/>
    <w:rsid w:val="003E0731"/>
    <w:rsid w:val="003E0A08"/>
    <w:rsid w:val="003E0FEA"/>
    <w:rsid w:val="003E1026"/>
    <w:rsid w:val="003E1160"/>
    <w:rsid w:val="003E1371"/>
    <w:rsid w:val="003E1684"/>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4EED"/>
    <w:rsid w:val="003F5489"/>
    <w:rsid w:val="003F54D8"/>
    <w:rsid w:val="003F5D40"/>
    <w:rsid w:val="003F740A"/>
    <w:rsid w:val="004003B4"/>
    <w:rsid w:val="0040094F"/>
    <w:rsid w:val="00401CAD"/>
    <w:rsid w:val="00403C4D"/>
    <w:rsid w:val="00404031"/>
    <w:rsid w:val="00404533"/>
    <w:rsid w:val="0040472C"/>
    <w:rsid w:val="004047D7"/>
    <w:rsid w:val="00405855"/>
    <w:rsid w:val="00405B76"/>
    <w:rsid w:val="00405C10"/>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5722"/>
    <w:rsid w:val="004257FE"/>
    <w:rsid w:val="00427174"/>
    <w:rsid w:val="00427210"/>
    <w:rsid w:val="004309EA"/>
    <w:rsid w:val="00430DB7"/>
    <w:rsid w:val="004321B5"/>
    <w:rsid w:val="0043230B"/>
    <w:rsid w:val="00432574"/>
    <w:rsid w:val="0043288C"/>
    <w:rsid w:val="00433339"/>
    <w:rsid w:val="0043335A"/>
    <w:rsid w:val="0043371B"/>
    <w:rsid w:val="00434876"/>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1F8"/>
    <w:rsid w:val="00444812"/>
    <w:rsid w:val="00444DC8"/>
    <w:rsid w:val="0044540D"/>
    <w:rsid w:val="00446913"/>
    <w:rsid w:val="00446D29"/>
    <w:rsid w:val="00447B36"/>
    <w:rsid w:val="00447D54"/>
    <w:rsid w:val="00447F44"/>
    <w:rsid w:val="00450767"/>
    <w:rsid w:val="00450E09"/>
    <w:rsid w:val="004511A8"/>
    <w:rsid w:val="004512A8"/>
    <w:rsid w:val="00451E77"/>
    <w:rsid w:val="00452572"/>
    <w:rsid w:val="004525F0"/>
    <w:rsid w:val="0045276F"/>
    <w:rsid w:val="00452C1D"/>
    <w:rsid w:val="00453770"/>
    <w:rsid w:val="004538AC"/>
    <w:rsid w:val="00455810"/>
    <w:rsid w:val="00455AA9"/>
    <w:rsid w:val="00455F06"/>
    <w:rsid w:val="0045656D"/>
    <w:rsid w:val="004575AA"/>
    <w:rsid w:val="0045773D"/>
    <w:rsid w:val="00457C45"/>
    <w:rsid w:val="00457F5A"/>
    <w:rsid w:val="00460650"/>
    <w:rsid w:val="00461904"/>
    <w:rsid w:val="0046198C"/>
    <w:rsid w:val="00461CE4"/>
    <w:rsid w:val="004624F4"/>
    <w:rsid w:val="00462587"/>
    <w:rsid w:val="004625CA"/>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1DC9"/>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72C"/>
    <w:rsid w:val="004A3C50"/>
    <w:rsid w:val="004A3F9F"/>
    <w:rsid w:val="004A415C"/>
    <w:rsid w:val="004A4444"/>
    <w:rsid w:val="004A4761"/>
    <w:rsid w:val="004A48CA"/>
    <w:rsid w:val="004A4C80"/>
    <w:rsid w:val="004A4D62"/>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3BC3"/>
    <w:rsid w:val="004D431B"/>
    <w:rsid w:val="004D459D"/>
    <w:rsid w:val="004D49FC"/>
    <w:rsid w:val="004D59EA"/>
    <w:rsid w:val="004D7B52"/>
    <w:rsid w:val="004D7DFA"/>
    <w:rsid w:val="004E00CC"/>
    <w:rsid w:val="004E05A2"/>
    <w:rsid w:val="004E07B2"/>
    <w:rsid w:val="004E0D09"/>
    <w:rsid w:val="004E13EA"/>
    <w:rsid w:val="004E1709"/>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5E0E"/>
    <w:rsid w:val="00506996"/>
    <w:rsid w:val="005070CC"/>
    <w:rsid w:val="005070F4"/>
    <w:rsid w:val="005078D5"/>
    <w:rsid w:val="005107DF"/>
    <w:rsid w:val="005110A6"/>
    <w:rsid w:val="0051113D"/>
    <w:rsid w:val="005122FE"/>
    <w:rsid w:val="0051270F"/>
    <w:rsid w:val="00512760"/>
    <w:rsid w:val="00512E53"/>
    <w:rsid w:val="0051329C"/>
    <w:rsid w:val="0051416C"/>
    <w:rsid w:val="00514760"/>
    <w:rsid w:val="00514B6E"/>
    <w:rsid w:val="0051508F"/>
    <w:rsid w:val="00515C55"/>
    <w:rsid w:val="00515ED0"/>
    <w:rsid w:val="0051611C"/>
    <w:rsid w:val="00517008"/>
    <w:rsid w:val="005209A8"/>
    <w:rsid w:val="005211CB"/>
    <w:rsid w:val="00521A8B"/>
    <w:rsid w:val="00522200"/>
    <w:rsid w:val="00522732"/>
    <w:rsid w:val="00522CA5"/>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1F6F"/>
    <w:rsid w:val="005420ED"/>
    <w:rsid w:val="0054231A"/>
    <w:rsid w:val="00542A74"/>
    <w:rsid w:val="00543400"/>
    <w:rsid w:val="005448A6"/>
    <w:rsid w:val="00547265"/>
    <w:rsid w:val="00547443"/>
    <w:rsid w:val="005505A6"/>
    <w:rsid w:val="005505BF"/>
    <w:rsid w:val="00550751"/>
    <w:rsid w:val="00550810"/>
    <w:rsid w:val="00550C47"/>
    <w:rsid w:val="00551B0D"/>
    <w:rsid w:val="00553286"/>
    <w:rsid w:val="00553E2C"/>
    <w:rsid w:val="005545E8"/>
    <w:rsid w:val="0055476C"/>
    <w:rsid w:val="005576C1"/>
    <w:rsid w:val="00557CBD"/>
    <w:rsid w:val="005605D0"/>
    <w:rsid w:val="00560AD2"/>
    <w:rsid w:val="00561265"/>
    <w:rsid w:val="00561332"/>
    <w:rsid w:val="00561DBA"/>
    <w:rsid w:val="00562B41"/>
    <w:rsid w:val="00562C4E"/>
    <w:rsid w:val="00562EC0"/>
    <w:rsid w:val="0056365F"/>
    <w:rsid w:val="0056375F"/>
    <w:rsid w:val="00563873"/>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92E"/>
    <w:rsid w:val="00587BAC"/>
    <w:rsid w:val="00587E05"/>
    <w:rsid w:val="00590005"/>
    <w:rsid w:val="00591FAF"/>
    <w:rsid w:val="005928D4"/>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1B7"/>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0753"/>
    <w:rsid w:val="005E25A4"/>
    <w:rsid w:val="005E2700"/>
    <w:rsid w:val="005E29E3"/>
    <w:rsid w:val="005E36FB"/>
    <w:rsid w:val="005E3B81"/>
    <w:rsid w:val="005E4667"/>
    <w:rsid w:val="005E5976"/>
    <w:rsid w:val="005E5FE0"/>
    <w:rsid w:val="005E655D"/>
    <w:rsid w:val="005F0E6E"/>
    <w:rsid w:val="005F13F0"/>
    <w:rsid w:val="005F1501"/>
    <w:rsid w:val="005F1719"/>
    <w:rsid w:val="005F28E9"/>
    <w:rsid w:val="005F2D7B"/>
    <w:rsid w:val="005F348F"/>
    <w:rsid w:val="005F35B9"/>
    <w:rsid w:val="005F3DEF"/>
    <w:rsid w:val="005F3FEB"/>
    <w:rsid w:val="005F4419"/>
    <w:rsid w:val="005F457F"/>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129E"/>
    <w:rsid w:val="00612434"/>
    <w:rsid w:val="00612488"/>
    <w:rsid w:val="00612CE6"/>
    <w:rsid w:val="00612EDD"/>
    <w:rsid w:val="0061487E"/>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6C0"/>
    <w:rsid w:val="00630BA9"/>
    <w:rsid w:val="00630DE9"/>
    <w:rsid w:val="00630F03"/>
    <w:rsid w:val="00631500"/>
    <w:rsid w:val="00631C56"/>
    <w:rsid w:val="00631E78"/>
    <w:rsid w:val="00632B0E"/>
    <w:rsid w:val="00633526"/>
    <w:rsid w:val="0063491E"/>
    <w:rsid w:val="006349FB"/>
    <w:rsid w:val="00634E47"/>
    <w:rsid w:val="00635013"/>
    <w:rsid w:val="0063557A"/>
    <w:rsid w:val="00635AF4"/>
    <w:rsid w:val="00635DF7"/>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2DFC"/>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4F11"/>
    <w:rsid w:val="00677B00"/>
    <w:rsid w:val="00677F40"/>
    <w:rsid w:val="00680281"/>
    <w:rsid w:val="00681CDE"/>
    <w:rsid w:val="006824FC"/>
    <w:rsid w:val="0068448B"/>
    <w:rsid w:val="00685C49"/>
    <w:rsid w:val="00687997"/>
    <w:rsid w:val="006879E6"/>
    <w:rsid w:val="00687E47"/>
    <w:rsid w:val="0069058D"/>
    <w:rsid w:val="006912EA"/>
    <w:rsid w:val="00691ABF"/>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A780A"/>
    <w:rsid w:val="006B0550"/>
    <w:rsid w:val="006B1131"/>
    <w:rsid w:val="006B257C"/>
    <w:rsid w:val="006B342D"/>
    <w:rsid w:val="006B3563"/>
    <w:rsid w:val="006B3A67"/>
    <w:rsid w:val="006B3FBF"/>
    <w:rsid w:val="006B4773"/>
    <w:rsid w:val="006B4B0E"/>
    <w:rsid w:val="006B4D7E"/>
    <w:rsid w:val="006B5492"/>
    <w:rsid w:val="006B5692"/>
    <w:rsid w:val="006B56F2"/>
    <w:rsid w:val="006C176F"/>
    <w:rsid w:val="006C1CEA"/>
    <w:rsid w:val="006C29FF"/>
    <w:rsid w:val="006C2ED7"/>
    <w:rsid w:val="006C354E"/>
    <w:rsid w:val="006C4A69"/>
    <w:rsid w:val="006C5438"/>
    <w:rsid w:val="006C5FDC"/>
    <w:rsid w:val="006C613D"/>
    <w:rsid w:val="006C6272"/>
    <w:rsid w:val="006C63B5"/>
    <w:rsid w:val="006D0977"/>
    <w:rsid w:val="006D1390"/>
    <w:rsid w:val="006D1BC0"/>
    <w:rsid w:val="006D2363"/>
    <w:rsid w:val="006D276B"/>
    <w:rsid w:val="006D3202"/>
    <w:rsid w:val="006D3C8B"/>
    <w:rsid w:val="006D3FB5"/>
    <w:rsid w:val="006D463E"/>
    <w:rsid w:val="006D6694"/>
    <w:rsid w:val="006D67EE"/>
    <w:rsid w:val="006D78A1"/>
    <w:rsid w:val="006E04DD"/>
    <w:rsid w:val="006E05DF"/>
    <w:rsid w:val="006E28D7"/>
    <w:rsid w:val="006E2957"/>
    <w:rsid w:val="006E2B14"/>
    <w:rsid w:val="006E42EC"/>
    <w:rsid w:val="006E509C"/>
    <w:rsid w:val="006E533D"/>
    <w:rsid w:val="006E59FD"/>
    <w:rsid w:val="006E6883"/>
    <w:rsid w:val="006E6DE5"/>
    <w:rsid w:val="006E75C7"/>
    <w:rsid w:val="006E7679"/>
    <w:rsid w:val="006E771E"/>
    <w:rsid w:val="006F1F4B"/>
    <w:rsid w:val="006F2F71"/>
    <w:rsid w:val="006F486C"/>
    <w:rsid w:val="006F631C"/>
    <w:rsid w:val="006F6B78"/>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378"/>
    <w:rsid w:val="00706BD5"/>
    <w:rsid w:val="00706DAC"/>
    <w:rsid w:val="00706F4D"/>
    <w:rsid w:val="007073B3"/>
    <w:rsid w:val="0071041E"/>
    <w:rsid w:val="00710621"/>
    <w:rsid w:val="00710628"/>
    <w:rsid w:val="0071065A"/>
    <w:rsid w:val="00710F05"/>
    <w:rsid w:val="007128D8"/>
    <w:rsid w:val="007128DA"/>
    <w:rsid w:val="00713645"/>
    <w:rsid w:val="00714305"/>
    <w:rsid w:val="00714A88"/>
    <w:rsid w:val="00715222"/>
    <w:rsid w:val="0071539A"/>
    <w:rsid w:val="00715724"/>
    <w:rsid w:val="007160DA"/>
    <w:rsid w:val="0071650A"/>
    <w:rsid w:val="00716F5E"/>
    <w:rsid w:val="00717339"/>
    <w:rsid w:val="00717909"/>
    <w:rsid w:val="00717D94"/>
    <w:rsid w:val="00720E2A"/>
    <w:rsid w:val="0072163C"/>
    <w:rsid w:val="0072168C"/>
    <w:rsid w:val="00721A8D"/>
    <w:rsid w:val="00721C5B"/>
    <w:rsid w:val="00721E06"/>
    <w:rsid w:val="00721EE3"/>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88F"/>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A0"/>
    <w:rsid w:val="007445D0"/>
    <w:rsid w:val="00744686"/>
    <w:rsid w:val="00744D22"/>
    <w:rsid w:val="00745110"/>
    <w:rsid w:val="00745317"/>
    <w:rsid w:val="0074590D"/>
    <w:rsid w:val="00746011"/>
    <w:rsid w:val="00746BAF"/>
    <w:rsid w:val="00747175"/>
    <w:rsid w:val="0074743B"/>
    <w:rsid w:val="007474DD"/>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90F"/>
    <w:rsid w:val="00755F3B"/>
    <w:rsid w:val="007560A1"/>
    <w:rsid w:val="007566CB"/>
    <w:rsid w:val="00757947"/>
    <w:rsid w:val="00760D76"/>
    <w:rsid w:val="007611E9"/>
    <w:rsid w:val="00761429"/>
    <w:rsid w:val="007622E3"/>
    <w:rsid w:val="0076284D"/>
    <w:rsid w:val="00764718"/>
    <w:rsid w:val="00764FD6"/>
    <w:rsid w:val="007654C6"/>
    <w:rsid w:val="00765CA5"/>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889"/>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5E1"/>
    <w:rsid w:val="007976F5"/>
    <w:rsid w:val="007A0247"/>
    <w:rsid w:val="007A059A"/>
    <w:rsid w:val="007A0F1C"/>
    <w:rsid w:val="007A130B"/>
    <w:rsid w:val="007A50A9"/>
    <w:rsid w:val="007A51B6"/>
    <w:rsid w:val="007A5BDA"/>
    <w:rsid w:val="007A7447"/>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344"/>
    <w:rsid w:val="007C483C"/>
    <w:rsid w:val="007C484E"/>
    <w:rsid w:val="007C4972"/>
    <w:rsid w:val="007C4FA1"/>
    <w:rsid w:val="007C7480"/>
    <w:rsid w:val="007C7A8A"/>
    <w:rsid w:val="007C7BC2"/>
    <w:rsid w:val="007C7CD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385"/>
    <w:rsid w:val="007E05CD"/>
    <w:rsid w:val="007E0A52"/>
    <w:rsid w:val="007E1624"/>
    <w:rsid w:val="007E1893"/>
    <w:rsid w:val="007E2CF6"/>
    <w:rsid w:val="007E3D46"/>
    <w:rsid w:val="007E3D62"/>
    <w:rsid w:val="007E5235"/>
    <w:rsid w:val="007E59C1"/>
    <w:rsid w:val="007E625C"/>
    <w:rsid w:val="007E6C65"/>
    <w:rsid w:val="007E7010"/>
    <w:rsid w:val="007F0164"/>
    <w:rsid w:val="007F1732"/>
    <w:rsid w:val="007F1A0D"/>
    <w:rsid w:val="007F1B2E"/>
    <w:rsid w:val="007F1B84"/>
    <w:rsid w:val="007F2173"/>
    <w:rsid w:val="007F3812"/>
    <w:rsid w:val="007F3D95"/>
    <w:rsid w:val="007F47E7"/>
    <w:rsid w:val="007F4F75"/>
    <w:rsid w:val="007F5196"/>
    <w:rsid w:val="007F6402"/>
    <w:rsid w:val="007F6495"/>
    <w:rsid w:val="007F65C2"/>
    <w:rsid w:val="007F6F26"/>
    <w:rsid w:val="007F7397"/>
    <w:rsid w:val="0080046E"/>
    <w:rsid w:val="0080269D"/>
    <w:rsid w:val="008040CB"/>
    <w:rsid w:val="008043C9"/>
    <w:rsid w:val="00806044"/>
    <w:rsid w:val="008067E0"/>
    <w:rsid w:val="00807185"/>
    <w:rsid w:val="008075F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6EF9"/>
    <w:rsid w:val="008272CE"/>
    <w:rsid w:val="0082733A"/>
    <w:rsid w:val="00827AF2"/>
    <w:rsid w:val="008310AA"/>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56"/>
    <w:rsid w:val="00841A95"/>
    <w:rsid w:val="00841D69"/>
    <w:rsid w:val="00841F51"/>
    <w:rsid w:val="00841F69"/>
    <w:rsid w:val="0084230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3D8"/>
    <w:rsid w:val="00862ABA"/>
    <w:rsid w:val="00863604"/>
    <w:rsid w:val="008638DF"/>
    <w:rsid w:val="008640B1"/>
    <w:rsid w:val="00864390"/>
    <w:rsid w:val="008643DD"/>
    <w:rsid w:val="008656E1"/>
    <w:rsid w:val="00866474"/>
    <w:rsid w:val="00866F7E"/>
    <w:rsid w:val="0086727C"/>
    <w:rsid w:val="00867806"/>
    <w:rsid w:val="008678E4"/>
    <w:rsid w:val="00870477"/>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1AC3"/>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079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3BD1"/>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10C"/>
    <w:rsid w:val="008F02EA"/>
    <w:rsid w:val="008F0B38"/>
    <w:rsid w:val="008F0BB0"/>
    <w:rsid w:val="008F1184"/>
    <w:rsid w:val="008F1859"/>
    <w:rsid w:val="008F1AC8"/>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2C32"/>
    <w:rsid w:val="00923A02"/>
    <w:rsid w:val="00924B58"/>
    <w:rsid w:val="00925348"/>
    <w:rsid w:val="009265B6"/>
    <w:rsid w:val="00927459"/>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064C"/>
    <w:rsid w:val="0095251F"/>
    <w:rsid w:val="00952A6D"/>
    <w:rsid w:val="00954A8F"/>
    <w:rsid w:val="00955F2F"/>
    <w:rsid w:val="0095653E"/>
    <w:rsid w:val="00956A4E"/>
    <w:rsid w:val="00956AB5"/>
    <w:rsid w:val="00956DE7"/>
    <w:rsid w:val="00957893"/>
    <w:rsid w:val="00960A92"/>
    <w:rsid w:val="00961502"/>
    <w:rsid w:val="00961520"/>
    <w:rsid w:val="00961943"/>
    <w:rsid w:val="00961DB7"/>
    <w:rsid w:val="0096248C"/>
    <w:rsid w:val="00963009"/>
    <w:rsid w:val="0096353F"/>
    <w:rsid w:val="009639C8"/>
    <w:rsid w:val="00963D8D"/>
    <w:rsid w:val="00963E07"/>
    <w:rsid w:val="009657AE"/>
    <w:rsid w:val="00965894"/>
    <w:rsid w:val="00965E07"/>
    <w:rsid w:val="009666D7"/>
    <w:rsid w:val="00966703"/>
    <w:rsid w:val="009670AC"/>
    <w:rsid w:val="0096764F"/>
    <w:rsid w:val="00967FDD"/>
    <w:rsid w:val="009700A8"/>
    <w:rsid w:val="00970BA8"/>
    <w:rsid w:val="00971170"/>
    <w:rsid w:val="009716FC"/>
    <w:rsid w:val="00971D98"/>
    <w:rsid w:val="00973E16"/>
    <w:rsid w:val="00975B29"/>
    <w:rsid w:val="0097609B"/>
    <w:rsid w:val="009773F1"/>
    <w:rsid w:val="009800B7"/>
    <w:rsid w:val="00980CB2"/>
    <w:rsid w:val="00980D68"/>
    <w:rsid w:val="0098135D"/>
    <w:rsid w:val="009816E0"/>
    <w:rsid w:val="009823C1"/>
    <w:rsid w:val="00983A43"/>
    <w:rsid w:val="009841CD"/>
    <w:rsid w:val="009842D6"/>
    <w:rsid w:val="00984F6B"/>
    <w:rsid w:val="009855D4"/>
    <w:rsid w:val="00985A84"/>
    <w:rsid w:val="00985BB8"/>
    <w:rsid w:val="00985F36"/>
    <w:rsid w:val="00985F55"/>
    <w:rsid w:val="009861F7"/>
    <w:rsid w:val="00986CE1"/>
    <w:rsid w:val="00986EDF"/>
    <w:rsid w:val="00986FE3"/>
    <w:rsid w:val="009872FA"/>
    <w:rsid w:val="00987DE7"/>
    <w:rsid w:val="009905AD"/>
    <w:rsid w:val="00990A2D"/>
    <w:rsid w:val="009910A4"/>
    <w:rsid w:val="00991300"/>
    <w:rsid w:val="0099179F"/>
    <w:rsid w:val="009921F1"/>
    <w:rsid w:val="009922E3"/>
    <w:rsid w:val="0099297C"/>
    <w:rsid w:val="0099299E"/>
    <w:rsid w:val="00992E10"/>
    <w:rsid w:val="00992F47"/>
    <w:rsid w:val="00993376"/>
    <w:rsid w:val="0099375C"/>
    <w:rsid w:val="00993CDB"/>
    <w:rsid w:val="00993EC5"/>
    <w:rsid w:val="00994883"/>
    <w:rsid w:val="00995FEE"/>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13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05B"/>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E58A7"/>
    <w:rsid w:val="009F01A7"/>
    <w:rsid w:val="009F474E"/>
    <w:rsid w:val="009F4E56"/>
    <w:rsid w:val="009F52D7"/>
    <w:rsid w:val="009F5AAD"/>
    <w:rsid w:val="009F5B86"/>
    <w:rsid w:val="009F639D"/>
    <w:rsid w:val="009F644C"/>
    <w:rsid w:val="009F644F"/>
    <w:rsid w:val="009F7690"/>
    <w:rsid w:val="009F783D"/>
    <w:rsid w:val="009F7959"/>
    <w:rsid w:val="009F7C63"/>
    <w:rsid w:val="009F7D62"/>
    <w:rsid w:val="009F7F79"/>
    <w:rsid w:val="00A000F5"/>
    <w:rsid w:val="00A00765"/>
    <w:rsid w:val="00A0136C"/>
    <w:rsid w:val="00A017B1"/>
    <w:rsid w:val="00A01B3A"/>
    <w:rsid w:val="00A02524"/>
    <w:rsid w:val="00A033EB"/>
    <w:rsid w:val="00A0346A"/>
    <w:rsid w:val="00A0430F"/>
    <w:rsid w:val="00A04742"/>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1787A"/>
    <w:rsid w:val="00A215B6"/>
    <w:rsid w:val="00A23B71"/>
    <w:rsid w:val="00A244A2"/>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7AE"/>
    <w:rsid w:val="00A3699B"/>
    <w:rsid w:val="00A36CC9"/>
    <w:rsid w:val="00A36D58"/>
    <w:rsid w:val="00A36DF6"/>
    <w:rsid w:val="00A37373"/>
    <w:rsid w:val="00A41AC1"/>
    <w:rsid w:val="00A41CA4"/>
    <w:rsid w:val="00A42B33"/>
    <w:rsid w:val="00A42E89"/>
    <w:rsid w:val="00A42FE7"/>
    <w:rsid w:val="00A43140"/>
    <w:rsid w:val="00A432E9"/>
    <w:rsid w:val="00A436C9"/>
    <w:rsid w:val="00A43835"/>
    <w:rsid w:val="00A4394E"/>
    <w:rsid w:val="00A43C02"/>
    <w:rsid w:val="00A44AE6"/>
    <w:rsid w:val="00A44D5A"/>
    <w:rsid w:val="00A45433"/>
    <w:rsid w:val="00A4599F"/>
    <w:rsid w:val="00A466F1"/>
    <w:rsid w:val="00A47CF5"/>
    <w:rsid w:val="00A50B73"/>
    <w:rsid w:val="00A510B9"/>
    <w:rsid w:val="00A5253F"/>
    <w:rsid w:val="00A529EF"/>
    <w:rsid w:val="00A52B08"/>
    <w:rsid w:val="00A52BA0"/>
    <w:rsid w:val="00A54E83"/>
    <w:rsid w:val="00A54EAE"/>
    <w:rsid w:val="00A55508"/>
    <w:rsid w:val="00A55891"/>
    <w:rsid w:val="00A55972"/>
    <w:rsid w:val="00A55AA5"/>
    <w:rsid w:val="00A560A2"/>
    <w:rsid w:val="00A56E33"/>
    <w:rsid w:val="00A571AB"/>
    <w:rsid w:val="00A5751B"/>
    <w:rsid w:val="00A57C65"/>
    <w:rsid w:val="00A60616"/>
    <w:rsid w:val="00A60845"/>
    <w:rsid w:val="00A6180D"/>
    <w:rsid w:val="00A62366"/>
    <w:rsid w:val="00A636F3"/>
    <w:rsid w:val="00A637A9"/>
    <w:rsid w:val="00A63C9A"/>
    <w:rsid w:val="00A64641"/>
    <w:rsid w:val="00A646E1"/>
    <w:rsid w:val="00A64BEF"/>
    <w:rsid w:val="00A651E9"/>
    <w:rsid w:val="00A65A55"/>
    <w:rsid w:val="00A65B5C"/>
    <w:rsid w:val="00A65CD9"/>
    <w:rsid w:val="00A663F7"/>
    <w:rsid w:val="00A66E08"/>
    <w:rsid w:val="00A6728D"/>
    <w:rsid w:val="00A678F2"/>
    <w:rsid w:val="00A71150"/>
    <w:rsid w:val="00A71BA0"/>
    <w:rsid w:val="00A71F17"/>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2BC"/>
    <w:rsid w:val="00A83F3F"/>
    <w:rsid w:val="00A84437"/>
    <w:rsid w:val="00A84786"/>
    <w:rsid w:val="00A85128"/>
    <w:rsid w:val="00A857C4"/>
    <w:rsid w:val="00A865DA"/>
    <w:rsid w:val="00A87197"/>
    <w:rsid w:val="00A90309"/>
    <w:rsid w:val="00A90821"/>
    <w:rsid w:val="00A90C03"/>
    <w:rsid w:val="00A91483"/>
    <w:rsid w:val="00A92434"/>
    <w:rsid w:val="00A92611"/>
    <w:rsid w:val="00A934E0"/>
    <w:rsid w:val="00A94866"/>
    <w:rsid w:val="00A951DC"/>
    <w:rsid w:val="00A95620"/>
    <w:rsid w:val="00A958B1"/>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73A"/>
    <w:rsid w:val="00AA78B2"/>
    <w:rsid w:val="00AA7ABB"/>
    <w:rsid w:val="00AA7C0D"/>
    <w:rsid w:val="00AA7DD1"/>
    <w:rsid w:val="00AB0036"/>
    <w:rsid w:val="00AB1754"/>
    <w:rsid w:val="00AB255B"/>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52C"/>
    <w:rsid w:val="00AC2788"/>
    <w:rsid w:val="00AC2A50"/>
    <w:rsid w:val="00AC32A3"/>
    <w:rsid w:val="00AC3C1D"/>
    <w:rsid w:val="00AC59AF"/>
    <w:rsid w:val="00AC6CCC"/>
    <w:rsid w:val="00AC6F14"/>
    <w:rsid w:val="00AC7575"/>
    <w:rsid w:val="00AC7C29"/>
    <w:rsid w:val="00AD0911"/>
    <w:rsid w:val="00AD0F22"/>
    <w:rsid w:val="00AD16FA"/>
    <w:rsid w:val="00AD1B88"/>
    <w:rsid w:val="00AD2137"/>
    <w:rsid w:val="00AD3648"/>
    <w:rsid w:val="00AD37D3"/>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1E2F"/>
    <w:rsid w:val="00AE2AEF"/>
    <w:rsid w:val="00AE2B70"/>
    <w:rsid w:val="00AE2FC6"/>
    <w:rsid w:val="00AE3439"/>
    <w:rsid w:val="00AE34E5"/>
    <w:rsid w:val="00AE422D"/>
    <w:rsid w:val="00AE5294"/>
    <w:rsid w:val="00AE55E5"/>
    <w:rsid w:val="00AE60D1"/>
    <w:rsid w:val="00AE7C34"/>
    <w:rsid w:val="00AE7F03"/>
    <w:rsid w:val="00AF0AB7"/>
    <w:rsid w:val="00AF1844"/>
    <w:rsid w:val="00AF2399"/>
    <w:rsid w:val="00AF2695"/>
    <w:rsid w:val="00AF3747"/>
    <w:rsid w:val="00AF42F9"/>
    <w:rsid w:val="00AF5CF4"/>
    <w:rsid w:val="00AF6074"/>
    <w:rsid w:val="00AF62E6"/>
    <w:rsid w:val="00AF6844"/>
    <w:rsid w:val="00AF76C1"/>
    <w:rsid w:val="00AF7FB3"/>
    <w:rsid w:val="00B00247"/>
    <w:rsid w:val="00B004F2"/>
    <w:rsid w:val="00B00C12"/>
    <w:rsid w:val="00B00E6F"/>
    <w:rsid w:val="00B012CF"/>
    <w:rsid w:val="00B01C30"/>
    <w:rsid w:val="00B03ED8"/>
    <w:rsid w:val="00B03EF6"/>
    <w:rsid w:val="00B05A03"/>
    <w:rsid w:val="00B06374"/>
    <w:rsid w:val="00B07665"/>
    <w:rsid w:val="00B076FD"/>
    <w:rsid w:val="00B07D65"/>
    <w:rsid w:val="00B1096B"/>
    <w:rsid w:val="00B10AEE"/>
    <w:rsid w:val="00B1123C"/>
    <w:rsid w:val="00B12512"/>
    <w:rsid w:val="00B14544"/>
    <w:rsid w:val="00B15291"/>
    <w:rsid w:val="00B15D0F"/>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0EFD"/>
    <w:rsid w:val="00B5221E"/>
    <w:rsid w:val="00B522AC"/>
    <w:rsid w:val="00B52705"/>
    <w:rsid w:val="00B5429E"/>
    <w:rsid w:val="00B5493F"/>
    <w:rsid w:val="00B54C37"/>
    <w:rsid w:val="00B5521E"/>
    <w:rsid w:val="00B55A65"/>
    <w:rsid w:val="00B55B5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30E2"/>
    <w:rsid w:val="00B741D0"/>
    <w:rsid w:val="00B74438"/>
    <w:rsid w:val="00B744D7"/>
    <w:rsid w:val="00B7494D"/>
    <w:rsid w:val="00B7560A"/>
    <w:rsid w:val="00B75AF1"/>
    <w:rsid w:val="00B7632D"/>
    <w:rsid w:val="00B76501"/>
    <w:rsid w:val="00B76FA2"/>
    <w:rsid w:val="00B7716A"/>
    <w:rsid w:val="00B772DE"/>
    <w:rsid w:val="00B80039"/>
    <w:rsid w:val="00B81E4A"/>
    <w:rsid w:val="00B82D21"/>
    <w:rsid w:val="00B82E9C"/>
    <w:rsid w:val="00B83109"/>
    <w:rsid w:val="00B8311D"/>
    <w:rsid w:val="00B831AF"/>
    <w:rsid w:val="00B83AF3"/>
    <w:rsid w:val="00B84DF2"/>
    <w:rsid w:val="00B8671F"/>
    <w:rsid w:val="00B87FE9"/>
    <w:rsid w:val="00B9060D"/>
    <w:rsid w:val="00B90A88"/>
    <w:rsid w:val="00B90F48"/>
    <w:rsid w:val="00B912E5"/>
    <w:rsid w:val="00B9137D"/>
    <w:rsid w:val="00B917A8"/>
    <w:rsid w:val="00B91FB8"/>
    <w:rsid w:val="00B9241A"/>
    <w:rsid w:val="00B937E7"/>
    <w:rsid w:val="00B93A46"/>
    <w:rsid w:val="00B946B2"/>
    <w:rsid w:val="00B94824"/>
    <w:rsid w:val="00B95A24"/>
    <w:rsid w:val="00B9652B"/>
    <w:rsid w:val="00B96990"/>
    <w:rsid w:val="00B96ED5"/>
    <w:rsid w:val="00B970B0"/>
    <w:rsid w:val="00B97135"/>
    <w:rsid w:val="00B9748F"/>
    <w:rsid w:val="00B97D87"/>
    <w:rsid w:val="00B97EFD"/>
    <w:rsid w:val="00BA010F"/>
    <w:rsid w:val="00BA080B"/>
    <w:rsid w:val="00BA0A4F"/>
    <w:rsid w:val="00BA0F66"/>
    <w:rsid w:val="00BA0FFA"/>
    <w:rsid w:val="00BA1D8F"/>
    <w:rsid w:val="00BA257E"/>
    <w:rsid w:val="00BA31F7"/>
    <w:rsid w:val="00BA341F"/>
    <w:rsid w:val="00BA3D88"/>
    <w:rsid w:val="00BA4247"/>
    <w:rsid w:val="00BA4ACB"/>
    <w:rsid w:val="00BA4D96"/>
    <w:rsid w:val="00BA5539"/>
    <w:rsid w:val="00BA5935"/>
    <w:rsid w:val="00BA5C6D"/>
    <w:rsid w:val="00BA74D7"/>
    <w:rsid w:val="00BA77A6"/>
    <w:rsid w:val="00BB0BB7"/>
    <w:rsid w:val="00BB174C"/>
    <w:rsid w:val="00BB2365"/>
    <w:rsid w:val="00BB2F46"/>
    <w:rsid w:val="00BB3B0E"/>
    <w:rsid w:val="00BB3FAC"/>
    <w:rsid w:val="00BB45B4"/>
    <w:rsid w:val="00BB45DF"/>
    <w:rsid w:val="00BB4A57"/>
    <w:rsid w:val="00BB5270"/>
    <w:rsid w:val="00BB54F0"/>
    <w:rsid w:val="00BB6B79"/>
    <w:rsid w:val="00BB7797"/>
    <w:rsid w:val="00BC0EC9"/>
    <w:rsid w:val="00BC1CD4"/>
    <w:rsid w:val="00BC22EF"/>
    <w:rsid w:val="00BC2CF2"/>
    <w:rsid w:val="00BC2E44"/>
    <w:rsid w:val="00BC3440"/>
    <w:rsid w:val="00BC3D3C"/>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5F2A"/>
    <w:rsid w:val="00BE7049"/>
    <w:rsid w:val="00BE7123"/>
    <w:rsid w:val="00BE7C1A"/>
    <w:rsid w:val="00BE7C72"/>
    <w:rsid w:val="00BE7D6A"/>
    <w:rsid w:val="00BF1959"/>
    <w:rsid w:val="00BF22F5"/>
    <w:rsid w:val="00BF26EE"/>
    <w:rsid w:val="00BF3638"/>
    <w:rsid w:val="00BF4562"/>
    <w:rsid w:val="00BF4594"/>
    <w:rsid w:val="00BF5AEB"/>
    <w:rsid w:val="00BF5EA3"/>
    <w:rsid w:val="00BF5F45"/>
    <w:rsid w:val="00BF64AF"/>
    <w:rsid w:val="00BF6BED"/>
    <w:rsid w:val="00BF6C92"/>
    <w:rsid w:val="00BF780E"/>
    <w:rsid w:val="00C006CB"/>
    <w:rsid w:val="00C00F86"/>
    <w:rsid w:val="00C013F9"/>
    <w:rsid w:val="00C01740"/>
    <w:rsid w:val="00C02B55"/>
    <w:rsid w:val="00C02DD8"/>
    <w:rsid w:val="00C04FFE"/>
    <w:rsid w:val="00C06A41"/>
    <w:rsid w:val="00C06CA3"/>
    <w:rsid w:val="00C075EF"/>
    <w:rsid w:val="00C07985"/>
    <w:rsid w:val="00C07B07"/>
    <w:rsid w:val="00C07FA5"/>
    <w:rsid w:val="00C11375"/>
    <w:rsid w:val="00C114E1"/>
    <w:rsid w:val="00C11697"/>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1C6"/>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33A"/>
    <w:rsid w:val="00C55829"/>
    <w:rsid w:val="00C56765"/>
    <w:rsid w:val="00C56AE2"/>
    <w:rsid w:val="00C57816"/>
    <w:rsid w:val="00C57DBB"/>
    <w:rsid w:val="00C60621"/>
    <w:rsid w:val="00C61071"/>
    <w:rsid w:val="00C6135B"/>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0B1"/>
    <w:rsid w:val="00C84434"/>
    <w:rsid w:val="00C8502B"/>
    <w:rsid w:val="00C85179"/>
    <w:rsid w:val="00C85777"/>
    <w:rsid w:val="00C86519"/>
    <w:rsid w:val="00C87E49"/>
    <w:rsid w:val="00C8D941"/>
    <w:rsid w:val="00C904AC"/>
    <w:rsid w:val="00C906F5"/>
    <w:rsid w:val="00C9077C"/>
    <w:rsid w:val="00C90917"/>
    <w:rsid w:val="00C90921"/>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4E63"/>
    <w:rsid w:val="00CB5907"/>
    <w:rsid w:val="00CB5C1D"/>
    <w:rsid w:val="00CB5CA0"/>
    <w:rsid w:val="00CB5FF7"/>
    <w:rsid w:val="00CB607B"/>
    <w:rsid w:val="00CB6B3C"/>
    <w:rsid w:val="00CB6DD9"/>
    <w:rsid w:val="00CB70A1"/>
    <w:rsid w:val="00CB748D"/>
    <w:rsid w:val="00CB7F9E"/>
    <w:rsid w:val="00CC045F"/>
    <w:rsid w:val="00CC0C98"/>
    <w:rsid w:val="00CC0E46"/>
    <w:rsid w:val="00CC1E27"/>
    <w:rsid w:val="00CC2F01"/>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4C5"/>
    <w:rsid w:val="00CD38A0"/>
    <w:rsid w:val="00CD457C"/>
    <w:rsid w:val="00CD46EA"/>
    <w:rsid w:val="00CD4A66"/>
    <w:rsid w:val="00CD580D"/>
    <w:rsid w:val="00CD59E8"/>
    <w:rsid w:val="00CD5F1C"/>
    <w:rsid w:val="00CD684F"/>
    <w:rsid w:val="00CD6974"/>
    <w:rsid w:val="00CD6F81"/>
    <w:rsid w:val="00CD73FF"/>
    <w:rsid w:val="00CE0747"/>
    <w:rsid w:val="00CE0A3E"/>
    <w:rsid w:val="00CE1414"/>
    <w:rsid w:val="00CE275A"/>
    <w:rsid w:val="00CE2A25"/>
    <w:rsid w:val="00CE3247"/>
    <w:rsid w:val="00CE498D"/>
    <w:rsid w:val="00CE5A18"/>
    <w:rsid w:val="00CE6713"/>
    <w:rsid w:val="00CE7024"/>
    <w:rsid w:val="00CE7939"/>
    <w:rsid w:val="00CF0529"/>
    <w:rsid w:val="00CF06D5"/>
    <w:rsid w:val="00CF1B69"/>
    <w:rsid w:val="00CF1D58"/>
    <w:rsid w:val="00CF2677"/>
    <w:rsid w:val="00CF2BA3"/>
    <w:rsid w:val="00CF2CB6"/>
    <w:rsid w:val="00CF4B8C"/>
    <w:rsid w:val="00CF5413"/>
    <w:rsid w:val="00CF63E5"/>
    <w:rsid w:val="00CF66FF"/>
    <w:rsid w:val="00CF6F7F"/>
    <w:rsid w:val="00CF705D"/>
    <w:rsid w:val="00CF7B33"/>
    <w:rsid w:val="00D004A2"/>
    <w:rsid w:val="00D021AA"/>
    <w:rsid w:val="00D0232C"/>
    <w:rsid w:val="00D0274C"/>
    <w:rsid w:val="00D029A4"/>
    <w:rsid w:val="00D0323D"/>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A38"/>
    <w:rsid w:val="00D20B5F"/>
    <w:rsid w:val="00D22226"/>
    <w:rsid w:val="00D2324F"/>
    <w:rsid w:val="00D232F1"/>
    <w:rsid w:val="00D24C2A"/>
    <w:rsid w:val="00D25782"/>
    <w:rsid w:val="00D26443"/>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287B"/>
    <w:rsid w:val="00D43195"/>
    <w:rsid w:val="00D434C3"/>
    <w:rsid w:val="00D44212"/>
    <w:rsid w:val="00D4490B"/>
    <w:rsid w:val="00D45631"/>
    <w:rsid w:val="00D456B0"/>
    <w:rsid w:val="00D459E3"/>
    <w:rsid w:val="00D4630D"/>
    <w:rsid w:val="00D4699A"/>
    <w:rsid w:val="00D4785E"/>
    <w:rsid w:val="00D5020B"/>
    <w:rsid w:val="00D50C54"/>
    <w:rsid w:val="00D526C8"/>
    <w:rsid w:val="00D53AB4"/>
    <w:rsid w:val="00D53BF4"/>
    <w:rsid w:val="00D54149"/>
    <w:rsid w:val="00D5456D"/>
    <w:rsid w:val="00D551E2"/>
    <w:rsid w:val="00D5520A"/>
    <w:rsid w:val="00D56B13"/>
    <w:rsid w:val="00D5779B"/>
    <w:rsid w:val="00D57C8A"/>
    <w:rsid w:val="00D57D01"/>
    <w:rsid w:val="00D6017C"/>
    <w:rsid w:val="00D60217"/>
    <w:rsid w:val="00D60271"/>
    <w:rsid w:val="00D60410"/>
    <w:rsid w:val="00D60623"/>
    <w:rsid w:val="00D60E01"/>
    <w:rsid w:val="00D60E84"/>
    <w:rsid w:val="00D611AB"/>
    <w:rsid w:val="00D6124A"/>
    <w:rsid w:val="00D61DED"/>
    <w:rsid w:val="00D61F70"/>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8D4"/>
    <w:rsid w:val="00D83945"/>
    <w:rsid w:val="00D83BAF"/>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408"/>
    <w:rsid w:val="00DC18B0"/>
    <w:rsid w:val="00DC1AF4"/>
    <w:rsid w:val="00DC2956"/>
    <w:rsid w:val="00DC3044"/>
    <w:rsid w:val="00DC3291"/>
    <w:rsid w:val="00DC35BA"/>
    <w:rsid w:val="00DC3961"/>
    <w:rsid w:val="00DC3A1D"/>
    <w:rsid w:val="00DC3D76"/>
    <w:rsid w:val="00DC3F3B"/>
    <w:rsid w:val="00DC3F90"/>
    <w:rsid w:val="00DC4BE0"/>
    <w:rsid w:val="00DC6585"/>
    <w:rsid w:val="00DC673E"/>
    <w:rsid w:val="00DC7576"/>
    <w:rsid w:val="00DD0085"/>
    <w:rsid w:val="00DD008C"/>
    <w:rsid w:val="00DD0202"/>
    <w:rsid w:val="00DD1047"/>
    <w:rsid w:val="00DD10C2"/>
    <w:rsid w:val="00DD21DA"/>
    <w:rsid w:val="00DD249D"/>
    <w:rsid w:val="00DD2736"/>
    <w:rsid w:val="00DD2A10"/>
    <w:rsid w:val="00DD3100"/>
    <w:rsid w:val="00DD38D1"/>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E7C2E"/>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777"/>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0D63"/>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0379"/>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47224"/>
    <w:rsid w:val="00E508D6"/>
    <w:rsid w:val="00E50D81"/>
    <w:rsid w:val="00E50F51"/>
    <w:rsid w:val="00E50F94"/>
    <w:rsid w:val="00E51974"/>
    <w:rsid w:val="00E51F36"/>
    <w:rsid w:val="00E52B67"/>
    <w:rsid w:val="00E54BE2"/>
    <w:rsid w:val="00E55E1A"/>
    <w:rsid w:val="00E55E31"/>
    <w:rsid w:val="00E56BA8"/>
    <w:rsid w:val="00E570E9"/>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0FCE"/>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2A64"/>
    <w:rsid w:val="00E93148"/>
    <w:rsid w:val="00E934C8"/>
    <w:rsid w:val="00E93534"/>
    <w:rsid w:val="00E9431B"/>
    <w:rsid w:val="00E944B8"/>
    <w:rsid w:val="00E9470E"/>
    <w:rsid w:val="00E94E29"/>
    <w:rsid w:val="00E96E22"/>
    <w:rsid w:val="00E974EE"/>
    <w:rsid w:val="00E97C7F"/>
    <w:rsid w:val="00EA001C"/>
    <w:rsid w:val="00EA0CD1"/>
    <w:rsid w:val="00EA100E"/>
    <w:rsid w:val="00EA141A"/>
    <w:rsid w:val="00EA2280"/>
    <w:rsid w:val="00EA256A"/>
    <w:rsid w:val="00EA26DA"/>
    <w:rsid w:val="00EA2B27"/>
    <w:rsid w:val="00EA36C4"/>
    <w:rsid w:val="00EA3746"/>
    <w:rsid w:val="00EA4970"/>
    <w:rsid w:val="00EA5F64"/>
    <w:rsid w:val="00EA6573"/>
    <w:rsid w:val="00EA6E8F"/>
    <w:rsid w:val="00EB0E73"/>
    <w:rsid w:val="00EB15AF"/>
    <w:rsid w:val="00EB1C0F"/>
    <w:rsid w:val="00EB23C4"/>
    <w:rsid w:val="00EB35C1"/>
    <w:rsid w:val="00EB3686"/>
    <w:rsid w:val="00EB3779"/>
    <w:rsid w:val="00EB381D"/>
    <w:rsid w:val="00EB58C7"/>
    <w:rsid w:val="00EB5DC1"/>
    <w:rsid w:val="00EB6D85"/>
    <w:rsid w:val="00EB7CC2"/>
    <w:rsid w:val="00EB7FCE"/>
    <w:rsid w:val="00EC03C0"/>
    <w:rsid w:val="00EC0799"/>
    <w:rsid w:val="00EC121F"/>
    <w:rsid w:val="00EC12B9"/>
    <w:rsid w:val="00EC1554"/>
    <w:rsid w:val="00EC3339"/>
    <w:rsid w:val="00EC42F8"/>
    <w:rsid w:val="00EC4A1B"/>
    <w:rsid w:val="00EC6361"/>
    <w:rsid w:val="00EC6C73"/>
    <w:rsid w:val="00EC702A"/>
    <w:rsid w:val="00EC790E"/>
    <w:rsid w:val="00ED0C16"/>
    <w:rsid w:val="00ED0DC7"/>
    <w:rsid w:val="00ED1268"/>
    <w:rsid w:val="00ED1695"/>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8C0"/>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7AB"/>
    <w:rsid w:val="00F24A9F"/>
    <w:rsid w:val="00F25241"/>
    <w:rsid w:val="00F2656D"/>
    <w:rsid w:val="00F277ED"/>
    <w:rsid w:val="00F31B00"/>
    <w:rsid w:val="00F33516"/>
    <w:rsid w:val="00F33852"/>
    <w:rsid w:val="00F33BB8"/>
    <w:rsid w:val="00F342E4"/>
    <w:rsid w:val="00F34532"/>
    <w:rsid w:val="00F346E3"/>
    <w:rsid w:val="00F34725"/>
    <w:rsid w:val="00F3565B"/>
    <w:rsid w:val="00F368F7"/>
    <w:rsid w:val="00F36BDE"/>
    <w:rsid w:val="00F37882"/>
    <w:rsid w:val="00F40874"/>
    <w:rsid w:val="00F40BD7"/>
    <w:rsid w:val="00F40E95"/>
    <w:rsid w:val="00F4197B"/>
    <w:rsid w:val="00F41BF7"/>
    <w:rsid w:val="00F42098"/>
    <w:rsid w:val="00F429B7"/>
    <w:rsid w:val="00F429CF"/>
    <w:rsid w:val="00F42CE8"/>
    <w:rsid w:val="00F42EC8"/>
    <w:rsid w:val="00F431D1"/>
    <w:rsid w:val="00F431D3"/>
    <w:rsid w:val="00F43C74"/>
    <w:rsid w:val="00F44527"/>
    <w:rsid w:val="00F44F39"/>
    <w:rsid w:val="00F45EB2"/>
    <w:rsid w:val="00F46195"/>
    <w:rsid w:val="00F46943"/>
    <w:rsid w:val="00F46984"/>
    <w:rsid w:val="00F47989"/>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089C"/>
    <w:rsid w:val="00F61022"/>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77CB2"/>
    <w:rsid w:val="00F80768"/>
    <w:rsid w:val="00F81F56"/>
    <w:rsid w:val="00F8218F"/>
    <w:rsid w:val="00F82C3C"/>
    <w:rsid w:val="00F83243"/>
    <w:rsid w:val="00F83398"/>
    <w:rsid w:val="00F83A4A"/>
    <w:rsid w:val="00F84093"/>
    <w:rsid w:val="00F84C15"/>
    <w:rsid w:val="00F85285"/>
    <w:rsid w:val="00F85F5F"/>
    <w:rsid w:val="00F869FF"/>
    <w:rsid w:val="00F86F43"/>
    <w:rsid w:val="00F87DF1"/>
    <w:rsid w:val="00F91643"/>
    <w:rsid w:val="00F929B7"/>
    <w:rsid w:val="00F9327D"/>
    <w:rsid w:val="00F9415C"/>
    <w:rsid w:val="00F94D71"/>
    <w:rsid w:val="00F95039"/>
    <w:rsid w:val="00F952A5"/>
    <w:rsid w:val="00F952BE"/>
    <w:rsid w:val="00F953B3"/>
    <w:rsid w:val="00F9566B"/>
    <w:rsid w:val="00F9576C"/>
    <w:rsid w:val="00F96594"/>
    <w:rsid w:val="00F96714"/>
    <w:rsid w:val="00FA144D"/>
    <w:rsid w:val="00FA2925"/>
    <w:rsid w:val="00FA36EB"/>
    <w:rsid w:val="00FA4B39"/>
    <w:rsid w:val="00FA532E"/>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4A49"/>
    <w:rsid w:val="00FD4C17"/>
    <w:rsid w:val="00FD5736"/>
    <w:rsid w:val="00FD697B"/>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2CA"/>
    <w:rsid w:val="00FF0476"/>
    <w:rsid w:val="00FF0550"/>
    <w:rsid w:val="00FF0594"/>
    <w:rsid w:val="00FF05F7"/>
    <w:rsid w:val="00FF0EFC"/>
    <w:rsid w:val="00FF116E"/>
    <w:rsid w:val="00FF203A"/>
    <w:rsid w:val="00FF3486"/>
    <w:rsid w:val="00FF3518"/>
    <w:rsid w:val="00FF4CBE"/>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W8Num8z0">
    <w:name w:val="WW8Num8z0"/>
    <w:rsid w:val="002450D8"/>
    <w:rPr>
      <w:rFonts w:ascii="Tahoma" w:eastAsia="Times New Roman" w:hAnsi="Tahoma" w:cs="Tahoma"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C52271-AE34-4904-99DA-48D4CA25E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795</TotalTime>
  <Pages>16</Pages>
  <Words>3533</Words>
  <Characters>20140</Characters>
  <Application>Microsoft Office Word</Application>
  <DocSecurity>0</DocSecurity>
  <Lines>167</Lines>
  <Paragraphs>47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Laima Sakalauskiene</cp:lastModifiedBy>
  <cp:revision>308</cp:revision>
  <cp:lastPrinted>2025-08-19T11:30:00Z</cp:lastPrinted>
  <dcterms:created xsi:type="dcterms:W3CDTF">2024-03-27T09:36:00Z</dcterms:created>
  <dcterms:modified xsi:type="dcterms:W3CDTF">2025-08-19T12:09:00Z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