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67BE" w14:textId="1AADA478" w:rsidR="00253F76" w:rsidRPr="00F659FD" w:rsidRDefault="00B87ADA" w:rsidP="00253F76">
      <w:pPr>
        <w:pStyle w:val="Heading2"/>
        <w:spacing w:before="0"/>
        <w:ind w:left="5103"/>
        <w:rPr>
          <w:rFonts w:ascii="Arial" w:eastAsia="Calibri" w:hAnsi="Arial" w:cs="Arial"/>
          <w:color w:val="00435B"/>
          <w:sz w:val="21"/>
          <w:szCs w:val="21"/>
        </w:rPr>
      </w:pPr>
      <w:bookmarkStart w:id="0" w:name="_Ref39484039"/>
      <w:bookmarkStart w:id="1" w:name="_Ref40278562"/>
      <w:bookmarkStart w:id="2" w:name="_Toc133269707"/>
      <w:r>
        <w:rPr>
          <w:rFonts w:ascii="Arial" w:eastAsia="Calibri" w:hAnsi="Arial" w:cs="Arial"/>
          <w:color w:val="00435B"/>
          <w:sz w:val="21"/>
          <w:szCs w:val="21"/>
        </w:rPr>
        <w:t>P</w:t>
      </w:r>
      <w:r w:rsidR="008175E8" w:rsidRPr="00F659FD">
        <w:rPr>
          <w:rFonts w:ascii="Arial" w:eastAsia="Calibri" w:hAnsi="Arial" w:cs="Arial"/>
          <w:color w:val="00435B"/>
          <w:sz w:val="21"/>
          <w:szCs w:val="21"/>
        </w:rPr>
        <w:t>irkimo sąlygų 7</w:t>
      </w:r>
      <w:r w:rsidR="008330DD" w:rsidRPr="00F659FD">
        <w:rPr>
          <w:rFonts w:ascii="Arial" w:eastAsia="Calibri" w:hAnsi="Arial" w:cs="Arial"/>
          <w:color w:val="00435B"/>
          <w:sz w:val="21"/>
          <w:szCs w:val="21"/>
        </w:rPr>
        <w:t xml:space="preserve"> </w:t>
      </w:r>
      <w:r w:rsidR="00543E1E" w:rsidRPr="00F659FD">
        <w:rPr>
          <w:rFonts w:ascii="Arial" w:eastAsia="Calibri" w:hAnsi="Arial" w:cs="Arial"/>
          <w:color w:val="00435B"/>
          <w:sz w:val="21"/>
          <w:szCs w:val="21"/>
        </w:rPr>
        <w:t xml:space="preserve"> pried</w:t>
      </w:r>
      <w:r w:rsidR="00AE1D97">
        <w:rPr>
          <w:rFonts w:ascii="Arial" w:eastAsia="Calibri" w:hAnsi="Arial" w:cs="Arial"/>
          <w:color w:val="00435B"/>
          <w:sz w:val="21"/>
          <w:szCs w:val="21"/>
        </w:rPr>
        <w:t>as</w:t>
      </w:r>
    </w:p>
    <w:p w14:paraId="43073D9F" w14:textId="253D786D" w:rsidR="00543E1E" w:rsidRDefault="00543E1E" w:rsidP="00253F76">
      <w:pPr>
        <w:pStyle w:val="Heading2"/>
        <w:spacing w:before="0"/>
        <w:ind w:left="5103"/>
        <w:rPr>
          <w:rFonts w:ascii="Arial" w:eastAsia="Calibri" w:hAnsi="Arial" w:cs="Arial"/>
          <w:color w:val="00435B"/>
          <w:sz w:val="21"/>
          <w:szCs w:val="21"/>
        </w:rPr>
      </w:pPr>
      <w:r w:rsidRPr="00F659FD">
        <w:rPr>
          <w:rFonts w:ascii="Arial" w:eastAsia="Calibri" w:hAnsi="Arial" w:cs="Arial"/>
          <w:color w:val="00435B"/>
          <w:sz w:val="21"/>
          <w:szCs w:val="21"/>
        </w:rPr>
        <w:t>„Pasiūlymų vertinimo kriterijai ir sąlygos“</w:t>
      </w:r>
      <w:bookmarkEnd w:id="0"/>
      <w:bookmarkEnd w:id="1"/>
      <w:bookmarkEnd w:id="2"/>
    </w:p>
    <w:p w14:paraId="39B934A3" w14:textId="57F59F10" w:rsidR="00A570D7" w:rsidRPr="00FF46F1" w:rsidRDefault="00A570D7" w:rsidP="00A570D7">
      <w:pPr>
        <w:ind w:firstLine="5103"/>
        <w:rPr>
          <w:color w:val="00435B"/>
          <w:lang w:eastAsia="lt-LT"/>
        </w:rPr>
      </w:pPr>
    </w:p>
    <w:p w14:paraId="07D3C885" w14:textId="77777777" w:rsidR="00543E1E" w:rsidRPr="00F659FD" w:rsidRDefault="00543E1E" w:rsidP="00543E1E">
      <w:pPr>
        <w:jc w:val="center"/>
        <w:rPr>
          <w:rFonts w:ascii="Arial" w:hAnsi="Arial" w:cs="Arial"/>
          <w:b/>
          <w:color w:val="00435B"/>
          <w:szCs w:val="24"/>
        </w:rPr>
      </w:pPr>
    </w:p>
    <w:p w14:paraId="6D7C28AA" w14:textId="77777777" w:rsidR="00AE1D97" w:rsidRDefault="00543E1E" w:rsidP="00543E1E">
      <w:pPr>
        <w:spacing w:line="240" w:lineRule="auto"/>
        <w:jc w:val="center"/>
        <w:rPr>
          <w:rFonts w:ascii="Arial" w:hAnsi="Arial" w:cs="Arial"/>
          <w:bCs/>
          <w:color w:val="00435B"/>
          <w:sz w:val="28"/>
          <w:szCs w:val="28"/>
        </w:rPr>
      </w:pPr>
      <w:r w:rsidRPr="00F659FD">
        <w:rPr>
          <w:rFonts w:ascii="Arial" w:hAnsi="Arial" w:cs="Arial"/>
          <w:bCs/>
          <w:color w:val="00435B"/>
          <w:sz w:val="28"/>
          <w:szCs w:val="28"/>
        </w:rPr>
        <w:t>PASIŪLYMO VERTINIMO KRITERIJAI IR SĄLYGOS</w:t>
      </w:r>
    </w:p>
    <w:p w14:paraId="62C03BEE" w14:textId="4241B2FB" w:rsidR="00543E1E" w:rsidRDefault="00543E1E" w:rsidP="00B05F60">
      <w:pPr>
        <w:spacing w:line="240" w:lineRule="auto"/>
        <w:ind w:firstLine="709"/>
        <w:jc w:val="center"/>
        <w:rPr>
          <w:rFonts w:ascii="Arial" w:hAnsi="Arial" w:cs="Arial"/>
          <w:bCs/>
          <w:color w:val="00435B"/>
          <w:sz w:val="28"/>
          <w:szCs w:val="28"/>
        </w:rPr>
      </w:pPr>
      <w:r w:rsidRPr="00F659FD">
        <w:rPr>
          <w:rFonts w:ascii="Arial" w:hAnsi="Arial" w:cs="Arial"/>
          <w:bCs/>
          <w:color w:val="00435B"/>
          <w:sz w:val="28"/>
          <w:szCs w:val="28"/>
        </w:rPr>
        <w:t xml:space="preserve"> </w:t>
      </w:r>
    </w:p>
    <w:p w14:paraId="653EB392" w14:textId="18B0797E" w:rsidR="001E1F4D" w:rsidRPr="001E1F4D" w:rsidRDefault="001E1F4D" w:rsidP="00B05F60">
      <w:pPr>
        <w:numPr>
          <w:ilvl w:val="0"/>
          <w:numId w:val="17"/>
        </w:numPr>
        <w:tabs>
          <w:tab w:val="left" w:pos="0"/>
          <w:tab w:val="left" w:pos="284"/>
        </w:tabs>
        <w:spacing w:line="240" w:lineRule="auto"/>
        <w:ind w:left="0" w:firstLine="709"/>
        <w:contextualSpacing/>
        <w:jc w:val="both"/>
        <w:rPr>
          <w:rFonts w:ascii="Arial" w:eastAsia="Times New Roman" w:hAnsi="Arial" w:cs="Arial"/>
          <w:color w:val="00435B"/>
          <w:spacing w:val="-2"/>
          <w:sz w:val="20"/>
          <w:szCs w:val="20"/>
          <w:lang w:eastAsia="lt-LT"/>
        </w:rPr>
      </w:pPr>
      <w:bookmarkStart w:id="3" w:name="_Hlk143601781"/>
      <w:r w:rsidRPr="001E1F4D">
        <w:rPr>
          <w:rFonts w:ascii="Arial" w:eastAsia="Times New Roman" w:hAnsi="Arial" w:cs="Arial"/>
          <w:color w:val="00435B"/>
          <w:sz w:val="20"/>
          <w:szCs w:val="20"/>
          <w:lang w:eastAsia="lt-LT"/>
        </w:rPr>
        <w:t xml:space="preserve">Perkančioji organizacija ekonomiškai naudingiausią pasiūlymą išrenka pagal kainą ir su pirkimo objektu susijusius kriterijus, vadovaudamasi šiame priede nustatyta vertinimo tvarka. </w:t>
      </w:r>
    </w:p>
    <w:p w14:paraId="477FCC9C" w14:textId="0077D5F4" w:rsidR="001858F3" w:rsidRPr="00B05F60" w:rsidRDefault="001E1F4D" w:rsidP="00D924D6">
      <w:pPr>
        <w:pStyle w:val="ListParagraph"/>
        <w:numPr>
          <w:ilvl w:val="0"/>
          <w:numId w:val="17"/>
        </w:numPr>
        <w:spacing w:after="0" w:line="240" w:lineRule="auto"/>
        <w:ind w:left="0" w:firstLine="709"/>
        <w:jc w:val="both"/>
        <w:rPr>
          <w:rFonts w:ascii="Arial" w:hAnsi="Arial" w:cs="Arial"/>
          <w:bCs/>
          <w:color w:val="00435B"/>
          <w:sz w:val="20"/>
          <w:szCs w:val="20"/>
          <w:lang w:eastAsia="zh-CN"/>
        </w:rPr>
      </w:pPr>
      <w:r w:rsidRPr="00B05F60">
        <w:rPr>
          <w:rFonts w:ascii="Arial" w:eastAsia="Times New Roman" w:hAnsi="Arial" w:cs="Arial"/>
          <w:color w:val="00435B"/>
          <w:sz w:val="20"/>
          <w:szCs w:val="20"/>
          <w:lang w:eastAsia="lt-LT"/>
        </w:rPr>
        <w:t xml:space="preserve">Neatmesti pasiūlymai bus vertinami pagal </w:t>
      </w:r>
      <w:r w:rsidRPr="00B05F60">
        <w:rPr>
          <w:rFonts w:ascii="Arial" w:eastAsia="Times New Roman" w:hAnsi="Arial" w:cs="Arial"/>
          <w:b/>
          <w:color w:val="00435B"/>
          <w:sz w:val="20"/>
          <w:szCs w:val="20"/>
          <w:lang w:eastAsia="lt-LT"/>
        </w:rPr>
        <w:t xml:space="preserve">kainos ir kokybės kriterijus. </w:t>
      </w:r>
      <w:r w:rsidRPr="00B05F60">
        <w:rPr>
          <w:rFonts w:ascii="Arial" w:eastAsia="Times New Roman" w:hAnsi="Arial" w:cs="Arial"/>
          <w:color w:val="00435B"/>
          <w:sz w:val="20"/>
          <w:szCs w:val="20"/>
          <w:lang w:eastAsia="lt-LT"/>
        </w:rPr>
        <w:t>Ekonomiškai naudingiausiu pasiūlymu laikomas pasiūlymas, kurio ekonominis naudingumas yra didžiausias</w:t>
      </w:r>
      <w:r w:rsidRPr="00B05F60">
        <w:rPr>
          <w:rFonts w:ascii="Arial" w:eastAsia="Times New Roman" w:hAnsi="Arial" w:cs="Arial"/>
          <w:bCs/>
          <w:color w:val="00435B"/>
          <w:sz w:val="20"/>
          <w:szCs w:val="20"/>
          <w:lang w:eastAsia="lt-LT"/>
        </w:rPr>
        <w:t>.</w:t>
      </w:r>
      <w:r w:rsidR="009C1ED0">
        <w:rPr>
          <w:rFonts w:ascii="Arial" w:eastAsia="Times New Roman" w:hAnsi="Arial" w:cs="Arial"/>
          <w:bCs/>
          <w:color w:val="00435B"/>
          <w:sz w:val="20"/>
          <w:szCs w:val="20"/>
          <w:lang w:eastAsia="lt-LT"/>
        </w:rPr>
        <w:t xml:space="preserve"> </w:t>
      </w:r>
      <w:r w:rsidR="009C1ED0" w:rsidRPr="00817DC9">
        <w:rPr>
          <w:rFonts w:ascii="Arial" w:hAnsi="Arial" w:cs="Arial"/>
          <w:bCs/>
          <w:color w:val="00435B"/>
          <w:sz w:val="20"/>
          <w:szCs w:val="20"/>
        </w:rPr>
        <w:t xml:space="preserve">Esant situacijai, kai jau apskaičiuoti galutiniai tiekėjų pasiūlymams skiriami balai ir iš sudarytos pasiūlymų eilės yra pašalinamas kuris nors tiekėjas (atmetamas pasiūlymas, tiekėjas atsiima pasiūlymą, tiekėjas nepratęsia pasiūlymo galiojimo termino ar kt.), galutiniai tiekėjams skirti balai </w:t>
      </w:r>
      <w:r w:rsidR="009C1ED0">
        <w:rPr>
          <w:rFonts w:ascii="Arial" w:hAnsi="Arial" w:cs="Arial"/>
          <w:bCs/>
          <w:color w:val="00435B"/>
          <w:sz w:val="20"/>
          <w:szCs w:val="20"/>
        </w:rPr>
        <w:t>bus</w:t>
      </w:r>
      <w:r w:rsidR="009C1ED0" w:rsidRPr="00817DC9">
        <w:rPr>
          <w:rFonts w:ascii="Arial" w:hAnsi="Arial" w:cs="Arial"/>
          <w:bCs/>
          <w:color w:val="00435B"/>
          <w:sz w:val="20"/>
          <w:szCs w:val="20"/>
        </w:rPr>
        <w:t xml:space="preserve"> perskaičiuojami.</w:t>
      </w:r>
      <w:r w:rsidR="001858F3" w:rsidRPr="00B05F60">
        <w:rPr>
          <w:rFonts w:ascii="Arial" w:hAnsi="Arial" w:cs="Arial"/>
          <w:bCs/>
          <w:color w:val="00435B"/>
          <w:sz w:val="20"/>
          <w:szCs w:val="20"/>
          <w:lang w:eastAsia="zh-CN"/>
        </w:rPr>
        <w:t xml:space="preserve"> </w:t>
      </w:r>
    </w:p>
    <w:p w14:paraId="317BE578" w14:textId="0CD95132" w:rsidR="001E1F4D" w:rsidRPr="00817DC9" w:rsidRDefault="00904798" w:rsidP="00D924D6">
      <w:pPr>
        <w:tabs>
          <w:tab w:val="left" w:pos="0"/>
          <w:tab w:val="left" w:pos="284"/>
        </w:tabs>
        <w:spacing w:line="240" w:lineRule="auto"/>
        <w:ind w:firstLine="709"/>
        <w:contextualSpacing/>
        <w:jc w:val="both"/>
        <w:rPr>
          <w:rFonts w:ascii="Arial" w:eastAsia="Times New Roman" w:hAnsi="Arial" w:cs="Arial"/>
          <w:color w:val="00435B"/>
          <w:spacing w:val="-2"/>
          <w:sz w:val="20"/>
          <w:szCs w:val="20"/>
          <w:lang w:eastAsia="lt-LT"/>
        </w:rPr>
      </w:pPr>
      <w:r w:rsidRPr="00D45A37">
        <w:rPr>
          <w:rFonts w:ascii="Arial" w:eastAsia="Calibri" w:hAnsi="Arial" w:cs="Arial"/>
          <w:color w:val="00435B"/>
          <w:sz w:val="20"/>
          <w:szCs w:val="20"/>
        </w:rPr>
        <w:t>Pasiūlymų eilė sudaroma ekonominio naudingumo balų mažėjimo tvarka. Tais atvejais, kai kelių tiekėjų pasiūlymų ekonominio naudingumo balai yra vienodi, sudarant pasiūlymų eilę, pirmesnis į šią eilę įrašomas tiekėjas, kurio pasiūlymas pateiktas anksčiau</w:t>
      </w:r>
      <w:r>
        <w:rPr>
          <w:rFonts w:ascii="Arial" w:eastAsia="Calibri" w:hAnsi="Arial" w:cs="Arial"/>
          <w:color w:val="00435B"/>
          <w:sz w:val="20"/>
          <w:szCs w:val="20"/>
        </w:rPr>
        <w:t>.</w:t>
      </w:r>
    </w:p>
    <w:p w14:paraId="791F08FA" w14:textId="0D7AAE14" w:rsidR="001E1F4D" w:rsidRPr="001E1F4D" w:rsidRDefault="001E1F4D" w:rsidP="00B05F60">
      <w:pPr>
        <w:numPr>
          <w:ilvl w:val="0"/>
          <w:numId w:val="17"/>
        </w:numPr>
        <w:tabs>
          <w:tab w:val="left" w:pos="0"/>
          <w:tab w:val="left" w:pos="284"/>
        </w:tabs>
        <w:spacing w:line="240" w:lineRule="auto"/>
        <w:ind w:left="0" w:firstLine="709"/>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color w:val="00435B"/>
          <w:spacing w:val="-2"/>
          <w:sz w:val="20"/>
          <w:szCs w:val="20"/>
          <w:lang w:eastAsia="lt-LT"/>
        </w:rPr>
        <w:t>Pasiūlyme nurodytos kainos bus vertinamos eurais</w:t>
      </w:r>
      <w:r w:rsidR="001858F3">
        <w:rPr>
          <w:rFonts w:ascii="Arial" w:eastAsia="Times New Roman" w:hAnsi="Arial" w:cs="Arial"/>
          <w:color w:val="00435B"/>
          <w:spacing w:val="-2"/>
          <w:sz w:val="20"/>
          <w:szCs w:val="20"/>
          <w:lang w:eastAsia="lt-LT"/>
        </w:rPr>
        <w:t>, įskaičiavus visus mokesčius</w:t>
      </w:r>
      <w:r w:rsidRPr="001E1F4D">
        <w:rPr>
          <w:rFonts w:ascii="Arial" w:eastAsia="Times New Roman" w:hAnsi="Arial" w:cs="Arial"/>
          <w:color w:val="00435B"/>
          <w:spacing w:val="-2"/>
          <w:sz w:val="20"/>
          <w:szCs w:val="20"/>
          <w:lang w:eastAsia="lt-LT"/>
        </w:rPr>
        <w:t xml:space="preserve">. </w:t>
      </w:r>
      <w:r w:rsidRPr="001E1F4D">
        <w:rPr>
          <w:rFonts w:ascii="Arial" w:eastAsia="Times New Roman" w:hAnsi="Arial" w:cs="Arial"/>
          <w:color w:val="00435B"/>
          <w:sz w:val="20"/>
          <w:szCs w:val="20"/>
          <w:lang w:eastAsia="lt-LT"/>
        </w:rPr>
        <w:t>Jeigu pasiūlyme kaina nurodyta užsienio valiuta, ji bus perskaičiuojama vadovaujantis Viešųjų pirkimų įstatymo 35 straipsnio 2 dalies 25 punkto nuostatomis.</w:t>
      </w:r>
    </w:p>
    <w:p w14:paraId="36A85D9A" w14:textId="67725B8B" w:rsidR="001E1F4D" w:rsidRPr="001E1F4D" w:rsidRDefault="001E1F4D" w:rsidP="001E1F4D">
      <w:pPr>
        <w:numPr>
          <w:ilvl w:val="0"/>
          <w:numId w:val="17"/>
        </w:numPr>
        <w:tabs>
          <w:tab w:val="left" w:pos="0"/>
          <w:tab w:val="left" w:pos="284"/>
        </w:tabs>
        <w:spacing w:line="240" w:lineRule="auto"/>
        <w:ind w:left="0" w:firstLine="720"/>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bCs/>
          <w:iCs/>
          <w:color w:val="00435B"/>
          <w:sz w:val="20"/>
          <w:szCs w:val="20"/>
          <w:lang w:eastAsia="lt-LT"/>
        </w:rPr>
        <w:t>Pasiūlyme</w:t>
      </w:r>
      <w:r w:rsidR="00C42647">
        <w:rPr>
          <w:rFonts w:ascii="Arial" w:eastAsia="Times New Roman" w:hAnsi="Arial" w:cs="Arial"/>
          <w:bCs/>
          <w:iCs/>
          <w:color w:val="00435B"/>
          <w:sz w:val="20"/>
          <w:szCs w:val="20"/>
          <w:lang w:eastAsia="lt-LT"/>
        </w:rPr>
        <w:t xml:space="preserve"> </w:t>
      </w:r>
      <w:r w:rsidRPr="001E1F4D">
        <w:rPr>
          <w:rFonts w:ascii="Arial" w:eastAsia="Times New Roman" w:hAnsi="Arial" w:cs="Arial"/>
          <w:bCs/>
          <w:iCs/>
          <w:color w:val="00435B"/>
          <w:sz w:val="20"/>
          <w:szCs w:val="20"/>
          <w:lang w:eastAsia="lt-LT"/>
        </w:rPr>
        <w:t xml:space="preserve">nurodyta </w:t>
      </w:r>
      <w:r w:rsidR="009C1ED0">
        <w:rPr>
          <w:rFonts w:ascii="Arial" w:eastAsia="Times New Roman" w:hAnsi="Arial" w:cs="Arial"/>
          <w:bCs/>
          <w:iCs/>
          <w:color w:val="00435B"/>
          <w:sz w:val="20"/>
          <w:szCs w:val="20"/>
          <w:lang w:eastAsia="lt-LT"/>
        </w:rPr>
        <w:t xml:space="preserve">bendra </w:t>
      </w:r>
      <w:r w:rsidRPr="001E1F4D">
        <w:rPr>
          <w:rFonts w:ascii="Arial" w:eastAsia="Times New Roman" w:hAnsi="Arial" w:cs="Arial"/>
          <w:bCs/>
          <w:iCs/>
          <w:color w:val="00435B"/>
          <w:sz w:val="20"/>
          <w:szCs w:val="20"/>
          <w:lang w:eastAsia="lt-LT"/>
        </w:rPr>
        <w:t xml:space="preserve">pasiūlymo kaina Eur su PVM visais atvejais laikoma neįprastai maža, jeigu ji yra 30 ir daugiau procentų mažesnė už visų tiekėjų, kurių pasiūlymai neatmesti dėl kitų priežasčių ir kurių </w:t>
      </w:r>
      <w:r w:rsidR="00C42647">
        <w:rPr>
          <w:rFonts w:ascii="Arial" w:eastAsia="Times New Roman" w:hAnsi="Arial" w:cs="Arial"/>
          <w:bCs/>
          <w:iCs/>
          <w:color w:val="00435B"/>
          <w:sz w:val="20"/>
          <w:szCs w:val="20"/>
          <w:lang w:eastAsia="lt-LT"/>
        </w:rPr>
        <w:t xml:space="preserve">pasiūlymo </w:t>
      </w:r>
      <w:r w:rsidR="009C1ED0">
        <w:rPr>
          <w:rFonts w:ascii="Arial" w:eastAsia="Times New Roman" w:hAnsi="Arial" w:cs="Arial"/>
          <w:bCs/>
          <w:iCs/>
          <w:color w:val="00435B"/>
          <w:sz w:val="20"/>
          <w:szCs w:val="20"/>
          <w:lang w:eastAsia="lt-LT"/>
        </w:rPr>
        <w:t xml:space="preserve">bendra pasiūlymo </w:t>
      </w:r>
      <w:r w:rsidRPr="009C1ED0">
        <w:rPr>
          <w:rFonts w:ascii="Arial" w:eastAsia="Times New Roman" w:hAnsi="Arial" w:cs="Arial"/>
          <w:bCs/>
          <w:iCs/>
          <w:color w:val="00435B"/>
          <w:sz w:val="20"/>
          <w:szCs w:val="20"/>
          <w:lang w:eastAsia="lt-LT"/>
        </w:rPr>
        <w:t>kaina</w:t>
      </w:r>
      <w:r w:rsidRPr="00F03A9F">
        <w:rPr>
          <w:rFonts w:ascii="Arial" w:eastAsia="Times New Roman" w:hAnsi="Arial" w:cs="Arial"/>
          <w:b/>
          <w:iCs/>
          <w:color w:val="00435B"/>
          <w:sz w:val="20"/>
          <w:szCs w:val="20"/>
          <w:lang w:eastAsia="lt-LT"/>
        </w:rPr>
        <w:t xml:space="preserve"> </w:t>
      </w:r>
      <w:r w:rsidR="009C1ED0" w:rsidRPr="001E1F4D">
        <w:rPr>
          <w:rFonts w:ascii="Arial" w:eastAsia="Times New Roman" w:hAnsi="Arial" w:cs="Arial"/>
          <w:bCs/>
          <w:iCs/>
          <w:color w:val="00435B"/>
          <w:sz w:val="20"/>
          <w:szCs w:val="20"/>
          <w:lang w:eastAsia="lt-LT"/>
        </w:rPr>
        <w:t xml:space="preserve">neviršija pirkimui skirtų lėšų, nustatytų ir užfiksuotų perkančiosios organizacijos rengiamuose dokumentuose prieš pradedant pirkimo procedūrą, pasiūlytų </w:t>
      </w:r>
      <w:r w:rsidR="00687FBB">
        <w:rPr>
          <w:rFonts w:ascii="Arial" w:eastAsia="Times New Roman" w:hAnsi="Arial" w:cs="Arial"/>
          <w:bCs/>
          <w:iCs/>
          <w:color w:val="00435B"/>
          <w:sz w:val="20"/>
          <w:szCs w:val="20"/>
          <w:lang w:eastAsia="lt-LT"/>
        </w:rPr>
        <w:t xml:space="preserve">bendrų pasiūlymų </w:t>
      </w:r>
      <w:r w:rsidR="009C1ED0" w:rsidRPr="001E1F4D">
        <w:rPr>
          <w:rFonts w:ascii="Arial" w:eastAsia="Times New Roman" w:hAnsi="Arial" w:cs="Arial"/>
          <w:bCs/>
          <w:iCs/>
          <w:color w:val="00435B"/>
          <w:sz w:val="20"/>
          <w:szCs w:val="20"/>
          <w:lang w:eastAsia="lt-LT"/>
        </w:rPr>
        <w:t>kainų Eur su PVM aritmetinį vidurkį</w:t>
      </w:r>
      <w:r w:rsidRPr="001E1F4D">
        <w:rPr>
          <w:rFonts w:ascii="Arial" w:eastAsia="Times New Roman" w:hAnsi="Arial" w:cs="Arial"/>
          <w:bCs/>
          <w:iCs/>
          <w:color w:val="00435B"/>
          <w:sz w:val="20"/>
          <w:szCs w:val="20"/>
          <w:lang w:eastAsia="lt-LT"/>
        </w:rPr>
        <w:t>. Jeigu tiekėjas nėra PVM mokėtojas vertinama tiekėjo</w:t>
      </w:r>
      <w:r w:rsidR="00563F16">
        <w:rPr>
          <w:rFonts w:ascii="Arial" w:eastAsia="Times New Roman" w:hAnsi="Arial" w:cs="Arial"/>
          <w:bCs/>
          <w:iCs/>
          <w:color w:val="00435B"/>
          <w:sz w:val="20"/>
          <w:szCs w:val="20"/>
          <w:lang w:eastAsia="lt-LT"/>
        </w:rPr>
        <w:t xml:space="preserve"> </w:t>
      </w:r>
      <w:r w:rsidR="009C1ED0">
        <w:rPr>
          <w:rFonts w:ascii="Arial" w:eastAsia="Times New Roman" w:hAnsi="Arial" w:cs="Arial"/>
          <w:bCs/>
          <w:iCs/>
          <w:color w:val="00435B"/>
          <w:sz w:val="20"/>
          <w:szCs w:val="20"/>
          <w:lang w:eastAsia="lt-LT"/>
        </w:rPr>
        <w:t>bendra</w:t>
      </w:r>
      <w:r w:rsidRPr="001E1F4D">
        <w:rPr>
          <w:rFonts w:ascii="Arial" w:eastAsia="Times New Roman" w:hAnsi="Arial" w:cs="Arial"/>
          <w:bCs/>
          <w:iCs/>
          <w:color w:val="00435B"/>
          <w:sz w:val="20"/>
          <w:szCs w:val="20"/>
          <w:lang w:eastAsia="lt-LT"/>
        </w:rPr>
        <w:t xml:space="preserve"> pasiūlymo kaina Eur.</w:t>
      </w:r>
      <w:r w:rsidR="004C0394">
        <w:rPr>
          <w:rFonts w:ascii="Arial" w:eastAsia="Times New Roman" w:hAnsi="Arial" w:cs="Arial"/>
          <w:bCs/>
          <w:iCs/>
          <w:color w:val="00435B"/>
          <w:sz w:val="20"/>
          <w:szCs w:val="20"/>
          <w:lang w:eastAsia="lt-LT"/>
        </w:rPr>
        <w:t xml:space="preserve"> </w:t>
      </w:r>
    </w:p>
    <w:bookmarkEnd w:id="3"/>
    <w:p w14:paraId="269D399C" w14:textId="096664F2" w:rsidR="004C0394" w:rsidRPr="008B29A0" w:rsidRDefault="003045D5" w:rsidP="00930728">
      <w:pPr>
        <w:numPr>
          <w:ilvl w:val="0"/>
          <w:numId w:val="17"/>
        </w:numPr>
        <w:tabs>
          <w:tab w:val="left" w:pos="0"/>
          <w:tab w:val="left" w:pos="284"/>
        </w:tabs>
        <w:spacing w:line="240" w:lineRule="auto"/>
        <w:ind w:left="0" w:firstLine="720"/>
        <w:contextualSpacing/>
        <w:jc w:val="both"/>
        <w:rPr>
          <w:rFonts w:ascii="Arial" w:eastAsia="Times New Roman" w:hAnsi="Arial" w:cs="Arial"/>
          <w:color w:val="00435B"/>
          <w:spacing w:val="-2"/>
          <w:sz w:val="20"/>
          <w:szCs w:val="20"/>
          <w:lang w:eastAsia="lt-LT"/>
        </w:rPr>
      </w:pPr>
      <w:r w:rsidRPr="008B29A0">
        <w:rPr>
          <w:rFonts w:ascii="Arial" w:eastAsia="Times New Roman" w:hAnsi="Arial" w:cs="Arial"/>
          <w:bCs/>
          <w:color w:val="00435B"/>
          <w:sz w:val="20"/>
          <w:szCs w:val="20"/>
          <w:lang w:eastAsia="lt-LT"/>
        </w:rPr>
        <w:t>Klientų patirties bei pastangų įvertinimo metodikos parengimo paslaugų kainos Eur be PVM ir maksimalios konsultacijų paslaugų pirkimui skirtų lėšų 8.000,00 Eur be PVM  suma s</w:t>
      </w:r>
      <w:r w:rsidR="00930728" w:rsidRPr="008B29A0">
        <w:rPr>
          <w:rFonts w:ascii="Arial" w:eastAsia="Times New Roman" w:hAnsi="Arial" w:cs="Arial"/>
          <w:bCs/>
          <w:color w:val="00435B"/>
          <w:sz w:val="20"/>
          <w:szCs w:val="20"/>
          <w:lang w:eastAsia="lt-LT"/>
        </w:rPr>
        <w:t xml:space="preserve">udarys pradinę sutarties vertę. </w:t>
      </w:r>
    </w:p>
    <w:p w14:paraId="626EBAA9" w14:textId="2C046152" w:rsidR="001E1F4D" w:rsidRDefault="001E1F4D" w:rsidP="00EC63AC">
      <w:pPr>
        <w:pStyle w:val="ListParagraph"/>
        <w:numPr>
          <w:ilvl w:val="0"/>
          <w:numId w:val="17"/>
        </w:numPr>
        <w:tabs>
          <w:tab w:val="left" w:pos="284"/>
        </w:tabs>
        <w:spacing w:line="240" w:lineRule="auto"/>
        <w:rPr>
          <w:rFonts w:ascii="Arial" w:eastAsia="Calibri" w:hAnsi="Arial" w:cs="Arial"/>
          <w:color w:val="00435B"/>
          <w:sz w:val="20"/>
          <w:szCs w:val="20"/>
        </w:rPr>
      </w:pPr>
      <w:r w:rsidRPr="00EC63AC">
        <w:rPr>
          <w:rFonts w:ascii="Arial" w:eastAsia="Calibri" w:hAnsi="Arial" w:cs="Arial"/>
          <w:color w:val="00435B"/>
          <w:sz w:val="20"/>
          <w:szCs w:val="20"/>
        </w:rPr>
        <w:t>Pasiūlymų vertinimo kriterijai:</w:t>
      </w:r>
    </w:p>
    <w:tbl>
      <w:tblPr>
        <w:tblW w:w="5000" w:type="pct"/>
        <w:tblCellMar>
          <w:left w:w="10" w:type="dxa"/>
          <w:right w:w="10" w:type="dxa"/>
        </w:tblCellMar>
        <w:tblLook w:val="04A0" w:firstRow="1" w:lastRow="0" w:firstColumn="1" w:lastColumn="0" w:noHBand="0" w:noVBand="1"/>
      </w:tblPr>
      <w:tblGrid>
        <w:gridCol w:w="754"/>
        <w:gridCol w:w="3211"/>
        <w:gridCol w:w="2634"/>
        <w:gridCol w:w="1509"/>
        <w:gridCol w:w="1663"/>
      </w:tblGrid>
      <w:tr w:rsidR="00D22963" w:rsidRPr="001E1F4D" w14:paraId="04FAC584" w14:textId="77777777" w:rsidTr="00753994">
        <w:trPr>
          <w:cantSplit/>
          <w:tblHeader/>
        </w:trPr>
        <w:tc>
          <w:tcPr>
            <w:tcW w:w="202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4764D" w14:textId="77777777" w:rsidR="00D22963" w:rsidRPr="001E1F4D" w:rsidRDefault="00D22963">
            <w:pPr>
              <w:spacing w:line="240" w:lineRule="auto"/>
              <w:ind w:firstLine="567"/>
              <w:jc w:val="center"/>
              <w:rPr>
                <w:rFonts w:ascii="Arial" w:eastAsia="Calibri" w:hAnsi="Arial" w:cs="Arial"/>
                <w:b/>
                <w:color w:val="00435B"/>
                <w:sz w:val="20"/>
                <w:szCs w:val="20"/>
              </w:rPr>
            </w:pPr>
            <w:r w:rsidRPr="001E1F4D">
              <w:rPr>
                <w:rFonts w:ascii="Arial" w:eastAsia="Calibri" w:hAnsi="Arial" w:cs="Arial"/>
                <w:b/>
                <w:color w:val="00435B"/>
                <w:sz w:val="20"/>
                <w:szCs w:val="20"/>
              </w:rPr>
              <w:t>Vertinimo kriterijai</w:t>
            </w:r>
          </w:p>
        </w:tc>
        <w:tc>
          <w:tcPr>
            <w:tcW w:w="1348" w:type="pct"/>
            <w:tcBorders>
              <w:top w:val="single" w:sz="4" w:space="0" w:color="000000"/>
              <w:left w:val="single" w:sz="4" w:space="0" w:color="000000"/>
              <w:bottom w:val="single" w:sz="4" w:space="0" w:color="000000"/>
              <w:right w:val="single" w:sz="4" w:space="0" w:color="000000"/>
            </w:tcBorders>
            <w:vAlign w:val="center"/>
          </w:tcPr>
          <w:p w14:paraId="0FBB4DF4" w14:textId="77777777" w:rsidR="00D22963" w:rsidRPr="001E1F4D" w:rsidRDefault="00D22963">
            <w:pPr>
              <w:spacing w:line="240" w:lineRule="auto"/>
              <w:jc w:val="center"/>
              <w:rPr>
                <w:rFonts w:ascii="Arial" w:eastAsia="Calibri" w:hAnsi="Arial" w:cs="Arial"/>
                <w:b/>
                <w:color w:val="00435B"/>
                <w:sz w:val="20"/>
                <w:szCs w:val="20"/>
              </w:rPr>
            </w:pPr>
            <w:r w:rsidRPr="001E1F4D">
              <w:rPr>
                <w:rFonts w:ascii="Arial" w:eastAsia="Calibri" w:hAnsi="Arial" w:cs="Arial"/>
                <w:b/>
                <w:color w:val="00435B"/>
                <w:sz w:val="20"/>
                <w:szCs w:val="20"/>
              </w:rPr>
              <w:t>Kriterijaus parametro vertinimo reikšmė</w:t>
            </w:r>
          </w:p>
        </w:tc>
        <w:tc>
          <w:tcPr>
            <w:tcW w:w="7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A4549" w14:textId="77777777" w:rsidR="00D22963" w:rsidRPr="001E1F4D" w:rsidRDefault="00D22963">
            <w:pPr>
              <w:spacing w:line="240" w:lineRule="auto"/>
              <w:jc w:val="center"/>
              <w:rPr>
                <w:rFonts w:ascii="Arial" w:eastAsia="Calibri" w:hAnsi="Arial" w:cs="Arial"/>
                <w:b/>
                <w:color w:val="00435B"/>
                <w:sz w:val="20"/>
                <w:szCs w:val="20"/>
              </w:rPr>
            </w:pPr>
            <w:r w:rsidRPr="001E1F4D">
              <w:rPr>
                <w:rFonts w:ascii="Arial" w:eastAsia="Calibri" w:hAnsi="Arial" w:cs="Arial"/>
                <w:b/>
                <w:color w:val="00435B"/>
                <w:sz w:val="20"/>
                <w:szCs w:val="20"/>
              </w:rPr>
              <w:t>Kriterijaus funkcinio parametro lyginamasis svoris</w:t>
            </w:r>
          </w:p>
        </w:tc>
        <w:tc>
          <w:tcPr>
            <w:tcW w:w="8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0CB79" w14:textId="77777777" w:rsidR="00D22963" w:rsidRPr="001E1F4D" w:rsidRDefault="00D22963">
            <w:pPr>
              <w:spacing w:line="240" w:lineRule="auto"/>
              <w:jc w:val="center"/>
              <w:rPr>
                <w:rFonts w:ascii="Arial" w:eastAsia="Calibri" w:hAnsi="Arial" w:cs="Arial"/>
                <w:b/>
                <w:color w:val="00435B"/>
                <w:sz w:val="20"/>
                <w:szCs w:val="20"/>
              </w:rPr>
            </w:pPr>
            <w:r w:rsidRPr="001E1F4D">
              <w:rPr>
                <w:rFonts w:ascii="Arial" w:eastAsia="Calibri" w:hAnsi="Arial" w:cs="Arial"/>
                <w:b/>
                <w:color w:val="00435B"/>
                <w:sz w:val="20"/>
                <w:szCs w:val="20"/>
              </w:rPr>
              <w:t>Lyginamasis svoris ekonominio naudingumo įvertinime</w:t>
            </w:r>
          </w:p>
        </w:tc>
      </w:tr>
      <w:tr w:rsidR="00D22963" w:rsidRPr="001E1F4D" w14:paraId="3CA85C41" w14:textId="77777777" w:rsidTr="00753994">
        <w:trPr>
          <w:cantSplit/>
        </w:trPr>
        <w:tc>
          <w:tcPr>
            <w:tcW w:w="202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8034A" w14:textId="6AB60C20" w:rsidR="00D22963" w:rsidRDefault="00FE13B4">
            <w:pPr>
              <w:spacing w:line="240" w:lineRule="auto"/>
              <w:jc w:val="both"/>
              <w:rPr>
                <w:rFonts w:ascii="Arial" w:eastAsia="Calibri" w:hAnsi="Arial" w:cs="Arial"/>
                <w:b/>
                <w:color w:val="00435B"/>
                <w:sz w:val="20"/>
                <w:szCs w:val="20"/>
              </w:rPr>
            </w:pPr>
            <w:r>
              <w:rPr>
                <w:rFonts w:ascii="Arial" w:eastAsia="Calibri" w:hAnsi="Arial" w:cs="Arial"/>
                <w:b/>
                <w:color w:val="00435B"/>
                <w:sz w:val="20"/>
                <w:szCs w:val="20"/>
              </w:rPr>
              <w:t>Bendra</w:t>
            </w:r>
            <w:r w:rsidR="00354C43">
              <w:rPr>
                <w:rFonts w:ascii="Arial" w:eastAsia="Calibri" w:hAnsi="Arial" w:cs="Arial"/>
                <w:b/>
                <w:color w:val="00435B"/>
                <w:sz w:val="20"/>
                <w:szCs w:val="20"/>
              </w:rPr>
              <w:t xml:space="preserve"> p</w:t>
            </w:r>
            <w:r w:rsidR="00D22963" w:rsidRPr="001E1F4D">
              <w:rPr>
                <w:rFonts w:ascii="Arial" w:eastAsia="Calibri" w:hAnsi="Arial" w:cs="Arial"/>
                <w:b/>
                <w:color w:val="00435B"/>
                <w:sz w:val="20"/>
                <w:szCs w:val="20"/>
              </w:rPr>
              <w:t>asiūlymo kaina, Eur su PVM (C)</w:t>
            </w:r>
          </w:p>
          <w:p w14:paraId="4E22F969" w14:textId="081F67AF" w:rsidR="00D22963" w:rsidRPr="001E1F4D" w:rsidRDefault="00D22963">
            <w:pPr>
              <w:spacing w:line="240" w:lineRule="auto"/>
              <w:jc w:val="both"/>
              <w:rPr>
                <w:rFonts w:ascii="Arial" w:eastAsia="Calibri" w:hAnsi="Arial" w:cs="Arial"/>
                <w:bCs/>
                <w:color w:val="00435B"/>
                <w:sz w:val="20"/>
                <w:szCs w:val="20"/>
              </w:rPr>
            </w:pPr>
            <w:r>
              <w:rPr>
                <w:rFonts w:ascii="Arial" w:eastAsia="Calibri" w:hAnsi="Arial" w:cs="Arial"/>
                <w:bCs/>
                <w:color w:val="00435B"/>
                <w:sz w:val="20"/>
                <w:szCs w:val="20"/>
              </w:rPr>
              <w:t xml:space="preserve">Nurodyta tiekėjo pasiūlymo formos (Pirkimo sąlygų 6 priedas) II dalyje </w:t>
            </w:r>
            <w:r w:rsidR="00FE13B4">
              <w:rPr>
                <w:rFonts w:ascii="Arial" w:eastAsia="Calibri" w:hAnsi="Arial" w:cs="Arial"/>
                <w:bCs/>
                <w:color w:val="00435B"/>
                <w:sz w:val="20"/>
                <w:szCs w:val="20"/>
              </w:rPr>
              <w:t xml:space="preserve">bendra </w:t>
            </w:r>
            <w:r>
              <w:rPr>
                <w:rFonts w:ascii="Arial" w:eastAsia="Calibri" w:hAnsi="Arial" w:cs="Arial"/>
                <w:bCs/>
                <w:color w:val="00435B"/>
                <w:sz w:val="20"/>
                <w:szCs w:val="20"/>
              </w:rPr>
              <w:t>pasiūlymo kaina Eur su PVM</w:t>
            </w:r>
          </w:p>
        </w:tc>
        <w:tc>
          <w:tcPr>
            <w:tcW w:w="1348" w:type="pct"/>
            <w:tcBorders>
              <w:top w:val="single" w:sz="4" w:space="0" w:color="000000"/>
              <w:left w:val="single" w:sz="4" w:space="0" w:color="000000"/>
              <w:bottom w:val="single" w:sz="4" w:space="0" w:color="000000"/>
              <w:right w:val="single" w:sz="4" w:space="0" w:color="000000"/>
            </w:tcBorders>
          </w:tcPr>
          <w:p w14:paraId="2EC70E95" w14:textId="72C494CE" w:rsidR="00D22963" w:rsidRPr="001E1F4D" w:rsidRDefault="00D22963">
            <w:pPr>
              <w:spacing w:line="240" w:lineRule="auto"/>
              <w:rPr>
                <w:rFonts w:ascii="Arial" w:eastAsia="Calibri" w:hAnsi="Arial" w:cs="Arial"/>
                <w:color w:val="00435B"/>
                <w:sz w:val="20"/>
                <w:szCs w:val="20"/>
              </w:rPr>
            </w:pPr>
            <w:r w:rsidRPr="001E1F4D">
              <w:rPr>
                <w:rFonts w:ascii="Arial" w:eastAsia="Calibri" w:hAnsi="Arial" w:cs="Arial"/>
                <w:color w:val="00435B"/>
                <w:sz w:val="20"/>
                <w:szCs w:val="20"/>
              </w:rPr>
              <w:t>Suteikiami balai už tiekėjo</w:t>
            </w:r>
            <w:r w:rsidR="00354C43">
              <w:rPr>
                <w:rFonts w:ascii="Arial" w:eastAsia="Calibri" w:hAnsi="Arial" w:cs="Arial"/>
                <w:color w:val="00435B"/>
                <w:sz w:val="20"/>
                <w:szCs w:val="20"/>
              </w:rPr>
              <w:t xml:space="preserve"> </w:t>
            </w:r>
            <w:r w:rsidR="00FE13B4">
              <w:rPr>
                <w:rFonts w:ascii="Arial" w:eastAsia="Calibri" w:hAnsi="Arial" w:cs="Arial"/>
                <w:color w:val="00435B"/>
                <w:sz w:val="20"/>
                <w:szCs w:val="20"/>
              </w:rPr>
              <w:t>bendrą</w:t>
            </w:r>
            <w:r w:rsidRPr="001E1F4D">
              <w:rPr>
                <w:rFonts w:ascii="Arial" w:eastAsia="Calibri" w:hAnsi="Arial" w:cs="Arial"/>
                <w:color w:val="00435B"/>
                <w:sz w:val="20"/>
                <w:szCs w:val="20"/>
              </w:rPr>
              <w:t xml:space="preserve"> pasiūlymo kainą apskaičiuojami pagal žemiau pateiktą formulę</w:t>
            </w:r>
            <w:r w:rsidR="00724B1A">
              <w:rPr>
                <w:rFonts w:ascii="Arial" w:eastAsia="Calibri" w:hAnsi="Arial" w:cs="Arial"/>
                <w:color w:val="00435B"/>
                <w:sz w:val="20"/>
                <w:szCs w:val="20"/>
              </w:rPr>
              <w:t>, nurodytą 10 punkte</w:t>
            </w:r>
          </w:p>
        </w:tc>
        <w:tc>
          <w:tcPr>
            <w:tcW w:w="7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73103" w14:textId="77777777" w:rsidR="00D22963" w:rsidRPr="001E1F4D" w:rsidRDefault="00D22963">
            <w:pPr>
              <w:spacing w:line="240" w:lineRule="auto"/>
              <w:ind w:right="-8" w:firstLine="567"/>
              <w:jc w:val="both"/>
              <w:rPr>
                <w:rFonts w:ascii="Arial" w:eastAsia="Calibri" w:hAnsi="Arial" w:cs="Arial"/>
                <w:color w:val="00435B"/>
                <w:sz w:val="20"/>
                <w:szCs w:val="20"/>
              </w:rPr>
            </w:pPr>
          </w:p>
        </w:tc>
        <w:tc>
          <w:tcPr>
            <w:tcW w:w="8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70137C" w14:textId="3675E2DC" w:rsidR="00D22963" w:rsidRPr="001E1F4D" w:rsidRDefault="00D22963">
            <w:pPr>
              <w:spacing w:line="240" w:lineRule="auto"/>
              <w:ind w:firstLine="567"/>
              <w:jc w:val="both"/>
              <w:rPr>
                <w:rFonts w:ascii="Arial" w:eastAsia="Calibri" w:hAnsi="Arial" w:cs="Arial"/>
                <w:b/>
                <w:bCs/>
                <w:color w:val="00435B"/>
                <w:sz w:val="20"/>
                <w:szCs w:val="20"/>
              </w:rPr>
            </w:pPr>
            <w:r w:rsidRPr="001E1F4D">
              <w:rPr>
                <w:rFonts w:ascii="Arial" w:eastAsia="Calibri" w:hAnsi="Arial" w:cs="Arial"/>
                <w:b/>
                <w:bCs/>
                <w:color w:val="00435B"/>
                <w:sz w:val="20"/>
                <w:szCs w:val="20"/>
              </w:rPr>
              <w:t xml:space="preserve">X = </w:t>
            </w:r>
            <w:r w:rsidR="00FD3F34">
              <w:rPr>
                <w:rFonts w:ascii="Arial" w:eastAsia="Calibri" w:hAnsi="Arial" w:cs="Arial"/>
                <w:b/>
                <w:bCs/>
                <w:color w:val="00435B"/>
                <w:sz w:val="20"/>
                <w:szCs w:val="20"/>
              </w:rPr>
              <w:t>5</w:t>
            </w:r>
            <w:r w:rsidRPr="001E1F4D">
              <w:rPr>
                <w:rFonts w:ascii="Arial" w:eastAsia="Calibri" w:hAnsi="Arial" w:cs="Arial"/>
                <w:b/>
                <w:bCs/>
                <w:color w:val="00435B"/>
                <w:sz w:val="20"/>
                <w:szCs w:val="20"/>
              </w:rPr>
              <w:t>0</w:t>
            </w:r>
          </w:p>
        </w:tc>
      </w:tr>
      <w:tr w:rsidR="00D22963" w:rsidRPr="001E1F4D" w14:paraId="0EFFE246" w14:textId="77777777">
        <w:tc>
          <w:tcPr>
            <w:tcW w:w="4149"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80C25" w14:textId="13BE54FB" w:rsidR="00D22963" w:rsidRPr="001E1F4D" w:rsidRDefault="00D22963">
            <w:pPr>
              <w:spacing w:line="240" w:lineRule="auto"/>
              <w:ind w:right="-8"/>
              <w:rPr>
                <w:rFonts w:ascii="Arial" w:eastAsia="Calibri" w:hAnsi="Arial" w:cs="Arial"/>
                <w:color w:val="00435B"/>
                <w:sz w:val="20"/>
                <w:szCs w:val="20"/>
              </w:rPr>
            </w:pPr>
            <w:r w:rsidRPr="001E1F4D">
              <w:rPr>
                <w:rFonts w:ascii="Arial" w:eastAsia="Calibri" w:hAnsi="Arial" w:cs="Arial"/>
                <w:b/>
                <w:color w:val="00435B"/>
                <w:sz w:val="20"/>
                <w:szCs w:val="20"/>
              </w:rPr>
              <w:t xml:space="preserve">Pirmas kriterijus </w:t>
            </w:r>
            <w:r>
              <w:rPr>
                <w:rFonts w:ascii="Arial" w:eastAsia="Calibri" w:hAnsi="Arial" w:cs="Arial"/>
                <w:b/>
                <w:color w:val="00435B"/>
                <w:sz w:val="20"/>
                <w:szCs w:val="20"/>
              </w:rPr>
              <w:t>–</w:t>
            </w:r>
            <w:r w:rsidRPr="001E1F4D">
              <w:rPr>
                <w:rFonts w:ascii="Arial" w:eastAsia="Calibri" w:hAnsi="Arial" w:cs="Arial"/>
                <w:b/>
                <w:color w:val="00435B"/>
                <w:sz w:val="20"/>
                <w:szCs w:val="20"/>
              </w:rPr>
              <w:t xml:space="preserve"> </w:t>
            </w:r>
            <w:r w:rsidR="00E57BDD" w:rsidRPr="00D924D6">
              <w:rPr>
                <w:rFonts w:ascii="Arial" w:eastAsia="Calibri" w:hAnsi="Arial" w:cs="Arial"/>
                <w:b/>
                <w:color w:val="00435B"/>
                <w:sz w:val="20"/>
                <w:szCs w:val="20"/>
              </w:rPr>
              <w:t>Kokybė</w:t>
            </w:r>
            <w:r>
              <w:rPr>
                <w:rFonts w:ascii="Arial" w:eastAsia="Calibri" w:hAnsi="Arial" w:cs="Arial"/>
                <w:bCs/>
                <w:color w:val="00435B"/>
                <w:sz w:val="20"/>
                <w:szCs w:val="20"/>
              </w:rPr>
              <w:t xml:space="preserve"> </w:t>
            </w:r>
            <w:r w:rsidRPr="001E1F4D">
              <w:rPr>
                <w:rFonts w:ascii="Arial" w:eastAsia="Calibri" w:hAnsi="Arial" w:cs="Arial"/>
                <w:b/>
                <w:color w:val="00435B"/>
                <w:sz w:val="20"/>
                <w:szCs w:val="20"/>
              </w:rPr>
              <w:t>(T</w:t>
            </w:r>
            <w:r>
              <w:rPr>
                <w:rFonts w:ascii="Arial" w:eastAsia="Calibri" w:hAnsi="Arial" w:cs="Arial"/>
                <w:b/>
                <w:color w:val="00435B"/>
                <w:sz w:val="20"/>
                <w:szCs w:val="20"/>
                <w:vertAlign w:val="subscript"/>
              </w:rPr>
              <w:t>1</w:t>
            </w:r>
            <w:r w:rsidRPr="001E1F4D">
              <w:rPr>
                <w:rFonts w:ascii="Arial" w:eastAsia="Calibri" w:hAnsi="Arial" w:cs="Arial"/>
                <w:b/>
                <w:color w:val="00435B"/>
                <w:sz w:val="20"/>
                <w:szCs w:val="20"/>
              </w:rPr>
              <w:t>)</w:t>
            </w:r>
          </w:p>
        </w:tc>
        <w:tc>
          <w:tcPr>
            <w:tcW w:w="8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6BBCF" w14:textId="30B06457" w:rsidR="00D22963" w:rsidRPr="001E1F4D" w:rsidRDefault="00D22963">
            <w:pPr>
              <w:spacing w:line="240" w:lineRule="auto"/>
              <w:ind w:firstLine="567"/>
              <w:jc w:val="both"/>
              <w:rPr>
                <w:rFonts w:ascii="Arial" w:eastAsia="Calibri" w:hAnsi="Arial" w:cs="Arial"/>
                <w:b/>
                <w:bCs/>
                <w:color w:val="00435B"/>
                <w:sz w:val="20"/>
                <w:szCs w:val="20"/>
              </w:rPr>
            </w:pPr>
            <w:r w:rsidRPr="001E1F4D">
              <w:rPr>
                <w:rFonts w:ascii="Arial" w:eastAsia="Calibri" w:hAnsi="Arial" w:cs="Arial"/>
                <w:b/>
                <w:bCs/>
                <w:color w:val="00435B"/>
                <w:sz w:val="20"/>
                <w:szCs w:val="20"/>
              </w:rPr>
              <w:t xml:space="preserve">Y = </w:t>
            </w:r>
            <w:r w:rsidR="00FD3F34">
              <w:rPr>
                <w:rFonts w:ascii="Arial" w:eastAsia="Calibri" w:hAnsi="Arial" w:cs="Arial"/>
                <w:b/>
                <w:bCs/>
                <w:color w:val="00435B"/>
                <w:sz w:val="20"/>
                <w:szCs w:val="20"/>
              </w:rPr>
              <w:t>5</w:t>
            </w:r>
            <w:r w:rsidRPr="001E1F4D">
              <w:rPr>
                <w:rFonts w:ascii="Arial" w:eastAsia="Calibri" w:hAnsi="Arial" w:cs="Arial"/>
                <w:b/>
                <w:bCs/>
                <w:color w:val="00435B"/>
                <w:sz w:val="20"/>
                <w:szCs w:val="20"/>
              </w:rPr>
              <w:t>0</w:t>
            </w:r>
          </w:p>
        </w:tc>
      </w:tr>
      <w:tr w:rsidR="00D22963" w:rsidRPr="001E1F4D" w14:paraId="2161FC48" w14:textId="77777777" w:rsidTr="00AB3EB4">
        <w:trPr>
          <w:trHeight w:val="53"/>
        </w:trPr>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84464" w14:textId="77777777" w:rsidR="00D22963" w:rsidRPr="001E1F4D" w:rsidRDefault="00D22963">
            <w:pPr>
              <w:spacing w:line="240" w:lineRule="auto"/>
              <w:ind w:left="360" w:right="-915"/>
              <w:jc w:val="both"/>
              <w:rPr>
                <w:rFonts w:ascii="Arial" w:eastAsia="Calibri" w:hAnsi="Arial" w:cs="Arial"/>
                <w:color w:val="00435B"/>
                <w:sz w:val="20"/>
                <w:szCs w:val="20"/>
              </w:rPr>
            </w:pPr>
            <w:r w:rsidRPr="001E1F4D">
              <w:rPr>
                <w:rFonts w:ascii="Arial" w:eastAsia="Calibri" w:hAnsi="Arial" w:cs="Arial"/>
                <w:color w:val="00435B"/>
                <w:sz w:val="20"/>
                <w:szCs w:val="20"/>
              </w:rPr>
              <w:t>1.</w:t>
            </w:r>
          </w:p>
        </w:tc>
        <w:tc>
          <w:tcPr>
            <w:tcW w:w="1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46335" w14:textId="39D6F505" w:rsidR="00D22963" w:rsidRDefault="00D22963">
            <w:pPr>
              <w:jc w:val="both"/>
              <w:rPr>
                <w:rFonts w:ascii="Arial" w:eastAsia="Times New Roman" w:hAnsi="Arial" w:cs="Arial"/>
                <w:b/>
                <w:bCs/>
                <w:color w:val="00435B"/>
                <w:sz w:val="20"/>
                <w:szCs w:val="20"/>
              </w:rPr>
            </w:pPr>
            <w:r w:rsidRPr="001E1F4D">
              <w:rPr>
                <w:rFonts w:ascii="Arial" w:eastAsia="Times New Roman" w:hAnsi="Arial" w:cs="Arial"/>
                <w:b/>
                <w:bCs/>
                <w:color w:val="00435B"/>
                <w:sz w:val="20"/>
                <w:szCs w:val="20"/>
              </w:rPr>
              <w:t>Pirmas parametras</w:t>
            </w:r>
            <w:r w:rsidR="00E57BDD">
              <w:rPr>
                <w:rFonts w:ascii="Arial" w:eastAsia="Times New Roman" w:hAnsi="Arial" w:cs="Arial"/>
                <w:b/>
                <w:bCs/>
                <w:color w:val="00435B"/>
                <w:sz w:val="20"/>
                <w:szCs w:val="20"/>
              </w:rPr>
              <w:t xml:space="preserve"> – Specialisto patirtis</w:t>
            </w:r>
            <w:r w:rsidRPr="001E1F4D">
              <w:rPr>
                <w:rFonts w:ascii="Arial" w:eastAsia="Times New Roman" w:hAnsi="Arial" w:cs="Arial"/>
                <w:b/>
                <w:bCs/>
                <w:color w:val="00435B"/>
                <w:sz w:val="20"/>
                <w:szCs w:val="20"/>
              </w:rPr>
              <w:t xml:space="preserve"> (P</w:t>
            </w:r>
            <w:r w:rsidRPr="001E1F4D">
              <w:rPr>
                <w:rFonts w:ascii="Arial" w:eastAsia="Times New Roman" w:hAnsi="Arial" w:cs="Arial"/>
                <w:b/>
                <w:bCs/>
                <w:color w:val="00435B"/>
                <w:sz w:val="20"/>
                <w:szCs w:val="20"/>
                <w:vertAlign w:val="subscript"/>
              </w:rPr>
              <w:t>1</w:t>
            </w:r>
            <w:r w:rsidRPr="001E1F4D">
              <w:rPr>
                <w:rFonts w:ascii="Arial" w:eastAsia="Times New Roman" w:hAnsi="Arial" w:cs="Arial"/>
                <w:b/>
                <w:bCs/>
                <w:color w:val="00435B"/>
                <w:sz w:val="20"/>
                <w:szCs w:val="20"/>
              </w:rPr>
              <w:t>)</w:t>
            </w:r>
          </w:p>
          <w:p w14:paraId="56230DF8" w14:textId="2E956B77" w:rsidR="00AB3EB4" w:rsidRPr="00817DC9" w:rsidRDefault="00AB3EB4">
            <w:pPr>
              <w:rPr>
                <w:rFonts w:ascii="Arial" w:eastAsia="Times New Roman" w:hAnsi="Arial" w:cs="Arial"/>
                <w:color w:val="00435B"/>
                <w:sz w:val="20"/>
                <w:szCs w:val="20"/>
                <w:lang w:val="en-US"/>
              </w:rPr>
            </w:pPr>
            <w:r>
              <w:rPr>
                <w:rFonts w:ascii="Arial" w:hAnsi="Arial" w:cs="Arial"/>
                <w:color w:val="00435B"/>
                <w:sz w:val="20"/>
                <w:szCs w:val="20"/>
              </w:rPr>
              <w:t xml:space="preserve">Tiekėjo siūlomo </w:t>
            </w:r>
            <w:r w:rsidR="005C4CBA">
              <w:rPr>
                <w:rFonts w:ascii="Arial" w:hAnsi="Arial" w:cs="Arial"/>
                <w:color w:val="00435B"/>
                <w:sz w:val="20"/>
                <w:szCs w:val="20"/>
              </w:rPr>
              <w:t>s</w:t>
            </w:r>
            <w:r w:rsidR="005C4CBA" w:rsidRPr="005C4CBA">
              <w:rPr>
                <w:rFonts w:ascii="Arial" w:hAnsi="Arial" w:cs="Arial"/>
                <w:color w:val="00435B"/>
                <w:sz w:val="20"/>
                <w:szCs w:val="20"/>
              </w:rPr>
              <w:t>pecialist</w:t>
            </w:r>
            <w:r w:rsidR="005C4CBA">
              <w:rPr>
                <w:rFonts w:ascii="Arial" w:hAnsi="Arial" w:cs="Arial"/>
                <w:color w:val="00435B"/>
                <w:sz w:val="20"/>
                <w:szCs w:val="20"/>
              </w:rPr>
              <w:t>o</w:t>
            </w:r>
            <w:r w:rsidR="005C4CBA" w:rsidRPr="005C4CBA">
              <w:rPr>
                <w:rFonts w:ascii="Arial" w:hAnsi="Arial" w:cs="Arial"/>
                <w:color w:val="00435B"/>
                <w:sz w:val="20"/>
                <w:szCs w:val="20"/>
              </w:rPr>
              <w:t xml:space="preserve"> – kliento/vartotojo patirties valdymo ekspert</w:t>
            </w:r>
            <w:r w:rsidR="005C4CBA">
              <w:rPr>
                <w:rFonts w:ascii="Arial" w:hAnsi="Arial" w:cs="Arial"/>
                <w:color w:val="00435B"/>
                <w:sz w:val="20"/>
                <w:szCs w:val="20"/>
              </w:rPr>
              <w:t>o</w:t>
            </w:r>
            <w:r w:rsidR="00CA50D3">
              <w:rPr>
                <w:rFonts w:ascii="Arial" w:hAnsi="Arial" w:cs="Arial"/>
                <w:color w:val="00435B"/>
                <w:sz w:val="20"/>
                <w:szCs w:val="20"/>
              </w:rPr>
              <w:t xml:space="preserve"> (toliau – Specialistas)</w:t>
            </w:r>
            <w:r w:rsidR="005C4CBA" w:rsidRPr="005C4CBA">
              <w:rPr>
                <w:rFonts w:ascii="Arial" w:hAnsi="Arial" w:cs="Arial"/>
                <w:color w:val="00435B"/>
                <w:sz w:val="20"/>
                <w:szCs w:val="20"/>
              </w:rPr>
              <w:t xml:space="preserve"> </w:t>
            </w:r>
            <w:r>
              <w:rPr>
                <w:rFonts w:ascii="Arial" w:hAnsi="Arial" w:cs="Arial"/>
                <w:color w:val="00435B"/>
                <w:sz w:val="20"/>
                <w:szCs w:val="20"/>
              </w:rPr>
              <w:t>sutarties vykdym</w:t>
            </w:r>
            <w:r w:rsidR="00616DF1">
              <w:rPr>
                <w:rFonts w:ascii="Arial" w:hAnsi="Arial" w:cs="Arial"/>
                <w:color w:val="00435B"/>
                <w:sz w:val="20"/>
                <w:szCs w:val="20"/>
              </w:rPr>
              <w:t>ui</w:t>
            </w:r>
            <w:r>
              <w:rPr>
                <w:rFonts w:ascii="Arial" w:hAnsi="Arial" w:cs="Arial"/>
                <w:color w:val="00435B"/>
                <w:sz w:val="20"/>
                <w:szCs w:val="20"/>
              </w:rPr>
              <w:t>,</w:t>
            </w:r>
            <w:r w:rsidR="00724B1A">
              <w:rPr>
                <w:rFonts w:ascii="Arial" w:hAnsi="Arial" w:cs="Arial"/>
                <w:color w:val="00435B"/>
                <w:sz w:val="20"/>
                <w:szCs w:val="20"/>
              </w:rPr>
              <w:t xml:space="preserve"> atitinkančio minimalius kvalifikacijos reikalavimus,</w:t>
            </w:r>
            <w:r w:rsidRPr="1CCE7251">
              <w:rPr>
                <w:rFonts w:ascii="Arial" w:hAnsi="Arial" w:cs="Arial"/>
                <w:color w:val="00435B"/>
                <w:sz w:val="20"/>
                <w:szCs w:val="20"/>
              </w:rPr>
              <w:t xml:space="preserve"> patirtis per pastaruosius 3</w:t>
            </w:r>
            <w:r w:rsidR="008C16AD">
              <w:rPr>
                <w:rFonts w:ascii="Arial" w:hAnsi="Arial" w:cs="Arial"/>
                <w:color w:val="00435B"/>
                <w:sz w:val="20"/>
                <w:szCs w:val="20"/>
              </w:rPr>
              <w:t xml:space="preserve"> (tris)</w:t>
            </w:r>
            <w:r w:rsidRPr="1CCE7251">
              <w:rPr>
                <w:rFonts w:ascii="Arial" w:hAnsi="Arial" w:cs="Arial"/>
                <w:color w:val="00435B"/>
                <w:sz w:val="20"/>
                <w:szCs w:val="20"/>
              </w:rPr>
              <w:t xml:space="preserve"> metus  </w:t>
            </w:r>
            <w:r w:rsidR="00FD3F34" w:rsidRPr="00FD3F34">
              <w:rPr>
                <w:rFonts w:ascii="Arial" w:hAnsi="Arial" w:cs="Arial"/>
                <w:color w:val="00435B"/>
                <w:sz w:val="20"/>
                <w:szCs w:val="20"/>
              </w:rPr>
              <w:t>laiku ir kokybiškai įvykdytame klientų patirties gerinimo projekte</w:t>
            </w:r>
            <w:r w:rsidR="00024556">
              <w:rPr>
                <w:rStyle w:val="FootnoteReference"/>
                <w:rFonts w:ascii="Arial" w:hAnsi="Arial" w:cs="Arial"/>
                <w:color w:val="00435B"/>
                <w:sz w:val="20"/>
                <w:szCs w:val="20"/>
              </w:rPr>
              <w:footnoteReference w:id="1"/>
            </w:r>
            <w:r w:rsidR="00FD3F34" w:rsidRPr="00FD3F34">
              <w:rPr>
                <w:rFonts w:ascii="Arial" w:hAnsi="Arial" w:cs="Arial"/>
                <w:color w:val="00435B"/>
                <w:sz w:val="20"/>
                <w:szCs w:val="20"/>
              </w:rPr>
              <w:t xml:space="preserve">, kurio vertė būtų ne mažesnė kaip 10 </w:t>
            </w:r>
            <w:r w:rsidR="00FD3F34" w:rsidRPr="00FD3F34">
              <w:rPr>
                <w:rFonts w:ascii="Arial" w:hAnsi="Arial" w:cs="Arial"/>
                <w:color w:val="00435B"/>
                <w:sz w:val="20"/>
                <w:szCs w:val="20"/>
              </w:rPr>
              <w:lastRenderedPageBreak/>
              <w:t xml:space="preserve">000,00 Eur be PVM </w:t>
            </w:r>
            <w:r>
              <w:rPr>
                <w:rFonts w:ascii="Arial" w:hAnsi="Arial" w:cs="Arial"/>
                <w:color w:val="00435B"/>
                <w:sz w:val="20"/>
                <w:szCs w:val="20"/>
              </w:rPr>
              <w:t>(toliau – projektas)</w:t>
            </w:r>
            <w:r w:rsidRPr="1CCE7251">
              <w:rPr>
                <w:rFonts w:ascii="Arial" w:hAnsi="Arial" w:cs="Arial"/>
                <w:color w:val="00435B"/>
                <w:sz w:val="20"/>
                <w:szCs w:val="20"/>
              </w:rPr>
              <w:t>.</w:t>
            </w:r>
          </w:p>
          <w:p w14:paraId="7EF4B07D" w14:textId="77777777" w:rsidR="00D22963" w:rsidRPr="001E1F4D" w:rsidRDefault="00D22963">
            <w:pPr>
              <w:snapToGrid w:val="0"/>
              <w:spacing w:line="240" w:lineRule="auto"/>
              <w:rPr>
                <w:rFonts w:ascii="Arial" w:eastAsia="Calibri" w:hAnsi="Arial" w:cs="Arial"/>
                <w:color w:val="00435B"/>
                <w:sz w:val="20"/>
                <w:szCs w:val="20"/>
              </w:rPr>
            </w:pPr>
          </w:p>
        </w:tc>
        <w:tc>
          <w:tcPr>
            <w:tcW w:w="1348" w:type="pct"/>
            <w:tcBorders>
              <w:top w:val="single" w:sz="4" w:space="0" w:color="000000"/>
              <w:left w:val="single" w:sz="4" w:space="0" w:color="000000"/>
              <w:bottom w:val="single" w:sz="4" w:space="0" w:color="000000"/>
              <w:right w:val="single" w:sz="4" w:space="0" w:color="000000"/>
            </w:tcBorders>
          </w:tcPr>
          <w:p w14:paraId="0C239D01" w14:textId="087D26B3" w:rsidR="00D22963" w:rsidRPr="00353BDE" w:rsidRDefault="00D22963">
            <w:pPr>
              <w:spacing w:line="240" w:lineRule="auto"/>
              <w:rPr>
                <w:rFonts w:ascii="Arial" w:eastAsia="Calibri" w:hAnsi="Arial" w:cs="Arial"/>
                <w:color w:val="00435B"/>
                <w:sz w:val="20"/>
                <w:szCs w:val="20"/>
              </w:rPr>
            </w:pPr>
            <w:r w:rsidRPr="00353BDE">
              <w:rPr>
                <w:rFonts w:ascii="Arial" w:eastAsia="Calibri" w:hAnsi="Arial" w:cs="Arial"/>
                <w:color w:val="00435B"/>
                <w:sz w:val="20"/>
                <w:szCs w:val="20"/>
              </w:rPr>
              <w:lastRenderedPageBreak/>
              <w:t xml:space="preserve">Suteikiami balai už tiekėjo siūlomo </w:t>
            </w:r>
            <w:r w:rsidR="00CA50D3">
              <w:rPr>
                <w:rFonts w:ascii="Arial" w:eastAsia="Calibri" w:hAnsi="Arial" w:cs="Arial"/>
                <w:color w:val="00435B"/>
                <w:sz w:val="20"/>
                <w:szCs w:val="20"/>
              </w:rPr>
              <w:t>S</w:t>
            </w:r>
            <w:r w:rsidR="005C4CBA" w:rsidRPr="005C4CBA">
              <w:rPr>
                <w:rFonts w:ascii="Arial" w:eastAsia="Calibri" w:hAnsi="Arial" w:cs="Arial"/>
                <w:color w:val="00435B"/>
                <w:sz w:val="20"/>
                <w:szCs w:val="20"/>
              </w:rPr>
              <w:t>pecialisto</w:t>
            </w:r>
            <w:r w:rsidR="00CA50D3">
              <w:rPr>
                <w:rFonts w:ascii="Arial" w:eastAsia="Calibri" w:hAnsi="Arial" w:cs="Arial"/>
                <w:color w:val="00435B"/>
                <w:sz w:val="20"/>
                <w:szCs w:val="20"/>
              </w:rPr>
              <w:t>,</w:t>
            </w:r>
            <w:r w:rsidRPr="00353BDE">
              <w:rPr>
                <w:rFonts w:ascii="Arial" w:eastAsia="Calibri" w:hAnsi="Arial" w:cs="Arial"/>
                <w:color w:val="00435B"/>
                <w:sz w:val="20"/>
                <w:szCs w:val="20"/>
              </w:rPr>
              <w:t xml:space="preserve"> atitinkančio minimalius kvalifikacijos reikalavimus, nurodytus Pirkimo sąlygų (toliau - PS)  4 priedo 6 punkto lentelėje, </w:t>
            </w:r>
            <w:r w:rsidR="00353BDE">
              <w:rPr>
                <w:rFonts w:ascii="Arial" w:eastAsia="Calibri" w:hAnsi="Arial" w:cs="Arial"/>
                <w:color w:val="00435B"/>
                <w:sz w:val="20"/>
                <w:szCs w:val="20"/>
              </w:rPr>
              <w:t xml:space="preserve"> patirtį </w:t>
            </w:r>
            <w:r w:rsidRPr="00353BDE">
              <w:rPr>
                <w:rFonts w:ascii="Arial" w:eastAsia="Calibri" w:hAnsi="Arial" w:cs="Arial"/>
                <w:color w:val="00435B"/>
                <w:sz w:val="20"/>
                <w:szCs w:val="20"/>
              </w:rPr>
              <w:t xml:space="preserve">laiku ir kokybiškai </w:t>
            </w:r>
            <w:r w:rsidR="00FD3F34" w:rsidRPr="00FD3F34">
              <w:rPr>
                <w:rFonts w:ascii="Arial" w:hAnsi="Arial" w:cs="Arial"/>
                <w:color w:val="00435B"/>
                <w:sz w:val="20"/>
                <w:szCs w:val="20"/>
              </w:rPr>
              <w:t>įvykdytame klientų patirties gerinimo projekte, kurio vertė būtų ne mažesnė kaip 10 000,00 Eur be PVM</w:t>
            </w:r>
            <w:r w:rsidRPr="00353BDE">
              <w:rPr>
                <w:rFonts w:ascii="Arial" w:eastAsia="Calibri" w:hAnsi="Arial" w:cs="Arial"/>
                <w:color w:val="00435B"/>
                <w:sz w:val="20"/>
                <w:szCs w:val="20"/>
              </w:rPr>
              <w:t>,</w:t>
            </w:r>
            <w:r w:rsidR="00353BDE">
              <w:rPr>
                <w:rFonts w:ascii="Arial" w:eastAsia="Calibri" w:hAnsi="Arial" w:cs="Arial"/>
                <w:color w:val="00435B"/>
                <w:sz w:val="20"/>
                <w:szCs w:val="20"/>
              </w:rPr>
              <w:t xml:space="preserve"> </w:t>
            </w:r>
            <w:r w:rsidRPr="00353BDE">
              <w:rPr>
                <w:rFonts w:ascii="Arial" w:eastAsia="Calibri" w:hAnsi="Arial" w:cs="Arial"/>
                <w:color w:val="00435B"/>
                <w:sz w:val="20"/>
                <w:szCs w:val="20"/>
              </w:rPr>
              <w:t xml:space="preserve">per pastaruosius 3 (tris) metus iki pasiūlymų </w:t>
            </w:r>
            <w:r w:rsidRPr="00353BDE">
              <w:rPr>
                <w:rFonts w:ascii="Arial" w:eastAsia="Calibri" w:hAnsi="Arial" w:cs="Arial"/>
                <w:color w:val="00435B"/>
                <w:sz w:val="20"/>
                <w:szCs w:val="20"/>
              </w:rPr>
              <w:lastRenderedPageBreak/>
              <w:t>pateikimo dienos (R</w:t>
            </w:r>
            <w:r w:rsidRPr="00353BDE">
              <w:rPr>
                <w:rFonts w:ascii="Arial" w:eastAsia="Calibri" w:hAnsi="Arial" w:cs="Arial"/>
                <w:color w:val="00435B"/>
                <w:sz w:val="20"/>
                <w:szCs w:val="20"/>
                <w:vertAlign w:val="subscript"/>
              </w:rPr>
              <w:t>1</w:t>
            </w:r>
            <w:r w:rsidRPr="00353BDE">
              <w:rPr>
                <w:rFonts w:ascii="Arial" w:eastAsia="Calibri" w:hAnsi="Arial" w:cs="Arial"/>
                <w:color w:val="00435B"/>
                <w:sz w:val="20"/>
                <w:szCs w:val="20"/>
              </w:rPr>
              <w:t>) - R</w:t>
            </w:r>
            <w:r w:rsidRPr="00353BDE">
              <w:rPr>
                <w:rFonts w:ascii="Arial" w:eastAsia="Calibri" w:hAnsi="Arial" w:cs="Arial"/>
                <w:color w:val="00435B"/>
                <w:sz w:val="20"/>
                <w:szCs w:val="20"/>
                <w:vertAlign w:val="subscript"/>
              </w:rPr>
              <w:t>1max</w:t>
            </w:r>
            <w:r w:rsidRPr="00353BDE">
              <w:rPr>
                <w:rFonts w:ascii="Arial" w:eastAsia="Calibri" w:hAnsi="Arial" w:cs="Arial"/>
                <w:color w:val="00435B"/>
                <w:sz w:val="20"/>
                <w:szCs w:val="20"/>
              </w:rPr>
              <w:t>=3:</w:t>
            </w:r>
          </w:p>
          <w:p w14:paraId="59FC369B" w14:textId="50EB283C" w:rsidR="00937A52" w:rsidRPr="00937A52" w:rsidRDefault="00937A52" w:rsidP="00937A52">
            <w:pPr>
              <w:pStyle w:val="ListParagraph"/>
              <w:numPr>
                <w:ilvl w:val="0"/>
                <w:numId w:val="27"/>
              </w:numPr>
              <w:tabs>
                <w:tab w:val="left" w:pos="234"/>
              </w:tabs>
              <w:spacing w:after="0" w:line="240" w:lineRule="auto"/>
              <w:ind w:left="0" w:firstLine="0"/>
              <w:rPr>
                <w:rFonts w:ascii="Arial" w:eastAsia="Calibri" w:hAnsi="Arial" w:cs="Arial"/>
                <w:color w:val="00435B"/>
                <w:sz w:val="20"/>
                <w:szCs w:val="20"/>
              </w:rPr>
            </w:pPr>
            <w:r>
              <w:rPr>
                <w:rFonts w:ascii="Arial" w:eastAsia="Calibri" w:hAnsi="Arial" w:cs="Arial"/>
                <w:color w:val="00435B"/>
                <w:sz w:val="20"/>
                <w:szCs w:val="20"/>
              </w:rPr>
              <w:t xml:space="preserve">įvykdžius 1 projektą skiriama </w:t>
            </w:r>
            <w:r w:rsidR="00FD3F34">
              <w:rPr>
                <w:rFonts w:ascii="Arial" w:eastAsia="Calibri" w:hAnsi="Arial" w:cs="Arial"/>
                <w:color w:val="00435B"/>
                <w:sz w:val="20"/>
                <w:szCs w:val="20"/>
              </w:rPr>
              <w:t>1</w:t>
            </w:r>
            <w:r>
              <w:rPr>
                <w:rFonts w:ascii="Arial" w:eastAsia="Calibri" w:hAnsi="Arial" w:cs="Arial"/>
                <w:color w:val="00435B"/>
                <w:sz w:val="20"/>
                <w:szCs w:val="20"/>
              </w:rPr>
              <w:t xml:space="preserve"> bal</w:t>
            </w:r>
            <w:r w:rsidR="00FD3F34">
              <w:rPr>
                <w:rFonts w:ascii="Arial" w:eastAsia="Calibri" w:hAnsi="Arial" w:cs="Arial"/>
                <w:color w:val="00435B"/>
                <w:sz w:val="20"/>
                <w:szCs w:val="20"/>
              </w:rPr>
              <w:t>as</w:t>
            </w:r>
            <w:r>
              <w:rPr>
                <w:rFonts w:ascii="Arial" w:eastAsia="Calibri" w:hAnsi="Arial" w:cs="Arial"/>
                <w:color w:val="00435B"/>
                <w:sz w:val="20"/>
                <w:szCs w:val="20"/>
              </w:rPr>
              <w:t>;</w:t>
            </w:r>
            <w:r w:rsidR="00D22963" w:rsidRPr="00937A52">
              <w:rPr>
                <w:rFonts w:ascii="Arial" w:eastAsia="Calibri" w:hAnsi="Arial" w:cs="Arial"/>
                <w:color w:val="00435B"/>
                <w:sz w:val="20"/>
                <w:szCs w:val="20"/>
              </w:rPr>
              <w:t xml:space="preserve"> </w:t>
            </w:r>
          </w:p>
          <w:p w14:paraId="4D4AF0ED" w14:textId="28BEDA4D" w:rsidR="00D22963" w:rsidRPr="00353BDE" w:rsidRDefault="00937A52" w:rsidP="00937A52">
            <w:pPr>
              <w:spacing w:line="240" w:lineRule="auto"/>
              <w:rPr>
                <w:rFonts w:ascii="Arial" w:eastAsia="Calibri" w:hAnsi="Arial" w:cs="Arial"/>
                <w:color w:val="00435B"/>
                <w:sz w:val="20"/>
                <w:szCs w:val="20"/>
              </w:rPr>
            </w:pPr>
            <w:r>
              <w:rPr>
                <w:rFonts w:ascii="Arial" w:eastAsia="Calibri" w:hAnsi="Arial" w:cs="Arial"/>
                <w:color w:val="00435B"/>
                <w:sz w:val="20"/>
                <w:szCs w:val="20"/>
              </w:rPr>
              <w:t xml:space="preserve">- </w:t>
            </w:r>
            <w:r w:rsidR="00D22963" w:rsidRPr="00353BDE">
              <w:rPr>
                <w:rFonts w:ascii="Arial" w:eastAsia="Calibri" w:hAnsi="Arial" w:cs="Arial"/>
                <w:color w:val="00435B"/>
                <w:sz w:val="20"/>
                <w:szCs w:val="20"/>
              </w:rPr>
              <w:t>įvykdžius 2 projektus skiriam</w:t>
            </w:r>
            <w:r w:rsidR="00FD3F34">
              <w:rPr>
                <w:rFonts w:ascii="Arial" w:eastAsia="Calibri" w:hAnsi="Arial" w:cs="Arial"/>
                <w:color w:val="00435B"/>
                <w:sz w:val="20"/>
                <w:szCs w:val="20"/>
              </w:rPr>
              <w:t>i 2</w:t>
            </w:r>
            <w:r w:rsidR="00D22963" w:rsidRPr="00353BDE">
              <w:rPr>
                <w:rFonts w:ascii="Arial" w:eastAsia="Calibri" w:hAnsi="Arial" w:cs="Arial"/>
                <w:color w:val="00435B"/>
                <w:sz w:val="20"/>
                <w:szCs w:val="20"/>
              </w:rPr>
              <w:t xml:space="preserve"> bala</w:t>
            </w:r>
            <w:r w:rsidR="00FD3F34">
              <w:rPr>
                <w:rFonts w:ascii="Arial" w:eastAsia="Calibri" w:hAnsi="Arial" w:cs="Arial"/>
                <w:color w:val="00435B"/>
                <w:sz w:val="20"/>
                <w:szCs w:val="20"/>
              </w:rPr>
              <w:t>i</w:t>
            </w:r>
            <w:r w:rsidR="00D22963" w:rsidRPr="00353BDE">
              <w:rPr>
                <w:rFonts w:ascii="Arial" w:eastAsia="Calibri" w:hAnsi="Arial" w:cs="Arial"/>
                <w:color w:val="00435B"/>
                <w:sz w:val="20"/>
                <w:szCs w:val="20"/>
              </w:rPr>
              <w:t>;</w:t>
            </w:r>
          </w:p>
          <w:p w14:paraId="3C382621" w14:textId="62DC49D1" w:rsidR="00D22963" w:rsidRPr="00353BDE" w:rsidRDefault="00D22963" w:rsidP="00937A52">
            <w:pPr>
              <w:spacing w:line="240" w:lineRule="auto"/>
              <w:rPr>
                <w:rFonts w:ascii="Arial" w:eastAsia="Calibri" w:hAnsi="Arial" w:cs="Arial"/>
                <w:color w:val="00435B"/>
                <w:sz w:val="20"/>
                <w:szCs w:val="20"/>
              </w:rPr>
            </w:pPr>
            <w:r w:rsidRPr="00353BDE">
              <w:rPr>
                <w:rFonts w:ascii="Arial" w:eastAsia="Calibri" w:hAnsi="Arial" w:cs="Arial"/>
                <w:color w:val="00435B"/>
                <w:sz w:val="20"/>
                <w:szCs w:val="20"/>
              </w:rPr>
              <w:t>- įvykdžius 3</w:t>
            </w:r>
            <w:r w:rsidR="00FD3F34">
              <w:rPr>
                <w:rFonts w:ascii="Arial" w:eastAsia="Calibri" w:hAnsi="Arial" w:cs="Arial"/>
                <w:color w:val="00435B"/>
                <w:sz w:val="20"/>
                <w:szCs w:val="20"/>
              </w:rPr>
              <w:t xml:space="preserve"> ir daugiau projektų</w:t>
            </w:r>
            <w:r w:rsidRPr="00353BDE">
              <w:rPr>
                <w:rFonts w:ascii="Arial" w:eastAsia="Calibri" w:hAnsi="Arial" w:cs="Arial"/>
                <w:color w:val="00435B"/>
                <w:sz w:val="20"/>
                <w:szCs w:val="20"/>
              </w:rPr>
              <w:t xml:space="preserve"> – 3 balai.</w:t>
            </w:r>
          </w:p>
          <w:p w14:paraId="0A5446FF" w14:textId="1D639D55" w:rsidR="00AB3EB4" w:rsidRPr="00353BDE" w:rsidRDefault="00FD3F34" w:rsidP="00937A52">
            <w:pPr>
              <w:spacing w:line="240" w:lineRule="auto"/>
              <w:rPr>
                <w:rFonts w:ascii="Arial" w:eastAsia="Calibri" w:hAnsi="Arial" w:cs="Arial"/>
                <w:color w:val="00435B"/>
                <w:sz w:val="20"/>
                <w:szCs w:val="20"/>
              </w:rPr>
            </w:pPr>
            <w:r w:rsidRPr="00FD3F34">
              <w:rPr>
                <w:rFonts w:ascii="Arial" w:eastAsia="Calibri" w:hAnsi="Arial" w:cs="Arial"/>
                <w:b/>
                <w:bCs/>
                <w:color w:val="00435B"/>
                <w:sz w:val="20"/>
                <w:szCs w:val="20"/>
              </w:rPr>
              <w:t xml:space="preserve">Nurodytais projektais </w:t>
            </w:r>
            <w:r w:rsidR="00024556">
              <w:rPr>
                <w:rFonts w:ascii="Arial" w:eastAsia="Calibri" w:hAnsi="Arial" w:cs="Arial"/>
                <w:b/>
                <w:bCs/>
                <w:color w:val="00435B"/>
                <w:sz w:val="20"/>
                <w:szCs w:val="20"/>
              </w:rPr>
              <w:t>negalės būti</w:t>
            </w:r>
            <w:r w:rsidRPr="00FD3F34">
              <w:rPr>
                <w:rFonts w:ascii="Arial" w:eastAsia="Calibri" w:hAnsi="Arial" w:cs="Arial"/>
                <w:b/>
                <w:bCs/>
                <w:color w:val="00435B"/>
                <w:sz w:val="20"/>
                <w:szCs w:val="20"/>
              </w:rPr>
              <w:t xml:space="preserve"> grindžiama atitiktis kvalifikacijos reikalavimams</w:t>
            </w:r>
            <w:r>
              <w:rPr>
                <w:rFonts w:ascii="Arial" w:eastAsia="Calibri" w:hAnsi="Arial" w:cs="Arial"/>
                <w:color w:val="00435B"/>
                <w:sz w:val="20"/>
                <w:szCs w:val="20"/>
              </w:rPr>
              <w:t>.</w:t>
            </w:r>
          </w:p>
          <w:p w14:paraId="511B87EB" w14:textId="77777777" w:rsidR="00D22963" w:rsidRPr="00353BDE" w:rsidRDefault="00D22963" w:rsidP="00937A52">
            <w:pPr>
              <w:spacing w:line="240" w:lineRule="auto"/>
              <w:rPr>
                <w:rFonts w:ascii="Arial" w:eastAsia="Calibri" w:hAnsi="Arial" w:cs="Arial"/>
                <w:color w:val="00435B"/>
                <w:sz w:val="20"/>
                <w:szCs w:val="20"/>
              </w:rPr>
            </w:pPr>
            <w:r w:rsidRPr="00353BDE">
              <w:rPr>
                <w:rFonts w:ascii="Arial" w:eastAsia="Calibri" w:hAnsi="Arial" w:cs="Arial"/>
                <w:color w:val="00435B"/>
                <w:sz w:val="20"/>
                <w:szCs w:val="20"/>
              </w:rPr>
              <w:t>Kriterijaus parametro įvertinamas apskaičiuojamas pagal formulę, pateiktą  12 punkte.</w:t>
            </w:r>
          </w:p>
        </w:tc>
        <w:tc>
          <w:tcPr>
            <w:tcW w:w="7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A2A99" w14:textId="1AF2B52D" w:rsidR="00D22963" w:rsidRPr="001E1F4D" w:rsidRDefault="00D22963">
            <w:pPr>
              <w:spacing w:line="240" w:lineRule="auto"/>
              <w:ind w:right="-8" w:firstLine="567"/>
              <w:jc w:val="both"/>
              <w:rPr>
                <w:rFonts w:ascii="Arial" w:eastAsia="Calibri" w:hAnsi="Arial" w:cs="Arial"/>
                <w:color w:val="00435B"/>
                <w:sz w:val="20"/>
                <w:szCs w:val="20"/>
              </w:rPr>
            </w:pPr>
            <w:r w:rsidRPr="00FE13B4">
              <w:rPr>
                <w:rFonts w:ascii="Arial" w:eastAsia="Calibri" w:hAnsi="Arial" w:cs="Arial"/>
                <w:color w:val="00435B"/>
                <w:sz w:val="20"/>
                <w:szCs w:val="20"/>
              </w:rPr>
              <w:lastRenderedPageBreak/>
              <w:t>L</w:t>
            </w:r>
            <w:r w:rsidRPr="00FE13B4">
              <w:rPr>
                <w:rFonts w:ascii="Arial" w:eastAsia="Calibri" w:hAnsi="Arial" w:cs="Arial"/>
                <w:color w:val="00435B"/>
                <w:sz w:val="20"/>
                <w:szCs w:val="20"/>
                <w:vertAlign w:val="subscript"/>
              </w:rPr>
              <w:t>1</w:t>
            </w:r>
            <w:r w:rsidRPr="00FE13B4">
              <w:rPr>
                <w:rFonts w:ascii="Arial" w:eastAsia="Calibri" w:hAnsi="Arial" w:cs="Arial"/>
                <w:color w:val="00435B"/>
                <w:sz w:val="20"/>
                <w:szCs w:val="20"/>
              </w:rPr>
              <w:sym w:font="Symbol" w:char="F03D"/>
            </w:r>
            <w:r w:rsidR="00AB3EB4" w:rsidRPr="00FE13B4">
              <w:rPr>
                <w:rFonts w:ascii="Arial" w:eastAsia="Calibri" w:hAnsi="Arial" w:cs="Arial"/>
                <w:color w:val="00435B"/>
                <w:sz w:val="20"/>
                <w:szCs w:val="20"/>
              </w:rPr>
              <w:t>0,</w:t>
            </w:r>
            <w:r w:rsidR="00FD3F34" w:rsidRPr="00FE13B4">
              <w:rPr>
                <w:rFonts w:ascii="Arial" w:eastAsia="Calibri" w:hAnsi="Arial" w:cs="Arial"/>
                <w:color w:val="00435B"/>
                <w:sz w:val="20"/>
                <w:szCs w:val="20"/>
              </w:rPr>
              <w:t>8</w:t>
            </w:r>
          </w:p>
        </w:tc>
        <w:tc>
          <w:tcPr>
            <w:tcW w:w="8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0FC75" w14:textId="77777777" w:rsidR="00D22963" w:rsidRPr="001E1F4D" w:rsidRDefault="00D22963">
            <w:pPr>
              <w:spacing w:line="240" w:lineRule="auto"/>
              <w:ind w:firstLine="567"/>
              <w:jc w:val="both"/>
              <w:rPr>
                <w:rFonts w:ascii="Arial" w:eastAsia="Calibri" w:hAnsi="Arial" w:cs="Arial"/>
                <w:color w:val="00435B"/>
                <w:sz w:val="20"/>
                <w:szCs w:val="20"/>
              </w:rPr>
            </w:pPr>
          </w:p>
        </w:tc>
      </w:tr>
      <w:tr w:rsidR="008A044B" w:rsidRPr="001E1F4D" w14:paraId="05DD3E3C" w14:textId="77777777" w:rsidTr="008A044B">
        <w:trPr>
          <w:trHeight w:val="53"/>
        </w:trPr>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4E2D" w14:textId="2CA4970F" w:rsidR="008A044B" w:rsidRPr="006C0412" w:rsidRDefault="008A044B" w:rsidP="008A044B">
            <w:pPr>
              <w:spacing w:line="240" w:lineRule="auto"/>
              <w:ind w:left="360" w:right="-915"/>
              <w:jc w:val="both"/>
              <w:rPr>
                <w:rFonts w:ascii="Arial" w:eastAsia="Calibri" w:hAnsi="Arial" w:cs="Arial"/>
                <w:color w:val="00435B"/>
                <w:sz w:val="20"/>
                <w:szCs w:val="20"/>
                <w:highlight w:val="yellow"/>
              </w:rPr>
            </w:pPr>
            <w:r w:rsidRPr="00FA3EB3">
              <w:rPr>
                <w:rFonts w:ascii="Arial" w:eastAsia="Calibri" w:hAnsi="Arial" w:cs="Arial"/>
                <w:color w:val="00435B"/>
                <w:sz w:val="20"/>
                <w:szCs w:val="20"/>
              </w:rPr>
              <w:t>2</w:t>
            </w:r>
          </w:p>
        </w:tc>
        <w:tc>
          <w:tcPr>
            <w:tcW w:w="1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6C086" w14:textId="4FF5BE52" w:rsidR="008A044B" w:rsidRDefault="008A044B" w:rsidP="008A044B">
            <w:pPr>
              <w:jc w:val="both"/>
              <w:rPr>
                <w:rFonts w:ascii="Arial" w:hAnsi="Arial" w:cs="Arial"/>
                <w:b/>
                <w:iCs/>
                <w:color w:val="00435B"/>
                <w:sz w:val="20"/>
                <w:szCs w:val="20"/>
              </w:rPr>
            </w:pPr>
            <w:r>
              <w:rPr>
                <w:rFonts w:ascii="Arial" w:hAnsi="Arial" w:cs="Arial"/>
                <w:b/>
                <w:iCs/>
                <w:color w:val="00435B"/>
                <w:sz w:val="20"/>
                <w:szCs w:val="20"/>
              </w:rPr>
              <w:t>Antras parametras</w:t>
            </w:r>
            <w:r w:rsidR="00E57BDD">
              <w:rPr>
                <w:rFonts w:ascii="Arial" w:hAnsi="Arial" w:cs="Arial"/>
                <w:b/>
                <w:iCs/>
                <w:color w:val="00435B"/>
                <w:sz w:val="20"/>
                <w:szCs w:val="20"/>
              </w:rPr>
              <w:t xml:space="preserve"> – Specialisto kompetencija</w:t>
            </w:r>
            <w:r>
              <w:rPr>
                <w:rFonts w:ascii="Arial" w:hAnsi="Arial" w:cs="Arial"/>
                <w:b/>
                <w:iCs/>
                <w:color w:val="00435B"/>
                <w:sz w:val="20"/>
                <w:szCs w:val="20"/>
              </w:rPr>
              <w:t xml:space="preserve"> (P</w:t>
            </w:r>
            <w:r>
              <w:rPr>
                <w:rFonts w:ascii="Arial" w:hAnsi="Arial" w:cs="Arial"/>
                <w:b/>
                <w:iCs/>
                <w:color w:val="00435B"/>
                <w:sz w:val="20"/>
                <w:szCs w:val="20"/>
                <w:vertAlign w:val="subscript"/>
              </w:rPr>
              <w:t>2</w:t>
            </w:r>
            <w:r>
              <w:rPr>
                <w:rFonts w:ascii="Arial" w:hAnsi="Arial" w:cs="Arial"/>
                <w:b/>
                <w:iCs/>
                <w:color w:val="00435B"/>
                <w:sz w:val="20"/>
                <w:szCs w:val="20"/>
              </w:rPr>
              <w:t>):</w:t>
            </w:r>
          </w:p>
          <w:p w14:paraId="28DE14DA" w14:textId="53F6A047" w:rsidR="008A044B" w:rsidRPr="00BB4541" w:rsidRDefault="008A044B" w:rsidP="008A044B">
            <w:pPr>
              <w:rPr>
                <w:rFonts w:ascii="Arial" w:hAnsi="Arial" w:cs="Arial"/>
                <w:bCs/>
                <w:iCs/>
                <w:color w:val="00435B"/>
                <w:sz w:val="20"/>
                <w:szCs w:val="20"/>
              </w:rPr>
            </w:pPr>
            <w:r>
              <w:rPr>
                <w:rFonts w:ascii="Arial" w:hAnsi="Arial" w:cs="Arial"/>
                <w:color w:val="00435B"/>
                <w:sz w:val="20"/>
                <w:szCs w:val="20"/>
              </w:rPr>
              <w:t>Tiekėjo siūlom</w:t>
            </w:r>
            <w:r w:rsidR="000E3E1A">
              <w:rPr>
                <w:rFonts w:ascii="Arial" w:hAnsi="Arial" w:cs="Arial"/>
                <w:color w:val="00435B"/>
                <w:sz w:val="20"/>
                <w:szCs w:val="20"/>
              </w:rPr>
              <w:t>as</w:t>
            </w:r>
            <w:r>
              <w:rPr>
                <w:rFonts w:ascii="Arial" w:hAnsi="Arial" w:cs="Arial"/>
                <w:color w:val="00435B"/>
                <w:sz w:val="20"/>
                <w:szCs w:val="20"/>
              </w:rPr>
              <w:t xml:space="preserve"> </w:t>
            </w:r>
            <w:r w:rsidR="000E3E1A" w:rsidRPr="000E3E1A">
              <w:rPr>
                <w:rFonts w:ascii="Arial" w:hAnsi="Arial" w:cs="Arial"/>
                <w:color w:val="00435B"/>
                <w:sz w:val="20"/>
                <w:szCs w:val="20"/>
              </w:rPr>
              <w:t>specialist</w:t>
            </w:r>
            <w:r w:rsidR="000E3E1A">
              <w:rPr>
                <w:rFonts w:ascii="Arial" w:hAnsi="Arial" w:cs="Arial"/>
                <w:color w:val="00435B"/>
                <w:sz w:val="20"/>
                <w:szCs w:val="20"/>
              </w:rPr>
              <w:t>as</w:t>
            </w:r>
            <w:r w:rsidR="000E3E1A" w:rsidRPr="000E3E1A">
              <w:rPr>
                <w:rFonts w:ascii="Arial" w:hAnsi="Arial" w:cs="Arial"/>
                <w:color w:val="00435B"/>
                <w:sz w:val="20"/>
                <w:szCs w:val="20"/>
              </w:rPr>
              <w:t xml:space="preserve"> turi </w:t>
            </w:r>
            <w:r w:rsidR="000E3E1A">
              <w:rPr>
                <w:rFonts w:ascii="Arial" w:hAnsi="Arial" w:cs="Arial"/>
                <w:color w:val="00435B"/>
                <w:sz w:val="20"/>
                <w:szCs w:val="20"/>
              </w:rPr>
              <w:t xml:space="preserve">jam išduotą </w:t>
            </w:r>
            <w:r w:rsidR="000E3E1A" w:rsidRPr="000E3E1A">
              <w:rPr>
                <w:rFonts w:ascii="Arial" w:hAnsi="Arial" w:cs="Arial"/>
                <w:color w:val="00435B"/>
                <w:sz w:val="20"/>
                <w:szCs w:val="20"/>
              </w:rPr>
              <w:t xml:space="preserve">klientų patirties valdymo sertifikatą </w:t>
            </w:r>
            <w:proofErr w:type="spellStart"/>
            <w:r w:rsidR="000E3E1A" w:rsidRPr="000E3E1A">
              <w:rPr>
                <w:rFonts w:ascii="Arial" w:hAnsi="Arial" w:cs="Arial"/>
                <w:color w:val="00435B"/>
                <w:sz w:val="20"/>
                <w:szCs w:val="20"/>
              </w:rPr>
              <w:t>Certified</w:t>
            </w:r>
            <w:proofErr w:type="spellEnd"/>
            <w:r w:rsidR="000E3E1A" w:rsidRPr="000E3E1A">
              <w:rPr>
                <w:rFonts w:ascii="Arial" w:hAnsi="Arial" w:cs="Arial"/>
                <w:color w:val="00435B"/>
                <w:sz w:val="20"/>
                <w:szCs w:val="20"/>
              </w:rPr>
              <w:t xml:space="preserve"> </w:t>
            </w:r>
            <w:proofErr w:type="spellStart"/>
            <w:r w:rsidR="000E3E1A" w:rsidRPr="000E3E1A">
              <w:rPr>
                <w:rFonts w:ascii="Arial" w:hAnsi="Arial" w:cs="Arial"/>
                <w:color w:val="00435B"/>
                <w:sz w:val="20"/>
                <w:szCs w:val="20"/>
              </w:rPr>
              <w:t>Customer</w:t>
            </w:r>
            <w:proofErr w:type="spellEnd"/>
            <w:r w:rsidR="000E3E1A" w:rsidRPr="000E3E1A">
              <w:rPr>
                <w:rFonts w:ascii="Arial" w:hAnsi="Arial" w:cs="Arial"/>
                <w:color w:val="00435B"/>
                <w:sz w:val="20"/>
                <w:szCs w:val="20"/>
              </w:rPr>
              <w:t xml:space="preserve"> </w:t>
            </w:r>
            <w:proofErr w:type="spellStart"/>
            <w:r w:rsidR="000E3E1A" w:rsidRPr="000E3E1A">
              <w:rPr>
                <w:rFonts w:ascii="Arial" w:hAnsi="Arial" w:cs="Arial"/>
                <w:color w:val="00435B"/>
                <w:sz w:val="20"/>
                <w:szCs w:val="20"/>
              </w:rPr>
              <w:t>Experience</w:t>
            </w:r>
            <w:proofErr w:type="spellEnd"/>
            <w:r w:rsidR="000E3E1A" w:rsidRPr="000E3E1A">
              <w:rPr>
                <w:rFonts w:ascii="Arial" w:hAnsi="Arial" w:cs="Arial"/>
                <w:color w:val="00435B"/>
                <w:sz w:val="20"/>
                <w:szCs w:val="20"/>
              </w:rPr>
              <w:t xml:space="preserve"> Professional (CCXP) arba jam lygiavert</w:t>
            </w:r>
            <w:r w:rsidR="000E3E1A">
              <w:rPr>
                <w:rFonts w:ascii="Arial" w:hAnsi="Arial" w:cs="Arial"/>
                <w:color w:val="00435B"/>
                <w:sz w:val="20"/>
                <w:szCs w:val="20"/>
              </w:rPr>
              <w:t>į</w:t>
            </w:r>
            <w:r w:rsidR="000E3E1A" w:rsidRPr="000E3E1A">
              <w:rPr>
                <w:rFonts w:ascii="Arial" w:hAnsi="Arial" w:cs="Arial"/>
                <w:color w:val="00435B"/>
                <w:sz w:val="20"/>
                <w:szCs w:val="20"/>
              </w:rPr>
              <w:t xml:space="preserve"> sertifikat</w:t>
            </w:r>
            <w:r w:rsidR="000E3E1A">
              <w:rPr>
                <w:rFonts w:ascii="Arial" w:hAnsi="Arial" w:cs="Arial"/>
                <w:color w:val="00435B"/>
                <w:sz w:val="20"/>
                <w:szCs w:val="20"/>
              </w:rPr>
              <w:t>ą</w:t>
            </w:r>
          </w:p>
        </w:tc>
        <w:tc>
          <w:tcPr>
            <w:tcW w:w="1348" w:type="pct"/>
            <w:tcBorders>
              <w:top w:val="single" w:sz="4" w:space="0" w:color="000000"/>
              <w:left w:val="single" w:sz="4" w:space="0" w:color="000000"/>
              <w:bottom w:val="single" w:sz="4" w:space="0" w:color="000000"/>
              <w:right w:val="single" w:sz="4" w:space="0" w:color="000000"/>
            </w:tcBorders>
          </w:tcPr>
          <w:p w14:paraId="46C806B5" w14:textId="376FA80C" w:rsidR="008A044B" w:rsidRPr="00353BDE" w:rsidRDefault="008A044B" w:rsidP="008A044B">
            <w:pPr>
              <w:spacing w:line="240" w:lineRule="auto"/>
              <w:rPr>
                <w:rFonts w:ascii="Arial" w:eastAsia="Calibri" w:hAnsi="Arial" w:cs="Arial"/>
                <w:color w:val="00435B"/>
                <w:sz w:val="20"/>
                <w:szCs w:val="20"/>
              </w:rPr>
            </w:pPr>
            <w:r w:rsidRPr="00353BDE">
              <w:rPr>
                <w:rFonts w:ascii="Arial" w:eastAsia="Calibri" w:hAnsi="Arial" w:cs="Arial"/>
                <w:color w:val="00435B"/>
                <w:sz w:val="20"/>
                <w:szCs w:val="20"/>
              </w:rPr>
              <w:t xml:space="preserve">Suteikiami balai už tiekėjo siūlomo </w:t>
            </w:r>
            <w:r w:rsidR="000E3E1A" w:rsidRPr="000E3E1A">
              <w:rPr>
                <w:rFonts w:ascii="Arial" w:eastAsia="Calibri" w:hAnsi="Arial" w:cs="Arial"/>
                <w:color w:val="00435B"/>
                <w:sz w:val="20"/>
                <w:szCs w:val="20"/>
              </w:rPr>
              <w:t>specialist</w:t>
            </w:r>
            <w:r w:rsidR="000E3E1A">
              <w:rPr>
                <w:rFonts w:ascii="Arial" w:eastAsia="Calibri" w:hAnsi="Arial" w:cs="Arial"/>
                <w:color w:val="00435B"/>
                <w:sz w:val="20"/>
                <w:szCs w:val="20"/>
              </w:rPr>
              <w:t>o</w:t>
            </w:r>
            <w:r w:rsidRPr="00353BDE">
              <w:rPr>
                <w:rFonts w:ascii="Arial" w:eastAsia="Calibri" w:hAnsi="Arial" w:cs="Arial"/>
                <w:color w:val="00435B"/>
                <w:sz w:val="20"/>
                <w:szCs w:val="20"/>
              </w:rPr>
              <w:t xml:space="preserve">, atitinkančio minimalius kvalifikacijos reikalavimus, nurodytus Pirkimo sąlygų (toliau - PS)  4 priedo 6 punkto lentelėje, </w:t>
            </w:r>
            <w:r>
              <w:rPr>
                <w:rFonts w:ascii="Arial" w:eastAsia="Calibri" w:hAnsi="Arial" w:cs="Arial"/>
                <w:color w:val="00435B"/>
                <w:sz w:val="20"/>
                <w:szCs w:val="20"/>
              </w:rPr>
              <w:t xml:space="preserve"> </w:t>
            </w:r>
            <w:r w:rsidR="00B341F8">
              <w:rPr>
                <w:rFonts w:ascii="Arial" w:eastAsia="Calibri" w:hAnsi="Arial" w:cs="Arial"/>
                <w:color w:val="00435B"/>
                <w:sz w:val="20"/>
                <w:szCs w:val="20"/>
              </w:rPr>
              <w:t xml:space="preserve">turimą jam išduotą </w:t>
            </w:r>
            <w:r w:rsidR="00B341F8" w:rsidRPr="00B341F8">
              <w:rPr>
                <w:rFonts w:ascii="Arial" w:eastAsia="Calibri" w:hAnsi="Arial" w:cs="Arial"/>
                <w:color w:val="00435B"/>
                <w:sz w:val="20"/>
                <w:szCs w:val="20"/>
              </w:rPr>
              <w:t xml:space="preserve">klientų patirties valdymo sertifikatą </w:t>
            </w:r>
            <w:proofErr w:type="spellStart"/>
            <w:r w:rsidR="00B341F8" w:rsidRPr="00B341F8">
              <w:rPr>
                <w:rFonts w:ascii="Arial" w:eastAsia="Calibri" w:hAnsi="Arial" w:cs="Arial"/>
                <w:color w:val="00435B"/>
                <w:sz w:val="20"/>
                <w:szCs w:val="20"/>
              </w:rPr>
              <w:t>Certified</w:t>
            </w:r>
            <w:proofErr w:type="spellEnd"/>
            <w:r w:rsidR="00B341F8" w:rsidRPr="00B341F8">
              <w:rPr>
                <w:rFonts w:ascii="Arial" w:eastAsia="Calibri" w:hAnsi="Arial" w:cs="Arial"/>
                <w:color w:val="00435B"/>
                <w:sz w:val="20"/>
                <w:szCs w:val="20"/>
              </w:rPr>
              <w:t xml:space="preserve"> </w:t>
            </w:r>
            <w:proofErr w:type="spellStart"/>
            <w:r w:rsidR="00B341F8" w:rsidRPr="00B341F8">
              <w:rPr>
                <w:rFonts w:ascii="Arial" w:eastAsia="Calibri" w:hAnsi="Arial" w:cs="Arial"/>
                <w:color w:val="00435B"/>
                <w:sz w:val="20"/>
                <w:szCs w:val="20"/>
              </w:rPr>
              <w:t>Customer</w:t>
            </w:r>
            <w:proofErr w:type="spellEnd"/>
            <w:r w:rsidR="00B341F8" w:rsidRPr="00B341F8">
              <w:rPr>
                <w:rFonts w:ascii="Arial" w:eastAsia="Calibri" w:hAnsi="Arial" w:cs="Arial"/>
                <w:color w:val="00435B"/>
                <w:sz w:val="20"/>
                <w:szCs w:val="20"/>
              </w:rPr>
              <w:t xml:space="preserve"> </w:t>
            </w:r>
            <w:proofErr w:type="spellStart"/>
            <w:r w:rsidR="00B341F8" w:rsidRPr="00B341F8">
              <w:rPr>
                <w:rFonts w:ascii="Arial" w:eastAsia="Calibri" w:hAnsi="Arial" w:cs="Arial"/>
                <w:color w:val="00435B"/>
                <w:sz w:val="20"/>
                <w:szCs w:val="20"/>
              </w:rPr>
              <w:t>Experience</w:t>
            </w:r>
            <w:proofErr w:type="spellEnd"/>
            <w:r w:rsidR="00B341F8" w:rsidRPr="00B341F8">
              <w:rPr>
                <w:rFonts w:ascii="Arial" w:eastAsia="Calibri" w:hAnsi="Arial" w:cs="Arial"/>
                <w:color w:val="00435B"/>
                <w:sz w:val="20"/>
                <w:szCs w:val="20"/>
              </w:rPr>
              <w:t xml:space="preserve"> Professional (CCXP) arba jam lygiavertį sertifikatą </w:t>
            </w:r>
            <w:r w:rsidRPr="00353BDE">
              <w:rPr>
                <w:rFonts w:ascii="Arial" w:eastAsia="Calibri" w:hAnsi="Arial" w:cs="Arial"/>
                <w:color w:val="00435B"/>
                <w:sz w:val="20"/>
                <w:szCs w:val="20"/>
              </w:rPr>
              <w:t>(R</w:t>
            </w:r>
            <w:r>
              <w:rPr>
                <w:rFonts w:ascii="Arial" w:eastAsia="Calibri" w:hAnsi="Arial" w:cs="Arial"/>
                <w:color w:val="00435B"/>
                <w:sz w:val="20"/>
                <w:szCs w:val="20"/>
                <w:vertAlign w:val="subscript"/>
              </w:rPr>
              <w:t>2</w:t>
            </w:r>
            <w:r w:rsidRPr="00353BDE">
              <w:rPr>
                <w:rFonts w:ascii="Arial" w:eastAsia="Calibri" w:hAnsi="Arial" w:cs="Arial"/>
                <w:color w:val="00435B"/>
                <w:sz w:val="20"/>
                <w:szCs w:val="20"/>
              </w:rPr>
              <w:t>) - R</w:t>
            </w:r>
            <w:r>
              <w:rPr>
                <w:rFonts w:ascii="Arial" w:eastAsia="Calibri" w:hAnsi="Arial" w:cs="Arial"/>
                <w:color w:val="00435B"/>
                <w:sz w:val="20"/>
                <w:szCs w:val="20"/>
                <w:vertAlign w:val="subscript"/>
              </w:rPr>
              <w:t>2</w:t>
            </w:r>
            <w:r w:rsidRPr="00353BDE">
              <w:rPr>
                <w:rFonts w:ascii="Arial" w:eastAsia="Calibri" w:hAnsi="Arial" w:cs="Arial"/>
                <w:color w:val="00435B"/>
                <w:sz w:val="20"/>
                <w:szCs w:val="20"/>
                <w:vertAlign w:val="subscript"/>
              </w:rPr>
              <w:t>max</w:t>
            </w:r>
            <w:r w:rsidRPr="00353BDE">
              <w:rPr>
                <w:rFonts w:ascii="Arial" w:eastAsia="Calibri" w:hAnsi="Arial" w:cs="Arial"/>
                <w:color w:val="00435B"/>
                <w:sz w:val="20"/>
                <w:szCs w:val="20"/>
              </w:rPr>
              <w:t>=</w:t>
            </w:r>
            <w:r w:rsidR="00B341F8">
              <w:rPr>
                <w:rFonts w:ascii="Arial" w:eastAsia="Calibri" w:hAnsi="Arial" w:cs="Arial"/>
                <w:color w:val="00435B"/>
                <w:sz w:val="20"/>
                <w:szCs w:val="20"/>
              </w:rPr>
              <w:t>1</w:t>
            </w:r>
            <w:r w:rsidRPr="00353BDE">
              <w:rPr>
                <w:rFonts w:ascii="Arial" w:eastAsia="Calibri" w:hAnsi="Arial" w:cs="Arial"/>
                <w:color w:val="00435B"/>
                <w:sz w:val="20"/>
                <w:szCs w:val="20"/>
              </w:rPr>
              <w:t>:</w:t>
            </w:r>
          </w:p>
          <w:p w14:paraId="02B6378F" w14:textId="39E9A717" w:rsidR="008A044B" w:rsidRPr="00937A52" w:rsidRDefault="00B341F8" w:rsidP="008A044B">
            <w:pPr>
              <w:pStyle w:val="ListParagraph"/>
              <w:numPr>
                <w:ilvl w:val="0"/>
                <w:numId w:val="27"/>
              </w:numPr>
              <w:tabs>
                <w:tab w:val="left" w:pos="234"/>
              </w:tabs>
              <w:spacing w:after="0" w:line="240" w:lineRule="auto"/>
              <w:ind w:left="0" w:firstLine="0"/>
              <w:rPr>
                <w:rFonts w:ascii="Arial" w:eastAsia="Calibri" w:hAnsi="Arial" w:cs="Arial"/>
                <w:color w:val="00435B"/>
                <w:sz w:val="20"/>
                <w:szCs w:val="20"/>
              </w:rPr>
            </w:pPr>
            <w:r>
              <w:rPr>
                <w:rFonts w:ascii="Arial" w:eastAsia="Calibri" w:hAnsi="Arial" w:cs="Arial"/>
                <w:color w:val="00435B"/>
                <w:sz w:val="20"/>
                <w:szCs w:val="20"/>
              </w:rPr>
              <w:t>neturi sertifikato</w:t>
            </w:r>
            <w:r w:rsidR="008A044B">
              <w:rPr>
                <w:rFonts w:ascii="Arial" w:eastAsia="Calibri" w:hAnsi="Arial" w:cs="Arial"/>
                <w:color w:val="00435B"/>
                <w:sz w:val="20"/>
                <w:szCs w:val="20"/>
              </w:rPr>
              <w:t xml:space="preserve"> skiriama 0 balų;</w:t>
            </w:r>
            <w:r w:rsidR="008A044B" w:rsidRPr="00937A52">
              <w:rPr>
                <w:rFonts w:ascii="Arial" w:eastAsia="Calibri" w:hAnsi="Arial" w:cs="Arial"/>
                <w:color w:val="00435B"/>
                <w:sz w:val="20"/>
                <w:szCs w:val="20"/>
              </w:rPr>
              <w:t xml:space="preserve"> </w:t>
            </w:r>
          </w:p>
          <w:p w14:paraId="337193C3" w14:textId="6C1D44EA" w:rsidR="008A044B" w:rsidRPr="00353BDE" w:rsidRDefault="008A044B" w:rsidP="00B341F8">
            <w:pPr>
              <w:spacing w:line="240" w:lineRule="auto"/>
              <w:rPr>
                <w:rFonts w:ascii="Arial" w:eastAsia="Calibri" w:hAnsi="Arial" w:cs="Arial"/>
                <w:color w:val="00435B"/>
                <w:sz w:val="20"/>
                <w:szCs w:val="20"/>
              </w:rPr>
            </w:pPr>
            <w:r>
              <w:rPr>
                <w:rFonts w:ascii="Arial" w:eastAsia="Calibri" w:hAnsi="Arial" w:cs="Arial"/>
                <w:color w:val="00435B"/>
                <w:sz w:val="20"/>
                <w:szCs w:val="20"/>
              </w:rPr>
              <w:t xml:space="preserve">- </w:t>
            </w:r>
            <w:r w:rsidR="00B341F8">
              <w:rPr>
                <w:rFonts w:ascii="Arial" w:eastAsia="Calibri" w:hAnsi="Arial" w:cs="Arial"/>
                <w:color w:val="00435B"/>
                <w:sz w:val="20"/>
                <w:szCs w:val="20"/>
              </w:rPr>
              <w:t xml:space="preserve">turi sertifikatą – skiriamas </w:t>
            </w:r>
            <w:r w:rsidRPr="00353BDE">
              <w:rPr>
                <w:rFonts w:ascii="Arial" w:eastAsia="Calibri" w:hAnsi="Arial" w:cs="Arial"/>
                <w:color w:val="00435B"/>
                <w:sz w:val="20"/>
                <w:szCs w:val="20"/>
              </w:rPr>
              <w:t>1 balas</w:t>
            </w:r>
            <w:r w:rsidR="00B341F8">
              <w:rPr>
                <w:rFonts w:ascii="Arial" w:eastAsia="Calibri" w:hAnsi="Arial" w:cs="Arial"/>
                <w:color w:val="00435B"/>
                <w:sz w:val="20"/>
                <w:szCs w:val="20"/>
              </w:rPr>
              <w:t>.</w:t>
            </w:r>
          </w:p>
          <w:p w14:paraId="273E73B0" w14:textId="77777777" w:rsidR="008A044B" w:rsidRPr="00353BDE" w:rsidRDefault="008A044B" w:rsidP="008A044B">
            <w:pPr>
              <w:spacing w:line="240" w:lineRule="auto"/>
              <w:rPr>
                <w:rFonts w:ascii="Arial" w:eastAsia="Calibri" w:hAnsi="Arial" w:cs="Arial"/>
                <w:color w:val="00435B"/>
                <w:sz w:val="20"/>
                <w:szCs w:val="20"/>
              </w:rPr>
            </w:pPr>
          </w:p>
          <w:p w14:paraId="6AD2B673" w14:textId="21E8E43B" w:rsidR="008A044B" w:rsidRPr="00C817D2" w:rsidRDefault="008A044B" w:rsidP="008A044B">
            <w:pPr>
              <w:tabs>
                <w:tab w:val="left" w:pos="351"/>
              </w:tabs>
              <w:spacing w:line="240" w:lineRule="auto"/>
              <w:rPr>
                <w:rFonts w:ascii="Arial" w:eastAsia="Calibri" w:hAnsi="Arial" w:cs="Arial"/>
                <w:color w:val="00435B"/>
                <w:sz w:val="20"/>
                <w:szCs w:val="20"/>
              </w:rPr>
            </w:pPr>
            <w:r w:rsidRPr="00353BDE">
              <w:rPr>
                <w:rFonts w:ascii="Arial" w:eastAsia="Calibri" w:hAnsi="Arial" w:cs="Arial"/>
                <w:color w:val="00435B"/>
                <w:sz w:val="20"/>
                <w:szCs w:val="20"/>
              </w:rPr>
              <w:t>Kriterijaus parametro įvertinamas apskaičiuojamas pagal formulę, pateiktą  12 punkte.</w:t>
            </w:r>
          </w:p>
        </w:tc>
        <w:tc>
          <w:tcPr>
            <w:tcW w:w="7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E5004" w14:textId="63EA2417" w:rsidR="008A044B" w:rsidRPr="00B576C8" w:rsidRDefault="008A044B" w:rsidP="008A044B">
            <w:pPr>
              <w:spacing w:line="240" w:lineRule="auto"/>
              <w:ind w:right="-8"/>
              <w:jc w:val="center"/>
              <w:rPr>
                <w:rFonts w:ascii="Arial" w:eastAsia="Calibri" w:hAnsi="Arial" w:cs="Arial"/>
                <w:color w:val="00435B"/>
                <w:sz w:val="20"/>
                <w:szCs w:val="20"/>
              </w:rPr>
            </w:pPr>
            <w:r w:rsidRPr="00B576C8">
              <w:rPr>
                <w:rFonts w:ascii="Arial" w:eastAsia="Calibri" w:hAnsi="Arial" w:cs="Arial"/>
                <w:color w:val="00435B"/>
                <w:sz w:val="20"/>
                <w:szCs w:val="20"/>
              </w:rPr>
              <w:t>L</w:t>
            </w:r>
            <w:r>
              <w:rPr>
                <w:rFonts w:ascii="Arial" w:eastAsia="Calibri" w:hAnsi="Arial" w:cs="Arial"/>
                <w:color w:val="00435B"/>
                <w:sz w:val="20"/>
                <w:szCs w:val="20"/>
                <w:vertAlign w:val="subscript"/>
              </w:rPr>
              <w:t>2</w:t>
            </w:r>
            <w:r w:rsidRPr="00B576C8">
              <w:rPr>
                <w:rFonts w:ascii="Arial" w:eastAsia="Calibri" w:hAnsi="Arial" w:cs="Arial"/>
                <w:color w:val="00435B"/>
                <w:sz w:val="20"/>
                <w:szCs w:val="20"/>
              </w:rPr>
              <w:sym w:font="Symbol" w:char="F03D"/>
            </w:r>
            <w:r>
              <w:rPr>
                <w:rFonts w:ascii="Arial" w:eastAsia="Calibri" w:hAnsi="Arial" w:cs="Arial"/>
                <w:color w:val="00435B"/>
                <w:sz w:val="20"/>
                <w:szCs w:val="20"/>
              </w:rPr>
              <w:t>0,</w:t>
            </w:r>
            <w:r w:rsidR="000E3E1A">
              <w:rPr>
                <w:rFonts w:ascii="Arial" w:eastAsia="Calibri" w:hAnsi="Arial" w:cs="Arial"/>
                <w:color w:val="00435B"/>
                <w:sz w:val="20"/>
                <w:szCs w:val="20"/>
              </w:rPr>
              <w:t>2</w:t>
            </w:r>
          </w:p>
        </w:tc>
        <w:tc>
          <w:tcPr>
            <w:tcW w:w="8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07535" w14:textId="77777777" w:rsidR="008A044B" w:rsidRPr="001E1F4D" w:rsidRDefault="008A044B" w:rsidP="008A044B">
            <w:pPr>
              <w:spacing w:line="240" w:lineRule="auto"/>
              <w:rPr>
                <w:rFonts w:ascii="Arial" w:eastAsia="Calibri" w:hAnsi="Arial" w:cs="Arial"/>
                <w:color w:val="00435B"/>
                <w:sz w:val="20"/>
                <w:szCs w:val="20"/>
              </w:rPr>
            </w:pPr>
          </w:p>
        </w:tc>
      </w:tr>
    </w:tbl>
    <w:p w14:paraId="65A16F6B" w14:textId="21E994F9" w:rsidR="008C758D" w:rsidRDefault="008C758D" w:rsidP="0013777D">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rPr>
      </w:pPr>
      <w:r>
        <w:rPr>
          <w:rFonts w:ascii="Arial" w:hAnsi="Arial" w:cs="Arial"/>
          <w:color w:val="00435B"/>
          <w:sz w:val="20"/>
          <w:szCs w:val="20"/>
        </w:rPr>
        <w:t xml:space="preserve">* </w:t>
      </w:r>
      <w:r w:rsidRPr="00B04E3C">
        <w:rPr>
          <w:rFonts w:ascii="Arial" w:hAnsi="Arial" w:cs="Arial"/>
          <w:i/>
          <w:iCs/>
          <w:color w:val="00435B"/>
          <w:sz w:val="20"/>
          <w:szCs w:val="20"/>
        </w:rPr>
        <w:t xml:space="preserve">Jeigu pirkimo dalyvis siūlo daugiau nei vieną </w:t>
      </w:r>
      <w:r w:rsidR="00B04E3C" w:rsidRPr="00B04E3C">
        <w:rPr>
          <w:rFonts w:ascii="Arial" w:hAnsi="Arial" w:cs="Arial"/>
          <w:i/>
          <w:iCs/>
          <w:color w:val="00435B"/>
          <w:sz w:val="20"/>
          <w:szCs w:val="20"/>
        </w:rPr>
        <w:t>specialistą</w:t>
      </w:r>
      <w:r w:rsidR="00FD3F34">
        <w:rPr>
          <w:rFonts w:ascii="Arial" w:hAnsi="Arial" w:cs="Arial"/>
          <w:i/>
          <w:iCs/>
          <w:color w:val="00435B"/>
          <w:sz w:val="20"/>
          <w:szCs w:val="20"/>
        </w:rPr>
        <w:t xml:space="preserve"> -</w:t>
      </w:r>
      <w:r w:rsidR="00B04E3C" w:rsidRPr="00B04E3C">
        <w:rPr>
          <w:rFonts w:ascii="Arial" w:hAnsi="Arial" w:cs="Arial"/>
          <w:i/>
          <w:iCs/>
          <w:color w:val="00435B"/>
          <w:sz w:val="20"/>
          <w:szCs w:val="20"/>
        </w:rPr>
        <w:t xml:space="preserve"> </w:t>
      </w:r>
      <w:r w:rsidR="00FD3F34" w:rsidRPr="00FD3F34">
        <w:rPr>
          <w:rFonts w:ascii="Arial" w:hAnsi="Arial" w:cs="Arial"/>
          <w:i/>
          <w:iCs/>
          <w:color w:val="00435B"/>
          <w:sz w:val="20"/>
          <w:szCs w:val="20"/>
        </w:rPr>
        <w:t>kliento/vartotojo patirties valdymo ekspert</w:t>
      </w:r>
      <w:r w:rsidR="00FD3F34">
        <w:rPr>
          <w:rFonts w:ascii="Arial" w:hAnsi="Arial" w:cs="Arial"/>
          <w:i/>
          <w:iCs/>
          <w:color w:val="00435B"/>
          <w:sz w:val="20"/>
          <w:szCs w:val="20"/>
        </w:rPr>
        <w:t>ą</w:t>
      </w:r>
      <w:r w:rsidR="00FD3F34" w:rsidRPr="00FD3F34">
        <w:rPr>
          <w:rFonts w:ascii="Arial" w:hAnsi="Arial" w:cs="Arial"/>
          <w:i/>
          <w:iCs/>
          <w:color w:val="00435B"/>
          <w:sz w:val="20"/>
          <w:szCs w:val="20"/>
        </w:rPr>
        <w:t xml:space="preserve"> </w:t>
      </w:r>
      <w:r w:rsidR="00B04E3C" w:rsidRPr="00B04E3C">
        <w:rPr>
          <w:rFonts w:ascii="Arial" w:hAnsi="Arial" w:cs="Arial"/>
          <w:i/>
          <w:iCs/>
          <w:color w:val="00435B"/>
          <w:sz w:val="20"/>
          <w:szCs w:val="20"/>
        </w:rPr>
        <w:t>atitinkamo parametro vertinimui bus vertinama didžiausia atitinkamam parametrui siūlomo specialisto</w:t>
      </w:r>
      <w:r w:rsidR="00FD3F34">
        <w:rPr>
          <w:rFonts w:ascii="Arial" w:hAnsi="Arial" w:cs="Arial"/>
          <w:i/>
          <w:iCs/>
          <w:color w:val="00435B"/>
          <w:sz w:val="20"/>
          <w:szCs w:val="20"/>
        </w:rPr>
        <w:t xml:space="preserve"> -</w:t>
      </w:r>
      <w:r w:rsidR="00FD3F34" w:rsidRPr="00B04E3C">
        <w:rPr>
          <w:rFonts w:ascii="Arial" w:hAnsi="Arial" w:cs="Arial"/>
          <w:i/>
          <w:iCs/>
          <w:color w:val="00435B"/>
          <w:sz w:val="20"/>
          <w:szCs w:val="20"/>
        </w:rPr>
        <w:t xml:space="preserve"> </w:t>
      </w:r>
      <w:r w:rsidR="00FD3F34" w:rsidRPr="00FD3F34">
        <w:rPr>
          <w:rFonts w:ascii="Arial" w:hAnsi="Arial" w:cs="Arial"/>
          <w:i/>
          <w:iCs/>
          <w:color w:val="00435B"/>
          <w:sz w:val="20"/>
          <w:szCs w:val="20"/>
        </w:rPr>
        <w:t>kliento/vartotojo patirties valdymo ekspert</w:t>
      </w:r>
      <w:r w:rsidR="00FD3F34">
        <w:rPr>
          <w:rFonts w:ascii="Arial" w:hAnsi="Arial" w:cs="Arial"/>
          <w:i/>
          <w:iCs/>
          <w:color w:val="00435B"/>
          <w:sz w:val="20"/>
          <w:szCs w:val="20"/>
        </w:rPr>
        <w:t>o</w:t>
      </w:r>
      <w:r w:rsidR="00B04E3C" w:rsidRPr="00B04E3C">
        <w:rPr>
          <w:rFonts w:ascii="Arial" w:hAnsi="Arial" w:cs="Arial"/>
          <w:i/>
          <w:iCs/>
          <w:color w:val="00435B"/>
          <w:sz w:val="20"/>
          <w:szCs w:val="20"/>
        </w:rPr>
        <w:t xml:space="preserve"> patirtis</w:t>
      </w:r>
      <w:r w:rsidR="00B04E3C">
        <w:rPr>
          <w:rFonts w:ascii="Arial" w:hAnsi="Arial" w:cs="Arial"/>
          <w:color w:val="00435B"/>
          <w:sz w:val="20"/>
          <w:szCs w:val="20"/>
        </w:rPr>
        <w:t>.</w:t>
      </w:r>
    </w:p>
    <w:p w14:paraId="177B33CB" w14:textId="77777777" w:rsidR="003575E7" w:rsidRDefault="003575E7" w:rsidP="0013777D">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rPr>
      </w:pPr>
    </w:p>
    <w:p w14:paraId="10B62DFE" w14:textId="6648B4E5" w:rsidR="001E1F4D" w:rsidRPr="0013777D" w:rsidRDefault="00B23F26" w:rsidP="0013777D">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rPr>
      </w:pPr>
      <w:r>
        <w:rPr>
          <w:rFonts w:ascii="Arial" w:hAnsi="Arial" w:cs="Arial"/>
          <w:color w:val="00435B"/>
          <w:sz w:val="20"/>
          <w:szCs w:val="20"/>
        </w:rPr>
        <w:t>7</w:t>
      </w:r>
      <w:r w:rsidR="0013777D" w:rsidRPr="0013777D">
        <w:rPr>
          <w:rFonts w:ascii="Arial" w:hAnsi="Arial" w:cs="Arial"/>
          <w:color w:val="00435B"/>
          <w:sz w:val="20"/>
          <w:szCs w:val="20"/>
        </w:rPr>
        <w:t xml:space="preserve">. </w:t>
      </w:r>
      <w:r w:rsidR="001E1F4D" w:rsidRPr="0013777D">
        <w:rPr>
          <w:rFonts w:ascii="Arial" w:hAnsi="Arial" w:cs="Arial"/>
          <w:color w:val="00435B"/>
          <w:sz w:val="20"/>
          <w:szCs w:val="20"/>
        </w:rPr>
        <w:t>Specialistai, kurių darbo patirtimi</w:t>
      </w:r>
      <w:r w:rsidR="00C269C8">
        <w:rPr>
          <w:rFonts w:ascii="Arial" w:hAnsi="Arial" w:cs="Arial"/>
          <w:color w:val="00435B"/>
          <w:sz w:val="20"/>
          <w:szCs w:val="20"/>
        </w:rPr>
        <w:t>/kompetencija</w:t>
      </w:r>
      <w:r w:rsidR="001E1F4D" w:rsidRPr="0013777D">
        <w:rPr>
          <w:rFonts w:ascii="Arial" w:hAnsi="Arial" w:cs="Arial"/>
          <w:color w:val="00435B"/>
          <w:sz w:val="20"/>
          <w:szCs w:val="20"/>
        </w:rPr>
        <w:t xml:space="preserve"> remiamasi nustatant ekonomiškai naudingiausią pasiūlymą, bus atsakingi už pirkimo sutarties vykdymą (tiesiogiai dalyvaus vykdant pirkimo sutartį). Sutarties vykdymo metu tokius specialistus galima keisti tik ne žemesnės kvalifikacijos ir ne mažesnės patirties specialistais. </w:t>
      </w:r>
    </w:p>
    <w:p w14:paraId="19F59BCE" w14:textId="1E41659F" w:rsidR="00FE3C8D" w:rsidRPr="00C93E80" w:rsidRDefault="00B23F26" w:rsidP="00FE3C8D">
      <w:pPr>
        <w:spacing w:line="240" w:lineRule="auto"/>
        <w:ind w:firstLine="567"/>
        <w:jc w:val="both"/>
        <w:rPr>
          <w:rFonts w:ascii="Arial" w:hAnsi="Arial" w:cs="Arial"/>
          <w:color w:val="00435B"/>
          <w:sz w:val="20"/>
          <w:szCs w:val="20"/>
          <w:u w:val="single"/>
        </w:rPr>
      </w:pPr>
      <w:r>
        <w:rPr>
          <w:rFonts w:ascii="Arial" w:hAnsi="Arial" w:cs="Arial"/>
          <w:color w:val="00435B"/>
          <w:sz w:val="20"/>
          <w:szCs w:val="20"/>
          <w:u w:val="single"/>
        </w:rPr>
        <w:t>8</w:t>
      </w:r>
      <w:r w:rsidR="001E1F4D" w:rsidRPr="0013777D">
        <w:rPr>
          <w:rFonts w:ascii="Arial" w:hAnsi="Arial" w:cs="Arial"/>
          <w:color w:val="00435B"/>
          <w:sz w:val="20"/>
          <w:szCs w:val="20"/>
          <w:u w:val="single"/>
        </w:rPr>
        <w:t>. Tiekėjas kartu su Pasiūlymu privalo pateikti visus dokumentus</w:t>
      </w:r>
      <w:r w:rsidR="00EC63AC">
        <w:rPr>
          <w:rFonts w:ascii="Arial" w:hAnsi="Arial" w:cs="Arial"/>
          <w:color w:val="00435B"/>
          <w:sz w:val="20"/>
          <w:szCs w:val="20"/>
          <w:u w:val="single"/>
        </w:rPr>
        <w:t>, nurodytus šio punkto 2 lentelėje</w:t>
      </w:r>
      <w:r w:rsidR="001E1F4D" w:rsidRPr="0013777D">
        <w:rPr>
          <w:rFonts w:ascii="Arial" w:hAnsi="Arial" w:cs="Arial"/>
          <w:color w:val="00435B"/>
          <w:sz w:val="20"/>
          <w:szCs w:val="20"/>
          <w:u w:val="single"/>
        </w:rPr>
        <w:t xml:space="preserve">, kuriais remiantis bus sprendžiamas balų paskirstymas pagal </w:t>
      </w:r>
      <w:r w:rsidR="00EC63AC">
        <w:rPr>
          <w:rFonts w:ascii="Arial" w:hAnsi="Arial" w:cs="Arial"/>
          <w:color w:val="00435B"/>
          <w:sz w:val="20"/>
          <w:szCs w:val="20"/>
          <w:u w:val="single"/>
        </w:rPr>
        <w:t xml:space="preserve">kokybės </w:t>
      </w:r>
      <w:r w:rsidR="00A42BF1">
        <w:rPr>
          <w:rFonts w:ascii="Arial" w:hAnsi="Arial" w:cs="Arial"/>
          <w:color w:val="00435B"/>
          <w:sz w:val="20"/>
          <w:szCs w:val="20"/>
          <w:u w:val="single"/>
        </w:rPr>
        <w:t xml:space="preserve">ekonominio </w:t>
      </w:r>
      <w:r w:rsidR="001E1F4D" w:rsidRPr="0013777D">
        <w:rPr>
          <w:rFonts w:ascii="Arial" w:hAnsi="Arial" w:cs="Arial"/>
          <w:color w:val="00435B"/>
          <w:sz w:val="20"/>
          <w:szCs w:val="20"/>
          <w:u w:val="single"/>
        </w:rPr>
        <w:t>vertinimo kriterij</w:t>
      </w:r>
      <w:r w:rsidR="00EA4C32">
        <w:rPr>
          <w:rFonts w:ascii="Arial" w:hAnsi="Arial" w:cs="Arial"/>
          <w:color w:val="00435B"/>
          <w:sz w:val="20"/>
          <w:szCs w:val="20"/>
          <w:u w:val="single"/>
        </w:rPr>
        <w:t>aus parametrus</w:t>
      </w:r>
      <w:r w:rsidR="001E1F4D" w:rsidRPr="0013777D">
        <w:rPr>
          <w:rFonts w:ascii="Arial" w:hAnsi="Arial" w:cs="Arial"/>
          <w:color w:val="00435B"/>
          <w:sz w:val="20"/>
          <w:szCs w:val="20"/>
          <w:u w:val="single"/>
        </w:rPr>
        <w:t xml:space="preserve">. Po pasiūlymo pateikimo termino pabaigos šių dokumentų pateikti nebus galima. Tiekėjas turi atidžiai surašyti visą informaciją, kad Perkančioji organizacija galėtų objektyviai suteikti balus pagal šio priedo reikalavimus. </w:t>
      </w:r>
      <w:r w:rsidR="006A09E2" w:rsidRPr="006A09E2">
        <w:rPr>
          <w:rFonts w:ascii="Arial" w:hAnsi="Arial" w:cs="Arial"/>
          <w:color w:val="00435B"/>
          <w:sz w:val="20"/>
          <w:szCs w:val="20"/>
          <w:u w:val="single"/>
        </w:rPr>
        <w:t xml:space="preserve">Tiekėjui kartu su pasiūlymu nepateikus </w:t>
      </w:r>
      <w:r w:rsidR="00EA4C32">
        <w:rPr>
          <w:rFonts w:ascii="Arial" w:hAnsi="Arial" w:cs="Arial"/>
          <w:color w:val="00435B"/>
          <w:sz w:val="20"/>
          <w:szCs w:val="20"/>
          <w:u w:val="single"/>
        </w:rPr>
        <w:t>2 lentelėje nurodytų pagrindžiančių dokumentų u</w:t>
      </w:r>
      <w:r w:rsidR="006A09E2" w:rsidRPr="006A09E2">
        <w:rPr>
          <w:rFonts w:ascii="Arial" w:hAnsi="Arial" w:cs="Arial"/>
          <w:color w:val="00435B"/>
          <w:sz w:val="20"/>
          <w:szCs w:val="20"/>
          <w:u w:val="single"/>
        </w:rPr>
        <w:t>ž atitinkam</w:t>
      </w:r>
      <w:r w:rsidR="00EA4C32">
        <w:rPr>
          <w:rFonts w:ascii="Arial" w:hAnsi="Arial" w:cs="Arial"/>
          <w:color w:val="00435B"/>
          <w:sz w:val="20"/>
          <w:szCs w:val="20"/>
          <w:u w:val="single"/>
        </w:rPr>
        <w:t xml:space="preserve">ą parametrą </w:t>
      </w:r>
      <w:r w:rsidR="006A09E2" w:rsidRPr="006A09E2">
        <w:rPr>
          <w:rFonts w:ascii="Arial" w:hAnsi="Arial" w:cs="Arial"/>
          <w:color w:val="00435B"/>
          <w:sz w:val="20"/>
          <w:szCs w:val="20"/>
          <w:u w:val="single"/>
        </w:rPr>
        <w:t>bus skiriama 0 balų.</w:t>
      </w:r>
      <w:r w:rsidR="00FE3C8D">
        <w:rPr>
          <w:rFonts w:ascii="Arial" w:hAnsi="Arial" w:cs="Arial"/>
          <w:color w:val="00435B"/>
          <w:sz w:val="20"/>
          <w:szCs w:val="20"/>
          <w:u w:val="single"/>
        </w:rPr>
        <w:t xml:space="preserve"> </w:t>
      </w:r>
      <w:r w:rsidR="00C93E80" w:rsidRPr="00C93E80">
        <w:rPr>
          <w:rFonts w:ascii="Arial" w:hAnsi="Arial" w:cs="Arial"/>
          <w:color w:val="00435B"/>
          <w:sz w:val="20"/>
          <w:szCs w:val="20"/>
          <w:u w:val="single"/>
        </w:rPr>
        <w:t>P</w:t>
      </w:r>
      <w:r w:rsidR="00FE3C8D" w:rsidRPr="00C93E80">
        <w:rPr>
          <w:rFonts w:ascii="Arial" w:hAnsi="Arial" w:cs="Arial"/>
          <w:color w:val="00435B"/>
          <w:sz w:val="20"/>
          <w:szCs w:val="20"/>
          <w:u w:val="single"/>
        </w:rPr>
        <w:t>irkimo dalyvis su pasiūlymu nepateikęs visų dokumentų, kuriais remiantis bus sprendžiamas balų paskirstymas pagal specialistų patirties vertinimo kriterijų ekonominio naudingumo balų skyrimui, po pasiūlymo pateikimo termino pabaigos šių dokumentų pateikti negal</w:t>
      </w:r>
      <w:r w:rsidR="00C93E80" w:rsidRPr="00C93E80">
        <w:rPr>
          <w:rFonts w:ascii="Arial" w:hAnsi="Arial" w:cs="Arial"/>
          <w:color w:val="00435B"/>
          <w:sz w:val="20"/>
          <w:szCs w:val="20"/>
          <w:u w:val="single"/>
        </w:rPr>
        <w:t>ės</w:t>
      </w:r>
      <w:r w:rsidR="00FE3C8D" w:rsidRPr="00C93E80">
        <w:rPr>
          <w:rFonts w:ascii="Arial" w:hAnsi="Arial" w:cs="Arial"/>
          <w:color w:val="00435B"/>
          <w:sz w:val="20"/>
          <w:szCs w:val="20"/>
          <w:u w:val="single"/>
        </w:rPr>
        <w:t>, todėl neįg</w:t>
      </w:r>
      <w:r w:rsidR="00C93E80" w:rsidRPr="00C93E80">
        <w:rPr>
          <w:rFonts w:ascii="Arial" w:hAnsi="Arial" w:cs="Arial"/>
          <w:color w:val="00435B"/>
          <w:sz w:val="20"/>
          <w:szCs w:val="20"/>
          <w:u w:val="single"/>
        </w:rPr>
        <w:t>is</w:t>
      </w:r>
      <w:r w:rsidR="00FE3C8D" w:rsidRPr="00C93E80">
        <w:rPr>
          <w:rFonts w:ascii="Arial" w:hAnsi="Arial" w:cs="Arial"/>
          <w:color w:val="00435B"/>
          <w:sz w:val="20"/>
          <w:szCs w:val="20"/>
          <w:u w:val="single"/>
        </w:rPr>
        <w:t xml:space="preserve"> teisės paaiškinti/patikslinti pasiūlymą Bendrųjų pirkimo sąlygų 17.4 punkte nustatyta tvarka. </w:t>
      </w:r>
    </w:p>
    <w:p w14:paraId="380F2C8F" w14:textId="7E66F95C" w:rsidR="001E1F4D" w:rsidRDefault="001E1F4D" w:rsidP="0013777D">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u w:val="single"/>
        </w:rPr>
      </w:pPr>
    </w:p>
    <w:p w14:paraId="67D95581" w14:textId="77777777" w:rsidR="006E1610" w:rsidRDefault="006E1610" w:rsidP="00EA4C32">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p>
    <w:p w14:paraId="282A9A5F" w14:textId="77777777" w:rsidR="006E1610" w:rsidRDefault="006E1610" w:rsidP="00EA4C32">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p>
    <w:p w14:paraId="2F65E998" w14:textId="17B22463" w:rsidR="00EA4C32" w:rsidRPr="00EA4C32" w:rsidRDefault="00EA4C32" w:rsidP="00EA4C32">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r w:rsidRPr="00EA4C32">
        <w:rPr>
          <w:rFonts w:ascii="Arial" w:hAnsi="Arial" w:cs="Arial"/>
          <w:color w:val="00435B"/>
          <w:sz w:val="20"/>
          <w:szCs w:val="20"/>
        </w:rPr>
        <w:t>2 lentelė</w:t>
      </w:r>
    </w:p>
    <w:tbl>
      <w:tblPr>
        <w:tblW w:w="5000" w:type="pct"/>
        <w:tblCellMar>
          <w:left w:w="10" w:type="dxa"/>
          <w:right w:w="10" w:type="dxa"/>
        </w:tblCellMar>
        <w:tblLook w:val="04A0" w:firstRow="1" w:lastRow="0" w:firstColumn="1" w:lastColumn="0" w:noHBand="0" w:noVBand="1"/>
      </w:tblPr>
      <w:tblGrid>
        <w:gridCol w:w="846"/>
        <w:gridCol w:w="3119"/>
        <w:gridCol w:w="5806"/>
      </w:tblGrid>
      <w:tr w:rsidR="00EA4C32" w:rsidRPr="001E1F4D" w14:paraId="128B5547" w14:textId="77777777" w:rsidTr="004B4663">
        <w:trPr>
          <w:cantSplit/>
          <w:tblHeader/>
        </w:trPr>
        <w:tc>
          <w:tcPr>
            <w:tcW w:w="4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4C4EED" w14:textId="789CA667" w:rsidR="00EA4C32" w:rsidRPr="00EA4C32" w:rsidRDefault="00EA4C32" w:rsidP="00EA4C32">
            <w:pPr>
              <w:spacing w:line="240" w:lineRule="auto"/>
              <w:jc w:val="center"/>
              <w:rPr>
                <w:rFonts w:ascii="Arial" w:eastAsia="Calibri" w:hAnsi="Arial" w:cs="Arial"/>
                <w:b/>
                <w:color w:val="00435B"/>
                <w:sz w:val="20"/>
                <w:szCs w:val="20"/>
              </w:rPr>
            </w:pPr>
            <w:r w:rsidRPr="00EA4C32">
              <w:rPr>
                <w:rFonts w:ascii="Arial" w:eastAsia="Calibri" w:hAnsi="Arial" w:cs="Arial"/>
                <w:b/>
                <w:color w:val="00435B"/>
                <w:sz w:val="20"/>
                <w:szCs w:val="20"/>
              </w:rPr>
              <w:lastRenderedPageBreak/>
              <w:t>Eil. Nr.</w:t>
            </w:r>
          </w:p>
        </w:tc>
        <w:tc>
          <w:tcPr>
            <w:tcW w:w="1596" w:type="pct"/>
            <w:tcBorders>
              <w:top w:val="single" w:sz="4" w:space="0" w:color="000000"/>
              <w:left w:val="single" w:sz="4" w:space="0" w:color="000000"/>
              <w:bottom w:val="single" w:sz="4" w:space="0" w:color="000000"/>
              <w:right w:val="single" w:sz="4" w:space="0" w:color="000000"/>
            </w:tcBorders>
            <w:vAlign w:val="center"/>
          </w:tcPr>
          <w:p w14:paraId="791B45F6" w14:textId="17839AC8" w:rsidR="00EA4C32" w:rsidRPr="001E1F4D" w:rsidRDefault="00EA4C32" w:rsidP="00EA4C32">
            <w:pPr>
              <w:spacing w:line="240" w:lineRule="auto"/>
              <w:jc w:val="center"/>
              <w:rPr>
                <w:rFonts w:ascii="Arial" w:eastAsia="Calibri" w:hAnsi="Arial" w:cs="Arial"/>
                <w:b/>
                <w:color w:val="00435B"/>
                <w:sz w:val="20"/>
                <w:szCs w:val="20"/>
              </w:rPr>
            </w:pPr>
            <w:r>
              <w:rPr>
                <w:rFonts w:ascii="Arial" w:eastAsia="Calibri" w:hAnsi="Arial" w:cs="Arial"/>
                <w:b/>
                <w:color w:val="00435B"/>
                <w:sz w:val="20"/>
                <w:szCs w:val="20"/>
              </w:rPr>
              <w:t>Kokybės ekonominio vertinimo kriterijaus parametras</w:t>
            </w:r>
          </w:p>
        </w:tc>
        <w:tc>
          <w:tcPr>
            <w:tcW w:w="2971" w:type="pct"/>
            <w:tcBorders>
              <w:top w:val="single" w:sz="4" w:space="0" w:color="000000"/>
              <w:left w:val="single" w:sz="4" w:space="0" w:color="000000"/>
              <w:bottom w:val="single" w:sz="4" w:space="0" w:color="000000"/>
              <w:right w:val="single" w:sz="4" w:space="0" w:color="000000"/>
            </w:tcBorders>
            <w:vAlign w:val="center"/>
          </w:tcPr>
          <w:p w14:paraId="2657D4CC" w14:textId="526AD184" w:rsidR="00EA4C32" w:rsidRPr="001E1F4D" w:rsidRDefault="00501629" w:rsidP="00EA4C32">
            <w:pPr>
              <w:spacing w:line="240" w:lineRule="auto"/>
              <w:jc w:val="center"/>
              <w:rPr>
                <w:rFonts w:ascii="Arial" w:eastAsia="Calibri" w:hAnsi="Arial" w:cs="Arial"/>
                <w:b/>
                <w:color w:val="00435B"/>
                <w:sz w:val="20"/>
                <w:szCs w:val="20"/>
              </w:rPr>
            </w:pPr>
            <w:r>
              <w:rPr>
                <w:rFonts w:ascii="Arial" w:eastAsia="Calibri" w:hAnsi="Arial" w:cs="Arial"/>
                <w:b/>
                <w:color w:val="00435B"/>
                <w:sz w:val="20"/>
                <w:szCs w:val="20"/>
              </w:rPr>
              <w:t>Dokumentai, pagrindžiantys parametro reikšmę</w:t>
            </w:r>
            <w:r w:rsidR="00464FBD">
              <w:rPr>
                <w:rFonts w:ascii="Arial" w:eastAsia="Calibri" w:hAnsi="Arial" w:cs="Arial"/>
                <w:b/>
                <w:color w:val="00435B"/>
                <w:sz w:val="20"/>
                <w:szCs w:val="20"/>
              </w:rPr>
              <w:t xml:space="preserve"> (pateikiami kartu su pasiūlymu)</w:t>
            </w:r>
          </w:p>
        </w:tc>
      </w:tr>
    </w:tbl>
    <w:p w14:paraId="0A15FCAF" w14:textId="77777777" w:rsidR="00D8753E" w:rsidRDefault="00D8753E"/>
    <w:tbl>
      <w:tblPr>
        <w:tblW w:w="5000" w:type="pct"/>
        <w:tblCellMar>
          <w:left w:w="10" w:type="dxa"/>
          <w:right w:w="10" w:type="dxa"/>
        </w:tblCellMar>
        <w:tblLook w:val="04A0" w:firstRow="1" w:lastRow="0" w:firstColumn="1" w:lastColumn="0" w:noHBand="0" w:noVBand="1"/>
      </w:tblPr>
      <w:tblGrid>
        <w:gridCol w:w="846"/>
        <w:gridCol w:w="3119"/>
        <w:gridCol w:w="5806"/>
      </w:tblGrid>
      <w:tr w:rsidR="00FA3EB3" w:rsidRPr="001E1F4D" w14:paraId="185B6BC8" w14:textId="77777777">
        <w:trPr>
          <w:cantSplit/>
          <w:trHeight w:val="5204"/>
          <w:tblHeader/>
        </w:trPr>
        <w:tc>
          <w:tcPr>
            <w:tcW w:w="433" w:type="pct"/>
            <w:tcBorders>
              <w:top w:val="single" w:sz="4" w:space="0" w:color="000000"/>
              <w:left w:val="single" w:sz="4" w:space="0" w:color="000000"/>
              <w:right w:val="single" w:sz="4" w:space="0" w:color="000000"/>
            </w:tcBorders>
            <w:tcMar>
              <w:top w:w="0" w:type="dxa"/>
              <w:left w:w="108" w:type="dxa"/>
              <w:bottom w:w="0" w:type="dxa"/>
              <w:right w:w="108" w:type="dxa"/>
            </w:tcMar>
          </w:tcPr>
          <w:p w14:paraId="5544CDBD" w14:textId="1516A750" w:rsidR="00FA3EB3" w:rsidRPr="00854C9B" w:rsidRDefault="00FA3EB3" w:rsidP="00854C9B">
            <w:pPr>
              <w:spacing w:line="240" w:lineRule="auto"/>
              <w:rPr>
                <w:rFonts w:ascii="Arial" w:eastAsia="Calibri" w:hAnsi="Arial" w:cs="Arial"/>
                <w:bCs/>
                <w:color w:val="00435B"/>
                <w:sz w:val="20"/>
                <w:szCs w:val="20"/>
              </w:rPr>
            </w:pPr>
            <w:r w:rsidRPr="00854C9B">
              <w:rPr>
                <w:rFonts w:ascii="Arial" w:eastAsia="Calibri" w:hAnsi="Arial" w:cs="Arial"/>
                <w:bCs/>
                <w:color w:val="00435B"/>
                <w:sz w:val="20"/>
                <w:szCs w:val="20"/>
              </w:rPr>
              <w:t>1</w:t>
            </w:r>
          </w:p>
        </w:tc>
        <w:tc>
          <w:tcPr>
            <w:tcW w:w="1596" w:type="pct"/>
            <w:tcBorders>
              <w:top w:val="single" w:sz="4" w:space="0" w:color="000000"/>
              <w:left w:val="single" w:sz="4" w:space="0" w:color="000000"/>
              <w:right w:val="single" w:sz="4" w:space="0" w:color="000000"/>
            </w:tcBorders>
            <w:vAlign w:val="center"/>
          </w:tcPr>
          <w:p w14:paraId="497333EA" w14:textId="77777777" w:rsidR="009D111A" w:rsidRDefault="009D111A" w:rsidP="009D111A">
            <w:pPr>
              <w:jc w:val="both"/>
              <w:rPr>
                <w:rFonts w:ascii="Arial" w:eastAsia="Times New Roman" w:hAnsi="Arial" w:cs="Arial"/>
                <w:b/>
                <w:bCs/>
                <w:color w:val="00435B"/>
                <w:sz w:val="20"/>
                <w:szCs w:val="20"/>
              </w:rPr>
            </w:pPr>
            <w:r w:rsidRPr="001E1F4D">
              <w:rPr>
                <w:rFonts w:ascii="Arial" w:eastAsia="Times New Roman" w:hAnsi="Arial" w:cs="Arial"/>
                <w:b/>
                <w:bCs/>
                <w:color w:val="00435B"/>
                <w:sz w:val="20"/>
                <w:szCs w:val="20"/>
              </w:rPr>
              <w:t>Pirmas parametras</w:t>
            </w:r>
            <w:r>
              <w:rPr>
                <w:rFonts w:ascii="Arial" w:eastAsia="Times New Roman" w:hAnsi="Arial" w:cs="Arial"/>
                <w:b/>
                <w:bCs/>
                <w:color w:val="00435B"/>
                <w:sz w:val="20"/>
                <w:szCs w:val="20"/>
              </w:rPr>
              <w:t xml:space="preserve"> – Specialisto patirtis</w:t>
            </w:r>
            <w:r w:rsidRPr="001E1F4D">
              <w:rPr>
                <w:rFonts w:ascii="Arial" w:eastAsia="Times New Roman" w:hAnsi="Arial" w:cs="Arial"/>
                <w:b/>
                <w:bCs/>
                <w:color w:val="00435B"/>
                <w:sz w:val="20"/>
                <w:szCs w:val="20"/>
              </w:rPr>
              <w:t xml:space="preserve"> (P</w:t>
            </w:r>
            <w:r w:rsidRPr="001E1F4D">
              <w:rPr>
                <w:rFonts w:ascii="Arial" w:eastAsia="Times New Roman" w:hAnsi="Arial" w:cs="Arial"/>
                <w:b/>
                <w:bCs/>
                <w:color w:val="00435B"/>
                <w:sz w:val="20"/>
                <w:szCs w:val="20"/>
                <w:vertAlign w:val="subscript"/>
              </w:rPr>
              <w:t>1</w:t>
            </w:r>
            <w:r w:rsidRPr="001E1F4D">
              <w:rPr>
                <w:rFonts w:ascii="Arial" w:eastAsia="Times New Roman" w:hAnsi="Arial" w:cs="Arial"/>
                <w:b/>
                <w:bCs/>
                <w:color w:val="00435B"/>
                <w:sz w:val="20"/>
                <w:szCs w:val="20"/>
              </w:rPr>
              <w:t>)</w:t>
            </w:r>
          </w:p>
          <w:p w14:paraId="639B6482" w14:textId="5F4331A0" w:rsidR="009D111A" w:rsidRPr="00817DC9" w:rsidRDefault="009D111A" w:rsidP="009D111A">
            <w:pPr>
              <w:rPr>
                <w:rFonts w:ascii="Arial" w:eastAsia="Times New Roman" w:hAnsi="Arial" w:cs="Arial"/>
                <w:color w:val="00435B"/>
                <w:sz w:val="20"/>
                <w:szCs w:val="20"/>
                <w:lang w:val="en-US"/>
              </w:rPr>
            </w:pPr>
            <w:r>
              <w:rPr>
                <w:rFonts w:ascii="Arial" w:hAnsi="Arial" w:cs="Arial"/>
                <w:color w:val="00435B"/>
                <w:sz w:val="20"/>
                <w:szCs w:val="20"/>
              </w:rPr>
              <w:t>Tiekėjo siūlomo S</w:t>
            </w:r>
            <w:r w:rsidRPr="005C4CBA">
              <w:rPr>
                <w:rFonts w:ascii="Arial" w:hAnsi="Arial" w:cs="Arial"/>
                <w:color w:val="00435B"/>
                <w:sz w:val="20"/>
                <w:szCs w:val="20"/>
              </w:rPr>
              <w:t>pecialist</w:t>
            </w:r>
            <w:r>
              <w:rPr>
                <w:rFonts w:ascii="Arial" w:hAnsi="Arial" w:cs="Arial"/>
                <w:color w:val="00435B"/>
                <w:sz w:val="20"/>
                <w:szCs w:val="20"/>
              </w:rPr>
              <w:t>o</w:t>
            </w:r>
            <w:r w:rsidRPr="005C4CBA">
              <w:rPr>
                <w:rFonts w:ascii="Arial" w:hAnsi="Arial" w:cs="Arial"/>
                <w:color w:val="00435B"/>
                <w:sz w:val="20"/>
                <w:szCs w:val="20"/>
              </w:rPr>
              <w:t xml:space="preserve"> </w:t>
            </w:r>
            <w:r>
              <w:rPr>
                <w:rFonts w:ascii="Arial" w:hAnsi="Arial" w:cs="Arial"/>
                <w:color w:val="00435B"/>
                <w:sz w:val="20"/>
                <w:szCs w:val="20"/>
              </w:rPr>
              <w:t>sutarties vykdymui, atitinkančio minimalius kvalifikacijos reikalavimus,</w:t>
            </w:r>
            <w:r w:rsidRPr="1CCE7251">
              <w:rPr>
                <w:rFonts w:ascii="Arial" w:hAnsi="Arial" w:cs="Arial"/>
                <w:color w:val="00435B"/>
                <w:sz w:val="20"/>
                <w:szCs w:val="20"/>
              </w:rPr>
              <w:t xml:space="preserve"> patirtis per pastaruosius 3</w:t>
            </w:r>
            <w:r>
              <w:rPr>
                <w:rFonts w:ascii="Arial" w:hAnsi="Arial" w:cs="Arial"/>
                <w:color w:val="00435B"/>
                <w:sz w:val="20"/>
                <w:szCs w:val="20"/>
              </w:rPr>
              <w:t xml:space="preserve"> (tris)</w:t>
            </w:r>
            <w:r w:rsidRPr="1CCE7251">
              <w:rPr>
                <w:rFonts w:ascii="Arial" w:hAnsi="Arial" w:cs="Arial"/>
                <w:color w:val="00435B"/>
                <w:sz w:val="20"/>
                <w:szCs w:val="20"/>
              </w:rPr>
              <w:t xml:space="preserve"> metus  </w:t>
            </w:r>
            <w:r w:rsidRPr="00FD3F34">
              <w:rPr>
                <w:rFonts w:ascii="Arial" w:hAnsi="Arial" w:cs="Arial"/>
                <w:color w:val="00435B"/>
                <w:sz w:val="20"/>
                <w:szCs w:val="20"/>
              </w:rPr>
              <w:t>laiku ir kokybiškai įvykdytame klientų patirties gerinimo projekte</w:t>
            </w:r>
            <w:r>
              <w:rPr>
                <w:rStyle w:val="FootnoteReference"/>
                <w:rFonts w:ascii="Arial" w:hAnsi="Arial" w:cs="Arial"/>
                <w:color w:val="00435B"/>
                <w:sz w:val="20"/>
                <w:szCs w:val="20"/>
              </w:rPr>
              <w:footnoteReference w:id="2"/>
            </w:r>
            <w:r w:rsidRPr="00FD3F34">
              <w:rPr>
                <w:rFonts w:ascii="Arial" w:hAnsi="Arial" w:cs="Arial"/>
                <w:color w:val="00435B"/>
                <w:sz w:val="20"/>
                <w:szCs w:val="20"/>
              </w:rPr>
              <w:t xml:space="preserve">, kurio vertė būtų ne mažesnė kaip 10 000,00 Eur be PVM </w:t>
            </w:r>
            <w:r>
              <w:rPr>
                <w:rFonts w:ascii="Arial" w:hAnsi="Arial" w:cs="Arial"/>
                <w:color w:val="00435B"/>
                <w:sz w:val="20"/>
                <w:szCs w:val="20"/>
              </w:rPr>
              <w:t>(toliau – projektas)</w:t>
            </w:r>
            <w:r w:rsidRPr="1CCE7251">
              <w:rPr>
                <w:rFonts w:ascii="Arial" w:hAnsi="Arial" w:cs="Arial"/>
                <w:color w:val="00435B"/>
                <w:sz w:val="20"/>
                <w:szCs w:val="20"/>
              </w:rPr>
              <w:t>.</w:t>
            </w:r>
          </w:p>
          <w:p w14:paraId="4B959F0E" w14:textId="68275961" w:rsidR="00FA3EB3" w:rsidRPr="00854C9B" w:rsidRDefault="00FA3EB3" w:rsidP="00854C9B">
            <w:pPr>
              <w:rPr>
                <w:rFonts w:ascii="Arial" w:hAnsi="Arial" w:cs="Arial"/>
                <w:color w:val="00435B"/>
                <w:sz w:val="20"/>
                <w:szCs w:val="20"/>
              </w:rPr>
            </w:pPr>
          </w:p>
        </w:tc>
        <w:tc>
          <w:tcPr>
            <w:tcW w:w="2971" w:type="pct"/>
            <w:vMerge w:val="restart"/>
            <w:tcBorders>
              <w:top w:val="single" w:sz="4" w:space="0" w:color="000000"/>
              <w:left w:val="single" w:sz="4" w:space="0" w:color="000000"/>
              <w:right w:val="single" w:sz="4" w:space="0" w:color="000000"/>
            </w:tcBorders>
            <w:vAlign w:val="center"/>
          </w:tcPr>
          <w:p w14:paraId="542776A9" w14:textId="38CCD1CA" w:rsidR="00FA3EB3" w:rsidRPr="003C40FC" w:rsidRDefault="00FA3EB3" w:rsidP="00C01FE0">
            <w:pPr>
              <w:pStyle w:val="ListParagraph"/>
              <w:numPr>
                <w:ilvl w:val="0"/>
                <w:numId w:val="25"/>
              </w:numPr>
              <w:tabs>
                <w:tab w:val="left" w:pos="543"/>
              </w:tabs>
              <w:spacing w:line="240" w:lineRule="auto"/>
              <w:ind w:left="0" w:firstLine="0"/>
              <w:rPr>
                <w:rFonts w:ascii="Arial" w:eastAsia="Calibri" w:hAnsi="Arial" w:cs="Arial"/>
                <w:color w:val="00435B"/>
                <w:sz w:val="20"/>
                <w:szCs w:val="20"/>
              </w:rPr>
            </w:pPr>
            <w:r w:rsidRPr="003C40FC">
              <w:rPr>
                <w:rFonts w:ascii="Arial" w:eastAsia="Calibri" w:hAnsi="Arial" w:cs="Arial"/>
                <w:color w:val="00435B"/>
                <w:sz w:val="20"/>
                <w:szCs w:val="20"/>
              </w:rPr>
              <w:t xml:space="preserve">Užpildytas Tiekėjo siūlomų sutarties vykdymui </w:t>
            </w:r>
            <w:r w:rsidR="009D111A">
              <w:rPr>
                <w:rFonts w:ascii="Arial" w:eastAsia="Calibri" w:hAnsi="Arial" w:cs="Arial"/>
                <w:color w:val="00435B"/>
                <w:sz w:val="20"/>
                <w:szCs w:val="20"/>
              </w:rPr>
              <w:t>S</w:t>
            </w:r>
            <w:r w:rsidRPr="003C40FC">
              <w:rPr>
                <w:rFonts w:ascii="Arial" w:eastAsia="Calibri" w:hAnsi="Arial" w:cs="Arial"/>
                <w:color w:val="00435B"/>
                <w:sz w:val="20"/>
                <w:szCs w:val="20"/>
              </w:rPr>
              <w:t>pecialistų sąrašas (pirkimo sąlygų 10 priedas)</w:t>
            </w:r>
            <w:r>
              <w:rPr>
                <w:rFonts w:ascii="Arial" w:eastAsia="Calibri" w:hAnsi="Arial" w:cs="Arial"/>
                <w:color w:val="00435B"/>
                <w:sz w:val="20"/>
                <w:szCs w:val="20"/>
              </w:rPr>
              <w:t xml:space="preserve"> (toliau – Specialistų sąrašas).</w:t>
            </w:r>
          </w:p>
          <w:p w14:paraId="09000D09" w14:textId="5E3CD495" w:rsidR="00FA3EB3" w:rsidRDefault="00FA3EB3" w:rsidP="003C40FC">
            <w:pPr>
              <w:pStyle w:val="ListParagraph"/>
              <w:numPr>
                <w:ilvl w:val="0"/>
                <w:numId w:val="25"/>
              </w:numPr>
              <w:tabs>
                <w:tab w:val="left" w:pos="543"/>
              </w:tabs>
              <w:spacing w:line="240" w:lineRule="auto"/>
              <w:ind w:left="0" w:firstLine="0"/>
              <w:jc w:val="both"/>
              <w:rPr>
                <w:rFonts w:ascii="Arial" w:eastAsia="Calibri" w:hAnsi="Arial" w:cs="Arial"/>
                <w:color w:val="00435B"/>
                <w:sz w:val="20"/>
                <w:szCs w:val="20"/>
              </w:rPr>
            </w:pPr>
            <w:r>
              <w:rPr>
                <w:rFonts w:ascii="Arial" w:eastAsia="Calibri" w:hAnsi="Arial" w:cs="Arial"/>
                <w:color w:val="00435B"/>
                <w:sz w:val="20"/>
                <w:szCs w:val="20"/>
              </w:rPr>
              <w:t xml:space="preserve">Specialistų sąrašo 1 lentelėje nurodyta informacija apie Tiekėjo siūlomo  </w:t>
            </w:r>
            <w:r w:rsidR="00302AE6">
              <w:rPr>
                <w:rFonts w:ascii="Arial" w:eastAsia="Calibri" w:hAnsi="Arial" w:cs="Arial"/>
                <w:color w:val="00435B"/>
                <w:sz w:val="20"/>
                <w:szCs w:val="20"/>
              </w:rPr>
              <w:t>specialisto įvykdytus projektus</w:t>
            </w:r>
            <w:r w:rsidRPr="003C40FC">
              <w:rPr>
                <w:rFonts w:ascii="Arial" w:eastAsia="Calibri" w:hAnsi="Arial" w:cs="Arial"/>
                <w:color w:val="00435B"/>
                <w:sz w:val="20"/>
                <w:szCs w:val="20"/>
              </w:rPr>
              <w:t>:</w:t>
            </w:r>
          </w:p>
          <w:p w14:paraId="6200CB5D" w14:textId="630B2695" w:rsidR="00FA3EB3" w:rsidRDefault="00FA3EB3" w:rsidP="00B4628C">
            <w:pPr>
              <w:tabs>
                <w:tab w:val="left" w:pos="543"/>
              </w:tabs>
              <w:spacing w:line="240" w:lineRule="auto"/>
              <w:jc w:val="both"/>
              <w:rPr>
                <w:rFonts w:ascii="Arial" w:eastAsia="Times New Roman" w:hAnsi="Arial" w:cs="Arial"/>
                <w:color w:val="00435B"/>
                <w:sz w:val="20"/>
                <w:szCs w:val="20"/>
              </w:rPr>
            </w:pPr>
            <w:r>
              <w:rPr>
                <w:rFonts w:ascii="Arial" w:eastAsia="Calibri" w:hAnsi="Arial" w:cs="Arial"/>
                <w:color w:val="00435B"/>
                <w:sz w:val="20"/>
                <w:szCs w:val="20"/>
              </w:rPr>
              <w:t>-</w:t>
            </w:r>
            <w:r>
              <w:rPr>
                <w:rFonts w:ascii="Arial" w:eastAsia="Times New Roman" w:hAnsi="Arial" w:cs="Arial"/>
                <w:color w:val="00435B"/>
                <w:sz w:val="20"/>
                <w:szCs w:val="20"/>
              </w:rPr>
              <w:t xml:space="preserve"> </w:t>
            </w:r>
            <w:r w:rsidR="00C8559B">
              <w:rPr>
                <w:rFonts w:ascii="Arial" w:eastAsia="Times New Roman" w:hAnsi="Arial" w:cs="Arial"/>
                <w:color w:val="00435B"/>
                <w:sz w:val="20"/>
                <w:szCs w:val="20"/>
              </w:rPr>
              <w:t>projekto</w:t>
            </w:r>
            <w:r>
              <w:rPr>
                <w:rFonts w:ascii="Arial" w:eastAsia="Times New Roman" w:hAnsi="Arial" w:cs="Arial"/>
                <w:color w:val="00435B"/>
                <w:sz w:val="20"/>
                <w:szCs w:val="20"/>
              </w:rPr>
              <w:t xml:space="preserve"> objekto</w:t>
            </w:r>
            <w:r w:rsidRPr="001916FD">
              <w:rPr>
                <w:rFonts w:ascii="Arial" w:eastAsia="Times New Roman" w:hAnsi="Arial" w:cs="Arial"/>
                <w:color w:val="00435B"/>
                <w:sz w:val="20"/>
                <w:szCs w:val="20"/>
              </w:rPr>
              <w:t xml:space="preserve"> detalus aprašymas</w:t>
            </w:r>
            <w:r>
              <w:rPr>
                <w:rFonts w:ascii="Arial" w:eastAsia="Times New Roman" w:hAnsi="Arial" w:cs="Arial"/>
                <w:color w:val="00435B"/>
                <w:sz w:val="20"/>
                <w:szCs w:val="20"/>
              </w:rPr>
              <w:t xml:space="preserve">, </w:t>
            </w:r>
          </w:p>
          <w:p w14:paraId="5386985C" w14:textId="2843F516" w:rsidR="00FA3EB3" w:rsidRDefault="00FA3EB3" w:rsidP="00B4628C">
            <w:pPr>
              <w:tabs>
                <w:tab w:val="left" w:pos="543"/>
              </w:tabs>
              <w:spacing w:line="240" w:lineRule="auto"/>
              <w:jc w:val="both"/>
              <w:rPr>
                <w:rFonts w:ascii="Arial" w:eastAsia="Times New Roman" w:hAnsi="Arial" w:cs="Arial"/>
                <w:color w:val="00435B"/>
                <w:sz w:val="20"/>
                <w:szCs w:val="20"/>
              </w:rPr>
            </w:pPr>
            <w:r>
              <w:rPr>
                <w:rFonts w:ascii="Arial" w:eastAsia="Times New Roman" w:hAnsi="Arial" w:cs="Arial"/>
                <w:color w:val="00435B"/>
                <w:sz w:val="20"/>
                <w:szCs w:val="20"/>
              </w:rPr>
              <w:t xml:space="preserve">- </w:t>
            </w:r>
            <w:r w:rsidRPr="002D23B8">
              <w:rPr>
                <w:rFonts w:ascii="Arial" w:eastAsia="Times New Roman" w:hAnsi="Arial" w:cs="Arial"/>
                <w:color w:val="00435B"/>
                <w:sz w:val="20"/>
                <w:szCs w:val="20"/>
              </w:rPr>
              <w:t>specialisto</w:t>
            </w:r>
            <w:r>
              <w:rPr>
                <w:rFonts w:ascii="Arial" w:eastAsia="Times New Roman" w:hAnsi="Arial" w:cs="Arial"/>
                <w:color w:val="00435B"/>
                <w:sz w:val="20"/>
                <w:szCs w:val="20"/>
              </w:rPr>
              <w:t xml:space="preserve"> vardas ir pavardė bei</w:t>
            </w:r>
            <w:r w:rsidRPr="002D23B8">
              <w:rPr>
                <w:rFonts w:ascii="Arial" w:eastAsia="Times New Roman" w:hAnsi="Arial" w:cs="Arial"/>
                <w:color w:val="00435B"/>
                <w:sz w:val="20"/>
                <w:szCs w:val="20"/>
              </w:rPr>
              <w:t xml:space="preserve"> vykdytos pareigos </w:t>
            </w:r>
            <w:r>
              <w:rPr>
                <w:rFonts w:ascii="Arial" w:eastAsia="Times New Roman" w:hAnsi="Arial" w:cs="Arial"/>
                <w:color w:val="00435B"/>
                <w:sz w:val="20"/>
                <w:szCs w:val="20"/>
              </w:rPr>
              <w:t xml:space="preserve">įvykdytame </w:t>
            </w:r>
            <w:r w:rsidR="00C8559B">
              <w:rPr>
                <w:rFonts w:ascii="Arial" w:eastAsia="Times New Roman" w:hAnsi="Arial" w:cs="Arial"/>
                <w:color w:val="00435B"/>
                <w:sz w:val="20"/>
                <w:szCs w:val="20"/>
              </w:rPr>
              <w:t>projekte</w:t>
            </w:r>
            <w:r>
              <w:rPr>
                <w:rFonts w:ascii="Arial" w:eastAsia="Times New Roman" w:hAnsi="Arial" w:cs="Arial"/>
                <w:color w:val="00435B"/>
                <w:sz w:val="20"/>
                <w:szCs w:val="20"/>
              </w:rPr>
              <w:t xml:space="preserve">, </w:t>
            </w:r>
          </w:p>
          <w:p w14:paraId="6D8FD8A3" w14:textId="527475C0" w:rsidR="00FA3EB3" w:rsidRDefault="00FA3EB3" w:rsidP="00B4628C">
            <w:pPr>
              <w:tabs>
                <w:tab w:val="left" w:pos="543"/>
              </w:tabs>
              <w:spacing w:line="240" w:lineRule="auto"/>
              <w:jc w:val="both"/>
              <w:rPr>
                <w:rFonts w:ascii="Arial" w:eastAsia="Times New Roman" w:hAnsi="Arial" w:cs="Arial"/>
                <w:color w:val="00435B"/>
                <w:sz w:val="20"/>
                <w:szCs w:val="20"/>
              </w:rPr>
            </w:pPr>
            <w:r>
              <w:rPr>
                <w:rFonts w:ascii="Arial" w:eastAsia="Times New Roman" w:hAnsi="Arial" w:cs="Arial"/>
                <w:color w:val="00435B"/>
                <w:sz w:val="20"/>
                <w:szCs w:val="20"/>
              </w:rPr>
              <w:t xml:space="preserve">- </w:t>
            </w:r>
            <w:r w:rsidR="00C8559B">
              <w:rPr>
                <w:rFonts w:ascii="Arial" w:eastAsia="Times New Roman" w:hAnsi="Arial" w:cs="Arial"/>
                <w:color w:val="00435B"/>
                <w:sz w:val="20"/>
                <w:szCs w:val="20"/>
              </w:rPr>
              <w:t>projekto vykdymo laikotarpis mėnesio tikslumu</w:t>
            </w:r>
            <w:r>
              <w:rPr>
                <w:rFonts w:ascii="Arial" w:eastAsia="Times New Roman" w:hAnsi="Arial" w:cs="Arial"/>
                <w:color w:val="00435B"/>
                <w:sz w:val="20"/>
                <w:szCs w:val="20"/>
              </w:rPr>
              <w:t>,</w:t>
            </w:r>
          </w:p>
          <w:p w14:paraId="4FFB3826" w14:textId="7E24DC46" w:rsidR="00616DF1" w:rsidRDefault="00616DF1" w:rsidP="00B4628C">
            <w:pPr>
              <w:tabs>
                <w:tab w:val="left" w:pos="543"/>
              </w:tabs>
              <w:spacing w:line="240" w:lineRule="auto"/>
              <w:jc w:val="both"/>
              <w:rPr>
                <w:rFonts w:ascii="Arial" w:eastAsia="Times New Roman" w:hAnsi="Arial" w:cs="Arial"/>
                <w:color w:val="00435B"/>
                <w:sz w:val="20"/>
                <w:szCs w:val="20"/>
              </w:rPr>
            </w:pPr>
            <w:r>
              <w:rPr>
                <w:rFonts w:ascii="Arial" w:eastAsia="Times New Roman" w:hAnsi="Arial" w:cs="Arial"/>
                <w:color w:val="00435B"/>
                <w:sz w:val="20"/>
                <w:szCs w:val="20"/>
              </w:rPr>
              <w:t>- projekto vertė Eur be PVM,</w:t>
            </w:r>
          </w:p>
          <w:p w14:paraId="6304B161" w14:textId="78CDA455" w:rsidR="00FA3EB3" w:rsidRDefault="00FA3EB3" w:rsidP="00B4628C">
            <w:pPr>
              <w:tabs>
                <w:tab w:val="left" w:pos="543"/>
              </w:tabs>
              <w:spacing w:line="240" w:lineRule="auto"/>
              <w:jc w:val="both"/>
              <w:rPr>
                <w:rFonts w:ascii="Arial" w:eastAsia="Times New Roman" w:hAnsi="Arial" w:cs="Arial"/>
                <w:color w:val="00435B"/>
                <w:sz w:val="20"/>
                <w:szCs w:val="20"/>
              </w:rPr>
            </w:pPr>
            <w:r>
              <w:rPr>
                <w:rFonts w:ascii="Arial" w:eastAsia="Times New Roman" w:hAnsi="Arial" w:cs="Arial"/>
                <w:color w:val="00435B"/>
                <w:sz w:val="20"/>
                <w:szCs w:val="20"/>
              </w:rPr>
              <w:t xml:space="preserve">- </w:t>
            </w:r>
            <w:r>
              <w:rPr>
                <w:rFonts w:ascii="Arial" w:hAnsi="Arial" w:cs="Arial"/>
                <w:color w:val="00435B"/>
                <w:sz w:val="20"/>
                <w:szCs w:val="20"/>
              </w:rPr>
              <w:t xml:space="preserve">užsakovo pavadinimas, adresas ir užsakovo kontaktiniai duomenys </w:t>
            </w:r>
            <w:r>
              <w:rPr>
                <w:rFonts w:ascii="Arial" w:eastAsia="Times New Roman" w:hAnsi="Arial" w:cs="Arial"/>
                <w:color w:val="00435B"/>
                <w:sz w:val="20"/>
                <w:szCs w:val="20"/>
              </w:rPr>
              <w:t>(atsakingo asmens pavardė, elektroninis paštas ir /ar telefono numeris)</w:t>
            </w:r>
            <w:r w:rsidR="005555F3">
              <w:rPr>
                <w:rFonts w:ascii="Arial" w:eastAsia="Times New Roman" w:hAnsi="Arial" w:cs="Arial"/>
                <w:color w:val="00435B"/>
                <w:sz w:val="20"/>
                <w:szCs w:val="20"/>
              </w:rPr>
              <w:t>.</w:t>
            </w:r>
            <w:r>
              <w:rPr>
                <w:rFonts w:ascii="Arial" w:eastAsia="Times New Roman" w:hAnsi="Arial" w:cs="Arial"/>
                <w:color w:val="00435B"/>
                <w:sz w:val="20"/>
                <w:szCs w:val="20"/>
              </w:rPr>
              <w:t xml:space="preserve"> </w:t>
            </w:r>
          </w:p>
          <w:p w14:paraId="186A5083" w14:textId="476FB7D4" w:rsidR="00FA3EB3" w:rsidRPr="003C40FC" w:rsidRDefault="005555F3" w:rsidP="00B4628C">
            <w:pPr>
              <w:tabs>
                <w:tab w:val="left" w:pos="543"/>
              </w:tabs>
              <w:spacing w:line="240" w:lineRule="auto"/>
              <w:jc w:val="both"/>
              <w:rPr>
                <w:rFonts w:ascii="Arial" w:hAnsi="Arial" w:cs="Arial"/>
                <w:color w:val="00435B"/>
                <w:sz w:val="20"/>
                <w:szCs w:val="20"/>
              </w:rPr>
            </w:pPr>
            <w:r>
              <w:rPr>
                <w:rFonts w:ascii="Arial" w:hAnsi="Arial" w:cs="Arial"/>
                <w:color w:val="00435B"/>
                <w:sz w:val="20"/>
                <w:szCs w:val="20"/>
              </w:rPr>
              <w:t xml:space="preserve">3) </w:t>
            </w:r>
            <w:r w:rsidR="005F54A7">
              <w:rPr>
                <w:rFonts w:ascii="Arial" w:hAnsi="Arial" w:cs="Arial"/>
                <w:color w:val="00435B"/>
                <w:sz w:val="20"/>
                <w:szCs w:val="20"/>
              </w:rPr>
              <w:t>u</w:t>
            </w:r>
            <w:r w:rsidR="00FA3EB3" w:rsidRPr="003C40FC">
              <w:rPr>
                <w:rFonts w:ascii="Arial" w:eastAsia="Calibri" w:hAnsi="Arial" w:cs="Arial"/>
                <w:color w:val="00435B"/>
                <w:sz w:val="20"/>
                <w:szCs w:val="20"/>
              </w:rPr>
              <w:t>žsakov</w:t>
            </w:r>
            <w:r>
              <w:rPr>
                <w:rFonts w:ascii="Arial" w:eastAsia="Calibri" w:hAnsi="Arial" w:cs="Arial"/>
                <w:color w:val="00435B"/>
                <w:sz w:val="20"/>
                <w:szCs w:val="20"/>
              </w:rPr>
              <w:t>o</w:t>
            </w:r>
            <w:r w:rsidR="00FA3EB3" w:rsidRPr="003C40FC">
              <w:rPr>
                <w:rFonts w:ascii="Arial" w:eastAsia="Calibri" w:hAnsi="Arial" w:cs="Arial"/>
                <w:color w:val="00435B"/>
                <w:sz w:val="20"/>
                <w:szCs w:val="20"/>
              </w:rPr>
              <w:t xml:space="preserve"> </w:t>
            </w:r>
            <w:r w:rsidR="00F67136">
              <w:rPr>
                <w:rFonts w:ascii="Arial" w:eastAsia="Calibri" w:hAnsi="Arial" w:cs="Arial"/>
                <w:color w:val="00435B"/>
                <w:sz w:val="20"/>
                <w:szCs w:val="20"/>
              </w:rPr>
              <w:t xml:space="preserve">pasirašytas </w:t>
            </w:r>
            <w:r w:rsidR="00FA3EB3" w:rsidRPr="003C40FC">
              <w:rPr>
                <w:rFonts w:ascii="Arial" w:eastAsia="Calibri" w:hAnsi="Arial" w:cs="Arial"/>
                <w:color w:val="00435B"/>
                <w:sz w:val="20"/>
                <w:szCs w:val="20"/>
              </w:rPr>
              <w:t>atsiliepima</w:t>
            </w:r>
            <w:r w:rsidR="001154D2">
              <w:rPr>
                <w:rFonts w:ascii="Arial" w:eastAsia="Calibri" w:hAnsi="Arial" w:cs="Arial"/>
                <w:color w:val="00435B"/>
                <w:sz w:val="20"/>
                <w:szCs w:val="20"/>
              </w:rPr>
              <w:t>s</w:t>
            </w:r>
            <w:r>
              <w:rPr>
                <w:rFonts w:ascii="Arial" w:eastAsia="Calibri" w:hAnsi="Arial" w:cs="Arial"/>
                <w:color w:val="00435B"/>
                <w:sz w:val="20"/>
                <w:szCs w:val="20"/>
              </w:rPr>
              <w:t>/-ai</w:t>
            </w:r>
            <w:r w:rsidR="00FA3EB3" w:rsidRPr="003C40FC">
              <w:rPr>
                <w:rFonts w:ascii="Arial" w:eastAsia="Calibri" w:hAnsi="Arial" w:cs="Arial"/>
                <w:color w:val="00435B"/>
                <w:sz w:val="20"/>
                <w:szCs w:val="20"/>
              </w:rPr>
              <w:t xml:space="preserve"> apie </w:t>
            </w:r>
            <w:r w:rsidR="001154D2">
              <w:rPr>
                <w:rFonts w:ascii="Arial" w:eastAsia="Calibri" w:hAnsi="Arial" w:cs="Arial"/>
                <w:color w:val="00435B"/>
                <w:sz w:val="20"/>
                <w:szCs w:val="20"/>
              </w:rPr>
              <w:t>įvykdytą projektą</w:t>
            </w:r>
            <w:r w:rsidR="00FA3EB3">
              <w:rPr>
                <w:rFonts w:ascii="Arial" w:eastAsia="Calibri" w:hAnsi="Arial" w:cs="Arial"/>
                <w:color w:val="00435B"/>
                <w:sz w:val="20"/>
                <w:szCs w:val="20"/>
              </w:rPr>
              <w:t xml:space="preserve"> ar lygiavertis dokumentas</w:t>
            </w:r>
            <w:r w:rsidR="00FA3EB3" w:rsidRPr="003C40FC">
              <w:rPr>
                <w:rFonts w:ascii="Arial" w:eastAsia="Calibri" w:hAnsi="Arial" w:cs="Arial"/>
                <w:color w:val="00435B"/>
                <w:sz w:val="20"/>
                <w:szCs w:val="20"/>
              </w:rPr>
              <w:t xml:space="preserve"> (toliau – patvirtinantis dokumentas). </w:t>
            </w:r>
            <w:r w:rsidR="00FA3EB3" w:rsidRPr="003C40FC">
              <w:rPr>
                <w:rFonts w:ascii="Arial" w:hAnsi="Arial" w:cs="Arial"/>
                <w:color w:val="00435B"/>
                <w:sz w:val="20"/>
                <w:szCs w:val="20"/>
              </w:rPr>
              <w:t>Patvirtinančiame dokumente</w:t>
            </w:r>
            <w:r w:rsidR="00FA3EB3" w:rsidRPr="00076C5D">
              <w:rPr>
                <w:rStyle w:val="FootnoteReference"/>
                <w:rFonts w:ascii="Arial" w:hAnsi="Arial" w:cs="Arial"/>
                <w:color w:val="00435B"/>
                <w:sz w:val="20"/>
                <w:szCs w:val="20"/>
              </w:rPr>
              <w:footnoteReference w:id="3"/>
            </w:r>
            <w:r w:rsidR="00FA3EB3" w:rsidRPr="003C40FC">
              <w:rPr>
                <w:rFonts w:ascii="Arial" w:hAnsi="Arial" w:cs="Arial"/>
                <w:color w:val="00435B"/>
                <w:sz w:val="20"/>
                <w:szCs w:val="20"/>
              </w:rPr>
              <w:t xml:space="preserve"> </w:t>
            </w:r>
            <w:r w:rsidR="00FA3EB3" w:rsidRPr="003C40FC">
              <w:rPr>
                <w:rFonts w:ascii="Arial" w:hAnsi="Arial" w:cs="Arial"/>
                <w:b/>
                <w:bCs/>
                <w:color w:val="00435B"/>
                <w:sz w:val="20"/>
                <w:szCs w:val="20"/>
              </w:rPr>
              <w:t>turi būti pateikta ši informacija</w:t>
            </w:r>
            <w:r w:rsidR="00FA3EB3" w:rsidRPr="003C40FC">
              <w:rPr>
                <w:rFonts w:ascii="Arial" w:hAnsi="Arial" w:cs="Arial"/>
                <w:color w:val="00435B"/>
                <w:sz w:val="20"/>
                <w:szCs w:val="20"/>
              </w:rPr>
              <w:t>:</w:t>
            </w:r>
          </w:p>
          <w:p w14:paraId="419F73C0" w14:textId="42F123B9" w:rsidR="00FA3EB3" w:rsidRDefault="00FA3EB3" w:rsidP="00611C1C">
            <w:pPr>
              <w:tabs>
                <w:tab w:val="left" w:pos="193"/>
                <w:tab w:val="left" w:pos="353"/>
                <w:tab w:val="left" w:pos="543"/>
              </w:tabs>
              <w:spacing w:line="240" w:lineRule="auto"/>
              <w:jc w:val="both"/>
              <w:rPr>
                <w:rFonts w:ascii="Arial" w:eastAsia="Times New Roman" w:hAnsi="Arial" w:cs="Arial"/>
                <w:color w:val="00435B"/>
                <w:sz w:val="20"/>
                <w:szCs w:val="20"/>
              </w:rPr>
            </w:pPr>
            <w:r w:rsidRPr="00076C5D">
              <w:rPr>
                <w:rFonts w:ascii="Arial" w:hAnsi="Arial" w:cs="Arial"/>
                <w:color w:val="00435B"/>
                <w:sz w:val="20"/>
                <w:szCs w:val="20"/>
              </w:rPr>
              <w:t xml:space="preserve">- </w:t>
            </w:r>
            <w:r w:rsidR="002F3DA3">
              <w:rPr>
                <w:rFonts w:ascii="Arial" w:hAnsi="Arial" w:cs="Arial"/>
                <w:color w:val="00435B"/>
                <w:sz w:val="20"/>
                <w:szCs w:val="20"/>
              </w:rPr>
              <w:t>projekto</w:t>
            </w:r>
            <w:r>
              <w:rPr>
                <w:rFonts w:ascii="Arial" w:eastAsia="Times New Roman" w:hAnsi="Arial" w:cs="Arial"/>
                <w:color w:val="00435B"/>
                <w:sz w:val="20"/>
                <w:szCs w:val="20"/>
              </w:rPr>
              <w:t xml:space="preserve"> objekto</w:t>
            </w:r>
            <w:r w:rsidRPr="001916FD">
              <w:rPr>
                <w:rFonts w:ascii="Arial" w:eastAsia="Times New Roman" w:hAnsi="Arial" w:cs="Arial"/>
                <w:color w:val="00435B"/>
                <w:sz w:val="20"/>
                <w:szCs w:val="20"/>
              </w:rPr>
              <w:t xml:space="preserve"> detalus aprašymas</w:t>
            </w:r>
            <w:r>
              <w:rPr>
                <w:rFonts w:ascii="Arial" w:eastAsia="Times New Roman" w:hAnsi="Arial" w:cs="Arial"/>
                <w:color w:val="00435B"/>
                <w:sz w:val="20"/>
                <w:szCs w:val="20"/>
              </w:rPr>
              <w:t xml:space="preserve">, </w:t>
            </w:r>
          </w:p>
          <w:p w14:paraId="1D287581" w14:textId="26AD764E" w:rsidR="00FA3EB3" w:rsidRDefault="00FA3EB3" w:rsidP="00611C1C">
            <w:pPr>
              <w:tabs>
                <w:tab w:val="left" w:pos="193"/>
                <w:tab w:val="left" w:pos="353"/>
                <w:tab w:val="left" w:pos="543"/>
              </w:tabs>
              <w:spacing w:line="240" w:lineRule="auto"/>
              <w:jc w:val="both"/>
              <w:rPr>
                <w:rFonts w:ascii="Arial" w:eastAsia="Times New Roman" w:hAnsi="Arial" w:cs="Arial"/>
                <w:color w:val="00435B"/>
                <w:sz w:val="20"/>
                <w:szCs w:val="20"/>
              </w:rPr>
            </w:pPr>
            <w:r>
              <w:rPr>
                <w:rFonts w:ascii="Arial" w:eastAsia="Times New Roman" w:hAnsi="Arial" w:cs="Arial"/>
                <w:color w:val="00435B"/>
                <w:sz w:val="20"/>
                <w:szCs w:val="20"/>
              </w:rPr>
              <w:t xml:space="preserve">- </w:t>
            </w:r>
            <w:r w:rsidR="00616DF1">
              <w:rPr>
                <w:rFonts w:ascii="Arial" w:eastAsia="Times New Roman" w:hAnsi="Arial" w:cs="Arial"/>
                <w:color w:val="00435B"/>
                <w:sz w:val="20"/>
                <w:szCs w:val="20"/>
              </w:rPr>
              <w:t xml:space="preserve">įvykdžiusio projektą </w:t>
            </w:r>
            <w:r w:rsidRPr="002D23B8">
              <w:rPr>
                <w:rFonts w:ascii="Arial" w:eastAsia="Times New Roman" w:hAnsi="Arial" w:cs="Arial"/>
                <w:color w:val="00435B"/>
                <w:sz w:val="20"/>
                <w:szCs w:val="20"/>
              </w:rPr>
              <w:t xml:space="preserve">specialisto  </w:t>
            </w:r>
            <w:r>
              <w:rPr>
                <w:rFonts w:ascii="Arial" w:eastAsia="Times New Roman" w:hAnsi="Arial" w:cs="Arial"/>
                <w:color w:val="00435B"/>
                <w:sz w:val="20"/>
                <w:szCs w:val="20"/>
              </w:rPr>
              <w:t xml:space="preserve">vardas ir pavardė, </w:t>
            </w:r>
          </w:p>
          <w:p w14:paraId="343086CB" w14:textId="1534DAC7" w:rsidR="00FA3EB3" w:rsidRDefault="00FA3EB3" w:rsidP="00611C1C">
            <w:pPr>
              <w:tabs>
                <w:tab w:val="left" w:pos="193"/>
                <w:tab w:val="left" w:pos="353"/>
                <w:tab w:val="left" w:pos="543"/>
              </w:tabs>
              <w:spacing w:line="240" w:lineRule="auto"/>
              <w:jc w:val="both"/>
              <w:rPr>
                <w:rFonts w:ascii="Arial" w:eastAsia="Times New Roman" w:hAnsi="Arial" w:cs="Arial"/>
                <w:color w:val="00435B"/>
                <w:sz w:val="20"/>
                <w:szCs w:val="20"/>
              </w:rPr>
            </w:pPr>
            <w:r>
              <w:rPr>
                <w:rFonts w:ascii="Arial" w:eastAsia="Times New Roman" w:hAnsi="Arial" w:cs="Arial"/>
                <w:color w:val="00435B"/>
                <w:sz w:val="20"/>
                <w:szCs w:val="20"/>
              </w:rPr>
              <w:t xml:space="preserve">- </w:t>
            </w:r>
            <w:r w:rsidR="002F3DA3">
              <w:rPr>
                <w:rFonts w:ascii="Arial" w:eastAsia="Times New Roman" w:hAnsi="Arial" w:cs="Arial"/>
                <w:color w:val="00435B"/>
                <w:sz w:val="20"/>
                <w:szCs w:val="20"/>
              </w:rPr>
              <w:t>projekto vykdymo laikotarpis mėnesio tikslumu</w:t>
            </w:r>
            <w:r w:rsidR="007A5BDC">
              <w:rPr>
                <w:rFonts w:ascii="Arial" w:eastAsia="Times New Roman" w:hAnsi="Arial" w:cs="Arial"/>
                <w:color w:val="00435B"/>
                <w:sz w:val="20"/>
                <w:szCs w:val="20"/>
              </w:rPr>
              <w:t xml:space="preserve"> ar nurodomos konkrečios datos</w:t>
            </w:r>
            <w:r>
              <w:rPr>
                <w:rFonts w:ascii="Arial" w:eastAsia="Times New Roman" w:hAnsi="Arial" w:cs="Arial"/>
                <w:color w:val="00435B"/>
                <w:sz w:val="20"/>
                <w:szCs w:val="20"/>
              </w:rPr>
              <w:t>,</w:t>
            </w:r>
          </w:p>
          <w:p w14:paraId="0EFA6156" w14:textId="0FA5EBD2" w:rsidR="00616DF1" w:rsidRDefault="00616DF1" w:rsidP="00611C1C">
            <w:pPr>
              <w:tabs>
                <w:tab w:val="left" w:pos="193"/>
                <w:tab w:val="left" w:pos="353"/>
                <w:tab w:val="left" w:pos="543"/>
              </w:tabs>
              <w:spacing w:line="240" w:lineRule="auto"/>
              <w:jc w:val="both"/>
              <w:rPr>
                <w:rFonts w:ascii="Arial" w:eastAsia="Times New Roman" w:hAnsi="Arial" w:cs="Arial"/>
                <w:color w:val="00435B"/>
                <w:sz w:val="20"/>
                <w:szCs w:val="20"/>
              </w:rPr>
            </w:pPr>
            <w:r>
              <w:rPr>
                <w:rFonts w:ascii="Arial" w:eastAsia="Times New Roman" w:hAnsi="Arial" w:cs="Arial"/>
                <w:color w:val="00435B"/>
                <w:sz w:val="20"/>
                <w:szCs w:val="20"/>
              </w:rPr>
              <w:t>- projekto vertė Eur be PVM,</w:t>
            </w:r>
          </w:p>
          <w:p w14:paraId="2AE48CE7" w14:textId="15A58EAA" w:rsidR="00FA3EB3" w:rsidRPr="003C40FC" w:rsidRDefault="00FA3EB3" w:rsidP="007A5BDC">
            <w:pPr>
              <w:tabs>
                <w:tab w:val="left" w:pos="193"/>
                <w:tab w:val="left" w:pos="353"/>
                <w:tab w:val="left" w:pos="543"/>
              </w:tabs>
              <w:spacing w:line="240" w:lineRule="auto"/>
              <w:jc w:val="both"/>
              <w:rPr>
                <w:rFonts w:ascii="Arial" w:hAnsi="Arial" w:cs="Arial"/>
                <w:color w:val="00435B"/>
                <w:sz w:val="20"/>
                <w:szCs w:val="20"/>
              </w:rPr>
            </w:pPr>
            <w:r>
              <w:rPr>
                <w:rFonts w:ascii="Arial" w:eastAsia="Times New Roman" w:hAnsi="Arial" w:cs="Arial"/>
                <w:color w:val="00435B"/>
                <w:sz w:val="20"/>
                <w:szCs w:val="20"/>
              </w:rPr>
              <w:t xml:space="preserve">- </w:t>
            </w:r>
            <w:r w:rsidR="001D55FF">
              <w:rPr>
                <w:rFonts w:ascii="Arial" w:eastAsia="Times New Roman" w:hAnsi="Arial" w:cs="Arial"/>
                <w:color w:val="00435B"/>
                <w:sz w:val="20"/>
                <w:szCs w:val="20"/>
              </w:rPr>
              <w:t>projekto</w:t>
            </w:r>
            <w:r w:rsidRPr="00384BFC">
              <w:rPr>
                <w:rFonts w:ascii="Arial" w:eastAsia="Times New Roman" w:hAnsi="Arial" w:cs="Arial"/>
                <w:color w:val="00435B"/>
                <w:sz w:val="20"/>
                <w:szCs w:val="20"/>
              </w:rPr>
              <w:t xml:space="preserve"> užsakovo pavadinimas</w:t>
            </w:r>
            <w:r>
              <w:rPr>
                <w:rFonts w:ascii="Arial" w:eastAsia="Times New Roman" w:hAnsi="Arial" w:cs="Arial"/>
                <w:color w:val="00435B"/>
                <w:sz w:val="20"/>
                <w:szCs w:val="20"/>
              </w:rPr>
              <w:t>, adresas</w:t>
            </w:r>
            <w:r w:rsidRPr="00384BFC">
              <w:rPr>
                <w:rFonts w:ascii="Arial" w:eastAsia="Times New Roman" w:hAnsi="Arial" w:cs="Arial"/>
                <w:color w:val="00435B"/>
                <w:sz w:val="20"/>
                <w:szCs w:val="20"/>
              </w:rPr>
              <w:t xml:space="preserve"> ir užsakovo kontaktiniai duomenys (atsakingo asmens pavardė, elektroninis paštas</w:t>
            </w:r>
            <w:r>
              <w:rPr>
                <w:rFonts w:ascii="Arial" w:eastAsia="Times New Roman" w:hAnsi="Arial" w:cs="Arial"/>
                <w:color w:val="00435B"/>
                <w:sz w:val="20"/>
                <w:szCs w:val="20"/>
              </w:rPr>
              <w:t xml:space="preserve"> ir/ar</w:t>
            </w:r>
            <w:r w:rsidRPr="00384BFC">
              <w:rPr>
                <w:rFonts w:ascii="Arial" w:eastAsia="Times New Roman" w:hAnsi="Arial" w:cs="Arial"/>
                <w:color w:val="00435B"/>
                <w:sz w:val="20"/>
                <w:szCs w:val="20"/>
              </w:rPr>
              <w:t xml:space="preserve"> telefono numeris)</w:t>
            </w:r>
            <w:r w:rsidRPr="003C40FC">
              <w:rPr>
                <w:rFonts w:ascii="Arial" w:hAnsi="Arial" w:cs="Arial"/>
                <w:color w:val="00435B"/>
                <w:sz w:val="20"/>
                <w:szCs w:val="20"/>
              </w:rPr>
              <w:t>.</w:t>
            </w:r>
          </w:p>
          <w:p w14:paraId="02903B54" w14:textId="2089CF97" w:rsidR="00F67136" w:rsidRPr="0032191B" w:rsidRDefault="00F67136" w:rsidP="00F67136">
            <w:pPr>
              <w:tabs>
                <w:tab w:val="left" w:pos="543"/>
              </w:tabs>
              <w:spacing w:line="240" w:lineRule="auto"/>
              <w:jc w:val="both"/>
              <w:rPr>
                <w:rFonts w:ascii="Arial" w:hAnsi="Arial" w:cs="Arial"/>
                <w:i/>
                <w:iCs/>
                <w:color w:val="00435B"/>
                <w:sz w:val="20"/>
                <w:szCs w:val="20"/>
                <w:lang w:eastAsia="ar-SA"/>
              </w:rPr>
            </w:pPr>
            <w:r>
              <w:rPr>
                <w:rFonts w:ascii="Arial" w:hAnsi="Arial" w:cs="Arial"/>
                <w:i/>
                <w:iCs/>
                <w:color w:val="00435B"/>
                <w:sz w:val="20"/>
                <w:szCs w:val="20"/>
                <w:lang w:eastAsia="ar-SA"/>
              </w:rPr>
              <w:t xml:space="preserve">Pastaba: </w:t>
            </w:r>
            <w:r w:rsidRPr="0032191B">
              <w:rPr>
                <w:rFonts w:ascii="Arial" w:hAnsi="Arial" w:cs="Arial"/>
                <w:i/>
                <w:iCs/>
                <w:color w:val="00435B"/>
                <w:sz w:val="20"/>
                <w:szCs w:val="20"/>
                <w:lang w:eastAsia="ar-SA"/>
              </w:rPr>
              <w:t xml:space="preserve">Perkančioji organizacija turi teisę kreiptis į paslaugų gavėją (užsakovą) </w:t>
            </w:r>
            <w:r w:rsidR="00362171">
              <w:rPr>
                <w:rFonts w:ascii="Arial" w:hAnsi="Arial" w:cs="Arial"/>
                <w:i/>
                <w:iCs/>
                <w:color w:val="00435B"/>
                <w:sz w:val="20"/>
                <w:szCs w:val="20"/>
                <w:lang w:eastAsia="ar-SA"/>
              </w:rPr>
              <w:t>dėl užsakovo atsiliepime pateiktos</w:t>
            </w:r>
            <w:r w:rsidRPr="0032191B">
              <w:rPr>
                <w:rFonts w:ascii="Arial" w:hAnsi="Arial" w:cs="Arial"/>
                <w:i/>
                <w:iCs/>
                <w:color w:val="00435B"/>
                <w:sz w:val="20"/>
                <w:szCs w:val="20"/>
                <w:lang w:eastAsia="ar-SA"/>
              </w:rPr>
              <w:t xml:space="preserve"> informacijos apie suteiktas paslaugas.</w:t>
            </w:r>
          </w:p>
          <w:p w14:paraId="4603BC4B" w14:textId="6461B689" w:rsidR="00FA3EB3" w:rsidRPr="004D0CFB" w:rsidRDefault="00C43631" w:rsidP="004D0CFB">
            <w:pPr>
              <w:pStyle w:val="ListParagraph"/>
              <w:numPr>
                <w:ilvl w:val="0"/>
                <w:numId w:val="28"/>
              </w:numPr>
              <w:tabs>
                <w:tab w:val="left" w:pos="543"/>
              </w:tabs>
              <w:spacing w:line="240" w:lineRule="auto"/>
              <w:ind w:left="-12" w:firstLine="12"/>
              <w:jc w:val="both"/>
              <w:rPr>
                <w:rFonts w:ascii="Arial" w:hAnsi="Arial" w:cs="Arial"/>
                <w:i/>
                <w:iCs/>
                <w:color w:val="00435B"/>
                <w:sz w:val="20"/>
                <w:szCs w:val="20"/>
                <w:lang w:eastAsia="ar-SA"/>
              </w:rPr>
            </w:pPr>
            <w:r>
              <w:rPr>
                <w:rFonts w:ascii="Arial" w:eastAsia="Calibri" w:hAnsi="Arial" w:cs="Arial"/>
                <w:color w:val="00435B"/>
                <w:sz w:val="20"/>
                <w:szCs w:val="20"/>
              </w:rPr>
              <w:t xml:space="preserve">Specialistų sąrašo 1 lentelėje nurodyta informacija apie Tiekėjo siūlomam  specialistui išduotus </w:t>
            </w:r>
            <w:r w:rsidRPr="000E3E1A">
              <w:rPr>
                <w:rFonts w:ascii="Arial" w:hAnsi="Arial" w:cs="Arial"/>
                <w:color w:val="00435B"/>
                <w:sz w:val="20"/>
                <w:szCs w:val="20"/>
              </w:rPr>
              <w:t>klientų patirties valdymo sertifikat</w:t>
            </w:r>
            <w:r>
              <w:rPr>
                <w:rFonts w:ascii="Arial" w:hAnsi="Arial" w:cs="Arial"/>
                <w:color w:val="00435B"/>
                <w:sz w:val="20"/>
                <w:szCs w:val="20"/>
              </w:rPr>
              <w:t>us</w:t>
            </w:r>
            <w:r w:rsidRPr="000E3E1A">
              <w:rPr>
                <w:rFonts w:ascii="Arial" w:hAnsi="Arial" w:cs="Arial"/>
                <w:color w:val="00435B"/>
                <w:sz w:val="20"/>
                <w:szCs w:val="20"/>
              </w:rPr>
              <w:t xml:space="preserve"> </w:t>
            </w:r>
            <w:proofErr w:type="spellStart"/>
            <w:r w:rsidRPr="000E3E1A">
              <w:rPr>
                <w:rFonts w:ascii="Arial" w:hAnsi="Arial" w:cs="Arial"/>
                <w:color w:val="00435B"/>
                <w:sz w:val="20"/>
                <w:szCs w:val="20"/>
              </w:rPr>
              <w:t>Certified</w:t>
            </w:r>
            <w:proofErr w:type="spellEnd"/>
            <w:r w:rsidRPr="000E3E1A">
              <w:rPr>
                <w:rFonts w:ascii="Arial" w:hAnsi="Arial" w:cs="Arial"/>
                <w:color w:val="00435B"/>
                <w:sz w:val="20"/>
                <w:szCs w:val="20"/>
              </w:rPr>
              <w:t xml:space="preserve"> </w:t>
            </w:r>
            <w:proofErr w:type="spellStart"/>
            <w:r w:rsidRPr="000E3E1A">
              <w:rPr>
                <w:rFonts w:ascii="Arial" w:hAnsi="Arial" w:cs="Arial"/>
                <w:color w:val="00435B"/>
                <w:sz w:val="20"/>
                <w:szCs w:val="20"/>
              </w:rPr>
              <w:t>Customer</w:t>
            </w:r>
            <w:proofErr w:type="spellEnd"/>
            <w:r w:rsidRPr="000E3E1A">
              <w:rPr>
                <w:rFonts w:ascii="Arial" w:hAnsi="Arial" w:cs="Arial"/>
                <w:color w:val="00435B"/>
                <w:sz w:val="20"/>
                <w:szCs w:val="20"/>
              </w:rPr>
              <w:t xml:space="preserve"> </w:t>
            </w:r>
            <w:proofErr w:type="spellStart"/>
            <w:r w:rsidRPr="000E3E1A">
              <w:rPr>
                <w:rFonts w:ascii="Arial" w:hAnsi="Arial" w:cs="Arial"/>
                <w:color w:val="00435B"/>
                <w:sz w:val="20"/>
                <w:szCs w:val="20"/>
              </w:rPr>
              <w:t>Experience</w:t>
            </w:r>
            <w:proofErr w:type="spellEnd"/>
            <w:r w:rsidRPr="000E3E1A">
              <w:rPr>
                <w:rFonts w:ascii="Arial" w:hAnsi="Arial" w:cs="Arial"/>
                <w:color w:val="00435B"/>
                <w:sz w:val="20"/>
                <w:szCs w:val="20"/>
              </w:rPr>
              <w:t xml:space="preserve"> Professional (CCXP) arba jam lygiaver</w:t>
            </w:r>
            <w:r>
              <w:rPr>
                <w:rFonts w:ascii="Arial" w:hAnsi="Arial" w:cs="Arial"/>
                <w:color w:val="00435B"/>
                <w:sz w:val="20"/>
                <w:szCs w:val="20"/>
              </w:rPr>
              <w:t>čius</w:t>
            </w:r>
            <w:r w:rsidRPr="000E3E1A">
              <w:rPr>
                <w:rFonts w:ascii="Arial" w:hAnsi="Arial" w:cs="Arial"/>
                <w:color w:val="00435B"/>
                <w:sz w:val="20"/>
                <w:szCs w:val="20"/>
              </w:rPr>
              <w:t xml:space="preserve"> sertifikat</w:t>
            </w:r>
            <w:r>
              <w:rPr>
                <w:rFonts w:ascii="Arial" w:hAnsi="Arial" w:cs="Arial"/>
                <w:color w:val="00435B"/>
                <w:sz w:val="20"/>
                <w:szCs w:val="20"/>
              </w:rPr>
              <w:t>us bei pateikiamos sertifikatų kopijos</w:t>
            </w:r>
            <w:r w:rsidR="004D0CFB">
              <w:rPr>
                <w:rFonts w:ascii="Arial" w:hAnsi="Arial" w:cs="Arial"/>
                <w:color w:val="00435B"/>
                <w:sz w:val="20"/>
                <w:szCs w:val="20"/>
              </w:rPr>
              <w:t>.</w:t>
            </w:r>
          </w:p>
        </w:tc>
      </w:tr>
      <w:tr w:rsidR="00854C9B" w:rsidRPr="00C817D2" w14:paraId="1203FB64" w14:textId="77777777">
        <w:trPr>
          <w:trHeight w:val="53"/>
        </w:trPr>
        <w:tc>
          <w:tcPr>
            <w:tcW w:w="4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0E85" w14:textId="2371FD92" w:rsidR="00854C9B" w:rsidRPr="00EA4C32" w:rsidRDefault="00FA3EB3" w:rsidP="00EA4C32">
            <w:pPr>
              <w:spacing w:line="240" w:lineRule="auto"/>
              <w:jc w:val="both"/>
              <w:rPr>
                <w:rFonts w:ascii="Arial" w:eastAsia="Calibri" w:hAnsi="Arial" w:cs="Arial"/>
                <w:color w:val="00435B"/>
                <w:sz w:val="20"/>
                <w:szCs w:val="20"/>
              </w:rPr>
            </w:pPr>
            <w:r>
              <w:rPr>
                <w:rFonts w:ascii="Arial" w:eastAsia="Calibri" w:hAnsi="Arial" w:cs="Arial"/>
                <w:color w:val="00435B"/>
                <w:sz w:val="20"/>
                <w:szCs w:val="20"/>
              </w:rPr>
              <w:t>2</w:t>
            </w:r>
          </w:p>
        </w:tc>
        <w:tc>
          <w:tcPr>
            <w:tcW w:w="15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F2B05" w14:textId="77777777" w:rsidR="009D111A" w:rsidRDefault="009D111A" w:rsidP="009D111A">
            <w:pPr>
              <w:jc w:val="both"/>
              <w:rPr>
                <w:rFonts w:ascii="Arial" w:hAnsi="Arial" w:cs="Arial"/>
                <w:b/>
                <w:iCs/>
                <w:color w:val="00435B"/>
                <w:sz w:val="20"/>
                <w:szCs w:val="20"/>
              </w:rPr>
            </w:pPr>
            <w:r>
              <w:rPr>
                <w:rFonts w:ascii="Arial" w:hAnsi="Arial" w:cs="Arial"/>
                <w:b/>
                <w:iCs/>
                <w:color w:val="00435B"/>
                <w:sz w:val="20"/>
                <w:szCs w:val="20"/>
              </w:rPr>
              <w:t>Antras parametras – Specialisto kompetencija (P</w:t>
            </w:r>
            <w:r>
              <w:rPr>
                <w:rFonts w:ascii="Arial" w:hAnsi="Arial" w:cs="Arial"/>
                <w:b/>
                <w:iCs/>
                <w:color w:val="00435B"/>
                <w:sz w:val="20"/>
                <w:szCs w:val="20"/>
                <w:vertAlign w:val="subscript"/>
              </w:rPr>
              <w:t>2</w:t>
            </w:r>
            <w:r>
              <w:rPr>
                <w:rFonts w:ascii="Arial" w:hAnsi="Arial" w:cs="Arial"/>
                <w:b/>
                <w:iCs/>
                <w:color w:val="00435B"/>
                <w:sz w:val="20"/>
                <w:szCs w:val="20"/>
              </w:rPr>
              <w:t>):</w:t>
            </w:r>
          </w:p>
          <w:p w14:paraId="2E00F69C" w14:textId="1D822BB2" w:rsidR="00854C9B" w:rsidRPr="00BB4541" w:rsidRDefault="009D111A" w:rsidP="009D111A">
            <w:pPr>
              <w:spacing w:line="240" w:lineRule="auto"/>
              <w:rPr>
                <w:rFonts w:ascii="Arial" w:hAnsi="Arial" w:cs="Arial"/>
                <w:bCs/>
                <w:iCs/>
                <w:color w:val="00435B"/>
                <w:sz w:val="20"/>
                <w:szCs w:val="20"/>
              </w:rPr>
            </w:pPr>
            <w:r>
              <w:rPr>
                <w:rFonts w:ascii="Arial" w:hAnsi="Arial" w:cs="Arial"/>
                <w:color w:val="00435B"/>
                <w:sz w:val="20"/>
                <w:szCs w:val="20"/>
              </w:rPr>
              <w:t xml:space="preserve">Tiekėjo siūlomas </w:t>
            </w:r>
            <w:r w:rsidRPr="000E3E1A">
              <w:rPr>
                <w:rFonts w:ascii="Arial" w:hAnsi="Arial" w:cs="Arial"/>
                <w:color w:val="00435B"/>
                <w:sz w:val="20"/>
                <w:szCs w:val="20"/>
              </w:rPr>
              <w:t>specialist</w:t>
            </w:r>
            <w:r>
              <w:rPr>
                <w:rFonts w:ascii="Arial" w:hAnsi="Arial" w:cs="Arial"/>
                <w:color w:val="00435B"/>
                <w:sz w:val="20"/>
                <w:szCs w:val="20"/>
              </w:rPr>
              <w:t>as</w:t>
            </w:r>
            <w:r w:rsidRPr="000E3E1A">
              <w:rPr>
                <w:rFonts w:ascii="Arial" w:hAnsi="Arial" w:cs="Arial"/>
                <w:color w:val="00435B"/>
                <w:sz w:val="20"/>
                <w:szCs w:val="20"/>
              </w:rPr>
              <w:t xml:space="preserve"> turi </w:t>
            </w:r>
            <w:r>
              <w:rPr>
                <w:rFonts w:ascii="Arial" w:hAnsi="Arial" w:cs="Arial"/>
                <w:color w:val="00435B"/>
                <w:sz w:val="20"/>
                <w:szCs w:val="20"/>
              </w:rPr>
              <w:t xml:space="preserve">jam išduotą </w:t>
            </w:r>
            <w:r w:rsidRPr="000E3E1A">
              <w:rPr>
                <w:rFonts w:ascii="Arial" w:hAnsi="Arial" w:cs="Arial"/>
                <w:color w:val="00435B"/>
                <w:sz w:val="20"/>
                <w:szCs w:val="20"/>
              </w:rPr>
              <w:t xml:space="preserve">klientų patirties valdymo sertifikatą </w:t>
            </w:r>
            <w:proofErr w:type="spellStart"/>
            <w:r w:rsidRPr="000E3E1A">
              <w:rPr>
                <w:rFonts w:ascii="Arial" w:hAnsi="Arial" w:cs="Arial"/>
                <w:color w:val="00435B"/>
                <w:sz w:val="20"/>
                <w:szCs w:val="20"/>
              </w:rPr>
              <w:t>Certified</w:t>
            </w:r>
            <w:proofErr w:type="spellEnd"/>
            <w:r w:rsidRPr="000E3E1A">
              <w:rPr>
                <w:rFonts w:ascii="Arial" w:hAnsi="Arial" w:cs="Arial"/>
                <w:color w:val="00435B"/>
                <w:sz w:val="20"/>
                <w:szCs w:val="20"/>
              </w:rPr>
              <w:t xml:space="preserve"> </w:t>
            </w:r>
            <w:proofErr w:type="spellStart"/>
            <w:r w:rsidRPr="000E3E1A">
              <w:rPr>
                <w:rFonts w:ascii="Arial" w:hAnsi="Arial" w:cs="Arial"/>
                <w:color w:val="00435B"/>
                <w:sz w:val="20"/>
                <w:szCs w:val="20"/>
              </w:rPr>
              <w:t>Customer</w:t>
            </w:r>
            <w:proofErr w:type="spellEnd"/>
            <w:r w:rsidRPr="000E3E1A">
              <w:rPr>
                <w:rFonts w:ascii="Arial" w:hAnsi="Arial" w:cs="Arial"/>
                <w:color w:val="00435B"/>
                <w:sz w:val="20"/>
                <w:szCs w:val="20"/>
              </w:rPr>
              <w:t xml:space="preserve"> </w:t>
            </w:r>
            <w:proofErr w:type="spellStart"/>
            <w:r w:rsidRPr="000E3E1A">
              <w:rPr>
                <w:rFonts w:ascii="Arial" w:hAnsi="Arial" w:cs="Arial"/>
                <w:color w:val="00435B"/>
                <w:sz w:val="20"/>
                <w:szCs w:val="20"/>
              </w:rPr>
              <w:t>Experience</w:t>
            </w:r>
            <w:proofErr w:type="spellEnd"/>
            <w:r w:rsidRPr="000E3E1A">
              <w:rPr>
                <w:rFonts w:ascii="Arial" w:hAnsi="Arial" w:cs="Arial"/>
                <w:color w:val="00435B"/>
                <w:sz w:val="20"/>
                <w:szCs w:val="20"/>
              </w:rPr>
              <w:t xml:space="preserve"> Professional (CCXP) arba jam lygiavert</w:t>
            </w:r>
            <w:r>
              <w:rPr>
                <w:rFonts w:ascii="Arial" w:hAnsi="Arial" w:cs="Arial"/>
                <w:color w:val="00435B"/>
                <w:sz w:val="20"/>
                <w:szCs w:val="20"/>
              </w:rPr>
              <w:t>į</w:t>
            </w:r>
            <w:r w:rsidRPr="000E3E1A">
              <w:rPr>
                <w:rFonts w:ascii="Arial" w:hAnsi="Arial" w:cs="Arial"/>
                <w:color w:val="00435B"/>
                <w:sz w:val="20"/>
                <w:szCs w:val="20"/>
              </w:rPr>
              <w:t xml:space="preserve"> sertifikat</w:t>
            </w:r>
            <w:r>
              <w:rPr>
                <w:rFonts w:ascii="Arial" w:hAnsi="Arial" w:cs="Arial"/>
                <w:color w:val="00435B"/>
                <w:sz w:val="20"/>
                <w:szCs w:val="20"/>
              </w:rPr>
              <w:t>ą</w:t>
            </w:r>
          </w:p>
        </w:tc>
        <w:tc>
          <w:tcPr>
            <w:tcW w:w="2971" w:type="pct"/>
            <w:vMerge/>
            <w:tcBorders>
              <w:left w:val="single" w:sz="4" w:space="0" w:color="000000"/>
              <w:bottom w:val="single" w:sz="4" w:space="0" w:color="000000"/>
              <w:right w:val="single" w:sz="4" w:space="0" w:color="000000"/>
            </w:tcBorders>
          </w:tcPr>
          <w:p w14:paraId="3C8D4104" w14:textId="64CC8AC5" w:rsidR="00854C9B" w:rsidRPr="00076C5D" w:rsidRDefault="00854C9B" w:rsidP="005112A3">
            <w:pPr>
              <w:tabs>
                <w:tab w:val="left" w:pos="351"/>
              </w:tabs>
              <w:spacing w:line="240" w:lineRule="auto"/>
              <w:ind w:right="126"/>
              <w:rPr>
                <w:rFonts w:ascii="Arial" w:eastAsia="Calibri" w:hAnsi="Arial" w:cs="Arial"/>
                <w:i/>
                <w:iCs/>
                <w:color w:val="00435B"/>
                <w:sz w:val="20"/>
                <w:szCs w:val="20"/>
              </w:rPr>
            </w:pPr>
          </w:p>
        </w:tc>
      </w:tr>
    </w:tbl>
    <w:p w14:paraId="088B698B" w14:textId="77777777" w:rsidR="00D8753E" w:rsidRDefault="00D8753E"/>
    <w:p w14:paraId="19B9AA37" w14:textId="49615C12" w:rsidR="001E1F4D" w:rsidRPr="001E1F4D" w:rsidRDefault="00B23F26" w:rsidP="0013777D">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rPr>
      </w:pPr>
      <w:r w:rsidRPr="00FE13B4">
        <w:rPr>
          <w:rFonts w:ascii="Arial" w:hAnsi="Arial" w:cs="Arial"/>
          <w:color w:val="00435B"/>
          <w:sz w:val="20"/>
          <w:szCs w:val="20"/>
        </w:rPr>
        <w:t>9</w:t>
      </w:r>
      <w:r w:rsidR="0013777D" w:rsidRPr="00FE13B4">
        <w:rPr>
          <w:rFonts w:ascii="Arial" w:hAnsi="Arial" w:cs="Arial"/>
          <w:color w:val="00435B"/>
          <w:sz w:val="20"/>
          <w:szCs w:val="20"/>
        </w:rPr>
        <w:t xml:space="preserve">. </w:t>
      </w:r>
      <w:r w:rsidR="001E1F4D" w:rsidRPr="00FE13B4">
        <w:rPr>
          <w:rFonts w:ascii="Arial" w:eastAsia="Calibri" w:hAnsi="Arial" w:cs="Arial"/>
          <w:color w:val="00435B"/>
          <w:sz w:val="20"/>
          <w:szCs w:val="20"/>
        </w:rPr>
        <w:t xml:space="preserve">Ekonominis naudingumas (S) apskaičiuojamas sudedant Tiekėjo </w:t>
      </w:r>
      <w:r w:rsidR="005555F3" w:rsidRPr="00FE13B4">
        <w:rPr>
          <w:rFonts w:ascii="Arial" w:eastAsia="Calibri" w:hAnsi="Arial" w:cs="Arial"/>
          <w:color w:val="00435B"/>
          <w:sz w:val="20"/>
          <w:szCs w:val="20"/>
        </w:rPr>
        <w:t>n</w:t>
      </w:r>
      <w:r w:rsidR="001E1F4D" w:rsidRPr="00FE13B4">
        <w:rPr>
          <w:rFonts w:ascii="Arial" w:eastAsia="Calibri" w:hAnsi="Arial" w:cs="Arial"/>
          <w:color w:val="00435B"/>
          <w:sz w:val="20"/>
          <w:szCs w:val="20"/>
        </w:rPr>
        <w:t xml:space="preserve"> </w:t>
      </w:r>
      <w:r w:rsidR="00FE13B4">
        <w:rPr>
          <w:rFonts w:ascii="Arial" w:eastAsia="Calibri" w:hAnsi="Arial" w:cs="Arial"/>
          <w:color w:val="00435B"/>
          <w:sz w:val="20"/>
          <w:szCs w:val="20"/>
        </w:rPr>
        <w:t>bendros</w:t>
      </w:r>
      <w:r w:rsidR="00554854" w:rsidRPr="00FE13B4">
        <w:rPr>
          <w:rFonts w:ascii="Arial" w:eastAsia="Calibri" w:hAnsi="Arial" w:cs="Arial"/>
          <w:color w:val="00435B"/>
          <w:sz w:val="20"/>
          <w:szCs w:val="20"/>
        </w:rPr>
        <w:t xml:space="preserve"> </w:t>
      </w:r>
      <w:r w:rsidR="001E1F4D" w:rsidRPr="00FE13B4">
        <w:rPr>
          <w:rFonts w:ascii="Arial" w:eastAsia="Calibri" w:hAnsi="Arial" w:cs="Arial"/>
          <w:color w:val="00435B"/>
          <w:sz w:val="20"/>
          <w:szCs w:val="20"/>
        </w:rPr>
        <w:t>pasiūlymo kainos C ir kriterijaus (T) balus:</w:t>
      </w:r>
    </w:p>
    <w:p w14:paraId="02C3C36C" w14:textId="77777777" w:rsidR="001E1F4D" w:rsidRPr="001E1F4D" w:rsidRDefault="001E1F4D" w:rsidP="001E1F4D">
      <w:pPr>
        <w:tabs>
          <w:tab w:val="left" w:pos="1360"/>
        </w:tabs>
        <w:spacing w:after="160" w:line="240" w:lineRule="auto"/>
        <w:ind w:firstLine="567"/>
        <w:rPr>
          <w:rFonts w:ascii="Arial" w:eastAsia="Calibri" w:hAnsi="Arial" w:cs="Arial"/>
          <w:i/>
          <w:color w:val="00435B"/>
          <w:sz w:val="20"/>
          <w:szCs w:val="20"/>
        </w:rPr>
      </w:pPr>
    </w:p>
    <w:p w14:paraId="2B2CA5A2" w14:textId="77777777" w:rsidR="001E1F4D" w:rsidRPr="001E1F4D" w:rsidRDefault="001E1F4D" w:rsidP="001E1F4D">
      <w:pPr>
        <w:tabs>
          <w:tab w:val="left" w:pos="1360"/>
        </w:tabs>
        <w:spacing w:after="160" w:line="240" w:lineRule="auto"/>
        <w:ind w:firstLine="567"/>
        <w:jc w:val="center"/>
        <w:rPr>
          <w:rFonts w:ascii="Arial" w:eastAsia="Calibri" w:hAnsi="Arial" w:cs="Arial"/>
          <w:i/>
          <w:color w:val="00435B"/>
          <w:sz w:val="20"/>
          <w:szCs w:val="20"/>
        </w:rPr>
      </w:pPr>
      <m:oMathPara>
        <m:oMath>
          <m:r>
            <w:rPr>
              <w:rFonts w:ascii="Cambria Math" w:eastAsia="Calibri" w:hAnsi="Cambria Math" w:cs="Arial"/>
              <w:color w:val="00435B"/>
              <w:sz w:val="20"/>
              <w:szCs w:val="20"/>
            </w:rPr>
            <m:t>S=C+T</m:t>
          </m:r>
        </m:oMath>
      </m:oMathPara>
    </w:p>
    <w:p w14:paraId="6ADAEF73" w14:textId="1B776BAD" w:rsidR="001E1F4D" w:rsidRPr="00B23F26" w:rsidRDefault="00FE13B4" w:rsidP="00753522">
      <w:pPr>
        <w:pStyle w:val="ListParagraph"/>
        <w:numPr>
          <w:ilvl w:val="0"/>
          <w:numId w:val="23"/>
        </w:numPr>
        <w:tabs>
          <w:tab w:val="left" w:pos="284"/>
          <w:tab w:val="left" w:pos="1080"/>
        </w:tabs>
        <w:spacing w:line="240" w:lineRule="auto"/>
        <w:ind w:left="0" w:firstLine="709"/>
        <w:rPr>
          <w:rFonts w:ascii="Arial" w:eastAsia="Calibri" w:hAnsi="Arial" w:cs="Arial"/>
          <w:color w:val="00435B"/>
          <w:sz w:val="20"/>
          <w:szCs w:val="20"/>
        </w:rPr>
      </w:pPr>
      <w:r>
        <w:rPr>
          <w:rFonts w:ascii="Arial" w:eastAsia="Calibri" w:hAnsi="Arial" w:cs="Arial"/>
          <w:color w:val="00435B"/>
          <w:sz w:val="20"/>
          <w:szCs w:val="20"/>
        </w:rPr>
        <w:t>Bendros</w:t>
      </w:r>
      <w:r w:rsidR="00C865FE">
        <w:rPr>
          <w:rFonts w:ascii="Arial" w:eastAsia="Calibri" w:hAnsi="Arial" w:cs="Arial"/>
          <w:color w:val="00435B"/>
          <w:sz w:val="20"/>
          <w:szCs w:val="20"/>
        </w:rPr>
        <w:t xml:space="preserve"> p</w:t>
      </w:r>
      <w:r w:rsidR="001E1F4D" w:rsidRPr="00B23F26">
        <w:rPr>
          <w:rFonts w:ascii="Arial" w:eastAsia="Calibri" w:hAnsi="Arial" w:cs="Arial"/>
          <w:color w:val="00435B"/>
          <w:sz w:val="20"/>
          <w:szCs w:val="20"/>
        </w:rPr>
        <w:t>asiūlymo kainos (C) balai apskaičiuojami mažiausios</w:t>
      </w:r>
      <w:r w:rsidR="00BF07C8">
        <w:rPr>
          <w:rFonts w:ascii="Arial" w:eastAsia="Calibri" w:hAnsi="Arial" w:cs="Arial"/>
          <w:color w:val="00435B"/>
          <w:sz w:val="20"/>
          <w:szCs w:val="20"/>
        </w:rPr>
        <w:t xml:space="preserve"> </w:t>
      </w:r>
      <w:r w:rsidR="001E1F4D" w:rsidRPr="00B23F26">
        <w:rPr>
          <w:rFonts w:ascii="Arial" w:eastAsia="Calibri" w:hAnsi="Arial" w:cs="Arial"/>
          <w:color w:val="00435B"/>
          <w:sz w:val="20"/>
          <w:szCs w:val="20"/>
        </w:rPr>
        <w:t>pasiūlytos</w:t>
      </w:r>
      <w:r w:rsidR="00C865FE">
        <w:rPr>
          <w:rFonts w:ascii="Arial" w:eastAsia="Calibri" w:hAnsi="Arial" w:cs="Arial"/>
          <w:color w:val="00435B"/>
          <w:sz w:val="20"/>
          <w:szCs w:val="20"/>
        </w:rPr>
        <w:t xml:space="preserve"> </w:t>
      </w:r>
      <w:r>
        <w:rPr>
          <w:rFonts w:ascii="Arial" w:eastAsia="Calibri" w:hAnsi="Arial" w:cs="Arial"/>
          <w:color w:val="00435B"/>
          <w:sz w:val="20"/>
          <w:szCs w:val="20"/>
        </w:rPr>
        <w:t>bendros</w:t>
      </w:r>
      <w:r w:rsidR="001E1F4D" w:rsidRPr="00B23F26">
        <w:rPr>
          <w:rFonts w:ascii="Arial" w:eastAsia="Calibri" w:hAnsi="Arial" w:cs="Arial"/>
          <w:color w:val="00435B"/>
          <w:sz w:val="20"/>
          <w:szCs w:val="20"/>
        </w:rPr>
        <w:t xml:space="preserve"> pasiūlymo kainos (</w:t>
      </w:r>
      <w:proofErr w:type="spellStart"/>
      <w:r w:rsidR="001E1F4D" w:rsidRPr="00B23F26">
        <w:rPr>
          <w:rFonts w:ascii="Arial" w:eastAsia="Calibri" w:hAnsi="Arial" w:cs="Arial"/>
          <w:color w:val="00435B"/>
          <w:sz w:val="20"/>
          <w:szCs w:val="20"/>
        </w:rPr>
        <w:t>C</w:t>
      </w:r>
      <w:r w:rsidR="001E1F4D" w:rsidRPr="00B23F26">
        <w:rPr>
          <w:rFonts w:ascii="Arial" w:eastAsia="Calibri" w:hAnsi="Arial" w:cs="Arial"/>
          <w:color w:val="00435B"/>
          <w:sz w:val="20"/>
          <w:szCs w:val="20"/>
          <w:vertAlign w:val="subscript"/>
        </w:rPr>
        <w:t>min</w:t>
      </w:r>
      <w:proofErr w:type="spellEnd"/>
      <w:r w:rsidR="001E1F4D" w:rsidRPr="00B23F26">
        <w:rPr>
          <w:rFonts w:ascii="Arial" w:eastAsia="Calibri" w:hAnsi="Arial" w:cs="Arial"/>
          <w:color w:val="00435B"/>
          <w:sz w:val="20"/>
          <w:szCs w:val="20"/>
        </w:rPr>
        <w:t xml:space="preserve">) ir vertinamo </w:t>
      </w:r>
      <w:r w:rsidR="00BF07C8">
        <w:rPr>
          <w:rFonts w:ascii="Arial" w:eastAsia="Calibri" w:hAnsi="Arial" w:cs="Arial"/>
          <w:color w:val="00435B"/>
          <w:sz w:val="20"/>
          <w:szCs w:val="20"/>
        </w:rPr>
        <w:t>pasiūlymo</w:t>
      </w:r>
      <w:r w:rsidR="001E1F4D" w:rsidRPr="00B23F26">
        <w:rPr>
          <w:rFonts w:ascii="Arial" w:eastAsia="Calibri" w:hAnsi="Arial" w:cs="Arial"/>
          <w:color w:val="00435B"/>
          <w:sz w:val="20"/>
          <w:szCs w:val="20"/>
        </w:rPr>
        <w:t xml:space="preserve"> </w:t>
      </w:r>
      <w:r>
        <w:rPr>
          <w:rFonts w:ascii="Arial" w:eastAsia="Calibri" w:hAnsi="Arial" w:cs="Arial"/>
          <w:color w:val="00435B"/>
          <w:sz w:val="20"/>
          <w:szCs w:val="20"/>
        </w:rPr>
        <w:t>bendros</w:t>
      </w:r>
      <w:r w:rsidR="00C865FE">
        <w:rPr>
          <w:rFonts w:ascii="Arial" w:eastAsia="Calibri" w:hAnsi="Arial" w:cs="Arial"/>
          <w:color w:val="00435B"/>
          <w:sz w:val="20"/>
          <w:szCs w:val="20"/>
        </w:rPr>
        <w:t xml:space="preserve"> pasiūlymo </w:t>
      </w:r>
      <w:r w:rsidR="001E1F4D" w:rsidRPr="00B23F26">
        <w:rPr>
          <w:rFonts w:ascii="Arial" w:eastAsia="Calibri" w:hAnsi="Arial" w:cs="Arial"/>
          <w:color w:val="00435B"/>
          <w:sz w:val="20"/>
          <w:szCs w:val="20"/>
        </w:rPr>
        <w:t>kainos (</w:t>
      </w:r>
      <w:proofErr w:type="spellStart"/>
      <w:r w:rsidR="001E1F4D" w:rsidRPr="00B23F26">
        <w:rPr>
          <w:rFonts w:ascii="Arial" w:eastAsia="Calibri" w:hAnsi="Arial" w:cs="Arial"/>
          <w:color w:val="00435B"/>
          <w:sz w:val="20"/>
          <w:szCs w:val="20"/>
        </w:rPr>
        <w:t>C</w:t>
      </w:r>
      <w:r w:rsidR="00EF3035">
        <w:rPr>
          <w:rFonts w:ascii="Arial" w:eastAsia="Calibri" w:hAnsi="Arial" w:cs="Arial"/>
          <w:color w:val="00435B"/>
          <w:sz w:val="20"/>
          <w:szCs w:val="20"/>
          <w:vertAlign w:val="subscript"/>
        </w:rPr>
        <w:t>n</w:t>
      </w:r>
      <w:proofErr w:type="spellEnd"/>
      <w:r w:rsidR="001E1F4D" w:rsidRPr="00B23F26">
        <w:rPr>
          <w:rFonts w:ascii="Arial" w:eastAsia="Calibri" w:hAnsi="Arial" w:cs="Arial"/>
          <w:color w:val="00435B"/>
          <w:sz w:val="20"/>
          <w:szCs w:val="20"/>
        </w:rPr>
        <w:t>) santykį padauginant iš kainos lyginamojo svorio (X):</w:t>
      </w:r>
    </w:p>
    <w:p w14:paraId="6C20F713" w14:textId="77777777" w:rsidR="001E1F4D" w:rsidRPr="001E1F4D" w:rsidRDefault="001E1F4D" w:rsidP="001E1F4D">
      <w:pPr>
        <w:tabs>
          <w:tab w:val="left" w:pos="660"/>
        </w:tabs>
        <w:spacing w:after="160" w:line="240" w:lineRule="auto"/>
        <w:ind w:firstLine="567"/>
        <w:rPr>
          <w:rFonts w:ascii="Arial" w:eastAsia="Calibri" w:hAnsi="Arial" w:cs="Arial"/>
          <w:color w:val="00435B"/>
          <w:sz w:val="20"/>
          <w:szCs w:val="20"/>
        </w:rPr>
      </w:pPr>
    </w:p>
    <w:p w14:paraId="47B38E1C" w14:textId="2080796D" w:rsidR="001E1F4D" w:rsidRPr="001E1F4D" w:rsidRDefault="001E1F4D" w:rsidP="001E1F4D">
      <w:pPr>
        <w:spacing w:after="160" w:line="240" w:lineRule="auto"/>
        <w:ind w:firstLine="567"/>
        <w:jc w:val="center"/>
        <w:rPr>
          <w:rFonts w:ascii="Arial" w:eastAsia="Times New Roman" w:hAnsi="Arial" w:cs="Arial"/>
          <w:i/>
          <w:color w:val="00435B"/>
          <w:sz w:val="20"/>
          <w:szCs w:val="20"/>
          <w:lang w:val="en-GB"/>
        </w:rPr>
      </w:pPr>
      <m:oMathPara>
        <m:oMath>
          <m:r>
            <w:rPr>
              <w:rFonts w:ascii="Cambria Math" w:eastAsia="Times New Roman" w:hAnsi="Cambria Math" w:cs="Arial"/>
              <w:color w:val="00435B"/>
              <w:sz w:val="20"/>
              <w:szCs w:val="20"/>
            </w:rPr>
            <m:t>C</m:t>
          </m:r>
          <m:r>
            <w:rPr>
              <w:rFonts w:ascii="Cambria Math" w:eastAsia="Times New Roman" w:hAnsi="Cambria Math" w:cs="Arial"/>
              <w:color w:val="00435B"/>
              <w:sz w:val="20"/>
              <w:szCs w:val="20"/>
              <w:lang w:val="en-GB"/>
            </w:rPr>
            <m:t>=</m:t>
          </m:r>
          <m:f>
            <m:fPr>
              <m:ctrlPr>
                <w:rPr>
                  <w:rFonts w:ascii="Cambria Math" w:eastAsia="Times New Roman" w:hAnsi="Cambria Math" w:cs="Arial"/>
                  <w:i/>
                  <w:color w:val="00435B"/>
                  <w:sz w:val="20"/>
                  <w:szCs w:val="20"/>
                  <w:lang w:val="en-GB"/>
                </w:rPr>
              </m:ctrlPr>
            </m:fPr>
            <m:num>
              <m:sSub>
                <m:sSubPr>
                  <m:ctrlPr>
                    <w:rPr>
                      <w:rFonts w:ascii="Cambria Math" w:eastAsia="Times New Roman" w:hAnsi="Cambria Math" w:cs="Arial"/>
                      <w:i/>
                      <w:color w:val="00435B"/>
                      <w:sz w:val="20"/>
                      <w:szCs w:val="20"/>
                      <w:lang w:val="en-GB"/>
                    </w:rPr>
                  </m:ctrlPr>
                </m:sSubPr>
                <m:e>
                  <m:r>
                    <w:rPr>
                      <w:rFonts w:ascii="Cambria Math" w:eastAsia="Times New Roman" w:hAnsi="Cambria Math" w:cs="Arial"/>
                      <w:color w:val="00435B"/>
                      <w:sz w:val="20"/>
                      <w:szCs w:val="20"/>
                      <w:lang w:val="en-GB"/>
                    </w:rPr>
                    <m:t>C</m:t>
                  </m:r>
                </m:e>
                <m:sub>
                  <m:r>
                    <w:rPr>
                      <w:rFonts w:ascii="Cambria Math" w:eastAsia="Times New Roman" w:hAnsi="Cambria Math" w:cs="Arial"/>
                      <w:color w:val="00435B"/>
                      <w:sz w:val="20"/>
                      <w:szCs w:val="20"/>
                      <w:lang w:val="en-GB"/>
                    </w:rPr>
                    <m:t>min</m:t>
                  </m:r>
                </m:sub>
              </m:sSub>
            </m:num>
            <m:den>
              <m:sSub>
                <m:sSubPr>
                  <m:ctrlPr>
                    <w:rPr>
                      <w:rFonts w:ascii="Cambria Math" w:eastAsia="Times New Roman" w:hAnsi="Cambria Math" w:cs="Arial"/>
                      <w:i/>
                      <w:color w:val="00435B"/>
                      <w:sz w:val="20"/>
                      <w:szCs w:val="20"/>
                      <w:lang w:val="en-GB"/>
                    </w:rPr>
                  </m:ctrlPr>
                </m:sSubPr>
                <m:e>
                  <m:r>
                    <w:rPr>
                      <w:rFonts w:ascii="Cambria Math" w:eastAsia="Times New Roman" w:hAnsi="Cambria Math" w:cs="Arial"/>
                      <w:color w:val="00435B"/>
                      <w:sz w:val="20"/>
                      <w:szCs w:val="20"/>
                      <w:lang w:val="en-GB"/>
                    </w:rPr>
                    <m:t>C</m:t>
                  </m:r>
                </m:e>
                <m:sub>
                  <m:r>
                    <w:rPr>
                      <w:rFonts w:ascii="Cambria Math" w:eastAsia="Times New Roman" w:hAnsi="Cambria Math" w:cs="Arial"/>
                      <w:color w:val="00435B"/>
                      <w:sz w:val="20"/>
                      <w:szCs w:val="20"/>
                      <w:lang w:val="en-GB"/>
                    </w:rPr>
                    <m:t>n</m:t>
                  </m:r>
                </m:sub>
              </m:sSub>
            </m:den>
          </m:f>
          <m:r>
            <w:rPr>
              <w:rFonts w:ascii="Cambria Math" w:eastAsia="Times New Roman" w:hAnsi="Cambria Math" w:cs="Arial"/>
              <w:color w:val="00435B"/>
              <w:sz w:val="20"/>
              <w:szCs w:val="20"/>
              <w:lang w:val="en-GB"/>
            </w:rPr>
            <m:t>×X</m:t>
          </m:r>
        </m:oMath>
      </m:oMathPara>
    </w:p>
    <w:p w14:paraId="4E5FABE7" w14:textId="77777777" w:rsidR="001E1F4D" w:rsidRPr="001E1F4D" w:rsidRDefault="001E1F4D" w:rsidP="001E1F4D">
      <w:pPr>
        <w:tabs>
          <w:tab w:val="left" w:pos="1080"/>
        </w:tabs>
        <w:spacing w:line="240" w:lineRule="auto"/>
        <w:ind w:firstLine="567"/>
        <w:contextualSpacing/>
        <w:rPr>
          <w:rFonts w:ascii="Arial" w:eastAsia="Calibri" w:hAnsi="Arial" w:cs="Arial"/>
          <w:color w:val="00435B"/>
          <w:sz w:val="20"/>
          <w:szCs w:val="20"/>
        </w:rPr>
      </w:pPr>
    </w:p>
    <w:p w14:paraId="451291CC" w14:textId="06094AE7" w:rsidR="001E1F4D" w:rsidRPr="0013777D" w:rsidRDefault="001E1F4D" w:rsidP="0013777D">
      <w:pPr>
        <w:pStyle w:val="ListParagraph"/>
        <w:numPr>
          <w:ilvl w:val="0"/>
          <w:numId w:val="21"/>
        </w:numPr>
        <w:tabs>
          <w:tab w:val="left" w:pos="142"/>
          <w:tab w:val="left" w:pos="426"/>
        </w:tabs>
        <w:spacing w:line="240" w:lineRule="auto"/>
        <w:ind w:left="0" w:firstLine="709"/>
        <w:jc w:val="both"/>
        <w:rPr>
          <w:rFonts w:ascii="Arial" w:eastAsia="Calibri" w:hAnsi="Arial" w:cs="Arial"/>
          <w:color w:val="00435B"/>
          <w:sz w:val="20"/>
          <w:szCs w:val="20"/>
        </w:rPr>
      </w:pPr>
      <w:r w:rsidRPr="0013777D">
        <w:rPr>
          <w:rFonts w:ascii="Arial" w:eastAsia="Calibri" w:hAnsi="Arial" w:cs="Arial"/>
          <w:color w:val="00435B"/>
          <w:sz w:val="20"/>
          <w:szCs w:val="20"/>
        </w:rPr>
        <w:t xml:space="preserve">Kriterijaus </w:t>
      </w:r>
      <w:bookmarkStart w:id="4" w:name="_Hlk158034287"/>
      <w:r w:rsidRPr="0013777D">
        <w:rPr>
          <w:rFonts w:ascii="Arial" w:eastAsia="Calibri" w:hAnsi="Arial" w:cs="Arial"/>
          <w:color w:val="00435B"/>
          <w:sz w:val="20"/>
          <w:szCs w:val="20"/>
        </w:rPr>
        <w:t>T</w:t>
      </w:r>
      <w:r w:rsidRPr="0013777D">
        <w:rPr>
          <w:rFonts w:ascii="Arial" w:eastAsia="Calibri" w:hAnsi="Arial" w:cs="Arial"/>
          <w:color w:val="00435B"/>
          <w:sz w:val="20"/>
          <w:szCs w:val="20"/>
          <w:vertAlign w:val="subscript"/>
        </w:rPr>
        <w:t xml:space="preserve"> </w:t>
      </w:r>
      <w:bookmarkEnd w:id="4"/>
      <w:r w:rsidRPr="0013777D">
        <w:rPr>
          <w:rFonts w:ascii="Arial" w:eastAsia="Calibri" w:hAnsi="Arial" w:cs="Arial"/>
          <w:color w:val="00435B"/>
          <w:sz w:val="20"/>
          <w:szCs w:val="20"/>
        </w:rPr>
        <w:t>balai apskaičiuojami šio kriterijaus įvertinimą (</w:t>
      </w:r>
      <w:proofErr w:type="spellStart"/>
      <w:r w:rsidRPr="0013777D">
        <w:rPr>
          <w:rFonts w:ascii="Arial" w:eastAsia="Calibri" w:hAnsi="Arial" w:cs="Arial"/>
          <w:color w:val="00435B"/>
          <w:sz w:val="20"/>
          <w:szCs w:val="20"/>
        </w:rPr>
        <w:t>P</w:t>
      </w:r>
      <w:r w:rsidRPr="0013777D">
        <w:rPr>
          <w:rFonts w:ascii="Arial" w:eastAsia="Calibri" w:hAnsi="Arial" w:cs="Arial"/>
          <w:color w:val="00435B"/>
          <w:sz w:val="20"/>
          <w:szCs w:val="20"/>
          <w:vertAlign w:val="subscript"/>
        </w:rPr>
        <w:t>j</w:t>
      </w:r>
      <w:proofErr w:type="spellEnd"/>
      <w:r w:rsidRPr="0013777D">
        <w:rPr>
          <w:rFonts w:ascii="Arial" w:eastAsia="Calibri" w:hAnsi="Arial" w:cs="Arial"/>
          <w:color w:val="00435B"/>
          <w:sz w:val="20"/>
          <w:szCs w:val="20"/>
        </w:rPr>
        <w:t>) padauginant iš vertinamo kriterijaus lyginamojo svorio (Y):</w:t>
      </w:r>
    </w:p>
    <w:p w14:paraId="7470186C" w14:textId="77777777" w:rsidR="001E1F4D" w:rsidRPr="001E1F4D" w:rsidRDefault="001E1F4D" w:rsidP="001E1F4D">
      <w:pPr>
        <w:tabs>
          <w:tab w:val="left" w:pos="426"/>
          <w:tab w:val="left" w:pos="709"/>
        </w:tabs>
        <w:spacing w:line="240" w:lineRule="auto"/>
        <w:ind w:firstLine="567"/>
        <w:contextualSpacing/>
        <w:jc w:val="both"/>
        <w:rPr>
          <w:rFonts w:ascii="Arial" w:eastAsia="Calibri" w:hAnsi="Arial" w:cs="Arial"/>
          <w:color w:val="00435B"/>
        </w:rPr>
      </w:pPr>
    </w:p>
    <w:p w14:paraId="0B65D4DC" w14:textId="4E11546A" w:rsidR="001E1F4D" w:rsidRPr="001E1F4D" w:rsidRDefault="008B29A0" w:rsidP="001E1F4D">
      <w:pPr>
        <w:tabs>
          <w:tab w:val="left" w:pos="426"/>
          <w:tab w:val="left" w:pos="709"/>
        </w:tabs>
        <w:spacing w:line="240" w:lineRule="auto"/>
        <w:ind w:left="567"/>
        <w:contextualSpacing/>
        <w:jc w:val="center"/>
        <w:rPr>
          <w:rFonts w:ascii="Arial" w:eastAsia="Calibri" w:hAnsi="Arial" w:cs="Arial"/>
          <w:bCs/>
          <w:color w:val="00435B"/>
        </w:rPr>
      </w:pPr>
      <m:oMath>
        <m:sSub>
          <m:sSubPr>
            <m:ctrlPr>
              <w:rPr>
                <w:rFonts w:ascii="Cambria Math" w:eastAsia="Calibri" w:hAnsi="Cambria Math" w:cs="Arial"/>
                <w:i/>
                <w:color w:val="00435B"/>
              </w:rPr>
            </m:ctrlPr>
          </m:sSubPr>
          <m:e>
            <m:r>
              <w:rPr>
                <w:rFonts w:ascii="Cambria Math" w:eastAsia="Calibri" w:hAnsi="Cambria Math" w:cs="Arial"/>
                <w:color w:val="00435B"/>
              </w:rPr>
              <m:t>T</m:t>
            </m:r>
          </m:e>
          <m:sub/>
        </m:sSub>
        <m:r>
          <w:rPr>
            <w:rFonts w:ascii="Cambria Math" w:eastAsia="Calibri" w:hAnsi="Cambria Math" w:cs="Arial"/>
            <w:color w:val="00435B"/>
          </w:rPr>
          <m:t>=</m:t>
        </m:r>
        <m:d>
          <m:dPr>
            <m:ctrlPr>
              <w:rPr>
                <w:rFonts w:ascii="Cambria Math" w:eastAsia="Calibri" w:hAnsi="Cambria Math" w:cs="Arial"/>
                <w:bCs/>
                <w:i/>
                <w:color w:val="00435B"/>
              </w:rPr>
            </m:ctrlPr>
          </m:dPr>
          <m:e>
            <m:nary>
              <m:naryPr>
                <m:chr m:val="∑"/>
                <m:supHide m:val="1"/>
                <m:ctrlPr>
                  <w:rPr>
                    <w:rFonts w:ascii="Cambria Math" w:eastAsia="Calibri" w:hAnsi="Cambria Math" w:cs="Arial"/>
                    <w:bCs/>
                    <w:i/>
                    <w:color w:val="00435B"/>
                  </w:rPr>
                </m:ctrlPr>
              </m:naryPr>
              <m:sub>
                <m:r>
                  <w:rPr>
                    <w:rFonts w:ascii="Cambria Math" w:eastAsia="Calibri" w:hAnsi="Cambria Math" w:cs="Arial"/>
                    <w:color w:val="00435B"/>
                  </w:rPr>
                  <m:t>i</m:t>
                </m:r>
              </m:sub>
              <m:sup/>
              <m:e>
                <m:sSub>
                  <m:sSubPr>
                    <m:ctrlPr>
                      <w:rPr>
                        <w:rFonts w:ascii="Cambria Math" w:eastAsia="Calibri" w:hAnsi="Cambria Math" w:cs="Arial"/>
                        <w:bCs/>
                        <w:i/>
                        <w:color w:val="00435B"/>
                      </w:rPr>
                    </m:ctrlPr>
                  </m:sSubPr>
                  <m:e>
                    <m:r>
                      <w:rPr>
                        <w:rFonts w:ascii="Cambria Math" w:eastAsia="Calibri" w:hAnsi="Cambria Math" w:cs="Arial"/>
                        <w:color w:val="00435B"/>
                      </w:rPr>
                      <m:t>P</m:t>
                    </m:r>
                  </m:e>
                  <m:sub>
                    <m:r>
                      <w:rPr>
                        <w:rFonts w:ascii="Cambria Math" w:eastAsia="Calibri" w:hAnsi="Cambria Math" w:cs="Arial"/>
                        <w:color w:val="00435B"/>
                      </w:rPr>
                      <m:t>in</m:t>
                    </m:r>
                  </m:sub>
                </m:sSub>
              </m:e>
            </m:nary>
          </m:e>
        </m:d>
        <m:r>
          <w:rPr>
            <w:rFonts w:ascii="Cambria Math" w:eastAsia="Times New Roman" w:hAnsi="Cambria Math" w:cs="Arial"/>
            <w:color w:val="00435B"/>
            <w:sz w:val="20"/>
            <w:szCs w:val="20"/>
            <w:lang w:val="en-GB"/>
          </w:rPr>
          <m:t>×</m:t>
        </m:r>
        <m:sSub>
          <m:sSubPr>
            <m:ctrlPr>
              <w:rPr>
                <w:rFonts w:ascii="Cambria Math" w:eastAsia="Calibri" w:hAnsi="Cambria Math" w:cs="Arial"/>
                <w:bCs/>
                <w:i/>
                <w:color w:val="00435B"/>
              </w:rPr>
            </m:ctrlPr>
          </m:sSubPr>
          <m:e>
            <m:r>
              <w:rPr>
                <w:rFonts w:ascii="Cambria Math" w:eastAsia="Calibri" w:hAnsi="Cambria Math" w:cs="Arial"/>
                <w:color w:val="00435B"/>
              </w:rPr>
              <m:t>Y</m:t>
            </m:r>
          </m:e>
          <m:sub/>
        </m:sSub>
        <m:r>
          <w:rPr>
            <w:rFonts w:ascii="Cambria Math" w:eastAsia="Calibri" w:hAnsi="Cambria Math" w:cs="Arial"/>
            <w:color w:val="00435B"/>
          </w:rPr>
          <m:t xml:space="preserve"> </m:t>
        </m:r>
      </m:oMath>
      <w:r w:rsidR="001E1F4D" w:rsidRPr="001E1F4D">
        <w:rPr>
          <w:rFonts w:ascii="Arial" w:eastAsia="Calibri" w:hAnsi="Arial" w:cs="Arial"/>
          <w:bCs/>
          <w:color w:val="00435B"/>
        </w:rPr>
        <w:t>;</w:t>
      </w:r>
    </w:p>
    <w:p w14:paraId="5CA3A581" w14:textId="77777777" w:rsidR="001E1F4D" w:rsidRPr="001E1F4D" w:rsidRDefault="001E1F4D" w:rsidP="001E1F4D">
      <w:pPr>
        <w:tabs>
          <w:tab w:val="left" w:pos="426"/>
          <w:tab w:val="left" w:pos="709"/>
        </w:tabs>
        <w:spacing w:line="240" w:lineRule="auto"/>
        <w:ind w:firstLine="567"/>
        <w:contextualSpacing/>
        <w:jc w:val="both"/>
        <w:rPr>
          <w:rFonts w:ascii="Arial" w:eastAsia="Calibri" w:hAnsi="Arial" w:cs="Arial"/>
          <w:color w:val="00435B"/>
        </w:rPr>
      </w:pPr>
    </w:p>
    <w:p w14:paraId="0D113ECD" w14:textId="23C14141" w:rsidR="001E1F4D" w:rsidRPr="0013777D" w:rsidRDefault="001E1F4D" w:rsidP="0013777D">
      <w:pPr>
        <w:pStyle w:val="ListParagraph"/>
        <w:numPr>
          <w:ilvl w:val="0"/>
          <w:numId w:val="21"/>
        </w:numPr>
        <w:tabs>
          <w:tab w:val="left" w:pos="567"/>
          <w:tab w:val="left" w:pos="851"/>
        </w:tabs>
        <w:spacing w:line="240" w:lineRule="auto"/>
        <w:ind w:left="0" w:firstLine="709"/>
        <w:jc w:val="both"/>
        <w:rPr>
          <w:rFonts w:ascii="Arial" w:eastAsia="Calibri" w:hAnsi="Arial" w:cs="Arial"/>
          <w:color w:val="00435B"/>
          <w:sz w:val="20"/>
          <w:szCs w:val="20"/>
        </w:rPr>
      </w:pPr>
      <w:r w:rsidRPr="0013777D">
        <w:rPr>
          <w:rFonts w:ascii="Arial" w:eastAsia="Calibri" w:hAnsi="Arial" w:cs="Arial"/>
          <w:color w:val="00435B"/>
          <w:sz w:val="20"/>
          <w:szCs w:val="20"/>
        </w:rPr>
        <w:t xml:space="preserve">Kriterijaus parametro </w:t>
      </w:r>
      <w:bookmarkStart w:id="5" w:name="_Hlk535494434"/>
      <w:r w:rsidRPr="0013777D">
        <w:rPr>
          <w:rFonts w:ascii="Arial" w:eastAsia="Calibri" w:hAnsi="Arial" w:cs="Arial"/>
          <w:color w:val="00435B"/>
          <w:sz w:val="20"/>
          <w:szCs w:val="20"/>
        </w:rPr>
        <w:t>įvertinimas (</w:t>
      </w:r>
      <w:proofErr w:type="spellStart"/>
      <w:r w:rsidRPr="0013777D">
        <w:rPr>
          <w:rFonts w:ascii="Arial" w:eastAsia="Calibri" w:hAnsi="Arial" w:cs="Arial"/>
          <w:color w:val="00435B"/>
          <w:sz w:val="20"/>
          <w:szCs w:val="20"/>
        </w:rPr>
        <w:t>P</w:t>
      </w:r>
      <w:r w:rsidR="00753522">
        <w:rPr>
          <w:rFonts w:ascii="Arial" w:eastAsia="Calibri" w:hAnsi="Arial" w:cs="Arial"/>
          <w:color w:val="00435B"/>
          <w:sz w:val="20"/>
          <w:szCs w:val="20"/>
          <w:vertAlign w:val="subscript"/>
        </w:rPr>
        <w:t>i</w:t>
      </w:r>
      <w:r w:rsidR="005555F3">
        <w:rPr>
          <w:rFonts w:ascii="Arial" w:eastAsia="Calibri" w:hAnsi="Arial" w:cs="Arial"/>
          <w:color w:val="00435B"/>
          <w:sz w:val="20"/>
          <w:szCs w:val="20"/>
          <w:vertAlign w:val="subscript"/>
        </w:rPr>
        <w:t>n</w:t>
      </w:r>
      <w:proofErr w:type="spellEnd"/>
      <w:r w:rsidRPr="0013777D">
        <w:rPr>
          <w:rFonts w:ascii="Arial" w:eastAsia="Calibri" w:hAnsi="Arial" w:cs="Arial"/>
          <w:color w:val="00435B"/>
          <w:sz w:val="20"/>
          <w:szCs w:val="20"/>
        </w:rPr>
        <w:t>) apskaičiuojamas parametro reikšmę (</w:t>
      </w:r>
      <w:proofErr w:type="spellStart"/>
      <w:r w:rsidRPr="0013777D">
        <w:rPr>
          <w:rFonts w:ascii="Arial" w:eastAsia="Calibri" w:hAnsi="Arial" w:cs="Arial"/>
          <w:color w:val="00435B"/>
          <w:sz w:val="20"/>
          <w:szCs w:val="20"/>
        </w:rPr>
        <w:t>R</w:t>
      </w:r>
      <w:r w:rsidR="00753522" w:rsidRPr="00753522">
        <w:rPr>
          <w:rFonts w:ascii="Arial" w:eastAsia="Calibri" w:hAnsi="Arial" w:cs="Arial"/>
          <w:color w:val="00435B"/>
          <w:sz w:val="20"/>
          <w:szCs w:val="20"/>
          <w:vertAlign w:val="subscript"/>
        </w:rPr>
        <w:t>i</w:t>
      </w:r>
      <w:r w:rsidR="005555F3">
        <w:rPr>
          <w:rFonts w:ascii="Arial" w:eastAsia="Calibri" w:hAnsi="Arial" w:cs="Arial"/>
          <w:color w:val="00435B"/>
          <w:sz w:val="20"/>
          <w:szCs w:val="20"/>
          <w:vertAlign w:val="subscript"/>
        </w:rPr>
        <w:t>n</w:t>
      </w:r>
      <w:proofErr w:type="spellEnd"/>
      <w:r w:rsidRPr="0013777D">
        <w:rPr>
          <w:rFonts w:ascii="Arial" w:eastAsia="Calibri" w:hAnsi="Arial" w:cs="Arial"/>
          <w:color w:val="00435B"/>
          <w:sz w:val="20"/>
          <w:szCs w:val="20"/>
        </w:rPr>
        <w:t xml:space="preserve">) palyginant su </w:t>
      </w:r>
      <w:r w:rsidR="000C5DE8">
        <w:rPr>
          <w:rFonts w:ascii="Arial" w:eastAsia="Calibri" w:hAnsi="Arial" w:cs="Arial"/>
          <w:color w:val="00435B"/>
          <w:sz w:val="20"/>
          <w:szCs w:val="20"/>
        </w:rPr>
        <w:t>maksimalia</w:t>
      </w:r>
      <w:r w:rsidRPr="0013777D">
        <w:rPr>
          <w:rFonts w:ascii="Arial" w:eastAsia="Calibri" w:hAnsi="Arial" w:cs="Arial"/>
          <w:color w:val="00435B"/>
          <w:sz w:val="20"/>
          <w:szCs w:val="20"/>
        </w:rPr>
        <w:t xml:space="preserve"> to paties parametro reikšme (</w:t>
      </w:r>
      <w:proofErr w:type="spellStart"/>
      <w:r w:rsidRPr="0013777D">
        <w:rPr>
          <w:rFonts w:ascii="Arial" w:eastAsia="Calibri" w:hAnsi="Arial" w:cs="Arial"/>
          <w:color w:val="00435B"/>
          <w:sz w:val="20"/>
          <w:szCs w:val="20"/>
        </w:rPr>
        <w:t>R</w:t>
      </w:r>
      <w:r w:rsidR="00753522" w:rsidRPr="00753522">
        <w:rPr>
          <w:rFonts w:ascii="Arial" w:eastAsia="Calibri" w:hAnsi="Arial" w:cs="Arial"/>
          <w:color w:val="00435B"/>
          <w:sz w:val="20"/>
          <w:szCs w:val="20"/>
          <w:vertAlign w:val="subscript"/>
        </w:rPr>
        <w:t>i</w:t>
      </w:r>
      <w:r w:rsidRPr="0013777D">
        <w:rPr>
          <w:rFonts w:ascii="Arial" w:eastAsia="Calibri" w:hAnsi="Arial" w:cs="Arial"/>
          <w:color w:val="00435B"/>
          <w:sz w:val="20"/>
          <w:szCs w:val="20"/>
          <w:vertAlign w:val="subscript"/>
        </w:rPr>
        <w:t>max</w:t>
      </w:r>
      <w:proofErr w:type="spellEnd"/>
      <w:r w:rsidRPr="0013777D">
        <w:rPr>
          <w:rFonts w:ascii="Arial" w:eastAsia="Calibri" w:hAnsi="Arial" w:cs="Arial"/>
          <w:color w:val="00435B"/>
          <w:sz w:val="20"/>
          <w:szCs w:val="20"/>
        </w:rPr>
        <w:t>) ir padauginant iš kriterijaus funkcinio parametro lyginamojo svorio (</w:t>
      </w:r>
      <w:proofErr w:type="spellStart"/>
      <w:r w:rsidRPr="0013777D">
        <w:rPr>
          <w:rFonts w:ascii="Arial" w:eastAsia="Calibri" w:hAnsi="Arial" w:cs="Arial"/>
          <w:color w:val="00435B"/>
          <w:sz w:val="20"/>
          <w:szCs w:val="20"/>
        </w:rPr>
        <w:t>L</w:t>
      </w:r>
      <w:r w:rsidR="00753522">
        <w:rPr>
          <w:rFonts w:ascii="Arial" w:eastAsia="Calibri" w:hAnsi="Arial" w:cs="Arial"/>
          <w:color w:val="00435B"/>
          <w:sz w:val="20"/>
          <w:szCs w:val="20"/>
          <w:vertAlign w:val="subscript"/>
        </w:rPr>
        <w:t>i</w:t>
      </w:r>
      <w:proofErr w:type="spellEnd"/>
      <w:r w:rsidRPr="0013777D">
        <w:rPr>
          <w:rFonts w:ascii="Arial" w:eastAsia="Calibri" w:hAnsi="Arial" w:cs="Arial"/>
          <w:color w:val="00435B"/>
          <w:sz w:val="20"/>
          <w:szCs w:val="20"/>
        </w:rPr>
        <w:t>)</w:t>
      </w:r>
      <w:bookmarkEnd w:id="5"/>
      <w:r w:rsidRPr="0013777D">
        <w:rPr>
          <w:rFonts w:ascii="Arial" w:eastAsia="Calibri" w:hAnsi="Arial" w:cs="Arial"/>
          <w:color w:val="00435B"/>
          <w:sz w:val="20"/>
          <w:szCs w:val="20"/>
        </w:rPr>
        <w:t>:</w:t>
      </w:r>
    </w:p>
    <w:p w14:paraId="69A2F864" w14:textId="77777777" w:rsidR="001E1F4D" w:rsidRPr="001E1F4D" w:rsidRDefault="001E1F4D" w:rsidP="001E1F4D">
      <w:pPr>
        <w:tabs>
          <w:tab w:val="left" w:pos="567"/>
          <w:tab w:val="left" w:pos="709"/>
        </w:tabs>
        <w:spacing w:line="240" w:lineRule="auto"/>
        <w:contextualSpacing/>
        <w:jc w:val="both"/>
        <w:rPr>
          <w:rFonts w:ascii="Arial" w:eastAsia="Calibri" w:hAnsi="Arial" w:cs="Arial"/>
          <w:color w:val="00435B"/>
        </w:rPr>
      </w:pPr>
    </w:p>
    <w:bookmarkStart w:id="6" w:name="_Hlk535494810"/>
    <w:p w14:paraId="2C1FFDD4" w14:textId="34A6A7F5" w:rsidR="001E1F4D" w:rsidRPr="001E1F4D" w:rsidRDefault="008B29A0" w:rsidP="001E1F4D">
      <w:pPr>
        <w:tabs>
          <w:tab w:val="left" w:pos="567"/>
          <w:tab w:val="left" w:pos="709"/>
        </w:tabs>
        <w:spacing w:line="240" w:lineRule="auto"/>
        <w:ind w:left="567"/>
        <w:contextualSpacing/>
        <w:jc w:val="both"/>
        <w:rPr>
          <w:rFonts w:ascii="Arial" w:eastAsia="Calibri" w:hAnsi="Arial" w:cs="Arial"/>
          <w:color w:val="00435B"/>
        </w:rPr>
      </w:pPr>
      <m:oMathPara>
        <m:oMathParaPr>
          <m:jc m:val="center"/>
        </m:oMathParaPr>
        <m:oMath>
          <m:sSub>
            <m:sSubPr>
              <m:ctrlPr>
                <w:rPr>
                  <w:rFonts w:ascii="Cambria Math" w:eastAsia="Calibri" w:hAnsi="Cambria Math" w:cs="Arial"/>
                  <w:i/>
                  <w:color w:val="00435B"/>
                </w:rPr>
              </m:ctrlPr>
            </m:sSubPr>
            <m:e>
              <m:r>
                <w:rPr>
                  <w:rFonts w:ascii="Cambria Math" w:eastAsia="Calibri" w:hAnsi="Cambria Math" w:cs="Arial"/>
                  <w:color w:val="00435B"/>
                </w:rPr>
                <m:t>P</m:t>
              </m:r>
            </m:e>
            <m:sub>
              <m:r>
                <w:rPr>
                  <w:rFonts w:ascii="Cambria Math" w:eastAsia="Calibri" w:hAnsi="Cambria Math" w:cs="Arial"/>
                  <w:color w:val="00435B"/>
                </w:rPr>
                <m:t>i</m:t>
              </m:r>
            </m:sub>
          </m:sSub>
          <m:r>
            <w:rPr>
              <w:rFonts w:ascii="Cambria Math" w:eastAsia="Calibri" w:hAnsi="Cambria Math" w:cs="Arial"/>
              <w:color w:val="00435B"/>
            </w:rPr>
            <m:t>=</m:t>
          </m:r>
          <m:f>
            <m:fPr>
              <m:ctrlPr>
                <w:rPr>
                  <w:rFonts w:ascii="Cambria Math" w:eastAsia="Calibri" w:hAnsi="Cambria Math" w:cs="Arial"/>
                  <w:i/>
                  <w:color w:val="00435B"/>
                </w:rPr>
              </m:ctrlPr>
            </m:fPr>
            <m:num>
              <m:sSub>
                <m:sSubPr>
                  <m:ctrlPr>
                    <w:rPr>
                      <w:rFonts w:ascii="Cambria Math" w:eastAsia="Calibri" w:hAnsi="Cambria Math" w:cs="Arial"/>
                      <w:i/>
                      <w:color w:val="00435B"/>
                    </w:rPr>
                  </m:ctrlPr>
                </m:sSubPr>
                <m:e>
                  <m:r>
                    <w:rPr>
                      <w:rFonts w:ascii="Cambria Math" w:eastAsia="Calibri" w:hAnsi="Cambria Math" w:cs="Arial"/>
                      <w:color w:val="00435B"/>
                    </w:rPr>
                    <m:t>R</m:t>
                  </m:r>
                </m:e>
                <m:sub>
                  <m:r>
                    <w:rPr>
                      <w:rFonts w:ascii="Cambria Math" w:eastAsia="Calibri" w:hAnsi="Cambria Math" w:cs="Arial"/>
                      <w:color w:val="00435B"/>
                    </w:rPr>
                    <m:t>in</m:t>
                  </m:r>
                </m:sub>
              </m:sSub>
            </m:num>
            <m:den>
              <m:sSub>
                <m:sSubPr>
                  <m:ctrlPr>
                    <w:rPr>
                      <w:rFonts w:ascii="Cambria Math" w:eastAsia="Calibri" w:hAnsi="Cambria Math" w:cs="Arial"/>
                      <w:i/>
                      <w:color w:val="00435B"/>
                    </w:rPr>
                  </m:ctrlPr>
                </m:sSubPr>
                <m:e>
                  <m:r>
                    <w:rPr>
                      <w:rFonts w:ascii="Cambria Math" w:eastAsia="Calibri" w:hAnsi="Cambria Math" w:cs="Arial"/>
                      <w:color w:val="00435B"/>
                    </w:rPr>
                    <m:t>R</m:t>
                  </m:r>
                </m:e>
                <m:sub>
                  <m:r>
                    <m:rPr>
                      <m:nor/>
                    </m:rPr>
                    <w:rPr>
                      <w:rFonts w:ascii="Cambria Math" w:eastAsia="Calibri" w:hAnsi="Arial" w:cs="Arial"/>
                      <w:color w:val="00435B"/>
                    </w:rPr>
                    <m:t xml:space="preserve"> </m:t>
                  </m:r>
                  <m:r>
                    <w:rPr>
                      <w:rFonts w:ascii="Cambria Math" w:eastAsia="Calibri" w:hAnsi="Cambria Math" w:cs="Arial"/>
                      <w:color w:val="00435B"/>
                    </w:rPr>
                    <m:t>i</m:t>
                  </m:r>
                  <m:r>
                    <m:rPr>
                      <m:nor/>
                    </m:rPr>
                    <w:rPr>
                      <w:rFonts w:ascii="Arial" w:eastAsia="Calibri" w:hAnsi="Arial" w:cs="Arial"/>
                      <w:color w:val="00435B"/>
                    </w:rPr>
                    <m:t>max</m:t>
                  </m:r>
                  <m:ctrlPr>
                    <w:rPr>
                      <w:rFonts w:ascii="Cambria Math" w:eastAsia="Calibri" w:hAnsi="Cambria Math" w:cs="Arial"/>
                      <w:color w:val="00435B"/>
                    </w:rPr>
                  </m:ctrlPr>
                </m:sub>
              </m:sSub>
            </m:den>
          </m:f>
          <m:r>
            <w:rPr>
              <w:rFonts w:ascii="Cambria Math" w:eastAsia="Calibri" w:hAnsi="Cambria Math" w:cs="Arial"/>
              <w:color w:val="00435B"/>
            </w:rPr>
            <m:t>⋅</m:t>
          </m:r>
          <m:sSub>
            <m:sSubPr>
              <m:ctrlPr>
                <w:rPr>
                  <w:rFonts w:ascii="Cambria Math" w:eastAsia="Calibri" w:hAnsi="Cambria Math" w:cs="Arial"/>
                  <w:i/>
                  <w:color w:val="00435B"/>
                </w:rPr>
              </m:ctrlPr>
            </m:sSubPr>
            <m:e>
              <m:r>
                <w:rPr>
                  <w:rFonts w:ascii="Cambria Math" w:eastAsia="Calibri" w:hAnsi="Cambria Math" w:cs="Arial"/>
                  <w:color w:val="00435B"/>
                </w:rPr>
                <m:t>L</m:t>
              </m:r>
            </m:e>
            <m:sub>
              <m:r>
                <w:rPr>
                  <w:rFonts w:ascii="Cambria Math" w:eastAsia="Calibri" w:hAnsi="Cambria Math" w:cs="Arial"/>
                  <w:color w:val="00435B"/>
                </w:rPr>
                <m:t>i</m:t>
              </m:r>
            </m:sub>
          </m:sSub>
        </m:oMath>
      </m:oMathPara>
      <w:bookmarkEnd w:id="6"/>
    </w:p>
    <w:p w14:paraId="62597E43" w14:textId="77777777" w:rsidR="001E1F4D" w:rsidRPr="001E1F4D" w:rsidRDefault="001E1F4D" w:rsidP="001E1F4D">
      <w:pPr>
        <w:tabs>
          <w:tab w:val="left" w:pos="709"/>
        </w:tabs>
        <w:spacing w:line="240" w:lineRule="auto"/>
        <w:ind w:firstLine="567"/>
        <w:contextualSpacing/>
        <w:jc w:val="both"/>
        <w:rPr>
          <w:rFonts w:ascii="Arial" w:eastAsia="Calibri" w:hAnsi="Arial" w:cs="Arial"/>
          <w:color w:val="00435B"/>
        </w:rPr>
      </w:pPr>
    </w:p>
    <w:p w14:paraId="1E4DBEC9" w14:textId="4AF2FA16" w:rsidR="001E1F4D" w:rsidRPr="001E1F4D" w:rsidRDefault="001E1F4D" w:rsidP="001E1F4D">
      <w:pPr>
        <w:tabs>
          <w:tab w:val="left" w:pos="709"/>
        </w:tabs>
        <w:spacing w:line="240" w:lineRule="auto"/>
        <w:ind w:left="567"/>
        <w:contextualSpacing/>
        <w:jc w:val="both"/>
        <w:rPr>
          <w:rFonts w:ascii="Arial" w:eastAsia="Calibri" w:hAnsi="Arial" w:cs="Arial"/>
          <w:color w:val="00435B"/>
          <w:sz w:val="20"/>
          <w:szCs w:val="20"/>
        </w:rPr>
      </w:pPr>
      <w:r w:rsidRPr="001E1F4D">
        <w:rPr>
          <w:rFonts w:ascii="Arial" w:eastAsia="Calibri" w:hAnsi="Arial" w:cs="Arial"/>
          <w:color w:val="00435B"/>
          <w:sz w:val="20"/>
          <w:szCs w:val="20"/>
        </w:rPr>
        <w:t xml:space="preserve">R </w:t>
      </w:r>
      <w:r w:rsidRPr="001E1F4D">
        <w:rPr>
          <w:rFonts w:ascii="Arial" w:eastAsia="Calibri" w:hAnsi="Arial" w:cs="Arial"/>
          <w:color w:val="00435B"/>
          <w:sz w:val="20"/>
          <w:szCs w:val="20"/>
          <w:vertAlign w:val="subscript"/>
        </w:rPr>
        <w:t xml:space="preserve">i </w:t>
      </w:r>
      <w:r w:rsidR="005555F3">
        <w:rPr>
          <w:rFonts w:ascii="Arial" w:eastAsia="Calibri" w:hAnsi="Arial" w:cs="Arial"/>
          <w:color w:val="00435B"/>
          <w:sz w:val="20"/>
          <w:szCs w:val="20"/>
          <w:vertAlign w:val="subscript"/>
        </w:rPr>
        <w:t>n</w:t>
      </w:r>
      <w:r w:rsidRPr="001E1F4D">
        <w:rPr>
          <w:rFonts w:ascii="Arial" w:eastAsia="Calibri" w:hAnsi="Arial" w:cs="Arial"/>
          <w:color w:val="00435B"/>
          <w:sz w:val="20"/>
          <w:szCs w:val="20"/>
        </w:rPr>
        <w:t xml:space="preserve"> – vertinamo parametro reikšmė, kurią sudaro vertinimo metu i parametrui suteiktų balų skaičius;</w:t>
      </w:r>
    </w:p>
    <w:p w14:paraId="279CF4D2" w14:textId="77777777" w:rsidR="001E1F4D" w:rsidRPr="001E1F4D" w:rsidRDefault="001E1F4D" w:rsidP="001E1F4D">
      <w:pPr>
        <w:tabs>
          <w:tab w:val="left" w:pos="709"/>
        </w:tabs>
        <w:spacing w:line="240" w:lineRule="auto"/>
        <w:ind w:left="567"/>
        <w:contextualSpacing/>
        <w:jc w:val="both"/>
        <w:rPr>
          <w:rFonts w:ascii="Arial" w:eastAsia="Calibri" w:hAnsi="Arial" w:cs="Arial"/>
          <w:color w:val="00435B"/>
          <w:sz w:val="20"/>
          <w:szCs w:val="20"/>
        </w:rPr>
      </w:pPr>
      <w:r w:rsidRPr="001E1F4D">
        <w:rPr>
          <w:rFonts w:ascii="Arial" w:eastAsia="Calibri" w:hAnsi="Arial" w:cs="Arial"/>
          <w:color w:val="00435B"/>
          <w:sz w:val="20"/>
          <w:szCs w:val="20"/>
        </w:rPr>
        <w:t xml:space="preserve">R </w:t>
      </w:r>
      <w:r w:rsidRPr="001E1F4D">
        <w:rPr>
          <w:rFonts w:ascii="Arial" w:eastAsia="Calibri" w:hAnsi="Arial" w:cs="Arial"/>
          <w:color w:val="00435B"/>
          <w:sz w:val="20"/>
          <w:szCs w:val="20"/>
          <w:vertAlign w:val="subscript"/>
        </w:rPr>
        <w:t xml:space="preserve">i </w:t>
      </w:r>
      <w:proofErr w:type="spellStart"/>
      <w:r w:rsidRPr="001E1F4D">
        <w:rPr>
          <w:rFonts w:ascii="Arial" w:eastAsia="Calibri" w:hAnsi="Arial" w:cs="Arial"/>
          <w:color w:val="00435B"/>
          <w:sz w:val="20"/>
          <w:szCs w:val="20"/>
          <w:vertAlign w:val="subscript"/>
        </w:rPr>
        <w:t>max</w:t>
      </w:r>
      <w:proofErr w:type="spellEnd"/>
      <w:r w:rsidRPr="001E1F4D">
        <w:rPr>
          <w:rFonts w:ascii="Arial" w:eastAsia="Calibri" w:hAnsi="Arial" w:cs="Arial"/>
          <w:color w:val="00435B"/>
          <w:sz w:val="20"/>
          <w:szCs w:val="20"/>
          <w:vertAlign w:val="subscript"/>
        </w:rPr>
        <w:t xml:space="preserve"> </w:t>
      </w:r>
      <w:r w:rsidRPr="001E1F4D">
        <w:rPr>
          <w:rFonts w:ascii="Arial" w:eastAsia="Calibri" w:hAnsi="Arial" w:cs="Arial"/>
          <w:color w:val="00435B"/>
          <w:sz w:val="20"/>
          <w:szCs w:val="20"/>
        </w:rPr>
        <w:t>– maksimalus galimas balų skaičius i parametrui;</w:t>
      </w:r>
    </w:p>
    <w:p w14:paraId="4B68E0EC" w14:textId="0E113712" w:rsidR="001E1F4D" w:rsidRDefault="00753522" w:rsidP="001E1F4D">
      <w:pPr>
        <w:tabs>
          <w:tab w:val="left" w:pos="709"/>
        </w:tabs>
        <w:spacing w:line="240" w:lineRule="auto"/>
        <w:ind w:left="567"/>
        <w:contextualSpacing/>
        <w:jc w:val="both"/>
        <w:rPr>
          <w:rFonts w:ascii="Arial" w:eastAsia="Calibri" w:hAnsi="Arial" w:cs="Arial"/>
          <w:color w:val="00435B"/>
          <w:sz w:val="20"/>
          <w:szCs w:val="20"/>
        </w:rPr>
      </w:pPr>
      <w:r>
        <w:rPr>
          <w:rFonts w:ascii="Arial" w:eastAsia="Calibri" w:hAnsi="Arial" w:cs="Arial"/>
          <w:color w:val="00435B"/>
          <w:sz w:val="20"/>
          <w:szCs w:val="20"/>
        </w:rPr>
        <w:t>i</w:t>
      </w:r>
      <w:r w:rsidR="001E1F4D" w:rsidRPr="001E1F4D">
        <w:rPr>
          <w:rFonts w:ascii="Arial" w:eastAsia="Calibri" w:hAnsi="Arial" w:cs="Arial"/>
          <w:color w:val="00435B"/>
          <w:sz w:val="20"/>
          <w:szCs w:val="20"/>
        </w:rPr>
        <w:t xml:space="preserve"> –</w:t>
      </w:r>
      <w:r w:rsidR="007A73AF">
        <w:rPr>
          <w:rFonts w:ascii="Arial" w:eastAsia="Calibri" w:hAnsi="Arial" w:cs="Arial"/>
          <w:color w:val="00435B"/>
          <w:sz w:val="20"/>
          <w:szCs w:val="20"/>
        </w:rPr>
        <w:t xml:space="preserve"> pirmo arba antro</w:t>
      </w:r>
      <w:r w:rsidR="001E1F4D" w:rsidRPr="001E1F4D">
        <w:rPr>
          <w:rFonts w:ascii="Arial" w:eastAsia="Calibri" w:hAnsi="Arial" w:cs="Arial"/>
          <w:color w:val="00435B"/>
          <w:sz w:val="20"/>
          <w:szCs w:val="20"/>
        </w:rPr>
        <w:t xml:space="preserve"> kriterijaus parametro eilės numeris</w:t>
      </w:r>
      <w:r w:rsidR="00482126">
        <w:rPr>
          <w:rFonts w:ascii="Arial" w:eastAsia="Calibri" w:hAnsi="Arial" w:cs="Arial"/>
          <w:color w:val="00435B"/>
          <w:sz w:val="20"/>
          <w:szCs w:val="20"/>
        </w:rPr>
        <w:t>;</w:t>
      </w:r>
    </w:p>
    <w:p w14:paraId="43696852" w14:textId="6AFB022E" w:rsidR="00DF57DA" w:rsidRPr="00FE13B4" w:rsidRDefault="005555F3" w:rsidP="00FE13B4">
      <w:pPr>
        <w:tabs>
          <w:tab w:val="left" w:pos="709"/>
        </w:tabs>
        <w:spacing w:line="240" w:lineRule="auto"/>
        <w:ind w:left="567"/>
        <w:contextualSpacing/>
        <w:jc w:val="both"/>
        <w:rPr>
          <w:rFonts w:ascii="Arial" w:eastAsia="Calibri" w:hAnsi="Arial" w:cs="Arial"/>
          <w:color w:val="00435B"/>
          <w:sz w:val="20"/>
          <w:szCs w:val="20"/>
        </w:rPr>
      </w:pPr>
      <w:r>
        <w:rPr>
          <w:rFonts w:ascii="Arial" w:eastAsia="Calibri" w:hAnsi="Arial" w:cs="Arial"/>
          <w:color w:val="00435B"/>
          <w:sz w:val="20"/>
          <w:szCs w:val="20"/>
        </w:rPr>
        <w:t>n</w:t>
      </w:r>
      <w:r w:rsidR="00482126">
        <w:rPr>
          <w:rFonts w:ascii="Arial" w:eastAsia="Calibri" w:hAnsi="Arial" w:cs="Arial"/>
          <w:color w:val="00435B"/>
          <w:sz w:val="20"/>
          <w:szCs w:val="20"/>
        </w:rPr>
        <w:t xml:space="preserve"> – pirkimo dalyvio pasiūlymui suteiktas numeris.</w:t>
      </w:r>
    </w:p>
    <w:p w14:paraId="370A891D" w14:textId="4BF9222A" w:rsidR="0013777D" w:rsidRPr="0013777D" w:rsidRDefault="0013777D" w:rsidP="0013777D">
      <w:pPr>
        <w:tabs>
          <w:tab w:val="left" w:pos="567"/>
        </w:tabs>
        <w:spacing w:line="240" w:lineRule="auto"/>
        <w:ind w:left="360"/>
        <w:jc w:val="center"/>
        <w:rPr>
          <w:rFonts w:ascii="Arial" w:eastAsia="Calibri" w:hAnsi="Arial" w:cs="Arial"/>
          <w:color w:val="00435B"/>
          <w:sz w:val="20"/>
          <w:szCs w:val="20"/>
        </w:rPr>
      </w:pPr>
      <w:r>
        <w:rPr>
          <w:rFonts w:ascii="Arial" w:eastAsia="Calibri" w:hAnsi="Arial" w:cs="Arial"/>
          <w:color w:val="00435B"/>
          <w:sz w:val="20"/>
          <w:szCs w:val="20"/>
        </w:rPr>
        <w:t>___________</w:t>
      </w:r>
      <w:r w:rsidRPr="0013777D">
        <w:rPr>
          <w:rFonts w:ascii="Arial" w:eastAsia="Calibri" w:hAnsi="Arial" w:cs="Arial"/>
          <w:color w:val="00435B"/>
          <w:sz w:val="20"/>
          <w:szCs w:val="20"/>
        </w:rPr>
        <w:t>_</w:t>
      </w:r>
    </w:p>
    <w:p w14:paraId="1FE0DC6A" w14:textId="75EA831A" w:rsidR="002B4706" w:rsidRPr="00F659FD" w:rsidRDefault="002B4706" w:rsidP="001E1F4D">
      <w:pPr>
        <w:pStyle w:val="ListParagraph"/>
        <w:tabs>
          <w:tab w:val="left" w:pos="0"/>
        </w:tabs>
        <w:spacing w:after="0" w:line="240" w:lineRule="auto"/>
        <w:ind w:left="567"/>
        <w:jc w:val="both"/>
        <w:rPr>
          <w:color w:val="00435B"/>
        </w:rPr>
      </w:pPr>
    </w:p>
    <w:sectPr w:rsidR="002B4706" w:rsidRPr="00F659FD" w:rsidSect="007D1F77">
      <w:headerReference w:type="default" r:id="rId11"/>
      <w:pgSz w:w="11906" w:h="16838"/>
      <w:pgMar w:top="1134"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9CB3" w14:textId="77777777" w:rsidR="0033021A" w:rsidRDefault="0033021A" w:rsidP="00DD3A79">
      <w:pPr>
        <w:spacing w:line="240" w:lineRule="auto"/>
      </w:pPr>
      <w:r>
        <w:separator/>
      </w:r>
    </w:p>
  </w:endnote>
  <w:endnote w:type="continuationSeparator" w:id="0">
    <w:p w14:paraId="1F451BE3" w14:textId="77777777" w:rsidR="0033021A" w:rsidRDefault="0033021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318F" w14:textId="77777777" w:rsidR="0033021A" w:rsidRDefault="0033021A" w:rsidP="00DD3A79">
      <w:pPr>
        <w:spacing w:line="240" w:lineRule="auto"/>
      </w:pPr>
      <w:r>
        <w:separator/>
      </w:r>
    </w:p>
  </w:footnote>
  <w:footnote w:type="continuationSeparator" w:id="0">
    <w:p w14:paraId="54862771" w14:textId="77777777" w:rsidR="0033021A" w:rsidRDefault="0033021A" w:rsidP="00DD3A79">
      <w:pPr>
        <w:spacing w:line="240" w:lineRule="auto"/>
      </w:pPr>
      <w:r>
        <w:continuationSeparator/>
      </w:r>
    </w:p>
  </w:footnote>
  <w:footnote w:id="1">
    <w:p w14:paraId="135ED9B2" w14:textId="4FB75631" w:rsidR="00024556" w:rsidRPr="00024556" w:rsidRDefault="00024556" w:rsidP="00024556">
      <w:pPr>
        <w:pStyle w:val="FootnoteText"/>
        <w:rPr>
          <w:rFonts w:ascii="Arial" w:hAnsi="Arial" w:cs="Arial"/>
          <w:i/>
          <w:iCs/>
          <w:color w:val="00435B"/>
        </w:rPr>
      </w:pPr>
      <w:r w:rsidRPr="00024556">
        <w:rPr>
          <w:rStyle w:val="FootnoteReference"/>
          <w:rFonts w:ascii="Arial" w:hAnsi="Arial" w:cs="Arial"/>
          <w:color w:val="00435B"/>
        </w:rPr>
        <w:footnoteRef/>
      </w:r>
      <w:r w:rsidRPr="00024556">
        <w:rPr>
          <w:rFonts w:ascii="Arial" w:hAnsi="Arial" w:cs="Arial"/>
          <w:color w:val="00435B"/>
        </w:rPr>
        <w:t xml:space="preserve"> </w:t>
      </w:r>
      <w:r w:rsidRPr="00024556">
        <w:rPr>
          <w:rFonts w:ascii="Arial" w:hAnsi="Arial" w:cs="Arial"/>
          <w:i/>
          <w:iCs/>
          <w:color w:val="00435B"/>
        </w:rPr>
        <w:t>Klientų patirties gerinimo projektu yra laikomas konkrečiai organizacijai pritaikytas (angl. „</w:t>
      </w:r>
      <w:proofErr w:type="spellStart"/>
      <w:r w:rsidRPr="00024556">
        <w:rPr>
          <w:rFonts w:ascii="Arial" w:hAnsi="Arial" w:cs="Arial"/>
          <w:i/>
          <w:iCs/>
          <w:color w:val="00435B"/>
        </w:rPr>
        <w:t>customised</w:t>
      </w:r>
      <w:proofErr w:type="spellEnd"/>
      <w:r w:rsidRPr="00024556">
        <w:rPr>
          <w:rFonts w:ascii="Arial" w:hAnsi="Arial" w:cs="Arial"/>
          <w:i/>
          <w:iCs/>
          <w:color w:val="00435B"/>
        </w:rPr>
        <w:t>“) projektas. Standartinės klientų apklausos ar kartotiniai (angl. „</w:t>
      </w:r>
      <w:proofErr w:type="spellStart"/>
      <w:r w:rsidRPr="00024556">
        <w:rPr>
          <w:rFonts w:ascii="Arial" w:hAnsi="Arial" w:cs="Arial"/>
          <w:i/>
          <w:iCs/>
          <w:color w:val="00435B"/>
        </w:rPr>
        <w:t>tracker</w:t>
      </w:r>
      <w:proofErr w:type="spellEnd"/>
      <w:r w:rsidRPr="00024556">
        <w:rPr>
          <w:rFonts w:ascii="Arial" w:hAnsi="Arial" w:cs="Arial"/>
          <w:i/>
          <w:iCs/>
          <w:color w:val="00435B"/>
        </w:rPr>
        <w:t>“) tyrimai nėra laikomi klientų patirties gerinimo projektu.</w:t>
      </w:r>
      <w:r w:rsidRPr="00024556">
        <w:t xml:space="preserve"> </w:t>
      </w:r>
      <w:r w:rsidRPr="00024556">
        <w:rPr>
          <w:rFonts w:ascii="Arial" w:hAnsi="Arial" w:cs="Arial"/>
          <w:i/>
          <w:iCs/>
          <w:color w:val="00435B"/>
        </w:rPr>
        <w:t>Klientų patirties gerinimo projektas (sutartis) apima – veiksmus, susijusius su klientų patirties bei pastangų matavimu, rezultatų analize, jų interpretavimu, atvaizdavimu ir tobulinimo rekomendacijų pateikimu ir/arba įgyvendinimu.</w:t>
      </w:r>
    </w:p>
    <w:p w14:paraId="7849BE4A" w14:textId="38D23058" w:rsidR="00024556" w:rsidRDefault="00024556">
      <w:pPr>
        <w:pStyle w:val="FootnoteText"/>
      </w:pPr>
    </w:p>
  </w:footnote>
  <w:footnote w:id="2">
    <w:p w14:paraId="5B6BBA86" w14:textId="77777777" w:rsidR="009D111A" w:rsidRPr="00024556" w:rsidRDefault="009D111A" w:rsidP="009D111A">
      <w:pPr>
        <w:pStyle w:val="FootnoteText"/>
        <w:rPr>
          <w:rFonts w:ascii="Arial" w:hAnsi="Arial" w:cs="Arial"/>
          <w:i/>
          <w:iCs/>
          <w:color w:val="00435B"/>
        </w:rPr>
      </w:pPr>
      <w:r w:rsidRPr="00024556">
        <w:rPr>
          <w:rStyle w:val="FootnoteReference"/>
          <w:rFonts w:ascii="Arial" w:hAnsi="Arial" w:cs="Arial"/>
          <w:color w:val="00435B"/>
        </w:rPr>
        <w:footnoteRef/>
      </w:r>
      <w:r w:rsidRPr="00024556">
        <w:rPr>
          <w:rFonts w:ascii="Arial" w:hAnsi="Arial" w:cs="Arial"/>
          <w:color w:val="00435B"/>
        </w:rPr>
        <w:t xml:space="preserve"> </w:t>
      </w:r>
      <w:r w:rsidRPr="00024556">
        <w:rPr>
          <w:rFonts w:ascii="Arial" w:hAnsi="Arial" w:cs="Arial"/>
          <w:i/>
          <w:iCs/>
          <w:color w:val="00435B"/>
        </w:rPr>
        <w:t>Klientų patirties gerinimo projektu yra laikomas konkrečiai organizacijai pritaikytas (angl. „</w:t>
      </w:r>
      <w:proofErr w:type="spellStart"/>
      <w:r w:rsidRPr="00024556">
        <w:rPr>
          <w:rFonts w:ascii="Arial" w:hAnsi="Arial" w:cs="Arial"/>
          <w:i/>
          <w:iCs/>
          <w:color w:val="00435B"/>
        </w:rPr>
        <w:t>customised</w:t>
      </w:r>
      <w:proofErr w:type="spellEnd"/>
      <w:r w:rsidRPr="00024556">
        <w:rPr>
          <w:rFonts w:ascii="Arial" w:hAnsi="Arial" w:cs="Arial"/>
          <w:i/>
          <w:iCs/>
          <w:color w:val="00435B"/>
        </w:rPr>
        <w:t>“) projektas. Standartinės klientų apklausos ar kartotiniai (angl. „</w:t>
      </w:r>
      <w:proofErr w:type="spellStart"/>
      <w:r w:rsidRPr="00024556">
        <w:rPr>
          <w:rFonts w:ascii="Arial" w:hAnsi="Arial" w:cs="Arial"/>
          <w:i/>
          <w:iCs/>
          <w:color w:val="00435B"/>
        </w:rPr>
        <w:t>tracker</w:t>
      </w:r>
      <w:proofErr w:type="spellEnd"/>
      <w:r w:rsidRPr="00024556">
        <w:rPr>
          <w:rFonts w:ascii="Arial" w:hAnsi="Arial" w:cs="Arial"/>
          <w:i/>
          <w:iCs/>
          <w:color w:val="00435B"/>
        </w:rPr>
        <w:t>“) tyrimai nėra laikomi klientų patirties gerinimo projektu.</w:t>
      </w:r>
      <w:r w:rsidRPr="00024556">
        <w:t xml:space="preserve"> </w:t>
      </w:r>
      <w:r w:rsidRPr="00024556">
        <w:rPr>
          <w:rFonts w:ascii="Arial" w:hAnsi="Arial" w:cs="Arial"/>
          <w:i/>
          <w:iCs/>
          <w:color w:val="00435B"/>
        </w:rPr>
        <w:t>Klientų patirties gerinimo projektas (sutartis) apima – veiksmus, susijusius su klientų patirties bei pastangų matavimu, rezultatų analize, jų interpretavimu, atvaizdavimu ir tobulinimo rekomendacijų pateikimu ir/arba įgyvendinimu.</w:t>
      </w:r>
    </w:p>
    <w:p w14:paraId="4EDF84B7" w14:textId="77777777" w:rsidR="009D111A" w:rsidRDefault="009D111A" w:rsidP="009D111A">
      <w:pPr>
        <w:pStyle w:val="FootnoteText"/>
      </w:pPr>
    </w:p>
  </w:footnote>
  <w:footnote w:id="3">
    <w:p w14:paraId="405B0703" w14:textId="77777777" w:rsidR="00FA3EB3" w:rsidRPr="00CD6F70" w:rsidRDefault="00FA3EB3" w:rsidP="00611C1C">
      <w:pPr>
        <w:pStyle w:val="FootnoteText"/>
        <w:rPr>
          <w:rFonts w:ascii="Arial" w:hAnsi="Arial" w:cs="Arial"/>
          <w:color w:val="00435B"/>
          <w:sz w:val="18"/>
          <w:szCs w:val="18"/>
        </w:rPr>
      </w:pPr>
      <w:r w:rsidRPr="00CD6F70">
        <w:rPr>
          <w:rStyle w:val="FootnoteReference"/>
          <w:rFonts w:ascii="Arial" w:hAnsi="Arial" w:cs="Arial"/>
          <w:color w:val="00435B"/>
          <w:sz w:val="18"/>
          <w:szCs w:val="18"/>
        </w:rPr>
        <w:footnoteRef/>
      </w:r>
      <w:r w:rsidRPr="00CD6F70">
        <w:rPr>
          <w:rFonts w:ascii="Arial" w:hAnsi="Arial" w:cs="Arial"/>
          <w:color w:val="00435B"/>
          <w:sz w:val="18"/>
          <w:szCs w:val="18"/>
        </w:rPr>
        <w:t xml:space="preserve"> Perkančioji organizacija nereikalauja pateikti dokumentų, kuriais pati disponuoja tiekėjo vykdytose sutartyse, kurių užsakovas yra perkančioji organizacija.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E469" w14:textId="41B0C449" w:rsidR="00FB2544" w:rsidRPr="00F350AC" w:rsidRDefault="00FB2544" w:rsidP="00B76466">
    <w:pPr>
      <w:pStyle w:val="Header"/>
      <w:jc w:val="right"/>
      <w:rPr>
        <w:rFonts w:cs="Tahoma"/>
      </w:rPr>
    </w:pPr>
  </w:p>
  <w:p w14:paraId="7F3291FE" w14:textId="47D0E61E" w:rsidR="00FB2544" w:rsidRPr="00F350AC" w:rsidRDefault="00FB2544" w:rsidP="00C55BAE">
    <w:pPr>
      <w:pStyle w:val="Header"/>
      <w:jc w:val="cent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09F0"/>
    <w:multiLevelType w:val="hybridMultilevel"/>
    <w:tmpl w:val="4D3A23FC"/>
    <w:lvl w:ilvl="0" w:tplc="E43EB46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255EF"/>
    <w:multiLevelType w:val="multilevel"/>
    <w:tmpl w:val="4FCCA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54F88"/>
    <w:multiLevelType w:val="hybridMultilevel"/>
    <w:tmpl w:val="A4F603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A483B"/>
    <w:multiLevelType w:val="hybridMultilevel"/>
    <w:tmpl w:val="97AAB86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7E201B"/>
    <w:multiLevelType w:val="hybridMultilevel"/>
    <w:tmpl w:val="DA5235DA"/>
    <w:lvl w:ilvl="0" w:tplc="04270001">
      <w:start w:val="1"/>
      <w:numFmt w:val="bullet"/>
      <w:lvlText w:val=""/>
      <w:lvlJc w:val="left"/>
      <w:pPr>
        <w:ind w:left="437" w:hanging="360"/>
      </w:pPr>
      <w:rPr>
        <w:rFonts w:ascii="Symbol" w:hAnsi="Symbol"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5" w15:restartNumberingAfterBreak="0">
    <w:nsid w:val="0D582BF6"/>
    <w:multiLevelType w:val="multilevel"/>
    <w:tmpl w:val="4A7CEA7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9F0BEE"/>
    <w:multiLevelType w:val="hybridMultilevel"/>
    <w:tmpl w:val="C6D0A2D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3667"/>
    <w:multiLevelType w:val="hybridMultilevel"/>
    <w:tmpl w:val="1818DA40"/>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912B4D"/>
    <w:multiLevelType w:val="multilevel"/>
    <w:tmpl w:val="4A7CEA7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570854"/>
    <w:multiLevelType w:val="hybridMultilevel"/>
    <w:tmpl w:val="1818DA40"/>
    <w:lvl w:ilvl="0" w:tplc="0427000F">
      <w:start w:val="1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1823FB"/>
    <w:multiLevelType w:val="hybridMultilevel"/>
    <w:tmpl w:val="F6001E24"/>
    <w:lvl w:ilvl="0" w:tplc="66B6D3C0">
      <w:start w:val="4"/>
      <w:numFmt w:val="decimal"/>
      <w:lvlText w:val="%1)"/>
      <w:lvlJc w:val="left"/>
      <w:pPr>
        <w:ind w:left="1080" w:hanging="360"/>
      </w:pPr>
      <w:rPr>
        <w:rFonts w:eastAsia="Calibri"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D94ED6"/>
    <w:multiLevelType w:val="hybridMultilevel"/>
    <w:tmpl w:val="D78EE0DC"/>
    <w:lvl w:ilvl="0" w:tplc="40C2BA26">
      <w:start w:val="7"/>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294166C4"/>
    <w:multiLevelType w:val="hybridMultilevel"/>
    <w:tmpl w:val="4DE26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53114"/>
    <w:multiLevelType w:val="hybridMultilevel"/>
    <w:tmpl w:val="07300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AA06A6"/>
    <w:multiLevelType w:val="hybridMultilevel"/>
    <w:tmpl w:val="C4081128"/>
    <w:lvl w:ilvl="0" w:tplc="0427000F">
      <w:start w:val="12"/>
      <w:numFmt w:val="decimal"/>
      <w:lvlText w:val="%1."/>
      <w:lvlJc w:val="left"/>
      <w:pPr>
        <w:ind w:left="787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2F578E"/>
    <w:multiLevelType w:val="hybridMultilevel"/>
    <w:tmpl w:val="5A0E262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156BA0"/>
    <w:multiLevelType w:val="multilevel"/>
    <w:tmpl w:val="E9203220"/>
    <w:lvl w:ilvl="0">
      <w:start w:val="1"/>
      <w:numFmt w:val="decimal"/>
      <w:lvlText w:val="%1."/>
      <w:lvlJc w:val="left"/>
      <w:pPr>
        <w:ind w:left="360" w:hanging="360"/>
      </w:pPr>
      <w:rPr>
        <w:rFonts w:ascii="Times New Roman" w:hAnsi="Times New Roman" w:cs="Times New Roman" w:hint="default"/>
        <w:b w:val="0"/>
        <w:i w:val="0"/>
        <w:iCs/>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7943F6"/>
    <w:multiLevelType w:val="hybridMultilevel"/>
    <w:tmpl w:val="AE7EAD00"/>
    <w:lvl w:ilvl="0" w:tplc="3D2AC39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C4100"/>
    <w:multiLevelType w:val="hybridMultilevel"/>
    <w:tmpl w:val="C6C29FA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D7A44"/>
    <w:multiLevelType w:val="hybridMultilevel"/>
    <w:tmpl w:val="DC08D796"/>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0" w15:restartNumberingAfterBreak="0">
    <w:nsid w:val="51AA3DF7"/>
    <w:multiLevelType w:val="hybridMultilevel"/>
    <w:tmpl w:val="2D3CD0CA"/>
    <w:lvl w:ilvl="0" w:tplc="703069DE">
      <w:start w:val="1"/>
      <w:numFmt w:val="decimal"/>
      <w:lvlText w:val="%1."/>
      <w:lvlJc w:val="left"/>
      <w:pPr>
        <w:ind w:left="1069" w:hanging="360"/>
      </w:pPr>
      <w:rPr>
        <w:rFonts w:ascii="Arial" w:eastAsia="Arial" w:hAnsi="Arial" w:cs="Arial" w:hint="default"/>
        <w:color w:val="00435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26D5ADC"/>
    <w:multiLevelType w:val="hybridMultilevel"/>
    <w:tmpl w:val="07300B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CC51A9"/>
    <w:multiLevelType w:val="hybridMultilevel"/>
    <w:tmpl w:val="2E48DCBA"/>
    <w:lvl w:ilvl="0" w:tplc="C6962232">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090054"/>
    <w:multiLevelType w:val="hybridMultilevel"/>
    <w:tmpl w:val="98741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B30FBA"/>
    <w:multiLevelType w:val="hybridMultilevel"/>
    <w:tmpl w:val="02EEA24C"/>
    <w:lvl w:ilvl="0" w:tplc="237CABBE">
      <w:start w:val="4"/>
      <w:numFmt w:val="bullet"/>
      <w:lvlText w:val="-"/>
      <w:lvlJc w:val="left"/>
      <w:pPr>
        <w:ind w:left="720" w:hanging="360"/>
      </w:pPr>
      <w:rPr>
        <w:rFonts w:ascii="Brandon Grotesque Regular" w:eastAsiaTheme="minorHAnsi" w:hAnsi="Brandon Grotesque Regular" w:cs="Brandon Grotesque Regular"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343C7B"/>
    <w:multiLevelType w:val="hybridMultilevel"/>
    <w:tmpl w:val="D94CF782"/>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556BF6"/>
    <w:multiLevelType w:val="hybridMultilevel"/>
    <w:tmpl w:val="5BFEAC74"/>
    <w:lvl w:ilvl="0" w:tplc="93A6B0D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897628"/>
    <w:multiLevelType w:val="hybridMultilevel"/>
    <w:tmpl w:val="5040123A"/>
    <w:lvl w:ilvl="0" w:tplc="7B887408">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366855">
    <w:abstractNumId w:val="5"/>
  </w:num>
  <w:num w:numId="2" w16cid:durableId="1824656167">
    <w:abstractNumId w:val="1"/>
  </w:num>
  <w:num w:numId="3" w16cid:durableId="1194537974">
    <w:abstractNumId w:val="27"/>
  </w:num>
  <w:num w:numId="4" w16cid:durableId="1187403137">
    <w:abstractNumId w:val="19"/>
  </w:num>
  <w:num w:numId="5" w16cid:durableId="1329868580">
    <w:abstractNumId w:val="23"/>
  </w:num>
  <w:num w:numId="6" w16cid:durableId="1404523470">
    <w:abstractNumId w:val="3"/>
  </w:num>
  <w:num w:numId="7" w16cid:durableId="317732507">
    <w:abstractNumId w:val="4"/>
  </w:num>
  <w:num w:numId="8" w16cid:durableId="1005934937">
    <w:abstractNumId w:val="15"/>
  </w:num>
  <w:num w:numId="9" w16cid:durableId="305429865">
    <w:abstractNumId w:val="6"/>
  </w:num>
  <w:num w:numId="10" w16cid:durableId="113211611">
    <w:abstractNumId w:val="8"/>
  </w:num>
  <w:num w:numId="11" w16cid:durableId="5359730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145235">
    <w:abstractNumId w:val="26"/>
  </w:num>
  <w:num w:numId="13" w16cid:durableId="1657224413">
    <w:abstractNumId w:val="14"/>
  </w:num>
  <w:num w:numId="14" w16cid:durableId="1029603171">
    <w:abstractNumId w:val="2"/>
  </w:num>
  <w:num w:numId="15" w16cid:durableId="1072118986">
    <w:abstractNumId w:val="22"/>
  </w:num>
  <w:num w:numId="16" w16cid:durableId="1147740691">
    <w:abstractNumId w:val="24"/>
  </w:num>
  <w:num w:numId="17" w16cid:durableId="1580826518">
    <w:abstractNumId w:val="20"/>
  </w:num>
  <w:num w:numId="18" w16cid:durableId="813260569">
    <w:abstractNumId w:val="21"/>
  </w:num>
  <w:num w:numId="19" w16cid:durableId="7291349">
    <w:abstractNumId w:val="13"/>
  </w:num>
  <w:num w:numId="20" w16cid:durableId="567497492">
    <w:abstractNumId w:val="25"/>
  </w:num>
  <w:num w:numId="21" w16cid:durableId="496650274">
    <w:abstractNumId w:val="9"/>
  </w:num>
  <w:num w:numId="22" w16cid:durableId="39601123">
    <w:abstractNumId w:val="11"/>
  </w:num>
  <w:num w:numId="23" w16cid:durableId="466821297">
    <w:abstractNumId w:val="18"/>
  </w:num>
  <w:num w:numId="24" w16cid:durableId="981035688">
    <w:abstractNumId w:val="7"/>
  </w:num>
  <w:num w:numId="25" w16cid:durableId="846019752">
    <w:abstractNumId w:val="12"/>
  </w:num>
  <w:num w:numId="26" w16cid:durableId="128938799">
    <w:abstractNumId w:val="17"/>
  </w:num>
  <w:num w:numId="27" w16cid:durableId="828058535">
    <w:abstractNumId w:val="0"/>
  </w:num>
  <w:num w:numId="28" w16cid:durableId="207122502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6F"/>
    <w:rsid w:val="0000054E"/>
    <w:rsid w:val="00001D1F"/>
    <w:rsid w:val="00003331"/>
    <w:rsid w:val="00003520"/>
    <w:rsid w:val="00005D6A"/>
    <w:rsid w:val="00010CAC"/>
    <w:rsid w:val="0001357A"/>
    <w:rsid w:val="00015438"/>
    <w:rsid w:val="00024556"/>
    <w:rsid w:val="00036D71"/>
    <w:rsid w:val="0003718C"/>
    <w:rsid w:val="00037788"/>
    <w:rsid w:val="00037A18"/>
    <w:rsid w:val="00044FFA"/>
    <w:rsid w:val="00054315"/>
    <w:rsid w:val="00054CF9"/>
    <w:rsid w:val="00055938"/>
    <w:rsid w:val="00065345"/>
    <w:rsid w:val="000708EF"/>
    <w:rsid w:val="00071052"/>
    <w:rsid w:val="000715F7"/>
    <w:rsid w:val="00075628"/>
    <w:rsid w:val="0007698C"/>
    <w:rsid w:val="00076C5D"/>
    <w:rsid w:val="000811C6"/>
    <w:rsid w:val="00081654"/>
    <w:rsid w:val="0008180D"/>
    <w:rsid w:val="000961F2"/>
    <w:rsid w:val="000A2100"/>
    <w:rsid w:val="000A7533"/>
    <w:rsid w:val="000B5579"/>
    <w:rsid w:val="000B7A5A"/>
    <w:rsid w:val="000C194F"/>
    <w:rsid w:val="000C3179"/>
    <w:rsid w:val="000C504D"/>
    <w:rsid w:val="000C5DE8"/>
    <w:rsid w:val="000D299A"/>
    <w:rsid w:val="000D3E2D"/>
    <w:rsid w:val="000D4282"/>
    <w:rsid w:val="000D4507"/>
    <w:rsid w:val="000D6893"/>
    <w:rsid w:val="000E1D62"/>
    <w:rsid w:val="000E3E1A"/>
    <w:rsid w:val="000E61A3"/>
    <w:rsid w:val="000E74C8"/>
    <w:rsid w:val="000F77B4"/>
    <w:rsid w:val="0010242B"/>
    <w:rsid w:val="00104B80"/>
    <w:rsid w:val="0011065C"/>
    <w:rsid w:val="00113499"/>
    <w:rsid w:val="001154D2"/>
    <w:rsid w:val="00117D5C"/>
    <w:rsid w:val="0012047F"/>
    <w:rsid w:val="00120C79"/>
    <w:rsid w:val="001223D7"/>
    <w:rsid w:val="001262A9"/>
    <w:rsid w:val="001313D5"/>
    <w:rsid w:val="00135C22"/>
    <w:rsid w:val="001361CD"/>
    <w:rsid w:val="00136660"/>
    <w:rsid w:val="0013777D"/>
    <w:rsid w:val="00140A7F"/>
    <w:rsid w:val="00142B00"/>
    <w:rsid w:val="00144564"/>
    <w:rsid w:val="001446BA"/>
    <w:rsid w:val="0015082E"/>
    <w:rsid w:val="00150897"/>
    <w:rsid w:val="00151950"/>
    <w:rsid w:val="00153BF2"/>
    <w:rsid w:val="0015480E"/>
    <w:rsid w:val="001577B9"/>
    <w:rsid w:val="00157E85"/>
    <w:rsid w:val="001615AD"/>
    <w:rsid w:val="00170752"/>
    <w:rsid w:val="00174F56"/>
    <w:rsid w:val="00175A35"/>
    <w:rsid w:val="00182D6E"/>
    <w:rsid w:val="0018367C"/>
    <w:rsid w:val="001858F3"/>
    <w:rsid w:val="00185B4F"/>
    <w:rsid w:val="00186AAF"/>
    <w:rsid w:val="00187F67"/>
    <w:rsid w:val="001944E6"/>
    <w:rsid w:val="00195D68"/>
    <w:rsid w:val="001A046C"/>
    <w:rsid w:val="001A1EC7"/>
    <w:rsid w:val="001A2082"/>
    <w:rsid w:val="001A3AF4"/>
    <w:rsid w:val="001A5AA7"/>
    <w:rsid w:val="001A5E41"/>
    <w:rsid w:val="001B0141"/>
    <w:rsid w:val="001B10E3"/>
    <w:rsid w:val="001B1B9E"/>
    <w:rsid w:val="001B1DCF"/>
    <w:rsid w:val="001C6886"/>
    <w:rsid w:val="001D0BE3"/>
    <w:rsid w:val="001D29CC"/>
    <w:rsid w:val="001D3DB9"/>
    <w:rsid w:val="001D3E05"/>
    <w:rsid w:val="001D422A"/>
    <w:rsid w:val="001D55FF"/>
    <w:rsid w:val="001D56D7"/>
    <w:rsid w:val="001E1F4D"/>
    <w:rsid w:val="001E410C"/>
    <w:rsid w:val="001E47F3"/>
    <w:rsid w:val="00201548"/>
    <w:rsid w:val="00202225"/>
    <w:rsid w:val="00203EA4"/>
    <w:rsid w:val="00210250"/>
    <w:rsid w:val="00216E83"/>
    <w:rsid w:val="00217749"/>
    <w:rsid w:val="00224ECC"/>
    <w:rsid w:val="00225D6E"/>
    <w:rsid w:val="00227F4D"/>
    <w:rsid w:val="0023182E"/>
    <w:rsid w:val="00232787"/>
    <w:rsid w:val="00235F64"/>
    <w:rsid w:val="00237084"/>
    <w:rsid w:val="002370AE"/>
    <w:rsid w:val="00240274"/>
    <w:rsid w:val="00244644"/>
    <w:rsid w:val="00246538"/>
    <w:rsid w:val="00252DE1"/>
    <w:rsid w:val="00253F76"/>
    <w:rsid w:val="00253FFD"/>
    <w:rsid w:val="00254288"/>
    <w:rsid w:val="00254541"/>
    <w:rsid w:val="002545B4"/>
    <w:rsid w:val="002565C6"/>
    <w:rsid w:val="00256C8A"/>
    <w:rsid w:val="002616C5"/>
    <w:rsid w:val="00265A82"/>
    <w:rsid w:val="00266FB6"/>
    <w:rsid w:val="00275B50"/>
    <w:rsid w:val="002761D6"/>
    <w:rsid w:val="00282973"/>
    <w:rsid w:val="00291416"/>
    <w:rsid w:val="002954EE"/>
    <w:rsid w:val="002A4E36"/>
    <w:rsid w:val="002A7375"/>
    <w:rsid w:val="002B2A80"/>
    <w:rsid w:val="002B4687"/>
    <w:rsid w:val="002B4706"/>
    <w:rsid w:val="002B4EB3"/>
    <w:rsid w:val="002B6B8A"/>
    <w:rsid w:val="002B778A"/>
    <w:rsid w:val="002C0C79"/>
    <w:rsid w:val="002C1D4D"/>
    <w:rsid w:val="002C2ED4"/>
    <w:rsid w:val="002C4FA7"/>
    <w:rsid w:val="002C74A0"/>
    <w:rsid w:val="002C786E"/>
    <w:rsid w:val="002E10B7"/>
    <w:rsid w:val="002E3794"/>
    <w:rsid w:val="002E67FA"/>
    <w:rsid w:val="002E7C3C"/>
    <w:rsid w:val="002F3DA3"/>
    <w:rsid w:val="002F46FE"/>
    <w:rsid w:val="00302AE6"/>
    <w:rsid w:val="003036C0"/>
    <w:rsid w:val="003045D5"/>
    <w:rsid w:val="00305BAB"/>
    <w:rsid w:val="003076EF"/>
    <w:rsid w:val="00312846"/>
    <w:rsid w:val="0032191B"/>
    <w:rsid w:val="00327F47"/>
    <w:rsid w:val="0033021A"/>
    <w:rsid w:val="00335468"/>
    <w:rsid w:val="00340614"/>
    <w:rsid w:val="00342537"/>
    <w:rsid w:val="0034458D"/>
    <w:rsid w:val="00345E87"/>
    <w:rsid w:val="00353B4A"/>
    <w:rsid w:val="00353BDE"/>
    <w:rsid w:val="003546EE"/>
    <w:rsid w:val="00354C43"/>
    <w:rsid w:val="00356524"/>
    <w:rsid w:val="003574A7"/>
    <w:rsid w:val="003575E7"/>
    <w:rsid w:val="00362171"/>
    <w:rsid w:val="0036352F"/>
    <w:rsid w:val="00363535"/>
    <w:rsid w:val="00363965"/>
    <w:rsid w:val="00363A9D"/>
    <w:rsid w:val="00366D61"/>
    <w:rsid w:val="003718A0"/>
    <w:rsid w:val="0037268F"/>
    <w:rsid w:val="0037326C"/>
    <w:rsid w:val="00373A95"/>
    <w:rsid w:val="003770C2"/>
    <w:rsid w:val="00377FA9"/>
    <w:rsid w:val="00381870"/>
    <w:rsid w:val="00382DCB"/>
    <w:rsid w:val="003845CD"/>
    <w:rsid w:val="003878DC"/>
    <w:rsid w:val="00390F11"/>
    <w:rsid w:val="00394F28"/>
    <w:rsid w:val="0039793E"/>
    <w:rsid w:val="003A4552"/>
    <w:rsid w:val="003B2924"/>
    <w:rsid w:val="003B7028"/>
    <w:rsid w:val="003C29C8"/>
    <w:rsid w:val="003C40FC"/>
    <w:rsid w:val="003C7E88"/>
    <w:rsid w:val="003D21D6"/>
    <w:rsid w:val="003D4772"/>
    <w:rsid w:val="003D67CD"/>
    <w:rsid w:val="003D7498"/>
    <w:rsid w:val="003E3BF3"/>
    <w:rsid w:val="003E48E6"/>
    <w:rsid w:val="003E49CE"/>
    <w:rsid w:val="003E5CE3"/>
    <w:rsid w:val="003E622D"/>
    <w:rsid w:val="003F0D18"/>
    <w:rsid w:val="003F5E85"/>
    <w:rsid w:val="003F70B2"/>
    <w:rsid w:val="0040299C"/>
    <w:rsid w:val="00412653"/>
    <w:rsid w:val="004150A1"/>
    <w:rsid w:val="004160A5"/>
    <w:rsid w:val="00426417"/>
    <w:rsid w:val="004319D6"/>
    <w:rsid w:val="00436460"/>
    <w:rsid w:val="004405F5"/>
    <w:rsid w:val="00443EFC"/>
    <w:rsid w:val="00446911"/>
    <w:rsid w:val="00451D7E"/>
    <w:rsid w:val="00452E24"/>
    <w:rsid w:val="00455513"/>
    <w:rsid w:val="0046047E"/>
    <w:rsid w:val="00464FBD"/>
    <w:rsid w:val="004664F8"/>
    <w:rsid w:val="004672BC"/>
    <w:rsid w:val="00471CD8"/>
    <w:rsid w:val="0047499A"/>
    <w:rsid w:val="00476F1A"/>
    <w:rsid w:val="00477291"/>
    <w:rsid w:val="00482126"/>
    <w:rsid w:val="00483A0D"/>
    <w:rsid w:val="00484315"/>
    <w:rsid w:val="00484497"/>
    <w:rsid w:val="00484ECC"/>
    <w:rsid w:val="00487DD2"/>
    <w:rsid w:val="0049062D"/>
    <w:rsid w:val="004906A3"/>
    <w:rsid w:val="00492053"/>
    <w:rsid w:val="00493E02"/>
    <w:rsid w:val="004A1B6B"/>
    <w:rsid w:val="004A7AEF"/>
    <w:rsid w:val="004B4663"/>
    <w:rsid w:val="004C0394"/>
    <w:rsid w:val="004C14B8"/>
    <w:rsid w:val="004C3DEC"/>
    <w:rsid w:val="004C4645"/>
    <w:rsid w:val="004C6ED2"/>
    <w:rsid w:val="004D0CFB"/>
    <w:rsid w:val="004D2F62"/>
    <w:rsid w:val="004D336D"/>
    <w:rsid w:val="004D4147"/>
    <w:rsid w:val="004D54A3"/>
    <w:rsid w:val="004D72B2"/>
    <w:rsid w:val="004E1178"/>
    <w:rsid w:val="004E205E"/>
    <w:rsid w:val="004E7366"/>
    <w:rsid w:val="004F109A"/>
    <w:rsid w:val="004F4CEA"/>
    <w:rsid w:val="004F6E88"/>
    <w:rsid w:val="00500FA5"/>
    <w:rsid w:val="00501629"/>
    <w:rsid w:val="00504245"/>
    <w:rsid w:val="00505090"/>
    <w:rsid w:val="00505DBA"/>
    <w:rsid w:val="005112A3"/>
    <w:rsid w:val="00512986"/>
    <w:rsid w:val="00513349"/>
    <w:rsid w:val="00513E19"/>
    <w:rsid w:val="00514BED"/>
    <w:rsid w:val="00515A7E"/>
    <w:rsid w:val="00517641"/>
    <w:rsid w:val="00531583"/>
    <w:rsid w:val="00531B8D"/>
    <w:rsid w:val="00531FD3"/>
    <w:rsid w:val="005407C9"/>
    <w:rsid w:val="00543E1E"/>
    <w:rsid w:val="005449A3"/>
    <w:rsid w:val="00545F70"/>
    <w:rsid w:val="00551E60"/>
    <w:rsid w:val="00552BB0"/>
    <w:rsid w:val="005530A8"/>
    <w:rsid w:val="00554854"/>
    <w:rsid w:val="00555441"/>
    <w:rsid w:val="005555F3"/>
    <w:rsid w:val="00557F98"/>
    <w:rsid w:val="00562D81"/>
    <w:rsid w:val="00563F16"/>
    <w:rsid w:val="0057578E"/>
    <w:rsid w:val="00576E96"/>
    <w:rsid w:val="005806B6"/>
    <w:rsid w:val="00591B4A"/>
    <w:rsid w:val="005938F9"/>
    <w:rsid w:val="00594203"/>
    <w:rsid w:val="00594EC8"/>
    <w:rsid w:val="005A4536"/>
    <w:rsid w:val="005B25D8"/>
    <w:rsid w:val="005B29DB"/>
    <w:rsid w:val="005B5AA0"/>
    <w:rsid w:val="005B6014"/>
    <w:rsid w:val="005B61D3"/>
    <w:rsid w:val="005C060A"/>
    <w:rsid w:val="005C0750"/>
    <w:rsid w:val="005C44C2"/>
    <w:rsid w:val="005C4C57"/>
    <w:rsid w:val="005C4CBA"/>
    <w:rsid w:val="005D7D6E"/>
    <w:rsid w:val="005F0514"/>
    <w:rsid w:val="005F3C91"/>
    <w:rsid w:val="005F54A7"/>
    <w:rsid w:val="006018C6"/>
    <w:rsid w:val="00602D47"/>
    <w:rsid w:val="0060519E"/>
    <w:rsid w:val="006066D2"/>
    <w:rsid w:val="00606A16"/>
    <w:rsid w:val="006103CA"/>
    <w:rsid w:val="00611C1C"/>
    <w:rsid w:val="006157CF"/>
    <w:rsid w:val="00616DF1"/>
    <w:rsid w:val="0061726D"/>
    <w:rsid w:val="00620364"/>
    <w:rsid w:val="00621FFD"/>
    <w:rsid w:val="0062488A"/>
    <w:rsid w:val="00625DE4"/>
    <w:rsid w:val="006270E7"/>
    <w:rsid w:val="00630B43"/>
    <w:rsid w:val="006320FD"/>
    <w:rsid w:val="00636458"/>
    <w:rsid w:val="00640E25"/>
    <w:rsid w:val="0065125E"/>
    <w:rsid w:val="00651A32"/>
    <w:rsid w:val="00652B4F"/>
    <w:rsid w:val="006562C2"/>
    <w:rsid w:val="00664B01"/>
    <w:rsid w:val="0066700F"/>
    <w:rsid w:val="00667B85"/>
    <w:rsid w:val="006720E7"/>
    <w:rsid w:val="006723F7"/>
    <w:rsid w:val="00672D56"/>
    <w:rsid w:val="00674D60"/>
    <w:rsid w:val="00675F7E"/>
    <w:rsid w:val="0067666D"/>
    <w:rsid w:val="00684251"/>
    <w:rsid w:val="0068581D"/>
    <w:rsid w:val="00687FBB"/>
    <w:rsid w:val="006914A7"/>
    <w:rsid w:val="00692FAB"/>
    <w:rsid w:val="00693C57"/>
    <w:rsid w:val="006A09E2"/>
    <w:rsid w:val="006A3A65"/>
    <w:rsid w:val="006B22BF"/>
    <w:rsid w:val="006B2C87"/>
    <w:rsid w:val="006B7C85"/>
    <w:rsid w:val="006C0217"/>
    <w:rsid w:val="006C0412"/>
    <w:rsid w:val="006C1E55"/>
    <w:rsid w:val="006C4624"/>
    <w:rsid w:val="006C7C5C"/>
    <w:rsid w:val="006D227D"/>
    <w:rsid w:val="006D58C8"/>
    <w:rsid w:val="006E0B0C"/>
    <w:rsid w:val="006E1610"/>
    <w:rsid w:val="006E2857"/>
    <w:rsid w:val="006E5FB1"/>
    <w:rsid w:val="006F122D"/>
    <w:rsid w:val="006F3FBC"/>
    <w:rsid w:val="006F57A7"/>
    <w:rsid w:val="00703078"/>
    <w:rsid w:val="007069DA"/>
    <w:rsid w:val="00706B27"/>
    <w:rsid w:val="007163FA"/>
    <w:rsid w:val="007174DF"/>
    <w:rsid w:val="00722215"/>
    <w:rsid w:val="00724B1A"/>
    <w:rsid w:val="0073073B"/>
    <w:rsid w:val="00737AC7"/>
    <w:rsid w:val="0074090C"/>
    <w:rsid w:val="00741716"/>
    <w:rsid w:val="007475E9"/>
    <w:rsid w:val="007529E6"/>
    <w:rsid w:val="00753522"/>
    <w:rsid w:val="00753994"/>
    <w:rsid w:val="00755F2C"/>
    <w:rsid w:val="00756501"/>
    <w:rsid w:val="0076228B"/>
    <w:rsid w:val="00765417"/>
    <w:rsid w:val="0076648F"/>
    <w:rsid w:val="00766D4E"/>
    <w:rsid w:val="00767529"/>
    <w:rsid w:val="0076755C"/>
    <w:rsid w:val="00772B37"/>
    <w:rsid w:val="0079310D"/>
    <w:rsid w:val="00795673"/>
    <w:rsid w:val="0079571C"/>
    <w:rsid w:val="007963D6"/>
    <w:rsid w:val="00797EE9"/>
    <w:rsid w:val="007A2888"/>
    <w:rsid w:val="007A3457"/>
    <w:rsid w:val="007A5BDC"/>
    <w:rsid w:val="007A73AF"/>
    <w:rsid w:val="007B1747"/>
    <w:rsid w:val="007C0983"/>
    <w:rsid w:val="007C47B8"/>
    <w:rsid w:val="007C7DF7"/>
    <w:rsid w:val="007D1F77"/>
    <w:rsid w:val="007E7E94"/>
    <w:rsid w:val="007F1373"/>
    <w:rsid w:val="007F33DD"/>
    <w:rsid w:val="007F4E7D"/>
    <w:rsid w:val="007F4E80"/>
    <w:rsid w:val="007F5C3C"/>
    <w:rsid w:val="008002ED"/>
    <w:rsid w:val="008122B8"/>
    <w:rsid w:val="00813004"/>
    <w:rsid w:val="008134DD"/>
    <w:rsid w:val="008142BF"/>
    <w:rsid w:val="0081506E"/>
    <w:rsid w:val="008175E8"/>
    <w:rsid w:val="00817DC9"/>
    <w:rsid w:val="0082326E"/>
    <w:rsid w:val="008258CF"/>
    <w:rsid w:val="008330DD"/>
    <w:rsid w:val="00837841"/>
    <w:rsid w:val="00840E48"/>
    <w:rsid w:val="008435F7"/>
    <w:rsid w:val="0084511B"/>
    <w:rsid w:val="008466FC"/>
    <w:rsid w:val="00847EF2"/>
    <w:rsid w:val="00852616"/>
    <w:rsid w:val="00853495"/>
    <w:rsid w:val="00854C9B"/>
    <w:rsid w:val="0085579B"/>
    <w:rsid w:val="00855C49"/>
    <w:rsid w:val="008563C3"/>
    <w:rsid w:val="00860B7E"/>
    <w:rsid w:val="00871427"/>
    <w:rsid w:val="0087453D"/>
    <w:rsid w:val="00875D32"/>
    <w:rsid w:val="00877C70"/>
    <w:rsid w:val="00881C54"/>
    <w:rsid w:val="008844FA"/>
    <w:rsid w:val="0088498E"/>
    <w:rsid w:val="008870DD"/>
    <w:rsid w:val="00890115"/>
    <w:rsid w:val="008952BB"/>
    <w:rsid w:val="00895661"/>
    <w:rsid w:val="008A044B"/>
    <w:rsid w:val="008A2790"/>
    <w:rsid w:val="008A61D2"/>
    <w:rsid w:val="008A6B2F"/>
    <w:rsid w:val="008B160E"/>
    <w:rsid w:val="008B29A0"/>
    <w:rsid w:val="008B32A5"/>
    <w:rsid w:val="008C16AD"/>
    <w:rsid w:val="008C450F"/>
    <w:rsid w:val="008C5C13"/>
    <w:rsid w:val="008C758D"/>
    <w:rsid w:val="008C7667"/>
    <w:rsid w:val="008D4E85"/>
    <w:rsid w:val="008D5C1B"/>
    <w:rsid w:val="008E36CD"/>
    <w:rsid w:val="008E6F11"/>
    <w:rsid w:val="008F020D"/>
    <w:rsid w:val="008F2AB0"/>
    <w:rsid w:val="008F5148"/>
    <w:rsid w:val="00904798"/>
    <w:rsid w:val="0090798D"/>
    <w:rsid w:val="00912384"/>
    <w:rsid w:val="00916EAE"/>
    <w:rsid w:val="00920EFE"/>
    <w:rsid w:val="009219C0"/>
    <w:rsid w:val="00930728"/>
    <w:rsid w:val="00932805"/>
    <w:rsid w:val="00934147"/>
    <w:rsid w:val="009366EE"/>
    <w:rsid w:val="00937839"/>
    <w:rsid w:val="00937938"/>
    <w:rsid w:val="00937A52"/>
    <w:rsid w:val="00941D46"/>
    <w:rsid w:val="00943C82"/>
    <w:rsid w:val="009452D9"/>
    <w:rsid w:val="00945FE9"/>
    <w:rsid w:val="009471AB"/>
    <w:rsid w:val="00953354"/>
    <w:rsid w:val="009542F1"/>
    <w:rsid w:val="009549EF"/>
    <w:rsid w:val="009675DD"/>
    <w:rsid w:val="00973BD4"/>
    <w:rsid w:val="00973DA2"/>
    <w:rsid w:val="009749FC"/>
    <w:rsid w:val="00977846"/>
    <w:rsid w:val="00980516"/>
    <w:rsid w:val="00986FFF"/>
    <w:rsid w:val="00992BA4"/>
    <w:rsid w:val="009A260C"/>
    <w:rsid w:val="009A512D"/>
    <w:rsid w:val="009A6D38"/>
    <w:rsid w:val="009B0EE8"/>
    <w:rsid w:val="009B543F"/>
    <w:rsid w:val="009B5E67"/>
    <w:rsid w:val="009B6823"/>
    <w:rsid w:val="009C017C"/>
    <w:rsid w:val="009C0253"/>
    <w:rsid w:val="009C1ED0"/>
    <w:rsid w:val="009C4DDE"/>
    <w:rsid w:val="009D111A"/>
    <w:rsid w:val="009F6178"/>
    <w:rsid w:val="009F78AB"/>
    <w:rsid w:val="00A0718A"/>
    <w:rsid w:val="00A14F66"/>
    <w:rsid w:val="00A21522"/>
    <w:rsid w:val="00A22A7C"/>
    <w:rsid w:val="00A22BB3"/>
    <w:rsid w:val="00A23C92"/>
    <w:rsid w:val="00A27FD0"/>
    <w:rsid w:val="00A33953"/>
    <w:rsid w:val="00A3398C"/>
    <w:rsid w:val="00A34BAB"/>
    <w:rsid w:val="00A40F62"/>
    <w:rsid w:val="00A41F8B"/>
    <w:rsid w:val="00A42BF1"/>
    <w:rsid w:val="00A44CA5"/>
    <w:rsid w:val="00A4602B"/>
    <w:rsid w:val="00A52195"/>
    <w:rsid w:val="00A52D2B"/>
    <w:rsid w:val="00A5320E"/>
    <w:rsid w:val="00A55040"/>
    <w:rsid w:val="00A570D7"/>
    <w:rsid w:val="00A57859"/>
    <w:rsid w:val="00A64040"/>
    <w:rsid w:val="00A6422E"/>
    <w:rsid w:val="00A663EB"/>
    <w:rsid w:val="00A6686D"/>
    <w:rsid w:val="00A71407"/>
    <w:rsid w:val="00A7594E"/>
    <w:rsid w:val="00A761D1"/>
    <w:rsid w:val="00A77BCB"/>
    <w:rsid w:val="00A829EE"/>
    <w:rsid w:val="00A83818"/>
    <w:rsid w:val="00A86AE6"/>
    <w:rsid w:val="00A92BA1"/>
    <w:rsid w:val="00AA7E54"/>
    <w:rsid w:val="00AB3EB4"/>
    <w:rsid w:val="00AB57A3"/>
    <w:rsid w:val="00AB755D"/>
    <w:rsid w:val="00AB7BDD"/>
    <w:rsid w:val="00AB7F84"/>
    <w:rsid w:val="00AC3F68"/>
    <w:rsid w:val="00AC53B9"/>
    <w:rsid w:val="00AC7380"/>
    <w:rsid w:val="00AD071C"/>
    <w:rsid w:val="00AD1BD1"/>
    <w:rsid w:val="00AD2DF6"/>
    <w:rsid w:val="00AD7E5D"/>
    <w:rsid w:val="00AE1D97"/>
    <w:rsid w:val="00AE3777"/>
    <w:rsid w:val="00AE7A6A"/>
    <w:rsid w:val="00AF19F6"/>
    <w:rsid w:val="00AF2908"/>
    <w:rsid w:val="00AF2F9A"/>
    <w:rsid w:val="00AF47B2"/>
    <w:rsid w:val="00B012EF"/>
    <w:rsid w:val="00B046C9"/>
    <w:rsid w:val="00B04E3C"/>
    <w:rsid w:val="00B05918"/>
    <w:rsid w:val="00B05F60"/>
    <w:rsid w:val="00B124A9"/>
    <w:rsid w:val="00B13166"/>
    <w:rsid w:val="00B14FED"/>
    <w:rsid w:val="00B171C2"/>
    <w:rsid w:val="00B1729B"/>
    <w:rsid w:val="00B21744"/>
    <w:rsid w:val="00B22BCC"/>
    <w:rsid w:val="00B22CD6"/>
    <w:rsid w:val="00B23F26"/>
    <w:rsid w:val="00B32FC9"/>
    <w:rsid w:val="00B341F8"/>
    <w:rsid w:val="00B34A1C"/>
    <w:rsid w:val="00B34E47"/>
    <w:rsid w:val="00B4628C"/>
    <w:rsid w:val="00B5107B"/>
    <w:rsid w:val="00B524FD"/>
    <w:rsid w:val="00B55DDB"/>
    <w:rsid w:val="00B576C8"/>
    <w:rsid w:val="00B60520"/>
    <w:rsid w:val="00B60587"/>
    <w:rsid w:val="00B73AD7"/>
    <w:rsid w:val="00B76466"/>
    <w:rsid w:val="00B768E9"/>
    <w:rsid w:val="00B77661"/>
    <w:rsid w:val="00B87ADA"/>
    <w:rsid w:val="00B9181D"/>
    <w:rsid w:val="00B94E11"/>
    <w:rsid w:val="00BA0753"/>
    <w:rsid w:val="00BA100F"/>
    <w:rsid w:val="00BA7A00"/>
    <w:rsid w:val="00BB0568"/>
    <w:rsid w:val="00BB4541"/>
    <w:rsid w:val="00BC5213"/>
    <w:rsid w:val="00BD219F"/>
    <w:rsid w:val="00BD31B6"/>
    <w:rsid w:val="00BE7991"/>
    <w:rsid w:val="00BE7AB6"/>
    <w:rsid w:val="00BF07C8"/>
    <w:rsid w:val="00BF5A41"/>
    <w:rsid w:val="00BF609A"/>
    <w:rsid w:val="00BF7E5B"/>
    <w:rsid w:val="00C01FE0"/>
    <w:rsid w:val="00C02C34"/>
    <w:rsid w:val="00C06860"/>
    <w:rsid w:val="00C10E2A"/>
    <w:rsid w:val="00C128A5"/>
    <w:rsid w:val="00C13474"/>
    <w:rsid w:val="00C151A3"/>
    <w:rsid w:val="00C1662E"/>
    <w:rsid w:val="00C17971"/>
    <w:rsid w:val="00C17EB3"/>
    <w:rsid w:val="00C2081A"/>
    <w:rsid w:val="00C21C1A"/>
    <w:rsid w:val="00C269C8"/>
    <w:rsid w:val="00C31E4F"/>
    <w:rsid w:val="00C3236F"/>
    <w:rsid w:val="00C35201"/>
    <w:rsid w:val="00C35B1C"/>
    <w:rsid w:val="00C36678"/>
    <w:rsid w:val="00C36ED7"/>
    <w:rsid w:val="00C37739"/>
    <w:rsid w:val="00C41D9B"/>
    <w:rsid w:val="00C42647"/>
    <w:rsid w:val="00C42DA5"/>
    <w:rsid w:val="00C43512"/>
    <w:rsid w:val="00C43631"/>
    <w:rsid w:val="00C45805"/>
    <w:rsid w:val="00C45BB1"/>
    <w:rsid w:val="00C55BAE"/>
    <w:rsid w:val="00C56EF0"/>
    <w:rsid w:val="00C576CE"/>
    <w:rsid w:val="00C634DC"/>
    <w:rsid w:val="00C670B0"/>
    <w:rsid w:val="00C71811"/>
    <w:rsid w:val="00C725B2"/>
    <w:rsid w:val="00C7617C"/>
    <w:rsid w:val="00C76C6F"/>
    <w:rsid w:val="00C817D2"/>
    <w:rsid w:val="00C821FC"/>
    <w:rsid w:val="00C836C5"/>
    <w:rsid w:val="00C83A6E"/>
    <w:rsid w:val="00C8490B"/>
    <w:rsid w:val="00C8559B"/>
    <w:rsid w:val="00C865FE"/>
    <w:rsid w:val="00C90189"/>
    <w:rsid w:val="00C90AAA"/>
    <w:rsid w:val="00C92CCA"/>
    <w:rsid w:val="00C93E80"/>
    <w:rsid w:val="00C95344"/>
    <w:rsid w:val="00C962E3"/>
    <w:rsid w:val="00CA50D3"/>
    <w:rsid w:val="00CA7E42"/>
    <w:rsid w:val="00CB7895"/>
    <w:rsid w:val="00CC150F"/>
    <w:rsid w:val="00CC3432"/>
    <w:rsid w:val="00CC40C8"/>
    <w:rsid w:val="00CC447E"/>
    <w:rsid w:val="00CD3527"/>
    <w:rsid w:val="00CD7FA5"/>
    <w:rsid w:val="00CE30B9"/>
    <w:rsid w:val="00CE4501"/>
    <w:rsid w:val="00CE6EE8"/>
    <w:rsid w:val="00CF07E5"/>
    <w:rsid w:val="00CF47CC"/>
    <w:rsid w:val="00CF5010"/>
    <w:rsid w:val="00CF5B15"/>
    <w:rsid w:val="00CF65DD"/>
    <w:rsid w:val="00D00AA5"/>
    <w:rsid w:val="00D02017"/>
    <w:rsid w:val="00D022CE"/>
    <w:rsid w:val="00D1016B"/>
    <w:rsid w:val="00D10B95"/>
    <w:rsid w:val="00D22963"/>
    <w:rsid w:val="00D258CB"/>
    <w:rsid w:val="00D31128"/>
    <w:rsid w:val="00D377B3"/>
    <w:rsid w:val="00D404A4"/>
    <w:rsid w:val="00D41FC4"/>
    <w:rsid w:val="00D436CF"/>
    <w:rsid w:val="00D45A37"/>
    <w:rsid w:val="00D45E3C"/>
    <w:rsid w:val="00D53541"/>
    <w:rsid w:val="00D61EE8"/>
    <w:rsid w:val="00D65CB5"/>
    <w:rsid w:val="00D6714B"/>
    <w:rsid w:val="00D7206A"/>
    <w:rsid w:val="00D74684"/>
    <w:rsid w:val="00D75806"/>
    <w:rsid w:val="00D7659D"/>
    <w:rsid w:val="00D80CB3"/>
    <w:rsid w:val="00D80FD7"/>
    <w:rsid w:val="00D844AD"/>
    <w:rsid w:val="00D84EA2"/>
    <w:rsid w:val="00D8753E"/>
    <w:rsid w:val="00D90787"/>
    <w:rsid w:val="00D924D6"/>
    <w:rsid w:val="00D92CD1"/>
    <w:rsid w:val="00D93D65"/>
    <w:rsid w:val="00D9539E"/>
    <w:rsid w:val="00DA2244"/>
    <w:rsid w:val="00DA590C"/>
    <w:rsid w:val="00DB1AD2"/>
    <w:rsid w:val="00DC3E9D"/>
    <w:rsid w:val="00DD1170"/>
    <w:rsid w:val="00DD13B8"/>
    <w:rsid w:val="00DD30A6"/>
    <w:rsid w:val="00DD3A79"/>
    <w:rsid w:val="00DD6E25"/>
    <w:rsid w:val="00DE3834"/>
    <w:rsid w:val="00DE49B8"/>
    <w:rsid w:val="00DE5C49"/>
    <w:rsid w:val="00DF05C9"/>
    <w:rsid w:val="00DF09D5"/>
    <w:rsid w:val="00DF0A8E"/>
    <w:rsid w:val="00DF1647"/>
    <w:rsid w:val="00DF295E"/>
    <w:rsid w:val="00DF3AF9"/>
    <w:rsid w:val="00DF57DA"/>
    <w:rsid w:val="00E014E1"/>
    <w:rsid w:val="00E01ECB"/>
    <w:rsid w:val="00E02BE1"/>
    <w:rsid w:val="00E03CC9"/>
    <w:rsid w:val="00E062FE"/>
    <w:rsid w:val="00E12EC0"/>
    <w:rsid w:val="00E131EE"/>
    <w:rsid w:val="00E134B9"/>
    <w:rsid w:val="00E20C8B"/>
    <w:rsid w:val="00E2232E"/>
    <w:rsid w:val="00E36B7A"/>
    <w:rsid w:val="00E4140E"/>
    <w:rsid w:val="00E43B3A"/>
    <w:rsid w:val="00E51A6F"/>
    <w:rsid w:val="00E52636"/>
    <w:rsid w:val="00E528C5"/>
    <w:rsid w:val="00E531DF"/>
    <w:rsid w:val="00E5671D"/>
    <w:rsid w:val="00E57A49"/>
    <w:rsid w:val="00E57BDD"/>
    <w:rsid w:val="00E66A1D"/>
    <w:rsid w:val="00E70FFD"/>
    <w:rsid w:val="00E758AD"/>
    <w:rsid w:val="00E81309"/>
    <w:rsid w:val="00E851C2"/>
    <w:rsid w:val="00E94E40"/>
    <w:rsid w:val="00EA0545"/>
    <w:rsid w:val="00EA2CE5"/>
    <w:rsid w:val="00EA2D06"/>
    <w:rsid w:val="00EA2E03"/>
    <w:rsid w:val="00EA3122"/>
    <w:rsid w:val="00EA3190"/>
    <w:rsid w:val="00EA3414"/>
    <w:rsid w:val="00EA4C32"/>
    <w:rsid w:val="00EA7477"/>
    <w:rsid w:val="00EB0A44"/>
    <w:rsid w:val="00EB17AE"/>
    <w:rsid w:val="00EB213F"/>
    <w:rsid w:val="00EB3641"/>
    <w:rsid w:val="00EB44DF"/>
    <w:rsid w:val="00EB6006"/>
    <w:rsid w:val="00EB68EA"/>
    <w:rsid w:val="00EC43B8"/>
    <w:rsid w:val="00EC63AC"/>
    <w:rsid w:val="00EC6807"/>
    <w:rsid w:val="00EC785A"/>
    <w:rsid w:val="00ED2EAC"/>
    <w:rsid w:val="00ED3075"/>
    <w:rsid w:val="00ED3317"/>
    <w:rsid w:val="00ED3E0B"/>
    <w:rsid w:val="00ED4543"/>
    <w:rsid w:val="00ED6002"/>
    <w:rsid w:val="00EE2FE3"/>
    <w:rsid w:val="00EE3552"/>
    <w:rsid w:val="00EE5C33"/>
    <w:rsid w:val="00EE72F2"/>
    <w:rsid w:val="00EF01C1"/>
    <w:rsid w:val="00EF3035"/>
    <w:rsid w:val="00EF718D"/>
    <w:rsid w:val="00EF7979"/>
    <w:rsid w:val="00F03A9F"/>
    <w:rsid w:val="00F0518B"/>
    <w:rsid w:val="00F17AA5"/>
    <w:rsid w:val="00F22D60"/>
    <w:rsid w:val="00F22FB2"/>
    <w:rsid w:val="00F25FD9"/>
    <w:rsid w:val="00F27747"/>
    <w:rsid w:val="00F30FA5"/>
    <w:rsid w:val="00F32120"/>
    <w:rsid w:val="00F330A9"/>
    <w:rsid w:val="00F336CB"/>
    <w:rsid w:val="00F350AC"/>
    <w:rsid w:val="00F4116B"/>
    <w:rsid w:val="00F41E43"/>
    <w:rsid w:val="00F43346"/>
    <w:rsid w:val="00F45A5C"/>
    <w:rsid w:val="00F517AB"/>
    <w:rsid w:val="00F53D47"/>
    <w:rsid w:val="00F56AB2"/>
    <w:rsid w:val="00F63B2D"/>
    <w:rsid w:val="00F659FD"/>
    <w:rsid w:val="00F67136"/>
    <w:rsid w:val="00F72750"/>
    <w:rsid w:val="00F727C2"/>
    <w:rsid w:val="00F873E8"/>
    <w:rsid w:val="00FA3EB3"/>
    <w:rsid w:val="00FA45ED"/>
    <w:rsid w:val="00FA5462"/>
    <w:rsid w:val="00FB2544"/>
    <w:rsid w:val="00FB2E65"/>
    <w:rsid w:val="00FB54EB"/>
    <w:rsid w:val="00FB646A"/>
    <w:rsid w:val="00FB7710"/>
    <w:rsid w:val="00FC1FE0"/>
    <w:rsid w:val="00FC4BED"/>
    <w:rsid w:val="00FD2F99"/>
    <w:rsid w:val="00FD2FBD"/>
    <w:rsid w:val="00FD3F34"/>
    <w:rsid w:val="00FD77C2"/>
    <w:rsid w:val="00FE0EB1"/>
    <w:rsid w:val="00FE13B4"/>
    <w:rsid w:val="00FE3C8D"/>
    <w:rsid w:val="00FE51BD"/>
    <w:rsid w:val="00FF0C2A"/>
    <w:rsid w:val="00FF46F1"/>
    <w:rsid w:val="02E2EAC1"/>
    <w:rsid w:val="05B6B228"/>
    <w:rsid w:val="08D07BB2"/>
    <w:rsid w:val="09BB87D1"/>
    <w:rsid w:val="09D67FD0"/>
    <w:rsid w:val="09DF35A1"/>
    <w:rsid w:val="0CDF4474"/>
    <w:rsid w:val="0CEBEED4"/>
    <w:rsid w:val="1752BCA1"/>
    <w:rsid w:val="1885A35B"/>
    <w:rsid w:val="1A68F36B"/>
    <w:rsid w:val="1D381ADE"/>
    <w:rsid w:val="1D692906"/>
    <w:rsid w:val="23907828"/>
    <w:rsid w:val="26C0D2FD"/>
    <w:rsid w:val="328FA86B"/>
    <w:rsid w:val="338BAD5A"/>
    <w:rsid w:val="3910B28F"/>
    <w:rsid w:val="3A572B9A"/>
    <w:rsid w:val="3EAB10DF"/>
    <w:rsid w:val="41FFB7C3"/>
    <w:rsid w:val="439B8824"/>
    <w:rsid w:val="4453C4F3"/>
    <w:rsid w:val="4855D0EA"/>
    <w:rsid w:val="48B9B13A"/>
    <w:rsid w:val="4941A657"/>
    <w:rsid w:val="49DC387A"/>
    <w:rsid w:val="4D08671F"/>
    <w:rsid w:val="4DBC56A6"/>
    <w:rsid w:val="4FB0E7DB"/>
    <w:rsid w:val="58A29850"/>
    <w:rsid w:val="5E63DE6C"/>
    <w:rsid w:val="5E807B69"/>
    <w:rsid w:val="5FCEF92B"/>
    <w:rsid w:val="616AC98C"/>
    <w:rsid w:val="61738060"/>
    <w:rsid w:val="630F50C1"/>
    <w:rsid w:val="656655BB"/>
    <w:rsid w:val="6E7E57FF"/>
    <w:rsid w:val="6EACAFC4"/>
    <w:rsid w:val="711DA406"/>
    <w:rsid w:val="725B87EC"/>
    <w:rsid w:val="74E4EE63"/>
    <w:rsid w:val="779B2400"/>
    <w:rsid w:val="78B833A2"/>
    <w:rsid w:val="7A83214E"/>
    <w:rsid w:val="7B6A95BE"/>
    <w:rsid w:val="7C026A32"/>
    <w:rsid w:val="7D5F8616"/>
    <w:rsid w:val="7FC54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53291"/>
  <w15:docId w15:val="{AFD320A3-82E6-47CD-952D-F8940E81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2">
    <w:name w:val="heading 2"/>
    <w:basedOn w:val="Normal"/>
    <w:next w:val="Normal"/>
    <w:link w:val="Heading2Char"/>
    <w:uiPriority w:val="9"/>
    <w:semiHidden/>
    <w:unhideWhenUsed/>
    <w:qFormat/>
    <w:rsid w:val="002B4706"/>
    <w:pPr>
      <w:keepNext/>
      <w:keepLines/>
      <w:spacing w:before="12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Subtitle">
    <w:name w:val="Subtitle"/>
    <w:basedOn w:val="Normal"/>
    <w:next w:val="Normal"/>
    <w:link w:val="SubtitleChar"/>
    <w:uiPriority w:val="11"/>
    <w:qFormat/>
    <w:rsid w:val="00CF47CC"/>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CF47CC"/>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F47C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F47CC"/>
    <w:pPr>
      <w:spacing w:after="160" w:line="276" w:lineRule="auto"/>
      <w:ind w:left="720"/>
      <w:contextualSpacing/>
    </w:pPr>
  </w:style>
  <w:style w:type="character" w:styleId="CommentReference">
    <w:name w:val="annotation reference"/>
    <w:basedOn w:val="DefaultParagraphFont"/>
    <w:uiPriority w:val="99"/>
    <w:semiHidden/>
    <w:unhideWhenUsed/>
    <w:rsid w:val="00CF47CC"/>
    <w:rPr>
      <w:sz w:val="16"/>
      <w:szCs w:val="16"/>
    </w:rPr>
  </w:style>
  <w:style w:type="paragraph" w:styleId="CommentText">
    <w:name w:val="annotation text"/>
    <w:basedOn w:val="Normal"/>
    <w:link w:val="CommentTextChar"/>
    <w:uiPriority w:val="99"/>
    <w:unhideWhenUsed/>
    <w:rsid w:val="00CF47CC"/>
    <w:pPr>
      <w:spacing w:line="240" w:lineRule="auto"/>
    </w:pPr>
    <w:rPr>
      <w:sz w:val="20"/>
      <w:szCs w:val="20"/>
    </w:rPr>
  </w:style>
  <w:style w:type="character" w:customStyle="1" w:styleId="CommentTextChar">
    <w:name w:val="Comment Text Char"/>
    <w:basedOn w:val="DefaultParagraphFont"/>
    <w:link w:val="CommentText"/>
    <w:uiPriority w:val="99"/>
    <w:rsid w:val="00CF47CC"/>
    <w:rPr>
      <w:sz w:val="20"/>
      <w:szCs w:val="20"/>
    </w:rPr>
  </w:style>
  <w:style w:type="paragraph" w:styleId="CommentSubject">
    <w:name w:val="annotation subject"/>
    <w:basedOn w:val="CommentText"/>
    <w:next w:val="CommentText"/>
    <w:link w:val="CommentSubjectChar"/>
    <w:uiPriority w:val="99"/>
    <w:semiHidden/>
    <w:unhideWhenUsed/>
    <w:rsid w:val="00CF47CC"/>
    <w:rPr>
      <w:b/>
      <w:bCs/>
    </w:rPr>
  </w:style>
  <w:style w:type="character" w:customStyle="1" w:styleId="CommentSubjectChar">
    <w:name w:val="Comment Subject Char"/>
    <w:basedOn w:val="CommentTextChar"/>
    <w:link w:val="CommentSubject"/>
    <w:uiPriority w:val="99"/>
    <w:semiHidden/>
    <w:rsid w:val="00CF47CC"/>
    <w:rPr>
      <w:b/>
      <w:bCs/>
      <w:sz w:val="20"/>
      <w:szCs w:val="20"/>
    </w:rPr>
  </w:style>
  <w:style w:type="paragraph" w:styleId="BalloonText">
    <w:name w:val="Balloon Text"/>
    <w:basedOn w:val="Normal"/>
    <w:link w:val="BalloonTextChar"/>
    <w:uiPriority w:val="99"/>
    <w:semiHidden/>
    <w:unhideWhenUsed/>
    <w:rsid w:val="00CF4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7CC"/>
    <w:rPr>
      <w:rFonts w:ascii="Segoe UI" w:hAnsi="Segoe UI" w:cs="Segoe UI"/>
      <w:sz w:val="18"/>
      <w:szCs w:val="18"/>
    </w:rPr>
  </w:style>
  <w:style w:type="character" w:styleId="Hyperlink">
    <w:name w:val="Hyperlink"/>
    <w:aliases w:val="Alna"/>
    <w:basedOn w:val="DefaultParagraphFont"/>
    <w:uiPriority w:val="99"/>
    <w:unhideWhenUsed/>
    <w:rsid w:val="00D9539E"/>
    <w:rPr>
      <w:strike w:val="0"/>
      <w:dstrike w:val="0"/>
      <w:color w:val="auto"/>
      <w:u w:val="none"/>
      <w:effect w:val="none"/>
    </w:rPr>
  </w:style>
  <w:style w:type="paragraph" w:customStyle="1" w:styleId="paragraph">
    <w:name w:val="paragraph"/>
    <w:basedOn w:val="Normal"/>
    <w:rsid w:val="00860B7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60B7E"/>
  </w:style>
  <w:style w:type="table" w:customStyle="1" w:styleId="TableNormal1">
    <w:name w:val="Table Normal1"/>
    <w:uiPriority w:val="2"/>
    <w:semiHidden/>
    <w:unhideWhenUsed/>
    <w:qFormat/>
    <w:rsid w:val="0073073B"/>
    <w:pPr>
      <w:widowControl w:val="0"/>
      <w:autoSpaceDE w:val="0"/>
      <w:autoSpaceDN w:val="0"/>
      <w:spacing w:line="240" w:lineRule="auto"/>
      <w:ind w:firstLine="0"/>
    </w:pPr>
    <w:rPr>
      <w:rFonts w:asciiTheme="minorHAnsi" w:hAnsi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3073B"/>
    <w:pPr>
      <w:widowControl w:val="0"/>
      <w:autoSpaceDE w:val="0"/>
      <w:autoSpaceDN w:val="0"/>
      <w:spacing w:line="240" w:lineRule="auto"/>
      <w:ind w:left="105"/>
    </w:pPr>
    <w:rPr>
      <w:rFonts w:ascii="Times New Roman" w:eastAsia="Times New Roman" w:hAnsi="Times New Roman" w:cs="Times New Roman"/>
    </w:rPr>
  </w:style>
  <w:style w:type="character" w:styleId="PlaceholderText">
    <w:name w:val="Placeholder Text"/>
    <w:basedOn w:val="DefaultParagraphFont"/>
    <w:uiPriority w:val="99"/>
    <w:semiHidden/>
    <w:rsid w:val="00240274"/>
    <w:rPr>
      <w:color w:val="808080"/>
    </w:rPr>
  </w:style>
  <w:style w:type="paragraph" w:styleId="Revision">
    <w:name w:val="Revision"/>
    <w:hidden/>
    <w:uiPriority w:val="99"/>
    <w:semiHidden/>
    <w:rsid w:val="00225D6E"/>
    <w:pPr>
      <w:spacing w:line="240" w:lineRule="auto"/>
      <w:ind w:firstLine="0"/>
    </w:pPr>
  </w:style>
  <w:style w:type="character" w:customStyle="1" w:styleId="Heading2Char">
    <w:name w:val="Heading 2 Char"/>
    <w:basedOn w:val="DefaultParagraphFont"/>
    <w:link w:val="Heading2"/>
    <w:uiPriority w:val="9"/>
    <w:semiHidden/>
    <w:rsid w:val="002B4706"/>
    <w:rPr>
      <w:rFonts w:asciiTheme="majorHAnsi" w:eastAsiaTheme="majorEastAsia" w:hAnsiTheme="majorHAnsi" w:cstheme="majorBidi"/>
      <w:color w:val="ED7D31" w:themeColor="accent2"/>
      <w:sz w:val="36"/>
      <w:szCs w:val="36"/>
      <w:lang w:eastAsia="lt-LT"/>
    </w:rPr>
  </w:style>
  <w:style w:type="paragraph" w:styleId="FootnoteText">
    <w:name w:val="footnote text"/>
    <w:basedOn w:val="Normal"/>
    <w:link w:val="FootnoteTextChar"/>
    <w:unhideWhenUsed/>
    <w:rsid w:val="00817DC9"/>
    <w:pPr>
      <w:spacing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rsid w:val="00817DC9"/>
    <w:rPr>
      <w:rFonts w:ascii="Times New Roman" w:eastAsia="Times New Roman" w:hAnsi="Times New Roman" w:cs="Times New Roman"/>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E5671D"/>
    <w:rPr>
      <w:vertAlign w:val="superscript"/>
    </w:rPr>
  </w:style>
  <w:style w:type="character" w:styleId="FollowedHyperlink">
    <w:name w:val="FollowedHyperlink"/>
    <w:basedOn w:val="DefaultParagraphFont"/>
    <w:uiPriority w:val="99"/>
    <w:semiHidden/>
    <w:unhideWhenUsed/>
    <w:rsid w:val="00DE5C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593">
      <w:bodyDiv w:val="1"/>
      <w:marLeft w:val="0"/>
      <w:marRight w:val="0"/>
      <w:marTop w:val="0"/>
      <w:marBottom w:val="0"/>
      <w:divBdr>
        <w:top w:val="none" w:sz="0" w:space="0" w:color="auto"/>
        <w:left w:val="none" w:sz="0" w:space="0" w:color="auto"/>
        <w:bottom w:val="none" w:sz="0" w:space="0" w:color="auto"/>
        <w:right w:val="none" w:sz="0" w:space="0" w:color="auto"/>
      </w:divBdr>
    </w:div>
    <w:div w:id="320499542">
      <w:bodyDiv w:val="1"/>
      <w:marLeft w:val="0"/>
      <w:marRight w:val="0"/>
      <w:marTop w:val="0"/>
      <w:marBottom w:val="0"/>
      <w:divBdr>
        <w:top w:val="none" w:sz="0" w:space="0" w:color="auto"/>
        <w:left w:val="none" w:sz="0" w:space="0" w:color="auto"/>
        <w:bottom w:val="none" w:sz="0" w:space="0" w:color="auto"/>
        <w:right w:val="none" w:sz="0" w:space="0" w:color="auto"/>
      </w:divBdr>
    </w:div>
    <w:div w:id="464352235">
      <w:bodyDiv w:val="1"/>
      <w:marLeft w:val="0"/>
      <w:marRight w:val="0"/>
      <w:marTop w:val="0"/>
      <w:marBottom w:val="0"/>
      <w:divBdr>
        <w:top w:val="none" w:sz="0" w:space="0" w:color="auto"/>
        <w:left w:val="none" w:sz="0" w:space="0" w:color="auto"/>
        <w:bottom w:val="none" w:sz="0" w:space="0" w:color="auto"/>
        <w:right w:val="none" w:sz="0" w:space="0" w:color="auto"/>
      </w:divBdr>
    </w:div>
    <w:div w:id="654995692">
      <w:bodyDiv w:val="1"/>
      <w:marLeft w:val="0"/>
      <w:marRight w:val="0"/>
      <w:marTop w:val="0"/>
      <w:marBottom w:val="0"/>
      <w:divBdr>
        <w:top w:val="none" w:sz="0" w:space="0" w:color="auto"/>
        <w:left w:val="none" w:sz="0" w:space="0" w:color="auto"/>
        <w:bottom w:val="none" w:sz="0" w:space="0" w:color="auto"/>
        <w:right w:val="none" w:sz="0" w:space="0" w:color="auto"/>
      </w:divBdr>
    </w:div>
    <w:div w:id="1076781245">
      <w:bodyDiv w:val="1"/>
      <w:marLeft w:val="0"/>
      <w:marRight w:val="0"/>
      <w:marTop w:val="0"/>
      <w:marBottom w:val="0"/>
      <w:divBdr>
        <w:top w:val="none" w:sz="0" w:space="0" w:color="auto"/>
        <w:left w:val="none" w:sz="0" w:space="0" w:color="auto"/>
        <w:bottom w:val="none" w:sz="0" w:space="0" w:color="auto"/>
        <w:right w:val="none" w:sz="0" w:space="0" w:color="auto"/>
      </w:divBdr>
    </w:div>
    <w:div w:id="1983538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5" ma:contentTypeDescription="Create a new document." ma:contentTypeScope="" ma:versionID="7b7f83eda02d909f2e121d7a4959c276">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265ec29705d2b403b6c890860731d4ee"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d1ad57-7ac7-4fbd-9a30-a12364399e26}"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4D90F-B82C-4B76-9D42-B7C3537DB833}">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058D67BB-6F64-4F36-97D7-F0CB6B07E050}">
  <ds:schemaRefs>
    <ds:schemaRef ds:uri="http://schemas.openxmlformats.org/officeDocument/2006/bibliography"/>
  </ds:schemaRefs>
</ds:datastoreItem>
</file>

<file path=customXml/itemProps3.xml><?xml version="1.0" encoding="utf-8"?>
<ds:datastoreItem xmlns:ds="http://schemas.openxmlformats.org/officeDocument/2006/customXml" ds:itemID="{D47949D3-F952-4147-B53E-E61FFC7DF9D9}">
  <ds:schemaRefs>
    <ds:schemaRef ds:uri="http://schemas.microsoft.com/sharepoint/v3/contenttype/forms"/>
  </ds:schemaRefs>
</ds:datastoreItem>
</file>

<file path=customXml/itemProps4.xml><?xml version="1.0" encoding="utf-8"?>
<ds:datastoreItem xmlns:ds="http://schemas.openxmlformats.org/officeDocument/2006/customXml" ds:itemID="{78B07201-8B82-4521-A89D-82186CB4B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Pages>
  <Words>5845</Words>
  <Characters>3332</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Jurkienė</dc:creator>
  <cp:keywords/>
  <dc:description/>
  <cp:lastModifiedBy>Giedrė Navardauskaitė</cp:lastModifiedBy>
  <cp:revision>36</cp:revision>
  <dcterms:created xsi:type="dcterms:W3CDTF">2025-07-29T15:16:00Z</dcterms:created>
  <dcterms:modified xsi:type="dcterms:W3CDTF">2025-08-19T11:07:00Z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ies>
</file>