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C836" w14:textId="629FA1B2" w:rsidR="00826466" w:rsidRPr="00826466" w:rsidRDefault="00826466" w:rsidP="004012DE">
      <w:pPr>
        <w:tabs>
          <w:tab w:val="left" w:pos="567"/>
        </w:tabs>
        <w:spacing w:after="0"/>
        <w:jc w:val="center"/>
        <w:rPr>
          <w:rFonts w:ascii="Times New Roman" w:eastAsia="Times New Roman" w:hAnsi="Times New Roman" w:cs="Times New Roman"/>
          <w:color w:val="000000"/>
          <w:sz w:val="24"/>
          <w:szCs w:val="24"/>
          <w:lang w:eastAsia="en-US"/>
          <w14:ligatures w14:val="standardContextual"/>
        </w:rPr>
      </w:pPr>
      <w:bookmarkStart w:id="0" w:name="_Hlk525638108"/>
      <w:r>
        <w:rPr>
          <w:b/>
          <w:noProof/>
          <w:sz w:val="28"/>
        </w:rPr>
        <w:drawing>
          <wp:inline distT="0" distB="0" distL="0" distR="0" wp14:anchorId="210B20F4" wp14:editId="42FBEAB6">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7B223F2E" w14:textId="539D405B" w:rsidR="004012DE" w:rsidRPr="0062512C" w:rsidRDefault="004012DE"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BDECC68" w14:textId="77777777" w:rsidR="004012DE" w:rsidRPr="0062512C" w:rsidRDefault="004012DE" w:rsidP="004012DE">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+370 459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Pr="0062512C">
        <w:rPr>
          <w:rFonts w:ascii="Times New Roman" w:eastAsia="Times New Roman" w:hAnsi="Times New Roman" w:cs="Times New Roman"/>
          <w:noProof/>
          <w:sz w:val="16"/>
          <w:szCs w:val="16"/>
          <w14:ligatures w14:val="standardContextual"/>
        </w:rPr>
        <w:t>.</w:t>
      </w:r>
    </w:p>
    <w:p w14:paraId="5D54A5FE" w14:textId="77777777" w:rsidR="004012DE" w:rsidRPr="0062512C" w:rsidRDefault="004012DE" w:rsidP="004012DE">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1370F6FD" w14:textId="77777777" w:rsidR="004012DE" w:rsidRPr="0062512C" w:rsidRDefault="004012DE" w:rsidP="004012DE">
      <w:pPr>
        <w:spacing w:after="0"/>
        <w:ind w:left="5184"/>
        <w:rPr>
          <w:rFonts w:ascii="Times New Roman" w:eastAsia="Times New Roman" w:hAnsi="Times New Roman" w:cs="Times New Roman"/>
          <w:sz w:val="22"/>
          <w:szCs w:val="22"/>
          <w:lang w:eastAsia="en-US"/>
          <w14:ligatures w14:val="standardContextual"/>
        </w:rPr>
      </w:pPr>
    </w:p>
    <w:p w14:paraId="24BEAB9A" w14:textId="77777777" w:rsidR="004012DE" w:rsidRDefault="004012DE" w:rsidP="006741ED">
      <w:pPr>
        <w:spacing w:after="0" w:line="240" w:lineRule="auto"/>
        <w:rPr>
          <w:rFonts w:ascii="Times New Roman" w:eastAsia="Calibri" w:hAnsi="Times New Roman" w:cs="Times New Roman"/>
          <w:b/>
          <w:bCs/>
          <w:sz w:val="24"/>
          <w:szCs w:val="24"/>
          <w:lang w:eastAsia="en-US"/>
        </w:rPr>
      </w:pPr>
    </w:p>
    <w:p w14:paraId="47820BC1" w14:textId="2276CDA5" w:rsidR="004012DE" w:rsidRPr="004012DE" w:rsidRDefault="004012DE" w:rsidP="004012DE">
      <w:pPr>
        <w:spacing w:after="0" w:line="240" w:lineRule="auto"/>
        <w:jc w:val="center"/>
        <w:rPr>
          <w:rFonts w:ascii="Times New Roman" w:eastAsia="Calibri" w:hAnsi="Times New Roman" w:cs="Times New Roman"/>
          <w:b/>
          <w:bCs/>
          <w:sz w:val="24"/>
          <w:szCs w:val="24"/>
          <w:lang w:eastAsia="en-US"/>
        </w:rPr>
      </w:pPr>
      <w:r w:rsidRPr="004012DE">
        <w:rPr>
          <w:rFonts w:ascii="Times New Roman" w:eastAsia="Calibri" w:hAnsi="Times New Roman" w:cs="Times New Roman"/>
          <w:b/>
          <w:bCs/>
          <w:sz w:val="24"/>
          <w:szCs w:val="24"/>
          <w:lang w:eastAsia="en-US"/>
        </w:rPr>
        <w:t>KVIETIMAS DALYVAUTI RINKOS KONSULTACIJOJE</w:t>
      </w:r>
    </w:p>
    <w:p w14:paraId="0876BA95" w14:textId="6072CC63" w:rsidR="004012DE" w:rsidRPr="004012DE" w:rsidRDefault="004012DE" w:rsidP="004012DE">
      <w:pPr>
        <w:spacing w:after="0" w:line="240" w:lineRule="auto"/>
        <w:jc w:val="center"/>
        <w:rPr>
          <w:rFonts w:ascii="Times New Roman" w:eastAsia="Tahoma" w:hAnsi="Times New Roman" w:cs="Times New Roman"/>
          <w:b/>
          <w:bCs/>
          <w:sz w:val="24"/>
          <w:szCs w:val="24"/>
          <w:lang w:eastAsia="en-US"/>
        </w:rPr>
      </w:pPr>
      <w:r w:rsidRPr="004012DE">
        <w:rPr>
          <w:rFonts w:ascii="Times New Roman" w:eastAsia="Calibri" w:hAnsi="Times New Roman" w:cs="Times New Roman"/>
          <w:b/>
          <w:bCs/>
          <w:sz w:val="24"/>
          <w:szCs w:val="24"/>
          <w:lang w:eastAsia="en-US"/>
        </w:rPr>
        <w:t>DĖL</w:t>
      </w:r>
      <w:bookmarkEnd w:id="0"/>
      <w:r w:rsidRPr="004012DE">
        <w:rPr>
          <w:rFonts w:ascii="Times New Roman" w:eastAsia="Calibri" w:hAnsi="Times New Roman" w:cs="Times New Roman"/>
          <w:sz w:val="24"/>
          <w:szCs w:val="24"/>
          <w:lang w:eastAsia="en-US"/>
        </w:rPr>
        <w:t xml:space="preserve"> </w:t>
      </w:r>
      <w:bookmarkStart w:id="1" w:name="_Hlk140227702"/>
      <w:r w:rsidR="006741ED" w:rsidRPr="006741ED">
        <w:rPr>
          <w:rFonts w:ascii="Times New Roman" w:eastAsia="Times New Roman" w:hAnsi="Times New Roman" w:cs="Times New Roman"/>
          <w:b/>
          <w:sz w:val="24"/>
          <w:szCs w:val="24"/>
        </w:rPr>
        <w:t>PĖSČIŲJŲ-DVIRAČIŲ TAKO KUPIŠKIO M. KRASNAVOS G. ĮRENGIM</w:t>
      </w:r>
      <w:r w:rsidR="006741ED">
        <w:rPr>
          <w:rFonts w:ascii="Times New Roman" w:eastAsia="Times New Roman" w:hAnsi="Times New Roman" w:cs="Times New Roman"/>
          <w:b/>
          <w:sz w:val="24"/>
          <w:szCs w:val="24"/>
        </w:rPr>
        <w:t>O</w:t>
      </w:r>
      <w:r w:rsidR="006741ED" w:rsidRPr="006741ED">
        <w:rPr>
          <w:rFonts w:ascii="Times New Roman" w:eastAsia="Times New Roman" w:hAnsi="Times New Roman" w:cs="Times New Roman"/>
          <w:b/>
          <w:sz w:val="24"/>
          <w:szCs w:val="24"/>
        </w:rPr>
        <w:t xml:space="preserve"> SU PROJEKTO PARENGIMU</w:t>
      </w:r>
      <w:r w:rsidR="006741ED" w:rsidRPr="00A415A0">
        <w:rPr>
          <w:rFonts w:ascii="Times New Roman" w:eastAsia="Times New Roman" w:hAnsi="Times New Roman" w:cs="Times New Roman"/>
          <w:b/>
          <w:sz w:val="24"/>
          <w:szCs w:val="24"/>
        </w:rPr>
        <w:t xml:space="preserve"> </w:t>
      </w:r>
      <w:bookmarkEnd w:id="1"/>
      <w:r w:rsidR="00D809AF" w:rsidRPr="00A415A0">
        <w:rPr>
          <w:rFonts w:ascii="Times New Roman" w:eastAsia="Times New Roman" w:hAnsi="Times New Roman" w:cs="Times New Roman"/>
          <w:b/>
          <w:sz w:val="24"/>
          <w:szCs w:val="24"/>
        </w:rPr>
        <w:t>DARB</w:t>
      </w:r>
      <w:r w:rsidR="00D809AF">
        <w:rPr>
          <w:rFonts w:ascii="Times New Roman" w:eastAsia="Times New Roman" w:hAnsi="Times New Roman" w:cs="Times New Roman"/>
          <w:b/>
          <w:sz w:val="24"/>
          <w:szCs w:val="24"/>
        </w:rPr>
        <w:t>Ų</w:t>
      </w:r>
      <w:r w:rsidR="00D809AF" w:rsidRPr="004012DE">
        <w:rPr>
          <w:rFonts w:ascii="Times New Roman" w:eastAsia="Calibri" w:hAnsi="Times New Roman" w:cs="Times New Roman"/>
          <w:b/>
          <w:bCs/>
          <w:sz w:val="24"/>
          <w:szCs w:val="24"/>
          <w:lang w:eastAsia="en-US"/>
        </w:rPr>
        <w:t xml:space="preserve"> </w:t>
      </w:r>
      <w:r w:rsidRPr="004012DE">
        <w:rPr>
          <w:rFonts w:ascii="Times New Roman" w:eastAsia="Calibri" w:hAnsi="Times New Roman" w:cs="Times New Roman"/>
          <w:b/>
          <w:bCs/>
          <w:sz w:val="24"/>
          <w:szCs w:val="24"/>
          <w:lang w:eastAsia="en-US"/>
        </w:rPr>
        <w:t>PIRKIMO</w:t>
      </w:r>
    </w:p>
    <w:p w14:paraId="4DE0AE0F" w14:textId="77777777" w:rsidR="004012DE" w:rsidRDefault="004012DE" w:rsidP="004012DE">
      <w:pPr>
        <w:spacing w:after="0" w:line="240" w:lineRule="auto"/>
        <w:rPr>
          <w:rFonts w:ascii="Times New Roman" w:eastAsia="Calibri" w:hAnsi="Times New Roman" w:cs="Times New Roman"/>
          <w:sz w:val="24"/>
          <w:szCs w:val="22"/>
          <w:lang w:eastAsia="en-US"/>
        </w:rPr>
      </w:pPr>
    </w:p>
    <w:p w14:paraId="75AADA7D" w14:textId="77777777" w:rsidR="007371F5" w:rsidRPr="004012DE" w:rsidRDefault="007371F5" w:rsidP="004012DE">
      <w:pPr>
        <w:spacing w:after="0" w:line="240" w:lineRule="auto"/>
        <w:rPr>
          <w:rFonts w:ascii="Times New Roman" w:eastAsia="Calibri" w:hAnsi="Times New Roman" w:cs="Times New Roman"/>
          <w:sz w:val="24"/>
          <w:szCs w:val="22"/>
          <w:lang w:eastAsia="en-US"/>
        </w:rPr>
      </w:pPr>
    </w:p>
    <w:p w14:paraId="3F825DAD" w14:textId="17AE68AA" w:rsidR="004012DE" w:rsidRPr="00173463" w:rsidRDefault="004012DE" w:rsidP="004012DE">
      <w:pPr>
        <w:tabs>
          <w:tab w:val="left" w:pos="993"/>
        </w:tabs>
        <w:spacing w:after="0" w:line="240" w:lineRule="auto"/>
        <w:ind w:firstLine="709"/>
        <w:jc w:val="both"/>
        <w:rPr>
          <w:rFonts w:ascii="Times New Roman" w:eastAsia="Calibri" w:hAnsi="Times New Roman" w:cs="Times New Roman"/>
          <w:b/>
          <w:bCs/>
          <w:sz w:val="24"/>
          <w:szCs w:val="24"/>
          <w:lang w:eastAsia="en-US"/>
        </w:rPr>
      </w:pPr>
      <w:r w:rsidRPr="00173463">
        <w:rPr>
          <w:rFonts w:ascii="Times New Roman" w:eastAsia="Calibri" w:hAnsi="Times New Roman" w:cs="Times New Roman"/>
          <w:sz w:val="24"/>
          <w:szCs w:val="24"/>
          <w:lang w:eastAsia="en-US"/>
        </w:rPr>
        <w:t xml:space="preserve">Kupiškio rajono savivaldybės administracija (toliau – Perkančioji organizacija) </w:t>
      </w:r>
      <w:r w:rsidRPr="00173463">
        <w:rPr>
          <w:rFonts w:ascii="Times New Roman" w:eastAsia="Calibri" w:hAnsi="Times New Roman" w:cs="Times New Roman"/>
          <w:color w:val="000000"/>
          <w:sz w:val="24"/>
          <w:szCs w:val="24"/>
          <w:lang w:eastAsia="en-US"/>
        </w:rPr>
        <w:t xml:space="preserve">planuoja vykdyti </w:t>
      </w:r>
      <w:r w:rsidR="0031016F" w:rsidRPr="00173463">
        <w:rPr>
          <w:rFonts w:ascii="Times New Roman" w:eastAsia="Times New Roman" w:hAnsi="Times New Roman" w:cs="Times New Roman"/>
          <w:b/>
          <w:sz w:val="24"/>
          <w:szCs w:val="24"/>
          <w:lang w:eastAsia="en-US"/>
        </w:rPr>
        <w:t xml:space="preserve">Pėsčiųjų-dviračių tako Kupiškio m. </w:t>
      </w:r>
      <w:proofErr w:type="spellStart"/>
      <w:r w:rsidR="0031016F" w:rsidRPr="00173463">
        <w:rPr>
          <w:rFonts w:ascii="Times New Roman" w:eastAsia="Times New Roman" w:hAnsi="Times New Roman" w:cs="Times New Roman"/>
          <w:b/>
          <w:sz w:val="24"/>
          <w:szCs w:val="24"/>
          <w:lang w:eastAsia="en-US"/>
        </w:rPr>
        <w:t>Krasnavos</w:t>
      </w:r>
      <w:proofErr w:type="spellEnd"/>
      <w:r w:rsidR="0031016F" w:rsidRPr="00173463">
        <w:rPr>
          <w:rFonts w:ascii="Times New Roman" w:eastAsia="Times New Roman" w:hAnsi="Times New Roman" w:cs="Times New Roman"/>
          <w:b/>
          <w:sz w:val="24"/>
          <w:szCs w:val="24"/>
          <w:lang w:eastAsia="en-US"/>
        </w:rPr>
        <w:t xml:space="preserve"> g. įrengim</w:t>
      </w:r>
      <w:r w:rsidR="0031016F" w:rsidRPr="00173463">
        <w:rPr>
          <w:rFonts w:ascii="Times New Roman" w:eastAsia="Times New Roman" w:hAnsi="Times New Roman" w:cs="Times New Roman"/>
          <w:b/>
          <w:sz w:val="24"/>
          <w:szCs w:val="24"/>
          <w:lang w:eastAsia="en-US"/>
        </w:rPr>
        <w:t>o</w:t>
      </w:r>
      <w:r w:rsidR="0031016F" w:rsidRPr="00173463">
        <w:rPr>
          <w:rFonts w:ascii="Times New Roman" w:eastAsia="Times New Roman" w:hAnsi="Times New Roman" w:cs="Times New Roman"/>
          <w:b/>
          <w:sz w:val="24"/>
          <w:szCs w:val="24"/>
          <w:lang w:eastAsia="en-US"/>
        </w:rPr>
        <w:t xml:space="preserve"> su projekto parengimu</w:t>
      </w:r>
      <w:r w:rsidR="0031016F" w:rsidRPr="00173463">
        <w:rPr>
          <w:rFonts w:ascii="Times New Roman" w:eastAsia="Times New Roman" w:hAnsi="Times New Roman" w:cs="Times New Roman"/>
          <w:b/>
          <w:sz w:val="24"/>
          <w:szCs w:val="24"/>
          <w:lang w:eastAsia="en-US"/>
        </w:rPr>
        <w:t xml:space="preserve"> </w:t>
      </w:r>
      <w:r w:rsidR="00D809AF" w:rsidRPr="00173463">
        <w:rPr>
          <w:rFonts w:ascii="Times New Roman" w:eastAsia="Times New Roman" w:hAnsi="Times New Roman" w:cs="Times New Roman"/>
          <w:b/>
          <w:sz w:val="24"/>
          <w:szCs w:val="24"/>
          <w:lang w:eastAsia="en-US"/>
        </w:rPr>
        <w:t>darbų</w:t>
      </w:r>
      <w:r w:rsidR="00D809AF" w:rsidRPr="00173463">
        <w:rPr>
          <w:rFonts w:ascii="Times New Roman" w:eastAsia="Calibri" w:hAnsi="Times New Roman" w:cs="Times New Roman"/>
          <w:b/>
          <w:bCs/>
          <w:color w:val="000000"/>
          <w:sz w:val="24"/>
          <w:szCs w:val="24"/>
          <w:lang w:eastAsia="en-US"/>
          <w14:ligatures w14:val="standardContextual"/>
        </w:rPr>
        <w:t xml:space="preserve"> </w:t>
      </w:r>
      <w:r w:rsidRPr="00173463">
        <w:rPr>
          <w:rFonts w:ascii="Times New Roman" w:eastAsia="Calibri" w:hAnsi="Times New Roman" w:cs="Times New Roman"/>
          <w:sz w:val="24"/>
          <w:szCs w:val="24"/>
          <w:lang w:eastAsia="en-US"/>
        </w:rPr>
        <w:t xml:space="preserve">viešąjį pirkimą </w:t>
      </w:r>
      <w:r w:rsidRPr="00173463">
        <w:rPr>
          <w:rFonts w:ascii="Times New Roman" w:eastAsia="Calibri" w:hAnsi="Times New Roman" w:cs="Times New Roman"/>
          <w:color w:val="000000"/>
          <w:sz w:val="24"/>
          <w:szCs w:val="24"/>
          <w:lang w:eastAsia="en-US"/>
        </w:rPr>
        <w:t>(toliau – Pirkimas)</w:t>
      </w:r>
      <w:r w:rsidRPr="00173463">
        <w:rPr>
          <w:rFonts w:ascii="Times New Roman" w:eastAsia="Calibri" w:hAnsi="Times New Roman" w:cs="Times New Roman"/>
          <w:sz w:val="24"/>
          <w:szCs w:val="24"/>
          <w:lang w:eastAsia="en-US"/>
        </w:rPr>
        <w:t>.</w:t>
      </w:r>
    </w:p>
    <w:p w14:paraId="075082BA" w14:textId="77777777" w:rsidR="004012DE" w:rsidRPr="00173463" w:rsidRDefault="004012DE" w:rsidP="004012DE">
      <w:pPr>
        <w:spacing w:after="0" w:line="240" w:lineRule="auto"/>
        <w:ind w:firstLine="851"/>
        <w:jc w:val="both"/>
        <w:rPr>
          <w:rFonts w:ascii="Times New Roman" w:eastAsia="Calibri" w:hAnsi="Times New Roman" w:cs="Times New Roman"/>
          <w:sz w:val="24"/>
          <w:szCs w:val="24"/>
          <w:lang w:eastAsia="en-US"/>
        </w:rPr>
      </w:pPr>
      <w:r w:rsidRPr="00173463">
        <w:rPr>
          <w:rFonts w:ascii="Times New Roman" w:eastAsia="Calibri" w:hAnsi="Times New Roman" w:cs="Times New Roman"/>
          <w:sz w:val="24"/>
          <w:szCs w:val="24"/>
          <w:lang w:eastAsia="en-US"/>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36B3DAFC"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173463">
        <w:rPr>
          <w:rFonts w:ascii="Times New Roman" w:eastAsia="Calibri" w:hAnsi="Times New Roman" w:cs="Times New Roman"/>
          <w:sz w:val="24"/>
          <w:szCs w:val="24"/>
          <w:lang w:eastAsia="en-US"/>
        </w:rPr>
        <w:t>Rinkos konsultacijos paskirtis – pasirengti pirkimui ir iki pirkimo pradžios informuoti rinkos dalyvius bei kitus suinteresuotus asmenis apie ketinamą ateityje vykdyti pirkimą ir sudaryti sąlygas rinkos</w:t>
      </w:r>
      <w:r w:rsidRPr="004012DE">
        <w:rPr>
          <w:rFonts w:ascii="Times New Roman" w:eastAsia="Calibri" w:hAnsi="Times New Roman" w:cs="Times New Roman"/>
          <w:sz w:val="24"/>
          <w:szCs w:val="22"/>
          <w:lang w:eastAsia="en-US"/>
        </w:rPr>
        <w:t xml:space="preserve"> dalyviams ir kitiems suinteresuotiems asmenims pateikti klausimus, pastebėjimus. </w:t>
      </w:r>
      <w:r w:rsidRPr="00A6292A">
        <w:rPr>
          <w:rFonts w:ascii="Times New Roman" w:eastAsia="Calibri" w:hAnsi="Times New Roman" w:cs="Times New Roman"/>
          <w:b/>
          <w:bCs/>
          <w:sz w:val="24"/>
          <w:szCs w:val="22"/>
          <w:highlight w:val="yellow"/>
          <w:lang w:eastAsia="en-US"/>
        </w:rPr>
        <w:t>Rinkos konsultacija nėra skelbimas apie pirkimą ar išankstinis skelbimas apie pirkimą.</w:t>
      </w:r>
      <w:r w:rsidRPr="00A6292A">
        <w:rPr>
          <w:rFonts w:ascii="Times New Roman" w:eastAsia="Calibri" w:hAnsi="Times New Roman" w:cs="Times New Roman"/>
          <w:b/>
          <w:bCs/>
          <w:sz w:val="24"/>
          <w:szCs w:val="22"/>
          <w:lang w:eastAsia="en-US"/>
        </w:rPr>
        <w:t xml:space="preserve"> </w:t>
      </w:r>
      <w:r w:rsidRPr="004012DE">
        <w:rPr>
          <w:rFonts w:ascii="Times New Roman" w:eastAsia="Calibri" w:hAnsi="Times New Roman" w:cs="Times New Roman"/>
          <w:sz w:val="24"/>
          <w:szCs w:val="22"/>
          <w:lang w:eastAsia="en-US"/>
        </w:rPr>
        <w:t xml:space="preserve">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5335DDB2" w14:textId="10C00FAA" w:rsidR="00A36171" w:rsidRPr="00A36171" w:rsidRDefault="004012DE" w:rsidP="00A36171">
      <w:pPr>
        <w:autoSpaceDE w:val="0"/>
        <w:autoSpaceDN w:val="0"/>
        <w:adjustRightInd w:val="0"/>
        <w:ind w:firstLine="720"/>
        <w:jc w:val="both"/>
        <w:rPr>
          <w:rFonts w:ascii="Times New Roman" w:eastAsia="Arial Unicode MS" w:hAnsi="Times New Roman" w:cs="Times New Roman"/>
          <w:color w:val="000000"/>
          <w:sz w:val="24"/>
          <w:szCs w:val="24"/>
        </w:rPr>
      </w:pPr>
      <w:r w:rsidRPr="004012DE">
        <w:rPr>
          <w:rFonts w:ascii="Times New Roman" w:eastAsia="Calibri" w:hAnsi="Times New Roman" w:cs="Times New Roman"/>
          <w:sz w:val="24"/>
          <w:szCs w:val="22"/>
          <w:lang w:eastAsia="en-US"/>
        </w:rPr>
        <w:t>Rinkos konsultacijos metu, remiantis galimų rinkos dalyvių turima praktika numatoma išsiaiškinti su pirkimo specifika susijusius klausimus</w:t>
      </w:r>
      <w:r w:rsidR="00A36171">
        <w:rPr>
          <w:rFonts w:ascii="Times New Roman" w:eastAsia="Calibri" w:hAnsi="Times New Roman" w:cs="Times New Roman"/>
          <w:sz w:val="24"/>
          <w:szCs w:val="22"/>
          <w:lang w:eastAsia="en-US"/>
        </w:rPr>
        <w:t xml:space="preserve"> ir gali būti </w:t>
      </w:r>
      <w:r w:rsidR="00A36171" w:rsidRPr="00A36171">
        <w:rPr>
          <w:rFonts w:ascii="Times New Roman" w:eastAsia="Arial Unicode MS" w:hAnsi="Times New Roman" w:cs="Times New Roman"/>
          <w:color w:val="000000"/>
          <w:sz w:val="24"/>
          <w:szCs w:val="24"/>
        </w:rPr>
        <w:t xml:space="preserve">naudojama tikslinant/atnaujinant pirkimo dokumentus. </w:t>
      </w:r>
    </w:p>
    <w:p w14:paraId="5E7F56F5"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konsultacija vykdoma CVP IS priemonėmis. </w:t>
      </w:r>
    </w:p>
    <w:p w14:paraId="5637E28C" w14:textId="73502E8E"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w:t>
      </w:r>
      <w:r w:rsidRPr="003304FD">
        <w:rPr>
          <w:rFonts w:ascii="Times New Roman" w:eastAsia="Calibri" w:hAnsi="Times New Roman" w:cs="Times New Roman"/>
          <w:sz w:val="24"/>
          <w:szCs w:val="24"/>
          <w:lang w:eastAsia="en-US"/>
        </w:rPr>
        <w:t>(</w:t>
      </w:r>
      <w:r w:rsidR="003304FD" w:rsidRPr="003304FD">
        <w:rPr>
          <w:rFonts w:ascii="Times New Roman" w:eastAsia="Helvetica Neue" w:hAnsi="Times New Roman" w:cs="Times New Roman"/>
          <w:color w:val="000000"/>
          <w:sz w:val="24"/>
          <w:szCs w:val="24"/>
        </w:rPr>
        <w:t>siūlymų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rekomendacijų</w:t>
      </w:r>
      <w:r w:rsidRPr="003304FD">
        <w:rPr>
          <w:rFonts w:ascii="Times New Roman" w:eastAsia="Calibri" w:hAnsi="Times New Roman" w:cs="Times New Roman"/>
          <w:sz w:val="24"/>
          <w:szCs w:val="24"/>
          <w:lang w:eastAsia="en-US"/>
        </w:rPr>
        <w:t>)</w:t>
      </w:r>
      <w:r w:rsidRPr="004012DE">
        <w:rPr>
          <w:rFonts w:ascii="Times New Roman" w:eastAsia="Calibri" w:hAnsi="Times New Roman" w:cs="Times New Roman"/>
          <w:sz w:val="24"/>
          <w:szCs w:val="22"/>
          <w:lang w:eastAsia="en-US"/>
        </w:rPr>
        <w:t xml:space="preserve"> terminas – </w:t>
      </w:r>
      <w:r w:rsidRPr="004012DE">
        <w:rPr>
          <w:rFonts w:ascii="Times New Roman" w:eastAsia="Calibri" w:hAnsi="Times New Roman" w:cs="Times New Roman"/>
          <w:b/>
          <w:bCs/>
          <w:sz w:val="24"/>
          <w:szCs w:val="22"/>
          <w:lang w:eastAsia="en-US"/>
        </w:rPr>
        <w:t xml:space="preserve">2025 m. </w:t>
      </w:r>
      <w:r w:rsidR="003826E5">
        <w:rPr>
          <w:rFonts w:ascii="Times New Roman" w:eastAsia="Calibri" w:hAnsi="Times New Roman" w:cs="Times New Roman"/>
          <w:b/>
          <w:bCs/>
          <w:sz w:val="24"/>
          <w:szCs w:val="22"/>
          <w:lang w:eastAsia="en-US"/>
        </w:rPr>
        <w:t>rugpjūčio 28</w:t>
      </w:r>
      <w:r w:rsidRPr="004012DE">
        <w:rPr>
          <w:rFonts w:ascii="Times New Roman" w:eastAsia="Calibri" w:hAnsi="Times New Roman" w:cs="Times New Roman"/>
          <w:b/>
          <w:bCs/>
          <w:sz w:val="24"/>
          <w:szCs w:val="22"/>
          <w:lang w:eastAsia="en-US"/>
        </w:rPr>
        <w:t xml:space="preserve"> d.</w:t>
      </w:r>
      <w:r>
        <w:rPr>
          <w:rFonts w:ascii="Times New Roman" w:eastAsia="Calibri" w:hAnsi="Times New Roman" w:cs="Times New Roman"/>
          <w:b/>
          <w:bCs/>
          <w:sz w:val="24"/>
          <w:szCs w:val="22"/>
          <w:lang w:eastAsia="en-US"/>
        </w:rPr>
        <w:t xml:space="preserve"> 10.</w:t>
      </w:r>
      <w:r w:rsidRPr="004012DE">
        <w:rPr>
          <w:rFonts w:ascii="Times New Roman" w:eastAsia="Calibri" w:hAnsi="Times New Roman" w:cs="Times New Roman"/>
          <w:b/>
          <w:bCs/>
          <w:sz w:val="24"/>
          <w:szCs w:val="22"/>
          <w:lang w:eastAsia="en-US"/>
        </w:rPr>
        <w:t xml:space="preserve">00 val. </w:t>
      </w:r>
      <w:r w:rsidRPr="00A6292A">
        <w:rPr>
          <w:rFonts w:ascii="Times New Roman" w:eastAsia="Calibri" w:hAnsi="Times New Roman" w:cs="Times New Roman"/>
          <w:sz w:val="24"/>
          <w:szCs w:val="22"/>
          <w:lang w:eastAsia="en-US"/>
        </w:rPr>
        <w:t>P</w:t>
      </w:r>
      <w:r w:rsidRPr="004012DE">
        <w:rPr>
          <w:rFonts w:ascii="Times New Roman" w:eastAsia="Calibri" w:hAnsi="Times New Roman" w:cs="Times New Roman"/>
          <w:sz w:val="24"/>
          <w:szCs w:val="22"/>
          <w:lang w:eastAsia="en-US"/>
        </w:rPr>
        <w:t xml:space="preserve">rašome galimų rinkos dalyvių iki šio termino CVP IS priemonėmis teikti </w:t>
      </w:r>
      <w:r w:rsidR="003304FD" w:rsidRPr="003304FD">
        <w:rPr>
          <w:rFonts w:ascii="Times New Roman" w:eastAsia="Helvetica Neue" w:hAnsi="Times New Roman" w:cs="Times New Roman"/>
          <w:color w:val="000000"/>
          <w:sz w:val="24"/>
          <w:szCs w:val="24"/>
        </w:rPr>
        <w:t>siūlym</w:t>
      </w:r>
      <w:r w:rsidR="003304FD">
        <w:rPr>
          <w:rFonts w:ascii="Times New Roman" w:eastAsia="Helvetica Neue" w:hAnsi="Times New Roman" w:cs="Times New Roman"/>
          <w:color w:val="000000"/>
          <w:sz w:val="24"/>
          <w:szCs w:val="24"/>
        </w:rPr>
        <w:t>us</w:t>
      </w:r>
      <w:r w:rsidR="003304FD" w:rsidRPr="003304FD">
        <w:rPr>
          <w:rFonts w:ascii="Times New Roman" w:eastAsia="Helvetica Neue" w:hAnsi="Times New Roman" w:cs="Times New Roman"/>
          <w:color w:val="000000"/>
          <w:sz w:val="24"/>
          <w:szCs w:val="24"/>
        </w:rPr>
        <w:t xml:space="preserve">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w:t>
      </w:r>
      <w:r w:rsidR="003304FD">
        <w:rPr>
          <w:rFonts w:ascii="Times New Roman" w:eastAsia="Helvetica Neue" w:hAnsi="Times New Roman" w:cs="Times New Roman"/>
          <w:color w:val="000000"/>
          <w:sz w:val="24"/>
          <w:szCs w:val="24"/>
        </w:rPr>
        <w:t>as</w:t>
      </w:r>
      <w:r w:rsidR="003304FD" w:rsidRPr="004012DE">
        <w:rPr>
          <w:rFonts w:ascii="Times New Roman" w:eastAsia="Calibri" w:hAnsi="Times New Roman" w:cs="Times New Roman"/>
          <w:sz w:val="24"/>
          <w:szCs w:val="22"/>
          <w:lang w:eastAsia="en-US"/>
        </w:rPr>
        <w:t xml:space="preserve"> </w:t>
      </w:r>
      <w:r w:rsidRPr="004012DE">
        <w:rPr>
          <w:rFonts w:ascii="Times New Roman" w:eastAsia="Calibri" w:hAnsi="Times New Roman" w:cs="Times New Roman"/>
          <w:sz w:val="24"/>
          <w:szCs w:val="22"/>
          <w:lang w:eastAsia="en-US"/>
        </w:rPr>
        <w:t xml:space="preserve">dėl pirkimo dokumentų. </w:t>
      </w:r>
    </w:p>
    <w:p w14:paraId="10DA35B7" w14:textId="77777777"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Perkančioji organizacija, skelbdama Pirkimą, neįsipareigoja atsižvelgti į visus pateiktus dalyvių siūlymus, pastabas ir įžvalgas.</w:t>
      </w:r>
    </w:p>
    <w:p w14:paraId="1E4B6B26" w14:textId="623741A3"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 xml:space="preserve">Klausimai, rekomendacijos ar </w:t>
      </w:r>
      <w:r>
        <w:rPr>
          <w:rFonts w:ascii="Times New Roman" w:eastAsia="Calibri" w:hAnsi="Times New Roman" w:cs="Times New Roman"/>
          <w:color w:val="000000"/>
          <w:sz w:val="24"/>
          <w:szCs w:val="24"/>
          <w:lang w:eastAsia="en-US"/>
        </w:rPr>
        <w:t>pa</w:t>
      </w:r>
      <w:r w:rsidRPr="004012DE">
        <w:rPr>
          <w:rFonts w:ascii="Times New Roman" w:eastAsia="Calibri" w:hAnsi="Times New Roman" w:cs="Times New Roman"/>
          <w:color w:val="000000"/>
          <w:sz w:val="24"/>
          <w:szCs w:val="24"/>
          <w:lang w:eastAsia="en-US"/>
        </w:rPr>
        <w:t>siūlymai, gauti pasibaigus aukščiau nurodytam terminui gali būti nenagrinėjami.</w:t>
      </w:r>
    </w:p>
    <w:p w14:paraId="4E5A5716" w14:textId="54D51E26" w:rsidR="004012DE" w:rsidRDefault="00D16AE9" w:rsidP="004012DE">
      <w:pPr>
        <w:spacing w:after="0" w:line="240" w:lineRule="auto"/>
        <w:ind w:firstLine="709"/>
        <w:jc w:val="both"/>
        <w:rPr>
          <w:rFonts w:ascii="Times New Roman" w:eastAsia="Calibri" w:hAnsi="Times New Roman" w:cs="Times New Roman"/>
          <w:color w:val="000000"/>
          <w:sz w:val="24"/>
          <w:szCs w:val="24"/>
          <w:lang w:eastAsia="en-US"/>
        </w:rPr>
      </w:pPr>
      <w:r w:rsidRPr="00D16AE9">
        <w:rPr>
          <w:rFonts w:ascii="Times New Roman" w:eastAsia="Calibri" w:hAnsi="Times New Roman" w:cs="Times New Roman"/>
          <w:kern w:val="2"/>
          <w:sz w:val="24"/>
          <w:szCs w:val="24"/>
          <w:lang w:eastAsia="en-US"/>
          <w14:ligatures w14:val="standardContextual"/>
        </w:rPr>
        <w:t xml:space="preserve">Klausimai teikiami, rinkos konsultacijos procedūros vykdomos lietuvių kalba. </w:t>
      </w:r>
      <w:r w:rsidR="004012DE" w:rsidRPr="004012DE">
        <w:rPr>
          <w:rFonts w:ascii="Times New Roman" w:eastAsia="Calibri" w:hAnsi="Times New Roman" w:cs="Times New Roman"/>
          <w:color w:val="000000"/>
          <w:sz w:val="24"/>
          <w:szCs w:val="24"/>
          <w:lang w:eastAsia="en-US"/>
        </w:rPr>
        <w:t>Susitikimai su dalyviais nebus organizuojami.</w:t>
      </w:r>
    </w:p>
    <w:p w14:paraId="32F1A989"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17E395E1" w14:textId="77777777" w:rsidR="00A6292A" w:rsidRDefault="00A6292A" w:rsidP="004012DE">
      <w:pPr>
        <w:spacing w:after="0" w:line="240" w:lineRule="auto"/>
        <w:ind w:firstLine="709"/>
        <w:jc w:val="both"/>
        <w:rPr>
          <w:rFonts w:ascii="Times New Roman" w:eastAsia="Calibri" w:hAnsi="Times New Roman" w:cs="Times New Roman"/>
          <w:color w:val="000000"/>
          <w:sz w:val="24"/>
          <w:szCs w:val="24"/>
          <w:lang w:eastAsia="en-US"/>
        </w:rPr>
      </w:pPr>
    </w:p>
    <w:p w14:paraId="43C7E67D" w14:textId="77777777" w:rsidR="00826904" w:rsidRDefault="00826904" w:rsidP="00173463">
      <w:pPr>
        <w:spacing w:after="0" w:line="240" w:lineRule="auto"/>
        <w:jc w:val="both"/>
        <w:rPr>
          <w:rFonts w:ascii="Times New Roman" w:eastAsia="Calibri" w:hAnsi="Times New Roman" w:cs="Times New Roman"/>
          <w:color w:val="000000"/>
          <w:sz w:val="24"/>
          <w:szCs w:val="24"/>
          <w:lang w:eastAsia="en-US"/>
        </w:rPr>
      </w:pPr>
    </w:p>
    <w:p w14:paraId="0E57C9F1"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7ACBCF5D" w14:textId="77777777" w:rsidR="004012DE" w:rsidRPr="004012DE" w:rsidRDefault="004012DE" w:rsidP="004012DE">
      <w:pPr>
        <w:spacing w:after="0" w:line="240" w:lineRule="auto"/>
        <w:jc w:val="both"/>
        <w:rPr>
          <w:rFonts w:ascii="Times New Roman" w:eastAsia="Calibri" w:hAnsi="Times New Roman" w:cs="Times New Roman"/>
          <w:bCs/>
          <w:sz w:val="24"/>
          <w:szCs w:val="24"/>
          <w:lang w:eastAsia="en-US"/>
        </w:rPr>
      </w:pPr>
    </w:p>
    <w:p w14:paraId="77DF23F5" w14:textId="77777777" w:rsidR="004012DE" w:rsidRPr="004012DE" w:rsidRDefault="004012DE" w:rsidP="004012DE">
      <w:pPr>
        <w:spacing w:after="0" w:line="240" w:lineRule="auto"/>
        <w:ind w:firstLine="851"/>
        <w:jc w:val="both"/>
        <w:rPr>
          <w:rFonts w:ascii="Times New Roman" w:eastAsia="Calibri" w:hAnsi="Times New Roman" w:cs="Times New Roman"/>
          <w:b/>
          <w:sz w:val="24"/>
          <w:szCs w:val="24"/>
          <w:lang w:eastAsia="en-US"/>
        </w:rPr>
      </w:pPr>
      <w:r w:rsidRPr="004012DE">
        <w:rPr>
          <w:rFonts w:ascii="Times New Roman" w:eastAsia="Calibri" w:hAnsi="Times New Roman" w:cs="Times New Roman"/>
          <w:b/>
          <w:sz w:val="24"/>
          <w:szCs w:val="24"/>
          <w:lang w:eastAsia="en-US"/>
        </w:rPr>
        <w:t>Prašome atsakyti į šiuos klausimus:</w:t>
      </w:r>
    </w:p>
    <w:tbl>
      <w:tblPr>
        <w:tblStyle w:val="Lentelstinklelis5"/>
        <w:tblW w:w="5000" w:type="pct"/>
        <w:tblLook w:val="04A0" w:firstRow="1" w:lastRow="0" w:firstColumn="1" w:lastColumn="0" w:noHBand="0" w:noVBand="1"/>
      </w:tblPr>
      <w:tblGrid>
        <w:gridCol w:w="587"/>
        <w:gridCol w:w="4658"/>
        <w:gridCol w:w="5142"/>
      </w:tblGrid>
      <w:tr w:rsidR="004012DE" w:rsidRPr="004012DE" w14:paraId="1F2503F0" w14:textId="77777777" w:rsidTr="00D363A4">
        <w:trPr>
          <w:tblHeader/>
        </w:trPr>
        <w:tc>
          <w:tcPr>
            <w:tcW w:w="283" w:type="pct"/>
            <w:vAlign w:val="center"/>
          </w:tcPr>
          <w:p w14:paraId="467373E7"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Eil. Nr.</w:t>
            </w:r>
          </w:p>
        </w:tc>
        <w:tc>
          <w:tcPr>
            <w:tcW w:w="2242" w:type="pct"/>
            <w:vAlign w:val="center"/>
          </w:tcPr>
          <w:p w14:paraId="56322F2C"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Klausimas</w:t>
            </w:r>
          </w:p>
        </w:tc>
        <w:tc>
          <w:tcPr>
            <w:tcW w:w="2475" w:type="pct"/>
            <w:vAlign w:val="center"/>
          </w:tcPr>
          <w:p w14:paraId="5E48850C" w14:textId="2A5AD81B"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 xml:space="preserve">RINKOS KONSULTACIJOS DALYVIO ATSAKYMAS IR (AR) </w:t>
            </w:r>
            <w:r w:rsidR="007E2117">
              <w:rPr>
                <w:rFonts w:ascii="Times New Roman" w:hAnsi="Times New Roman" w:cs="Times New Roman"/>
                <w:b/>
                <w:bCs/>
                <w:sz w:val="24"/>
              </w:rPr>
              <w:t>PA</w:t>
            </w:r>
            <w:r w:rsidRPr="004012DE">
              <w:rPr>
                <w:rFonts w:ascii="Times New Roman" w:hAnsi="Times New Roman" w:cs="Times New Roman"/>
                <w:b/>
                <w:bCs/>
                <w:sz w:val="24"/>
              </w:rPr>
              <w:t>SIŪLYMAI</w:t>
            </w:r>
          </w:p>
        </w:tc>
      </w:tr>
      <w:tr w:rsidR="004012DE" w:rsidRPr="004012DE" w14:paraId="1BA6A911" w14:textId="77777777" w:rsidTr="00D363A4">
        <w:trPr>
          <w:trHeight w:val="414"/>
        </w:trPr>
        <w:tc>
          <w:tcPr>
            <w:tcW w:w="283" w:type="pct"/>
          </w:tcPr>
          <w:p w14:paraId="6A14DB36"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6AC5028" w14:textId="77777777" w:rsidR="007E2117"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teiktumėte pasiūlymą dėl šio pirkimo objekto? </w:t>
            </w:r>
          </w:p>
          <w:p w14:paraId="3D2A9C54" w14:textId="2A491675" w:rsidR="004012DE" w:rsidRPr="004012DE" w:rsidRDefault="004012DE" w:rsidP="004012DE">
            <w:pPr>
              <w:jc w:val="both"/>
              <w:rPr>
                <w:rFonts w:ascii="Times New Roman" w:hAnsi="Times New Roman" w:cs="Times New Roman"/>
                <w:bCs/>
                <w:sz w:val="24"/>
                <w:szCs w:val="24"/>
              </w:rPr>
            </w:pPr>
            <w:r w:rsidRPr="004012DE">
              <w:rPr>
                <w:rFonts w:ascii="Times New Roman" w:eastAsia="Times New Roman" w:hAnsi="Times New Roman" w:cs="Times New Roman"/>
                <w:sz w:val="24"/>
                <w:szCs w:val="24"/>
              </w:rPr>
              <w:t>Jei ne, prašome nurodyti priežastis</w:t>
            </w:r>
            <w:r w:rsidR="007E2117">
              <w:rPr>
                <w:rFonts w:ascii="Times New Roman" w:eastAsia="Times New Roman" w:hAnsi="Times New Roman" w:cs="Times New Roman"/>
                <w:sz w:val="24"/>
                <w:szCs w:val="24"/>
              </w:rPr>
              <w:t>.</w:t>
            </w:r>
          </w:p>
        </w:tc>
        <w:tc>
          <w:tcPr>
            <w:tcW w:w="2475" w:type="pct"/>
          </w:tcPr>
          <w:p w14:paraId="26BC2A12" w14:textId="77777777" w:rsidR="004012DE" w:rsidRPr="004012DE" w:rsidRDefault="004012DE" w:rsidP="004012DE">
            <w:pPr>
              <w:rPr>
                <w:rFonts w:ascii="Times New Roman" w:hAnsi="Times New Roman" w:cs="Times New Roman"/>
                <w:bCs/>
                <w:sz w:val="24"/>
                <w:szCs w:val="24"/>
              </w:rPr>
            </w:pPr>
          </w:p>
        </w:tc>
      </w:tr>
      <w:tr w:rsidR="00826904" w:rsidRPr="004012DE" w14:paraId="71F45F3D" w14:textId="77777777" w:rsidTr="00D363A4">
        <w:trPr>
          <w:trHeight w:val="414"/>
        </w:trPr>
        <w:tc>
          <w:tcPr>
            <w:tcW w:w="283" w:type="pct"/>
          </w:tcPr>
          <w:p w14:paraId="38F8A4E1" w14:textId="77777777" w:rsidR="00826904" w:rsidRPr="004012DE" w:rsidRDefault="00826904" w:rsidP="004012DE">
            <w:pPr>
              <w:numPr>
                <w:ilvl w:val="0"/>
                <w:numId w:val="25"/>
              </w:numPr>
              <w:contextualSpacing/>
              <w:jc w:val="center"/>
              <w:rPr>
                <w:rFonts w:ascii="Times New Roman" w:hAnsi="Times New Roman" w:cs="Times New Roman"/>
                <w:bCs/>
                <w:sz w:val="24"/>
                <w:szCs w:val="24"/>
              </w:rPr>
            </w:pPr>
          </w:p>
        </w:tc>
        <w:tc>
          <w:tcPr>
            <w:tcW w:w="2242" w:type="pct"/>
          </w:tcPr>
          <w:p w14:paraId="558A5018" w14:textId="3853EC76" w:rsidR="00C40ADB" w:rsidRPr="00D363A4" w:rsidRDefault="00C40ADB" w:rsidP="00C40ADB">
            <w:pPr>
              <w:jc w:val="both"/>
              <w:rPr>
                <w:rFonts w:ascii="Times New Roman" w:hAnsi="Times New Roman" w:cs="Times New Roman"/>
                <w:bCs/>
                <w:sz w:val="24"/>
                <w:szCs w:val="24"/>
              </w:rPr>
            </w:pPr>
            <w:r w:rsidRPr="00D363A4">
              <w:rPr>
                <w:rFonts w:ascii="Times New Roman" w:hAnsi="Times New Roman" w:cs="Times New Roman"/>
                <w:bCs/>
                <w:sz w:val="24"/>
                <w:szCs w:val="24"/>
              </w:rPr>
              <w:t>Ar techninėje specifikacijoje nurodyt</w:t>
            </w:r>
            <w:r>
              <w:rPr>
                <w:rFonts w:ascii="Times New Roman" w:hAnsi="Times New Roman" w:cs="Times New Roman"/>
                <w:bCs/>
                <w:sz w:val="24"/>
                <w:szCs w:val="24"/>
              </w:rPr>
              <w:t>i</w:t>
            </w:r>
            <w:r w:rsidRPr="00D363A4">
              <w:rPr>
                <w:rFonts w:ascii="Times New Roman" w:hAnsi="Times New Roman" w:cs="Times New Roman"/>
                <w:bCs/>
                <w:sz w:val="24"/>
                <w:szCs w:val="24"/>
              </w:rPr>
              <w:t xml:space="preserve"> </w:t>
            </w:r>
            <w:r>
              <w:rPr>
                <w:rFonts w:ascii="Times New Roman" w:hAnsi="Times New Roman" w:cs="Times New Roman"/>
                <w:bCs/>
                <w:sz w:val="24"/>
                <w:szCs w:val="24"/>
              </w:rPr>
              <w:t xml:space="preserve">darbai </w:t>
            </w:r>
            <w:r w:rsidRPr="00D363A4">
              <w:rPr>
                <w:rFonts w:ascii="Times New Roman" w:hAnsi="Times New Roman" w:cs="Times New Roman"/>
                <w:bCs/>
                <w:sz w:val="24"/>
                <w:szCs w:val="24"/>
              </w:rPr>
              <w:t xml:space="preserve">ir reikalavimai yra išsamūs, konkretūs ir aiškūs? </w:t>
            </w:r>
          </w:p>
          <w:p w14:paraId="362F991D" w14:textId="77777777" w:rsidR="00C40ADB" w:rsidRPr="00D363A4" w:rsidRDefault="00C40ADB" w:rsidP="00C40ADB">
            <w:pPr>
              <w:jc w:val="both"/>
              <w:rPr>
                <w:rFonts w:ascii="Times New Roman" w:hAnsi="Times New Roman" w:cs="Times New Roman"/>
                <w:bCs/>
                <w:sz w:val="24"/>
                <w:szCs w:val="24"/>
              </w:rPr>
            </w:pPr>
          </w:p>
          <w:p w14:paraId="35DA22C5" w14:textId="6D7E2F72" w:rsidR="00826904" w:rsidRPr="004012DE" w:rsidRDefault="00C40ADB" w:rsidP="00C40ADB">
            <w:pPr>
              <w:jc w:val="both"/>
              <w:rPr>
                <w:rFonts w:ascii="Times New Roman" w:eastAsia="Times New Roman" w:hAnsi="Times New Roman" w:cs="Times New Roman"/>
                <w:sz w:val="24"/>
                <w:szCs w:val="24"/>
              </w:rPr>
            </w:pPr>
            <w:r w:rsidRPr="00D363A4">
              <w:rPr>
                <w:rFonts w:ascii="Times New Roman" w:hAnsi="Times New Roman" w:cs="Times New Roman"/>
                <w:bCs/>
                <w:sz w:val="24"/>
                <w:szCs w:val="24"/>
              </w:rPr>
              <w:t>Jeigu ne, nurodykite kurios vietos neišsamios, nekonkrečios ar neaiškios? Prašome pateikti argumentuot</w:t>
            </w:r>
            <w:r w:rsidR="007352AF">
              <w:rPr>
                <w:rFonts w:ascii="Times New Roman" w:hAnsi="Times New Roman" w:cs="Times New Roman"/>
                <w:bCs/>
                <w:sz w:val="24"/>
                <w:szCs w:val="24"/>
              </w:rPr>
              <w:t>u</w:t>
            </w:r>
            <w:r w:rsidRPr="00D363A4">
              <w:rPr>
                <w:rFonts w:ascii="Times New Roman" w:hAnsi="Times New Roman" w:cs="Times New Roman"/>
                <w:bCs/>
                <w:sz w:val="24"/>
                <w:szCs w:val="24"/>
              </w:rPr>
              <w:t xml:space="preserve">s </w:t>
            </w:r>
            <w:r w:rsidR="007352AF">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Pr="00D363A4">
              <w:rPr>
                <w:rFonts w:ascii="Times New Roman" w:hAnsi="Times New Roman" w:cs="Times New Roman"/>
                <w:bCs/>
                <w:sz w:val="24"/>
                <w:szCs w:val="24"/>
              </w:rPr>
              <w:t>.</w:t>
            </w:r>
          </w:p>
        </w:tc>
        <w:tc>
          <w:tcPr>
            <w:tcW w:w="2475" w:type="pct"/>
          </w:tcPr>
          <w:p w14:paraId="0C74A541" w14:textId="77777777" w:rsidR="00826904" w:rsidRPr="004012DE" w:rsidRDefault="00826904" w:rsidP="004012DE">
            <w:pPr>
              <w:rPr>
                <w:rFonts w:ascii="Times New Roman" w:hAnsi="Times New Roman" w:cs="Times New Roman"/>
                <w:bCs/>
                <w:sz w:val="24"/>
                <w:szCs w:val="24"/>
              </w:rPr>
            </w:pPr>
          </w:p>
        </w:tc>
      </w:tr>
      <w:tr w:rsidR="004012DE" w:rsidRPr="004012DE" w14:paraId="0048DD22" w14:textId="77777777" w:rsidTr="00D363A4">
        <w:trPr>
          <w:trHeight w:val="414"/>
        </w:trPr>
        <w:tc>
          <w:tcPr>
            <w:tcW w:w="283" w:type="pct"/>
          </w:tcPr>
          <w:p w14:paraId="63B0B150"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6C976171" w14:textId="77777777" w:rsidR="003304FD" w:rsidRPr="00D363A4" w:rsidRDefault="003304FD" w:rsidP="003304FD">
            <w:pPr>
              <w:jc w:val="both"/>
              <w:rPr>
                <w:rFonts w:ascii="Times New Roman" w:hAnsi="Times New Roman" w:cs="Times New Roman"/>
                <w:color w:val="000000"/>
                <w:sz w:val="24"/>
                <w:szCs w:val="24"/>
              </w:rPr>
            </w:pPr>
            <w:r w:rsidRPr="00D363A4">
              <w:rPr>
                <w:rFonts w:ascii="Times New Roman" w:hAnsi="Times New Roman" w:cs="Times New Roman"/>
                <w:color w:val="000000"/>
                <w:sz w:val="24"/>
                <w:szCs w:val="24"/>
              </w:rPr>
              <w:t xml:space="preserve">Ar turite pastabų sutarties projektui? </w:t>
            </w:r>
          </w:p>
          <w:p w14:paraId="0C8F367D" w14:textId="4D688F8D" w:rsidR="004012DE" w:rsidRPr="004012DE" w:rsidRDefault="003304FD" w:rsidP="003304FD">
            <w:pPr>
              <w:jc w:val="both"/>
              <w:rPr>
                <w:rFonts w:ascii="Times New Roman" w:hAnsi="Times New Roman" w:cs="Times New Roman"/>
                <w:bCs/>
                <w:sz w:val="24"/>
                <w:szCs w:val="24"/>
              </w:rPr>
            </w:pPr>
            <w:r w:rsidRPr="00D363A4">
              <w:rPr>
                <w:rFonts w:ascii="Times New Roman" w:hAnsi="Times New Roman" w:cs="Times New Roman"/>
                <w:color w:val="000000"/>
                <w:sz w:val="24"/>
                <w:szCs w:val="24"/>
              </w:rPr>
              <w:t>Prašome pateikti argumentuot</w:t>
            </w:r>
            <w:r w:rsidR="007352AF">
              <w:rPr>
                <w:rFonts w:ascii="Times New Roman" w:hAnsi="Times New Roman" w:cs="Times New Roman"/>
                <w:color w:val="000000"/>
                <w:sz w:val="24"/>
                <w:szCs w:val="24"/>
              </w:rPr>
              <w:t>u</w:t>
            </w:r>
            <w:r w:rsidRPr="00D363A4">
              <w:rPr>
                <w:rFonts w:ascii="Times New Roman" w:hAnsi="Times New Roman" w:cs="Times New Roman"/>
                <w:color w:val="000000"/>
                <w:sz w:val="24"/>
                <w:szCs w:val="24"/>
              </w:rPr>
              <w:t xml:space="preserve">s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Pr="00D363A4">
              <w:rPr>
                <w:rFonts w:ascii="Times New Roman" w:hAnsi="Times New Roman" w:cs="Times New Roman"/>
                <w:color w:val="000000"/>
                <w:sz w:val="24"/>
                <w:szCs w:val="24"/>
              </w:rPr>
              <w:t xml:space="preserve"> nurodant konkrečius punktus ir</w:t>
            </w:r>
            <w:r>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ar</w:t>
            </w:r>
            <w:r>
              <w:rPr>
                <w:rFonts w:ascii="Times New Roman" w:hAnsi="Times New Roman" w:cs="Times New Roman"/>
                <w:color w:val="000000"/>
                <w:sz w:val="24"/>
                <w:szCs w:val="24"/>
              </w:rPr>
              <w:t>)</w:t>
            </w:r>
            <w:r w:rsidRPr="00D363A4">
              <w:rPr>
                <w:rFonts w:ascii="Times New Roman" w:hAnsi="Times New Roman" w:cs="Times New Roman"/>
                <w:color w:val="000000"/>
                <w:sz w:val="24"/>
                <w:szCs w:val="24"/>
              </w:rPr>
              <w:t xml:space="preserve"> teksto vietas.</w:t>
            </w:r>
          </w:p>
        </w:tc>
        <w:tc>
          <w:tcPr>
            <w:tcW w:w="2475" w:type="pct"/>
          </w:tcPr>
          <w:p w14:paraId="6D2A0684" w14:textId="77777777" w:rsidR="004012DE" w:rsidRPr="004012DE" w:rsidRDefault="004012DE" w:rsidP="004012DE">
            <w:pPr>
              <w:rPr>
                <w:rFonts w:ascii="Times New Roman" w:hAnsi="Times New Roman" w:cs="Times New Roman"/>
                <w:bCs/>
                <w:sz w:val="24"/>
                <w:szCs w:val="24"/>
              </w:rPr>
            </w:pPr>
          </w:p>
        </w:tc>
      </w:tr>
      <w:tr w:rsidR="007F2629" w:rsidRPr="004012DE" w14:paraId="078F0B81" w14:textId="77777777" w:rsidTr="00D363A4">
        <w:trPr>
          <w:trHeight w:val="414"/>
        </w:trPr>
        <w:tc>
          <w:tcPr>
            <w:tcW w:w="283" w:type="pct"/>
          </w:tcPr>
          <w:p w14:paraId="0C72A438" w14:textId="77777777" w:rsidR="007F2629" w:rsidRPr="004012DE" w:rsidRDefault="007F2629" w:rsidP="004012DE">
            <w:pPr>
              <w:numPr>
                <w:ilvl w:val="0"/>
                <w:numId w:val="25"/>
              </w:numPr>
              <w:contextualSpacing/>
              <w:jc w:val="center"/>
              <w:rPr>
                <w:rFonts w:ascii="Times New Roman" w:hAnsi="Times New Roman" w:cs="Times New Roman"/>
                <w:bCs/>
                <w:sz w:val="24"/>
                <w:szCs w:val="24"/>
              </w:rPr>
            </w:pPr>
          </w:p>
        </w:tc>
        <w:tc>
          <w:tcPr>
            <w:tcW w:w="2242" w:type="pct"/>
          </w:tcPr>
          <w:p w14:paraId="776CB5FB" w14:textId="1933DE49" w:rsidR="007F2629" w:rsidRP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Numatoma sutarties kainodara – </w:t>
            </w:r>
            <w:r w:rsidR="00F24C05" w:rsidRPr="00F24C05">
              <w:rPr>
                <w:rFonts w:ascii="Times New Roman" w:eastAsia="Times New Roman" w:hAnsi="Times New Roman" w:cs="Times New Roman"/>
                <w:sz w:val="24"/>
                <w:szCs w:val="24"/>
              </w:rPr>
              <w:t>fiksuotos kainos</w:t>
            </w:r>
            <w:r w:rsidRPr="00F24C05">
              <w:rPr>
                <w:rFonts w:ascii="Times New Roman" w:eastAsia="Times New Roman" w:hAnsi="Times New Roman" w:cs="Times New Roman"/>
                <w:sz w:val="24"/>
                <w:szCs w:val="24"/>
              </w:rPr>
              <w:t>. Pasiūlymų vertinimo m</w:t>
            </w:r>
            <w:r w:rsidRPr="007F2629">
              <w:rPr>
                <w:rFonts w:ascii="Times New Roman" w:eastAsia="Times New Roman" w:hAnsi="Times New Roman" w:cs="Times New Roman"/>
                <w:sz w:val="24"/>
                <w:szCs w:val="24"/>
              </w:rPr>
              <w:t>etu bus vertinama dalyvio siūlomos palyginamosios kainos dydis už visus nurodytus darbus. S</w:t>
            </w:r>
            <w:r w:rsidRPr="007F2629">
              <w:rPr>
                <w:rFonts w:ascii="Times New Roman" w:eastAsia="Times New Roman" w:hAnsi="Times New Roman" w:cs="Times New Roman"/>
                <w:sz w:val="24"/>
                <w:szCs w:val="24"/>
                <w:lang w:eastAsia="ar-SA"/>
              </w:rPr>
              <w:t>utarties vertė bus lygi maksimaliai pirkimui skirtai lėšų sumai pirkimo dokumentuose ir sutartyje nurodytų darbų įsigijimui.</w:t>
            </w:r>
          </w:p>
          <w:p w14:paraId="29393431" w14:textId="77777777" w:rsid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Ar tinkama sutarties kainodara bei apmokėjimo tvarka? </w:t>
            </w:r>
          </w:p>
          <w:p w14:paraId="2512BD21" w14:textId="3B18314D" w:rsidR="007F2629" w:rsidRPr="00374F73" w:rsidRDefault="007F2629" w:rsidP="007F2629">
            <w:pPr>
              <w:jc w:val="both"/>
              <w:rPr>
                <w:rFonts w:ascii="Times New Roman" w:eastAsia="Times New Roman" w:hAnsi="Times New Roman" w:cs="Times New Roman"/>
                <w:sz w:val="24"/>
                <w:szCs w:val="24"/>
                <w:highlight w:val="yellow"/>
              </w:rPr>
            </w:pPr>
            <w:r w:rsidRPr="007F2629">
              <w:rPr>
                <w:rFonts w:ascii="Times New Roman" w:eastAsia="Times New Roman" w:hAnsi="Times New Roman" w:cs="Times New Roman"/>
                <w:sz w:val="24"/>
                <w:szCs w:val="24"/>
              </w:rPr>
              <w:t xml:space="preserve">Jei ne – prašome pateikti savo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007352AF" w:rsidRPr="00D363A4">
              <w:rPr>
                <w:rFonts w:ascii="Times New Roman" w:hAnsi="Times New Roman" w:cs="Times New Roman"/>
                <w:bCs/>
                <w:sz w:val="24"/>
                <w:szCs w:val="24"/>
              </w:rPr>
              <w:t>.</w:t>
            </w:r>
          </w:p>
        </w:tc>
        <w:tc>
          <w:tcPr>
            <w:tcW w:w="2475" w:type="pct"/>
            <w:vAlign w:val="center"/>
          </w:tcPr>
          <w:p w14:paraId="5AEE6B16" w14:textId="77777777" w:rsidR="007F2629" w:rsidRPr="004012DE" w:rsidRDefault="007F2629" w:rsidP="004012DE">
            <w:pPr>
              <w:rPr>
                <w:rFonts w:ascii="Times New Roman" w:hAnsi="Times New Roman" w:cs="Times New Roman"/>
                <w:bCs/>
                <w:sz w:val="24"/>
                <w:szCs w:val="24"/>
              </w:rPr>
            </w:pPr>
          </w:p>
        </w:tc>
      </w:tr>
      <w:tr w:rsidR="004012DE" w:rsidRPr="004012DE" w14:paraId="2F8A0D8A" w14:textId="77777777" w:rsidTr="00D363A4">
        <w:trPr>
          <w:trHeight w:val="414"/>
        </w:trPr>
        <w:tc>
          <w:tcPr>
            <w:tcW w:w="283" w:type="pct"/>
          </w:tcPr>
          <w:p w14:paraId="0658197A"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CD612AB" w14:textId="1770B715" w:rsidR="004012DE" w:rsidRPr="004012DE" w:rsidRDefault="003304FD" w:rsidP="00D363A4">
            <w:pPr>
              <w:jc w:val="both"/>
              <w:rPr>
                <w:rFonts w:ascii="Times New Roman" w:hAnsi="Times New Roman" w:cs="Times New Roman"/>
                <w:bCs/>
                <w:sz w:val="24"/>
                <w:szCs w:val="24"/>
              </w:rPr>
            </w:pPr>
            <w:r w:rsidRPr="007F2629">
              <w:rPr>
                <w:rFonts w:ascii="Times New Roman" w:eastAsia="Times New Roman" w:hAnsi="Times New Roman" w:cs="Times New Roman"/>
                <w:sz w:val="24"/>
                <w:szCs w:val="24"/>
                <w:lang w:eastAsia="lt-LT"/>
              </w:rPr>
              <w:t>Ar nustatyti kvalifikacijos reikalavimai yra pakankami ir (ar) nepertekliniai pirkimo objektui, siekiant įsigyti</w:t>
            </w:r>
            <w:r w:rsidRPr="00A97EBC">
              <w:rPr>
                <w:rFonts w:ascii="Times New Roman" w:eastAsia="Times New Roman" w:hAnsi="Times New Roman" w:cs="Times New Roman"/>
                <w:sz w:val="24"/>
                <w:szCs w:val="24"/>
                <w:lang w:eastAsia="lt-LT"/>
              </w:rPr>
              <w:t xml:space="preserve"> kokybišk</w:t>
            </w:r>
            <w:r>
              <w:rPr>
                <w:rFonts w:ascii="Times New Roman" w:eastAsia="Times New Roman" w:hAnsi="Times New Roman" w:cs="Times New Roman"/>
                <w:sz w:val="24"/>
                <w:szCs w:val="24"/>
                <w:lang w:eastAsia="lt-LT"/>
              </w:rPr>
              <w:t>us</w:t>
            </w:r>
            <w:r w:rsidRPr="00A97E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darbus</w:t>
            </w:r>
            <w:r w:rsidRPr="00A97EBC">
              <w:rPr>
                <w:rFonts w:ascii="Times New Roman" w:eastAsia="Times New Roman" w:hAnsi="Times New Roman" w:cs="Times New Roman"/>
                <w:sz w:val="24"/>
                <w:szCs w:val="24"/>
                <w:lang w:eastAsia="lt-LT"/>
              </w:rPr>
              <w:t xml:space="preserve">. Jei ne, prašome pateikti </w:t>
            </w:r>
            <w:r w:rsidRPr="00A97EBC">
              <w:rPr>
                <w:rFonts w:ascii="Times New Roman" w:hAnsi="Times New Roman" w:cs="Times New Roman"/>
                <w:sz w:val="24"/>
              </w:rPr>
              <w:t>argumentuot</w:t>
            </w:r>
            <w:r w:rsidR="007F2629">
              <w:rPr>
                <w:rFonts w:ascii="Times New Roman" w:hAnsi="Times New Roman" w:cs="Times New Roman"/>
                <w:sz w:val="24"/>
              </w:rPr>
              <w:t>u</w:t>
            </w:r>
            <w:r w:rsidRPr="00A97EBC">
              <w:rPr>
                <w:rFonts w:ascii="Times New Roman" w:hAnsi="Times New Roman" w:cs="Times New Roman"/>
                <w:sz w:val="24"/>
              </w:rPr>
              <w:t xml:space="preserve">s </w:t>
            </w:r>
            <w:r w:rsidR="00255268">
              <w:rPr>
                <w:rFonts w:ascii="Times New Roman" w:hAnsi="Times New Roman" w:cs="Times New Roman"/>
                <w:bCs/>
                <w:sz w:val="24"/>
                <w:szCs w:val="24"/>
              </w:rPr>
              <w:t>siūlymus</w:t>
            </w:r>
            <w:r w:rsidR="00255268" w:rsidRPr="00D363A4">
              <w:rPr>
                <w:rFonts w:ascii="Times New Roman" w:hAnsi="Times New Roman" w:cs="Times New Roman"/>
                <w:bCs/>
                <w:sz w:val="24"/>
                <w:szCs w:val="24"/>
              </w:rPr>
              <w:t xml:space="preserve"> ir</w:t>
            </w:r>
            <w:r w:rsidR="00255268">
              <w:rPr>
                <w:rFonts w:ascii="Times New Roman" w:hAnsi="Times New Roman" w:cs="Times New Roman"/>
                <w:bCs/>
                <w:sz w:val="24"/>
                <w:szCs w:val="24"/>
              </w:rPr>
              <w:t xml:space="preserve"> (ar) rekomendacijas</w:t>
            </w:r>
            <w:r w:rsidR="00255268" w:rsidRPr="00D363A4">
              <w:rPr>
                <w:rFonts w:ascii="Times New Roman" w:hAnsi="Times New Roman" w:cs="Times New Roman"/>
                <w:bCs/>
                <w:sz w:val="24"/>
                <w:szCs w:val="24"/>
              </w:rPr>
              <w:t>.</w:t>
            </w:r>
          </w:p>
        </w:tc>
        <w:tc>
          <w:tcPr>
            <w:tcW w:w="2475" w:type="pct"/>
            <w:vAlign w:val="center"/>
          </w:tcPr>
          <w:p w14:paraId="3B971EEC" w14:textId="77777777" w:rsidR="004012DE" w:rsidRPr="004012DE" w:rsidRDefault="004012DE" w:rsidP="004012DE">
            <w:pPr>
              <w:rPr>
                <w:rFonts w:ascii="Times New Roman" w:hAnsi="Times New Roman" w:cs="Times New Roman"/>
                <w:bCs/>
                <w:sz w:val="24"/>
                <w:szCs w:val="24"/>
              </w:rPr>
            </w:pPr>
          </w:p>
        </w:tc>
      </w:tr>
      <w:tr w:rsidR="004012DE" w:rsidRPr="004012DE" w14:paraId="144E4D2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355F5C1E"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265DBA8D" w14:textId="13F25940" w:rsidR="004012DE" w:rsidRPr="001E09CE" w:rsidRDefault="003304FD" w:rsidP="00D363A4">
            <w:pPr>
              <w:jc w:val="both"/>
              <w:rPr>
                <w:rFonts w:ascii="Times New Roman" w:hAnsi="Times New Roman" w:cs="Times New Roman"/>
                <w:sz w:val="24"/>
                <w:szCs w:val="24"/>
              </w:rPr>
            </w:pPr>
            <w:r w:rsidRPr="001E09CE">
              <w:rPr>
                <w:rFonts w:ascii="Times New Roman" w:eastAsia="Times New Roman" w:hAnsi="Times New Roman" w:cs="Times New Roman"/>
                <w:sz w:val="24"/>
                <w:szCs w:val="24"/>
              </w:rPr>
              <w:t xml:space="preserve">Dėl kokių priežasčių CVP IS priemonėmis nepateikėte pasiūlymo supaprastintam atviram konkursui </w:t>
            </w:r>
            <w:r w:rsidRPr="001E09CE">
              <w:rPr>
                <w:rFonts w:ascii="Times New Roman" w:eastAsia="Times New Roman" w:hAnsi="Times New Roman" w:cs="Times New Roman"/>
                <w:b/>
                <w:bCs/>
                <w:sz w:val="24"/>
                <w:szCs w:val="24"/>
              </w:rPr>
              <w:t>„</w:t>
            </w:r>
            <w:r w:rsidR="001E09CE" w:rsidRPr="001E09CE">
              <w:rPr>
                <w:rFonts w:ascii="Times New Roman" w:eastAsia="Times New Roman" w:hAnsi="Times New Roman" w:cs="Times New Roman"/>
                <w:b/>
                <w:bCs/>
                <w:sz w:val="24"/>
                <w:szCs w:val="24"/>
              </w:rPr>
              <w:t xml:space="preserve">Pėsčiųjų-dviračių tako Kupiškio m. </w:t>
            </w:r>
            <w:proofErr w:type="spellStart"/>
            <w:r w:rsidR="001E09CE" w:rsidRPr="001E09CE">
              <w:rPr>
                <w:rFonts w:ascii="Times New Roman" w:eastAsia="Times New Roman" w:hAnsi="Times New Roman" w:cs="Times New Roman"/>
                <w:b/>
                <w:bCs/>
                <w:sz w:val="24"/>
                <w:szCs w:val="24"/>
              </w:rPr>
              <w:t>Krasnavos</w:t>
            </w:r>
            <w:proofErr w:type="spellEnd"/>
            <w:r w:rsidR="001E09CE" w:rsidRPr="001E09CE">
              <w:rPr>
                <w:rFonts w:ascii="Times New Roman" w:eastAsia="Times New Roman" w:hAnsi="Times New Roman" w:cs="Times New Roman"/>
                <w:b/>
                <w:bCs/>
                <w:sz w:val="24"/>
                <w:szCs w:val="24"/>
              </w:rPr>
              <w:t xml:space="preserve"> g. įrengimas su projekto parengimu</w:t>
            </w:r>
            <w:r w:rsidRPr="001E09CE">
              <w:rPr>
                <w:rFonts w:ascii="Times New Roman" w:eastAsia="Times New Roman" w:hAnsi="Times New Roman" w:cs="Times New Roman"/>
                <w:b/>
                <w:bCs/>
                <w:i/>
                <w:iCs/>
                <w:sz w:val="24"/>
                <w:szCs w:val="24"/>
              </w:rPr>
              <w:t>“</w:t>
            </w:r>
            <w:r w:rsidRPr="001E09CE">
              <w:rPr>
                <w:rFonts w:ascii="Times New Roman" w:eastAsia="Times New Roman" w:hAnsi="Times New Roman" w:cs="Times New Roman"/>
                <w:sz w:val="24"/>
                <w:szCs w:val="24"/>
              </w:rPr>
              <w:t>,</w:t>
            </w:r>
            <w:r w:rsidRPr="001E09CE">
              <w:rPr>
                <w:rFonts w:ascii="Times New Roman" w:eastAsia="Times New Roman" w:hAnsi="Times New Roman" w:cs="Times New Roman"/>
                <w:i/>
                <w:iCs/>
                <w:sz w:val="24"/>
                <w:szCs w:val="24"/>
              </w:rPr>
              <w:t xml:space="preserve"> </w:t>
            </w:r>
            <w:r w:rsidRPr="001E09CE">
              <w:rPr>
                <w:rFonts w:ascii="Times New Roman" w:eastAsia="Times New Roman" w:hAnsi="Times New Roman" w:cs="Times New Roman"/>
                <w:sz w:val="24"/>
                <w:szCs w:val="24"/>
              </w:rPr>
              <w:t>pirkimo Nr</w:t>
            </w:r>
            <w:r w:rsidRPr="001E09CE">
              <w:rPr>
                <w:rFonts w:ascii="Times New Roman" w:eastAsia="Times New Roman" w:hAnsi="Times New Roman" w:cs="Times New Roman"/>
                <w:i/>
                <w:iCs/>
                <w:sz w:val="24"/>
                <w:szCs w:val="24"/>
              </w:rPr>
              <w:t xml:space="preserve">. </w:t>
            </w:r>
            <w:r w:rsidR="001E09CE" w:rsidRPr="001E09CE">
              <w:rPr>
                <w:rFonts w:ascii="Times New Roman" w:eastAsia="Times New Roman" w:hAnsi="Times New Roman" w:cs="Times New Roman"/>
                <w:sz w:val="24"/>
                <w:szCs w:val="24"/>
                <w:lang w:eastAsia="ar-SA"/>
              </w:rPr>
              <w:t>3820141</w:t>
            </w:r>
            <w:r w:rsidR="008C155F" w:rsidRPr="001E09CE">
              <w:rPr>
                <w:rFonts w:ascii="Times New Roman" w:eastAsia="Times New Roman" w:hAnsi="Times New Roman" w:cs="Times New Roman"/>
                <w:sz w:val="24"/>
                <w:szCs w:val="24"/>
                <w:lang w:eastAsia="ar-SA"/>
              </w:rPr>
              <w:t>, skelbtame 2025-0</w:t>
            </w:r>
            <w:r w:rsidR="001E09CE">
              <w:rPr>
                <w:rFonts w:ascii="Times New Roman" w:eastAsia="Times New Roman" w:hAnsi="Times New Roman" w:cs="Times New Roman"/>
                <w:sz w:val="24"/>
                <w:szCs w:val="24"/>
                <w:lang w:eastAsia="ar-SA"/>
              </w:rPr>
              <w:t>7-24</w:t>
            </w:r>
            <w:r w:rsidR="008C155F" w:rsidRPr="001E09CE">
              <w:rPr>
                <w:rFonts w:ascii="Times New Roman" w:eastAsia="Times New Roman" w:hAnsi="Times New Roman" w:cs="Times New Roman"/>
                <w:sz w:val="24"/>
                <w:szCs w:val="24"/>
                <w:lang w:eastAsia="ar-SA"/>
              </w:rPr>
              <w:t>?</w:t>
            </w:r>
          </w:p>
        </w:tc>
        <w:tc>
          <w:tcPr>
            <w:tcW w:w="2475" w:type="pct"/>
            <w:tcBorders>
              <w:top w:val="single" w:sz="4" w:space="0" w:color="auto"/>
              <w:left w:val="single" w:sz="4" w:space="0" w:color="auto"/>
              <w:bottom w:val="single" w:sz="4" w:space="0" w:color="auto"/>
              <w:right w:val="single" w:sz="4" w:space="0" w:color="auto"/>
            </w:tcBorders>
          </w:tcPr>
          <w:p w14:paraId="74CA69EB" w14:textId="77777777" w:rsidR="004012DE" w:rsidRPr="004012DE" w:rsidRDefault="004012DE" w:rsidP="004012DE">
            <w:pPr>
              <w:rPr>
                <w:rFonts w:ascii="Times New Roman" w:hAnsi="Times New Roman" w:cs="Times New Roman"/>
                <w:bCs/>
                <w:sz w:val="24"/>
                <w:szCs w:val="24"/>
              </w:rPr>
            </w:pPr>
          </w:p>
        </w:tc>
      </w:tr>
      <w:tr w:rsidR="007648F2" w:rsidRPr="004012DE" w14:paraId="152C17F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7801B35" w14:textId="77777777" w:rsidR="007648F2" w:rsidRPr="004012DE" w:rsidRDefault="007648F2"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28A074EE" w14:textId="62E6CF4B" w:rsidR="007648F2" w:rsidRPr="006C2126" w:rsidRDefault="007648F2" w:rsidP="00D363A4">
            <w:pPr>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Ar pakankamas sutarties vykdymo terminas? Jeigu ne</w:t>
            </w:r>
            <w:r w:rsidR="00230176">
              <w:rPr>
                <w:rFonts w:ascii="Times New Roman" w:eastAsia="Times New Roman" w:hAnsi="Times New Roman" w:cs="Times New Roman"/>
                <w:sz w:val="24"/>
                <w:szCs w:val="20"/>
              </w:rPr>
              <w:t>, pakomentuokite ir pasiūlykite galimas terminų korekcijas.</w:t>
            </w:r>
          </w:p>
        </w:tc>
        <w:tc>
          <w:tcPr>
            <w:tcW w:w="2475" w:type="pct"/>
            <w:tcBorders>
              <w:top w:val="single" w:sz="4" w:space="0" w:color="auto"/>
              <w:left w:val="single" w:sz="4" w:space="0" w:color="auto"/>
              <w:bottom w:val="single" w:sz="4" w:space="0" w:color="auto"/>
              <w:right w:val="single" w:sz="4" w:space="0" w:color="auto"/>
            </w:tcBorders>
          </w:tcPr>
          <w:p w14:paraId="2EB29C8A" w14:textId="77777777" w:rsidR="007648F2" w:rsidRPr="004012DE" w:rsidRDefault="007648F2" w:rsidP="004012DE">
            <w:pPr>
              <w:rPr>
                <w:rFonts w:ascii="Times New Roman" w:hAnsi="Times New Roman" w:cs="Times New Roman"/>
                <w:bCs/>
                <w:sz w:val="24"/>
                <w:szCs w:val="24"/>
              </w:rPr>
            </w:pPr>
          </w:p>
        </w:tc>
      </w:tr>
      <w:tr w:rsidR="00A97EBC" w:rsidRPr="004012DE" w14:paraId="7B99870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054FFE9A"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68E7064D" w14:textId="372239CA" w:rsidR="00A97EBC" w:rsidRPr="00516668" w:rsidRDefault="00516668" w:rsidP="004012DE">
            <w:pPr>
              <w:jc w:val="both"/>
              <w:rPr>
                <w:rFonts w:ascii="Times New Roman" w:eastAsia="Times New Roman" w:hAnsi="Times New Roman" w:cs="Times New Roman"/>
                <w:sz w:val="24"/>
                <w:szCs w:val="24"/>
              </w:rPr>
            </w:pPr>
            <w:r w:rsidRPr="00516668">
              <w:rPr>
                <w:rFonts w:ascii="Times New Roman" w:hAnsi="Times New Roman" w:cs="Times New Roman"/>
                <w:sz w:val="24"/>
                <w:szCs w:val="24"/>
                <w:lang w:eastAsia="lt-LT"/>
              </w:rPr>
              <w:t>Jūsų vertinimu, kokia turėtų būti sutarties vertė Eur (su PVM)</w:t>
            </w:r>
            <w:r w:rsidR="008C155F" w:rsidRPr="007F2629">
              <w:rPr>
                <w:rFonts w:ascii="Times New Roman" w:eastAsia="Times New Roman" w:hAnsi="Times New Roman" w:cs="Times New Roman"/>
                <w:sz w:val="24"/>
                <w:szCs w:val="24"/>
                <w:lang w:eastAsia="ar-SA"/>
              </w:rPr>
              <w:t xml:space="preserve"> nurodytų darbų įsigijimui</w:t>
            </w:r>
            <w:r w:rsidRPr="00516668">
              <w:rPr>
                <w:rFonts w:ascii="Times New Roman" w:hAnsi="Times New Roman" w:cs="Times New Roman"/>
                <w:sz w:val="24"/>
                <w:szCs w:val="24"/>
                <w:lang w:eastAsia="lt-LT"/>
              </w:rPr>
              <w:t>?</w:t>
            </w:r>
          </w:p>
        </w:tc>
        <w:tc>
          <w:tcPr>
            <w:tcW w:w="2475" w:type="pct"/>
            <w:tcBorders>
              <w:top w:val="single" w:sz="4" w:space="0" w:color="auto"/>
              <w:left w:val="single" w:sz="4" w:space="0" w:color="auto"/>
              <w:bottom w:val="single" w:sz="4" w:space="0" w:color="auto"/>
              <w:right w:val="single" w:sz="4" w:space="0" w:color="auto"/>
            </w:tcBorders>
          </w:tcPr>
          <w:p w14:paraId="01E9A632" w14:textId="77777777" w:rsidR="00A97EBC" w:rsidRPr="004012DE" w:rsidRDefault="00A97EBC" w:rsidP="004012DE">
            <w:pPr>
              <w:rPr>
                <w:rFonts w:ascii="Times New Roman" w:hAnsi="Times New Roman" w:cs="Times New Roman"/>
                <w:bCs/>
                <w:sz w:val="24"/>
                <w:szCs w:val="24"/>
              </w:rPr>
            </w:pPr>
          </w:p>
        </w:tc>
      </w:tr>
      <w:tr w:rsidR="00A97EBC" w:rsidRPr="004012DE" w14:paraId="0AB11C2C"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26748038"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5E67A48E" w14:textId="27148BB1" w:rsidR="00A97EBC" w:rsidRPr="004012DE" w:rsidRDefault="00374F73" w:rsidP="004012DE">
            <w:pPr>
              <w:jc w:val="both"/>
              <w:rPr>
                <w:rFonts w:ascii="Times New Roman" w:hAnsi="Times New Roman" w:cs="Times New Roman"/>
                <w:sz w:val="24"/>
                <w:szCs w:val="24"/>
              </w:rPr>
            </w:pPr>
            <w:r w:rsidRPr="00374F73">
              <w:rPr>
                <w:rFonts w:ascii="Times New Roman" w:eastAsia="Arial Unicode MS" w:hAnsi="Times New Roman" w:cs="Times New Roman"/>
                <w:sz w:val="24"/>
                <w:szCs w:val="24"/>
                <w:bdr w:val="nil"/>
              </w:rPr>
              <w:t xml:space="preserve">Ar dalyvavimas šioje rinkos konsultacijoje </w:t>
            </w:r>
            <w:r w:rsidR="0065399D">
              <w:rPr>
                <w:rFonts w:ascii="Times New Roman" w:eastAsia="Arial Unicode MS" w:hAnsi="Times New Roman" w:cs="Times New Roman"/>
                <w:sz w:val="24"/>
                <w:szCs w:val="24"/>
                <w:bdr w:val="nil"/>
              </w:rPr>
              <w:t xml:space="preserve">yra </w:t>
            </w:r>
            <w:r w:rsidRPr="00374F73">
              <w:rPr>
                <w:rFonts w:ascii="Times New Roman" w:eastAsia="Arial Unicode MS" w:hAnsi="Times New Roman" w:cs="Times New Roman"/>
                <w:sz w:val="24"/>
                <w:szCs w:val="24"/>
                <w:bdr w:val="nil"/>
              </w:rPr>
              <w:t xml:space="preserve">konfidencialus, t. y. ar perkančioji </w:t>
            </w:r>
            <w:r w:rsidRPr="00374F73">
              <w:rPr>
                <w:rFonts w:ascii="Times New Roman" w:eastAsia="Arial Unicode MS" w:hAnsi="Times New Roman" w:cs="Times New Roman"/>
                <w:sz w:val="24"/>
                <w:szCs w:val="24"/>
                <w:bdr w:val="nil"/>
              </w:rPr>
              <w:lastRenderedPageBreak/>
              <w:t>organizacija turi teisę skelbti dalyvavusio rinkos konsultacijoje tiekėjo pavadinimą?</w:t>
            </w:r>
          </w:p>
        </w:tc>
        <w:tc>
          <w:tcPr>
            <w:tcW w:w="2475" w:type="pct"/>
            <w:tcBorders>
              <w:top w:val="single" w:sz="4" w:space="0" w:color="auto"/>
              <w:left w:val="single" w:sz="4" w:space="0" w:color="auto"/>
              <w:bottom w:val="single" w:sz="4" w:space="0" w:color="auto"/>
              <w:right w:val="single" w:sz="4" w:space="0" w:color="auto"/>
            </w:tcBorders>
          </w:tcPr>
          <w:p w14:paraId="4920CEFA" w14:textId="77777777" w:rsidR="00A97EBC" w:rsidRPr="004012DE" w:rsidRDefault="00A97EBC" w:rsidP="004012DE">
            <w:pPr>
              <w:rPr>
                <w:rFonts w:ascii="Times New Roman" w:hAnsi="Times New Roman" w:cs="Times New Roman"/>
                <w:bCs/>
                <w:sz w:val="24"/>
                <w:szCs w:val="24"/>
              </w:rPr>
            </w:pPr>
          </w:p>
        </w:tc>
      </w:tr>
      <w:tr w:rsidR="004012DE" w:rsidRPr="004012DE" w14:paraId="4CC9E56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AF21FCB"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D4C09E7" w14:textId="33018736" w:rsidR="00374F73" w:rsidRPr="004012DE" w:rsidRDefault="00374F73" w:rsidP="00374F73">
            <w:pPr>
              <w:jc w:val="both"/>
              <w:rPr>
                <w:rFonts w:ascii="Times New Roman" w:hAnsi="Times New Roman" w:cs="Times New Roman"/>
                <w:color w:val="000000"/>
                <w:sz w:val="24"/>
                <w:szCs w:val="24"/>
              </w:rPr>
            </w:pPr>
            <w:r>
              <w:rPr>
                <w:rFonts w:ascii="Times New Roman" w:hAnsi="Times New Roman" w:cs="Times New Roman"/>
                <w:sz w:val="24"/>
                <w:szCs w:val="24"/>
              </w:rPr>
              <w:t>Jei</w:t>
            </w:r>
            <w:r w:rsidR="00D363A4" w:rsidRPr="004012DE">
              <w:rPr>
                <w:rFonts w:ascii="Times New Roman" w:hAnsi="Times New Roman" w:cs="Times New Roman"/>
                <w:sz w:val="24"/>
                <w:szCs w:val="24"/>
              </w:rPr>
              <w:t xml:space="preserve"> turite kitų </w:t>
            </w:r>
            <w:r w:rsidR="00EA0357">
              <w:rPr>
                <w:rFonts w:ascii="Times New Roman" w:hAnsi="Times New Roman" w:cs="Times New Roman"/>
                <w:bCs/>
                <w:sz w:val="24"/>
                <w:szCs w:val="24"/>
              </w:rPr>
              <w:t>pastebėjimų pirkimo dokumentams</w:t>
            </w:r>
            <w:r>
              <w:rPr>
                <w:rFonts w:ascii="Times New Roman" w:hAnsi="Times New Roman" w:cs="Times New Roman"/>
                <w:sz w:val="24"/>
                <w:szCs w:val="24"/>
              </w:rPr>
              <w:t>, p</w:t>
            </w:r>
            <w:r w:rsidRPr="00374F73">
              <w:rPr>
                <w:rFonts w:ascii="Times New Roman" w:eastAsia="Arial Unicode MS" w:hAnsi="Times New Roman" w:cs="Times New Roman"/>
                <w:color w:val="000000"/>
                <w:sz w:val="24"/>
                <w:szCs w:val="24"/>
                <w:bdr w:val="nil"/>
              </w:rPr>
              <w:t>rašome teikti konkreči</w:t>
            </w:r>
            <w:r>
              <w:rPr>
                <w:rFonts w:ascii="Times New Roman" w:eastAsia="Arial Unicode MS" w:hAnsi="Times New Roman" w:cs="Times New Roman"/>
                <w:color w:val="000000"/>
                <w:sz w:val="24"/>
                <w:szCs w:val="24"/>
                <w:bdr w:val="nil"/>
              </w:rPr>
              <w:t>u</w:t>
            </w:r>
            <w:r w:rsidRPr="00374F73">
              <w:rPr>
                <w:rFonts w:ascii="Times New Roman" w:eastAsia="Arial Unicode MS" w:hAnsi="Times New Roman" w:cs="Times New Roman"/>
                <w:color w:val="000000"/>
                <w:sz w:val="24"/>
                <w:szCs w:val="24"/>
                <w:bdr w:val="nil"/>
              </w:rPr>
              <w:t>s siūlymus</w:t>
            </w:r>
            <w:r>
              <w:rPr>
                <w:rFonts w:ascii="Times New Roman" w:eastAsia="Arial Unicode MS" w:hAnsi="Times New Roman" w:cs="Times New Roman"/>
                <w:color w:val="000000"/>
                <w:sz w:val="24"/>
                <w:szCs w:val="24"/>
                <w:bdr w:val="nil"/>
              </w:rPr>
              <w:t xml:space="preserve"> ir (ar</w:t>
            </w:r>
            <w:r w:rsidRPr="00374F73">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rekomendacijas</w:t>
            </w:r>
            <w:r w:rsidRPr="00374F73">
              <w:rPr>
                <w:rFonts w:ascii="Times New Roman" w:eastAsia="Arial Unicode MS" w:hAnsi="Times New Roman" w:cs="Times New Roman"/>
                <w:color w:val="000000"/>
                <w:sz w:val="24"/>
                <w:szCs w:val="24"/>
                <w:bdr w:val="nil"/>
              </w:rPr>
              <w:t>, nurodant tikslią siūlomą koreguotiną vietą ar papildomų nuostatų įtraukimą ir pateikti savo siūlymo pagrindimą.</w:t>
            </w:r>
          </w:p>
        </w:tc>
        <w:tc>
          <w:tcPr>
            <w:tcW w:w="2475" w:type="pct"/>
            <w:tcBorders>
              <w:top w:val="single" w:sz="4" w:space="0" w:color="auto"/>
              <w:left w:val="single" w:sz="4" w:space="0" w:color="auto"/>
              <w:bottom w:val="single" w:sz="4" w:space="0" w:color="auto"/>
              <w:right w:val="single" w:sz="4" w:space="0" w:color="auto"/>
            </w:tcBorders>
          </w:tcPr>
          <w:p w14:paraId="39249DE3" w14:textId="77777777" w:rsidR="004012DE" w:rsidRPr="004012DE" w:rsidRDefault="004012DE" w:rsidP="004012DE">
            <w:pPr>
              <w:rPr>
                <w:rFonts w:ascii="Times New Roman" w:hAnsi="Times New Roman" w:cs="Times New Roman"/>
                <w:bCs/>
                <w:sz w:val="24"/>
                <w:szCs w:val="24"/>
              </w:rPr>
            </w:pPr>
          </w:p>
        </w:tc>
      </w:tr>
    </w:tbl>
    <w:p w14:paraId="63B3B5F0" w14:textId="30151BFF" w:rsidR="008953AC" w:rsidRPr="004012DE" w:rsidRDefault="008953AC" w:rsidP="003D214A"/>
    <w:sectPr w:rsidR="008953AC" w:rsidRPr="004012DE" w:rsidSect="002C0079">
      <w:footerReference w:type="first" r:id="rId12"/>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5A68" w14:textId="77777777" w:rsidR="0065473B" w:rsidRDefault="0065473B" w:rsidP="00D05666">
      <w:r>
        <w:separator/>
      </w:r>
    </w:p>
  </w:endnote>
  <w:endnote w:type="continuationSeparator" w:id="0">
    <w:p w14:paraId="5B94F244" w14:textId="77777777" w:rsidR="0065473B" w:rsidRDefault="0065473B" w:rsidP="00D05666">
      <w:r>
        <w:continuationSeparator/>
      </w:r>
    </w:p>
  </w:endnote>
  <w:endnote w:type="continuationNotice" w:id="1">
    <w:p w14:paraId="4DD424EC" w14:textId="77777777" w:rsidR="0065473B" w:rsidRDefault="00654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1238" w14:textId="77777777" w:rsidR="0065473B" w:rsidRDefault="0065473B" w:rsidP="00D05666">
      <w:r>
        <w:separator/>
      </w:r>
    </w:p>
  </w:footnote>
  <w:footnote w:type="continuationSeparator" w:id="0">
    <w:p w14:paraId="0C3084CE" w14:textId="77777777" w:rsidR="0065473B" w:rsidRDefault="0065473B" w:rsidP="00D05666">
      <w:r>
        <w:continuationSeparator/>
      </w:r>
    </w:p>
  </w:footnote>
  <w:footnote w:type="continuationNotice" w:id="1">
    <w:p w14:paraId="53C23E9A" w14:textId="77777777" w:rsidR="0065473B" w:rsidRDefault="006547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5"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6"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0"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1"/>
  </w:num>
  <w:num w:numId="4" w16cid:durableId="607934237">
    <w:abstractNumId w:val="17"/>
  </w:num>
  <w:num w:numId="5" w16cid:durableId="1864435576">
    <w:abstractNumId w:val="22"/>
  </w:num>
  <w:num w:numId="6" w16cid:durableId="816991603">
    <w:abstractNumId w:val="10"/>
  </w:num>
  <w:num w:numId="7" w16cid:durableId="565645933">
    <w:abstractNumId w:val="24"/>
  </w:num>
  <w:num w:numId="8" w16cid:durableId="585193985">
    <w:abstractNumId w:val="18"/>
  </w:num>
  <w:num w:numId="9" w16cid:durableId="1706171286">
    <w:abstractNumId w:val="23"/>
  </w:num>
  <w:num w:numId="10" w16cid:durableId="1668895232">
    <w:abstractNumId w:val="16"/>
  </w:num>
  <w:num w:numId="11" w16cid:durableId="565603135">
    <w:abstractNumId w:val="13"/>
  </w:num>
  <w:num w:numId="12" w16cid:durableId="413630215">
    <w:abstractNumId w:val="2"/>
  </w:num>
  <w:num w:numId="13" w16cid:durableId="1785999163">
    <w:abstractNumId w:val="5"/>
  </w:num>
  <w:num w:numId="14" w16cid:durableId="590237200">
    <w:abstractNumId w:val="8"/>
  </w:num>
  <w:num w:numId="15" w16cid:durableId="215703037">
    <w:abstractNumId w:val="26"/>
  </w:num>
  <w:num w:numId="16" w16cid:durableId="1878345907">
    <w:abstractNumId w:val="19"/>
  </w:num>
  <w:num w:numId="17" w16cid:durableId="381176177">
    <w:abstractNumId w:val="15"/>
  </w:num>
  <w:num w:numId="18" w16cid:durableId="1158959184">
    <w:abstractNumId w:val="6"/>
  </w:num>
  <w:num w:numId="19" w16cid:durableId="222984644">
    <w:abstractNumId w:val="20"/>
  </w:num>
  <w:num w:numId="20" w16cid:durableId="1993364037">
    <w:abstractNumId w:val="3"/>
  </w:num>
  <w:num w:numId="21" w16cid:durableId="1602227776">
    <w:abstractNumId w:val="12"/>
  </w:num>
  <w:num w:numId="22" w16cid:durableId="231963105">
    <w:abstractNumId w:val="11"/>
  </w:num>
  <w:num w:numId="23" w16cid:durableId="1416364431">
    <w:abstractNumId w:val="14"/>
  </w:num>
  <w:num w:numId="24" w16cid:durableId="1721398662">
    <w:abstractNumId w:val="7"/>
  </w:num>
  <w:num w:numId="25" w16cid:durableId="167355992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2E2D"/>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46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0C2"/>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9CE"/>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8FB"/>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176"/>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5268"/>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73B"/>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6F"/>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4FD"/>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4F7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E5"/>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214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2DE"/>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0EC"/>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E0F"/>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668"/>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99D"/>
    <w:rsid w:val="00653A37"/>
    <w:rsid w:val="00653C2C"/>
    <w:rsid w:val="00653C49"/>
    <w:rsid w:val="006541EB"/>
    <w:rsid w:val="00654366"/>
    <w:rsid w:val="006545F9"/>
    <w:rsid w:val="0065473B"/>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41ED"/>
    <w:rsid w:val="006752D5"/>
    <w:rsid w:val="00675AFC"/>
    <w:rsid w:val="00676607"/>
    <w:rsid w:val="006773B6"/>
    <w:rsid w:val="00677704"/>
    <w:rsid w:val="00677838"/>
    <w:rsid w:val="00680281"/>
    <w:rsid w:val="006804CE"/>
    <w:rsid w:val="00680878"/>
    <w:rsid w:val="00680E32"/>
    <w:rsid w:val="00681086"/>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126"/>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2AF"/>
    <w:rsid w:val="00735C77"/>
    <w:rsid w:val="00735E40"/>
    <w:rsid w:val="0073602A"/>
    <w:rsid w:val="0073676A"/>
    <w:rsid w:val="007367F6"/>
    <w:rsid w:val="00736EA4"/>
    <w:rsid w:val="0073711D"/>
    <w:rsid w:val="007371F5"/>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9F"/>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8F2"/>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17"/>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2629"/>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466"/>
    <w:rsid w:val="00826904"/>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55F"/>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4EE"/>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6918"/>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171"/>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92A"/>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BC"/>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9F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0AD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6AE9"/>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3A4"/>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9AF"/>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EDB"/>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63A"/>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57"/>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0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05"/>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1AE1"/>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12D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3682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3067</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nida_z</cp:lastModifiedBy>
  <cp:revision>7</cp:revision>
  <cp:lastPrinted>2023-07-18T11:42:00Z</cp:lastPrinted>
  <dcterms:created xsi:type="dcterms:W3CDTF">2025-08-20T12:31:00Z</dcterms:created>
  <dcterms:modified xsi:type="dcterms:W3CDTF">2025-08-20T12:36:00Z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