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E89B2" w14:textId="77777777" w:rsidR="00211BB5" w:rsidRPr="00211BB5" w:rsidRDefault="00211BB5" w:rsidP="00211BB5">
      <w:pPr>
        <w:spacing w:after="0" w:line="240" w:lineRule="auto"/>
        <w:jc w:val="both"/>
        <w:rPr>
          <w:rFonts w:ascii="Times New Roman" w:eastAsia="Calibri" w:hAnsi="Times New Roman" w:cs="Times New Roman"/>
          <w:kern w:val="0"/>
          <w:szCs w:val="22"/>
          <w14:ligatures w14:val="none"/>
        </w:rPr>
      </w:pPr>
      <w:r w:rsidRPr="00211BB5">
        <w:rPr>
          <w:rFonts w:ascii="Calibri Light" w:eastAsia="Calibri" w:hAnsi="Calibri Light" w:cs="Calibri Light"/>
          <w:noProof/>
          <w:kern w:val="0"/>
          <w:sz w:val="21"/>
          <w:szCs w:val="21"/>
          <w:lang w:eastAsia="lt-LT"/>
          <w14:ligatures w14:val="none"/>
        </w:rPr>
        <w:drawing>
          <wp:inline distT="0" distB="0" distL="0" distR="0" wp14:anchorId="1623EC85" wp14:editId="7B356F52">
            <wp:extent cx="6118860" cy="1242060"/>
            <wp:effectExtent l="0" t="0" r="0" b="0"/>
            <wp:docPr id="18494057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8107" cy="1245967"/>
                    </a:xfrm>
                    <a:prstGeom prst="rect">
                      <a:avLst/>
                    </a:prstGeom>
                    <a:noFill/>
                    <a:ln>
                      <a:noFill/>
                    </a:ln>
                  </pic:spPr>
                </pic:pic>
              </a:graphicData>
            </a:graphic>
          </wp:inline>
        </w:drawing>
      </w:r>
    </w:p>
    <w:p w14:paraId="04E538ED" w14:textId="77777777" w:rsidR="00211BB5" w:rsidRPr="00211BB5" w:rsidRDefault="00211BB5" w:rsidP="00211BB5">
      <w:pPr>
        <w:spacing w:after="0" w:line="240" w:lineRule="auto"/>
        <w:jc w:val="center"/>
        <w:textAlignment w:val="baseline"/>
        <w:rPr>
          <w:rFonts w:ascii="Times New Roman" w:eastAsia="Times New Roman" w:hAnsi="Times New Roman" w:cs="Times New Roman"/>
          <w:b/>
          <w:bCs/>
          <w:kern w:val="0"/>
          <w:lang w:eastAsia="lt-LT"/>
          <w14:ligatures w14:val="none"/>
        </w:rPr>
      </w:pPr>
    </w:p>
    <w:p w14:paraId="68C59C9C" w14:textId="77777777" w:rsidR="00211BB5" w:rsidRPr="00211BB5" w:rsidRDefault="00211BB5" w:rsidP="00211BB5">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211BB5" w:rsidRPr="00211BB5" w14:paraId="2B951A8E" w14:textId="77777777" w:rsidTr="00E529ED">
        <w:trPr>
          <w:cantSplit/>
        </w:trPr>
        <w:tc>
          <w:tcPr>
            <w:tcW w:w="4536" w:type="dxa"/>
            <w:hideMark/>
          </w:tcPr>
          <w:p w14:paraId="0015F593" w14:textId="77777777" w:rsidR="00211BB5" w:rsidRPr="00211BB5" w:rsidRDefault="00211BB5" w:rsidP="00211BB5">
            <w:pPr>
              <w:spacing w:after="0" w:line="256" w:lineRule="auto"/>
              <w:ind w:left="-113" w:right="-113"/>
              <w:rPr>
                <w:rFonts w:ascii="Times New Roman" w:eastAsia="Times New Roman" w:hAnsi="Times New Roman" w:cs="Times New Roman"/>
                <w:kern w:val="0"/>
                <w:lang w:eastAsia="lt-LT"/>
                <w14:ligatures w14:val="none"/>
              </w:rPr>
            </w:pPr>
            <w:r w:rsidRPr="00211BB5">
              <w:rPr>
                <w:rFonts w:ascii="Times New Roman" w:eastAsia="Times New Roman" w:hAnsi="Times New Roman" w:cs="Times New Roman"/>
                <w:kern w:val="0"/>
                <w:lang w:eastAsia="lt-LT"/>
                <w14:ligatures w14:val="none"/>
              </w:rPr>
              <w:t>Tiekėjams</w:t>
            </w:r>
          </w:p>
        </w:tc>
        <w:tc>
          <w:tcPr>
            <w:tcW w:w="600" w:type="dxa"/>
          </w:tcPr>
          <w:p w14:paraId="657AC744"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323B64C1" w14:textId="34402CCE" w:rsidR="00211BB5" w:rsidRPr="00211BB5" w:rsidRDefault="00211BB5" w:rsidP="00211BB5">
            <w:pPr>
              <w:spacing w:after="0" w:line="256" w:lineRule="auto"/>
              <w:ind w:left="-1102"/>
              <w:rPr>
                <w:rFonts w:ascii="Times New Roman" w:eastAsia="Times New Roman" w:hAnsi="Times New Roman" w:cs="Times New Roman"/>
                <w:kern w:val="0"/>
                <w:szCs w:val="20"/>
                <w:lang w:eastAsia="lt-LT"/>
                <w14:ligatures w14:val="none"/>
              </w:rPr>
            </w:pPr>
            <w:r w:rsidRPr="00211BB5">
              <w:rPr>
                <w:rFonts w:ascii="Times New Roman" w:eastAsia="Times New Roman" w:hAnsi="Times New Roman" w:cs="Times New Roman"/>
                <w:kern w:val="0"/>
                <w:szCs w:val="20"/>
                <w:lang w:eastAsia="lt-LT"/>
                <w14:ligatures w14:val="none"/>
              </w:rPr>
              <w:t xml:space="preserve">                                                      202</w:t>
            </w:r>
            <w:r>
              <w:rPr>
                <w:rFonts w:ascii="Times New Roman" w:eastAsia="Times New Roman" w:hAnsi="Times New Roman" w:cs="Times New Roman"/>
                <w:kern w:val="0"/>
                <w:szCs w:val="20"/>
                <w:lang w:eastAsia="lt-LT"/>
                <w14:ligatures w14:val="none"/>
              </w:rPr>
              <w:t>5</w:t>
            </w:r>
            <w:r w:rsidRPr="00211BB5">
              <w:rPr>
                <w:rFonts w:ascii="Times New Roman" w:eastAsia="Times New Roman" w:hAnsi="Times New Roman" w:cs="Times New Roman"/>
                <w:kern w:val="0"/>
                <w:szCs w:val="20"/>
                <w:lang w:eastAsia="lt-LT"/>
                <w14:ligatures w14:val="none"/>
              </w:rPr>
              <w:t>-</w:t>
            </w:r>
            <w:r>
              <w:rPr>
                <w:rFonts w:ascii="Times New Roman" w:eastAsia="Times New Roman" w:hAnsi="Times New Roman" w:cs="Times New Roman"/>
                <w:kern w:val="0"/>
                <w:szCs w:val="20"/>
                <w:lang w:eastAsia="lt-LT"/>
                <w14:ligatures w14:val="none"/>
              </w:rPr>
              <w:t>0</w:t>
            </w:r>
            <w:r w:rsidR="00997E36">
              <w:rPr>
                <w:rFonts w:ascii="Times New Roman" w:eastAsia="Times New Roman" w:hAnsi="Times New Roman" w:cs="Times New Roman"/>
                <w:kern w:val="0"/>
                <w:szCs w:val="20"/>
                <w:lang w:eastAsia="lt-LT"/>
                <w14:ligatures w14:val="none"/>
              </w:rPr>
              <w:t>8</w:t>
            </w:r>
            <w:r w:rsidRPr="00211BB5">
              <w:rPr>
                <w:rFonts w:ascii="Times New Roman" w:eastAsia="Times New Roman" w:hAnsi="Times New Roman" w:cs="Times New Roman"/>
                <w:kern w:val="0"/>
                <w:szCs w:val="20"/>
                <w:lang w:eastAsia="lt-LT"/>
                <w14:ligatures w14:val="none"/>
              </w:rPr>
              <w:t>-</w:t>
            </w:r>
            <w:r w:rsidR="00BB41F8">
              <w:rPr>
                <w:rFonts w:ascii="Times New Roman" w:eastAsia="Times New Roman" w:hAnsi="Times New Roman" w:cs="Times New Roman"/>
                <w:kern w:val="0"/>
                <w:szCs w:val="20"/>
                <w:lang w:eastAsia="lt-LT"/>
                <w14:ligatures w14:val="none"/>
              </w:rPr>
              <w:t>20</w:t>
            </w:r>
            <w:r w:rsidRPr="00211BB5">
              <w:rPr>
                <w:rFonts w:ascii="Times New Roman" w:eastAsia="Times New Roman" w:hAnsi="Times New Roman" w:cs="Times New Roman"/>
                <w:kern w:val="0"/>
                <w:szCs w:val="20"/>
                <w:lang w:eastAsia="lt-LT"/>
                <w14:ligatures w14:val="none"/>
              </w:rPr>
              <w:t xml:space="preserve">                   </w:t>
            </w:r>
          </w:p>
        </w:tc>
      </w:tr>
      <w:tr w:rsidR="00211BB5" w:rsidRPr="00211BB5" w14:paraId="000665DB" w14:textId="77777777" w:rsidTr="00E529ED">
        <w:trPr>
          <w:cantSplit/>
        </w:trPr>
        <w:tc>
          <w:tcPr>
            <w:tcW w:w="4536" w:type="dxa"/>
          </w:tcPr>
          <w:p w14:paraId="12287648" w14:textId="77777777" w:rsidR="00211BB5" w:rsidRPr="00211BB5" w:rsidRDefault="00211BB5" w:rsidP="00211BB5">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354E6094"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1ADBDEFE" w14:textId="77777777" w:rsidR="00211BB5" w:rsidRPr="00211BB5" w:rsidRDefault="00211BB5" w:rsidP="00211BB5">
            <w:pPr>
              <w:spacing w:after="0" w:line="256" w:lineRule="auto"/>
              <w:ind w:left="1" w:hanging="1"/>
              <w:rPr>
                <w:rFonts w:ascii="Times New Roman" w:eastAsia="Times New Roman" w:hAnsi="Times New Roman" w:cs="Times New Roman"/>
                <w:kern w:val="0"/>
                <w:szCs w:val="20"/>
                <w:lang w:eastAsia="lt-LT"/>
                <w14:ligatures w14:val="none"/>
              </w:rPr>
            </w:pPr>
          </w:p>
        </w:tc>
      </w:tr>
      <w:tr w:rsidR="00211BB5" w:rsidRPr="00211BB5" w14:paraId="7B7D05AB" w14:textId="77777777" w:rsidTr="00E529ED">
        <w:trPr>
          <w:cantSplit/>
        </w:trPr>
        <w:tc>
          <w:tcPr>
            <w:tcW w:w="4536" w:type="dxa"/>
          </w:tcPr>
          <w:p w14:paraId="107E4326" w14:textId="77777777" w:rsidR="00211BB5" w:rsidRPr="00211BB5" w:rsidRDefault="00211BB5" w:rsidP="00211BB5">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56E2D24F"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56AB0F76" w14:textId="77777777" w:rsidR="00211BB5" w:rsidRPr="00211BB5" w:rsidRDefault="00211BB5" w:rsidP="00211BB5">
            <w:pPr>
              <w:spacing w:after="0" w:line="256" w:lineRule="auto"/>
              <w:ind w:left="-113"/>
              <w:rPr>
                <w:rFonts w:ascii="Times New Roman" w:eastAsia="Times New Roman" w:hAnsi="Times New Roman" w:cs="Times New Roman"/>
                <w:kern w:val="0"/>
                <w:szCs w:val="20"/>
                <w:lang w:eastAsia="lt-LT"/>
                <w14:ligatures w14:val="none"/>
              </w:rPr>
            </w:pPr>
          </w:p>
        </w:tc>
      </w:tr>
      <w:tr w:rsidR="00211BB5" w:rsidRPr="00211BB5" w14:paraId="6399EE6F" w14:textId="77777777" w:rsidTr="00E529ED">
        <w:trPr>
          <w:cantSplit/>
        </w:trPr>
        <w:tc>
          <w:tcPr>
            <w:tcW w:w="4536" w:type="dxa"/>
          </w:tcPr>
          <w:p w14:paraId="064F6F3B" w14:textId="436E40F2" w:rsidR="00211BB5" w:rsidRPr="00211BB5" w:rsidRDefault="006C004A" w:rsidP="006C004A">
            <w:pPr>
              <w:tabs>
                <w:tab w:val="left" w:pos="1440"/>
              </w:tabs>
              <w:spacing w:after="0" w:line="256" w:lineRule="auto"/>
              <w:ind w:left="-113" w:right="-113"/>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tab/>
            </w:r>
          </w:p>
        </w:tc>
        <w:tc>
          <w:tcPr>
            <w:tcW w:w="600" w:type="dxa"/>
          </w:tcPr>
          <w:p w14:paraId="306AD286"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0D1B18FA" w14:textId="77777777" w:rsidR="00211BB5" w:rsidRPr="00211BB5" w:rsidRDefault="00211BB5" w:rsidP="00211BB5">
            <w:pPr>
              <w:spacing w:after="0" w:line="256" w:lineRule="auto"/>
              <w:ind w:left="-113"/>
              <w:rPr>
                <w:rFonts w:ascii="Times New Roman" w:eastAsia="Times New Roman" w:hAnsi="Times New Roman" w:cs="Times New Roman"/>
                <w:kern w:val="0"/>
                <w:szCs w:val="20"/>
                <w:lang w:eastAsia="lt-LT"/>
                <w14:ligatures w14:val="none"/>
              </w:rPr>
            </w:pPr>
          </w:p>
        </w:tc>
      </w:tr>
      <w:tr w:rsidR="00211BB5" w:rsidRPr="00211BB5" w14:paraId="40FC58D5" w14:textId="77777777" w:rsidTr="00E529ED">
        <w:trPr>
          <w:cantSplit/>
        </w:trPr>
        <w:tc>
          <w:tcPr>
            <w:tcW w:w="9248" w:type="dxa"/>
            <w:gridSpan w:val="3"/>
            <w:hideMark/>
          </w:tcPr>
          <w:p w14:paraId="235CFA55" w14:textId="52EF84AB" w:rsidR="00211BB5" w:rsidRPr="00211BB5" w:rsidRDefault="00211BB5" w:rsidP="00211BB5">
            <w:pPr>
              <w:spacing w:after="0" w:line="256" w:lineRule="auto"/>
              <w:ind w:left="-113"/>
              <w:rPr>
                <w:rFonts w:ascii="Times New Roman" w:eastAsia="Times New Roman" w:hAnsi="Times New Roman" w:cs="Times New Roman"/>
                <w:b/>
                <w:kern w:val="0"/>
                <w:szCs w:val="20"/>
                <w:lang w:eastAsia="lt-LT"/>
                <w14:ligatures w14:val="none"/>
              </w:rPr>
            </w:pPr>
            <w:r w:rsidRPr="00211BB5">
              <w:rPr>
                <w:rFonts w:ascii="Times New Roman" w:eastAsia="Times New Roman" w:hAnsi="Times New Roman" w:cs="Times New Roman"/>
                <w:b/>
                <w:kern w:val="0"/>
                <w:szCs w:val="20"/>
                <w:lang w:eastAsia="lt-LT"/>
                <w14:ligatures w14:val="none"/>
              </w:rPr>
              <w:t>DĖL ATSAKYMO Į TIEKĖJ</w:t>
            </w:r>
            <w:r w:rsidR="00EE279B">
              <w:rPr>
                <w:rFonts w:ascii="Times New Roman" w:eastAsia="Times New Roman" w:hAnsi="Times New Roman" w:cs="Times New Roman"/>
                <w:b/>
                <w:kern w:val="0"/>
                <w:szCs w:val="20"/>
                <w:lang w:eastAsia="lt-LT"/>
                <w14:ligatures w14:val="none"/>
              </w:rPr>
              <w:t>Ų</w:t>
            </w:r>
            <w:r w:rsidRPr="00211BB5">
              <w:rPr>
                <w:rFonts w:ascii="Times New Roman" w:eastAsia="Times New Roman" w:hAnsi="Times New Roman" w:cs="Times New Roman"/>
                <w:b/>
                <w:kern w:val="0"/>
                <w:szCs w:val="20"/>
                <w:lang w:eastAsia="lt-LT"/>
                <w14:ligatures w14:val="none"/>
              </w:rPr>
              <w:t xml:space="preserve"> KLAUSIM</w:t>
            </w:r>
            <w:r w:rsidR="00EE279B">
              <w:rPr>
                <w:rFonts w:ascii="Times New Roman" w:eastAsia="Times New Roman" w:hAnsi="Times New Roman" w:cs="Times New Roman"/>
                <w:b/>
                <w:kern w:val="0"/>
                <w:szCs w:val="20"/>
                <w:lang w:eastAsia="lt-LT"/>
                <w14:ligatures w14:val="none"/>
              </w:rPr>
              <w:t>US</w:t>
            </w:r>
            <w:r>
              <w:rPr>
                <w:rFonts w:ascii="Times New Roman" w:eastAsia="Times New Roman" w:hAnsi="Times New Roman" w:cs="Times New Roman"/>
                <w:b/>
                <w:kern w:val="0"/>
                <w:szCs w:val="20"/>
                <w:lang w:eastAsia="lt-LT"/>
                <w14:ligatures w14:val="none"/>
              </w:rPr>
              <w:t xml:space="preserve"> </w:t>
            </w:r>
          </w:p>
        </w:tc>
      </w:tr>
      <w:tr w:rsidR="00211BB5" w:rsidRPr="00211BB5" w14:paraId="54509F2F" w14:textId="77777777" w:rsidTr="00E529ED">
        <w:trPr>
          <w:cantSplit/>
        </w:trPr>
        <w:tc>
          <w:tcPr>
            <w:tcW w:w="4536" w:type="dxa"/>
          </w:tcPr>
          <w:p w14:paraId="2BE8C7EF"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p w14:paraId="1C4AEC86"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01609C36"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72557AB0" w14:textId="77777777" w:rsidR="00211BB5" w:rsidRPr="00211BB5" w:rsidRDefault="00211BB5" w:rsidP="00211BB5">
            <w:pPr>
              <w:spacing w:after="0" w:line="256" w:lineRule="auto"/>
              <w:rPr>
                <w:rFonts w:ascii="Times New Roman" w:eastAsia="Times New Roman" w:hAnsi="Times New Roman" w:cs="Times New Roman"/>
                <w:kern w:val="0"/>
                <w:szCs w:val="20"/>
                <w:lang w:eastAsia="lt-LT"/>
                <w14:ligatures w14:val="none"/>
              </w:rPr>
            </w:pPr>
          </w:p>
        </w:tc>
      </w:tr>
    </w:tbl>
    <w:p w14:paraId="33F7AD02" w14:textId="65049574" w:rsidR="00211BB5" w:rsidRDefault="00211BB5" w:rsidP="00211BB5">
      <w:pPr>
        <w:spacing w:after="0" w:line="240" w:lineRule="auto"/>
        <w:ind w:firstLine="993"/>
        <w:jc w:val="both"/>
        <w:rPr>
          <w:rFonts w:ascii="Times New Roman" w:eastAsia="Calibri" w:hAnsi="Times New Roman" w:cs="Times New Roman"/>
          <w:kern w:val="0"/>
          <w:szCs w:val="22"/>
          <w14:ligatures w14:val="none"/>
        </w:rPr>
      </w:pPr>
      <w:bookmarkStart w:id="0" w:name="_Hlk29980088"/>
      <w:r w:rsidRPr="00211BB5">
        <w:rPr>
          <w:rFonts w:ascii="Times New Roman" w:eastAsia="Calibri" w:hAnsi="Times New Roman" w:cs="Times New Roman"/>
          <w:kern w:val="0"/>
          <w:szCs w:val="22"/>
          <w14:ligatures w14:val="none"/>
        </w:rPr>
        <w:t>Pranešame, kad Centrinės viešųjų pirkimų informacinės sistemos susirašinėjimo priemonėmis gaut</w:t>
      </w:r>
      <w:r w:rsidR="00EE279B">
        <w:rPr>
          <w:rFonts w:ascii="Times New Roman" w:eastAsia="Calibri" w:hAnsi="Times New Roman" w:cs="Times New Roman"/>
          <w:kern w:val="0"/>
          <w:szCs w:val="22"/>
          <w14:ligatures w14:val="none"/>
        </w:rPr>
        <w:t>i</w:t>
      </w:r>
      <w:r w:rsidRPr="00211BB5">
        <w:rPr>
          <w:rFonts w:ascii="Times New Roman" w:eastAsia="Calibri" w:hAnsi="Times New Roman" w:cs="Times New Roman"/>
          <w:kern w:val="0"/>
          <w:szCs w:val="22"/>
          <w14:ligatures w14:val="none"/>
        </w:rPr>
        <w:t xml:space="preserve"> tiekėjo klausima</w:t>
      </w:r>
      <w:r w:rsidR="00EE279B">
        <w:rPr>
          <w:rFonts w:ascii="Times New Roman" w:eastAsia="Calibri" w:hAnsi="Times New Roman" w:cs="Times New Roman"/>
          <w:kern w:val="0"/>
          <w:szCs w:val="22"/>
          <w14:ligatures w14:val="none"/>
        </w:rPr>
        <w:t>i</w:t>
      </w:r>
      <w:r w:rsidRPr="00211BB5">
        <w:rPr>
          <w:rFonts w:ascii="Times New Roman" w:eastAsia="Calibri" w:hAnsi="Times New Roman" w:cs="Times New Roman"/>
          <w:kern w:val="0"/>
          <w:szCs w:val="22"/>
          <w14:ligatures w14:val="none"/>
        </w:rPr>
        <w:t>.</w:t>
      </w:r>
      <w:r w:rsidR="002039FD">
        <w:rPr>
          <w:rFonts w:ascii="Times New Roman" w:eastAsia="Calibri" w:hAnsi="Times New Roman" w:cs="Times New Roman"/>
          <w:kern w:val="0"/>
          <w:szCs w:val="22"/>
          <w14:ligatures w14:val="none"/>
        </w:rPr>
        <w:t xml:space="preserve"> Teikiame atsakymus:</w:t>
      </w:r>
    </w:p>
    <w:p w14:paraId="5C9553B3" w14:textId="77777777" w:rsidR="00EE279B" w:rsidRPr="00EE279B" w:rsidRDefault="00EE279B" w:rsidP="00211BB5">
      <w:pPr>
        <w:spacing w:after="0" w:line="240" w:lineRule="auto"/>
        <w:ind w:firstLine="993"/>
        <w:jc w:val="both"/>
        <w:rPr>
          <w:rFonts w:ascii="Times New Roman" w:eastAsia="Calibri" w:hAnsi="Times New Roman" w:cs="Times New Roman"/>
          <w:kern w:val="0"/>
          <w14:ligatures w14:val="none"/>
        </w:rPr>
      </w:pPr>
    </w:p>
    <w:p w14:paraId="301D9AB4" w14:textId="4AA1D7DD" w:rsidR="00BB41F8" w:rsidRDefault="00EE279B" w:rsidP="00B8547A">
      <w:pPr>
        <w:pStyle w:val="Sraopastraipa"/>
        <w:numPr>
          <w:ilvl w:val="0"/>
          <w:numId w:val="1"/>
        </w:numPr>
        <w:spacing w:after="0" w:line="240" w:lineRule="auto"/>
        <w:jc w:val="both"/>
        <w:rPr>
          <w:rFonts w:ascii="Times New Roman" w:hAnsi="Times New Roman" w:cs="Times New Roman"/>
          <w:color w:val="00241A"/>
          <w:shd w:val="clear" w:color="auto" w:fill="FFFFFF"/>
        </w:rPr>
      </w:pPr>
      <w:r w:rsidRPr="00EE279B">
        <w:rPr>
          <w:rFonts w:ascii="Times New Roman" w:hAnsi="Times New Roman" w:cs="Times New Roman"/>
          <w:b/>
          <w:bCs/>
          <w:color w:val="00241A"/>
          <w:shd w:val="clear" w:color="auto" w:fill="FFFFFF"/>
        </w:rPr>
        <w:t>Klausimas:</w:t>
      </w:r>
      <w:r>
        <w:rPr>
          <w:rFonts w:ascii="Times New Roman" w:hAnsi="Times New Roman" w:cs="Times New Roman"/>
          <w:color w:val="00241A"/>
          <w:shd w:val="clear" w:color="auto" w:fill="FFFFFF"/>
        </w:rPr>
        <w:t xml:space="preserve"> </w:t>
      </w:r>
      <w:r w:rsidR="005B1A19">
        <w:rPr>
          <w:rFonts w:ascii="Times New Roman" w:hAnsi="Times New Roman" w:cs="Times New Roman"/>
          <w:color w:val="00241A"/>
          <w:shd w:val="clear" w:color="auto" w:fill="FFFFFF"/>
        </w:rPr>
        <w:t>„</w:t>
      </w:r>
      <w:r w:rsidR="00B8547A" w:rsidRPr="00B8547A">
        <w:rPr>
          <w:rFonts w:ascii="Times New Roman" w:hAnsi="Times New Roman" w:cs="Times New Roman"/>
          <w:color w:val="00241A"/>
          <w:shd w:val="clear" w:color="auto" w:fill="FFFFFF"/>
        </w:rPr>
        <w:t>Atlikus objekto apžiūrą, pastebėjome vietų, kuriose gruntas yra durpingas. Geologinių tyrimų ataskaita nėra pateikta, projekte nėra numatyti išdurpinimo darbai bei jų kiekis. Ar užsakovas atliks šiuos darbus savo jėgomis iki darbų pradžios? Jeigu šiuos darbus turės atlikt tiekėjas ar šie darbai bus laikomi papildomais darbais ir už juos bus apmokama papildomai, kadangi geologiniai tyrimai neatlikti tiekėjui konkurso metu neįmanoma įvertinti koks kiekis grunto yra durpingas ir kokių išlaidų jis patirs?</w:t>
      </w:r>
      <w:r w:rsidR="005B1A19">
        <w:rPr>
          <w:rFonts w:ascii="Times New Roman" w:hAnsi="Times New Roman" w:cs="Times New Roman"/>
          <w:color w:val="00241A"/>
          <w:shd w:val="clear" w:color="auto" w:fill="FFFFFF"/>
        </w:rPr>
        <w:t>“</w:t>
      </w:r>
      <w:r w:rsidR="00B8547A" w:rsidRPr="00B8547A">
        <w:rPr>
          <w:rFonts w:ascii="Times New Roman" w:hAnsi="Times New Roman" w:cs="Times New Roman"/>
          <w:color w:val="00241A"/>
          <w:shd w:val="clear" w:color="auto" w:fill="FFFFFF"/>
        </w:rPr>
        <w:br/>
      </w:r>
    </w:p>
    <w:p w14:paraId="3ACF1E59" w14:textId="453D00FD" w:rsidR="004971F9" w:rsidRDefault="00AF5A92" w:rsidP="00AF5A92">
      <w:pPr>
        <w:pStyle w:val="Sraopastraipa"/>
        <w:numPr>
          <w:ilvl w:val="0"/>
          <w:numId w:val="5"/>
        </w:numPr>
        <w:spacing w:after="0" w:line="240" w:lineRule="auto"/>
        <w:jc w:val="both"/>
        <w:rPr>
          <w:rFonts w:ascii="Times New Roman" w:hAnsi="Times New Roman" w:cs="Times New Roman"/>
          <w:color w:val="00241A"/>
          <w:shd w:val="clear" w:color="auto" w:fill="FFFFFF"/>
        </w:rPr>
      </w:pPr>
      <w:r>
        <w:rPr>
          <w:rFonts w:ascii="Times New Roman" w:hAnsi="Times New Roman" w:cs="Times New Roman"/>
          <w:color w:val="00241A"/>
          <w:shd w:val="clear" w:color="auto" w:fill="FFFFFF"/>
        </w:rPr>
        <w:t xml:space="preserve">ATSAKYMAS: </w:t>
      </w:r>
      <w:r w:rsidR="004971F9">
        <w:rPr>
          <w:rFonts w:ascii="Times New Roman" w:hAnsi="Times New Roman" w:cs="Times New Roman"/>
          <w:color w:val="00241A"/>
          <w:shd w:val="clear" w:color="auto" w:fill="FFFFFF"/>
        </w:rPr>
        <w:t>Užsakovas šių darbų atlikti neplanuoja.</w:t>
      </w:r>
      <w:r w:rsidR="001C19CD">
        <w:rPr>
          <w:rFonts w:ascii="Times New Roman" w:hAnsi="Times New Roman" w:cs="Times New Roman"/>
          <w:color w:val="00241A"/>
          <w:shd w:val="clear" w:color="auto" w:fill="FFFFFF"/>
        </w:rPr>
        <w:t xml:space="preserve"> Dėl papildomų darbų </w:t>
      </w:r>
      <w:r w:rsidR="005B1A19">
        <w:rPr>
          <w:rFonts w:ascii="Times New Roman" w:hAnsi="Times New Roman" w:cs="Times New Roman"/>
          <w:color w:val="00241A"/>
          <w:shd w:val="clear" w:color="auto" w:fill="FFFFFF"/>
        </w:rPr>
        <w:t>bus sprendžiama darbų įgyvendinimo eigoje, jeigu tam bus poreikis.</w:t>
      </w:r>
    </w:p>
    <w:p w14:paraId="48B8F84B" w14:textId="77777777" w:rsidR="00D466E3" w:rsidRDefault="00D466E3" w:rsidP="00D466E3">
      <w:pPr>
        <w:pStyle w:val="Sraopastraipa"/>
        <w:spacing w:after="0" w:line="240" w:lineRule="auto"/>
        <w:ind w:left="1353"/>
        <w:jc w:val="both"/>
        <w:rPr>
          <w:rFonts w:ascii="Times New Roman" w:hAnsi="Times New Roman" w:cs="Times New Roman"/>
          <w:color w:val="00241A"/>
          <w:shd w:val="clear" w:color="auto" w:fill="FFFFFF"/>
        </w:rPr>
      </w:pPr>
    </w:p>
    <w:p w14:paraId="562EC54C" w14:textId="41A1A496" w:rsidR="0080401E" w:rsidRPr="005B1A19" w:rsidRDefault="005B1A19" w:rsidP="005B1A19">
      <w:pPr>
        <w:pStyle w:val="Sraopastraipa"/>
        <w:numPr>
          <w:ilvl w:val="0"/>
          <w:numId w:val="1"/>
        </w:numPr>
        <w:spacing w:after="0" w:line="240" w:lineRule="auto"/>
        <w:jc w:val="both"/>
        <w:rPr>
          <w:rFonts w:ascii="Times New Roman" w:hAnsi="Times New Roman" w:cs="Times New Roman"/>
          <w:color w:val="00241A"/>
          <w:shd w:val="clear" w:color="auto" w:fill="FFFFFF"/>
        </w:rPr>
      </w:pPr>
      <w:r w:rsidRPr="00D466E3">
        <w:rPr>
          <w:rFonts w:ascii="Times New Roman" w:hAnsi="Times New Roman" w:cs="Times New Roman"/>
          <w:b/>
          <w:bCs/>
          <w:color w:val="00241A"/>
          <w:shd w:val="clear" w:color="auto" w:fill="FFFFFF"/>
        </w:rPr>
        <w:t>Klausimas:</w:t>
      </w:r>
      <w:r>
        <w:rPr>
          <w:rFonts w:ascii="Times New Roman" w:hAnsi="Times New Roman" w:cs="Times New Roman"/>
          <w:color w:val="00241A"/>
          <w:shd w:val="clear" w:color="auto" w:fill="FFFFFF"/>
        </w:rPr>
        <w:t xml:space="preserve"> „</w:t>
      </w:r>
      <w:r w:rsidR="00B8547A" w:rsidRPr="005B1A19">
        <w:rPr>
          <w:rFonts w:ascii="Times New Roman" w:hAnsi="Times New Roman" w:cs="Times New Roman"/>
          <w:color w:val="00241A"/>
          <w:shd w:val="clear" w:color="auto" w:fill="FFFFFF"/>
        </w:rPr>
        <w:t xml:space="preserve">Projekte pateikta, kad betono, bei granito trinkelių dangos įrengiamos tik ant ŠNS sluoksnio ir atsijų sluoksnio. Ar tai nėra techninė projekto klaida, kadangi nenurodytas skaldos sluoksnis? Jeigu tai techninė projekto klaida prašome pateikti teisingas dangų įrengimo detales, kad visi tiekėjai vienodomis sąlygomis galėtų dalyvauti konkurse ir įsivertintų šias išlaidas. </w:t>
      </w:r>
      <w:r>
        <w:rPr>
          <w:rFonts w:ascii="Times New Roman" w:hAnsi="Times New Roman" w:cs="Times New Roman"/>
          <w:color w:val="00241A"/>
          <w:shd w:val="clear" w:color="auto" w:fill="FFFFFF"/>
        </w:rPr>
        <w:t>„</w:t>
      </w:r>
    </w:p>
    <w:p w14:paraId="05FCFB7F" w14:textId="6D17B1EC" w:rsidR="00B8547A" w:rsidRPr="005B1A19" w:rsidRDefault="005B1A19" w:rsidP="005B1A19">
      <w:pPr>
        <w:pStyle w:val="Sraopastraipa"/>
        <w:numPr>
          <w:ilvl w:val="0"/>
          <w:numId w:val="5"/>
        </w:numPr>
        <w:spacing w:after="0" w:line="240" w:lineRule="auto"/>
        <w:jc w:val="both"/>
        <w:rPr>
          <w:rFonts w:ascii="Times New Roman" w:hAnsi="Times New Roman" w:cs="Times New Roman"/>
          <w:color w:val="00241A"/>
          <w:shd w:val="clear" w:color="auto" w:fill="FFFFFF"/>
        </w:rPr>
      </w:pPr>
      <w:r>
        <w:rPr>
          <w:rFonts w:ascii="Times New Roman" w:hAnsi="Times New Roman" w:cs="Times New Roman"/>
          <w:color w:val="00241A"/>
          <w:shd w:val="clear" w:color="auto" w:fill="FFFFFF"/>
        </w:rPr>
        <w:t xml:space="preserve">ATSAKYMAS: </w:t>
      </w:r>
      <w:r w:rsidR="00B8547A" w:rsidRPr="005B1A19">
        <w:rPr>
          <w:rFonts w:ascii="Times New Roman" w:hAnsi="Times New Roman" w:cs="Times New Roman"/>
          <w:color w:val="00241A"/>
          <w:shd w:val="clear" w:color="auto" w:fill="FFFFFF"/>
        </w:rPr>
        <w:t>Reikia įsivertinti skaldą, storis 15 cm</w:t>
      </w:r>
      <w:r w:rsidR="00D466E3">
        <w:rPr>
          <w:rFonts w:ascii="Times New Roman" w:hAnsi="Times New Roman" w:cs="Times New Roman"/>
          <w:color w:val="00241A"/>
          <w:shd w:val="clear" w:color="auto" w:fill="FFFFFF"/>
        </w:rPr>
        <w:t>.</w:t>
      </w:r>
      <w:r w:rsidR="002D48FB">
        <w:rPr>
          <w:rFonts w:ascii="Times New Roman" w:hAnsi="Times New Roman" w:cs="Times New Roman"/>
          <w:color w:val="00241A"/>
          <w:shd w:val="clear" w:color="auto" w:fill="FFFFFF"/>
        </w:rPr>
        <w:t xml:space="preserve"> Informacija pateikta </w:t>
      </w:r>
      <w:r w:rsidR="00743722">
        <w:rPr>
          <w:rFonts w:ascii="Times New Roman" w:hAnsi="Times New Roman" w:cs="Times New Roman"/>
          <w:color w:val="00241A"/>
          <w:shd w:val="clear" w:color="auto" w:fill="FFFFFF"/>
        </w:rPr>
        <w:t xml:space="preserve">prie pirkimo dokumentų, dokumente – „Specifikacijos papildymas </w:t>
      </w:r>
      <w:r w:rsidR="00B275DF">
        <w:rPr>
          <w:rFonts w:ascii="Times New Roman" w:hAnsi="Times New Roman" w:cs="Times New Roman"/>
          <w:color w:val="00241A"/>
          <w:shd w:val="clear" w:color="auto" w:fill="FFFFFF"/>
        </w:rPr>
        <w:t>dėl</w:t>
      </w:r>
      <w:r w:rsidR="00743722">
        <w:rPr>
          <w:rFonts w:ascii="Times New Roman" w:hAnsi="Times New Roman" w:cs="Times New Roman"/>
          <w:color w:val="00241A"/>
          <w:shd w:val="clear" w:color="auto" w:fill="FFFFFF"/>
        </w:rPr>
        <w:t xml:space="preserve"> dangų“</w:t>
      </w:r>
      <w:r w:rsidR="00B275DF">
        <w:rPr>
          <w:rFonts w:ascii="Times New Roman" w:hAnsi="Times New Roman" w:cs="Times New Roman"/>
          <w:color w:val="00241A"/>
          <w:shd w:val="clear" w:color="auto" w:fill="FFFFFF"/>
        </w:rPr>
        <w:t>.</w:t>
      </w:r>
    </w:p>
    <w:p w14:paraId="10CC6FC0" w14:textId="5548E045" w:rsidR="00211BB5" w:rsidRPr="00211BB5" w:rsidRDefault="00211BB5" w:rsidP="00B8547A">
      <w:pPr>
        <w:pStyle w:val="Sraopastraipa"/>
        <w:spacing w:after="0" w:line="240" w:lineRule="auto"/>
        <w:ind w:left="1353"/>
        <w:jc w:val="both"/>
        <w:rPr>
          <w:rFonts w:ascii="Times New Roman" w:eastAsia="Times New Roman" w:hAnsi="Times New Roman" w:cs="Times New Roman"/>
          <w:kern w:val="0"/>
          <w:lang w:eastAsia="lt-LT"/>
          <w14:ligatures w14:val="none"/>
        </w:rPr>
      </w:pPr>
    </w:p>
    <w:p w14:paraId="0DE7C3D6" w14:textId="77777777" w:rsidR="00211BB5" w:rsidRPr="00211BB5" w:rsidRDefault="00211BB5" w:rsidP="00211BB5">
      <w:pPr>
        <w:spacing w:after="0" w:line="240" w:lineRule="auto"/>
        <w:ind w:firstLine="993"/>
        <w:jc w:val="both"/>
        <w:rPr>
          <w:rFonts w:ascii="Times New Roman" w:eastAsia="Times New Roman" w:hAnsi="Times New Roman" w:cs="Times New Roman"/>
          <w:kern w:val="0"/>
          <w:lang w:eastAsia="lt-LT"/>
          <w14:ligatures w14:val="none"/>
        </w:rPr>
      </w:pPr>
    </w:p>
    <w:p w14:paraId="6B9F26B8" w14:textId="77777777" w:rsidR="00211BB5" w:rsidRPr="00211BB5" w:rsidRDefault="00211BB5" w:rsidP="00AE149E">
      <w:pPr>
        <w:spacing w:after="0" w:line="240" w:lineRule="auto"/>
        <w:jc w:val="both"/>
        <w:rPr>
          <w:rFonts w:ascii="Times New Roman" w:eastAsia="Times New Roman" w:hAnsi="Times New Roman" w:cs="Times New Roman"/>
          <w:kern w:val="0"/>
          <w:lang w:eastAsia="lt-LT"/>
          <w14:ligatures w14:val="none"/>
        </w:rPr>
      </w:pPr>
    </w:p>
    <w:bookmarkEnd w:id="0"/>
    <w:p w14:paraId="539D592D" w14:textId="77777777" w:rsidR="00211BB5" w:rsidRPr="00211BB5" w:rsidRDefault="00211BB5" w:rsidP="00211BB5">
      <w:pPr>
        <w:spacing w:after="0" w:line="240" w:lineRule="auto"/>
        <w:jc w:val="both"/>
        <w:rPr>
          <w:rFonts w:ascii="Times New Roman" w:eastAsia="Calibri" w:hAnsi="Times New Roman" w:cs="Times New Roman"/>
          <w:kern w:val="0"/>
          <w:szCs w:val="22"/>
          <w14:ligatures w14:val="none"/>
        </w:rPr>
      </w:pPr>
    </w:p>
    <w:p w14:paraId="567308C2" w14:textId="77777777" w:rsidR="00211BB5" w:rsidRPr="00211BB5" w:rsidRDefault="00211BB5" w:rsidP="00211BB5">
      <w:pPr>
        <w:spacing w:after="0" w:line="240" w:lineRule="auto"/>
        <w:jc w:val="both"/>
        <w:rPr>
          <w:rFonts w:ascii="Times New Roman" w:eastAsia="Calibri" w:hAnsi="Times New Roman" w:cs="Times New Roman"/>
          <w:kern w:val="0"/>
          <w:szCs w:val="22"/>
          <w14:ligatures w14:val="none"/>
        </w:rPr>
      </w:pPr>
    </w:p>
    <w:p w14:paraId="4A2FC7F4" w14:textId="77777777" w:rsidR="00DE66B8" w:rsidRDefault="00DE66B8"/>
    <w:sectPr w:rsidR="00DE66B8" w:rsidSect="00211BB5">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ABE1C" w14:textId="77777777" w:rsidR="00A54F1F" w:rsidRDefault="00A54F1F">
      <w:pPr>
        <w:spacing w:after="0" w:line="240" w:lineRule="auto"/>
      </w:pPr>
      <w:r>
        <w:separator/>
      </w:r>
    </w:p>
  </w:endnote>
  <w:endnote w:type="continuationSeparator" w:id="0">
    <w:p w14:paraId="22B5B3C0" w14:textId="77777777" w:rsidR="00A54F1F" w:rsidRDefault="00A5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2E2ED" w14:textId="77777777" w:rsidR="00A54F1F" w:rsidRDefault="00A54F1F">
      <w:pPr>
        <w:spacing w:after="0" w:line="240" w:lineRule="auto"/>
      </w:pPr>
      <w:r>
        <w:separator/>
      </w:r>
    </w:p>
  </w:footnote>
  <w:footnote w:type="continuationSeparator" w:id="0">
    <w:p w14:paraId="17F3A465" w14:textId="77777777" w:rsidR="00A54F1F" w:rsidRDefault="00A5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EndPr/>
    <w:sdtContent>
      <w:p w14:paraId="4BFCA828" w14:textId="77777777" w:rsidR="00CC7DD2" w:rsidRDefault="006C004A">
        <w:pPr>
          <w:pStyle w:val="Antrats"/>
          <w:jc w:val="center"/>
        </w:pPr>
        <w:r>
          <w:fldChar w:fldCharType="begin"/>
        </w:r>
        <w:r>
          <w:instrText>PAGE   \* MERGEFORMAT</w:instrText>
        </w:r>
        <w:r>
          <w:fldChar w:fldCharType="separate"/>
        </w:r>
        <w:r>
          <w:rPr>
            <w:noProof/>
          </w:rPr>
          <w:t>3</w:t>
        </w:r>
        <w:r>
          <w:fldChar w:fldCharType="end"/>
        </w:r>
      </w:p>
    </w:sdtContent>
  </w:sdt>
  <w:p w14:paraId="36CBDAAD" w14:textId="77777777" w:rsidR="00CC7DD2" w:rsidRDefault="00CC7D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F6A87"/>
    <w:multiLevelType w:val="hybridMultilevel"/>
    <w:tmpl w:val="BDE0F364"/>
    <w:lvl w:ilvl="0" w:tplc="DED8C7C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43043860"/>
    <w:multiLevelType w:val="hybridMultilevel"/>
    <w:tmpl w:val="FEA0FBE6"/>
    <w:lvl w:ilvl="0" w:tplc="52AC10E4">
      <w:start w:val="2"/>
      <w:numFmt w:val="decimal"/>
      <w:lvlText w:val="%1)"/>
      <w:lvlJc w:val="left"/>
      <w:pPr>
        <w:ind w:left="1353" w:hanging="360"/>
      </w:pPr>
      <w:rPr>
        <w:rFonts w:eastAsiaTheme="minorHAnsi" w:hint="default"/>
        <w:color w:val="00241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F26049"/>
    <w:multiLevelType w:val="hybridMultilevel"/>
    <w:tmpl w:val="101EBF3C"/>
    <w:lvl w:ilvl="0" w:tplc="74660BC0">
      <w:start w:val="1"/>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3" w15:restartNumberingAfterBreak="0">
    <w:nsid w:val="4D5A2862"/>
    <w:multiLevelType w:val="hybridMultilevel"/>
    <w:tmpl w:val="83A6D6D0"/>
    <w:lvl w:ilvl="0" w:tplc="99364B1A">
      <w:start w:val="1"/>
      <w:numFmt w:val="decimal"/>
      <w:lvlText w:val="%1)"/>
      <w:lvlJc w:val="left"/>
      <w:pPr>
        <w:ind w:left="1353" w:hanging="360"/>
      </w:pPr>
      <w:rPr>
        <w:rFonts w:eastAsiaTheme="minorHAnsi" w:hint="default"/>
        <w:color w:val="00241A"/>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6A7E3F50"/>
    <w:multiLevelType w:val="hybridMultilevel"/>
    <w:tmpl w:val="208609EC"/>
    <w:lvl w:ilvl="0" w:tplc="253E3FD4">
      <w:start w:val="1"/>
      <w:numFmt w:val="decimal"/>
      <w:lvlText w:val="%1)"/>
      <w:lvlJc w:val="left"/>
      <w:pPr>
        <w:ind w:left="1353" w:hanging="360"/>
      </w:pPr>
      <w:rPr>
        <w:rFonts w:eastAsiaTheme="minorHAnsi" w:hint="default"/>
        <w:color w:val="00241A"/>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290139914">
    <w:abstractNumId w:val="3"/>
  </w:num>
  <w:num w:numId="2" w16cid:durableId="1895003974">
    <w:abstractNumId w:val="4"/>
  </w:num>
  <w:num w:numId="3" w16cid:durableId="663121384">
    <w:abstractNumId w:val="2"/>
  </w:num>
  <w:num w:numId="4" w16cid:durableId="580070173">
    <w:abstractNumId w:val="1"/>
  </w:num>
  <w:num w:numId="5" w16cid:durableId="93142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E0"/>
    <w:rsid w:val="00054348"/>
    <w:rsid w:val="00164EE0"/>
    <w:rsid w:val="001A1B9E"/>
    <w:rsid w:val="001B5169"/>
    <w:rsid w:val="001C19CD"/>
    <w:rsid w:val="002039FD"/>
    <w:rsid w:val="00211BB5"/>
    <w:rsid w:val="00254071"/>
    <w:rsid w:val="002D48FB"/>
    <w:rsid w:val="003E09AF"/>
    <w:rsid w:val="004971F9"/>
    <w:rsid w:val="005376DE"/>
    <w:rsid w:val="005A3127"/>
    <w:rsid w:val="005B1A19"/>
    <w:rsid w:val="006C004A"/>
    <w:rsid w:val="006C70FF"/>
    <w:rsid w:val="00743722"/>
    <w:rsid w:val="007F597F"/>
    <w:rsid w:val="0080401E"/>
    <w:rsid w:val="00863DCB"/>
    <w:rsid w:val="00884BA9"/>
    <w:rsid w:val="00970378"/>
    <w:rsid w:val="00974BA7"/>
    <w:rsid w:val="00997E36"/>
    <w:rsid w:val="009C2C35"/>
    <w:rsid w:val="00A54F1F"/>
    <w:rsid w:val="00A626AD"/>
    <w:rsid w:val="00A83B80"/>
    <w:rsid w:val="00AE149E"/>
    <w:rsid w:val="00AF5A92"/>
    <w:rsid w:val="00B275DF"/>
    <w:rsid w:val="00B8547A"/>
    <w:rsid w:val="00BB41F8"/>
    <w:rsid w:val="00C90F01"/>
    <w:rsid w:val="00C953C5"/>
    <w:rsid w:val="00CC7DD2"/>
    <w:rsid w:val="00D109A2"/>
    <w:rsid w:val="00D35E93"/>
    <w:rsid w:val="00D466E3"/>
    <w:rsid w:val="00D50533"/>
    <w:rsid w:val="00D6484F"/>
    <w:rsid w:val="00D7080A"/>
    <w:rsid w:val="00DE66B8"/>
    <w:rsid w:val="00E60929"/>
    <w:rsid w:val="00E927B8"/>
    <w:rsid w:val="00EE279B"/>
    <w:rsid w:val="00F36B90"/>
    <w:rsid w:val="00FF0500"/>
    <w:rsid w:val="00FF5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CC537"/>
  <w15:chartTrackingRefBased/>
  <w15:docId w15:val="{71F02966-F6EE-4722-B693-59BA7FB8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64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64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64EE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64EE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64EE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64EE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64EE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64EE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64EE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64EE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64EE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64EE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64EE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64EE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64EE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64EE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64EE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64EE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64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64E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64EE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64EE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64E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64EE0"/>
    <w:rPr>
      <w:i/>
      <w:iCs/>
      <w:color w:val="404040" w:themeColor="text1" w:themeTint="BF"/>
    </w:rPr>
  </w:style>
  <w:style w:type="paragraph" w:styleId="Sraopastraipa">
    <w:name w:val="List Paragraph"/>
    <w:basedOn w:val="prastasis"/>
    <w:uiPriority w:val="34"/>
    <w:qFormat/>
    <w:rsid w:val="00164EE0"/>
    <w:pPr>
      <w:ind w:left="720"/>
      <w:contextualSpacing/>
    </w:pPr>
  </w:style>
  <w:style w:type="character" w:styleId="Rykuspabraukimas">
    <w:name w:val="Intense Emphasis"/>
    <w:basedOn w:val="Numatytasispastraiposriftas"/>
    <w:uiPriority w:val="21"/>
    <w:qFormat/>
    <w:rsid w:val="00164EE0"/>
    <w:rPr>
      <w:i/>
      <w:iCs/>
      <w:color w:val="0F4761" w:themeColor="accent1" w:themeShade="BF"/>
    </w:rPr>
  </w:style>
  <w:style w:type="paragraph" w:styleId="Iskirtacitata">
    <w:name w:val="Intense Quote"/>
    <w:basedOn w:val="prastasis"/>
    <w:next w:val="prastasis"/>
    <w:link w:val="IskirtacitataDiagrama"/>
    <w:uiPriority w:val="30"/>
    <w:qFormat/>
    <w:rsid w:val="00164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64EE0"/>
    <w:rPr>
      <w:i/>
      <w:iCs/>
      <w:color w:val="0F4761" w:themeColor="accent1" w:themeShade="BF"/>
    </w:rPr>
  </w:style>
  <w:style w:type="character" w:styleId="Rykinuoroda">
    <w:name w:val="Intense Reference"/>
    <w:basedOn w:val="Numatytasispastraiposriftas"/>
    <w:uiPriority w:val="32"/>
    <w:qFormat/>
    <w:rsid w:val="00164EE0"/>
    <w:rPr>
      <w:b/>
      <w:bCs/>
      <w:smallCaps/>
      <w:color w:val="0F4761" w:themeColor="accent1" w:themeShade="BF"/>
      <w:spacing w:val="5"/>
    </w:rPr>
  </w:style>
  <w:style w:type="paragraph" w:styleId="Antrats">
    <w:name w:val="header"/>
    <w:basedOn w:val="prastasis"/>
    <w:link w:val="AntratsDiagrama"/>
    <w:uiPriority w:val="99"/>
    <w:unhideWhenUsed/>
    <w:rsid w:val="00211BB5"/>
    <w:pPr>
      <w:tabs>
        <w:tab w:val="center" w:pos="4819"/>
        <w:tab w:val="right" w:pos="9638"/>
      </w:tabs>
      <w:spacing w:after="0" w:line="240" w:lineRule="auto"/>
      <w:ind w:firstLine="1298"/>
      <w:jc w:val="both"/>
    </w:pPr>
    <w:rPr>
      <w:rFonts w:ascii="Times New Roman" w:eastAsia="Calibri" w:hAnsi="Times New Roman" w:cs="Times New Roman"/>
      <w:kern w:val="0"/>
      <w:szCs w:val="22"/>
      <w14:ligatures w14:val="none"/>
    </w:rPr>
  </w:style>
  <w:style w:type="character" w:customStyle="1" w:styleId="AntratsDiagrama">
    <w:name w:val="Antraštės Diagrama"/>
    <w:basedOn w:val="Numatytasispastraiposriftas"/>
    <w:link w:val="Antrats"/>
    <w:uiPriority w:val="99"/>
    <w:rsid w:val="00211BB5"/>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948</Words>
  <Characters>541</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Eremita Salickienė</cp:lastModifiedBy>
  <cp:revision>14</cp:revision>
  <dcterms:created xsi:type="dcterms:W3CDTF">2025-08-20T13:52:00Z</dcterms:created>
  <dcterms:modified xsi:type="dcterms:W3CDTF">2025-08-20T14:19:00Z</dcterms:modified>
</cp:coreProperties>
</file>