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70014" w14:textId="138BD413" w:rsidR="00A26AD7" w:rsidRPr="00A26AD7" w:rsidRDefault="00A26AD7" w:rsidP="00A26AD7">
      <w:pPr>
        <w:pStyle w:val="Heading2"/>
        <w:ind w:left="5103"/>
        <w:rPr>
          <w:rFonts w:ascii="Cambria" w:hAnsi="Cambria"/>
          <w:color w:val="auto"/>
          <w:sz w:val="21"/>
          <w:szCs w:val="21"/>
        </w:rPr>
      </w:pPr>
      <w:bookmarkStart w:id="0" w:name="_Toc126333946"/>
      <w:r w:rsidRPr="00A26AD7">
        <w:rPr>
          <w:rFonts w:ascii="Cambria" w:hAnsi="Cambria"/>
          <w:color w:val="auto"/>
          <w:sz w:val="21"/>
          <w:szCs w:val="21"/>
        </w:rPr>
        <w:t xml:space="preserve">Pirkimo sąlygų </w:t>
      </w:r>
      <w:r w:rsidR="00617390">
        <w:rPr>
          <w:rFonts w:ascii="Cambria" w:hAnsi="Cambria"/>
          <w:color w:val="auto"/>
          <w:sz w:val="21"/>
          <w:szCs w:val="21"/>
        </w:rPr>
        <w:t>7</w:t>
      </w:r>
      <w:bookmarkStart w:id="1" w:name="_GoBack"/>
      <w:bookmarkEnd w:id="1"/>
      <w:r w:rsidRPr="00A26AD7">
        <w:rPr>
          <w:rFonts w:ascii="Cambria" w:hAnsi="Cambria"/>
          <w:color w:val="auto"/>
          <w:sz w:val="21"/>
          <w:szCs w:val="21"/>
        </w:rPr>
        <w:t xml:space="preserve"> priedas „Tiekėjo deklaracija dėl atitikties Reglamento nuostatoms juridiniam asmeniui“</w:t>
      </w:r>
      <w:bookmarkEnd w:id="0"/>
    </w:p>
    <w:p w14:paraId="15FCDF24" w14:textId="6CCDDDDB" w:rsidR="00A26AD7" w:rsidRPr="00A26AD7" w:rsidRDefault="00A26AD7" w:rsidP="00A26AD7">
      <w:pPr>
        <w:jc w:val="center"/>
        <w:rPr>
          <w:rFonts w:ascii="Cambria" w:hAnsi="Cambria" w:cstheme="minorHAnsi"/>
        </w:rPr>
      </w:pPr>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A26AD7">
      <w:pPr>
        <w:jc w:val="center"/>
        <w:rPr>
          <w:rFonts w:ascii="Cambria" w:hAnsi="Cambria" w:cstheme="minorHAnsi"/>
          <w:b/>
          <w:sz w:val="16"/>
          <w:szCs w:val="16"/>
        </w:rPr>
      </w:pPr>
    </w:p>
    <w:p w14:paraId="680F7424"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1E3FF59" w14:textId="77777777" w:rsidR="00A26AD7" w:rsidRPr="00A26AD7" w:rsidRDefault="00A26AD7" w:rsidP="00A26AD7">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2C7E036" w14:textId="77777777" w:rsidR="00A26AD7" w:rsidRPr="00A26AD7" w:rsidRDefault="00A26AD7" w:rsidP="00A26AD7">
      <w:pPr>
        <w:shd w:val="clear" w:color="auto" w:fill="FFFFFF"/>
        <w:spacing w:after="0" w:line="240" w:lineRule="auto"/>
        <w:ind w:firstLine="3969"/>
        <w:rPr>
          <w:rFonts w:ascii="Cambria" w:hAnsi="Cambria" w:cstheme="minorHAnsi"/>
          <w:bCs/>
          <w:sz w:val="20"/>
          <w:szCs w:val="20"/>
        </w:rPr>
      </w:pPr>
    </w:p>
    <w:p w14:paraId="38F13A27" w14:textId="77777777" w:rsidR="00A26AD7" w:rsidRPr="00A26AD7" w:rsidRDefault="00A26AD7" w:rsidP="00A26AD7">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77777777" w:rsidR="00A26AD7" w:rsidRPr="00A26AD7" w:rsidRDefault="00A26AD7" w:rsidP="00A26AD7">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1840CBD4"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 ,</w:t>
      </w:r>
    </w:p>
    <w:p w14:paraId="08D83E77" w14:textId="77777777" w:rsidR="00A26AD7" w:rsidRPr="00A26AD7" w:rsidRDefault="00A26AD7" w:rsidP="00A26AD7">
      <w:pPr>
        <w:tabs>
          <w:tab w:val="left" w:pos="851"/>
        </w:tabs>
        <w:snapToGrid w:val="0"/>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6AE1026A" w14:textId="77777777" w:rsidR="00A26AD7" w:rsidRPr="00A26AD7" w:rsidRDefault="00A26AD7" w:rsidP="00A26AD7">
      <w:pPr>
        <w:snapToGrid w:val="0"/>
        <w:spacing w:after="0" w:line="240" w:lineRule="auto"/>
        <w:jc w:val="both"/>
        <w:rPr>
          <w:rFonts w:ascii="Cambria" w:hAnsi="Cambria" w:cstheme="minorHAnsi"/>
          <w:spacing w:val="-2"/>
        </w:rPr>
      </w:pPr>
    </w:p>
    <w:p w14:paraId="55269CA2"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(-a))_______________________________________________ ,</w:t>
      </w:r>
    </w:p>
    <w:p w14:paraId="4553E411" w14:textId="77777777" w:rsidR="00A26AD7" w:rsidRPr="00A26AD7" w:rsidRDefault="00A26AD7" w:rsidP="00A26AD7">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4B4C6ABC" w14:textId="77777777" w:rsidR="00AC0E0F" w:rsidRDefault="00AC0E0F" w:rsidP="00A26AD7">
      <w:pPr>
        <w:snapToGrid w:val="0"/>
        <w:spacing w:after="0" w:line="240" w:lineRule="auto"/>
        <w:jc w:val="both"/>
        <w:rPr>
          <w:rFonts w:ascii="Cambria" w:hAnsi="Cambria" w:cstheme="minorHAnsi"/>
          <w:spacing w:val="-2"/>
        </w:rPr>
      </w:pPr>
    </w:p>
    <w:p w14:paraId="359EFEBC" w14:textId="5C0F2006"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p>
    <w:p w14:paraId="2F9F4252"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375BE93A" w14:textId="77777777" w:rsidR="00AC0E0F" w:rsidRDefault="00AC0E0F" w:rsidP="00A26AD7">
      <w:pPr>
        <w:snapToGrid w:val="0"/>
        <w:spacing w:after="0" w:line="240" w:lineRule="auto"/>
        <w:jc w:val="both"/>
        <w:rPr>
          <w:rFonts w:ascii="Cambria" w:hAnsi="Cambria" w:cstheme="minorHAnsi"/>
          <w:spacing w:val="-2"/>
        </w:rPr>
      </w:pPr>
    </w:p>
    <w:p w14:paraId="6431FBAD" w14:textId="51154098"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6C9105B8"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74904CD9" w14:textId="77777777" w:rsidR="00AC0E0F" w:rsidRDefault="00AC0E0F" w:rsidP="00A26AD7">
      <w:pPr>
        <w:snapToGrid w:val="0"/>
        <w:spacing w:after="0" w:line="240" w:lineRule="auto"/>
        <w:jc w:val="both"/>
        <w:rPr>
          <w:rFonts w:ascii="Cambria" w:hAnsi="Cambria" w:cstheme="minorHAnsi"/>
          <w:spacing w:val="-2"/>
        </w:rPr>
      </w:pPr>
    </w:p>
    <w:p w14:paraId="0634E8AB" w14:textId="179CC723"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36CE936E"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071896ED" w14:textId="77777777" w:rsidR="00A26AD7" w:rsidRPr="00A26AD7" w:rsidRDefault="00A26AD7" w:rsidP="00AC0E0F">
      <w:pPr>
        <w:spacing w:after="0"/>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AC0E0F">
      <w:pPr>
        <w:spacing w:after="80"/>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F13B95A"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p>
    <w:p w14:paraId="318DA45A" w14:textId="5D421199" w:rsidR="00AC0E0F" w:rsidRDefault="00AC0E0F" w:rsidP="00A26AD7">
      <w:pPr>
        <w:pStyle w:val="Heading2"/>
        <w:ind w:left="5103"/>
        <w:rPr>
          <w:rFonts w:ascii="Cambria" w:hAnsi="Cambria"/>
          <w:color w:val="auto"/>
          <w:sz w:val="21"/>
          <w:szCs w:val="21"/>
        </w:rPr>
      </w:pPr>
      <w:bookmarkStart w:id="2"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77777777" w:rsidR="00AC0E0F" w:rsidRPr="00AC0E0F" w:rsidRDefault="00AC0E0F" w:rsidP="00AC0E0F">
            <w:pPr>
              <w:rPr>
                <w:rFonts w:ascii="Cambria" w:hAnsi="Cambria"/>
                <w:sz w:val="20"/>
                <w:szCs w:val="20"/>
              </w:rPr>
            </w:pPr>
            <w:r w:rsidRPr="00AC0E0F">
              <w:rPr>
                <w:rFonts w:ascii="Cambria" w:hAnsi="Cambria"/>
                <w:sz w:val="20"/>
                <w:szCs w:val="20"/>
              </w:rPr>
              <w:t>______________</w:t>
            </w:r>
          </w:p>
          <w:p w14:paraId="10757C2F" w14:textId="2E0EAC0E" w:rsidR="00AC0E0F" w:rsidRPr="00AC0E0F" w:rsidRDefault="00AC0E0F" w:rsidP="00AC0E0F">
            <w:pPr>
              <w:spacing w:after="0"/>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77777777" w:rsidR="00AC0E0F" w:rsidRPr="00AC0E0F" w:rsidRDefault="00AC0E0F" w:rsidP="00AC0E0F">
            <w:pPr>
              <w:rPr>
                <w:rFonts w:ascii="Cambria" w:hAnsi="Cambria"/>
                <w:sz w:val="20"/>
                <w:szCs w:val="20"/>
              </w:rPr>
            </w:pPr>
            <w:r w:rsidRPr="00AC0E0F">
              <w:rPr>
                <w:rFonts w:ascii="Cambria" w:hAnsi="Cambria"/>
                <w:sz w:val="20"/>
                <w:szCs w:val="20"/>
              </w:rPr>
              <w:t>__________</w:t>
            </w:r>
          </w:p>
          <w:p w14:paraId="0E09E0DA" w14:textId="77777777" w:rsidR="00AC0E0F" w:rsidRPr="00AC0E0F" w:rsidRDefault="00AC0E0F" w:rsidP="00AC0E0F">
            <w:pPr>
              <w:rPr>
                <w:rFonts w:ascii="Cambria" w:hAnsi="Cambria"/>
                <w:sz w:val="20"/>
                <w:szCs w:val="20"/>
              </w:rPr>
            </w:pPr>
            <w:r w:rsidRPr="00AC0E0F">
              <w:rPr>
                <w:rFonts w:ascii="Cambria" w:hAnsi="Cambria"/>
                <w:sz w:val="20"/>
                <w:szCs w:val="20"/>
              </w:rPr>
              <w:t>(parašas)</w:t>
            </w:r>
          </w:p>
        </w:tc>
        <w:tc>
          <w:tcPr>
            <w:tcW w:w="3007" w:type="dxa"/>
            <w:hideMark/>
          </w:tcPr>
          <w:p w14:paraId="2C03CBA3" w14:textId="77777777" w:rsidR="00AC0E0F" w:rsidRPr="00AC0E0F" w:rsidRDefault="00AC0E0F" w:rsidP="00AC0E0F">
            <w:pPr>
              <w:rPr>
                <w:rFonts w:ascii="Cambria" w:hAnsi="Cambria"/>
                <w:sz w:val="20"/>
                <w:szCs w:val="20"/>
              </w:rPr>
            </w:pPr>
            <w:r w:rsidRPr="00AC0E0F">
              <w:rPr>
                <w:rFonts w:ascii="Cambria" w:hAnsi="Cambria"/>
                <w:sz w:val="20"/>
                <w:szCs w:val="20"/>
              </w:rPr>
              <w:t xml:space="preserve">                _____________</w:t>
            </w:r>
          </w:p>
          <w:p w14:paraId="28A7E7C9" w14:textId="77777777" w:rsidR="00AC0E0F" w:rsidRPr="00AC0E0F" w:rsidRDefault="00AC0E0F" w:rsidP="00AC0E0F">
            <w:pPr>
              <w:rPr>
                <w:rFonts w:ascii="Cambria" w:hAnsi="Cambria"/>
                <w:sz w:val="20"/>
                <w:szCs w:val="20"/>
              </w:rPr>
            </w:pP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AC0E0F">
      <w:pPr>
        <w:rPr>
          <w:rFonts w:ascii="Cambria" w:hAnsi="Cambria"/>
          <w:iCs/>
          <w:sz w:val="20"/>
          <w:szCs w:val="20"/>
          <w:u w:val="single"/>
        </w:rPr>
      </w:pPr>
      <w:r w:rsidRPr="00AC0E0F">
        <w:rPr>
          <w:rFonts w:ascii="Cambria" w:hAnsi="Cambria"/>
          <w:sz w:val="20"/>
          <w:szCs w:val="20"/>
          <w:u w:val="single"/>
        </w:rPr>
        <w:t xml:space="preserve">*Pastaba.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21E6F148" w:rsidR="00A26AD7" w:rsidRPr="00A26AD7" w:rsidRDefault="00A26AD7" w:rsidP="00A26AD7">
      <w:pPr>
        <w:pStyle w:val="Heading2"/>
        <w:ind w:left="5103"/>
        <w:rPr>
          <w:rFonts w:ascii="Cambria" w:hAnsi="Cambria"/>
          <w:color w:val="auto"/>
          <w:sz w:val="21"/>
          <w:szCs w:val="21"/>
        </w:rPr>
      </w:pPr>
      <w:r w:rsidRPr="00A26AD7">
        <w:rPr>
          <w:rFonts w:ascii="Cambria" w:hAnsi="Cambria"/>
          <w:color w:val="auto"/>
          <w:sz w:val="21"/>
          <w:szCs w:val="21"/>
        </w:rPr>
        <w:lastRenderedPageBreak/>
        <w:t xml:space="preserve"> „Tiekėjo deklaracija dėl atitikties Reglamento nuostatoms fiziniam asmeniui“</w:t>
      </w:r>
      <w:bookmarkEnd w:id="2"/>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35CC7022" w14:textId="77777777" w:rsidR="00A26AD7" w:rsidRPr="00A26AD7" w:rsidRDefault="00A26AD7" w:rsidP="00A26AD7">
      <w:pPr>
        <w:jc w:val="both"/>
        <w:rPr>
          <w:rFonts w:ascii="Cambria" w:hAnsi="Cambria" w:cstheme="minorHAnsi"/>
          <w:sz w:val="20"/>
          <w:szCs w:val="20"/>
        </w:rPr>
      </w:pP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A26AD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A26AD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A26AD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A26AD7">
      <w:pPr>
        <w:shd w:val="clear" w:color="auto" w:fill="FFFFFF"/>
        <w:jc w:val="center"/>
        <w:rPr>
          <w:rFonts w:ascii="Cambria" w:hAnsi="Cambria" w:cstheme="minorHAnsi"/>
          <w:bCs/>
          <w:color w:val="000000"/>
          <w:sz w:val="20"/>
          <w:szCs w:val="20"/>
        </w:rPr>
      </w:pPr>
    </w:p>
    <w:p w14:paraId="595C5337"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 ,</w:t>
      </w:r>
    </w:p>
    <w:p w14:paraId="45F1493C" w14:textId="77777777" w:rsidR="00A26AD7" w:rsidRPr="00A26AD7" w:rsidRDefault="00A26AD7" w:rsidP="00A26AD7">
      <w:pPr>
        <w:tabs>
          <w:tab w:val="left" w:pos="851"/>
        </w:tabs>
        <w:snapToGrid w:val="0"/>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7777777" w:rsidR="00A26AD7" w:rsidRPr="00A26AD7" w:rsidRDefault="00A26AD7" w:rsidP="00A26AD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p>
    <w:p w14:paraId="3489688F"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A26AD7">
      <w:pPr>
        <w:snapToGrid w:val="0"/>
        <w:ind w:right="-1"/>
        <w:jc w:val="both"/>
        <w:rPr>
          <w:rFonts w:ascii="Cambria" w:hAnsi="Cambria" w:cstheme="minorHAnsi"/>
          <w:spacing w:val="-2"/>
        </w:rPr>
      </w:pPr>
    </w:p>
    <w:p w14:paraId="5724066F" w14:textId="77777777"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1C17A96B"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A26AD7">
      <w:pPr>
        <w:snapToGrid w:val="0"/>
        <w:ind w:right="-1"/>
        <w:jc w:val="both"/>
        <w:rPr>
          <w:rFonts w:ascii="Cambria" w:hAnsi="Cambria" w:cstheme="minorHAnsi"/>
          <w:spacing w:val="-2"/>
        </w:rPr>
      </w:pPr>
    </w:p>
    <w:p w14:paraId="55A006F1"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77373C64"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A26AD7">
      <w:pPr>
        <w:jc w:val="both"/>
        <w:rPr>
          <w:rFonts w:ascii="Cambria" w:hAnsi="Cambria" w:cstheme="minorHAnsi"/>
          <w:sz w:val="24"/>
          <w:szCs w:val="24"/>
        </w:rPr>
      </w:pPr>
    </w:p>
    <w:p w14:paraId="3EC8B8E6"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p>
          <w:p w14:paraId="293500AD" w14:textId="77777777"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A26AD7">
      <w:pgSz w:w="11906" w:h="16838"/>
      <w:pgMar w:top="107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71"/>
    <w:rsid w:val="00370885"/>
    <w:rsid w:val="00617390"/>
    <w:rsid w:val="00A26AD7"/>
    <w:rsid w:val="00AC0E0F"/>
    <w:rsid w:val="00CB7371"/>
    <w:rsid w:val="00ED2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2914</Words>
  <Characters>1662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Monika Vaitkevičiūtė</cp:lastModifiedBy>
  <cp:revision>3</cp:revision>
  <dcterms:created xsi:type="dcterms:W3CDTF">2025-07-30T10:33:00Z</dcterms:created>
  <dcterms:modified xsi:type="dcterms:W3CDTF">2025-08-21T06:16:00Z</dcterms:modified>
</cp:coreProperties>
</file>