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F936" w14:textId="77777777" w:rsidR="004F0C22" w:rsidRPr="004F0C22" w:rsidRDefault="004F0C22" w:rsidP="004F0C22">
      <w:pPr>
        <w:widowControl/>
        <w:autoSpaceDE/>
        <w:adjustRightInd/>
        <w:jc w:val="right"/>
        <w:rPr>
          <w:rFonts w:ascii="Times New Roman" w:hAnsi="Times New Roman" w:cs="Times New Roman"/>
          <w:b/>
          <w:bCs/>
          <w:sz w:val="22"/>
          <w:szCs w:val="22"/>
          <w:lang w:val="lt-LT"/>
        </w:rPr>
      </w:pPr>
      <w:r w:rsidRPr="004F0C22">
        <w:rPr>
          <w:rFonts w:ascii="Times New Roman" w:hAnsi="Times New Roman" w:cs="Times New Roman"/>
          <w:b/>
          <w:bCs/>
          <w:sz w:val="22"/>
          <w:szCs w:val="22"/>
          <w:lang w:val="lt-LT"/>
        </w:rPr>
        <w:t>Pirkimo sąlygų</w:t>
      </w:r>
    </w:p>
    <w:p w14:paraId="092EEAE5" w14:textId="6A6D4449" w:rsidR="004F0C22" w:rsidRDefault="004F0C22" w:rsidP="004F0C22">
      <w:pPr>
        <w:widowControl/>
        <w:autoSpaceDE/>
        <w:adjustRightInd/>
        <w:jc w:val="right"/>
        <w:rPr>
          <w:rFonts w:ascii="Times New Roman" w:hAnsi="Times New Roman" w:cs="Times New Roman"/>
          <w:b/>
          <w:bCs/>
          <w:sz w:val="22"/>
          <w:szCs w:val="22"/>
          <w:lang w:val="lt-LT"/>
        </w:rPr>
      </w:pPr>
      <w:r w:rsidRPr="004F0C22">
        <w:rPr>
          <w:rFonts w:ascii="Times New Roman" w:hAnsi="Times New Roman" w:cs="Times New Roman"/>
          <w:b/>
          <w:bCs/>
          <w:sz w:val="22"/>
          <w:szCs w:val="22"/>
          <w:lang w:val="lt-LT"/>
        </w:rPr>
        <w:t>priedas Nr. 3</w:t>
      </w:r>
    </w:p>
    <w:p w14:paraId="0F334329" w14:textId="16745D60" w:rsidR="00D8468B" w:rsidRPr="00C44995" w:rsidRDefault="00D8468B" w:rsidP="00800662">
      <w:pPr>
        <w:widowControl/>
        <w:autoSpaceDE/>
        <w:adjustRightInd/>
        <w:jc w:val="center"/>
        <w:rPr>
          <w:rFonts w:ascii="Times New Roman" w:hAnsi="Times New Roman" w:cs="Times New Roman"/>
          <w:b/>
          <w:bCs/>
          <w:sz w:val="22"/>
          <w:szCs w:val="22"/>
          <w:lang w:val="lt-LT"/>
        </w:rPr>
      </w:pPr>
      <w:r w:rsidRPr="00C44995">
        <w:rPr>
          <w:rFonts w:ascii="Times New Roman" w:hAnsi="Times New Roman" w:cs="Times New Roman"/>
          <w:b/>
          <w:bCs/>
          <w:sz w:val="22"/>
          <w:szCs w:val="22"/>
          <w:lang w:val="lt-LT"/>
        </w:rPr>
        <w:t xml:space="preserve">PASLAUGŲ TEIKIMO SUTARTIS NR. _______                  </w:t>
      </w:r>
    </w:p>
    <w:p w14:paraId="3CA4366A" w14:textId="77777777" w:rsidR="00D8468B" w:rsidRPr="00C44995" w:rsidRDefault="00D8468B" w:rsidP="00800662">
      <w:pPr>
        <w:keepNext/>
        <w:keepLines/>
        <w:tabs>
          <w:tab w:val="left" w:pos="8928"/>
        </w:tabs>
        <w:outlineLvl w:val="2"/>
        <w:rPr>
          <w:rFonts w:ascii="Times New Roman" w:hAnsi="Times New Roman" w:cs="Times New Roman"/>
          <w:b/>
          <w:bCs/>
          <w:color w:val="1F4D78"/>
          <w:sz w:val="22"/>
          <w:szCs w:val="22"/>
          <w:lang w:val="lt-LT"/>
        </w:rPr>
      </w:pPr>
      <w:r w:rsidRPr="00C44995">
        <w:rPr>
          <w:rFonts w:ascii="Times New Roman" w:hAnsi="Times New Roman" w:cs="Times New Roman"/>
          <w:b/>
          <w:bCs/>
          <w:color w:val="1F4D78"/>
          <w:sz w:val="22"/>
          <w:szCs w:val="22"/>
          <w:lang w:val="lt-LT"/>
        </w:rPr>
        <w:tab/>
      </w:r>
    </w:p>
    <w:p w14:paraId="02C85508" w14:textId="15A3F854" w:rsidR="00D8468B" w:rsidRPr="00C44995" w:rsidRDefault="007A34FD" w:rsidP="00800662">
      <w:pPr>
        <w:jc w:val="center"/>
        <w:rPr>
          <w:rFonts w:ascii="Times New Roman" w:hAnsi="Times New Roman" w:cs="Times New Roman"/>
          <w:sz w:val="22"/>
          <w:szCs w:val="22"/>
          <w:lang w:val="lt-LT"/>
        </w:rPr>
      </w:pPr>
      <w:r w:rsidRPr="00C44995">
        <w:rPr>
          <w:rFonts w:ascii="Times New Roman" w:hAnsi="Times New Roman" w:cs="Times New Roman"/>
          <w:sz w:val="22"/>
          <w:szCs w:val="22"/>
          <w:lang w:val="lt-LT"/>
        </w:rPr>
        <w:t>202</w:t>
      </w:r>
      <w:r w:rsidR="003606E6">
        <w:rPr>
          <w:rFonts w:ascii="Times New Roman" w:hAnsi="Times New Roman" w:cs="Times New Roman"/>
          <w:sz w:val="22"/>
          <w:szCs w:val="22"/>
          <w:lang w:val="lt-LT"/>
        </w:rPr>
        <w:t>5</w:t>
      </w:r>
      <w:r w:rsidR="00D8468B" w:rsidRPr="00C44995">
        <w:rPr>
          <w:rFonts w:ascii="Times New Roman" w:hAnsi="Times New Roman" w:cs="Times New Roman"/>
          <w:sz w:val="22"/>
          <w:szCs w:val="22"/>
          <w:lang w:val="lt-LT"/>
        </w:rPr>
        <w:t xml:space="preserve"> m. </w:t>
      </w:r>
      <w:r w:rsidRPr="00C44995">
        <w:rPr>
          <w:rFonts w:ascii="Times New Roman" w:hAnsi="Times New Roman" w:cs="Times New Roman"/>
          <w:sz w:val="22"/>
          <w:szCs w:val="22"/>
          <w:lang w:val="lt-LT"/>
        </w:rPr>
        <w:t>_______mėn.</w:t>
      </w:r>
      <w:r w:rsidR="00D8468B" w:rsidRPr="00C44995">
        <w:rPr>
          <w:rFonts w:ascii="Times New Roman" w:hAnsi="Times New Roman" w:cs="Times New Roman"/>
          <w:sz w:val="22"/>
          <w:szCs w:val="22"/>
          <w:lang w:val="lt-LT"/>
        </w:rPr>
        <w:t xml:space="preserve"> </w:t>
      </w:r>
      <w:r w:rsidRPr="00C44995">
        <w:rPr>
          <w:rFonts w:ascii="Times New Roman" w:hAnsi="Times New Roman" w:cs="Times New Roman"/>
          <w:sz w:val="22"/>
          <w:szCs w:val="22"/>
          <w:lang w:val="lt-LT"/>
        </w:rPr>
        <w:t>__</w:t>
      </w:r>
      <w:r w:rsidR="00D8468B" w:rsidRPr="00C44995">
        <w:rPr>
          <w:rFonts w:ascii="Times New Roman" w:hAnsi="Times New Roman" w:cs="Times New Roman"/>
          <w:sz w:val="22"/>
          <w:szCs w:val="22"/>
          <w:lang w:val="lt-LT"/>
        </w:rPr>
        <w:t xml:space="preserve"> d. </w:t>
      </w:r>
    </w:p>
    <w:p w14:paraId="5A72C32F" w14:textId="77777777" w:rsidR="00D8468B" w:rsidRPr="00C44995" w:rsidRDefault="00D8468B" w:rsidP="00800662">
      <w:pPr>
        <w:jc w:val="center"/>
        <w:rPr>
          <w:rFonts w:ascii="Times New Roman" w:hAnsi="Times New Roman" w:cs="Times New Roman"/>
          <w:sz w:val="22"/>
          <w:szCs w:val="22"/>
          <w:lang w:val="lt-LT"/>
        </w:rPr>
      </w:pPr>
      <w:r w:rsidRPr="00C44995">
        <w:rPr>
          <w:rFonts w:ascii="Times New Roman" w:hAnsi="Times New Roman" w:cs="Times New Roman"/>
          <w:sz w:val="22"/>
          <w:szCs w:val="22"/>
          <w:lang w:val="lt-LT"/>
        </w:rPr>
        <w:t>Vilnius</w:t>
      </w:r>
    </w:p>
    <w:p w14:paraId="7FB6D384" w14:textId="77777777" w:rsidR="00D8468B" w:rsidRPr="00C44995" w:rsidRDefault="00D8468B" w:rsidP="00800662">
      <w:pPr>
        <w:jc w:val="both"/>
        <w:rPr>
          <w:rFonts w:ascii="Times New Roman" w:hAnsi="Times New Roman" w:cs="Times New Roman"/>
          <w:sz w:val="22"/>
          <w:szCs w:val="22"/>
          <w:lang w:val="lt-LT"/>
        </w:rPr>
      </w:pPr>
    </w:p>
    <w:p w14:paraId="23DD5FF2" w14:textId="77777777" w:rsidR="00D8468B" w:rsidRPr="00C44995" w:rsidRDefault="00D8468B" w:rsidP="00800662">
      <w:pPr>
        <w:ind w:firstLine="851"/>
        <w:jc w:val="both"/>
        <w:rPr>
          <w:rFonts w:ascii="Times New Roman" w:hAnsi="Times New Roman" w:cs="Times New Roman"/>
          <w:sz w:val="22"/>
          <w:szCs w:val="22"/>
          <w:lang w:val="lt-LT"/>
        </w:rPr>
      </w:pPr>
      <w:r w:rsidRPr="00C44995">
        <w:rPr>
          <w:rFonts w:ascii="Times New Roman" w:hAnsi="Times New Roman" w:cs="Times New Roman"/>
          <w:b/>
          <w:sz w:val="22"/>
          <w:szCs w:val="22"/>
          <w:lang w:val="lt-LT"/>
        </w:rPr>
        <w:t>VšĮ Nacionalinis kraujo centras</w:t>
      </w:r>
      <w:r w:rsidRPr="00C44995">
        <w:rPr>
          <w:rFonts w:ascii="Times New Roman" w:hAnsi="Times New Roman" w:cs="Times New Roman"/>
          <w:sz w:val="22"/>
          <w:szCs w:val="22"/>
          <w:lang w:val="lt-LT"/>
        </w:rPr>
        <w:t xml:space="preserve">, įstaigos kodas 126413338, atstovaujamas </w:t>
      </w:r>
      <w:r w:rsidRPr="00C44995">
        <w:rPr>
          <w:rFonts w:ascii="Times New Roman" w:hAnsi="Times New Roman" w:cs="Times New Roman"/>
          <w:color w:val="000000" w:themeColor="text1"/>
          <w:sz w:val="22"/>
          <w:szCs w:val="22"/>
          <w:lang w:val="lt-LT"/>
        </w:rPr>
        <w:t xml:space="preserve">direktoriaus Daumanto Gutausko, </w:t>
      </w:r>
      <w:r w:rsidRPr="00C44995">
        <w:rPr>
          <w:rFonts w:ascii="Times New Roman" w:hAnsi="Times New Roman" w:cs="Times New Roman"/>
          <w:sz w:val="22"/>
          <w:szCs w:val="22"/>
          <w:lang w:val="lt-LT"/>
        </w:rPr>
        <w:t xml:space="preserve">veikiančio pagal įstaigos įstatus (toliau vadinama – </w:t>
      </w:r>
      <w:r w:rsidRPr="00C44995">
        <w:rPr>
          <w:rFonts w:ascii="Times New Roman" w:hAnsi="Times New Roman" w:cs="Times New Roman"/>
          <w:b/>
          <w:sz w:val="22"/>
          <w:szCs w:val="22"/>
          <w:lang w:val="lt-LT"/>
        </w:rPr>
        <w:t>Klientas</w:t>
      </w:r>
      <w:r w:rsidRPr="00C44995">
        <w:rPr>
          <w:rFonts w:ascii="Times New Roman" w:hAnsi="Times New Roman" w:cs="Times New Roman"/>
          <w:sz w:val="22"/>
          <w:szCs w:val="22"/>
          <w:lang w:val="lt-LT"/>
        </w:rPr>
        <w:t>), iš vienos pusės ir</w:t>
      </w:r>
    </w:p>
    <w:p w14:paraId="7EB69D74" w14:textId="7D034C6E" w:rsidR="007A34FD" w:rsidRPr="00C44995" w:rsidRDefault="007A34FD" w:rsidP="00800662">
      <w:pPr>
        <w:tabs>
          <w:tab w:val="left" w:pos="567"/>
        </w:tabs>
        <w:suppressAutoHyphens/>
        <w:ind w:firstLine="851"/>
        <w:jc w:val="both"/>
        <w:rPr>
          <w:rFonts w:ascii="Times New Roman" w:hAnsi="Times New Roman" w:cs="Times New Roman"/>
          <w:sz w:val="22"/>
          <w:szCs w:val="22"/>
          <w:lang w:val="lt-LT"/>
        </w:rPr>
      </w:pPr>
      <w:r w:rsidRPr="00C44995">
        <w:rPr>
          <w:rFonts w:ascii="Times New Roman" w:hAnsi="Times New Roman" w:cs="Times New Roman"/>
          <w:b/>
          <w:sz w:val="22"/>
          <w:szCs w:val="22"/>
          <w:lang w:val="lt-LT"/>
        </w:rPr>
        <w:t>„_____“</w:t>
      </w:r>
      <w:r w:rsidRPr="00C44995">
        <w:rPr>
          <w:rFonts w:ascii="Times New Roman" w:hAnsi="Times New Roman" w:cs="Times New Roman"/>
          <w:sz w:val="22"/>
          <w:szCs w:val="22"/>
          <w:lang w:val="lt-LT"/>
        </w:rPr>
        <w:t>, juridinio asmens kodas _________, atstovaujama _________, veikiančio</w:t>
      </w:r>
      <w:r w:rsidR="003D0291">
        <w:rPr>
          <w:rFonts w:ascii="Times New Roman" w:hAnsi="Times New Roman" w:cs="Times New Roman"/>
          <w:sz w:val="22"/>
          <w:szCs w:val="22"/>
          <w:lang w:val="lt-LT"/>
        </w:rPr>
        <w:t xml:space="preserve"> (-</w:t>
      </w:r>
      <w:proofErr w:type="spellStart"/>
      <w:r w:rsidR="003D0291">
        <w:rPr>
          <w:rFonts w:ascii="Times New Roman" w:hAnsi="Times New Roman" w:cs="Times New Roman"/>
          <w:sz w:val="22"/>
          <w:szCs w:val="22"/>
          <w:lang w:val="lt-LT"/>
        </w:rPr>
        <w:t>ios</w:t>
      </w:r>
      <w:proofErr w:type="spellEnd"/>
      <w:r w:rsidR="003D0291">
        <w:rPr>
          <w:rFonts w:ascii="Times New Roman" w:hAnsi="Times New Roman" w:cs="Times New Roman"/>
          <w:sz w:val="22"/>
          <w:szCs w:val="22"/>
          <w:lang w:val="lt-LT"/>
        </w:rPr>
        <w:t>)</w:t>
      </w:r>
      <w:r w:rsidRPr="00C44995">
        <w:rPr>
          <w:rFonts w:ascii="Times New Roman" w:hAnsi="Times New Roman" w:cs="Times New Roman"/>
          <w:sz w:val="22"/>
          <w:szCs w:val="22"/>
          <w:lang w:val="lt-LT"/>
        </w:rPr>
        <w:t xml:space="preserve"> pagal __________ (toliau – </w:t>
      </w:r>
      <w:r w:rsidRPr="00C44995">
        <w:rPr>
          <w:rFonts w:ascii="Times New Roman" w:hAnsi="Times New Roman" w:cs="Times New Roman"/>
          <w:b/>
          <w:sz w:val="22"/>
          <w:szCs w:val="22"/>
          <w:lang w:val="lt-LT"/>
        </w:rPr>
        <w:t>Paslaugų teikėjas</w:t>
      </w:r>
      <w:r w:rsidRPr="00C44995">
        <w:rPr>
          <w:rFonts w:ascii="Times New Roman" w:hAnsi="Times New Roman" w:cs="Times New Roman"/>
          <w:sz w:val="22"/>
          <w:szCs w:val="22"/>
          <w:lang w:val="lt-LT"/>
        </w:rPr>
        <w:t xml:space="preserve">), </w:t>
      </w:r>
    </w:p>
    <w:p w14:paraId="3EC3637A" w14:textId="77777777" w:rsidR="007A34FD" w:rsidRPr="00C44995" w:rsidRDefault="007A34FD" w:rsidP="00800662">
      <w:pPr>
        <w:tabs>
          <w:tab w:val="left" w:pos="567"/>
        </w:tabs>
        <w:suppressAutoHyphens/>
        <w:ind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 xml:space="preserve">kartu vadinamos Šalimis, o kiekviena atskirai vadinama Šalimi, sudarė šią paslaugų teikimo sutartį (toliau vadinama - </w:t>
      </w:r>
      <w:r w:rsidRPr="00C44995">
        <w:rPr>
          <w:rFonts w:ascii="Times New Roman" w:hAnsi="Times New Roman" w:cs="Times New Roman"/>
          <w:b/>
          <w:sz w:val="22"/>
          <w:szCs w:val="22"/>
          <w:lang w:val="lt-LT"/>
        </w:rPr>
        <w:t>Sutartis</w:t>
      </w:r>
      <w:r w:rsidRPr="00C44995">
        <w:rPr>
          <w:rFonts w:ascii="Times New Roman" w:hAnsi="Times New Roman" w:cs="Times New Roman"/>
          <w:sz w:val="22"/>
          <w:szCs w:val="22"/>
          <w:lang w:val="lt-LT"/>
        </w:rPr>
        <w:t>):</w:t>
      </w:r>
    </w:p>
    <w:p w14:paraId="68CC0E5E" w14:textId="77777777" w:rsidR="00D8468B" w:rsidRPr="00C44995" w:rsidRDefault="00D8468B" w:rsidP="00800662">
      <w:pPr>
        <w:suppressAutoHyphens/>
        <w:ind w:firstLine="426"/>
        <w:jc w:val="center"/>
        <w:rPr>
          <w:rFonts w:ascii="Times New Roman" w:hAnsi="Times New Roman" w:cs="Times New Roman"/>
          <w:b/>
          <w:sz w:val="22"/>
          <w:szCs w:val="22"/>
          <w:lang w:val="lt-LT"/>
        </w:rPr>
      </w:pPr>
    </w:p>
    <w:p w14:paraId="77501E30" w14:textId="77777777" w:rsidR="00D8468B" w:rsidRPr="00C44995" w:rsidRDefault="00D8468B" w:rsidP="00800662">
      <w:pPr>
        <w:suppressAutoHyphens/>
        <w:jc w:val="center"/>
        <w:rPr>
          <w:rFonts w:ascii="Times New Roman" w:hAnsi="Times New Roman" w:cs="Times New Roman"/>
          <w:b/>
          <w:sz w:val="22"/>
          <w:szCs w:val="22"/>
          <w:lang w:val="lt-LT"/>
        </w:rPr>
      </w:pPr>
      <w:r w:rsidRPr="00C44995">
        <w:rPr>
          <w:rFonts w:ascii="Times New Roman" w:hAnsi="Times New Roman" w:cs="Times New Roman"/>
          <w:b/>
          <w:sz w:val="22"/>
          <w:szCs w:val="22"/>
          <w:lang w:val="lt-LT"/>
        </w:rPr>
        <w:t>I SKYRIUS</w:t>
      </w:r>
    </w:p>
    <w:p w14:paraId="57A302CF" w14:textId="77777777" w:rsidR="00D8468B" w:rsidRPr="00C44995" w:rsidRDefault="00D8468B" w:rsidP="00800662">
      <w:pPr>
        <w:suppressAutoHyphens/>
        <w:jc w:val="center"/>
        <w:rPr>
          <w:rFonts w:ascii="Times New Roman" w:hAnsi="Times New Roman" w:cs="Times New Roman"/>
          <w:b/>
          <w:sz w:val="22"/>
          <w:szCs w:val="22"/>
          <w:lang w:val="lt-LT"/>
        </w:rPr>
      </w:pPr>
      <w:r w:rsidRPr="00C44995">
        <w:rPr>
          <w:rFonts w:ascii="Times New Roman" w:hAnsi="Times New Roman" w:cs="Times New Roman"/>
          <w:b/>
          <w:sz w:val="22"/>
          <w:szCs w:val="22"/>
          <w:lang w:val="lt-LT"/>
        </w:rPr>
        <w:t xml:space="preserve"> SUTARTIES DALYKAS </w:t>
      </w:r>
    </w:p>
    <w:p w14:paraId="23AFA448" w14:textId="35857845" w:rsidR="0041790C" w:rsidRPr="00C44995" w:rsidRDefault="0041790C" w:rsidP="00800662">
      <w:pPr>
        <w:pStyle w:val="Sraopastraipa"/>
        <w:numPr>
          <w:ilvl w:val="1"/>
          <w:numId w:val="1"/>
        </w:numPr>
        <w:tabs>
          <w:tab w:val="left" w:pos="851"/>
          <w:tab w:val="left" w:pos="993"/>
        </w:tabs>
        <w:suppressAutoHyphens/>
        <w:ind w:left="0"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 xml:space="preserve">Sutartis sudaryta skelbiamos apklausos būdu įvykdžius viešąjį </w:t>
      </w:r>
      <w:r w:rsidR="007234FC" w:rsidRPr="00C44995">
        <w:rPr>
          <w:rFonts w:ascii="Times New Roman" w:hAnsi="Times New Roman" w:cs="Times New Roman"/>
          <w:sz w:val="22"/>
          <w:szCs w:val="22"/>
          <w:lang w:val="lt-LT"/>
        </w:rPr>
        <w:t xml:space="preserve">„Taksi paslaugos“ </w:t>
      </w:r>
      <w:r w:rsidRPr="00C44995">
        <w:rPr>
          <w:rFonts w:ascii="Times New Roman" w:hAnsi="Times New Roman" w:cs="Times New Roman"/>
          <w:sz w:val="22"/>
          <w:szCs w:val="22"/>
          <w:lang w:val="lt-LT"/>
        </w:rPr>
        <w:t xml:space="preserve">pirkimą </w:t>
      </w:r>
      <w:r w:rsidR="003D0291">
        <w:rPr>
          <w:rFonts w:ascii="Times New Roman" w:hAnsi="Times New Roman" w:cs="Times New Roman"/>
          <w:sz w:val="22"/>
          <w:szCs w:val="22"/>
          <w:lang w:val="lt-LT"/>
        </w:rPr>
        <w:t>ID</w:t>
      </w:r>
      <w:r w:rsidRPr="00C44995">
        <w:rPr>
          <w:rFonts w:ascii="Times New Roman" w:hAnsi="Times New Roman" w:cs="Times New Roman"/>
          <w:sz w:val="22"/>
          <w:szCs w:val="22"/>
          <w:lang w:val="lt-LT"/>
        </w:rPr>
        <w:t xml:space="preserve">. _______, kuriame ekonomiškai naudingiausias pasiūlymas išrinktas pagal kainą. Pirkimas įvykdytas vadovaujantis Lietuvos Respublikos viešųjų pirkimų įstatymu (toliau – </w:t>
      </w:r>
      <w:r w:rsidRPr="00C44995">
        <w:rPr>
          <w:rFonts w:ascii="Times New Roman" w:hAnsi="Times New Roman" w:cs="Times New Roman"/>
          <w:b/>
          <w:bCs/>
          <w:sz w:val="22"/>
          <w:szCs w:val="22"/>
          <w:lang w:val="lt-LT"/>
        </w:rPr>
        <w:t>VPĮ</w:t>
      </w:r>
      <w:r w:rsidRPr="00C44995">
        <w:rPr>
          <w:rFonts w:ascii="Times New Roman" w:hAnsi="Times New Roman" w:cs="Times New Roman"/>
          <w:sz w:val="22"/>
          <w:szCs w:val="22"/>
          <w:lang w:val="lt-LT"/>
        </w:rPr>
        <w:t xml:space="preserve">) bei susijusiais teisės aktais, taip pat Lietuvos Respublikos civiliniu kodeksu, kitais pagal pirkimo pobūdį taikomais teisės aktais bei </w:t>
      </w:r>
      <w:r w:rsidR="007234FC" w:rsidRPr="00C44995">
        <w:rPr>
          <w:rFonts w:ascii="Times New Roman" w:hAnsi="Times New Roman" w:cs="Times New Roman"/>
          <w:sz w:val="22"/>
          <w:szCs w:val="22"/>
          <w:lang w:val="lt-LT"/>
        </w:rPr>
        <w:t xml:space="preserve">skelbiamos apklausos </w:t>
      </w:r>
      <w:r w:rsidRPr="00C44995">
        <w:rPr>
          <w:rFonts w:ascii="Times New Roman" w:hAnsi="Times New Roman" w:cs="Times New Roman"/>
          <w:sz w:val="22"/>
          <w:szCs w:val="22"/>
          <w:lang w:val="lt-LT"/>
        </w:rPr>
        <w:t>konkurso sąlygomis.</w:t>
      </w:r>
    </w:p>
    <w:p w14:paraId="243E12E8" w14:textId="237F0722" w:rsidR="00D8468B" w:rsidRPr="00C44995" w:rsidRDefault="00D8468B" w:rsidP="00800662">
      <w:pPr>
        <w:pStyle w:val="Sraopastraipa"/>
        <w:numPr>
          <w:ilvl w:val="1"/>
          <w:numId w:val="1"/>
        </w:numPr>
        <w:tabs>
          <w:tab w:val="left" w:pos="851"/>
          <w:tab w:val="left" w:pos="993"/>
        </w:tabs>
        <w:suppressAutoHyphens/>
        <w:ind w:left="0"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Sutartimi Paslaugų teikėjas įsipareigoja, vadovaudamasis pirkimo sąlygomis, įskaitant Sutartį ir Techninę specifikaciją</w:t>
      </w:r>
      <w:r w:rsidR="0041790C" w:rsidRPr="00C44995">
        <w:rPr>
          <w:rFonts w:ascii="Times New Roman" w:hAnsi="Times New Roman" w:cs="Times New Roman"/>
          <w:sz w:val="22"/>
          <w:szCs w:val="22"/>
          <w:lang w:val="lt-LT"/>
        </w:rPr>
        <w:t xml:space="preserve"> (toliau – </w:t>
      </w:r>
      <w:r w:rsidR="0041790C" w:rsidRPr="00C44995">
        <w:rPr>
          <w:rFonts w:ascii="Times New Roman" w:hAnsi="Times New Roman" w:cs="Times New Roman"/>
          <w:b/>
          <w:sz w:val="22"/>
          <w:szCs w:val="22"/>
          <w:lang w:val="lt-LT"/>
        </w:rPr>
        <w:t>TS</w:t>
      </w:r>
      <w:r w:rsidR="0041790C" w:rsidRPr="00C44995">
        <w:rPr>
          <w:rFonts w:ascii="Times New Roman" w:hAnsi="Times New Roman" w:cs="Times New Roman"/>
          <w:sz w:val="22"/>
          <w:szCs w:val="22"/>
          <w:lang w:val="lt-LT"/>
        </w:rPr>
        <w:t>)</w:t>
      </w:r>
      <w:r w:rsidRPr="00C44995">
        <w:rPr>
          <w:rFonts w:ascii="Times New Roman" w:hAnsi="Times New Roman" w:cs="Times New Roman"/>
          <w:sz w:val="22"/>
          <w:szCs w:val="22"/>
          <w:lang w:val="lt-LT"/>
        </w:rPr>
        <w:t xml:space="preserve">, suteikti Klientui </w:t>
      </w:r>
      <w:r w:rsidR="003D0291" w:rsidRPr="00800662">
        <w:rPr>
          <w:rFonts w:ascii="Times New Roman" w:hAnsi="Times New Roman"/>
          <w:sz w:val="22"/>
          <w:szCs w:val="22"/>
          <w:lang w:val="lt-LT"/>
        </w:rPr>
        <w:t>keleivių ir lengvojo krovininio bagažo transportavimo</w:t>
      </w:r>
      <w:r w:rsidR="00293AD9" w:rsidRPr="00C44995">
        <w:rPr>
          <w:rFonts w:ascii="Times New Roman" w:hAnsi="Times New Roman" w:cs="Times New Roman"/>
          <w:sz w:val="22"/>
          <w:szCs w:val="22"/>
          <w:lang w:val="lt-LT"/>
        </w:rPr>
        <w:t xml:space="preserve"> paslaugas - taksi paslaugas </w:t>
      </w:r>
      <w:r w:rsidRPr="00C44995">
        <w:rPr>
          <w:rFonts w:ascii="Times New Roman" w:hAnsi="Times New Roman" w:cs="Times New Roman"/>
          <w:sz w:val="22"/>
          <w:szCs w:val="22"/>
          <w:lang w:val="lt-LT"/>
        </w:rPr>
        <w:t xml:space="preserve">(toliau kartu – </w:t>
      </w:r>
      <w:r w:rsidRPr="003D0291">
        <w:rPr>
          <w:rFonts w:ascii="Times New Roman" w:hAnsi="Times New Roman" w:cs="Times New Roman"/>
          <w:b/>
          <w:bCs/>
          <w:sz w:val="22"/>
          <w:szCs w:val="22"/>
          <w:lang w:val="lt-LT"/>
        </w:rPr>
        <w:t>Paslaugos</w:t>
      </w:r>
      <w:r w:rsidRPr="00C44995">
        <w:rPr>
          <w:rFonts w:ascii="Times New Roman" w:hAnsi="Times New Roman" w:cs="Times New Roman"/>
          <w:sz w:val="22"/>
          <w:szCs w:val="22"/>
          <w:lang w:val="lt-LT"/>
        </w:rPr>
        <w:t xml:space="preserve">), kurios turi atitikti reikalavimus numatytus Sutarties 1 priede (Techninė specifikacija), o Klientas įsipareigoja priimti tinkamai ir laiku suteiktas Paslaugas ir atsiskaityti už jas Sutartyje nustatyta atsiskaitymo tvarka. </w:t>
      </w:r>
    </w:p>
    <w:p w14:paraId="42200736" w14:textId="77777777" w:rsidR="0041790C" w:rsidRPr="00C44995" w:rsidRDefault="00D8468B" w:rsidP="00800662">
      <w:pPr>
        <w:pStyle w:val="Sraopastraipa"/>
        <w:numPr>
          <w:ilvl w:val="1"/>
          <w:numId w:val="1"/>
        </w:numPr>
        <w:tabs>
          <w:tab w:val="left" w:pos="851"/>
          <w:tab w:val="left" w:pos="993"/>
        </w:tabs>
        <w:suppressAutoHyphens/>
        <w:ind w:left="0"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 xml:space="preserve">Sutartis yra vientisas ir nedalomas dokumentas, kurį sudaro toliau išvardinti dokumentai: techninė specifikacija (su pirkimo procedūrų metu Kliento atliktais paaiškinimais ir patikslinimais bei priedais, jei jie pridedami), Sutartis su visais jos priedais; kiti Pirkimo dokumentai (toliau Sutartyje šiame punkte nurodyti dokumentai kartu vadinami </w:t>
      </w:r>
      <w:r w:rsidRPr="00C44995">
        <w:rPr>
          <w:rFonts w:ascii="Times New Roman" w:hAnsi="Times New Roman" w:cs="Times New Roman"/>
          <w:b/>
          <w:sz w:val="22"/>
          <w:szCs w:val="22"/>
          <w:lang w:val="lt-LT"/>
        </w:rPr>
        <w:t>Sutartimi</w:t>
      </w:r>
      <w:r w:rsidRPr="00C44995">
        <w:rPr>
          <w:rFonts w:ascii="Times New Roman" w:hAnsi="Times New Roman" w:cs="Times New Roman"/>
          <w:sz w:val="22"/>
          <w:szCs w:val="22"/>
          <w:lang w:val="lt-LT"/>
        </w:rPr>
        <w:t>).</w:t>
      </w:r>
    </w:p>
    <w:p w14:paraId="61C1775C" w14:textId="77777777" w:rsidR="0041790C" w:rsidRPr="00C44995" w:rsidRDefault="0041790C" w:rsidP="00800662">
      <w:pPr>
        <w:pStyle w:val="Sraopastraipa"/>
        <w:numPr>
          <w:ilvl w:val="1"/>
          <w:numId w:val="1"/>
        </w:numPr>
        <w:tabs>
          <w:tab w:val="left" w:pos="851"/>
          <w:tab w:val="left" w:pos="993"/>
        </w:tabs>
        <w:suppressAutoHyphens/>
        <w:ind w:left="0"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Sutarties aiškinimo tikslais nustatoma tokia dokumentų prioriteto tvarka: TS, Sutartis, kiti Pirkimo dokumentai. Paslaugų teikėjo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560CEEF8" w14:textId="77777777" w:rsidR="00D8468B" w:rsidRPr="00C44995" w:rsidRDefault="00D8468B" w:rsidP="00800662">
      <w:pPr>
        <w:widowControl/>
        <w:autoSpaceDE/>
        <w:adjustRightInd/>
        <w:ind w:firstLine="426"/>
        <w:rPr>
          <w:rFonts w:ascii="Times New Roman" w:hAnsi="Times New Roman" w:cs="Times New Roman"/>
          <w:b/>
          <w:sz w:val="22"/>
          <w:szCs w:val="22"/>
          <w:lang w:val="lt-LT"/>
        </w:rPr>
      </w:pPr>
    </w:p>
    <w:p w14:paraId="4938852C" w14:textId="77777777" w:rsidR="00D8468B" w:rsidRPr="00C44995" w:rsidRDefault="00D8468B" w:rsidP="00800662">
      <w:pPr>
        <w:widowControl/>
        <w:autoSpaceDE/>
        <w:adjustRightInd/>
        <w:jc w:val="center"/>
        <w:rPr>
          <w:rFonts w:ascii="Times New Roman" w:hAnsi="Times New Roman" w:cs="Times New Roman"/>
          <w:b/>
          <w:sz w:val="22"/>
          <w:szCs w:val="22"/>
          <w:lang w:val="lt-LT"/>
        </w:rPr>
      </w:pPr>
      <w:r w:rsidRPr="00C44995">
        <w:rPr>
          <w:rFonts w:ascii="Times New Roman" w:hAnsi="Times New Roman" w:cs="Times New Roman"/>
          <w:b/>
          <w:sz w:val="22"/>
          <w:szCs w:val="22"/>
          <w:lang w:val="lt-LT"/>
        </w:rPr>
        <w:t>II SKYRIUS</w:t>
      </w:r>
    </w:p>
    <w:p w14:paraId="1859C41A" w14:textId="77777777" w:rsidR="00D8468B" w:rsidRPr="00C44995" w:rsidRDefault="00D8468B" w:rsidP="00800662">
      <w:pPr>
        <w:tabs>
          <w:tab w:val="left" w:pos="426"/>
        </w:tabs>
        <w:contextualSpacing/>
        <w:jc w:val="center"/>
        <w:rPr>
          <w:rFonts w:ascii="Times New Roman" w:hAnsi="Times New Roman" w:cs="Times New Roman"/>
          <w:b/>
          <w:bCs/>
          <w:sz w:val="22"/>
          <w:szCs w:val="22"/>
          <w:lang w:val="lt-LT"/>
        </w:rPr>
      </w:pPr>
      <w:r w:rsidRPr="00C44995">
        <w:rPr>
          <w:rFonts w:ascii="Times New Roman" w:hAnsi="Times New Roman" w:cs="Times New Roman"/>
          <w:b/>
          <w:bCs/>
          <w:sz w:val="22"/>
          <w:szCs w:val="22"/>
          <w:lang w:val="lt-LT"/>
        </w:rPr>
        <w:t>KAINODARA IR ATSISKAITYMAS</w:t>
      </w:r>
    </w:p>
    <w:p w14:paraId="76F17A90" w14:textId="2BFB2430" w:rsidR="003D0291" w:rsidRPr="003D0291" w:rsidRDefault="00D8468B" w:rsidP="003D0291">
      <w:pPr>
        <w:pStyle w:val="Sraopastraipa"/>
        <w:numPr>
          <w:ilvl w:val="1"/>
          <w:numId w:val="3"/>
        </w:numPr>
        <w:tabs>
          <w:tab w:val="left" w:pos="1276"/>
        </w:tabs>
        <w:suppressAutoHyphens/>
        <w:autoSpaceDN/>
        <w:ind w:left="0" w:firstLine="851"/>
        <w:jc w:val="both"/>
        <w:rPr>
          <w:rFonts w:ascii="Times New Roman" w:hAnsi="Times New Roman" w:cs="Times New Roman"/>
          <w:sz w:val="22"/>
          <w:szCs w:val="22"/>
          <w:lang w:val="lt-LT"/>
        </w:rPr>
      </w:pPr>
      <w:r w:rsidRPr="00C44995">
        <w:rPr>
          <w:rFonts w:ascii="Times New Roman" w:hAnsi="Times New Roman" w:cs="Times New Roman"/>
          <w:bCs/>
          <w:sz w:val="22"/>
          <w:szCs w:val="22"/>
          <w:lang w:val="lt-LT"/>
        </w:rPr>
        <w:t xml:space="preserve">Sutarties suma lygi bendrai Sutarties kainai eurais su PVM – </w:t>
      </w:r>
      <w:r w:rsidR="0041790C" w:rsidRPr="00C44995">
        <w:rPr>
          <w:rFonts w:ascii="Times New Roman" w:hAnsi="Times New Roman" w:cs="Times New Roman"/>
          <w:bCs/>
          <w:sz w:val="22"/>
          <w:szCs w:val="22"/>
          <w:lang w:val="lt-LT"/>
        </w:rPr>
        <w:t xml:space="preserve"> _________</w:t>
      </w:r>
      <w:r w:rsidR="0041790C" w:rsidRPr="00C44995">
        <w:rPr>
          <w:rFonts w:ascii="Times New Roman" w:hAnsi="Times New Roman" w:cs="Times New Roman"/>
          <w:sz w:val="22"/>
          <w:szCs w:val="22"/>
          <w:lang w:val="lt-LT"/>
        </w:rPr>
        <w:t xml:space="preserve"> </w:t>
      </w:r>
      <w:r w:rsidR="0041790C" w:rsidRPr="00C44995">
        <w:rPr>
          <w:rFonts w:ascii="Times New Roman" w:hAnsi="Times New Roman" w:cs="Times New Roman"/>
          <w:b/>
          <w:bCs/>
          <w:sz w:val="22"/>
          <w:szCs w:val="22"/>
          <w:lang w:val="lt-LT"/>
        </w:rPr>
        <w:t>Eur</w:t>
      </w:r>
      <w:r w:rsidR="0041790C" w:rsidRPr="00C44995">
        <w:rPr>
          <w:rFonts w:ascii="Times New Roman" w:hAnsi="Times New Roman" w:cs="Times New Roman"/>
          <w:sz w:val="22"/>
          <w:szCs w:val="22"/>
          <w:lang w:val="lt-LT"/>
        </w:rPr>
        <w:t xml:space="preserve"> </w:t>
      </w:r>
      <w:r w:rsidR="0041790C" w:rsidRPr="00C44995">
        <w:rPr>
          <w:rFonts w:ascii="Times New Roman" w:hAnsi="Times New Roman" w:cs="Times New Roman"/>
          <w:i/>
          <w:iCs/>
          <w:sz w:val="22"/>
          <w:szCs w:val="22"/>
          <w:lang w:val="lt-LT"/>
        </w:rPr>
        <w:t xml:space="preserve">(________ eurai, ___ euro ct.). </w:t>
      </w:r>
    </w:p>
    <w:p w14:paraId="3851BDA3" w14:textId="71B7E6FD" w:rsidR="003D0291" w:rsidRPr="003D0291" w:rsidRDefault="003D0291" w:rsidP="003D0291">
      <w:pPr>
        <w:pStyle w:val="Sraopastraipa"/>
        <w:tabs>
          <w:tab w:val="left" w:pos="1276"/>
        </w:tabs>
        <w:suppressAutoHyphens/>
        <w:autoSpaceDN/>
        <w:ind w:left="851"/>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2.</w:t>
      </w:r>
      <w:r w:rsidRPr="003D0291">
        <w:rPr>
          <w:rFonts w:ascii="Times New Roman" w:hAnsi="Times New Roman" w:cs="Times New Roman"/>
          <w:i/>
          <w:iCs/>
          <w:sz w:val="22"/>
          <w:szCs w:val="22"/>
          <w:lang w:val="lt-LT"/>
        </w:rPr>
        <w:t>1.1.</w:t>
      </w:r>
      <w:r w:rsidRPr="003D0291">
        <w:rPr>
          <w:rFonts w:ascii="Times New Roman" w:eastAsia="Calibri" w:hAnsi="Times New Roman" w:cs="Times New Roman"/>
          <w:sz w:val="22"/>
          <w:szCs w:val="22"/>
          <w:lang w:val="lt-LT"/>
        </w:rPr>
        <w:t xml:space="preserve"> Sutarties kaina be PVM – ______ Eur</w:t>
      </w:r>
      <w:r w:rsidRPr="003D0291">
        <w:rPr>
          <w:rFonts w:ascii="Times New Roman" w:eastAsia="Calibri" w:hAnsi="Times New Roman" w:cs="Times New Roman"/>
          <w:i/>
          <w:iCs/>
          <w:sz w:val="22"/>
          <w:szCs w:val="22"/>
          <w:lang w:val="lt-LT"/>
        </w:rPr>
        <w:t xml:space="preserve"> (_________ eurai, __ euro ct);</w:t>
      </w:r>
    </w:p>
    <w:p w14:paraId="40BCCF54" w14:textId="54EBC83E" w:rsidR="003D0291" w:rsidRPr="003D0291" w:rsidRDefault="003D0291" w:rsidP="003D0291">
      <w:pPr>
        <w:pStyle w:val="Sraopastraipa"/>
        <w:tabs>
          <w:tab w:val="left" w:pos="1276"/>
        </w:tabs>
        <w:suppressAutoHyphens/>
        <w:autoSpaceDN/>
        <w:ind w:left="851"/>
        <w:jc w:val="both"/>
        <w:rPr>
          <w:rFonts w:ascii="Times New Roman" w:hAnsi="Times New Roman" w:cs="Times New Roman"/>
          <w:sz w:val="22"/>
          <w:szCs w:val="22"/>
          <w:lang w:val="lt-LT"/>
        </w:rPr>
      </w:pPr>
      <w:r w:rsidRPr="003D0291">
        <w:rPr>
          <w:rFonts w:ascii="Times New Roman" w:hAnsi="Times New Roman" w:cs="Times New Roman"/>
          <w:i/>
          <w:iCs/>
          <w:sz w:val="22"/>
          <w:szCs w:val="22"/>
          <w:lang w:val="lt-LT"/>
        </w:rPr>
        <w:t xml:space="preserve">2.1.2. </w:t>
      </w:r>
      <w:r w:rsidRPr="003D0291">
        <w:rPr>
          <w:rFonts w:ascii="Times New Roman" w:eastAsia="Calibri" w:hAnsi="Times New Roman" w:cs="Times New Roman"/>
          <w:sz w:val="22"/>
          <w:szCs w:val="22"/>
          <w:lang w:val="lt-LT"/>
        </w:rPr>
        <w:t>PVM (__%)  – _______ Eur</w:t>
      </w:r>
      <w:r w:rsidRPr="003D0291">
        <w:rPr>
          <w:rFonts w:ascii="Times New Roman" w:eastAsia="Calibri" w:hAnsi="Times New Roman" w:cs="Times New Roman"/>
          <w:i/>
          <w:iCs/>
          <w:sz w:val="22"/>
          <w:szCs w:val="22"/>
          <w:lang w:val="lt-LT"/>
        </w:rPr>
        <w:t xml:space="preserve"> (_________ eurai, __ euro ct).</w:t>
      </w:r>
    </w:p>
    <w:p w14:paraId="063E53B0" w14:textId="77777777" w:rsidR="007D11E4" w:rsidRPr="00C44995" w:rsidRDefault="00D8468B" w:rsidP="00800662">
      <w:pPr>
        <w:pStyle w:val="Sraopastraipa"/>
        <w:numPr>
          <w:ilvl w:val="1"/>
          <w:numId w:val="3"/>
        </w:numPr>
        <w:tabs>
          <w:tab w:val="left" w:pos="1276"/>
        </w:tabs>
        <w:suppressAutoHyphens/>
        <w:autoSpaceDN/>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Vadovaujantis Kainodaros taisyklių nustatymo metodika, Sutarčiai taikomas fiksuoto įkainio su peržiūra kainodaros būdas. Į kie</w:t>
      </w:r>
      <w:r w:rsidR="0041790C" w:rsidRPr="00C44995">
        <w:rPr>
          <w:rFonts w:ascii="Times New Roman" w:hAnsi="Times New Roman" w:cs="Times New Roman"/>
          <w:sz w:val="22"/>
          <w:szCs w:val="22"/>
          <w:lang w:val="lt-LT"/>
        </w:rPr>
        <w:t>kvieną įkainį Paslaugų teikėjas</w:t>
      </w:r>
      <w:r w:rsidRPr="00C44995">
        <w:rPr>
          <w:rFonts w:ascii="Times New Roman" w:hAnsi="Times New Roman" w:cs="Times New Roman"/>
          <w:sz w:val="22"/>
          <w:szCs w:val="22"/>
          <w:lang w:val="lt-LT"/>
        </w:rPr>
        <w:t xml:space="preserve"> privalo įskaičiuoti visus mokesčius ir kaštus, susijusius su tinkamu, savalaikiu sutartinių įsipareigojimų vykdymu, įskaitant paslaugas, taip pat išlaidas, susijusias su mokesčių mokėjimu bei kitų Paslaugų teikėjo kaip rinkos dalyvio, darbdavio atliekamus mokėjimus ir mokamus mokesčius, kainų rinkoje pasikeitimo rizikos ir kitus galimus kaštus, kurie nurodyti Sutartyje arba yra galimi, atsižvelgiant į Sutarties pobūdį ir trukmę.</w:t>
      </w:r>
    </w:p>
    <w:p w14:paraId="201D352C" w14:textId="77777777" w:rsidR="007D11E4" w:rsidRPr="00C44995" w:rsidRDefault="00D8468B" w:rsidP="00800662">
      <w:pPr>
        <w:pStyle w:val="Sraopastraipa"/>
        <w:numPr>
          <w:ilvl w:val="1"/>
          <w:numId w:val="3"/>
        </w:numPr>
        <w:tabs>
          <w:tab w:val="left" w:pos="1276"/>
        </w:tabs>
        <w:suppressAutoHyphens/>
        <w:autoSpaceDN/>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Paslaugos perkamos pagal Kliento poreikį, todėl Klientas nėra įsipareigojęs išpirkti viso nurodyto Paslaugų kiekio.</w:t>
      </w:r>
    </w:p>
    <w:p w14:paraId="1B8D8F3C" w14:textId="77777777" w:rsidR="007D11E4" w:rsidRPr="00C44995" w:rsidRDefault="007D11E4" w:rsidP="00800662">
      <w:pPr>
        <w:pStyle w:val="Sraopastraipa"/>
        <w:numPr>
          <w:ilvl w:val="1"/>
          <w:numId w:val="3"/>
        </w:numPr>
        <w:tabs>
          <w:tab w:val="left" w:pos="1276"/>
        </w:tabs>
        <w:suppressAutoHyphens/>
        <w:autoSpaceDN/>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Įkainio peržiūra: įkainiai Sutarties vykdymo laikotarpiu negalės būti keičiami per visą Sutarties vykdymo laikotarpį, išskyrus kai pasikeičia pridėtinės vertės mokestis (PVM) arba taikoma Sutarties 2.</w:t>
      </w:r>
      <w:r w:rsidRPr="004F0C22">
        <w:rPr>
          <w:rFonts w:ascii="Times New Roman" w:hAnsi="Times New Roman" w:cs="Times New Roman"/>
          <w:sz w:val="22"/>
          <w:szCs w:val="22"/>
          <w:lang w:val="lt-LT"/>
        </w:rPr>
        <w:t>5</w:t>
      </w:r>
      <w:r w:rsidRPr="00C44995">
        <w:rPr>
          <w:rFonts w:ascii="Times New Roman" w:hAnsi="Times New Roman" w:cs="Times New Roman"/>
          <w:sz w:val="22"/>
          <w:szCs w:val="22"/>
          <w:lang w:val="lt-LT"/>
        </w:rPr>
        <w:t>. punkte numatyta tvarka. Perskaičiavimas vykdomas po Lietuvos Respublikos pridėtinės vertės mokesčio įstatymo, kuriuo keičiasi mokesčio tarifas, įsigaliojimo dienos. Pasikeitus PVM tarifo dydžiui, nesuteiktų Paslaugų įkainiai keičiami (mažinama ar didinama) proporcingai PVM pasikeitusio tarifo dydžiu. Įkainių pakeitimas įforminamas papildomu rašytiniu šalių susitarimu.</w:t>
      </w:r>
    </w:p>
    <w:p w14:paraId="20BCB7C2" w14:textId="77777777" w:rsidR="000455BA" w:rsidRPr="00C44995" w:rsidRDefault="007D11E4" w:rsidP="00800662">
      <w:pPr>
        <w:pStyle w:val="Sraopastraipa"/>
        <w:numPr>
          <w:ilvl w:val="1"/>
          <w:numId w:val="3"/>
        </w:numPr>
        <w:tabs>
          <w:tab w:val="left" w:pos="1260"/>
        </w:tabs>
        <w:suppressAutoHyphens/>
        <w:autoSpaceDN/>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lastRenderedPageBreak/>
        <w:t xml:space="preserve">Sutartyje numatytų įkainių </w:t>
      </w:r>
      <w:r w:rsidR="00B17A04" w:rsidRPr="00C44995">
        <w:rPr>
          <w:rFonts w:ascii="Times New Roman" w:hAnsi="Times New Roman" w:cs="Times New Roman"/>
          <w:sz w:val="22"/>
          <w:szCs w:val="22"/>
          <w:lang w:val="lt-LT"/>
        </w:rPr>
        <w:t>perskaičiavimo (keitimo) tvarka:</w:t>
      </w:r>
    </w:p>
    <w:p w14:paraId="02E2417B" w14:textId="77777777" w:rsidR="000455BA" w:rsidRPr="00C44995" w:rsidRDefault="000455BA" w:rsidP="00800662">
      <w:pPr>
        <w:pStyle w:val="Sraopastraipa"/>
        <w:numPr>
          <w:ilvl w:val="0"/>
          <w:numId w:val="11"/>
        </w:numPr>
        <w:tabs>
          <w:tab w:val="left" w:pos="1260"/>
        </w:tabs>
        <w:suppressAutoHyphens/>
        <w:autoSpaceDN/>
        <w:jc w:val="both"/>
        <w:rPr>
          <w:rFonts w:ascii="Times New Roman" w:eastAsia="Calibri" w:hAnsi="Times New Roman" w:cs="Times New Roman"/>
          <w:vanish/>
          <w:sz w:val="22"/>
          <w:szCs w:val="22"/>
          <w:lang w:val="lt-LT"/>
        </w:rPr>
      </w:pPr>
    </w:p>
    <w:p w14:paraId="3CF6C168" w14:textId="77777777" w:rsidR="000455BA" w:rsidRPr="00C44995" w:rsidRDefault="000455BA" w:rsidP="00800662">
      <w:pPr>
        <w:pStyle w:val="Sraopastraipa"/>
        <w:numPr>
          <w:ilvl w:val="1"/>
          <w:numId w:val="11"/>
        </w:numPr>
        <w:tabs>
          <w:tab w:val="left" w:pos="1260"/>
        </w:tabs>
        <w:suppressAutoHyphens/>
        <w:autoSpaceDN/>
        <w:jc w:val="both"/>
        <w:rPr>
          <w:rFonts w:ascii="Times New Roman" w:eastAsia="Calibri" w:hAnsi="Times New Roman" w:cs="Times New Roman"/>
          <w:vanish/>
          <w:sz w:val="22"/>
          <w:szCs w:val="22"/>
          <w:lang w:val="lt-LT"/>
        </w:rPr>
      </w:pPr>
    </w:p>
    <w:p w14:paraId="616695B0" w14:textId="77777777" w:rsidR="000455BA" w:rsidRPr="00C44995" w:rsidRDefault="000455BA" w:rsidP="00800662">
      <w:pPr>
        <w:pStyle w:val="Sraopastraipa"/>
        <w:numPr>
          <w:ilvl w:val="1"/>
          <w:numId w:val="11"/>
        </w:numPr>
        <w:tabs>
          <w:tab w:val="left" w:pos="1260"/>
        </w:tabs>
        <w:suppressAutoHyphens/>
        <w:autoSpaceDN/>
        <w:jc w:val="both"/>
        <w:rPr>
          <w:rFonts w:ascii="Times New Roman" w:eastAsia="Calibri" w:hAnsi="Times New Roman" w:cs="Times New Roman"/>
          <w:vanish/>
          <w:sz w:val="22"/>
          <w:szCs w:val="22"/>
          <w:lang w:val="lt-LT"/>
        </w:rPr>
      </w:pPr>
    </w:p>
    <w:p w14:paraId="378968CA" w14:textId="77777777" w:rsidR="000455BA" w:rsidRPr="00C44995" w:rsidRDefault="000455BA" w:rsidP="00800662">
      <w:pPr>
        <w:pStyle w:val="Sraopastraipa"/>
        <w:numPr>
          <w:ilvl w:val="1"/>
          <w:numId w:val="11"/>
        </w:numPr>
        <w:tabs>
          <w:tab w:val="left" w:pos="1260"/>
        </w:tabs>
        <w:suppressAutoHyphens/>
        <w:autoSpaceDN/>
        <w:jc w:val="both"/>
        <w:rPr>
          <w:rFonts w:ascii="Times New Roman" w:eastAsia="Calibri" w:hAnsi="Times New Roman" w:cs="Times New Roman"/>
          <w:vanish/>
          <w:sz w:val="22"/>
          <w:szCs w:val="22"/>
          <w:lang w:val="lt-LT"/>
        </w:rPr>
      </w:pPr>
    </w:p>
    <w:p w14:paraId="2D85DDC8" w14:textId="77777777" w:rsidR="000455BA" w:rsidRPr="00C44995" w:rsidRDefault="000455BA" w:rsidP="00800662">
      <w:pPr>
        <w:pStyle w:val="Sraopastraipa"/>
        <w:numPr>
          <w:ilvl w:val="1"/>
          <w:numId w:val="11"/>
        </w:numPr>
        <w:tabs>
          <w:tab w:val="left" w:pos="1260"/>
        </w:tabs>
        <w:suppressAutoHyphens/>
        <w:autoSpaceDN/>
        <w:jc w:val="both"/>
        <w:rPr>
          <w:rFonts w:ascii="Times New Roman" w:eastAsia="Calibri" w:hAnsi="Times New Roman" w:cs="Times New Roman"/>
          <w:vanish/>
          <w:sz w:val="22"/>
          <w:szCs w:val="22"/>
          <w:lang w:val="lt-LT"/>
        </w:rPr>
      </w:pPr>
    </w:p>
    <w:p w14:paraId="039A17AE" w14:textId="77777777" w:rsidR="00B17A04" w:rsidRPr="00C44995" w:rsidRDefault="00B17A04" w:rsidP="00800662">
      <w:pPr>
        <w:pStyle w:val="Sraopastraipa"/>
        <w:numPr>
          <w:ilvl w:val="0"/>
          <w:numId w:val="12"/>
        </w:numPr>
        <w:tabs>
          <w:tab w:val="left" w:pos="1260"/>
        </w:tabs>
        <w:suppressAutoHyphens/>
        <w:autoSpaceDN/>
        <w:jc w:val="both"/>
        <w:rPr>
          <w:rFonts w:ascii="Times New Roman" w:eastAsia="Calibri" w:hAnsi="Times New Roman" w:cs="Times New Roman"/>
          <w:vanish/>
          <w:sz w:val="22"/>
          <w:szCs w:val="22"/>
          <w:lang w:val="lt-LT"/>
        </w:rPr>
      </w:pPr>
    </w:p>
    <w:p w14:paraId="498B0F67" w14:textId="77777777" w:rsidR="00B17A04" w:rsidRPr="00C44995" w:rsidRDefault="00B17A04" w:rsidP="00800662">
      <w:pPr>
        <w:pStyle w:val="Sraopastraipa"/>
        <w:numPr>
          <w:ilvl w:val="1"/>
          <w:numId w:val="12"/>
        </w:numPr>
        <w:tabs>
          <w:tab w:val="left" w:pos="1260"/>
        </w:tabs>
        <w:suppressAutoHyphens/>
        <w:autoSpaceDN/>
        <w:jc w:val="both"/>
        <w:rPr>
          <w:rFonts w:ascii="Times New Roman" w:eastAsia="Calibri" w:hAnsi="Times New Roman" w:cs="Times New Roman"/>
          <w:vanish/>
          <w:sz w:val="22"/>
          <w:szCs w:val="22"/>
          <w:lang w:val="lt-LT"/>
        </w:rPr>
      </w:pPr>
    </w:p>
    <w:p w14:paraId="76DACE29" w14:textId="77777777" w:rsidR="00B17A04" w:rsidRPr="00C44995" w:rsidRDefault="00B17A04" w:rsidP="00800662">
      <w:pPr>
        <w:pStyle w:val="Sraopastraipa"/>
        <w:numPr>
          <w:ilvl w:val="1"/>
          <w:numId w:val="12"/>
        </w:numPr>
        <w:tabs>
          <w:tab w:val="left" w:pos="1260"/>
        </w:tabs>
        <w:suppressAutoHyphens/>
        <w:autoSpaceDN/>
        <w:jc w:val="both"/>
        <w:rPr>
          <w:rFonts w:ascii="Times New Roman" w:eastAsia="Calibri" w:hAnsi="Times New Roman" w:cs="Times New Roman"/>
          <w:vanish/>
          <w:sz w:val="22"/>
          <w:szCs w:val="22"/>
          <w:lang w:val="lt-LT"/>
        </w:rPr>
      </w:pPr>
    </w:p>
    <w:p w14:paraId="432402BD" w14:textId="77777777" w:rsidR="00B17A04" w:rsidRPr="00C44995" w:rsidRDefault="00B17A04" w:rsidP="00800662">
      <w:pPr>
        <w:pStyle w:val="Sraopastraipa"/>
        <w:numPr>
          <w:ilvl w:val="1"/>
          <w:numId w:val="12"/>
        </w:numPr>
        <w:tabs>
          <w:tab w:val="left" w:pos="1260"/>
        </w:tabs>
        <w:suppressAutoHyphens/>
        <w:autoSpaceDN/>
        <w:jc w:val="both"/>
        <w:rPr>
          <w:rFonts w:ascii="Times New Roman" w:eastAsia="Calibri" w:hAnsi="Times New Roman" w:cs="Times New Roman"/>
          <w:vanish/>
          <w:sz w:val="22"/>
          <w:szCs w:val="22"/>
          <w:lang w:val="lt-LT"/>
        </w:rPr>
      </w:pPr>
    </w:p>
    <w:p w14:paraId="5789F2A3" w14:textId="77777777" w:rsidR="00B17A04" w:rsidRPr="00C44995" w:rsidRDefault="00B17A04" w:rsidP="00800662">
      <w:pPr>
        <w:pStyle w:val="Sraopastraipa"/>
        <w:numPr>
          <w:ilvl w:val="1"/>
          <w:numId w:val="12"/>
        </w:numPr>
        <w:tabs>
          <w:tab w:val="left" w:pos="1260"/>
        </w:tabs>
        <w:suppressAutoHyphens/>
        <w:autoSpaceDN/>
        <w:jc w:val="both"/>
        <w:rPr>
          <w:rFonts w:ascii="Times New Roman" w:eastAsia="Calibri" w:hAnsi="Times New Roman" w:cs="Times New Roman"/>
          <w:vanish/>
          <w:sz w:val="22"/>
          <w:szCs w:val="22"/>
          <w:lang w:val="lt-LT"/>
        </w:rPr>
      </w:pPr>
    </w:p>
    <w:p w14:paraId="622E3938" w14:textId="77777777" w:rsidR="00B17A04" w:rsidRPr="00C44995" w:rsidRDefault="00B17A04" w:rsidP="00800662">
      <w:pPr>
        <w:pStyle w:val="Sraopastraipa"/>
        <w:numPr>
          <w:ilvl w:val="1"/>
          <w:numId w:val="12"/>
        </w:numPr>
        <w:tabs>
          <w:tab w:val="left" w:pos="1260"/>
        </w:tabs>
        <w:suppressAutoHyphens/>
        <w:autoSpaceDN/>
        <w:jc w:val="both"/>
        <w:rPr>
          <w:rFonts w:ascii="Times New Roman" w:eastAsia="Calibri" w:hAnsi="Times New Roman" w:cs="Times New Roman"/>
          <w:vanish/>
          <w:sz w:val="22"/>
          <w:szCs w:val="22"/>
          <w:lang w:val="lt-LT"/>
        </w:rPr>
      </w:pPr>
    </w:p>
    <w:p w14:paraId="225609AA" w14:textId="77777777" w:rsidR="007D11E4" w:rsidRPr="00C44995" w:rsidRDefault="007D11E4" w:rsidP="00800662">
      <w:pPr>
        <w:pStyle w:val="Sraopastraipa"/>
        <w:numPr>
          <w:ilvl w:val="2"/>
          <w:numId w:val="12"/>
        </w:numPr>
        <w:tabs>
          <w:tab w:val="left" w:pos="1260"/>
        </w:tabs>
        <w:suppressAutoHyphens/>
        <w:autoSpaceDN/>
        <w:ind w:left="90" w:firstLine="720"/>
        <w:jc w:val="both"/>
        <w:rPr>
          <w:rFonts w:ascii="Times New Roman" w:hAnsi="Times New Roman" w:cs="Times New Roman"/>
          <w:sz w:val="22"/>
          <w:szCs w:val="22"/>
          <w:lang w:val="lt-LT"/>
        </w:rPr>
      </w:pPr>
      <w:r w:rsidRPr="00C44995">
        <w:rPr>
          <w:rFonts w:ascii="Times New Roman" w:eastAsia="Calibri" w:hAnsi="Times New Roman" w:cs="Times New Roman"/>
          <w:sz w:val="22"/>
          <w:szCs w:val="22"/>
          <w:lang w:val="lt-LT"/>
        </w:rPr>
        <w:t xml:space="preserve">Bet kuri Sutarties šalis Sutarties galiojimo metu turi teisę inicijuoti Sutartyje numatytų įkainių perskaičiavimą (keitimą) ne anksčiau kaip po </w:t>
      </w:r>
      <w:r w:rsidR="00D53DB8" w:rsidRPr="00C44995">
        <w:rPr>
          <w:rFonts w:ascii="Times New Roman" w:eastAsia="Calibri" w:hAnsi="Times New Roman" w:cs="Times New Roman"/>
          <w:sz w:val="22"/>
          <w:szCs w:val="22"/>
          <w:lang w:val="lt-LT"/>
        </w:rPr>
        <w:t>6</w:t>
      </w:r>
      <w:r w:rsidRPr="00C44995">
        <w:rPr>
          <w:rFonts w:ascii="Times New Roman" w:eastAsia="Calibri" w:hAnsi="Times New Roman" w:cs="Times New Roman"/>
          <w:sz w:val="22"/>
          <w:szCs w:val="22"/>
          <w:lang w:val="lt-LT"/>
        </w:rPr>
        <w:t xml:space="preserve"> (</w:t>
      </w:r>
      <w:r w:rsidR="00D53DB8" w:rsidRPr="00C44995">
        <w:rPr>
          <w:rFonts w:ascii="Times New Roman" w:eastAsia="Calibri" w:hAnsi="Times New Roman" w:cs="Times New Roman"/>
          <w:sz w:val="22"/>
          <w:szCs w:val="22"/>
          <w:lang w:val="lt-LT"/>
        </w:rPr>
        <w:t>šešių</w:t>
      </w:r>
      <w:r w:rsidRPr="00C44995">
        <w:rPr>
          <w:rFonts w:ascii="Times New Roman" w:eastAsia="Calibri" w:hAnsi="Times New Roman" w:cs="Times New Roman"/>
          <w:sz w:val="22"/>
          <w:szCs w:val="22"/>
          <w:lang w:val="lt-LT"/>
        </w:rPr>
        <w:t>) mėnesių nuo</w:t>
      </w:r>
      <w:r w:rsidRPr="00C44995">
        <w:rPr>
          <w:rFonts w:ascii="Times New Roman" w:hAnsi="Times New Roman" w:cs="Times New Roman"/>
          <w:sz w:val="22"/>
          <w:szCs w:val="22"/>
          <w:lang w:val="lt-LT"/>
        </w:rPr>
        <w:t xml:space="preserve"> Sutarties įsigaliojimo</w:t>
      </w:r>
      <w:r w:rsidRPr="00C44995">
        <w:rPr>
          <w:rFonts w:ascii="Times New Roman" w:eastAsia="Calibri" w:hAnsi="Times New Roman" w:cs="Times New Roman"/>
          <w:sz w:val="22"/>
          <w:szCs w:val="22"/>
          <w:lang w:val="lt-LT"/>
        </w:rPr>
        <w:t xml:space="preserve"> (jeigu perskaičiavimas jau buvo atliktas – nuo paskutinio perskaičiavimo pagal šį Sutarties punktą dienos), jeigu Vartojimo prekių ir paslaugų kainų pokytis (k), apskaičiuo</w:t>
      </w:r>
      <w:r w:rsidR="000455BA" w:rsidRPr="00C44995">
        <w:rPr>
          <w:rFonts w:ascii="Times New Roman" w:eastAsia="Calibri" w:hAnsi="Times New Roman" w:cs="Times New Roman"/>
          <w:sz w:val="22"/>
          <w:szCs w:val="22"/>
          <w:lang w:val="lt-LT"/>
        </w:rPr>
        <w:t>tas kaip nustatyta Sutarties 2.</w:t>
      </w:r>
      <w:r w:rsidR="000455BA" w:rsidRPr="004F0C22">
        <w:rPr>
          <w:rFonts w:ascii="Times New Roman" w:eastAsia="Calibri" w:hAnsi="Times New Roman" w:cs="Times New Roman"/>
          <w:sz w:val="22"/>
          <w:szCs w:val="22"/>
          <w:lang w:val="lt-LT"/>
        </w:rPr>
        <w:t>5</w:t>
      </w:r>
      <w:r w:rsidRPr="00C44995">
        <w:rPr>
          <w:rFonts w:ascii="Times New Roman" w:eastAsia="Calibri" w:hAnsi="Times New Roman" w:cs="Times New Roman"/>
          <w:sz w:val="22"/>
          <w:szCs w:val="22"/>
          <w:lang w:val="lt-LT"/>
        </w:rPr>
        <w:t xml:space="preserve">.5 punkte, viršija </w:t>
      </w:r>
      <w:r w:rsidR="000455BA" w:rsidRPr="00C44995">
        <w:rPr>
          <w:rFonts w:ascii="Times New Roman" w:eastAsia="Calibri" w:hAnsi="Times New Roman" w:cs="Times New Roman"/>
          <w:sz w:val="22"/>
          <w:szCs w:val="22"/>
          <w:lang w:val="lt-LT"/>
        </w:rPr>
        <w:t>8</w:t>
      </w:r>
      <w:r w:rsidRPr="00C44995">
        <w:rPr>
          <w:rFonts w:ascii="Times New Roman" w:eastAsia="Calibri" w:hAnsi="Times New Roman" w:cs="Times New Roman"/>
          <w:sz w:val="22"/>
          <w:szCs w:val="22"/>
          <w:lang w:val="lt-LT"/>
        </w:rPr>
        <w:t xml:space="preserve"> (</w:t>
      </w:r>
      <w:r w:rsidR="000455BA" w:rsidRPr="00C44995">
        <w:rPr>
          <w:rFonts w:ascii="Times New Roman" w:eastAsia="Calibri" w:hAnsi="Times New Roman" w:cs="Times New Roman"/>
          <w:sz w:val="22"/>
          <w:szCs w:val="22"/>
          <w:lang w:val="lt-LT"/>
        </w:rPr>
        <w:t>aštuonis</w:t>
      </w:r>
      <w:r w:rsidRPr="00C44995">
        <w:rPr>
          <w:rFonts w:ascii="Times New Roman" w:eastAsia="Calibri" w:hAnsi="Times New Roman" w:cs="Times New Roman"/>
          <w:sz w:val="22"/>
          <w:szCs w:val="22"/>
          <w:lang w:val="lt-LT"/>
        </w:rPr>
        <w:t xml:space="preserve">) procentus. </w:t>
      </w:r>
      <w:r w:rsidRPr="00C44995">
        <w:rPr>
          <w:rFonts w:ascii="Times New Roman" w:hAnsi="Times New Roman" w:cs="Times New Roman"/>
          <w:sz w:val="22"/>
          <w:szCs w:val="22"/>
          <w:lang w:val="lt-LT"/>
        </w:rPr>
        <w:t xml:space="preserve">Paslaugų įkainiai gali būti perskaičiuojami ne dažniau kaip vieną kartą per </w:t>
      </w:r>
      <w:r w:rsidR="000455BA" w:rsidRPr="00C44995">
        <w:rPr>
          <w:rFonts w:ascii="Times New Roman" w:hAnsi="Times New Roman" w:cs="Times New Roman"/>
          <w:sz w:val="22"/>
          <w:szCs w:val="22"/>
          <w:lang w:val="lt-LT"/>
        </w:rPr>
        <w:t>6</w:t>
      </w:r>
      <w:r w:rsidRPr="00C44995">
        <w:rPr>
          <w:rFonts w:ascii="Times New Roman" w:hAnsi="Times New Roman" w:cs="Times New Roman"/>
          <w:sz w:val="22"/>
          <w:szCs w:val="22"/>
          <w:lang w:val="lt-LT"/>
        </w:rPr>
        <w:t xml:space="preserve"> (</w:t>
      </w:r>
      <w:r w:rsidR="000455BA" w:rsidRPr="00C44995">
        <w:rPr>
          <w:rFonts w:ascii="Times New Roman" w:hAnsi="Times New Roman" w:cs="Times New Roman"/>
          <w:sz w:val="22"/>
          <w:szCs w:val="22"/>
          <w:lang w:val="lt-LT"/>
        </w:rPr>
        <w:t>šešis) mėnesius</w:t>
      </w:r>
      <w:r w:rsidRPr="00C44995">
        <w:rPr>
          <w:rFonts w:ascii="Times New Roman" w:hAnsi="Times New Roman" w:cs="Times New Roman"/>
          <w:sz w:val="22"/>
          <w:szCs w:val="22"/>
          <w:lang w:val="lt-LT"/>
        </w:rPr>
        <w:t>.</w:t>
      </w:r>
    </w:p>
    <w:p w14:paraId="59BD7CF2" w14:textId="77777777" w:rsidR="00A71CFA" w:rsidRPr="00C44995" w:rsidRDefault="00A71CFA" w:rsidP="00800662">
      <w:pPr>
        <w:pStyle w:val="Sraopastraipa"/>
        <w:numPr>
          <w:ilvl w:val="2"/>
          <w:numId w:val="3"/>
        </w:numPr>
        <w:tabs>
          <w:tab w:val="left" w:pos="1276"/>
          <w:tab w:val="left" w:pos="1560"/>
        </w:tabs>
        <w:suppressAutoHyphens/>
        <w:autoSpaceDN/>
        <w:ind w:left="90" w:firstLine="450"/>
        <w:jc w:val="both"/>
        <w:rPr>
          <w:rFonts w:ascii="Times New Roman" w:hAnsi="Times New Roman" w:cs="Times New Roman"/>
          <w:vanish/>
          <w:sz w:val="22"/>
          <w:szCs w:val="22"/>
          <w:lang w:val="lt-LT"/>
        </w:rPr>
      </w:pPr>
    </w:p>
    <w:p w14:paraId="556F46F9" w14:textId="30FA8A75" w:rsidR="007D11E4" w:rsidRPr="00C44995" w:rsidRDefault="007D11E4" w:rsidP="00800662">
      <w:pPr>
        <w:pStyle w:val="Sraopastraipa"/>
        <w:numPr>
          <w:ilvl w:val="2"/>
          <w:numId w:val="3"/>
        </w:numPr>
        <w:tabs>
          <w:tab w:val="left" w:pos="1276"/>
          <w:tab w:val="left" w:pos="1560"/>
        </w:tabs>
        <w:suppressAutoHyphens/>
        <w:autoSpaceDN/>
        <w:ind w:left="90" w:firstLine="810"/>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Sutartyje numatyti įkainiai gali būti perskaičiuojami, jeigu Lietuvos statistikos departamento (</w:t>
      </w:r>
      <w:r>
        <w:fldChar w:fldCharType="begin"/>
      </w:r>
      <w:r w:rsidRPr="00D4542B">
        <w:rPr>
          <w:lang w:val="lt-LT"/>
        </w:rPr>
        <w:instrText>HYPERLINK "https://osp.stat.gov.lt/statistiniu-rodikliu-analize?indicator=S7R260" \l "/"</w:instrText>
      </w:r>
      <w:r>
        <w:fldChar w:fldCharType="separate"/>
      </w:r>
      <w:r w:rsidRPr="00C44995">
        <w:rPr>
          <w:rStyle w:val="Hipersaitas"/>
          <w:rFonts w:ascii="Times New Roman" w:hAnsi="Times New Roman" w:cs="Times New Roman"/>
          <w:sz w:val="22"/>
          <w:szCs w:val="22"/>
          <w:lang w:val="lt-LT"/>
        </w:rPr>
        <w:t>https://osp.stat.gov.lt/statistiniu-rodikliu-analize?indicator=S7R260#/</w:t>
      </w:r>
      <w:r>
        <w:fldChar w:fldCharType="end"/>
      </w:r>
      <w:r w:rsidRPr="00C44995">
        <w:rPr>
          <w:rFonts w:ascii="Times New Roman" w:hAnsi="Times New Roman" w:cs="Times New Roman"/>
          <w:sz w:val="22"/>
          <w:szCs w:val="22"/>
          <w:u w:val="single"/>
          <w:lang w:val="lt-LT"/>
        </w:rPr>
        <w:t>)</w:t>
      </w:r>
      <w:r w:rsidRPr="00C44995">
        <w:rPr>
          <w:rFonts w:ascii="Times New Roman" w:hAnsi="Times New Roman" w:cs="Times New Roman"/>
          <w:sz w:val="22"/>
          <w:szCs w:val="22"/>
          <w:lang w:val="lt-LT"/>
        </w:rPr>
        <w:t xml:space="preserve"> kas mėnesį skelbiamo vartotojų kainų indekso (</w:t>
      </w:r>
      <w:sdt>
        <w:sdtPr>
          <w:rPr>
            <w:rFonts w:ascii="Times New Roman" w:hAnsi="Times New Roman" w:cs="Times New Roman"/>
            <w:sz w:val="22"/>
            <w:szCs w:val="22"/>
            <w:lang w:val="lt-LT"/>
          </w:rPr>
          <w:id w:val="628443913"/>
          <w:placeholder>
            <w:docPart w:val="6093271CFFE44F1F9C0A5E1FEDB3FF1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455BA" w:rsidRPr="00C44995">
            <w:rPr>
              <w:rFonts w:ascii="Times New Roman" w:hAnsi="Times New Roman" w:cs="Times New Roman"/>
              <w:sz w:val="22"/>
              <w:szCs w:val="22"/>
              <w:lang w:val="lt-LT"/>
            </w:rPr>
            <w:t>073 TRANSPORTO PASLAUGOS</w:t>
          </w:r>
        </w:sdtContent>
      </w:sdt>
      <w:r w:rsidRPr="00C44995">
        <w:rPr>
          <w:rFonts w:ascii="Times New Roman" w:hAnsi="Times New Roman" w:cs="Times New Roman"/>
          <w:sz w:val="22"/>
          <w:szCs w:val="22"/>
          <w:lang w:val="lt-LT"/>
        </w:rPr>
        <w:t>) pokytis (k), apskaičiuotas kaip nustatyta Sutarties 2.</w:t>
      </w:r>
      <w:r w:rsidR="00743C94">
        <w:rPr>
          <w:rFonts w:ascii="Times New Roman" w:hAnsi="Times New Roman" w:cs="Times New Roman"/>
          <w:sz w:val="22"/>
          <w:szCs w:val="22"/>
          <w:lang w:val="lt-LT"/>
        </w:rPr>
        <w:t>5.</w:t>
      </w:r>
      <w:r w:rsidRPr="00C44995">
        <w:rPr>
          <w:rFonts w:ascii="Times New Roman" w:hAnsi="Times New Roman" w:cs="Times New Roman"/>
          <w:sz w:val="22"/>
          <w:szCs w:val="22"/>
          <w:lang w:val="lt-LT"/>
        </w:rPr>
        <w:t xml:space="preserve">5 punkte, yra didesnis kaip </w:t>
      </w:r>
      <w:r w:rsidR="00AB2903" w:rsidRPr="004F0C22">
        <w:rPr>
          <w:rFonts w:ascii="Times New Roman" w:hAnsi="Times New Roman" w:cs="Times New Roman"/>
          <w:sz w:val="22"/>
          <w:szCs w:val="22"/>
          <w:lang w:val="lt-LT"/>
        </w:rPr>
        <w:t xml:space="preserve">8 </w:t>
      </w:r>
      <w:r w:rsidR="00AB2903" w:rsidRPr="00C44995">
        <w:rPr>
          <w:rFonts w:ascii="Times New Roman" w:hAnsi="Times New Roman" w:cs="Times New Roman"/>
          <w:sz w:val="22"/>
          <w:szCs w:val="22"/>
          <w:lang w:val="lt-LT"/>
        </w:rPr>
        <w:t>(aštuoni</w:t>
      </w:r>
      <w:r w:rsidRPr="00C44995">
        <w:rPr>
          <w:rFonts w:ascii="Times New Roman" w:hAnsi="Times New Roman" w:cs="Times New Roman"/>
          <w:sz w:val="22"/>
          <w:szCs w:val="22"/>
          <w:lang w:val="lt-LT"/>
        </w:rPr>
        <w:t>)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902B05A" w14:textId="77777777" w:rsidR="007D11E4" w:rsidRPr="00C44995" w:rsidRDefault="007D11E4" w:rsidP="00800662">
      <w:pPr>
        <w:pStyle w:val="Sraopastraipa"/>
        <w:numPr>
          <w:ilvl w:val="2"/>
          <w:numId w:val="3"/>
        </w:numPr>
        <w:tabs>
          <w:tab w:val="left" w:pos="1276"/>
          <w:tab w:val="left" w:pos="1560"/>
        </w:tabs>
        <w:suppressAutoHyphens/>
        <w:autoSpaceDN/>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73423C4" w14:textId="77777777" w:rsidR="007D11E4" w:rsidRPr="00C44995" w:rsidRDefault="007D11E4" w:rsidP="00800662">
      <w:pPr>
        <w:pStyle w:val="Sraopastraipa"/>
        <w:numPr>
          <w:ilvl w:val="2"/>
          <w:numId w:val="3"/>
        </w:numPr>
        <w:tabs>
          <w:tab w:val="left" w:pos="1276"/>
          <w:tab w:val="left" w:pos="1560"/>
        </w:tabs>
        <w:suppressAutoHyphens/>
        <w:autoSpaceDN/>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Perskaičiuotieji įkainiai taikomi užsakymams, pateiktiems po to, kai šalys sudaro susitarimą dėl įkainių perskaičiavimo.</w:t>
      </w:r>
    </w:p>
    <w:p w14:paraId="564D0373" w14:textId="77777777" w:rsidR="007D11E4" w:rsidRPr="00C44995" w:rsidRDefault="007D11E4" w:rsidP="00800662">
      <w:pPr>
        <w:pStyle w:val="Sraopastraipa"/>
        <w:numPr>
          <w:ilvl w:val="2"/>
          <w:numId w:val="3"/>
        </w:numPr>
        <w:tabs>
          <w:tab w:val="left" w:pos="1276"/>
          <w:tab w:val="left" w:pos="1560"/>
        </w:tabs>
        <w:suppressAutoHyphens/>
        <w:autoSpaceDN/>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Nauji įkainiai apskaičiuojami pagal formulę:</w:t>
      </w:r>
    </w:p>
    <w:p w14:paraId="638A262C" w14:textId="77777777" w:rsidR="007D11E4" w:rsidRPr="00C44995" w:rsidRDefault="007D11E4" w:rsidP="00800662">
      <w:pPr>
        <w:pStyle w:val="Sraopastraipa"/>
        <w:tabs>
          <w:tab w:val="left" w:pos="426"/>
          <w:tab w:val="left" w:pos="993"/>
          <w:tab w:val="left" w:pos="1560"/>
        </w:tabs>
        <w:ind w:left="0" w:firstLine="851"/>
        <w:jc w:val="both"/>
        <w:rPr>
          <w:rFonts w:ascii="Times New Roman" w:hAnsi="Times New Roman" w:cs="Times New Roman"/>
          <w:sz w:val="22"/>
          <w:szCs w:val="22"/>
          <w:lang w:val="lt-LT"/>
        </w:rPr>
      </w:pPr>
    </w:p>
    <w:p w14:paraId="45E74631" w14:textId="77777777" w:rsidR="007D11E4" w:rsidRPr="00C44995" w:rsidRDefault="00000000" w:rsidP="00800662">
      <w:pPr>
        <w:tabs>
          <w:tab w:val="left" w:pos="993"/>
          <w:tab w:val="left" w:pos="1560"/>
        </w:tabs>
        <w:ind w:firstLine="851"/>
        <w:rPr>
          <w:rFonts w:ascii="Times New Roman" w:eastAsiaTheme="minorEastAsia" w:hAnsi="Times New Roman" w:cs="Times New Roman"/>
          <w:i/>
          <w:sz w:val="22"/>
          <w:szCs w:val="22"/>
          <w:lang w:val="lt-LT"/>
        </w:rPr>
      </w:pPr>
      <m:oMath>
        <m:sSub>
          <m:sSubPr>
            <m:ctrlPr>
              <w:rPr>
                <w:rFonts w:ascii="Cambria Math" w:hAnsi="Cambria Math" w:cs="Times New Roman"/>
                <w:i/>
                <w:sz w:val="22"/>
                <w:szCs w:val="22"/>
                <w:lang w:val="lt-LT"/>
              </w:rPr>
            </m:ctrlPr>
          </m:sSubPr>
          <m:e>
            <m:r>
              <w:rPr>
                <w:rFonts w:ascii="Cambria Math" w:hAnsi="Cambria Math" w:cs="Times New Roman"/>
                <w:sz w:val="22"/>
                <w:szCs w:val="22"/>
                <w:lang w:val="lt-LT"/>
              </w:rPr>
              <m:t>a</m:t>
            </m:r>
          </m:e>
          <m:sub>
            <m:r>
              <w:rPr>
                <w:rFonts w:ascii="Cambria Math" w:hAnsi="Cambria Math" w:cs="Times New Roman"/>
                <w:sz w:val="22"/>
                <w:szCs w:val="22"/>
                <w:lang w:val="lt-LT"/>
              </w:rPr>
              <m:t>1</m:t>
            </m:r>
          </m:sub>
        </m:sSub>
        <m:r>
          <w:rPr>
            <w:rFonts w:ascii="Cambria Math" w:hAnsi="Cambria Math" w:cs="Times New Roman"/>
            <w:sz w:val="22"/>
            <w:szCs w:val="22"/>
            <w:lang w:val="lt-LT"/>
          </w:rPr>
          <m:t>=</m:t>
        </m:r>
        <m:r>
          <w:rPr>
            <w:rFonts w:ascii="Cambria Math" w:eastAsiaTheme="minorEastAsia" w:hAnsi="Cambria Math" w:cs="Times New Roman"/>
            <w:sz w:val="22"/>
            <w:szCs w:val="22"/>
            <w:lang w:val="lt-LT"/>
          </w:rPr>
          <m:t>a+</m:t>
        </m:r>
        <m:d>
          <m:dPr>
            <m:ctrlPr>
              <w:rPr>
                <w:rFonts w:ascii="Cambria Math" w:eastAsiaTheme="minorEastAsia" w:hAnsi="Cambria Math" w:cs="Times New Roman"/>
                <w:i/>
                <w:sz w:val="22"/>
                <w:szCs w:val="22"/>
                <w:lang w:val="lt-LT"/>
              </w:rPr>
            </m:ctrlPr>
          </m:dPr>
          <m:e>
            <m:f>
              <m:fPr>
                <m:ctrlPr>
                  <w:rPr>
                    <w:rFonts w:ascii="Cambria Math" w:eastAsiaTheme="minorEastAsia" w:hAnsi="Cambria Math" w:cs="Times New Roman"/>
                    <w:i/>
                    <w:sz w:val="22"/>
                    <w:szCs w:val="22"/>
                    <w:lang w:val="lt-LT"/>
                  </w:rPr>
                </m:ctrlPr>
              </m:fPr>
              <m:num>
                <m:r>
                  <w:rPr>
                    <w:rFonts w:ascii="Cambria Math" w:eastAsiaTheme="minorEastAsia" w:hAnsi="Cambria Math" w:cs="Times New Roman"/>
                    <w:sz w:val="22"/>
                    <w:szCs w:val="22"/>
                    <w:lang w:val="lt-LT"/>
                  </w:rPr>
                  <m:t>k</m:t>
                </m:r>
              </m:num>
              <m:den>
                <m:r>
                  <w:rPr>
                    <w:rFonts w:ascii="Cambria Math" w:eastAsiaTheme="minorEastAsia" w:hAnsi="Cambria Math" w:cs="Times New Roman"/>
                    <w:sz w:val="22"/>
                    <w:szCs w:val="22"/>
                    <w:lang w:val="lt-LT"/>
                  </w:rPr>
                  <m:t>100</m:t>
                </m:r>
              </m:den>
            </m:f>
            <m:r>
              <w:rPr>
                <w:rFonts w:ascii="Cambria Math" w:eastAsiaTheme="minorEastAsia" w:hAnsi="Cambria Math" w:cs="Times New Roman"/>
                <w:sz w:val="22"/>
                <w:szCs w:val="22"/>
                <w:lang w:val="lt-LT"/>
              </w:rPr>
              <m:t>×a</m:t>
            </m:r>
          </m:e>
        </m:d>
      </m:oMath>
      <w:r w:rsidR="007D11E4" w:rsidRPr="00C44995">
        <w:rPr>
          <w:rFonts w:ascii="Times New Roman" w:eastAsiaTheme="minorEastAsia" w:hAnsi="Times New Roman" w:cs="Times New Roman"/>
          <w:i/>
          <w:sz w:val="22"/>
          <w:szCs w:val="22"/>
          <w:lang w:val="lt-LT"/>
        </w:rPr>
        <w:t>, kur</w:t>
      </w:r>
    </w:p>
    <w:p w14:paraId="547CA855" w14:textId="77777777" w:rsidR="007D11E4" w:rsidRPr="00C44995" w:rsidRDefault="007D11E4" w:rsidP="00800662">
      <w:pPr>
        <w:tabs>
          <w:tab w:val="left" w:pos="993"/>
          <w:tab w:val="left" w:pos="1560"/>
        </w:tabs>
        <w:ind w:firstLine="851"/>
        <w:rPr>
          <w:rFonts w:ascii="Times New Roman" w:hAnsi="Times New Roman" w:cs="Times New Roman"/>
          <w:i/>
          <w:sz w:val="22"/>
          <w:szCs w:val="22"/>
          <w:lang w:val="lt-LT"/>
        </w:rPr>
      </w:pPr>
    </w:p>
    <w:p w14:paraId="4D52993F" w14:textId="77777777" w:rsidR="007D11E4" w:rsidRPr="00C44995" w:rsidRDefault="007D11E4" w:rsidP="00800662">
      <w:pPr>
        <w:tabs>
          <w:tab w:val="left" w:pos="993"/>
          <w:tab w:val="left" w:pos="1560"/>
        </w:tabs>
        <w:ind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a – įkainis (Eur be PVM)) (jei jis jau buvo perskaičiuotas, tai po paskutinio perskaičiavimo).</w:t>
      </w:r>
    </w:p>
    <w:p w14:paraId="74CDF3F4" w14:textId="77777777" w:rsidR="007D11E4" w:rsidRPr="00C44995" w:rsidRDefault="007D11E4" w:rsidP="00800662">
      <w:pPr>
        <w:tabs>
          <w:tab w:val="left" w:pos="993"/>
          <w:tab w:val="left" w:pos="1560"/>
        </w:tabs>
        <w:ind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a</w:t>
      </w:r>
      <w:r w:rsidRPr="00C44995">
        <w:rPr>
          <w:rFonts w:ascii="Times New Roman" w:hAnsi="Times New Roman" w:cs="Times New Roman"/>
          <w:sz w:val="22"/>
          <w:szCs w:val="22"/>
          <w:vertAlign w:val="subscript"/>
          <w:lang w:val="lt-LT"/>
        </w:rPr>
        <w:t>1</w:t>
      </w:r>
      <w:r w:rsidRPr="00C44995">
        <w:rPr>
          <w:rFonts w:ascii="Times New Roman" w:hAnsi="Times New Roman" w:cs="Times New Roman"/>
          <w:sz w:val="22"/>
          <w:szCs w:val="22"/>
          <w:lang w:val="lt-LT"/>
        </w:rPr>
        <w:t xml:space="preserve"> – perskaičiuotas (pakeistas) įkainis (Eur be PVM)</w:t>
      </w:r>
    </w:p>
    <w:p w14:paraId="1C14D154" w14:textId="77777777" w:rsidR="007D11E4" w:rsidRPr="00C44995" w:rsidRDefault="007D11E4" w:rsidP="00800662">
      <w:pPr>
        <w:tabs>
          <w:tab w:val="left" w:pos="993"/>
          <w:tab w:val="left" w:pos="1560"/>
        </w:tabs>
        <w:ind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k – Pagal vartotojų kainų indeksą (</w:t>
      </w:r>
      <w:sdt>
        <w:sdtPr>
          <w:rPr>
            <w:rFonts w:ascii="Times New Roman" w:hAnsi="Times New Roman" w:cs="Times New Roman"/>
            <w:sz w:val="22"/>
            <w:szCs w:val="22"/>
            <w:lang w:val="lt-LT"/>
          </w:rPr>
          <w:id w:val="-1102650460"/>
          <w:placeholder>
            <w:docPart w:val="2C2490AD7E604D80AFFB185A8015880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B2903" w:rsidRPr="00C44995">
            <w:rPr>
              <w:rFonts w:ascii="Times New Roman" w:hAnsi="Times New Roman" w:cs="Times New Roman"/>
              <w:sz w:val="22"/>
              <w:szCs w:val="22"/>
              <w:lang w:val="lt-LT"/>
            </w:rPr>
            <w:t>073 TRANSPORTO PASLAUGOS</w:t>
          </w:r>
        </w:sdtContent>
      </w:sdt>
      <w:r w:rsidRPr="00C44995">
        <w:rPr>
          <w:rFonts w:ascii="Times New Roman" w:hAnsi="Times New Roman" w:cs="Times New Roman"/>
          <w:sz w:val="22"/>
          <w:szCs w:val="22"/>
          <w:lang w:val="lt-LT"/>
        </w:rPr>
        <w:t xml:space="preserve">) apskaičiuotas Vartojimo prekių ir paslaugų kainų pokytis (padidėjimas arba sumažėjimas) (%). „k“ reikšmė skaičiuojama pagal formulę: </w:t>
      </w:r>
    </w:p>
    <w:p w14:paraId="65AF3664" w14:textId="77777777" w:rsidR="007D11E4" w:rsidRPr="00C44995" w:rsidRDefault="007D11E4" w:rsidP="00800662">
      <w:pPr>
        <w:tabs>
          <w:tab w:val="left" w:pos="993"/>
          <w:tab w:val="left" w:pos="1560"/>
        </w:tabs>
        <w:ind w:firstLine="851"/>
        <w:jc w:val="both"/>
        <w:rPr>
          <w:rFonts w:ascii="Times New Roman" w:eastAsiaTheme="minorEastAsia" w:hAnsi="Times New Roman" w:cs="Times New Roman"/>
          <w:sz w:val="22"/>
          <w:szCs w:val="22"/>
          <w:lang w:val="lt-LT"/>
        </w:rPr>
      </w:pPr>
      <w:r w:rsidRPr="00C44995">
        <w:rPr>
          <w:rFonts w:ascii="Times New Roman" w:hAnsi="Times New Roman" w:cs="Times New Roman"/>
          <w:sz w:val="22"/>
          <w:szCs w:val="22"/>
          <w:lang w:val="lt-LT"/>
        </w:rPr>
        <w:t xml:space="preserve"> </w:t>
      </w:r>
      <m:oMath>
        <m:r>
          <w:rPr>
            <w:rFonts w:ascii="Cambria Math" w:hAnsi="Cambria Math" w:cs="Times New Roman"/>
            <w:sz w:val="22"/>
            <w:szCs w:val="22"/>
            <w:lang w:val="lt-LT"/>
          </w:rPr>
          <m:t>k =</m:t>
        </m:r>
        <m:f>
          <m:fPr>
            <m:ctrlPr>
              <w:rPr>
                <w:rFonts w:ascii="Cambria Math" w:eastAsiaTheme="minorEastAsia" w:hAnsi="Cambria Math" w:cs="Times New Roman"/>
                <w:i/>
                <w:sz w:val="22"/>
                <w:szCs w:val="22"/>
                <w:lang w:val="lt-LT"/>
              </w:rPr>
            </m:ctrlPr>
          </m:fPr>
          <m:num>
            <m:sSub>
              <m:sSubPr>
                <m:ctrlPr>
                  <w:rPr>
                    <w:rFonts w:ascii="Cambria Math" w:eastAsiaTheme="minorEastAsia" w:hAnsi="Cambria Math" w:cs="Times New Roman"/>
                    <w:i/>
                    <w:sz w:val="22"/>
                    <w:szCs w:val="22"/>
                    <w:lang w:val="lt-LT"/>
                  </w:rPr>
                </m:ctrlPr>
              </m:sSubPr>
              <m:e>
                <m:r>
                  <w:rPr>
                    <w:rFonts w:ascii="Cambria Math" w:eastAsiaTheme="minorEastAsia" w:hAnsi="Cambria Math" w:cs="Times New Roman"/>
                    <w:sz w:val="22"/>
                    <w:szCs w:val="22"/>
                    <w:lang w:val="lt-LT"/>
                  </w:rPr>
                  <m:t>Ind</m:t>
                </m:r>
              </m:e>
              <m:sub>
                <m:r>
                  <w:rPr>
                    <w:rFonts w:ascii="Cambria Math" w:eastAsiaTheme="minorEastAsia" w:hAnsi="Cambria Math" w:cs="Times New Roman"/>
                    <w:sz w:val="22"/>
                    <w:szCs w:val="22"/>
                    <w:lang w:val="lt-LT"/>
                  </w:rPr>
                  <m:t>naujausias</m:t>
                </m:r>
              </m:sub>
            </m:sSub>
          </m:num>
          <m:den>
            <m:sSub>
              <m:sSubPr>
                <m:ctrlPr>
                  <w:rPr>
                    <w:rFonts w:ascii="Cambria Math" w:eastAsiaTheme="minorEastAsia" w:hAnsi="Cambria Math" w:cs="Times New Roman"/>
                    <w:i/>
                    <w:sz w:val="22"/>
                    <w:szCs w:val="22"/>
                    <w:lang w:val="lt-LT"/>
                  </w:rPr>
                </m:ctrlPr>
              </m:sSubPr>
              <m:e>
                <m:r>
                  <w:rPr>
                    <w:rFonts w:ascii="Cambria Math" w:eastAsiaTheme="minorEastAsia" w:hAnsi="Cambria Math" w:cs="Times New Roman"/>
                    <w:sz w:val="22"/>
                    <w:szCs w:val="22"/>
                    <w:lang w:val="lt-LT"/>
                  </w:rPr>
                  <m:t>Ind</m:t>
                </m:r>
              </m:e>
              <m:sub>
                <m:r>
                  <w:rPr>
                    <w:rFonts w:ascii="Cambria Math" w:eastAsiaTheme="minorEastAsia" w:hAnsi="Cambria Math" w:cs="Times New Roman"/>
                    <w:sz w:val="22"/>
                    <w:szCs w:val="22"/>
                    <w:lang w:val="lt-LT"/>
                  </w:rPr>
                  <m:t>pradžia</m:t>
                </m:r>
              </m:sub>
            </m:sSub>
          </m:den>
        </m:f>
        <m:r>
          <w:rPr>
            <w:rFonts w:ascii="Cambria Math" w:eastAsiaTheme="minorEastAsia" w:hAnsi="Cambria Math" w:cs="Times New Roman"/>
            <w:sz w:val="22"/>
            <w:szCs w:val="22"/>
            <w:lang w:val="lt-LT"/>
          </w:rPr>
          <m:t>×100-100</m:t>
        </m:r>
      </m:oMath>
      <w:r w:rsidRPr="00C44995">
        <w:rPr>
          <w:rFonts w:ascii="Times New Roman" w:eastAsiaTheme="minorEastAsia" w:hAnsi="Times New Roman" w:cs="Times New Roman"/>
          <w:sz w:val="22"/>
          <w:szCs w:val="22"/>
          <w:lang w:val="lt-LT"/>
        </w:rPr>
        <w:t>, (proc.), kur</w:t>
      </w:r>
    </w:p>
    <w:p w14:paraId="0DC680FC" w14:textId="77777777" w:rsidR="007D11E4" w:rsidRPr="00C44995" w:rsidRDefault="007D11E4" w:rsidP="00800662">
      <w:pPr>
        <w:tabs>
          <w:tab w:val="left" w:pos="993"/>
          <w:tab w:val="left" w:pos="1560"/>
        </w:tabs>
        <w:ind w:firstLine="851"/>
        <w:jc w:val="both"/>
        <w:rPr>
          <w:rFonts w:ascii="Times New Roman" w:hAnsi="Times New Roman" w:cs="Times New Roman"/>
          <w:sz w:val="22"/>
          <w:szCs w:val="22"/>
          <w:lang w:val="lt-LT"/>
        </w:rPr>
      </w:pPr>
      <w:proofErr w:type="spellStart"/>
      <w:r w:rsidRPr="00C44995">
        <w:rPr>
          <w:rFonts w:ascii="Times New Roman" w:hAnsi="Times New Roman" w:cs="Times New Roman"/>
          <w:sz w:val="22"/>
          <w:szCs w:val="22"/>
          <w:lang w:val="lt-LT"/>
        </w:rPr>
        <w:t>Ind</w:t>
      </w:r>
      <w:r w:rsidRPr="00C44995">
        <w:rPr>
          <w:rFonts w:ascii="Times New Roman" w:hAnsi="Times New Roman" w:cs="Times New Roman"/>
          <w:sz w:val="22"/>
          <w:szCs w:val="22"/>
          <w:vertAlign w:val="subscript"/>
          <w:lang w:val="lt-LT"/>
        </w:rPr>
        <w:t>naujausias</w:t>
      </w:r>
      <w:proofErr w:type="spellEnd"/>
      <w:r w:rsidRPr="00C44995">
        <w:rPr>
          <w:rFonts w:ascii="Times New Roman" w:hAnsi="Times New Roman" w:cs="Times New Roman"/>
          <w:sz w:val="22"/>
          <w:szCs w:val="22"/>
          <w:lang w:val="lt-LT"/>
        </w:rPr>
        <w:t xml:space="preserve"> – kreipimosi dėl kainos perskaičiavimo išsiuntimo kitai šaliai datą naujausias paskelbtas vartojimo prekių ir paslaugų indeksas (</w:t>
      </w:r>
      <w:sdt>
        <w:sdtPr>
          <w:rPr>
            <w:rFonts w:ascii="Times New Roman" w:hAnsi="Times New Roman" w:cs="Times New Roman"/>
            <w:sz w:val="22"/>
            <w:szCs w:val="22"/>
            <w:lang w:val="lt-LT"/>
          </w:rPr>
          <w:id w:val="-2105023506"/>
          <w:placeholder>
            <w:docPart w:val="01F19BB79D7E4D3099327033FD6B12E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455BA" w:rsidRPr="00C44995">
            <w:rPr>
              <w:rFonts w:ascii="Times New Roman" w:hAnsi="Times New Roman" w:cs="Times New Roman"/>
              <w:sz w:val="22"/>
              <w:szCs w:val="22"/>
              <w:lang w:val="lt-LT"/>
            </w:rPr>
            <w:t>073 TRANSPORTO PASLAUGOS</w:t>
          </w:r>
        </w:sdtContent>
      </w:sdt>
      <w:r w:rsidRPr="00C44995">
        <w:rPr>
          <w:rFonts w:ascii="Times New Roman" w:hAnsi="Times New Roman" w:cs="Times New Roman"/>
          <w:sz w:val="22"/>
          <w:szCs w:val="22"/>
          <w:lang w:val="lt-LT"/>
        </w:rPr>
        <w:t>).</w:t>
      </w:r>
    </w:p>
    <w:p w14:paraId="134EF12E" w14:textId="77777777" w:rsidR="007D11E4" w:rsidRPr="00C44995" w:rsidRDefault="007D11E4" w:rsidP="00800662">
      <w:pPr>
        <w:tabs>
          <w:tab w:val="left" w:pos="993"/>
          <w:tab w:val="left" w:pos="1560"/>
        </w:tabs>
        <w:ind w:firstLine="851"/>
        <w:jc w:val="both"/>
        <w:rPr>
          <w:rFonts w:ascii="Times New Roman" w:hAnsi="Times New Roman" w:cs="Times New Roman"/>
          <w:sz w:val="22"/>
          <w:szCs w:val="22"/>
          <w:lang w:val="lt-LT"/>
        </w:rPr>
      </w:pPr>
      <w:proofErr w:type="spellStart"/>
      <w:r w:rsidRPr="00C44995">
        <w:rPr>
          <w:rFonts w:ascii="Times New Roman" w:hAnsi="Times New Roman" w:cs="Times New Roman"/>
          <w:sz w:val="22"/>
          <w:szCs w:val="22"/>
          <w:lang w:val="lt-LT"/>
        </w:rPr>
        <w:t>Ind</w:t>
      </w:r>
      <w:r w:rsidRPr="00C44995">
        <w:rPr>
          <w:rFonts w:ascii="Times New Roman" w:hAnsi="Times New Roman" w:cs="Times New Roman"/>
          <w:sz w:val="22"/>
          <w:szCs w:val="22"/>
          <w:vertAlign w:val="subscript"/>
          <w:lang w:val="lt-LT"/>
        </w:rPr>
        <w:t>pradžia</w:t>
      </w:r>
      <w:proofErr w:type="spellEnd"/>
      <w:r w:rsidRPr="00C44995">
        <w:rPr>
          <w:rFonts w:ascii="Times New Roman" w:hAnsi="Times New Roman" w:cs="Times New Roman"/>
          <w:sz w:val="22"/>
          <w:szCs w:val="22"/>
          <w:lang w:val="lt-LT"/>
        </w:rPr>
        <w:t xml:space="preserve"> – laikotarpio pradžios datos (mėnesio) vartojimo prekių ir paslaugų indeksas (</w:t>
      </w:r>
      <w:sdt>
        <w:sdtPr>
          <w:rPr>
            <w:rFonts w:ascii="Times New Roman" w:hAnsi="Times New Roman" w:cs="Times New Roman"/>
            <w:sz w:val="22"/>
            <w:szCs w:val="22"/>
            <w:lang w:val="lt-LT"/>
          </w:rPr>
          <w:id w:val="268203772"/>
          <w:placeholder>
            <w:docPart w:val="2F429B7FCEE54721AEBBD39F00AC8EC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B2903" w:rsidRPr="00C44995">
            <w:rPr>
              <w:rFonts w:ascii="Times New Roman" w:hAnsi="Times New Roman" w:cs="Times New Roman"/>
              <w:sz w:val="22"/>
              <w:szCs w:val="22"/>
              <w:lang w:val="lt-LT"/>
            </w:rPr>
            <w:t>073 TRANSPORTO PASLAUGOS</w:t>
          </w:r>
        </w:sdtContent>
      </w:sdt>
      <w:r w:rsidRPr="00C44995">
        <w:rPr>
          <w:rFonts w:ascii="Times New Roman" w:hAnsi="Times New Roman" w:cs="Times New Roman"/>
          <w:sz w:val="22"/>
          <w:szCs w:val="22"/>
          <w:lang w:val="lt-LT"/>
        </w:rPr>
        <w:t xml:space="preserve">). Pirmojo perskaičiavimo atveju laikotarpio pradžia (mėnuo) yra </w:t>
      </w:r>
      <w:sdt>
        <w:sdtPr>
          <w:rPr>
            <w:rFonts w:ascii="Times New Roman" w:hAnsi="Times New Roman" w:cs="Times New Roman"/>
            <w:sz w:val="22"/>
            <w:szCs w:val="22"/>
            <w:lang w:val="lt-LT"/>
          </w:rPr>
          <w:alias w:val="Pasirinkite"/>
          <w:tag w:val="Pasirinkite"/>
          <w:id w:val="955831288"/>
          <w:placeholder>
            <w:docPart w:val="F7CC641B2FC64183B3AEE3B0DAB8CDE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44995">
            <w:rPr>
              <w:rFonts w:ascii="Times New Roman" w:hAnsi="Times New Roman" w:cs="Times New Roman"/>
              <w:sz w:val="22"/>
              <w:szCs w:val="22"/>
              <w:lang w:val="lt-LT"/>
            </w:rPr>
            <w:t>Sutarties sudarymo dienos</w:t>
          </w:r>
        </w:sdtContent>
      </w:sdt>
      <w:r w:rsidRPr="00C44995">
        <w:rPr>
          <w:rFonts w:ascii="Times New Roman" w:hAnsi="Times New Roman" w:cs="Times New Roman"/>
          <w:sz w:val="22"/>
          <w:szCs w:val="22"/>
          <w:lang w:val="lt-LT"/>
        </w:rPr>
        <w:t xml:space="preserve"> mėnuo. Antrojo ir vėlesnių perskaičiavimų atveju laikotarpio pradžia (mėnuo) yra paskutinio perskaičiavimo metu naudotos paskelbto atitinkamo indekso reikšmės mėnuo.</w:t>
      </w:r>
    </w:p>
    <w:p w14:paraId="56873CF0" w14:textId="77777777" w:rsidR="007D11E4" w:rsidRPr="00C44995" w:rsidRDefault="007D11E4" w:rsidP="00800662">
      <w:pPr>
        <w:pStyle w:val="Sraopastraipa"/>
        <w:widowControl/>
        <w:numPr>
          <w:ilvl w:val="2"/>
          <w:numId w:val="3"/>
        </w:numPr>
        <w:tabs>
          <w:tab w:val="left" w:pos="993"/>
          <w:tab w:val="left" w:pos="1560"/>
        </w:tabs>
        <w:autoSpaceDE/>
        <w:autoSpaceDN/>
        <w:adjustRightInd/>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D39AB1E" w14:textId="77777777" w:rsidR="007D11E4" w:rsidRPr="00C44995" w:rsidRDefault="007D11E4" w:rsidP="00800662">
      <w:pPr>
        <w:pStyle w:val="Sraopastraipa"/>
        <w:widowControl/>
        <w:numPr>
          <w:ilvl w:val="2"/>
          <w:numId w:val="3"/>
        </w:numPr>
        <w:tabs>
          <w:tab w:val="left" w:pos="993"/>
          <w:tab w:val="left" w:pos="1560"/>
        </w:tabs>
        <w:autoSpaceDE/>
        <w:autoSpaceDN/>
        <w:adjustRightInd/>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Vėlesnis kainų arba įkainių perskaičiavimas negali apimti laikotarpio, už kurį jau buvo atliktas perskaičiavimas.</w:t>
      </w:r>
    </w:p>
    <w:p w14:paraId="48664EE7" w14:textId="77777777" w:rsidR="007D11E4" w:rsidRPr="00C44995" w:rsidRDefault="007D11E4" w:rsidP="00800662">
      <w:pPr>
        <w:pStyle w:val="Sraopastraipa"/>
        <w:widowControl/>
        <w:numPr>
          <w:ilvl w:val="2"/>
          <w:numId w:val="3"/>
        </w:numPr>
        <w:tabs>
          <w:tab w:val="left" w:pos="993"/>
          <w:tab w:val="left" w:pos="1560"/>
        </w:tabs>
        <w:autoSpaceDE/>
        <w:autoSpaceDN/>
        <w:adjustRightInd/>
        <w:ind w:left="0" w:firstLine="851"/>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Pirmoji perži</w:t>
      </w:r>
      <w:r w:rsidR="000455BA" w:rsidRPr="00C44995">
        <w:rPr>
          <w:rFonts w:ascii="Times New Roman" w:hAnsi="Times New Roman" w:cs="Times New Roman"/>
          <w:sz w:val="22"/>
          <w:szCs w:val="22"/>
          <w:lang w:val="lt-LT"/>
        </w:rPr>
        <w:t>ūra, vadovaujantis Sutarties 2.</w:t>
      </w:r>
      <w:r w:rsidR="000455BA" w:rsidRPr="004F0C22">
        <w:rPr>
          <w:rFonts w:ascii="Times New Roman" w:hAnsi="Times New Roman" w:cs="Times New Roman"/>
          <w:sz w:val="22"/>
          <w:szCs w:val="22"/>
          <w:lang w:val="lt-LT"/>
        </w:rPr>
        <w:t>5</w:t>
      </w:r>
      <w:r w:rsidR="000455BA" w:rsidRPr="00C44995">
        <w:rPr>
          <w:rFonts w:ascii="Times New Roman" w:hAnsi="Times New Roman" w:cs="Times New Roman"/>
          <w:sz w:val="22"/>
          <w:szCs w:val="22"/>
          <w:lang w:val="lt-LT"/>
        </w:rPr>
        <w:t>.1 – 2.5</w:t>
      </w:r>
      <w:r w:rsidRPr="00C44995">
        <w:rPr>
          <w:rFonts w:ascii="Times New Roman" w:hAnsi="Times New Roman" w:cs="Times New Roman"/>
          <w:sz w:val="22"/>
          <w:szCs w:val="22"/>
          <w:lang w:val="lt-LT"/>
        </w:rPr>
        <w:t xml:space="preserve">.7 p., gali būti taikoma ne anksčiau kaip po </w:t>
      </w:r>
      <w:r w:rsidR="000455BA" w:rsidRPr="00C44995">
        <w:rPr>
          <w:rFonts w:ascii="Times New Roman" w:hAnsi="Times New Roman" w:cs="Times New Roman"/>
          <w:sz w:val="22"/>
          <w:szCs w:val="22"/>
          <w:lang w:val="lt-LT"/>
        </w:rPr>
        <w:t>6</w:t>
      </w:r>
      <w:r w:rsidRPr="00C44995">
        <w:rPr>
          <w:rFonts w:ascii="Times New Roman" w:hAnsi="Times New Roman" w:cs="Times New Roman"/>
          <w:sz w:val="22"/>
          <w:szCs w:val="22"/>
          <w:lang w:val="lt-LT"/>
        </w:rPr>
        <w:t xml:space="preserve"> (</w:t>
      </w:r>
      <w:r w:rsidR="000455BA" w:rsidRPr="00C44995">
        <w:rPr>
          <w:rFonts w:ascii="Times New Roman" w:hAnsi="Times New Roman" w:cs="Times New Roman"/>
          <w:sz w:val="22"/>
          <w:szCs w:val="22"/>
          <w:lang w:val="lt-LT"/>
        </w:rPr>
        <w:t>šešių</w:t>
      </w:r>
      <w:r w:rsidRPr="00C44995">
        <w:rPr>
          <w:rFonts w:ascii="Times New Roman" w:hAnsi="Times New Roman" w:cs="Times New Roman"/>
          <w:sz w:val="22"/>
          <w:szCs w:val="22"/>
          <w:lang w:val="lt-LT"/>
        </w:rPr>
        <w:t xml:space="preserve">) mėnesių nuo Sutarties įsigaliojimo, sekanti peržiūra gali būti taikoma po </w:t>
      </w:r>
      <w:r w:rsidR="000455BA" w:rsidRPr="004F0C22">
        <w:rPr>
          <w:rFonts w:ascii="Times New Roman" w:hAnsi="Times New Roman" w:cs="Times New Roman"/>
          <w:sz w:val="22"/>
          <w:szCs w:val="22"/>
          <w:lang w:val="lt-LT"/>
        </w:rPr>
        <w:t>6</w:t>
      </w:r>
      <w:r w:rsidRPr="00C44995">
        <w:rPr>
          <w:rFonts w:ascii="Times New Roman" w:hAnsi="Times New Roman" w:cs="Times New Roman"/>
          <w:sz w:val="22"/>
          <w:szCs w:val="22"/>
          <w:lang w:val="lt-LT"/>
        </w:rPr>
        <w:t xml:space="preserve"> (dvylikos) mėnesių nuo paskutinio perskaičiavimo įsigaliojimo.</w:t>
      </w:r>
    </w:p>
    <w:p w14:paraId="17EDC5D1" w14:textId="77777777" w:rsidR="007D11E4" w:rsidRPr="00C44995" w:rsidRDefault="007D11E4" w:rsidP="00800662">
      <w:pPr>
        <w:pStyle w:val="Sraopastraipa"/>
        <w:widowControl/>
        <w:numPr>
          <w:ilvl w:val="2"/>
          <w:numId w:val="3"/>
        </w:numPr>
        <w:tabs>
          <w:tab w:val="left" w:pos="993"/>
          <w:tab w:val="left" w:pos="1560"/>
        </w:tabs>
        <w:autoSpaceDE/>
        <w:autoSpaceDN/>
        <w:adjustRightInd/>
        <w:ind w:left="0" w:firstLine="851"/>
        <w:jc w:val="both"/>
        <w:rPr>
          <w:rStyle w:val="Numatytasispastraiposriftas2"/>
          <w:rFonts w:ascii="Times New Roman" w:hAnsi="Times New Roman" w:cs="Times New Roman"/>
          <w:sz w:val="22"/>
          <w:szCs w:val="22"/>
          <w:lang w:val="lt-LT"/>
        </w:rPr>
      </w:pPr>
      <w:r w:rsidRPr="00C44995">
        <w:rPr>
          <w:rFonts w:ascii="Times New Roman" w:hAnsi="Times New Roman" w:cs="Times New Roman"/>
          <w:sz w:val="22"/>
          <w:szCs w:val="22"/>
          <w:lang w:val="lt-LT"/>
        </w:rPr>
        <w:t xml:space="preserve">Sutartyje numatytas įkainių perskaičiavimas įforminamas Šalių rašytiniu susitarimu, kuris tampa neatskiriama Sutarties dalimi. </w:t>
      </w:r>
    </w:p>
    <w:p w14:paraId="17CAAADC" w14:textId="77777777" w:rsidR="00ED3984" w:rsidRPr="00C44995" w:rsidRDefault="00AB2903" w:rsidP="00800662">
      <w:pPr>
        <w:tabs>
          <w:tab w:val="left" w:pos="993"/>
        </w:tabs>
        <w:ind w:firstLine="567"/>
        <w:contextualSpacing/>
        <w:jc w:val="both"/>
        <w:rPr>
          <w:rFonts w:ascii="Times New Roman" w:eastAsiaTheme="minorHAnsi" w:hAnsi="Times New Roman" w:cs="Times New Roman"/>
          <w:iCs/>
          <w:sz w:val="22"/>
          <w:szCs w:val="22"/>
          <w:lang w:val="lt-LT"/>
        </w:rPr>
      </w:pPr>
      <w:r w:rsidRPr="00C44995">
        <w:rPr>
          <w:rFonts w:ascii="Times New Roman" w:hAnsi="Times New Roman" w:cs="Times New Roman"/>
          <w:sz w:val="22"/>
          <w:szCs w:val="22"/>
          <w:lang w:val="lt-LT"/>
        </w:rPr>
        <w:t>2.</w:t>
      </w:r>
      <w:r w:rsidRPr="004F0C22">
        <w:rPr>
          <w:rFonts w:ascii="Times New Roman" w:hAnsi="Times New Roman" w:cs="Times New Roman"/>
          <w:sz w:val="22"/>
          <w:szCs w:val="22"/>
          <w:lang w:val="lt-LT"/>
        </w:rPr>
        <w:t>6</w:t>
      </w:r>
      <w:r w:rsidR="00D8468B" w:rsidRPr="00C44995">
        <w:rPr>
          <w:rFonts w:ascii="Times New Roman" w:hAnsi="Times New Roman" w:cs="Times New Roman"/>
          <w:sz w:val="22"/>
          <w:szCs w:val="22"/>
          <w:lang w:val="lt-LT"/>
        </w:rPr>
        <w:t>.</w:t>
      </w:r>
      <w:r w:rsidR="00D8468B" w:rsidRPr="00C44995">
        <w:rPr>
          <w:rFonts w:ascii="Times New Roman" w:hAnsi="Times New Roman" w:cs="Times New Roman"/>
          <w:sz w:val="22"/>
          <w:szCs w:val="22"/>
          <w:lang w:val="lt-LT"/>
        </w:rPr>
        <w:tab/>
      </w:r>
      <w:r w:rsidR="00ED3984" w:rsidRPr="00C44995">
        <w:rPr>
          <w:rFonts w:ascii="Times New Roman" w:eastAsiaTheme="minorHAnsi" w:hAnsi="Times New Roman" w:cs="Times New Roman"/>
          <w:iCs/>
          <w:sz w:val="22"/>
          <w:szCs w:val="22"/>
          <w:lang w:val="lt-LT"/>
        </w:rPr>
        <w:t xml:space="preserve">Atsiskaitymo tvarka: </w:t>
      </w:r>
      <w:r w:rsidR="000022F5" w:rsidRPr="00C44995">
        <w:rPr>
          <w:rFonts w:ascii="Times New Roman" w:hAnsi="Times New Roman" w:cs="Times New Roman"/>
          <w:sz w:val="22"/>
          <w:szCs w:val="22"/>
          <w:lang w:val="lt-LT"/>
        </w:rPr>
        <w:t xml:space="preserve">Paslaugų teikėjas turi pateikti vieningą </w:t>
      </w:r>
      <w:r w:rsidR="000022F5" w:rsidRPr="00C44995">
        <w:rPr>
          <w:rFonts w:ascii="Times New Roman" w:eastAsiaTheme="minorHAnsi" w:hAnsi="Times New Roman" w:cs="Times New Roman"/>
          <w:iCs/>
          <w:sz w:val="22"/>
          <w:szCs w:val="22"/>
          <w:lang w:val="lt-LT"/>
        </w:rPr>
        <w:t>(PVM) sąskaitą faktūrą (toliau – sąskaita)</w:t>
      </w:r>
      <w:r w:rsidR="000022F5" w:rsidRPr="00C44995">
        <w:rPr>
          <w:rFonts w:ascii="Times New Roman" w:hAnsi="Times New Roman" w:cs="Times New Roman"/>
          <w:sz w:val="22"/>
          <w:szCs w:val="22"/>
          <w:lang w:val="lt-LT"/>
        </w:rPr>
        <w:t xml:space="preserve"> už suteiktas paslaugas pagal talonus</w:t>
      </w:r>
      <w:r w:rsidR="00334DDC" w:rsidRPr="00C44995">
        <w:rPr>
          <w:rStyle w:val="Puslapioinaosnuoroda"/>
          <w:rFonts w:ascii="Times New Roman" w:hAnsi="Times New Roman" w:cs="Times New Roman"/>
          <w:sz w:val="22"/>
          <w:szCs w:val="22"/>
          <w:lang w:val="lt-LT"/>
        </w:rPr>
        <w:footnoteReference w:id="1"/>
      </w:r>
      <w:r w:rsidR="000022F5" w:rsidRPr="00C44995">
        <w:rPr>
          <w:rFonts w:ascii="Times New Roman" w:eastAsiaTheme="minorHAnsi" w:hAnsi="Times New Roman" w:cs="Times New Roman"/>
          <w:iCs/>
          <w:sz w:val="22"/>
          <w:szCs w:val="22"/>
          <w:lang w:val="lt-LT"/>
        </w:rPr>
        <w:t xml:space="preserve">. </w:t>
      </w:r>
      <w:r w:rsidR="00ED3984" w:rsidRPr="00C44995">
        <w:rPr>
          <w:rFonts w:ascii="Times New Roman" w:eastAsiaTheme="minorHAnsi" w:hAnsi="Times New Roman" w:cs="Times New Roman"/>
          <w:iCs/>
          <w:sz w:val="22"/>
          <w:szCs w:val="22"/>
          <w:lang w:val="lt-LT"/>
        </w:rPr>
        <w:t xml:space="preserve">Klientas už kokybiškai suteiktas Paslaugas sumoka per 30 (trisdešimt) kalendorinių dienų nuo tinkamai užpildytos ir pateiktos </w:t>
      </w:r>
      <w:r w:rsidR="000022F5" w:rsidRPr="00C44995">
        <w:rPr>
          <w:rFonts w:ascii="Times New Roman" w:eastAsiaTheme="minorHAnsi" w:hAnsi="Times New Roman" w:cs="Times New Roman"/>
          <w:iCs/>
          <w:sz w:val="22"/>
          <w:szCs w:val="22"/>
          <w:lang w:val="lt-LT"/>
        </w:rPr>
        <w:t>sąskaitos</w:t>
      </w:r>
      <w:r w:rsidR="00ED3984" w:rsidRPr="00C44995">
        <w:rPr>
          <w:rFonts w:ascii="Times New Roman" w:eastAsiaTheme="minorHAnsi" w:hAnsi="Times New Roman" w:cs="Times New Roman"/>
          <w:iCs/>
          <w:sz w:val="22"/>
          <w:szCs w:val="22"/>
          <w:lang w:val="lt-LT"/>
        </w:rPr>
        <w:t xml:space="preserve"> gavimo dienos, pervesdamas pinigus į Paslaugų teikėjo Sutartyje nurodytą sąskaitą. Paslaugų teikėjas sąskaitą privalo pateikti VPĮ 22 str. 3 d. nustatyta tvarka ir el. paštu:  </w:t>
      </w:r>
      <w:r w:rsidR="00ED3984">
        <w:fldChar w:fldCharType="begin"/>
      </w:r>
      <w:r w:rsidR="00ED3984" w:rsidRPr="00D4542B">
        <w:rPr>
          <w:lang w:val="lt-LT"/>
        </w:rPr>
        <w:instrText>HYPERLINK "mailto:g.jug@kraujodonoryste.lt"</w:instrText>
      </w:r>
      <w:r w:rsidR="00ED3984">
        <w:fldChar w:fldCharType="separate"/>
      </w:r>
      <w:r w:rsidR="00ED3984" w:rsidRPr="00C44995">
        <w:rPr>
          <w:rFonts w:ascii="Times New Roman" w:eastAsiaTheme="minorHAnsi" w:hAnsi="Times New Roman" w:cs="Times New Roman"/>
          <w:iCs/>
          <w:color w:val="0563C1" w:themeColor="hyperlink"/>
          <w:sz w:val="22"/>
          <w:szCs w:val="22"/>
          <w:u w:val="single"/>
          <w:lang w:val="lt-LT"/>
        </w:rPr>
        <w:t>g.jug@kraujodonoryste.lt</w:t>
      </w:r>
      <w:r w:rsidR="00ED3984">
        <w:fldChar w:fldCharType="end"/>
      </w:r>
      <w:r w:rsidR="00ED3984" w:rsidRPr="00C44995">
        <w:rPr>
          <w:rFonts w:ascii="Times New Roman" w:eastAsiaTheme="minorHAnsi" w:hAnsi="Times New Roman" w:cs="Times New Roman"/>
          <w:iCs/>
          <w:sz w:val="22"/>
          <w:szCs w:val="22"/>
          <w:lang w:val="lt-LT"/>
        </w:rPr>
        <w:t>. Paslaugų teikėjas dėl visų techninių klausimų, susijusių su naudojimusi informacine sistema „</w:t>
      </w:r>
      <w:proofErr w:type="spellStart"/>
      <w:r w:rsidR="00ED3984" w:rsidRPr="00C44995">
        <w:rPr>
          <w:rFonts w:ascii="Times New Roman" w:eastAsiaTheme="minorHAnsi" w:hAnsi="Times New Roman" w:cs="Times New Roman"/>
          <w:iCs/>
          <w:sz w:val="22"/>
          <w:szCs w:val="22"/>
          <w:lang w:val="lt-LT"/>
        </w:rPr>
        <w:t>E.sąskaita</w:t>
      </w:r>
      <w:proofErr w:type="spellEnd"/>
      <w:r w:rsidR="00ED3984" w:rsidRPr="00C44995">
        <w:rPr>
          <w:rFonts w:ascii="Times New Roman" w:eastAsiaTheme="minorHAnsi" w:hAnsi="Times New Roman" w:cs="Times New Roman"/>
          <w:iCs/>
          <w:sz w:val="22"/>
          <w:szCs w:val="22"/>
          <w:lang w:val="lt-LT"/>
        </w:rPr>
        <w:t>“ ar jos neveikimu, turi kreiptis į sistemos tvarkytoją – VĮ Registrų centrą, prieš tai peržiūrėjęs naudojimosi sistema instrukciją (</w:t>
      </w:r>
      <w:r w:rsidR="00ED3984">
        <w:fldChar w:fldCharType="begin"/>
      </w:r>
      <w:r w:rsidR="00ED3984" w:rsidRPr="00D4542B">
        <w:rPr>
          <w:lang w:val="lt-LT"/>
        </w:rPr>
        <w:instrText>HYPERLINK "https://www.esaskaita.eu/kaip_naudotis"</w:instrText>
      </w:r>
      <w:r w:rsidR="00ED3984">
        <w:fldChar w:fldCharType="separate"/>
      </w:r>
      <w:r w:rsidR="00ED3984" w:rsidRPr="00C44995">
        <w:rPr>
          <w:rFonts w:ascii="Times New Roman" w:eastAsiaTheme="minorHAnsi" w:hAnsi="Times New Roman" w:cs="Times New Roman"/>
          <w:iCs/>
          <w:color w:val="0563C1" w:themeColor="hyperlink"/>
          <w:sz w:val="22"/>
          <w:szCs w:val="22"/>
          <w:u w:val="single"/>
          <w:lang w:val="lt-LT"/>
        </w:rPr>
        <w:t>https://www.esaskaita.eu/kaip_naudotis</w:t>
      </w:r>
      <w:r w:rsidR="00ED3984">
        <w:fldChar w:fldCharType="end"/>
      </w:r>
      <w:r w:rsidR="00ED3984" w:rsidRPr="00C44995">
        <w:rPr>
          <w:rFonts w:ascii="Times New Roman" w:eastAsiaTheme="minorHAnsi" w:hAnsi="Times New Roman" w:cs="Times New Roman"/>
          <w:iCs/>
          <w:sz w:val="22"/>
          <w:szCs w:val="22"/>
          <w:lang w:val="lt-LT"/>
        </w:rPr>
        <w:t>).</w:t>
      </w:r>
    </w:p>
    <w:p w14:paraId="55097BC8" w14:textId="77777777" w:rsidR="00D8468B" w:rsidRPr="00C44995" w:rsidRDefault="00AB2903" w:rsidP="00800662">
      <w:pPr>
        <w:tabs>
          <w:tab w:val="left" w:pos="993"/>
        </w:tabs>
        <w:ind w:firstLine="567"/>
        <w:contextualSpacing/>
        <w:jc w:val="both"/>
        <w:rPr>
          <w:rFonts w:ascii="Times New Roman" w:hAnsi="Times New Roman" w:cs="Times New Roman"/>
          <w:sz w:val="22"/>
          <w:szCs w:val="22"/>
          <w:lang w:val="lt-LT"/>
        </w:rPr>
      </w:pPr>
      <w:r w:rsidRPr="004F0C22">
        <w:rPr>
          <w:rFonts w:ascii="Times New Roman" w:eastAsiaTheme="minorHAnsi" w:hAnsi="Times New Roman" w:cs="Times New Roman"/>
          <w:iCs/>
          <w:sz w:val="22"/>
          <w:szCs w:val="22"/>
          <w:lang w:val="lt-LT"/>
        </w:rPr>
        <w:t>2.7</w:t>
      </w:r>
      <w:r w:rsidR="00ED3984" w:rsidRPr="004F0C22">
        <w:rPr>
          <w:rFonts w:ascii="Times New Roman" w:eastAsiaTheme="minorHAnsi" w:hAnsi="Times New Roman" w:cs="Times New Roman"/>
          <w:iCs/>
          <w:sz w:val="22"/>
          <w:szCs w:val="22"/>
          <w:lang w:val="lt-LT"/>
        </w:rPr>
        <w:t xml:space="preserve">. </w:t>
      </w:r>
      <w:r w:rsidR="00ED3984" w:rsidRPr="00C44995">
        <w:rPr>
          <w:rFonts w:ascii="Times New Roman" w:hAnsi="Times New Roman" w:cs="Times New Roman"/>
          <w:iCs/>
          <w:sz w:val="22"/>
          <w:szCs w:val="22"/>
          <w:lang w:val="lt-LT"/>
        </w:rPr>
        <w:t>Sąskaita pateikiama iki mėnesio 10 (dešimtos) dienos už praeitą mėnesį suteiktas Paslaugas.</w:t>
      </w:r>
    </w:p>
    <w:p w14:paraId="67DE9AE5" w14:textId="77777777" w:rsidR="00D8468B" w:rsidRPr="00C44995" w:rsidRDefault="00AB2903" w:rsidP="00800662">
      <w:pPr>
        <w:tabs>
          <w:tab w:val="left" w:pos="993"/>
        </w:tabs>
        <w:ind w:firstLine="567"/>
        <w:contextualSpacing/>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lastRenderedPageBreak/>
        <w:t>2.8</w:t>
      </w:r>
      <w:r w:rsidR="00D8468B" w:rsidRPr="00C44995">
        <w:rPr>
          <w:rFonts w:ascii="Times New Roman" w:hAnsi="Times New Roman" w:cs="Times New Roman"/>
          <w:sz w:val="22"/>
          <w:szCs w:val="22"/>
          <w:lang w:val="lt-LT"/>
        </w:rPr>
        <w:t xml:space="preserve">. </w:t>
      </w:r>
      <w:r w:rsidR="00D8468B" w:rsidRPr="00C44995">
        <w:rPr>
          <w:rStyle w:val="Numatytasispastraiposriftas2"/>
          <w:rFonts w:ascii="Times New Roman" w:hAnsi="Times New Roman" w:cs="Times New Roman"/>
          <w:sz w:val="22"/>
          <w:szCs w:val="22"/>
          <w:lang w:val="lt-LT"/>
        </w:rPr>
        <w:t xml:space="preserve">Jei sąskaita pateikiama su trūkumais, Klientas turi teisę tokios PVM sąskaitos faktūros nepriimti, o Paslaugų teikėjas įsipareigoja per </w:t>
      </w:r>
      <w:r w:rsidR="00ED3984" w:rsidRPr="00C44995">
        <w:rPr>
          <w:rStyle w:val="Numatytasispastraiposriftas2"/>
          <w:rFonts w:ascii="Times New Roman" w:hAnsi="Times New Roman" w:cs="Times New Roman"/>
          <w:sz w:val="22"/>
          <w:szCs w:val="22"/>
          <w:lang w:val="lt-LT"/>
        </w:rPr>
        <w:t>2</w:t>
      </w:r>
      <w:r w:rsidR="00D8468B" w:rsidRPr="00C44995">
        <w:rPr>
          <w:rStyle w:val="Numatytasispastraiposriftas2"/>
          <w:rFonts w:ascii="Times New Roman" w:hAnsi="Times New Roman" w:cs="Times New Roman"/>
          <w:sz w:val="22"/>
          <w:szCs w:val="22"/>
          <w:lang w:val="lt-LT"/>
        </w:rPr>
        <w:t xml:space="preserve"> (</w:t>
      </w:r>
      <w:r w:rsidR="00ED3984" w:rsidRPr="00C44995">
        <w:rPr>
          <w:rStyle w:val="Numatytasispastraiposriftas2"/>
          <w:rFonts w:ascii="Times New Roman" w:hAnsi="Times New Roman" w:cs="Times New Roman"/>
          <w:sz w:val="22"/>
          <w:szCs w:val="22"/>
          <w:lang w:val="lt-LT"/>
        </w:rPr>
        <w:t>dvi) darbo dienas</w:t>
      </w:r>
      <w:r w:rsidR="00D8468B" w:rsidRPr="00C44995">
        <w:rPr>
          <w:rStyle w:val="Numatytasispastraiposriftas2"/>
          <w:rFonts w:ascii="Times New Roman" w:hAnsi="Times New Roman" w:cs="Times New Roman"/>
          <w:sz w:val="22"/>
          <w:szCs w:val="22"/>
          <w:lang w:val="lt-LT"/>
        </w:rPr>
        <w:t xml:space="preserve"> pašalinti trūkumus ir pateikti Klientui tinkamai užpildytą PVM sąskaitą faktūrą. Atsiskaitymo terminas skaičiuojamas nuo tinkamai užpildytos PVM sąskaitos faktūros gavimo dienos.</w:t>
      </w:r>
    </w:p>
    <w:p w14:paraId="61E92AF7" w14:textId="77777777" w:rsidR="00D8468B" w:rsidRPr="00C44995" w:rsidRDefault="00D8468B" w:rsidP="00800662">
      <w:pPr>
        <w:widowControl/>
        <w:tabs>
          <w:tab w:val="left" w:pos="851"/>
        </w:tabs>
        <w:autoSpaceDE/>
        <w:adjustRightInd/>
        <w:jc w:val="both"/>
        <w:rPr>
          <w:rFonts w:ascii="Times New Roman" w:hAnsi="Times New Roman" w:cs="Times New Roman"/>
          <w:sz w:val="22"/>
          <w:szCs w:val="22"/>
          <w:lang w:val="lt-LT"/>
        </w:rPr>
      </w:pPr>
    </w:p>
    <w:p w14:paraId="49223586" w14:textId="77777777" w:rsidR="00D8468B" w:rsidRPr="00C44995" w:rsidRDefault="00D8468B" w:rsidP="00800662">
      <w:pPr>
        <w:keepNext/>
        <w:widowControl/>
        <w:autoSpaceDE/>
        <w:adjustRightInd/>
        <w:jc w:val="center"/>
        <w:rPr>
          <w:rFonts w:ascii="Times New Roman" w:hAnsi="Times New Roman" w:cs="Times New Roman"/>
          <w:b/>
          <w:sz w:val="22"/>
          <w:szCs w:val="22"/>
          <w:lang w:val="lt-LT"/>
        </w:rPr>
      </w:pPr>
      <w:r w:rsidRPr="00C44995">
        <w:rPr>
          <w:rFonts w:ascii="Times New Roman" w:hAnsi="Times New Roman" w:cs="Times New Roman"/>
          <w:b/>
          <w:sz w:val="22"/>
          <w:szCs w:val="22"/>
          <w:lang w:val="lt-LT"/>
        </w:rPr>
        <w:t xml:space="preserve">III SKYRIUS </w:t>
      </w:r>
    </w:p>
    <w:p w14:paraId="406C2FD2" w14:textId="77777777" w:rsidR="00165013" w:rsidRPr="00C44995" w:rsidRDefault="00D8468B" w:rsidP="00800662">
      <w:pPr>
        <w:keepNext/>
        <w:widowControl/>
        <w:autoSpaceDE/>
        <w:adjustRightInd/>
        <w:jc w:val="center"/>
        <w:rPr>
          <w:rFonts w:ascii="Times New Roman" w:hAnsi="Times New Roman" w:cs="Times New Roman"/>
          <w:b/>
          <w:sz w:val="22"/>
          <w:szCs w:val="22"/>
          <w:lang w:val="lt-LT"/>
        </w:rPr>
      </w:pPr>
      <w:r w:rsidRPr="00C44995">
        <w:rPr>
          <w:rFonts w:ascii="Times New Roman" w:hAnsi="Times New Roman" w:cs="Times New Roman"/>
          <w:b/>
          <w:sz w:val="22"/>
          <w:szCs w:val="22"/>
          <w:lang w:val="lt-LT"/>
        </w:rPr>
        <w:t>PASLAUGŲ KOKYBĖ</w:t>
      </w:r>
    </w:p>
    <w:p w14:paraId="11735279" w14:textId="77777777" w:rsidR="00165013" w:rsidRPr="00C44995" w:rsidRDefault="00165013" w:rsidP="00800662">
      <w:pPr>
        <w:keepNext/>
        <w:widowControl/>
        <w:autoSpaceDE/>
        <w:adjustRightInd/>
        <w:ind w:firstLine="567"/>
        <w:jc w:val="both"/>
        <w:rPr>
          <w:rFonts w:ascii="Times New Roman" w:hAnsi="Times New Roman" w:cs="Times New Roman"/>
          <w:bCs/>
          <w:sz w:val="22"/>
          <w:szCs w:val="22"/>
          <w:lang w:val="lt-LT"/>
        </w:rPr>
      </w:pPr>
      <w:r w:rsidRPr="00C44995">
        <w:rPr>
          <w:rFonts w:ascii="Times New Roman" w:hAnsi="Times New Roman" w:cs="Times New Roman"/>
          <w:bCs/>
          <w:sz w:val="22"/>
          <w:szCs w:val="22"/>
          <w:lang w:val="lt-LT"/>
        </w:rPr>
        <w:t>3.1</w:t>
      </w:r>
      <w:r w:rsidR="00D8468B" w:rsidRPr="00C44995">
        <w:rPr>
          <w:rFonts w:ascii="Times New Roman" w:hAnsi="Times New Roman" w:cs="Times New Roman"/>
          <w:bCs/>
          <w:sz w:val="22"/>
          <w:szCs w:val="22"/>
          <w:lang w:val="lt-LT"/>
        </w:rPr>
        <w:t xml:space="preserve">. </w:t>
      </w:r>
      <w:r w:rsidRPr="00C44995">
        <w:rPr>
          <w:rFonts w:ascii="Times New Roman" w:eastAsiaTheme="minorHAnsi" w:hAnsi="Times New Roman" w:cs="Times New Roman"/>
          <w:sz w:val="22"/>
          <w:szCs w:val="22"/>
          <w:lang w:val="lt-LT"/>
        </w:rPr>
        <w:t>Detalus Paslaugų aprašymas, apimtis, kiekis, reikalavimai Paslaugoms ir jų teikimo tvarka nustatyta TS (priedas Nr. 1).</w:t>
      </w:r>
    </w:p>
    <w:p w14:paraId="102FB4DE" w14:textId="77777777" w:rsidR="00165013" w:rsidRPr="00C44995" w:rsidRDefault="00165013" w:rsidP="00800662">
      <w:pPr>
        <w:keepNext/>
        <w:widowControl/>
        <w:autoSpaceDE/>
        <w:adjustRightInd/>
        <w:ind w:firstLine="567"/>
        <w:jc w:val="both"/>
        <w:rPr>
          <w:rFonts w:ascii="Times New Roman" w:hAnsi="Times New Roman" w:cs="Times New Roman"/>
          <w:bCs/>
          <w:sz w:val="22"/>
          <w:szCs w:val="22"/>
          <w:lang w:val="lt-LT"/>
        </w:rPr>
      </w:pPr>
      <w:r w:rsidRPr="00C44995">
        <w:rPr>
          <w:rFonts w:ascii="Times New Roman" w:hAnsi="Times New Roman" w:cs="Times New Roman"/>
          <w:bCs/>
          <w:sz w:val="22"/>
          <w:szCs w:val="22"/>
          <w:lang w:val="lt-LT"/>
        </w:rPr>
        <w:t>3.2.Paslaugų teikėjas garantuoja, kad teikiamos paslaugos atitinka Sutarties sąlygas, Lietuvos Respublikoje bei tarptautinėje rinkoje galiojančius techninius ir kokybės standartus, kitus norminius aktus. Paslaugų teikėjas vienasmeniškai atsako už Paslaugų kokybę, nuostolius bei sankcijas, kurie kilo / buvo pritaikyti Klientui dėl Paslaugų teikėjo netinkamo / nesavalaikio Paslaugų teikimo.</w:t>
      </w:r>
    </w:p>
    <w:p w14:paraId="113A5203" w14:textId="77777777" w:rsidR="00D8468B" w:rsidRPr="00C44995" w:rsidRDefault="00165013" w:rsidP="00800662">
      <w:pPr>
        <w:widowControl/>
        <w:autoSpaceDE/>
        <w:autoSpaceDN/>
        <w:adjustRightInd/>
        <w:ind w:firstLine="567"/>
        <w:jc w:val="both"/>
        <w:rPr>
          <w:rFonts w:ascii="Times New Roman" w:hAnsi="Times New Roman" w:cs="Times New Roman"/>
          <w:sz w:val="22"/>
          <w:szCs w:val="22"/>
          <w:lang w:val="lt-LT"/>
        </w:rPr>
      </w:pPr>
      <w:r w:rsidRPr="00C44995">
        <w:rPr>
          <w:rFonts w:ascii="Times New Roman" w:hAnsi="Times New Roman" w:cs="Times New Roman"/>
          <w:bCs/>
          <w:sz w:val="22"/>
          <w:szCs w:val="22"/>
          <w:lang w:val="lt-LT"/>
        </w:rPr>
        <w:t xml:space="preserve">3.3. </w:t>
      </w:r>
      <w:r w:rsidR="00D8468B" w:rsidRPr="00C44995">
        <w:rPr>
          <w:rFonts w:ascii="Times New Roman" w:hAnsi="Times New Roman" w:cs="Times New Roman"/>
          <w:bCs/>
          <w:sz w:val="22"/>
          <w:szCs w:val="22"/>
          <w:lang w:val="lt-LT"/>
        </w:rPr>
        <w:t>Paslaugų teikėjas prisiima visą atsakomybę dėl paslaugų kokybės, saugos, už pateiktos informacijos tikslumą ir tiesiogiai atsako už žalą, atsiradusią dėl netinkamos kokybės paslaugų prieš Klientą ir trečiuosius asmenis.</w:t>
      </w:r>
      <w:r w:rsidR="00347A0C" w:rsidRPr="00C44995">
        <w:rPr>
          <w:rFonts w:ascii="Times New Roman" w:hAnsi="Times New Roman" w:cs="Times New Roman"/>
          <w:sz w:val="22"/>
          <w:szCs w:val="22"/>
          <w:lang w:val="lt-LT"/>
        </w:rPr>
        <w:t xml:space="preserve"> Už Paslaugos teikimo metu keleivio gyvybei, sveikatai ar turtui padarytą žalą Paslaugų teikėjas atsako LR civilinio kodekso nustatyta tvarka.</w:t>
      </w:r>
    </w:p>
    <w:p w14:paraId="0568FAC2" w14:textId="77777777" w:rsidR="00D8468B" w:rsidRPr="00C44995" w:rsidRDefault="00165013" w:rsidP="00800662">
      <w:pPr>
        <w:keepNext/>
        <w:widowControl/>
        <w:autoSpaceDE/>
        <w:adjustRightInd/>
        <w:ind w:firstLine="567"/>
        <w:jc w:val="both"/>
        <w:rPr>
          <w:rFonts w:ascii="Times New Roman" w:hAnsi="Times New Roman" w:cs="Times New Roman"/>
          <w:bCs/>
          <w:sz w:val="22"/>
          <w:szCs w:val="22"/>
          <w:lang w:val="lt-LT"/>
        </w:rPr>
      </w:pPr>
      <w:r w:rsidRPr="00C44995">
        <w:rPr>
          <w:rFonts w:ascii="Times New Roman" w:hAnsi="Times New Roman" w:cs="Times New Roman"/>
          <w:bCs/>
          <w:sz w:val="22"/>
          <w:szCs w:val="22"/>
          <w:lang w:val="lt-LT"/>
        </w:rPr>
        <w:t>3.4</w:t>
      </w:r>
      <w:r w:rsidR="00D8468B" w:rsidRPr="00C44995">
        <w:rPr>
          <w:rFonts w:ascii="Times New Roman" w:hAnsi="Times New Roman" w:cs="Times New Roman"/>
          <w:bCs/>
          <w:sz w:val="22"/>
          <w:szCs w:val="22"/>
          <w:lang w:val="lt-LT"/>
        </w:rPr>
        <w:t>. Paslaugų teikėjas teikiant Paslaugas neatlygintinai, geranoriškai ir konstruktyviai bendradarbiauja su Klientu, vadovaujasi jo teikiamomis pastabomis, atsižvelgia į keliamus kokybės ir kitus reikalavimus.</w:t>
      </w:r>
    </w:p>
    <w:p w14:paraId="2768AAC3" w14:textId="77777777" w:rsidR="00D8468B" w:rsidRPr="00C44995" w:rsidRDefault="00165013" w:rsidP="00800662">
      <w:pPr>
        <w:keepNext/>
        <w:widowControl/>
        <w:autoSpaceDE/>
        <w:adjustRightInd/>
        <w:ind w:firstLine="567"/>
        <w:jc w:val="both"/>
        <w:rPr>
          <w:rFonts w:ascii="Times New Roman" w:hAnsi="Times New Roman" w:cs="Times New Roman"/>
          <w:bCs/>
          <w:sz w:val="22"/>
          <w:szCs w:val="22"/>
          <w:lang w:val="lt-LT"/>
        </w:rPr>
      </w:pPr>
      <w:r w:rsidRPr="00C44995">
        <w:rPr>
          <w:rFonts w:ascii="Times New Roman" w:hAnsi="Times New Roman" w:cs="Times New Roman"/>
          <w:bCs/>
          <w:sz w:val="22"/>
          <w:szCs w:val="22"/>
          <w:lang w:val="lt-LT"/>
        </w:rPr>
        <w:t>3.5</w:t>
      </w:r>
      <w:r w:rsidR="00D8468B" w:rsidRPr="00C44995">
        <w:rPr>
          <w:rFonts w:ascii="Times New Roman" w:hAnsi="Times New Roman" w:cs="Times New Roman"/>
          <w:bCs/>
          <w:sz w:val="22"/>
          <w:szCs w:val="22"/>
          <w:lang w:val="lt-LT"/>
        </w:rPr>
        <w:t xml:space="preserve">. Paslaugų teikėjas privalo teikti Paslaugas profesionaliai, laikantis teisės aktų reikalavimų, Klientui naudingiausiu ir ekonomiškiausiu būdu, racionaliai naudojant Kliento lėšas.  </w:t>
      </w:r>
    </w:p>
    <w:p w14:paraId="756BBCD9" w14:textId="77777777" w:rsidR="00D8468B" w:rsidRPr="00C44995" w:rsidRDefault="00165013" w:rsidP="00800662">
      <w:pPr>
        <w:keepNext/>
        <w:widowControl/>
        <w:autoSpaceDE/>
        <w:adjustRightInd/>
        <w:ind w:firstLine="567"/>
        <w:jc w:val="both"/>
        <w:rPr>
          <w:rFonts w:ascii="Times New Roman" w:hAnsi="Times New Roman" w:cs="Times New Roman"/>
          <w:bCs/>
          <w:sz w:val="22"/>
          <w:szCs w:val="22"/>
          <w:lang w:val="lt-LT"/>
        </w:rPr>
      </w:pPr>
      <w:r w:rsidRPr="00C44995">
        <w:rPr>
          <w:rFonts w:ascii="Times New Roman" w:hAnsi="Times New Roman" w:cs="Times New Roman"/>
          <w:bCs/>
          <w:sz w:val="22"/>
          <w:szCs w:val="22"/>
          <w:lang w:val="lt-LT"/>
        </w:rPr>
        <w:t>3.6</w:t>
      </w:r>
      <w:r w:rsidR="00D8468B" w:rsidRPr="00C44995">
        <w:rPr>
          <w:rFonts w:ascii="Times New Roman" w:hAnsi="Times New Roman" w:cs="Times New Roman"/>
          <w:bCs/>
          <w:sz w:val="22"/>
          <w:szCs w:val="22"/>
          <w:lang w:val="lt-LT"/>
        </w:rPr>
        <w:t>. Paslaugų teikėjas privalo Paslaugas teikti tinkamai, kokybiškai, pagal geriausius visuotinai pripažįstamus tokių Paslaugų teikimui taikomus profesinius, techninius standartus ir praktiką, panaudodamas visus reikiamus žmogiškuosius ir techninius išteklius.</w:t>
      </w:r>
    </w:p>
    <w:p w14:paraId="4138D202" w14:textId="77777777" w:rsidR="00D8468B" w:rsidRPr="00C44995" w:rsidRDefault="00D8468B" w:rsidP="00800662">
      <w:pPr>
        <w:keepNext/>
        <w:widowControl/>
        <w:autoSpaceDE/>
        <w:adjustRightInd/>
        <w:ind w:firstLine="567"/>
        <w:jc w:val="both"/>
        <w:rPr>
          <w:rFonts w:ascii="Times New Roman" w:hAnsi="Times New Roman" w:cs="Times New Roman"/>
          <w:bCs/>
          <w:sz w:val="22"/>
          <w:szCs w:val="22"/>
          <w:lang w:val="lt-LT"/>
        </w:rPr>
      </w:pPr>
      <w:r w:rsidRPr="00C44995">
        <w:rPr>
          <w:rFonts w:ascii="Times New Roman" w:hAnsi="Times New Roman" w:cs="Times New Roman"/>
          <w:bCs/>
          <w:sz w:val="22"/>
          <w:szCs w:val="22"/>
          <w:lang w:val="lt-LT"/>
        </w:rPr>
        <w:t>3.6. Paslaugų teikėjas atsako už tai, kad Sutartį vykdys tik tokią teisę turintys asmenys, atsižvelgiant į Sutarties pobūdį ir taikomus tokio pobūdžio veiklai reikalavimus. Šio punkto pažeidimas ir trūkumų neištaisymas per 30 (trisdešimt) dienų nuo kvalifikacijos praradimo ar specialisto kvalifikacijos netekimo ar pan., laikomas Sutarties pažeidimu.</w:t>
      </w:r>
    </w:p>
    <w:p w14:paraId="3BDD7643" w14:textId="77777777" w:rsidR="00AF440A" w:rsidRPr="00C44995" w:rsidRDefault="00AF440A" w:rsidP="00800662">
      <w:pPr>
        <w:widowControl/>
        <w:autoSpaceDE/>
        <w:autoSpaceDN/>
        <w:adjustRightInd/>
        <w:ind w:firstLine="567"/>
        <w:jc w:val="both"/>
        <w:rPr>
          <w:rFonts w:ascii="Times New Roman" w:hAnsi="Times New Roman" w:cs="Times New Roman"/>
          <w:sz w:val="22"/>
          <w:szCs w:val="22"/>
          <w:lang w:val="lt-LT"/>
        </w:rPr>
      </w:pPr>
      <w:r w:rsidRPr="004F0C22">
        <w:rPr>
          <w:rFonts w:ascii="Times New Roman" w:hAnsi="Times New Roman" w:cs="Times New Roman"/>
          <w:sz w:val="22"/>
          <w:szCs w:val="22"/>
          <w:lang w:val="lt-LT"/>
        </w:rPr>
        <w:t xml:space="preserve">3.7. </w:t>
      </w:r>
      <w:r w:rsidRPr="00C44995">
        <w:rPr>
          <w:rFonts w:ascii="Times New Roman" w:hAnsi="Times New Roman" w:cs="Times New Roman"/>
          <w:sz w:val="22"/>
          <w:szCs w:val="22"/>
          <w:lang w:val="lt-LT"/>
        </w:rPr>
        <w:t>Paslaugų teikėjas užtikrina, kad transporto priemonė, su kuria teikiamos paslaugos, būtų techniškai tvarkinga.</w:t>
      </w:r>
    </w:p>
    <w:p w14:paraId="3A0EB285" w14:textId="77777777" w:rsidR="00D8468B" w:rsidRPr="00C44995" w:rsidRDefault="00D8468B" w:rsidP="00800662">
      <w:pPr>
        <w:keepNext/>
        <w:widowControl/>
        <w:autoSpaceDE/>
        <w:adjustRightInd/>
        <w:rPr>
          <w:rFonts w:ascii="Times New Roman" w:hAnsi="Times New Roman" w:cs="Times New Roman"/>
          <w:b/>
          <w:sz w:val="22"/>
          <w:szCs w:val="22"/>
          <w:lang w:val="lt-LT"/>
        </w:rPr>
      </w:pPr>
    </w:p>
    <w:p w14:paraId="60E36B69" w14:textId="77777777" w:rsidR="00D8468B" w:rsidRPr="00C44995" w:rsidRDefault="00D8468B" w:rsidP="00800662">
      <w:pPr>
        <w:keepNext/>
        <w:widowControl/>
        <w:autoSpaceDE/>
        <w:adjustRightInd/>
        <w:jc w:val="center"/>
        <w:rPr>
          <w:rFonts w:ascii="Times New Roman" w:hAnsi="Times New Roman" w:cs="Times New Roman"/>
          <w:b/>
          <w:sz w:val="22"/>
          <w:szCs w:val="22"/>
          <w:lang w:val="lt-LT"/>
        </w:rPr>
      </w:pPr>
      <w:r w:rsidRPr="00C44995">
        <w:rPr>
          <w:rFonts w:ascii="Times New Roman" w:hAnsi="Times New Roman" w:cs="Times New Roman"/>
          <w:b/>
          <w:sz w:val="22"/>
          <w:szCs w:val="22"/>
          <w:lang w:val="lt-LT"/>
        </w:rPr>
        <w:t>IV SKYRIUS</w:t>
      </w:r>
    </w:p>
    <w:p w14:paraId="0F9C85D8" w14:textId="77777777" w:rsidR="00D8468B" w:rsidRPr="00C44995" w:rsidRDefault="00D8468B" w:rsidP="00800662">
      <w:pPr>
        <w:keepNext/>
        <w:widowControl/>
        <w:autoSpaceDE/>
        <w:adjustRightInd/>
        <w:jc w:val="center"/>
        <w:rPr>
          <w:rFonts w:ascii="Times New Roman" w:hAnsi="Times New Roman" w:cs="Times New Roman"/>
          <w:b/>
          <w:sz w:val="22"/>
          <w:szCs w:val="22"/>
          <w:lang w:val="lt-LT"/>
        </w:rPr>
      </w:pPr>
      <w:r w:rsidRPr="00C44995">
        <w:rPr>
          <w:rFonts w:ascii="Times New Roman" w:hAnsi="Times New Roman" w:cs="Times New Roman"/>
          <w:b/>
          <w:sz w:val="22"/>
          <w:szCs w:val="22"/>
          <w:lang w:val="lt-LT"/>
        </w:rPr>
        <w:t>PASLAUGŲ TEIKIMO TVARKA</w:t>
      </w:r>
    </w:p>
    <w:p w14:paraId="02C77C20" w14:textId="77777777" w:rsidR="00D8468B" w:rsidRPr="00C44995" w:rsidRDefault="00D8468B" w:rsidP="00800662">
      <w:pPr>
        <w:widowControl/>
        <w:tabs>
          <w:tab w:val="left" w:pos="720"/>
          <w:tab w:val="left" w:pos="851"/>
          <w:tab w:val="left" w:pos="1276"/>
        </w:tabs>
        <w:autoSpaceDE/>
        <w:autoSpaceDN/>
        <w:adjustRightInd/>
        <w:ind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4.1. Pagal sutartį teikiamų Paslaugų pavadinimai, įkainiai ir reikalavimai teikiamoms paslaugoms nurodyti Sutarties 1 priede (Techninė specifikacija).</w:t>
      </w:r>
    </w:p>
    <w:p w14:paraId="39F18422" w14:textId="77777777" w:rsidR="00D8468B" w:rsidRPr="00C44995" w:rsidRDefault="00D8468B" w:rsidP="00800662">
      <w:pPr>
        <w:pStyle w:val="Pagrindinistekstas1"/>
        <w:tabs>
          <w:tab w:val="left" w:pos="851"/>
          <w:tab w:val="left" w:pos="1276"/>
        </w:tabs>
        <w:ind w:firstLine="567"/>
        <w:rPr>
          <w:rFonts w:ascii="Times New Roman" w:hAnsi="Times New Roman" w:cs="Times New Roman"/>
          <w:sz w:val="22"/>
          <w:szCs w:val="22"/>
        </w:rPr>
      </w:pPr>
      <w:r w:rsidRPr="00C44995">
        <w:rPr>
          <w:rFonts w:ascii="Times New Roman" w:hAnsi="Times New Roman" w:cs="Times New Roman"/>
          <w:bCs/>
          <w:sz w:val="22"/>
          <w:szCs w:val="22"/>
        </w:rPr>
        <w:t xml:space="preserve">4.2. Šalys privalo </w:t>
      </w:r>
      <w:r w:rsidRPr="00C44995">
        <w:rPr>
          <w:rFonts w:ascii="Times New Roman" w:hAnsi="Times New Roman" w:cs="Times New Roman"/>
          <w:sz w:val="22"/>
          <w:szCs w:val="22"/>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0166E227" w14:textId="77777777" w:rsidR="00D8468B" w:rsidRPr="00C44995" w:rsidRDefault="00D8468B" w:rsidP="00800662">
      <w:pPr>
        <w:tabs>
          <w:tab w:val="left" w:pos="567"/>
        </w:tabs>
        <w:autoSpaceDN/>
        <w:ind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eastAsia="lt-LT"/>
        </w:rPr>
        <w:t xml:space="preserve">4.3. Paslaugų teikėjas garantuoja, kad </w:t>
      </w:r>
      <w:r w:rsidRPr="00C44995">
        <w:rPr>
          <w:rFonts w:ascii="Times New Roman" w:hAnsi="Times New Roman" w:cs="Times New Roman"/>
          <w:sz w:val="22"/>
          <w:szCs w:val="22"/>
          <w:lang w:val="lt-LT"/>
        </w:rPr>
        <w:t>jo veikla yra teisėta ir Paslaugų teikėjas turi visus šiai veiklos rūšiai būtinus leidimus ir kitus dokumentus, paslaugų teikėjo darbuotojai turi būtiną paslaugos teikimui kvalifikaciją ir darbo patirtį;</w:t>
      </w:r>
    </w:p>
    <w:p w14:paraId="62FE9575" w14:textId="77777777" w:rsidR="00B034C2" w:rsidRPr="00C44995" w:rsidRDefault="00D8468B" w:rsidP="00800662">
      <w:pPr>
        <w:widowControl/>
        <w:autoSpaceDE/>
        <w:autoSpaceDN/>
        <w:adjustRightInd/>
        <w:ind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4.4. Paslaugų teikėjas supranta ir patvirtina, kad yra didesnio pavojaus šaltinio savininkas / valdytojas ir yra materialiai atsakingas už savo darbuotojus / su paslaugų teikėju susijusius asmenis ir įsipareigoja atlyginti žalą, atsiradusią dėl paslaugų teikėjo / jo darbuotojų/su Paslaugų teikėju susijusių asmenų kaltės, neatsargumo, neveikimo.</w:t>
      </w:r>
    </w:p>
    <w:p w14:paraId="5BB8988C" w14:textId="77777777" w:rsidR="00D8468B" w:rsidRPr="00C44995" w:rsidRDefault="00B034C2" w:rsidP="00800662">
      <w:pPr>
        <w:widowControl/>
        <w:autoSpaceDE/>
        <w:autoSpaceDN/>
        <w:adjustRightInd/>
        <w:ind w:firstLine="567"/>
        <w:jc w:val="both"/>
        <w:rPr>
          <w:rFonts w:ascii="Times New Roman" w:hAnsi="Times New Roman" w:cs="Times New Roman"/>
          <w:color w:val="FF0000"/>
          <w:sz w:val="22"/>
          <w:szCs w:val="22"/>
          <w:lang w:val="lt-LT"/>
        </w:rPr>
      </w:pPr>
      <w:r w:rsidRPr="00C44995">
        <w:rPr>
          <w:rFonts w:ascii="Times New Roman" w:hAnsi="Times New Roman" w:cs="Times New Roman"/>
          <w:sz w:val="22"/>
          <w:szCs w:val="22"/>
          <w:lang w:val="lt-LT"/>
        </w:rPr>
        <w:t xml:space="preserve"> 4.5. Paslaugų teikėjas įsipareigoja atvykti į Kliento (jo darbuotojo) nurodytą vietą, nurodytu laiku arba ne vėliau kaip per 20 minučių, o piko valandomis (t. y. 7.30 val. iki 9.00 val. ir nuo 16.00 val. iki 18.00 val.) ne vėliau kaip per 30 minučių. </w:t>
      </w:r>
    </w:p>
    <w:p w14:paraId="53C11F81" w14:textId="77777777" w:rsidR="00D8468B" w:rsidRPr="00C44995" w:rsidRDefault="00F04914" w:rsidP="00800662">
      <w:pPr>
        <w:tabs>
          <w:tab w:val="left" w:pos="567"/>
        </w:tabs>
        <w:autoSpaceDN/>
        <w:ind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4.</w:t>
      </w:r>
      <w:r w:rsidRPr="004F0C22">
        <w:rPr>
          <w:rFonts w:ascii="Times New Roman" w:hAnsi="Times New Roman" w:cs="Times New Roman"/>
          <w:sz w:val="22"/>
          <w:szCs w:val="22"/>
          <w:lang w:val="lt-LT"/>
        </w:rPr>
        <w:t>6</w:t>
      </w:r>
      <w:r w:rsidR="00D8468B" w:rsidRPr="00C44995">
        <w:rPr>
          <w:rFonts w:ascii="Times New Roman" w:hAnsi="Times New Roman" w:cs="Times New Roman"/>
          <w:sz w:val="22"/>
          <w:szCs w:val="22"/>
          <w:lang w:val="lt-LT"/>
        </w:rPr>
        <w:t>. Transporto priemonei sugedus užsakymo atlikimo metu, Paslaugų teikėjas privalo operatyviai pakeisti transporto priemonę kita (ne vėliau nei per 30 min.), kad keleivis laiku būtų pristatytas į jo nurodytą paskirties vietą.</w:t>
      </w:r>
    </w:p>
    <w:p w14:paraId="32E2803D" w14:textId="77777777" w:rsidR="00B034C2" w:rsidRPr="00C44995" w:rsidRDefault="00F04914" w:rsidP="00800662">
      <w:pPr>
        <w:widowControl/>
        <w:autoSpaceDE/>
        <w:autoSpaceDN/>
        <w:adjustRightInd/>
        <w:ind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4.7.Sutarties laikotarpiu Paslaugų teikėjas privalo užtikrinti, kad turės vieną laisvą automobilį galintį išvykti pagal Kliento (jo darbuotojo) užsakymą bet kuriuo paros metu.</w:t>
      </w:r>
    </w:p>
    <w:p w14:paraId="365E7EF9" w14:textId="77777777" w:rsidR="00D8468B" w:rsidRPr="00C44995" w:rsidRDefault="00F04914" w:rsidP="00800662">
      <w:pPr>
        <w:tabs>
          <w:tab w:val="left" w:pos="567"/>
        </w:tabs>
        <w:autoSpaceDN/>
        <w:ind w:firstLine="567"/>
        <w:jc w:val="both"/>
        <w:rPr>
          <w:rFonts w:ascii="Times New Roman" w:hAnsi="Times New Roman" w:cs="Times New Roman"/>
          <w:sz w:val="22"/>
          <w:szCs w:val="22"/>
          <w:lang w:val="lt-LT"/>
        </w:rPr>
      </w:pPr>
      <w:r w:rsidRPr="00C44995">
        <w:rPr>
          <w:rFonts w:ascii="Times New Roman" w:hAnsi="Times New Roman" w:cs="Times New Roman"/>
          <w:sz w:val="22"/>
          <w:szCs w:val="22"/>
          <w:lang w:val="lt-LT"/>
        </w:rPr>
        <w:t>4.8</w:t>
      </w:r>
      <w:r w:rsidR="00D8468B" w:rsidRPr="00C44995">
        <w:rPr>
          <w:rFonts w:ascii="Times New Roman" w:hAnsi="Times New Roman" w:cs="Times New Roman"/>
          <w:sz w:val="22"/>
          <w:szCs w:val="22"/>
          <w:lang w:val="lt-LT"/>
        </w:rPr>
        <w:t>. Paslaugų teikėjas, teikdamas paslaugas, privalo vadovautis Keleivių vežimo už atlygį lengvaisiais automobiliais pagal užsakymą ir lengvaisiais automobiliais taksi taisyklėmis, patvirtintomis Lietuvos Respublikos susisiekimo ministro 2012 m. sausio 27 d. įsakymu Nr. 3-80 (su visais vėlesniais papildymai ir pakeitimais).</w:t>
      </w:r>
    </w:p>
    <w:p w14:paraId="6239F5FD" w14:textId="77777777" w:rsidR="006A09AE" w:rsidRPr="00C44995" w:rsidRDefault="006A09AE" w:rsidP="00800662">
      <w:pPr>
        <w:tabs>
          <w:tab w:val="left" w:pos="567"/>
        </w:tabs>
        <w:autoSpaceDN/>
        <w:ind w:firstLine="567"/>
        <w:jc w:val="both"/>
        <w:rPr>
          <w:rFonts w:ascii="Times New Roman" w:hAnsi="Times New Roman" w:cs="Times New Roman"/>
          <w:sz w:val="22"/>
          <w:szCs w:val="22"/>
          <w:lang w:val="lt-LT" w:eastAsia="lt-LT"/>
        </w:rPr>
      </w:pPr>
    </w:p>
    <w:p w14:paraId="649EDB73" w14:textId="77777777" w:rsidR="00D8468B" w:rsidRPr="006A09AE" w:rsidRDefault="00D8468B" w:rsidP="00800662">
      <w:pPr>
        <w:keepNext/>
        <w:widowControl/>
        <w:autoSpaceDE/>
        <w:adjustRightInd/>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lastRenderedPageBreak/>
        <w:t xml:space="preserve">V SKYRIUS </w:t>
      </w:r>
    </w:p>
    <w:p w14:paraId="3D55C43D" w14:textId="77777777" w:rsidR="00D8468B" w:rsidRPr="006A09AE" w:rsidRDefault="00D8468B" w:rsidP="00800662">
      <w:pPr>
        <w:keepNext/>
        <w:widowControl/>
        <w:autoSpaceDE/>
        <w:adjustRightInd/>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t>ŠALIŲ TEISĖS IR PAREIGOS</w:t>
      </w:r>
    </w:p>
    <w:p w14:paraId="1E561C7F" w14:textId="77777777" w:rsidR="00D8468B" w:rsidRPr="006A09AE" w:rsidRDefault="00D8468B" w:rsidP="00800662">
      <w:pPr>
        <w:keepNext/>
        <w:tabs>
          <w:tab w:val="left" w:pos="993"/>
        </w:tabs>
        <w:ind w:firstLine="567"/>
        <w:jc w:val="both"/>
        <w:rPr>
          <w:rFonts w:ascii="Times New Roman" w:hAnsi="Times New Roman" w:cs="Times New Roman"/>
          <w:b/>
          <w:color w:val="000000"/>
          <w:sz w:val="22"/>
          <w:szCs w:val="22"/>
          <w:lang w:val="lt-LT"/>
        </w:rPr>
      </w:pPr>
      <w:r w:rsidRPr="006A09AE">
        <w:rPr>
          <w:rFonts w:ascii="Times New Roman" w:hAnsi="Times New Roman" w:cs="Times New Roman"/>
          <w:b/>
          <w:color w:val="000000"/>
          <w:sz w:val="22"/>
          <w:szCs w:val="22"/>
          <w:lang w:val="lt-LT"/>
        </w:rPr>
        <w:t>5.1. Paslaugų teikėjas:</w:t>
      </w:r>
    </w:p>
    <w:p w14:paraId="689000C9" w14:textId="77777777" w:rsidR="00D8468B" w:rsidRPr="006A09AE" w:rsidRDefault="00D8468B" w:rsidP="00800662">
      <w:pPr>
        <w:tabs>
          <w:tab w:val="left" w:pos="993"/>
        </w:tabs>
        <w:ind w:firstLine="567"/>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5.1.1. įsipareigoja teikti paslaugas tinkamai, kokybiškai ir laiku pagal šios Sutarties sąlygas bei teisės aktų reikalavimus tokio pobūdžio paslaugų teikimui, laikydamasis savo profesijos standartų, pagal Kliento nurodymus, labiausiai Kliento interesus atitinkančiu būdu;</w:t>
      </w:r>
    </w:p>
    <w:p w14:paraId="777B1840" w14:textId="77777777" w:rsidR="00D8468B" w:rsidRPr="006A09AE" w:rsidRDefault="00D8468B" w:rsidP="00800662">
      <w:pPr>
        <w:tabs>
          <w:tab w:val="left" w:pos="993"/>
        </w:tabs>
        <w:ind w:firstLine="567"/>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5.1.2. bet kokiu atveju atsako už visus pagal Sutartį prisiimtus įsipareigojimus, nepaisant to, ar jiems vykdyti bus pasitelkiami tretieji asmenys;</w:t>
      </w:r>
    </w:p>
    <w:p w14:paraId="485E4B68" w14:textId="77777777" w:rsidR="00D8468B" w:rsidRPr="006A09AE" w:rsidRDefault="00D8468B" w:rsidP="00800662">
      <w:pPr>
        <w:tabs>
          <w:tab w:val="left" w:pos="993"/>
        </w:tabs>
        <w:ind w:firstLine="567"/>
        <w:jc w:val="both"/>
        <w:rPr>
          <w:rFonts w:ascii="Times New Roman" w:hAnsi="Times New Roman" w:cs="Times New Roman"/>
          <w:bCs/>
          <w:sz w:val="22"/>
          <w:szCs w:val="22"/>
          <w:lang w:val="lt-LT" w:eastAsia="lt-LT"/>
        </w:rPr>
      </w:pPr>
      <w:r w:rsidRPr="006A09AE">
        <w:rPr>
          <w:rFonts w:ascii="Times New Roman" w:hAnsi="Times New Roman" w:cs="Times New Roman"/>
          <w:sz w:val="22"/>
          <w:szCs w:val="22"/>
          <w:lang w:val="lt-LT"/>
        </w:rPr>
        <w:t xml:space="preserve">5.1.3. įsipareigoja užtikrinti, </w:t>
      </w:r>
      <w:r w:rsidRPr="006A09AE">
        <w:rPr>
          <w:rFonts w:ascii="Times New Roman" w:hAnsi="Times New Roman" w:cs="Times New Roman"/>
          <w:bCs/>
          <w:sz w:val="22"/>
          <w:szCs w:val="22"/>
          <w:lang w:val="lt-LT" w:eastAsia="lt-LT"/>
        </w:rPr>
        <w:t>kad Sutartį vykdys tik kvalifikuoti specialistai, turintys teisę teikti nurodytas Paslaugas;</w:t>
      </w:r>
    </w:p>
    <w:p w14:paraId="647FADDE" w14:textId="77777777" w:rsidR="00D8468B" w:rsidRPr="006A09AE" w:rsidRDefault="00D8468B" w:rsidP="00800662">
      <w:pPr>
        <w:tabs>
          <w:tab w:val="left" w:pos="993"/>
        </w:tabs>
        <w:ind w:firstLine="567"/>
        <w:jc w:val="both"/>
        <w:rPr>
          <w:rFonts w:ascii="Times New Roman" w:hAnsi="Times New Roman" w:cs="Times New Roman"/>
          <w:sz w:val="22"/>
          <w:szCs w:val="22"/>
          <w:lang w:val="lt-LT"/>
        </w:rPr>
      </w:pPr>
      <w:r w:rsidRPr="006A09AE">
        <w:rPr>
          <w:rFonts w:ascii="Times New Roman" w:hAnsi="Times New Roman" w:cs="Times New Roman"/>
          <w:bCs/>
          <w:sz w:val="22"/>
          <w:szCs w:val="22"/>
          <w:lang w:val="lt-LT" w:eastAsia="lt-LT"/>
        </w:rPr>
        <w:t xml:space="preserve">5.1.4. </w:t>
      </w:r>
      <w:r w:rsidRPr="006A09AE">
        <w:rPr>
          <w:rFonts w:ascii="Times New Roman" w:hAnsi="Times New Roman" w:cs="Times New Roman"/>
          <w:sz w:val="22"/>
          <w:szCs w:val="22"/>
          <w:lang w:val="lt-LT"/>
        </w:rPr>
        <w:t>įsipareigoja neperduoti tretiesiems asmenims savo teisių ir pareigų pagal Sutartį be rašytinio Kliento sutikimo;</w:t>
      </w:r>
    </w:p>
    <w:p w14:paraId="113E1CBB" w14:textId="77777777" w:rsidR="00AF440A" w:rsidRPr="006A09AE" w:rsidRDefault="00AF440A" w:rsidP="00800662">
      <w:pPr>
        <w:widowControl/>
        <w:autoSpaceDE/>
        <w:autoSpaceDN/>
        <w:adjustRightInd/>
        <w:ind w:firstLine="567"/>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5.1.5. užtikrina, kad transporto priemonė, su kuria teikiamos Paslaugos būtų techniškai tvarkinga.</w:t>
      </w:r>
    </w:p>
    <w:p w14:paraId="16E0E7CF" w14:textId="77777777" w:rsidR="00D8468B" w:rsidRPr="006A09AE" w:rsidRDefault="00AF440A" w:rsidP="00800662">
      <w:pPr>
        <w:tabs>
          <w:tab w:val="left" w:pos="993"/>
        </w:tabs>
        <w:ind w:firstLine="567"/>
        <w:jc w:val="both"/>
        <w:rPr>
          <w:rFonts w:ascii="Times New Roman" w:hAnsi="Times New Roman" w:cs="Times New Roman"/>
          <w:color w:val="000000"/>
          <w:sz w:val="22"/>
          <w:szCs w:val="22"/>
          <w:lang w:val="lt-LT"/>
        </w:rPr>
      </w:pPr>
      <w:r w:rsidRPr="006A09AE">
        <w:rPr>
          <w:rFonts w:ascii="Times New Roman" w:hAnsi="Times New Roman" w:cs="Times New Roman"/>
          <w:bCs/>
          <w:sz w:val="22"/>
          <w:szCs w:val="22"/>
          <w:lang w:val="lt-LT" w:eastAsia="lt-LT"/>
        </w:rPr>
        <w:t>5.1.6</w:t>
      </w:r>
      <w:r w:rsidR="00D8468B" w:rsidRPr="006A09AE">
        <w:rPr>
          <w:rFonts w:ascii="Times New Roman" w:hAnsi="Times New Roman" w:cs="Times New Roman"/>
          <w:bCs/>
          <w:sz w:val="22"/>
          <w:szCs w:val="22"/>
          <w:lang w:val="lt-LT" w:eastAsia="lt-LT"/>
        </w:rPr>
        <w:t xml:space="preserve">. </w:t>
      </w:r>
      <w:r w:rsidR="00D8468B" w:rsidRPr="006A09AE">
        <w:rPr>
          <w:rFonts w:ascii="Times New Roman" w:hAnsi="Times New Roman" w:cs="Times New Roman"/>
          <w:sz w:val="22"/>
          <w:szCs w:val="22"/>
          <w:lang w:val="lt-LT"/>
        </w:rPr>
        <w:t>turi visas kitas teises ir pareigas, numatytas šioje Sutartyje, Lietuvos Respublikos civiliniame kodekse ir kituose teisės aktuose, kiek tai neprieštarauja Sutarčiai ir LR viešųjų pirkimų įstatymui.</w:t>
      </w:r>
    </w:p>
    <w:p w14:paraId="4D29BAAD" w14:textId="77777777" w:rsidR="00D8468B" w:rsidRPr="006A09AE" w:rsidRDefault="00D8468B" w:rsidP="00800662">
      <w:pPr>
        <w:tabs>
          <w:tab w:val="left" w:pos="993"/>
        </w:tabs>
        <w:ind w:firstLine="567"/>
        <w:jc w:val="both"/>
        <w:rPr>
          <w:rFonts w:ascii="Times New Roman" w:hAnsi="Times New Roman" w:cs="Times New Roman"/>
          <w:b/>
          <w:color w:val="000000"/>
          <w:sz w:val="22"/>
          <w:szCs w:val="22"/>
          <w:lang w:val="lt-LT"/>
        </w:rPr>
      </w:pPr>
      <w:r w:rsidRPr="006A09AE">
        <w:rPr>
          <w:rFonts w:ascii="Times New Roman" w:hAnsi="Times New Roman" w:cs="Times New Roman"/>
          <w:b/>
          <w:color w:val="000000"/>
          <w:sz w:val="22"/>
          <w:szCs w:val="22"/>
          <w:lang w:val="lt-LT"/>
        </w:rPr>
        <w:t>5.2. Klientas:</w:t>
      </w:r>
    </w:p>
    <w:p w14:paraId="54EB6DD1" w14:textId="77777777" w:rsidR="00D8468B" w:rsidRPr="006A09AE" w:rsidRDefault="00D8468B" w:rsidP="00800662">
      <w:pPr>
        <w:tabs>
          <w:tab w:val="left" w:pos="1134"/>
        </w:tabs>
        <w:ind w:firstLine="567"/>
        <w:jc w:val="both"/>
        <w:rPr>
          <w:rFonts w:ascii="Times New Roman" w:hAnsi="Times New Roman" w:cs="Times New Roman"/>
          <w:color w:val="000000"/>
          <w:sz w:val="22"/>
          <w:szCs w:val="22"/>
          <w:lang w:val="lt-LT"/>
        </w:rPr>
      </w:pPr>
      <w:r w:rsidRPr="006A09AE">
        <w:rPr>
          <w:rFonts w:ascii="Times New Roman" w:hAnsi="Times New Roman" w:cs="Times New Roman"/>
          <w:color w:val="000000"/>
          <w:sz w:val="22"/>
          <w:szCs w:val="22"/>
          <w:lang w:val="lt-LT"/>
        </w:rPr>
        <w:t>5.2.1. įsipareigoja atsiskaityti su Paslaugų teikėju už kokybiškai suteiktas paslaugas šios Sutarties nustatyta tvarka ir terminais;</w:t>
      </w:r>
    </w:p>
    <w:p w14:paraId="66E0C523" w14:textId="77777777" w:rsidR="00D8468B" w:rsidRPr="006A09AE" w:rsidRDefault="00D8468B" w:rsidP="00800662">
      <w:pPr>
        <w:tabs>
          <w:tab w:val="left" w:pos="1134"/>
        </w:tabs>
        <w:ind w:firstLine="567"/>
        <w:jc w:val="both"/>
        <w:rPr>
          <w:rFonts w:ascii="Times New Roman" w:hAnsi="Times New Roman" w:cs="Times New Roman"/>
          <w:color w:val="000000"/>
          <w:sz w:val="22"/>
          <w:szCs w:val="22"/>
          <w:lang w:val="lt-LT"/>
        </w:rPr>
      </w:pPr>
      <w:r w:rsidRPr="006A09AE">
        <w:rPr>
          <w:rFonts w:ascii="Times New Roman" w:hAnsi="Times New Roman" w:cs="Times New Roman"/>
          <w:color w:val="000000"/>
          <w:sz w:val="22"/>
          <w:szCs w:val="22"/>
          <w:lang w:val="lt-LT" w:eastAsia="ar-SA"/>
        </w:rPr>
        <w:t xml:space="preserve">5.2.2. turi teisę reikšti pretenzijas dėl nekokybiškų ar reikalavimų neatitinkančių paslaugų </w:t>
      </w:r>
      <w:r w:rsidRPr="006A09AE">
        <w:rPr>
          <w:rFonts w:ascii="Times New Roman" w:hAnsi="Times New Roman" w:cs="Times New Roman"/>
          <w:sz w:val="22"/>
          <w:szCs w:val="22"/>
          <w:lang w:val="lt-LT" w:eastAsia="ar-SA"/>
        </w:rPr>
        <w:t>per visą Sutarties galiojimo terminą;</w:t>
      </w:r>
    </w:p>
    <w:p w14:paraId="57F7C43A" w14:textId="77777777" w:rsidR="00D8468B" w:rsidRPr="006A09AE" w:rsidRDefault="00D8468B" w:rsidP="00800662">
      <w:pPr>
        <w:tabs>
          <w:tab w:val="left" w:pos="1134"/>
        </w:tabs>
        <w:ind w:firstLine="567"/>
        <w:jc w:val="both"/>
        <w:rPr>
          <w:rFonts w:ascii="Times New Roman" w:hAnsi="Times New Roman" w:cs="Times New Roman"/>
          <w:color w:val="000000"/>
          <w:sz w:val="22"/>
          <w:szCs w:val="22"/>
          <w:lang w:val="lt-LT"/>
        </w:rPr>
      </w:pPr>
      <w:r w:rsidRPr="006A09AE">
        <w:rPr>
          <w:rFonts w:ascii="Times New Roman" w:hAnsi="Times New Roman" w:cs="Times New Roman"/>
          <w:sz w:val="22"/>
          <w:szCs w:val="22"/>
          <w:lang w:val="lt-LT" w:eastAsia="lt-LT"/>
        </w:rPr>
        <w:t>5.2.3. turi ir visas kitas teises ir pareigas, numatytas šioje Sutartyje, Lietuvos Respublikos civiliniame kodekse ir kituose teisės aktuose.</w:t>
      </w:r>
    </w:p>
    <w:p w14:paraId="572FD037" w14:textId="77777777" w:rsidR="00D8468B" w:rsidRPr="006A09AE" w:rsidRDefault="00D8468B" w:rsidP="00800662">
      <w:pPr>
        <w:tabs>
          <w:tab w:val="left" w:pos="284"/>
          <w:tab w:val="left" w:pos="720"/>
        </w:tabs>
        <w:jc w:val="both"/>
        <w:rPr>
          <w:rFonts w:ascii="Times New Roman" w:hAnsi="Times New Roman" w:cs="Times New Roman"/>
          <w:sz w:val="22"/>
          <w:szCs w:val="22"/>
          <w:lang w:val="lt-LT" w:eastAsia="lt-LT"/>
        </w:rPr>
      </w:pPr>
    </w:p>
    <w:p w14:paraId="6053C471" w14:textId="77777777" w:rsidR="00D8468B" w:rsidRPr="006A09AE" w:rsidRDefault="00D8468B" w:rsidP="00800662">
      <w:pPr>
        <w:keepNext/>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t>VI SKYRIUS</w:t>
      </w:r>
    </w:p>
    <w:p w14:paraId="08A40390" w14:textId="77777777" w:rsidR="00D8468B" w:rsidRPr="006A09AE" w:rsidRDefault="00D8468B" w:rsidP="00800662">
      <w:pPr>
        <w:keepNext/>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t xml:space="preserve">ŠALIŲ ATSAKOMYBĖ IR </w:t>
      </w:r>
      <w:r w:rsidRPr="006A09AE">
        <w:rPr>
          <w:rFonts w:ascii="Times New Roman" w:hAnsi="Times New Roman" w:cs="Times New Roman"/>
          <w:b/>
          <w:i/>
          <w:sz w:val="22"/>
          <w:szCs w:val="22"/>
          <w:lang w:val="lt-LT"/>
        </w:rPr>
        <w:t>FORCE MAJEURE</w:t>
      </w:r>
    </w:p>
    <w:p w14:paraId="17295CFE" w14:textId="77777777" w:rsidR="00250181" w:rsidRPr="006A09AE" w:rsidRDefault="00D8468B" w:rsidP="00800662">
      <w:pPr>
        <w:keepNext/>
        <w:tabs>
          <w:tab w:val="left" w:pos="5570"/>
        </w:tabs>
        <w:ind w:right="119" w:firstLine="567"/>
        <w:jc w:val="both"/>
        <w:rPr>
          <w:rFonts w:ascii="Times New Roman" w:eastAsia="Arial Unicode MS" w:hAnsi="Times New Roman" w:cs="Times New Roman"/>
          <w:kern w:val="2"/>
          <w:sz w:val="22"/>
          <w:szCs w:val="22"/>
          <w:lang w:val="lt-LT" w:eastAsia="hi-IN" w:bidi="hi-IN"/>
        </w:rPr>
      </w:pPr>
      <w:r w:rsidRPr="006A09AE">
        <w:rPr>
          <w:rFonts w:ascii="Times New Roman" w:eastAsia="Arial Unicode MS" w:hAnsi="Times New Roman" w:cs="Times New Roman"/>
          <w:kern w:val="2"/>
          <w:sz w:val="22"/>
          <w:szCs w:val="22"/>
          <w:lang w:val="lt-LT" w:eastAsia="hi-IN" w:bidi="hi-IN"/>
        </w:rPr>
        <w:t xml:space="preserve">6.1. </w:t>
      </w:r>
      <w:r w:rsidR="00250181" w:rsidRPr="006A09AE">
        <w:rPr>
          <w:rFonts w:ascii="Times New Roman" w:eastAsia="Arial Unicode MS" w:hAnsi="Times New Roman" w:cs="Times New Roman"/>
          <w:kern w:val="2"/>
          <w:sz w:val="22"/>
          <w:szCs w:val="22"/>
          <w:lang w:val="lt-LT" w:eastAsia="hi-IN" w:bidi="hi-IN"/>
        </w:rPr>
        <w:t>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28E14029" w14:textId="77777777" w:rsidR="00250181" w:rsidRPr="006A09AE" w:rsidRDefault="00250181" w:rsidP="00800662">
      <w:pPr>
        <w:keepNext/>
        <w:tabs>
          <w:tab w:val="left" w:pos="5570"/>
        </w:tabs>
        <w:ind w:right="119" w:firstLine="567"/>
        <w:jc w:val="both"/>
        <w:rPr>
          <w:rFonts w:ascii="Times New Roman" w:eastAsia="Arial Unicode MS" w:hAnsi="Times New Roman" w:cs="Times New Roman"/>
          <w:kern w:val="2"/>
          <w:sz w:val="22"/>
          <w:szCs w:val="22"/>
          <w:lang w:val="lt-LT" w:eastAsia="hi-IN" w:bidi="hi-IN"/>
        </w:rPr>
      </w:pPr>
      <w:r w:rsidRPr="006A09AE">
        <w:rPr>
          <w:rFonts w:ascii="Times New Roman" w:eastAsia="Arial Unicode MS" w:hAnsi="Times New Roman" w:cs="Times New Roman"/>
          <w:kern w:val="2"/>
          <w:sz w:val="22"/>
          <w:szCs w:val="22"/>
          <w:lang w:val="lt-LT" w:eastAsia="hi-IN" w:bidi="hi-IN"/>
        </w:rPr>
        <w:t xml:space="preserve">6.2. Jeigu Paslaugų teikėjas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Paslaugų teikėją apie ilgalaikį pažeidimą ir suteikti ne ilgesnį kaip 10 (dešimt) kalendorinių dienų terminą visiems pažeidimams pašalinti, po nurodyto termino, Paslaugų teikėjui nepašalinus visų sutartinių pažeidimų, Sutartis gali būti nutraukta Kliento vienašališkai dėl Paslaugų teikėjo kaltės. Sutartis gali būti nenutraukta tik tuo atveju, jei Paslaugų teikėjas raštu garantuoja ir per 10 (dešimt) kalendorinių dienų apmoka visus jam priskaičiuotus delspinigius, tokiu atveju Šalys raštu susitaria dėl termino pratęsimo, kuris negali būti ilgesnis kaip 30 (trisdešimt) kalendorinių dienų nurodytiems pažeidimams pašalinti. </w:t>
      </w:r>
    </w:p>
    <w:p w14:paraId="64672E19" w14:textId="77777777" w:rsidR="00250181" w:rsidRPr="006A09AE" w:rsidRDefault="00250181" w:rsidP="00800662">
      <w:pPr>
        <w:keepNext/>
        <w:tabs>
          <w:tab w:val="left" w:pos="5570"/>
        </w:tabs>
        <w:ind w:right="119" w:firstLine="567"/>
        <w:jc w:val="both"/>
        <w:rPr>
          <w:rFonts w:ascii="Times New Roman" w:eastAsia="Arial Unicode MS" w:hAnsi="Times New Roman" w:cs="Times New Roman"/>
          <w:kern w:val="2"/>
          <w:sz w:val="22"/>
          <w:szCs w:val="22"/>
          <w:lang w:val="lt-LT" w:eastAsia="hi-IN" w:bidi="hi-IN"/>
        </w:rPr>
      </w:pPr>
      <w:r w:rsidRPr="006A09AE">
        <w:rPr>
          <w:rFonts w:ascii="Times New Roman" w:eastAsia="Arial Unicode MS" w:hAnsi="Times New Roman" w:cs="Times New Roman"/>
          <w:kern w:val="2"/>
          <w:sz w:val="22"/>
          <w:szCs w:val="22"/>
          <w:lang w:val="lt-LT" w:eastAsia="hi-IN" w:bidi="hi-IN"/>
        </w:rPr>
        <w:t>6.3. Jei Sutartis nutraukiama Kliento vienašališkai dėl Paslaugų teikėjo kaltės, Paslaugų teikėjas privalo sumokėti Klientui 10 (dešimt) procentų nuo bendros Sutarties kainos dydžio baudą bei atlyginti visus Kliento nuostolius iki Sutarties nutraukimo dienos.</w:t>
      </w:r>
    </w:p>
    <w:p w14:paraId="656060AD" w14:textId="77777777" w:rsidR="00250181" w:rsidRPr="006A09AE" w:rsidRDefault="00250181" w:rsidP="00800662">
      <w:pPr>
        <w:keepNext/>
        <w:tabs>
          <w:tab w:val="left" w:pos="5570"/>
        </w:tabs>
        <w:ind w:right="119" w:firstLine="567"/>
        <w:jc w:val="both"/>
        <w:rPr>
          <w:rFonts w:ascii="Times New Roman" w:eastAsia="Arial Unicode MS" w:hAnsi="Times New Roman" w:cs="Times New Roman"/>
          <w:kern w:val="2"/>
          <w:sz w:val="22"/>
          <w:szCs w:val="22"/>
          <w:lang w:val="lt-LT" w:eastAsia="hi-IN" w:bidi="hi-IN"/>
        </w:rPr>
      </w:pPr>
      <w:r w:rsidRPr="006A09AE">
        <w:rPr>
          <w:rFonts w:ascii="Times New Roman" w:eastAsia="Arial Unicode MS" w:hAnsi="Times New Roman" w:cs="Times New Roman"/>
          <w:kern w:val="2"/>
          <w:sz w:val="22"/>
          <w:szCs w:val="22"/>
          <w:lang w:val="lt-LT" w:eastAsia="hi-IN" w:bidi="hi-IN"/>
        </w:rPr>
        <w:t xml:space="preserve">6.4. Jei Paslaugų teikėjas vėluoja pradėti teikti Paslaugas jis moka Klientui 0,02 procento dydžio delspinigius nuo bendros Paslaugų vertės už kiekvieną vėlavimo dieną. </w:t>
      </w:r>
    </w:p>
    <w:p w14:paraId="3D69C6C2" w14:textId="77777777" w:rsidR="00250181" w:rsidRPr="006A09AE" w:rsidRDefault="00250181" w:rsidP="00800662">
      <w:pPr>
        <w:keepNext/>
        <w:tabs>
          <w:tab w:val="left" w:pos="5570"/>
        </w:tabs>
        <w:ind w:right="119" w:firstLine="567"/>
        <w:jc w:val="both"/>
        <w:rPr>
          <w:rFonts w:ascii="Times New Roman" w:eastAsia="Arial Unicode MS" w:hAnsi="Times New Roman" w:cs="Times New Roman"/>
          <w:kern w:val="2"/>
          <w:sz w:val="22"/>
          <w:szCs w:val="22"/>
          <w:lang w:val="lt-LT" w:eastAsia="hi-IN" w:bidi="hi-IN"/>
        </w:rPr>
      </w:pPr>
      <w:r w:rsidRPr="006A09AE">
        <w:rPr>
          <w:rFonts w:ascii="Times New Roman" w:eastAsia="Arial Unicode MS" w:hAnsi="Times New Roman" w:cs="Times New Roman"/>
          <w:kern w:val="2"/>
          <w:sz w:val="22"/>
          <w:szCs w:val="22"/>
          <w:lang w:val="lt-LT" w:eastAsia="hi-IN" w:bidi="hi-IN"/>
        </w:rPr>
        <w:t>6.5. Jei Klientas dėl savo kaltės vėluoja atsiskaityti su Paslaugų teikėju Sutartyje nustatyta tvarka, Klientas įsipareigoja mokėti Paslaugų teikėjui 0,02 procento dydžio delspinigius už kiekvieną vėlavimo dieną nuo laiku nesumokėtos sumos.</w:t>
      </w:r>
    </w:p>
    <w:p w14:paraId="1DFAC843" w14:textId="77777777" w:rsidR="00250181" w:rsidRPr="006A09AE" w:rsidRDefault="00250181" w:rsidP="00800662">
      <w:pPr>
        <w:keepNext/>
        <w:tabs>
          <w:tab w:val="left" w:pos="5570"/>
        </w:tabs>
        <w:ind w:right="119" w:firstLine="567"/>
        <w:jc w:val="both"/>
        <w:rPr>
          <w:rFonts w:ascii="Times New Roman" w:eastAsia="Arial Unicode MS" w:hAnsi="Times New Roman" w:cs="Times New Roman"/>
          <w:kern w:val="2"/>
          <w:sz w:val="22"/>
          <w:szCs w:val="22"/>
          <w:lang w:val="lt-LT" w:eastAsia="hi-IN" w:bidi="hi-IN"/>
        </w:rPr>
      </w:pPr>
      <w:r w:rsidRPr="006A09AE">
        <w:rPr>
          <w:rFonts w:ascii="Times New Roman" w:eastAsia="Arial Unicode MS" w:hAnsi="Times New Roman" w:cs="Times New Roman"/>
          <w:kern w:val="2"/>
          <w:sz w:val="22"/>
          <w:szCs w:val="22"/>
          <w:lang w:val="lt-LT" w:eastAsia="hi-IN" w:bidi="hi-IN"/>
        </w:rPr>
        <w:t>6.6. Mokėjimai (baudos ir delspinigiai) atliekami per 10 (dešimt) kalendorinių dienų nuo rašytinio pareikalavimo gavimo. Gavimo diena laikoma sekanti darbo diena po išsiuntimo.  Vėluojant sumokėti netesybas, vėluojančiai sumokėti Šaliai taikomi 0,02 procento dydžio delspinigiai nuo vėluojamos sumokėti sumos.</w:t>
      </w:r>
    </w:p>
    <w:p w14:paraId="38E16644" w14:textId="77777777" w:rsidR="00250181" w:rsidRPr="006A09AE" w:rsidRDefault="00250181" w:rsidP="00800662">
      <w:pPr>
        <w:keepNext/>
        <w:tabs>
          <w:tab w:val="left" w:pos="5570"/>
        </w:tabs>
        <w:ind w:right="119" w:firstLine="567"/>
        <w:jc w:val="both"/>
        <w:rPr>
          <w:rFonts w:ascii="Times New Roman" w:eastAsia="Arial Unicode MS" w:hAnsi="Times New Roman" w:cs="Times New Roman"/>
          <w:kern w:val="2"/>
          <w:sz w:val="22"/>
          <w:szCs w:val="22"/>
          <w:lang w:val="lt-LT" w:eastAsia="hi-IN" w:bidi="hi-IN"/>
        </w:rPr>
      </w:pPr>
      <w:r w:rsidRPr="006A09AE">
        <w:rPr>
          <w:rFonts w:ascii="Times New Roman" w:eastAsia="Arial Unicode MS" w:hAnsi="Times New Roman" w:cs="Times New Roman"/>
          <w:kern w:val="2"/>
          <w:sz w:val="22"/>
          <w:szCs w:val="22"/>
          <w:lang w:val="lt-LT" w:eastAsia="hi-IN" w:bidi="hi-IN"/>
        </w:rPr>
        <w:t>6.7. Jei sumokėtos kitai Šaliai netesybos ir kompensacija nepadengia visų nukentėjusiosios Šalies nuostolių, kaltoji Šalis privalo sumokėti netesybas bei atlyginti visus tiesioginius nuostolius, kiek jų nepadengia netesybos.</w:t>
      </w:r>
      <w:r w:rsidRPr="006A09AE">
        <w:rPr>
          <w:rFonts w:ascii="Times New Roman" w:hAnsi="Times New Roman" w:cs="Times New Roman"/>
          <w:bCs/>
          <w:sz w:val="22"/>
          <w:szCs w:val="22"/>
          <w:lang w:val="lt-LT" w:eastAsia="ar-SA"/>
        </w:rPr>
        <w:t xml:space="preserve"> </w:t>
      </w:r>
    </w:p>
    <w:p w14:paraId="3A1D13D3" w14:textId="77777777" w:rsidR="00250181" w:rsidRPr="006A09AE" w:rsidRDefault="00250181" w:rsidP="00800662">
      <w:pPr>
        <w:keepNext/>
        <w:tabs>
          <w:tab w:val="left" w:pos="5570"/>
        </w:tabs>
        <w:ind w:right="119" w:firstLine="567"/>
        <w:jc w:val="both"/>
        <w:rPr>
          <w:rFonts w:ascii="Times New Roman" w:eastAsia="Arial Unicode MS" w:hAnsi="Times New Roman" w:cs="Times New Roman"/>
          <w:kern w:val="2"/>
          <w:sz w:val="22"/>
          <w:szCs w:val="22"/>
          <w:lang w:val="lt-LT" w:eastAsia="hi-IN" w:bidi="hi-IN"/>
        </w:rPr>
      </w:pPr>
      <w:r w:rsidRPr="006A09AE">
        <w:rPr>
          <w:rFonts w:ascii="Times New Roman" w:eastAsia="Arial Unicode MS" w:hAnsi="Times New Roman" w:cs="Times New Roman"/>
          <w:kern w:val="2"/>
          <w:sz w:val="22"/>
          <w:szCs w:val="22"/>
          <w:lang w:val="lt-LT" w:eastAsia="hi-IN" w:bidi="hi-IN"/>
        </w:rPr>
        <w:t xml:space="preserve">6.8. </w:t>
      </w:r>
      <w:r w:rsidRPr="006A09AE">
        <w:rPr>
          <w:rFonts w:ascii="Times New Roman" w:hAnsi="Times New Roman" w:cs="Times New Roman"/>
          <w:sz w:val="22"/>
          <w:szCs w:val="22"/>
          <w:lang w:val="lt-LT"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6A09AE">
        <w:rPr>
          <w:rFonts w:ascii="Times New Roman" w:hAnsi="Times New Roman" w:cs="Times New Roman"/>
          <w:i/>
          <w:sz w:val="22"/>
          <w:szCs w:val="22"/>
          <w:lang w:val="lt-LT" w:eastAsia="ar-SA"/>
        </w:rPr>
        <w:t>force majeure</w:t>
      </w:r>
      <w:r w:rsidRPr="006A09AE">
        <w:rPr>
          <w:rFonts w:ascii="Times New Roman" w:hAnsi="Times New Roman" w:cs="Times New Roman"/>
          <w:sz w:val="22"/>
          <w:szCs w:val="22"/>
          <w:lang w:val="lt-LT" w:eastAsia="ar-SA"/>
        </w:rPr>
        <w:t xml:space="preserve">) aplinkybių atsiradimą bei jų įtaką Sutarties įvykdymui. Jeigu šio pranešimo kita Šalis negauna per protingą laiką po to, kai Sutarties neįvykdžiusi Šalis </w:t>
      </w:r>
      <w:r w:rsidRPr="006A09AE">
        <w:rPr>
          <w:rFonts w:ascii="Times New Roman" w:hAnsi="Times New Roman" w:cs="Times New Roman"/>
          <w:sz w:val="22"/>
          <w:szCs w:val="22"/>
          <w:lang w:val="lt-LT" w:eastAsia="ar-SA"/>
        </w:rPr>
        <w:lastRenderedPageBreak/>
        <w:t>sužinojo ar turėjo sužinoti apie tas aplinkybes, tai pastaroji Šalis privalo atlyginti dėl pranešimo negavimo atsiradusius nuostolius. Esant nenugalimos jėgos (</w:t>
      </w:r>
      <w:r w:rsidRPr="006A09AE">
        <w:rPr>
          <w:rFonts w:ascii="Times New Roman" w:hAnsi="Times New Roman" w:cs="Times New Roman"/>
          <w:i/>
          <w:sz w:val="22"/>
          <w:szCs w:val="22"/>
          <w:lang w:val="lt-LT" w:eastAsia="ar-SA"/>
        </w:rPr>
        <w:t>force majeure</w:t>
      </w:r>
      <w:r w:rsidRPr="006A09AE">
        <w:rPr>
          <w:rFonts w:ascii="Times New Roman" w:hAnsi="Times New Roman" w:cs="Times New Roman"/>
          <w:sz w:val="22"/>
          <w:szCs w:val="22"/>
          <w:lang w:val="lt-LT" w:eastAsia="ar-SA"/>
        </w:rPr>
        <w:t>) aplinkybėms, Šalys atleidžiamos nuo savo sutartinių įsipareigojimų vykdymo visam minėtų aplinkybių buvimo laikotarpiui, bet ne ilgiau kaip 2 mėnesiams. Jei pagrindas nevykdyti įsipareigojimų dėl nenugalimos jėgos (</w:t>
      </w:r>
      <w:r w:rsidRPr="006A09AE">
        <w:rPr>
          <w:rFonts w:ascii="Times New Roman" w:hAnsi="Times New Roman" w:cs="Times New Roman"/>
          <w:i/>
          <w:sz w:val="22"/>
          <w:szCs w:val="22"/>
          <w:lang w:val="lt-LT" w:eastAsia="ar-SA"/>
        </w:rPr>
        <w:t>force majeure</w:t>
      </w:r>
      <w:r w:rsidRPr="006A09AE">
        <w:rPr>
          <w:rFonts w:ascii="Times New Roman" w:hAnsi="Times New Roman" w:cs="Times New Roman"/>
          <w:sz w:val="22"/>
          <w:szCs w:val="22"/>
          <w:lang w:val="lt-LT" w:eastAsia="ar-SA"/>
        </w:rPr>
        <w:t>) aplinkybių išlieka ilgiau nei 2 mėnesius, bet kuri iš Šalių turi teisę nutraukti Sutartį.</w:t>
      </w:r>
    </w:p>
    <w:p w14:paraId="088E4652" w14:textId="77777777" w:rsidR="00D8468B" w:rsidRPr="006A09AE" w:rsidRDefault="00D8468B" w:rsidP="00800662">
      <w:pPr>
        <w:suppressAutoHyphens/>
        <w:jc w:val="both"/>
        <w:rPr>
          <w:rFonts w:ascii="Times New Roman" w:hAnsi="Times New Roman" w:cs="Times New Roman"/>
          <w:sz w:val="22"/>
          <w:szCs w:val="22"/>
          <w:lang w:val="lt-LT"/>
        </w:rPr>
      </w:pPr>
    </w:p>
    <w:p w14:paraId="552C61E6" w14:textId="77777777" w:rsidR="00D8468B" w:rsidRPr="006A09AE" w:rsidRDefault="00D8468B" w:rsidP="00800662">
      <w:pPr>
        <w:keepNext/>
        <w:shd w:val="clear" w:color="auto" w:fill="FFFFFF"/>
        <w:tabs>
          <w:tab w:val="left" w:pos="480"/>
        </w:tabs>
        <w:ind w:right="119"/>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t>VII SKYRIUS</w:t>
      </w:r>
    </w:p>
    <w:p w14:paraId="22B4918B" w14:textId="77777777" w:rsidR="00D8468B" w:rsidRPr="006A09AE" w:rsidRDefault="00D8468B" w:rsidP="00800662">
      <w:pPr>
        <w:keepNext/>
        <w:shd w:val="clear" w:color="auto" w:fill="FFFFFF"/>
        <w:tabs>
          <w:tab w:val="left" w:pos="480"/>
        </w:tabs>
        <w:ind w:right="119"/>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t>GINČŲ SPRENDIMO TVARKA</w:t>
      </w:r>
    </w:p>
    <w:p w14:paraId="044044EF" w14:textId="77777777" w:rsidR="00D8468B" w:rsidRPr="006A09AE" w:rsidRDefault="00D8468B" w:rsidP="00800662">
      <w:pPr>
        <w:pStyle w:val="Sraopastraipa"/>
        <w:keepNext/>
        <w:tabs>
          <w:tab w:val="left" w:pos="426"/>
          <w:tab w:val="left" w:pos="851"/>
        </w:tabs>
        <w:ind w:left="0" w:right="119" w:firstLine="567"/>
        <w:jc w:val="both"/>
        <w:rPr>
          <w:rFonts w:ascii="Times New Roman" w:hAnsi="Times New Roman" w:cs="Times New Roman"/>
          <w:sz w:val="22"/>
          <w:szCs w:val="22"/>
          <w:lang w:val="lt-LT" w:eastAsia="ar-SA"/>
        </w:rPr>
      </w:pPr>
      <w:r w:rsidRPr="006A09AE">
        <w:rPr>
          <w:rFonts w:ascii="Times New Roman" w:hAnsi="Times New Roman" w:cs="Times New Roman"/>
          <w:sz w:val="22"/>
          <w:szCs w:val="22"/>
          <w:lang w:val="lt-LT"/>
        </w:rPr>
        <w:t>7.1. 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w:t>
      </w:r>
    </w:p>
    <w:p w14:paraId="30A14A95" w14:textId="77777777" w:rsidR="00D8468B" w:rsidRPr="006A09AE" w:rsidRDefault="00D8468B" w:rsidP="00800662">
      <w:pPr>
        <w:pStyle w:val="Sraopastraipa"/>
        <w:tabs>
          <w:tab w:val="left" w:pos="426"/>
          <w:tab w:val="left" w:pos="851"/>
        </w:tabs>
        <w:ind w:left="0" w:right="119" w:firstLine="567"/>
        <w:jc w:val="both"/>
        <w:rPr>
          <w:rFonts w:ascii="Times New Roman" w:hAnsi="Times New Roman" w:cs="Times New Roman"/>
          <w:sz w:val="22"/>
          <w:szCs w:val="22"/>
          <w:lang w:val="lt-LT"/>
        </w:rPr>
      </w:pPr>
      <w:r w:rsidRPr="006A09AE">
        <w:rPr>
          <w:rFonts w:ascii="Times New Roman" w:hAnsi="Times New Roman" w:cs="Times New Roman"/>
          <w:sz w:val="22"/>
          <w:szCs w:val="22"/>
          <w:lang w:val="lt-LT" w:eastAsia="ar-SA"/>
        </w:rPr>
        <w:t xml:space="preserve">7.2. </w:t>
      </w:r>
      <w:r w:rsidRPr="006A09AE">
        <w:rPr>
          <w:rFonts w:ascii="Times New Roman" w:hAnsi="Times New Roman" w:cs="Times New Roman"/>
          <w:color w:val="000000"/>
          <w:spacing w:val="-3"/>
          <w:sz w:val="22"/>
          <w:szCs w:val="22"/>
          <w:lang w:val="lt-LT"/>
        </w:rPr>
        <w:t>Sutartyje neaptarti klausimai sprendžiami Lietuvos Respublikos įstatymų nustatyta tvarka.</w:t>
      </w:r>
    </w:p>
    <w:p w14:paraId="36B71417" w14:textId="77777777" w:rsidR="00D8468B" w:rsidRPr="006A09AE" w:rsidRDefault="00D8468B" w:rsidP="00800662">
      <w:pPr>
        <w:tabs>
          <w:tab w:val="left" w:pos="426"/>
          <w:tab w:val="left" w:pos="851"/>
        </w:tabs>
        <w:ind w:right="119"/>
        <w:jc w:val="both"/>
        <w:rPr>
          <w:rFonts w:ascii="Times New Roman" w:hAnsi="Times New Roman" w:cs="Times New Roman"/>
          <w:sz w:val="22"/>
          <w:szCs w:val="22"/>
          <w:lang w:val="lt-LT"/>
        </w:rPr>
      </w:pPr>
    </w:p>
    <w:p w14:paraId="288A87A8" w14:textId="77777777" w:rsidR="00D8468B" w:rsidRPr="006A09AE" w:rsidRDefault="00D8468B" w:rsidP="00800662">
      <w:pPr>
        <w:keepNext/>
        <w:keepLines/>
        <w:tabs>
          <w:tab w:val="left" w:pos="-284"/>
        </w:tabs>
        <w:ind w:right="119"/>
        <w:jc w:val="center"/>
        <w:rPr>
          <w:rFonts w:ascii="Times New Roman" w:hAnsi="Times New Roman" w:cs="Times New Roman"/>
          <w:b/>
          <w:bCs/>
          <w:spacing w:val="-7"/>
          <w:sz w:val="22"/>
          <w:szCs w:val="22"/>
          <w:lang w:val="lt-LT"/>
        </w:rPr>
      </w:pPr>
      <w:r w:rsidRPr="006A09AE">
        <w:rPr>
          <w:rFonts w:ascii="Times New Roman" w:hAnsi="Times New Roman" w:cs="Times New Roman"/>
          <w:b/>
          <w:bCs/>
          <w:spacing w:val="-7"/>
          <w:sz w:val="22"/>
          <w:szCs w:val="22"/>
          <w:lang w:val="lt-LT"/>
        </w:rPr>
        <w:t>VIII SKYRIUS</w:t>
      </w:r>
    </w:p>
    <w:p w14:paraId="6582EE94" w14:textId="77777777" w:rsidR="00D8468B" w:rsidRPr="006A09AE" w:rsidRDefault="00D8468B" w:rsidP="00800662">
      <w:pPr>
        <w:keepNext/>
        <w:keepLines/>
        <w:tabs>
          <w:tab w:val="left" w:pos="-284"/>
        </w:tabs>
        <w:ind w:right="119"/>
        <w:jc w:val="center"/>
        <w:rPr>
          <w:rFonts w:ascii="Times New Roman" w:hAnsi="Times New Roman" w:cs="Times New Roman"/>
          <w:b/>
          <w:bCs/>
          <w:spacing w:val="-7"/>
          <w:sz w:val="22"/>
          <w:szCs w:val="22"/>
          <w:lang w:val="lt-LT"/>
        </w:rPr>
      </w:pPr>
      <w:r w:rsidRPr="006A09AE">
        <w:rPr>
          <w:rFonts w:ascii="Times New Roman" w:hAnsi="Times New Roman" w:cs="Times New Roman"/>
          <w:b/>
          <w:bCs/>
          <w:spacing w:val="-7"/>
          <w:sz w:val="22"/>
          <w:szCs w:val="22"/>
          <w:lang w:val="lt-LT"/>
        </w:rPr>
        <w:t>SUTARTIES GALIOJIMAS, KEITIMAS IR PABAIGA</w:t>
      </w:r>
    </w:p>
    <w:p w14:paraId="6B078698" w14:textId="7CCD44C4" w:rsidR="00FE7B1F" w:rsidRPr="006A09AE" w:rsidRDefault="00D8468B" w:rsidP="003D0291">
      <w:pPr>
        <w:widowControl/>
        <w:tabs>
          <w:tab w:val="left" w:pos="851"/>
          <w:tab w:val="left" w:pos="1134"/>
          <w:tab w:val="left" w:pos="1276"/>
        </w:tabs>
        <w:autoSpaceDE/>
        <w:autoSpaceDN/>
        <w:adjustRightInd/>
        <w:ind w:firstLine="567"/>
        <w:jc w:val="both"/>
        <w:rPr>
          <w:rFonts w:ascii="Times New Roman" w:eastAsia="Arial" w:hAnsi="Times New Roman" w:cs="Times New Roman"/>
          <w:b/>
          <w:bCs/>
          <w:sz w:val="22"/>
          <w:szCs w:val="22"/>
          <w:lang w:val="lt-LT" w:eastAsia="ar-SA"/>
        </w:rPr>
      </w:pPr>
      <w:r w:rsidRPr="006A09AE">
        <w:rPr>
          <w:rFonts w:ascii="Times New Roman" w:hAnsi="Times New Roman" w:cs="Times New Roman"/>
          <w:sz w:val="22"/>
          <w:szCs w:val="22"/>
          <w:lang w:val="lt-LT"/>
        </w:rPr>
        <w:t xml:space="preserve">8.1. </w:t>
      </w:r>
      <w:r w:rsidR="00D4542B" w:rsidRPr="00D4542B">
        <w:rPr>
          <w:rFonts w:ascii="Times New Roman" w:eastAsia="Arial" w:hAnsi="Times New Roman" w:cs="Times New Roman"/>
          <w:b/>
          <w:bCs/>
          <w:sz w:val="22"/>
          <w:szCs w:val="22"/>
          <w:lang w:val="lt-LT" w:eastAsia="ar-SA"/>
        </w:rPr>
        <w:t>Sutartis įsigalioja nuo 2025 m. rugsėjo 29 d. ir galioja 38 (trisdešimt aštuonis) mėnesius: 36 (trisdešimt šeši) mėnesiai paslaugos teikimui ir 2 (du) mėnesiai atsiskaitymui tarp Šalių.</w:t>
      </w:r>
    </w:p>
    <w:p w14:paraId="1AC36577" w14:textId="77777777" w:rsidR="00250181" w:rsidRPr="006A09AE" w:rsidRDefault="00FE7B1F" w:rsidP="00800662">
      <w:pPr>
        <w:widowControl/>
        <w:tabs>
          <w:tab w:val="left" w:pos="851"/>
          <w:tab w:val="left" w:pos="1134"/>
          <w:tab w:val="left" w:pos="1276"/>
        </w:tabs>
        <w:autoSpaceDE/>
        <w:autoSpaceDN/>
        <w:adjustRightInd/>
        <w:ind w:firstLine="567"/>
        <w:jc w:val="both"/>
        <w:rPr>
          <w:rFonts w:ascii="Times New Roman" w:eastAsia="Arial" w:hAnsi="Times New Roman" w:cs="Times New Roman"/>
          <w:b/>
          <w:bCs/>
          <w:sz w:val="22"/>
          <w:szCs w:val="22"/>
          <w:lang w:val="lt-LT" w:eastAsia="ar-SA"/>
        </w:rPr>
      </w:pPr>
      <w:r w:rsidRPr="004F0C22">
        <w:rPr>
          <w:rFonts w:ascii="Times New Roman" w:eastAsia="Arial" w:hAnsi="Times New Roman" w:cs="Times New Roman"/>
          <w:bCs/>
          <w:sz w:val="22"/>
          <w:szCs w:val="22"/>
          <w:lang w:val="lt-LT" w:eastAsia="ar-SA"/>
        </w:rPr>
        <w:t>8.2.</w:t>
      </w:r>
      <w:r w:rsidRPr="004F0C22">
        <w:rPr>
          <w:rFonts w:ascii="Times New Roman" w:eastAsia="Arial" w:hAnsi="Times New Roman" w:cs="Times New Roman"/>
          <w:b/>
          <w:bCs/>
          <w:sz w:val="22"/>
          <w:szCs w:val="22"/>
          <w:lang w:val="lt-LT" w:eastAsia="ar-SA"/>
        </w:rPr>
        <w:t xml:space="preserve"> </w:t>
      </w:r>
      <w:r w:rsidRPr="006A09AE">
        <w:rPr>
          <w:rFonts w:ascii="Times New Roman" w:eastAsiaTheme="minorHAnsi" w:hAnsi="Times New Roman" w:cs="Times New Roman"/>
          <w:sz w:val="22"/>
          <w:szCs w:val="22"/>
          <w:lang w:val="lt-LT" w:eastAsia="zh-CN"/>
        </w:rPr>
        <w:t xml:space="preserve">Visos Šalių prievolės, įskaitant mokėjimus ir nuostolių atlyginimą, atliekamos iki Sutarties pasibaigimo ar nutraukimo dienos. </w:t>
      </w:r>
      <w:r w:rsidRPr="006A09AE">
        <w:rPr>
          <w:rFonts w:ascii="Times New Roman" w:eastAsiaTheme="minorHAnsi" w:hAnsi="Times New Roman" w:cs="Times New Roman"/>
          <w:sz w:val="22"/>
          <w:szCs w:val="22"/>
          <w:lang w:val="lt-LT"/>
        </w:rPr>
        <w:t xml:space="preserve">Sutarties nutraukimas </w:t>
      </w:r>
      <w:r w:rsidRPr="006A09AE">
        <w:rPr>
          <w:rFonts w:ascii="Times New Roman" w:eastAsiaTheme="minorHAnsi" w:hAnsi="Times New Roman" w:cs="Times New Roman"/>
          <w:bCs/>
          <w:sz w:val="22"/>
          <w:szCs w:val="22"/>
          <w:lang w:val="lt-LT"/>
        </w:rPr>
        <w:t>nepanaikina teisės</w:t>
      </w:r>
      <w:r w:rsidRPr="006A09AE">
        <w:rPr>
          <w:rFonts w:ascii="Times New Roman" w:eastAsiaTheme="minorHAnsi" w:hAnsi="Times New Roman" w:cs="Times New Roman"/>
          <w:sz w:val="22"/>
          <w:szCs w:val="22"/>
          <w:lang w:val="lt-LT"/>
        </w:rPr>
        <w:t xml:space="preserve"> reikalauti atlyginti tiesioginius nuostolius, atsiradusius dėl Sutarties nevykdymo ar netinkamo vykdymo, bei netesybas. </w:t>
      </w:r>
      <w:r w:rsidRPr="006A09AE">
        <w:rPr>
          <w:rFonts w:ascii="Times New Roman" w:eastAsiaTheme="minorHAnsi" w:hAnsi="Times New Roman" w:cs="Times New Roman"/>
          <w:sz w:val="22"/>
          <w:szCs w:val="22"/>
          <w:lang w:val="lt-LT" w:eastAsia="zh-CN"/>
        </w:rPr>
        <w:t>Sutarties nutraukimas neturi įtakos ginčų nagrinėjimo tvarką nustatančių Sutarties sąlygų ir kitų Sutarties sąlygų galiojimui, jeigu šios sąlygos pagal savo esmę lieka galioti ir po Sutarties nutraukimo.</w:t>
      </w:r>
    </w:p>
    <w:p w14:paraId="55183D9A" w14:textId="77777777" w:rsidR="00D8468B" w:rsidRPr="006A09AE" w:rsidRDefault="00FE7B1F" w:rsidP="00800662">
      <w:pPr>
        <w:pStyle w:val="prastasiniatinklio"/>
        <w:spacing w:before="0" w:beforeAutospacing="0" w:after="0" w:afterAutospacing="0"/>
        <w:ind w:firstLine="567"/>
        <w:jc w:val="both"/>
        <w:rPr>
          <w:rStyle w:val="Numatytasispastraiposriftas5"/>
          <w:rFonts w:ascii="Times New Roman" w:hAnsi="Times New Roman" w:cs="Times New Roman"/>
          <w:iCs/>
          <w:sz w:val="22"/>
          <w:szCs w:val="22"/>
          <w:lang w:val="lt-LT"/>
        </w:rPr>
      </w:pPr>
      <w:r w:rsidRPr="006A09AE">
        <w:rPr>
          <w:rFonts w:ascii="Times New Roman" w:hAnsi="Times New Roman" w:cs="Times New Roman"/>
          <w:sz w:val="22"/>
          <w:szCs w:val="22"/>
          <w:lang w:val="lt-LT"/>
        </w:rPr>
        <w:t>8.3</w:t>
      </w:r>
      <w:r w:rsidR="00D8468B" w:rsidRPr="006A09AE">
        <w:rPr>
          <w:rFonts w:ascii="Times New Roman" w:hAnsi="Times New Roman" w:cs="Times New Roman"/>
          <w:sz w:val="22"/>
          <w:szCs w:val="22"/>
          <w:lang w:val="lt-LT"/>
        </w:rPr>
        <w:t>. Sutartis gali būti keičiama Sutartyje aiškiai nustatytomis sąlygomis arba vadovaujantis LR viešųjų pirkimų įstatymo 89 straipsniu. Sutarties sąlygų pakeitimai įforminami Šalių rašytiniais susitarimais, kurie yra neatsiejama Sutarties dalis.</w:t>
      </w:r>
    </w:p>
    <w:p w14:paraId="1E001FB4" w14:textId="77777777" w:rsidR="00D8468B" w:rsidRPr="006A09AE" w:rsidRDefault="00FE7B1F" w:rsidP="00800662">
      <w:pPr>
        <w:pStyle w:val="prastasiniatinklio"/>
        <w:spacing w:before="0" w:beforeAutospacing="0" w:after="0" w:afterAutospacing="0"/>
        <w:ind w:firstLine="567"/>
        <w:jc w:val="both"/>
        <w:rPr>
          <w:rStyle w:val="Numatytasispastraiposriftas5"/>
          <w:rFonts w:ascii="Times New Roman" w:hAnsi="Times New Roman" w:cs="Times New Roman"/>
          <w:sz w:val="22"/>
          <w:szCs w:val="22"/>
          <w:lang w:val="lt-LT" w:eastAsia="lt-LT"/>
        </w:rPr>
      </w:pPr>
      <w:r w:rsidRPr="006A09AE">
        <w:rPr>
          <w:rStyle w:val="Numatytasispastraiposriftas5"/>
          <w:rFonts w:ascii="Times New Roman" w:hAnsi="Times New Roman" w:cs="Times New Roman"/>
          <w:sz w:val="22"/>
          <w:szCs w:val="22"/>
          <w:lang w:val="lt-LT" w:eastAsia="lt-LT"/>
        </w:rPr>
        <w:t>8.4</w:t>
      </w:r>
      <w:r w:rsidR="00D8468B" w:rsidRPr="006A09AE">
        <w:rPr>
          <w:rStyle w:val="Numatytasispastraiposriftas5"/>
          <w:rFonts w:ascii="Times New Roman" w:hAnsi="Times New Roman" w:cs="Times New Roman"/>
          <w:sz w:val="22"/>
          <w:szCs w:val="22"/>
          <w:lang w:val="lt-LT" w:eastAsia="lt-LT"/>
        </w:rPr>
        <w:t>. Klientas turi teisę, įspėjęs Paslaugų teikėją raštu prieš 10 (dešimt) kalendorinių dienų, vienašališkai nutraukti Sutartį dėl Paslaugų teikėjo kaltės 6.2. punkte nustatyta tvarka dėl bet kurios iš 6.2. punkte nurodytos aplinkybės (pažeidimo) ir taikyti Paslaugų teikėjui 6.3. punkte nustatyto dydžio netesybas</w:t>
      </w:r>
    </w:p>
    <w:p w14:paraId="05CCFF4E" w14:textId="77777777" w:rsidR="00D8468B" w:rsidRPr="006A09AE" w:rsidRDefault="00FE7B1F" w:rsidP="00800662">
      <w:pPr>
        <w:pStyle w:val="prastasiniatinklio"/>
        <w:spacing w:before="0" w:beforeAutospacing="0" w:after="0" w:afterAutospacing="0"/>
        <w:ind w:firstLine="567"/>
        <w:jc w:val="both"/>
        <w:rPr>
          <w:rFonts w:ascii="Times New Roman" w:hAnsi="Times New Roman" w:cs="Times New Roman"/>
          <w:color w:val="000000"/>
          <w:sz w:val="22"/>
          <w:szCs w:val="22"/>
          <w:lang w:val="lt-LT"/>
        </w:rPr>
      </w:pPr>
      <w:r w:rsidRPr="006A09AE">
        <w:rPr>
          <w:rStyle w:val="Numatytasispastraiposriftas5"/>
          <w:rFonts w:ascii="Times New Roman" w:hAnsi="Times New Roman" w:cs="Times New Roman"/>
          <w:sz w:val="22"/>
          <w:szCs w:val="22"/>
          <w:lang w:val="lt-LT" w:eastAsia="lt-LT"/>
        </w:rPr>
        <w:t>8.5</w:t>
      </w:r>
      <w:r w:rsidR="00D8468B" w:rsidRPr="006A09AE">
        <w:rPr>
          <w:rStyle w:val="Numatytasispastraiposriftas5"/>
          <w:rFonts w:ascii="Times New Roman" w:hAnsi="Times New Roman" w:cs="Times New Roman"/>
          <w:sz w:val="22"/>
          <w:szCs w:val="22"/>
          <w:lang w:val="lt-LT" w:eastAsia="lt-LT"/>
        </w:rPr>
        <w:t xml:space="preserve">. </w:t>
      </w:r>
      <w:r w:rsidR="00D8468B" w:rsidRPr="006A09AE">
        <w:rPr>
          <w:rFonts w:ascii="Times New Roman" w:hAnsi="Times New Roman" w:cs="Times New Roman"/>
          <w:color w:val="000000"/>
          <w:sz w:val="22"/>
          <w:szCs w:val="22"/>
          <w:lang w:val="lt-LT"/>
        </w:rPr>
        <w:t>Klientas turi teisę, įspėjęs Paslaugų teikėją raštu prieš 10 (dešimt) dienų, vienašališkai nutraukti sutartį</w:t>
      </w:r>
      <w:r w:rsidR="00D8468B" w:rsidRPr="006A09AE">
        <w:rPr>
          <w:rFonts w:ascii="Times New Roman" w:hAnsi="Times New Roman" w:cs="Times New Roman"/>
          <w:sz w:val="22"/>
          <w:szCs w:val="22"/>
          <w:lang w:val="lt-LT"/>
        </w:rPr>
        <w:t xml:space="preserve"> </w:t>
      </w:r>
      <w:r w:rsidR="00D8468B" w:rsidRPr="006A09AE">
        <w:rPr>
          <w:rFonts w:ascii="Times New Roman" w:hAnsi="Times New Roman" w:cs="Times New Roman"/>
          <w:color w:val="000000"/>
          <w:sz w:val="22"/>
          <w:szCs w:val="22"/>
          <w:lang w:val="lt-LT"/>
        </w:rPr>
        <w:t>be jokių kompensacijų Paslaugų teikėjui, jeigu:</w:t>
      </w:r>
    </w:p>
    <w:p w14:paraId="246B0EAE" w14:textId="77777777" w:rsidR="00D8468B" w:rsidRPr="006A09AE" w:rsidRDefault="00FE7B1F" w:rsidP="00800662">
      <w:pPr>
        <w:pStyle w:val="prastasiniatinklio"/>
        <w:spacing w:before="0" w:beforeAutospacing="0" w:after="0" w:afterAutospacing="0"/>
        <w:ind w:firstLine="567"/>
        <w:jc w:val="both"/>
        <w:rPr>
          <w:rFonts w:ascii="Times New Roman" w:hAnsi="Times New Roman" w:cs="Times New Roman"/>
          <w:color w:val="000000"/>
          <w:sz w:val="22"/>
          <w:szCs w:val="22"/>
          <w:lang w:val="lt-LT"/>
        </w:rPr>
      </w:pPr>
      <w:r w:rsidRPr="006A09AE">
        <w:rPr>
          <w:rFonts w:ascii="Times New Roman" w:hAnsi="Times New Roman" w:cs="Times New Roman"/>
          <w:color w:val="000000"/>
          <w:sz w:val="22"/>
          <w:szCs w:val="22"/>
          <w:lang w:val="lt-LT"/>
        </w:rPr>
        <w:t>8.5</w:t>
      </w:r>
      <w:r w:rsidR="00D8468B" w:rsidRPr="006A09AE">
        <w:rPr>
          <w:rFonts w:ascii="Times New Roman" w:hAnsi="Times New Roman" w:cs="Times New Roman"/>
          <w:color w:val="000000"/>
          <w:sz w:val="22"/>
          <w:szCs w:val="22"/>
          <w:lang w:val="lt-LT"/>
        </w:rPr>
        <w:t>.1. Paslaugų teikėjui  pradėta ar planuojama pradėti bankroto procedūra, likvidavimo procedūra ar paslaugų teikėjas susidūrė su finansiniais ar kitokio pobūdžio sunkumais, dėl ko kyla rizika dėl netinkamo sutartinių įsipareigojimų vykdymo;</w:t>
      </w:r>
    </w:p>
    <w:p w14:paraId="3A1EFDA8" w14:textId="77777777" w:rsidR="00D8468B" w:rsidRPr="006A09AE" w:rsidRDefault="00FE7B1F" w:rsidP="00800662">
      <w:pPr>
        <w:pStyle w:val="prastasiniatinklio"/>
        <w:spacing w:before="0" w:beforeAutospacing="0" w:after="0" w:afterAutospacing="0"/>
        <w:ind w:firstLine="567"/>
        <w:jc w:val="both"/>
        <w:rPr>
          <w:rFonts w:ascii="Times New Roman" w:hAnsi="Times New Roman" w:cs="Times New Roman"/>
          <w:color w:val="000000"/>
          <w:sz w:val="22"/>
          <w:szCs w:val="22"/>
          <w:lang w:val="lt-LT"/>
        </w:rPr>
      </w:pPr>
      <w:r w:rsidRPr="006A09AE">
        <w:rPr>
          <w:rFonts w:ascii="Times New Roman" w:hAnsi="Times New Roman" w:cs="Times New Roman"/>
          <w:color w:val="000000"/>
          <w:sz w:val="22"/>
          <w:szCs w:val="22"/>
          <w:lang w:val="lt-LT"/>
        </w:rPr>
        <w:t>8.5</w:t>
      </w:r>
      <w:r w:rsidR="00D8468B" w:rsidRPr="006A09AE">
        <w:rPr>
          <w:rFonts w:ascii="Times New Roman" w:hAnsi="Times New Roman" w:cs="Times New Roman"/>
          <w:color w:val="000000"/>
          <w:sz w:val="22"/>
          <w:szCs w:val="22"/>
          <w:lang w:val="lt-LT"/>
        </w:rPr>
        <w:t>.2. Sutartis buvo pakeista pažeidžiant Viešųjų pirkimų įstatymo 89 straipsnį;</w:t>
      </w:r>
    </w:p>
    <w:p w14:paraId="51F5E4B5" w14:textId="77777777" w:rsidR="00D8468B" w:rsidRPr="006A09AE" w:rsidRDefault="00FE7B1F" w:rsidP="00800662">
      <w:pPr>
        <w:pStyle w:val="prastasiniatinklio"/>
        <w:spacing w:before="0" w:beforeAutospacing="0" w:after="0" w:afterAutospacing="0"/>
        <w:ind w:firstLine="567"/>
        <w:jc w:val="both"/>
        <w:rPr>
          <w:rFonts w:ascii="Times New Roman" w:hAnsi="Times New Roman" w:cs="Times New Roman"/>
          <w:color w:val="000000"/>
          <w:sz w:val="22"/>
          <w:szCs w:val="22"/>
          <w:lang w:val="lt-LT"/>
        </w:rPr>
      </w:pPr>
      <w:r w:rsidRPr="006A09AE">
        <w:rPr>
          <w:rFonts w:ascii="Times New Roman" w:hAnsi="Times New Roman" w:cs="Times New Roman"/>
          <w:color w:val="000000"/>
          <w:sz w:val="22"/>
          <w:szCs w:val="22"/>
          <w:lang w:val="lt-LT"/>
        </w:rPr>
        <w:t>8.5</w:t>
      </w:r>
      <w:r w:rsidR="00D8468B" w:rsidRPr="006A09AE">
        <w:rPr>
          <w:rFonts w:ascii="Times New Roman" w:hAnsi="Times New Roman" w:cs="Times New Roman"/>
          <w:color w:val="000000"/>
          <w:sz w:val="22"/>
          <w:szCs w:val="22"/>
          <w:lang w:val="lt-LT"/>
        </w:rPr>
        <w:t>.3. paaiškėjo, kad Paslaugų teikėjas, su kuriuo sudaryta Sutartis, turėjo būti pašalintas iš pirkimo procedūros pagal Viešųjų pirkimų įstatymo 46 straipsnio 1 dalį.</w:t>
      </w:r>
      <w:r w:rsidR="00D8468B" w:rsidRPr="006A09AE">
        <w:rPr>
          <w:rFonts w:ascii="Times New Roman" w:hAnsi="Times New Roman" w:cs="Times New Roman"/>
          <w:sz w:val="22"/>
          <w:szCs w:val="22"/>
          <w:lang w:val="lt-LT"/>
        </w:rPr>
        <w:t xml:space="preserve"> </w:t>
      </w:r>
      <w:r w:rsidR="00D8468B" w:rsidRPr="006A09AE">
        <w:rPr>
          <w:rFonts w:ascii="Times New Roman" w:hAnsi="Times New Roman" w:cs="Times New Roman"/>
          <w:color w:val="000000"/>
          <w:sz w:val="22"/>
          <w:szCs w:val="22"/>
          <w:lang w:val="lt-LT"/>
        </w:rPr>
        <w:t>Paslaugų teikėjas prarado kvalifikaciją ar pasitelktas ūkio subjektas prarado kvalifikaciją, ir Paslaugų teikėjas nepašalino neatitikties per 30 (trisdešimt) kalendorinių dienų nuo aplinkybės atsiradimo.</w:t>
      </w:r>
    </w:p>
    <w:p w14:paraId="6153C2F4" w14:textId="77777777" w:rsidR="00D8468B" w:rsidRPr="006A09AE" w:rsidRDefault="00FE7B1F" w:rsidP="00800662">
      <w:pPr>
        <w:pStyle w:val="prastasiniatinklio"/>
        <w:spacing w:before="0" w:beforeAutospacing="0" w:after="0" w:afterAutospacing="0"/>
        <w:ind w:firstLine="567"/>
        <w:jc w:val="both"/>
        <w:rPr>
          <w:rFonts w:ascii="Times New Roman" w:hAnsi="Times New Roman" w:cs="Times New Roman"/>
          <w:sz w:val="22"/>
          <w:szCs w:val="22"/>
          <w:lang w:val="lt-LT" w:eastAsia="lt-LT"/>
        </w:rPr>
      </w:pPr>
      <w:r w:rsidRPr="006A09AE">
        <w:rPr>
          <w:rFonts w:ascii="Times New Roman" w:hAnsi="Times New Roman" w:cs="Times New Roman"/>
          <w:color w:val="000000"/>
          <w:sz w:val="22"/>
          <w:szCs w:val="22"/>
          <w:lang w:val="lt-LT"/>
        </w:rPr>
        <w:t>8.5</w:t>
      </w:r>
      <w:r w:rsidR="00D8468B" w:rsidRPr="006A09AE">
        <w:rPr>
          <w:rFonts w:ascii="Times New Roman" w:hAnsi="Times New Roman" w:cs="Times New Roman"/>
          <w:color w:val="000000"/>
          <w:sz w:val="22"/>
          <w:szCs w:val="22"/>
          <w:lang w:val="lt-LT"/>
        </w:rPr>
        <w:t xml:space="preserve">.4. </w:t>
      </w:r>
      <w:r w:rsidR="00D8468B" w:rsidRPr="006A09AE">
        <w:rPr>
          <w:rFonts w:ascii="Times New Roman" w:hAnsi="Times New Roman" w:cs="Times New Roman"/>
          <w:sz w:val="22"/>
          <w:szCs w:val="22"/>
          <w:lang w:val="lt-LT" w:eastAsia="ar-SA"/>
        </w:rPr>
        <w:t>Esant kitoms aplinkybėms, numatytomis Viešųjų pirkimo įstatyme ar kituose teisės aktuose.</w:t>
      </w:r>
    </w:p>
    <w:p w14:paraId="656AE441" w14:textId="77777777" w:rsidR="00D8468B" w:rsidRPr="006A09AE" w:rsidRDefault="00FE7B1F" w:rsidP="00800662">
      <w:pPr>
        <w:pStyle w:val="prastasiniatinklio"/>
        <w:spacing w:before="0" w:beforeAutospacing="0" w:after="0" w:afterAutospacing="0"/>
        <w:ind w:firstLine="567"/>
        <w:jc w:val="both"/>
        <w:rPr>
          <w:rFonts w:ascii="Times New Roman" w:hAnsi="Times New Roman" w:cs="Times New Roman"/>
          <w:iCs/>
          <w:sz w:val="22"/>
          <w:szCs w:val="22"/>
          <w:lang w:val="lt-LT"/>
        </w:rPr>
      </w:pPr>
      <w:r w:rsidRPr="006A09AE">
        <w:rPr>
          <w:rFonts w:ascii="Times New Roman" w:eastAsia="Lucida Sans Unicode" w:hAnsi="Times New Roman" w:cs="Times New Roman"/>
          <w:bCs/>
          <w:sz w:val="22"/>
          <w:szCs w:val="22"/>
          <w:lang w:val="lt-LT"/>
        </w:rPr>
        <w:t>8.6</w:t>
      </w:r>
      <w:r w:rsidR="00D8468B" w:rsidRPr="006A09AE">
        <w:rPr>
          <w:rFonts w:ascii="Times New Roman" w:eastAsia="Lucida Sans Unicode" w:hAnsi="Times New Roman" w:cs="Times New Roman"/>
          <w:bCs/>
          <w:sz w:val="22"/>
          <w:szCs w:val="22"/>
          <w:lang w:val="lt-LT"/>
        </w:rPr>
        <w:t>. Sutartis gali būti nutr</w:t>
      </w:r>
      <w:r w:rsidRPr="006A09AE">
        <w:rPr>
          <w:rFonts w:ascii="Times New Roman" w:eastAsia="Lucida Sans Unicode" w:hAnsi="Times New Roman" w:cs="Times New Roman"/>
          <w:bCs/>
          <w:sz w:val="22"/>
          <w:szCs w:val="22"/>
          <w:lang w:val="lt-LT"/>
        </w:rPr>
        <w:t>aukta raštišku Šalių susitarimu</w:t>
      </w:r>
      <w:r w:rsidRPr="006A09AE">
        <w:rPr>
          <w:rFonts w:ascii="Times New Roman" w:hAnsi="Times New Roman" w:cs="Times New Roman"/>
          <w:sz w:val="22"/>
          <w:szCs w:val="22"/>
          <w:lang w:val="lt-LT" w:eastAsia="zh-CN"/>
        </w:rPr>
        <w:t xml:space="preserve"> bei kitais Lietuvos Respublikos Civilinio kodekso ir kitų įstatymų numatytais atvejais.</w:t>
      </w:r>
    </w:p>
    <w:p w14:paraId="50C374BE" w14:textId="77777777" w:rsidR="00D8468B" w:rsidRPr="006A09AE" w:rsidRDefault="00D8468B" w:rsidP="00800662">
      <w:pPr>
        <w:keepNext/>
        <w:tabs>
          <w:tab w:val="left" w:pos="851"/>
        </w:tabs>
        <w:suppressAutoHyphens/>
        <w:ind w:firstLine="567"/>
        <w:jc w:val="center"/>
        <w:rPr>
          <w:rFonts w:ascii="Times New Roman" w:hAnsi="Times New Roman" w:cs="Times New Roman"/>
          <w:b/>
          <w:sz w:val="22"/>
          <w:szCs w:val="22"/>
          <w:lang w:val="lt-LT"/>
        </w:rPr>
      </w:pPr>
    </w:p>
    <w:p w14:paraId="756282C6" w14:textId="77777777" w:rsidR="00D8468B" w:rsidRPr="006A09AE" w:rsidRDefault="00D8468B" w:rsidP="00800662">
      <w:pPr>
        <w:keepNext/>
        <w:tabs>
          <w:tab w:val="left" w:pos="851"/>
        </w:tabs>
        <w:suppressAutoHyphens/>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t>IX SKYRIUS</w:t>
      </w:r>
    </w:p>
    <w:p w14:paraId="5F3FD965" w14:textId="77777777" w:rsidR="00D8468B" w:rsidRPr="006A09AE" w:rsidRDefault="00D8468B" w:rsidP="00800662">
      <w:pPr>
        <w:widowControl/>
        <w:tabs>
          <w:tab w:val="left" w:pos="426"/>
          <w:tab w:val="left" w:pos="851"/>
          <w:tab w:val="left" w:pos="993"/>
        </w:tabs>
        <w:autoSpaceDE/>
        <w:adjustRightInd/>
        <w:contextualSpacing/>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t>TREČIŲJŲ ŠALIŲ PASITELKIMAS</w:t>
      </w:r>
    </w:p>
    <w:p w14:paraId="2F83CE16"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 xml:space="preserve">9.1. </w:t>
      </w:r>
      <w:proofErr w:type="spellStart"/>
      <w:r w:rsidRPr="006A09AE">
        <w:rPr>
          <w:rFonts w:ascii="Times New Roman" w:hAnsi="Times New Roman" w:cs="Times New Roman"/>
          <w:bCs/>
          <w:sz w:val="22"/>
          <w:szCs w:val="22"/>
          <w:lang w:val="lt-LT"/>
        </w:rPr>
        <w:t>Subtiekimui</w:t>
      </w:r>
      <w:proofErr w:type="spellEnd"/>
      <w:r w:rsidRPr="006A09AE">
        <w:rPr>
          <w:rFonts w:ascii="Times New Roman" w:hAnsi="Times New Roman" w:cs="Times New Roman"/>
          <w:bCs/>
          <w:sz w:val="22"/>
          <w:szCs w:val="22"/>
          <w:lang w:val="lt-LT"/>
        </w:rPr>
        <w:t xml:space="preserve"> (VPĮ 88 str.) perduodama sutartinių įsipareigojimų dalis ir iki Sutarties vykdymo pradžios žinomi subtiekėjai: _________(</w:t>
      </w:r>
      <w:r w:rsidRPr="006A09AE">
        <w:rPr>
          <w:rFonts w:ascii="Times New Roman" w:hAnsi="Times New Roman" w:cs="Times New Roman"/>
          <w:bCs/>
          <w:color w:val="FF0000"/>
          <w:sz w:val="22"/>
          <w:szCs w:val="22"/>
          <w:lang w:val="lt-LT"/>
        </w:rPr>
        <w:t>jei nebuvo nurodyta, rašome „pasiūlyme nenurodyta“</w:t>
      </w:r>
      <w:r w:rsidRPr="006A09AE">
        <w:rPr>
          <w:rFonts w:ascii="Times New Roman" w:hAnsi="Times New Roman" w:cs="Times New Roman"/>
          <w:bCs/>
          <w:sz w:val="22"/>
          <w:szCs w:val="22"/>
          <w:lang w:val="lt-LT"/>
        </w:rPr>
        <w:t>).</w:t>
      </w:r>
    </w:p>
    <w:p w14:paraId="6E85E606"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9.2.</w:t>
      </w:r>
      <w:r w:rsidRPr="006A09AE">
        <w:rPr>
          <w:rFonts w:ascii="Times New Roman" w:hAnsi="Times New Roman" w:cs="Times New Roman"/>
          <w:bCs/>
          <w:sz w:val="22"/>
          <w:szCs w:val="22"/>
          <w:lang w:val="lt-LT"/>
        </w:rPr>
        <w:tab/>
        <w:t>Paslaugų teikėjo pasitelkiami ūkio subjektai (VPĮ 49 str.), kurių kvalifikacija rėmėsi Paslaugų teikėjas dėl atitikimo Pirkimo kvalifikacijos reikalavimams: _________ (</w:t>
      </w:r>
      <w:r w:rsidRPr="006A09AE">
        <w:rPr>
          <w:rFonts w:ascii="Times New Roman" w:hAnsi="Times New Roman" w:cs="Times New Roman"/>
          <w:bCs/>
          <w:color w:val="FF0000"/>
          <w:sz w:val="22"/>
          <w:szCs w:val="22"/>
          <w:lang w:val="lt-LT"/>
        </w:rPr>
        <w:t>jei nebuvo nurodyta, rašome „pasiūlyme nenurodyta“</w:t>
      </w:r>
      <w:r w:rsidRPr="006A09AE">
        <w:rPr>
          <w:rFonts w:ascii="Times New Roman" w:hAnsi="Times New Roman" w:cs="Times New Roman"/>
          <w:bCs/>
          <w:sz w:val="22"/>
          <w:szCs w:val="22"/>
          <w:lang w:val="lt-LT"/>
        </w:rPr>
        <w:t xml:space="preserve">). </w:t>
      </w:r>
    </w:p>
    <w:p w14:paraId="21D671B0"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9.3.</w:t>
      </w:r>
      <w:r w:rsidRPr="006A09AE">
        <w:rPr>
          <w:rFonts w:ascii="Times New Roman" w:hAnsi="Times New Roman" w:cs="Times New Roman"/>
          <w:bCs/>
          <w:sz w:val="22"/>
          <w:szCs w:val="22"/>
          <w:lang w:val="lt-LT"/>
        </w:rPr>
        <w:tab/>
        <w:t xml:space="preserve">Paslaugų teikėjas Sutarties vykdymui turi teisę pasitelkti tik tuos subtiekėjus, kurie buvo nurodyti jo pasiūlyme arba jei pasiūlyme buvo nurodyta </w:t>
      </w:r>
      <w:proofErr w:type="spellStart"/>
      <w:r w:rsidRPr="006A09AE">
        <w:rPr>
          <w:rFonts w:ascii="Times New Roman" w:hAnsi="Times New Roman" w:cs="Times New Roman"/>
          <w:bCs/>
          <w:sz w:val="22"/>
          <w:szCs w:val="22"/>
          <w:lang w:val="lt-LT"/>
        </w:rPr>
        <w:t>subtiekimui</w:t>
      </w:r>
      <w:proofErr w:type="spellEnd"/>
      <w:r w:rsidRPr="006A09AE">
        <w:rPr>
          <w:rFonts w:ascii="Times New Roman" w:hAnsi="Times New Roman" w:cs="Times New Roman"/>
          <w:bCs/>
          <w:sz w:val="22"/>
          <w:szCs w:val="22"/>
          <w:lang w:val="lt-LT"/>
        </w:rPr>
        <w:t xml:space="preserve"> perduodama sutartinių įsipareigojimų dalis. Subtiekėjų keitimo / pasitelkimo tvarka: Paslaugų teikėjas iš anksto (mažiausiai likus 3 (trims) darbo dienoms iki planuojamo keitimo / 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pakeisti/pasitelkti subtiekėjo, jei pasiūlyme nebuvo nurodyta </w:t>
      </w:r>
      <w:proofErr w:type="spellStart"/>
      <w:r w:rsidRPr="006A09AE">
        <w:rPr>
          <w:rFonts w:ascii="Times New Roman" w:hAnsi="Times New Roman" w:cs="Times New Roman"/>
          <w:bCs/>
          <w:sz w:val="22"/>
          <w:szCs w:val="22"/>
          <w:lang w:val="lt-LT"/>
        </w:rPr>
        <w:t>subtiekimui</w:t>
      </w:r>
      <w:proofErr w:type="spellEnd"/>
      <w:r w:rsidRPr="006A09AE">
        <w:rPr>
          <w:rFonts w:ascii="Times New Roman" w:hAnsi="Times New Roman" w:cs="Times New Roman"/>
          <w:bCs/>
          <w:sz w:val="22"/>
          <w:szCs w:val="22"/>
          <w:lang w:val="lt-LT"/>
        </w:rPr>
        <w:t xml:space="preserve"> perduodama dalis ar laiku </w:t>
      </w:r>
      <w:r w:rsidRPr="006A09AE">
        <w:rPr>
          <w:rFonts w:ascii="Times New Roman" w:hAnsi="Times New Roman" w:cs="Times New Roman"/>
          <w:bCs/>
          <w:sz w:val="22"/>
          <w:szCs w:val="22"/>
          <w:lang w:val="lt-LT"/>
        </w:rPr>
        <w:lastRenderedPageBreak/>
        <w:t>nėra pateiktas prašymas dėl keitimo/pasitelkimo ar susiję dokumentai ar subtiekėjas neatitinka pirkimo sąlygų reikalavimų (jei taikoma).</w:t>
      </w:r>
    </w:p>
    <w:p w14:paraId="3AD42A01"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9.4.</w:t>
      </w:r>
      <w:r w:rsidRPr="006A09AE">
        <w:rPr>
          <w:rFonts w:ascii="Times New Roman" w:hAnsi="Times New Roman" w:cs="Times New Roman"/>
          <w:bCs/>
          <w:sz w:val="22"/>
          <w:szCs w:val="22"/>
          <w:lang w:val="lt-LT"/>
        </w:rPr>
        <w:tab/>
        <w:t xml:space="preserve">Vadovaujantis VPĮ 49 str. ir Paslaugų teikėjo kvalifikacijos nustatymo metodikos III Skyriaus nuostatomis, Paslaugų teikėjas gali remtis kitų ūkio subjektų pajėgumais, kurių kvalifikacija remiasi dėl atitikimo Pirkimo dokumentams. Paslaugų teikėjas gali remtis kitų ūkio subjektų pajėgumais tik tuomet, jei toks ūkio subjektas buvo nurodytas pasiūlyme Pirkimo vykdymo metu ir kai buvo pateikti įrodymai, pagrindžiantys Paslaugų teikėjas teisę naudoti nurodytus išteklius. Toks pasitelktas ūkio subjektas Sutarties vykdymo metu gali būti keičiamas, Paslaugų teikėjui raštu pateikus (ne vėliau kaip likus 5 (penkioms) darbo dienoms iki planuojamo keitimo) prašymą su kvalifikaciją įrodančiais dokumentais (jei taikoma) ir sutartimi (tarp ūkio subjekto ir Paslaugų teikėjo). Klientas, gavęs prašymą ir visus dokumentus, patikrina keičiamo ūkio subjekto atitikimą Pirkimo dokumentų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785C439F"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9.5.</w:t>
      </w:r>
      <w:r w:rsidRPr="006A09AE">
        <w:rPr>
          <w:rFonts w:ascii="Times New Roman" w:hAnsi="Times New Roman" w:cs="Times New Roman"/>
          <w:bCs/>
          <w:sz w:val="22"/>
          <w:szCs w:val="22"/>
          <w:lang w:val="lt-LT"/>
        </w:rPr>
        <w:tab/>
        <w:t>Atsiradus poreikiui keisti jungtinės veiklos sutartyje nurodytus partnerius kitais, privalo būti įvykdytos visos žemiau nurodytos sąlygos:</w:t>
      </w:r>
    </w:p>
    <w:p w14:paraId="069B341C"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9.5.1.</w:t>
      </w:r>
      <w:r w:rsidRPr="006A09AE">
        <w:rPr>
          <w:rFonts w:ascii="Times New Roman" w:hAnsi="Times New Roman" w:cs="Times New Roman"/>
          <w:bCs/>
          <w:sz w:val="22"/>
          <w:szCs w:val="22"/>
          <w:lang w:val="lt-LT"/>
        </w:rPr>
        <w:tab/>
        <w:t>Paslaugų teikėjas pateikia šiuos dokumentus:</w:t>
      </w:r>
    </w:p>
    <w:p w14:paraId="0B2AC7B4"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9.5.1.1.</w:t>
      </w:r>
      <w:r w:rsidRPr="006A09AE">
        <w:rPr>
          <w:rFonts w:ascii="Times New Roman" w:hAnsi="Times New Roman" w:cs="Times New Roman"/>
          <w:bCs/>
          <w:sz w:val="22"/>
          <w:szCs w:val="22"/>
          <w:lang w:val="lt-LT"/>
        </w:rPr>
        <w:tab/>
        <w:t>pasiliekančio jungtinės veiklos partnerio prašymą dėl jungtinės veiklos partnerio keitimo;</w:t>
      </w:r>
    </w:p>
    <w:p w14:paraId="033BFA58"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9.5.1.2.</w:t>
      </w:r>
      <w:r w:rsidRPr="006A09AE">
        <w:rPr>
          <w:rFonts w:ascii="Times New Roman" w:hAnsi="Times New Roman" w:cs="Times New Roman"/>
          <w:bCs/>
          <w:sz w:val="22"/>
          <w:szCs w:val="22"/>
          <w:lang w:val="lt-LT"/>
        </w:rPr>
        <w:tab/>
        <w:t>pasitraukiančio jungtinės veiklos partnerio prašymą pasitraukti iš jungtinės veiklos sutarties partnerių ir perduoti visus įsipareigojimus pagal jungtinės veiklos sutartį naujajam / pasiliekančiam jungtinės veiklos partneriui;</w:t>
      </w:r>
    </w:p>
    <w:p w14:paraId="2EFFAD0E"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9.5.1.3.</w:t>
      </w:r>
      <w:r w:rsidRPr="006A09AE">
        <w:rPr>
          <w:rFonts w:ascii="Times New Roman" w:hAnsi="Times New Roman" w:cs="Times New Roman"/>
          <w:bCs/>
          <w:sz w:val="22"/>
          <w:szCs w:val="22"/>
          <w:lang w:val="lt-LT"/>
        </w:rPr>
        <w:tab/>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219EB693"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9.5.2.</w:t>
      </w:r>
      <w:r w:rsidRPr="006A09AE">
        <w:rPr>
          <w:rFonts w:ascii="Times New Roman" w:hAnsi="Times New Roman" w:cs="Times New Roman"/>
          <w:bCs/>
          <w:sz w:val="22"/>
          <w:szCs w:val="22"/>
          <w:lang w:val="lt-LT"/>
        </w:rPr>
        <w:tab/>
        <w:t>Paslaugų teikėjas gauna Kliento rašytinį sutikimą keisti jungtinės veiklos partnerius;</w:t>
      </w:r>
    </w:p>
    <w:p w14:paraId="60CEF0A1"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9.5.3.</w:t>
      </w:r>
      <w:r w:rsidRPr="006A09AE">
        <w:rPr>
          <w:rFonts w:ascii="Times New Roman" w:hAnsi="Times New Roman" w:cs="Times New Roman"/>
          <w:bCs/>
          <w:sz w:val="22"/>
          <w:szCs w:val="22"/>
          <w:lang w:val="lt-LT"/>
        </w:rPr>
        <w:tab/>
        <w:t>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DF23869"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9.5.4.</w:t>
      </w:r>
      <w:r w:rsidRPr="006A09AE">
        <w:rPr>
          <w:rFonts w:ascii="Times New Roman" w:hAnsi="Times New Roman" w:cs="Times New Roman"/>
          <w:bCs/>
          <w:sz w:val="22"/>
          <w:szCs w:val="22"/>
          <w:lang w:val="lt-LT"/>
        </w:rPr>
        <w:tab/>
        <w:t>Kliento sutikimas dėl subtiekėjų ar pasitelkiamų ūkio subjektų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506B11E0" w14:textId="77777777" w:rsidR="00AC7EFD" w:rsidRPr="006A09AE" w:rsidRDefault="00AC7EFD" w:rsidP="00800662">
      <w:pPr>
        <w:widowControl/>
        <w:tabs>
          <w:tab w:val="left" w:pos="426"/>
          <w:tab w:val="left" w:pos="851"/>
          <w:tab w:val="left" w:pos="993"/>
        </w:tabs>
        <w:autoSpaceDE/>
        <w:adjustRightInd/>
        <w:ind w:firstLine="567"/>
        <w:contextualSpacing/>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9.5.5.</w:t>
      </w:r>
      <w:r w:rsidRPr="006A09AE">
        <w:rPr>
          <w:rFonts w:ascii="Times New Roman" w:hAnsi="Times New Roman" w:cs="Times New Roman"/>
          <w:bCs/>
          <w:sz w:val="22"/>
          <w:szCs w:val="22"/>
          <w:lang w:val="lt-LT"/>
        </w:rPr>
        <w:tab/>
        <w:t>Tiesioginis atsiskaitymas su subtiekėjais nenumatomas.</w:t>
      </w:r>
    </w:p>
    <w:p w14:paraId="3699906C" w14:textId="77777777" w:rsidR="00AC7EFD" w:rsidRPr="006A09AE" w:rsidRDefault="00AC7EFD" w:rsidP="00800662">
      <w:pPr>
        <w:widowControl/>
        <w:tabs>
          <w:tab w:val="left" w:pos="426"/>
          <w:tab w:val="left" w:pos="851"/>
          <w:tab w:val="left" w:pos="993"/>
        </w:tabs>
        <w:autoSpaceDE/>
        <w:adjustRightInd/>
        <w:contextualSpacing/>
        <w:jc w:val="both"/>
        <w:rPr>
          <w:rFonts w:ascii="Times New Roman" w:hAnsi="Times New Roman" w:cs="Times New Roman"/>
          <w:bCs/>
          <w:sz w:val="22"/>
          <w:szCs w:val="22"/>
          <w:lang w:val="lt-LT"/>
        </w:rPr>
      </w:pPr>
    </w:p>
    <w:p w14:paraId="3C46551A" w14:textId="77777777" w:rsidR="00D8468B" w:rsidRPr="006A09AE" w:rsidRDefault="00D8468B" w:rsidP="00800662">
      <w:pPr>
        <w:keepNext/>
        <w:tabs>
          <w:tab w:val="left" w:pos="851"/>
        </w:tabs>
        <w:suppressAutoHyphens/>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t>X SKYRIUS</w:t>
      </w:r>
    </w:p>
    <w:p w14:paraId="713BA66D" w14:textId="77777777" w:rsidR="00D8468B" w:rsidRPr="006A09AE" w:rsidRDefault="00D8468B" w:rsidP="00800662">
      <w:pPr>
        <w:keepNext/>
        <w:tabs>
          <w:tab w:val="left" w:pos="851"/>
        </w:tabs>
        <w:suppressAutoHyphens/>
        <w:jc w:val="center"/>
        <w:rPr>
          <w:rFonts w:ascii="Times New Roman" w:hAnsi="Times New Roman" w:cs="Times New Roman"/>
          <w:b/>
          <w:sz w:val="22"/>
          <w:szCs w:val="22"/>
          <w:lang w:val="lt-LT"/>
        </w:rPr>
      </w:pPr>
      <w:r w:rsidRPr="006A09AE">
        <w:rPr>
          <w:rFonts w:ascii="Times New Roman" w:hAnsi="Times New Roman" w:cs="Times New Roman"/>
          <w:b/>
          <w:sz w:val="22"/>
          <w:szCs w:val="22"/>
          <w:lang w:val="lt-LT"/>
        </w:rPr>
        <w:t>KITOS SĄLYGOS</w:t>
      </w:r>
    </w:p>
    <w:p w14:paraId="186C9797" w14:textId="77777777" w:rsidR="00D8468B" w:rsidRPr="006A09AE" w:rsidRDefault="00D8468B" w:rsidP="00800662">
      <w:pPr>
        <w:pStyle w:val="Sraopastraipa"/>
        <w:keepNext/>
        <w:tabs>
          <w:tab w:val="left" w:pos="426"/>
          <w:tab w:val="left" w:pos="851"/>
          <w:tab w:val="left" w:pos="993"/>
          <w:tab w:val="left" w:pos="1134"/>
        </w:tabs>
        <w:ind w:left="0" w:right="119" w:firstLine="851"/>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10.1. Paslaugų teikėjas patvirtina, kad jis gali teikti Paslaugas, numatytas Sutartyje.</w:t>
      </w:r>
      <w:r w:rsidRPr="006A09AE">
        <w:rPr>
          <w:rFonts w:ascii="Times New Roman" w:hAnsi="Times New Roman" w:cs="Times New Roman"/>
          <w:color w:val="000000"/>
          <w:sz w:val="22"/>
          <w:szCs w:val="22"/>
          <w:lang w:val="lt-LT" w:eastAsia="ar-SA"/>
        </w:rPr>
        <w:t xml:space="preserve"> </w:t>
      </w:r>
      <w:r w:rsidRPr="006A09AE">
        <w:rPr>
          <w:rFonts w:ascii="Times New Roman" w:hAnsi="Times New Roman" w:cs="Times New Roman"/>
          <w:bCs/>
          <w:sz w:val="22"/>
          <w:szCs w:val="22"/>
          <w:lang w:val="lt-LT"/>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p>
    <w:p w14:paraId="1900363A" w14:textId="77777777" w:rsidR="00D8468B" w:rsidRPr="006A09AE" w:rsidRDefault="00D8468B" w:rsidP="00800662">
      <w:pPr>
        <w:pStyle w:val="Sraopastraipa"/>
        <w:keepNext/>
        <w:tabs>
          <w:tab w:val="left" w:pos="426"/>
          <w:tab w:val="left" w:pos="851"/>
          <w:tab w:val="left" w:pos="993"/>
          <w:tab w:val="left" w:pos="1134"/>
        </w:tabs>
        <w:ind w:left="0" w:right="119" w:firstLine="851"/>
        <w:jc w:val="both"/>
        <w:rPr>
          <w:rFonts w:ascii="Times New Roman" w:hAnsi="Times New Roman" w:cs="Times New Roman"/>
          <w:bCs/>
          <w:sz w:val="22"/>
          <w:szCs w:val="22"/>
          <w:lang w:val="lt-LT"/>
        </w:rPr>
      </w:pPr>
      <w:r w:rsidRPr="006A09AE">
        <w:rPr>
          <w:rFonts w:ascii="Times New Roman" w:hAnsi="Times New Roman" w:cs="Times New Roman"/>
          <w:bCs/>
          <w:sz w:val="22"/>
          <w:szCs w:val="22"/>
          <w:lang w:val="lt-LT"/>
        </w:rPr>
        <w:t>10.2.</w:t>
      </w:r>
      <w:r w:rsidRPr="006A09AE">
        <w:rPr>
          <w:rFonts w:ascii="Times New Roman" w:hAnsi="Times New Roman" w:cs="Times New Roman"/>
          <w:sz w:val="22"/>
          <w:szCs w:val="22"/>
          <w:lang w:val="lt-LT"/>
        </w:rPr>
        <w:t xml:space="preserve"> </w:t>
      </w:r>
      <w:r w:rsidRPr="006A09AE">
        <w:rPr>
          <w:rFonts w:ascii="Times New Roman" w:hAnsi="Times New Roman" w:cs="Times New Roman"/>
          <w:bCs/>
          <w:sz w:val="22"/>
          <w:szCs w:val="22"/>
          <w:lang w:val="lt-LT"/>
        </w:rPr>
        <w:t>Šalys privalo nedelsiant informuoti viena kitą apie faktus, kurie gali turėti įtakos šios Sutarties tinkamam vykdymui. Jei bet kuri šios Sutarties nuostata tampa ar pripažįstama visiškai ar iš dalies negaliojančia, tai neturi įtakos Sutarties galiojimui, jei Sutartį iš esmės galima vykdyti be negaliojančios nuostatos, išskyrus atvejus, kai teisės aktai nustato kitaip.</w:t>
      </w:r>
    </w:p>
    <w:p w14:paraId="382D15A7" w14:textId="77777777" w:rsidR="00D8468B" w:rsidRPr="006A09AE" w:rsidRDefault="00D8468B" w:rsidP="00800662">
      <w:pPr>
        <w:pStyle w:val="Sraopastraipa"/>
        <w:keepNext/>
        <w:tabs>
          <w:tab w:val="left" w:pos="426"/>
          <w:tab w:val="left" w:pos="851"/>
          <w:tab w:val="left" w:pos="993"/>
          <w:tab w:val="left" w:pos="1134"/>
        </w:tabs>
        <w:ind w:left="0" w:right="119" w:firstLine="851"/>
        <w:jc w:val="both"/>
        <w:rPr>
          <w:rFonts w:ascii="Times New Roman" w:hAnsi="Times New Roman" w:cs="Times New Roman"/>
          <w:spacing w:val="-3"/>
          <w:sz w:val="22"/>
          <w:szCs w:val="22"/>
          <w:lang w:val="lt-LT" w:eastAsia="lt-LT"/>
        </w:rPr>
      </w:pPr>
      <w:r w:rsidRPr="006A09AE">
        <w:rPr>
          <w:rFonts w:ascii="Times New Roman" w:hAnsi="Times New Roman" w:cs="Times New Roman"/>
          <w:bCs/>
          <w:sz w:val="22"/>
          <w:szCs w:val="22"/>
          <w:lang w:val="lt-LT"/>
        </w:rPr>
        <w:t xml:space="preserve">10.3. </w:t>
      </w:r>
      <w:r w:rsidRPr="006A09AE">
        <w:rPr>
          <w:rFonts w:ascii="Times New Roman" w:hAnsi="Times New Roman" w:cs="Times New Roman"/>
          <w:spacing w:val="-3"/>
          <w:sz w:val="22"/>
          <w:szCs w:val="22"/>
          <w:lang w:val="lt-LT" w:eastAsia="lt-LT"/>
        </w:rPr>
        <w:t>Visi dokumentai (įskaitant pretenzijas, pareikalavimus ir kt.), susiję su Sutartimi ar jos vykdymu, turi būti siunčiami Šalių Sutartyje nurodytu elektroniniu paštu (pasirašyti įgalioto asmens). Elektroniniu paštu siunčiamas dokumentas, įskaitant pareikalavimą ar pretenziją, laikomas gautu</w:t>
      </w:r>
      <w:r w:rsidR="00AC7EFD" w:rsidRPr="006A09AE">
        <w:rPr>
          <w:rFonts w:ascii="Times New Roman" w:hAnsi="Times New Roman" w:cs="Times New Roman"/>
          <w:spacing w:val="-3"/>
          <w:sz w:val="22"/>
          <w:szCs w:val="22"/>
          <w:lang w:val="lt-LT" w:eastAsia="lt-LT"/>
        </w:rPr>
        <w:t xml:space="preserve"> kitą darbo dieną po išsiuntimo</w:t>
      </w:r>
      <w:r w:rsidRPr="006A09AE">
        <w:rPr>
          <w:rFonts w:ascii="Times New Roman" w:hAnsi="Times New Roman" w:cs="Times New Roman"/>
          <w:spacing w:val="-3"/>
          <w:sz w:val="22"/>
          <w:szCs w:val="22"/>
          <w:lang w:val="lt-LT" w:eastAsia="lt-LT"/>
        </w:rPr>
        <w:t>.</w:t>
      </w:r>
    </w:p>
    <w:p w14:paraId="34A4858E" w14:textId="77777777" w:rsidR="00D8468B" w:rsidRPr="006A09AE" w:rsidRDefault="00D8468B" w:rsidP="00800662">
      <w:pPr>
        <w:pStyle w:val="Sraopastraipa"/>
        <w:keepNext/>
        <w:tabs>
          <w:tab w:val="left" w:pos="426"/>
          <w:tab w:val="left" w:pos="851"/>
          <w:tab w:val="left" w:pos="993"/>
          <w:tab w:val="left" w:pos="1134"/>
        </w:tabs>
        <w:ind w:left="0" w:right="119" w:firstLine="851"/>
        <w:jc w:val="both"/>
        <w:rPr>
          <w:rFonts w:ascii="Times New Roman" w:hAnsi="Times New Roman" w:cs="Times New Roman"/>
          <w:color w:val="000000"/>
          <w:sz w:val="22"/>
          <w:szCs w:val="22"/>
          <w:lang w:val="lt-LT" w:eastAsia="ar-SA"/>
        </w:rPr>
      </w:pPr>
      <w:r w:rsidRPr="006A09AE">
        <w:rPr>
          <w:rFonts w:ascii="Times New Roman" w:hAnsi="Times New Roman" w:cs="Times New Roman"/>
          <w:spacing w:val="-3"/>
          <w:sz w:val="22"/>
          <w:szCs w:val="22"/>
          <w:lang w:val="lt-LT" w:eastAsia="lt-LT"/>
        </w:rPr>
        <w:t>10.3. 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w:t>
      </w:r>
    </w:p>
    <w:p w14:paraId="26A462EB" w14:textId="77777777" w:rsidR="00D8468B" w:rsidRPr="006A09AE" w:rsidRDefault="00D8468B" w:rsidP="00800662">
      <w:pPr>
        <w:pStyle w:val="Sraopastraipa"/>
        <w:keepNext/>
        <w:tabs>
          <w:tab w:val="left" w:pos="426"/>
          <w:tab w:val="left" w:pos="851"/>
          <w:tab w:val="left" w:pos="993"/>
          <w:tab w:val="left" w:pos="1134"/>
        </w:tabs>
        <w:ind w:left="0" w:right="119" w:firstLine="851"/>
        <w:jc w:val="both"/>
        <w:rPr>
          <w:rFonts w:ascii="Times New Roman" w:hAnsi="Times New Roman" w:cs="Times New Roman"/>
          <w:color w:val="000000"/>
          <w:sz w:val="22"/>
          <w:szCs w:val="22"/>
          <w:lang w:val="lt-LT" w:eastAsia="ar-SA"/>
        </w:rPr>
      </w:pPr>
      <w:r w:rsidRPr="006A09AE">
        <w:rPr>
          <w:rFonts w:ascii="Times New Roman" w:hAnsi="Times New Roman" w:cs="Times New Roman"/>
          <w:sz w:val="22"/>
          <w:szCs w:val="22"/>
          <w:lang w:val="lt-LT"/>
        </w:rPr>
        <w:t xml:space="preserve">10.4. Nė viena Šalis negali perduoti savo teisių ir pareigų tretiesiems asmenims be raštiško kitos Šalies sutikimo. Sutarties Šalis gali būti pakeista, jei teisės aktų nustatyta tvarka įvyko jos pertvarkymas ar </w:t>
      </w:r>
      <w:r w:rsidRPr="006A09AE">
        <w:rPr>
          <w:rFonts w:ascii="Times New Roman" w:hAnsi="Times New Roman" w:cs="Times New Roman"/>
          <w:sz w:val="22"/>
          <w:szCs w:val="22"/>
          <w:lang w:val="lt-LT"/>
        </w:rPr>
        <w:lastRenderedPageBreak/>
        <w:t>reorganizavimas ir Šalies galimybės po pertvarkymo ar reorganizavimo tinkamai įvykdyti Sutartį išlieka.</w:t>
      </w:r>
    </w:p>
    <w:p w14:paraId="0B738C0B" w14:textId="77777777" w:rsidR="00D8468B" w:rsidRPr="006A09AE" w:rsidRDefault="00D8468B" w:rsidP="00800662">
      <w:pPr>
        <w:pStyle w:val="Sraopastraipa"/>
        <w:keepNext/>
        <w:tabs>
          <w:tab w:val="left" w:pos="426"/>
          <w:tab w:val="left" w:pos="851"/>
          <w:tab w:val="left" w:pos="993"/>
          <w:tab w:val="left" w:pos="1134"/>
        </w:tabs>
        <w:ind w:left="0" w:right="119" w:firstLine="851"/>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10.5. 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6AD03E16" w14:textId="77777777" w:rsidR="00AC7EFD" w:rsidRPr="006A09AE" w:rsidRDefault="00D8468B" w:rsidP="00800662">
      <w:pPr>
        <w:pStyle w:val="Sraopastraipa"/>
        <w:keepNext/>
        <w:tabs>
          <w:tab w:val="left" w:pos="426"/>
          <w:tab w:val="left" w:pos="851"/>
          <w:tab w:val="left" w:pos="993"/>
          <w:tab w:val="left" w:pos="1134"/>
        </w:tabs>
        <w:ind w:left="0" w:right="119" w:firstLine="851"/>
        <w:jc w:val="both"/>
        <w:rPr>
          <w:rFonts w:ascii="Times New Roman" w:hAnsi="Times New Roman" w:cs="Times New Roman"/>
          <w:iCs/>
          <w:sz w:val="22"/>
          <w:szCs w:val="22"/>
          <w:lang w:val="lt-LT"/>
        </w:rPr>
      </w:pPr>
      <w:r w:rsidRPr="006A09AE">
        <w:rPr>
          <w:rFonts w:ascii="Times New Roman" w:eastAsia="Arial Unicode MS" w:hAnsi="Times New Roman" w:cs="Times New Roman"/>
          <w:kern w:val="2"/>
          <w:sz w:val="22"/>
          <w:szCs w:val="22"/>
          <w:lang w:val="lt-LT" w:eastAsia="hi-IN" w:bidi="hi-IN"/>
        </w:rPr>
        <w:t xml:space="preserve">10.6. </w:t>
      </w:r>
      <w:r w:rsidRPr="006A09AE">
        <w:rPr>
          <w:rFonts w:ascii="Times New Roman" w:hAnsi="Times New Roman" w:cs="Times New Roman"/>
          <w:spacing w:val="-3"/>
          <w:sz w:val="22"/>
          <w:szCs w:val="22"/>
          <w:lang w:val="lt-LT" w:eastAsia="lt-LT"/>
        </w:rPr>
        <w:t xml:space="preserve">Vykdydamos Sutartį, Šalys įsipareigoja užtikrinti tinkamą </w:t>
      </w:r>
      <w:r w:rsidRPr="006A09AE">
        <w:rPr>
          <w:rFonts w:ascii="Times New Roman" w:hAnsi="Times New Roman" w:cs="Times New Roman"/>
          <w:iCs/>
          <w:sz w:val="22"/>
          <w:szCs w:val="22"/>
          <w:lang w:val="lt-LT"/>
        </w:rPr>
        <w:t>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w:t>
      </w:r>
    </w:p>
    <w:p w14:paraId="51EAC5C1" w14:textId="77777777" w:rsidR="00AC7EFD" w:rsidRPr="006A09AE" w:rsidRDefault="00AC7EFD" w:rsidP="00800662">
      <w:pPr>
        <w:pStyle w:val="Sraopastraipa"/>
        <w:keepNext/>
        <w:tabs>
          <w:tab w:val="left" w:pos="426"/>
          <w:tab w:val="left" w:pos="851"/>
          <w:tab w:val="left" w:pos="993"/>
          <w:tab w:val="left" w:pos="1134"/>
        </w:tabs>
        <w:ind w:left="0" w:right="119" w:firstLine="851"/>
        <w:jc w:val="both"/>
        <w:rPr>
          <w:rFonts w:ascii="Times New Roman" w:hAnsi="Times New Roman" w:cs="Times New Roman"/>
          <w:iCs/>
          <w:sz w:val="22"/>
          <w:szCs w:val="22"/>
          <w:lang w:val="lt-LT"/>
        </w:rPr>
      </w:pPr>
      <w:r w:rsidRPr="006A09AE">
        <w:rPr>
          <w:rFonts w:ascii="Times New Roman" w:hAnsi="Times New Roman" w:cs="Times New Roman"/>
          <w:iCs/>
          <w:sz w:val="22"/>
          <w:szCs w:val="22"/>
          <w:lang w:val="lt-LT"/>
        </w:rPr>
        <w:t xml:space="preserve">10.7. </w:t>
      </w:r>
      <w:r w:rsidRPr="006A09AE">
        <w:rPr>
          <w:rFonts w:ascii="Times New Roman" w:eastAsiaTheme="minorHAnsi" w:hAnsi="Times New Roman" w:cs="Times New Roman"/>
          <w:sz w:val="22"/>
          <w:szCs w:val="22"/>
          <w:lang w:val="lt-LT"/>
        </w:rPr>
        <w:t>Šalys, vykdydamos Sutartį, įsipareigoja laikytis šių aplinkosaugos reikalavimų: mažinti popieriaus sunaudojimą, atsisakyti nebūtino dokumentų kopijavimo ir spausdinimo. Su Sutarties vykdymu susiję dokumentai Šalims turi būti pateikti tik elektroniniu formatu (nebent Sutartyje ir jos prieduose nenumatyta kitaip). Išimtiniais atvejais su Sutarties vykdymu susiję dokumentai, turi (gali) būti pateikiami popieriniu formatu, jeigu toks formatas privalomas pagal teisės aktus arba Šalys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36B16F61" w14:textId="1F35EE97" w:rsidR="00D8468B" w:rsidRPr="006A09AE" w:rsidRDefault="007A34FD" w:rsidP="00800662">
      <w:pPr>
        <w:keepNext/>
        <w:tabs>
          <w:tab w:val="left" w:pos="426"/>
          <w:tab w:val="left" w:pos="851"/>
          <w:tab w:val="left" w:pos="993"/>
        </w:tabs>
        <w:ind w:firstLine="851"/>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10.</w:t>
      </w:r>
      <w:r w:rsidR="00AC7EFD" w:rsidRPr="004F0C22">
        <w:rPr>
          <w:rFonts w:ascii="Times New Roman" w:hAnsi="Times New Roman" w:cs="Times New Roman"/>
          <w:sz w:val="22"/>
          <w:szCs w:val="22"/>
          <w:lang w:val="lt-LT"/>
        </w:rPr>
        <w:t>8</w:t>
      </w:r>
      <w:r w:rsidR="00D8468B" w:rsidRPr="006A09AE">
        <w:rPr>
          <w:rFonts w:ascii="Times New Roman" w:hAnsi="Times New Roman" w:cs="Times New Roman"/>
          <w:sz w:val="22"/>
          <w:szCs w:val="22"/>
          <w:lang w:val="lt-LT"/>
        </w:rPr>
        <w:t>. A</w:t>
      </w:r>
      <w:r w:rsidR="00D8468B" w:rsidRPr="006A09AE">
        <w:rPr>
          <w:rFonts w:ascii="Times New Roman" w:hAnsi="Times New Roman" w:cs="Times New Roman"/>
          <w:color w:val="000000"/>
          <w:sz w:val="22"/>
          <w:szCs w:val="22"/>
          <w:lang w:val="lt-LT"/>
        </w:rPr>
        <w:t xml:space="preserve">smuo, atsakingas už Sutarties ir jos pakeitimų paskelbimą pagal LR viešųjų pirkimų įstatymo 86 straipsnio 9 dalies nuostatas – VšĮ Nacionalinio kraujo centro </w:t>
      </w:r>
      <w:r w:rsidR="00D8468B" w:rsidRPr="006A09AE">
        <w:rPr>
          <w:rFonts w:ascii="Times New Roman" w:hAnsi="Times New Roman" w:cs="Times New Roman"/>
          <w:sz w:val="22"/>
          <w:szCs w:val="22"/>
          <w:lang w:val="lt-LT"/>
        </w:rPr>
        <w:t xml:space="preserve">Sekretoriato administratorė </w:t>
      </w:r>
      <w:r w:rsidRPr="006A09AE">
        <w:rPr>
          <w:rFonts w:ascii="Times New Roman" w:hAnsi="Times New Roman" w:cs="Times New Roman"/>
          <w:sz w:val="22"/>
          <w:szCs w:val="22"/>
          <w:lang w:val="lt-LT"/>
        </w:rPr>
        <w:t>__________</w:t>
      </w:r>
      <w:r w:rsidR="00D8468B" w:rsidRPr="006A09AE">
        <w:rPr>
          <w:rFonts w:ascii="Times New Roman" w:hAnsi="Times New Roman" w:cs="Times New Roman"/>
          <w:sz w:val="22"/>
          <w:szCs w:val="22"/>
          <w:lang w:val="lt-LT"/>
        </w:rPr>
        <w:t xml:space="preserve">, tel. </w:t>
      </w:r>
      <w:r w:rsidR="003D0291">
        <w:rPr>
          <w:rFonts w:ascii="Times New Roman" w:hAnsi="Times New Roman" w:cs="Times New Roman"/>
          <w:sz w:val="22"/>
          <w:szCs w:val="22"/>
          <w:lang w:val="lt-LT"/>
        </w:rPr>
        <w:t xml:space="preserve">+370 </w:t>
      </w:r>
      <w:r w:rsidR="00D8468B" w:rsidRPr="006A09AE">
        <w:rPr>
          <w:rFonts w:ascii="Times New Roman" w:hAnsi="Times New Roman" w:cs="Times New Roman"/>
          <w:sz w:val="22"/>
          <w:szCs w:val="22"/>
          <w:lang w:val="lt-LT"/>
        </w:rPr>
        <w:t xml:space="preserve">5 239 2444, el. p. </w:t>
      </w:r>
      <w:r w:rsidR="00D8468B">
        <w:fldChar w:fldCharType="begin"/>
      </w:r>
      <w:r w:rsidR="00D8468B" w:rsidRPr="00D4542B">
        <w:rPr>
          <w:lang w:val="lt-LT"/>
        </w:rPr>
        <w:instrText>HYPERLINK "mailto:nkcadministracija@kraujodonoryste.lt"</w:instrText>
      </w:r>
      <w:r w:rsidR="00D8468B">
        <w:fldChar w:fldCharType="separate"/>
      </w:r>
      <w:r w:rsidR="00D8468B" w:rsidRPr="006A09AE">
        <w:rPr>
          <w:rStyle w:val="Hipersaitas"/>
          <w:rFonts w:ascii="Times New Roman" w:hAnsi="Times New Roman" w:cs="Times New Roman"/>
          <w:sz w:val="22"/>
          <w:szCs w:val="22"/>
          <w:lang w:val="lt-LT"/>
        </w:rPr>
        <w:t>nkcadministracija@kraujodonoryste.lt</w:t>
      </w:r>
      <w:r w:rsidR="00D8468B">
        <w:fldChar w:fldCharType="end"/>
      </w:r>
      <w:r w:rsidR="00D8468B" w:rsidRPr="006A09AE">
        <w:rPr>
          <w:rFonts w:ascii="Times New Roman" w:hAnsi="Times New Roman" w:cs="Times New Roman"/>
          <w:sz w:val="22"/>
          <w:szCs w:val="22"/>
          <w:lang w:val="lt-LT"/>
        </w:rPr>
        <w:t>.</w:t>
      </w:r>
    </w:p>
    <w:p w14:paraId="500AB627" w14:textId="77777777" w:rsidR="00D8468B" w:rsidRPr="006A09AE" w:rsidRDefault="00AC7EFD" w:rsidP="00800662">
      <w:pPr>
        <w:tabs>
          <w:tab w:val="left" w:pos="567"/>
        </w:tabs>
        <w:autoSpaceDN/>
        <w:ind w:firstLine="851"/>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10.9</w:t>
      </w:r>
      <w:r w:rsidR="00D8468B" w:rsidRPr="006A09AE">
        <w:rPr>
          <w:rFonts w:ascii="Times New Roman" w:hAnsi="Times New Roman" w:cs="Times New Roman"/>
          <w:sz w:val="22"/>
          <w:szCs w:val="22"/>
          <w:lang w:val="lt-LT"/>
        </w:rPr>
        <w:t xml:space="preserve">. </w:t>
      </w:r>
      <w:r w:rsidR="00D8468B" w:rsidRPr="006A09AE">
        <w:rPr>
          <w:rFonts w:ascii="Times New Roman" w:hAnsi="Times New Roman" w:cs="Times New Roman"/>
          <w:sz w:val="22"/>
          <w:szCs w:val="22"/>
          <w:lang w:val="lt-LT" w:eastAsia="ar-SA"/>
        </w:rPr>
        <w:t>Kliento paskirtas asmuo, atsakingas už Sutarties vykdymą:</w:t>
      </w:r>
      <w:r w:rsidR="00D8468B" w:rsidRPr="006A09AE">
        <w:rPr>
          <w:rFonts w:ascii="Times New Roman" w:hAnsi="Times New Roman" w:cs="Times New Roman"/>
          <w:sz w:val="22"/>
          <w:szCs w:val="22"/>
          <w:lang w:val="lt-LT"/>
        </w:rPr>
        <w:t xml:space="preserve"> </w:t>
      </w:r>
      <w:r w:rsidR="00F2005B" w:rsidRPr="006A09AE">
        <w:rPr>
          <w:rFonts w:ascii="Times New Roman" w:hAnsi="Times New Roman" w:cs="Times New Roman"/>
          <w:sz w:val="22"/>
          <w:szCs w:val="22"/>
          <w:lang w:val="lt-LT"/>
        </w:rPr>
        <w:t>__________</w:t>
      </w:r>
      <w:r w:rsidR="00D8468B" w:rsidRPr="006A09AE">
        <w:rPr>
          <w:rFonts w:ascii="Times New Roman" w:eastAsia="Arial Unicode MS" w:hAnsi="Times New Roman" w:cs="Times New Roman"/>
          <w:kern w:val="2"/>
          <w:sz w:val="22"/>
          <w:szCs w:val="22"/>
          <w:lang w:val="lt-LT" w:eastAsia="hi-IN" w:bidi="hi-IN"/>
        </w:rPr>
        <w:t xml:space="preserve">, tel. </w:t>
      </w:r>
      <w:r w:rsidR="00F2005B" w:rsidRPr="006A09AE">
        <w:rPr>
          <w:rFonts w:ascii="Times New Roman" w:eastAsia="Arial Unicode MS" w:hAnsi="Times New Roman" w:cs="Times New Roman"/>
          <w:kern w:val="2"/>
          <w:sz w:val="22"/>
          <w:szCs w:val="22"/>
          <w:lang w:val="lt-LT" w:eastAsia="hi-IN" w:bidi="hi-IN"/>
        </w:rPr>
        <w:t>__________</w:t>
      </w:r>
      <w:r w:rsidR="00D8468B" w:rsidRPr="006A09AE">
        <w:rPr>
          <w:rFonts w:ascii="Times New Roman" w:eastAsia="Arial Unicode MS" w:hAnsi="Times New Roman" w:cs="Times New Roman"/>
          <w:kern w:val="2"/>
          <w:sz w:val="22"/>
          <w:szCs w:val="22"/>
          <w:lang w:val="lt-LT" w:eastAsia="hi-IN" w:bidi="hi-IN"/>
        </w:rPr>
        <w:t xml:space="preserve">, </w:t>
      </w:r>
      <w:r w:rsidR="00D8468B">
        <w:fldChar w:fldCharType="begin"/>
      </w:r>
      <w:r w:rsidR="00D8468B" w:rsidRPr="00D4542B">
        <w:rPr>
          <w:lang w:val="lt-LT"/>
        </w:rPr>
        <w:instrText>HYPERLINK "mailto:r.silgaliene@kraujodonoryste.lt"</w:instrText>
      </w:r>
      <w:r w:rsidR="00D8468B">
        <w:fldChar w:fldCharType="separate"/>
      </w:r>
      <w:r w:rsidR="00D8468B" w:rsidRPr="006A09AE">
        <w:rPr>
          <w:rFonts w:ascii="Times New Roman" w:eastAsia="Arial Unicode MS" w:hAnsi="Times New Roman" w:cs="Times New Roman"/>
          <w:kern w:val="2"/>
          <w:sz w:val="22"/>
          <w:szCs w:val="22"/>
          <w:lang w:val="lt-LT" w:eastAsia="hi-IN" w:bidi="hi-IN"/>
        </w:rPr>
        <w:t>el. p.:</w:t>
      </w:r>
      <w:r w:rsidR="00D8468B">
        <w:fldChar w:fldCharType="end"/>
      </w:r>
      <w:r w:rsidR="00D8468B" w:rsidRPr="006A09AE">
        <w:rPr>
          <w:rFonts w:ascii="Times New Roman" w:eastAsia="Arial Unicode MS" w:hAnsi="Times New Roman" w:cs="Times New Roman"/>
          <w:kern w:val="2"/>
          <w:sz w:val="22"/>
          <w:szCs w:val="22"/>
          <w:lang w:val="lt-LT" w:eastAsia="hi-IN" w:bidi="hi-IN"/>
        </w:rPr>
        <w:t xml:space="preserve"> </w:t>
      </w:r>
      <w:r w:rsidR="00F2005B">
        <w:fldChar w:fldCharType="begin"/>
      </w:r>
      <w:r w:rsidR="00F2005B" w:rsidRPr="00D4542B">
        <w:rPr>
          <w:lang w:val="lt-LT"/>
        </w:rPr>
        <w:instrText>HYPERLINK "mailto:r.poviliuniene@kraujodonaryste.lt"</w:instrText>
      </w:r>
      <w:r w:rsidR="00F2005B">
        <w:fldChar w:fldCharType="separate"/>
      </w:r>
      <w:r w:rsidR="00F2005B" w:rsidRPr="006A09AE">
        <w:rPr>
          <w:rStyle w:val="Hipersaitas"/>
          <w:rFonts w:ascii="Times New Roman" w:eastAsia="Arial Unicode MS" w:hAnsi="Times New Roman" w:cs="Times New Roman"/>
          <w:color w:val="auto"/>
          <w:kern w:val="2"/>
          <w:sz w:val="22"/>
          <w:szCs w:val="22"/>
          <w:u w:val="none"/>
          <w:lang w:val="lt-LT" w:eastAsia="hi-IN" w:bidi="hi-IN"/>
        </w:rPr>
        <w:t>______________</w:t>
      </w:r>
      <w:r w:rsidR="00F2005B">
        <w:fldChar w:fldCharType="end"/>
      </w:r>
      <w:r w:rsidR="00D8468B" w:rsidRPr="006A09AE">
        <w:rPr>
          <w:rFonts w:ascii="Times New Roman" w:hAnsi="Times New Roman" w:cs="Times New Roman"/>
          <w:sz w:val="22"/>
          <w:szCs w:val="22"/>
          <w:lang w:val="lt-LT"/>
        </w:rPr>
        <w:t xml:space="preserve">. </w:t>
      </w:r>
    </w:p>
    <w:p w14:paraId="45FACECF" w14:textId="77777777" w:rsidR="00AC7EFD" w:rsidRPr="006A09AE" w:rsidRDefault="00AC7EFD" w:rsidP="00800662">
      <w:pPr>
        <w:tabs>
          <w:tab w:val="left" w:pos="567"/>
        </w:tabs>
        <w:autoSpaceDN/>
        <w:ind w:firstLine="851"/>
        <w:jc w:val="both"/>
        <w:rPr>
          <w:rFonts w:ascii="Times New Roman" w:hAnsi="Times New Roman" w:cs="Times New Roman"/>
          <w:b/>
          <w:sz w:val="22"/>
          <w:szCs w:val="22"/>
          <w:lang w:val="lt-LT"/>
        </w:rPr>
      </w:pPr>
      <w:r w:rsidRPr="006A09AE">
        <w:rPr>
          <w:rFonts w:ascii="Times New Roman" w:hAnsi="Times New Roman" w:cs="Times New Roman"/>
          <w:sz w:val="22"/>
          <w:szCs w:val="22"/>
          <w:lang w:val="lt-LT"/>
        </w:rPr>
        <w:t>10.10</w:t>
      </w:r>
      <w:r w:rsidR="00D8468B" w:rsidRPr="006A09AE">
        <w:rPr>
          <w:rFonts w:ascii="Times New Roman" w:hAnsi="Times New Roman" w:cs="Times New Roman"/>
          <w:sz w:val="22"/>
          <w:szCs w:val="22"/>
          <w:lang w:val="lt-LT"/>
        </w:rPr>
        <w:t xml:space="preserve">. </w:t>
      </w:r>
      <w:r w:rsidR="00D8468B" w:rsidRPr="006A09AE">
        <w:rPr>
          <w:rFonts w:ascii="Times New Roman" w:eastAsia="Arial Unicode MS" w:hAnsi="Times New Roman" w:cs="Times New Roman"/>
          <w:color w:val="000000" w:themeColor="text1"/>
          <w:kern w:val="2"/>
          <w:sz w:val="22"/>
          <w:szCs w:val="22"/>
          <w:lang w:val="lt-LT" w:eastAsia="hi-IN" w:bidi="hi-IN"/>
        </w:rPr>
        <w:t xml:space="preserve">Paslaugų teikėjo paskirtas asmuo, atsakingas už Sutarties vykdymą – </w:t>
      </w:r>
      <w:r w:rsidR="007A34FD" w:rsidRPr="006A09AE">
        <w:rPr>
          <w:rFonts w:ascii="Times New Roman" w:eastAsia="Arial Unicode MS" w:hAnsi="Times New Roman" w:cs="Times New Roman"/>
          <w:color w:val="000000" w:themeColor="text1"/>
          <w:kern w:val="2"/>
          <w:sz w:val="22"/>
          <w:szCs w:val="22"/>
          <w:lang w:val="lt-LT" w:eastAsia="hi-IN" w:bidi="hi-IN"/>
        </w:rPr>
        <w:t>___________</w:t>
      </w:r>
      <w:r w:rsidR="00D8468B" w:rsidRPr="006A09AE">
        <w:rPr>
          <w:rFonts w:ascii="Times New Roman" w:eastAsia="Arial Unicode MS" w:hAnsi="Times New Roman" w:cs="Times New Roman"/>
          <w:color w:val="000000" w:themeColor="text1"/>
          <w:kern w:val="2"/>
          <w:sz w:val="22"/>
          <w:szCs w:val="22"/>
          <w:lang w:val="lt-LT" w:eastAsia="hi-IN" w:bidi="hi-IN"/>
        </w:rPr>
        <w:t xml:space="preserve">, tel. </w:t>
      </w:r>
      <w:r w:rsidR="007A34FD" w:rsidRPr="006A09AE">
        <w:rPr>
          <w:rFonts w:ascii="Times New Roman" w:eastAsia="Arial Unicode MS" w:hAnsi="Times New Roman" w:cs="Times New Roman"/>
          <w:color w:val="000000" w:themeColor="text1"/>
          <w:kern w:val="2"/>
          <w:sz w:val="22"/>
          <w:szCs w:val="22"/>
          <w:lang w:val="lt-LT" w:eastAsia="hi-IN" w:bidi="hi-IN"/>
        </w:rPr>
        <w:t>______________</w:t>
      </w:r>
      <w:r w:rsidR="00D8468B" w:rsidRPr="006A09AE">
        <w:rPr>
          <w:rFonts w:ascii="Times New Roman" w:eastAsia="Arial Unicode MS" w:hAnsi="Times New Roman" w:cs="Times New Roman"/>
          <w:color w:val="000000" w:themeColor="text1"/>
          <w:kern w:val="2"/>
          <w:sz w:val="22"/>
          <w:szCs w:val="22"/>
          <w:lang w:val="lt-LT" w:eastAsia="hi-IN" w:bidi="hi-IN"/>
        </w:rPr>
        <w:t xml:space="preserve">, el. p. </w:t>
      </w:r>
      <w:r w:rsidR="007A34FD" w:rsidRPr="006A09AE">
        <w:rPr>
          <w:rFonts w:ascii="Times New Roman" w:eastAsia="Arial Unicode MS" w:hAnsi="Times New Roman" w:cs="Times New Roman"/>
          <w:color w:val="000000" w:themeColor="text1"/>
          <w:kern w:val="2"/>
          <w:sz w:val="22"/>
          <w:szCs w:val="22"/>
          <w:lang w:val="lt-LT" w:eastAsia="hi-IN" w:bidi="hi-IN"/>
        </w:rPr>
        <w:t>_______________</w:t>
      </w:r>
      <w:r w:rsidR="00D8468B" w:rsidRPr="006A09AE">
        <w:rPr>
          <w:rFonts w:ascii="Times New Roman" w:eastAsia="Arial Unicode MS" w:hAnsi="Times New Roman" w:cs="Times New Roman"/>
          <w:color w:val="000000" w:themeColor="text1"/>
          <w:kern w:val="2"/>
          <w:sz w:val="22"/>
          <w:szCs w:val="22"/>
          <w:lang w:val="lt-LT" w:eastAsia="hi-IN" w:bidi="hi-IN"/>
        </w:rPr>
        <w:t xml:space="preserve">. </w:t>
      </w:r>
    </w:p>
    <w:p w14:paraId="41DCB078" w14:textId="77777777" w:rsidR="00D8468B" w:rsidRDefault="007A34FD" w:rsidP="00800662">
      <w:pPr>
        <w:tabs>
          <w:tab w:val="left" w:pos="567"/>
        </w:tabs>
        <w:autoSpaceDN/>
        <w:ind w:firstLine="851"/>
        <w:jc w:val="both"/>
        <w:rPr>
          <w:rFonts w:ascii="Times New Roman" w:eastAsia="Arial Unicode MS" w:hAnsi="Times New Roman" w:cs="Times New Roman"/>
          <w:kern w:val="2"/>
          <w:sz w:val="22"/>
          <w:szCs w:val="22"/>
          <w:lang w:val="lt-LT" w:eastAsia="hi-IN" w:bidi="hi-IN"/>
        </w:rPr>
      </w:pPr>
      <w:r w:rsidRPr="006A09AE">
        <w:rPr>
          <w:rFonts w:ascii="Times New Roman" w:eastAsia="Arial Unicode MS" w:hAnsi="Times New Roman" w:cs="Times New Roman"/>
          <w:kern w:val="2"/>
          <w:sz w:val="22"/>
          <w:szCs w:val="22"/>
          <w:lang w:val="lt-LT" w:eastAsia="hi-IN" w:bidi="hi-IN"/>
        </w:rPr>
        <w:t>10.1</w:t>
      </w:r>
      <w:r w:rsidR="00AC7EFD" w:rsidRPr="006A09AE">
        <w:rPr>
          <w:rFonts w:ascii="Times New Roman" w:eastAsia="Arial Unicode MS" w:hAnsi="Times New Roman" w:cs="Times New Roman"/>
          <w:kern w:val="2"/>
          <w:sz w:val="22"/>
          <w:szCs w:val="22"/>
          <w:lang w:val="lt-LT" w:eastAsia="hi-IN" w:bidi="hi-IN"/>
        </w:rPr>
        <w:t>1</w:t>
      </w:r>
      <w:r w:rsidRPr="006A09AE">
        <w:rPr>
          <w:rFonts w:ascii="Times New Roman" w:eastAsia="Arial Unicode MS" w:hAnsi="Times New Roman" w:cs="Times New Roman"/>
          <w:kern w:val="2"/>
          <w:sz w:val="22"/>
          <w:szCs w:val="22"/>
          <w:lang w:val="lt-LT" w:eastAsia="hi-IN" w:bidi="hi-IN"/>
        </w:rPr>
        <w:t xml:space="preserve">. Sutartis sudaroma 2 (dviem) vienodą juridinę galią turinčiais egzemplioriais lietuvių kalba kiekvienai Šaliai arba </w:t>
      </w:r>
      <w:r w:rsidR="00AC7EFD" w:rsidRPr="006A09AE">
        <w:rPr>
          <w:rFonts w:ascii="Times New Roman" w:eastAsia="Arial Unicode MS" w:hAnsi="Times New Roman" w:cs="Times New Roman"/>
          <w:kern w:val="2"/>
          <w:sz w:val="22"/>
          <w:szCs w:val="22"/>
          <w:lang w:val="lt-LT" w:eastAsia="hi-IN" w:bidi="hi-IN"/>
        </w:rPr>
        <w:t xml:space="preserve">Sutartis bus pasirašoma elektroniniu būdu, Šalims apsikeičiant elektronine Sutarties versija. </w:t>
      </w:r>
    </w:p>
    <w:p w14:paraId="4A6ABA31" w14:textId="77777777" w:rsidR="006A09AE" w:rsidRDefault="006A09AE" w:rsidP="00800662">
      <w:pPr>
        <w:tabs>
          <w:tab w:val="left" w:pos="567"/>
        </w:tabs>
        <w:autoSpaceDN/>
        <w:ind w:firstLine="851"/>
        <w:jc w:val="center"/>
        <w:rPr>
          <w:rFonts w:ascii="Times New Roman" w:eastAsia="Arial Unicode MS" w:hAnsi="Times New Roman" w:cs="Times New Roman"/>
          <w:b/>
          <w:kern w:val="2"/>
          <w:sz w:val="22"/>
          <w:szCs w:val="22"/>
          <w:lang w:val="lt-LT" w:eastAsia="hi-IN" w:bidi="hi-IN"/>
        </w:rPr>
      </w:pPr>
      <w:r w:rsidRPr="006A09AE">
        <w:rPr>
          <w:rFonts w:ascii="Times New Roman" w:eastAsia="Arial Unicode MS" w:hAnsi="Times New Roman" w:cs="Times New Roman"/>
          <w:b/>
          <w:kern w:val="2"/>
          <w:sz w:val="22"/>
          <w:szCs w:val="22"/>
          <w:lang w:val="lt-LT" w:eastAsia="hi-IN" w:bidi="hi-IN"/>
        </w:rPr>
        <w:t>XI ŠALIŲ REKVIZITAI:</w:t>
      </w:r>
    </w:p>
    <w:p w14:paraId="7B75D864" w14:textId="77777777" w:rsidR="00C44995" w:rsidRPr="006A09AE" w:rsidRDefault="00C44995" w:rsidP="00800662">
      <w:pPr>
        <w:tabs>
          <w:tab w:val="left" w:pos="567"/>
        </w:tabs>
        <w:autoSpaceDN/>
        <w:ind w:firstLine="851"/>
        <w:jc w:val="center"/>
        <w:rPr>
          <w:rFonts w:ascii="Times New Roman" w:hAnsi="Times New Roman" w:cs="Times New Roman"/>
          <w:b/>
          <w:sz w:val="22"/>
          <w:szCs w:val="22"/>
          <w:lang w:val="lt-LT"/>
        </w:rPr>
      </w:pPr>
    </w:p>
    <w:tbl>
      <w:tblPr>
        <w:tblW w:w="9750" w:type="dxa"/>
        <w:tblLayout w:type="fixed"/>
        <w:tblLook w:val="04A0" w:firstRow="1" w:lastRow="0" w:firstColumn="1" w:lastColumn="0" w:noHBand="0" w:noVBand="1"/>
      </w:tblPr>
      <w:tblGrid>
        <w:gridCol w:w="4930"/>
        <w:gridCol w:w="4820"/>
      </w:tblGrid>
      <w:tr w:rsidR="00D8468B" w:rsidRPr="00D4542B" w14:paraId="2D02016E" w14:textId="77777777" w:rsidTr="006A09AE">
        <w:trPr>
          <w:trHeight w:val="44"/>
        </w:trPr>
        <w:tc>
          <w:tcPr>
            <w:tcW w:w="4930" w:type="dxa"/>
            <w:hideMark/>
          </w:tcPr>
          <w:p w14:paraId="72FB786D" w14:textId="77777777" w:rsidR="00D8468B" w:rsidRPr="006A09AE" w:rsidRDefault="00D8468B" w:rsidP="00800662">
            <w:pPr>
              <w:jc w:val="both"/>
              <w:rPr>
                <w:rFonts w:ascii="Times New Roman" w:hAnsi="Times New Roman" w:cs="Times New Roman"/>
                <w:b/>
                <w:sz w:val="22"/>
                <w:szCs w:val="22"/>
                <w:lang w:val="lt-LT"/>
              </w:rPr>
            </w:pPr>
            <w:r w:rsidRPr="006A09AE">
              <w:rPr>
                <w:rFonts w:ascii="Times New Roman" w:hAnsi="Times New Roman" w:cs="Times New Roman"/>
                <w:b/>
                <w:sz w:val="22"/>
                <w:szCs w:val="22"/>
                <w:lang w:val="lt-LT"/>
              </w:rPr>
              <w:t xml:space="preserve">PASLAUGŲ TEIKĖJAS </w:t>
            </w:r>
          </w:p>
          <w:p w14:paraId="3447D06E" w14:textId="77777777" w:rsidR="00D8468B" w:rsidRDefault="00D8468B" w:rsidP="00800662">
            <w:pPr>
              <w:jc w:val="both"/>
              <w:rPr>
                <w:rFonts w:ascii="Times New Roman" w:hAnsi="Times New Roman" w:cs="Times New Roman"/>
                <w:sz w:val="22"/>
                <w:szCs w:val="22"/>
                <w:lang w:val="lt-LT"/>
              </w:rPr>
            </w:pPr>
          </w:p>
          <w:p w14:paraId="35D75072" w14:textId="77777777" w:rsidR="003D0291" w:rsidRDefault="003D0291" w:rsidP="00800662">
            <w:pPr>
              <w:jc w:val="both"/>
              <w:rPr>
                <w:rFonts w:ascii="Times New Roman" w:hAnsi="Times New Roman" w:cs="Times New Roman"/>
                <w:sz w:val="22"/>
                <w:szCs w:val="22"/>
                <w:lang w:val="lt-LT"/>
              </w:rPr>
            </w:pPr>
          </w:p>
          <w:p w14:paraId="50550BE4" w14:textId="77777777" w:rsidR="003D0291" w:rsidRDefault="003D0291" w:rsidP="00800662">
            <w:pPr>
              <w:jc w:val="both"/>
              <w:rPr>
                <w:rFonts w:ascii="Times New Roman" w:hAnsi="Times New Roman" w:cs="Times New Roman"/>
                <w:sz w:val="22"/>
                <w:szCs w:val="22"/>
                <w:lang w:val="lt-LT"/>
              </w:rPr>
            </w:pPr>
          </w:p>
          <w:p w14:paraId="0832F7BA" w14:textId="77777777" w:rsidR="003D0291" w:rsidRDefault="003D0291" w:rsidP="00800662">
            <w:pPr>
              <w:jc w:val="both"/>
              <w:rPr>
                <w:rFonts w:ascii="Times New Roman" w:hAnsi="Times New Roman" w:cs="Times New Roman"/>
                <w:sz w:val="22"/>
                <w:szCs w:val="22"/>
                <w:lang w:val="lt-LT"/>
              </w:rPr>
            </w:pPr>
          </w:p>
          <w:p w14:paraId="56E340B4" w14:textId="77777777" w:rsidR="003D0291" w:rsidRDefault="003D0291" w:rsidP="00800662">
            <w:pPr>
              <w:jc w:val="both"/>
              <w:rPr>
                <w:rFonts w:ascii="Times New Roman" w:hAnsi="Times New Roman" w:cs="Times New Roman"/>
                <w:sz w:val="22"/>
                <w:szCs w:val="22"/>
                <w:lang w:val="lt-LT"/>
              </w:rPr>
            </w:pPr>
          </w:p>
          <w:p w14:paraId="23836DF7" w14:textId="77777777" w:rsidR="003D0291" w:rsidRDefault="003D0291" w:rsidP="00800662">
            <w:pPr>
              <w:jc w:val="both"/>
              <w:rPr>
                <w:rFonts w:ascii="Times New Roman" w:hAnsi="Times New Roman" w:cs="Times New Roman"/>
                <w:sz w:val="22"/>
                <w:szCs w:val="22"/>
                <w:lang w:val="lt-LT"/>
              </w:rPr>
            </w:pPr>
          </w:p>
          <w:p w14:paraId="1D956949" w14:textId="77777777" w:rsidR="003D0291" w:rsidRDefault="003D0291" w:rsidP="00800662">
            <w:pPr>
              <w:jc w:val="both"/>
              <w:rPr>
                <w:rFonts w:ascii="Times New Roman" w:hAnsi="Times New Roman" w:cs="Times New Roman"/>
                <w:sz w:val="22"/>
                <w:szCs w:val="22"/>
                <w:lang w:val="lt-LT"/>
              </w:rPr>
            </w:pPr>
          </w:p>
          <w:p w14:paraId="571A15ED" w14:textId="77777777" w:rsidR="003D0291" w:rsidRDefault="003D0291" w:rsidP="00800662">
            <w:pPr>
              <w:jc w:val="both"/>
              <w:rPr>
                <w:rFonts w:ascii="Times New Roman" w:hAnsi="Times New Roman" w:cs="Times New Roman"/>
                <w:sz w:val="22"/>
                <w:szCs w:val="22"/>
                <w:lang w:val="lt-LT"/>
              </w:rPr>
            </w:pPr>
          </w:p>
          <w:p w14:paraId="79F949F1" w14:textId="77777777" w:rsidR="003D0291" w:rsidRDefault="003D0291" w:rsidP="00800662">
            <w:pPr>
              <w:jc w:val="both"/>
              <w:rPr>
                <w:rFonts w:ascii="Times New Roman" w:hAnsi="Times New Roman" w:cs="Times New Roman"/>
                <w:sz w:val="22"/>
                <w:szCs w:val="22"/>
                <w:lang w:val="lt-LT"/>
              </w:rPr>
            </w:pPr>
          </w:p>
          <w:p w14:paraId="0C649E12" w14:textId="77777777" w:rsidR="003D0291" w:rsidRDefault="003D0291" w:rsidP="00800662">
            <w:pPr>
              <w:jc w:val="both"/>
              <w:rPr>
                <w:rFonts w:ascii="Times New Roman" w:hAnsi="Times New Roman" w:cs="Times New Roman"/>
                <w:sz w:val="22"/>
                <w:szCs w:val="22"/>
                <w:lang w:val="lt-LT"/>
              </w:rPr>
            </w:pPr>
          </w:p>
          <w:p w14:paraId="20527167" w14:textId="77777777" w:rsidR="003D0291" w:rsidRPr="006A09AE" w:rsidRDefault="003D0291" w:rsidP="00800662">
            <w:pPr>
              <w:jc w:val="both"/>
              <w:rPr>
                <w:rFonts w:ascii="Times New Roman" w:hAnsi="Times New Roman" w:cs="Times New Roman"/>
                <w:sz w:val="22"/>
                <w:szCs w:val="22"/>
                <w:lang w:val="lt-LT"/>
              </w:rPr>
            </w:pPr>
          </w:p>
          <w:p w14:paraId="4213D5EA" w14:textId="77777777" w:rsidR="00D8468B" w:rsidRPr="006A09AE" w:rsidRDefault="00D8468B" w:rsidP="00800662">
            <w:pPr>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_______________________________</w:t>
            </w:r>
          </w:p>
          <w:p w14:paraId="0E025691" w14:textId="77777777" w:rsidR="00D8468B" w:rsidRPr="006A09AE" w:rsidRDefault="00D8468B" w:rsidP="00800662">
            <w:pPr>
              <w:jc w:val="both"/>
              <w:rPr>
                <w:rFonts w:ascii="Times New Roman" w:hAnsi="Times New Roman" w:cs="Times New Roman"/>
                <w:sz w:val="22"/>
                <w:szCs w:val="22"/>
                <w:highlight w:val="yellow"/>
                <w:lang w:val="lt-LT"/>
              </w:rPr>
            </w:pPr>
            <w:r w:rsidRPr="006A09AE">
              <w:rPr>
                <w:rFonts w:ascii="Times New Roman" w:hAnsi="Times New Roman" w:cs="Times New Roman"/>
                <w:sz w:val="22"/>
                <w:szCs w:val="22"/>
                <w:lang w:val="lt-LT"/>
              </w:rPr>
              <w:t>A.V.</w:t>
            </w:r>
          </w:p>
        </w:tc>
        <w:tc>
          <w:tcPr>
            <w:tcW w:w="4820" w:type="dxa"/>
            <w:hideMark/>
          </w:tcPr>
          <w:tbl>
            <w:tblPr>
              <w:tblW w:w="10980" w:type="dxa"/>
              <w:tblLayout w:type="fixed"/>
              <w:tblLook w:val="04A0" w:firstRow="1" w:lastRow="0" w:firstColumn="1" w:lastColumn="0" w:noHBand="0" w:noVBand="1"/>
            </w:tblPr>
            <w:tblGrid>
              <w:gridCol w:w="10980"/>
            </w:tblGrid>
            <w:tr w:rsidR="00D8468B" w:rsidRPr="006A09AE" w14:paraId="74DD759D" w14:textId="77777777" w:rsidTr="00C36B47">
              <w:tc>
                <w:tcPr>
                  <w:tcW w:w="5481" w:type="dxa"/>
                  <w:hideMark/>
                </w:tcPr>
                <w:p w14:paraId="0ABFA304" w14:textId="77777777" w:rsidR="00D8468B" w:rsidRPr="006A09AE" w:rsidRDefault="00D8468B" w:rsidP="00800662">
                  <w:pPr>
                    <w:jc w:val="both"/>
                    <w:rPr>
                      <w:rFonts w:ascii="Times New Roman" w:hAnsi="Times New Roman" w:cs="Times New Roman"/>
                      <w:b/>
                      <w:sz w:val="22"/>
                      <w:szCs w:val="22"/>
                      <w:lang w:val="lt-LT"/>
                    </w:rPr>
                  </w:pPr>
                  <w:r w:rsidRPr="006A09AE">
                    <w:rPr>
                      <w:rFonts w:ascii="Times New Roman" w:hAnsi="Times New Roman" w:cs="Times New Roman"/>
                      <w:b/>
                      <w:sz w:val="22"/>
                      <w:szCs w:val="22"/>
                      <w:lang w:val="lt-LT"/>
                    </w:rPr>
                    <w:t>KLIENTAS</w:t>
                  </w:r>
                </w:p>
              </w:tc>
            </w:tr>
            <w:tr w:rsidR="00D8468B" w:rsidRPr="00D4542B" w14:paraId="135633FC" w14:textId="77777777" w:rsidTr="00C36B47">
              <w:tc>
                <w:tcPr>
                  <w:tcW w:w="5481" w:type="dxa"/>
                </w:tcPr>
                <w:p w14:paraId="6EF60BD5" w14:textId="77777777" w:rsidR="00D8468B" w:rsidRPr="006A09AE" w:rsidRDefault="00D8468B" w:rsidP="00800662">
                  <w:pPr>
                    <w:jc w:val="both"/>
                    <w:rPr>
                      <w:rFonts w:ascii="Times New Roman" w:hAnsi="Times New Roman" w:cs="Times New Roman"/>
                      <w:b/>
                      <w:sz w:val="22"/>
                      <w:szCs w:val="22"/>
                      <w:lang w:val="lt-LT"/>
                    </w:rPr>
                  </w:pPr>
                  <w:r w:rsidRPr="006A09AE">
                    <w:rPr>
                      <w:rFonts w:ascii="Times New Roman" w:hAnsi="Times New Roman" w:cs="Times New Roman"/>
                      <w:b/>
                      <w:sz w:val="22"/>
                      <w:szCs w:val="22"/>
                      <w:lang w:val="lt-LT"/>
                    </w:rPr>
                    <w:t>VšĮ Nacionalinis kraujo centras</w:t>
                  </w:r>
                </w:p>
                <w:p w14:paraId="7030D7B2" w14:textId="77777777" w:rsidR="00D8468B" w:rsidRPr="006A09AE" w:rsidRDefault="00D8468B" w:rsidP="00800662">
                  <w:pPr>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Įstaigos kodas 126413338</w:t>
                  </w:r>
                </w:p>
                <w:p w14:paraId="1CCFC878" w14:textId="77777777" w:rsidR="007A34FD" w:rsidRPr="006A09AE" w:rsidRDefault="007A34FD" w:rsidP="00800662">
                  <w:pPr>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PVM mokėtojo kodas</w:t>
                  </w:r>
                  <w:r w:rsidR="00045882" w:rsidRPr="006A09AE">
                    <w:rPr>
                      <w:rFonts w:ascii="Times New Roman" w:hAnsi="Times New Roman" w:cs="Times New Roman"/>
                      <w:sz w:val="22"/>
                      <w:szCs w:val="22"/>
                      <w:lang w:val="lt-LT"/>
                    </w:rPr>
                    <w:t xml:space="preserve"> LT100001230518</w:t>
                  </w:r>
                </w:p>
                <w:p w14:paraId="6A4A605C" w14:textId="3D35241A" w:rsidR="00D8468B" w:rsidRPr="006A09AE" w:rsidRDefault="00D8468B" w:rsidP="00800662">
                  <w:pPr>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Žolyno g. 34, LT-102</w:t>
                  </w:r>
                  <w:r w:rsidR="003D0291">
                    <w:rPr>
                      <w:rFonts w:ascii="Times New Roman" w:hAnsi="Times New Roman" w:cs="Times New Roman"/>
                      <w:sz w:val="22"/>
                      <w:szCs w:val="22"/>
                      <w:lang w:val="lt-LT"/>
                    </w:rPr>
                    <w:t>46</w:t>
                  </w:r>
                  <w:r w:rsidRPr="006A09AE">
                    <w:rPr>
                      <w:rFonts w:ascii="Times New Roman" w:hAnsi="Times New Roman" w:cs="Times New Roman"/>
                      <w:sz w:val="22"/>
                      <w:szCs w:val="22"/>
                      <w:lang w:val="lt-LT"/>
                    </w:rPr>
                    <w:t xml:space="preserve"> Vilnius</w:t>
                  </w:r>
                </w:p>
                <w:p w14:paraId="425F8F2D" w14:textId="3BAC8D48" w:rsidR="00D8468B" w:rsidRPr="006A09AE" w:rsidRDefault="00D8468B" w:rsidP="00800662">
                  <w:pPr>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 xml:space="preserve">Tel. </w:t>
                  </w:r>
                  <w:r w:rsidR="003D0291">
                    <w:rPr>
                      <w:rFonts w:ascii="Times New Roman" w:hAnsi="Times New Roman" w:cs="Times New Roman"/>
                      <w:sz w:val="22"/>
                      <w:szCs w:val="22"/>
                      <w:lang w:val="lt-LT"/>
                    </w:rPr>
                    <w:t xml:space="preserve">+370 </w:t>
                  </w:r>
                  <w:r w:rsidRPr="006A09AE">
                    <w:rPr>
                      <w:rFonts w:ascii="Times New Roman" w:hAnsi="Times New Roman" w:cs="Times New Roman"/>
                      <w:sz w:val="22"/>
                      <w:szCs w:val="22"/>
                      <w:lang w:val="lt-LT"/>
                    </w:rPr>
                    <w:t>5 239 24 44</w:t>
                  </w:r>
                </w:p>
                <w:p w14:paraId="67047E72" w14:textId="77777777" w:rsidR="00D8468B" w:rsidRPr="006A09AE" w:rsidRDefault="00D8468B" w:rsidP="00800662">
                  <w:pPr>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 xml:space="preserve">El. p. </w:t>
                  </w:r>
                  <w:r>
                    <w:fldChar w:fldCharType="begin"/>
                  </w:r>
                  <w:r w:rsidRPr="00D4542B">
                    <w:rPr>
                      <w:lang w:val="pt-BR"/>
                    </w:rPr>
                    <w:instrText>HYPERLINK "mailto:nkcadministracija@kraujodonoryste.lt"</w:instrText>
                  </w:r>
                  <w:r>
                    <w:fldChar w:fldCharType="separate"/>
                  </w:r>
                  <w:r w:rsidRPr="006A09AE">
                    <w:rPr>
                      <w:rStyle w:val="Hipersaitas"/>
                      <w:rFonts w:ascii="Times New Roman" w:hAnsi="Times New Roman" w:cs="Times New Roman"/>
                      <w:sz w:val="22"/>
                      <w:szCs w:val="22"/>
                      <w:lang w:val="lt-LT"/>
                    </w:rPr>
                    <w:t>nkcadministracija@kraujodonoryste.lt</w:t>
                  </w:r>
                  <w:r>
                    <w:fldChar w:fldCharType="end"/>
                  </w:r>
                </w:p>
                <w:p w14:paraId="3273D819" w14:textId="2FB44526" w:rsidR="00D8468B" w:rsidRPr="006A09AE" w:rsidRDefault="00D8468B" w:rsidP="00800662">
                  <w:pPr>
                    <w:jc w:val="both"/>
                    <w:rPr>
                      <w:rFonts w:ascii="Times New Roman" w:hAnsi="Times New Roman" w:cs="Times New Roman"/>
                      <w:bCs/>
                      <w:sz w:val="22"/>
                      <w:szCs w:val="22"/>
                      <w:lang w:val="lt-LT" w:eastAsia="ar-SA"/>
                    </w:rPr>
                  </w:pPr>
                  <w:r w:rsidRPr="006A09AE">
                    <w:rPr>
                      <w:rFonts w:ascii="Times New Roman" w:hAnsi="Times New Roman" w:cs="Times New Roman"/>
                      <w:sz w:val="22"/>
                      <w:szCs w:val="22"/>
                      <w:lang w:val="lt-LT"/>
                    </w:rPr>
                    <w:t xml:space="preserve">A/s Nr. </w:t>
                  </w:r>
                  <w:r w:rsidRPr="006A09AE">
                    <w:rPr>
                      <w:rFonts w:ascii="Times New Roman" w:hAnsi="Times New Roman" w:cs="Times New Roman"/>
                      <w:bCs/>
                      <w:sz w:val="22"/>
                      <w:szCs w:val="22"/>
                      <w:lang w:val="lt-LT" w:eastAsia="ar-SA"/>
                    </w:rPr>
                    <w:t>LT</w:t>
                  </w:r>
                  <w:r w:rsidR="003D0291">
                    <w:rPr>
                      <w:rFonts w:ascii="Times New Roman" w:hAnsi="Times New Roman" w:cs="Times New Roman"/>
                      <w:bCs/>
                      <w:sz w:val="22"/>
                      <w:szCs w:val="22"/>
                      <w:lang w:val="lt-LT" w:eastAsia="ar-SA"/>
                    </w:rPr>
                    <w:t>39 4040 0636 1000 2947</w:t>
                  </w:r>
                </w:p>
                <w:p w14:paraId="2135F427" w14:textId="1DC49789" w:rsidR="00D8468B" w:rsidRPr="006A09AE" w:rsidRDefault="003D0291" w:rsidP="00800662">
                  <w:pPr>
                    <w:jc w:val="both"/>
                    <w:rPr>
                      <w:rFonts w:ascii="Times New Roman" w:hAnsi="Times New Roman" w:cs="Times New Roman"/>
                      <w:sz w:val="22"/>
                      <w:szCs w:val="22"/>
                      <w:lang w:val="lt-LT"/>
                    </w:rPr>
                  </w:pPr>
                  <w:r>
                    <w:rPr>
                      <w:rFonts w:ascii="Times New Roman" w:hAnsi="Times New Roman" w:cs="Times New Roman"/>
                      <w:sz w:val="22"/>
                      <w:szCs w:val="22"/>
                      <w:lang w:val="lt-LT"/>
                    </w:rPr>
                    <w:t>LR Finansų ministerija</w:t>
                  </w:r>
                  <w:r w:rsidR="00D8468B" w:rsidRPr="006A09AE">
                    <w:rPr>
                      <w:rFonts w:ascii="Times New Roman" w:hAnsi="Times New Roman" w:cs="Times New Roman"/>
                      <w:sz w:val="22"/>
                      <w:szCs w:val="22"/>
                      <w:lang w:val="lt-LT"/>
                    </w:rPr>
                    <w:t xml:space="preserve">, banko kodas </w:t>
                  </w:r>
                  <w:r>
                    <w:rPr>
                      <w:rFonts w:ascii="Times New Roman" w:hAnsi="Times New Roman" w:cs="Times New Roman"/>
                      <w:sz w:val="22"/>
                      <w:szCs w:val="22"/>
                      <w:lang w:val="lt-LT"/>
                    </w:rPr>
                    <w:t>40400</w:t>
                  </w:r>
                </w:p>
                <w:p w14:paraId="2DE43112" w14:textId="77777777" w:rsidR="00D8468B" w:rsidRPr="006A09AE" w:rsidRDefault="00D8468B" w:rsidP="00800662">
                  <w:pPr>
                    <w:jc w:val="both"/>
                    <w:rPr>
                      <w:rFonts w:ascii="Times New Roman" w:hAnsi="Times New Roman" w:cs="Times New Roman"/>
                      <w:sz w:val="22"/>
                      <w:szCs w:val="22"/>
                      <w:lang w:val="lt-LT"/>
                    </w:rPr>
                  </w:pPr>
                </w:p>
                <w:p w14:paraId="263B3C28" w14:textId="77777777" w:rsidR="00D8468B" w:rsidRPr="006A09AE" w:rsidRDefault="00D8468B" w:rsidP="00800662">
                  <w:pPr>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 xml:space="preserve">Direktorius </w:t>
                  </w:r>
                </w:p>
                <w:p w14:paraId="497FA259" w14:textId="77777777" w:rsidR="00D8468B" w:rsidRPr="006A09AE" w:rsidRDefault="00D8468B" w:rsidP="00800662">
                  <w:pPr>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Daumantas Gutauskas</w:t>
                  </w:r>
                </w:p>
                <w:p w14:paraId="408405AD" w14:textId="77777777" w:rsidR="00D8468B" w:rsidRPr="006A09AE" w:rsidRDefault="00D8468B" w:rsidP="00800662">
                  <w:pPr>
                    <w:ind w:right="-1192"/>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_______________________________</w:t>
                  </w:r>
                </w:p>
                <w:p w14:paraId="23DA936B" w14:textId="77777777" w:rsidR="00D8468B" w:rsidRPr="006A09AE" w:rsidRDefault="00D8468B" w:rsidP="00800662">
                  <w:pPr>
                    <w:ind w:right="-1192"/>
                    <w:jc w:val="both"/>
                    <w:rPr>
                      <w:rFonts w:ascii="Times New Roman" w:hAnsi="Times New Roman" w:cs="Times New Roman"/>
                      <w:sz w:val="22"/>
                      <w:szCs w:val="22"/>
                      <w:lang w:val="lt-LT"/>
                    </w:rPr>
                  </w:pPr>
                  <w:r w:rsidRPr="006A09AE">
                    <w:rPr>
                      <w:rFonts w:ascii="Times New Roman" w:hAnsi="Times New Roman" w:cs="Times New Roman"/>
                      <w:sz w:val="22"/>
                      <w:szCs w:val="22"/>
                      <w:lang w:val="lt-LT"/>
                    </w:rPr>
                    <w:t>A.V.</w:t>
                  </w:r>
                </w:p>
              </w:tc>
            </w:tr>
          </w:tbl>
          <w:p w14:paraId="6D15024B" w14:textId="77777777" w:rsidR="00D8468B" w:rsidRPr="006A09AE" w:rsidRDefault="00D8468B" w:rsidP="00800662">
            <w:pPr>
              <w:jc w:val="both"/>
              <w:rPr>
                <w:rFonts w:ascii="Times New Roman" w:hAnsi="Times New Roman" w:cs="Times New Roman"/>
                <w:sz w:val="22"/>
                <w:szCs w:val="22"/>
                <w:lang w:val="lt-LT"/>
              </w:rPr>
            </w:pPr>
          </w:p>
          <w:p w14:paraId="5A05D67B" w14:textId="77777777" w:rsidR="00D8468B" w:rsidRPr="006A09AE" w:rsidRDefault="00D8468B" w:rsidP="00800662">
            <w:pPr>
              <w:rPr>
                <w:rFonts w:ascii="Times New Roman" w:hAnsi="Times New Roman" w:cs="Times New Roman"/>
                <w:sz w:val="22"/>
                <w:szCs w:val="22"/>
                <w:lang w:val="lt-LT"/>
              </w:rPr>
            </w:pPr>
          </w:p>
        </w:tc>
      </w:tr>
    </w:tbl>
    <w:p w14:paraId="40FD9D25" w14:textId="77777777" w:rsidR="00D8468B" w:rsidRPr="006A09AE" w:rsidRDefault="00D8468B" w:rsidP="00800662">
      <w:pPr>
        <w:widowControl/>
        <w:autoSpaceDE/>
        <w:autoSpaceDN/>
        <w:adjustRightInd/>
        <w:rPr>
          <w:rFonts w:ascii="Times New Roman" w:hAnsi="Times New Roman" w:cs="Times New Roman"/>
          <w:sz w:val="22"/>
          <w:szCs w:val="22"/>
          <w:lang w:val="lt-LT"/>
        </w:rPr>
        <w:sectPr w:rsidR="00D8468B" w:rsidRPr="006A09AE" w:rsidSect="003606E6">
          <w:headerReference w:type="default" r:id="rId8"/>
          <w:footerReference w:type="default" r:id="rId9"/>
          <w:pgSz w:w="11906" w:h="16838"/>
          <w:pgMar w:top="900" w:right="567" w:bottom="1134" w:left="1701" w:header="567" w:footer="567" w:gutter="0"/>
          <w:cols w:space="1296"/>
          <w:docGrid w:linePitch="360"/>
        </w:sectPr>
      </w:pPr>
    </w:p>
    <w:p w14:paraId="5C827985" w14:textId="47B00AB1" w:rsidR="00D8468B" w:rsidRPr="006A09AE" w:rsidRDefault="007A34FD" w:rsidP="00800662">
      <w:pPr>
        <w:ind w:right="-1"/>
        <w:jc w:val="right"/>
        <w:rPr>
          <w:rFonts w:ascii="Times New Roman" w:hAnsi="Times New Roman" w:cs="Times New Roman"/>
          <w:sz w:val="22"/>
          <w:szCs w:val="22"/>
          <w:lang w:val="lt-LT"/>
        </w:rPr>
      </w:pPr>
      <w:r w:rsidRPr="006A09AE">
        <w:rPr>
          <w:rFonts w:ascii="Times New Roman" w:hAnsi="Times New Roman" w:cs="Times New Roman"/>
          <w:sz w:val="22"/>
          <w:szCs w:val="22"/>
          <w:lang w:val="lt-LT"/>
        </w:rPr>
        <w:lastRenderedPageBreak/>
        <w:t>202</w:t>
      </w:r>
      <w:r w:rsidR="00800662">
        <w:rPr>
          <w:rFonts w:ascii="Times New Roman" w:hAnsi="Times New Roman" w:cs="Times New Roman"/>
          <w:sz w:val="22"/>
          <w:szCs w:val="22"/>
          <w:lang w:val="lt-LT"/>
        </w:rPr>
        <w:t>5</w:t>
      </w:r>
      <w:r w:rsidR="00D8468B" w:rsidRPr="006A09AE">
        <w:rPr>
          <w:rFonts w:ascii="Times New Roman" w:hAnsi="Times New Roman" w:cs="Times New Roman"/>
          <w:sz w:val="22"/>
          <w:szCs w:val="22"/>
          <w:lang w:val="lt-LT"/>
        </w:rPr>
        <w:t xml:space="preserve"> m. </w:t>
      </w:r>
      <w:r w:rsidRPr="006A09AE">
        <w:rPr>
          <w:rFonts w:ascii="Times New Roman" w:hAnsi="Times New Roman" w:cs="Times New Roman"/>
          <w:sz w:val="22"/>
          <w:szCs w:val="22"/>
          <w:lang w:val="lt-LT"/>
        </w:rPr>
        <w:t>________ m</w:t>
      </w:r>
      <w:r w:rsidR="00B8295A" w:rsidRPr="006A09AE">
        <w:rPr>
          <w:rFonts w:ascii="Times New Roman" w:hAnsi="Times New Roman" w:cs="Times New Roman"/>
          <w:sz w:val="22"/>
          <w:szCs w:val="22"/>
          <w:lang w:val="lt-LT"/>
        </w:rPr>
        <w:t>ėn. __</w:t>
      </w:r>
      <w:r w:rsidR="00D8468B" w:rsidRPr="006A09AE">
        <w:rPr>
          <w:rFonts w:ascii="Times New Roman" w:hAnsi="Times New Roman" w:cs="Times New Roman"/>
          <w:sz w:val="22"/>
          <w:szCs w:val="22"/>
          <w:lang w:val="lt-LT"/>
        </w:rPr>
        <w:t xml:space="preserve"> d. Paslaugų teikimo sutarties Nr. _________</w:t>
      </w:r>
    </w:p>
    <w:p w14:paraId="147CBE6F" w14:textId="77777777" w:rsidR="00D8468B" w:rsidRPr="006A09AE" w:rsidRDefault="00D8468B" w:rsidP="00800662">
      <w:pPr>
        <w:ind w:left="2592" w:right="-1" w:firstLine="1296"/>
        <w:jc w:val="right"/>
        <w:rPr>
          <w:rFonts w:ascii="Times New Roman" w:hAnsi="Times New Roman" w:cs="Times New Roman"/>
          <w:sz w:val="22"/>
          <w:szCs w:val="22"/>
          <w:lang w:val="lt-LT"/>
        </w:rPr>
      </w:pPr>
      <w:r w:rsidRPr="006A09AE">
        <w:rPr>
          <w:rFonts w:ascii="Times New Roman" w:hAnsi="Times New Roman" w:cs="Times New Roman"/>
          <w:bCs/>
          <w:sz w:val="22"/>
          <w:szCs w:val="22"/>
          <w:lang w:val="lt-LT"/>
        </w:rPr>
        <w:t xml:space="preserve">1 priedas </w:t>
      </w:r>
    </w:p>
    <w:p w14:paraId="3EF0A16C" w14:textId="77777777" w:rsidR="00AC7EFD" w:rsidRPr="006A09AE" w:rsidRDefault="00AC7EFD" w:rsidP="00800662">
      <w:pPr>
        <w:widowControl/>
        <w:numPr>
          <w:ilvl w:val="0"/>
          <w:numId w:val="9"/>
        </w:numPr>
        <w:tabs>
          <w:tab w:val="left" w:pos="284"/>
        </w:tabs>
        <w:suppressAutoHyphens/>
        <w:autoSpaceDE/>
        <w:autoSpaceDN/>
        <w:adjustRightInd/>
        <w:spacing w:after="160"/>
        <w:ind w:left="0" w:firstLine="0"/>
        <w:jc w:val="center"/>
        <w:rPr>
          <w:rFonts w:ascii="Times New Roman" w:eastAsiaTheme="minorHAnsi" w:hAnsi="Times New Roman" w:cs="Times New Roman"/>
          <w:b/>
          <w:sz w:val="22"/>
          <w:szCs w:val="22"/>
          <w:lang w:val="lt-LT"/>
        </w:rPr>
      </w:pPr>
      <w:r w:rsidRPr="006A09AE">
        <w:rPr>
          <w:rFonts w:ascii="Times New Roman" w:eastAsiaTheme="minorHAnsi" w:hAnsi="Times New Roman" w:cs="Times New Roman"/>
          <w:b/>
          <w:sz w:val="22"/>
          <w:szCs w:val="22"/>
          <w:lang w:val="lt-LT"/>
        </w:rPr>
        <w:t>PIRKIMO OBJEKTAS, KIEKIS, KAINA</w:t>
      </w:r>
    </w:p>
    <w:p w14:paraId="5886CC9E" w14:textId="77777777" w:rsidR="00AC7EFD" w:rsidRDefault="00AC7EFD" w:rsidP="00800662">
      <w:pPr>
        <w:widowControl/>
        <w:autoSpaceDE/>
        <w:autoSpaceDN/>
        <w:adjustRightInd/>
        <w:rPr>
          <w:rFonts w:ascii="Times New Roman" w:eastAsia="Calibri" w:hAnsi="Times New Roman" w:cs="Times New Roman"/>
          <w:b/>
          <w:sz w:val="22"/>
          <w:szCs w:val="22"/>
          <w:lang w:val="lt-LT"/>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2081"/>
        <w:gridCol w:w="1304"/>
        <w:gridCol w:w="1682"/>
        <w:gridCol w:w="1303"/>
        <w:gridCol w:w="1335"/>
        <w:gridCol w:w="1710"/>
      </w:tblGrid>
      <w:tr w:rsidR="00800662" w:rsidRPr="00800662" w14:paraId="086D0820" w14:textId="77777777" w:rsidTr="00800662">
        <w:tc>
          <w:tcPr>
            <w:tcW w:w="570" w:type="dxa"/>
            <w:shd w:val="clear" w:color="auto" w:fill="DEEAF6"/>
            <w:vAlign w:val="center"/>
          </w:tcPr>
          <w:p w14:paraId="39F9BCDD"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Eil.</w:t>
            </w:r>
          </w:p>
          <w:p w14:paraId="3CCF46F9"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Nr.</w:t>
            </w:r>
          </w:p>
        </w:tc>
        <w:tc>
          <w:tcPr>
            <w:tcW w:w="2081" w:type="dxa"/>
            <w:shd w:val="clear" w:color="auto" w:fill="DEEAF6"/>
            <w:vAlign w:val="center"/>
          </w:tcPr>
          <w:p w14:paraId="76E28C61"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Paslaugos pavadinimas</w:t>
            </w:r>
          </w:p>
        </w:tc>
        <w:tc>
          <w:tcPr>
            <w:tcW w:w="1304" w:type="dxa"/>
            <w:shd w:val="clear" w:color="auto" w:fill="DEEAF6"/>
            <w:vAlign w:val="center"/>
          </w:tcPr>
          <w:p w14:paraId="6C3061D7"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Mato</w:t>
            </w:r>
          </w:p>
          <w:p w14:paraId="17267802"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vienetas</w:t>
            </w:r>
          </w:p>
        </w:tc>
        <w:tc>
          <w:tcPr>
            <w:tcW w:w="1682" w:type="dxa"/>
            <w:shd w:val="clear" w:color="auto" w:fill="DEEAF6"/>
            <w:vAlign w:val="center"/>
          </w:tcPr>
          <w:p w14:paraId="39D6A4CA"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Maksimalus</w:t>
            </w:r>
          </w:p>
          <w:p w14:paraId="7A7CBED5" w14:textId="0502F118"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kiekis sutarties galiojimo laikotarpiu</w:t>
            </w:r>
          </w:p>
        </w:tc>
        <w:tc>
          <w:tcPr>
            <w:tcW w:w="1303" w:type="dxa"/>
            <w:shd w:val="clear" w:color="auto" w:fill="DEEAF6"/>
            <w:vAlign w:val="center"/>
          </w:tcPr>
          <w:p w14:paraId="1EB1EF56"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Maršruto atstumas (pirmyn ir atgal), km</w:t>
            </w:r>
          </w:p>
        </w:tc>
        <w:tc>
          <w:tcPr>
            <w:tcW w:w="1335" w:type="dxa"/>
            <w:shd w:val="clear" w:color="auto" w:fill="DEEAF6"/>
            <w:vAlign w:val="center"/>
          </w:tcPr>
          <w:p w14:paraId="2B3776C2"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 xml:space="preserve">1 km kaina, Eur be PVM </w:t>
            </w:r>
          </w:p>
        </w:tc>
        <w:tc>
          <w:tcPr>
            <w:tcW w:w="1710" w:type="dxa"/>
            <w:shd w:val="clear" w:color="auto" w:fill="DEEAF6"/>
            <w:vAlign w:val="center"/>
          </w:tcPr>
          <w:p w14:paraId="09D3B304"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Kaina, Eur</w:t>
            </w:r>
          </w:p>
          <w:p w14:paraId="19875F52"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be PVM</w:t>
            </w:r>
          </w:p>
          <w:p w14:paraId="79608F79"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(4)x(5)x(6)=(7)</w:t>
            </w:r>
          </w:p>
        </w:tc>
      </w:tr>
      <w:tr w:rsidR="00800662" w:rsidRPr="00800662" w14:paraId="40F29134" w14:textId="77777777" w:rsidTr="00800662">
        <w:tc>
          <w:tcPr>
            <w:tcW w:w="570" w:type="dxa"/>
          </w:tcPr>
          <w:p w14:paraId="59DD6E25"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1</w:t>
            </w:r>
          </w:p>
        </w:tc>
        <w:tc>
          <w:tcPr>
            <w:tcW w:w="2081" w:type="dxa"/>
          </w:tcPr>
          <w:p w14:paraId="1ED755F6"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2</w:t>
            </w:r>
          </w:p>
        </w:tc>
        <w:tc>
          <w:tcPr>
            <w:tcW w:w="1304" w:type="dxa"/>
          </w:tcPr>
          <w:p w14:paraId="46099403"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3</w:t>
            </w:r>
          </w:p>
        </w:tc>
        <w:tc>
          <w:tcPr>
            <w:tcW w:w="1682" w:type="dxa"/>
          </w:tcPr>
          <w:p w14:paraId="7880022A"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4</w:t>
            </w:r>
          </w:p>
        </w:tc>
        <w:tc>
          <w:tcPr>
            <w:tcW w:w="1303" w:type="dxa"/>
          </w:tcPr>
          <w:p w14:paraId="61E0059C"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5</w:t>
            </w:r>
          </w:p>
        </w:tc>
        <w:tc>
          <w:tcPr>
            <w:tcW w:w="1335" w:type="dxa"/>
          </w:tcPr>
          <w:p w14:paraId="6A44115A"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6</w:t>
            </w:r>
          </w:p>
        </w:tc>
        <w:tc>
          <w:tcPr>
            <w:tcW w:w="1710" w:type="dxa"/>
          </w:tcPr>
          <w:p w14:paraId="505AA82C" w14:textId="77777777" w:rsidR="00800662" w:rsidRPr="00800662" w:rsidRDefault="00800662" w:rsidP="00D76323">
            <w:pPr>
              <w:jc w:val="center"/>
              <w:rPr>
                <w:rFonts w:ascii="Times New Roman" w:hAnsi="Times New Roman" w:cs="Times New Roman"/>
                <w:b/>
                <w:sz w:val="22"/>
                <w:szCs w:val="22"/>
                <w:lang w:val="lt-LT"/>
              </w:rPr>
            </w:pPr>
            <w:r w:rsidRPr="00800662">
              <w:rPr>
                <w:rFonts w:ascii="Times New Roman" w:hAnsi="Times New Roman" w:cs="Times New Roman"/>
                <w:b/>
                <w:sz w:val="22"/>
                <w:szCs w:val="22"/>
                <w:lang w:val="lt-LT"/>
              </w:rPr>
              <w:t>7</w:t>
            </w:r>
          </w:p>
        </w:tc>
      </w:tr>
      <w:tr w:rsidR="00800662" w:rsidRPr="00800662" w14:paraId="2EB8C294" w14:textId="77777777" w:rsidTr="00800662">
        <w:trPr>
          <w:trHeight w:val="2114"/>
        </w:trPr>
        <w:tc>
          <w:tcPr>
            <w:tcW w:w="570" w:type="dxa"/>
          </w:tcPr>
          <w:p w14:paraId="34B93CFA" w14:textId="77777777" w:rsidR="00800662" w:rsidRPr="00800662" w:rsidRDefault="00800662" w:rsidP="00D76323">
            <w:pPr>
              <w:rPr>
                <w:rFonts w:ascii="Times New Roman" w:hAnsi="Times New Roman" w:cs="Times New Roman"/>
                <w:sz w:val="22"/>
                <w:szCs w:val="22"/>
                <w:lang w:val="lt-LT"/>
              </w:rPr>
            </w:pPr>
            <w:r w:rsidRPr="00800662">
              <w:rPr>
                <w:rFonts w:ascii="Times New Roman" w:hAnsi="Times New Roman" w:cs="Times New Roman"/>
                <w:sz w:val="22"/>
                <w:szCs w:val="22"/>
                <w:lang w:val="lt-LT"/>
              </w:rPr>
              <w:t>1.</w:t>
            </w:r>
          </w:p>
        </w:tc>
        <w:tc>
          <w:tcPr>
            <w:tcW w:w="2081" w:type="dxa"/>
          </w:tcPr>
          <w:p w14:paraId="4165086E" w14:textId="77777777" w:rsidR="00800662" w:rsidRPr="00800662" w:rsidRDefault="00800662" w:rsidP="00D76323">
            <w:pPr>
              <w:jc w:val="both"/>
              <w:rPr>
                <w:rFonts w:ascii="Times New Roman" w:hAnsi="Times New Roman" w:cs="Times New Roman"/>
                <w:sz w:val="22"/>
                <w:szCs w:val="22"/>
                <w:lang w:val="lt-LT"/>
              </w:rPr>
            </w:pPr>
            <w:r w:rsidRPr="00800662">
              <w:rPr>
                <w:rFonts w:ascii="Times New Roman" w:hAnsi="Times New Roman" w:cs="Times New Roman"/>
                <w:sz w:val="22"/>
                <w:szCs w:val="22"/>
                <w:lang w:val="lt-LT"/>
              </w:rPr>
              <w:t xml:space="preserve">Maršrutais: </w:t>
            </w:r>
          </w:p>
          <w:p w14:paraId="5C0133FC" w14:textId="77777777" w:rsidR="00800662" w:rsidRPr="00800662" w:rsidRDefault="00800662" w:rsidP="00D76323">
            <w:pPr>
              <w:jc w:val="both"/>
              <w:rPr>
                <w:rFonts w:ascii="Times New Roman" w:hAnsi="Times New Roman" w:cs="Times New Roman"/>
                <w:sz w:val="22"/>
                <w:szCs w:val="22"/>
                <w:lang w:val="lt-LT"/>
              </w:rPr>
            </w:pPr>
            <w:r w:rsidRPr="00800662">
              <w:rPr>
                <w:rFonts w:ascii="Times New Roman" w:hAnsi="Times New Roman" w:cs="Times New Roman"/>
                <w:sz w:val="22"/>
                <w:szCs w:val="22"/>
                <w:lang w:val="lt-LT"/>
              </w:rPr>
              <w:t xml:space="preserve">Naikupės g. 28 - S. Nėries g. 3 - Naikupės g. 28, </w:t>
            </w:r>
          </w:p>
          <w:p w14:paraId="35342416" w14:textId="77777777" w:rsidR="00800662" w:rsidRPr="00800662" w:rsidRDefault="00800662" w:rsidP="00D76323">
            <w:pPr>
              <w:jc w:val="both"/>
              <w:rPr>
                <w:rFonts w:ascii="Times New Roman" w:hAnsi="Times New Roman" w:cs="Times New Roman"/>
                <w:sz w:val="22"/>
                <w:szCs w:val="22"/>
                <w:lang w:val="lt-LT"/>
              </w:rPr>
            </w:pPr>
            <w:r w:rsidRPr="00800662">
              <w:rPr>
                <w:rFonts w:ascii="Times New Roman" w:hAnsi="Times New Roman" w:cs="Times New Roman"/>
                <w:sz w:val="22"/>
                <w:szCs w:val="22"/>
                <w:lang w:val="lt-LT"/>
              </w:rPr>
              <w:t>ir</w:t>
            </w:r>
          </w:p>
          <w:p w14:paraId="2C593C28" w14:textId="77777777" w:rsidR="00800662" w:rsidRPr="00800662" w:rsidRDefault="00800662" w:rsidP="00D76323">
            <w:pPr>
              <w:jc w:val="both"/>
              <w:rPr>
                <w:rFonts w:ascii="Times New Roman" w:hAnsi="Times New Roman" w:cs="Times New Roman"/>
                <w:sz w:val="22"/>
                <w:szCs w:val="22"/>
                <w:lang w:val="lt-LT"/>
              </w:rPr>
            </w:pPr>
            <w:r w:rsidRPr="00800662">
              <w:rPr>
                <w:rFonts w:ascii="Times New Roman" w:hAnsi="Times New Roman" w:cs="Times New Roman"/>
                <w:sz w:val="22"/>
                <w:szCs w:val="22"/>
                <w:lang w:val="lt-LT"/>
              </w:rPr>
              <w:t>Naikupės g. 28 – Butkų Juzės g. 9 - Naikupės g. 28</w:t>
            </w:r>
          </w:p>
        </w:tc>
        <w:tc>
          <w:tcPr>
            <w:tcW w:w="1304" w:type="dxa"/>
            <w:vAlign w:val="center"/>
          </w:tcPr>
          <w:p w14:paraId="76658E0A" w14:textId="77777777" w:rsidR="00800662" w:rsidRPr="00800662" w:rsidRDefault="00800662" w:rsidP="00D76323">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maršrutas</w:t>
            </w:r>
          </w:p>
        </w:tc>
        <w:tc>
          <w:tcPr>
            <w:tcW w:w="1682" w:type="dxa"/>
            <w:vAlign w:val="center"/>
          </w:tcPr>
          <w:p w14:paraId="310708B9" w14:textId="77777777" w:rsidR="00800662" w:rsidRPr="00800662" w:rsidRDefault="00800662" w:rsidP="00D76323">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220</w:t>
            </w:r>
          </w:p>
        </w:tc>
        <w:tc>
          <w:tcPr>
            <w:tcW w:w="1303" w:type="dxa"/>
            <w:vAlign w:val="center"/>
          </w:tcPr>
          <w:p w14:paraId="75E67B0B" w14:textId="77777777" w:rsidR="00800662" w:rsidRPr="00800662" w:rsidRDefault="00800662" w:rsidP="00D76323">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14</w:t>
            </w:r>
          </w:p>
        </w:tc>
        <w:tc>
          <w:tcPr>
            <w:tcW w:w="1335" w:type="dxa"/>
            <w:vAlign w:val="center"/>
          </w:tcPr>
          <w:p w14:paraId="260B4D08" w14:textId="77777777" w:rsidR="00800662" w:rsidRPr="00800662" w:rsidRDefault="00800662" w:rsidP="00D76323">
            <w:pPr>
              <w:rPr>
                <w:rFonts w:ascii="Times New Roman" w:hAnsi="Times New Roman" w:cs="Times New Roman"/>
                <w:sz w:val="22"/>
                <w:szCs w:val="22"/>
                <w:lang w:val="lt-LT"/>
              </w:rPr>
            </w:pPr>
          </w:p>
        </w:tc>
        <w:tc>
          <w:tcPr>
            <w:tcW w:w="1710" w:type="dxa"/>
            <w:vAlign w:val="center"/>
          </w:tcPr>
          <w:p w14:paraId="1A970573" w14:textId="77777777" w:rsidR="00800662" w:rsidRPr="00800662" w:rsidRDefault="00800662" w:rsidP="00D76323">
            <w:pPr>
              <w:rPr>
                <w:rFonts w:ascii="Times New Roman" w:hAnsi="Times New Roman" w:cs="Times New Roman"/>
                <w:sz w:val="22"/>
                <w:szCs w:val="22"/>
                <w:lang w:val="lt-LT"/>
              </w:rPr>
            </w:pPr>
          </w:p>
        </w:tc>
      </w:tr>
      <w:tr w:rsidR="00800662" w:rsidRPr="00800662" w14:paraId="512EE905" w14:textId="77777777" w:rsidTr="00800662">
        <w:trPr>
          <w:trHeight w:val="1529"/>
        </w:trPr>
        <w:tc>
          <w:tcPr>
            <w:tcW w:w="570" w:type="dxa"/>
          </w:tcPr>
          <w:p w14:paraId="010D6B48" w14:textId="77777777" w:rsidR="00800662" w:rsidRPr="00800662" w:rsidRDefault="00800662" w:rsidP="00D76323">
            <w:pPr>
              <w:rPr>
                <w:rFonts w:ascii="Times New Roman" w:hAnsi="Times New Roman" w:cs="Times New Roman"/>
                <w:sz w:val="22"/>
                <w:szCs w:val="22"/>
                <w:lang w:val="lt-LT"/>
              </w:rPr>
            </w:pPr>
            <w:r w:rsidRPr="00800662">
              <w:rPr>
                <w:rFonts w:ascii="Times New Roman" w:hAnsi="Times New Roman" w:cs="Times New Roman"/>
                <w:sz w:val="22"/>
                <w:szCs w:val="22"/>
                <w:lang w:val="lt-LT"/>
              </w:rPr>
              <w:t>2.</w:t>
            </w:r>
          </w:p>
        </w:tc>
        <w:tc>
          <w:tcPr>
            <w:tcW w:w="2081" w:type="dxa"/>
          </w:tcPr>
          <w:p w14:paraId="7AD94F84" w14:textId="77777777" w:rsidR="00800662" w:rsidRPr="00800662" w:rsidRDefault="00800662" w:rsidP="00D76323">
            <w:pPr>
              <w:jc w:val="both"/>
              <w:rPr>
                <w:rFonts w:ascii="Times New Roman" w:hAnsi="Times New Roman" w:cs="Times New Roman"/>
                <w:sz w:val="22"/>
                <w:szCs w:val="22"/>
                <w:lang w:val="lt-LT"/>
              </w:rPr>
            </w:pPr>
            <w:r w:rsidRPr="00800662">
              <w:rPr>
                <w:rFonts w:ascii="Times New Roman" w:hAnsi="Times New Roman" w:cs="Times New Roman"/>
                <w:sz w:val="22"/>
                <w:szCs w:val="22"/>
                <w:lang w:val="lt-LT"/>
              </w:rPr>
              <w:t xml:space="preserve">Maršrutas: </w:t>
            </w:r>
          </w:p>
          <w:p w14:paraId="7DCC7B27" w14:textId="77777777" w:rsidR="00800662" w:rsidRPr="00800662" w:rsidRDefault="00800662" w:rsidP="00D76323">
            <w:pPr>
              <w:rPr>
                <w:rFonts w:ascii="Times New Roman" w:hAnsi="Times New Roman" w:cs="Times New Roman"/>
                <w:sz w:val="22"/>
                <w:szCs w:val="22"/>
                <w:lang w:val="lt-LT"/>
              </w:rPr>
            </w:pPr>
            <w:r w:rsidRPr="00800662">
              <w:rPr>
                <w:rFonts w:ascii="Times New Roman" w:hAnsi="Times New Roman" w:cs="Times New Roman"/>
                <w:sz w:val="22"/>
                <w:szCs w:val="22"/>
                <w:lang w:val="lt-LT"/>
              </w:rPr>
              <w:t>Naikupės g. 28 - S. Nėries g. 3 - Liepojos g. 41 / Liepojos g. 45 - Naikupės g. 28</w:t>
            </w:r>
          </w:p>
        </w:tc>
        <w:tc>
          <w:tcPr>
            <w:tcW w:w="1304" w:type="dxa"/>
            <w:vAlign w:val="center"/>
          </w:tcPr>
          <w:p w14:paraId="289D8AD2" w14:textId="77777777" w:rsidR="00800662" w:rsidRPr="00800662" w:rsidRDefault="00800662" w:rsidP="00D76323">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maršrutas</w:t>
            </w:r>
          </w:p>
        </w:tc>
        <w:tc>
          <w:tcPr>
            <w:tcW w:w="1682" w:type="dxa"/>
            <w:vAlign w:val="center"/>
          </w:tcPr>
          <w:p w14:paraId="3EE3534F" w14:textId="77777777" w:rsidR="00800662" w:rsidRPr="00800662" w:rsidRDefault="00800662" w:rsidP="00D76323">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100</w:t>
            </w:r>
          </w:p>
        </w:tc>
        <w:tc>
          <w:tcPr>
            <w:tcW w:w="1303" w:type="dxa"/>
            <w:vAlign w:val="center"/>
          </w:tcPr>
          <w:p w14:paraId="31FFE04E" w14:textId="77777777" w:rsidR="00800662" w:rsidRPr="00800662" w:rsidRDefault="00800662" w:rsidP="00D76323">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24</w:t>
            </w:r>
          </w:p>
        </w:tc>
        <w:tc>
          <w:tcPr>
            <w:tcW w:w="1335" w:type="dxa"/>
            <w:vAlign w:val="center"/>
          </w:tcPr>
          <w:p w14:paraId="404CEBAD" w14:textId="77777777" w:rsidR="00800662" w:rsidRPr="00800662" w:rsidRDefault="00800662" w:rsidP="00D76323">
            <w:pPr>
              <w:rPr>
                <w:rFonts w:ascii="Times New Roman" w:hAnsi="Times New Roman" w:cs="Times New Roman"/>
                <w:sz w:val="22"/>
                <w:szCs w:val="22"/>
                <w:lang w:val="lt-LT"/>
              </w:rPr>
            </w:pPr>
          </w:p>
        </w:tc>
        <w:tc>
          <w:tcPr>
            <w:tcW w:w="1710" w:type="dxa"/>
            <w:vAlign w:val="center"/>
          </w:tcPr>
          <w:p w14:paraId="61FA0F6E" w14:textId="77777777" w:rsidR="00800662" w:rsidRPr="00800662" w:rsidRDefault="00800662" w:rsidP="00D76323">
            <w:pPr>
              <w:rPr>
                <w:rFonts w:ascii="Times New Roman" w:hAnsi="Times New Roman" w:cs="Times New Roman"/>
                <w:sz w:val="22"/>
                <w:szCs w:val="22"/>
                <w:lang w:val="lt-LT"/>
              </w:rPr>
            </w:pPr>
          </w:p>
        </w:tc>
      </w:tr>
      <w:tr w:rsidR="00800662" w:rsidRPr="00800662" w14:paraId="33F08D33" w14:textId="77777777" w:rsidTr="00800662">
        <w:trPr>
          <w:trHeight w:val="1331"/>
        </w:trPr>
        <w:tc>
          <w:tcPr>
            <w:tcW w:w="570" w:type="dxa"/>
          </w:tcPr>
          <w:p w14:paraId="0FAE3A8A" w14:textId="77777777" w:rsidR="00800662" w:rsidRPr="00800662" w:rsidRDefault="00800662" w:rsidP="00D76323">
            <w:pPr>
              <w:rPr>
                <w:rFonts w:ascii="Times New Roman" w:hAnsi="Times New Roman" w:cs="Times New Roman"/>
                <w:sz w:val="22"/>
                <w:szCs w:val="22"/>
                <w:lang w:val="lt-LT"/>
              </w:rPr>
            </w:pPr>
            <w:r w:rsidRPr="00800662">
              <w:rPr>
                <w:rFonts w:ascii="Times New Roman" w:hAnsi="Times New Roman" w:cs="Times New Roman"/>
                <w:sz w:val="22"/>
                <w:szCs w:val="22"/>
                <w:lang w:val="lt-LT"/>
              </w:rPr>
              <w:t>3.</w:t>
            </w:r>
          </w:p>
        </w:tc>
        <w:tc>
          <w:tcPr>
            <w:tcW w:w="2081" w:type="dxa"/>
          </w:tcPr>
          <w:p w14:paraId="2A086BD1" w14:textId="77777777" w:rsidR="00800662" w:rsidRPr="00800662" w:rsidRDefault="00800662" w:rsidP="00D76323">
            <w:pPr>
              <w:jc w:val="both"/>
              <w:rPr>
                <w:rFonts w:ascii="Times New Roman" w:hAnsi="Times New Roman" w:cs="Times New Roman"/>
                <w:sz w:val="22"/>
                <w:szCs w:val="22"/>
                <w:lang w:val="lt-LT"/>
              </w:rPr>
            </w:pPr>
            <w:r w:rsidRPr="00800662">
              <w:rPr>
                <w:rFonts w:ascii="Times New Roman" w:hAnsi="Times New Roman" w:cs="Times New Roman"/>
                <w:sz w:val="22"/>
                <w:szCs w:val="22"/>
                <w:lang w:val="lt-LT"/>
              </w:rPr>
              <w:t>Maršrutas:</w:t>
            </w:r>
          </w:p>
          <w:p w14:paraId="201D06CC" w14:textId="77777777" w:rsidR="00800662" w:rsidRPr="00800662" w:rsidRDefault="00800662" w:rsidP="00D76323">
            <w:pPr>
              <w:jc w:val="both"/>
              <w:rPr>
                <w:rFonts w:ascii="Times New Roman" w:hAnsi="Times New Roman" w:cs="Times New Roman"/>
                <w:sz w:val="22"/>
                <w:szCs w:val="22"/>
                <w:lang w:val="lt-LT"/>
              </w:rPr>
            </w:pPr>
            <w:r w:rsidRPr="00800662">
              <w:rPr>
                <w:rFonts w:ascii="Times New Roman" w:hAnsi="Times New Roman" w:cs="Times New Roman"/>
                <w:sz w:val="22"/>
                <w:szCs w:val="22"/>
                <w:lang w:val="lt-LT"/>
              </w:rPr>
              <w:t>Naikupės g. 28 - Liepojos g. 41 / Liepojos g. 45 - Naikupės g. 28</w:t>
            </w:r>
          </w:p>
        </w:tc>
        <w:tc>
          <w:tcPr>
            <w:tcW w:w="1304" w:type="dxa"/>
            <w:vAlign w:val="center"/>
          </w:tcPr>
          <w:p w14:paraId="149A79BB" w14:textId="77777777" w:rsidR="00800662" w:rsidRPr="00800662" w:rsidRDefault="00800662" w:rsidP="00D76323">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maršrutas</w:t>
            </w:r>
          </w:p>
        </w:tc>
        <w:tc>
          <w:tcPr>
            <w:tcW w:w="1682" w:type="dxa"/>
            <w:vAlign w:val="center"/>
          </w:tcPr>
          <w:p w14:paraId="053CC890" w14:textId="77777777" w:rsidR="00800662" w:rsidRPr="00800662" w:rsidRDefault="00800662" w:rsidP="00D76323">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200</w:t>
            </w:r>
          </w:p>
        </w:tc>
        <w:tc>
          <w:tcPr>
            <w:tcW w:w="1303" w:type="dxa"/>
            <w:vAlign w:val="center"/>
          </w:tcPr>
          <w:p w14:paraId="07E6F6AF" w14:textId="77777777" w:rsidR="00800662" w:rsidRPr="00800662" w:rsidRDefault="00800662" w:rsidP="00D76323">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20</w:t>
            </w:r>
          </w:p>
        </w:tc>
        <w:tc>
          <w:tcPr>
            <w:tcW w:w="1335" w:type="dxa"/>
            <w:vAlign w:val="center"/>
          </w:tcPr>
          <w:p w14:paraId="42925E28" w14:textId="77777777" w:rsidR="00800662" w:rsidRPr="00800662" w:rsidRDefault="00800662" w:rsidP="00D76323">
            <w:pPr>
              <w:rPr>
                <w:rFonts w:ascii="Times New Roman" w:hAnsi="Times New Roman" w:cs="Times New Roman"/>
                <w:sz w:val="22"/>
                <w:szCs w:val="22"/>
                <w:lang w:val="lt-LT"/>
              </w:rPr>
            </w:pPr>
          </w:p>
        </w:tc>
        <w:tc>
          <w:tcPr>
            <w:tcW w:w="1710" w:type="dxa"/>
            <w:vAlign w:val="center"/>
          </w:tcPr>
          <w:p w14:paraId="0433026C" w14:textId="77777777" w:rsidR="00800662" w:rsidRPr="00800662" w:rsidRDefault="00800662" w:rsidP="00D76323">
            <w:pPr>
              <w:rPr>
                <w:rFonts w:ascii="Times New Roman" w:hAnsi="Times New Roman" w:cs="Times New Roman"/>
                <w:sz w:val="22"/>
                <w:szCs w:val="22"/>
                <w:lang w:val="lt-LT"/>
              </w:rPr>
            </w:pPr>
          </w:p>
        </w:tc>
      </w:tr>
      <w:tr w:rsidR="00800662" w:rsidRPr="00800662" w14:paraId="5B9BA12E" w14:textId="77777777" w:rsidTr="00800662">
        <w:tblPrEx>
          <w:tblLook w:val="01E0" w:firstRow="1" w:lastRow="1" w:firstColumn="1" w:lastColumn="1" w:noHBand="0" w:noVBand="0"/>
        </w:tblPrEx>
        <w:trPr>
          <w:trHeight w:val="365"/>
        </w:trPr>
        <w:tc>
          <w:tcPr>
            <w:tcW w:w="8275" w:type="dxa"/>
            <w:gridSpan w:val="6"/>
            <w:vAlign w:val="center"/>
          </w:tcPr>
          <w:p w14:paraId="2E65BE90" w14:textId="5E313D50" w:rsidR="00800662" w:rsidRPr="00800662" w:rsidRDefault="00800662" w:rsidP="00D76323">
            <w:pPr>
              <w:jc w:val="right"/>
              <w:rPr>
                <w:rFonts w:ascii="Times New Roman" w:hAnsi="Times New Roman" w:cs="Times New Roman"/>
                <w:sz w:val="22"/>
                <w:szCs w:val="22"/>
                <w:lang w:val="lt-LT"/>
              </w:rPr>
            </w:pPr>
            <w:r w:rsidRPr="00800662">
              <w:rPr>
                <w:rFonts w:ascii="Times New Roman" w:hAnsi="Times New Roman" w:cs="Times New Roman"/>
                <w:b/>
                <w:sz w:val="22"/>
                <w:szCs w:val="22"/>
                <w:lang w:val="lt-LT"/>
              </w:rPr>
              <w:t>Kaina Eur be PVM</w:t>
            </w:r>
          </w:p>
        </w:tc>
        <w:tc>
          <w:tcPr>
            <w:tcW w:w="1710" w:type="dxa"/>
            <w:vAlign w:val="center"/>
          </w:tcPr>
          <w:p w14:paraId="104C5669" w14:textId="77777777" w:rsidR="00800662" w:rsidRPr="00800662" w:rsidRDefault="00800662" w:rsidP="00D76323">
            <w:pPr>
              <w:jc w:val="center"/>
              <w:rPr>
                <w:rFonts w:ascii="Times New Roman" w:hAnsi="Times New Roman" w:cs="Times New Roman"/>
                <w:sz w:val="22"/>
                <w:szCs w:val="22"/>
                <w:lang w:val="lt-LT"/>
              </w:rPr>
            </w:pPr>
          </w:p>
        </w:tc>
      </w:tr>
      <w:tr w:rsidR="00800662" w:rsidRPr="00800662" w14:paraId="2A6CD61F" w14:textId="77777777" w:rsidTr="00800662">
        <w:tblPrEx>
          <w:tblLook w:val="01E0" w:firstRow="1" w:lastRow="1" w:firstColumn="1" w:lastColumn="1" w:noHBand="0" w:noVBand="0"/>
        </w:tblPrEx>
        <w:trPr>
          <w:trHeight w:val="419"/>
        </w:trPr>
        <w:tc>
          <w:tcPr>
            <w:tcW w:w="8275" w:type="dxa"/>
            <w:gridSpan w:val="6"/>
            <w:vAlign w:val="center"/>
          </w:tcPr>
          <w:p w14:paraId="7C8353E6" w14:textId="355CECFE" w:rsidR="00800662" w:rsidRPr="00800662" w:rsidRDefault="00800662" w:rsidP="00D76323">
            <w:pPr>
              <w:jc w:val="right"/>
              <w:rPr>
                <w:rFonts w:ascii="Times New Roman" w:hAnsi="Times New Roman" w:cs="Times New Roman"/>
                <w:sz w:val="22"/>
                <w:szCs w:val="22"/>
                <w:lang w:val="lt-LT"/>
              </w:rPr>
            </w:pPr>
            <w:r w:rsidRPr="00800662">
              <w:rPr>
                <w:rFonts w:ascii="Times New Roman" w:hAnsi="Times New Roman" w:cs="Times New Roman"/>
                <w:b/>
                <w:sz w:val="22"/>
                <w:szCs w:val="22"/>
                <w:lang w:val="lt-LT"/>
              </w:rPr>
              <w:t>PVM (21 %) suma, Eur.</w:t>
            </w:r>
          </w:p>
        </w:tc>
        <w:tc>
          <w:tcPr>
            <w:tcW w:w="1710" w:type="dxa"/>
            <w:vAlign w:val="center"/>
          </w:tcPr>
          <w:p w14:paraId="553697DD" w14:textId="77777777" w:rsidR="00800662" w:rsidRPr="00800662" w:rsidRDefault="00800662" w:rsidP="00D76323">
            <w:pPr>
              <w:jc w:val="center"/>
              <w:rPr>
                <w:rFonts w:ascii="Times New Roman" w:hAnsi="Times New Roman" w:cs="Times New Roman"/>
                <w:sz w:val="22"/>
                <w:szCs w:val="22"/>
                <w:lang w:val="lt-LT"/>
              </w:rPr>
            </w:pPr>
          </w:p>
        </w:tc>
      </w:tr>
      <w:tr w:rsidR="00800662" w:rsidRPr="00D4542B" w14:paraId="368AE356" w14:textId="77777777" w:rsidTr="00800662">
        <w:tblPrEx>
          <w:tblLook w:val="01E0" w:firstRow="1" w:lastRow="1" w:firstColumn="1" w:lastColumn="1" w:noHBand="0" w:noVBand="0"/>
        </w:tblPrEx>
        <w:trPr>
          <w:trHeight w:val="411"/>
        </w:trPr>
        <w:tc>
          <w:tcPr>
            <w:tcW w:w="8275" w:type="dxa"/>
            <w:gridSpan w:val="6"/>
            <w:vAlign w:val="center"/>
          </w:tcPr>
          <w:p w14:paraId="2C5F3F20" w14:textId="0FF00702" w:rsidR="00800662" w:rsidRPr="00800662" w:rsidRDefault="00800662" w:rsidP="00D76323">
            <w:pPr>
              <w:jc w:val="right"/>
              <w:rPr>
                <w:rFonts w:ascii="Times New Roman" w:hAnsi="Times New Roman" w:cs="Times New Roman"/>
                <w:sz w:val="22"/>
                <w:szCs w:val="22"/>
                <w:lang w:val="lt-LT"/>
              </w:rPr>
            </w:pPr>
            <w:r w:rsidRPr="00800662">
              <w:rPr>
                <w:rFonts w:ascii="Times New Roman" w:hAnsi="Times New Roman" w:cs="Times New Roman"/>
                <w:b/>
                <w:sz w:val="22"/>
                <w:szCs w:val="22"/>
                <w:lang w:val="lt-LT"/>
              </w:rPr>
              <w:t>Bendra sutarties kaina, Eur su PVM</w:t>
            </w:r>
          </w:p>
        </w:tc>
        <w:tc>
          <w:tcPr>
            <w:tcW w:w="1710" w:type="dxa"/>
            <w:vAlign w:val="center"/>
          </w:tcPr>
          <w:p w14:paraId="5D057CA0" w14:textId="77777777" w:rsidR="00800662" w:rsidRPr="00800662" w:rsidRDefault="00800662" w:rsidP="00D76323">
            <w:pPr>
              <w:jc w:val="center"/>
              <w:rPr>
                <w:rFonts w:ascii="Times New Roman" w:hAnsi="Times New Roman" w:cs="Times New Roman"/>
                <w:sz w:val="22"/>
                <w:szCs w:val="22"/>
                <w:lang w:val="lt-LT"/>
              </w:rPr>
            </w:pPr>
          </w:p>
        </w:tc>
      </w:tr>
    </w:tbl>
    <w:p w14:paraId="440CCBF8" w14:textId="77777777" w:rsidR="00800662" w:rsidRPr="00800662" w:rsidRDefault="00800662" w:rsidP="00800662">
      <w:pPr>
        <w:widowControl/>
        <w:autoSpaceDE/>
        <w:autoSpaceDN/>
        <w:adjustRightInd/>
        <w:rPr>
          <w:rFonts w:ascii="Times New Roman" w:eastAsia="Calibri" w:hAnsi="Times New Roman" w:cs="Times New Roman"/>
          <w:b/>
          <w:sz w:val="22"/>
          <w:szCs w:val="22"/>
          <w:lang w:val="lt-LT"/>
        </w:rPr>
      </w:pPr>
    </w:p>
    <w:p w14:paraId="46649C92" w14:textId="77777777" w:rsidR="00BD6BB0" w:rsidRPr="00800662" w:rsidRDefault="00BD6BB0" w:rsidP="00800662">
      <w:pPr>
        <w:tabs>
          <w:tab w:val="left" w:pos="851"/>
        </w:tabs>
        <w:suppressAutoHyphens/>
        <w:autoSpaceDN/>
        <w:ind w:firstLine="567"/>
        <w:jc w:val="both"/>
        <w:rPr>
          <w:rFonts w:ascii="Times New Roman" w:eastAsiaTheme="minorHAnsi" w:hAnsi="Times New Roman" w:cs="Times New Roman"/>
          <w:i/>
          <w:iCs/>
          <w:sz w:val="22"/>
          <w:szCs w:val="22"/>
          <w:lang w:val="lt-LT"/>
        </w:rPr>
      </w:pPr>
      <w:r w:rsidRPr="00800662">
        <w:rPr>
          <w:rFonts w:ascii="Times New Roman" w:eastAsiaTheme="minorHAnsi" w:hAnsi="Times New Roman" w:cs="Times New Roman"/>
          <w:sz w:val="22"/>
          <w:szCs w:val="22"/>
          <w:lang w:val="lt-LT"/>
        </w:rPr>
        <w:t xml:space="preserve">Sutarties suma lygi bendrai Sutarties kainai eurais su PVM: </w:t>
      </w:r>
      <w:r w:rsidRPr="00800662">
        <w:rPr>
          <w:rFonts w:ascii="Times New Roman" w:eastAsiaTheme="minorHAnsi" w:hAnsi="Times New Roman" w:cs="Times New Roman"/>
          <w:b/>
          <w:bCs/>
          <w:sz w:val="22"/>
          <w:szCs w:val="22"/>
          <w:lang w:val="lt-LT"/>
        </w:rPr>
        <w:t>_________</w:t>
      </w:r>
      <w:r w:rsidRPr="00800662">
        <w:rPr>
          <w:rFonts w:ascii="Times New Roman" w:eastAsiaTheme="minorHAnsi" w:hAnsi="Times New Roman" w:cs="Times New Roman"/>
          <w:sz w:val="22"/>
          <w:szCs w:val="22"/>
          <w:lang w:val="lt-LT"/>
        </w:rPr>
        <w:t xml:space="preserve"> </w:t>
      </w:r>
      <w:r w:rsidRPr="00800662">
        <w:rPr>
          <w:rFonts w:ascii="Times New Roman" w:eastAsiaTheme="minorHAnsi" w:hAnsi="Times New Roman" w:cs="Times New Roman"/>
          <w:b/>
          <w:bCs/>
          <w:sz w:val="22"/>
          <w:szCs w:val="22"/>
          <w:lang w:val="lt-LT"/>
        </w:rPr>
        <w:t>Eur</w:t>
      </w:r>
      <w:r w:rsidRPr="00800662">
        <w:rPr>
          <w:rFonts w:ascii="Times New Roman" w:eastAsiaTheme="minorHAnsi" w:hAnsi="Times New Roman" w:cs="Times New Roman"/>
          <w:sz w:val="22"/>
          <w:szCs w:val="22"/>
          <w:lang w:val="lt-LT"/>
        </w:rPr>
        <w:t xml:space="preserve"> </w:t>
      </w:r>
      <w:r w:rsidRPr="00800662">
        <w:rPr>
          <w:rFonts w:ascii="Times New Roman" w:eastAsiaTheme="minorHAnsi" w:hAnsi="Times New Roman" w:cs="Times New Roman"/>
          <w:i/>
          <w:iCs/>
          <w:sz w:val="22"/>
          <w:szCs w:val="22"/>
          <w:lang w:val="lt-LT"/>
        </w:rPr>
        <w:t xml:space="preserve">(________ eurai, ___ euro ct.). </w:t>
      </w:r>
    </w:p>
    <w:p w14:paraId="4D5D07D9" w14:textId="77777777" w:rsidR="00800662" w:rsidRPr="00800662" w:rsidRDefault="00800662" w:rsidP="00800662">
      <w:pPr>
        <w:tabs>
          <w:tab w:val="left" w:pos="851"/>
        </w:tabs>
        <w:suppressAutoHyphens/>
        <w:autoSpaceDN/>
        <w:ind w:firstLine="567"/>
        <w:jc w:val="both"/>
        <w:rPr>
          <w:rFonts w:ascii="Times New Roman" w:eastAsiaTheme="minorHAnsi" w:hAnsi="Times New Roman" w:cs="Times New Roman"/>
          <w:sz w:val="22"/>
          <w:szCs w:val="22"/>
          <w:lang w:val="lt-LT"/>
        </w:rPr>
      </w:pPr>
    </w:p>
    <w:p w14:paraId="0C64F081" w14:textId="77777777" w:rsidR="007A34FD" w:rsidRPr="00800662" w:rsidRDefault="00AC7EFD" w:rsidP="00800662">
      <w:pPr>
        <w:widowControl/>
        <w:autoSpaceDE/>
        <w:autoSpaceDN/>
        <w:adjustRightInd/>
        <w:jc w:val="center"/>
        <w:rPr>
          <w:rFonts w:ascii="Times New Roman" w:eastAsia="Calibri" w:hAnsi="Times New Roman" w:cs="Times New Roman"/>
          <w:b/>
          <w:sz w:val="22"/>
          <w:szCs w:val="22"/>
          <w:lang w:val="lt-LT"/>
        </w:rPr>
      </w:pPr>
      <w:r w:rsidRPr="00800662">
        <w:rPr>
          <w:rFonts w:ascii="Times New Roman" w:eastAsia="Calibri" w:hAnsi="Times New Roman" w:cs="Times New Roman"/>
          <w:b/>
          <w:sz w:val="22"/>
          <w:szCs w:val="22"/>
          <w:lang w:val="lt-LT"/>
        </w:rPr>
        <w:t xml:space="preserve">II. </w:t>
      </w:r>
      <w:r w:rsidR="007A34FD" w:rsidRPr="00800662">
        <w:rPr>
          <w:rFonts w:ascii="Times New Roman" w:eastAsia="Calibri" w:hAnsi="Times New Roman" w:cs="Times New Roman"/>
          <w:b/>
          <w:sz w:val="22"/>
          <w:szCs w:val="22"/>
          <w:lang w:val="lt-LT"/>
        </w:rPr>
        <w:t>TECHNINĖ SPECIFIKACIJA</w:t>
      </w:r>
    </w:p>
    <w:p w14:paraId="0468A936" w14:textId="77777777" w:rsidR="00800662" w:rsidRPr="00800662" w:rsidRDefault="00800662" w:rsidP="00800662">
      <w:pPr>
        <w:jc w:val="center"/>
        <w:rPr>
          <w:rFonts w:ascii="Times New Roman" w:hAnsi="Times New Roman" w:cs="Times New Roman"/>
          <w:sz w:val="22"/>
          <w:szCs w:val="22"/>
          <w:lang w:val="lt-LT"/>
        </w:rPr>
      </w:pPr>
    </w:p>
    <w:p w14:paraId="00A5F8FA" w14:textId="77777777" w:rsidR="00800662" w:rsidRPr="00800662" w:rsidRDefault="00800662" w:rsidP="00800662">
      <w:pPr>
        <w:widowControl/>
        <w:numPr>
          <w:ilvl w:val="0"/>
          <w:numId w:val="2"/>
        </w:numPr>
        <w:tabs>
          <w:tab w:val="left" w:pos="284"/>
          <w:tab w:val="left" w:pos="993"/>
        </w:tabs>
        <w:autoSpaceDE/>
        <w:autoSpaceDN/>
        <w:adjustRightInd/>
        <w:ind w:left="0" w:firstLine="567"/>
        <w:contextualSpacing/>
        <w:jc w:val="both"/>
        <w:rPr>
          <w:rFonts w:ascii="Times New Roman" w:hAnsi="Times New Roman"/>
          <w:sz w:val="22"/>
          <w:szCs w:val="22"/>
          <w:lang w:val="lt-LT"/>
        </w:rPr>
      </w:pPr>
      <w:r w:rsidRPr="00800662">
        <w:rPr>
          <w:rFonts w:ascii="Times New Roman" w:hAnsi="Times New Roman"/>
          <w:b/>
          <w:bCs/>
          <w:sz w:val="22"/>
          <w:szCs w:val="22"/>
          <w:lang w:val="lt-LT"/>
        </w:rPr>
        <w:t>Pirkimo objektas</w:t>
      </w:r>
      <w:r w:rsidRPr="00800662">
        <w:rPr>
          <w:rFonts w:ascii="Times New Roman" w:hAnsi="Times New Roman"/>
          <w:sz w:val="22"/>
          <w:szCs w:val="22"/>
          <w:lang w:val="lt-LT"/>
        </w:rPr>
        <w:t xml:space="preserve"> -  keleivių ir lengvojo krovininio bagažo transportavimo paslaugos (taksi paslaugos) (toliau - paslaugos).</w:t>
      </w:r>
    </w:p>
    <w:p w14:paraId="7A4D479D" w14:textId="77777777" w:rsidR="00800662" w:rsidRPr="00800662" w:rsidRDefault="00800662" w:rsidP="00800662">
      <w:pPr>
        <w:widowControl/>
        <w:numPr>
          <w:ilvl w:val="0"/>
          <w:numId w:val="2"/>
        </w:numPr>
        <w:tabs>
          <w:tab w:val="left" w:pos="284"/>
          <w:tab w:val="left" w:pos="993"/>
        </w:tabs>
        <w:autoSpaceDE/>
        <w:autoSpaceDN/>
        <w:adjustRightInd/>
        <w:ind w:left="0" w:firstLine="567"/>
        <w:contextualSpacing/>
        <w:jc w:val="both"/>
        <w:rPr>
          <w:rFonts w:ascii="Times New Roman" w:hAnsi="Times New Roman"/>
          <w:sz w:val="22"/>
          <w:szCs w:val="22"/>
          <w:lang w:val="lt-LT"/>
        </w:rPr>
      </w:pPr>
      <w:r w:rsidRPr="00800662">
        <w:rPr>
          <w:rFonts w:ascii="Times New Roman" w:hAnsi="Times New Roman"/>
          <w:b/>
          <w:bCs/>
          <w:sz w:val="22"/>
          <w:szCs w:val="22"/>
          <w:lang w:val="lt-LT"/>
        </w:rPr>
        <w:t>Paslaugų teikimo vieta</w:t>
      </w:r>
      <w:r w:rsidRPr="00800662">
        <w:rPr>
          <w:rFonts w:ascii="Times New Roman" w:hAnsi="Times New Roman"/>
          <w:sz w:val="22"/>
          <w:szCs w:val="22"/>
          <w:lang w:val="lt-LT"/>
        </w:rPr>
        <w:t xml:space="preserve"> - Klaipėdos mieste. </w:t>
      </w:r>
    </w:p>
    <w:p w14:paraId="147E6BD2" w14:textId="03EA8C61" w:rsidR="00800662" w:rsidRDefault="00800662" w:rsidP="00800662">
      <w:pPr>
        <w:widowControl/>
        <w:numPr>
          <w:ilvl w:val="0"/>
          <w:numId w:val="2"/>
        </w:numPr>
        <w:tabs>
          <w:tab w:val="left" w:pos="284"/>
          <w:tab w:val="left" w:pos="993"/>
        </w:tabs>
        <w:autoSpaceDE/>
        <w:autoSpaceDN/>
        <w:adjustRightInd/>
        <w:ind w:left="0" w:firstLine="567"/>
        <w:contextualSpacing/>
        <w:jc w:val="both"/>
        <w:rPr>
          <w:rFonts w:ascii="Times New Roman" w:hAnsi="Times New Roman"/>
          <w:sz w:val="22"/>
          <w:szCs w:val="22"/>
          <w:lang w:val="lt-LT"/>
        </w:rPr>
      </w:pPr>
      <w:r w:rsidRPr="00800662">
        <w:rPr>
          <w:rFonts w:ascii="Times New Roman" w:hAnsi="Times New Roman"/>
          <w:b/>
          <w:bCs/>
          <w:sz w:val="22"/>
          <w:szCs w:val="22"/>
          <w:lang w:val="lt-LT"/>
        </w:rPr>
        <w:t>Paslaugų teikimo laikotarpis</w:t>
      </w:r>
      <w:r w:rsidRPr="00800662">
        <w:rPr>
          <w:rFonts w:ascii="Times New Roman" w:hAnsi="Times New Roman"/>
          <w:sz w:val="22"/>
          <w:szCs w:val="22"/>
          <w:lang w:val="lt-LT"/>
        </w:rPr>
        <w:t xml:space="preserve"> - </w:t>
      </w:r>
      <w:r w:rsidR="00F20773">
        <w:rPr>
          <w:rFonts w:ascii="Times New Roman" w:hAnsi="Times New Roman"/>
          <w:sz w:val="22"/>
          <w:szCs w:val="22"/>
          <w:lang w:val="lt-LT"/>
        </w:rPr>
        <w:t>36</w:t>
      </w:r>
      <w:r w:rsidRPr="00800662">
        <w:rPr>
          <w:rFonts w:ascii="Times New Roman" w:hAnsi="Times New Roman"/>
          <w:sz w:val="22"/>
          <w:szCs w:val="22"/>
          <w:lang w:val="lt-LT"/>
        </w:rPr>
        <w:t xml:space="preserve"> mėnesių laikotarpiui.</w:t>
      </w:r>
    </w:p>
    <w:p w14:paraId="012157B8" w14:textId="48342BBA" w:rsidR="00800662" w:rsidRPr="00800662" w:rsidRDefault="00800662" w:rsidP="00800662">
      <w:pPr>
        <w:widowControl/>
        <w:numPr>
          <w:ilvl w:val="0"/>
          <w:numId w:val="2"/>
        </w:numPr>
        <w:tabs>
          <w:tab w:val="left" w:pos="284"/>
          <w:tab w:val="left" w:pos="993"/>
        </w:tabs>
        <w:autoSpaceDE/>
        <w:autoSpaceDN/>
        <w:adjustRightInd/>
        <w:ind w:left="0" w:firstLine="567"/>
        <w:contextualSpacing/>
        <w:jc w:val="both"/>
        <w:rPr>
          <w:rFonts w:ascii="Times New Roman" w:hAnsi="Times New Roman"/>
          <w:sz w:val="22"/>
          <w:szCs w:val="22"/>
          <w:lang w:val="lt-LT"/>
        </w:rPr>
      </w:pPr>
      <w:r w:rsidRPr="00800662">
        <w:rPr>
          <w:rFonts w:ascii="Times New Roman" w:hAnsi="Times New Roman"/>
          <w:sz w:val="22"/>
          <w:szCs w:val="22"/>
          <w:lang w:val="lt-LT"/>
        </w:rPr>
        <w:t>Preliminari paslaugų apimtis:</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1134"/>
        <w:gridCol w:w="2052"/>
      </w:tblGrid>
      <w:tr w:rsidR="00800662" w:rsidRPr="00800662" w14:paraId="0C90C63C" w14:textId="77777777" w:rsidTr="00800662">
        <w:trPr>
          <w:trHeight w:val="386"/>
        </w:trPr>
        <w:tc>
          <w:tcPr>
            <w:tcW w:w="6799" w:type="dxa"/>
          </w:tcPr>
          <w:p w14:paraId="2C416E01" w14:textId="77777777" w:rsidR="00800662" w:rsidRPr="00800662" w:rsidRDefault="00800662" w:rsidP="00D76323">
            <w:pPr>
              <w:jc w:val="center"/>
              <w:rPr>
                <w:rFonts w:ascii="Times New Roman" w:hAnsi="Times New Roman"/>
                <w:b/>
                <w:sz w:val="22"/>
                <w:szCs w:val="22"/>
                <w:lang w:val="lt-LT"/>
              </w:rPr>
            </w:pPr>
            <w:r w:rsidRPr="00800662">
              <w:rPr>
                <w:rFonts w:ascii="Times New Roman" w:hAnsi="Times New Roman"/>
                <w:b/>
                <w:sz w:val="22"/>
                <w:szCs w:val="22"/>
                <w:lang w:val="lt-LT"/>
              </w:rPr>
              <w:t>Paslaugos pavadinimas</w:t>
            </w:r>
          </w:p>
        </w:tc>
        <w:tc>
          <w:tcPr>
            <w:tcW w:w="1134" w:type="dxa"/>
          </w:tcPr>
          <w:p w14:paraId="6525F48D" w14:textId="77777777" w:rsidR="00800662" w:rsidRPr="00800662" w:rsidRDefault="00800662" w:rsidP="00D76323">
            <w:pPr>
              <w:jc w:val="center"/>
              <w:rPr>
                <w:rFonts w:ascii="Times New Roman" w:hAnsi="Times New Roman"/>
                <w:b/>
                <w:sz w:val="22"/>
                <w:szCs w:val="22"/>
                <w:lang w:val="lt-LT"/>
              </w:rPr>
            </w:pPr>
            <w:r w:rsidRPr="00800662">
              <w:rPr>
                <w:rFonts w:ascii="Times New Roman" w:hAnsi="Times New Roman"/>
                <w:b/>
                <w:sz w:val="22"/>
                <w:szCs w:val="22"/>
                <w:lang w:val="lt-LT"/>
              </w:rPr>
              <w:t>Mato</w:t>
            </w:r>
          </w:p>
          <w:p w14:paraId="7C23BD67" w14:textId="77777777" w:rsidR="00800662" w:rsidRPr="00800662" w:rsidRDefault="00800662" w:rsidP="00D76323">
            <w:pPr>
              <w:jc w:val="center"/>
              <w:rPr>
                <w:rFonts w:ascii="Times New Roman" w:hAnsi="Times New Roman"/>
                <w:b/>
                <w:sz w:val="22"/>
                <w:szCs w:val="22"/>
                <w:lang w:val="lt-LT"/>
              </w:rPr>
            </w:pPr>
            <w:r w:rsidRPr="00800662">
              <w:rPr>
                <w:rFonts w:ascii="Times New Roman" w:hAnsi="Times New Roman"/>
                <w:b/>
                <w:sz w:val="22"/>
                <w:szCs w:val="22"/>
                <w:lang w:val="lt-LT"/>
              </w:rPr>
              <w:t>vienetas</w:t>
            </w:r>
          </w:p>
        </w:tc>
        <w:tc>
          <w:tcPr>
            <w:tcW w:w="2052" w:type="dxa"/>
          </w:tcPr>
          <w:p w14:paraId="0226261D" w14:textId="77777777" w:rsidR="00800662" w:rsidRPr="00800662" w:rsidRDefault="00800662" w:rsidP="00D76323">
            <w:pPr>
              <w:jc w:val="center"/>
              <w:rPr>
                <w:rFonts w:ascii="Times New Roman" w:hAnsi="Times New Roman"/>
                <w:b/>
                <w:sz w:val="22"/>
                <w:szCs w:val="22"/>
                <w:lang w:val="lt-LT"/>
              </w:rPr>
            </w:pPr>
            <w:r w:rsidRPr="00800662">
              <w:rPr>
                <w:rFonts w:ascii="Times New Roman" w:hAnsi="Times New Roman"/>
                <w:b/>
                <w:sz w:val="22"/>
                <w:szCs w:val="22"/>
                <w:lang w:val="lt-LT"/>
              </w:rPr>
              <w:t xml:space="preserve">Preliminari apimtis* </w:t>
            </w:r>
          </w:p>
        </w:tc>
      </w:tr>
      <w:tr w:rsidR="00800662" w:rsidRPr="00800662" w14:paraId="33BB4F26" w14:textId="77777777" w:rsidTr="00800662">
        <w:trPr>
          <w:trHeight w:val="1304"/>
        </w:trPr>
        <w:tc>
          <w:tcPr>
            <w:tcW w:w="6799" w:type="dxa"/>
          </w:tcPr>
          <w:p w14:paraId="291198E8" w14:textId="77777777" w:rsidR="00800662" w:rsidRPr="00800662" w:rsidRDefault="00800662" w:rsidP="00D76323">
            <w:pPr>
              <w:jc w:val="both"/>
              <w:rPr>
                <w:rFonts w:ascii="Times New Roman" w:hAnsi="Times New Roman"/>
                <w:sz w:val="22"/>
                <w:szCs w:val="22"/>
                <w:lang w:val="lt-LT"/>
              </w:rPr>
            </w:pPr>
            <w:r w:rsidRPr="00800662">
              <w:rPr>
                <w:rFonts w:ascii="Times New Roman" w:hAnsi="Times New Roman"/>
                <w:sz w:val="22"/>
                <w:szCs w:val="22"/>
                <w:lang w:val="lt-LT"/>
              </w:rPr>
              <w:t xml:space="preserve">Maršrutais: </w:t>
            </w:r>
          </w:p>
          <w:p w14:paraId="2323D417" w14:textId="77777777" w:rsidR="00800662" w:rsidRPr="00800662" w:rsidRDefault="00800662" w:rsidP="00D76323">
            <w:pPr>
              <w:jc w:val="both"/>
              <w:rPr>
                <w:rFonts w:ascii="Times New Roman" w:hAnsi="Times New Roman"/>
                <w:sz w:val="22"/>
                <w:szCs w:val="22"/>
                <w:lang w:val="lt-LT"/>
              </w:rPr>
            </w:pPr>
            <w:r w:rsidRPr="00800662">
              <w:rPr>
                <w:rFonts w:ascii="Times New Roman" w:hAnsi="Times New Roman"/>
                <w:sz w:val="22"/>
                <w:szCs w:val="22"/>
                <w:lang w:val="lt-LT"/>
              </w:rPr>
              <w:t>Naikupės g. 28 - S. Nėries g. 3 - Naikupės g. 28, atstumas pirmyn ir atgal 14 km;</w:t>
            </w:r>
          </w:p>
          <w:p w14:paraId="308C3C74" w14:textId="77777777" w:rsidR="00800662" w:rsidRPr="00800662" w:rsidRDefault="00800662" w:rsidP="00D76323">
            <w:pPr>
              <w:jc w:val="both"/>
              <w:rPr>
                <w:rFonts w:ascii="Times New Roman" w:hAnsi="Times New Roman"/>
                <w:sz w:val="22"/>
                <w:szCs w:val="22"/>
                <w:lang w:val="lt-LT"/>
              </w:rPr>
            </w:pPr>
            <w:r w:rsidRPr="00800662">
              <w:rPr>
                <w:rFonts w:ascii="Times New Roman" w:hAnsi="Times New Roman"/>
                <w:sz w:val="22"/>
                <w:szCs w:val="22"/>
                <w:lang w:val="lt-LT"/>
              </w:rPr>
              <w:t>Naikupės g. 28 – Butkų Juzės g. 9 - Naikupės g. 28, atstumas pirmyn ir atgal 14 km.</w:t>
            </w:r>
          </w:p>
        </w:tc>
        <w:tc>
          <w:tcPr>
            <w:tcW w:w="1134" w:type="dxa"/>
            <w:vAlign w:val="center"/>
          </w:tcPr>
          <w:p w14:paraId="0EF7F1EB" w14:textId="77777777" w:rsidR="00800662" w:rsidRPr="00800662" w:rsidRDefault="00800662" w:rsidP="00D76323">
            <w:pPr>
              <w:jc w:val="center"/>
              <w:rPr>
                <w:rFonts w:ascii="Times New Roman" w:hAnsi="Times New Roman"/>
                <w:sz w:val="22"/>
                <w:szCs w:val="22"/>
                <w:lang w:val="lt-LT"/>
              </w:rPr>
            </w:pPr>
            <w:r w:rsidRPr="00800662">
              <w:rPr>
                <w:rFonts w:ascii="Times New Roman" w:hAnsi="Times New Roman"/>
                <w:sz w:val="22"/>
                <w:szCs w:val="22"/>
                <w:lang w:val="lt-LT"/>
              </w:rPr>
              <w:t>vnt.</w:t>
            </w:r>
          </w:p>
        </w:tc>
        <w:tc>
          <w:tcPr>
            <w:tcW w:w="2052" w:type="dxa"/>
            <w:vAlign w:val="center"/>
          </w:tcPr>
          <w:p w14:paraId="59086FF1" w14:textId="77777777" w:rsidR="00800662" w:rsidRPr="00800662" w:rsidRDefault="00800662" w:rsidP="00D76323">
            <w:pPr>
              <w:jc w:val="center"/>
              <w:rPr>
                <w:rFonts w:ascii="Times New Roman" w:hAnsi="Times New Roman"/>
                <w:sz w:val="22"/>
                <w:szCs w:val="22"/>
                <w:lang w:val="lt-LT"/>
              </w:rPr>
            </w:pPr>
            <w:r w:rsidRPr="00800662">
              <w:rPr>
                <w:rFonts w:ascii="Times New Roman" w:hAnsi="Times New Roman"/>
                <w:sz w:val="22"/>
                <w:szCs w:val="22"/>
                <w:lang w:val="lt-LT"/>
              </w:rPr>
              <w:t>220</w:t>
            </w:r>
          </w:p>
        </w:tc>
      </w:tr>
      <w:tr w:rsidR="00800662" w:rsidRPr="00800662" w14:paraId="390747E7" w14:textId="77777777" w:rsidTr="00800662">
        <w:trPr>
          <w:trHeight w:val="1011"/>
        </w:trPr>
        <w:tc>
          <w:tcPr>
            <w:tcW w:w="6799" w:type="dxa"/>
          </w:tcPr>
          <w:p w14:paraId="33D837D4" w14:textId="77777777" w:rsidR="00800662" w:rsidRPr="00800662" w:rsidRDefault="00800662" w:rsidP="00D76323">
            <w:pPr>
              <w:jc w:val="both"/>
              <w:rPr>
                <w:rFonts w:ascii="Times New Roman" w:hAnsi="Times New Roman"/>
                <w:sz w:val="22"/>
                <w:szCs w:val="22"/>
                <w:lang w:val="lt-LT"/>
              </w:rPr>
            </w:pPr>
            <w:r w:rsidRPr="00800662">
              <w:rPr>
                <w:rFonts w:ascii="Times New Roman" w:hAnsi="Times New Roman"/>
                <w:sz w:val="22"/>
                <w:szCs w:val="22"/>
                <w:lang w:val="lt-LT"/>
              </w:rPr>
              <w:t xml:space="preserve">Maršrutais: </w:t>
            </w:r>
          </w:p>
          <w:p w14:paraId="08E27D63" w14:textId="77777777" w:rsidR="00800662" w:rsidRPr="00800662" w:rsidRDefault="00800662" w:rsidP="00D76323">
            <w:pPr>
              <w:jc w:val="both"/>
              <w:rPr>
                <w:rFonts w:ascii="Times New Roman" w:hAnsi="Times New Roman"/>
                <w:sz w:val="22"/>
                <w:szCs w:val="22"/>
                <w:lang w:val="lt-LT"/>
              </w:rPr>
            </w:pPr>
            <w:r w:rsidRPr="00800662">
              <w:rPr>
                <w:rFonts w:ascii="Times New Roman" w:hAnsi="Times New Roman"/>
                <w:sz w:val="22"/>
                <w:szCs w:val="22"/>
                <w:lang w:val="lt-LT"/>
              </w:rPr>
              <w:t>Naikupės g. 28 - S. Nėries g. 3 - Liepojos g. 41 / Liepojos g. 45 - Naikupės g. 28, atstumas pirmyn ir atgal 24 km;</w:t>
            </w:r>
          </w:p>
        </w:tc>
        <w:tc>
          <w:tcPr>
            <w:tcW w:w="1134" w:type="dxa"/>
            <w:vAlign w:val="center"/>
          </w:tcPr>
          <w:p w14:paraId="73F0E95F" w14:textId="77777777" w:rsidR="00800662" w:rsidRPr="00800662" w:rsidRDefault="00800662" w:rsidP="00D76323">
            <w:pPr>
              <w:jc w:val="center"/>
              <w:rPr>
                <w:rFonts w:ascii="Times New Roman" w:hAnsi="Times New Roman"/>
                <w:sz w:val="22"/>
                <w:szCs w:val="22"/>
                <w:lang w:val="lt-LT"/>
              </w:rPr>
            </w:pPr>
            <w:r w:rsidRPr="00800662">
              <w:rPr>
                <w:rFonts w:ascii="Times New Roman" w:hAnsi="Times New Roman"/>
                <w:sz w:val="22"/>
                <w:szCs w:val="22"/>
                <w:lang w:val="lt-LT"/>
              </w:rPr>
              <w:t>vnt.</w:t>
            </w:r>
          </w:p>
        </w:tc>
        <w:tc>
          <w:tcPr>
            <w:tcW w:w="2052" w:type="dxa"/>
            <w:vAlign w:val="center"/>
          </w:tcPr>
          <w:p w14:paraId="7C35DA5E" w14:textId="77777777" w:rsidR="00800662" w:rsidRPr="00800662" w:rsidRDefault="00800662" w:rsidP="00D76323">
            <w:pPr>
              <w:jc w:val="center"/>
              <w:rPr>
                <w:rFonts w:ascii="Times New Roman" w:hAnsi="Times New Roman"/>
                <w:sz w:val="22"/>
                <w:szCs w:val="22"/>
                <w:lang w:val="lt-LT"/>
              </w:rPr>
            </w:pPr>
            <w:r w:rsidRPr="00800662">
              <w:rPr>
                <w:rFonts w:ascii="Times New Roman" w:hAnsi="Times New Roman"/>
                <w:sz w:val="22"/>
                <w:szCs w:val="22"/>
                <w:lang w:val="lt-LT"/>
              </w:rPr>
              <w:t>100</w:t>
            </w:r>
          </w:p>
        </w:tc>
      </w:tr>
      <w:tr w:rsidR="00800662" w:rsidRPr="00800662" w14:paraId="5DA34E41" w14:textId="77777777" w:rsidTr="00800662">
        <w:trPr>
          <w:trHeight w:val="881"/>
        </w:trPr>
        <w:tc>
          <w:tcPr>
            <w:tcW w:w="6799" w:type="dxa"/>
          </w:tcPr>
          <w:p w14:paraId="675E3737" w14:textId="77777777" w:rsidR="00800662" w:rsidRPr="00800662" w:rsidRDefault="00800662" w:rsidP="00D76323">
            <w:pPr>
              <w:jc w:val="both"/>
              <w:rPr>
                <w:rFonts w:ascii="Times New Roman" w:hAnsi="Times New Roman"/>
                <w:sz w:val="22"/>
                <w:szCs w:val="22"/>
                <w:lang w:val="lt-LT"/>
              </w:rPr>
            </w:pPr>
            <w:r w:rsidRPr="00800662">
              <w:rPr>
                <w:rFonts w:ascii="Times New Roman" w:hAnsi="Times New Roman"/>
                <w:sz w:val="22"/>
                <w:szCs w:val="22"/>
                <w:lang w:val="lt-LT"/>
              </w:rPr>
              <w:lastRenderedPageBreak/>
              <w:t>Maršrutais:</w:t>
            </w:r>
          </w:p>
          <w:p w14:paraId="24793211" w14:textId="77777777" w:rsidR="00800662" w:rsidRPr="00800662" w:rsidRDefault="00800662" w:rsidP="00D76323">
            <w:pPr>
              <w:jc w:val="both"/>
              <w:rPr>
                <w:rFonts w:ascii="Times New Roman" w:hAnsi="Times New Roman"/>
                <w:sz w:val="22"/>
                <w:szCs w:val="22"/>
                <w:lang w:val="lt-LT"/>
              </w:rPr>
            </w:pPr>
            <w:r w:rsidRPr="00800662">
              <w:rPr>
                <w:rFonts w:ascii="Times New Roman" w:hAnsi="Times New Roman"/>
                <w:sz w:val="22"/>
                <w:szCs w:val="22"/>
                <w:lang w:val="lt-LT"/>
              </w:rPr>
              <w:t>Naikupės g. 28 - Liepojos g. 41 / Liepojos g. 45 - Naikupės g. 28, atstumas pirmyn ir atgal 20 km.</w:t>
            </w:r>
          </w:p>
        </w:tc>
        <w:tc>
          <w:tcPr>
            <w:tcW w:w="1134" w:type="dxa"/>
            <w:vAlign w:val="center"/>
          </w:tcPr>
          <w:p w14:paraId="58827E08" w14:textId="77777777" w:rsidR="00800662" w:rsidRPr="00800662" w:rsidRDefault="00800662" w:rsidP="00D76323">
            <w:pPr>
              <w:jc w:val="center"/>
              <w:rPr>
                <w:rFonts w:ascii="Times New Roman" w:hAnsi="Times New Roman"/>
                <w:sz w:val="22"/>
                <w:szCs w:val="22"/>
                <w:lang w:val="lt-LT"/>
              </w:rPr>
            </w:pPr>
            <w:r w:rsidRPr="00800662">
              <w:rPr>
                <w:rFonts w:ascii="Times New Roman" w:hAnsi="Times New Roman"/>
                <w:sz w:val="22"/>
                <w:szCs w:val="22"/>
                <w:lang w:val="lt-LT"/>
              </w:rPr>
              <w:t>vnt.</w:t>
            </w:r>
          </w:p>
        </w:tc>
        <w:tc>
          <w:tcPr>
            <w:tcW w:w="2052" w:type="dxa"/>
            <w:vAlign w:val="center"/>
          </w:tcPr>
          <w:p w14:paraId="2129DA2A" w14:textId="77777777" w:rsidR="00800662" w:rsidRPr="00800662" w:rsidRDefault="00800662" w:rsidP="00D76323">
            <w:pPr>
              <w:jc w:val="center"/>
              <w:rPr>
                <w:rFonts w:ascii="Times New Roman" w:hAnsi="Times New Roman"/>
                <w:sz w:val="22"/>
                <w:szCs w:val="22"/>
                <w:lang w:val="lt-LT"/>
              </w:rPr>
            </w:pPr>
            <w:r w:rsidRPr="00800662">
              <w:rPr>
                <w:rFonts w:ascii="Times New Roman" w:hAnsi="Times New Roman"/>
                <w:sz w:val="22"/>
                <w:szCs w:val="22"/>
                <w:lang w:val="lt-LT"/>
              </w:rPr>
              <w:t>200</w:t>
            </w:r>
          </w:p>
        </w:tc>
      </w:tr>
    </w:tbl>
    <w:p w14:paraId="15F160B3" w14:textId="77777777" w:rsidR="00800662" w:rsidRPr="00800662" w:rsidRDefault="00800662" w:rsidP="00800662">
      <w:pPr>
        <w:jc w:val="both"/>
        <w:rPr>
          <w:rFonts w:ascii="Times New Roman" w:hAnsi="Times New Roman"/>
          <w:color w:val="000000"/>
          <w:sz w:val="22"/>
          <w:szCs w:val="22"/>
          <w:lang w:val="lt-LT"/>
        </w:rPr>
      </w:pPr>
      <w:r w:rsidRPr="00800662">
        <w:rPr>
          <w:rFonts w:ascii="Times New Roman" w:hAnsi="Times New Roman"/>
          <w:color w:val="000000"/>
          <w:sz w:val="22"/>
          <w:szCs w:val="22"/>
          <w:lang w:val="lt-LT"/>
        </w:rPr>
        <w:t xml:space="preserve">*Paslaugos bus užsakomos pagal poreikį. Perkančioji organizacija neįsipareigoja išpirkti visos nurodytos preliminarios paslaugų apimties. Planuojamų  maršrutų </w:t>
      </w:r>
      <w:proofErr w:type="spellStart"/>
      <w:r w:rsidRPr="00800662">
        <w:rPr>
          <w:rFonts w:ascii="Times New Roman" w:hAnsi="Times New Roman"/>
          <w:color w:val="000000"/>
          <w:sz w:val="22"/>
          <w:szCs w:val="22"/>
          <w:lang w:val="lt-LT"/>
        </w:rPr>
        <w:t>kilometražas</w:t>
      </w:r>
      <w:proofErr w:type="spellEnd"/>
      <w:r w:rsidRPr="00800662">
        <w:rPr>
          <w:rFonts w:ascii="Times New Roman" w:hAnsi="Times New Roman"/>
          <w:color w:val="000000"/>
          <w:sz w:val="22"/>
          <w:szCs w:val="22"/>
          <w:lang w:val="lt-LT"/>
        </w:rPr>
        <w:t xml:space="preserve"> bus skaičiuojamas pirmyn ir atgal.</w:t>
      </w:r>
    </w:p>
    <w:p w14:paraId="68177F87" w14:textId="77777777" w:rsidR="00800662" w:rsidRPr="00800662" w:rsidRDefault="00800662" w:rsidP="00800662">
      <w:pPr>
        <w:ind w:firstLine="567"/>
        <w:jc w:val="both"/>
        <w:rPr>
          <w:rFonts w:ascii="Times New Roman" w:hAnsi="Times New Roman"/>
          <w:sz w:val="22"/>
          <w:szCs w:val="22"/>
          <w:lang w:val="lt-LT"/>
        </w:rPr>
      </w:pPr>
    </w:p>
    <w:p w14:paraId="68844957"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 Bendrieji reikalavimai pirkimo objektui:</w:t>
      </w:r>
    </w:p>
    <w:p w14:paraId="35FE6CA4"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5.1. Paslaugų teikėjas turi turėti bent vieną iš šių automobilių iškvietimo būdų: telefonu, trumpąja žinute, elektroniniu paštu, kuriais būtų galima užsisakyti paslaugas ir gauti patvirtinimą, kad paslaugų užsakymas priimtas. Po patvirtinimo turi būti pateikiama orientacinė informacija, per kiek laiko automobilis atvyks į paslaugų teikimo vietą.</w:t>
      </w:r>
    </w:p>
    <w:p w14:paraId="7C9AA7D7"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 xml:space="preserve">5.2. Paslaugų teikėjas turi atvykti į nurodytą vietą, nurodytu laiku arba ne vėliau kaip per 20 minučių, o piko valandomis (t. y. 7.30 val. iki 9.00 val. ir nuo 16.00 val. iki 18.00 val.) ne vėliau kaip per 30 minučių. </w:t>
      </w:r>
    </w:p>
    <w:p w14:paraId="5425E242"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5.3. Paslaugos užsakovas pateikia vairuotojui suderintos formos transporto taloną, įrašo kelionės maršrutą, laiką, datą ir kt. trūkstamą informaciją, pasirašo. Talono originalas atiduodamas paslaugų teikėjui, o kopija – lieka užsakovui (užsakovo darbuotojui).</w:t>
      </w:r>
    </w:p>
    <w:p w14:paraId="4C65E142"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5.4. Ataskaitiniam mėnesiui pasibaigus, Paslaugų teikėjas turi pateikti vieningą sąskaitą už suteiktas paslaugas pagal talonus.</w:t>
      </w:r>
    </w:p>
    <w:p w14:paraId="7B7F6E4D"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5.5. Sutarties laikotarpiu Paslaugų teikėjas privalo užtikrinti, kad turės vieną laisvą automobilį galintį išvykti pagal užsakymą bet kuriuo paros metu.</w:t>
      </w:r>
    </w:p>
    <w:p w14:paraId="62B76B31"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5.6. Automobilių vairuotojai turi vilkėti švarius ir tvarkingus drabužius, mokėti lietuvių kalbą, būti aprūpinti mobiliaisiais telefonais ir/arba kitomis ryšio priemonėmis, užtikrinančiomis operatyvų Paslaugų teikėjo reagavimą į nenumatytus (gedimų) atvejus.</w:t>
      </w:r>
    </w:p>
    <w:p w14:paraId="3198344F"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5.7. Vairuotojas, teikdamas paslaugą, privalo į pageidaujamą vietą vykti optimaliausiu maršrutu.</w:t>
      </w:r>
    </w:p>
    <w:p w14:paraId="371B77B1"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5.8. Vairuotojas privalo laukti tol, kol Užsakovo darbuotojas duos nurodymus vežti tiksliai nurodytu adresu.</w:t>
      </w:r>
    </w:p>
    <w:p w14:paraId="33CB9599"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5.9. Sutarties galiojimo laikotarpiu paslaugos teikiamos ne ankstesnių kaip 2011 metų gamybos transporto priemonėmis. Paslaugų teikėjas įsipareigoja suteikti paslaugas naudojant techniškai tvarkingus automobilius, atitinkančius teisės aktų ir automobilio gamintojo techninės dokumentacijos reikalavimus, su būtinomis apsaugos priemonėmis, apdraustus transporto priemonių civilinės atsakomybės draudimu.</w:t>
      </w:r>
    </w:p>
    <w:p w14:paraId="2436CF52"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5.10. Paslaugų teikėjas užtikrina savo lėšomis, kad transporto priemonė būtų techniškai tvarkinga.</w:t>
      </w:r>
    </w:p>
    <w:p w14:paraId="65BC543A"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5.11. Už paslaugos teikimo metu keleivio gyvybei, sveikatai ar turtui padarytą žalą Paslaugų teikėjas atsako LR civilinio kodekso nustatyta tvarka.</w:t>
      </w:r>
    </w:p>
    <w:p w14:paraId="04F8344D"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5.12. Paslaugų teikėjas, teikdamas paslaugas, privalo vadovautis Keleivių vežimo už atlygį lengvaisiais automobiliais pagal užsakymą ir lengvaisiais automobiliais taksi taisyklėmis, patvirtintomis Lietuvos Respublikos susisiekimo ministro 2012 m. sausio 27 d. įsakymu Nr. 3-80 (su visais vėlesniais papildymai ir pakeitimais).</w:t>
      </w:r>
    </w:p>
    <w:p w14:paraId="40FB31C8"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5.13. Paslaugų teikėjas supranta ir patvirtina, kad yra didesnio pavojaus šaltinio savininkas/valdytojas ir yra materialiai atsakingas už savo darbuotojus/su paslaugų teikėju susijusius asmenis ir įsipareigoja atlyginti žalą, atsiradusią dėl paslaugų teikėjo/jo darbuotojų/su Paslaugų teikėju susijusių asmenų kaltės, neatsargumo, neveikimo.</w:t>
      </w:r>
    </w:p>
    <w:p w14:paraId="7FB1AE41"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5.14. Transporto priemonei sugedus užsakymo atlikimo metu, Paslaugų teikėjas privalo operatyviai pakeisti transporto priemonę kita (ne vėliau nei per 30 min.), kad paslauga būtų atlikta laiku.</w:t>
      </w:r>
    </w:p>
    <w:p w14:paraId="5E76E354"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b/>
          <w:bCs/>
          <w:sz w:val="22"/>
          <w:szCs w:val="22"/>
          <w:lang w:val="lt-LT"/>
        </w:rPr>
        <w:t>6. Reikalavimas dėl žaliųjų/ aplinkos apsaugos kriterijų</w:t>
      </w:r>
      <w:r w:rsidRPr="00800662">
        <w:rPr>
          <w:rFonts w:ascii="Times New Roman" w:hAnsi="Times New Roman"/>
          <w:sz w:val="22"/>
          <w:szCs w:val="22"/>
          <w:lang w:val="lt-LT"/>
        </w:rPr>
        <w:t xml:space="preserve">: </w:t>
      </w:r>
    </w:p>
    <w:p w14:paraId="11FC0721" w14:textId="77777777"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6.1. Pirkimas vykdomas vadovaujantis Lietuvos Respublikos aplinkos ministro 2011 m. birželio 28 d. įsakymu Nr. D1-508 patvirtinto Aplinkos apsaugos kriterijų taikymo, vykdant žaliuosius pirkimus, tvarkos aprašo 4.4.4.3 punktu.</w:t>
      </w:r>
    </w:p>
    <w:p w14:paraId="4877C1E5" w14:textId="5E7A3854" w:rsidR="00800662" w:rsidRPr="00800662" w:rsidRDefault="00800662" w:rsidP="00800662">
      <w:pPr>
        <w:ind w:firstLine="567"/>
        <w:jc w:val="both"/>
        <w:rPr>
          <w:rFonts w:ascii="Times New Roman" w:hAnsi="Times New Roman"/>
          <w:sz w:val="22"/>
          <w:szCs w:val="22"/>
          <w:lang w:val="lt-LT"/>
        </w:rPr>
      </w:pPr>
      <w:r w:rsidRPr="00800662">
        <w:rPr>
          <w:rFonts w:ascii="Times New Roman" w:hAnsi="Times New Roman"/>
          <w:sz w:val="22"/>
          <w:szCs w:val="22"/>
          <w:lang w:val="lt-LT"/>
        </w:rPr>
        <w:t>6.2. Paslaugų teikimui naudojamos transporto priemonės mažiau teršia aplinką  ir atitinka Euro 6 arba lygiavertį standartą.</w:t>
      </w:r>
    </w:p>
    <w:p w14:paraId="31E7613E" w14:textId="7DDDFE75" w:rsidR="00D8468B" w:rsidRPr="00800662" w:rsidRDefault="00D8468B" w:rsidP="00800662">
      <w:pPr>
        <w:jc w:val="center"/>
        <w:rPr>
          <w:rFonts w:ascii="Times New Roman" w:hAnsi="Times New Roman" w:cs="Times New Roman"/>
          <w:sz w:val="22"/>
          <w:szCs w:val="22"/>
          <w:lang w:val="lt-LT"/>
        </w:rPr>
      </w:pPr>
      <w:r w:rsidRPr="00800662">
        <w:rPr>
          <w:rFonts w:ascii="Times New Roman" w:hAnsi="Times New Roman" w:cs="Times New Roman"/>
          <w:sz w:val="22"/>
          <w:szCs w:val="22"/>
          <w:lang w:val="lt-LT"/>
        </w:rPr>
        <w:t>______________________________</w:t>
      </w:r>
    </w:p>
    <w:p w14:paraId="191CBD1C" w14:textId="77777777" w:rsidR="00D8468B" w:rsidRPr="00800662" w:rsidRDefault="00D8468B" w:rsidP="00800662">
      <w:pPr>
        <w:tabs>
          <w:tab w:val="left" w:pos="5245"/>
        </w:tabs>
        <w:rPr>
          <w:rFonts w:ascii="Times New Roman" w:hAnsi="Times New Roman" w:cs="Times New Roman"/>
          <w:b/>
          <w:color w:val="000000" w:themeColor="text1"/>
          <w:sz w:val="22"/>
          <w:szCs w:val="22"/>
          <w:lang w:val="lt-LT" w:eastAsia="x-none"/>
        </w:rPr>
      </w:pPr>
    </w:p>
    <w:p w14:paraId="7E8F9FCD" w14:textId="77777777" w:rsidR="00D8468B" w:rsidRPr="00800662" w:rsidRDefault="00D8468B" w:rsidP="00800662">
      <w:pPr>
        <w:tabs>
          <w:tab w:val="left" w:pos="5245"/>
        </w:tabs>
        <w:rPr>
          <w:rFonts w:ascii="Times New Roman" w:hAnsi="Times New Roman" w:cs="Times New Roman"/>
          <w:b/>
          <w:color w:val="000000" w:themeColor="text1"/>
          <w:sz w:val="22"/>
          <w:szCs w:val="22"/>
          <w:lang w:val="lt-LT" w:eastAsia="x-none"/>
        </w:rPr>
      </w:pPr>
      <w:r w:rsidRPr="00800662">
        <w:rPr>
          <w:rFonts w:ascii="Times New Roman" w:hAnsi="Times New Roman" w:cs="Times New Roman"/>
          <w:b/>
          <w:color w:val="000000" w:themeColor="text1"/>
          <w:sz w:val="22"/>
          <w:szCs w:val="22"/>
          <w:lang w:val="lt-LT" w:eastAsia="x-none"/>
        </w:rPr>
        <w:t>PASLAUGŲ TEIKĖJAS</w:t>
      </w:r>
      <w:r w:rsidRPr="00800662">
        <w:rPr>
          <w:rFonts w:ascii="Times New Roman" w:hAnsi="Times New Roman" w:cs="Times New Roman"/>
          <w:b/>
          <w:color w:val="000000" w:themeColor="text1"/>
          <w:sz w:val="22"/>
          <w:szCs w:val="22"/>
          <w:lang w:val="lt-LT" w:eastAsia="x-none"/>
        </w:rPr>
        <w:tab/>
        <w:t>KLIENTAS</w:t>
      </w:r>
    </w:p>
    <w:p w14:paraId="66F28A5C" w14:textId="77777777" w:rsidR="00D8468B" w:rsidRPr="00800662" w:rsidRDefault="00D8468B" w:rsidP="00800662">
      <w:pPr>
        <w:rPr>
          <w:rFonts w:ascii="Times New Roman" w:hAnsi="Times New Roman" w:cs="Times New Roman"/>
          <w:color w:val="000000" w:themeColor="text1"/>
          <w:sz w:val="22"/>
          <w:szCs w:val="22"/>
          <w:lang w:val="lt-LT" w:eastAsia="x-none"/>
        </w:rPr>
      </w:pPr>
    </w:p>
    <w:tbl>
      <w:tblPr>
        <w:tblW w:w="0" w:type="auto"/>
        <w:tblInd w:w="-176" w:type="dxa"/>
        <w:tblLayout w:type="fixed"/>
        <w:tblLook w:val="01E0" w:firstRow="1" w:lastRow="1" w:firstColumn="1" w:lastColumn="1" w:noHBand="0" w:noVBand="0"/>
      </w:tblPr>
      <w:tblGrid>
        <w:gridCol w:w="4962"/>
        <w:gridCol w:w="4704"/>
      </w:tblGrid>
      <w:tr w:rsidR="00D8468B" w:rsidRPr="00800662" w14:paraId="131808EF" w14:textId="77777777" w:rsidTr="00C36B47">
        <w:trPr>
          <w:trHeight w:val="80"/>
        </w:trPr>
        <w:tc>
          <w:tcPr>
            <w:tcW w:w="4962" w:type="dxa"/>
          </w:tcPr>
          <w:p w14:paraId="01B2D440" w14:textId="77777777" w:rsidR="00D8468B" w:rsidRPr="00800662" w:rsidRDefault="00D8468B" w:rsidP="00800662">
            <w:pPr>
              <w:ind w:firstLine="75"/>
              <w:jc w:val="both"/>
              <w:rPr>
                <w:rFonts w:ascii="Times New Roman" w:hAnsi="Times New Roman" w:cs="Times New Roman"/>
                <w:sz w:val="22"/>
                <w:szCs w:val="22"/>
                <w:lang w:val="lt-LT"/>
              </w:rPr>
            </w:pPr>
          </w:p>
          <w:p w14:paraId="44855326" w14:textId="77777777" w:rsidR="00D8468B" w:rsidRPr="00800662" w:rsidRDefault="00D8468B" w:rsidP="00800662">
            <w:pPr>
              <w:ind w:firstLine="75"/>
              <w:jc w:val="both"/>
              <w:rPr>
                <w:rFonts w:ascii="Times New Roman" w:hAnsi="Times New Roman" w:cs="Times New Roman"/>
                <w:sz w:val="22"/>
                <w:szCs w:val="22"/>
                <w:lang w:val="lt-LT"/>
              </w:rPr>
            </w:pPr>
            <w:r w:rsidRPr="00800662">
              <w:rPr>
                <w:rFonts w:ascii="Times New Roman" w:hAnsi="Times New Roman" w:cs="Times New Roman"/>
                <w:sz w:val="22"/>
                <w:szCs w:val="22"/>
                <w:lang w:val="lt-LT"/>
              </w:rPr>
              <w:t>_______________________________</w:t>
            </w:r>
          </w:p>
          <w:p w14:paraId="49D39F9D" w14:textId="77777777" w:rsidR="00D8468B" w:rsidRPr="00800662" w:rsidRDefault="00D8468B" w:rsidP="00800662">
            <w:pPr>
              <w:pStyle w:val="Betarp"/>
              <w:ind w:firstLine="75"/>
              <w:rPr>
                <w:rFonts w:ascii="Times New Roman" w:hAnsi="Times New Roman" w:cs="Times New Roman"/>
                <w:color w:val="000000" w:themeColor="text1"/>
                <w:sz w:val="22"/>
                <w:szCs w:val="22"/>
                <w:lang w:val="lt-LT"/>
              </w:rPr>
            </w:pPr>
            <w:r w:rsidRPr="00800662">
              <w:rPr>
                <w:rFonts w:ascii="Times New Roman" w:hAnsi="Times New Roman" w:cs="Times New Roman"/>
                <w:sz w:val="22"/>
                <w:szCs w:val="22"/>
                <w:lang w:val="lt-LT"/>
              </w:rPr>
              <w:t>A.V.</w:t>
            </w:r>
          </w:p>
        </w:tc>
        <w:tc>
          <w:tcPr>
            <w:tcW w:w="4704" w:type="dxa"/>
          </w:tcPr>
          <w:p w14:paraId="569F2D77" w14:textId="77777777" w:rsidR="00D8468B" w:rsidRPr="00800662" w:rsidRDefault="00D8468B" w:rsidP="00800662">
            <w:pPr>
              <w:pStyle w:val="Betarp"/>
              <w:rPr>
                <w:rFonts w:ascii="Times New Roman" w:hAnsi="Times New Roman" w:cs="Times New Roman"/>
                <w:color w:val="000000" w:themeColor="text1"/>
                <w:sz w:val="22"/>
                <w:szCs w:val="22"/>
                <w:lang w:val="lt-LT"/>
              </w:rPr>
            </w:pPr>
          </w:p>
          <w:p w14:paraId="33A0097F" w14:textId="77777777" w:rsidR="00D8468B" w:rsidRPr="00800662" w:rsidRDefault="00D8468B" w:rsidP="00800662">
            <w:pPr>
              <w:pStyle w:val="Betarp"/>
              <w:rPr>
                <w:rFonts w:ascii="Times New Roman" w:hAnsi="Times New Roman" w:cs="Times New Roman"/>
                <w:color w:val="000000" w:themeColor="text1"/>
                <w:sz w:val="22"/>
                <w:szCs w:val="22"/>
                <w:lang w:val="lt-LT"/>
              </w:rPr>
            </w:pPr>
            <w:r w:rsidRPr="00800662">
              <w:rPr>
                <w:rFonts w:ascii="Times New Roman" w:hAnsi="Times New Roman" w:cs="Times New Roman"/>
                <w:color w:val="000000" w:themeColor="text1"/>
                <w:sz w:val="22"/>
                <w:szCs w:val="22"/>
                <w:lang w:val="lt-LT"/>
              </w:rPr>
              <w:t xml:space="preserve">    _________________________________</w:t>
            </w:r>
          </w:p>
          <w:p w14:paraId="1D9909C2" w14:textId="77777777" w:rsidR="00D8468B" w:rsidRPr="00800662" w:rsidRDefault="00D8468B" w:rsidP="00800662">
            <w:pPr>
              <w:pStyle w:val="Betarp"/>
              <w:rPr>
                <w:rFonts w:ascii="Times New Roman" w:hAnsi="Times New Roman" w:cs="Times New Roman"/>
                <w:color w:val="000000" w:themeColor="text1"/>
                <w:sz w:val="22"/>
                <w:szCs w:val="22"/>
                <w:lang w:val="lt-LT"/>
              </w:rPr>
            </w:pPr>
            <w:r w:rsidRPr="00800662">
              <w:rPr>
                <w:rFonts w:ascii="Times New Roman" w:hAnsi="Times New Roman" w:cs="Times New Roman"/>
                <w:color w:val="000000" w:themeColor="text1"/>
                <w:sz w:val="22"/>
                <w:szCs w:val="22"/>
                <w:lang w:val="lt-LT"/>
              </w:rPr>
              <w:t xml:space="preserve">    A.V.</w:t>
            </w:r>
          </w:p>
        </w:tc>
      </w:tr>
    </w:tbl>
    <w:p w14:paraId="626A1F67" w14:textId="77777777" w:rsidR="005A2EB5" w:rsidRPr="006A09AE" w:rsidRDefault="005A2EB5" w:rsidP="00800662">
      <w:pPr>
        <w:rPr>
          <w:rFonts w:ascii="Times New Roman" w:hAnsi="Times New Roman" w:cs="Times New Roman"/>
          <w:sz w:val="22"/>
          <w:szCs w:val="22"/>
        </w:rPr>
      </w:pPr>
    </w:p>
    <w:sectPr w:rsidR="005A2EB5" w:rsidRPr="006A09AE" w:rsidSect="00800662">
      <w:pgSz w:w="11906" w:h="16838"/>
      <w:pgMar w:top="1134" w:right="567" w:bottom="1134" w:left="1350"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97E4" w14:textId="77777777" w:rsidR="00411737" w:rsidRDefault="00411737">
      <w:r>
        <w:separator/>
      </w:r>
    </w:p>
  </w:endnote>
  <w:endnote w:type="continuationSeparator" w:id="0">
    <w:p w14:paraId="43A46D8D" w14:textId="77777777" w:rsidR="00411737" w:rsidRDefault="0041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197942"/>
      <w:docPartObj>
        <w:docPartGallery w:val="Page Numbers (Bottom of Page)"/>
        <w:docPartUnique/>
      </w:docPartObj>
    </w:sdtPr>
    <w:sdtEndPr>
      <w:rPr>
        <w:rFonts w:ascii="Times New Roman" w:hAnsi="Times New Roman" w:cs="Times New Roman"/>
        <w:noProof/>
      </w:rPr>
    </w:sdtEndPr>
    <w:sdtContent>
      <w:p w14:paraId="7E2D8A92" w14:textId="77777777" w:rsidR="006E569D" w:rsidRPr="00FB286E" w:rsidRDefault="00D8468B">
        <w:pPr>
          <w:pStyle w:val="Porat"/>
          <w:jc w:val="right"/>
          <w:rPr>
            <w:rFonts w:ascii="Times New Roman" w:hAnsi="Times New Roman" w:cs="Times New Roman"/>
          </w:rPr>
        </w:pPr>
        <w:r w:rsidRPr="00FB286E">
          <w:rPr>
            <w:rFonts w:ascii="Times New Roman" w:hAnsi="Times New Roman" w:cs="Times New Roman"/>
          </w:rPr>
          <w:fldChar w:fldCharType="begin"/>
        </w:r>
        <w:r w:rsidRPr="00FB286E">
          <w:rPr>
            <w:rFonts w:ascii="Times New Roman" w:hAnsi="Times New Roman" w:cs="Times New Roman"/>
          </w:rPr>
          <w:instrText xml:space="preserve"> PAGE   \* MERGEFORMAT </w:instrText>
        </w:r>
        <w:r w:rsidRPr="00FB286E">
          <w:rPr>
            <w:rFonts w:ascii="Times New Roman" w:hAnsi="Times New Roman" w:cs="Times New Roman"/>
          </w:rPr>
          <w:fldChar w:fldCharType="separate"/>
        </w:r>
        <w:r w:rsidR="00C44995">
          <w:rPr>
            <w:rFonts w:ascii="Times New Roman" w:hAnsi="Times New Roman" w:cs="Times New Roman"/>
            <w:noProof/>
          </w:rPr>
          <w:t>3</w:t>
        </w:r>
        <w:r w:rsidRPr="00FB286E">
          <w:rPr>
            <w:rFonts w:ascii="Times New Roman" w:hAnsi="Times New Roman" w:cs="Times New Roman"/>
            <w:noProof/>
          </w:rPr>
          <w:fldChar w:fldCharType="end"/>
        </w:r>
      </w:p>
    </w:sdtContent>
  </w:sdt>
  <w:p w14:paraId="3429F0F6" w14:textId="77777777" w:rsidR="006E569D" w:rsidRDefault="006E56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05A2" w14:textId="77777777" w:rsidR="00411737" w:rsidRDefault="00411737">
      <w:r>
        <w:separator/>
      </w:r>
    </w:p>
  </w:footnote>
  <w:footnote w:type="continuationSeparator" w:id="0">
    <w:p w14:paraId="4C7D7D58" w14:textId="77777777" w:rsidR="00411737" w:rsidRDefault="00411737">
      <w:r>
        <w:continuationSeparator/>
      </w:r>
    </w:p>
  </w:footnote>
  <w:footnote w:id="1">
    <w:p w14:paraId="0B2BB43B" w14:textId="77777777" w:rsidR="00334DDC" w:rsidRPr="00334DDC" w:rsidRDefault="00334DDC" w:rsidP="00334DDC">
      <w:pPr>
        <w:pStyle w:val="Puslapioinaostekstas"/>
        <w:jc w:val="both"/>
        <w:rPr>
          <w:rFonts w:ascii="Times New Roman" w:hAnsi="Times New Roman" w:cs="Times New Roman"/>
          <w:lang w:val="lt-LT"/>
        </w:rPr>
      </w:pPr>
      <w:r w:rsidRPr="00334DDC">
        <w:rPr>
          <w:rStyle w:val="Puslapioinaosnuoroda"/>
          <w:rFonts w:ascii="Times New Roman" w:hAnsi="Times New Roman" w:cs="Times New Roman"/>
        </w:rPr>
        <w:footnoteRef/>
      </w:r>
      <w:r w:rsidRPr="00334DDC">
        <w:rPr>
          <w:rFonts w:ascii="Times New Roman" w:hAnsi="Times New Roman" w:cs="Times New Roman"/>
        </w:rPr>
        <w:t xml:space="preserve"> </w:t>
      </w:r>
      <w:r w:rsidRPr="00334DDC">
        <w:rPr>
          <w:rFonts w:ascii="Times New Roman" w:hAnsi="Times New Roman" w:cs="Times New Roman"/>
          <w:lang w:val="lt-LT"/>
        </w:rPr>
        <w:t>Klientas pateikia vairuotojui suderintos formos transporto taloną, įrašo kelionės maršrutą, laiką, datą ir kt. trūkstamą informaciją, pasirašo. Talono originalas atiduodamas Paslaugų teikėjui, o kopija – lieka Klientui.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ECC3" w14:textId="7C456C3B" w:rsidR="003606E6" w:rsidRPr="003606E6" w:rsidRDefault="003606E6" w:rsidP="003606E6">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C55"/>
    <w:multiLevelType w:val="hybridMultilevel"/>
    <w:tmpl w:val="9C94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34231"/>
    <w:multiLevelType w:val="multilevel"/>
    <w:tmpl w:val="5C1CF6FA"/>
    <w:lvl w:ilvl="0">
      <w:start w:val="2"/>
      <w:numFmt w:val="decimal"/>
      <w:lvlText w:val="%1."/>
      <w:lvlJc w:val="left"/>
      <w:pPr>
        <w:ind w:left="360" w:hanging="360"/>
      </w:pPr>
    </w:lvl>
    <w:lvl w:ilvl="1">
      <w:start w:val="1"/>
      <w:numFmt w:val="decimal"/>
      <w:lvlText w:val="%1.%2."/>
      <w:lvlJc w:val="left"/>
      <w:pPr>
        <w:ind w:left="1070" w:hanging="360"/>
      </w:pPr>
      <w:rPr>
        <w:b w:val="0"/>
        <w:bCs/>
        <w:color w:val="auto"/>
      </w:rPr>
    </w:lvl>
    <w:lvl w:ilvl="2">
      <w:start w:val="1"/>
      <w:numFmt w:val="decimal"/>
      <w:lvlText w:val="%1.%2.%3."/>
      <w:lvlJc w:val="left"/>
      <w:pPr>
        <w:ind w:left="1997"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 w15:restartNumberingAfterBreak="0">
    <w:nsid w:val="09775E1B"/>
    <w:multiLevelType w:val="multilevel"/>
    <w:tmpl w:val="5DB20220"/>
    <w:lvl w:ilvl="0">
      <w:start w:val="9"/>
      <w:numFmt w:val="decimal"/>
      <w:lvlText w:val="%1."/>
      <w:lvlJc w:val="left"/>
      <w:pPr>
        <w:ind w:left="360" w:hanging="360"/>
      </w:pPr>
      <w:rPr>
        <w:rFonts w:hint="default"/>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1997"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0AF209B5"/>
    <w:multiLevelType w:val="hybridMultilevel"/>
    <w:tmpl w:val="4CBE9F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C557E1"/>
    <w:multiLevelType w:val="multilevel"/>
    <w:tmpl w:val="5C1CF6FA"/>
    <w:lvl w:ilvl="0">
      <w:start w:val="2"/>
      <w:numFmt w:val="decimal"/>
      <w:lvlText w:val="%1."/>
      <w:lvlJc w:val="left"/>
      <w:pPr>
        <w:ind w:left="360" w:hanging="360"/>
      </w:pPr>
    </w:lvl>
    <w:lvl w:ilvl="1">
      <w:start w:val="1"/>
      <w:numFmt w:val="decimal"/>
      <w:lvlText w:val="%1.%2."/>
      <w:lvlJc w:val="left"/>
      <w:pPr>
        <w:ind w:left="1070" w:hanging="360"/>
      </w:pPr>
      <w:rPr>
        <w:b w:val="0"/>
        <w:bCs/>
        <w:color w:val="auto"/>
      </w:rPr>
    </w:lvl>
    <w:lvl w:ilvl="2">
      <w:start w:val="1"/>
      <w:numFmt w:val="decimal"/>
      <w:lvlText w:val="%1.%2.%3."/>
      <w:lvlJc w:val="left"/>
      <w:pPr>
        <w:ind w:left="1997"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5"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070" w:hanging="360"/>
      </w:pPr>
      <w:rPr>
        <w:b w:val="0"/>
        <w:bCs/>
        <w:color w:val="auto"/>
      </w:rPr>
    </w:lvl>
    <w:lvl w:ilvl="2">
      <w:start w:val="1"/>
      <w:numFmt w:val="decimal"/>
      <w:lvlText w:val="%1.%2.%3."/>
      <w:lvlJc w:val="left"/>
      <w:pPr>
        <w:ind w:left="1997"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6" w15:restartNumberingAfterBreak="0">
    <w:nsid w:val="303E0800"/>
    <w:multiLevelType w:val="multilevel"/>
    <w:tmpl w:val="1632CF34"/>
    <w:lvl w:ilvl="0">
      <w:start w:val="2"/>
      <w:numFmt w:val="decimal"/>
      <w:lvlText w:val="%1"/>
      <w:lvlJc w:val="left"/>
      <w:pPr>
        <w:ind w:left="480" w:hanging="480"/>
      </w:pPr>
      <w:rPr>
        <w:rFonts w:eastAsia="Calibri" w:hint="default"/>
        <w:sz w:val="24"/>
      </w:rPr>
    </w:lvl>
    <w:lvl w:ilvl="1">
      <w:start w:val="1"/>
      <w:numFmt w:val="decimal"/>
      <w:lvlText w:val="%1.%2"/>
      <w:lvlJc w:val="left"/>
      <w:pPr>
        <w:ind w:left="1015" w:hanging="480"/>
      </w:pPr>
      <w:rPr>
        <w:rFonts w:eastAsia="Calibri" w:hint="default"/>
        <w:sz w:val="24"/>
      </w:rPr>
    </w:lvl>
    <w:lvl w:ilvl="2">
      <w:start w:val="1"/>
      <w:numFmt w:val="decimal"/>
      <w:lvlText w:val="%1.%2.%3"/>
      <w:lvlJc w:val="left"/>
      <w:pPr>
        <w:ind w:left="2070" w:hanging="720"/>
      </w:pPr>
      <w:rPr>
        <w:rFonts w:eastAsia="Calibri" w:hint="default"/>
        <w:sz w:val="24"/>
      </w:rPr>
    </w:lvl>
    <w:lvl w:ilvl="3">
      <w:start w:val="1"/>
      <w:numFmt w:val="decimal"/>
      <w:lvlText w:val="%1.%2.%3.%4"/>
      <w:lvlJc w:val="left"/>
      <w:pPr>
        <w:ind w:left="2325" w:hanging="720"/>
      </w:pPr>
      <w:rPr>
        <w:rFonts w:eastAsia="Calibri" w:hint="default"/>
        <w:sz w:val="24"/>
      </w:rPr>
    </w:lvl>
    <w:lvl w:ilvl="4">
      <w:start w:val="1"/>
      <w:numFmt w:val="decimal"/>
      <w:lvlText w:val="%1.%2.%3.%4.%5"/>
      <w:lvlJc w:val="left"/>
      <w:pPr>
        <w:ind w:left="3220" w:hanging="1080"/>
      </w:pPr>
      <w:rPr>
        <w:rFonts w:eastAsia="Calibri" w:hint="default"/>
        <w:sz w:val="24"/>
      </w:rPr>
    </w:lvl>
    <w:lvl w:ilvl="5">
      <w:start w:val="1"/>
      <w:numFmt w:val="decimal"/>
      <w:lvlText w:val="%1.%2.%3.%4.%5.%6"/>
      <w:lvlJc w:val="left"/>
      <w:pPr>
        <w:ind w:left="3755" w:hanging="1080"/>
      </w:pPr>
      <w:rPr>
        <w:rFonts w:eastAsia="Calibri" w:hint="default"/>
        <w:sz w:val="24"/>
      </w:rPr>
    </w:lvl>
    <w:lvl w:ilvl="6">
      <w:start w:val="1"/>
      <w:numFmt w:val="decimal"/>
      <w:lvlText w:val="%1.%2.%3.%4.%5.%6.%7"/>
      <w:lvlJc w:val="left"/>
      <w:pPr>
        <w:ind w:left="4650" w:hanging="1440"/>
      </w:pPr>
      <w:rPr>
        <w:rFonts w:eastAsia="Calibri" w:hint="default"/>
        <w:sz w:val="24"/>
      </w:rPr>
    </w:lvl>
    <w:lvl w:ilvl="7">
      <w:start w:val="1"/>
      <w:numFmt w:val="decimal"/>
      <w:lvlText w:val="%1.%2.%3.%4.%5.%6.%7.%8"/>
      <w:lvlJc w:val="left"/>
      <w:pPr>
        <w:ind w:left="5185" w:hanging="1440"/>
      </w:pPr>
      <w:rPr>
        <w:rFonts w:eastAsia="Calibri" w:hint="default"/>
        <w:sz w:val="24"/>
      </w:rPr>
    </w:lvl>
    <w:lvl w:ilvl="8">
      <w:start w:val="1"/>
      <w:numFmt w:val="decimal"/>
      <w:lvlText w:val="%1.%2.%3.%4.%5.%6.%7.%8.%9"/>
      <w:lvlJc w:val="left"/>
      <w:pPr>
        <w:ind w:left="5720" w:hanging="1440"/>
      </w:pPr>
      <w:rPr>
        <w:rFonts w:eastAsia="Calibri" w:hint="default"/>
        <w:sz w:val="24"/>
      </w:rPr>
    </w:lvl>
  </w:abstractNum>
  <w:abstractNum w:abstractNumId="7" w15:restartNumberingAfterBreak="0">
    <w:nsid w:val="48CB5E61"/>
    <w:multiLevelType w:val="hybridMultilevel"/>
    <w:tmpl w:val="B3F40BFA"/>
    <w:lvl w:ilvl="0" w:tplc="FF3C3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251738"/>
    <w:multiLevelType w:val="multilevel"/>
    <w:tmpl w:val="5C1CF6FA"/>
    <w:lvl w:ilvl="0">
      <w:start w:val="2"/>
      <w:numFmt w:val="decimal"/>
      <w:lvlText w:val="%1."/>
      <w:lvlJc w:val="left"/>
      <w:pPr>
        <w:ind w:left="360" w:hanging="360"/>
      </w:pPr>
    </w:lvl>
    <w:lvl w:ilvl="1">
      <w:start w:val="1"/>
      <w:numFmt w:val="decimal"/>
      <w:lvlText w:val="%1.%2."/>
      <w:lvlJc w:val="left"/>
      <w:pPr>
        <w:ind w:left="1070" w:hanging="360"/>
      </w:pPr>
      <w:rPr>
        <w:b w:val="0"/>
        <w:bCs/>
        <w:color w:val="auto"/>
      </w:rPr>
    </w:lvl>
    <w:lvl w:ilvl="2">
      <w:start w:val="1"/>
      <w:numFmt w:val="decimal"/>
      <w:lvlText w:val="%1.%2.%3."/>
      <w:lvlJc w:val="left"/>
      <w:pPr>
        <w:ind w:left="1997"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9" w15:restartNumberingAfterBreak="0">
    <w:nsid w:val="607A7614"/>
    <w:multiLevelType w:val="multilevel"/>
    <w:tmpl w:val="5C1CF6FA"/>
    <w:lvl w:ilvl="0">
      <w:start w:val="2"/>
      <w:numFmt w:val="decimal"/>
      <w:lvlText w:val="%1."/>
      <w:lvlJc w:val="left"/>
      <w:pPr>
        <w:ind w:left="360" w:hanging="360"/>
      </w:pPr>
    </w:lvl>
    <w:lvl w:ilvl="1">
      <w:start w:val="1"/>
      <w:numFmt w:val="decimal"/>
      <w:lvlText w:val="%1.%2."/>
      <w:lvlJc w:val="left"/>
      <w:pPr>
        <w:ind w:left="1070" w:hanging="360"/>
      </w:pPr>
      <w:rPr>
        <w:b w:val="0"/>
        <w:bCs/>
        <w:color w:val="auto"/>
      </w:rPr>
    </w:lvl>
    <w:lvl w:ilvl="2">
      <w:start w:val="1"/>
      <w:numFmt w:val="decimal"/>
      <w:lvlText w:val="%1.%2.%3."/>
      <w:lvlJc w:val="left"/>
      <w:pPr>
        <w:ind w:left="1997"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0" w15:restartNumberingAfterBreak="0">
    <w:nsid w:val="736B2768"/>
    <w:multiLevelType w:val="multilevel"/>
    <w:tmpl w:val="D2267EC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bCs/>
        <w:color w:val="auto"/>
      </w:rPr>
    </w:lvl>
    <w:lvl w:ilvl="2">
      <w:start w:val="1"/>
      <w:numFmt w:val="decimal"/>
      <w:lvlText w:val="%1.%2.%3."/>
      <w:lvlJc w:val="left"/>
      <w:pPr>
        <w:ind w:left="1997"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15:restartNumberingAfterBreak="0">
    <w:nsid w:val="7BC62397"/>
    <w:multiLevelType w:val="multilevel"/>
    <w:tmpl w:val="5C1CF6FA"/>
    <w:lvl w:ilvl="0">
      <w:start w:val="2"/>
      <w:numFmt w:val="decimal"/>
      <w:lvlText w:val="%1."/>
      <w:lvlJc w:val="left"/>
      <w:pPr>
        <w:ind w:left="360" w:hanging="360"/>
      </w:pPr>
    </w:lvl>
    <w:lvl w:ilvl="1">
      <w:start w:val="1"/>
      <w:numFmt w:val="decimal"/>
      <w:lvlText w:val="%1.%2."/>
      <w:lvlJc w:val="left"/>
      <w:pPr>
        <w:ind w:left="1070" w:hanging="360"/>
      </w:pPr>
      <w:rPr>
        <w:b w:val="0"/>
        <w:bCs/>
        <w:color w:val="auto"/>
      </w:rPr>
    </w:lvl>
    <w:lvl w:ilvl="2">
      <w:start w:val="1"/>
      <w:numFmt w:val="decimal"/>
      <w:lvlText w:val="%1.%2.%3."/>
      <w:lvlJc w:val="left"/>
      <w:pPr>
        <w:ind w:left="1997"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2"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num w:numId="1" w16cid:durableId="381447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798698">
    <w:abstractNumId w:val="0"/>
  </w:num>
  <w:num w:numId="3" w16cid:durableId="1141189682">
    <w:abstractNumId w:val="5"/>
  </w:num>
  <w:num w:numId="4" w16cid:durableId="1199663518">
    <w:abstractNumId w:val="9"/>
  </w:num>
  <w:num w:numId="5" w16cid:durableId="257642515">
    <w:abstractNumId w:val="4"/>
  </w:num>
  <w:num w:numId="6" w16cid:durableId="1883470344">
    <w:abstractNumId w:val="1"/>
  </w:num>
  <w:num w:numId="7" w16cid:durableId="1490750826">
    <w:abstractNumId w:val="11"/>
  </w:num>
  <w:num w:numId="8" w16cid:durableId="1823542434">
    <w:abstractNumId w:val="2"/>
  </w:num>
  <w:num w:numId="9" w16cid:durableId="703940187">
    <w:abstractNumId w:val="7"/>
  </w:num>
  <w:num w:numId="10" w16cid:durableId="881475518">
    <w:abstractNumId w:val="8"/>
  </w:num>
  <w:num w:numId="11" w16cid:durableId="775641806">
    <w:abstractNumId w:val="10"/>
  </w:num>
  <w:num w:numId="12" w16cid:durableId="2107726625">
    <w:abstractNumId w:val="6"/>
  </w:num>
  <w:num w:numId="13" w16cid:durableId="188799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8B"/>
    <w:rsid w:val="000022F5"/>
    <w:rsid w:val="000455BA"/>
    <w:rsid w:val="00045882"/>
    <w:rsid w:val="00095E2A"/>
    <w:rsid w:val="00096D3E"/>
    <w:rsid w:val="000B53EC"/>
    <w:rsid w:val="00104DBB"/>
    <w:rsid w:val="00165013"/>
    <w:rsid w:val="001B5A6F"/>
    <w:rsid w:val="00225A1C"/>
    <w:rsid w:val="00250181"/>
    <w:rsid w:val="002656B5"/>
    <w:rsid w:val="00267114"/>
    <w:rsid w:val="00293AD9"/>
    <w:rsid w:val="002B5AB0"/>
    <w:rsid w:val="002D2686"/>
    <w:rsid w:val="00334DDC"/>
    <w:rsid w:val="00347A0C"/>
    <w:rsid w:val="003606E6"/>
    <w:rsid w:val="003D0291"/>
    <w:rsid w:val="00411737"/>
    <w:rsid w:val="0041790C"/>
    <w:rsid w:val="0045603B"/>
    <w:rsid w:val="004816F3"/>
    <w:rsid w:val="004A72EA"/>
    <w:rsid w:val="004F0C22"/>
    <w:rsid w:val="00571B16"/>
    <w:rsid w:val="005A2EB5"/>
    <w:rsid w:val="005A2EFE"/>
    <w:rsid w:val="005F3780"/>
    <w:rsid w:val="006138CA"/>
    <w:rsid w:val="006A09AE"/>
    <w:rsid w:val="006E569D"/>
    <w:rsid w:val="006F0A76"/>
    <w:rsid w:val="007234FC"/>
    <w:rsid w:val="00743C94"/>
    <w:rsid w:val="007A34FD"/>
    <w:rsid w:val="007D11E4"/>
    <w:rsid w:val="007F5CF6"/>
    <w:rsid w:val="00800662"/>
    <w:rsid w:val="00896EB7"/>
    <w:rsid w:val="00A71CFA"/>
    <w:rsid w:val="00AB2903"/>
    <w:rsid w:val="00AC7EFD"/>
    <w:rsid w:val="00AF440A"/>
    <w:rsid w:val="00B034C2"/>
    <w:rsid w:val="00B17A04"/>
    <w:rsid w:val="00B8295A"/>
    <w:rsid w:val="00BD6BB0"/>
    <w:rsid w:val="00C44995"/>
    <w:rsid w:val="00C471A1"/>
    <w:rsid w:val="00D21C5E"/>
    <w:rsid w:val="00D4542B"/>
    <w:rsid w:val="00D53DB8"/>
    <w:rsid w:val="00D8468B"/>
    <w:rsid w:val="00E26780"/>
    <w:rsid w:val="00E35FFB"/>
    <w:rsid w:val="00ED3984"/>
    <w:rsid w:val="00EE5483"/>
    <w:rsid w:val="00F04914"/>
    <w:rsid w:val="00F2005B"/>
    <w:rsid w:val="00F20773"/>
    <w:rsid w:val="00FB5DB6"/>
    <w:rsid w:val="00FE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D684"/>
  <w15:chartTrackingRefBased/>
  <w15:docId w15:val="{28E9E638-4CB7-4FB3-9199-E5B149AC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468B"/>
    <w:pPr>
      <w:widowControl w:val="0"/>
      <w:autoSpaceDE w:val="0"/>
      <w:autoSpaceDN w:val="0"/>
      <w:adjustRightInd w:val="0"/>
      <w:spacing w:after="0" w:line="240" w:lineRule="auto"/>
    </w:pPr>
    <w:rPr>
      <w:rFonts w:ascii="Arial" w:eastAsia="Times New Roman"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8468B"/>
    <w:rPr>
      <w:color w:val="0563C1"/>
      <w:u w:val="single"/>
    </w:rPr>
  </w:style>
  <w:style w:type="paragraph" w:styleId="Betarp">
    <w:name w:val="No Spacing"/>
    <w:link w:val="BetarpDiagrama"/>
    <w:uiPriority w:val="99"/>
    <w:qFormat/>
    <w:rsid w:val="00D8468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etarpDiagrama">
    <w:name w:val="Be tarpų Diagrama"/>
    <w:link w:val="Betarp"/>
    <w:uiPriority w:val="99"/>
    <w:locked/>
    <w:rsid w:val="00D8468B"/>
    <w:rPr>
      <w:rFonts w:ascii="Arial" w:eastAsia="Times New Roman" w:hAnsi="Arial" w:cs="Arial"/>
      <w:sz w:val="20"/>
      <w:szCs w:val="20"/>
    </w:rPr>
  </w:style>
  <w:style w:type="paragraph" w:styleId="prastasiniatinklio">
    <w:name w:val="Normal (Web)"/>
    <w:basedOn w:val="prastasis"/>
    <w:uiPriority w:val="99"/>
    <w:unhideWhenUsed/>
    <w:rsid w:val="00D8468B"/>
    <w:pPr>
      <w:widowControl/>
      <w:autoSpaceDE/>
      <w:autoSpaceDN/>
      <w:adjustRightInd/>
      <w:spacing w:before="100" w:beforeAutospacing="1" w:after="100" w:afterAutospacing="1"/>
    </w:pPr>
    <w:rPr>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Table of contents number,Lentele,Lente"/>
    <w:basedOn w:val="prastasis"/>
    <w:link w:val="SraopastraipaDiagrama"/>
    <w:uiPriority w:val="34"/>
    <w:qFormat/>
    <w:rsid w:val="00D8468B"/>
    <w:pPr>
      <w:ind w:left="720"/>
      <w:contextualSpacing/>
    </w:pPr>
  </w:style>
  <w:style w:type="paragraph" w:styleId="Porat">
    <w:name w:val="footer"/>
    <w:basedOn w:val="prastasis"/>
    <w:link w:val="PoratDiagrama"/>
    <w:uiPriority w:val="99"/>
    <w:unhideWhenUsed/>
    <w:rsid w:val="00D8468B"/>
    <w:pPr>
      <w:tabs>
        <w:tab w:val="center" w:pos="4986"/>
        <w:tab w:val="right" w:pos="9972"/>
      </w:tabs>
    </w:pPr>
  </w:style>
  <w:style w:type="character" w:customStyle="1" w:styleId="PoratDiagrama">
    <w:name w:val="Poraštė Diagrama"/>
    <w:basedOn w:val="Numatytasispastraiposriftas"/>
    <w:link w:val="Porat"/>
    <w:uiPriority w:val="99"/>
    <w:rsid w:val="00D8468B"/>
    <w:rPr>
      <w:rFonts w:ascii="Arial" w:eastAsia="Times New Roman" w:hAnsi="Arial" w:cs="Arial"/>
      <w:sz w:val="20"/>
      <w:szCs w:val="20"/>
    </w:rPr>
  </w:style>
  <w:style w:type="paragraph" w:customStyle="1" w:styleId="Pagrindinistekstas1">
    <w:name w:val="Pagrindinis tekstas1"/>
    <w:basedOn w:val="prastasis"/>
    <w:rsid w:val="00D8468B"/>
    <w:pPr>
      <w:widowControl/>
      <w:suppressAutoHyphens/>
      <w:autoSpaceDE/>
      <w:adjustRightInd/>
      <w:jc w:val="both"/>
      <w:textAlignment w:val="baseline"/>
    </w:pPr>
    <w:rPr>
      <w:sz w:val="24"/>
      <w:szCs w:val="24"/>
      <w:lang w:val="lt-LT"/>
    </w:rPr>
  </w:style>
  <w:style w:type="character" w:customStyle="1" w:styleId="Numatytasispastraiposriftas2">
    <w:name w:val="Numatytasis pastraipos šriftas2"/>
    <w:rsid w:val="00D8468B"/>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D8468B"/>
    <w:rPr>
      <w:rFonts w:ascii="Arial" w:eastAsia="Times New Roman" w:hAnsi="Arial" w:cs="Arial"/>
      <w:sz w:val="20"/>
      <w:szCs w:val="20"/>
    </w:rPr>
  </w:style>
  <w:style w:type="character" w:customStyle="1" w:styleId="Numatytasispastraiposriftas5">
    <w:name w:val="Numatytasis pastraipos šriftas5"/>
    <w:rsid w:val="00D8468B"/>
  </w:style>
  <w:style w:type="paragraph" w:styleId="Puslapioinaostekstas">
    <w:name w:val="footnote text"/>
    <w:basedOn w:val="prastasis"/>
    <w:link w:val="PuslapioinaostekstasDiagrama"/>
    <w:uiPriority w:val="99"/>
    <w:semiHidden/>
    <w:unhideWhenUsed/>
    <w:rsid w:val="00334DDC"/>
  </w:style>
  <w:style w:type="character" w:customStyle="1" w:styleId="PuslapioinaostekstasDiagrama">
    <w:name w:val="Puslapio išnašos tekstas Diagrama"/>
    <w:basedOn w:val="Numatytasispastraiposriftas"/>
    <w:link w:val="Puslapioinaostekstas"/>
    <w:uiPriority w:val="99"/>
    <w:semiHidden/>
    <w:rsid w:val="00334DDC"/>
    <w:rPr>
      <w:rFonts w:ascii="Arial" w:eastAsia="Times New Roman" w:hAnsi="Arial" w:cs="Arial"/>
      <w:sz w:val="20"/>
      <w:szCs w:val="20"/>
    </w:rPr>
  </w:style>
  <w:style w:type="character" w:styleId="Puslapioinaosnuoroda">
    <w:name w:val="footnote reference"/>
    <w:basedOn w:val="Numatytasispastraiposriftas"/>
    <w:uiPriority w:val="99"/>
    <w:semiHidden/>
    <w:unhideWhenUsed/>
    <w:rsid w:val="00334DDC"/>
    <w:rPr>
      <w:vertAlign w:val="superscript"/>
    </w:rPr>
  </w:style>
  <w:style w:type="paragraph" w:styleId="Antrats">
    <w:name w:val="header"/>
    <w:basedOn w:val="prastasis"/>
    <w:link w:val="AntratsDiagrama"/>
    <w:uiPriority w:val="99"/>
    <w:unhideWhenUsed/>
    <w:rsid w:val="003606E6"/>
    <w:pPr>
      <w:tabs>
        <w:tab w:val="center" w:pos="4986"/>
        <w:tab w:val="right" w:pos="9972"/>
      </w:tabs>
    </w:pPr>
  </w:style>
  <w:style w:type="character" w:customStyle="1" w:styleId="AntratsDiagrama">
    <w:name w:val="Antraštės Diagrama"/>
    <w:basedOn w:val="Numatytasispastraiposriftas"/>
    <w:link w:val="Antrats"/>
    <w:uiPriority w:val="99"/>
    <w:rsid w:val="003606E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93271CFFE44F1F9C0A5E1FEDB3FF1E"/>
        <w:category>
          <w:name w:val="General"/>
          <w:gallery w:val="placeholder"/>
        </w:category>
        <w:types>
          <w:type w:val="bbPlcHdr"/>
        </w:types>
        <w:behaviors>
          <w:behavior w:val="content"/>
        </w:behaviors>
        <w:guid w:val="{25956E63-800A-4C35-A657-AD6680FA8992}"/>
      </w:docPartPr>
      <w:docPartBody>
        <w:p w:rsidR="002A3614" w:rsidRDefault="005C76C4" w:rsidP="005C76C4">
          <w:pPr>
            <w:pStyle w:val="6093271CFFE44F1F9C0A5E1FEDB3FF1E"/>
          </w:pPr>
          <w:r>
            <w:rPr>
              <w:rStyle w:val="Vietosrezervavimoenklotekstas"/>
            </w:rPr>
            <w:t>Choose an item.</w:t>
          </w:r>
        </w:p>
      </w:docPartBody>
    </w:docPart>
    <w:docPart>
      <w:docPartPr>
        <w:name w:val="2C2490AD7E604D80AFFB185A8015880B"/>
        <w:category>
          <w:name w:val="General"/>
          <w:gallery w:val="placeholder"/>
        </w:category>
        <w:types>
          <w:type w:val="bbPlcHdr"/>
        </w:types>
        <w:behaviors>
          <w:behavior w:val="content"/>
        </w:behaviors>
        <w:guid w:val="{D444218B-8290-4229-8F51-8B1613B63F00}"/>
      </w:docPartPr>
      <w:docPartBody>
        <w:p w:rsidR="002A3614" w:rsidRDefault="005C76C4" w:rsidP="005C76C4">
          <w:pPr>
            <w:pStyle w:val="2C2490AD7E604D80AFFB185A8015880B"/>
          </w:pPr>
          <w:r>
            <w:rPr>
              <w:rStyle w:val="Vietosrezervavimoenklotekstas"/>
            </w:rPr>
            <w:t>Choose an item.</w:t>
          </w:r>
        </w:p>
      </w:docPartBody>
    </w:docPart>
    <w:docPart>
      <w:docPartPr>
        <w:name w:val="01F19BB79D7E4D3099327033FD6B12EE"/>
        <w:category>
          <w:name w:val="General"/>
          <w:gallery w:val="placeholder"/>
        </w:category>
        <w:types>
          <w:type w:val="bbPlcHdr"/>
        </w:types>
        <w:behaviors>
          <w:behavior w:val="content"/>
        </w:behaviors>
        <w:guid w:val="{B2753D6C-A8C8-4810-A58F-4AB19945997D}"/>
      </w:docPartPr>
      <w:docPartBody>
        <w:p w:rsidR="002A3614" w:rsidRDefault="005C76C4" w:rsidP="005C76C4">
          <w:pPr>
            <w:pStyle w:val="01F19BB79D7E4D3099327033FD6B12EE"/>
          </w:pPr>
          <w:r>
            <w:rPr>
              <w:rStyle w:val="Vietosrezervavimoenklotekstas"/>
            </w:rPr>
            <w:t>Choose an item.</w:t>
          </w:r>
        </w:p>
      </w:docPartBody>
    </w:docPart>
    <w:docPart>
      <w:docPartPr>
        <w:name w:val="2F429B7FCEE54721AEBBD39F00AC8EC0"/>
        <w:category>
          <w:name w:val="General"/>
          <w:gallery w:val="placeholder"/>
        </w:category>
        <w:types>
          <w:type w:val="bbPlcHdr"/>
        </w:types>
        <w:behaviors>
          <w:behavior w:val="content"/>
        </w:behaviors>
        <w:guid w:val="{8DD0A90C-2682-4E7C-81B2-E3BDAC731898}"/>
      </w:docPartPr>
      <w:docPartBody>
        <w:p w:rsidR="002A3614" w:rsidRDefault="005C76C4" w:rsidP="005C76C4">
          <w:pPr>
            <w:pStyle w:val="2F429B7FCEE54721AEBBD39F00AC8EC0"/>
          </w:pPr>
          <w:r>
            <w:rPr>
              <w:rStyle w:val="Vietosrezervavimoenklotekstas"/>
            </w:rPr>
            <w:t>Choose an item.</w:t>
          </w:r>
        </w:p>
      </w:docPartBody>
    </w:docPart>
    <w:docPart>
      <w:docPartPr>
        <w:name w:val="F7CC641B2FC64183B3AEE3B0DAB8CDEB"/>
        <w:category>
          <w:name w:val="General"/>
          <w:gallery w:val="placeholder"/>
        </w:category>
        <w:types>
          <w:type w:val="bbPlcHdr"/>
        </w:types>
        <w:behaviors>
          <w:behavior w:val="content"/>
        </w:behaviors>
        <w:guid w:val="{3BB915CD-E1E6-41A7-9992-C06BAFD3DEE1}"/>
      </w:docPartPr>
      <w:docPartBody>
        <w:p w:rsidR="002A3614" w:rsidRDefault="005C76C4" w:rsidP="005C76C4">
          <w:pPr>
            <w:pStyle w:val="F7CC641B2FC64183B3AEE3B0DAB8CDE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6C4"/>
    <w:rsid w:val="0021327A"/>
    <w:rsid w:val="002A3614"/>
    <w:rsid w:val="004121AA"/>
    <w:rsid w:val="005C76C4"/>
    <w:rsid w:val="006138CA"/>
    <w:rsid w:val="006B6E8E"/>
    <w:rsid w:val="00787E89"/>
    <w:rsid w:val="008D041D"/>
    <w:rsid w:val="00E26780"/>
    <w:rsid w:val="00E35024"/>
    <w:rsid w:val="00E3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76C4"/>
    <w:rPr>
      <w:color w:val="808080"/>
    </w:rPr>
  </w:style>
  <w:style w:type="paragraph" w:customStyle="1" w:styleId="6093271CFFE44F1F9C0A5E1FEDB3FF1E">
    <w:name w:val="6093271CFFE44F1F9C0A5E1FEDB3FF1E"/>
    <w:rsid w:val="005C76C4"/>
  </w:style>
  <w:style w:type="paragraph" w:customStyle="1" w:styleId="2C2490AD7E604D80AFFB185A8015880B">
    <w:name w:val="2C2490AD7E604D80AFFB185A8015880B"/>
    <w:rsid w:val="005C76C4"/>
  </w:style>
  <w:style w:type="paragraph" w:customStyle="1" w:styleId="01F19BB79D7E4D3099327033FD6B12EE">
    <w:name w:val="01F19BB79D7E4D3099327033FD6B12EE"/>
    <w:rsid w:val="005C76C4"/>
  </w:style>
  <w:style w:type="paragraph" w:customStyle="1" w:styleId="2F429B7FCEE54721AEBBD39F00AC8EC0">
    <w:name w:val="2F429B7FCEE54721AEBBD39F00AC8EC0"/>
    <w:rsid w:val="005C76C4"/>
  </w:style>
  <w:style w:type="paragraph" w:customStyle="1" w:styleId="F7CC641B2FC64183B3AEE3B0DAB8CDEB">
    <w:name w:val="F7CC641B2FC64183B3AEE3B0DAB8CDEB"/>
    <w:rsid w:val="005C7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3437E-79D3-4BBB-B82D-9B3FBABE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23361</Words>
  <Characters>13317</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dc:creator>
  <cp:keywords/>
  <dc:description/>
  <cp:lastModifiedBy>Giedrė Makauskienė</cp:lastModifiedBy>
  <cp:revision>5</cp:revision>
  <dcterms:created xsi:type="dcterms:W3CDTF">2025-08-19T07:56:00Z</dcterms:created>
  <dcterms:modified xsi:type="dcterms:W3CDTF">2025-08-21T08:03:00Z</dcterms:modified>
</cp:coreProperties>
</file>