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47C7" w14:textId="415561CE" w:rsidR="005E3855" w:rsidRPr="00F55A9E" w:rsidRDefault="00237E96" w:rsidP="000518EB">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005E3855" w:rsidRPr="00F55A9E">
        <w:rPr>
          <w:szCs w:val="24"/>
        </w:rPr>
        <w:t xml:space="preserve">Pirkimo sąlygų </w:t>
      </w:r>
      <w:r w:rsidR="000A66FA">
        <w:rPr>
          <w:szCs w:val="24"/>
        </w:rPr>
        <w:t>4</w:t>
      </w:r>
      <w:r w:rsidR="005E3855" w:rsidRPr="00F55A9E">
        <w:rPr>
          <w:szCs w:val="24"/>
        </w:rPr>
        <w:t xml:space="preserve"> priedas „</w:t>
      </w:r>
      <w:r w:rsidR="005E3855">
        <w:rPr>
          <w:szCs w:val="24"/>
        </w:rPr>
        <w:t>S</w:t>
      </w:r>
      <w:r w:rsidR="005E3855" w:rsidRPr="00F55A9E">
        <w:rPr>
          <w:szCs w:val="24"/>
        </w:rPr>
        <w:t>utarties projektas“</w:t>
      </w:r>
    </w:p>
    <w:p w14:paraId="73153283" w14:textId="5C4051E4" w:rsidR="0089754D" w:rsidRPr="00E42B88" w:rsidRDefault="0089754D" w:rsidP="00155133">
      <w:pPr>
        <w:pStyle w:val="Temosantrat21"/>
        <w:keepNext/>
        <w:keepLines/>
        <w:shd w:val="clear" w:color="auto" w:fill="auto"/>
        <w:tabs>
          <w:tab w:val="left" w:pos="905"/>
        </w:tabs>
        <w:spacing w:before="0" w:after="0" w:line="240" w:lineRule="auto"/>
        <w:jc w:val="left"/>
        <w:rPr>
          <w:sz w:val="24"/>
          <w:szCs w:val="24"/>
          <w:lang w:val="lt-LT"/>
        </w:rPr>
      </w:pPr>
    </w:p>
    <w:p w14:paraId="69004EBD" w14:textId="650C24DC" w:rsidR="00A13C33" w:rsidRPr="009A7AE8" w:rsidRDefault="009B02AE" w:rsidP="002A0CA9">
      <w:pPr>
        <w:tabs>
          <w:tab w:val="left" w:pos="1134"/>
        </w:tabs>
        <w:spacing w:after="0" w:line="240" w:lineRule="auto"/>
        <w:jc w:val="center"/>
        <w:rPr>
          <w:rFonts w:eastAsia="TimesNewRomanPS-BoldMT"/>
          <w:b/>
          <w:bCs/>
          <w:caps/>
          <w:szCs w:val="24"/>
        </w:rPr>
      </w:pPr>
      <w:r>
        <w:rPr>
          <w:rFonts w:eastAsia="Times New Roman"/>
          <w:b/>
        </w:rPr>
        <w:t>GERIAMOJO VANDENS</w:t>
      </w:r>
      <w:r w:rsidR="00450BCB" w:rsidRPr="009A7AE8">
        <w:rPr>
          <w:b/>
          <w:szCs w:val="24"/>
        </w:rPr>
        <w:t xml:space="preserve"> </w:t>
      </w:r>
      <w:r w:rsidR="00155133" w:rsidRPr="009A7AE8">
        <w:rPr>
          <w:b/>
          <w:szCs w:val="24"/>
        </w:rPr>
        <w:t>PIRKIMO</w:t>
      </w:r>
      <w:r w:rsidR="003B1A1A" w:rsidRPr="009A7AE8">
        <w:rPr>
          <w:b/>
          <w:szCs w:val="24"/>
        </w:rPr>
        <w:t xml:space="preserve"> </w:t>
      </w:r>
      <w:r w:rsidR="00AA6537" w:rsidRPr="009A7AE8">
        <w:rPr>
          <w:b/>
          <w:szCs w:val="24"/>
        </w:rPr>
        <w:t>SUTARTIS</w:t>
      </w:r>
    </w:p>
    <w:p w14:paraId="4BD98C04" w14:textId="77777777" w:rsidR="00A13C33" w:rsidRPr="009A7AE8" w:rsidRDefault="00A13C33" w:rsidP="002A0CA9">
      <w:pPr>
        <w:spacing w:after="0" w:line="240" w:lineRule="auto"/>
        <w:rPr>
          <w:szCs w:val="24"/>
        </w:rPr>
      </w:pPr>
    </w:p>
    <w:p w14:paraId="73DD5535" w14:textId="3908615D" w:rsidR="00A13C33" w:rsidRPr="009A7AE8" w:rsidRDefault="00162BEF" w:rsidP="002A0CA9">
      <w:pPr>
        <w:spacing w:after="0" w:line="240" w:lineRule="auto"/>
        <w:jc w:val="center"/>
        <w:rPr>
          <w:szCs w:val="24"/>
        </w:rPr>
      </w:pPr>
      <w:r w:rsidRPr="009A7AE8">
        <w:rPr>
          <w:szCs w:val="24"/>
        </w:rPr>
        <w:t>202</w:t>
      </w:r>
      <w:r w:rsidR="00183109" w:rsidRPr="009A7AE8">
        <w:rPr>
          <w:szCs w:val="24"/>
        </w:rPr>
        <w:t>5</w:t>
      </w:r>
      <w:r w:rsidR="00A13C33" w:rsidRPr="009A7AE8">
        <w:rPr>
          <w:szCs w:val="24"/>
        </w:rPr>
        <w:t xml:space="preserve"> m. </w:t>
      </w:r>
      <w:r w:rsidR="00816AF1" w:rsidRPr="009A7AE8">
        <w:rPr>
          <w:szCs w:val="24"/>
        </w:rPr>
        <w:t>________________</w:t>
      </w:r>
      <w:r w:rsidR="00544D76" w:rsidRPr="009A7AE8">
        <w:rPr>
          <w:szCs w:val="24"/>
        </w:rPr>
        <w:t xml:space="preserve"> </w:t>
      </w:r>
      <w:r w:rsidR="00A13C33" w:rsidRPr="009A7AE8">
        <w:rPr>
          <w:szCs w:val="24"/>
        </w:rPr>
        <w:t xml:space="preserve">d. </w:t>
      </w:r>
      <w:r w:rsidR="00AA6537" w:rsidRPr="009A7AE8">
        <w:rPr>
          <w:szCs w:val="24"/>
        </w:rPr>
        <w:t>Nr.</w:t>
      </w:r>
      <w:r w:rsidR="00322CCB" w:rsidRPr="009A7AE8">
        <w:rPr>
          <w:szCs w:val="24"/>
        </w:rPr>
        <w:t xml:space="preserve"> DS-</w:t>
      </w:r>
      <w:r w:rsidR="00816AF1" w:rsidRPr="009A7AE8">
        <w:rPr>
          <w:szCs w:val="24"/>
        </w:rPr>
        <w:t>_______</w:t>
      </w:r>
    </w:p>
    <w:p w14:paraId="0D1AD7B4" w14:textId="77777777" w:rsidR="00816AF1" w:rsidRPr="009A7AE8" w:rsidRDefault="00816AF1" w:rsidP="002A0CA9">
      <w:pPr>
        <w:spacing w:after="0" w:line="240" w:lineRule="auto"/>
        <w:jc w:val="center"/>
        <w:rPr>
          <w:szCs w:val="24"/>
        </w:rPr>
      </w:pPr>
      <w:r w:rsidRPr="009A7AE8">
        <w:rPr>
          <w:szCs w:val="24"/>
        </w:rPr>
        <w:t>Rokiškis</w:t>
      </w:r>
    </w:p>
    <w:p w14:paraId="59D1DB32" w14:textId="77777777" w:rsidR="00A13C33" w:rsidRPr="009A7AE8" w:rsidRDefault="00A13C33" w:rsidP="002A0CA9">
      <w:pPr>
        <w:spacing w:after="0" w:line="240" w:lineRule="auto"/>
        <w:jc w:val="center"/>
        <w:rPr>
          <w:szCs w:val="24"/>
        </w:rPr>
      </w:pPr>
    </w:p>
    <w:p w14:paraId="57F20BBC" w14:textId="1A267B58" w:rsidR="00815448" w:rsidRPr="009A7AE8" w:rsidRDefault="00D63E15" w:rsidP="002A0CA9">
      <w:pPr>
        <w:tabs>
          <w:tab w:val="left" w:pos="6765"/>
        </w:tabs>
        <w:spacing w:after="0" w:line="240" w:lineRule="auto"/>
        <w:ind w:firstLine="851"/>
        <w:jc w:val="both"/>
        <w:rPr>
          <w:szCs w:val="24"/>
        </w:rPr>
      </w:pPr>
      <w:r w:rsidRPr="009A7AE8">
        <w:rPr>
          <w:b/>
          <w:szCs w:val="24"/>
        </w:rPr>
        <w:t xml:space="preserve">Rokiškio </w:t>
      </w:r>
      <w:r w:rsidR="00815448" w:rsidRPr="009A7AE8">
        <w:rPr>
          <w:b/>
          <w:szCs w:val="24"/>
        </w:rPr>
        <w:t>rajono savivaldybės administracija</w:t>
      </w:r>
      <w:r w:rsidR="00815448" w:rsidRPr="009A7AE8">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w:t>
      </w:r>
      <w:r w:rsidR="002A0CA9" w:rsidRPr="009A7AE8">
        <w:rPr>
          <w:szCs w:val="24"/>
        </w:rPr>
        <w:t>Pirkėjas</w:t>
      </w:r>
      <w:r w:rsidR="00815448" w:rsidRPr="009A7AE8">
        <w:rPr>
          <w:szCs w:val="24"/>
        </w:rPr>
        <w:t xml:space="preserve">), ir </w:t>
      </w:r>
      <w:r w:rsidR="00815448" w:rsidRPr="009A7AE8">
        <w:rPr>
          <w:b/>
          <w:bCs/>
          <w:szCs w:val="24"/>
        </w:rPr>
        <w:t>…………………………..</w:t>
      </w:r>
      <w:r w:rsidR="00815448" w:rsidRPr="009A7AE8">
        <w:rPr>
          <w:szCs w:val="24"/>
        </w:rPr>
        <w:t xml:space="preserve">, juridinio asmens kodas ……………, kurio registruota buveinė yra </w:t>
      </w:r>
      <w:r w:rsidR="00815448" w:rsidRPr="009A7AE8">
        <w:rPr>
          <w:iCs/>
          <w:szCs w:val="24"/>
        </w:rPr>
        <w:t>…………………………………</w:t>
      </w:r>
      <w:r w:rsidR="00815448" w:rsidRPr="009A7AE8">
        <w:rPr>
          <w:szCs w:val="24"/>
        </w:rPr>
        <w:t>, duomenys apie įmonę kaupiami ir saugomi Lietuvos Respublikos juridinių asmenų registre, atstovaujama………..........., veikiančio pagal ………………………………….. (toliau – T</w:t>
      </w:r>
      <w:r w:rsidR="00522229" w:rsidRPr="009A7AE8">
        <w:rPr>
          <w:szCs w:val="24"/>
        </w:rPr>
        <w:t>i</w:t>
      </w:r>
      <w:r w:rsidR="00761D48" w:rsidRPr="009A7AE8">
        <w:rPr>
          <w:szCs w:val="24"/>
        </w:rPr>
        <w:t>e</w:t>
      </w:r>
      <w:r w:rsidR="00815448" w:rsidRPr="009A7AE8">
        <w:rPr>
          <w:szCs w:val="24"/>
        </w:rPr>
        <w:t>kėjas), toliau kartu šioje pirkimo-pardavimo sutartyje vadinami „Šalimis“, o kiekvienas atskirai – „Šalimi“, sudarė šią pirkimo-pardavimo sutartį, toliau vadinamą „Sutartimi“, ir susitarė dėl toliau išvardintų sąlygų.</w:t>
      </w:r>
    </w:p>
    <w:p w14:paraId="53B217F8" w14:textId="7BB9086E" w:rsidR="00D43DBB" w:rsidRPr="009A7AE8" w:rsidRDefault="00D43DBB" w:rsidP="002A0CA9">
      <w:pPr>
        <w:tabs>
          <w:tab w:val="left" w:pos="6765"/>
        </w:tabs>
        <w:spacing w:after="0" w:line="240" w:lineRule="auto"/>
        <w:ind w:firstLine="851"/>
        <w:jc w:val="both"/>
        <w:rPr>
          <w:b/>
          <w:szCs w:val="24"/>
        </w:rPr>
      </w:pPr>
    </w:p>
    <w:p w14:paraId="724E673F" w14:textId="40AF7F96" w:rsidR="001C5A3D" w:rsidRPr="009A7AE8" w:rsidRDefault="00A92C78" w:rsidP="002A0CA9">
      <w:pPr>
        <w:pStyle w:val="Pagrindinistekstas2"/>
        <w:tabs>
          <w:tab w:val="left" w:pos="1200"/>
        </w:tabs>
        <w:spacing w:after="0" w:line="240" w:lineRule="auto"/>
        <w:ind w:right="15"/>
        <w:jc w:val="center"/>
        <w:rPr>
          <w:b/>
          <w:szCs w:val="24"/>
        </w:rPr>
      </w:pPr>
      <w:r w:rsidRPr="009A7AE8">
        <w:rPr>
          <w:b/>
          <w:szCs w:val="24"/>
          <w:lang w:val="lt-LT"/>
        </w:rPr>
        <w:t>I</w:t>
      </w:r>
      <w:r w:rsidR="00E0484F" w:rsidRPr="009A7AE8">
        <w:rPr>
          <w:b/>
          <w:szCs w:val="24"/>
        </w:rPr>
        <w:t>. SUTARTIES OBJEKTAS</w:t>
      </w:r>
    </w:p>
    <w:p w14:paraId="44DBDA24" w14:textId="77777777" w:rsidR="00A13C33" w:rsidRPr="009A7AE8" w:rsidRDefault="00A13C33" w:rsidP="002A0CA9">
      <w:pPr>
        <w:pStyle w:val="Pagrindinistekstas"/>
        <w:spacing w:after="0" w:line="240" w:lineRule="auto"/>
        <w:jc w:val="both"/>
        <w:rPr>
          <w:b/>
          <w:strike/>
          <w:sz w:val="24"/>
          <w:szCs w:val="24"/>
          <w:lang w:val="lt-LT"/>
        </w:rPr>
      </w:pPr>
    </w:p>
    <w:p w14:paraId="455F2DCF" w14:textId="5821836E" w:rsidR="009B02AE" w:rsidRPr="009B02AE" w:rsidRDefault="002A0CA9" w:rsidP="001446B7">
      <w:pPr>
        <w:tabs>
          <w:tab w:val="left" w:pos="6765"/>
        </w:tabs>
        <w:spacing w:after="0" w:line="240" w:lineRule="auto"/>
        <w:ind w:firstLine="709"/>
        <w:jc w:val="both"/>
        <w:rPr>
          <w:bCs/>
          <w:spacing w:val="-2"/>
          <w:szCs w:val="24"/>
        </w:rPr>
      </w:pPr>
      <w:r w:rsidRPr="00A326F2">
        <w:rPr>
          <w:szCs w:val="24"/>
        </w:rPr>
        <w:t xml:space="preserve">1.1. Sutarties objektas </w:t>
      </w:r>
      <w:r w:rsidRPr="00A326F2">
        <w:rPr>
          <w:i/>
          <w:szCs w:val="24"/>
        </w:rPr>
        <w:t>–</w:t>
      </w:r>
      <w:r w:rsidRPr="00A326F2">
        <w:rPr>
          <w:szCs w:val="24"/>
        </w:rPr>
        <w:t xml:space="preserve"> </w:t>
      </w:r>
      <w:bookmarkStart w:id="0" w:name="_Hlk206676423"/>
      <w:r w:rsidR="009B02AE" w:rsidRPr="00A326F2">
        <w:rPr>
          <w:szCs w:val="24"/>
        </w:rPr>
        <w:t>geriamasis vanduo, vienkartinės stiklinės, popieriniai puodeliai, maišikliai karštiems gėrimams ir vandens pilstymo įrenginių nuom</w:t>
      </w:r>
      <w:r w:rsidR="00D04854" w:rsidRPr="00A326F2">
        <w:rPr>
          <w:szCs w:val="24"/>
        </w:rPr>
        <w:t>a</w:t>
      </w:r>
      <w:r w:rsidR="009B02AE">
        <w:rPr>
          <w:szCs w:val="24"/>
        </w:rPr>
        <w:t xml:space="preserve"> </w:t>
      </w:r>
      <w:bookmarkEnd w:id="0"/>
      <w:r w:rsidR="009B02AE" w:rsidRPr="009B02AE">
        <w:rPr>
          <w:bCs/>
          <w:spacing w:val="-2"/>
          <w:szCs w:val="24"/>
        </w:rPr>
        <w:t xml:space="preserve">(toliau – prekės). </w:t>
      </w:r>
      <w:r w:rsidR="001446B7">
        <w:rPr>
          <w:bCs/>
          <w:spacing w:val="-2"/>
          <w:szCs w:val="24"/>
        </w:rPr>
        <w:t>Perkamų prekių</w:t>
      </w:r>
      <w:r w:rsidR="001446B7" w:rsidRPr="009B02AE">
        <w:rPr>
          <w:bCs/>
          <w:spacing w:val="-2"/>
          <w:szCs w:val="24"/>
        </w:rPr>
        <w:t xml:space="preserve"> </w:t>
      </w:r>
      <w:r w:rsidR="001446B7">
        <w:rPr>
          <w:bCs/>
          <w:spacing w:val="-2"/>
          <w:szCs w:val="24"/>
        </w:rPr>
        <w:t xml:space="preserve">preliminarūs </w:t>
      </w:r>
      <w:r w:rsidR="001446B7" w:rsidRPr="009B02AE">
        <w:rPr>
          <w:bCs/>
          <w:spacing w:val="-2"/>
          <w:szCs w:val="24"/>
        </w:rPr>
        <w:t>kieki</w:t>
      </w:r>
      <w:r w:rsidR="001446B7">
        <w:rPr>
          <w:bCs/>
          <w:spacing w:val="-2"/>
          <w:szCs w:val="24"/>
        </w:rPr>
        <w:t>ai</w:t>
      </w:r>
      <w:r w:rsidR="001446B7" w:rsidRPr="009B02AE">
        <w:rPr>
          <w:bCs/>
          <w:spacing w:val="-2"/>
          <w:szCs w:val="24"/>
        </w:rPr>
        <w:t xml:space="preserve"> </w:t>
      </w:r>
      <w:r w:rsidR="001446B7">
        <w:rPr>
          <w:bCs/>
          <w:spacing w:val="-2"/>
          <w:szCs w:val="24"/>
        </w:rPr>
        <w:t>pateikti</w:t>
      </w:r>
      <w:r w:rsidR="001446B7" w:rsidRPr="009B02AE">
        <w:rPr>
          <w:bCs/>
          <w:spacing w:val="-2"/>
          <w:szCs w:val="24"/>
        </w:rPr>
        <w:t xml:space="preserve"> </w:t>
      </w:r>
      <w:r w:rsidR="001446B7">
        <w:rPr>
          <w:bCs/>
          <w:spacing w:val="-2"/>
          <w:szCs w:val="24"/>
        </w:rPr>
        <w:t>Tiekėjo pasiūlyme (Sutarties 1 priede), p</w:t>
      </w:r>
      <w:r w:rsidR="009B02AE" w:rsidRPr="009B02AE">
        <w:rPr>
          <w:bCs/>
          <w:spacing w:val="-2"/>
          <w:szCs w:val="24"/>
        </w:rPr>
        <w:t>erkamų prekių aprašymas</w:t>
      </w:r>
      <w:r w:rsidR="009B02AE">
        <w:rPr>
          <w:bCs/>
          <w:spacing w:val="-2"/>
          <w:szCs w:val="24"/>
        </w:rPr>
        <w:t xml:space="preserve"> nurodytas techninėje specifikacijoje </w:t>
      </w:r>
      <w:r w:rsidR="009B02AE" w:rsidRPr="009B02AE">
        <w:rPr>
          <w:bCs/>
          <w:spacing w:val="-2"/>
          <w:szCs w:val="24"/>
        </w:rPr>
        <w:t>(</w:t>
      </w:r>
      <w:r w:rsidR="009B02AE">
        <w:rPr>
          <w:bCs/>
          <w:spacing w:val="-2"/>
          <w:szCs w:val="24"/>
        </w:rPr>
        <w:t>S</w:t>
      </w:r>
      <w:r w:rsidR="009B02AE" w:rsidRPr="009B02AE">
        <w:rPr>
          <w:bCs/>
          <w:spacing w:val="-2"/>
          <w:szCs w:val="24"/>
        </w:rPr>
        <w:t>utarties 2 pried</w:t>
      </w:r>
      <w:r w:rsidR="009B02AE">
        <w:rPr>
          <w:bCs/>
          <w:spacing w:val="-2"/>
          <w:szCs w:val="24"/>
        </w:rPr>
        <w:t>e</w:t>
      </w:r>
      <w:r w:rsidR="009B02AE" w:rsidRPr="009B02AE">
        <w:rPr>
          <w:bCs/>
          <w:spacing w:val="-2"/>
          <w:szCs w:val="24"/>
        </w:rPr>
        <w:t>)</w:t>
      </w:r>
      <w:r w:rsidR="001446B7">
        <w:rPr>
          <w:bCs/>
          <w:spacing w:val="-2"/>
          <w:szCs w:val="24"/>
        </w:rPr>
        <w:t>.</w:t>
      </w:r>
    </w:p>
    <w:p w14:paraId="6F6D4A05" w14:textId="77777777" w:rsidR="009B02AE" w:rsidRPr="009B02AE" w:rsidRDefault="009B02AE" w:rsidP="009B02AE">
      <w:pPr>
        <w:tabs>
          <w:tab w:val="left" w:pos="6765"/>
        </w:tabs>
        <w:spacing w:after="0" w:line="240" w:lineRule="auto"/>
        <w:ind w:firstLine="709"/>
        <w:jc w:val="both"/>
        <w:rPr>
          <w:bCs/>
          <w:spacing w:val="-2"/>
          <w:szCs w:val="24"/>
        </w:rPr>
      </w:pPr>
      <w:r w:rsidRPr="009B02AE">
        <w:rPr>
          <w:bCs/>
          <w:spacing w:val="-2"/>
          <w:szCs w:val="24"/>
        </w:rPr>
        <w:t>1.2. Prekės bus perkamos pagal poreikį ir finansines galimybes. Pirkėjas neįsipareigoja išpirkti visą preliminarų kiekį.</w:t>
      </w:r>
    </w:p>
    <w:p w14:paraId="4EBD8A44" w14:textId="556B505A" w:rsidR="009B02AE" w:rsidRPr="009B02AE" w:rsidRDefault="009B02AE" w:rsidP="009B02AE">
      <w:pPr>
        <w:tabs>
          <w:tab w:val="left" w:pos="6765"/>
        </w:tabs>
        <w:spacing w:after="0" w:line="240" w:lineRule="auto"/>
        <w:ind w:firstLine="709"/>
        <w:jc w:val="both"/>
        <w:rPr>
          <w:bCs/>
          <w:spacing w:val="-2"/>
          <w:szCs w:val="24"/>
        </w:rPr>
      </w:pPr>
      <w:r w:rsidRPr="009B02AE">
        <w:rPr>
          <w:bCs/>
          <w:spacing w:val="-2"/>
          <w:szCs w:val="24"/>
        </w:rPr>
        <w:t>1.3. Prekių pristatymo vietos:</w:t>
      </w:r>
    </w:p>
    <w:p w14:paraId="586E34A2" w14:textId="77777777" w:rsidR="009B02AE" w:rsidRPr="009B02AE" w:rsidRDefault="009B02AE" w:rsidP="009B02AE">
      <w:pPr>
        <w:tabs>
          <w:tab w:val="left" w:pos="6765"/>
        </w:tabs>
        <w:spacing w:after="0" w:line="240" w:lineRule="auto"/>
        <w:ind w:firstLine="709"/>
        <w:jc w:val="both"/>
        <w:rPr>
          <w:bCs/>
          <w:spacing w:val="-2"/>
          <w:szCs w:val="24"/>
        </w:rPr>
      </w:pPr>
      <w:r w:rsidRPr="009B02AE">
        <w:rPr>
          <w:bCs/>
          <w:spacing w:val="-2"/>
          <w:szCs w:val="24"/>
        </w:rPr>
        <w:t>1.3.1. Sąjūdžio a. 1, LT-42136 Rokiškis;</w:t>
      </w:r>
    </w:p>
    <w:p w14:paraId="16E61434" w14:textId="77777777" w:rsidR="009B02AE" w:rsidRPr="009B02AE" w:rsidRDefault="009B02AE" w:rsidP="009B02AE">
      <w:pPr>
        <w:tabs>
          <w:tab w:val="left" w:pos="6765"/>
        </w:tabs>
        <w:spacing w:after="0" w:line="240" w:lineRule="auto"/>
        <w:ind w:firstLine="709"/>
        <w:jc w:val="both"/>
        <w:rPr>
          <w:bCs/>
          <w:spacing w:val="-2"/>
          <w:szCs w:val="24"/>
        </w:rPr>
      </w:pPr>
      <w:r w:rsidRPr="009B02AE">
        <w:rPr>
          <w:bCs/>
          <w:spacing w:val="-2"/>
          <w:szCs w:val="24"/>
        </w:rPr>
        <w:t xml:space="preserve">1.3.2. Žiūkeliškių k. 5, Jūžintų sen., LT- 42262 Rokiškio r. sav.; </w:t>
      </w:r>
    </w:p>
    <w:p w14:paraId="12DF4385" w14:textId="70E21EA6" w:rsidR="002A0CA9" w:rsidRDefault="009B02AE" w:rsidP="009B02AE">
      <w:pPr>
        <w:tabs>
          <w:tab w:val="left" w:pos="6765"/>
        </w:tabs>
        <w:spacing w:after="0" w:line="240" w:lineRule="auto"/>
        <w:ind w:firstLine="709"/>
        <w:jc w:val="both"/>
        <w:rPr>
          <w:szCs w:val="24"/>
        </w:rPr>
      </w:pPr>
      <w:r w:rsidRPr="009B02AE">
        <w:rPr>
          <w:bCs/>
          <w:spacing w:val="-2"/>
          <w:szCs w:val="24"/>
        </w:rPr>
        <w:t>1.3.3. Stoties g. 4, Panemunėlio g. st., LT-42325 Rokiškio r. sav.</w:t>
      </w:r>
    </w:p>
    <w:p w14:paraId="078DC089" w14:textId="77777777" w:rsidR="009B02AE" w:rsidRPr="009A7AE8" w:rsidRDefault="009B02AE" w:rsidP="009B02AE">
      <w:pPr>
        <w:tabs>
          <w:tab w:val="left" w:pos="6765"/>
        </w:tabs>
        <w:spacing w:after="0" w:line="240" w:lineRule="auto"/>
        <w:ind w:firstLine="709"/>
        <w:jc w:val="both"/>
        <w:rPr>
          <w:szCs w:val="24"/>
        </w:rPr>
      </w:pPr>
    </w:p>
    <w:p w14:paraId="614A76AA" w14:textId="55775CBA" w:rsidR="009B02AE" w:rsidRPr="00B31C94" w:rsidRDefault="002A0CA9" w:rsidP="009B02AE">
      <w:pPr>
        <w:spacing w:after="0" w:line="240" w:lineRule="auto"/>
        <w:jc w:val="center"/>
        <w:outlineLvl w:val="0"/>
        <w:rPr>
          <w:rFonts w:eastAsia="Times New Roman"/>
          <w:b/>
          <w:szCs w:val="24"/>
          <w:lang w:eastAsia="lt-LT"/>
        </w:rPr>
      </w:pPr>
      <w:r w:rsidRPr="009A7AE8">
        <w:rPr>
          <w:b/>
          <w:szCs w:val="24"/>
        </w:rPr>
        <w:t>II</w:t>
      </w:r>
      <w:r w:rsidR="009B02AE" w:rsidRPr="00B31C94">
        <w:rPr>
          <w:rFonts w:eastAsia="Times New Roman"/>
          <w:b/>
          <w:szCs w:val="24"/>
          <w:lang w:eastAsia="lt-LT"/>
        </w:rPr>
        <w:t>. SUTARTIES GALIOJIMAS, VYKDYMO PRADŽIA IR TERMINAI</w:t>
      </w:r>
    </w:p>
    <w:p w14:paraId="00B74036" w14:textId="77777777" w:rsidR="009B02AE" w:rsidRPr="00B31C94" w:rsidRDefault="009B02AE" w:rsidP="009B02AE">
      <w:pPr>
        <w:spacing w:after="0" w:line="240" w:lineRule="auto"/>
        <w:ind w:firstLine="851"/>
        <w:jc w:val="center"/>
        <w:rPr>
          <w:rFonts w:eastAsia="Times New Roman"/>
          <w:szCs w:val="24"/>
          <w:lang w:eastAsia="lt-LT"/>
        </w:rPr>
      </w:pPr>
    </w:p>
    <w:p w14:paraId="1127130A" w14:textId="77777777" w:rsidR="009B02AE" w:rsidRPr="00A326F2" w:rsidRDefault="009B02AE" w:rsidP="009B02AE">
      <w:pPr>
        <w:spacing w:after="0" w:line="240" w:lineRule="auto"/>
        <w:ind w:firstLine="709"/>
        <w:jc w:val="both"/>
        <w:rPr>
          <w:bCs/>
          <w:szCs w:val="24"/>
        </w:rPr>
      </w:pPr>
      <w:r w:rsidRPr="00B31C94">
        <w:rPr>
          <w:bCs/>
          <w:szCs w:val="24"/>
        </w:rPr>
        <w:t xml:space="preserve">2.1. </w:t>
      </w:r>
      <w:r w:rsidRPr="00A326F2">
        <w:rPr>
          <w:bCs/>
          <w:szCs w:val="24"/>
        </w:rPr>
        <w:t xml:space="preserve">Sutartis įsigalioja nuo to momento, kai ją pasirašo abi Sutarties Šalys. </w:t>
      </w:r>
    </w:p>
    <w:p w14:paraId="23121BAF" w14:textId="72E81208" w:rsidR="009B02AE" w:rsidRPr="00B31C94" w:rsidRDefault="009B02AE" w:rsidP="009B02AE">
      <w:pPr>
        <w:spacing w:after="0" w:line="240" w:lineRule="auto"/>
        <w:ind w:firstLine="709"/>
        <w:jc w:val="both"/>
        <w:rPr>
          <w:szCs w:val="24"/>
        </w:rPr>
      </w:pPr>
      <w:r w:rsidRPr="00A326F2">
        <w:rPr>
          <w:bCs/>
          <w:szCs w:val="24"/>
        </w:rPr>
        <w:t>2.2. Sutartis galioja 12 mėnesių, bet ne ilgiau</w:t>
      </w:r>
      <w:r w:rsidRPr="00B31C94">
        <w:rPr>
          <w:bCs/>
          <w:szCs w:val="24"/>
        </w:rPr>
        <w:t xml:space="preserve"> nei bus išnaudota Sutarties 3.2 punkte nurodyta suma. Išnaudojus Sutarties 3.2 punkte nurodytą sumą anksčiau nei baigsis Sutarties terminas, Sutartis netenka galios.</w:t>
      </w:r>
    </w:p>
    <w:p w14:paraId="08BCDEA2" w14:textId="77777777" w:rsidR="009B02AE" w:rsidRPr="00B31C94" w:rsidRDefault="009B02AE" w:rsidP="009B02AE">
      <w:pPr>
        <w:spacing w:after="0" w:line="240" w:lineRule="auto"/>
        <w:ind w:firstLine="851"/>
        <w:jc w:val="both"/>
        <w:rPr>
          <w:rFonts w:eastAsia="Times New Roman"/>
          <w:szCs w:val="24"/>
          <w:lang w:eastAsia="lt-LT"/>
        </w:rPr>
      </w:pPr>
    </w:p>
    <w:p w14:paraId="50B5A4B6" w14:textId="77777777" w:rsidR="009B02AE" w:rsidRPr="00B31C94" w:rsidRDefault="009B02AE" w:rsidP="009B02AE">
      <w:pPr>
        <w:spacing w:after="0" w:line="240" w:lineRule="auto"/>
        <w:jc w:val="center"/>
        <w:rPr>
          <w:rFonts w:eastAsia="Times New Roman"/>
          <w:b/>
          <w:szCs w:val="24"/>
          <w:lang w:eastAsia="lt-LT"/>
        </w:rPr>
      </w:pPr>
      <w:r w:rsidRPr="00B31C94">
        <w:rPr>
          <w:rFonts w:eastAsia="Times New Roman"/>
          <w:b/>
          <w:szCs w:val="24"/>
          <w:lang w:eastAsia="lt-LT"/>
        </w:rPr>
        <w:t>III. SUTARTIES KAINA IR MOKĖJIMO SĄLYGOS</w:t>
      </w:r>
    </w:p>
    <w:p w14:paraId="637CB09F" w14:textId="77777777" w:rsidR="009B02AE" w:rsidRPr="00B31C94" w:rsidRDefault="009B02AE" w:rsidP="009B02AE">
      <w:pPr>
        <w:tabs>
          <w:tab w:val="left" w:pos="993"/>
        </w:tabs>
        <w:spacing w:after="0" w:line="240" w:lineRule="auto"/>
        <w:ind w:firstLine="851"/>
        <w:jc w:val="both"/>
        <w:rPr>
          <w:rFonts w:eastAsia="Times New Roman"/>
          <w:b/>
          <w:szCs w:val="24"/>
          <w:lang w:eastAsia="lt-LT"/>
        </w:rPr>
      </w:pPr>
    </w:p>
    <w:p w14:paraId="4190A578" w14:textId="77777777" w:rsidR="009B02AE" w:rsidRPr="00B31C94" w:rsidRDefault="009B02AE" w:rsidP="009B02AE">
      <w:pPr>
        <w:keepNext/>
        <w:widowControl w:val="0"/>
        <w:spacing w:after="0" w:line="240" w:lineRule="auto"/>
        <w:ind w:firstLine="709"/>
        <w:jc w:val="both"/>
        <w:rPr>
          <w:rFonts w:eastAsia="Times New Roman"/>
          <w:szCs w:val="24"/>
          <w:lang w:eastAsia="lt-LT"/>
        </w:rPr>
      </w:pPr>
      <w:r w:rsidRPr="00B31C94">
        <w:rPr>
          <w:rFonts w:eastAsia="Times New Roman"/>
          <w:szCs w:val="24"/>
          <w:lang w:eastAsia="lt-LT"/>
        </w:rPr>
        <w:t>3.1. Sutarčiai vykdyti nustatoma fiksuoto įkainio kainodara.</w:t>
      </w:r>
    </w:p>
    <w:p w14:paraId="6528C109" w14:textId="77777777" w:rsidR="009B02AE" w:rsidRPr="00B31C94" w:rsidRDefault="009B02AE" w:rsidP="009B02AE">
      <w:pPr>
        <w:keepNext/>
        <w:widowControl w:val="0"/>
        <w:spacing w:after="0" w:line="240" w:lineRule="auto"/>
        <w:ind w:firstLine="709"/>
        <w:jc w:val="both"/>
        <w:rPr>
          <w:rFonts w:eastAsia="Times New Roman"/>
          <w:szCs w:val="24"/>
          <w:lang w:eastAsia="lt-LT"/>
        </w:rPr>
      </w:pPr>
      <w:r w:rsidRPr="00B31C94">
        <w:rPr>
          <w:rFonts w:eastAsia="Times New Roman"/>
          <w:szCs w:val="24"/>
          <w:lang w:eastAsia="lt-LT"/>
        </w:rPr>
        <w:t>3.2. Pradinės Sutarties vertė yra (nurodyti sumą skaičiais) Eur, (nurodyti sumą žodžiais) be PVM. PVM sudaro (nurodyti sumą skaičiais) Eur, (nurodyti sumą žodžiais). Sutarties kaina yra (nurodyti sumą skaičiais) Eur, (nurodyti sumą žodžiais) Eur su PVM.</w:t>
      </w:r>
    </w:p>
    <w:p w14:paraId="67826B4E" w14:textId="77777777" w:rsidR="009B02AE" w:rsidRDefault="009B02AE" w:rsidP="009B02AE">
      <w:pPr>
        <w:keepNext/>
        <w:widowControl w:val="0"/>
        <w:spacing w:after="0" w:line="240" w:lineRule="auto"/>
        <w:ind w:firstLine="709"/>
        <w:jc w:val="both"/>
        <w:rPr>
          <w:rFonts w:eastAsia="Times New Roman"/>
          <w:szCs w:val="24"/>
          <w:lang w:eastAsia="lt-LT"/>
        </w:rPr>
      </w:pPr>
      <w:r w:rsidRPr="00B31C94">
        <w:rPr>
          <w:rFonts w:eastAsia="Times New Roman"/>
          <w:szCs w:val="24"/>
          <w:lang w:eastAsia="lt-LT"/>
        </w:rPr>
        <w:t>Šioje Sutartyje pradinės Sutarties vertė yra lygi maksimaliai pirkimui skirtai lėšų sumai (be PVM) Sutartyje nurodytų prekių įsigijimui Tiekėjo pasiūlyme (Sutarties 1 priede) nurodytais įkainiais be PVM. Pirkėjas perka prekes pagal poreikį nurodytais įkainiais, neviršijant bendros Sutarties kainos.</w:t>
      </w:r>
    </w:p>
    <w:p w14:paraId="65BE165D" w14:textId="77777777" w:rsidR="009B02AE" w:rsidRDefault="009B02AE" w:rsidP="009B02AE">
      <w:pPr>
        <w:keepNext/>
        <w:widowControl w:val="0"/>
        <w:spacing w:after="0" w:line="240" w:lineRule="auto"/>
        <w:ind w:firstLine="709"/>
        <w:jc w:val="both"/>
        <w:rPr>
          <w:rFonts w:eastAsia="Times New Roman"/>
          <w:szCs w:val="24"/>
          <w:lang w:eastAsia="lt-LT"/>
        </w:rPr>
      </w:pPr>
      <w:r w:rsidRPr="00B31C94">
        <w:rPr>
          <w:rFonts w:eastAsia="Times New Roman"/>
          <w:bCs/>
          <w:szCs w:val="24"/>
          <w:lang w:eastAsia="lt-LT"/>
        </w:rPr>
        <w:t xml:space="preserve">3.3. </w:t>
      </w:r>
      <w:r w:rsidRPr="00B31C94">
        <w:rPr>
          <w:szCs w:val="24"/>
        </w:rPr>
        <w:t>Į kainą yra įskaičiuoti visi tiekėjo patirti prekės paruošimo kaštai, visi tiekėjo mokami mokesčiai, rinkliavos ir kitos išlaidos, susiję su Sutarties įsipareigojimų vykdymu.</w:t>
      </w:r>
    </w:p>
    <w:p w14:paraId="6DAA7619" w14:textId="184EB167" w:rsidR="009B02AE" w:rsidRPr="009B02AE" w:rsidRDefault="009B02AE" w:rsidP="009B02AE">
      <w:pPr>
        <w:keepNext/>
        <w:widowControl w:val="0"/>
        <w:spacing w:after="0" w:line="240" w:lineRule="auto"/>
        <w:ind w:firstLine="709"/>
        <w:jc w:val="both"/>
        <w:rPr>
          <w:rFonts w:eastAsia="Times New Roman"/>
          <w:szCs w:val="24"/>
          <w:lang w:eastAsia="lt-LT"/>
        </w:rPr>
      </w:pPr>
      <w:r w:rsidRPr="009B02AE">
        <w:rPr>
          <w:rFonts w:eastAsia="Times New Roman"/>
          <w:szCs w:val="24"/>
          <w:lang w:eastAsia="lt-LT"/>
        </w:rPr>
        <w:t xml:space="preserve">3.4. Prekių kaina be PVM nebus keičiama visą Sutarties galiojimo laiką. Lietuvos Respublikoje pasikeitus teisės norminiams aktams, reglamentuojantiems mokesčių dydį arba įvedus naujus mokesčius, prekių kaina su PVM bus keičiama atitinkama dalimi, atsižvelgiant į kainos </w:t>
      </w:r>
      <w:r w:rsidRPr="009B02AE">
        <w:rPr>
          <w:rFonts w:eastAsia="Times New Roman"/>
          <w:szCs w:val="24"/>
          <w:lang w:eastAsia="lt-LT"/>
        </w:rPr>
        <w:lastRenderedPageBreak/>
        <w:t>sudėtyje esančio mokesčio dalį ar pridedant naują mokestį.</w:t>
      </w:r>
    </w:p>
    <w:p w14:paraId="7955714A" w14:textId="77777777" w:rsidR="009B02AE" w:rsidRDefault="009B02AE" w:rsidP="009B02AE">
      <w:pPr>
        <w:keepNext/>
        <w:widowControl w:val="0"/>
        <w:spacing w:after="0" w:line="240" w:lineRule="auto"/>
        <w:ind w:firstLine="709"/>
        <w:jc w:val="both"/>
        <w:rPr>
          <w:rFonts w:eastAsia="Times New Roman"/>
          <w:szCs w:val="24"/>
          <w:lang w:eastAsia="lt-LT"/>
        </w:rPr>
      </w:pPr>
      <w:r w:rsidRPr="009B02AE">
        <w:rPr>
          <w:rFonts w:eastAsia="Times New Roman"/>
          <w:bCs/>
          <w:szCs w:val="24"/>
          <w:lang w:eastAsia="lt-LT"/>
        </w:rPr>
        <w:t>3.5. Mokėjimai</w:t>
      </w:r>
      <w:r w:rsidRPr="009B02AE">
        <w:rPr>
          <w:rFonts w:eastAsia="Times New Roman"/>
          <w:szCs w:val="24"/>
          <w:lang w:eastAsia="lt-LT"/>
        </w:rPr>
        <w:t xml:space="preserve"> atliekami eurais tokia tvarka:</w:t>
      </w:r>
    </w:p>
    <w:p w14:paraId="094C88A0" w14:textId="115CBBA6" w:rsidR="009B02AE" w:rsidRDefault="009B02AE" w:rsidP="009B02AE">
      <w:pPr>
        <w:keepNext/>
        <w:widowControl w:val="0"/>
        <w:spacing w:after="0" w:line="240" w:lineRule="auto"/>
        <w:ind w:firstLine="709"/>
        <w:jc w:val="both"/>
        <w:rPr>
          <w:rFonts w:eastAsia="Times New Roman"/>
          <w:szCs w:val="24"/>
          <w:lang w:eastAsia="lt-LT"/>
        </w:rPr>
      </w:pPr>
      <w:r w:rsidRPr="009B02AE">
        <w:rPr>
          <w:rFonts w:eastAsia="Times New Roman"/>
          <w:szCs w:val="24"/>
          <w:lang w:eastAsia="lt-LT"/>
        </w:rPr>
        <w:t>3.5.1. Pirkėjas už prekes atsiskaito Tiekėjui pateikus sąskaitą faktūrą per 30 kalendorinių dienų nuo sąskaitos faktūros gavimo datos</w:t>
      </w:r>
      <w:r w:rsidR="00C85459">
        <w:rPr>
          <w:rFonts w:eastAsia="Times New Roman"/>
          <w:szCs w:val="24"/>
          <w:lang w:eastAsia="lt-LT"/>
        </w:rPr>
        <w:t>;</w:t>
      </w:r>
    </w:p>
    <w:p w14:paraId="4E3DADF1" w14:textId="28A382C7" w:rsidR="009B02AE" w:rsidRPr="009B02AE" w:rsidRDefault="009B02AE" w:rsidP="009B02AE">
      <w:pPr>
        <w:keepNext/>
        <w:widowControl w:val="0"/>
        <w:spacing w:after="0" w:line="240" w:lineRule="auto"/>
        <w:ind w:firstLine="709"/>
        <w:jc w:val="both"/>
        <w:rPr>
          <w:rFonts w:eastAsia="Times New Roman"/>
          <w:szCs w:val="24"/>
          <w:lang w:eastAsia="lt-LT"/>
        </w:rPr>
      </w:pPr>
      <w:r w:rsidRPr="009B02AE">
        <w:rPr>
          <w:rFonts w:eastAsia="Times New Roman"/>
          <w:szCs w:val="24"/>
          <w:lang w:eastAsia="lt-LT"/>
        </w:rPr>
        <w:t xml:space="preserve">3.5.2. Sąskaitos faktūros išrašomos Rokiškio rajono savivaldybės administracijos vardu, </w:t>
      </w:r>
      <w:r w:rsidRPr="009B02AE">
        <w:rPr>
          <w:rFonts w:eastAsia="Times New Roman"/>
          <w:szCs w:val="24"/>
          <w:u w:val="single"/>
          <w:lang w:eastAsia="lt-LT"/>
        </w:rPr>
        <w:t>jei prekes užsisako seniūnijos, sąskaitos faktūros išrašomos Rokiškio rajono savivaldybės administracijos vardu, mokėtoju nurodant atitinkamą seniūniją</w:t>
      </w:r>
      <w:r w:rsidR="00C85459">
        <w:rPr>
          <w:rFonts w:eastAsia="Times New Roman"/>
          <w:szCs w:val="24"/>
          <w:u w:val="single"/>
          <w:lang w:eastAsia="lt-LT"/>
        </w:rPr>
        <w:t>;</w:t>
      </w:r>
    </w:p>
    <w:p w14:paraId="2F46E3B9" w14:textId="77777777" w:rsidR="009B02AE" w:rsidRPr="009B02AE" w:rsidRDefault="009B02AE" w:rsidP="00CB61A8">
      <w:pPr>
        <w:spacing w:after="0" w:line="240" w:lineRule="auto"/>
        <w:ind w:firstLine="709"/>
        <w:jc w:val="both"/>
        <w:rPr>
          <w:rFonts w:eastAsia="Times New Roman"/>
          <w:szCs w:val="24"/>
          <w:lang w:eastAsia="lt-LT"/>
        </w:rPr>
      </w:pPr>
      <w:r w:rsidRPr="009B02AE">
        <w:rPr>
          <w:rFonts w:eastAsia="Times New Roman"/>
          <w:szCs w:val="24"/>
          <w:lang w:eastAsia="lt-LT"/>
        </w:rPr>
        <w:t>3.5.3. Tiekėjas sąskaitą faktūrą privalo pateikti naudojantis Sąskaitų administravimo bendrąja informacine sistema (SABIS).</w:t>
      </w:r>
    </w:p>
    <w:p w14:paraId="4D9AFCA2" w14:textId="77777777" w:rsidR="009B02AE" w:rsidRPr="009B02AE" w:rsidRDefault="009B02AE" w:rsidP="00CB61A8">
      <w:pPr>
        <w:spacing w:after="0" w:line="240" w:lineRule="auto"/>
        <w:ind w:firstLine="709"/>
        <w:jc w:val="both"/>
        <w:rPr>
          <w:rFonts w:eastAsia="Times New Roman"/>
          <w:szCs w:val="24"/>
          <w:lang w:eastAsia="lt-LT"/>
        </w:rPr>
      </w:pPr>
      <w:r w:rsidRPr="009B02AE">
        <w:rPr>
          <w:rFonts w:eastAsia="Times New Roman"/>
          <w:szCs w:val="24"/>
          <w:lang w:eastAsia="lt-LT"/>
        </w:rPr>
        <w:t>3.6. Tiesioginio atsiskaitymo su Tiekėjo pasitelkiamais subtiekėjais galimybės gali būti įgyvendinamos šia tvarka:</w:t>
      </w:r>
    </w:p>
    <w:p w14:paraId="4DDAB72E" w14:textId="77777777" w:rsidR="009B02AE" w:rsidRPr="009B02AE" w:rsidRDefault="009B02AE" w:rsidP="00CB61A8">
      <w:pPr>
        <w:spacing w:after="0" w:line="240" w:lineRule="auto"/>
        <w:ind w:firstLine="709"/>
        <w:jc w:val="both"/>
        <w:rPr>
          <w:rFonts w:eastAsia="Times New Roman"/>
          <w:szCs w:val="24"/>
          <w:lang w:eastAsia="lt-LT"/>
        </w:rPr>
      </w:pPr>
      <w:r w:rsidRPr="009B02AE">
        <w:rPr>
          <w:rFonts w:eastAsia="Times New Roman"/>
          <w:szCs w:val="24"/>
          <w:lang w:eastAsia="lt-LT"/>
        </w:rPr>
        <w:t>3.6.1. Ne vėliau kaip per 3 darbo dienas nuo informacijos apie pasitelktus subtiekėjus gavimo raštu informuoja subtiekėjus apie tiesioginio atsiskaitymo galimybę;</w:t>
      </w:r>
    </w:p>
    <w:p w14:paraId="5AB241DE" w14:textId="77777777" w:rsidR="009B02AE" w:rsidRPr="009B02AE" w:rsidRDefault="009B02AE" w:rsidP="00CB61A8">
      <w:pPr>
        <w:spacing w:after="0" w:line="240" w:lineRule="auto"/>
        <w:ind w:firstLine="709"/>
        <w:jc w:val="both"/>
        <w:rPr>
          <w:rFonts w:eastAsia="Times New Roman"/>
          <w:szCs w:val="24"/>
          <w:lang w:eastAsia="lt-LT"/>
        </w:rPr>
      </w:pPr>
      <w:r w:rsidRPr="009B02AE">
        <w:rPr>
          <w:rFonts w:eastAsia="Times New Roman"/>
          <w:szCs w:val="24"/>
          <w:lang w:eastAsia="lt-LT"/>
        </w:rPr>
        <w:t>3.6.2. Subtiekėjas norėdamas, kad Pirkėjas tiesiogiai atsiskaitytų su juo, pateikia prašymą Pirkėjui ir inicijuoja trišalės sutarties tarp jo, Pirkėjo ir Tiekėjo sudarymą. Trišalė sutartis turi būti sudaryta ne vėliau kaip iki Pirkėjo atsiskaitymo su subtiekėju. Trišalėje sutartyje nurodoma Tiekėjo teisė prieštarauti nepagrįstiems mokėjimams, tiesioginio atsiskaitymo su subtiekėju tvarka, atsižvelgiant į šioje sutartyje, pirkimo dokumentuose bei subtiekimo sutartyje nustatytus reikalavimus;</w:t>
      </w:r>
    </w:p>
    <w:p w14:paraId="0395B98B" w14:textId="77777777" w:rsidR="009B02AE" w:rsidRPr="009B02AE" w:rsidRDefault="009B02AE" w:rsidP="00CB61A8">
      <w:pPr>
        <w:spacing w:after="0" w:line="240" w:lineRule="auto"/>
        <w:ind w:firstLine="709"/>
        <w:jc w:val="both"/>
        <w:rPr>
          <w:rFonts w:eastAsia="Times New Roman"/>
          <w:szCs w:val="24"/>
          <w:lang w:eastAsia="lt-LT"/>
        </w:rPr>
      </w:pPr>
      <w:r w:rsidRPr="009B02AE">
        <w:rPr>
          <w:rFonts w:eastAsia="Times New Roman"/>
          <w:szCs w:val="24"/>
          <w:lang w:eastAsia="lt-LT"/>
        </w:rPr>
        <w:t>3.6.3. Subtiekėjas, prieš pateikdamas sąskaitą faktūrą Pirkėjui,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Pirkėjas turi sumokėti Tiekėjui pagal šią sutartį. Tiekėjas, išrašydamas ir pateikdamas sąskaitą faktūrą Pirkėjui, atitinkamai į ją neįtraukia subtiekėjo tiesiogiai Pirkėjui pateiktų ir Tiekėjo patvirtintų sumų;</w:t>
      </w:r>
    </w:p>
    <w:p w14:paraId="21FBBF72" w14:textId="77777777" w:rsidR="009B02AE" w:rsidRPr="009B02AE" w:rsidRDefault="009B02AE" w:rsidP="00CB61A8">
      <w:pPr>
        <w:spacing w:after="0" w:line="240" w:lineRule="auto"/>
        <w:ind w:firstLine="709"/>
        <w:jc w:val="both"/>
        <w:rPr>
          <w:rFonts w:eastAsia="Times New Roman"/>
          <w:szCs w:val="24"/>
          <w:lang w:eastAsia="lt-LT"/>
        </w:rPr>
      </w:pPr>
      <w:r w:rsidRPr="009B02AE">
        <w:rPr>
          <w:rFonts w:eastAsia="Times New Roman"/>
          <w:szCs w:val="24"/>
          <w:lang w:eastAsia="lt-LT"/>
        </w:rPr>
        <w:t>3.6.4.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51EC49DC" w14:textId="6ABACBF0" w:rsidR="009B02AE" w:rsidRPr="009B02AE" w:rsidRDefault="009B02AE" w:rsidP="00CB61A8">
      <w:pPr>
        <w:spacing w:after="0" w:line="240" w:lineRule="auto"/>
        <w:ind w:firstLine="709"/>
        <w:jc w:val="both"/>
        <w:rPr>
          <w:rFonts w:eastAsia="Times New Roman"/>
          <w:szCs w:val="24"/>
          <w:lang w:eastAsia="lt-LT"/>
        </w:rPr>
      </w:pPr>
      <w:r w:rsidRPr="009B02AE">
        <w:rPr>
          <w:rFonts w:eastAsia="Times New Roman"/>
          <w:szCs w:val="24"/>
          <w:lang w:eastAsia="lt-LT"/>
        </w:rPr>
        <w:t xml:space="preserve">3.6.5. Atsiskaitymai su subtiekėju atliekami trišalėje sutartyje nustatytomis kainomis, bet neviršijant šioje </w:t>
      </w:r>
      <w:r w:rsidR="00C85459">
        <w:rPr>
          <w:rFonts w:eastAsia="Times New Roman"/>
          <w:szCs w:val="24"/>
          <w:lang w:eastAsia="lt-LT"/>
        </w:rPr>
        <w:t>S</w:t>
      </w:r>
      <w:r w:rsidRPr="009B02AE">
        <w:rPr>
          <w:rFonts w:eastAsia="Times New Roman"/>
          <w:szCs w:val="24"/>
          <w:lang w:eastAsia="lt-LT"/>
        </w:rPr>
        <w:t>utartyje nustatytų kainų. Jei dėl tiesioginio atsiskaitymo su subtiekėju faktiškai nesutampa Tiekėjo ir subtiekėjo nurodytos faktiškai mokėtinos sumos, rizika prieš Pirkėją tenka Tiekėjui ir neatitikimai pašalinami Tiekėjo sąskaita</w:t>
      </w:r>
      <w:r w:rsidR="00C85459">
        <w:rPr>
          <w:rFonts w:eastAsia="Times New Roman"/>
          <w:szCs w:val="24"/>
          <w:lang w:eastAsia="lt-LT"/>
        </w:rPr>
        <w:t>.</w:t>
      </w:r>
    </w:p>
    <w:p w14:paraId="70DA67C4" w14:textId="77777777" w:rsidR="009B02AE" w:rsidRPr="009B02AE" w:rsidRDefault="009B02AE" w:rsidP="009B02AE">
      <w:pPr>
        <w:spacing w:after="0" w:line="240" w:lineRule="auto"/>
        <w:ind w:firstLine="709"/>
        <w:jc w:val="both"/>
        <w:rPr>
          <w:rFonts w:eastAsia="Times New Roman"/>
          <w:b/>
          <w:szCs w:val="24"/>
          <w:lang w:eastAsia="lt-LT"/>
        </w:rPr>
      </w:pPr>
      <w:r w:rsidRPr="009B02AE">
        <w:rPr>
          <w:rFonts w:eastAsia="Times New Roman"/>
          <w:szCs w:val="24"/>
          <w:lang w:eastAsia="lt-LT"/>
        </w:rPr>
        <w:t>3.6.6. Atsiskaitymas su subtiekėju vykdomas vadovaujantis šios sutarties 3.5-3.6 punktų nuostatomis.</w:t>
      </w:r>
    </w:p>
    <w:p w14:paraId="6047E618" w14:textId="77777777" w:rsidR="002A0CA9" w:rsidRPr="009A7AE8" w:rsidRDefault="002A0CA9" w:rsidP="002A0CA9">
      <w:pPr>
        <w:spacing w:after="0" w:line="240" w:lineRule="auto"/>
        <w:ind w:firstLine="709"/>
        <w:jc w:val="both"/>
        <w:rPr>
          <w:szCs w:val="24"/>
        </w:rPr>
      </w:pPr>
    </w:p>
    <w:p w14:paraId="48D7AE71" w14:textId="77777777" w:rsidR="00CB61A8" w:rsidRPr="00CB61A8" w:rsidRDefault="00CB61A8" w:rsidP="00CB61A8">
      <w:pPr>
        <w:pBdr>
          <w:top w:val="nil"/>
          <w:left w:val="nil"/>
          <w:bottom w:val="nil"/>
          <w:right w:val="nil"/>
          <w:between w:val="nil"/>
        </w:pBdr>
        <w:tabs>
          <w:tab w:val="left" w:pos="420"/>
          <w:tab w:val="left" w:pos="1298"/>
        </w:tabs>
        <w:spacing w:after="0" w:line="240" w:lineRule="auto"/>
        <w:ind w:right="15"/>
        <w:jc w:val="center"/>
        <w:rPr>
          <w:rFonts w:eastAsia="Times New Roman"/>
          <w:b/>
          <w:color w:val="000000"/>
          <w:szCs w:val="24"/>
          <w:lang w:eastAsia="lt-LT"/>
        </w:rPr>
      </w:pPr>
      <w:r w:rsidRPr="001446B7">
        <w:rPr>
          <w:rFonts w:eastAsia="Times New Roman"/>
          <w:b/>
          <w:color w:val="000000"/>
          <w:szCs w:val="24"/>
          <w:lang w:eastAsia="lt-LT"/>
        </w:rPr>
        <w:t>IV. ŠALIŲ ĮSIPAREIGOJIMAI IR TEISĖS</w:t>
      </w:r>
    </w:p>
    <w:p w14:paraId="154C0796" w14:textId="77777777" w:rsidR="00CB61A8" w:rsidRPr="00CB61A8" w:rsidRDefault="00CB61A8" w:rsidP="00CB61A8">
      <w:pPr>
        <w:pBdr>
          <w:top w:val="nil"/>
          <w:left w:val="nil"/>
          <w:bottom w:val="nil"/>
          <w:right w:val="nil"/>
          <w:between w:val="nil"/>
        </w:pBdr>
        <w:tabs>
          <w:tab w:val="left" w:pos="420"/>
          <w:tab w:val="left" w:pos="1298"/>
        </w:tabs>
        <w:spacing w:after="0" w:line="240" w:lineRule="auto"/>
        <w:ind w:right="15"/>
        <w:jc w:val="center"/>
        <w:rPr>
          <w:rFonts w:eastAsia="Times New Roman"/>
          <w:b/>
          <w:color w:val="000000"/>
          <w:szCs w:val="24"/>
          <w:lang w:eastAsia="lt-LT"/>
        </w:rPr>
      </w:pPr>
    </w:p>
    <w:p w14:paraId="20CBB380" w14:textId="77777777" w:rsidR="00CB61A8" w:rsidRPr="00CB61A8" w:rsidRDefault="00CB61A8" w:rsidP="00CB61A8">
      <w:pPr>
        <w:pBdr>
          <w:top w:val="nil"/>
          <w:left w:val="nil"/>
          <w:bottom w:val="nil"/>
          <w:right w:val="nil"/>
          <w:between w:val="nil"/>
        </w:pBdr>
        <w:tabs>
          <w:tab w:val="left" w:pos="567"/>
          <w:tab w:val="left" w:pos="1298"/>
        </w:tabs>
        <w:spacing w:after="0" w:line="240" w:lineRule="auto"/>
        <w:ind w:right="15" w:firstLine="709"/>
        <w:jc w:val="both"/>
        <w:rPr>
          <w:rFonts w:eastAsia="Times New Roman"/>
          <w:b/>
          <w:bCs/>
          <w:color w:val="000000"/>
          <w:szCs w:val="24"/>
          <w:lang w:eastAsia="lt-LT"/>
        </w:rPr>
      </w:pPr>
      <w:r w:rsidRPr="00CB61A8">
        <w:rPr>
          <w:rFonts w:eastAsia="Times New Roman"/>
          <w:b/>
          <w:bCs/>
          <w:color w:val="000000"/>
          <w:szCs w:val="24"/>
          <w:lang w:eastAsia="lt-LT"/>
        </w:rPr>
        <w:t>4.1. Tiekėjas įsipareigoja:</w:t>
      </w:r>
    </w:p>
    <w:p w14:paraId="41B1FD35" w14:textId="70BB325C" w:rsidR="00CB61A8" w:rsidRPr="00CB61A8" w:rsidRDefault="00CB61A8" w:rsidP="00CB61A8">
      <w:pPr>
        <w:spacing w:after="0"/>
        <w:ind w:firstLine="709"/>
        <w:jc w:val="both"/>
        <w:rPr>
          <w:szCs w:val="24"/>
        </w:rPr>
      </w:pPr>
      <w:r w:rsidRPr="00CB61A8">
        <w:rPr>
          <w:rFonts w:eastAsia="Times New Roman"/>
          <w:szCs w:val="24"/>
          <w:lang w:eastAsia="lt-LT"/>
        </w:rPr>
        <w:t xml:space="preserve">4.1.1. </w:t>
      </w:r>
      <w:r w:rsidRPr="004B3D57">
        <w:rPr>
          <w:szCs w:val="24"/>
        </w:rPr>
        <w:t>pristatyti prekes šioje Sutartyje numatytais terminais, vadovaudamasis galiojančiais Lietuvos Respublikos teisės aktais</w:t>
      </w:r>
      <w:r w:rsidRPr="00CB61A8">
        <w:rPr>
          <w:szCs w:val="24"/>
        </w:rPr>
        <w:t>;</w:t>
      </w:r>
    </w:p>
    <w:p w14:paraId="644BAD93" w14:textId="77777777" w:rsidR="00CB61A8" w:rsidRDefault="00CB61A8" w:rsidP="00CB61A8">
      <w:pPr>
        <w:spacing w:after="0" w:line="240" w:lineRule="auto"/>
        <w:ind w:firstLine="709"/>
        <w:jc w:val="both"/>
        <w:rPr>
          <w:rFonts w:eastAsia="Times New Roman"/>
          <w:szCs w:val="24"/>
          <w:lang w:eastAsia="lt-LT"/>
        </w:rPr>
      </w:pPr>
      <w:r w:rsidRPr="00CB61A8">
        <w:rPr>
          <w:rFonts w:eastAsia="Times New Roman"/>
          <w:szCs w:val="24"/>
          <w:lang w:eastAsia="lt-LT"/>
        </w:rPr>
        <w:t>4.1.2. užtikrinti, kad teikiamos prekės atitiktų visus su jų tiekimu ir kokybe susijusių teisės aktų reikalavimus;</w:t>
      </w:r>
    </w:p>
    <w:p w14:paraId="12B8A018" w14:textId="21F3A730" w:rsidR="00333AAB" w:rsidRPr="00CB61A8" w:rsidRDefault="00333AAB" w:rsidP="00CB61A8">
      <w:pPr>
        <w:spacing w:after="0" w:line="240" w:lineRule="auto"/>
        <w:ind w:firstLine="709"/>
        <w:jc w:val="both"/>
        <w:rPr>
          <w:rFonts w:eastAsia="Times New Roman"/>
          <w:szCs w:val="24"/>
          <w:lang w:eastAsia="lt-LT"/>
        </w:rPr>
      </w:pPr>
      <w:r>
        <w:rPr>
          <w:rFonts w:eastAsia="Times New Roman"/>
          <w:szCs w:val="24"/>
          <w:lang w:eastAsia="lt-LT"/>
        </w:rPr>
        <w:t>4.1.3. Pirkėjui</w:t>
      </w:r>
      <w:r w:rsidRPr="008E7316">
        <w:rPr>
          <w:rFonts w:eastAsia="Times New Roman"/>
          <w:szCs w:val="24"/>
          <w:lang w:eastAsia="lt-LT"/>
        </w:rPr>
        <w:t xml:space="preserve"> pareikalavus, pateikti visus </w:t>
      </w:r>
      <w:r>
        <w:rPr>
          <w:rFonts w:eastAsia="Times New Roman"/>
          <w:szCs w:val="24"/>
          <w:lang w:eastAsia="lt-LT"/>
        </w:rPr>
        <w:t>prekių</w:t>
      </w:r>
      <w:r w:rsidRPr="008E7316">
        <w:rPr>
          <w:rFonts w:eastAsia="Times New Roman"/>
          <w:szCs w:val="24"/>
          <w:lang w:eastAsia="lt-LT"/>
        </w:rPr>
        <w:t xml:space="preserve"> atitikimą </w:t>
      </w:r>
      <w:r w:rsidR="001446B7">
        <w:rPr>
          <w:rFonts w:eastAsia="Times New Roman"/>
          <w:szCs w:val="24"/>
          <w:lang w:eastAsia="lt-LT"/>
        </w:rPr>
        <w:t xml:space="preserve">Sutarties reikalavimams </w:t>
      </w:r>
      <w:r w:rsidRPr="008E7316">
        <w:rPr>
          <w:rFonts w:eastAsia="Times New Roman"/>
          <w:szCs w:val="24"/>
          <w:lang w:eastAsia="lt-LT"/>
        </w:rPr>
        <w:t>pagrindžiančius dokumentus</w:t>
      </w:r>
      <w:r>
        <w:rPr>
          <w:rFonts w:eastAsia="Times New Roman"/>
          <w:szCs w:val="24"/>
          <w:lang w:eastAsia="lt-LT"/>
        </w:rPr>
        <w:t>;</w:t>
      </w:r>
    </w:p>
    <w:p w14:paraId="464EB9A4" w14:textId="7C6F7246" w:rsidR="00CB61A8" w:rsidRPr="00CB61A8" w:rsidRDefault="00CB61A8" w:rsidP="00CB61A8">
      <w:pPr>
        <w:spacing w:after="0" w:line="240" w:lineRule="auto"/>
        <w:ind w:firstLine="709"/>
        <w:jc w:val="both"/>
        <w:rPr>
          <w:rFonts w:eastAsia="Times New Roman"/>
          <w:szCs w:val="24"/>
          <w:lang w:eastAsia="lt-LT"/>
        </w:rPr>
      </w:pPr>
      <w:r w:rsidRPr="00CB61A8">
        <w:rPr>
          <w:rFonts w:eastAsia="Times New Roman"/>
          <w:szCs w:val="24"/>
          <w:lang w:eastAsia="lt-LT"/>
        </w:rPr>
        <w:t>4.1.</w:t>
      </w:r>
      <w:r w:rsidR="00333AAB">
        <w:rPr>
          <w:rFonts w:eastAsia="Times New Roman"/>
          <w:szCs w:val="24"/>
          <w:lang w:eastAsia="lt-LT"/>
        </w:rPr>
        <w:t>4</w:t>
      </w:r>
      <w:r w:rsidRPr="00CB61A8">
        <w:rPr>
          <w:rFonts w:eastAsia="Times New Roman"/>
          <w:szCs w:val="24"/>
          <w:lang w:eastAsia="lt-LT"/>
        </w:rPr>
        <w:t>. nedelsdamas raštu informuoti Pirkėją apie bet kurias aplinkybes, kurios trukdo ar gali sutrukdyti Tiekėjui pristatyti prekes nustatytais terminais;</w:t>
      </w:r>
    </w:p>
    <w:p w14:paraId="5534AF3B" w14:textId="74794B1D" w:rsidR="00CB61A8" w:rsidRPr="00CB61A8" w:rsidRDefault="00CB61A8" w:rsidP="00CB61A8">
      <w:pPr>
        <w:pBdr>
          <w:top w:val="nil"/>
          <w:left w:val="nil"/>
          <w:bottom w:val="nil"/>
          <w:right w:val="nil"/>
          <w:between w:val="nil"/>
        </w:pBdr>
        <w:tabs>
          <w:tab w:val="left" w:pos="567"/>
          <w:tab w:val="left" w:pos="1200"/>
          <w:tab w:val="left" w:pos="1298"/>
        </w:tabs>
        <w:spacing w:after="0" w:line="240" w:lineRule="auto"/>
        <w:ind w:right="15" w:firstLine="709"/>
        <w:jc w:val="both"/>
        <w:rPr>
          <w:rFonts w:eastAsia="Times New Roman"/>
          <w:color w:val="000000"/>
          <w:szCs w:val="24"/>
          <w:lang w:eastAsia="lt-LT"/>
        </w:rPr>
      </w:pPr>
      <w:r w:rsidRPr="00CB61A8">
        <w:rPr>
          <w:rFonts w:eastAsia="Times New Roman"/>
          <w:color w:val="000000"/>
          <w:szCs w:val="24"/>
          <w:lang w:eastAsia="lt-LT"/>
        </w:rPr>
        <w:t>4.1.</w:t>
      </w:r>
      <w:r w:rsidR="00333AAB">
        <w:rPr>
          <w:rFonts w:eastAsia="Times New Roman"/>
          <w:color w:val="000000"/>
          <w:szCs w:val="24"/>
          <w:lang w:eastAsia="lt-LT"/>
        </w:rPr>
        <w:t>5</w:t>
      </w:r>
      <w:r w:rsidRPr="00CB61A8">
        <w:rPr>
          <w:rFonts w:eastAsia="Times New Roman"/>
          <w:color w:val="000000"/>
          <w:szCs w:val="24"/>
          <w:lang w:eastAsia="lt-LT"/>
        </w:rPr>
        <w:t xml:space="preserve">. savo sąskaita ir laiku ištaisyti netikslumus ir pašalinti pagrįstus trūkumus, kuriuos nurodo Pirkėjas; </w:t>
      </w:r>
    </w:p>
    <w:p w14:paraId="61333E6D" w14:textId="78CA97D9" w:rsidR="00CB61A8" w:rsidRPr="00CB61A8" w:rsidRDefault="00CB61A8" w:rsidP="00CB61A8">
      <w:pPr>
        <w:pBdr>
          <w:top w:val="nil"/>
          <w:left w:val="nil"/>
          <w:bottom w:val="nil"/>
          <w:right w:val="nil"/>
          <w:between w:val="nil"/>
        </w:pBdr>
        <w:spacing w:after="0" w:line="240" w:lineRule="auto"/>
        <w:ind w:right="15" w:firstLine="709"/>
        <w:jc w:val="both"/>
        <w:rPr>
          <w:rFonts w:eastAsia="Times New Roman"/>
          <w:color w:val="000000"/>
          <w:szCs w:val="24"/>
          <w:lang w:eastAsia="lt-LT"/>
        </w:rPr>
      </w:pPr>
      <w:r w:rsidRPr="00CB61A8">
        <w:rPr>
          <w:rFonts w:eastAsia="Times New Roman"/>
          <w:color w:val="000000"/>
          <w:szCs w:val="24"/>
          <w:lang w:eastAsia="lt-LT"/>
        </w:rPr>
        <w:t>4.1.</w:t>
      </w:r>
      <w:r w:rsidR="00333AAB">
        <w:rPr>
          <w:rFonts w:eastAsia="Times New Roman"/>
          <w:color w:val="000000"/>
          <w:szCs w:val="24"/>
          <w:lang w:eastAsia="lt-LT"/>
        </w:rPr>
        <w:t>6</w:t>
      </w:r>
      <w:r w:rsidRPr="00CB61A8">
        <w:rPr>
          <w:rFonts w:eastAsia="Times New Roman"/>
          <w:color w:val="000000"/>
          <w:szCs w:val="24"/>
          <w:lang w:eastAsia="lt-LT"/>
        </w:rPr>
        <w:t>. apmokėti patirtus nuostolius, kurie atsirado dėl Tiekėjo kaltės;</w:t>
      </w:r>
    </w:p>
    <w:p w14:paraId="05EECD31" w14:textId="4DF809FB" w:rsidR="00CB61A8" w:rsidRPr="00CB61A8" w:rsidRDefault="00CB61A8" w:rsidP="00CB61A8">
      <w:pPr>
        <w:pBdr>
          <w:top w:val="nil"/>
          <w:left w:val="nil"/>
          <w:bottom w:val="nil"/>
          <w:right w:val="nil"/>
          <w:between w:val="nil"/>
        </w:pBdr>
        <w:spacing w:after="0" w:line="240" w:lineRule="auto"/>
        <w:ind w:right="15" w:firstLine="709"/>
        <w:jc w:val="both"/>
        <w:rPr>
          <w:rFonts w:eastAsia="Times New Roman"/>
          <w:color w:val="000000"/>
          <w:szCs w:val="24"/>
          <w:lang w:eastAsia="lt-LT"/>
        </w:rPr>
      </w:pPr>
      <w:r w:rsidRPr="00CB61A8">
        <w:rPr>
          <w:rFonts w:eastAsia="Times New Roman"/>
          <w:color w:val="000000"/>
          <w:szCs w:val="24"/>
          <w:lang w:eastAsia="lt-LT"/>
        </w:rPr>
        <w:t>4.1.</w:t>
      </w:r>
      <w:r w:rsidR="00333AAB">
        <w:rPr>
          <w:rFonts w:eastAsia="Times New Roman"/>
          <w:color w:val="000000"/>
          <w:szCs w:val="24"/>
          <w:lang w:eastAsia="lt-LT"/>
        </w:rPr>
        <w:t>7</w:t>
      </w:r>
      <w:r w:rsidRPr="00CB61A8">
        <w:rPr>
          <w:rFonts w:eastAsia="Times New Roman"/>
          <w:color w:val="000000"/>
          <w:szCs w:val="24"/>
          <w:lang w:eastAsia="lt-LT"/>
        </w:rPr>
        <w:t xml:space="preserve">. taikyti aplinkos apsaugos priemonių įgyvendinimą vadovaujantis Aplinkos apsaugos kriterijų taikymo, vykdant žaliuosius pirkimus, tvarkos aprašo, patvirtinto Lietuvos Respublikos </w:t>
      </w:r>
      <w:r w:rsidRPr="00CB61A8">
        <w:rPr>
          <w:rFonts w:eastAsia="Times New Roman"/>
          <w:color w:val="000000"/>
          <w:szCs w:val="24"/>
          <w:lang w:eastAsia="lt-LT"/>
        </w:rPr>
        <w:lastRenderedPageBreak/>
        <w:t>aplinkos ministro 2011 m. birželio 28 d. įsakymu Nr. D1-508, 4.4.4.1 papunkčiu, t. y. siekti sunaudoti mažiau gamtos išteklių:</w:t>
      </w:r>
    </w:p>
    <w:p w14:paraId="3542925D" w14:textId="093A0F4B" w:rsidR="00CB61A8" w:rsidRPr="00CB61A8" w:rsidRDefault="00CB61A8" w:rsidP="00CB61A8">
      <w:pPr>
        <w:pBdr>
          <w:top w:val="nil"/>
          <w:left w:val="nil"/>
          <w:bottom w:val="nil"/>
          <w:right w:val="nil"/>
          <w:between w:val="nil"/>
        </w:pBdr>
        <w:spacing w:after="0" w:line="240" w:lineRule="auto"/>
        <w:ind w:right="15" w:firstLine="709"/>
        <w:jc w:val="both"/>
        <w:rPr>
          <w:rFonts w:eastAsia="Times New Roman"/>
          <w:color w:val="000000"/>
          <w:szCs w:val="24"/>
          <w:lang w:eastAsia="lt-LT"/>
        </w:rPr>
      </w:pPr>
      <w:r w:rsidRPr="00CB61A8">
        <w:rPr>
          <w:rFonts w:eastAsia="Times New Roman"/>
          <w:color w:val="000000"/>
          <w:szCs w:val="24"/>
          <w:lang w:eastAsia="lt-LT"/>
        </w:rPr>
        <w:t>4.1.</w:t>
      </w:r>
      <w:r w:rsidR="00333AAB">
        <w:rPr>
          <w:rFonts w:eastAsia="Times New Roman"/>
          <w:color w:val="000000"/>
          <w:szCs w:val="24"/>
          <w:lang w:eastAsia="lt-LT"/>
        </w:rPr>
        <w:t>7</w:t>
      </w:r>
      <w:r w:rsidRPr="00CB61A8">
        <w:rPr>
          <w:rFonts w:eastAsia="Times New Roman"/>
          <w:color w:val="000000"/>
          <w:szCs w:val="24"/>
          <w:lang w:eastAsia="lt-LT"/>
        </w:rPr>
        <w:t>.1. mažinti popieriaus sunaudojimą, atsisakyti nebūtino dokumentų kopijavimo ir spausdinimo, dokumentaciją pateikti elektroniniu formatu;</w:t>
      </w:r>
    </w:p>
    <w:p w14:paraId="55F5D127" w14:textId="2DD3DA44" w:rsidR="00CB61A8" w:rsidRPr="00CB61A8" w:rsidRDefault="00CB61A8" w:rsidP="00CB61A8">
      <w:pPr>
        <w:pBdr>
          <w:top w:val="nil"/>
          <w:left w:val="nil"/>
          <w:bottom w:val="nil"/>
          <w:right w:val="nil"/>
          <w:between w:val="nil"/>
        </w:pBdr>
        <w:spacing w:after="0" w:line="240" w:lineRule="auto"/>
        <w:ind w:right="15" w:firstLine="709"/>
        <w:jc w:val="both"/>
        <w:rPr>
          <w:rFonts w:eastAsia="Times New Roman"/>
          <w:color w:val="000000"/>
          <w:szCs w:val="24"/>
          <w:lang w:eastAsia="lt-LT"/>
        </w:rPr>
      </w:pPr>
      <w:r w:rsidRPr="00CB61A8">
        <w:rPr>
          <w:rFonts w:eastAsia="Times New Roman"/>
          <w:color w:val="000000"/>
          <w:szCs w:val="24"/>
          <w:lang w:eastAsia="lt-LT"/>
        </w:rPr>
        <w:t>4.1.</w:t>
      </w:r>
      <w:r w:rsidR="00333AAB">
        <w:rPr>
          <w:rFonts w:eastAsia="Times New Roman"/>
          <w:color w:val="000000"/>
          <w:szCs w:val="24"/>
          <w:lang w:eastAsia="lt-LT"/>
        </w:rPr>
        <w:t>7</w:t>
      </w:r>
      <w:r w:rsidRPr="00CB61A8">
        <w:rPr>
          <w:rFonts w:eastAsia="Times New Roman"/>
          <w:color w:val="000000"/>
          <w:szCs w:val="24"/>
          <w:lang w:eastAsia="lt-LT"/>
        </w:rPr>
        <w:t xml:space="preserve">.2. vienu kartu </w:t>
      </w:r>
      <w:r w:rsidR="00C85459">
        <w:rPr>
          <w:rFonts w:eastAsia="Times New Roman"/>
          <w:color w:val="000000"/>
          <w:szCs w:val="24"/>
          <w:lang w:eastAsia="lt-LT"/>
        </w:rPr>
        <w:t>pristatyti</w:t>
      </w:r>
      <w:r w:rsidRPr="00CB61A8">
        <w:rPr>
          <w:rFonts w:eastAsia="Times New Roman"/>
          <w:color w:val="000000"/>
          <w:szCs w:val="24"/>
          <w:lang w:eastAsia="lt-LT"/>
        </w:rPr>
        <w:t xml:space="preserve"> maksimalų užsakytų </w:t>
      </w:r>
      <w:r w:rsidR="00C85459">
        <w:rPr>
          <w:rFonts w:eastAsia="Times New Roman"/>
          <w:color w:val="000000"/>
          <w:szCs w:val="24"/>
          <w:lang w:eastAsia="lt-LT"/>
        </w:rPr>
        <w:t>prekių</w:t>
      </w:r>
      <w:r w:rsidRPr="00CB61A8">
        <w:rPr>
          <w:rFonts w:eastAsia="Times New Roman"/>
          <w:color w:val="000000"/>
          <w:szCs w:val="24"/>
          <w:lang w:eastAsia="lt-LT"/>
        </w:rPr>
        <w:t xml:space="preserve"> kiekį, pasirinkti optimalų prekių pristatymo maršrutą į p</w:t>
      </w:r>
      <w:r w:rsidRPr="00CB61A8">
        <w:rPr>
          <w:szCs w:val="24"/>
        </w:rPr>
        <w:t>rekių atsiėmimo vietą</w:t>
      </w:r>
      <w:r w:rsidRPr="00CB61A8">
        <w:rPr>
          <w:rFonts w:eastAsia="Times New Roman"/>
          <w:color w:val="000000"/>
          <w:szCs w:val="24"/>
          <w:lang w:eastAsia="lt-LT"/>
        </w:rPr>
        <w:t>.</w:t>
      </w:r>
    </w:p>
    <w:p w14:paraId="52659710" w14:textId="77777777" w:rsidR="00CB61A8" w:rsidRPr="00CB61A8" w:rsidRDefault="00CB61A8" w:rsidP="00CB61A8">
      <w:pPr>
        <w:pBdr>
          <w:top w:val="nil"/>
          <w:left w:val="nil"/>
          <w:bottom w:val="nil"/>
          <w:right w:val="nil"/>
          <w:between w:val="nil"/>
        </w:pBdr>
        <w:spacing w:after="0" w:line="240" w:lineRule="auto"/>
        <w:ind w:right="15" w:firstLine="709"/>
        <w:jc w:val="both"/>
        <w:rPr>
          <w:rFonts w:eastAsia="Times New Roman"/>
          <w:b/>
          <w:bCs/>
          <w:color w:val="000000"/>
          <w:szCs w:val="24"/>
          <w:lang w:eastAsia="lt-LT"/>
        </w:rPr>
      </w:pPr>
      <w:r w:rsidRPr="00CB61A8">
        <w:rPr>
          <w:rFonts w:eastAsia="Times New Roman"/>
          <w:b/>
          <w:bCs/>
          <w:color w:val="000000"/>
          <w:szCs w:val="24"/>
          <w:lang w:eastAsia="lt-LT"/>
        </w:rPr>
        <w:t>4.2. Tiekėjas turi teisę:</w:t>
      </w:r>
    </w:p>
    <w:p w14:paraId="1E612F1C" w14:textId="77777777" w:rsidR="00CB61A8" w:rsidRPr="00CB61A8" w:rsidRDefault="00CB61A8" w:rsidP="00CB61A8">
      <w:pPr>
        <w:pBdr>
          <w:top w:val="nil"/>
          <w:left w:val="nil"/>
          <w:bottom w:val="nil"/>
          <w:right w:val="nil"/>
          <w:between w:val="nil"/>
        </w:pBdr>
        <w:spacing w:after="0" w:line="240" w:lineRule="auto"/>
        <w:ind w:right="15" w:firstLine="709"/>
        <w:jc w:val="both"/>
        <w:rPr>
          <w:rFonts w:eastAsia="Times New Roman"/>
          <w:color w:val="000000"/>
          <w:szCs w:val="24"/>
          <w:lang w:eastAsia="lt-LT"/>
        </w:rPr>
      </w:pPr>
      <w:r w:rsidRPr="00CB61A8">
        <w:rPr>
          <w:rFonts w:eastAsia="Times New Roman"/>
          <w:color w:val="000000"/>
          <w:szCs w:val="24"/>
          <w:lang w:eastAsia="lt-LT"/>
        </w:rPr>
        <w:t>4.2.1. gauti visą informaciją, reikalingą tinkamam Sutarties vykdymui;</w:t>
      </w:r>
    </w:p>
    <w:p w14:paraId="11590709" w14:textId="77777777" w:rsidR="00CB61A8" w:rsidRPr="00CB61A8" w:rsidRDefault="00CB61A8" w:rsidP="00CB61A8">
      <w:pPr>
        <w:tabs>
          <w:tab w:val="left" w:pos="567"/>
          <w:tab w:val="left" w:pos="1418"/>
          <w:tab w:val="left" w:pos="1560"/>
          <w:tab w:val="left" w:pos="1701"/>
        </w:tabs>
        <w:spacing w:after="0" w:line="240" w:lineRule="auto"/>
        <w:ind w:firstLine="709"/>
        <w:jc w:val="both"/>
        <w:rPr>
          <w:szCs w:val="24"/>
          <w:lang w:eastAsia="x-none"/>
        </w:rPr>
      </w:pPr>
      <w:r w:rsidRPr="00CB61A8">
        <w:rPr>
          <w:rFonts w:eastAsia="Times New Roman"/>
          <w:color w:val="000000"/>
          <w:szCs w:val="24"/>
          <w:lang w:eastAsia="lt-LT"/>
        </w:rPr>
        <w:t xml:space="preserve">4.2.2. </w:t>
      </w:r>
      <w:r w:rsidRPr="00CB61A8">
        <w:rPr>
          <w:szCs w:val="24"/>
          <w:lang w:eastAsia="x-none"/>
        </w:rPr>
        <w:t xml:space="preserve">gauti atlygį už prekes </w:t>
      </w:r>
      <w:r w:rsidRPr="00CB61A8">
        <w:rPr>
          <w:szCs w:val="24"/>
        </w:rPr>
        <w:t>šioje Sutartyje nurodytomis sąlygomis ir terminais.</w:t>
      </w:r>
    </w:p>
    <w:p w14:paraId="1F6FB126" w14:textId="77777777" w:rsidR="00CB61A8" w:rsidRPr="00CB61A8" w:rsidRDefault="00CB61A8" w:rsidP="00CB61A8">
      <w:pPr>
        <w:tabs>
          <w:tab w:val="left" w:pos="567"/>
          <w:tab w:val="left" w:pos="1418"/>
          <w:tab w:val="left" w:pos="1560"/>
          <w:tab w:val="left" w:pos="1701"/>
        </w:tabs>
        <w:spacing w:after="0" w:line="240" w:lineRule="auto"/>
        <w:ind w:firstLine="709"/>
        <w:jc w:val="both"/>
        <w:rPr>
          <w:szCs w:val="24"/>
          <w:lang w:eastAsia="x-none"/>
        </w:rPr>
      </w:pPr>
      <w:r w:rsidRPr="00CB61A8">
        <w:rPr>
          <w:szCs w:val="24"/>
          <w:lang w:eastAsia="x-none"/>
        </w:rPr>
        <w:t>4.3. Tiekėjas turi ir kitas šios Sutarties ir Lietuvos Respublikos teisės aktų numatytas teises bei pareigas.</w:t>
      </w:r>
    </w:p>
    <w:p w14:paraId="1AEBC038" w14:textId="77777777" w:rsidR="00CB61A8" w:rsidRPr="00CB61A8" w:rsidRDefault="00CB61A8" w:rsidP="00CB61A8">
      <w:pPr>
        <w:pBdr>
          <w:top w:val="nil"/>
          <w:left w:val="nil"/>
          <w:bottom w:val="nil"/>
          <w:right w:val="nil"/>
          <w:between w:val="nil"/>
        </w:pBdr>
        <w:tabs>
          <w:tab w:val="left" w:pos="567"/>
          <w:tab w:val="left" w:pos="1200"/>
          <w:tab w:val="left" w:pos="1298"/>
        </w:tabs>
        <w:spacing w:after="0" w:line="240" w:lineRule="auto"/>
        <w:ind w:right="15" w:firstLine="709"/>
        <w:jc w:val="both"/>
        <w:rPr>
          <w:rFonts w:eastAsia="Times New Roman"/>
          <w:b/>
          <w:bCs/>
          <w:color w:val="000000"/>
          <w:szCs w:val="24"/>
          <w:lang w:eastAsia="lt-LT"/>
        </w:rPr>
      </w:pPr>
      <w:r w:rsidRPr="00CB61A8">
        <w:rPr>
          <w:rFonts w:eastAsia="Times New Roman"/>
          <w:b/>
          <w:bCs/>
          <w:color w:val="000000"/>
          <w:szCs w:val="24"/>
          <w:lang w:eastAsia="lt-LT"/>
        </w:rPr>
        <w:t>4.4. Pirkėjas įsipareigoja:</w:t>
      </w:r>
    </w:p>
    <w:p w14:paraId="6139EDC6" w14:textId="77777777" w:rsidR="00CB61A8" w:rsidRPr="00CB61A8" w:rsidRDefault="00CB61A8" w:rsidP="00CB61A8">
      <w:pPr>
        <w:pBdr>
          <w:top w:val="nil"/>
          <w:left w:val="nil"/>
          <w:bottom w:val="nil"/>
          <w:right w:val="nil"/>
          <w:between w:val="nil"/>
        </w:pBdr>
        <w:tabs>
          <w:tab w:val="left" w:pos="567"/>
          <w:tab w:val="left" w:pos="1200"/>
          <w:tab w:val="left" w:pos="1298"/>
        </w:tabs>
        <w:spacing w:after="0" w:line="240" w:lineRule="auto"/>
        <w:ind w:right="15" w:firstLine="709"/>
        <w:jc w:val="both"/>
        <w:rPr>
          <w:rFonts w:eastAsia="Times New Roman"/>
          <w:color w:val="000000"/>
          <w:szCs w:val="24"/>
          <w:lang w:eastAsia="lt-LT"/>
        </w:rPr>
      </w:pPr>
      <w:r w:rsidRPr="00CB61A8">
        <w:rPr>
          <w:rFonts w:eastAsia="Times New Roman"/>
          <w:color w:val="000000"/>
          <w:szCs w:val="24"/>
          <w:lang w:eastAsia="lt-LT"/>
        </w:rPr>
        <w:t>4.4.1. sudaryti Tiekėjui visas sąlygas, suteikti informaciją ar dokumentus, būtinus Sutarčiai vykdyti;</w:t>
      </w:r>
    </w:p>
    <w:p w14:paraId="06639F12" w14:textId="77777777" w:rsidR="00CB61A8" w:rsidRPr="00CB61A8" w:rsidRDefault="00CB61A8" w:rsidP="00CB61A8">
      <w:pPr>
        <w:pBdr>
          <w:top w:val="nil"/>
          <w:left w:val="nil"/>
          <w:bottom w:val="nil"/>
          <w:right w:val="nil"/>
          <w:between w:val="nil"/>
        </w:pBdr>
        <w:tabs>
          <w:tab w:val="left" w:pos="567"/>
          <w:tab w:val="left" w:pos="1200"/>
          <w:tab w:val="left" w:pos="1298"/>
        </w:tabs>
        <w:spacing w:after="0" w:line="240" w:lineRule="auto"/>
        <w:ind w:right="15" w:firstLine="709"/>
        <w:jc w:val="both"/>
        <w:rPr>
          <w:rFonts w:eastAsia="Times New Roman"/>
          <w:color w:val="000000"/>
          <w:szCs w:val="24"/>
          <w:lang w:eastAsia="lt-LT"/>
        </w:rPr>
      </w:pPr>
      <w:r w:rsidRPr="00CB61A8">
        <w:rPr>
          <w:rFonts w:eastAsia="Times New Roman"/>
          <w:color w:val="000000"/>
          <w:szCs w:val="24"/>
          <w:lang w:eastAsia="lt-LT"/>
        </w:rPr>
        <w:t>4.4.2. glaudžiai bendradarbiauti su Tiekėju, nuolat dalyvauti aptariant eigoje kylančius klausimus;</w:t>
      </w:r>
    </w:p>
    <w:p w14:paraId="36DA3CB9" w14:textId="77777777" w:rsidR="00CB61A8" w:rsidRPr="00CB61A8" w:rsidRDefault="00CB61A8" w:rsidP="00CB61A8">
      <w:pPr>
        <w:pBdr>
          <w:top w:val="nil"/>
          <w:left w:val="nil"/>
          <w:bottom w:val="nil"/>
          <w:right w:val="nil"/>
          <w:between w:val="nil"/>
        </w:pBdr>
        <w:tabs>
          <w:tab w:val="left" w:pos="567"/>
          <w:tab w:val="left" w:pos="1200"/>
          <w:tab w:val="left" w:pos="1298"/>
        </w:tabs>
        <w:spacing w:after="0" w:line="240" w:lineRule="auto"/>
        <w:ind w:right="15" w:firstLine="709"/>
        <w:jc w:val="both"/>
        <w:rPr>
          <w:rFonts w:eastAsia="Times New Roman"/>
          <w:color w:val="000000"/>
          <w:szCs w:val="24"/>
          <w:lang w:eastAsia="lt-LT"/>
        </w:rPr>
      </w:pPr>
      <w:r w:rsidRPr="00CB61A8">
        <w:rPr>
          <w:rFonts w:eastAsia="Times New Roman"/>
          <w:color w:val="000000"/>
          <w:szCs w:val="24"/>
          <w:lang w:eastAsia="lt-LT"/>
        </w:rPr>
        <w:t>4.4.3. šioje Sutartyje nurodytomis sąlygomis ir terminais Tiekėjui sumokėti už prekes.</w:t>
      </w:r>
    </w:p>
    <w:p w14:paraId="6D584E1C" w14:textId="77777777" w:rsidR="00CB61A8" w:rsidRPr="00CB61A8" w:rsidRDefault="00CB61A8" w:rsidP="00CB61A8">
      <w:pPr>
        <w:pBdr>
          <w:top w:val="nil"/>
          <w:left w:val="nil"/>
          <w:bottom w:val="nil"/>
          <w:right w:val="nil"/>
          <w:between w:val="nil"/>
        </w:pBdr>
        <w:tabs>
          <w:tab w:val="left" w:pos="567"/>
          <w:tab w:val="left" w:pos="1200"/>
          <w:tab w:val="left" w:pos="1298"/>
        </w:tabs>
        <w:spacing w:after="0" w:line="240" w:lineRule="auto"/>
        <w:ind w:right="15" w:firstLine="709"/>
        <w:jc w:val="both"/>
        <w:rPr>
          <w:rFonts w:eastAsia="Times New Roman"/>
          <w:b/>
          <w:bCs/>
          <w:color w:val="000000"/>
          <w:szCs w:val="24"/>
          <w:lang w:eastAsia="lt-LT"/>
        </w:rPr>
      </w:pPr>
      <w:r w:rsidRPr="00CB61A8">
        <w:rPr>
          <w:rFonts w:eastAsia="Times New Roman"/>
          <w:b/>
          <w:bCs/>
          <w:color w:val="000000"/>
          <w:szCs w:val="24"/>
          <w:lang w:eastAsia="lt-LT"/>
        </w:rPr>
        <w:t>4.5. Pirkėjas turi teisę:</w:t>
      </w:r>
    </w:p>
    <w:p w14:paraId="6FB97E42" w14:textId="77777777" w:rsidR="00CB61A8" w:rsidRPr="00CB61A8" w:rsidRDefault="00CB61A8" w:rsidP="00CB61A8">
      <w:pPr>
        <w:pBdr>
          <w:top w:val="nil"/>
          <w:left w:val="nil"/>
          <w:bottom w:val="nil"/>
          <w:right w:val="nil"/>
          <w:between w:val="nil"/>
        </w:pBdr>
        <w:tabs>
          <w:tab w:val="left" w:pos="567"/>
          <w:tab w:val="left" w:pos="1200"/>
          <w:tab w:val="left" w:pos="1298"/>
        </w:tabs>
        <w:spacing w:after="0" w:line="240" w:lineRule="auto"/>
        <w:ind w:right="15" w:firstLine="709"/>
        <w:jc w:val="both"/>
        <w:rPr>
          <w:rFonts w:eastAsia="Times New Roman"/>
          <w:color w:val="000000"/>
          <w:szCs w:val="24"/>
          <w:lang w:eastAsia="lt-LT"/>
        </w:rPr>
      </w:pPr>
      <w:r w:rsidRPr="00CB61A8">
        <w:rPr>
          <w:rFonts w:eastAsia="Times New Roman"/>
          <w:color w:val="000000"/>
          <w:szCs w:val="24"/>
          <w:lang w:eastAsia="lt-LT"/>
        </w:rPr>
        <w:t>4.5.1. nepriimti Sutarties reikalavimų neatitinkančių prekių;</w:t>
      </w:r>
    </w:p>
    <w:p w14:paraId="3A2D8E02" w14:textId="77777777" w:rsidR="00CB61A8" w:rsidRPr="000D0FBC" w:rsidRDefault="00CB61A8" w:rsidP="00CB61A8">
      <w:pPr>
        <w:pBdr>
          <w:top w:val="nil"/>
          <w:left w:val="nil"/>
          <w:bottom w:val="nil"/>
          <w:right w:val="nil"/>
          <w:between w:val="nil"/>
        </w:pBdr>
        <w:tabs>
          <w:tab w:val="left" w:pos="567"/>
          <w:tab w:val="left" w:pos="1200"/>
          <w:tab w:val="left" w:pos="1298"/>
        </w:tabs>
        <w:spacing w:after="0" w:line="240" w:lineRule="auto"/>
        <w:ind w:right="15" w:firstLine="709"/>
        <w:jc w:val="both"/>
        <w:rPr>
          <w:rFonts w:eastAsia="Times New Roman"/>
          <w:color w:val="000000"/>
          <w:szCs w:val="24"/>
          <w:lang w:eastAsia="lt-LT"/>
        </w:rPr>
      </w:pPr>
      <w:r w:rsidRPr="00CB61A8">
        <w:rPr>
          <w:rFonts w:eastAsia="Times New Roman"/>
          <w:color w:val="000000"/>
          <w:szCs w:val="24"/>
          <w:lang w:eastAsia="lt-LT"/>
        </w:rPr>
        <w:t xml:space="preserve">4.5.2. </w:t>
      </w:r>
      <w:r w:rsidRPr="000D0FBC">
        <w:rPr>
          <w:rFonts w:eastAsia="Times New Roman"/>
          <w:color w:val="000000"/>
          <w:szCs w:val="24"/>
          <w:lang w:eastAsia="lt-LT"/>
        </w:rPr>
        <w:t>prašyti Tiekėjo pateikti dokumentus, pagrindžiančius prekių atitikimą Sutarties reikalavimams;</w:t>
      </w:r>
    </w:p>
    <w:p w14:paraId="00ADA917" w14:textId="47D03F14" w:rsidR="00CB61A8" w:rsidRPr="00CB61A8" w:rsidRDefault="00CB61A8" w:rsidP="00CB61A8">
      <w:pPr>
        <w:pBdr>
          <w:top w:val="nil"/>
          <w:left w:val="nil"/>
          <w:bottom w:val="nil"/>
          <w:right w:val="nil"/>
          <w:between w:val="nil"/>
        </w:pBdr>
        <w:tabs>
          <w:tab w:val="left" w:pos="567"/>
          <w:tab w:val="left" w:pos="1200"/>
          <w:tab w:val="left" w:pos="1298"/>
        </w:tabs>
        <w:spacing w:after="0" w:line="240" w:lineRule="auto"/>
        <w:ind w:right="15" w:firstLine="709"/>
        <w:jc w:val="both"/>
        <w:rPr>
          <w:rFonts w:eastAsia="Times New Roman"/>
          <w:color w:val="000000"/>
          <w:szCs w:val="24"/>
          <w:lang w:eastAsia="lt-LT"/>
        </w:rPr>
      </w:pPr>
      <w:r w:rsidRPr="000D0FBC">
        <w:rPr>
          <w:rFonts w:eastAsia="Times New Roman"/>
          <w:color w:val="000000"/>
          <w:szCs w:val="24"/>
          <w:lang w:eastAsia="lt-LT"/>
        </w:rPr>
        <w:t xml:space="preserve">4.5.3. </w:t>
      </w:r>
      <w:r w:rsidRPr="000D0FBC">
        <w:rPr>
          <w:szCs w:val="24"/>
        </w:rPr>
        <w:t>esant poreikiui pirkti ir kitas nei Sutarties 1.1 punkte nurodytas, tačiau su Sutarties objektu susijusias prekes (toliau – papildomos prekės), priklausomai nuo prekių poreikio, neviršijant</w:t>
      </w:r>
      <w:r w:rsidR="001429D4" w:rsidRPr="000D0FBC">
        <w:rPr>
          <w:szCs w:val="24"/>
        </w:rPr>
        <w:t xml:space="preserve"> 10 (dešimt)</w:t>
      </w:r>
      <w:r w:rsidRPr="000D0FBC">
        <w:rPr>
          <w:szCs w:val="24"/>
        </w:rPr>
        <w:t xml:space="preserve"> </w:t>
      </w:r>
      <w:r w:rsidR="001429D4" w:rsidRPr="000D0FBC">
        <w:rPr>
          <w:szCs w:val="24"/>
        </w:rPr>
        <w:t>%</w:t>
      </w:r>
      <w:r w:rsidRPr="000D0FBC">
        <w:rPr>
          <w:szCs w:val="24"/>
        </w:rPr>
        <w:t xml:space="preserve"> Sutarties vertės. Papildomų prekių pirkimui taikomos šioje Sutartyje nustatytos sąlygos (garantijos, trūkumų šalinimo ir t. t.). Už papildomas prekes bus apmokėta ne didesnėmis nei užsakymo pateikimo dieną Tiekėjo viešai skelbiamomis prekybos vietoje ar interneto svetainėje (įskaitant elektronines parduotuves) galiojančiomis šių prekių kainomis</w:t>
      </w:r>
      <w:r w:rsidR="001429D4" w:rsidRPr="000D0FBC">
        <w:rPr>
          <w:szCs w:val="24"/>
        </w:rPr>
        <w:t xml:space="preserve"> arba, jei tokios kainos neskelbiamos, Tiekėjo pasiūlytomis, konkurencingomis ir rinką atitinkančiomis kainomis</w:t>
      </w:r>
      <w:r w:rsidRPr="000D0FBC">
        <w:rPr>
          <w:szCs w:val="24"/>
        </w:rPr>
        <w:t>. Kaina, kuri bus sumokėta Tiekėjui, vykdant pirkimo sutartį, priklausys nuo faktiškai parduotų prekių.</w:t>
      </w:r>
    </w:p>
    <w:p w14:paraId="213C79F9" w14:textId="77777777" w:rsidR="00CB61A8" w:rsidRPr="00CB61A8" w:rsidRDefault="00CB61A8" w:rsidP="00CB61A8">
      <w:pPr>
        <w:pBdr>
          <w:top w:val="nil"/>
          <w:left w:val="nil"/>
          <w:bottom w:val="nil"/>
          <w:right w:val="nil"/>
          <w:between w:val="nil"/>
        </w:pBdr>
        <w:tabs>
          <w:tab w:val="left" w:pos="567"/>
          <w:tab w:val="left" w:pos="1200"/>
          <w:tab w:val="left" w:pos="1298"/>
        </w:tabs>
        <w:spacing w:after="0" w:line="240" w:lineRule="auto"/>
        <w:ind w:right="15" w:firstLine="709"/>
        <w:jc w:val="both"/>
        <w:rPr>
          <w:szCs w:val="24"/>
          <w:lang w:eastAsia="x-none"/>
        </w:rPr>
      </w:pPr>
      <w:r w:rsidRPr="00CB61A8">
        <w:rPr>
          <w:rFonts w:eastAsia="Times New Roman"/>
          <w:color w:val="000000"/>
          <w:szCs w:val="24"/>
          <w:lang w:eastAsia="lt-LT"/>
        </w:rPr>
        <w:t xml:space="preserve">4.6. </w:t>
      </w:r>
      <w:r w:rsidRPr="00CB61A8">
        <w:rPr>
          <w:szCs w:val="24"/>
          <w:lang w:eastAsia="x-none"/>
        </w:rPr>
        <w:t>Pirkėjas turi ir kitas šios Sutarties ir Lietuvos Respublikos teisės aktų numatytas teises bei pareigas.</w:t>
      </w:r>
    </w:p>
    <w:p w14:paraId="28201C27" w14:textId="77777777" w:rsidR="00CB61A8" w:rsidRPr="00CB61A8" w:rsidRDefault="00CB61A8" w:rsidP="00CB61A8">
      <w:pPr>
        <w:pBdr>
          <w:top w:val="nil"/>
          <w:left w:val="nil"/>
          <w:bottom w:val="nil"/>
          <w:right w:val="nil"/>
          <w:between w:val="nil"/>
        </w:pBdr>
        <w:tabs>
          <w:tab w:val="left" w:pos="567"/>
          <w:tab w:val="left" w:pos="1200"/>
          <w:tab w:val="left" w:pos="1298"/>
        </w:tabs>
        <w:spacing w:after="0" w:line="240" w:lineRule="auto"/>
        <w:ind w:right="15" w:firstLine="709"/>
        <w:jc w:val="both"/>
        <w:rPr>
          <w:rFonts w:eastAsia="Times New Roman"/>
          <w:color w:val="000000"/>
          <w:szCs w:val="24"/>
          <w:lang w:eastAsia="lt-LT"/>
        </w:rPr>
      </w:pPr>
    </w:p>
    <w:p w14:paraId="43F950E4" w14:textId="77777777" w:rsidR="00B82601" w:rsidRPr="00B82601" w:rsidRDefault="00B82601" w:rsidP="00B82601">
      <w:pPr>
        <w:keepNext/>
        <w:spacing w:after="0" w:line="240" w:lineRule="auto"/>
        <w:jc w:val="center"/>
        <w:outlineLvl w:val="0"/>
        <w:rPr>
          <w:b/>
          <w:szCs w:val="24"/>
        </w:rPr>
      </w:pPr>
      <w:r w:rsidRPr="00B82601">
        <w:rPr>
          <w:b/>
          <w:szCs w:val="24"/>
        </w:rPr>
        <w:t>V. ŠALIŲ ATSAKOMYBĖ</w:t>
      </w:r>
    </w:p>
    <w:p w14:paraId="4EA10229" w14:textId="77777777" w:rsidR="00B82601" w:rsidRPr="00B82601" w:rsidRDefault="00B82601" w:rsidP="00B82601">
      <w:pPr>
        <w:keepNext/>
        <w:spacing w:after="0" w:line="240" w:lineRule="auto"/>
        <w:ind w:left="714" w:hanging="357"/>
        <w:jc w:val="center"/>
        <w:outlineLvl w:val="0"/>
        <w:rPr>
          <w:b/>
          <w:szCs w:val="24"/>
        </w:rPr>
      </w:pPr>
    </w:p>
    <w:p w14:paraId="11DCB5BD" w14:textId="77777777" w:rsidR="00B82601" w:rsidRPr="00B82601" w:rsidRDefault="00B82601" w:rsidP="00B82601">
      <w:pPr>
        <w:spacing w:after="0" w:line="240" w:lineRule="auto"/>
        <w:ind w:firstLine="720"/>
        <w:jc w:val="both"/>
        <w:rPr>
          <w:rFonts w:eastAsia="Times New Roman"/>
          <w:szCs w:val="24"/>
          <w:lang w:eastAsia="lt-LT"/>
        </w:rPr>
      </w:pPr>
      <w:r w:rsidRPr="00B82601">
        <w:rPr>
          <w:rFonts w:eastAsia="Times New Roman"/>
          <w:szCs w:val="24"/>
          <w:lang w:eastAsia="lt-LT"/>
        </w:rPr>
        <w:t>5.1. Jei Tiekėjas dėl savo kaltės nepateikia prekių nustatytu terminu, Pirkėjas turi teisę be oficialaus įspėjimo ir nesumažindamas kitų savo teisių gynimo būdų pradėti skaičiuoti 0,02 % dydžio delspinigius nuo laiku nepatiektų prekių kainos už kiekvieną termino praleidimo dieną, neviršijant 10 (dešimt) % bendros Sutarties kainos.</w:t>
      </w:r>
    </w:p>
    <w:p w14:paraId="5B34DB24" w14:textId="77777777" w:rsidR="00B82601" w:rsidRPr="00B82601" w:rsidRDefault="00B82601" w:rsidP="00B82601">
      <w:pPr>
        <w:spacing w:after="0" w:line="240" w:lineRule="auto"/>
        <w:ind w:firstLine="720"/>
        <w:jc w:val="both"/>
        <w:rPr>
          <w:rFonts w:eastAsia="Times New Roman"/>
          <w:szCs w:val="24"/>
          <w:lang w:eastAsia="lt-LT"/>
        </w:rPr>
      </w:pPr>
      <w:r w:rsidRPr="00B82601">
        <w:rPr>
          <w:rFonts w:eastAsia="Times New Roman"/>
          <w:szCs w:val="24"/>
          <w:lang w:eastAsia="lt-LT"/>
        </w:rPr>
        <w:t xml:space="preserve">5.2. Jei apskaičiuoti delspinigiai viršija 10 (dešimt) </w:t>
      </w:r>
      <w:bookmarkStart w:id="1" w:name="_Hlk206678115"/>
      <w:r w:rsidRPr="00B82601">
        <w:rPr>
          <w:rFonts w:eastAsia="Times New Roman"/>
          <w:szCs w:val="24"/>
          <w:lang w:eastAsia="lt-LT"/>
        </w:rPr>
        <w:t>%</w:t>
      </w:r>
      <w:bookmarkEnd w:id="1"/>
      <w:r w:rsidRPr="00B82601">
        <w:rPr>
          <w:rFonts w:eastAsia="Times New Roman"/>
          <w:i/>
          <w:szCs w:val="24"/>
          <w:lang w:eastAsia="lt-LT"/>
        </w:rPr>
        <w:t xml:space="preserve"> </w:t>
      </w:r>
      <w:r w:rsidRPr="00B82601">
        <w:rPr>
          <w:rFonts w:eastAsia="Times New Roman"/>
          <w:szCs w:val="24"/>
          <w:lang w:eastAsia="lt-LT"/>
        </w:rPr>
        <w:t>bendros Sutarties</w:t>
      </w:r>
      <w:r w:rsidRPr="00B82601">
        <w:rPr>
          <w:rFonts w:eastAsia="Times New Roman"/>
          <w:i/>
          <w:szCs w:val="24"/>
          <w:lang w:eastAsia="lt-LT"/>
        </w:rPr>
        <w:t xml:space="preserve"> </w:t>
      </w:r>
      <w:r w:rsidRPr="00B82601">
        <w:rPr>
          <w:rFonts w:eastAsia="Times New Roman"/>
          <w:szCs w:val="24"/>
          <w:lang w:eastAsia="lt-LT"/>
        </w:rPr>
        <w:t>kainos, Pirkėjas gali, prieš tai raštu įspėjęs Tiekėją:</w:t>
      </w:r>
    </w:p>
    <w:p w14:paraId="15C7D8DC" w14:textId="77777777" w:rsidR="00B82601" w:rsidRPr="00B82601" w:rsidRDefault="00B82601" w:rsidP="00B82601">
      <w:pPr>
        <w:spacing w:after="0" w:line="240" w:lineRule="auto"/>
        <w:ind w:firstLine="720"/>
        <w:jc w:val="both"/>
        <w:rPr>
          <w:rFonts w:eastAsia="Times New Roman"/>
          <w:szCs w:val="24"/>
          <w:lang w:eastAsia="lt-LT"/>
        </w:rPr>
      </w:pPr>
      <w:r w:rsidRPr="00B82601">
        <w:rPr>
          <w:rFonts w:eastAsia="Times New Roman"/>
          <w:szCs w:val="24"/>
          <w:lang w:eastAsia="lt-LT"/>
        </w:rPr>
        <w:t>5.2.1. išskaičiuoti delspinigių sumą iš Tiekėjui mokėtinų sumų;</w:t>
      </w:r>
    </w:p>
    <w:p w14:paraId="2ED72F2A" w14:textId="77777777" w:rsidR="00B82601" w:rsidRPr="00B82601" w:rsidRDefault="00B82601" w:rsidP="00B82601">
      <w:pPr>
        <w:spacing w:after="0" w:line="240" w:lineRule="auto"/>
        <w:ind w:firstLine="720"/>
        <w:jc w:val="both"/>
        <w:rPr>
          <w:rFonts w:eastAsia="Times New Roman"/>
          <w:szCs w:val="24"/>
          <w:lang w:eastAsia="lt-LT"/>
        </w:rPr>
      </w:pPr>
      <w:r w:rsidRPr="00B82601">
        <w:rPr>
          <w:rFonts w:eastAsia="Times New Roman"/>
          <w:szCs w:val="24"/>
          <w:lang w:eastAsia="lt-LT"/>
        </w:rPr>
        <w:t>5.2.2. nutraukti Sutartį.</w:t>
      </w:r>
    </w:p>
    <w:p w14:paraId="10391D6D" w14:textId="77777777" w:rsidR="00B82601" w:rsidRPr="00B82601" w:rsidRDefault="00B82601" w:rsidP="00B82601">
      <w:pPr>
        <w:spacing w:after="0" w:line="240" w:lineRule="auto"/>
        <w:ind w:firstLine="720"/>
        <w:jc w:val="both"/>
        <w:rPr>
          <w:rFonts w:eastAsia="Times New Roman"/>
          <w:szCs w:val="24"/>
          <w:lang w:eastAsia="lt-LT"/>
        </w:rPr>
      </w:pPr>
      <w:r w:rsidRPr="00B82601">
        <w:rPr>
          <w:rFonts w:eastAsia="Times New Roman"/>
          <w:szCs w:val="24"/>
          <w:lang w:eastAsia="lt-LT"/>
        </w:rPr>
        <w:t>5.3. Jei Pirkėjas dėl savo kaltės nustatytu terminu neapmoka už prekes, Tiekėjas turi teisę be oficialaus įspėjimo ir nesumažindamas kitų savo teisių gynimo būdų pradėti skaičiuoti 0,02 % dydžio delspinigius nuo laiku neapmokėtos prekių kainos už kiekvieną termino praleidimo dieną, neviršijant 10 (dešimt) % bendros Sutarties kainos.</w:t>
      </w:r>
    </w:p>
    <w:p w14:paraId="7A2A96CA" w14:textId="77777777" w:rsidR="00B82601" w:rsidRPr="00B82601" w:rsidRDefault="00B82601" w:rsidP="00B82601">
      <w:pPr>
        <w:spacing w:after="0" w:line="240" w:lineRule="auto"/>
        <w:ind w:firstLine="720"/>
        <w:jc w:val="both"/>
        <w:rPr>
          <w:szCs w:val="24"/>
        </w:rPr>
      </w:pPr>
    </w:p>
    <w:p w14:paraId="4EE7CC6D" w14:textId="77777777" w:rsidR="00B82601" w:rsidRPr="00B82601" w:rsidRDefault="00B82601" w:rsidP="00B82601">
      <w:pPr>
        <w:keepNext/>
        <w:spacing w:after="0" w:line="240" w:lineRule="auto"/>
        <w:jc w:val="center"/>
        <w:outlineLvl w:val="0"/>
        <w:rPr>
          <w:b/>
          <w:szCs w:val="24"/>
        </w:rPr>
      </w:pPr>
      <w:r w:rsidRPr="00B82601">
        <w:rPr>
          <w:b/>
          <w:szCs w:val="24"/>
        </w:rPr>
        <w:t>VI. SUSIRAŠINĖJIMAS</w:t>
      </w:r>
    </w:p>
    <w:p w14:paraId="2D9A53FB" w14:textId="77777777" w:rsidR="00B82601" w:rsidRPr="00B82601" w:rsidRDefault="00B82601" w:rsidP="00B82601">
      <w:pPr>
        <w:keepNext/>
        <w:spacing w:after="0" w:line="240" w:lineRule="auto"/>
        <w:jc w:val="center"/>
        <w:outlineLvl w:val="0"/>
        <w:rPr>
          <w:b/>
          <w:szCs w:val="24"/>
        </w:rPr>
      </w:pPr>
    </w:p>
    <w:p w14:paraId="14948A9F" w14:textId="77777777" w:rsidR="00B82601" w:rsidRDefault="00B82601" w:rsidP="00B82601">
      <w:pPr>
        <w:widowControl w:val="0"/>
        <w:spacing w:after="0" w:line="240" w:lineRule="auto"/>
        <w:ind w:firstLine="720"/>
        <w:jc w:val="both"/>
        <w:rPr>
          <w:szCs w:val="24"/>
        </w:rPr>
      </w:pPr>
      <w:r w:rsidRPr="00B82601">
        <w:rPr>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w:t>
      </w:r>
      <w:r w:rsidRPr="00B82601">
        <w:rPr>
          <w:szCs w:val="24"/>
        </w:rPr>
        <w:lastRenderedPageBreak/>
        <w:t>registruotu paštu, elektroniniu paštu (patvirtinant gavimą) toliau nurodytais adresais, kuriuos nurodė viena Šalis, pateikdama pranešimą:</w:t>
      </w:r>
    </w:p>
    <w:p w14:paraId="65D482B8" w14:textId="77777777" w:rsidR="00C85459" w:rsidRPr="00B82601" w:rsidRDefault="00C85459" w:rsidP="00B82601">
      <w:pPr>
        <w:widowControl w:val="0"/>
        <w:spacing w:after="0" w:line="240" w:lineRule="auto"/>
        <w:ind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3638"/>
        <w:gridCol w:w="4194"/>
      </w:tblGrid>
      <w:tr w:rsidR="00B82601" w:rsidRPr="00B82601" w14:paraId="49DAEED4" w14:textId="77777777">
        <w:tc>
          <w:tcPr>
            <w:tcW w:w="1797" w:type="dxa"/>
            <w:tcBorders>
              <w:top w:val="single" w:sz="4" w:space="0" w:color="auto"/>
              <w:left w:val="single" w:sz="4" w:space="0" w:color="auto"/>
              <w:bottom w:val="single" w:sz="4" w:space="0" w:color="auto"/>
              <w:right w:val="single" w:sz="4" w:space="0" w:color="auto"/>
            </w:tcBorders>
          </w:tcPr>
          <w:p w14:paraId="21969F59" w14:textId="77777777" w:rsidR="00B82601" w:rsidRPr="00B82601" w:rsidRDefault="00B82601" w:rsidP="00B82601">
            <w:pPr>
              <w:spacing w:after="0" w:line="240" w:lineRule="auto"/>
              <w:jc w:val="both"/>
              <w:rPr>
                <w:b/>
                <w:szCs w:val="24"/>
              </w:rPr>
            </w:pPr>
          </w:p>
        </w:tc>
        <w:tc>
          <w:tcPr>
            <w:tcW w:w="3638" w:type="dxa"/>
            <w:tcBorders>
              <w:top w:val="single" w:sz="4" w:space="0" w:color="auto"/>
              <w:left w:val="single" w:sz="4" w:space="0" w:color="auto"/>
              <w:bottom w:val="single" w:sz="4" w:space="0" w:color="auto"/>
              <w:right w:val="single" w:sz="4" w:space="0" w:color="auto"/>
            </w:tcBorders>
            <w:hideMark/>
          </w:tcPr>
          <w:p w14:paraId="2A6BEBE8" w14:textId="77777777" w:rsidR="00B82601" w:rsidRPr="00B82601" w:rsidRDefault="00B82601" w:rsidP="00B82601">
            <w:pPr>
              <w:spacing w:after="0" w:line="240" w:lineRule="auto"/>
              <w:jc w:val="center"/>
              <w:rPr>
                <w:rFonts w:eastAsia="Times New Roman"/>
                <w:b/>
                <w:szCs w:val="24"/>
              </w:rPr>
            </w:pPr>
            <w:r w:rsidRPr="00B82601">
              <w:rPr>
                <w:rFonts w:eastAsia="Times New Roman"/>
                <w:b/>
                <w:szCs w:val="24"/>
              </w:rPr>
              <w:t>Už sutarties vykdymą</w:t>
            </w:r>
          </w:p>
          <w:p w14:paraId="0945DD34" w14:textId="77777777" w:rsidR="00B82601" w:rsidRPr="00B82601" w:rsidRDefault="00B82601" w:rsidP="00B82601">
            <w:pPr>
              <w:spacing w:after="0" w:line="240" w:lineRule="auto"/>
              <w:jc w:val="center"/>
              <w:rPr>
                <w:b/>
                <w:szCs w:val="24"/>
              </w:rPr>
            </w:pPr>
            <w:r w:rsidRPr="00B82601">
              <w:rPr>
                <w:rFonts w:eastAsia="Times New Roman"/>
                <w:b/>
                <w:szCs w:val="24"/>
              </w:rPr>
              <w:t>paskirtas Pirkėjo atstovas</w:t>
            </w:r>
          </w:p>
        </w:tc>
        <w:tc>
          <w:tcPr>
            <w:tcW w:w="4194" w:type="dxa"/>
            <w:tcBorders>
              <w:top w:val="single" w:sz="4" w:space="0" w:color="auto"/>
              <w:left w:val="single" w:sz="4" w:space="0" w:color="auto"/>
              <w:bottom w:val="single" w:sz="4" w:space="0" w:color="auto"/>
              <w:right w:val="single" w:sz="4" w:space="0" w:color="auto"/>
            </w:tcBorders>
            <w:hideMark/>
          </w:tcPr>
          <w:p w14:paraId="5843D706" w14:textId="77777777" w:rsidR="00B82601" w:rsidRPr="00B82601" w:rsidRDefault="00B82601" w:rsidP="00B82601">
            <w:pPr>
              <w:spacing w:after="0" w:line="240" w:lineRule="auto"/>
              <w:jc w:val="center"/>
              <w:rPr>
                <w:rFonts w:eastAsia="Times New Roman"/>
                <w:b/>
                <w:szCs w:val="24"/>
              </w:rPr>
            </w:pPr>
            <w:r w:rsidRPr="00B82601">
              <w:rPr>
                <w:rFonts w:eastAsia="Times New Roman"/>
                <w:b/>
                <w:szCs w:val="24"/>
              </w:rPr>
              <w:t>Už sutarties vykdymą</w:t>
            </w:r>
          </w:p>
          <w:p w14:paraId="3D9CF7CB" w14:textId="77777777" w:rsidR="00B82601" w:rsidRPr="00B82601" w:rsidRDefault="00B82601" w:rsidP="00B82601">
            <w:pPr>
              <w:spacing w:after="0" w:line="240" w:lineRule="auto"/>
              <w:ind w:right="-6"/>
              <w:jc w:val="center"/>
              <w:rPr>
                <w:b/>
                <w:szCs w:val="24"/>
              </w:rPr>
            </w:pPr>
            <w:r w:rsidRPr="00B82601">
              <w:rPr>
                <w:rFonts w:eastAsia="Times New Roman"/>
                <w:b/>
                <w:szCs w:val="24"/>
              </w:rPr>
              <w:t>paskirtas</w:t>
            </w:r>
            <w:r w:rsidRPr="00B82601">
              <w:rPr>
                <w:b/>
                <w:szCs w:val="24"/>
              </w:rPr>
              <w:t xml:space="preserve"> Tiekėjo atstovas</w:t>
            </w:r>
          </w:p>
        </w:tc>
      </w:tr>
      <w:tr w:rsidR="00B82601" w:rsidRPr="00B82601" w14:paraId="5434C0B5" w14:textId="77777777">
        <w:tc>
          <w:tcPr>
            <w:tcW w:w="1797" w:type="dxa"/>
            <w:tcBorders>
              <w:top w:val="single" w:sz="4" w:space="0" w:color="auto"/>
              <w:left w:val="single" w:sz="4" w:space="0" w:color="auto"/>
              <w:bottom w:val="single" w:sz="4" w:space="0" w:color="auto"/>
              <w:right w:val="single" w:sz="4" w:space="0" w:color="auto"/>
            </w:tcBorders>
            <w:hideMark/>
          </w:tcPr>
          <w:p w14:paraId="6F090AD0" w14:textId="77777777" w:rsidR="00B82601" w:rsidRPr="00B82601" w:rsidRDefault="00B82601" w:rsidP="00B82601">
            <w:pPr>
              <w:spacing w:after="0" w:line="240" w:lineRule="auto"/>
              <w:jc w:val="both"/>
              <w:rPr>
                <w:szCs w:val="24"/>
              </w:rPr>
            </w:pPr>
            <w:r w:rsidRPr="00B82601">
              <w:rPr>
                <w:szCs w:val="24"/>
              </w:rPr>
              <w:t>Vardas, pavardė</w:t>
            </w:r>
          </w:p>
        </w:tc>
        <w:tc>
          <w:tcPr>
            <w:tcW w:w="3638" w:type="dxa"/>
            <w:tcBorders>
              <w:top w:val="single" w:sz="4" w:space="0" w:color="auto"/>
              <w:left w:val="single" w:sz="4" w:space="0" w:color="auto"/>
              <w:bottom w:val="single" w:sz="4" w:space="0" w:color="auto"/>
              <w:right w:val="single" w:sz="4" w:space="0" w:color="auto"/>
            </w:tcBorders>
            <w:vAlign w:val="center"/>
          </w:tcPr>
          <w:p w14:paraId="48F0B88F" w14:textId="77777777" w:rsidR="00B82601" w:rsidRPr="00B82601" w:rsidRDefault="00B82601" w:rsidP="00B82601">
            <w:pPr>
              <w:widowControl w:val="0"/>
              <w:spacing w:after="0" w:line="240" w:lineRule="auto"/>
              <w:rPr>
                <w:szCs w:val="24"/>
              </w:rPr>
            </w:pPr>
          </w:p>
        </w:tc>
        <w:tc>
          <w:tcPr>
            <w:tcW w:w="4194" w:type="dxa"/>
            <w:tcBorders>
              <w:top w:val="single" w:sz="4" w:space="0" w:color="auto"/>
              <w:left w:val="single" w:sz="4" w:space="0" w:color="auto"/>
              <w:bottom w:val="single" w:sz="4" w:space="0" w:color="auto"/>
              <w:right w:val="single" w:sz="4" w:space="0" w:color="auto"/>
            </w:tcBorders>
          </w:tcPr>
          <w:p w14:paraId="55E52E79" w14:textId="77777777" w:rsidR="00B82601" w:rsidRPr="00B82601" w:rsidRDefault="00B82601" w:rsidP="00B82601">
            <w:pPr>
              <w:spacing w:after="0" w:line="240" w:lineRule="auto"/>
              <w:jc w:val="both"/>
              <w:rPr>
                <w:szCs w:val="24"/>
              </w:rPr>
            </w:pPr>
          </w:p>
        </w:tc>
      </w:tr>
      <w:tr w:rsidR="00B82601" w:rsidRPr="00B82601" w14:paraId="7969F4AC" w14:textId="77777777">
        <w:tc>
          <w:tcPr>
            <w:tcW w:w="1797" w:type="dxa"/>
            <w:tcBorders>
              <w:top w:val="single" w:sz="4" w:space="0" w:color="auto"/>
              <w:left w:val="single" w:sz="4" w:space="0" w:color="auto"/>
              <w:bottom w:val="single" w:sz="4" w:space="0" w:color="auto"/>
              <w:right w:val="single" w:sz="4" w:space="0" w:color="auto"/>
            </w:tcBorders>
            <w:hideMark/>
          </w:tcPr>
          <w:p w14:paraId="06D1B70D" w14:textId="77777777" w:rsidR="00B82601" w:rsidRPr="00B82601" w:rsidRDefault="00B82601" w:rsidP="00B82601">
            <w:pPr>
              <w:spacing w:after="0" w:line="240" w:lineRule="auto"/>
              <w:jc w:val="both"/>
              <w:rPr>
                <w:szCs w:val="24"/>
              </w:rPr>
            </w:pPr>
            <w:r w:rsidRPr="00B82601">
              <w:rPr>
                <w:szCs w:val="24"/>
              </w:rPr>
              <w:t>Adresas</w:t>
            </w:r>
          </w:p>
        </w:tc>
        <w:tc>
          <w:tcPr>
            <w:tcW w:w="3638" w:type="dxa"/>
            <w:tcBorders>
              <w:top w:val="single" w:sz="4" w:space="0" w:color="auto"/>
              <w:left w:val="single" w:sz="4" w:space="0" w:color="auto"/>
              <w:bottom w:val="single" w:sz="4" w:space="0" w:color="auto"/>
              <w:right w:val="single" w:sz="4" w:space="0" w:color="auto"/>
            </w:tcBorders>
          </w:tcPr>
          <w:p w14:paraId="3668124A" w14:textId="77777777" w:rsidR="00B82601" w:rsidRPr="00B82601" w:rsidRDefault="00B82601" w:rsidP="00B82601">
            <w:pPr>
              <w:widowControl w:val="0"/>
              <w:spacing w:after="0" w:line="240" w:lineRule="auto"/>
              <w:jc w:val="both"/>
              <w:rPr>
                <w:szCs w:val="24"/>
              </w:rPr>
            </w:pPr>
          </w:p>
        </w:tc>
        <w:tc>
          <w:tcPr>
            <w:tcW w:w="4194" w:type="dxa"/>
            <w:tcBorders>
              <w:top w:val="single" w:sz="4" w:space="0" w:color="auto"/>
              <w:left w:val="single" w:sz="4" w:space="0" w:color="auto"/>
              <w:bottom w:val="single" w:sz="4" w:space="0" w:color="auto"/>
              <w:right w:val="single" w:sz="4" w:space="0" w:color="auto"/>
            </w:tcBorders>
          </w:tcPr>
          <w:p w14:paraId="51926CEF" w14:textId="77777777" w:rsidR="00B82601" w:rsidRPr="00B82601" w:rsidRDefault="00B82601" w:rsidP="00B82601">
            <w:pPr>
              <w:spacing w:after="0" w:line="240" w:lineRule="auto"/>
              <w:rPr>
                <w:szCs w:val="24"/>
              </w:rPr>
            </w:pPr>
          </w:p>
        </w:tc>
      </w:tr>
      <w:tr w:rsidR="00B82601" w:rsidRPr="00B82601" w14:paraId="3B9EA140" w14:textId="77777777">
        <w:tc>
          <w:tcPr>
            <w:tcW w:w="1797" w:type="dxa"/>
            <w:tcBorders>
              <w:top w:val="single" w:sz="4" w:space="0" w:color="auto"/>
              <w:left w:val="single" w:sz="4" w:space="0" w:color="auto"/>
              <w:bottom w:val="single" w:sz="4" w:space="0" w:color="auto"/>
              <w:right w:val="single" w:sz="4" w:space="0" w:color="auto"/>
            </w:tcBorders>
            <w:hideMark/>
          </w:tcPr>
          <w:p w14:paraId="70DC613E" w14:textId="77777777" w:rsidR="00B82601" w:rsidRPr="00B82601" w:rsidRDefault="00B82601" w:rsidP="00B82601">
            <w:pPr>
              <w:spacing w:after="0" w:line="240" w:lineRule="auto"/>
              <w:jc w:val="both"/>
              <w:rPr>
                <w:szCs w:val="24"/>
              </w:rPr>
            </w:pPr>
            <w:r w:rsidRPr="00B82601">
              <w:rPr>
                <w:szCs w:val="24"/>
              </w:rPr>
              <w:t>Telefonas</w:t>
            </w:r>
          </w:p>
        </w:tc>
        <w:tc>
          <w:tcPr>
            <w:tcW w:w="3638" w:type="dxa"/>
            <w:tcBorders>
              <w:top w:val="single" w:sz="4" w:space="0" w:color="auto"/>
              <w:left w:val="single" w:sz="4" w:space="0" w:color="auto"/>
              <w:bottom w:val="single" w:sz="4" w:space="0" w:color="auto"/>
              <w:right w:val="single" w:sz="4" w:space="0" w:color="auto"/>
            </w:tcBorders>
          </w:tcPr>
          <w:p w14:paraId="518B83FB" w14:textId="77777777" w:rsidR="00B82601" w:rsidRPr="00B82601" w:rsidRDefault="00B82601" w:rsidP="00B82601">
            <w:pPr>
              <w:widowControl w:val="0"/>
              <w:spacing w:after="0" w:line="240" w:lineRule="auto"/>
              <w:jc w:val="both"/>
              <w:rPr>
                <w:szCs w:val="24"/>
              </w:rPr>
            </w:pPr>
          </w:p>
        </w:tc>
        <w:tc>
          <w:tcPr>
            <w:tcW w:w="4194" w:type="dxa"/>
            <w:tcBorders>
              <w:top w:val="single" w:sz="4" w:space="0" w:color="auto"/>
              <w:left w:val="single" w:sz="4" w:space="0" w:color="auto"/>
              <w:bottom w:val="single" w:sz="4" w:space="0" w:color="auto"/>
              <w:right w:val="single" w:sz="4" w:space="0" w:color="auto"/>
            </w:tcBorders>
          </w:tcPr>
          <w:p w14:paraId="705302C8" w14:textId="77777777" w:rsidR="00B82601" w:rsidRPr="00B82601" w:rsidRDefault="00B82601" w:rsidP="00B82601">
            <w:pPr>
              <w:spacing w:after="0" w:line="240" w:lineRule="auto"/>
              <w:jc w:val="both"/>
              <w:rPr>
                <w:szCs w:val="24"/>
              </w:rPr>
            </w:pPr>
          </w:p>
        </w:tc>
      </w:tr>
      <w:tr w:rsidR="00B82601" w:rsidRPr="00B82601" w14:paraId="7AB52497" w14:textId="77777777">
        <w:tc>
          <w:tcPr>
            <w:tcW w:w="1797" w:type="dxa"/>
            <w:tcBorders>
              <w:top w:val="single" w:sz="4" w:space="0" w:color="auto"/>
              <w:left w:val="single" w:sz="4" w:space="0" w:color="auto"/>
              <w:bottom w:val="single" w:sz="4" w:space="0" w:color="auto"/>
              <w:right w:val="single" w:sz="4" w:space="0" w:color="auto"/>
            </w:tcBorders>
            <w:hideMark/>
          </w:tcPr>
          <w:p w14:paraId="4F9CF1FC" w14:textId="77777777" w:rsidR="00B82601" w:rsidRPr="00B82601" w:rsidRDefault="00B82601" w:rsidP="00B82601">
            <w:pPr>
              <w:spacing w:after="0" w:line="240" w:lineRule="auto"/>
              <w:jc w:val="both"/>
              <w:rPr>
                <w:szCs w:val="24"/>
              </w:rPr>
            </w:pPr>
            <w:r w:rsidRPr="00B82601">
              <w:rPr>
                <w:szCs w:val="24"/>
              </w:rPr>
              <w:t>El. paštas</w:t>
            </w:r>
          </w:p>
        </w:tc>
        <w:tc>
          <w:tcPr>
            <w:tcW w:w="3638" w:type="dxa"/>
            <w:tcBorders>
              <w:top w:val="single" w:sz="4" w:space="0" w:color="auto"/>
              <w:left w:val="single" w:sz="4" w:space="0" w:color="auto"/>
              <w:bottom w:val="single" w:sz="4" w:space="0" w:color="auto"/>
              <w:right w:val="single" w:sz="4" w:space="0" w:color="auto"/>
            </w:tcBorders>
          </w:tcPr>
          <w:p w14:paraId="52FC334D" w14:textId="77777777" w:rsidR="00B82601" w:rsidRPr="00B82601" w:rsidRDefault="00B82601" w:rsidP="00B82601">
            <w:pPr>
              <w:widowControl w:val="0"/>
              <w:spacing w:after="0" w:line="240" w:lineRule="auto"/>
              <w:jc w:val="both"/>
              <w:rPr>
                <w:szCs w:val="24"/>
              </w:rPr>
            </w:pPr>
          </w:p>
        </w:tc>
        <w:tc>
          <w:tcPr>
            <w:tcW w:w="4194" w:type="dxa"/>
            <w:tcBorders>
              <w:top w:val="single" w:sz="4" w:space="0" w:color="auto"/>
              <w:left w:val="single" w:sz="4" w:space="0" w:color="auto"/>
              <w:bottom w:val="single" w:sz="4" w:space="0" w:color="auto"/>
              <w:right w:val="single" w:sz="4" w:space="0" w:color="auto"/>
            </w:tcBorders>
          </w:tcPr>
          <w:p w14:paraId="3048FA40" w14:textId="77777777" w:rsidR="00B82601" w:rsidRPr="00B82601" w:rsidRDefault="00B82601" w:rsidP="00B82601">
            <w:pPr>
              <w:spacing w:after="0" w:line="240" w:lineRule="auto"/>
              <w:jc w:val="both"/>
              <w:rPr>
                <w:szCs w:val="24"/>
              </w:rPr>
            </w:pPr>
          </w:p>
        </w:tc>
      </w:tr>
    </w:tbl>
    <w:p w14:paraId="52F0E85C" w14:textId="77777777" w:rsidR="00C85459" w:rsidRDefault="00C85459" w:rsidP="00B82601">
      <w:pPr>
        <w:spacing w:after="0" w:line="240" w:lineRule="auto"/>
        <w:ind w:firstLine="720"/>
        <w:jc w:val="both"/>
        <w:outlineLvl w:val="0"/>
        <w:rPr>
          <w:szCs w:val="24"/>
        </w:rPr>
      </w:pPr>
    </w:p>
    <w:p w14:paraId="1249AFAB" w14:textId="24A7C302" w:rsidR="00B82601" w:rsidRPr="00B82601" w:rsidRDefault="00B82601" w:rsidP="00B82601">
      <w:pPr>
        <w:spacing w:after="0" w:line="240" w:lineRule="auto"/>
        <w:ind w:firstLine="720"/>
        <w:jc w:val="both"/>
        <w:outlineLvl w:val="0"/>
        <w:rPr>
          <w:szCs w:val="24"/>
        </w:rPr>
      </w:pPr>
      <w:r w:rsidRPr="00B82601">
        <w:rPr>
          <w:szCs w:val="24"/>
        </w:rPr>
        <w:t>6.2. Jei pasikeičia Šalies adresas ir / ar kiti duomenys, tokia Šalis turi informuoti kitą Šalį pranešdama ne vėliau, kaip prieš 15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FE4DB82" w14:textId="77777777" w:rsidR="00B82601" w:rsidRPr="00B82601" w:rsidRDefault="00B82601" w:rsidP="00B82601">
      <w:pPr>
        <w:spacing w:after="0" w:line="240" w:lineRule="auto"/>
        <w:ind w:firstLine="851"/>
        <w:jc w:val="both"/>
        <w:rPr>
          <w:rFonts w:eastAsia="Times New Roman"/>
          <w:szCs w:val="24"/>
          <w:lang w:eastAsia="x-none"/>
        </w:rPr>
      </w:pPr>
      <w:r w:rsidRPr="00B82601">
        <w:rPr>
          <w:szCs w:val="24"/>
          <w:lang w:eastAsia="x-none"/>
        </w:rPr>
        <w:t xml:space="preserve">6.3. </w:t>
      </w:r>
      <w:r w:rsidRPr="00B82601">
        <w:rPr>
          <w:bCs/>
          <w:iCs/>
          <w:szCs w:val="24"/>
          <w:lang w:eastAsia="x-none"/>
        </w:rPr>
        <w:t>U</w:t>
      </w:r>
      <w:r w:rsidRPr="00B82601">
        <w:rPr>
          <w:szCs w:val="24"/>
          <w:lang w:eastAsia="x-none"/>
        </w:rPr>
        <w:t xml:space="preserve">ž Sutarties ir jos pakeitimų paskelbimą atsakinga </w:t>
      </w:r>
      <w:r w:rsidRPr="00B82601">
        <w:rPr>
          <w:rFonts w:eastAsia="Times New Roman"/>
          <w:color w:val="000000"/>
          <w:szCs w:val="24"/>
          <w:lang w:eastAsia="lt-LT"/>
        </w:rPr>
        <w:t>Akvilė Kisielienė, Viešųjų pirkimų skyriaus vyriausioji specialistė.</w:t>
      </w:r>
    </w:p>
    <w:p w14:paraId="79C5E064" w14:textId="77777777" w:rsidR="00B82601" w:rsidRPr="00B82601" w:rsidRDefault="00B82601" w:rsidP="00B82601">
      <w:pPr>
        <w:spacing w:after="0" w:line="240" w:lineRule="auto"/>
        <w:ind w:firstLine="720"/>
        <w:jc w:val="both"/>
        <w:rPr>
          <w:b/>
          <w:szCs w:val="24"/>
        </w:rPr>
      </w:pPr>
    </w:p>
    <w:p w14:paraId="373E582F" w14:textId="77777777" w:rsidR="00B82601" w:rsidRPr="00B82601" w:rsidRDefault="00B82601" w:rsidP="00B82601">
      <w:pPr>
        <w:spacing w:after="0" w:line="240" w:lineRule="auto"/>
        <w:ind w:firstLine="720"/>
        <w:jc w:val="center"/>
        <w:rPr>
          <w:b/>
          <w:szCs w:val="24"/>
          <w:lang w:eastAsia="x-none"/>
        </w:rPr>
      </w:pPr>
      <w:r w:rsidRPr="00B82601">
        <w:rPr>
          <w:b/>
          <w:szCs w:val="24"/>
          <w:lang w:eastAsia="x-none"/>
        </w:rPr>
        <w:t>VII. SUBTIEKĖJAI IR JŲ KEITIMO TVARKA</w:t>
      </w:r>
    </w:p>
    <w:p w14:paraId="6DC9E6A7" w14:textId="77777777" w:rsidR="00B82601" w:rsidRPr="00B82601" w:rsidRDefault="00B82601" w:rsidP="00B82601">
      <w:pPr>
        <w:spacing w:after="0" w:line="240" w:lineRule="auto"/>
        <w:ind w:firstLine="720"/>
        <w:jc w:val="center"/>
        <w:rPr>
          <w:b/>
          <w:szCs w:val="24"/>
          <w:lang w:eastAsia="x-none"/>
        </w:rPr>
      </w:pPr>
    </w:p>
    <w:p w14:paraId="75A27DDD" w14:textId="77777777" w:rsidR="00B82601" w:rsidRPr="00B82601" w:rsidRDefault="00B82601" w:rsidP="00B82601">
      <w:pPr>
        <w:tabs>
          <w:tab w:val="left" w:pos="851"/>
          <w:tab w:val="left" w:pos="2072"/>
        </w:tabs>
        <w:spacing w:after="0" w:line="240" w:lineRule="auto"/>
        <w:jc w:val="center"/>
        <w:rPr>
          <w:rFonts w:eastAsia="Times New Roman"/>
          <w:szCs w:val="24"/>
          <w:lang w:eastAsia="lt-LT"/>
        </w:rPr>
      </w:pPr>
      <w:r w:rsidRPr="00B82601">
        <w:rPr>
          <w:rFonts w:eastAsia="Times New Roman"/>
          <w:szCs w:val="24"/>
          <w:lang w:eastAsia="lt-LT"/>
        </w:rPr>
        <w:t>/</w:t>
      </w:r>
      <w:r w:rsidRPr="00B82601">
        <w:rPr>
          <w:rFonts w:eastAsia="Times New Roman"/>
          <w:i/>
          <w:szCs w:val="24"/>
          <w:lang w:eastAsia="lt-LT"/>
        </w:rPr>
        <w:t>Jei Sutartyje numatytų prekių teikimui Tiekėjas</w:t>
      </w:r>
      <w:r w:rsidRPr="00B82601">
        <w:rPr>
          <w:rFonts w:eastAsia="Times New Roman"/>
          <w:szCs w:val="24"/>
          <w:lang w:eastAsia="lt-LT"/>
        </w:rPr>
        <w:t xml:space="preserve"> </w:t>
      </w:r>
      <w:r w:rsidRPr="00B82601">
        <w:rPr>
          <w:rFonts w:eastAsia="Times New Roman"/>
          <w:i/>
          <w:szCs w:val="24"/>
          <w:lang w:eastAsia="lt-LT"/>
        </w:rPr>
        <w:t>pasitelks subtiekėjus, 7.1 punkte nurodo:</w:t>
      </w:r>
      <w:r w:rsidRPr="00B82601">
        <w:rPr>
          <w:rFonts w:eastAsia="Times New Roman"/>
          <w:szCs w:val="24"/>
          <w:lang w:eastAsia="lt-LT"/>
        </w:rPr>
        <w:t>/</w:t>
      </w:r>
    </w:p>
    <w:p w14:paraId="75C38862" w14:textId="77777777" w:rsidR="00B82601" w:rsidRPr="00B82601" w:rsidRDefault="00B82601" w:rsidP="00B82601">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B82601">
        <w:rPr>
          <w:rFonts w:eastAsia="Times New Roman"/>
          <w:szCs w:val="24"/>
          <w:lang w:eastAsia="lt-LT"/>
        </w:rPr>
        <w:t>7.1. Sutartyje numatytų prekių teikimui Tiekėjas pasitelks šiuos subtiekėjus (toliau - subtiekėjai):</w:t>
      </w:r>
    </w:p>
    <w:p w14:paraId="6954169A" w14:textId="77777777" w:rsidR="00B82601" w:rsidRPr="00B82601" w:rsidRDefault="00B82601" w:rsidP="00B82601">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B82601">
        <w:rPr>
          <w:rFonts w:eastAsia="Times New Roman"/>
          <w:bCs/>
          <w:szCs w:val="24"/>
          <w:lang w:eastAsia="lt-LT"/>
        </w:rPr>
        <w:t>7.1.1. (</w:t>
      </w:r>
      <w:r w:rsidRPr="00B82601">
        <w:rPr>
          <w:rFonts w:eastAsia="Times New Roman"/>
          <w:bCs/>
          <w:i/>
          <w:szCs w:val="24"/>
          <w:lang w:eastAsia="lt-LT"/>
        </w:rPr>
        <w:t>teisinė forma</w:t>
      </w:r>
      <w:r w:rsidRPr="00B82601">
        <w:rPr>
          <w:rFonts w:eastAsia="Times New Roman"/>
          <w:bCs/>
          <w:szCs w:val="24"/>
          <w:lang w:eastAsia="lt-LT"/>
        </w:rPr>
        <w:t>) (</w:t>
      </w:r>
      <w:r w:rsidRPr="00B82601">
        <w:rPr>
          <w:rFonts w:eastAsia="Times New Roman"/>
          <w:i/>
          <w:szCs w:val="24"/>
          <w:lang w:eastAsia="lt-LT"/>
        </w:rPr>
        <w:t>pavadinimas</w:t>
      </w:r>
      <w:r w:rsidRPr="00B82601">
        <w:rPr>
          <w:rFonts w:eastAsia="Times New Roman"/>
          <w:szCs w:val="24"/>
          <w:lang w:eastAsia="lt-LT"/>
        </w:rPr>
        <w:t>), pagal Lietuvos Respublikos įstatymus įsteigta ir veikianti įmonė, juridinio asmens kodas (</w:t>
      </w:r>
      <w:r w:rsidRPr="00B82601">
        <w:rPr>
          <w:rFonts w:eastAsia="Times New Roman"/>
          <w:i/>
          <w:szCs w:val="24"/>
          <w:lang w:eastAsia="lt-LT"/>
        </w:rPr>
        <w:t>kodas</w:t>
      </w:r>
      <w:r w:rsidRPr="00B82601">
        <w:rPr>
          <w:rFonts w:eastAsia="Times New Roman"/>
          <w:szCs w:val="24"/>
          <w:lang w:eastAsia="lt-LT"/>
        </w:rPr>
        <w:t>), kurios registruota buveinė yra (</w:t>
      </w:r>
      <w:r w:rsidRPr="00B82601">
        <w:rPr>
          <w:rFonts w:eastAsia="Times New Roman"/>
          <w:i/>
          <w:szCs w:val="24"/>
          <w:lang w:eastAsia="lt-LT"/>
        </w:rPr>
        <w:t>adresas</w:t>
      </w:r>
      <w:r w:rsidRPr="00B82601">
        <w:rPr>
          <w:rFonts w:eastAsia="Times New Roman"/>
          <w:szCs w:val="24"/>
          <w:lang w:eastAsia="lt-LT"/>
        </w:rPr>
        <w:t xml:space="preserve">), </w:t>
      </w:r>
      <w:r w:rsidRPr="00B82601">
        <w:rPr>
          <w:rFonts w:eastAsia="Times New Roman"/>
          <w:bCs/>
          <w:iCs/>
          <w:szCs w:val="24"/>
          <w:lang w:eastAsia="lt-LT"/>
        </w:rPr>
        <w:t>duomenys apie bendrovę kaupiami ir saugomi (</w:t>
      </w:r>
      <w:r w:rsidRPr="00B82601">
        <w:rPr>
          <w:rFonts w:eastAsia="Times New Roman"/>
          <w:i/>
          <w:iCs/>
          <w:szCs w:val="24"/>
          <w:lang w:eastAsia="lt-LT"/>
        </w:rPr>
        <w:t>nurodomas registras</w:t>
      </w:r>
      <w:r w:rsidRPr="00B82601">
        <w:rPr>
          <w:rFonts w:eastAsia="Times New Roman"/>
          <w:iCs/>
          <w:szCs w:val="24"/>
          <w:lang w:eastAsia="lt-LT"/>
        </w:rPr>
        <w:t>), (</w:t>
      </w:r>
      <w:r w:rsidRPr="00B82601">
        <w:rPr>
          <w:rFonts w:eastAsia="Times New Roman"/>
          <w:i/>
          <w:iCs/>
          <w:szCs w:val="24"/>
          <w:lang w:eastAsia="lt-LT"/>
        </w:rPr>
        <w:t>išvardinti subtiekėjui priskirtų teikti prekių pagal šią Sutartį sąrašus)</w:t>
      </w:r>
      <w:r w:rsidRPr="00B82601">
        <w:rPr>
          <w:rFonts w:eastAsia="Times New Roman"/>
          <w:iCs/>
          <w:szCs w:val="24"/>
          <w:lang w:eastAsia="lt-LT"/>
        </w:rPr>
        <w:t xml:space="preserve"> prekių teikimui;</w:t>
      </w:r>
    </w:p>
    <w:p w14:paraId="59F40DA7" w14:textId="77777777" w:rsidR="00B82601" w:rsidRPr="00B82601" w:rsidRDefault="00B82601" w:rsidP="00B82601">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B82601">
        <w:rPr>
          <w:rFonts w:eastAsia="Times New Roman"/>
          <w:iCs/>
          <w:szCs w:val="24"/>
          <w:lang w:eastAsia="lt-LT"/>
        </w:rPr>
        <w:t xml:space="preserve">7.2. </w:t>
      </w:r>
      <w:r w:rsidRPr="00B82601">
        <w:rPr>
          <w:rFonts w:eastAsia="Times New Roman"/>
          <w:szCs w:val="24"/>
          <w:lang w:eastAsia="lt-LT"/>
        </w:rPr>
        <w:t>Sutarties vykdymo metu Tiekėjas, raštu kreipęsis į Pirkėją ir gavęs raštišką jo sutikimą, gali keisti subtiekėją</w:t>
      </w:r>
      <w:r w:rsidRPr="00B82601">
        <w:rPr>
          <w:rFonts w:eastAsia="Times New Roman"/>
          <w:sz w:val="22"/>
          <w:szCs w:val="20"/>
          <w:lang w:eastAsia="lt-LT"/>
        </w:rPr>
        <w:t xml:space="preserve"> </w:t>
      </w:r>
      <w:r w:rsidRPr="00B82601">
        <w:rPr>
          <w:rFonts w:eastAsia="Times New Roman"/>
          <w:szCs w:val="24"/>
          <w:lang w:eastAsia="lt-LT"/>
        </w:rPr>
        <w:t>(-us), nurodytus šios sutarties 7.1 punkte.</w:t>
      </w:r>
    </w:p>
    <w:p w14:paraId="02BC953D" w14:textId="77777777" w:rsidR="00B82601" w:rsidRPr="00B82601" w:rsidRDefault="00B82601" w:rsidP="00B82601">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B82601">
        <w:rPr>
          <w:rFonts w:eastAsia="Times New Roman"/>
          <w:szCs w:val="24"/>
          <w:lang w:eastAsia="lt-LT"/>
        </w:rPr>
        <w:t>7.3. Subtiekėjų</w:t>
      </w:r>
      <w:r w:rsidRPr="00B82601">
        <w:rPr>
          <w:rFonts w:eastAsia="Times New Roman"/>
          <w:sz w:val="22"/>
          <w:szCs w:val="20"/>
          <w:lang w:eastAsia="lt-LT"/>
        </w:rPr>
        <w:t xml:space="preserve"> </w:t>
      </w:r>
      <w:r w:rsidRPr="00B82601">
        <w:rPr>
          <w:rFonts w:eastAsia="Times New Roman"/>
          <w:spacing w:val="-3"/>
          <w:szCs w:val="24"/>
          <w:lang w:eastAsia="lt-LT"/>
        </w:rPr>
        <w:t xml:space="preserve">pakeitimas įforminamas abiejų Šalių papildomu susitarimu prie Sutarties per 10 darbo dienų nuo Pirkėjo raštiško sutikimo išsiuntimo </w:t>
      </w:r>
      <w:r w:rsidRPr="00B82601">
        <w:rPr>
          <w:rFonts w:eastAsia="Times New Roman"/>
          <w:szCs w:val="24"/>
          <w:lang w:eastAsia="lt-LT"/>
        </w:rPr>
        <w:t>Tiekėjui</w:t>
      </w:r>
      <w:r w:rsidRPr="00B82601">
        <w:rPr>
          <w:rFonts w:eastAsia="Times New Roman"/>
          <w:sz w:val="22"/>
          <w:szCs w:val="20"/>
          <w:lang w:eastAsia="lt-LT"/>
        </w:rPr>
        <w:t xml:space="preserve"> </w:t>
      </w:r>
      <w:r w:rsidRPr="00B82601">
        <w:rPr>
          <w:rFonts w:eastAsia="Times New Roman"/>
          <w:spacing w:val="-3"/>
          <w:szCs w:val="24"/>
          <w:lang w:eastAsia="lt-LT"/>
        </w:rPr>
        <w:t>datos.</w:t>
      </w:r>
    </w:p>
    <w:p w14:paraId="17B60946" w14:textId="77777777" w:rsidR="00B82601" w:rsidRPr="00B82601" w:rsidRDefault="00B82601" w:rsidP="00B82601">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B82601">
        <w:rPr>
          <w:rFonts w:eastAsia="Times New Roman"/>
          <w:spacing w:val="-3"/>
          <w:szCs w:val="24"/>
          <w:lang w:eastAsia="x-none"/>
        </w:rPr>
        <w:t xml:space="preserve">7.4. </w:t>
      </w:r>
      <w:r w:rsidRPr="00B82601">
        <w:rPr>
          <w:rFonts w:eastAsia="Times New Roman"/>
          <w:bCs/>
          <w:iCs/>
          <w:szCs w:val="24"/>
          <w:lang w:eastAsia="x-none"/>
        </w:rPr>
        <w:t xml:space="preserve">Sudarius Sutartį, tačiau ne vėliau negu Sutartis pradedama vykdyti, Tiekėjas įsipareigoja Pirkėjui pranešti tuo metu žinomų subtiekėjų pavadinimus, kontaktinius duomenis ir jų atstovus. </w:t>
      </w:r>
      <w:r w:rsidRPr="00B82601">
        <w:rPr>
          <w:rFonts w:eastAsia="Times New Roman"/>
          <w:iCs/>
          <w:szCs w:val="24"/>
          <w:lang w:eastAsia="x-none"/>
        </w:rPr>
        <w:t>Tiekėjas taip pat įsipareigoja informuoti apie minėtos informacijos pasikeitimus visu Sutarties vykdymo metu, taip pat apie naujus subtiekėjus, kuriuos jis ketina pasitelkti vėliau.</w:t>
      </w:r>
    </w:p>
    <w:p w14:paraId="3D8E7A2E" w14:textId="77777777" w:rsidR="00B82601" w:rsidRPr="00B82601" w:rsidRDefault="00B82601" w:rsidP="00B82601">
      <w:pPr>
        <w:spacing w:after="0" w:line="240" w:lineRule="auto"/>
        <w:ind w:firstLine="720"/>
        <w:jc w:val="both"/>
        <w:rPr>
          <w:szCs w:val="24"/>
          <w:lang w:eastAsia="x-none"/>
        </w:rPr>
      </w:pPr>
    </w:p>
    <w:p w14:paraId="1DF20696" w14:textId="77777777" w:rsidR="00B82601" w:rsidRPr="00B82601" w:rsidRDefault="00B82601" w:rsidP="00B82601">
      <w:pPr>
        <w:spacing w:after="0" w:line="240" w:lineRule="auto"/>
        <w:jc w:val="center"/>
        <w:rPr>
          <w:b/>
          <w:bCs/>
          <w:iCs/>
          <w:szCs w:val="24"/>
          <w:lang w:eastAsia="x-none"/>
        </w:rPr>
      </w:pPr>
      <w:r w:rsidRPr="00B82601">
        <w:rPr>
          <w:b/>
          <w:bCs/>
          <w:iCs/>
          <w:szCs w:val="24"/>
          <w:lang w:eastAsia="x-none"/>
        </w:rPr>
        <w:t>VIII. SUTARTIES PAKEITIMAI</w:t>
      </w:r>
    </w:p>
    <w:p w14:paraId="68F37418" w14:textId="77777777" w:rsidR="00B82601" w:rsidRPr="00B82601" w:rsidRDefault="00B82601" w:rsidP="00B82601">
      <w:pPr>
        <w:spacing w:after="0" w:line="240" w:lineRule="auto"/>
        <w:ind w:firstLine="425"/>
        <w:rPr>
          <w:b/>
          <w:bCs/>
          <w:iCs/>
          <w:szCs w:val="24"/>
          <w:lang w:eastAsia="x-none"/>
        </w:rPr>
      </w:pPr>
    </w:p>
    <w:p w14:paraId="5EB9A11F" w14:textId="77777777" w:rsidR="00B82601" w:rsidRPr="00B82601" w:rsidRDefault="00B82601" w:rsidP="00B82601">
      <w:pPr>
        <w:spacing w:after="0" w:line="240" w:lineRule="auto"/>
        <w:ind w:firstLine="709"/>
        <w:jc w:val="both"/>
        <w:rPr>
          <w:rFonts w:eastAsia="Times New Roman"/>
          <w:szCs w:val="24"/>
          <w:lang w:eastAsia="lt-LT"/>
        </w:rPr>
      </w:pPr>
      <w:r w:rsidRPr="00B82601">
        <w:rPr>
          <w:rFonts w:eastAsia="Times New Roman"/>
          <w:bCs/>
          <w:iCs/>
          <w:szCs w:val="24"/>
          <w:lang w:eastAsia="lt-LT"/>
        </w:rPr>
        <w:t xml:space="preserve">8.1. </w:t>
      </w:r>
      <w:r w:rsidRPr="00B82601">
        <w:rPr>
          <w:rFonts w:eastAsia="Times New Roman"/>
          <w:szCs w:val="24"/>
          <w:lang w:eastAsia="lt-LT"/>
        </w:rPr>
        <w:t xml:space="preserve">Sutartis gali būti keičiama vadovaujantis Viešųjų pirkimų įstatymo 89 straipsnio nuostatomis. </w:t>
      </w:r>
    </w:p>
    <w:p w14:paraId="12670B64" w14:textId="77777777" w:rsidR="00B82601" w:rsidRPr="00B82601" w:rsidRDefault="00B82601" w:rsidP="00B82601">
      <w:pPr>
        <w:spacing w:after="0" w:line="240" w:lineRule="auto"/>
        <w:ind w:firstLine="709"/>
        <w:jc w:val="both"/>
        <w:rPr>
          <w:rFonts w:eastAsia="Times New Roman"/>
          <w:b/>
          <w:bCs/>
          <w:iCs/>
          <w:szCs w:val="24"/>
          <w:lang w:eastAsia="lt-LT"/>
        </w:rPr>
      </w:pPr>
    </w:p>
    <w:p w14:paraId="162CA8BD" w14:textId="77777777" w:rsidR="00B82601" w:rsidRPr="00B82601" w:rsidRDefault="00B82601" w:rsidP="00B82601">
      <w:pPr>
        <w:spacing w:after="0" w:line="240" w:lineRule="auto"/>
        <w:jc w:val="center"/>
        <w:rPr>
          <w:b/>
          <w:bCs/>
          <w:iCs/>
          <w:szCs w:val="24"/>
          <w:lang w:eastAsia="x-none"/>
        </w:rPr>
      </w:pPr>
      <w:r w:rsidRPr="00B82601">
        <w:rPr>
          <w:b/>
          <w:bCs/>
          <w:iCs/>
          <w:szCs w:val="24"/>
          <w:lang w:eastAsia="x-none"/>
        </w:rPr>
        <w:t>IX. SUTARTIES NUTRAUKIMAS</w:t>
      </w:r>
    </w:p>
    <w:p w14:paraId="4A5210FC" w14:textId="77777777" w:rsidR="00B82601" w:rsidRPr="00B82601" w:rsidRDefault="00B82601" w:rsidP="00B82601">
      <w:pPr>
        <w:spacing w:after="0" w:line="240" w:lineRule="auto"/>
        <w:ind w:firstLine="425"/>
        <w:rPr>
          <w:b/>
          <w:bCs/>
          <w:iCs/>
          <w:szCs w:val="24"/>
          <w:lang w:eastAsia="x-none"/>
        </w:rPr>
      </w:pPr>
    </w:p>
    <w:p w14:paraId="49626179" w14:textId="77777777" w:rsidR="00B82601" w:rsidRPr="00B82601" w:rsidRDefault="00B82601" w:rsidP="00B82601">
      <w:pPr>
        <w:spacing w:after="0" w:line="240" w:lineRule="auto"/>
        <w:ind w:firstLine="709"/>
        <w:jc w:val="both"/>
        <w:rPr>
          <w:bCs/>
          <w:iCs/>
          <w:szCs w:val="24"/>
          <w:lang w:eastAsia="x-none"/>
        </w:rPr>
      </w:pPr>
      <w:r w:rsidRPr="00B82601">
        <w:rPr>
          <w:bCs/>
          <w:iCs/>
          <w:szCs w:val="24"/>
          <w:lang w:eastAsia="x-none"/>
        </w:rPr>
        <w:t>9.1. Sutartis gali būti nutraukta raštišku abiejų šalių susitarimu.</w:t>
      </w:r>
    </w:p>
    <w:p w14:paraId="5E423533" w14:textId="77777777" w:rsidR="00B82601" w:rsidRPr="00B82601" w:rsidRDefault="00B82601" w:rsidP="00B82601">
      <w:pPr>
        <w:spacing w:after="0" w:line="240" w:lineRule="auto"/>
        <w:ind w:firstLine="709"/>
        <w:jc w:val="both"/>
        <w:rPr>
          <w:bCs/>
          <w:iCs/>
          <w:szCs w:val="24"/>
          <w:lang w:eastAsia="x-none"/>
        </w:rPr>
      </w:pPr>
      <w:r w:rsidRPr="00B82601">
        <w:rPr>
          <w:bCs/>
          <w:iCs/>
          <w:szCs w:val="24"/>
          <w:lang w:eastAsia="x-none"/>
        </w:rPr>
        <w:t xml:space="preserve">9.2. </w:t>
      </w:r>
      <w:r w:rsidRPr="00B82601">
        <w:rPr>
          <w:color w:val="000000"/>
          <w:szCs w:val="24"/>
          <w:lang w:eastAsia="lt-LT"/>
        </w:rPr>
        <w:t>Tiekėjas turi teisę vienašališkai nutraukti Sutartį tik dėl</w:t>
      </w:r>
      <w:r w:rsidRPr="00B82601">
        <w:rPr>
          <w:iCs/>
          <w:kern w:val="36"/>
          <w:szCs w:val="24"/>
          <w:lang w:eastAsia="x-none"/>
        </w:rPr>
        <w:t xml:space="preserve"> Pirkėjo įsipareigojimų nevykdymo pagal Sutartį bei kai Tiekėjas negali įvykdyti savo įsipareigojimų dėl Pirkėjo ar trečiųjų asmenų kaltės ar neveikimo</w:t>
      </w:r>
      <w:r w:rsidRPr="00B82601">
        <w:rPr>
          <w:color w:val="000000"/>
          <w:szCs w:val="24"/>
          <w:lang w:eastAsia="lt-LT"/>
        </w:rPr>
        <w:t>. Apie tokį Sutarties nutraukimą Tiekėjas raštu praneša Pirkėjui prieš 14 kalendorinių dienų.</w:t>
      </w:r>
    </w:p>
    <w:p w14:paraId="2CFFC1FE" w14:textId="77777777" w:rsidR="00B82601" w:rsidRPr="00B82601" w:rsidRDefault="00B82601" w:rsidP="00B82601">
      <w:pPr>
        <w:autoSpaceDE w:val="0"/>
        <w:autoSpaceDN w:val="0"/>
        <w:adjustRightInd w:val="0"/>
        <w:spacing w:after="0" w:line="240" w:lineRule="auto"/>
        <w:ind w:firstLine="709"/>
        <w:jc w:val="both"/>
        <w:rPr>
          <w:rFonts w:eastAsia="Times New Roman"/>
          <w:szCs w:val="24"/>
          <w:lang w:eastAsia="lt-LT"/>
        </w:rPr>
      </w:pPr>
      <w:r w:rsidRPr="00B82601">
        <w:rPr>
          <w:rFonts w:eastAsia="Times New Roman"/>
          <w:szCs w:val="24"/>
          <w:lang w:eastAsia="lt-LT"/>
        </w:rPr>
        <w:t>9.3 Pirkėjas turi teisę nutraukti Sutartį, įspėjęs Tiekėją prieš 14 kalendorinių dienų, šiais atvejais:</w:t>
      </w:r>
    </w:p>
    <w:p w14:paraId="6AC1E64B" w14:textId="77777777" w:rsidR="00B82601" w:rsidRPr="00B82601" w:rsidRDefault="00B82601" w:rsidP="00B82601">
      <w:pPr>
        <w:autoSpaceDE w:val="0"/>
        <w:autoSpaceDN w:val="0"/>
        <w:adjustRightInd w:val="0"/>
        <w:spacing w:after="0" w:line="240" w:lineRule="auto"/>
        <w:ind w:firstLine="709"/>
        <w:jc w:val="both"/>
        <w:rPr>
          <w:rFonts w:eastAsia="Times New Roman"/>
          <w:szCs w:val="24"/>
          <w:lang w:eastAsia="lt-LT"/>
        </w:rPr>
      </w:pPr>
      <w:r w:rsidRPr="00B82601">
        <w:rPr>
          <w:rFonts w:eastAsia="Times New Roman"/>
          <w:szCs w:val="24"/>
          <w:lang w:eastAsia="lt-LT"/>
        </w:rPr>
        <w:t>9.3.1. kai Tiekėjas nevykdo savo įsipareigojimų pagal Sutartį;</w:t>
      </w:r>
    </w:p>
    <w:p w14:paraId="2BACADDA" w14:textId="77777777" w:rsidR="00B82601" w:rsidRPr="00B82601" w:rsidRDefault="00B82601" w:rsidP="00B82601">
      <w:pPr>
        <w:autoSpaceDE w:val="0"/>
        <w:autoSpaceDN w:val="0"/>
        <w:adjustRightInd w:val="0"/>
        <w:spacing w:after="0" w:line="240" w:lineRule="auto"/>
        <w:ind w:firstLine="709"/>
        <w:jc w:val="both"/>
        <w:rPr>
          <w:rFonts w:eastAsia="Times New Roman"/>
          <w:szCs w:val="24"/>
          <w:lang w:eastAsia="lt-LT"/>
        </w:rPr>
      </w:pPr>
      <w:r w:rsidRPr="00B82601">
        <w:rPr>
          <w:rFonts w:eastAsia="Times New Roman"/>
          <w:szCs w:val="24"/>
          <w:lang w:eastAsia="lt-LT"/>
        </w:rPr>
        <w:lastRenderedPageBreak/>
        <w:t>9.3.2. kai Tiekėjas per pagrįstai nustatytą laikotarpį neįvykdo Pirkėjo nurodymo ištaisyti netinkamai įvykdytus arba neįvykdytus sutartinius įsipareigojimus;</w:t>
      </w:r>
    </w:p>
    <w:p w14:paraId="1A965F89" w14:textId="77777777" w:rsidR="00B82601" w:rsidRPr="00B82601" w:rsidRDefault="00B82601" w:rsidP="00B82601">
      <w:pPr>
        <w:autoSpaceDE w:val="0"/>
        <w:autoSpaceDN w:val="0"/>
        <w:adjustRightInd w:val="0"/>
        <w:spacing w:after="0" w:line="240" w:lineRule="auto"/>
        <w:ind w:firstLine="709"/>
        <w:jc w:val="both"/>
        <w:rPr>
          <w:rFonts w:eastAsia="Times New Roman"/>
          <w:szCs w:val="24"/>
          <w:lang w:eastAsia="lt-LT"/>
        </w:rPr>
      </w:pPr>
      <w:r w:rsidRPr="00B82601">
        <w:rPr>
          <w:rFonts w:eastAsia="Times New Roman"/>
          <w:szCs w:val="24"/>
          <w:lang w:eastAsia="lt-LT"/>
        </w:rPr>
        <w:t>9.3.3. kai Tiekėjas perleidžia Sutartį be Pirkėjo leidimo;</w:t>
      </w:r>
    </w:p>
    <w:p w14:paraId="15DBCE5C" w14:textId="77777777" w:rsidR="00B82601" w:rsidRPr="00B82601" w:rsidRDefault="00B82601" w:rsidP="00B82601">
      <w:pPr>
        <w:autoSpaceDE w:val="0"/>
        <w:autoSpaceDN w:val="0"/>
        <w:adjustRightInd w:val="0"/>
        <w:spacing w:after="0" w:line="240" w:lineRule="auto"/>
        <w:ind w:firstLine="709"/>
        <w:jc w:val="both"/>
        <w:rPr>
          <w:rFonts w:eastAsia="Times New Roman"/>
          <w:szCs w:val="24"/>
          <w:lang w:eastAsia="lt-LT"/>
        </w:rPr>
      </w:pPr>
      <w:r w:rsidRPr="00B82601">
        <w:rPr>
          <w:rFonts w:eastAsia="Times New Roman"/>
          <w:szCs w:val="24"/>
          <w:lang w:eastAsia="lt-LT"/>
        </w:rPr>
        <w:t>9.3.4. kai Tiekėjas bankrutuoja arba yra likviduojamas, kai sustabdo ūkinę veiklą, arba kai įstatymuose ir kituose teisės aktuose numatyta tvarka susidaro analogiška situacija;</w:t>
      </w:r>
    </w:p>
    <w:p w14:paraId="2C884CC1" w14:textId="77777777" w:rsidR="00B82601" w:rsidRPr="00B82601" w:rsidRDefault="00B82601" w:rsidP="00B82601">
      <w:pPr>
        <w:autoSpaceDE w:val="0"/>
        <w:autoSpaceDN w:val="0"/>
        <w:adjustRightInd w:val="0"/>
        <w:spacing w:after="0" w:line="240" w:lineRule="auto"/>
        <w:ind w:firstLine="709"/>
        <w:jc w:val="both"/>
        <w:rPr>
          <w:rFonts w:eastAsia="Times New Roman"/>
          <w:szCs w:val="24"/>
          <w:lang w:eastAsia="lt-LT"/>
        </w:rPr>
      </w:pPr>
      <w:r w:rsidRPr="00B82601">
        <w:rPr>
          <w:rFonts w:eastAsia="Times New Roman"/>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03F55DD6" w14:textId="77777777" w:rsidR="00B82601" w:rsidRPr="00B82601" w:rsidRDefault="00B82601" w:rsidP="00B82601">
      <w:pPr>
        <w:autoSpaceDE w:val="0"/>
        <w:autoSpaceDN w:val="0"/>
        <w:adjustRightInd w:val="0"/>
        <w:spacing w:after="0" w:line="240" w:lineRule="auto"/>
        <w:ind w:firstLine="709"/>
        <w:jc w:val="both"/>
        <w:rPr>
          <w:rFonts w:eastAsia="Times New Roman"/>
          <w:szCs w:val="24"/>
          <w:lang w:eastAsia="lt-LT"/>
        </w:rPr>
      </w:pPr>
      <w:r w:rsidRPr="00B82601">
        <w:rPr>
          <w:rFonts w:eastAsia="Times New Roman"/>
          <w:szCs w:val="24"/>
          <w:lang w:eastAsia="lt-LT"/>
        </w:rPr>
        <w:t>9.4. Pirkėjas po Sutarties nutraukimo turi kiek galima greičiau patvirtinti pateiktų prekių vertę. Taip pat parengiama ataskaita apie Sutarties nutraukimo dieną esančią Tiekėjo skolą Pirkėjui ir Pirkėjo skolą Tiekėjui.</w:t>
      </w:r>
    </w:p>
    <w:p w14:paraId="771D866C" w14:textId="77777777" w:rsidR="00B82601" w:rsidRPr="00B82601" w:rsidRDefault="00B82601" w:rsidP="00B82601">
      <w:pPr>
        <w:autoSpaceDE w:val="0"/>
        <w:autoSpaceDN w:val="0"/>
        <w:adjustRightInd w:val="0"/>
        <w:spacing w:after="0" w:line="240" w:lineRule="auto"/>
        <w:ind w:firstLine="709"/>
        <w:jc w:val="both"/>
        <w:rPr>
          <w:rFonts w:eastAsia="Times New Roman"/>
          <w:szCs w:val="24"/>
          <w:lang w:eastAsia="lt-LT"/>
        </w:rPr>
      </w:pPr>
      <w:r w:rsidRPr="00B82601">
        <w:rPr>
          <w:rFonts w:eastAsia="Times New Roman"/>
          <w:szCs w:val="24"/>
          <w:lang w:eastAsia="lt-LT"/>
        </w:rPr>
        <w:t>9.5. Jei Sutartis nutraukiama Pirkėjo iniciatyva, nuostoliai ar išlaidos išieškomi išskaičiuojant juos iš Tiekėjui mokėtinų sumų.</w:t>
      </w:r>
    </w:p>
    <w:p w14:paraId="42BAD977" w14:textId="77777777" w:rsidR="00B82601" w:rsidRPr="00B82601" w:rsidRDefault="00B82601" w:rsidP="00B82601">
      <w:pPr>
        <w:spacing w:after="0" w:line="240" w:lineRule="auto"/>
        <w:ind w:firstLine="709"/>
        <w:jc w:val="both"/>
        <w:rPr>
          <w:rFonts w:eastAsia="Times New Roman"/>
          <w:szCs w:val="24"/>
          <w:lang w:eastAsia="lt-LT"/>
        </w:rPr>
      </w:pPr>
      <w:r w:rsidRPr="00B82601">
        <w:rPr>
          <w:rFonts w:eastAsia="Times New Roman"/>
          <w:szCs w:val="24"/>
          <w:lang w:eastAsia="lt-LT"/>
        </w:rPr>
        <w:t>9.6. Sutartį nutraukus dėl Tiekėjo kaltės, be jam priklausančio atlyginimo už pateiktas prekes, Tiekėjas neturi teisės į kokių nors patirtų nuostolių ar žalos kompensaciją.</w:t>
      </w:r>
    </w:p>
    <w:p w14:paraId="15358A5E" w14:textId="77777777" w:rsidR="00B82601" w:rsidRPr="00B82601" w:rsidRDefault="00B82601" w:rsidP="00B82601">
      <w:pPr>
        <w:spacing w:after="0" w:line="240" w:lineRule="auto"/>
        <w:jc w:val="center"/>
        <w:rPr>
          <w:rFonts w:eastAsia="Times New Roman"/>
          <w:b/>
          <w:spacing w:val="-4"/>
          <w:szCs w:val="24"/>
          <w:lang w:eastAsia="lt-LT"/>
        </w:rPr>
      </w:pPr>
    </w:p>
    <w:p w14:paraId="4209ED59" w14:textId="77777777" w:rsidR="00B82601" w:rsidRPr="00B82601" w:rsidRDefault="00B82601" w:rsidP="00B82601">
      <w:pPr>
        <w:spacing w:after="0" w:line="240" w:lineRule="auto"/>
        <w:jc w:val="center"/>
        <w:rPr>
          <w:rFonts w:eastAsia="Times New Roman"/>
          <w:b/>
          <w:szCs w:val="24"/>
          <w:lang w:eastAsia="lt-LT"/>
        </w:rPr>
      </w:pPr>
      <w:r w:rsidRPr="00B82601">
        <w:rPr>
          <w:rFonts w:eastAsia="Times New Roman"/>
          <w:b/>
          <w:spacing w:val="-4"/>
          <w:szCs w:val="24"/>
          <w:lang w:eastAsia="lt-LT"/>
        </w:rPr>
        <w:t>X.</w:t>
      </w:r>
      <w:r w:rsidRPr="00B82601">
        <w:rPr>
          <w:rFonts w:eastAsia="Times New Roman"/>
          <w:b/>
          <w:szCs w:val="24"/>
          <w:lang w:eastAsia="lt-LT"/>
        </w:rPr>
        <w:t xml:space="preserve"> GINČŲ SPRENDIMAS</w:t>
      </w:r>
    </w:p>
    <w:p w14:paraId="11E347D3" w14:textId="77777777" w:rsidR="00B82601" w:rsidRPr="00B82601" w:rsidRDefault="00B82601" w:rsidP="00B82601">
      <w:pPr>
        <w:spacing w:after="0" w:line="240" w:lineRule="auto"/>
        <w:jc w:val="center"/>
        <w:rPr>
          <w:rFonts w:eastAsia="Times New Roman"/>
          <w:szCs w:val="24"/>
          <w:lang w:eastAsia="lt-LT"/>
        </w:rPr>
      </w:pPr>
    </w:p>
    <w:p w14:paraId="574730FC" w14:textId="77777777" w:rsidR="00B82601" w:rsidRPr="00B82601" w:rsidRDefault="00B82601" w:rsidP="00B82601">
      <w:pPr>
        <w:spacing w:after="0" w:line="240" w:lineRule="auto"/>
        <w:ind w:firstLine="709"/>
        <w:jc w:val="both"/>
        <w:rPr>
          <w:rFonts w:eastAsia="Times New Roman"/>
          <w:spacing w:val="-5"/>
          <w:szCs w:val="24"/>
          <w:lang w:eastAsia="lt-LT"/>
        </w:rPr>
      </w:pPr>
      <w:r w:rsidRPr="00B82601">
        <w:rPr>
          <w:rFonts w:eastAsia="Times New Roman"/>
          <w:spacing w:val="-5"/>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612F0A63" w14:textId="77777777" w:rsidR="00B82601" w:rsidRPr="00B82601" w:rsidRDefault="00B82601" w:rsidP="00B82601">
      <w:pPr>
        <w:tabs>
          <w:tab w:val="left" w:pos="105"/>
          <w:tab w:val="left" w:pos="150"/>
          <w:tab w:val="left" w:pos="180"/>
          <w:tab w:val="left" w:pos="270"/>
          <w:tab w:val="left" w:pos="300"/>
          <w:tab w:val="left" w:pos="360"/>
          <w:tab w:val="left" w:pos="900"/>
          <w:tab w:val="left" w:pos="1620"/>
        </w:tabs>
        <w:spacing w:after="0" w:line="240" w:lineRule="auto"/>
        <w:ind w:left="-15" w:firstLine="709"/>
        <w:jc w:val="both"/>
        <w:rPr>
          <w:rFonts w:eastAsia="Times New Roman"/>
          <w:color w:val="000000"/>
          <w:spacing w:val="-4"/>
          <w:szCs w:val="24"/>
          <w:lang w:eastAsia="lt-LT"/>
        </w:rPr>
      </w:pPr>
      <w:r w:rsidRPr="00B82601">
        <w:rPr>
          <w:rFonts w:eastAsia="Times New Roman"/>
          <w:color w:val="000000"/>
          <w:spacing w:val="-4"/>
          <w:szCs w:val="24"/>
          <w:lang w:eastAsia="lt-LT"/>
        </w:rPr>
        <w:t>10.2. Tuo atveju, kai ginčai tarp Sutarties Šalių neišspręsti abipusio susitarimo būdu, jie yra sprendžiami Lietuvos Respublikos teismuose įstatymų nustatyta tvarka.</w:t>
      </w:r>
    </w:p>
    <w:p w14:paraId="64AE65CF" w14:textId="77777777" w:rsidR="00B82601" w:rsidRPr="00B82601" w:rsidRDefault="00B82601" w:rsidP="00B82601">
      <w:pPr>
        <w:tabs>
          <w:tab w:val="left" w:pos="105"/>
          <w:tab w:val="left" w:pos="150"/>
          <w:tab w:val="left" w:pos="180"/>
          <w:tab w:val="left" w:pos="270"/>
          <w:tab w:val="left" w:pos="300"/>
          <w:tab w:val="left" w:pos="360"/>
          <w:tab w:val="left" w:pos="900"/>
          <w:tab w:val="left" w:pos="1620"/>
        </w:tabs>
        <w:spacing w:after="0" w:line="240" w:lineRule="auto"/>
        <w:jc w:val="both"/>
        <w:rPr>
          <w:rFonts w:eastAsia="Times New Roman"/>
          <w:color w:val="000000"/>
          <w:spacing w:val="-4"/>
          <w:szCs w:val="24"/>
          <w:lang w:eastAsia="lt-LT"/>
        </w:rPr>
      </w:pPr>
    </w:p>
    <w:p w14:paraId="11849AFB" w14:textId="77777777" w:rsidR="00B82601" w:rsidRPr="00B82601" w:rsidRDefault="00B82601" w:rsidP="00B82601">
      <w:pPr>
        <w:spacing w:after="0" w:line="240" w:lineRule="auto"/>
        <w:jc w:val="center"/>
        <w:rPr>
          <w:rFonts w:eastAsia="Times New Roman"/>
          <w:b/>
          <w:szCs w:val="24"/>
          <w:lang w:eastAsia="lt-LT"/>
        </w:rPr>
      </w:pPr>
      <w:r w:rsidRPr="00B82601">
        <w:rPr>
          <w:rFonts w:eastAsia="Times New Roman"/>
          <w:b/>
          <w:spacing w:val="-9"/>
          <w:szCs w:val="24"/>
          <w:lang w:eastAsia="lt-LT"/>
        </w:rPr>
        <w:t>XI.</w:t>
      </w:r>
      <w:r w:rsidRPr="00B82601">
        <w:rPr>
          <w:rFonts w:eastAsia="Times New Roman"/>
          <w:b/>
          <w:szCs w:val="24"/>
          <w:lang w:eastAsia="lt-LT"/>
        </w:rPr>
        <w:t xml:space="preserve"> NENUGALIMOS JĖGOS APLINKYBĖS</w:t>
      </w:r>
    </w:p>
    <w:p w14:paraId="273A4E6D" w14:textId="77777777" w:rsidR="00B82601" w:rsidRPr="00B82601" w:rsidRDefault="00B82601" w:rsidP="00B82601">
      <w:pPr>
        <w:spacing w:after="0" w:line="240" w:lineRule="auto"/>
        <w:jc w:val="both"/>
        <w:rPr>
          <w:rFonts w:eastAsia="Times New Roman"/>
          <w:szCs w:val="24"/>
          <w:lang w:eastAsia="lt-LT"/>
        </w:rPr>
      </w:pPr>
    </w:p>
    <w:p w14:paraId="02DF6AC4" w14:textId="77777777" w:rsidR="00B82601" w:rsidRPr="00B82601" w:rsidRDefault="00B82601" w:rsidP="00B82601">
      <w:pPr>
        <w:spacing w:after="0" w:line="240" w:lineRule="auto"/>
        <w:ind w:firstLine="851"/>
        <w:jc w:val="both"/>
        <w:rPr>
          <w:rFonts w:eastAsia="Times New Roman"/>
          <w:szCs w:val="24"/>
          <w:lang w:eastAsia="lt-LT"/>
        </w:rPr>
      </w:pPr>
      <w:r w:rsidRPr="00B82601">
        <w:rPr>
          <w:rFonts w:eastAsia="Times New Roman"/>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500F9966" w14:textId="77777777" w:rsidR="00B82601" w:rsidRPr="00B82601" w:rsidRDefault="00B82601" w:rsidP="00B82601">
      <w:pPr>
        <w:spacing w:after="0" w:line="240" w:lineRule="auto"/>
        <w:ind w:firstLine="851"/>
        <w:jc w:val="both"/>
        <w:rPr>
          <w:rFonts w:eastAsia="Times New Roman"/>
          <w:szCs w:val="24"/>
          <w:lang w:eastAsia="lt-LT"/>
        </w:rPr>
      </w:pPr>
      <w:r w:rsidRPr="00B82601">
        <w:rPr>
          <w:rFonts w:eastAsia="Times New Roman"/>
          <w:szCs w:val="24"/>
          <w:lang w:eastAsia="lt-LT"/>
        </w:rPr>
        <w:t xml:space="preserve">11.2. </w:t>
      </w:r>
      <w:r w:rsidRPr="00B82601">
        <w:rPr>
          <w:rFonts w:eastAsia="Times New Roman"/>
          <w:spacing w:val="-5"/>
          <w:szCs w:val="24"/>
          <w:lang w:eastAsia="lt-LT"/>
        </w:rPr>
        <w:t>Atsiradus nenugalimos jėgos aplinkybėms, savo įsipareigojimų įvykdyti negalinti Šalis, privalo raštu įspėti kitą Šalį apie šias aplinkybes, aprašius aplinkybių esmę ir laiko tarpą, per kurį manoma, kad šitos aplinkybės pasibaigs.</w:t>
      </w:r>
    </w:p>
    <w:p w14:paraId="017CC0BE" w14:textId="77777777" w:rsidR="00B82601" w:rsidRPr="00B82601" w:rsidRDefault="00B82601" w:rsidP="00B82601">
      <w:pPr>
        <w:spacing w:after="0" w:line="240" w:lineRule="auto"/>
        <w:ind w:firstLine="851"/>
        <w:jc w:val="both"/>
        <w:rPr>
          <w:rFonts w:eastAsia="Times New Roman"/>
          <w:szCs w:val="24"/>
          <w:lang w:eastAsia="lt-LT"/>
        </w:rPr>
      </w:pPr>
      <w:r w:rsidRPr="00B82601">
        <w:rPr>
          <w:rFonts w:eastAsia="Times New Roman"/>
          <w:color w:val="000000"/>
          <w:spacing w:val="-3"/>
          <w:szCs w:val="24"/>
          <w:lang w:eastAsia="lt-LT"/>
        </w:rPr>
        <w:t xml:space="preserve">11.3. Jeigu nenugalimos jėgos sąlygos tęsiasi ilgiau kaip 1 (vieną) mėnesį, kiekviena iš Šalių turi teisę kreiptis į kitą Šalį </w:t>
      </w:r>
      <w:r w:rsidRPr="00B82601">
        <w:rPr>
          <w:rFonts w:eastAsia="Times New Roman"/>
          <w:color w:val="000000"/>
          <w:spacing w:val="-4"/>
          <w:szCs w:val="24"/>
          <w:lang w:eastAsia="lt-LT"/>
        </w:rPr>
        <w:t>su pasiūlymu nutraukti Sutartį dėl nenugalimų jėgų sąlygų.</w:t>
      </w:r>
    </w:p>
    <w:p w14:paraId="29FAE59C" w14:textId="77777777" w:rsidR="00B82601" w:rsidRPr="00B82601" w:rsidRDefault="00B82601" w:rsidP="00B82601">
      <w:pPr>
        <w:keepNext/>
        <w:spacing w:after="0" w:line="240" w:lineRule="auto"/>
        <w:jc w:val="center"/>
        <w:outlineLvl w:val="0"/>
        <w:rPr>
          <w:rFonts w:eastAsia="Times New Roman"/>
          <w:b/>
          <w:szCs w:val="24"/>
          <w:lang w:eastAsia="lt-LT"/>
        </w:rPr>
      </w:pPr>
    </w:p>
    <w:p w14:paraId="19474813" w14:textId="77777777" w:rsidR="00B82601" w:rsidRPr="00B82601" w:rsidRDefault="00B82601" w:rsidP="00B82601">
      <w:pPr>
        <w:keepNext/>
        <w:spacing w:after="0" w:line="240" w:lineRule="auto"/>
        <w:jc w:val="center"/>
        <w:outlineLvl w:val="0"/>
        <w:rPr>
          <w:rFonts w:eastAsia="Times New Roman"/>
          <w:b/>
          <w:szCs w:val="24"/>
          <w:lang w:eastAsia="lt-LT"/>
        </w:rPr>
      </w:pPr>
      <w:r w:rsidRPr="00B82601">
        <w:rPr>
          <w:rFonts w:eastAsia="Times New Roman"/>
          <w:b/>
          <w:szCs w:val="24"/>
          <w:lang w:eastAsia="lt-LT"/>
        </w:rPr>
        <w:t>XII. KITOS NUOSTATOS</w:t>
      </w:r>
    </w:p>
    <w:p w14:paraId="5EA4BAEF" w14:textId="77777777" w:rsidR="00B82601" w:rsidRPr="00B82601" w:rsidRDefault="00B82601" w:rsidP="00B82601">
      <w:pPr>
        <w:keepNext/>
        <w:spacing w:after="0" w:line="240" w:lineRule="auto"/>
        <w:jc w:val="center"/>
        <w:outlineLvl w:val="0"/>
        <w:rPr>
          <w:rFonts w:eastAsia="Times New Roman"/>
          <w:szCs w:val="24"/>
          <w:lang w:eastAsia="lt-LT"/>
        </w:rPr>
      </w:pPr>
    </w:p>
    <w:p w14:paraId="70A44397" w14:textId="77777777" w:rsidR="00B82601" w:rsidRPr="00B82601" w:rsidRDefault="00B82601" w:rsidP="00B82601">
      <w:pPr>
        <w:spacing w:after="0" w:line="240" w:lineRule="auto"/>
        <w:ind w:firstLine="720"/>
        <w:jc w:val="both"/>
        <w:rPr>
          <w:szCs w:val="24"/>
          <w:lang w:eastAsia="x-none"/>
        </w:rPr>
      </w:pPr>
      <w:r w:rsidRPr="00B82601">
        <w:rPr>
          <w:szCs w:val="24"/>
          <w:lang w:eastAsia="x-none"/>
        </w:rPr>
        <w:t>12.1. Ši Sutartis sudaryta lietuvių kalba 2 (dviem) egzemplioriais, turinčiais vienodą teisinę galią, po vieną kiekvienai Šaliai arba Sutartis pasirašyta naudojantis saugiu elektroniniu parašu.</w:t>
      </w:r>
    </w:p>
    <w:p w14:paraId="68C1FB6D" w14:textId="77777777" w:rsidR="00B82601" w:rsidRPr="00B82601" w:rsidRDefault="00B82601" w:rsidP="00B82601">
      <w:pPr>
        <w:spacing w:after="0" w:line="240" w:lineRule="auto"/>
        <w:ind w:firstLine="720"/>
        <w:jc w:val="both"/>
        <w:rPr>
          <w:szCs w:val="24"/>
          <w:lang w:eastAsia="x-none"/>
        </w:rPr>
      </w:pPr>
      <w:r w:rsidRPr="00B82601">
        <w:rPr>
          <w:szCs w:val="24"/>
          <w:lang w:eastAsia="x-none"/>
        </w:rPr>
        <w:t>12.2. Šalys patvirtina, kad Sutartį perskaitė, suprato jos turinį ir pasekmes, priėmė ją kaip atitinkančią jų tikslus ir pasirašė aukščiau nurodyta data.</w:t>
      </w:r>
    </w:p>
    <w:p w14:paraId="74D7834C" w14:textId="7F0EF9F1" w:rsidR="00B82601" w:rsidRPr="00B82601" w:rsidRDefault="00B82601" w:rsidP="00B82601">
      <w:pPr>
        <w:snapToGrid w:val="0"/>
        <w:spacing w:after="0" w:line="240" w:lineRule="auto"/>
        <w:ind w:firstLine="709"/>
        <w:jc w:val="both"/>
        <w:rPr>
          <w:rFonts w:eastAsia="Times New Roman"/>
          <w:color w:val="000000"/>
          <w:szCs w:val="24"/>
          <w:lang w:eastAsia="lt-LT"/>
        </w:rPr>
      </w:pPr>
      <w:r w:rsidRPr="00B82601">
        <w:rPr>
          <w:rFonts w:eastAsia="Times New Roman"/>
          <w:color w:val="000000"/>
          <w:szCs w:val="24"/>
          <w:lang w:eastAsia="lt-LT"/>
        </w:rPr>
        <w:t>SUTARTIES PRIEDAI:</w:t>
      </w:r>
    </w:p>
    <w:p w14:paraId="0AD500BC" w14:textId="77777777" w:rsidR="00B82601" w:rsidRPr="00B82601" w:rsidRDefault="00B82601" w:rsidP="00B82601">
      <w:pPr>
        <w:snapToGrid w:val="0"/>
        <w:spacing w:after="0" w:line="240" w:lineRule="auto"/>
        <w:ind w:firstLine="709"/>
        <w:jc w:val="both"/>
        <w:rPr>
          <w:rFonts w:eastAsia="Times New Roman"/>
          <w:color w:val="000000"/>
          <w:szCs w:val="24"/>
          <w:lang w:eastAsia="lt-LT"/>
        </w:rPr>
      </w:pPr>
      <w:r w:rsidRPr="00B82601">
        <w:rPr>
          <w:rFonts w:eastAsia="Times New Roman"/>
          <w:color w:val="000000"/>
          <w:szCs w:val="24"/>
          <w:lang w:eastAsia="lt-LT"/>
        </w:rPr>
        <w:t>1. Tiekėjo pasiūlymas.</w:t>
      </w:r>
    </w:p>
    <w:p w14:paraId="2889E52B" w14:textId="77777777" w:rsidR="00B82601" w:rsidRPr="00B82601" w:rsidRDefault="00B82601" w:rsidP="00B82601">
      <w:pPr>
        <w:snapToGrid w:val="0"/>
        <w:spacing w:after="0" w:line="240" w:lineRule="auto"/>
        <w:ind w:firstLine="709"/>
        <w:jc w:val="both"/>
        <w:rPr>
          <w:rFonts w:eastAsia="Times New Roman"/>
          <w:color w:val="000000"/>
          <w:szCs w:val="24"/>
          <w:lang w:eastAsia="lt-LT"/>
        </w:rPr>
      </w:pPr>
      <w:r w:rsidRPr="00B82601">
        <w:rPr>
          <w:rFonts w:eastAsia="Times New Roman"/>
          <w:color w:val="000000"/>
          <w:szCs w:val="24"/>
          <w:lang w:eastAsia="lt-LT"/>
        </w:rPr>
        <w:t>2. Techninė specifikacija.</w:t>
      </w:r>
    </w:p>
    <w:p w14:paraId="4D29774A" w14:textId="77777777" w:rsidR="00B82601" w:rsidRPr="00B82601" w:rsidRDefault="00B82601" w:rsidP="00B82601">
      <w:pPr>
        <w:spacing w:after="0" w:line="240" w:lineRule="auto"/>
        <w:ind w:firstLine="720"/>
        <w:jc w:val="both"/>
        <w:rPr>
          <w:szCs w:val="24"/>
          <w:lang w:eastAsia="x-none"/>
        </w:rPr>
      </w:pPr>
    </w:p>
    <w:p w14:paraId="4AD23576" w14:textId="77777777" w:rsidR="00B82601" w:rsidRPr="00B82601" w:rsidRDefault="00B82601" w:rsidP="00B82601">
      <w:pPr>
        <w:tabs>
          <w:tab w:val="left" w:pos="6765"/>
        </w:tabs>
        <w:spacing w:after="0" w:line="240" w:lineRule="auto"/>
        <w:jc w:val="center"/>
        <w:rPr>
          <w:b/>
          <w:szCs w:val="24"/>
        </w:rPr>
      </w:pPr>
      <w:r w:rsidRPr="00B82601">
        <w:rPr>
          <w:b/>
          <w:szCs w:val="24"/>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B82601" w:rsidRPr="00B82601" w14:paraId="69B49E0D" w14:textId="77777777">
        <w:trPr>
          <w:trHeight w:val="269"/>
        </w:trPr>
        <w:tc>
          <w:tcPr>
            <w:tcW w:w="4927" w:type="dxa"/>
            <w:tcBorders>
              <w:top w:val="single" w:sz="4" w:space="0" w:color="auto"/>
              <w:left w:val="single" w:sz="4" w:space="0" w:color="auto"/>
              <w:bottom w:val="single" w:sz="4" w:space="0" w:color="auto"/>
              <w:right w:val="single" w:sz="4" w:space="0" w:color="auto"/>
            </w:tcBorders>
            <w:hideMark/>
          </w:tcPr>
          <w:p w14:paraId="7D59D910" w14:textId="77777777" w:rsidR="00B82601" w:rsidRPr="00B82601" w:rsidRDefault="00B82601" w:rsidP="00B82601">
            <w:pPr>
              <w:spacing w:after="0" w:line="240" w:lineRule="auto"/>
              <w:jc w:val="both"/>
              <w:rPr>
                <w:rFonts w:eastAsia="Times New Roman"/>
                <w:b/>
                <w:szCs w:val="24"/>
              </w:rPr>
            </w:pPr>
            <w:r w:rsidRPr="00B82601">
              <w:rPr>
                <w:rFonts w:eastAsia="Times New Roman"/>
                <w:b/>
                <w:szCs w:val="24"/>
              </w:rPr>
              <w:t>PIRKĖJAS:</w:t>
            </w:r>
          </w:p>
          <w:p w14:paraId="7AE93BE9" w14:textId="77777777" w:rsidR="00B82601" w:rsidRPr="00B82601" w:rsidRDefault="00B82601" w:rsidP="00B82601">
            <w:pPr>
              <w:spacing w:after="0" w:line="240" w:lineRule="auto"/>
              <w:jc w:val="both"/>
              <w:rPr>
                <w:rFonts w:eastAsia="Times New Roman"/>
                <w:b/>
                <w:szCs w:val="24"/>
              </w:rPr>
            </w:pPr>
            <w:r w:rsidRPr="00B82601">
              <w:rPr>
                <w:rFonts w:eastAsia="Times New Roman"/>
                <w:b/>
                <w:szCs w:val="24"/>
              </w:rPr>
              <w:t>Rokiškio rajono savivaldybės administracija</w:t>
            </w:r>
          </w:p>
          <w:p w14:paraId="60AC58A5" w14:textId="77777777" w:rsidR="00B82601" w:rsidRPr="00B82601" w:rsidRDefault="00B82601" w:rsidP="00B82601">
            <w:pPr>
              <w:spacing w:after="0" w:line="240" w:lineRule="auto"/>
              <w:jc w:val="both"/>
              <w:rPr>
                <w:szCs w:val="24"/>
              </w:rPr>
            </w:pPr>
            <w:r w:rsidRPr="00B82601">
              <w:rPr>
                <w:szCs w:val="24"/>
              </w:rPr>
              <w:t>Sąjūdžio a. 1, LT-42136 Rokiškis</w:t>
            </w:r>
          </w:p>
          <w:p w14:paraId="4ED1ADA6" w14:textId="77777777" w:rsidR="00B82601" w:rsidRPr="00B82601" w:rsidRDefault="00B82601" w:rsidP="00B82601">
            <w:pPr>
              <w:spacing w:after="0" w:line="240" w:lineRule="auto"/>
              <w:jc w:val="both"/>
              <w:rPr>
                <w:szCs w:val="24"/>
              </w:rPr>
            </w:pPr>
            <w:r w:rsidRPr="00B82601">
              <w:rPr>
                <w:szCs w:val="24"/>
              </w:rPr>
              <w:t>Įmonės kodas: 188772248</w:t>
            </w:r>
          </w:p>
          <w:p w14:paraId="5CFF8EDF" w14:textId="77777777" w:rsidR="00B82601" w:rsidRPr="00B82601" w:rsidRDefault="00B82601" w:rsidP="00B82601">
            <w:pPr>
              <w:spacing w:after="0" w:line="240" w:lineRule="auto"/>
              <w:jc w:val="both"/>
              <w:rPr>
                <w:szCs w:val="24"/>
              </w:rPr>
            </w:pPr>
            <w:r w:rsidRPr="00B82601">
              <w:rPr>
                <w:szCs w:val="24"/>
              </w:rPr>
              <w:t xml:space="preserve">PVM mokėtojo kodas: </w:t>
            </w:r>
            <w:r w:rsidRPr="00B82601">
              <w:rPr>
                <w:bCs/>
                <w:szCs w:val="24"/>
              </w:rPr>
              <w:t>-</w:t>
            </w:r>
          </w:p>
          <w:p w14:paraId="5318EB7C" w14:textId="77777777" w:rsidR="00B82601" w:rsidRPr="00B82601" w:rsidRDefault="00B82601" w:rsidP="00B82601">
            <w:pPr>
              <w:spacing w:after="0" w:line="240" w:lineRule="auto"/>
              <w:jc w:val="both"/>
              <w:rPr>
                <w:szCs w:val="24"/>
              </w:rPr>
            </w:pPr>
            <w:r w:rsidRPr="00B82601">
              <w:rPr>
                <w:szCs w:val="24"/>
              </w:rPr>
              <w:lastRenderedPageBreak/>
              <w:t>A. s. ______________</w:t>
            </w:r>
          </w:p>
          <w:p w14:paraId="7E0ED227" w14:textId="77777777" w:rsidR="00B82601" w:rsidRPr="00B82601" w:rsidRDefault="00B82601" w:rsidP="00B82601">
            <w:pPr>
              <w:spacing w:after="0" w:line="240" w:lineRule="auto"/>
              <w:jc w:val="both"/>
              <w:rPr>
                <w:szCs w:val="24"/>
              </w:rPr>
            </w:pPr>
            <w:r w:rsidRPr="00B82601">
              <w:rPr>
                <w:szCs w:val="24"/>
              </w:rPr>
              <w:t>________ bankas, banko kodas _______</w:t>
            </w:r>
          </w:p>
          <w:p w14:paraId="19A127C5" w14:textId="77777777" w:rsidR="00B82601" w:rsidRPr="00B82601" w:rsidRDefault="00B82601" w:rsidP="00B82601">
            <w:pPr>
              <w:spacing w:after="0" w:line="240" w:lineRule="auto"/>
              <w:jc w:val="both"/>
              <w:rPr>
                <w:szCs w:val="24"/>
              </w:rPr>
            </w:pPr>
            <w:r w:rsidRPr="00B82601">
              <w:rPr>
                <w:szCs w:val="24"/>
              </w:rPr>
              <w:t>Tel. +370 458 71 433</w:t>
            </w:r>
          </w:p>
          <w:p w14:paraId="567F5EF2" w14:textId="77777777" w:rsidR="00B82601" w:rsidRPr="00B82601" w:rsidRDefault="00B82601" w:rsidP="00B82601">
            <w:pPr>
              <w:spacing w:after="0" w:line="240" w:lineRule="auto"/>
              <w:jc w:val="both"/>
              <w:rPr>
                <w:szCs w:val="24"/>
              </w:rPr>
            </w:pPr>
            <w:r w:rsidRPr="00B82601">
              <w:rPr>
                <w:szCs w:val="24"/>
              </w:rPr>
              <w:t xml:space="preserve">El. p. </w:t>
            </w:r>
            <w:hyperlink r:id="rId8" w:history="1">
              <w:r w:rsidRPr="00B82601">
                <w:rPr>
                  <w:color w:val="0000FF"/>
                  <w:szCs w:val="24"/>
                  <w:u w:val="single"/>
                </w:rPr>
                <w:t>savivaldybe@rokiskis.lt</w:t>
              </w:r>
            </w:hyperlink>
          </w:p>
          <w:p w14:paraId="6F6A5476" w14:textId="77777777" w:rsidR="00B82601" w:rsidRPr="00B82601" w:rsidRDefault="00B82601" w:rsidP="00B82601">
            <w:pPr>
              <w:spacing w:after="0" w:line="240" w:lineRule="auto"/>
              <w:jc w:val="both"/>
              <w:rPr>
                <w:szCs w:val="24"/>
              </w:rPr>
            </w:pPr>
            <w:r w:rsidRPr="00B82601">
              <w:rPr>
                <w:szCs w:val="24"/>
              </w:rPr>
              <w:t>___________________</w:t>
            </w:r>
          </w:p>
          <w:p w14:paraId="5D3717F2" w14:textId="77777777" w:rsidR="00B82601" w:rsidRPr="00B82601" w:rsidRDefault="00B82601" w:rsidP="00B82601">
            <w:pPr>
              <w:spacing w:after="0" w:line="240" w:lineRule="auto"/>
              <w:rPr>
                <w:bCs/>
                <w:szCs w:val="24"/>
              </w:rPr>
            </w:pPr>
            <w:r w:rsidRPr="00B82601">
              <w:rPr>
                <w:bCs/>
                <w:szCs w:val="24"/>
              </w:rPr>
              <w:t>_______________</w:t>
            </w:r>
          </w:p>
          <w:p w14:paraId="259E7A1B" w14:textId="77777777" w:rsidR="00B82601" w:rsidRPr="00B82601" w:rsidRDefault="00B82601" w:rsidP="00B82601">
            <w:pPr>
              <w:spacing w:after="0" w:line="240" w:lineRule="auto"/>
              <w:jc w:val="both"/>
              <w:rPr>
                <w:b/>
                <w:szCs w:val="24"/>
              </w:rPr>
            </w:pPr>
            <w:r w:rsidRPr="00B82601">
              <w:rPr>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hideMark/>
          </w:tcPr>
          <w:p w14:paraId="4BBF1375" w14:textId="77777777" w:rsidR="00B82601" w:rsidRPr="00B82601" w:rsidRDefault="00B82601" w:rsidP="00B82601">
            <w:pPr>
              <w:spacing w:after="0" w:line="240" w:lineRule="auto"/>
              <w:rPr>
                <w:rFonts w:eastAsia="Times New Roman"/>
                <w:szCs w:val="24"/>
              </w:rPr>
            </w:pPr>
            <w:r w:rsidRPr="00B82601">
              <w:rPr>
                <w:rFonts w:eastAsia="Times New Roman"/>
                <w:b/>
                <w:szCs w:val="24"/>
              </w:rPr>
              <w:lastRenderedPageBreak/>
              <w:t>TIEKĖJAS:</w:t>
            </w:r>
          </w:p>
          <w:p w14:paraId="7C5A4B70" w14:textId="77777777" w:rsidR="00B82601" w:rsidRPr="00B82601" w:rsidRDefault="00B82601" w:rsidP="00B82601">
            <w:pPr>
              <w:tabs>
                <w:tab w:val="left" w:pos="6765"/>
              </w:tabs>
              <w:spacing w:after="0" w:line="240" w:lineRule="auto"/>
              <w:rPr>
                <w:b/>
                <w:bCs/>
                <w:szCs w:val="24"/>
              </w:rPr>
            </w:pPr>
            <w:r w:rsidRPr="00B82601">
              <w:rPr>
                <w:b/>
                <w:bCs/>
                <w:szCs w:val="24"/>
              </w:rPr>
              <w:t>_____________________</w:t>
            </w:r>
          </w:p>
          <w:p w14:paraId="2F0D0305" w14:textId="77777777" w:rsidR="00B82601" w:rsidRPr="00B82601" w:rsidRDefault="00B82601" w:rsidP="00B82601">
            <w:pPr>
              <w:tabs>
                <w:tab w:val="left" w:pos="6765"/>
              </w:tabs>
              <w:spacing w:after="0" w:line="240" w:lineRule="auto"/>
              <w:rPr>
                <w:bCs/>
                <w:szCs w:val="24"/>
              </w:rPr>
            </w:pPr>
            <w:r w:rsidRPr="00B82601">
              <w:rPr>
                <w:bCs/>
                <w:szCs w:val="24"/>
              </w:rPr>
              <w:t>________________</w:t>
            </w:r>
          </w:p>
          <w:p w14:paraId="2139B00F" w14:textId="77777777" w:rsidR="00B82601" w:rsidRPr="00B82601" w:rsidRDefault="00B82601" w:rsidP="00B82601">
            <w:pPr>
              <w:tabs>
                <w:tab w:val="left" w:pos="6765"/>
              </w:tabs>
              <w:spacing w:after="0" w:line="240" w:lineRule="auto"/>
              <w:rPr>
                <w:bCs/>
                <w:i/>
                <w:szCs w:val="24"/>
              </w:rPr>
            </w:pPr>
            <w:r w:rsidRPr="00B82601">
              <w:rPr>
                <w:szCs w:val="24"/>
              </w:rPr>
              <w:t>Įmonės kodas: ____________</w:t>
            </w:r>
          </w:p>
          <w:p w14:paraId="3D23EFBD" w14:textId="77777777" w:rsidR="00B82601" w:rsidRPr="00B82601" w:rsidRDefault="00B82601" w:rsidP="00B82601">
            <w:pPr>
              <w:tabs>
                <w:tab w:val="left" w:pos="6765"/>
              </w:tabs>
              <w:spacing w:after="0" w:line="240" w:lineRule="auto"/>
              <w:rPr>
                <w:bCs/>
                <w:i/>
                <w:szCs w:val="24"/>
              </w:rPr>
            </w:pPr>
            <w:r w:rsidRPr="00B82601">
              <w:rPr>
                <w:szCs w:val="24"/>
              </w:rPr>
              <w:t xml:space="preserve">PVM mokėtojo kodas: </w:t>
            </w:r>
            <w:r w:rsidRPr="00B82601">
              <w:rPr>
                <w:bCs/>
                <w:i/>
                <w:szCs w:val="24"/>
              </w:rPr>
              <w:t>__________________</w:t>
            </w:r>
          </w:p>
          <w:p w14:paraId="26B0F9A8" w14:textId="77777777" w:rsidR="00B82601" w:rsidRPr="00B82601" w:rsidRDefault="00B82601" w:rsidP="00B82601">
            <w:pPr>
              <w:tabs>
                <w:tab w:val="left" w:pos="6765"/>
              </w:tabs>
              <w:spacing w:after="0" w:line="240" w:lineRule="auto"/>
              <w:rPr>
                <w:bCs/>
                <w:i/>
                <w:szCs w:val="24"/>
              </w:rPr>
            </w:pPr>
            <w:r w:rsidRPr="00B82601">
              <w:rPr>
                <w:szCs w:val="24"/>
              </w:rPr>
              <w:lastRenderedPageBreak/>
              <w:t>A. s. ___________________</w:t>
            </w:r>
          </w:p>
          <w:p w14:paraId="6E666D42" w14:textId="77777777" w:rsidR="00B82601" w:rsidRPr="00B82601" w:rsidRDefault="00B82601" w:rsidP="00B82601">
            <w:pPr>
              <w:spacing w:after="0" w:line="240" w:lineRule="auto"/>
              <w:jc w:val="both"/>
              <w:rPr>
                <w:szCs w:val="24"/>
              </w:rPr>
            </w:pPr>
            <w:r w:rsidRPr="00B82601">
              <w:rPr>
                <w:szCs w:val="24"/>
              </w:rPr>
              <w:t>________ bankas, banko kodas _______</w:t>
            </w:r>
          </w:p>
          <w:p w14:paraId="6A7A64E6" w14:textId="77777777" w:rsidR="00B82601" w:rsidRPr="00B82601" w:rsidRDefault="00B82601" w:rsidP="00B82601">
            <w:pPr>
              <w:tabs>
                <w:tab w:val="left" w:pos="6765"/>
              </w:tabs>
              <w:spacing w:after="0" w:line="240" w:lineRule="auto"/>
              <w:rPr>
                <w:szCs w:val="24"/>
              </w:rPr>
            </w:pPr>
            <w:r w:rsidRPr="00B82601">
              <w:rPr>
                <w:szCs w:val="24"/>
              </w:rPr>
              <w:t>Tel.: +370_____________</w:t>
            </w:r>
          </w:p>
          <w:p w14:paraId="747DC95B" w14:textId="77777777" w:rsidR="00B82601" w:rsidRPr="00B82601" w:rsidRDefault="00B82601" w:rsidP="00B82601">
            <w:pPr>
              <w:tabs>
                <w:tab w:val="left" w:pos="6765"/>
              </w:tabs>
              <w:spacing w:after="0" w:line="240" w:lineRule="auto"/>
              <w:rPr>
                <w:bCs/>
                <w:szCs w:val="24"/>
              </w:rPr>
            </w:pPr>
            <w:r w:rsidRPr="00B82601">
              <w:rPr>
                <w:szCs w:val="24"/>
              </w:rPr>
              <w:t xml:space="preserve">El. p. </w:t>
            </w:r>
            <w:hyperlink r:id="rId9" w:history="1">
              <w:r w:rsidRPr="00B82601">
                <w:rPr>
                  <w:color w:val="0000FF"/>
                  <w:szCs w:val="24"/>
                  <w:u w:val="single"/>
                </w:rPr>
                <w:t>_______________</w:t>
              </w:r>
            </w:hyperlink>
            <w:r w:rsidRPr="00B82601">
              <w:rPr>
                <w:szCs w:val="24"/>
              </w:rPr>
              <w:t xml:space="preserve"> </w:t>
            </w:r>
          </w:p>
          <w:p w14:paraId="18A2A74A" w14:textId="77777777" w:rsidR="00B82601" w:rsidRPr="00B82601" w:rsidRDefault="00B82601" w:rsidP="00B82601">
            <w:pPr>
              <w:spacing w:after="0" w:line="240" w:lineRule="auto"/>
              <w:jc w:val="both"/>
              <w:rPr>
                <w:szCs w:val="24"/>
              </w:rPr>
            </w:pPr>
            <w:r w:rsidRPr="00B82601">
              <w:rPr>
                <w:szCs w:val="24"/>
              </w:rPr>
              <w:t>___________________</w:t>
            </w:r>
          </w:p>
          <w:p w14:paraId="32F885D8" w14:textId="77777777" w:rsidR="00B82601" w:rsidRPr="00B82601" w:rsidRDefault="00B82601" w:rsidP="00B82601">
            <w:pPr>
              <w:spacing w:after="0" w:line="240" w:lineRule="auto"/>
              <w:rPr>
                <w:bCs/>
                <w:szCs w:val="24"/>
              </w:rPr>
            </w:pPr>
            <w:r w:rsidRPr="00B82601">
              <w:rPr>
                <w:bCs/>
                <w:szCs w:val="24"/>
              </w:rPr>
              <w:t>_______________</w:t>
            </w:r>
          </w:p>
          <w:p w14:paraId="03337FA5" w14:textId="77777777" w:rsidR="00B82601" w:rsidRPr="00B82601" w:rsidRDefault="00B82601" w:rsidP="00B82601">
            <w:pPr>
              <w:spacing w:after="0" w:line="240" w:lineRule="auto"/>
              <w:jc w:val="both"/>
              <w:rPr>
                <w:b/>
                <w:szCs w:val="24"/>
              </w:rPr>
            </w:pPr>
            <w:r w:rsidRPr="00B82601">
              <w:rPr>
                <w:bCs/>
                <w:szCs w:val="24"/>
              </w:rPr>
              <w:t xml:space="preserve">         (parašas)</w:t>
            </w:r>
          </w:p>
        </w:tc>
      </w:tr>
    </w:tbl>
    <w:p w14:paraId="51205302" w14:textId="77777777" w:rsidR="00B82601" w:rsidRPr="00B82601" w:rsidRDefault="00B82601" w:rsidP="00B82601">
      <w:pPr>
        <w:spacing w:after="0" w:line="240" w:lineRule="auto"/>
        <w:rPr>
          <w:szCs w:val="24"/>
        </w:rPr>
      </w:pPr>
    </w:p>
    <w:sectPr w:rsidR="00B82601" w:rsidRPr="00B82601" w:rsidSect="00BF1C9E">
      <w:headerReference w:type="first" r:id="rId10"/>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7CCA" w14:textId="77777777" w:rsidR="00721544" w:rsidRDefault="00721544">
      <w:pPr>
        <w:spacing w:after="0" w:line="240" w:lineRule="auto"/>
      </w:pPr>
      <w:r>
        <w:separator/>
      </w:r>
    </w:p>
  </w:endnote>
  <w:endnote w:type="continuationSeparator" w:id="0">
    <w:p w14:paraId="7B4E5DD5" w14:textId="77777777" w:rsidR="00721544" w:rsidRDefault="0072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7E62" w14:textId="77777777" w:rsidR="00721544" w:rsidRDefault="00721544">
      <w:pPr>
        <w:spacing w:after="0" w:line="240" w:lineRule="auto"/>
      </w:pPr>
      <w:r>
        <w:separator/>
      </w:r>
    </w:p>
  </w:footnote>
  <w:footnote w:type="continuationSeparator" w:id="0">
    <w:p w14:paraId="7A4B537A" w14:textId="77777777" w:rsidR="00721544" w:rsidRDefault="00721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pt;height:7.5pt;visibility:visible;mso-wrap-style:square" o:bullet="t">
        <v:imagedata r:id="rId1" o:title=""/>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2B2F"/>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17F20"/>
    <w:rsid w:val="0002002E"/>
    <w:rsid w:val="00020432"/>
    <w:rsid w:val="0002156D"/>
    <w:rsid w:val="00021B20"/>
    <w:rsid w:val="00021CD1"/>
    <w:rsid w:val="00021DD2"/>
    <w:rsid w:val="00021FF9"/>
    <w:rsid w:val="00022948"/>
    <w:rsid w:val="00023776"/>
    <w:rsid w:val="000240A3"/>
    <w:rsid w:val="00024269"/>
    <w:rsid w:val="000244C6"/>
    <w:rsid w:val="00024698"/>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5CDC"/>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20"/>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6FA"/>
    <w:rsid w:val="000A6B71"/>
    <w:rsid w:val="000A6C08"/>
    <w:rsid w:val="000A6E05"/>
    <w:rsid w:val="000A6FB4"/>
    <w:rsid w:val="000A7251"/>
    <w:rsid w:val="000B0287"/>
    <w:rsid w:val="000B106E"/>
    <w:rsid w:val="000B1A6A"/>
    <w:rsid w:val="000B1B97"/>
    <w:rsid w:val="000B1EAA"/>
    <w:rsid w:val="000B27F7"/>
    <w:rsid w:val="000B287B"/>
    <w:rsid w:val="000B2B61"/>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0FBC"/>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65E"/>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9D4"/>
    <w:rsid w:val="00142B10"/>
    <w:rsid w:val="00142D23"/>
    <w:rsid w:val="00142EEB"/>
    <w:rsid w:val="00143730"/>
    <w:rsid w:val="00143C97"/>
    <w:rsid w:val="0014458D"/>
    <w:rsid w:val="001446B7"/>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AB6"/>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0837"/>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840"/>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180"/>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0CA9"/>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972"/>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3E4A"/>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F32"/>
    <w:rsid w:val="002E5FE5"/>
    <w:rsid w:val="002E6268"/>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4F58"/>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EB2"/>
    <w:rsid w:val="00330F2C"/>
    <w:rsid w:val="00330F72"/>
    <w:rsid w:val="003310B7"/>
    <w:rsid w:val="00331161"/>
    <w:rsid w:val="0033143C"/>
    <w:rsid w:val="00332A8B"/>
    <w:rsid w:val="00332C56"/>
    <w:rsid w:val="00332DBD"/>
    <w:rsid w:val="003338C1"/>
    <w:rsid w:val="00333AAB"/>
    <w:rsid w:val="00333B8B"/>
    <w:rsid w:val="00333F8C"/>
    <w:rsid w:val="003341C5"/>
    <w:rsid w:val="003341C9"/>
    <w:rsid w:val="003342F1"/>
    <w:rsid w:val="00334F4B"/>
    <w:rsid w:val="00335257"/>
    <w:rsid w:val="00335DCD"/>
    <w:rsid w:val="00335F21"/>
    <w:rsid w:val="0033650C"/>
    <w:rsid w:val="00336B70"/>
    <w:rsid w:val="00337765"/>
    <w:rsid w:val="00337A05"/>
    <w:rsid w:val="00337ABB"/>
    <w:rsid w:val="003403E3"/>
    <w:rsid w:val="0034047D"/>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3F3"/>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2D9"/>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81C"/>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667"/>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CD4"/>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BCB"/>
    <w:rsid w:val="00450EDD"/>
    <w:rsid w:val="004517A5"/>
    <w:rsid w:val="00451C71"/>
    <w:rsid w:val="004521FC"/>
    <w:rsid w:val="004529B0"/>
    <w:rsid w:val="0045303C"/>
    <w:rsid w:val="004531BC"/>
    <w:rsid w:val="00454514"/>
    <w:rsid w:val="00454A55"/>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0DD7"/>
    <w:rsid w:val="00490F39"/>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707"/>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DED"/>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5CE"/>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2783"/>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4E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385"/>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576"/>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999"/>
    <w:rsid w:val="006A0A40"/>
    <w:rsid w:val="006A0C0B"/>
    <w:rsid w:val="006A0C8C"/>
    <w:rsid w:val="006A0EB6"/>
    <w:rsid w:val="006A140D"/>
    <w:rsid w:val="006A1607"/>
    <w:rsid w:val="006A16F7"/>
    <w:rsid w:val="006A1BB2"/>
    <w:rsid w:val="006A1C55"/>
    <w:rsid w:val="006A2170"/>
    <w:rsid w:val="006A2261"/>
    <w:rsid w:val="006A28EE"/>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A7E42"/>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894"/>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A65"/>
    <w:rsid w:val="006D2B5A"/>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62B"/>
    <w:rsid w:val="006E496B"/>
    <w:rsid w:val="006E4BBA"/>
    <w:rsid w:val="006E4DE9"/>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41"/>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267"/>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544"/>
    <w:rsid w:val="0072188C"/>
    <w:rsid w:val="00721FB8"/>
    <w:rsid w:val="0072227D"/>
    <w:rsid w:val="00722805"/>
    <w:rsid w:val="00722CB7"/>
    <w:rsid w:val="00722D67"/>
    <w:rsid w:val="00723018"/>
    <w:rsid w:val="007233F9"/>
    <w:rsid w:val="00723516"/>
    <w:rsid w:val="00724019"/>
    <w:rsid w:val="00724778"/>
    <w:rsid w:val="00724915"/>
    <w:rsid w:val="00724B23"/>
    <w:rsid w:val="00724B7B"/>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81"/>
    <w:rsid w:val="00734EB4"/>
    <w:rsid w:val="00734F96"/>
    <w:rsid w:val="0073640D"/>
    <w:rsid w:val="007365CF"/>
    <w:rsid w:val="007367DB"/>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4DD1"/>
    <w:rsid w:val="00784F1D"/>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6A02"/>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E92"/>
    <w:rsid w:val="007C0FA8"/>
    <w:rsid w:val="007C1276"/>
    <w:rsid w:val="007C167B"/>
    <w:rsid w:val="007C1CF5"/>
    <w:rsid w:val="007C1D14"/>
    <w:rsid w:val="007C27BF"/>
    <w:rsid w:val="007C297B"/>
    <w:rsid w:val="007C2994"/>
    <w:rsid w:val="007C3CC8"/>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993"/>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51"/>
    <w:rsid w:val="0081247E"/>
    <w:rsid w:val="008126E3"/>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87F5D"/>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F84"/>
    <w:rsid w:val="008D6680"/>
    <w:rsid w:val="008D765B"/>
    <w:rsid w:val="008D7A3D"/>
    <w:rsid w:val="008D7C69"/>
    <w:rsid w:val="008D7FB3"/>
    <w:rsid w:val="008E027D"/>
    <w:rsid w:val="008E03EE"/>
    <w:rsid w:val="008E0913"/>
    <w:rsid w:val="008E0AC4"/>
    <w:rsid w:val="008E0BA8"/>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1F7B"/>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4F7"/>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CFF"/>
    <w:rsid w:val="00991D33"/>
    <w:rsid w:val="00992830"/>
    <w:rsid w:val="00992901"/>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B35"/>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A7AE8"/>
    <w:rsid w:val="009B018B"/>
    <w:rsid w:val="009B02AE"/>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6F2"/>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484F"/>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024"/>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87CBF"/>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3EA9"/>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2ECA"/>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1"/>
    <w:rsid w:val="00AF527E"/>
    <w:rsid w:val="00AF5911"/>
    <w:rsid w:val="00AF6588"/>
    <w:rsid w:val="00AF68EC"/>
    <w:rsid w:val="00AF6916"/>
    <w:rsid w:val="00AF7191"/>
    <w:rsid w:val="00AF762E"/>
    <w:rsid w:val="00AF7DA6"/>
    <w:rsid w:val="00AF7E73"/>
    <w:rsid w:val="00AF7F41"/>
    <w:rsid w:val="00B0029C"/>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0D0"/>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A93"/>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601"/>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1D6"/>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A91"/>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CC5"/>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C9E"/>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049"/>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253"/>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D4"/>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A35"/>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459"/>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0A"/>
    <w:rsid w:val="00CA663F"/>
    <w:rsid w:val="00CA68DA"/>
    <w:rsid w:val="00CA6A93"/>
    <w:rsid w:val="00CA793C"/>
    <w:rsid w:val="00CA7A24"/>
    <w:rsid w:val="00CB031A"/>
    <w:rsid w:val="00CB0C25"/>
    <w:rsid w:val="00CB0CE7"/>
    <w:rsid w:val="00CB0D4E"/>
    <w:rsid w:val="00CB18D0"/>
    <w:rsid w:val="00CB1B19"/>
    <w:rsid w:val="00CB1B72"/>
    <w:rsid w:val="00CB1B80"/>
    <w:rsid w:val="00CB1F53"/>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1A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854"/>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5E41"/>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0B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948"/>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93E"/>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3F9"/>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C4C"/>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B88"/>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04A"/>
    <w:rsid w:val="00EC44D0"/>
    <w:rsid w:val="00EC49EC"/>
    <w:rsid w:val="00EC4C27"/>
    <w:rsid w:val="00EC52E9"/>
    <w:rsid w:val="00EC54AD"/>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1E36"/>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2A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450"/>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697"/>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1ABA"/>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290"/>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294"/>
    <w:rsid w:val="00FD432A"/>
    <w:rsid w:val="00FD4A11"/>
    <w:rsid w:val="00FD4D85"/>
    <w:rsid w:val="00FD538D"/>
    <w:rsid w:val="00FD538E"/>
    <w:rsid w:val="00FD53B7"/>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uiPriority w:val="99"/>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uiPriority w:val="99"/>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uiPriority w:val="99"/>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111,List Paragraph21,Paragraph,Medium Grid 1 - Accent 21,Lentele"/>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character" w:styleId="Neapdorotaspaminjimas">
    <w:name w:val="Unresolved Mention"/>
    <w:basedOn w:val="Numatytasispastraiposriftas"/>
    <w:uiPriority w:val="99"/>
    <w:semiHidden/>
    <w:unhideWhenUsed/>
    <w:rsid w:val="00B82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10420</Words>
  <Characters>5940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16328</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Akvilė Kisielienė</cp:lastModifiedBy>
  <cp:revision>25</cp:revision>
  <cp:lastPrinted>2019-01-29T08:52:00Z</cp:lastPrinted>
  <dcterms:created xsi:type="dcterms:W3CDTF">2025-06-09T11:25:00Z</dcterms:created>
  <dcterms:modified xsi:type="dcterms:W3CDTF">2025-08-22T05:56:00Z</dcterms:modified>
</cp:coreProperties>
</file>