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5E7CCD99" w14:textId="77777777" w:rsidR="005A2948" w:rsidRPr="005A2948" w:rsidRDefault="005A2948" w:rsidP="005A2948">
      <w:pPr>
        <w:shd w:val="clear" w:color="auto" w:fill="FFFFFF"/>
        <w:jc w:val="center"/>
        <w:rPr>
          <w:rFonts w:ascii="Arial" w:eastAsia="Calibri" w:hAnsi="Arial" w:cs="Arial"/>
          <w:b/>
          <w:bCs/>
          <w:color w:val="000000" w:themeColor="text1"/>
          <w:u w:val="single"/>
        </w:rPr>
      </w:pPr>
      <w:r w:rsidRPr="005A2948">
        <w:rPr>
          <w:rFonts w:ascii="Arial" w:eastAsia="Calibri" w:hAnsi="Arial" w:cs="Arial"/>
          <w:b/>
          <w:bCs/>
          <w:color w:val="000000" w:themeColor="text1"/>
          <w:u w:val="single"/>
        </w:rPr>
        <w:t>27948 GELEŽINKELIO KELIO IR JO PRIKLAUSINIŲ RANGOS DARBAI</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77777777"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2E1C07"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2E1C07"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2418720C"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 pasiūlymą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2E1C07"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2E1C07"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2E1C07"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2E1C07"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39B4A622" w14:textId="77777777" w:rsidR="00214890" w:rsidRDefault="00214890" w:rsidP="00A83793">
      <w:pPr>
        <w:pStyle w:val="Heading1"/>
        <w:rPr>
          <w:rFonts w:ascii="Arial" w:hAnsi="Arial" w:cs="Arial"/>
          <w:b/>
          <w:bCs/>
          <w:sz w:val="22"/>
          <w:szCs w:val="22"/>
        </w:rPr>
      </w:pPr>
    </w:p>
    <w:p w14:paraId="439CC43C" w14:textId="59FF7EE9" w:rsidR="00EF6080" w:rsidRPr="00B93576" w:rsidRDefault="00EF6080" w:rsidP="00A83793">
      <w:pPr>
        <w:pStyle w:val="Heading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TableGrid"/>
        <w:tblW w:w="0" w:type="auto"/>
        <w:tblLook w:val="04A0" w:firstRow="1" w:lastRow="0" w:firstColumn="1" w:lastColumn="0" w:noHBand="0" w:noVBand="1"/>
      </w:tblPr>
      <w:tblGrid>
        <w:gridCol w:w="7508"/>
        <w:gridCol w:w="7655"/>
      </w:tblGrid>
      <w:tr w:rsidR="00EF6080" w:rsidRPr="00B93576" w14:paraId="48743452" w14:textId="77777777" w:rsidTr="43282B12">
        <w:trPr>
          <w:trHeight w:val="397"/>
        </w:trPr>
        <w:tc>
          <w:tcPr>
            <w:tcW w:w="7508" w:type="dxa"/>
            <w:shd w:val="clear" w:color="auto" w:fill="DAEEF3" w:themeFill="accent5" w:themeFillTint="33"/>
            <w:vAlign w:val="center"/>
          </w:tcPr>
          <w:p w14:paraId="7021094F" w14:textId="4EEB6188" w:rsidR="00EF6080" w:rsidRPr="001246B6" w:rsidRDefault="00111669" w:rsidP="001246B6">
            <w:pPr>
              <w:pStyle w:val="BodyText"/>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14:paraId="3E6F21E5" w14:textId="4A231134" w:rsidR="00EF6080" w:rsidRPr="001246B6" w:rsidRDefault="00EF6080" w:rsidP="001246B6">
            <w:pPr>
              <w:pStyle w:val="BodyText"/>
              <w:spacing w:after="0"/>
              <w:jc w:val="center"/>
              <w:rPr>
                <w:rFonts w:ascii="Arial" w:hAnsi="Arial" w:cs="Arial"/>
                <w:b/>
                <w:bCs/>
                <w:sz w:val="22"/>
                <w:szCs w:val="22"/>
              </w:rPr>
            </w:pPr>
            <w:r w:rsidRPr="001246B6">
              <w:rPr>
                <w:rFonts w:ascii="Arial" w:hAnsi="Arial" w:cs="Arial"/>
                <w:b/>
                <w:bCs/>
                <w:sz w:val="22"/>
                <w:szCs w:val="22"/>
              </w:rPr>
              <w:t xml:space="preserve">Pažymėti </w:t>
            </w:r>
            <w:r w:rsidR="003A0B80" w:rsidRPr="001246B6">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1246B6">
                  <w:rPr>
                    <w:rFonts w:ascii="Segoe UI Symbol" w:eastAsia="MS Gothic" w:hAnsi="Segoe UI Symbol" w:cs="Segoe UI Symbol"/>
                    <w:b/>
                    <w:bCs/>
                    <w:sz w:val="22"/>
                    <w:szCs w:val="22"/>
                  </w:rPr>
                  <w:t>☒</w:t>
                </w:r>
              </w:sdtContent>
            </w:sdt>
          </w:p>
        </w:tc>
      </w:tr>
      <w:tr w:rsidR="00C615DD" w:rsidRPr="00B93576" w14:paraId="7B33A502" w14:textId="77777777" w:rsidTr="43282B12">
        <w:tc>
          <w:tcPr>
            <w:tcW w:w="7508" w:type="dxa"/>
          </w:tcPr>
          <w:p w14:paraId="2D07F75F" w14:textId="544699CB" w:rsidR="00C615DD" w:rsidRPr="00B93576" w:rsidRDefault="00BB590F" w:rsidP="00BB590F">
            <w:pPr>
              <w:pStyle w:val="BodyText"/>
              <w:jc w:val="both"/>
              <w:rPr>
                <w:rFonts w:ascii="Arial" w:hAnsi="Arial" w:cs="Arial"/>
                <w:sz w:val="22"/>
                <w:szCs w:val="22"/>
              </w:rPr>
            </w:pPr>
            <w:r w:rsidRPr="00BB590F">
              <w:rPr>
                <w:rFonts w:ascii="Arial" w:hAnsi="Arial" w:cs="Arial"/>
                <w:b/>
                <w:bCs/>
                <w:sz w:val="22"/>
                <w:szCs w:val="22"/>
              </w:rPr>
              <w:t xml:space="preserve">I kategorija -  </w:t>
            </w:r>
            <w:r w:rsidRPr="00BB590F">
              <w:rPr>
                <w:rFonts w:ascii="Arial" w:hAnsi="Arial" w:cs="Arial"/>
                <w:sz w:val="22"/>
                <w:szCs w:val="22"/>
              </w:rPr>
              <w:t xml:space="preserve">Geležinkelio kelio kurį sudaro žemės sankasa, viršutinė kelio konstrukcija (antpilo sluoksnis, pabėgiai, bėgiai) ir kiti inžineriniai įrenginiai, kiti transporto statiniai (tiltai, viadukai,  pėsčiųjų tiltai, kelių pralaidos, kurie priskiriami </w:t>
            </w:r>
            <w:r w:rsidRPr="00F20EA1">
              <w:rPr>
                <w:rFonts w:ascii="Arial" w:hAnsi="Arial" w:cs="Arial"/>
                <w:b/>
                <w:bCs/>
                <w:sz w:val="22"/>
                <w:szCs w:val="22"/>
              </w:rPr>
              <w:t>ypatingų</w:t>
            </w:r>
            <w:r w:rsidRPr="00BB590F">
              <w:rPr>
                <w:rFonts w:ascii="Arial" w:hAnsi="Arial" w:cs="Arial"/>
                <w:sz w:val="22"/>
                <w:szCs w:val="22"/>
              </w:rPr>
              <w:t xml:space="preserve"> statinių grupei, kapitalinio remonto, rekonstrukcijos, naujos statybos rangos darbai.</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EndPr/>
          <w:sdtContent>
            <w:tc>
              <w:tcPr>
                <w:tcW w:w="7655" w:type="dxa"/>
              </w:tcPr>
              <w:p w14:paraId="25A9B93A" w14:textId="77777777" w:rsidR="00C615DD" w:rsidRPr="00B93576" w:rsidRDefault="00C615DD" w:rsidP="00C615DD">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C615DD" w:rsidRPr="00B93576" w14:paraId="25276A3B" w14:textId="77777777" w:rsidTr="43282B12">
        <w:trPr>
          <w:trHeight w:val="215"/>
        </w:trPr>
        <w:tc>
          <w:tcPr>
            <w:tcW w:w="7508" w:type="dxa"/>
          </w:tcPr>
          <w:p w14:paraId="074E2DC0" w14:textId="0C59C48A" w:rsidR="00C615DD" w:rsidRPr="00B93576" w:rsidRDefault="00C615DD" w:rsidP="008E78C4">
            <w:pPr>
              <w:pStyle w:val="BodyText"/>
              <w:jc w:val="both"/>
              <w:rPr>
                <w:rFonts w:ascii="Arial" w:hAnsi="Arial" w:cs="Arial"/>
                <w:sz w:val="22"/>
                <w:szCs w:val="22"/>
              </w:rPr>
            </w:pPr>
            <w:r w:rsidRPr="281EAFFF">
              <w:rPr>
                <w:rFonts w:ascii="Arial" w:hAnsi="Arial" w:cs="Arial"/>
                <w:b/>
                <w:bCs/>
                <w:sz w:val="22"/>
                <w:szCs w:val="22"/>
              </w:rPr>
              <w:t>II kategorija</w:t>
            </w:r>
            <w:r w:rsidRPr="281EAFFF">
              <w:rPr>
                <w:rFonts w:ascii="Arial" w:hAnsi="Arial" w:cs="Arial"/>
                <w:sz w:val="22"/>
                <w:szCs w:val="22"/>
              </w:rPr>
              <w:t xml:space="preserve"> - </w:t>
            </w:r>
            <w:r w:rsidR="008E78C4" w:rsidRPr="008E78C4">
              <w:rPr>
                <w:rFonts w:ascii="Arial" w:hAnsi="Arial" w:cs="Arial"/>
                <w:sz w:val="22"/>
                <w:szCs w:val="22"/>
              </w:rPr>
              <w:t xml:space="preserve">Geležinkelio kelio kurį sudaro žemės sankasa, viršutinė kelio konstrukcija (antpilo sluoksnis, pabėgiai, bėgiai) ir kiti inžineriniai įrenginiai, kiti transporto statiniai (tiltai, viadukai,  pėsčiųjų tiltai, kelių pralaidos, kurie priskiriami </w:t>
            </w:r>
            <w:r w:rsidR="008E78C4" w:rsidRPr="00F20EA1">
              <w:rPr>
                <w:rFonts w:ascii="Arial" w:hAnsi="Arial" w:cs="Arial"/>
                <w:b/>
                <w:bCs/>
                <w:sz w:val="22"/>
                <w:szCs w:val="22"/>
              </w:rPr>
              <w:t>ypatingų</w:t>
            </w:r>
            <w:r w:rsidR="008E78C4" w:rsidRPr="008E78C4">
              <w:rPr>
                <w:rFonts w:ascii="Arial" w:hAnsi="Arial" w:cs="Arial"/>
                <w:sz w:val="22"/>
                <w:szCs w:val="22"/>
              </w:rPr>
              <w:t xml:space="preserve"> statinių grupei, paprastojo remonto rangos darbai.</w:t>
            </w:r>
          </w:p>
        </w:tc>
        <w:sdt>
          <w:sdtPr>
            <w:rPr>
              <w:rFonts w:ascii="Arial" w:hAnsi="Arial" w:cs="Arial"/>
              <w:color w:val="2B579A"/>
              <w:sz w:val="22"/>
              <w:szCs w:val="22"/>
              <w:shd w:val="clear" w:color="auto" w:fill="E6E6E6"/>
            </w:rPr>
            <w:id w:val="1701350573"/>
            <w14:checkbox>
              <w14:checked w14:val="0"/>
              <w14:checkedState w14:val="2612" w14:font="MS Gothic"/>
              <w14:uncheckedState w14:val="2610" w14:font="MS Gothic"/>
            </w14:checkbox>
          </w:sdtPr>
          <w:sdtEndPr/>
          <w:sdtContent>
            <w:tc>
              <w:tcPr>
                <w:tcW w:w="7655" w:type="dxa"/>
              </w:tcPr>
              <w:p w14:paraId="5D3DC124" w14:textId="609861E6" w:rsidR="00C615DD" w:rsidRPr="00B93576" w:rsidRDefault="00C615DD" w:rsidP="00C615DD">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C615DD" w:rsidRPr="00B93576" w14:paraId="0C6275EC" w14:textId="77777777" w:rsidTr="43282B12">
        <w:trPr>
          <w:trHeight w:val="395"/>
        </w:trPr>
        <w:tc>
          <w:tcPr>
            <w:tcW w:w="7508" w:type="dxa"/>
          </w:tcPr>
          <w:p w14:paraId="74231F57" w14:textId="59D4677D" w:rsidR="00C615DD" w:rsidRPr="00B93576" w:rsidRDefault="00C615DD" w:rsidP="00AA4BAD">
            <w:pPr>
              <w:pStyle w:val="BodyText"/>
              <w:jc w:val="both"/>
              <w:rPr>
                <w:rFonts w:ascii="Arial" w:hAnsi="Arial" w:cs="Arial"/>
                <w:sz w:val="22"/>
                <w:szCs w:val="22"/>
              </w:rPr>
            </w:pPr>
            <w:r w:rsidRPr="281EAFFF">
              <w:rPr>
                <w:rFonts w:ascii="Arial" w:hAnsi="Arial" w:cs="Arial"/>
                <w:b/>
                <w:bCs/>
                <w:sz w:val="22"/>
                <w:szCs w:val="22"/>
              </w:rPr>
              <w:t>III kategorija</w:t>
            </w:r>
            <w:r w:rsidRPr="281EAFFF">
              <w:rPr>
                <w:rFonts w:ascii="Arial" w:hAnsi="Arial" w:cs="Arial"/>
                <w:sz w:val="22"/>
                <w:szCs w:val="22"/>
              </w:rPr>
              <w:t xml:space="preserve"> - </w:t>
            </w:r>
            <w:r w:rsidR="00AA4BAD" w:rsidRPr="00AA4BAD">
              <w:rPr>
                <w:rFonts w:ascii="Arial" w:hAnsi="Arial" w:cs="Arial"/>
                <w:sz w:val="22"/>
                <w:szCs w:val="22"/>
              </w:rPr>
              <w:t xml:space="preserve">Geležinkelio kelio kurį sudaro žemės sankasa, viršutinė kelio konstrukcija (antpilo sluoksnis, pabėgiai, bėgiai) ir kiti inžineriniai įrenginiai, kiti transporto statiniai (tiltai, viadukai,  pėsčiųjų tiltai, kelių pralaidos, taip pat minėti statiniai, </w:t>
            </w:r>
            <w:r w:rsidR="00AA4BAD" w:rsidRPr="00F20EA1">
              <w:rPr>
                <w:rFonts w:ascii="Arial" w:hAnsi="Arial" w:cs="Arial"/>
                <w:sz w:val="22"/>
                <w:szCs w:val="22"/>
                <w:u w:val="single"/>
              </w:rPr>
              <w:t>esantys kultūros paveldo objekto teritorijoje, jo apsaugos zonoje, kultūros paveldo vietovėje</w:t>
            </w:r>
            <w:r w:rsidR="00AA4BAD" w:rsidRPr="00AA4BAD">
              <w:rPr>
                <w:rFonts w:ascii="Arial" w:hAnsi="Arial" w:cs="Arial"/>
                <w:sz w:val="22"/>
                <w:szCs w:val="22"/>
              </w:rPr>
              <w:t xml:space="preserve">, kurie priskiriami </w:t>
            </w:r>
            <w:r w:rsidR="00AA4BAD" w:rsidRPr="00F20EA1">
              <w:rPr>
                <w:rFonts w:ascii="Arial" w:hAnsi="Arial" w:cs="Arial"/>
                <w:b/>
                <w:bCs/>
                <w:sz w:val="22"/>
                <w:szCs w:val="22"/>
              </w:rPr>
              <w:t>ypatingų</w:t>
            </w:r>
            <w:r w:rsidR="00AA4BAD" w:rsidRPr="00AA4BAD">
              <w:rPr>
                <w:rFonts w:ascii="Arial" w:hAnsi="Arial" w:cs="Arial"/>
                <w:sz w:val="22"/>
                <w:szCs w:val="22"/>
              </w:rPr>
              <w:t xml:space="preserve"> statinių grupei, kapitalinio remonto, rekonstrukcijos, naujos statybos rangos darbai.</w:t>
            </w:r>
          </w:p>
        </w:tc>
        <w:sdt>
          <w:sdtPr>
            <w:rPr>
              <w:rFonts w:ascii="Arial" w:hAnsi="Arial" w:cs="Arial"/>
              <w:color w:val="2B579A"/>
              <w:sz w:val="22"/>
              <w:szCs w:val="22"/>
              <w:shd w:val="clear" w:color="auto" w:fill="E6E6E6"/>
            </w:rPr>
            <w:id w:val="974729721"/>
            <w14:checkbox>
              <w14:checked w14:val="0"/>
              <w14:checkedState w14:val="2612" w14:font="MS Gothic"/>
              <w14:uncheckedState w14:val="2610" w14:font="MS Gothic"/>
            </w14:checkbox>
          </w:sdtPr>
          <w:sdtEndPr/>
          <w:sdtContent>
            <w:tc>
              <w:tcPr>
                <w:tcW w:w="7655" w:type="dxa"/>
              </w:tcPr>
              <w:p w14:paraId="02763882" w14:textId="3C872937" w:rsidR="00C615DD" w:rsidRPr="00B93576" w:rsidRDefault="00C615DD" w:rsidP="00C615DD">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EF6080" w:rsidRPr="00B93576" w14:paraId="245E6BFC" w14:textId="77777777" w:rsidTr="43282B12">
        <w:trPr>
          <w:trHeight w:val="395"/>
        </w:trPr>
        <w:tc>
          <w:tcPr>
            <w:tcW w:w="7508" w:type="dxa"/>
          </w:tcPr>
          <w:p w14:paraId="38529609" w14:textId="7A151198" w:rsidR="00EF6080" w:rsidRPr="00B93576" w:rsidRDefault="00EB2129" w:rsidP="00F20EA1">
            <w:pPr>
              <w:pStyle w:val="BodyText"/>
              <w:jc w:val="both"/>
              <w:rPr>
                <w:rFonts w:ascii="Arial" w:hAnsi="Arial" w:cs="Arial"/>
                <w:sz w:val="22"/>
                <w:szCs w:val="22"/>
              </w:rPr>
            </w:pPr>
            <w:r w:rsidRPr="43282B12">
              <w:rPr>
                <w:rFonts w:ascii="Arial" w:hAnsi="Arial" w:cs="Arial"/>
                <w:b/>
                <w:bCs/>
                <w:sz w:val="22"/>
                <w:szCs w:val="22"/>
              </w:rPr>
              <w:t>IV kategorija</w:t>
            </w:r>
            <w:r w:rsidRPr="43282B12">
              <w:rPr>
                <w:rFonts w:ascii="Arial" w:hAnsi="Arial" w:cs="Arial"/>
                <w:sz w:val="22"/>
                <w:szCs w:val="22"/>
              </w:rPr>
              <w:t xml:space="preserve"> - </w:t>
            </w:r>
            <w:r w:rsidR="00F20EA1" w:rsidRPr="00F20EA1">
              <w:rPr>
                <w:rFonts w:ascii="Arial" w:hAnsi="Arial" w:cs="Arial"/>
                <w:sz w:val="22"/>
                <w:szCs w:val="22"/>
              </w:rPr>
              <w:t xml:space="preserve">Geležinkelio kelio kurį sudaro žemės sankasa, viršutinė kelio konstrukcija (antpilo sluoksnis, pabėgiai, bėgiai) ir kiti inžineriniai įrenginiai, kiti transporto statiniai (tiltai, viadukai,  pėsčiųjų tiltai, kelių pralaidos, užtveriamieji statiniai ir įrenginiai, taip pat minėti statiniai, </w:t>
            </w:r>
            <w:r w:rsidR="00F20EA1" w:rsidRPr="00F20EA1">
              <w:rPr>
                <w:rFonts w:ascii="Arial" w:hAnsi="Arial" w:cs="Arial"/>
                <w:sz w:val="22"/>
                <w:szCs w:val="22"/>
                <w:u w:val="single"/>
              </w:rPr>
              <w:t>esantys kultūros paveldo objekto teritorijoje, jo apsaugos zonoje, kultūros paveldo vietovėje</w:t>
            </w:r>
            <w:r w:rsidR="00F20EA1" w:rsidRPr="00F20EA1">
              <w:rPr>
                <w:rFonts w:ascii="Arial" w:hAnsi="Arial" w:cs="Arial"/>
                <w:sz w:val="22"/>
                <w:szCs w:val="22"/>
              </w:rPr>
              <w:t xml:space="preserve">, kurie priskiriami </w:t>
            </w:r>
            <w:r w:rsidR="00F20EA1" w:rsidRPr="00F20EA1">
              <w:rPr>
                <w:rFonts w:ascii="Arial" w:hAnsi="Arial" w:cs="Arial"/>
                <w:b/>
                <w:bCs/>
                <w:sz w:val="22"/>
                <w:szCs w:val="22"/>
              </w:rPr>
              <w:t>ypatingų</w:t>
            </w:r>
            <w:r w:rsidR="00F20EA1" w:rsidRPr="00F20EA1">
              <w:rPr>
                <w:rFonts w:ascii="Arial" w:hAnsi="Arial" w:cs="Arial"/>
                <w:sz w:val="22"/>
                <w:szCs w:val="22"/>
              </w:rPr>
              <w:t xml:space="preserve"> statinių grupei, paprastojo remonto rangos darbai.</w:t>
            </w:r>
          </w:p>
        </w:tc>
        <w:sdt>
          <w:sdtPr>
            <w:rPr>
              <w:rFonts w:ascii="Arial" w:hAnsi="Arial" w:cs="Arial"/>
              <w:color w:val="2B579A"/>
              <w:sz w:val="22"/>
              <w:szCs w:val="22"/>
              <w:shd w:val="clear" w:color="auto" w:fill="E6E6E6"/>
            </w:rPr>
            <w:id w:val="-1368824064"/>
            <w14:checkbox>
              <w14:checked w14:val="0"/>
              <w14:checkedState w14:val="2612" w14:font="MS Gothic"/>
              <w14:uncheckedState w14:val="2610" w14:font="MS Gothic"/>
            </w14:checkbox>
          </w:sdtPr>
          <w:sdtEndPr/>
          <w:sdtContent>
            <w:tc>
              <w:tcPr>
                <w:tcW w:w="7655" w:type="dxa"/>
              </w:tcPr>
              <w:p w14:paraId="5352A3B0" w14:textId="77777777" w:rsidR="00EF6080" w:rsidRDefault="00EF6080" w:rsidP="005F128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1648D240" w:rsidR="00C17081"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0C104E29" w:rsidR="00097ACF" w:rsidRDefault="7EC342C8">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pPr>
        <w:jc w:val="both"/>
        <w:rPr>
          <w:rFonts w:ascii="Arial" w:hAnsi="Arial" w:cs="Arial"/>
          <w:sz w:val="22"/>
          <w:szCs w:val="22"/>
        </w:rPr>
      </w:pPr>
    </w:p>
    <w:p w14:paraId="0F365BD4" w14:textId="77777777" w:rsidR="00097ACF" w:rsidRPr="00B93576" w:rsidRDefault="00097ACF">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2E1C07"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2E1C07"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2E1C07"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2E1C07"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670D352D"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Pasiūlymu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76016" w14:textId="77777777" w:rsidR="00060253" w:rsidRDefault="00060253" w:rsidP="0043350F">
      <w:r>
        <w:separator/>
      </w:r>
    </w:p>
  </w:endnote>
  <w:endnote w:type="continuationSeparator" w:id="0">
    <w:p w14:paraId="1B3D33FC" w14:textId="77777777" w:rsidR="00060253" w:rsidRDefault="00060253" w:rsidP="0043350F">
      <w:r>
        <w:continuationSeparator/>
      </w:r>
    </w:p>
  </w:endnote>
  <w:endnote w:type="continuationNotice" w:id="1">
    <w:p w14:paraId="1D1C4BAD" w14:textId="77777777" w:rsidR="00060253" w:rsidRDefault="00060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54D64" w14:textId="77777777" w:rsidR="00894D61" w:rsidRDefault="00894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DC8E132"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894D61">
          <w:rPr>
            <w:rFonts w:ascii="Arial" w:hAnsi="Arial" w:cs="Arial"/>
            <w:i/>
            <w:iCs/>
            <w:sz w:val="18"/>
            <w:szCs w:val="18"/>
          </w:rPr>
          <w:t>40729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8AA05" w14:textId="77777777" w:rsidR="00894D61" w:rsidRDefault="0089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41E64" w14:textId="77777777" w:rsidR="00060253" w:rsidRDefault="00060253" w:rsidP="0043350F">
      <w:r>
        <w:separator/>
      </w:r>
    </w:p>
  </w:footnote>
  <w:footnote w:type="continuationSeparator" w:id="0">
    <w:p w14:paraId="027C6F5A" w14:textId="77777777" w:rsidR="00060253" w:rsidRDefault="00060253" w:rsidP="0043350F">
      <w:r>
        <w:continuationSeparator/>
      </w:r>
    </w:p>
  </w:footnote>
  <w:footnote w:type="continuationNotice" w:id="1">
    <w:p w14:paraId="7AEF6E8D" w14:textId="77777777" w:rsidR="00060253" w:rsidRDefault="00060253"/>
  </w:footnote>
  <w:footnote w:id="2">
    <w:p w14:paraId="2284B243"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BD8F8" w14:textId="77777777" w:rsidR="00894D61" w:rsidRDefault="00894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F3150" w14:textId="77777777" w:rsidR="00894D61" w:rsidRDefault="00894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5D4B"/>
    <w:rsid w:val="00056C20"/>
    <w:rsid w:val="00057F5D"/>
    <w:rsid w:val="00060253"/>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36197"/>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4F6E"/>
    <w:rsid w:val="00595027"/>
    <w:rsid w:val="0059636D"/>
    <w:rsid w:val="005964AB"/>
    <w:rsid w:val="005A0099"/>
    <w:rsid w:val="005A2948"/>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18BC"/>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E78C4"/>
    <w:rsid w:val="008F1BD7"/>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1A5"/>
    <w:rsid w:val="00AA2966"/>
    <w:rsid w:val="00AA4688"/>
    <w:rsid w:val="00AA4BAD"/>
    <w:rsid w:val="00AA5E08"/>
    <w:rsid w:val="00AA7BDE"/>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468"/>
    <w:rsid w:val="00BB37FC"/>
    <w:rsid w:val="00BB590F"/>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5DD"/>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0AD"/>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620"/>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57876"/>
    <w:rsid w:val="00E60A26"/>
    <w:rsid w:val="00E64401"/>
    <w:rsid w:val="00E662DD"/>
    <w:rsid w:val="00E67917"/>
    <w:rsid w:val="00E725B9"/>
    <w:rsid w:val="00E727AA"/>
    <w:rsid w:val="00E72C7C"/>
    <w:rsid w:val="00E73E28"/>
    <w:rsid w:val="00E75520"/>
    <w:rsid w:val="00E7651E"/>
    <w:rsid w:val="00E76A71"/>
    <w:rsid w:val="00E84467"/>
    <w:rsid w:val="00E84754"/>
    <w:rsid w:val="00E8568C"/>
    <w:rsid w:val="00E86E60"/>
    <w:rsid w:val="00E87E9E"/>
    <w:rsid w:val="00E906B0"/>
    <w:rsid w:val="00E91BAE"/>
    <w:rsid w:val="00E9219A"/>
    <w:rsid w:val="00E93747"/>
    <w:rsid w:val="00EA1948"/>
    <w:rsid w:val="00EA342F"/>
    <w:rsid w:val="00EA4323"/>
    <w:rsid w:val="00EA492D"/>
    <w:rsid w:val="00EA4A56"/>
    <w:rsid w:val="00EA7BAB"/>
    <w:rsid w:val="00EB0407"/>
    <w:rsid w:val="00EB18FA"/>
    <w:rsid w:val="00EB2129"/>
    <w:rsid w:val="00EB4A3F"/>
    <w:rsid w:val="00EC17B5"/>
    <w:rsid w:val="00EC314B"/>
    <w:rsid w:val="00EC3EA5"/>
    <w:rsid w:val="00EC49B2"/>
    <w:rsid w:val="00ED03CE"/>
    <w:rsid w:val="00ED1FBF"/>
    <w:rsid w:val="00ED4E66"/>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0EA1"/>
    <w:rsid w:val="00F21914"/>
    <w:rsid w:val="00F27AE2"/>
    <w:rsid w:val="00F3022B"/>
    <w:rsid w:val="00F3076A"/>
    <w:rsid w:val="00F30EFE"/>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239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A192BD"/>
    <w:rsid w:val="281EAFFF"/>
    <w:rsid w:val="28278C1D"/>
    <w:rsid w:val="2DC07661"/>
    <w:rsid w:val="388CDAF3"/>
    <w:rsid w:val="3A02BFBC"/>
    <w:rsid w:val="3A976747"/>
    <w:rsid w:val="3F363D2A"/>
    <w:rsid w:val="426B8CC7"/>
    <w:rsid w:val="43282B12"/>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B135DBA"/>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AC247E" w:rsidRDefault="00AC247E"/>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AC247E" w:rsidRDefault="00AC247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C22F7"/>
    <w:rsid w:val="00177DD8"/>
    <w:rsid w:val="001C1540"/>
    <w:rsid w:val="00551297"/>
    <w:rsid w:val="005E2F3E"/>
    <w:rsid w:val="00775C25"/>
    <w:rsid w:val="00AC247E"/>
    <w:rsid w:val="00E14620"/>
    <w:rsid w:val="00E91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B1F4A7-F26B-4143-B1D9-8FCC0835250B}"/>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040DC7D8-9784-4557-BF2D-30AD2EEF3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1683</Words>
  <Characters>9599</Characters>
  <Application>Microsoft Office Word</Application>
  <DocSecurity>4</DocSecurity>
  <Lines>79</Lines>
  <Paragraphs>22</Paragraphs>
  <ScaleCrop>false</ScaleCrop>
  <Company/>
  <LinksUpToDate>false</LinksUpToDate>
  <CharactersWithSpaces>11260</CharactersWithSpaces>
  <SharedDoc>false</SharedDoc>
  <HLinks>
    <vt:vector size="12" baseType="variant">
      <vt:variant>
        <vt:i4>2490493</vt:i4>
      </vt:variant>
      <vt:variant>
        <vt:i4>3</vt:i4>
      </vt:variant>
      <vt:variant>
        <vt:i4>0</vt:i4>
      </vt:variant>
      <vt:variant>
        <vt:i4>5</vt:i4>
      </vt:variant>
      <vt:variant>
        <vt:lpwstr>https://www.infolex.lt/ta/13580</vt:lpwstr>
      </vt:variant>
      <vt:variant>
        <vt:lpwstr/>
      </vt:variant>
      <vt:variant>
        <vt:i4>5898257</vt:i4>
      </vt:variant>
      <vt:variant>
        <vt:i4>0</vt:i4>
      </vt:variant>
      <vt:variant>
        <vt:i4>0</vt:i4>
      </vt:variant>
      <vt:variant>
        <vt:i4>5</vt:i4>
      </vt:variant>
      <vt:variant>
        <vt:lpwstr>C:\Users\19768\Downloads\ VPĮ</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2023-10-09T22:43:00Z</dcterms:created>
  <dcterms:modified xsi:type="dcterms:W3CDTF">2024-09-11T18:02:00Z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0x010100EC6A1BFD67B1A5499718D929C074DCC5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