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10B338C5"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CE7BFB">
              <w:rPr>
                <w:rFonts w:ascii="Arial" w:hAnsi="Arial" w:cs="Arial"/>
                <w:bCs/>
                <w:szCs w:val="24"/>
              </w:rPr>
              <w:t xml:space="preserve">rugpjūčio </w:t>
            </w:r>
            <w:r w:rsidR="00AE2652">
              <w:rPr>
                <w:rFonts w:ascii="Arial" w:hAnsi="Arial" w:cs="Arial"/>
                <w:bCs/>
                <w:szCs w:val="24"/>
              </w:rPr>
              <w:t>22</w:t>
            </w:r>
            <w:r w:rsidRPr="00E9527B">
              <w:rPr>
                <w:rFonts w:ascii="Arial" w:hAnsi="Arial" w:cs="Arial"/>
                <w:bCs/>
                <w:szCs w:val="24"/>
              </w:rPr>
              <w:t xml:space="preserve"> d</w:t>
            </w:r>
            <w:r w:rsidR="00AE2652">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2E24A118" w:rsidR="006531FA" w:rsidRPr="00E9527B" w:rsidRDefault="006531FA" w:rsidP="002E1012">
            <w:pPr>
              <w:rPr>
                <w:rFonts w:ascii="Arial" w:hAnsi="Arial" w:cs="Arial"/>
                <w:bCs/>
                <w:szCs w:val="24"/>
              </w:rPr>
            </w:pPr>
            <w:r w:rsidRPr="008A205A">
              <w:rPr>
                <w:rFonts w:ascii="Arial" w:hAnsi="Arial" w:cs="Arial"/>
                <w:b/>
                <w:i/>
                <w:iCs/>
                <w:szCs w:val="24"/>
              </w:rPr>
              <w:t>„</w:t>
            </w:r>
            <w:r w:rsidR="00BF3C5D" w:rsidRPr="00135D6A">
              <w:rPr>
                <w:rFonts w:ascii="Arial" w:hAnsi="Arial" w:cs="Arial"/>
                <w:b/>
                <w:bCs/>
                <w:i/>
                <w:iCs/>
                <w:sz w:val="22"/>
                <w:szCs w:val="22"/>
              </w:rPr>
              <w:t xml:space="preserve">Techninių dokumentų </w:t>
            </w:r>
            <w:r w:rsidR="00BF3C5D">
              <w:rPr>
                <w:rFonts w:ascii="Arial" w:hAnsi="Arial" w:cs="Arial"/>
                <w:b/>
                <w:bCs/>
                <w:i/>
                <w:iCs/>
                <w:sz w:val="22"/>
                <w:szCs w:val="22"/>
              </w:rPr>
              <w:t>A</w:t>
            </w:r>
            <w:r w:rsidR="00BF3C5D" w:rsidRPr="00135D6A">
              <w:rPr>
                <w:rFonts w:ascii="Arial" w:hAnsi="Arial" w:cs="Arial"/>
                <w:b/>
                <w:bCs/>
                <w:i/>
                <w:iCs/>
                <w:sz w:val="22"/>
                <w:szCs w:val="22"/>
              </w:rPr>
              <w:t>utomobilių trinkelių, plokščių ir kitų medžiagų techninių reikalavimų aprašo TRA TRINKELĖS 26 ir įrengimo taisyklių ĮT TRINKELĖS 26 parengimo</w:t>
            </w:r>
            <w:r w:rsidRPr="008A205A">
              <w:rPr>
                <w:rFonts w:ascii="Arial" w:hAnsi="Arial" w:cs="Arial"/>
                <w:b/>
                <w:i/>
                <w:iCs/>
                <w:szCs w:val="24"/>
              </w:rPr>
              <w:t>“</w:t>
            </w:r>
            <w:r w:rsidRPr="00E9527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4B9A1438"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2025-0</w:t>
            </w:r>
            <w:r w:rsidR="00CD2F60">
              <w:rPr>
                <w:rFonts w:ascii="Arial" w:hAnsi="Arial" w:cs="Arial"/>
              </w:rPr>
              <w:t>7</w:t>
            </w:r>
            <w:r>
              <w:rPr>
                <w:rFonts w:ascii="Arial" w:hAnsi="Arial" w:cs="Arial"/>
              </w:rPr>
              <w:t>-</w:t>
            </w:r>
            <w:r w:rsidR="00CD2F60">
              <w:rPr>
                <w:rFonts w:ascii="Arial" w:hAnsi="Arial" w:cs="Arial"/>
              </w:rPr>
              <w:t xml:space="preserve">24. </w:t>
            </w:r>
            <w:r w:rsidR="00F91BEF">
              <w:rPr>
                <w:rFonts w:ascii="Arial" w:hAnsi="Arial" w:cs="Arial"/>
              </w:rPr>
              <w:t xml:space="preserve">CVP IS </w:t>
            </w:r>
            <w:r w:rsidR="00CD2F60">
              <w:rPr>
                <w:rFonts w:ascii="Arial" w:hAnsi="Arial" w:cs="Arial"/>
              </w:rPr>
              <w:t xml:space="preserve">Nr. </w:t>
            </w:r>
            <w:r w:rsidR="00BF3C5D" w:rsidRPr="00BF3C5D">
              <w:rPr>
                <w:rFonts w:ascii="Arial" w:hAnsi="Arial" w:cs="Arial"/>
              </w:rPr>
              <w:t>3814948</w:t>
            </w:r>
            <w:r w:rsidR="00CD2F60">
              <w:rPr>
                <w:rFonts w:ascii="Arial" w:hAnsi="Arial" w:cs="Arial"/>
              </w:rPr>
              <w:t>.</w:t>
            </w:r>
          </w:p>
          <w:p w14:paraId="0AA5BE35" w14:textId="4C35CD8B"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w:t>
            </w:r>
            <w:r w:rsidR="00CD2F60">
              <w:rPr>
                <w:rFonts w:ascii="Arial" w:hAnsi="Arial" w:cs="Arial"/>
              </w:rPr>
              <w:t>8</w:t>
            </w:r>
            <w:r>
              <w:rPr>
                <w:rFonts w:ascii="Arial" w:hAnsi="Arial" w:cs="Arial"/>
              </w:rPr>
              <w:t>-</w:t>
            </w:r>
            <w:r w:rsidR="00B746D8">
              <w:rPr>
                <w:rFonts w:ascii="Arial" w:hAnsi="Arial" w:cs="Arial"/>
              </w:rPr>
              <w:t>0</w:t>
            </w:r>
            <w:r w:rsidR="00CD2F60">
              <w:rPr>
                <w:rFonts w:ascii="Arial" w:hAnsi="Arial" w:cs="Arial"/>
              </w:rPr>
              <w:t>4 9</w:t>
            </w:r>
            <w:r>
              <w:rPr>
                <w:rFonts w:ascii="Arial" w:hAnsi="Arial" w:cs="Arial"/>
              </w:rPr>
              <w:t xml:space="preserve"> val. 00 min.</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0BCFEF54" w14:textId="53FACE67" w:rsidR="00F91BEF" w:rsidRPr="00F91BEF" w:rsidRDefault="00F91BEF" w:rsidP="00F91BEF">
            <w:pPr>
              <w:rPr>
                <w:rFonts w:ascii="Arial" w:hAnsi="Arial" w:cs="Arial"/>
                <w:i/>
              </w:rPr>
            </w:pPr>
            <w:r w:rsidRPr="00F91BEF">
              <w:rPr>
                <w:rFonts w:ascii="Arial" w:hAnsi="Arial" w:cs="Arial"/>
                <w:i/>
              </w:rPr>
              <w:t>1.Rinkos konsultacijos klausimynas;</w:t>
            </w:r>
          </w:p>
          <w:p w14:paraId="431D2396" w14:textId="57CD3489" w:rsidR="00F91BEF" w:rsidRPr="00F91BEF" w:rsidRDefault="00F91BEF" w:rsidP="00F91BEF">
            <w:pPr>
              <w:rPr>
                <w:rFonts w:ascii="Arial" w:hAnsi="Arial" w:cs="Arial"/>
                <w:i/>
              </w:rPr>
            </w:pPr>
            <w:r w:rsidRPr="00F91BEF">
              <w:rPr>
                <w:rFonts w:ascii="Arial" w:hAnsi="Arial" w:cs="Arial"/>
                <w:i/>
              </w:rPr>
              <w:t>2.Techninės specifikacijos projektas;</w:t>
            </w:r>
          </w:p>
          <w:p w14:paraId="4FEB0290" w14:textId="766553EB" w:rsidR="00F91BEF" w:rsidRPr="00F91BEF" w:rsidRDefault="00F91BEF" w:rsidP="00F91BEF">
            <w:pPr>
              <w:rPr>
                <w:rFonts w:ascii="Arial" w:hAnsi="Arial" w:cs="Arial"/>
                <w:i/>
              </w:rPr>
            </w:pPr>
            <w:r w:rsidRPr="00F91BEF">
              <w:rPr>
                <w:rFonts w:ascii="Arial" w:hAnsi="Arial" w:cs="Arial"/>
                <w:i/>
              </w:rPr>
              <w:t>3.Kvalifikacijos reikalavimai;</w:t>
            </w:r>
          </w:p>
          <w:p w14:paraId="37D94F1E" w14:textId="28514AA5" w:rsidR="006531FA" w:rsidRPr="00E9527B" w:rsidRDefault="00F91BEF" w:rsidP="00F91BEF">
            <w:pPr>
              <w:rPr>
                <w:rFonts w:ascii="Arial" w:hAnsi="Arial" w:cs="Arial"/>
                <w:bCs/>
                <w:szCs w:val="24"/>
              </w:rPr>
            </w:pPr>
            <w:r w:rsidRPr="00F91BEF">
              <w:rPr>
                <w:rFonts w:ascii="Arial" w:hAnsi="Arial" w:cs="Arial"/>
                <w:i/>
              </w:rPr>
              <w:t>4.Ekonominio naudingumo vertinimo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F91BEF">
        <w:trPr>
          <w:trHeight w:val="262"/>
        </w:trPr>
        <w:tc>
          <w:tcPr>
            <w:tcW w:w="20974" w:type="dxa"/>
            <w:gridSpan w:val="5"/>
            <w:vAlign w:val="center"/>
          </w:tcPr>
          <w:p w14:paraId="7A4ACC4D" w14:textId="77777777" w:rsidR="006531FA" w:rsidRPr="00C777F5" w:rsidRDefault="006531FA" w:rsidP="002E1012">
            <w:pPr>
              <w:jc w:val="center"/>
              <w:rPr>
                <w:rFonts w:ascii="Arial" w:hAnsi="Arial" w:cs="Arial"/>
                <w:b/>
                <w:sz w:val="20"/>
              </w:rPr>
            </w:pPr>
            <w:r w:rsidRPr="00C777F5">
              <w:rPr>
                <w:rFonts w:ascii="Arial" w:hAnsi="Arial" w:cs="Arial"/>
                <w:b/>
                <w:sz w:val="20"/>
              </w:rPr>
              <w:t>Dalyvis Nr. 1</w:t>
            </w:r>
          </w:p>
        </w:tc>
      </w:tr>
      <w:tr w:rsidR="00BF3C5D" w:rsidRPr="00E9527B" w14:paraId="67BB7DBB" w14:textId="77777777" w:rsidTr="006531FA">
        <w:tc>
          <w:tcPr>
            <w:tcW w:w="3821" w:type="dxa"/>
            <w:vAlign w:val="center"/>
          </w:tcPr>
          <w:p w14:paraId="06DE948C" w14:textId="5E279DDC" w:rsidR="00BF3C5D" w:rsidRPr="00B746D8" w:rsidRDefault="00BF3C5D" w:rsidP="00BF3C5D">
            <w:pPr>
              <w:rPr>
                <w:rFonts w:ascii="Arial" w:hAnsi="Arial" w:cs="Arial"/>
                <w:bCs/>
                <w:i/>
                <w:iCs/>
                <w:sz w:val="20"/>
              </w:rPr>
            </w:pPr>
            <w:r w:rsidRPr="00EA4E9C">
              <w:rPr>
                <w:rFonts w:ascii="Arial Narrow" w:hAnsi="Arial Narrow"/>
                <w:bCs/>
                <w:sz w:val="22"/>
                <w:szCs w:val="22"/>
              </w:rPr>
              <w:t>Ar dalyvautumėte šiame pirkime? Jei ne, kodėl?</w:t>
            </w:r>
          </w:p>
        </w:tc>
        <w:tc>
          <w:tcPr>
            <w:tcW w:w="5530" w:type="dxa"/>
            <w:vAlign w:val="center"/>
          </w:tcPr>
          <w:p w14:paraId="23F56FDD" w14:textId="120EB0D2" w:rsidR="00BF3C5D" w:rsidRPr="00BF3C5D" w:rsidRDefault="00BF3C5D" w:rsidP="00BF3C5D">
            <w:pPr>
              <w:jc w:val="center"/>
              <w:rPr>
                <w:rFonts w:ascii="Arial Narrow" w:hAnsi="Arial Narrow" w:cs="Arial"/>
                <w:color w:val="EE0000"/>
                <w:sz w:val="22"/>
                <w:szCs w:val="22"/>
              </w:rPr>
            </w:pPr>
            <w:r w:rsidRPr="00BF3C5D">
              <w:rPr>
                <w:rFonts w:ascii="Arial Narrow" w:hAnsi="Arial Narrow"/>
                <w:bCs/>
                <w:color w:val="EE0000"/>
                <w:sz w:val="22"/>
                <w:szCs w:val="22"/>
              </w:rPr>
              <w:t>Taip</w:t>
            </w:r>
            <w:r w:rsidRPr="008A205A">
              <w:rPr>
                <w:rFonts w:ascii="Arial" w:hAnsi="Arial" w:cs="Arial"/>
                <w:bCs/>
                <w:i/>
                <w:iCs/>
                <w:color w:val="FF0000"/>
                <w:sz w:val="20"/>
              </w:rPr>
              <w:t>**</w:t>
            </w:r>
          </w:p>
        </w:tc>
        <w:tc>
          <w:tcPr>
            <w:tcW w:w="3685" w:type="dxa"/>
            <w:vAlign w:val="center"/>
          </w:tcPr>
          <w:p w14:paraId="19D1432F" w14:textId="77777777" w:rsidR="00BF3C5D" w:rsidRPr="00E9527B" w:rsidRDefault="00BF3C5D" w:rsidP="00BF3C5D">
            <w:pPr>
              <w:jc w:val="center"/>
              <w:rPr>
                <w:rFonts w:ascii="Arial" w:hAnsi="Arial" w:cs="Arial"/>
                <w:bCs/>
                <w:szCs w:val="24"/>
              </w:rPr>
            </w:pPr>
          </w:p>
        </w:tc>
        <w:tc>
          <w:tcPr>
            <w:tcW w:w="3686" w:type="dxa"/>
            <w:vAlign w:val="center"/>
          </w:tcPr>
          <w:p w14:paraId="0C0B2A02" w14:textId="77777777" w:rsidR="00BF3C5D" w:rsidRPr="00E9527B" w:rsidRDefault="00BF3C5D" w:rsidP="00BF3C5D">
            <w:pPr>
              <w:jc w:val="center"/>
              <w:rPr>
                <w:rFonts w:ascii="Arial" w:hAnsi="Arial" w:cs="Arial"/>
                <w:bCs/>
                <w:szCs w:val="24"/>
              </w:rPr>
            </w:pPr>
          </w:p>
        </w:tc>
        <w:tc>
          <w:tcPr>
            <w:tcW w:w="4252" w:type="dxa"/>
            <w:vAlign w:val="center"/>
          </w:tcPr>
          <w:p w14:paraId="23575097" w14:textId="77777777" w:rsidR="00BF3C5D" w:rsidRPr="00E9527B" w:rsidRDefault="00BF3C5D" w:rsidP="00BF3C5D">
            <w:pPr>
              <w:jc w:val="center"/>
              <w:rPr>
                <w:rFonts w:ascii="Arial" w:hAnsi="Arial" w:cs="Arial"/>
                <w:bCs/>
                <w:szCs w:val="24"/>
              </w:rPr>
            </w:pPr>
          </w:p>
        </w:tc>
      </w:tr>
      <w:tr w:rsidR="00BF3C5D" w:rsidRPr="00E9527B" w14:paraId="5D87A04F" w14:textId="77777777" w:rsidTr="006531FA">
        <w:tc>
          <w:tcPr>
            <w:tcW w:w="3821" w:type="dxa"/>
            <w:vAlign w:val="center"/>
          </w:tcPr>
          <w:p w14:paraId="2CB24D8C" w14:textId="16A19EF9" w:rsidR="00BF3C5D" w:rsidRPr="00B746D8" w:rsidRDefault="00BF3C5D" w:rsidP="00BF3C5D">
            <w:pPr>
              <w:rPr>
                <w:rFonts w:ascii="Arial" w:hAnsi="Arial" w:cs="Arial"/>
                <w:b/>
                <w:bCs/>
                <w:i/>
                <w:iCs/>
                <w:sz w:val="20"/>
              </w:rPr>
            </w:pPr>
            <w:r w:rsidRPr="00EA4E9C">
              <w:rPr>
                <w:rFonts w:ascii="Arial Narrow" w:hAnsi="Arial Narrow"/>
                <w:bCs/>
                <w:sz w:val="22"/>
                <w:szCs w:val="22"/>
              </w:rPr>
              <w:t xml:space="preserve">Ar turite pastabų, klausimų techninės specifikacijos projektui? </w:t>
            </w:r>
          </w:p>
        </w:tc>
        <w:tc>
          <w:tcPr>
            <w:tcW w:w="5530" w:type="dxa"/>
            <w:vAlign w:val="center"/>
          </w:tcPr>
          <w:p w14:paraId="4F55CDFF" w14:textId="7AB5230D" w:rsidR="00BF3C5D" w:rsidRPr="00BF3C5D" w:rsidRDefault="00BF3C5D" w:rsidP="00BF3C5D">
            <w:pPr>
              <w:jc w:val="center"/>
              <w:rPr>
                <w:rFonts w:ascii="Arial Narrow" w:hAnsi="Arial Narrow" w:cs="Arial"/>
                <w:color w:val="EE0000"/>
                <w:sz w:val="22"/>
                <w:szCs w:val="22"/>
              </w:rPr>
            </w:pPr>
            <w:r w:rsidRPr="00BF3C5D">
              <w:rPr>
                <w:rFonts w:ascii="Arial Narrow" w:hAnsi="Arial Narrow"/>
                <w:bCs/>
                <w:color w:val="EE0000"/>
                <w:sz w:val="22"/>
                <w:szCs w:val="22"/>
              </w:rPr>
              <w:t>Ne</w:t>
            </w:r>
            <w:r w:rsidRPr="008A205A">
              <w:rPr>
                <w:rFonts w:ascii="Arial" w:hAnsi="Arial" w:cs="Arial"/>
                <w:bCs/>
                <w:i/>
                <w:iCs/>
                <w:color w:val="FF0000"/>
                <w:sz w:val="20"/>
              </w:rPr>
              <w:t>**</w:t>
            </w:r>
          </w:p>
        </w:tc>
        <w:tc>
          <w:tcPr>
            <w:tcW w:w="3685" w:type="dxa"/>
            <w:vAlign w:val="center"/>
          </w:tcPr>
          <w:p w14:paraId="29CC9D2F" w14:textId="77777777" w:rsidR="00BF3C5D" w:rsidRPr="00E9527B" w:rsidRDefault="00BF3C5D" w:rsidP="00BF3C5D">
            <w:pPr>
              <w:jc w:val="center"/>
              <w:rPr>
                <w:rFonts w:ascii="Arial" w:hAnsi="Arial" w:cs="Arial"/>
                <w:bCs/>
                <w:szCs w:val="24"/>
              </w:rPr>
            </w:pPr>
          </w:p>
        </w:tc>
        <w:tc>
          <w:tcPr>
            <w:tcW w:w="3686" w:type="dxa"/>
            <w:vAlign w:val="center"/>
          </w:tcPr>
          <w:p w14:paraId="29B6DCFB" w14:textId="77777777" w:rsidR="00BF3C5D" w:rsidRPr="00E9527B" w:rsidRDefault="00BF3C5D" w:rsidP="00BF3C5D">
            <w:pPr>
              <w:jc w:val="center"/>
              <w:rPr>
                <w:rFonts w:ascii="Arial" w:hAnsi="Arial" w:cs="Arial"/>
                <w:bCs/>
                <w:szCs w:val="24"/>
              </w:rPr>
            </w:pPr>
          </w:p>
        </w:tc>
        <w:tc>
          <w:tcPr>
            <w:tcW w:w="4252" w:type="dxa"/>
            <w:vAlign w:val="center"/>
          </w:tcPr>
          <w:p w14:paraId="674858E8" w14:textId="77777777" w:rsidR="00BF3C5D" w:rsidRPr="00E9527B" w:rsidRDefault="00BF3C5D" w:rsidP="00BF3C5D">
            <w:pPr>
              <w:jc w:val="center"/>
              <w:rPr>
                <w:rFonts w:ascii="Arial" w:hAnsi="Arial" w:cs="Arial"/>
                <w:bCs/>
                <w:szCs w:val="24"/>
              </w:rPr>
            </w:pPr>
          </w:p>
        </w:tc>
      </w:tr>
      <w:tr w:rsidR="00BF3C5D" w:rsidRPr="00E9527B" w14:paraId="4436EC7E" w14:textId="77777777" w:rsidTr="006531FA">
        <w:tc>
          <w:tcPr>
            <w:tcW w:w="3821" w:type="dxa"/>
            <w:vAlign w:val="center"/>
          </w:tcPr>
          <w:p w14:paraId="10A78F59" w14:textId="6183E58E" w:rsidR="00BF3C5D" w:rsidRPr="00B746D8" w:rsidRDefault="00BF3C5D" w:rsidP="00BF3C5D">
            <w:pPr>
              <w:rPr>
                <w:rFonts w:ascii="Arial" w:hAnsi="Arial" w:cs="Arial"/>
                <w:bCs/>
                <w:i/>
                <w:iCs/>
                <w:sz w:val="20"/>
              </w:rPr>
            </w:pPr>
            <w:r w:rsidRPr="00EA4E9C">
              <w:rPr>
                <w:rFonts w:ascii="Arial Narrow" w:hAnsi="Arial Narrow"/>
                <w:bCs/>
                <w:sz w:val="22"/>
                <w:szCs w:val="22"/>
              </w:rPr>
              <w:t xml:space="preserve">Kokias sąlygas papildomai siūlytumėte įtraukti į techninę specifikaciją arba kurių reikėtų atsisakyti? </w:t>
            </w:r>
          </w:p>
        </w:tc>
        <w:tc>
          <w:tcPr>
            <w:tcW w:w="5530" w:type="dxa"/>
            <w:vAlign w:val="center"/>
          </w:tcPr>
          <w:p w14:paraId="0732FDC9" w14:textId="7A5DC756" w:rsidR="00BF3C5D" w:rsidRPr="00BF3C5D" w:rsidRDefault="00BF3C5D" w:rsidP="00BF3C5D">
            <w:pPr>
              <w:jc w:val="center"/>
              <w:rPr>
                <w:rFonts w:ascii="Arial Narrow" w:hAnsi="Arial Narrow" w:cs="Arial"/>
                <w:color w:val="EE0000"/>
                <w:sz w:val="22"/>
                <w:szCs w:val="22"/>
              </w:rPr>
            </w:pPr>
            <w:r w:rsidRPr="00BF3C5D">
              <w:rPr>
                <w:rFonts w:ascii="Arial Narrow" w:hAnsi="Arial Narrow"/>
                <w:bCs/>
                <w:color w:val="EE0000"/>
                <w:sz w:val="22"/>
                <w:szCs w:val="22"/>
              </w:rPr>
              <w:t>Jokių</w:t>
            </w:r>
            <w:r w:rsidRPr="008A205A">
              <w:rPr>
                <w:rFonts w:ascii="Arial" w:hAnsi="Arial" w:cs="Arial"/>
                <w:bCs/>
                <w:i/>
                <w:iCs/>
                <w:color w:val="FF0000"/>
                <w:sz w:val="20"/>
              </w:rPr>
              <w:t>**</w:t>
            </w:r>
          </w:p>
        </w:tc>
        <w:tc>
          <w:tcPr>
            <w:tcW w:w="3685" w:type="dxa"/>
            <w:vAlign w:val="center"/>
          </w:tcPr>
          <w:p w14:paraId="4A3EC131" w14:textId="77777777" w:rsidR="00BF3C5D" w:rsidRPr="00E9527B" w:rsidRDefault="00BF3C5D" w:rsidP="00BF3C5D">
            <w:pPr>
              <w:jc w:val="center"/>
              <w:rPr>
                <w:rFonts w:ascii="Arial" w:hAnsi="Arial" w:cs="Arial"/>
                <w:bCs/>
                <w:szCs w:val="24"/>
              </w:rPr>
            </w:pPr>
          </w:p>
        </w:tc>
        <w:tc>
          <w:tcPr>
            <w:tcW w:w="3686" w:type="dxa"/>
            <w:vAlign w:val="center"/>
          </w:tcPr>
          <w:p w14:paraId="64863EFA" w14:textId="77777777" w:rsidR="00BF3C5D" w:rsidRPr="00E9527B" w:rsidRDefault="00BF3C5D" w:rsidP="00BF3C5D">
            <w:pPr>
              <w:jc w:val="center"/>
              <w:rPr>
                <w:rFonts w:ascii="Arial" w:hAnsi="Arial" w:cs="Arial"/>
                <w:bCs/>
                <w:szCs w:val="24"/>
              </w:rPr>
            </w:pPr>
          </w:p>
        </w:tc>
        <w:tc>
          <w:tcPr>
            <w:tcW w:w="4252" w:type="dxa"/>
            <w:vAlign w:val="center"/>
          </w:tcPr>
          <w:p w14:paraId="0D2AF648" w14:textId="77777777" w:rsidR="00BF3C5D" w:rsidRPr="00E9527B" w:rsidRDefault="00BF3C5D" w:rsidP="00BF3C5D">
            <w:pPr>
              <w:jc w:val="center"/>
              <w:rPr>
                <w:rFonts w:ascii="Arial" w:hAnsi="Arial" w:cs="Arial"/>
                <w:bCs/>
                <w:szCs w:val="24"/>
              </w:rPr>
            </w:pPr>
          </w:p>
        </w:tc>
      </w:tr>
      <w:tr w:rsidR="00BF3C5D" w:rsidRPr="00E9527B" w14:paraId="4808FDD2" w14:textId="77777777" w:rsidTr="006531FA">
        <w:tc>
          <w:tcPr>
            <w:tcW w:w="3821" w:type="dxa"/>
            <w:vAlign w:val="center"/>
          </w:tcPr>
          <w:p w14:paraId="0A1B6A6E" w14:textId="5533B84F" w:rsidR="00BF3C5D" w:rsidRPr="00B746D8" w:rsidRDefault="00BF3C5D" w:rsidP="00BF3C5D">
            <w:pPr>
              <w:rPr>
                <w:rFonts w:ascii="Arial" w:hAnsi="Arial" w:cs="Arial"/>
                <w:bCs/>
                <w:i/>
                <w:iCs/>
                <w:sz w:val="20"/>
              </w:rPr>
            </w:pPr>
            <w:r w:rsidRPr="00EA4E9C">
              <w:rPr>
                <w:rFonts w:ascii="Arial Narrow" w:hAnsi="Arial Narrow"/>
                <w:bCs/>
                <w:sz w:val="22"/>
                <w:szCs w:val="22"/>
              </w:rPr>
              <w:t>Ar siūlytumėte ir ar turite galimybių pateikti alternatyvų pasiūlymą?</w:t>
            </w:r>
          </w:p>
        </w:tc>
        <w:tc>
          <w:tcPr>
            <w:tcW w:w="5530" w:type="dxa"/>
            <w:vAlign w:val="center"/>
          </w:tcPr>
          <w:p w14:paraId="58CEAA78" w14:textId="6AEF535B" w:rsidR="00BF3C5D" w:rsidRPr="00BF3C5D" w:rsidRDefault="00BF3C5D" w:rsidP="00BF3C5D">
            <w:pPr>
              <w:jc w:val="center"/>
              <w:rPr>
                <w:rFonts w:ascii="Arial Narrow" w:hAnsi="Arial Narrow" w:cs="Arial"/>
                <w:color w:val="EE0000"/>
                <w:sz w:val="22"/>
                <w:szCs w:val="22"/>
              </w:rPr>
            </w:pPr>
            <w:r w:rsidRPr="00BF3C5D">
              <w:rPr>
                <w:rFonts w:ascii="Arial Narrow" w:hAnsi="Arial Narrow"/>
                <w:bCs/>
                <w:color w:val="EE0000"/>
                <w:sz w:val="22"/>
                <w:szCs w:val="22"/>
              </w:rPr>
              <w:t>Ne</w:t>
            </w:r>
            <w:r w:rsidRPr="008A205A">
              <w:rPr>
                <w:rFonts w:ascii="Arial" w:hAnsi="Arial" w:cs="Arial"/>
                <w:bCs/>
                <w:i/>
                <w:iCs/>
                <w:color w:val="FF0000"/>
                <w:sz w:val="20"/>
              </w:rPr>
              <w:t>**</w:t>
            </w:r>
          </w:p>
        </w:tc>
        <w:tc>
          <w:tcPr>
            <w:tcW w:w="3685" w:type="dxa"/>
            <w:vAlign w:val="center"/>
          </w:tcPr>
          <w:p w14:paraId="0B6E9364" w14:textId="77777777" w:rsidR="00BF3C5D" w:rsidRPr="00E9527B" w:rsidRDefault="00BF3C5D" w:rsidP="00BF3C5D">
            <w:pPr>
              <w:jc w:val="center"/>
              <w:rPr>
                <w:rFonts w:ascii="Arial" w:hAnsi="Arial" w:cs="Arial"/>
                <w:bCs/>
                <w:szCs w:val="24"/>
              </w:rPr>
            </w:pPr>
          </w:p>
        </w:tc>
        <w:tc>
          <w:tcPr>
            <w:tcW w:w="3686" w:type="dxa"/>
            <w:vAlign w:val="center"/>
          </w:tcPr>
          <w:p w14:paraId="2C1915FB" w14:textId="77777777" w:rsidR="00BF3C5D" w:rsidRPr="00E9527B" w:rsidRDefault="00BF3C5D" w:rsidP="00BF3C5D">
            <w:pPr>
              <w:jc w:val="center"/>
              <w:rPr>
                <w:rFonts w:ascii="Arial" w:hAnsi="Arial" w:cs="Arial"/>
                <w:bCs/>
                <w:szCs w:val="24"/>
              </w:rPr>
            </w:pPr>
          </w:p>
        </w:tc>
        <w:tc>
          <w:tcPr>
            <w:tcW w:w="4252" w:type="dxa"/>
            <w:vAlign w:val="center"/>
          </w:tcPr>
          <w:p w14:paraId="596D0FEE" w14:textId="77777777" w:rsidR="00BF3C5D" w:rsidRPr="00E9527B" w:rsidRDefault="00BF3C5D" w:rsidP="00BF3C5D">
            <w:pPr>
              <w:jc w:val="center"/>
              <w:rPr>
                <w:rFonts w:ascii="Arial" w:hAnsi="Arial" w:cs="Arial"/>
                <w:bCs/>
                <w:szCs w:val="24"/>
              </w:rPr>
            </w:pPr>
          </w:p>
        </w:tc>
      </w:tr>
      <w:tr w:rsidR="00BF3C5D" w:rsidRPr="00E9527B" w14:paraId="2FD48346" w14:textId="77777777" w:rsidTr="006531FA">
        <w:tc>
          <w:tcPr>
            <w:tcW w:w="3821" w:type="dxa"/>
            <w:vAlign w:val="center"/>
          </w:tcPr>
          <w:p w14:paraId="13EF60AB" w14:textId="7B2576DC" w:rsidR="00BF3C5D" w:rsidRPr="00B746D8" w:rsidRDefault="00BF3C5D" w:rsidP="00BF3C5D">
            <w:pPr>
              <w:rPr>
                <w:rFonts w:ascii="Arial" w:hAnsi="Arial" w:cs="Arial"/>
                <w:sz w:val="20"/>
              </w:rPr>
            </w:pPr>
            <w:r w:rsidRPr="00EA4E9C">
              <w:rPr>
                <w:rFonts w:ascii="Arial Narrow" w:hAnsi="Arial Narrow"/>
                <w:sz w:val="22"/>
                <w:szCs w:val="22"/>
              </w:rPr>
              <w:t>Ar tai, kas aprašyta techninėje specifikacijoje, galėtų būti perkama atskiromis pirkimo dalimis? Ar keistųsi kaina? Kaip keistųsi paslaugų suteikimo/darbų atlikimo terminai? Ar tai turėtų įtakos Jūsų dalyvavimui pirkime?</w:t>
            </w:r>
          </w:p>
        </w:tc>
        <w:tc>
          <w:tcPr>
            <w:tcW w:w="5530" w:type="dxa"/>
            <w:vAlign w:val="center"/>
          </w:tcPr>
          <w:p w14:paraId="32301C9B" w14:textId="55B7100B" w:rsidR="00BF3C5D" w:rsidRPr="00BF3C5D" w:rsidRDefault="00BF3C5D" w:rsidP="00BF3C5D">
            <w:pPr>
              <w:jc w:val="center"/>
              <w:rPr>
                <w:rFonts w:ascii="Arial Narrow" w:hAnsi="Arial Narrow" w:cs="Arial"/>
                <w:color w:val="EE0000"/>
                <w:sz w:val="22"/>
                <w:szCs w:val="22"/>
              </w:rPr>
            </w:pPr>
            <w:r w:rsidRPr="00BF3C5D">
              <w:rPr>
                <w:rFonts w:ascii="Arial Narrow" w:hAnsi="Arial Narrow"/>
                <w:bCs/>
                <w:color w:val="EE0000"/>
                <w:sz w:val="22"/>
                <w:szCs w:val="22"/>
              </w:rPr>
              <w:t>Ne</w:t>
            </w:r>
            <w:r w:rsidRPr="008A205A">
              <w:rPr>
                <w:rFonts w:ascii="Arial" w:hAnsi="Arial" w:cs="Arial"/>
                <w:bCs/>
                <w:i/>
                <w:iCs/>
                <w:color w:val="FF0000"/>
                <w:sz w:val="20"/>
              </w:rPr>
              <w:t>**</w:t>
            </w:r>
          </w:p>
        </w:tc>
        <w:tc>
          <w:tcPr>
            <w:tcW w:w="3685" w:type="dxa"/>
            <w:vAlign w:val="center"/>
          </w:tcPr>
          <w:p w14:paraId="7AC636EE" w14:textId="77777777" w:rsidR="00BF3C5D" w:rsidRPr="00E9527B" w:rsidRDefault="00BF3C5D" w:rsidP="00BF3C5D">
            <w:pPr>
              <w:jc w:val="center"/>
              <w:rPr>
                <w:rFonts w:ascii="Arial" w:hAnsi="Arial" w:cs="Arial"/>
                <w:bCs/>
                <w:szCs w:val="24"/>
              </w:rPr>
            </w:pPr>
          </w:p>
        </w:tc>
        <w:tc>
          <w:tcPr>
            <w:tcW w:w="3686" w:type="dxa"/>
            <w:vAlign w:val="center"/>
          </w:tcPr>
          <w:p w14:paraId="21363363" w14:textId="77777777" w:rsidR="00BF3C5D" w:rsidRPr="00E9527B" w:rsidRDefault="00BF3C5D" w:rsidP="00BF3C5D">
            <w:pPr>
              <w:jc w:val="center"/>
              <w:rPr>
                <w:rFonts w:ascii="Arial" w:hAnsi="Arial" w:cs="Arial"/>
                <w:bCs/>
                <w:szCs w:val="24"/>
              </w:rPr>
            </w:pPr>
          </w:p>
        </w:tc>
        <w:tc>
          <w:tcPr>
            <w:tcW w:w="4252" w:type="dxa"/>
            <w:vAlign w:val="center"/>
          </w:tcPr>
          <w:p w14:paraId="375E183C" w14:textId="77777777" w:rsidR="00BF3C5D" w:rsidRPr="00E9527B" w:rsidRDefault="00BF3C5D" w:rsidP="00BF3C5D">
            <w:pPr>
              <w:jc w:val="center"/>
              <w:rPr>
                <w:rFonts w:ascii="Arial" w:hAnsi="Arial" w:cs="Arial"/>
                <w:bCs/>
                <w:szCs w:val="24"/>
              </w:rPr>
            </w:pPr>
          </w:p>
        </w:tc>
      </w:tr>
      <w:tr w:rsidR="00BF3C5D" w:rsidRPr="00E9527B" w14:paraId="789CA7DF" w14:textId="77777777" w:rsidTr="006531FA">
        <w:tc>
          <w:tcPr>
            <w:tcW w:w="3821" w:type="dxa"/>
            <w:vAlign w:val="center"/>
          </w:tcPr>
          <w:p w14:paraId="2FA0C0DC" w14:textId="77777777" w:rsidR="00BF3C5D" w:rsidRPr="00EA4E9C" w:rsidRDefault="00BF3C5D" w:rsidP="00BF3C5D">
            <w:pPr>
              <w:rPr>
                <w:rFonts w:ascii="Arial Narrow" w:hAnsi="Arial Narrow"/>
                <w:bCs/>
                <w:sz w:val="22"/>
                <w:szCs w:val="22"/>
              </w:rPr>
            </w:pPr>
            <w:r w:rsidRPr="00EA4E9C">
              <w:rPr>
                <w:rFonts w:ascii="Arial Narrow" w:hAnsi="Arial Narrow"/>
                <w:bCs/>
                <w:sz w:val="22"/>
                <w:szCs w:val="22"/>
              </w:rPr>
              <w:t xml:space="preserve">Su pirkimo laimėtoju planuojama sudaryti viešojo pirkimo sutartį </w:t>
            </w:r>
            <w:r>
              <w:rPr>
                <w:rFonts w:ascii="Arial Narrow" w:hAnsi="Arial Narrow"/>
                <w:bCs/>
                <w:sz w:val="22"/>
                <w:szCs w:val="22"/>
              </w:rPr>
              <w:t>10 mėnesių</w:t>
            </w:r>
            <w:r w:rsidRPr="00EA4E9C">
              <w:rPr>
                <w:rFonts w:ascii="Arial Narrow" w:hAnsi="Arial Narrow"/>
                <w:bCs/>
                <w:sz w:val="22"/>
                <w:szCs w:val="22"/>
              </w:rPr>
              <w:t xml:space="preserve"> laikotarpiui</w:t>
            </w:r>
            <w:r>
              <w:rPr>
                <w:rFonts w:ascii="Arial Narrow" w:hAnsi="Arial Narrow"/>
                <w:bCs/>
                <w:sz w:val="22"/>
                <w:szCs w:val="22"/>
              </w:rPr>
              <w:t xml:space="preserve"> </w:t>
            </w:r>
            <w:r w:rsidRPr="00EA44FA">
              <w:rPr>
                <w:rFonts w:ascii="Arial Narrow" w:hAnsi="Arial Narrow"/>
                <w:bCs/>
                <w:sz w:val="22"/>
                <w:szCs w:val="22"/>
              </w:rPr>
              <w:lastRenderedPageBreak/>
              <w:t>(visoms Techninėje specifikacijoje nurodytoms veikloms atlikti)</w:t>
            </w:r>
            <w:r w:rsidRPr="00EA4E9C">
              <w:rPr>
                <w:rFonts w:ascii="Arial Narrow" w:hAnsi="Arial Narrow"/>
                <w:bCs/>
                <w:sz w:val="22"/>
                <w:szCs w:val="22"/>
              </w:rPr>
              <w:t>.</w:t>
            </w:r>
          </w:p>
          <w:p w14:paraId="451382B3" w14:textId="77777777" w:rsidR="00BF3C5D" w:rsidRPr="00EA4E9C" w:rsidRDefault="00BF3C5D" w:rsidP="00BF3C5D">
            <w:pPr>
              <w:rPr>
                <w:rFonts w:ascii="Arial Narrow" w:hAnsi="Arial Narrow"/>
                <w:bCs/>
                <w:sz w:val="22"/>
                <w:szCs w:val="22"/>
              </w:rPr>
            </w:pPr>
            <w:r w:rsidRPr="00EA4E9C">
              <w:rPr>
                <w:rFonts w:ascii="Arial Narrow" w:hAnsi="Arial Narrow"/>
                <w:bCs/>
                <w:sz w:val="22"/>
                <w:szCs w:val="22"/>
              </w:rPr>
              <w:t>Ar paslaugos suteikimo atlikimo terminas pakankamas, kodėl ?</w:t>
            </w:r>
          </w:p>
          <w:p w14:paraId="7B23625B" w14:textId="1889F182" w:rsidR="00BF3C5D" w:rsidRPr="00B746D8" w:rsidRDefault="00BF3C5D" w:rsidP="00BF3C5D">
            <w:pPr>
              <w:rPr>
                <w:rFonts w:ascii="Arial" w:hAnsi="Arial" w:cs="Arial"/>
                <w:sz w:val="20"/>
              </w:rPr>
            </w:pPr>
            <w:r w:rsidRPr="00EA4E9C">
              <w:rPr>
                <w:rFonts w:ascii="Arial Narrow" w:hAnsi="Arial Narrow"/>
                <w:bCs/>
                <w:sz w:val="22"/>
                <w:szCs w:val="22"/>
              </w:rPr>
              <w:t>Jei ne, koks, Jūsų nuomone, jis turėtų būti?</w:t>
            </w:r>
          </w:p>
        </w:tc>
        <w:tc>
          <w:tcPr>
            <w:tcW w:w="5530" w:type="dxa"/>
            <w:vAlign w:val="center"/>
          </w:tcPr>
          <w:p w14:paraId="17812942" w14:textId="02F39566"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lastRenderedPageBreak/>
              <w:t>Pakankamas, tokios apimties dokumentui parengti.</w:t>
            </w:r>
            <w:r w:rsidRPr="008A205A">
              <w:rPr>
                <w:rFonts w:ascii="Arial" w:hAnsi="Arial" w:cs="Arial"/>
                <w:bCs/>
                <w:i/>
                <w:iCs/>
                <w:color w:val="FF0000"/>
                <w:sz w:val="20"/>
              </w:rPr>
              <w:t>**</w:t>
            </w:r>
          </w:p>
        </w:tc>
        <w:tc>
          <w:tcPr>
            <w:tcW w:w="3685" w:type="dxa"/>
            <w:vAlign w:val="center"/>
          </w:tcPr>
          <w:p w14:paraId="5118878A" w14:textId="77777777" w:rsidR="00BF3C5D" w:rsidRPr="00E9527B" w:rsidRDefault="00BF3C5D" w:rsidP="00BF3C5D">
            <w:pPr>
              <w:jc w:val="center"/>
              <w:rPr>
                <w:rFonts w:ascii="Arial" w:hAnsi="Arial" w:cs="Arial"/>
                <w:bCs/>
                <w:szCs w:val="24"/>
              </w:rPr>
            </w:pPr>
          </w:p>
        </w:tc>
        <w:tc>
          <w:tcPr>
            <w:tcW w:w="3686" w:type="dxa"/>
            <w:vAlign w:val="center"/>
          </w:tcPr>
          <w:p w14:paraId="3514ACAC" w14:textId="77777777" w:rsidR="00BF3C5D" w:rsidRPr="00E9527B" w:rsidRDefault="00BF3C5D" w:rsidP="00BF3C5D">
            <w:pPr>
              <w:jc w:val="center"/>
              <w:rPr>
                <w:rFonts w:ascii="Arial" w:hAnsi="Arial" w:cs="Arial"/>
                <w:bCs/>
                <w:szCs w:val="24"/>
              </w:rPr>
            </w:pPr>
          </w:p>
        </w:tc>
        <w:tc>
          <w:tcPr>
            <w:tcW w:w="4252" w:type="dxa"/>
            <w:vAlign w:val="center"/>
          </w:tcPr>
          <w:p w14:paraId="75311FC4" w14:textId="77777777" w:rsidR="00BF3C5D" w:rsidRPr="00E9527B" w:rsidRDefault="00BF3C5D" w:rsidP="00BF3C5D">
            <w:pPr>
              <w:jc w:val="center"/>
              <w:rPr>
                <w:rFonts w:ascii="Arial" w:hAnsi="Arial" w:cs="Arial"/>
                <w:bCs/>
                <w:szCs w:val="24"/>
              </w:rPr>
            </w:pPr>
          </w:p>
        </w:tc>
      </w:tr>
      <w:tr w:rsidR="00BF3C5D" w:rsidRPr="00E9527B" w14:paraId="0CE09BC3" w14:textId="77777777" w:rsidTr="006531FA">
        <w:tc>
          <w:tcPr>
            <w:tcW w:w="3821" w:type="dxa"/>
            <w:vAlign w:val="center"/>
          </w:tcPr>
          <w:p w14:paraId="53230943" w14:textId="2A3D73A8" w:rsidR="00BF3C5D" w:rsidRPr="00B746D8" w:rsidRDefault="00BF3C5D" w:rsidP="00BF3C5D">
            <w:pPr>
              <w:rPr>
                <w:rFonts w:ascii="Arial" w:hAnsi="Arial" w:cs="Arial"/>
                <w:sz w:val="20"/>
              </w:rPr>
            </w:pPr>
            <w:r w:rsidRPr="00893A83">
              <w:rPr>
                <w:rFonts w:ascii="Arial Narrow" w:hAnsi="Arial Narrow"/>
                <w:bCs/>
                <w:sz w:val="22"/>
                <w:szCs w:val="22"/>
              </w:rPr>
              <w:t xml:space="preserve">Ar galima išpildyti visų Techninės specifikacijos punktų reikalavimus. Jei ne, prašome nurodyti, kurių punktų Jūs negalite įvykdyti ir argumentuoti kodėl.  </w:t>
            </w:r>
          </w:p>
        </w:tc>
        <w:tc>
          <w:tcPr>
            <w:tcW w:w="5530" w:type="dxa"/>
            <w:vAlign w:val="center"/>
          </w:tcPr>
          <w:p w14:paraId="0227443B" w14:textId="6BB518DD"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t>Galima</w:t>
            </w:r>
            <w:r w:rsidRPr="008A205A">
              <w:rPr>
                <w:rFonts w:ascii="Arial" w:hAnsi="Arial" w:cs="Arial"/>
                <w:bCs/>
                <w:i/>
                <w:iCs/>
                <w:color w:val="FF0000"/>
                <w:sz w:val="20"/>
              </w:rPr>
              <w:t>**</w:t>
            </w:r>
          </w:p>
        </w:tc>
        <w:tc>
          <w:tcPr>
            <w:tcW w:w="3685" w:type="dxa"/>
            <w:vAlign w:val="center"/>
          </w:tcPr>
          <w:p w14:paraId="37714CB2" w14:textId="77777777" w:rsidR="00BF3C5D" w:rsidRPr="00E9527B" w:rsidRDefault="00BF3C5D" w:rsidP="00BF3C5D">
            <w:pPr>
              <w:jc w:val="center"/>
              <w:rPr>
                <w:rFonts w:ascii="Arial" w:hAnsi="Arial" w:cs="Arial"/>
                <w:bCs/>
                <w:szCs w:val="24"/>
              </w:rPr>
            </w:pPr>
          </w:p>
        </w:tc>
        <w:tc>
          <w:tcPr>
            <w:tcW w:w="3686" w:type="dxa"/>
            <w:vAlign w:val="center"/>
          </w:tcPr>
          <w:p w14:paraId="10982A87" w14:textId="77777777" w:rsidR="00BF3C5D" w:rsidRPr="00E9527B" w:rsidRDefault="00BF3C5D" w:rsidP="00BF3C5D">
            <w:pPr>
              <w:jc w:val="center"/>
              <w:rPr>
                <w:rFonts w:ascii="Arial" w:hAnsi="Arial" w:cs="Arial"/>
                <w:bCs/>
                <w:szCs w:val="24"/>
              </w:rPr>
            </w:pPr>
          </w:p>
        </w:tc>
        <w:tc>
          <w:tcPr>
            <w:tcW w:w="4252" w:type="dxa"/>
            <w:vAlign w:val="center"/>
          </w:tcPr>
          <w:p w14:paraId="38A429B3" w14:textId="77777777" w:rsidR="00BF3C5D" w:rsidRPr="00E9527B" w:rsidRDefault="00BF3C5D" w:rsidP="00BF3C5D">
            <w:pPr>
              <w:jc w:val="center"/>
              <w:rPr>
                <w:rFonts w:ascii="Arial" w:hAnsi="Arial" w:cs="Arial"/>
                <w:bCs/>
                <w:szCs w:val="24"/>
              </w:rPr>
            </w:pPr>
          </w:p>
        </w:tc>
      </w:tr>
      <w:tr w:rsidR="00BF3C5D" w:rsidRPr="00E9527B" w14:paraId="79A34813" w14:textId="77777777" w:rsidTr="006531FA">
        <w:tc>
          <w:tcPr>
            <w:tcW w:w="3821" w:type="dxa"/>
            <w:vAlign w:val="center"/>
          </w:tcPr>
          <w:p w14:paraId="16A7070D" w14:textId="6CC77235" w:rsidR="00BF3C5D" w:rsidRPr="00B746D8" w:rsidRDefault="00BF3C5D" w:rsidP="00BF3C5D">
            <w:pPr>
              <w:rPr>
                <w:rFonts w:ascii="Arial" w:hAnsi="Arial" w:cs="Arial"/>
                <w:sz w:val="20"/>
              </w:rPr>
            </w:pPr>
            <w:r w:rsidRPr="009F7728">
              <w:rPr>
                <w:rFonts w:ascii="Arial Narrow" w:hAnsi="Arial Narrow"/>
                <w:sz w:val="22"/>
                <w:szCs w:val="22"/>
              </w:rPr>
              <w:t>Pagal Techninėje specifikacijoje numatytas veiklas reikalaujama pateikti tarpines ataskaitas (ne rečiau kaip kas 4 mėnesius), o sutarties pabaigoje apibendrintą tyrimų rezultatų ataskaitą. Ar paslaugų rezultatų ataskaitų teikimo forma tinkama?</w:t>
            </w:r>
          </w:p>
        </w:tc>
        <w:tc>
          <w:tcPr>
            <w:tcW w:w="5530" w:type="dxa"/>
            <w:vAlign w:val="center"/>
          </w:tcPr>
          <w:p w14:paraId="20C62A3C" w14:textId="11725F0C"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t>Taip</w:t>
            </w:r>
            <w:r w:rsidRPr="008A205A">
              <w:rPr>
                <w:rFonts w:ascii="Arial" w:hAnsi="Arial" w:cs="Arial"/>
                <w:bCs/>
                <w:i/>
                <w:iCs/>
                <w:color w:val="FF0000"/>
                <w:sz w:val="20"/>
              </w:rPr>
              <w:t>**</w:t>
            </w:r>
          </w:p>
        </w:tc>
        <w:tc>
          <w:tcPr>
            <w:tcW w:w="3685" w:type="dxa"/>
            <w:vAlign w:val="center"/>
          </w:tcPr>
          <w:p w14:paraId="6D4EFABA" w14:textId="77777777" w:rsidR="00BF3C5D" w:rsidRPr="00E9527B" w:rsidRDefault="00BF3C5D" w:rsidP="00BF3C5D">
            <w:pPr>
              <w:jc w:val="center"/>
              <w:rPr>
                <w:rFonts w:ascii="Arial" w:hAnsi="Arial" w:cs="Arial"/>
                <w:bCs/>
                <w:szCs w:val="24"/>
              </w:rPr>
            </w:pPr>
          </w:p>
        </w:tc>
        <w:tc>
          <w:tcPr>
            <w:tcW w:w="3686" w:type="dxa"/>
            <w:vAlign w:val="center"/>
          </w:tcPr>
          <w:p w14:paraId="09F5993D" w14:textId="77777777" w:rsidR="00BF3C5D" w:rsidRPr="00E9527B" w:rsidRDefault="00BF3C5D" w:rsidP="00BF3C5D">
            <w:pPr>
              <w:jc w:val="center"/>
              <w:rPr>
                <w:rFonts w:ascii="Arial" w:hAnsi="Arial" w:cs="Arial"/>
                <w:bCs/>
                <w:szCs w:val="24"/>
              </w:rPr>
            </w:pPr>
          </w:p>
        </w:tc>
        <w:tc>
          <w:tcPr>
            <w:tcW w:w="4252" w:type="dxa"/>
            <w:vAlign w:val="center"/>
          </w:tcPr>
          <w:p w14:paraId="2E0464FF" w14:textId="77777777" w:rsidR="00BF3C5D" w:rsidRPr="00E9527B" w:rsidRDefault="00BF3C5D" w:rsidP="00BF3C5D">
            <w:pPr>
              <w:jc w:val="center"/>
              <w:rPr>
                <w:rFonts w:ascii="Arial" w:hAnsi="Arial" w:cs="Arial"/>
                <w:bCs/>
                <w:szCs w:val="24"/>
              </w:rPr>
            </w:pPr>
          </w:p>
        </w:tc>
      </w:tr>
      <w:tr w:rsidR="00BF3C5D" w:rsidRPr="00E9527B" w14:paraId="326B2FE7" w14:textId="77777777" w:rsidTr="006531FA">
        <w:tc>
          <w:tcPr>
            <w:tcW w:w="3821" w:type="dxa"/>
            <w:vAlign w:val="center"/>
          </w:tcPr>
          <w:p w14:paraId="5E2A7034" w14:textId="3F03DA23" w:rsidR="00BF3C5D" w:rsidRPr="00B746D8" w:rsidRDefault="00BF3C5D" w:rsidP="00BF3C5D">
            <w:pPr>
              <w:rPr>
                <w:rFonts w:ascii="Arial" w:hAnsi="Arial" w:cs="Arial"/>
                <w:sz w:val="20"/>
              </w:rPr>
            </w:pPr>
            <w:r w:rsidRPr="00F513BB">
              <w:rPr>
                <w:rFonts w:ascii="Arial Narrow" w:hAnsi="Arial Narrow"/>
                <w:sz w:val="22"/>
                <w:szCs w:val="22"/>
              </w:rPr>
              <w:t>Ar aiškios visos Techninėje specifikacijoje nurodytų veiklų apimtys?</w:t>
            </w:r>
          </w:p>
        </w:tc>
        <w:tc>
          <w:tcPr>
            <w:tcW w:w="5530" w:type="dxa"/>
            <w:vAlign w:val="center"/>
          </w:tcPr>
          <w:p w14:paraId="1D1F7241" w14:textId="3CE0A6F8"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t>Taip</w:t>
            </w:r>
            <w:r w:rsidRPr="008A205A">
              <w:rPr>
                <w:rFonts w:ascii="Arial" w:hAnsi="Arial" w:cs="Arial"/>
                <w:bCs/>
                <w:i/>
                <w:iCs/>
                <w:color w:val="FF0000"/>
                <w:sz w:val="20"/>
              </w:rPr>
              <w:t>**</w:t>
            </w:r>
          </w:p>
        </w:tc>
        <w:tc>
          <w:tcPr>
            <w:tcW w:w="3685" w:type="dxa"/>
            <w:vAlign w:val="center"/>
          </w:tcPr>
          <w:p w14:paraId="5A6EE8A6" w14:textId="77777777" w:rsidR="00BF3C5D" w:rsidRPr="00E9527B" w:rsidRDefault="00BF3C5D" w:rsidP="00BF3C5D">
            <w:pPr>
              <w:jc w:val="center"/>
              <w:rPr>
                <w:rFonts w:ascii="Arial" w:hAnsi="Arial" w:cs="Arial"/>
                <w:bCs/>
                <w:szCs w:val="24"/>
              </w:rPr>
            </w:pPr>
          </w:p>
        </w:tc>
        <w:tc>
          <w:tcPr>
            <w:tcW w:w="3686" w:type="dxa"/>
            <w:vAlign w:val="center"/>
          </w:tcPr>
          <w:p w14:paraId="6BE01B9E" w14:textId="77777777" w:rsidR="00BF3C5D" w:rsidRPr="00E9527B" w:rsidRDefault="00BF3C5D" w:rsidP="00BF3C5D">
            <w:pPr>
              <w:jc w:val="center"/>
              <w:rPr>
                <w:rFonts w:ascii="Arial" w:hAnsi="Arial" w:cs="Arial"/>
                <w:bCs/>
                <w:szCs w:val="24"/>
              </w:rPr>
            </w:pPr>
          </w:p>
        </w:tc>
        <w:tc>
          <w:tcPr>
            <w:tcW w:w="4252" w:type="dxa"/>
            <w:vAlign w:val="center"/>
          </w:tcPr>
          <w:p w14:paraId="0F906B25" w14:textId="77777777" w:rsidR="00BF3C5D" w:rsidRPr="00E9527B" w:rsidRDefault="00BF3C5D" w:rsidP="00BF3C5D">
            <w:pPr>
              <w:jc w:val="center"/>
              <w:rPr>
                <w:rFonts w:ascii="Arial" w:hAnsi="Arial" w:cs="Arial"/>
                <w:bCs/>
                <w:szCs w:val="24"/>
              </w:rPr>
            </w:pPr>
          </w:p>
        </w:tc>
      </w:tr>
      <w:tr w:rsidR="00BF3C5D" w:rsidRPr="00E9527B" w14:paraId="1EEF7037" w14:textId="77777777" w:rsidTr="006531FA">
        <w:tc>
          <w:tcPr>
            <w:tcW w:w="3821" w:type="dxa"/>
            <w:vAlign w:val="center"/>
          </w:tcPr>
          <w:p w14:paraId="08B554FE" w14:textId="16F26A22" w:rsidR="00BF3C5D" w:rsidRPr="00B746D8" w:rsidRDefault="00BF3C5D" w:rsidP="00BF3C5D">
            <w:pPr>
              <w:rPr>
                <w:rFonts w:ascii="Arial" w:hAnsi="Arial" w:cs="Arial"/>
                <w:sz w:val="20"/>
              </w:rPr>
            </w:pPr>
            <w:r w:rsidRPr="00EA4E9C">
              <w:rPr>
                <w:rFonts w:ascii="Arial Narrow" w:hAnsi="Arial Narrow"/>
                <w:sz w:val="22"/>
                <w:szCs w:val="22"/>
              </w:rPr>
              <w:t>Ar Jūsų įmonė atitinka nustatytus kvalifikacijos reikalavimus?</w:t>
            </w:r>
          </w:p>
        </w:tc>
        <w:tc>
          <w:tcPr>
            <w:tcW w:w="5530" w:type="dxa"/>
            <w:vAlign w:val="center"/>
          </w:tcPr>
          <w:p w14:paraId="529D67D8" w14:textId="77777777"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Ne, įmonė neatitinka finansinio ir ekonominio pajėgumo reikalavimų.</w:t>
            </w:r>
            <w:r w:rsidRPr="00BF3C5D">
              <w:rPr>
                <w:color w:val="EE0000"/>
              </w:rPr>
              <w:t xml:space="preserve"> </w:t>
            </w:r>
            <w:r w:rsidRPr="00BF3C5D">
              <w:rPr>
                <w:rFonts w:ascii="Arial Narrow" w:hAnsi="Arial Narrow"/>
                <w:bCs/>
                <w:color w:val="EE0000"/>
                <w:sz w:val="22"/>
                <w:szCs w:val="22"/>
              </w:rPr>
              <w:t>Vertiname Jūsų siekį užtikrinti tiekėjų patikimumą ir tinkamą patirties lygį, tačiau manome, kad šis reikalavimas šiuo metu:</w:t>
            </w:r>
          </w:p>
          <w:p w14:paraId="7BA5B344" w14:textId="77777777"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Yra perteklinis ir neproporcingas pirkimo objektui, jei numatoma sutartis nėra itin didelės vertės ar specifinės rizikos;</w:t>
            </w:r>
          </w:p>
          <w:p w14:paraId="1EDB23D4" w14:textId="77777777"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Riboja konkurenciją, nes pirkime negalėtų dalyvauti potencialūs kvalifikuoti tiekėjai, turintys aktualios patirties kitose, panašiose srityse, tačiau neatitinkantys siauro reikalavimo formuluotės;</w:t>
            </w:r>
          </w:p>
          <w:p w14:paraId="57FA33B0" w14:textId="77777777"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Neleidžia dalyvauti rinkoje naujiems ar mažesniems tiekėjams, kurie galėtų siūlyti inovatyvius, ekonomiškus ar technologiškai pažangius sprendimus.</w:t>
            </w:r>
          </w:p>
          <w:p w14:paraId="349DBF34" w14:textId="77777777"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Todėl siūlome peržiūrėti šį kvalifikacijos reikalavimą ir apsvarstyti galimybę:</w:t>
            </w:r>
          </w:p>
          <w:p w14:paraId="6E6AF609" w14:textId="77777777" w:rsid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Leisti pagrįsti kvalifikaciją ir kitų, artimų ar analogiškų projektų patirtimi (pvz., kelių tyrimų, dangų analizės, medžiagų reglamentavimo rengimo srityse)</w:t>
            </w:r>
            <w:r>
              <w:rPr>
                <w:rFonts w:ascii="Arial Narrow" w:hAnsi="Arial Narrow"/>
                <w:bCs/>
                <w:color w:val="EE0000"/>
                <w:sz w:val="22"/>
                <w:szCs w:val="22"/>
              </w:rPr>
              <w:t>.</w:t>
            </w:r>
          </w:p>
          <w:p w14:paraId="2F8A5277" w14:textId="375116B3" w:rsidR="00BF3C5D" w:rsidRPr="00BF3C5D" w:rsidRDefault="00BF3C5D" w:rsidP="00BF3C5D">
            <w:pPr>
              <w:rPr>
                <w:rFonts w:ascii="Arial Narrow" w:hAnsi="Arial Narrow"/>
                <w:bCs/>
                <w:color w:val="EE0000"/>
                <w:sz w:val="22"/>
                <w:szCs w:val="22"/>
              </w:rPr>
            </w:pPr>
            <w:r w:rsidRPr="00BF3C5D">
              <w:rPr>
                <w:rFonts w:ascii="Arial Narrow" w:hAnsi="Arial Narrow"/>
                <w:bCs/>
                <w:color w:val="EE0000"/>
                <w:sz w:val="22"/>
                <w:szCs w:val="22"/>
              </w:rPr>
              <w:t xml:space="preserve">Taip pat apsvarstyti galimybę reikalauti tik techninės kompetencijos be konkretaus darbų vertės slenksčio. </w:t>
            </w:r>
            <w:r w:rsidRPr="008A205A">
              <w:rPr>
                <w:rFonts w:ascii="Arial" w:hAnsi="Arial" w:cs="Arial"/>
                <w:bCs/>
                <w:i/>
                <w:iCs/>
                <w:color w:val="FF0000"/>
                <w:sz w:val="20"/>
              </w:rPr>
              <w:t>**</w:t>
            </w:r>
          </w:p>
        </w:tc>
        <w:tc>
          <w:tcPr>
            <w:tcW w:w="3685" w:type="dxa"/>
            <w:vAlign w:val="center"/>
          </w:tcPr>
          <w:p w14:paraId="688A6FED" w14:textId="77777777" w:rsidR="00BF3C5D" w:rsidRPr="00E9527B" w:rsidRDefault="00BF3C5D" w:rsidP="00BF3C5D">
            <w:pPr>
              <w:jc w:val="center"/>
              <w:rPr>
                <w:rFonts w:ascii="Arial" w:hAnsi="Arial" w:cs="Arial"/>
                <w:bCs/>
                <w:szCs w:val="24"/>
              </w:rPr>
            </w:pPr>
          </w:p>
        </w:tc>
        <w:tc>
          <w:tcPr>
            <w:tcW w:w="3686" w:type="dxa"/>
            <w:vAlign w:val="center"/>
          </w:tcPr>
          <w:p w14:paraId="21F4C8FE" w14:textId="77777777" w:rsidR="00BF3C5D" w:rsidRPr="00E9527B" w:rsidRDefault="00BF3C5D" w:rsidP="00BF3C5D">
            <w:pPr>
              <w:jc w:val="center"/>
              <w:rPr>
                <w:rFonts w:ascii="Arial" w:hAnsi="Arial" w:cs="Arial"/>
                <w:bCs/>
                <w:szCs w:val="24"/>
              </w:rPr>
            </w:pPr>
          </w:p>
        </w:tc>
        <w:tc>
          <w:tcPr>
            <w:tcW w:w="4252" w:type="dxa"/>
            <w:vAlign w:val="center"/>
          </w:tcPr>
          <w:p w14:paraId="46CF6F58" w14:textId="77777777" w:rsidR="00BF3C5D" w:rsidRPr="00E9527B" w:rsidRDefault="00BF3C5D" w:rsidP="00BF3C5D">
            <w:pPr>
              <w:jc w:val="center"/>
              <w:rPr>
                <w:rFonts w:ascii="Arial" w:hAnsi="Arial" w:cs="Arial"/>
                <w:bCs/>
                <w:szCs w:val="24"/>
              </w:rPr>
            </w:pPr>
          </w:p>
        </w:tc>
      </w:tr>
      <w:tr w:rsidR="00BF3C5D" w:rsidRPr="00E9527B" w14:paraId="1AE771B6" w14:textId="77777777" w:rsidTr="006531FA">
        <w:tc>
          <w:tcPr>
            <w:tcW w:w="3821" w:type="dxa"/>
            <w:vAlign w:val="center"/>
          </w:tcPr>
          <w:p w14:paraId="2953990F" w14:textId="77777777" w:rsidR="00BF3C5D" w:rsidRDefault="00BF3C5D" w:rsidP="00BF3C5D">
            <w:pPr>
              <w:rPr>
                <w:rFonts w:ascii="Arial Narrow" w:hAnsi="Arial Narrow"/>
                <w:sz w:val="22"/>
                <w:szCs w:val="22"/>
              </w:rPr>
            </w:pPr>
            <w:r w:rsidRPr="00EA4E9C">
              <w:rPr>
                <w:rFonts w:ascii="Arial Narrow" w:hAnsi="Arial Narrow"/>
                <w:sz w:val="22"/>
                <w:szCs w:val="22"/>
              </w:rPr>
              <w:t xml:space="preserve">Planuojama pasiūlymus vertinti pagal </w:t>
            </w:r>
            <w:r w:rsidRPr="00E043E6">
              <w:rPr>
                <w:rFonts w:ascii="Arial Narrow" w:hAnsi="Arial Narrow"/>
                <w:sz w:val="22"/>
                <w:szCs w:val="22"/>
              </w:rPr>
              <w:t>Kainos/sąnaudų ir kokybės santyk</w:t>
            </w:r>
            <w:r>
              <w:rPr>
                <w:rFonts w:ascii="Arial Narrow" w:hAnsi="Arial Narrow"/>
                <w:sz w:val="22"/>
                <w:szCs w:val="22"/>
              </w:rPr>
              <w:t>į</w:t>
            </w:r>
            <w:r w:rsidRPr="00E043E6">
              <w:rPr>
                <w:rFonts w:ascii="Arial Narrow" w:hAnsi="Arial Narrow"/>
                <w:sz w:val="22"/>
                <w:szCs w:val="22"/>
              </w:rPr>
              <w:t xml:space="preserve"> </w:t>
            </w:r>
          </w:p>
          <w:p w14:paraId="07238F46" w14:textId="77777777" w:rsidR="00BF3C5D" w:rsidRPr="00974351" w:rsidRDefault="00BF3C5D" w:rsidP="00BF3C5D">
            <w:pPr>
              <w:rPr>
                <w:rFonts w:ascii="Arial Narrow" w:hAnsi="Arial Narrow"/>
                <w:sz w:val="22"/>
                <w:szCs w:val="22"/>
              </w:rPr>
            </w:pPr>
            <w:r w:rsidRPr="00974351">
              <w:rPr>
                <w:rFonts w:ascii="Arial Narrow" w:hAnsi="Arial Narrow"/>
                <w:sz w:val="22"/>
                <w:szCs w:val="22"/>
              </w:rPr>
              <w:t xml:space="preserve">Vertinimo kriterijai: </w:t>
            </w:r>
          </w:p>
          <w:p w14:paraId="7A3C1418" w14:textId="77777777" w:rsidR="00BF3C5D" w:rsidRPr="00974351" w:rsidRDefault="00BF3C5D" w:rsidP="00BF3C5D">
            <w:pPr>
              <w:rPr>
                <w:rFonts w:ascii="Arial Narrow" w:hAnsi="Arial Narrow"/>
                <w:sz w:val="22"/>
                <w:szCs w:val="22"/>
              </w:rPr>
            </w:pPr>
            <w:r w:rsidRPr="00974351">
              <w:rPr>
                <w:rFonts w:ascii="Arial Narrow" w:hAnsi="Arial Narrow"/>
                <w:sz w:val="22"/>
                <w:szCs w:val="22"/>
              </w:rPr>
              <w:t>kaina – svoris 40;</w:t>
            </w:r>
          </w:p>
          <w:p w14:paraId="6DDBC83D" w14:textId="77777777" w:rsidR="00BF3C5D" w:rsidRPr="00EA4E9C" w:rsidRDefault="00BF3C5D" w:rsidP="00BF3C5D">
            <w:pPr>
              <w:rPr>
                <w:rFonts w:ascii="Arial Narrow" w:hAnsi="Arial Narrow"/>
                <w:sz w:val="22"/>
                <w:szCs w:val="22"/>
              </w:rPr>
            </w:pPr>
            <w:r w:rsidRPr="00974351">
              <w:rPr>
                <w:rFonts w:ascii="Arial Narrow" w:hAnsi="Arial Narrow"/>
                <w:sz w:val="22"/>
                <w:szCs w:val="22"/>
              </w:rPr>
              <w:t>komandos profesionalumas ir patirtis – svoris 60.</w:t>
            </w:r>
          </w:p>
          <w:p w14:paraId="5C7EFEAA" w14:textId="239DBF2D" w:rsidR="00BF3C5D" w:rsidRPr="00EA4E9C" w:rsidRDefault="00BF3C5D" w:rsidP="00BF3C5D">
            <w:pPr>
              <w:rPr>
                <w:rFonts w:ascii="Arial Narrow" w:hAnsi="Arial Narrow"/>
                <w:sz w:val="22"/>
                <w:szCs w:val="22"/>
              </w:rPr>
            </w:pPr>
            <w:r w:rsidRPr="00EA4E9C">
              <w:rPr>
                <w:rFonts w:ascii="Arial Narrow" w:hAnsi="Arial Narrow"/>
                <w:sz w:val="22"/>
                <w:szCs w:val="22"/>
              </w:rPr>
              <w:t>Ar turite pastabų?</w:t>
            </w:r>
          </w:p>
        </w:tc>
        <w:tc>
          <w:tcPr>
            <w:tcW w:w="5530" w:type="dxa"/>
            <w:vAlign w:val="center"/>
          </w:tcPr>
          <w:p w14:paraId="0EFCB46D" w14:textId="3767934D"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t>Ne</w:t>
            </w:r>
            <w:r w:rsidRPr="008A205A">
              <w:rPr>
                <w:rFonts w:ascii="Arial" w:hAnsi="Arial" w:cs="Arial"/>
                <w:bCs/>
                <w:i/>
                <w:iCs/>
                <w:color w:val="FF0000"/>
                <w:sz w:val="20"/>
              </w:rPr>
              <w:t>**</w:t>
            </w:r>
          </w:p>
        </w:tc>
        <w:tc>
          <w:tcPr>
            <w:tcW w:w="3685" w:type="dxa"/>
            <w:vAlign w:val="center"/>
          </w:tcPr>
          <w:p w14:paraId="0FA265F5" w14:textId="77777777" w:rsidR="00BF3C5D" w:rsidRPr="00E9527B" w:rsidRDefault="00BF3C5D" w:rsidP="00BF3C5D">
            <w:pPr>
              <w:jc w:val="center"/>
              <w:rPr>
                <w:rFonts w:ascii="Arial" w:hAnsi="Arial" w:cs="Arial"/>
                <w:bCs/>
                <w:szCs w:val="24"/>
              </w:rPr>
            </w:pPr>
          </w:p>
        </w:tc>
        <w:tc>
          <w:tcPr>
            <w:tcW w:w="3686" w:type="dxa"/>
            <w:vAlign w:val="center"/>
          </w:tcPr>
          <w:p w14:paraId="642E2FDC" w14:textId="77777777" w:rsidR="00BF3C5D" w:rsidRPr="00E9527B" w:rsidRDefault="00BF3C5D" w:rsidP="00BF3C5D">
            <w:pPr>
              <w:jc w:val="center"/>
              <w:rPr>
                <w:rFonts w:ascii="Arial" w:hAnsi="Arial" w:cs="Arial"/>
                <w:bCs/>
                <w:szCs w:val="24"/>
              </w:rPr>
            </w:pPr>
          </w:p>
        </w:tc>
        <w:tc>
          <w:tcPr>
            <w:tcW w:w="4252" w:type="dxa"/>
            <w:vAlign w:val="center"/>
          </w:tcPr>
          <w:p w14:paraId="5AEEEC2D" w14:textId="77777777" w:rsidR="00BF3C5D" w:rsidRPr="00E9527B" w:rsidRDefault="00BF3C5D" w:rsidP="00BF3C5D">
            <w:pPr>
              <w:jc w:val="center"/>
              <w:rPr>
                <w:rFonts w:ascii="Arial" w:hAnsi="Arial" w:cs="Arial"/>
                <w:bCs/>
                <w:szCs w:val="24"/>
              </w:rPr>
            </w:pPr>
          </w:p>
        </w:tc>
      </w:tr>
      <w:tr w:rsidR="00BF3C5D" w:rsidRPr="00E9527B" w14:paraId="35E90CA9" w14:textId="77777777" w:rsidTr="006531FA">
        <w:tc>
          <w:tcPr>
            <w:tcW w:w="3821" w:type="dxa"/>
            <w:vAlign w:val="center"/>
          </w:tcPr>
          <w:p w14:paraId="2BB0FDCA" w14:textId="4697BE02" w:rsidR="00BF3C5D" w:rsidRPr="00EA4E9C" w:rsidRDefault="00BF3C5D" w:rsidP="00BF3C5D">
            <w:pPr>
              <w:rPr>
                <w:rFonts w:ascii="Arial Narrow" w:hAnsi="Arial Narrow"/>
                <w:sz w:val="22"/>
                <w:szCs w:val="22"/>
              </w:rPr>
            </w:pPr>
            <w:r w:rsidRPr="00EA4E9C">
              <w:rPr>
                <w:rFonts w:ascii="Arial Narrow" w:hAnsi="Arial Narrow"/>
                <w:sz w:val="22"/>
                <w:szCs w:val="22"/>
              </w:rPr>
              <w:t>Ar turite kitų pastebėjimų ar pasiūlymų?</w:t>
            </w:r>
          </w:p>
        </w:tc>
        <w:tc>
          <w:tcPr>
            <w:tcW w:w="5530" w:type="dxa"/>
            <w:vAlign w:val="center"/>
          </w:tcPr>
          <w:p w14:paraId="4005091F" w14:textId="41500F4B" w:rsidR="00BF3C5D" w:rsidRPr="00BF3C5D" w:rsidRDefault="00BF3C5D" w:rsidP="00BF3C5D">
            <w:pPr>
              <w:jc w:val="center"/>
              <w:rPr>
                <w:rFonts w:ascii="Arial Narrow" w:hAnsi="Arial Narrow" w:cs="Arial"/>
                <w:bCs/>
                <w:color w:val="EE0000"/>
                <w:sz w:val="22"/>
                <w:szCs w:val="22"/>
              </w:rPr>
            </w:pPr>
            <w:r w:rsidRPr="00BF3C5D">
              <w:rPr>
                <w:rFonts w:ascii="Arial Narrow" w:hAnsi="Arial Narrow"/>
                <w:bCs/>
                <w:color w:val="EE0000"/>
                <w:sz w:val="22"/>
                <w:szCs w:val="22"/>
              </w:rPr>
              <w:t>Ne</w:t>
            </w:r>
            <w:r w:rsidRPr="008A205A">
              <w:rPr>
                <w:rFonts w:ascii="Arial" w:hAnsi="Arial" w:cs="Arial"/>
                <w:bCs/>
                <w:i/>
                <w:iCs/>
                <w:color w:val="FF0000"/>
                <w:sz w:val="20"/>
              </w:rPr>
              <w:t>**</w:t>
            </w:r>
          </w:p>
        </w:tc>
        <w:tc>
          <w:tcPr>
            <w:tcW w:w="3685" w:type="dxa"/>
            <w:vAlign w:val="center"/>
          </w:tcPr>
          <w:p w14:paraId="1C3BC2D4" w14:textId="77777777" w:rsidR="00BF3C5D" w:rsidRPr="00E9527B" w:rsidRDefault="00BF3C5D" w:rsidP="00BF3C5D">
            <w:pPr>
              <w:jc w:val="center"/>
              <w:rPr>
                <w:rFonts w:ascii="Arial" w:hAnsi="Arial" w:cs="Arial"/>
                <w:bCs/>
                <w:szCs w:val="24"/>
              </w:rPr>
            </w:pPr>
          </w:p>
        </w:tc>
        <w:tc>
          <w:tcPr>
            <w:tcW w:w="3686" w:type="dxa"/>
            <w:vAlign w:val="center"/>
          </w:tcPr>
          <w:p w14:paraId="3BAE0D51" w14:textId="77777777" w:rsidR="00BF3C5D" w:rsidRPr="00E9527B" w:rsidRDefault="00BF3C5D" w:rsidP="00BF3C5D">
            <w:pPr>
              <w:jc w:val="center"/>
              <w:rPr>
                <w:rFonts w:ascii="Arial" w:hAnsi="Arial" w:cs="Arial"/>
                <w:bCs/>
                <w:szCs w:val="24"/>
              </w:rPr>
            </w:pPr>
          </w:p>
        </w:tc>
        <w:tc>
          <w:tcPr>
            <w:tcW w:w="4252" w:type="dxa"/>
            <w:vAlign w:val="center"/>
          </w:tcPr>
          <w:p w14:paraId="1F41AF26" w14:textId="77777777" w:rsidR="00BF3C5D" w:rsidRPr="00E9527B" w:rsidRDefault="00BF3C5D" w:rsidP="00BF3C5D">
            <w:pPr>
              <w:jc w:val="center"/>
              <w:rPr>
                <w:rFonts w:ascii="Arial" w:hAnsi="Arial" w:cs="Arial"/>
                <w:bCs/>
                <w:szCs w:val="24"/>
              </w:rPr>
            </w:pPr>
          </w:p>
        </w:tc>
      </w:tr>
      <w:tr w:rsidR="006531FA" w:rsidRPr="00E9527B" w14:paraId="79DD371D" w14:textId="77777777" w:rsidTr="006531FA">
        <w:tc>
          <w:tcPr>
            <w:tcW w:w="20974" w:type="dxa"/>
            <w:gridSpan w:val="5"/>
            <w:vAlign w:val="center"/>
          </w:tcPr>
          <w:p w14:paraId="1CFB9058" w14:textId="77777777" w:rsidR="006531FA" w:rsidRPr="00B746D8" w:rsidRDefault="006531FA" w:rsidP="002E1012">
            <w:pPr>
              <w:jc w:val="center"/>
              <w:rPr>
                <w:rFonts w:ascii="Arial" w:hAnsi="Arial" w:cs="Arial"/>
                <w:bCs/>
                <w:sz w:val="20"/>
              </w:rPr>
            </w:pPr>
            <w:r w:rsidRPr="00B746D8">
              <w:rPr>
                <w:rFonts w:ascii="Arial" w:hAnsi="Arial" w:cs="Arial"/>
                <w:b/>
                <w:sz w:val="20"/>
              </w:rPr>
              <w:t>Dalyvis Nr. 2</w:t>
            </w:r>
          </w:p>
        </w:tc>
      </w:tr>
      <w:tr w:rsidR="00BF3C5D" w:rsidRPr="00E9527B" w14:paraId="740D4D50" w14:textId="77777777" w:rsidTr="00327F15">
        <w:tc>
          <w:tcPr>
            <w:tcW w:w="3821" w:type="dxa"/>
            <w:vAlign w:val="center"/>
          </w:tcPr>
          <w:p w14:paraId="369847C0" w14:textId="4952A953" w:rsidR="00BF3C5D" w:rsidRPr="00B746D8" w:rsidRDefault="00BF3C5D" w:rsidP="00BF3C5D">
            <w:pPr>
              <w:rPr>
                <w:rFonts w:ascii="Arial" w:hAnsi="Arial" w:cs="Arial"/>
                <w:sz w:val="20"/>
              </w:rPr>
            </w:pPr>
            <w:r w:rsidRPr="00EA4E9C">
              <w:rPr>
                <w:rFonts w:ascii="Arial Narrow" w:hAnsi="Arial Narrow"/>
                <w:bCs/>
                <w:sz w:val="22"/>
                <w:szCs w:val="22"/>
              </w:rPr>
              <w:t>Ar dalyvautumėte šiame pirkime? Jei ne, kodėl?</w:t>
            </w:r>
          </w:p>
        </w:tc>
        <w:tc>
          <w:tcPr>
            <w:tcW w:w="5530" w:type="dxa"/>
            <w:vAlign w:val="center"/>
          </w:tcPr>
          <w:p w14:paraId="0B05601A" w14:textId="695C28EB" w:rsidR="00BF3C5D" w:rsidRPr="00BF3C5D" w:rsidRDefault="00BF3C5D" w:rsidP="00BF3C5D">
            <w:pPr>
              <w:jc w:val="center"/>
              <w:rPr>
                <w:rFonts w:ascii="Arial Narrow" w:hAnsi="Arial Narrow" w:cs="Arial"/>
                <w:sz w:val="22"/>
                <w:szCs w:val="22"/>
              </w:rPr>
            </w:pPr>
            <w:r w:rsidRPr="00BF3C5D">
              <w:rPr>
                <w:rFonts w:ascii="Arial Narrow" w:hAnsi="Arial Narrow" w:cs="Arial"/>
                <w:sz w:val="22"/>
                <w:szCs w:val="22"/>
              </w:rPr>
              <w:t>Taip</w:t>
            </w:r>
          </w:p>
        </w:tc>
        <w:tc>
          <w:tcPr>
            <w:tcW w:w="3685" w:type="dxa"/>
            <w:vAlign w:val="center"/>
          </w:tcPr>
          <w:p w14:paraId="684486A1" w14:textId="77777777" w:rsidR="00BF3C5D" w:rsidRPr="008A6283" w:rsidRDefault="00BF3C5D" w:rsidP="00BF3C5D">
            <w:pPr>
              <w:jc w:val="center"/>
              <w:rPr>
                <w:rFonts w:ascii="Arial" w:hAnsi="Arial" w:cs="Arial"/>
                <w:bCs/>
                <w:i/>
                <w:iCs/>
                <w:szCs w:val="24"/>
              </w:rPr>
            </w:pPr>
          </w:p>
        </w:tc>
        <w:tc>
          <w:tcPr>
            <w:tcW w:w="3686" w:type="dxa"/>
            <w:vAlign w:val="center"/>
          </w:tcPr>
          <w:p w14:paraId="27EDCFBE" w14:textId="77777777" w:rsidR="00BF3C5D" w:rsidRPr="008A6283" w:rsidRDefault="00BF3C5D" w:rsidP="00BF3C5D">
            <w:pPr>
              <w:jc w:val="center"/>
              <w:rPr>
                <w:rFonts w:ascii="Arial" w:hAnsi="Arial" w:cs="Arial"/>
                <w:bCs/>
                <w:i/>
                <w:iCs/>
                <w:szCs w:val="24"/>
              </w:rPr>
            </w:pPr>
          </w:p>
        </w:tc>
        <w:tc>
          <w:tcPr>
            <w:tcW w:w="4252" w:type="dxa"/>
            <w:vAlign w:val="center"/>
          </w:tcPr>
          <w:p w14:paraId="69476C29" w14:textId="77777777" w:rsidR="00BF3C5D" w:rsidRPr="008A6283" w:rsidRDefault="00BF3C5D" w:rsidP="00BF3C5D">
            <w:pPr>
              <w:jc w:val="center"/>
              <w:rPr>
                <w:rFonts w:ascii="Arial" w:hAnsi="Arial" w:cs="Arial"/>
                <w:bCs/>
                <w:i/>
                <w:iCs/>
                <w:szCs w:val="24"/>
              </w:rPr>
            </w:pPr>
          </w:p>
        </w:tc>
      </w:tr>
      <w:tr w:rsidR="00BF3C5D" w:rsidRPr="00E9527B" w14:paraId="36220D92" w14:textId="77777777" w:rsidTr="00327F15">
        <w:tc>
          <w:tcPr>
            <w:tcW w:w="3821" w:type="dxa"/>
            <w:vAlign w:val="center"/>
          </w:tcPr>
          <w:p w14:paraId="0B0F0B85" w14:textId="630C81A5" w:rsidR="00BF3C5D" w:rsidRPr="00B746D8" w:rsidRDefault="00BF3C5D" w:rsidP="00BF3C5D">
            <w:pPr>
              <w:rPr>
                <w:rFonts w:ascii="Arial" w:hAnsi="Arial" w:cs="Arial"/>
                <w:sz w:val="20"/>
              </w:rPr>
            </w:pPr>
            <w:r w:rsidRPr="00EA4E9C">
              <w:rPr>
                <w:rFonts w:ascii="Arial Narrow" w:hAnsi="Arial Narrow"/>
                <w:bCs/>
                <w:sz w:val="22"/>
                <w:szCs w:val="22"/>
              </w:rPr>
              <w:t xml:space="preserve">Ar turite pastabų, klausimų techninės specifikacijos projektui? </w:t>
            </w:r>
          </w:p>
        </w:tc>
        <w:tc>
          <w:tcPr>
            <w:tcW w:w="5530" w:type="dxa"/>
            <w:vAlign w:val="center"/>
          </w:tcPr>
          <w:p w14:paraId="5B39B34C" w14:textId="699FF821" w:rsidR="00BF3C5D" w:rsidRPr="00BF3C5D" w:rsidRDefault="00BF3C5D" w:rsidP="00BF3C5D">
            <w:pPr>
              <w:jc w:val="center"/>
              <w:rPr>
                <w:rFonts w:ascii="Arial Narrow" w:hAnsi="Arial Narrow" w:cs="Arial"/>
                <w:sz w:val="22"/>
                <w:szCs w:val="22"/>
              </w:rPr>
            </w:pPr>
            <w:r w:rsidRPr="00BF3C5D">
              <w:rPr>
                <w:rFonts w:ascii="Arial Narrow" w:hAnsi="Arial Narrow" w:cs="Arial"/>
                <w:sz w:val="22"/>
                <w:szCs w:val="22"/>
              </w:rPr>
              <w:t>Techninės specifikacijos 8 p. nurodyta, kad sutarties pabaigoje turės būti pateikta apibendrinta tyrimų rezultatų ataskaita. Kadangi bus rengiamas normatyvinis techninis dokumentas (nebus atliekami tyrimai), siūlome patikslinti, kad turės būti pateikiama apibendrinta dokumento ataskaita.</w:t>
            </w:r>
          </w:p>
        </w:tc>
        <w:tc>
          <w:tcPr>
            <w:tcW w:w="3685" w:type="dxa"/>
            <w:vAlign w:val="center"/>
          </w:tcPr>
          <w:p w14:paraId="4FA05D79" w14:textId="77777777" w:rsidR="00BF3C5D" w:rsidRPr="008A6283" w:rsidRDefault="00BF3C5D" w:rsidP="00BF3C5D">
            <w:pPr>
              <w:jc w:val="center"/>
              <w:rPr>
                <w:rFonts w:ascii="Arial" w:hAnsi="Arial" w:cs="Arial"/>
                <w:bCs/>
                <w:i/>
                <w:iCs/>
                <w:szCs w:val="24"/>
              </w:rPr>
            </w:pPr>
          </w:p>
        </w:tc>
        <w:tc>
          <w:tcPr>
            <w:tcW w:w="3686" w:type="dxa"/>
            <w:vAlign w:val="center"/>
          </w:tcPr>
          <w:p w14:paraId="562ED641" w14:textId="77777777" w:rsidR="00BF3C5D" w:rsidRPr="008A6283" w:rsidRDefault="00BF3C5D" w:rsidP="00BF3C5D">
            <w:pPr>
              <w:jc w:val="center"/>
              <w:rPr>
                <w:rFonts w:ascii="Arial" w:hAnsi="Arial" w:cs="Arial"/>
                <w:bCs/>
                <w:i/>
                <w:iCs/>
                <w:szCs w:val="24"/>
              </w:rPr>
            </w:pPr>
          </w:p>
        </w:tc>
        <w:tc>
          <w:tcPr>
            <w:tcW w:w="4252" w:type="dxa"/>
            <w:vAlign w:val="center"/>
          </w:tcPr>
          <w:p w14:paraId="5DDE59A6" w14:textId="77777777" w:rsidR="00BF3C5D" w:rsidRPr="008A6283" w:rsidRDefault="00BF3C5D" w:rsidP="00BF3C5D">
            <w:pPr>
              <w:jc w:val="center"/>
              <w:rPr>
                <w:rFonts w:ascii="Arial" w:hAnsi="Arial" w:cs="Arial"/>
                <w:bCs/>
                <w:i/>
                <w:iCs/>
                <w:szCs w:val="24"/>
              </w:rPr>
            </w:pPr>
          </w:p>
        </w:tc>
      </w:tr>
      <w:tr w:rsidR="00BF3C5D" w:rsidRPr="00E9527B" w14:paraId="16316127" w14:textId="77777777" w:rsidTr="00327F15">
        <w:tc>
          <w:tcPr>
            <w:tcW w:w="3821" w:type="dxa"/>
            <w:vAlign w:val="center"/>
          </w:tcPr>
          <w:p w14:paraId="75951238" w14:textId="4AF3AE5B" w:rsidR="00BF3C5D" w:rsidRPr="00B746D8" w:rsidRDefault="00BF3C5D" w:rsidP="00BF3C5D">
            <w:pPr>
              <w:rPr>
                <w:rFonts w:ascii="Arial" w:hAnsi="Arial" w:cs="Arial"/>
                <w:sz w:val="20"/>
              </w:rPr>
            </w:pPr>
            <w:r w:rsidRPr="00EA4E9C">
              <w:rPr>
                <w:rFonts w:ascii="Arial Narrow" w:hAnsi="Arial Narrow"/>
                <w:bCs/>
                <w:sz w:val="22"/>
                <w:szCs w:val="22"/>
              </w:rPr>
              <w:t xml:space="preserve">Kokias sąlygas papildomai siūlytumėte įtraukti į techninę specifikaciją arba kurių reikėtų atsisakyti? </w:t>
            </w:r>
          </w:p>
        </w:tc>
        <w:tc>
          <w:tcPr>
            <w:tcW w:w="5530" w:type="dxa"/>
            <w:vAlign w:val="center"/>
          </w:tcPr>
          <w:p w14:paraId="72E8DB10" w14:textId="02376E04" w:rsidR="00BF3C5D" w:rsidRPr="00BF3C5D" w:rsidRDefault="00BF3C5D" w:rsidP="00BF3C5D">
            <w:pPr>
              <w:jc w:val="center"/>
              <w:rPr>
                <w:rFonts w:ascii="Arial Narrow" w:hAnsi="Arial Narrow" w:cs="Arial"/>
                <w:sz w:val="22"/>
                <w:szCs w:val="22"/>
              </w:rPr>
            </w:pPr>
            <w:r w:rsidRPr="00BF3C5D">
              <w:rPr>
                <w:rFonts w:ascii="Arial Narrow" w:hAnsi="Arial Narrow" w:cs="Arial"/>
                <w:sz w:val="22"/>
                <w:szCs w:val="22"/>
              </w:rPr>
              <w:t>Nėra</w:t>
            </w:r>
          </w:p>
        </w:tc>
        <w:tc>
          <w:tcPr>
            <w:tcW w:w="3685" w:type="dxa"/>
            <w:vAlign w:val="center"/>
          </w:tcPr>
          <w:p w14:paraId="6A28E43B" w14:textId="77777777" w:rsidR="00BF3C5D" w:rsidRPr="008A6283" w:rsidRDefault="00BF3C5D" w:rsidP="00BF3C5D">
            <w:pPr>
              <w:jc w:val="center"/>
              <w:rPr>
                <w:rFonts w:ascii="Arial" w:hAnsi="Arial" w:cs="Arial"/>
                <w:bCs/>
                <w:i/>
                <w:iCs/>
                <w:szCs w:val="24"/>
              </w:rPr>
            </w:pPr>
          </w:p>
        </w:tc>
        <w:tc>
          <w:tcPr>
            <w:tcW w:w="3686" w:type="dxa"/>
            <w:vAlign w:val="center"/>
          </w:tcPr>
          <w:p w14:paraId="3DC8892B" w14:textId="77777777" w:rsidR="00BF3C5D" w:rsidRPr="008A6283" w:rsidRDefault="00BF3C5D" w:rsidP="00BF3C5D">
            <w:pPr>
              <w:jc w:val="center"/>
              <w:rPr>
                <w:rFonts w:ascii="Arial" w:hAnsi="Arial" w:cs="Arial"/>
                <w:bCs/>
                <w:i/>
                <w:iCs/>
                <w:szCs w:val="24"/>
              </w:rPr>
            </w:pPr>
          </w:p>
        </w:tc>
        <w:tc>
          <w:tcPr>
            <w:tcW w:w="4252" w:type="dxa"/>
            <w:vAlign w:val="center"/>
          </w:tcPr>
          <w:p w14:paraId="51431960" w14:textId="77777777" w:rsidR="00BF3C5D" w:rsidRPr="008A6283" w:rsidRDefault="00BF3C5D" w:rsidP="00BF3C5D">
            <w:pPr>
              <w:jc w:val="center"/>
              <w:rPr>
                <w:rFonts w:ascii="Arial" w:hAnsi="Arial" w:cs="Arial"/>
                <w:bCs/>
                <w:i/>
                <w:iCs/>
                <w:szCs w:val="24"/>
              </w:rPr>
            </w:pPr>
          </w:p>
        </w:tc>
      </w:tr>
      <w:tr w:rsidR="00BF3C5D" w:rsidRPr="00E9527B" w14:paraId="2D610D08" w14:textId="77777777" w:rsidTr="00327F15">
        <w:tc>
          <w:tcPr>
            <w:tcW w:w="3821" w:type="dxa"/>
            <w:vAlign w:val="center"/>
          </w:tcPr>
          <w:p w14:paraId="7F68D082" w14:textId="769DE09A" w:rsidR="00BF3C5D" w:rsidRPr="00B746D8" w:rsidRDefault="00BF3C5D" w:rsidP="00BF3C5D">
            <w:pPr>
              <w:rPr>
                <w:rFonts w:ascii="Arial" w:hAnsi="Arial" w:cs="Arial"/>
                <w:sz w:val="20"/>
              </w:rPr>
            </w:pPr>
            <w:r w:rsidRPr="00EA4E9C">
              <w:rPr>
                <w:rFonts w:ascii="Arial Narrow" w:hAnsi="Arial Narrow"/>
                <w:bCs/>
                <w:sz w:val="22"/>
                <w:szCs w:val="22"/>
              </w:rPr>
              <w:lastRenderedPageBreak/>
              <w:t>Ar siūlytumėte ir ar turite galimybių pateikti alternatyvų pasiūlymą?</w:t>
            </w:r>
          </w:p>
        </w:tc>
        <w:tc>
          <w:tcPr>
            <w:tcW w:w="5530" w:type="dxa"/>
            <w:vAlign w:val="center"/>
          </w:tcPr>
          <w:p w14:paraId="73140608" w14:textId="47047C54" w:rsidR="00BF3C5D" w:rsidRPr="00BF3C5D" w:rsidRDefault="00BF3C5D" w:rsidP="00BF3C5D">
            <w:pPr>
              <w:jc w:val="center"/>
              <w:rPr>
                <w:rFonts w:ascii="Arial Narrow" w:hAnsi="Arial Narrow" w:cs="Arial"/>
                <w:sz w:val="22"/>
                <w:szCs w:val="22"/>
              </w:rPr>
            </w:pPr>
            <w:r w:rsidRPr="00BF3C5D">
              <w:rPr>
                <w:rFonts w:ascii="Arial Narrow" w:hAnsi="Arial Narrow" w:cs="Arial"/>
                <w:sz w:val="22"/>
                <w:szCs w:val="22"/>
              </w:rPr>
              <w:t>Nėra</w:t>
            </w:r>
          </w:p>
        </w:tc>
        <w:tc>
          <w:tcPr>
            <w:tcW w:w="3685" w:type="dxa"/>
            <w:vAlign w:val="center"/>
          </w:tcPr>
          <w:p w14:paraId="62385604" w14:textId="77777777" w:rsidR="00BF3C5D" w:rsidRPr="008A6283" w:rsidRDefault="00BF3C5D" w:rsidP="00BF3C5D">
            <w:pPr>
              <w:jc w:val="center"/>
              <w:rPr>
                <w:rFonts w:ascii="Arial" w:hAnsi="Arial" w:cs="Arial"/>
                <w:bCs/>
                <w:i/>
                <w:iCs/>
                <w:szCs w:val="24"/>
              </w:rPr>
            </w:pPr>
          </w:p>
        </w:tc>
        <w:tc>
          <w:tcPr>
            <w:tcW w:w="3686" w:type="dxa"/>
            <w:vAlign w:val="center"/>
          </w:tcPr>
          <w:p w14:paraId="2648D410" w14:textId="77777777" w:rsidR="00BF3C5D" w:rsidRPr="008A6283" w:rsidRDefault="00BF3C5D" w:rsidP="00BF3C5D">
            <w:pPr>
              <w:jc w:val="center"/>
              <w:rPr>
                <w:rFonts w:ascii="Arial" w:hAnsi="Arial" w:cs="Arial"/>
                <w:bCs/>
                <w:i/>
                <w:iCs/>
                <w:szCs w:val="24"/>
              </w:rPr>
            </w:pPr>
          </w:p>
        </w:tc>
        <w:tc>
          <w:tcPr>
            <w:tcW w:w="4252" w:type="dxa"/>
            <w:vAlign w:val="center"/>
          </w:tcPr>
          <w:p w14:paraId="52FC1FE9" w14:textId="77777777" w:rsidR="00BF3C5D" w:rsidRPr="008A6283" w:rsidRDefault="00BF3C5D" w:rsidP="00BF3C5D">
            <w:pPr>
              <w:jc w:val="center"/>
              <w:rPr>
                <w:rFonts w:ascii="Arial" w:hAnsi="Arial" w:cs="Arial"/>
                <w:bCs/>
                <w:i/>
                <w:iCs/>
                <w:szCs w:val="24"/>
              </w:rPr>
            </w:pPr>
          </w:p>
        </w:tc>
      </w:tr>
      <w:tr w:rsidR="00BF3C5D" w:rsidRPr="00E9527B" w14:paraId="44B7B931" w14:textId="77777777" w:rsidTr="00327F15">
        <w:tc>
          <w:tcPr>
            <w:tcW w:w="3821" w:type="dxa"/>
            <w:vAlign w:val="center"/>
          </w:tcPr>
          <w:p w14:paraId="6E8F702E" w14:textId="1FB792E8" w:rsidR="00BF3C5D" w:rsidRPr="00B746D8" w:rsidRDefault="00BF3C5D" w:rsidP="00BF3C5D">
            <w:pPr>
              <w:rPr>
                <w:rFonts w:ascii="Arial" w:hAnsi="Arial" w:cs="Arial"/>
                <w:sz w:val="20"/>
              </w:rPr>
            </w:pPr>
            <w:r w:rsidRPr="00EA4E9C">
              <w:rPr>
                <w:rFonts w:ascii="Arial Narrow" w:hAnsi="Arial Narrow"/>
                <w:sz w:val="22"/>
                <w:szCs w:val="22"/>
              </w:rPr>
              <w:t>Ar tai, kas aprašyta techninėje specifikacijoje, galėtų būti perkama atskiromis pirkimo dalimis? Ar keistųsi kaina? Kaip keistųsi paslaugų suteikimo/darbų atlikimo terminai? Ar tai turėtų įtakos Jūsų dalyvavimui pirkime?</w:t>
            </w:r>
          </w:p>
        </w:tc>
        <w:tc>
          <w:tcPr>
            <w:tcW w:w="5530" w:type="dxa"/>
            <w:vAlign w:val="center"/>
          </w:tcPr>
          <w:p w14:paraId="4CC2F388" w14:textId="0850A099" w:rsidR="00BF3C5D" w:rsidRPr="00BF3C5D" w:rsidRDefault="00BF3C5D" w:rsidP="00BF3C5D">
            <w:pPr>
              <w:jc w:val="center"/>
              <w:rPr>
                <w:rFonts w:ascii="Arial Narrow" w:hAnsi="Arial Narrow" w:cs="Arial"/>
                <w:sz w:val="22"/>
                <w:szCs w:val="22"/>
              </w:rPr>
            </w:pPr>
            <w:r w:rsidRPr="00BF3C5D">
              <w:rPr>
                <w:rFonts w:ascii="Arial Narrow" w:hAnsi="Arial Narrow" w:cs="Arial"/>
                <w:sz w:val="22"/>
                <w:szCs w:val="22"/>
              </w:rPr>
              <w:t>Tai kas aprašyta techninėje specifikacijoje negalėtų būti perkama atskiromis dalimis, kadangi tai yra vientiso normatyvinio techninio dokumento parengimas. Jei būtų perkama atskiromis dalimis, kaina padidėtų, terminai prailgėtų.</w:t>
            </w:r>
          </w:p>
        </w:tc>
        <w:tc>
          <w:tcPr>
            <w:tcW w:w="3685" w:type="dxa"/>
            <w:vAlign w:val="center"/>
          </w:tcPr>
          <w:p w14:paraId="6E058BFC" w14:textId="77777777" w:rsidR="00BF3C5D" w:rsidRPr="008A6283" w:rsidRDefault="00BF3C5D" w:rsidP="00BF3C5D">
            <w:pPr>
              <w:jc w:val="center"/>
              <w:rPr>
                <w:rFonts w:ascii="Arial" w:hAnsi="Arial" w:cs="Arial"/>
                <w:bCs/>
                <w:i/>
                <w:iCs/>
                <w:szCs w:val="24"/>
              </w:rPr>
            </w:pPr>
          </w:p>
        </w:tc>
        <w:tc>
          <w:tcPr>
            <w:tcW w:w="3686" w:type="dxa"/>
            <w:vAlign w:val="center"/>
          </w:tcPr>
          <w:p w14:paraId="65D82BBF" w14:textId="77777777" w:rsidR="00BF3C5D" w:rsidRPr="008A6283" w:rsidRDefault="00BF3C5D" w:rsidP="00BF3C5D">
            <w:pPr>
              <w:jc w:val="center"/>
              <w:rPr>
                <w:rFonts w:ascii="Arial" w:hAnsi="Arial" w:cs="Arial"/>
                <w:bCs/>
                <w:i/>
                <w:iCs/>
                <w:szCs w:val="24"/>
              </w:rPr>
            </w:pPr>
          </w:p>
        </w:tc>
        <w:tc>
          <w:tcPr>
            <w:tcW w:w="4252" w:type="dxa"/>
            <w:vAlign w:val="center"/>
          </w:tcPr>
          <w:p w14:paraId="31131920" w14:textId="77777777" w:rsidR="00BF3C5D" w:rsidRPr="008A6283" w:rsidRDefault="00BF3C5D" w:rsidP="00BF3C5D">
            <w:pPr>
              <w:jc w:val="center"/>
              <w:rPr>
                <w:rFonts w:ascii="Arial" w:hAnsi="Arial" w:cs="Arial"/>
                <w:bCs/>
                <w:i/>
                <w:iCs/>
                <w:szCs w:val="24"/>
              </w:rPr>
            </w:pPr>
          </w:p>
        </w:tc>
      </w:tr>
      <w:tr w:rsidR="00BF3C5D" w:rsidRPr="00E9527B" w14:paraId="0114FE1E" w14:textId="77777777" w:rsidTr="00327F15">
        <w:tc>
          <w:tcPr>
            <w:tcW w:w="3821" w:type="dxa"/>
            <w:vAlign w:val="center"/>
          </w:tcPr>
          <w:p w14:paraId="66423B83" w14:textId="77777777" w:rsidR="00BF3C5D" w:rsidRPr="00EA4E9C" w:rsidRDefault="00BF3C5D" w:rsidP="00BF3C5D">
            <w:pPr>
              <w:rPr>
                <w:rFonts w:ascii="Arial Narrow" w:hAnsi="Arial Narrow"/>
                <w:bCs/>
                <w:sz w:val="22"/>
                <w:szCs w:val="22"/>
              </w:rPr>
            </w:pPr>
            <w:r w:rsidRPr="00EA4E9C">
              <w:rPr>
                <w:rFonts w:ascii="Arial Narrow" w:hAnsi="Arial Narrow"/>
                <w:bCs/>
                <w:sz w:val="22"/>
                <w:szCs w:val="22"/>
              </w:rPr>
              <w:t xml:space="preserve">Su pirkimo laimėtoju planuojama sudaryti viešojo pirkimo sutartį </w:t>
            </w:r>
            <w:r>
              <w:rPr>
                <w:rFonts w:ascii="Arial Narrow" w:hAnsi="Arial Narrow"/>
                <w:bCs/>
                <w:sz w:val="22"/>
                <w:szCs w:val="22"/>
              </w:rPr>
              <w:t>10 mėnesių</w:t>
            </w:r>
            <w:r w:rsidRPr="00EA4E9C">
              <w:rPr>
                <w:rFonts w:ascii="Arial Narrow" w:hAnsi="Arial Narrow"/>
                <w:bCs/>
                <w:sz w:val="22"/>
                <w:szCs w:val="22"/>
              </w:rPr>
              <w:t xml:space="preserve"> laikotarpiui</w:t>
            </w:r>
            <w:r>
              <w:rPr>
                <w:rFonts w:ascii="Arial Narrow" w:hAnsi="Arial Narrow"/>
                <w:bCs/>
                <w:sz w:val="22"/>
                <w:szCs w:val="22"/>
              </w:rPr>
              <w:t xml:space="preserve"> </w:t>
            </w:r>
            <w:r w:rsidRPr="00EA44FA">
              <w:rPr>
                <w:rFonts w:ascii="Arial Narrow" w:hAnsi="Arial Narrow"/>
                <w:bCs/>
                <w:sz w:val="22"/>
                <w:szCs w:val="22"/>
              </w:rPr>
              <w:t>(visoms Techninėje specifikacijoje nurodytoms veikloms atlikti)</w:t>
            </w:r>
            <w:r w:rsidRPr="00EA4E9C">
              <w:rPr>
                <w:rFonts w:ascii="Arial Narrow" w:hAnsi="Arial Narrow"/>
                <w:bCs/>
                <w:sz w:val="22"/>
                <w:szCs w:val="22"/>
              </w:rPr>
              <w:t>.</w:t>
            </w:r>
          </w:p>
          <w:p w14:paraId="15F20661" w14:textId="77777777" w:rsidR="00BF3C5D" w:rsidRPr="00EA4E9C" w:rsidRDefault="00BF3C5D" w:rsidP="00BF3C5D">
            <w:pPr>
              <w:rPr>
                <w:rFonts w:ascii="Arial Narrow" w:hAnsi="Arial Narrow"/>
                <w:bCs/>
                <w:sz w:val="22"/>
                <w:szCs w:val="22"/>
              </w:rPr>
            </w:pPr>
            <w:r w:rsidRPr="00EA4E9C">
              <w:rPr>
                <w:rFonts w:ascii="Arial Narrow" w:hAnsi="Arial Narrow"/>
                <w:bCs/>
                <w:sz w:val="22"/>
                <w:szCs w:val="22"/>
              </w:rPr>
              <w:t>Ar paslaugos suteikimo atlikimo terminas pakankamas, kodėl ?</w:t>
            </w:r>
          </w:p>
          <w:p w14:paraId="588FFE83" w14:textId="00EB7F66" w:rsidR="00BF3C5D" w:rsidRPr="00B746D8" w:rsidRDefault="00BF3C5D" w:rsidP="00BF3C5D">
            <w:pPr>
              <w:rPr>
                <w:rFonts w:ascii="Arial" w:hAnsi="Arial" w:cs="Arial"/>
                <w:sz w:val="20"/>
              </w:rPr>
            </w:pPr>
            <w:r w:rsidRPr="00EA4E9C">
              <w:rPr>
                <w:rFonts w:ascii="Arial Narrow" w:hAnsi="Arial Narrow"/>
                <w:bCs/>
                <w:sz w:val="22"/>
                <w:szCs w:val="22"/>
              </w:rPr>
              <w:t>Jei ne, koks, Jūsų nuomone, jis turėtų būti?</w:t>
            </w:r>
          </w:p>
        </w:tc>
        <w:tc>
          <w:tcPr>
            <w:tcW w:w="5530" w:type="dxa"/>
            <w:vAlign w:val="center"/>
          </w:tcPr>
          <w:p w14:paraId="2723CC85" w14:textId="5D192518" w:rsidR="00BF3C5D" w:rsidRPr="00BF3C5D" w:rsidRDefault="00BF3C5D" w:rsidP="00BF3C5D">
            <w:pPr>
              <w:jc w:val="center"/>
              <w:rPr>
                <w:rFonts w:ascii="Arial Narrow" w:hAnsi="Arial Narrow" w:cs="Arial"/>
                <w:bCs/>
                <w:sz w:val="22"/>
                <w:szCs w:val="22"/>
              </w:rPr>
            </w:pPr>
            <w:r w:rsidRPr="00BF3C5D">
              <w:rPr>
                <w:rFonts w:ascii="Arial Narrow" w:hAnsi="Arial Narrow" w:cs="Arial"/>
                <w:bCs/>
                <w:sz w:val="22"/>
                <w:szCs w:val="22"/>
              </w:rPr>
              <w:t>Atsižvelgiant į turimą normatyvinių techninių dokumentų rengimo patirtį, terminas nėra pakankamas – pačiam dokumento rengimui terminas galimai yra pakankamas, tačiau praktikoje kiekvienos redakcijos derinimas užtrunka bent 1 mėn. ar ilgiau, todėl pačio dokumento rengimo terminas sutrumpėja praktiškai pusiau. Todėl rekomenduojame pratęsti terminą iki 12 mėn.</w:t>
            </w:r>
          </w:p>
        </w:tc>
        <w:tc>
          <w:tcPr>
            <w:tcW w:w="3685" w:type="dxa"/>
            <w:vAlign w:val="center"/>
          </w:tcPr>
          <w:p w14:paraId="2369D77F" w14:textId="77777777" w:rsidR="00BF3C5D" w:rsidRPr="008A6283" w:rsidRDefault="00BF3C5D" w:rsidP="00BF3C5D">
            <w:pPr>
              <w:jc w:val="center"/>
              <w:rPr>
                <w:rFonts w:ascii="Arial" w:hAnsi="Arial" w:cs="Arial"/>
                <w:bCs/>
                <w:i/>
                <w:iCs/>
                <w:szCs w:val="24"/>
              </w:rPr>
            </w:pPr>
          </w:p>
        </w:tc>
        <w:tc>
          <w:tcPr>
            <w:tcW w:w="3686" w:type="dxa"/>
            <w:vAlign w:val="center"/>
          </w:tcPr>
          <w:p w14:paraId="2E7CDA10" w14:textId="77777777" w:rsidR="00BF3C5D" w:rsidRPr="008A6283" w:rsidRDefault="00BF3C5D" w:rsidP="00BF3C5D">
            <w:pPr>
              <w:jc w:val="center"/>
              <w:rPr>
                <w:rFonts w:ascii="Arial" w:hAnsi="Arial" w:cs="Arial"/>
                <w:bCs/>
                <w:i/>
                <w:iCs/>
                <w:szCs w:val="24"/>
              </w:rPr>
            </w:pPr>
          </w:p>
        </w:tc>
        <w:tc>
          <w:tcPr>
            <w:tcW w:w="4252" w:type="dxa"/>
            <w:vAlign w:val="center"/>
          </w:tcPr>
          <w:p w14:paraId="06C650C3" w14:textId="77777777" w:rsidR="00BF3C5D" w:rsidRPr="008A6283" w:rsidRDefault="00BF3C5D" w:rsidP="00BF3C5D">
            <w:pPr>
              <w:jc w:val="center"/>
              <w:rPr>
                <w:rFonts w:ascii="Arial" w:hAnsi="Arial" w:cs="Arial"/>
                <w:bCs/>
                <w:i/>
                <w:iCs/>
                <w:szCs w:val="24"/>
              </w:rPr>
            </w:pPr>
          </w:p>
        </w:tc>
      </w:tr>
      <w:tr w:rsidR="00BF3C5D" w:rsidRPr="00E9527B" w14:paraId="085FF7D8" w14:textId="77777777" w:rsidTr="00327F15">
        <w:tc>
          <w:tcPr>
            <w:tcW w:w="3821" w:type="dxa"/>
            <w:vAlign w:val="center"/>
          </w:tcPr>
          <w:p w14:paraId="3903423B" w14:textId="71E79B61" w:rsidR="00BF3C5D" w:rsidRPr="00B746D8" w:rsidRDefault="00BF3C5D" w:rsidP="00BF3C5D">
            <w:pPr>
              <w:rPr>
                <w:rFonts w:ascii="Arial" w:hAnsi="Arial" w:cs="Arial"/>
                <w:sz w:val="20"/>
              </w:rPr>
            </w:pPr>
            <w:r w:rsidRPr="00893A83">
              <w:rPr>
                <w:rFonts w:ascii="Arial Narrow" w:hAnsi="Arial Narrow"/>
                <w:bCs/>
                <w:sz w:val="22"/>
                <w:szCs w:val="22"/>
              </w:rPr>
              <w:t xml:space="preserve">Ar galima išpildyti visų Techninės specifikacijos punktų reikalavimus. Jei ne, prašome nurodyti, kurių punktų Jūs negalite įvykdyti ir argumentuoti kodėl.  </w:t>
            </w:r>
          </w:p>
        </w:tc>
        <w:tc>
          <w:tcPr>
            <w:tcW w:w="5530" w:type="dxa"/>
            <w:vAlign w:val="center"/>
          </w:tcPr>
          <w:p w14:paraId="4D10B191" w14:textId="44126BBA" w:rsidR="00BF3C5D" w:rsidRPr="00BF3C5D" w:rsidRDefault="00BF3C5D" w:rsidP="00BF3C5D">
            <w:pPr>
              <w:jc w:val="center"/>
              <w:rPr>
                <w:rFonts w:ascii="Arial Narrow" w:hAnsi="Arial Narrow" w:cs="Arial"/>
                <w:bCs/>
                <w:sz w:val="22"/>
                <w:szCs w:val="22"/>
              </w:rPr>
            </w:pPr>
            <w:r w:rsidRPr="00BF3C5D">
              <w:rPr>
                <w:rFonts w:ascii="Arial Narrow" w:hAnsi="Arial Narrow" w:cs="Arial"/>
                <w:bCs/>
                <w:sz w:val="22"/>
                <w:szCs w:val="22"/>
              </w:rPr>
              <w:t>Taip, išskyrus paslaugų atlikimo terminą. Žr. 4 p.</w:t>
            </w:r>
          </w:p>
        </w:tc>
        <w:tc>
          <w:tcPr>
            <w:tcW w:w="3685" w:type="dxa"/>
            <w:vAlign w:val="center"/>
          </w:tcPr>
          <w:p w14:paraId="1478E33E" w14:textId="77777777" w:rsidR="00BF3C5D" w:rsidRPr="008A6283" w:rsidRDefault="00BF3C5D" w:rsidP="00BF3C5D">
            <w:pPr>
              <w:jc w:val="center"/>
              <w:rPr>
                <w:rFonts w:ascii="Arial" w:hAnsi="Arial" w:cs="Arial"/>
                <w:bCs/>
                <w:i/>
                <w:iCs/>
                <w:szCs w:val="24"/>
              </w:rPr>
            </w:pPr>
          </w:p>
        </w:tc>
        <w:tc>
          <w:tcPr>
            <w:tcW w:w="3686" w:type="dxa"/>
            <w:vAlign w:val="center"/>
          </w:tcPr>
          <w:p w14:paraId="7CB273A6" w14:textId="77777777" w:rsidR="00BF3C5D" w:rsidRPr="008A6283" w:rsidRDefault="00BF3C5D" w:rsidP="00BF3C5D">
            <w:pPr>
              <w:jc w:val="center"/>
              <w:rPr>
                <w:rFonts w:ascii="Arial" w:hAnsi="Arial" w:cs="Arial"/>
                <w:bCs/>
                <w:i/>
                <w:iCs/>
                <w:szCs w:val="24"/>
              </w:rPr>
            </w:pPr>
          </w:p>
        </w:tc>
        <w:tc>
          <w:tcPr>
            <w:tcW w:w="4252" w:type="dxa"/>
            <w:vAlign w:val="center"/>
          </w:tcPr>
          <w:p w14:paraId="650B94FF" w14:textId="77777777" w:rsidR="00BF3C5D" w:rsidRPr="008A6283" w:rsidRDefault="00BF3C5D" w:rsidP="00BF3C5D">
            <w:pPr>
              <w:jc w:val="center"/>
              <w:rPr>
                <w:rFonts w:ascii="Arial" w:hAnsi="Arial" w:cs="Arial"/>
                <w:bCs/>
                <w:i/>
                <w:iCs/>
                <w:szCs w:val="24"/>
              </w:rPr>
            </w:pPr>
          </w:p>
        </w:tc>
      </w:tr>
      <w:tr w:rsidR="00BF3C5D" w:rsidRPr="00E9527B" w14:paraId="02AB3CD7" w14:textId="77777777" w:rsidTr="00327F15">
        <w:tc>
          <w:tcPr>
            <w:tcW w:w="3821" w:type="dxa"/>
            <w:vAlign w:val="center"/>
          </w:tcPr>
          <w:p w14:paraId="76354777" w14:textId="19F60D3C" w:rsidR="00BF3C5D" w:rsidRPr="00B746D8" w:rsidRDefault="00BF3C5D" w:rsidP="00BF3C5D">
            <w:pPr>
              <w:rPr>
                <w:rFonts w:ascii="Arial" w:hAnsi="Arial" w:cs="Arial"/>
                <w:sz w:val="20"/>
              </w:rPr>
            </w:pPr>
            <w:r w:rsidRPr="009F7728">
              <w:rPr>
                <w:rFonts w:ascii="Arial Narrow" w:hAnsi="Arial Narrow"/>
                <w:sz w:val="22"/>
                <w:szCs w:val="22"/>
              </w:rPr>
              <w:t>Pagal Techninėje specifikacijoje numatytas veiklas reikalaujama pateikti tarpines ataskaitas (ne rečiau kaip kas 4 mėnesius), o sutarties pabaigoje apibendrintą tyrimų rezultatų ataskaitą. Ar paslaugų rezultatų ataskaitų teikimo forma tinkama?</w:t>
            </w:r>
          </w:p>
        </w:tc>
        <w:tc>
          <w:tcPr>
            <w:tcW w:w="5530" w:type="dxa"/>
            <w:vAlign w:val="center"/>
          </w:tcPr>
          <w:p w14:paraId="75038E5F" w14:textId="02096609" w:rsidR="00BF3C5D" w:rsidRPr="00BF3C5D" w:rsidRDefault="00BF3C5D" w:rsidP="00BF3C5D">
            <w:pPr>
              <w:jc w:val="center"/>
              <w:rPr>
                <w:rFonts w:ascii="Arial Narrow" w:hAnsi="Arial Narrow" w:cs="Arial"/>
                <w:bCs/>
                <w:sz w:val="22"/>
                <w:szCs w:val="22"/>
              </w:rPr>
            </w:pPr>
            <w:r w:rsidRPr="00BF3C5D">
              <w:rPr>
                <w:rFonts w:ascii="Arial Narrow" w:hAnsi="Arial Narrow" w:cs="Arial"/>
                <w:bCs/>
                <w:sz w:val="22"/>
                <w:szCs w:val="22"/>
              </w:rPr>
              <w:t>Tarpinės ataskaitos kas 4 mėn. ir galutinės ataskaitos atsiskaitymas po 12 mėn. būtų racionalus formatas.</w:t>
            </w:r>
          </w:p>
        </w:tc>
        <w:tc>
          <w:tcPr>
            <w:tcW w:w="3685" w:type="dxa"/>
            <w:vAlign w:val="center"/>
          </w:tcPr>
          <w:p w14:paraId="2479D351" w14:textId="77777777" w:rsidR="00BF3C5D" w:rsidRPr="008A6283" w:rsidRDefault="00BF3C5D" w:rsidP="00BF3C5D">
            <w:pPr>
              <w:jc w:val="center"/>
              <w:rPr>
                <w:rFonts w:ascii="Arial" w:hAnsi="Arial" w:cs="Arial"/>
                <w:bCs/>
                <w:i/>
                <w:iCs/>
                <w:szCs w:val="24"/>
              </w:rPr>
            </w:pPr>
          </w:p>
        </w:tc>
        <w:tc>
          <w:tcPr>
            <w:tcW w:w="3686" w:type="dxa"/>
            <w:vAlign w:val="center"/>
          </w:tcPr>
          <w:p w14:paraId="70AC8731" w14:textId="77777777" w:rsidR="00BF3C5D" w:rsidRPr="008A6283" w:rsidRDefault="00BF3C5D" w:rsidP="00BF3C5D">
            <w:pPr>
              <w:jc w:val="center"/>
              <w:rPr>
                <w:rFonts w:ascii="Arial" w:hAnsi="Arial" w:cs="Arial"/>
                <w:bCs/>
                <w:i/>
                <w:iCs/>
                <w:szCs w:val="24"/>
              </w:rPr>
            </w:pPr>
          </w:p>
        </w:tc>
        <w:tc>
          <w:tcPr>
            <w:tcW w:w="4252" w:type="dxa"/>
            <w:vAlign w:val="center"/>
          </w:tcPr>
          <w:p w14:paraId="25CB488E" w14:textId="77777777" w:rsidR="00BF3C5D" w:rsidRPr="008A6283" w:rsidRDefault="00BF3C5D" w:rsidP="00BF3C5D">
            <w:pPr>
              <w:jc w:val="center"/>
              <w:rPr>
                <w:rFonts w:ascii="Arial" w:hAnsi="Arial" w:cs="Arial"/>
                <w:bCs/>
                <w:i/>
                <w:iCs/>
                <w:szCs w:val="24"/>
              </w:rPr>
            </w:pPr>
          </w:p>
        </w:tc>
      </w:tr>
      <w:tr w:rsidR="00BF3C5D" w:rsidRPr="00E9527B" w14:paraId="1678C8B6" w14:textId="77777777" w:rsidTr="00327F15">
        <w:tc>
          <w:tcPr>
            <w:tcW w:w="3821" w:type="dxa"/>
            <w:vAlign w:val="center"/>
          </w:tcPr>
          <w:p w14:paraId="503682A6" w14:textId="67D9A7A9" w:rsidR="00BF3C5D" w:rsidRPr="00B746D8" w:rsidRDefault="00BF3C5D" w:rsidP="00BF3C5D">
            <w:pPr>
              <w:rPr>
                <w:rFonts w:ascii="Arial" w:hAnsi="Arial" w:cs="Arial"/>
                <w:sz w:val="20"/>
              </w:rPr>
            </w:pPr>
            <w:r w:rsidRPr="00F513BB">
              <w:rPr>
                <w:rFonts w:ascii="Arial Narrow" w:hAnsi="Arial Narrow"/>
                <w:sz w:val="22"/>
                <w:szCs w:val="22"/>
              </w:rPr>
              <w:t>Ar aiškios visos Techninėje specifikacijoje nurodytų veiklų apimtys?</w:t>
            </w:r>
          </w:p>
        </w:tc>
        <w:tc>
          <w:tcPr>
            <w:tcW w:w="5530" w:type="dxa"/>
            <w:vAlign w:val="center"/>
          </w:tcPr>
          <w:p w14:paraId="59172EEB" w14:textId="3E9E8578" w:rsidR="00BF3C5D" w:rsidRPr="00BF3C5D" w:rsidRDefault="00BF3C5D" w:rsidP="00BF3C5D">
            <w:pPr>
              <w:pStyle w:val="Default"/>
              <w:jc w:val="center"/>
              <w:rPr>
                <w:rFonts w:ascii="Arial Narrow" w:hAnsi="Arial Narrow"/>
                <w:color w:val="auto"/>
                <w:sz w:val="22"/>
                <w:szCs w:val="22"/>
              </w:rPr>
            </w:pPr>
            <w:r w:rsidRPr="00BF3C5D">
              <w:rPr>
                <w:rFonts w:ascii="Arial Narrow" w:hAnsi="Arial Narrow"/>
                <w:color w:val="auto"/>
                <w:sz w:val="22"/>
                <w:szCs w:val="22"/>
              </w:rPr>
              <w:t>Taip</w:t>
            </w:r>
          </w:p>
          <w:p w14:paraId="563EEED3" w14:textId="6673CFCC" w:rsidR="00BF3C5D" w:rsidRPr="00BF3C5D" w:rsidRDefault="00BF3C5D" w:rsidP="00BF3C5D">
            <w:pPr>
              <w:jc w:val="center"/>
              <w:rPr>
                <w:rFonts w:ascii="Arial Narrow" w:hAnsi="Arial Narrow" w:cs="Arial"/>
                <w:bCs/>
                <w:sz w:val="22"/>
                <w:szCs w:val="22"/>
              </w:rPr>
            </w:pPr>
          </w:p>
        </w:tc>
        <w:tc>
          <w:tcPr>
            <w:tcW w:w="3685" w:type="dxa"/>
            <w:vAlign w:val="center"/>
          </w:tcPr>
          <w:p w14:paraId="475CEA4C" w14:textId="77777777" w:rsidR="00BF3C5D" w:rsidRPr="008A6283" w:rsidRDefault="00BF3C5D" w:rsidP="00BF3C5D">
            <w:pPr>
              <w:jc w:val="center"/>
              <w:rPr>
                <w:rFonts w:ascii="Arial" w:hAnsi="Arial" w:cs="Arial"/>
                <w:bCs/>
                <w:i/>
                <w:iCs/>
                <w:szCs w:val="24"/>
              </w:rPr>
            </w:pPr>
          </w:p>
        </w:tc>
        <w:tc>
          <w:tcPr>
            <w:tcW w:w="3686" w:type="dxa"/>
            <w:vAlign w:val="center"/>
          </w:tcPr>
          <w:p w14:paraId="529530B0" w14:textId="77777777" w:rsidR="00BF3C5D" w:rsidRPr="008A6283" w:rsidRDefault="00BF3C5D" w:rsidP="00BF3C5D">
            <w:pPr>
              <w:jc w:val="center"/>
              <w:rPr>
                <w:rFonts w:ascii="Arial" w:hAnsi="Arial" w:cs="Arial"/>
                <w:bCs/>
                <w:i/>
                <w:iCs/>
                <w:szCs w:val="24"/>
              </w:rPr>
            </w:pPr>
          </w:p>
        </w:tc>
        <w:tc>
          <w:tcPr>
            <w:tcW w:w="4252" w:type="dxa"/>
            <w:vAlign w:val="center"/>
          </w:tcPr>
          <w:p w14:paraId="4079A9ED" w14:textId="77777777" w:rsidR="00BF3C5D" w:rsidRPr="008A6283" w:rsidRDefault="00BF3C5D" w:rsidP="00BF3C5D">
            <w:pPr>
              <w:jc w:val="center"/>
              <w:rPr>
                <w:rFonts w:ascii="Arial" w:hAnsi="Arial" w:cs="Arial"/>
                <w:bCs/>
                <w:i/>
                <w:iCs/>
                <w:szCs w:val="24"/>
              </w:rPr>
            </w:pPr>
          </w:p>
        </w:tc>
      </w:tr>
      <w:tr w:rsidR="00BF3C5D" w:rsidRPr="00E9527B" w14:paraId="462CCD9C" w14:textId="77777777" w:rsidTr="00327F15">
        <w:tc>
          <w:tcPr>
            <w:tcW w:w="3821" w:type="dxa"/>
            <w:vAlign w:val="center"/>
          </w:tcPr>
          <w:p w14:paraId="0307620C" w14:textId="76A8DDC4" w:rsidR="00BF3C5D" w:rsidRPr="00B746D8" w:rsidRDefault="00BF3C5D" w:rsidP="00BF3C5D">
            <w:pPr>
              <w:rPr>
                <w:rFonts w:ascii="Arial" w:hAnsi="Arial" w:cs="Arial"/>
                <w:sz w:val="20"/>
              </w:rPr>
            </w:pPr>
            <w:r w:rsidRPr="00EA4E9C">
              <w:rPr>
                <w:rFonts w:ascii="Arial Narrow" w:hAnsi="Arial Narrow"/>
                <w:sz w:val="22"/>
                <w:szCs w:val="22"/>
              </w:rPr>
              <w:t>Ar Jūsų įmonė atitinka nustatytus kvalifikacijos reikalavimus?</w:t>
            </w:r>
          </w:p>
        </w:tc>
        <w:tc>
          <w:tcPr>
            <w:tcW w:w="5530" w:type="dxa"/>
            <w:vAlign w:val="center"/>
          </w:tcPr>
          <w:p w14:paraId="61402104" w14:textId="62733198" w:rsidR="00BF3C5D" w:rsidRPr="00BF3C5D" w:rsidRDefault="00BF3C5D" w:rsidP="00BF3C5D">
            <w:pPr>
              <w:pStyle w:val="Default"/>
              <w:jc w:val="center"/>
              <w:rPr>
                <w:rFonts w:ascii="Arial Narrow" w:hAnsi="Arial Narrow"/>
                <w:color w:val="auto"/>
                <w:sz w:val="22"/>
                <w:szCs w:val="22"/>
              </w:rPr>
            </w:pPr>
            <w:r w:rsidRPr="00BF3C5D">
              <w:rPr>
                <w:rFonts w:ascii="Arial Narrow" w:hAnsi="Arial Narrow"/>
                <w:color w:val="auto"/>
                <w:sz w:val="22"/>
                <w:szCs w:val="22"/>
              </w:rPr>
              <w:t>Taip</w:t>
            </w:r>
          </w:p>
          <w:p w14:paraId="4D49103E" w14:textId="4EAE0288" w:rsidR="00BF3C5D" w:rsidRPr="00BF3C5D" w:rsidRDefault="00BF3C5D" w:rsidP="00BF3C5D">
            <w:pPr>
              <w:jc w:val="center"/>
              <w:rPr>
                <w:rFonts w:ascii="Arial Narrow" w:hAnsi="Arial Narrow"/>
                <w:bCs/>
                <w:sz w:val="22"/>
                <w:szCs w:val="22"/>
              </w:rPr>
            </w:pPr>
          </w:p>
        </w:tc>
        <w:tc>
          <w:tcPr>
            <w:tcW w:w="3685" w:type="dxa"/>
            <w:vAlign w:val="center"/>
          </w:tcPr>
          <w:p w14:paraId="070108F9" w14:textId="77777777" w:rsidR="00BF3C5D" w:rsidRPr="008A6283" w:rsidRDefault="00BF3C5D" w:rsidP="00BF3C5D">
            <w:pPr>
              <w:jc w:val="center"/>
              <w:rPr>
                <w:rFonts w:ascii="Arial" w:hAnsi="Arial" w:cs="Arial"/>
                <w:bCs/>
                <w:i/>
                <w:iCs/>
                <w:szCs w:val="24"/>
              </w:rPr>
            </w:pPr>
          </w:p>
        </w:tc>
        <w:tc>
          <w:tcPr>
            <w:tcW w:w="3686" w:type="dxa"/>
            <w:vAlign w:val="center"/>
          </w:tcPr>
          <w:p w14:paraId="4DC1F8E5" w14:textId="77777777" w:rsidR="00BF3C5D" w:rsidRPr="008A6283" w:rsidRDefault="00BF3C5D" w:rsidP="00BF3C5D">
            <w:pPr>
              <w:jc w:val="center"/>
              <w:rPr>
                <w:rFonts w:ascii="Arial" w:hAnsi="Arial" w:cs="Arial"/>
                <w:bCs/>
                <w:i/>
                <w:iCs/>
                <w:szCs w:val="24"/>
              </w:rPr>
            </w:pPr>
          </w:p>
        </w:tc>
        <w:tc>
          <w:tcPr>
            <w:tcW w:w="4252" w:type="dxa"/>
            <w:vAlign w:val="center"/>
          </w:tcPr>
          <w:p w14:paraId="25764B20" w14:textId="77777777" w:rsidR="00BF3C5D" w:rsidRPr="008A6283" w:rsidRDefault="00BF3C5D" w:rsidP="00BF3C5D">
            <w:pPr>
              <w:jc w:val="center"/>
              <w:rPr>
                <w:rFonts w:ascii="Arial" w:hAnsi="Arial" w:cs="Arial"/>
                <w:bCs/>
                <w:i/>
                <w:iCs/>
                <w:szCs w:val="24"/>
              </w:rPr>
            </w:pPr>
          </w:p>
        </w:tc>
      </w:tr>
      <w:tr w:rsidR="00BF3C5D" w:rsidRPr="00E9527B" w14:paraId="40F1C0EF" w14:textId="77777777" w:rsidTr="00327F15">
        <w:tc>
          <w:tcPr>
            <w:tcW w:w="3821" w:type="dxa"/>
            <w:vAlign w:val="center"/>
          </w:tcPr>
          <w:p w14:paraId="7BF4D3FA" w14:textId="77777777" w:rsidR="00BF3C5D" w:rsidRDefault="00BF3C5D" w:rsidP="00BF3C5D">
            <w:pPr>
              <w:rPr>
                <w:rFonts w:ascii="Arial Narrow" w:hAnsi="Arial Narrow"/>
                <w:sz w:val="22"/>
                <w:szCs w:val="22"/>
              </w:rPr>
            </w:pPr>
            <w:r w:rsidRPr="00EA4E9C">
              <w:rPr>
                <w:rFonts w:ascii="Arial Narrow" w:hAnsi="Arial Narrow"/>
                <w:sz w:val="22"/>
                <w:szCs w:val="22"/>
              </w:rPr>
              <w:t xml:space="preserve">Planuojama pasiūlymus vertinti pagal </w:t>
            </w:r>
            <w:r w:rsidRPr="00E043E6">
              <w:rPr>
                <w:rFonts w:ascii="Arial Narrow" w:hAnsi="Arial Narrow"/>
                <w:sz w:val="22"/>
                <w:szCs w:val="22"/>
              </w:rPr>
              <w:t>Kainos/sąnaudų ir kokybės santyk</w:t>
            </w:r>
            <w:r>
              <w:rPr>
                <w:rFonts w:ascii="Arial Narrow" w:hAnsi="Arial Narrow"/>
                <w:sz w:val="22"/>
                <w:szCs w:val="22"/>
              </w:rPr>
              <w:t>į</w:t>
            </w:r>
            <w:r w:rsidRPr="00E043E6">
              <w:rPr>
                <w:rFonts w:ascii="Arial Narrow" w:hAnsi="Arial Narrow"/>
                <w:sz w:val="22"/>
                <w:szCs w:val="22"/>
              </w:rPr>
              <w:t xml:space="preserve"> </w:t>
            </w:r>
          </w:p>
          <w:p w14:paraId="7A75145B" w14:textId="77777777" w:rsidR="00BF3C5D" w:rsidRPr="00974351" w:rsidRDefault="00BF3C5D" w:rsidP="00BF3C5D">
            <w:pPr>
              <w:rPr>
                <w:rFonts w:ascii="Arial Narrow" w:hAnsi="Arial Narrow"/>
                <w:sz w:val="22"/>
                <w:szCs w:val="22"/>
              </w:rPr>
            </w:pPr>
            <w:r w:rsidRPr="00974351">
              <w:rPr>
                <w:rFonts w:ascii="Arial Narrow" w:hAnsi="Arial Narrow"/>
                <w:sz w:val="22"/>
                <w:szCs w:val="22"/>
              </w:rPr>
              <w:t xml:space="preserve">Vertinimo kriterijai: </w:t>
            </w:r>
          </w:p>
          <w:p w14:paraId="789ACEAE" w14:textId="77777777" w:rsidR="00BF3C5D" w:rsidRPr="00974351" w:rsidRDefault="00BF3C5D" w:rsidP="00BF3C5D">
            <w:pPr>
              <w:rPr>
                <w:rFonts w:ascii="Arial Narrow" w:hAnsi="Arial Narrow"/>
                <w:sz w:val="22"/>
                <w:szCs w:val="22"/>
              </w:rPr>
            </w:pPr>
            <w:r w:rsidRPr="00974351">
              <w:rPr>
                <w:rFonts w:ascii="Arial Narrow" w:hAnsi="Arial Narrow"/>
                <w:sz w:val="22"/>
                <w:szCs w:val="22"/>
              </w:rPr>
              <w:t>kaina – svoris 40;</w:t>
            </w:r>
          </w:p>
          <w:p w14:paraId="65F7F181" w14:textId="77777777" w:rsidR="00BF3C5D" w:rsidRPr="00EA4E9C" w:rsidRDefault="00BF3C5D" w:rsidP="00BF3C5D">
            <w:pPr>
              <w:rPr>
                <w:rFonts w:ascii="Arial Narrow" w:hAnsi="Arial Narrow"/>
                <w:sz w:val="22"/>
                <w:szCs w:val="22"/>
              </w:rPr>
            </w:pPr>
            <w:r w:rsidRPr="00974351">
              <w:rPr>
                <w:rFonts w:ascii="Arial Narrow" w:hAnsi="Arial Narrow"/>
                <w:sz w:val="22"/>
                <w:szCs w:val="22"/>
              </w:rPr>
              <w:t>komandos profesionalumas ir patirtis – svoris 60.</w:t>
            </w:r>
          </w:p>
          <w:p w14:paraId="4114AD29" w14:textId="73F8CB49" w:rsidR="00BF3C5D" w:rsidRPr="00EA4E9C" w:rsidRDefault="00BF3C5D" w:rsidP="00BF3C5D">
            <w:pPr>
              <w:rPr>
                <w:rFonts w:ascii="Arial Narrow" w:hAnsi="Arial Narrow"/>
                <w:sz w:val="22"/>
                <w:szCs w:val="22"/>
              </w:rPr>
            </w:pPr>
            <w:r w:rsidRPr="00EA4E9C">
              <w:rPr>
                <w:rFonts w:ascii="Arial Narrow" w:hAnsi="Arial Narrow"/>
                <w:sz w:val="22"/>
                <w:szCs w:val="22"/>
              </w:rPr>
              <w:t>Ar turite pastabų?</w:t>
            </w:r>
          </w:p>
        </w:tc>
        <w:tc>
          <w:tcPr>
            <w:tcW w:w="5530" w:type="dxa"/>
            <w:vAlign w:val="center"/>
          </w:tcPr>
          <w:p w14:paraId="78468045" w14:textId="78428EB9" w:rsidR="00BF3C5D" w:rsidRPr="00BF3C5D" w:rsidRDefault="00BF3C5D" w:rsidP="00BF3C5D">
            <w:pPr>
              <w:pStyle w:val="Default"/>
              <w:jc w:val="center"/>
              <w:rPr>
                <w:rFonts w:ascii="Arial Narrow" w:hAnsi="Arial Narrow"/>
                <w:color w:val="auto"/>
                <w:sz w:val="22"/>
                <w:szCs w:val="22"/>
              </w:rPr>
            </w:pPr>
            <w:r w:rsidRPr="00BF3C5D">
              <w:rPr>
                <w:rFonts w:ascii="Arial Narrow" w:hAnsi="Arial Narrow"/>
                <w:color w:val="auto"/>
                <w:sz w:val="22"/>
                <w:szCs w:val="22"/>
              </w:rPr>
              <w:t>Ne</w:t>
            </w:r>
          </w:p>
          <w:p w14:paraId="5143C500" w14:textId="04A3FED7" w:rsidR="00BF3C5D" w:rsidRPr="00BF3C5D" w:rsidRDefault="00BF3C5D" w:rsidP="00BF3C5D">
            <w:pPr>
              <w:jc w:val="center"/>
              <w:rPr>
                <w:rFonts w:ascii="Arial Narrow" w:hAnsi="Arial Narrow"/>
                <w:bCs/>
                <w:sz w:val="22"/>
                <w:szCs w:val="22"/>
              </w:rPr>
            </w:pPr>
          </w:p>
        </w:tc>
        <w:tc>
          <w:tcPr>
            <w:tcW w:w="3685" w:type="dxa"/>
            <w:vAlign w:val="center"/>
          </w:tcPr>
          <w:p w14:paraId="2FE9794D" w14:textId="77777777" w:rsidR="00BF3C5D" w:rsidRPr="008A6283" w:rsidRDefault="00BF3C5D" w:rsidP="00BF3C5D">
            <w:pPr>
              <w:jc w:val="center"/>
              <w:rPr>
                <w:rFonts w:ascii="Arial" w:hAnsi="Arial" w:cs="Arial"/>
                <w:bCs/>
                <w:i/>
                <w:iCs/>
                <w:szCs w:val="24"/>
              </w:rPr>
            </w:pPr>
          </w:p>
        </w:tc>
        <w:tc>
          <w:tcPr>
            <w:tcW w:w="3686" w:type="dxa"/>
            <w:vAlign w:val="center"/>
          </w:tcPr>
          <w:p w14:paraId="2ADF52D2" w14:textId="77777777" w:rsidR="00BF3C5D" w:rsidRPr="008A6283" w:rsidRDefault="00BF3C5D" w:rsidP="00BF3C5D">
            <w:pPr>
              <w:jc w:val="center"/>
              <w:rPr>
                <w:rFonts w:ascii="Arial" w:hAnsi="Arial" w:cs="Arial"/>
                <w:bCs/>
                <w:i/>
                <w:iCs/>
                <w:szCs w:val="24"/>
              </w:rPr>
            </w:pPr>
          </w:p>
        </w:tc>
        <w:tc>
          <w:tcPr>
            <w:tcW w:w="4252" w:type="dxa"/>
            <w:vAlign w:val="center"/>
          </w:tcPr>
          <w:p w14:paraId="5478FF94" w14:textId="77777777" w:rsidR="00BF3C5D" w:rsidRPr="008A6283" w:rsidRDefault="00BF3C5D" w:rsidP="00BF3C5D">
            <w:pPr>
              <w:jc w:val="center"/>
              <w:rPr>
                <w:rFonts w:ascii="Arial" w:hAnsi="Arial" w:cs="Arial"/>
                <w:bCs/>
                <w:i/>
                <w:iCs/>
                <w:szCs w:val="24"/>
              </w:rPr>
            </w:pPr>
          </w:p>
        </w:tc>
      </w:tr>
      <w:tr w:rsidR="00BF3C5D" w:rsidRPr="00E9527B" w14:paraId="4938CF38" w14:textId="77777777" w:rsidTr="00327F15">
        <w:tc>
          <w:tcPr>
            <w:tcW w:w="3821" w:type="dxa"/>
            <w:vAlign w:val="center"/>
          </w:tcPr>
          <w:p w14:paraId="27462332" w14:textId="2F35DA9C" w:rsidR="00BF3C5D" w:rsidRPr="00EA4E9C" w:rsidRDefault="00BF3C5D" w:rsidP="00BF3C5D">
            <w:pPr>
              <w:rPr>
                <w:rFonts w:ascii="Arial Narrow" w:hAnsi="Arial Narrow"/>
                <w:sz w:val="22"/>
                <w:szCs w:val="22"/>
              </w:rPr>
            </w:pPr>
            <w:r w:rsidRPr="00EA4E9C">
              <w:rPr>
                <w:rFonts w:ascii="Arial Narrow" w:hAnsi="Arial Narrow"/>
                <w:sz w:val="22"/>
                <w:szCs w:val="22"/>
              </w:rPr>
              <w:t>Ar turite kitų pastebėjimų ar pasiūlymų?</w:t>
            </w:r>
          </w:p>
        </w:tc>
        <w:tc>
          <w:tcPr>
            <w:tcW w:w="5530" w:type="dxa"/>
            <w:vAlign w:val="center"/>
          </w:tcPr>
          <w:p w14:paraId="48C0EC9C" w14:textId="2C6A4EBD" w:rsidR="00BF3C5D" w:rsidRPr="00BF3C5D" w:rsidRDefault="00BF3C5D" w:rsidP="00BF3C5D">
            <w:pPr>
              <w:pStyle w:val="Default"/>
              <w:jc w:val="center"/>
              <w:rPr>
                <w:rFonts w:ascii="Arial Narrow" w:hAnsi="Arial Narrow"/>
                <w:color w:val="auto"/>
                <w:sz w:val="22"/>
                <w:szCs w:val="22"/>
              </w:rPr>
            </w:pPr>
            <w:r w:rsidRPr="00BF3C5D">
              <w:rPr>
                <w:rFonts w:ascii="Arial Narrow" w:hAnsi="Arial Narrow"/>
                <w:color w:val="auto"/>
                <w:sz w:val="22"/>
                <w:szCs w:val="22"/>
              </w:rPr>
              <w:t>Ne</w:t>
            </w:r>
          </w:p>
        </w:tc>
        <w:tc>
          <w:tcPr>
            <w:tcW w:w="3685" w:type="dxa"/>
            <w:vAlign w:val="center"/>
          </w:tcPr>
          <w:p w14:paraId="2C420666" w14:textId="77777777" w:rsidR="00BF3C5D" w:rsidRPr="008A6283" w:rsidRDefault="00BF3C5D" w:rsidP="00BF3C5D">
            <w:pPr>
              <w:jc w:val="center"/>
              <w:rPr>
                <w:rFonts w:ascii="Arial" w:hAnsi="Arial" w:cs="Arial"/>
                <w:bCs/>
                <w:i/>
                <w:iCs/>
                <w:szCs w:val="24"/>
              </w:rPr>
            </w:pPr>
          </w:p>
        </w:tc>
        <w:tc>
          <w:tcPr>
            <w:tcW w:w="3686" w:type="dxa"/>
            <w:vAlign w:val="center"/>
          </w:tcPr>
          <w:p w14:paraId="7BFC35D7" w14:textId="77777777" w:rsidR="00BF3C5D" w:rsidRPr="008A6283" w:rsidRDefault="00BF3C5D" w:rsidP="00BF3C5D">
            <w:pPr>
              <w:jc w:val="center"/>
              <w:rPr>
                <w:rFonts w:ascii="Arial" w:hAnsi="Arial" w:cs="Arial"/>
                <w:bCs/>
                <w:i/>
                <w:iCs/>
                <w:szCs w:val="24"/>
              </w:rPr>
            </w:pPr>
          </w:p>
        </w:tc>
        <w:tc>
          <w:tcPr>
            <w:tcW w:w="4252" w:type="dxa"/>
            <w:vAlign w:val="center"/>
          </w:tcPr>
          <w:p w14:paraId="15AA818E" w14:textId="77777777" w:rsidR="00BF3C5D" w:rsidRPr="008A6283" w:rsidRDefault="00BF3C5D" w:rsidP="00BF3C5D">
            <w:pPr>
              <w:jc w:val="center"/>
              <w:rPr>
                <w:rFonts w:ascii="Arial" w:hAnsi="Arial" w:cs="Arial"/>
                <w:bCs/>
                <w:i/>
                <w:iCs/>
                <w:szCs w:val="24"/>
              </w:rPr>
            </w:pPr>
          </w:p>
        </w:tc>
      </w:tr>
      <w:tr w:rsidR="00C777F5" w:rsidRPr="00E9527B" w14:paraId="7CEAD95E" w14:textId="77777777" w:rsidTr="006531FA">
        <w:tc>
          <w:tcPr>
            <w:tcW w:w="20974" w:type="dxa"/>
            <w:gridSpan w:val="5"/>
            <w:vAlign w:val="center"/>
          </w:tcPr>
          <w:p w14:paraId="7A8289BC" w14:textId="77777777" w:rsidR="00C777F5" w:rsidRPr="008A6283" w:rsidRDefault="00C777F5" w:rsidP="00C777F5">
            <w:pPr>
              <w:jc w:val="center"/>
              <w:rPr>
                <w:rFonts w:ascii="Arial" w:hAnsi="Arial" w:cs="Arial"/>
                <w:bCs/>
                <w:i/>
                <w:iCs/>
                <w:szCs w:val="24"/>
              </w:rPr>
            </w:pPr>
          </w:p>
        </w:tc>
      </w:tr>
      <w:tr w:rsidR="00C777F5" w:rsidRPr="00E9527B" w14:paraId="283C5B93" w14:textId="77777777" w:rsidTr="006531FA">
        <w:tc>
          <w:tcPr>
            <w:tcW w:w="20974" w:type="dxa"/>
            <w:gridSpan w:val="5"/>
            <w:vAlign w:val="center"/>
          </w:tcPr>
          <w:p w14:paraId="58A1F6E3" w14:textId="77777777" w:rsidR="00C777F5" w:rsidRPr="008A205A" w:rsidRDefault="00C777F5" w:rsidP="00C777F5">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C777F5" w:rsidRPr="008A6283" w:rsidRDefault="00C777F5" w:rsidP="00C777F5">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4F42" w14:textId="77777777" w:rsidR="0075184D" w:rsidRDefault="0075184D" w:rsidP="00794BCE">
      <w:r>
        <w:separator/>
      </w:r>
    </w:p>
  </w:endnote>
  <w:endnote w:type="continuationSeparator" w:id="0">
    <w:p w14:paraId="0DDC0B87" w14:textId="77777777" w:rsidR="0075184D" w:rsidRDefault="0075184D"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B595" w14:textId="77777777" w:rsidR="0075184D" w:rsidRDefault="0075184D" w:rsidP="00794BCE">
      <w:r>
        <w:separator/>
      </w:r>
    </w:p>
  </w:footnote>
  <w:footnote w:type="continuationSeparator" w:id="0">
    <w:p w14:paraId="446CA477" w14:textId="77777777" w:rsidR="0075184D" w:rsidRDefault="0075184D"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0E2733B7" w14:textId="2CAEDA2A"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BF3C5D" w:rsidRPr="00BF3C5D">
            <w:rPr>
              <w:rFonts w:ascii="Arial" w:hAnsi="Arial" w:cs="Arial"/>
              <w:b/>
              <w:caps/>
              <w:szCs w:val="24"/>
            </w:rPr>
            <w:t>Techninių dokumentų Automobilių trinkelių, plokščių ir kitų medžiagų techninių reikalavimų aprašo TRA TRINKELĖS 26 ir įrengimo taisyklių ĮT TRINKELĖS 26 parengimo</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64D82"/>
    <w:rsid w:val="000C03AD"/>
    <w:rsid w:val="000C1CFA"/>
    <w:rsid w:val="000C36CD"/>
    <w:rsid w:val="000D2A3B"/>
    <w:rsid w:val="000D7D4C"/>
    <w:rsid w:val="001108AA"/>
    <w:rsid w:val="001126B2"/>
    <w:rsid w:val="00120FD4"/>
    <w:rsid w:val="001472F1"/>
    <w:rsid w:val="00157EE3"/>
    <w:rsid w:val="00160EC8"/>
    <w:rsid w:val="001935B9"/>
    <w:rsid w:val="00193FA5"/>
    <w:rsid w:val="00197999"/>
    <w:rsid w:val="001A382A"/>
    <w:rsid w:val="001A5625"/>
    <w:rsid w:val="001A6A85"/>
    <w:rsid w:val="001C4FB5"/>
    <w:rsid w:val="001D035D"/>
    <w:rsid w:val="001D081D"/>
    <w:rsid w:val="001F6C72"/>
    <w:rsid w:val="002018D4"/>
    <w:rsid w:val="002160E8"/>
    <w:rsid w:val="0022200E"/>
    <w:rsid w:val="002255A9"/>
    <w:rsid w:val="002430D8"/>
    <w:rsid w:val="0027331D"/>
    <w:rsid w:val="00287012"/>
    <w:rsid w:val="002A2A80"/>
    <w:rsid w:val="002A6310"/>
    <w:rsid w:val="002B4B4A"/>
    <w:rsid w:val="002B76DC"/>
    <w:rsid w:val="002C0965"/>
    <w:rsid w:val="002D2396"/>
    <w:rsid w:val="002E4390"/>
    <w:rsid w:val="00314E67"/>
    <w:rsid w:val="0031505B"/>
    <w:rsid w:val="00317B82"/>
    <w:rsid w:val="00341D56"/>
    <w:rsid w:val="00342380"/>
    <w:rsid w:val="00342EE5"/>
    <w:rsid w:val="00345CF4"/>
    <w:rsid w:val="00392422"/>
    <w:rsid w:val="003A7245"/>
    <w:rsid w:val="003B5D0D"/>
    <w:rsid w:val="003E0762"/>
    <w:rsid w:val="003F63A0"/>
    <w:rsid w:val="003F7F2C"/>
    <w:rsid w:val="0040394C"/>
    <w:rsid w:val="00415158"/>
    <w:rsid w:val="00427558"/>
    <w:rsid w:val="00433191"/>
    <w:rsid w:val="00441A99"/>
    <w:rsid w:val="0046187A"/>
    <w:rsid w:val="00480AE4"/>
    <w:rsid w:val="0049006A"/>
    <w:rsid w:val="00493F1E"/>
    <w:rsid w:val="004C4E7E"/>
    <w:rsid w:val="00514F30"/>
    <w:rsid w:val="00531F30"/>
    <w:rsid w:val="005434A2"/>
    <w:rsid w:val="00576652"/>
    <w:rsid w:val="00582ACF"/>
    <w:rsid w:val="00586205"/>
    <w:rsid w:val="00590C77"/>
    <w:rsid w:val="0059118F"/>
    <w:rsid w:val="005B0159"/>
    <w:rsid w:val="005B0505"/>
    <w:rsid w:val="005B2A74"/>
    <w:rsid w:val="005B2E0B"/>
    <w:rsid w:val="005D5777"/>
    <w:rsid w:val="005E3C9E"/>
    <w:rsid w:val="005F1713"/>
    <w:rsid w:val="005F424E"/>
    <w:rsid w:val="005F4E3C"/>
    <w:rsid w:val="00605E7E"/>
    <w:rsid w:val="00606913"/>
    <w:rsid w:val="00607DFE"/>
    <w:rsid w:val="006531FA"/>
    <w:rsid w:val="0066331D"/>
    <w:rsid w:val="00676E56"/>
    <w:rsid w:val="006A119A"/>
    <w:rsid w:val="006B7DD6"/>
    <w:rsid w:val="006C45CF"/>
    <w:rsid w:val="006D2716"/>
    <w:rsid w:val="006E04C5"/>
    <w:rsid w:val="006F41A5"/>
    <w:rsid w:val="006F672F"/>
    <w:rsid w:val="0070020E"/>
    <w:rsid w:val="00706DEB"/>
    <w:rsid w:val="00710B46"/>
    <w:rsid w:val="00712D13"/>
    <w:rsid w:val="00721AC6"/>
    <w:rsid w:val="00750825"/>
    <w:rsid w:val="0075184D"/>
    <w:rsid w:val="00762972"/>
    <w:rsid w:val="007659CD"/>
    <w:rsid w:val="00772C21"/>
    <w:rsid w:val="007745D4"/>
    <w:rsid w:val="00794BCE"/>
    <w:rsid w:val="007A46F6"/>
    <w:rsid w:val="007B2EE3"/>
    <w:rsid w:val="007E0830"/>
    <w:rsid w:val="007F30DD"/>
    <w:rsid w:val="008067B6"/>
    <w:rsid w:val="00806922"/>
    <w:rsid w:val="008235C9"/>
    <w:rsid w:val="00826DC1"/>
    <w:rsid w:val="00854E2D"/>
    <w:rsid w:val="00861BF9"/>
    <w:rsid w:val="00894387"/>
    <w:rsid w:val="008B35DF"/>
    <w:rsid w:val="008B74A6"/>
    <w:rsid w:val="00943DA6"/>
    <w:rsid w:val="00955088"/>
    <w:rsid w:val="009572A4"/>
    <w:rsid w:val="0096263A"/>
    <w:rsid w:val="009707ED"/>
    <w:rsid w:val="009710ED"/>
    <w:rsid w:val="00971F73"/>
    <w:rsid w:val="009C17D1"/>
    <w:rsid w:val="009C262B"/>
    <w:rsid w:val="009C4404"/>
    <w:rsid w:val="009D6450"/>
    <w:rsid w:val="009E0BB8"/>
    <w:rsid w:val="009E5623"/>
    <w:rsid w:val="009F59DA"/>
    <w:rsid w:val="009F5E3E"/>
    <w:rsid w:val="009F66A1"/>
    <w:rsid w:val="00A2376F"/>
    <w:rsid w:val="00A32D40"/>
    <w:rsid w:val="00A4745F"/>
    <w:rsid w:val="00A7103B"/>
    <w:rsid w:val="00AA0FF0"/>
    <w:rsid w:val="00AA1121"/>
    <w:rsid w:val="00AA35A1"/>
    <w:rsid w:val="00AA432B"/>
    <w:rsid w:val="00AC440C"/>
    <w:rsid w:val="00AE2652"/>
    <w:rsid w:val="00AF2C3B"/>
    <w:rsid w:val="00B12BA3"/>
    <w:rsid w:val="00B151C3"/>
    <w:rsid w:val="00B25F4D"/>
    <w:rsid w:val="00B47A29"/>
    <w:rsid w:val="00B54314"/>
    <w:rsid w:val="00B57B27"/>
    <w:rsid w:val="00B746D8"/>
    <w:rsid w:val="00B8041E"/>
    <w:rsid w:val="00B82A6B"/>
    <w:rsid w:val="00B90DAF"/>
    <w:rsid w:val="00BB0E8B"/>
    <w:rsid w:val="00BC16F7"/>
    <w:rsid w:val="00BC1959"/>
    <w:rsid w:val="00BF084A"/>
    <w:rsid w:val="00BF3C5D"/>
    <w:rsid w:val="00C01B08"/>
    <w:rsid w:val="00C248BF"/>
    <w:rsid w:val="00C32E4F"/>
    <w:rsid w:val="00C35C5E"/>
    <w:rsid w:val="00C711AE"/>
    <w:rsid w:val="00C76A62"/>
    <w:rsid w:val="00C777F5"/>
    <w:rsid w:val="00CA37DE"/>
    <w:rsid w:val="00CB57FA"/>
    <w:rsid w:val="00CB716F"/>
    <w:rsid w:val="00CD2F60"/>
    <w:rsid w:val="00CD61AC"/>
    <w:rsid w:val="00CE7BFB"/>
    <w:rsid w:val="00CF78FB"/>
    <w:rsid w:val="00D4267F"/>
    <w:rsid w:val="00D43840"/>
    <w:rsid w:val="00D45E13"/>
    <w:rsid w:val="00D463C7"/>
    <w:rsid w:val="00D51CCB"/>
    <w:rsid w:val="00D525E9"/>
    <w:rsid w:val="00DA6E36"/>
    <w:rsid w:val="00DB2155"/>
    <w:rsid w:val="00DB6B54"/>
    <w:rsid w:val="00DD0DC4"/>
    <w:rsid w:val="00DD27FA"/>
    <w:rsid w:val="00DE6411"/>
    <w:rsid w:val="00DE65FE"/>
    <w:rsid w:val="00DF3049"/>
    <w:rsid w:val="00E471C8"/>
    <w:rsid w:val="00E47B3D"/>
    <w:rsid w:val="00E616A4"/>
    <w:rsid w:val="00E76796"/>
    <w:rsid w:val="00E82875"/>
    <w:rsid w:val="00E95239"/>
    <w:rsid w:val="00EA4EAC"/>
    <w:rsid w:val="00EB67C3"/>
    <w:rsid w:val="00EC5A1C"/>
    <w:rsid w:val="00EE2283"/>
    <w:rsid w:val="00EE56BB"/>
    <w:rsid w:val="00EF779E"/>
    <w:rsid w:val="00F207BF"/>
    <w:rsid w:val="00F22F44"/>
    <w:rsid w:val="00F311FB"/>
    <w:rsid w:val="00F414C8"/>
    <w:rsid w:val="00F91BEF"/>
    <w:rsid w:val="00F933B8"/>
    <w:rsid w:val="00FA1E79"/>
    <w:rsid w:val="00FB0769"/>
    <w:rsid w:val="00FB1D35"/>
    <w:rsid w:val="00FB1F43"/>
    <w:rsid w:val="00FC46B6"/>
    <w:rsid w:val="00FE32B9"/>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paragraph" w:customStyle="1" w:styleId="Default">
    <w:name w:val="Default"/>
    <w:rsid w:val="00BF3C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4605</Words>
  <Characters>2625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31</cp:revision>
  <cp:lastPrinted>2024-04-23T07:00:00Z</cp:lastPrinted>
  <dcterms:created xsi:type="dcterms:W3CDTF">2024-04-22T16:04:00Z</dcterms:created>
  <dcterms:modified xsi:type="dcterms:W3CDTF">2025-08-22T10:41:00Z</dcterms:modified>
</cp:coreProperties>
</file>