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F48A7" w14:textId="3EE8C63B" w:rsidR="001E3929" w:rsidRDefault="001E3929" w:rsidP="001E3929">
      <w:pPr>
        <w:ind w:left="7314"/>
        <w:rPr>
          <w:szCs w:val="24"/>
        </w:rPr>
      </w:pPr>
      <w:r>
        <w:rPr>
          <w:szCs w:val="24"/>
        </w:rPr>
        <w:t>Specialiųjų p</w:t>
      </w:r>
      <w:r w:rsidRPr="002E33E7">
        <w:rPr>
          <w:szCs w:val="24"/>
        </w:rPr>
        <w:t>irkimo sąlygų</w:t>
      </w:r>
      <w:r>
        <w:rPr>
          <w:szCs w:val="24"/>
        </w:rPr>
        <w:t xml:space="preserve"> 5</w:t>
      </w:r>
      <w:r w:rsidRPr="002E33E7">
        <w:rPr>
          <w:szCs w:val="24"/>
        </w:rPr>
        <w:t xml:space="preserve"> priedas</w:t>
      </w:r>
    </w:p>
    <w:p w14:paraId="55099706" w14:textId="77777777" w:rsidR="00425D08" w:rsidRDefault="00425D08" w:rsidP="00556D95">
      <w:pPr>
        <w:jc w:val="right"/>
        <w:rPr>
          <w:b/>
          <w:i/>
          <w:iCs/>
          <w:szCs w:val="24"/>
        </w:rPr>
      </w:pPr>
    </w:p>
    <w:p w14:paraId="1F8CF36E" w14:textId="3C9FAF01" w:rsidR="00556D95" w:rsidRPr="0080675C" w:rsidRDefault="00556D95" w:rsidP="00556D95">
      <w:pPr>
        <w:jc w:val="right"/>
        <w:rPr>
          <w:b/>
          <w:i/>
          <w:iCs/>
          <w:szCs w:val="24"/>
        </w:rPr>
      </w:pPr>
      <w:r w:rsidRPr="0080675C">
        <w:rPr>
          <w:b/>
          <w:i/>
          <w:iCs/>
          <w:szCs w:val="24"/>
        </w:rPr>
        <w:t>Projektas</w:t>
      </w:r>
    </w:p>
    <w:p w14:paraId="57B6A603" w14:textId="77777777" w:rsidR="00556D95" w:rsidRPr="0080675C" w:rsidRDefault="00556D95" w:rsidP="00556D95">
      <w:pPr>
        <w:jc w:val="right"/>
        <w:rPr>
          <w:bCs/>
          <w:i/>
          <w:iCs/>
          <w:szCs w:val="24"/>
        </w:rPr>
      </w:pPr>
    </w:p>
    <w:p w14:paraId="5600B59A" w14:textId="06330CDB" w:rsidR="00E11095" w:rsidRPr="00121692" w:rsidRDefault="00121692" w:rsidP="00121692">
      <w:pPr>
        <w:pStyle w:val="Title"/>
        <w:keepNext/>
        <w:spacing w:line="240" w:lineRule="auto"/>
        <w:jc w:val="center"/>
        <w:rPr>
          <w:rFonts w:ascii="Times New Roman" w:hAnsi="Times New Roman" w:cs="Times New Roman"/>
          <w:b/>
          <w:bCs/>
          <w:sz w:val="24"/>
          <w:szCs w:val="24"/>
          <w:lang w:val="fi-FI"/>
        </w:rPr>
      </w:pPr>
      <w:bookmarkStart w:id="0" w:name="_Hlk88203025"/>
      <w:r w:rsidRPr="00121692">
        <w:rPr>
          <w:rFonts w:ascii="Times New Roman" w:hAnsi="Times New Roman" w:cs="Times New Roman"/>
          <w:b/>
          <w:bCs/>
          <w:color w:val="auto"/>
          <w:spacing w:val="0"/>
          <w:sz w:val="24"/>
          <w:szCs w:val="24"/>
          <w:lang w:val="lt-LT"/>
        </w:rPr>
        <w:t xml:space="preserve">VIRTUVĖS ĮRANGOS </w:t>
      </w:r>
      <w:bookmarkEnd w:id="0"/>
      <w:r w:rsidR="00AA58FA" w:rsidRPr="00121692">
        <w:rPr>
          <w:rFonts w:ascii="Times New Roman" w:hAnsi="Times New Roman" w:cs="Times New Roman"/>
          <w:b/>
          <w:bCs/>
          <w:sz w:val="24"/>
          <w:szCs w:val="24"/>
          <w:lang w:val="fi-FI"/>
        </w:rPr>
        <w:t>VIEŠOJO PIRKIMO-PARDAVIMO SUTARTIS</w:t>
      </w:r>
    </w:p>
    <w:p w14:paraId="32888927" w14:textId="77777777" w:rsidR="006C3BA6" w:rsidRPr="0080675C" w:rsidRDefault="006C3BA6" w:rsidP="00E11095">
      <w:pPr>
        <w:jc w:val="center"/>
        <w:rPr>
          <w:b/>
          <w:szCs w:val="24"/>
        </w:rPr>
      </w:pPr>
    </w:p>
    <w:p w14:paraId="04C72527" w14:textId="4CD9B66B" w:rsidR="00AA58FA" w:rsidRPr="0080675C" w:rsidRDefault="00AA58FA" w:rsidP="00AA58FA">
      <w:pPr>
        <w:pStyle w:val="BodyText"/>
        <w:spacing w:after="0"/>
        <w:jc w:val="center"/>
      </w:pPr>
      <w:r w:rsidRPr="0080675C">
        <w:t>20__ m. __________  __ d.</w:t>
      </w:r>
      <w:r w:rsidR="00E11095" w:rsidRPr="0080675C">
        <w:t xml:space="preserve"> Nr. _________</w:t>
      </w:r>
    </w:p>
    <w:p w14:paraId="283C7F69" w14:textId="77777777" w:rsidR="006C3BA6" w:rsidRPr="0080675C" w:rsidRDefault="006C3BA6" w:rsidP="00AA58FA">
      <w:pPr>
        <w:pStyle w:val="BodyText"/>
        <w:spacing w:after="0"/>
        <w:jc w:val="center"/>
      </w:pPr>
    </w:p>
    <w:p w14:paraId="2894506B" w14:textId="52ED04F0" w:rsidR="00AA58FA" w:rsidRPr="0080675C" w:rsidRDefault="00D67EB4" w:rsidP="00AA58FA">
      <w:pPr>
        <w:pStyle w:val="BodyText"/>
        <w:spacing w:after="0"/>
        <w:jc w:val="center"/>
        <w:rPr>
          <w:vertAlign w:val="superscript"/>
        </w:rPr>
      </w:pPr>
      <w:r>
        <w:t>Vilnius</w:t>
      </w:r>
    </w:p>
    <w:p w14:paraId="5CDDEBE4" w14:textId="77777777" w:rsidR="00AA58FA" w:rsidRPr="0080675C" w:rsidRDefault="00AA58FA" w:rsidP="00AA58FA">
      <w:pPr>
        <w:pStyle w:val="BodyText"/>
        <w:spacing w:after="0"/>
        <w:jc w:val="center"/>
        <w:rPr>
          <w:vertAlign w:val="superscript"/>
        </w:rPr>
      </w:pPr>
    </w:p>
    <w:p w14:paraId="48AF6D8F" w14:textId="77777777" w:rsidR="00AA58FA" w:rsidRPr="0080675C" w:rsidRDefault="00AA58FA" w:rsidP="00AA58FA">
      <w:pPr>
        <w:ind w:firstLine="1134"/>
        <w:jc w:val="both"/>
        <w:rPr>
          <w:szCs w:val="24"/>
          <w:lang w:eastAsia="ru-RU"/>
        </w:rPr>
      </w:pPr>
      <w:r w:rsidRPr="0080675C">
        <w:rPr>
          <w:b/>
          <w:szCs w:val="24"/>
          <w:lang w:eastAsia="ru-RU"/>
        </w:rPr>
        <w:t>_____________</w:t>
      </w:r>
      <w:r w:rsidRPr="0080675C">
        <w:rPr>
          <w:szCs w:val="24"/>
          <w:lang w:eastAsia="ru-RU"/>
        </w:rPr>
        <w:t>,</w:t>
      </w:r>
      <w:r w:rsidRPr="0080675C">
        <w:rPr>
          <w:b/>
          <w:szCs w:val="24"/>
          <w:lang w:eastAsia="ru-RU"/>
        </w:rPr>
        <w:t xml:space="preserve"> </w:t>
      </w:r>
      <w:r w:rsidRPr="0080675C">
        <w:rPr>
          <w:szCs w:val="24"/>
          <w:lang w:eastAsia="ru-RU"/>
        </w:rPr>
        <w:t>įstaigos kodas___________, atstovaujama (-</w:t>
      </w:r>
      <w:proofErr w:type="spellStart"/>
      <w:r w:rsidRPr="0080675C">
        <w:rPr>
          <w:szCs w:val="24"/>
          <w:lang w:eastAsia="ru-RU"/>
        </w:rPr>
        <w:t>as</w:t>
      </w:r>
      <w:proofErr w:type="spellEnd"/>
      <w:r w:rsidRPr="0080675C">
        <w:rPr>
          <w:szCs w:val="24"/>
          <w:lang w:eastAsia="ru-RU"/>
        </w:rPr>
        <w:t>) ________________, veikiančio (-</w:t>
      </w:r>
      <w:proofErr w:type="spellStart"/>
      <w:r w:rsidRPr="0080675C">
        <w:rPr>
          <w:szCs w:val="24"/>
          <w:lang w:eastAsia="ru-RU"/>
        </w:rPr>
        <w:t>ios</w:t>
      </w:r>
      <w:proofErr w:type="spellEnd"/>
      <w:r w:rsidRPr="0080675C">
        <w:rPr>
          <w:szCs w:val="24"/>
          <w:lang w:eastAsia="ru-RU"/>
        </w:rPr>
        <w:t xml:space="preserve">) pagal ____________________________ , toliau vadinamas </w:t>
      </w:r>
      <w:r w:rsidRPr="0080675C">
        <w:rPr>
          <w:b/>
          <w:szCs w:val="24"/>
          <w:lang w:eastAsia="ru-RU"/>
        </w:rPr>
        <w:t xml:space="preserve">Pirkėjas </w:t>
      </w:r>
      <w:r w:rsidRPr="0080675C">
        <w:rPr>
          <w:szCs w:val="24"/>
          <w:lang w:eastAsia="ru-RU"/>
        </w:rPr>
        <w:t xml:space="preserve">ir </w:t>
      </w:r>
    </w:p>
    <w:p w14:paraId="0858F100" w14:textId="52A3A3E2" w:rsidR="00547862" w:rsidRPr="0080675C" w:rsidRDefault="00AA58FA" w:rsidP="007D087E">
      <w:pPr>
        <w:ind w:firstLine="1134"/>
        <w:jc w:val="both"/>
        <w:rPr>
          <w:i/>
          <w:sz w:val="22"/>
          <w:szCs w:val="22"/>
        </w:rPr>
      </w:pPr>
      <w:r w:rsidRPr="0080675C">
        <w:rPr>
          <w:szCs w:val="24"/>
          <w:lang w:eastAsia="ru-RU"/>
        </w:rPr>
        <w:t>__________, įmonės kodas ______________, atstovaujama (-</w:t>
      </w:r>
      <w:proofErr w:type="spellStart"/>
      <w:r w:rsidRPr="0080675C">
        <w:rPr>
          <w:szCs w:val="24"/>
          <w:lang w:eastAsia="ru-RU"/>
        </w:rPr>
        <w:t>as</w:t>
      </w:r>
      <w:proofErr w:type="spellEnd"/>
      <w:r w:rsidRPr="0080675C">
        <w:rPr>
          <w:szCs w:val="24"/>
          <w:lang w:eastAsia="ru-RU"/>
        </w:rPr>
        <w:t>) ___________, veikiančio (-</w:t>
      </w:r>
      <w:proofErr w:type="spellStart"/>
      <w:r w:rsidRPr="0080675C">
        <w:rPr>
          <w:szCs w:val="24"/>
          <w:lang w:eastAsia="ru-RU"/>
        </w:rPr>
        <w:t>ios</w:t>
      </w:r>
      <w:proofErr w:type="spellEnd"/>
      <w:r w:rsidRPr="0080675C">
        <w:rPr>
          <w:szCs w:val="24"/>
          <w:lang w:eastAsia="ru-RU"/>
        </w:rPr>
        <w:t>) pagal __________________________</w:t>
      </w:r>
      <w:r w:rsidR="00A8350E" w:rsidRPr="0080675C">
        <w:rPr>
          <w:szCs w:val="24"/>
          <w:lang w:eastAsia="ru-RU"/>
        </w:rPr>
        <w:t>______________________________</w:t>
      </w:r>
      <w:r w:rsidRPr="0080675C">
        <w:rPr>
          <w:szCs w:val="24"/>
          <w:lang w:eastAsia="ru-RU"/>
        </w:rPr>
        <w:t>_____</w:t>
      </w:r>
      <w:r w:rsidR="007D087E" w:rsidRPr="0080675C">
        <w:rPr>
          <w:i/>
          <w:sz w:val="22"/>
          <w:szCs w:val="22"/>
        </w:rPr>
        <w:t xml:space="preserve">, </w:t>
      </w:r>
    </w:p>
    <w:p w14:paraId="33C1A36C" w14:textId="77777777" w:rsidR="00A7308D" w:rsidRPr="0080675C" w:rsidRDefault="00AA58FA" w:rsidP="002125AE">
      <w:pPr>
        <w:jc w:val="both"/>
        <w:rPr>
          <w:szCs w:val="24"/>
          <w:lang w:eastAsia="ru-RU"/>
        </w:rPr>
      </w:pPr>
      <w:r w:rsidRPr="0080675C">
        <w:rPr>
          <w:szCs w:val="24"/>
          <w:lang w:eastAsia="ru-RU"/>
        </w:rPr>
        <w:t>toliau vadinama</w:t>
      </w:r>
      <w:r w:rsidRPr="0080675C">
        <w:rPr>
          <w:szCs w:val="24"/>
          <w:lang w:eastAsia="lt-LT"/>
        </w:rPr>
        <w:t xml:space="preserve"> </w:t>
      </w:r>
      <w:r w:rsidRPr="0080675C">
        <w:rPr>
          <w:b/>
          <w:szCs w:val="24"/>
          <w:lang w:eastAsia="ru-RU"/>
        </w:rPr>
        <w:t>Tiekėjas,</w:t>
      </w:r>
      <w:r w:rsidRPr="0080675C">
        <w:rPr>
          <w:szCs w:val="24"/>
          <w:lang w:eastAsia="ru-RU"/>
        </w:rPr>
        <w:t xml:space="preserve"> </w:t>
      </w:r>
    </w:p>
    <w:p w14:paraId="06DBC13A" w14:textId="41A82735" w:rsidR="002125AE" w:rsidRPr="0080675C" w:rsidRDefault="002125AE" w:rsidP="002125AE">
      <w:pPr>
        <w:jc w:val="both"/>
        <w:rPr>
          <w:i/>
        </w:rPr>
      </w:pPr>
      <w:r w:rsidRPr="0080675C">
        <w:rPr>
          <w:i/>
        </w:rPr>
        <w:t xml:space="preserve">(jei tai </w:t>
      </w:r>
      <w:r w:rsidR="00291544" w:rsidRPr="0080675C">
        <w:rPr>
          <w:i/>
        </w:rPr>
        <w:t>tie</w:t>
      </w:r>
      <w:r w:rsidRPr="0080675C">
        <w:rPr>
          <w:i/>
        </w:rPr>
        <w:t>kėjų grupė – atitinkami duomenys apie kiekvieną partnerį)</w:t>
      </w:r>
    </w:p>
    <w:p w14:paraId="7402A6B3" w14:textId="6A923592" w:rsidR="00AA58FA" w:rsidRPr="0080675C" w:rsidRDefault="00AA58FA" w:rsidP="00967E37">
      <w:pPr>
        <w:ind w:firstLine="1296"/>
        <w:jc w:val="both"/>
        <w:rPr>
          <w:szCs w:val="24"/>
          <w:lang w:eastAsia="ru-RU"/>
        </w:rPr>
      </w:pPr>
      <w:r w:rsidRPr="0080675C">
        <w:rPr>
          <w:szCs w:val="24"/>
          <w:lang w:eastAsia="ru-RU"/>
        </w:rPr>
        <w:t xml:space="preserve">toliau kartu vadinamos Šalimis, o atskirai – Šalimi, sudarė šią </w:t>
      </w:r>
      <w:r w:rsidR="00121692">
        <w:rPr>
          <w:szCs w:val="24"/>
        </w:rPr>
        <w:t>virtuvės įrangos</w:t>
      </w:r>
      <w:r w:rsidR="003F1829" w:rsidRPr="0080675C">
        <w:rPr>
          <w:szCs w:val="24"/>
          <w:shd w:val="clear" w:color="auto" w:fill="FFFFFF"/>
        </w:rPr>
        <w:t xml:space="preserve"> </w:t>
      </w:r>
      <w:r w:rsidRPr="0080675C">
        <w:rPr>
          <w:szCs w:val="24"/>
          <w:lang w:eastAsia="ru-RU"/>
        </w:rPr>
        <w:t xml:space="preserve">viešojo pirkimo-pardavimo sutartį (toliau – Sutartis) ir susitarė dėl sutartyje išvardintų sąlygų. </w:t>
      </w:r>
    </w:p>
    <w:p w14:paraId="24C220B5" w14:textId="77777777" w:rsidR="00AA58FA" w:rsidRPr="0080675C" w:rsidRDefault="00AA58FA" w:rsidP="00AA58FA">
      <w:pPr>
        <w:tabs>
          <w:tab w:val="left" w:pos="1242"/>
          <w:tab w:val="left" w:pos="9181"/>
        </w:tabs>
        <w:jc w:val="center"/>
        <w:rPr>
          <w:smallCaps/>
          <w:szCs w:val="24"/>
        </w:rPr>
      </w:pPr>
    </w:p>
    <w:p w14:paraId="466D8703" w14:textId="77777777" w:rsidR="00AA58FA" w:rsidRPr="0080675C" w:rsidRDefault="00AA58FA" w:rsidP="00AA58FA">
      <w:pPr>
        <w:tabs>
          <w:tab w:val="left" w:pos="1242"/>
          <w:tab w:val="left" w:pos="9181"/>
        </w:tabs>
        <w:jc w:val="center"/>
        <w:rPr>
          <w:b/>
          <w:szCs w:val="24"/>
        </w:rPr>
      </w:pPr>
      <w:r w:rsidRPr="0080675C">
        <w:rPr>
          <w:b/>
          <w:szCs w:val="24"/>
        </w:rPr>
        <w:t>1. SUTARTIES DALYKAS</w:t>
      </w:r>
    </w:p>
    <w:p w14:paraId="72E14DF6" w14:textId="77777777" w:rsidR="00AA58FA" w:rsidRPr="0080675C" w:rsidRDefault="00AA58FA" w:rsidP="00AA58FA">
      <w:pPr>
        <w:tabs>
          <w:tab w:val="left" w:pos="1242"/>
          <w:tab w:val="left" w:pos="9181"/>
        </w:tabs>
        <w:ind w:firstLine="720"/>
        <w:jc w:val="center"/>
        <w:rPr>
          <w:b/>
          <w:szCs w:val="24"/>
        </w:rPr>
      </w:pPr>
    </w:p>
    <w:p w14:paraId="5CAA495B" w14:textId="1C3879E0" w:rsidR="00AA58FA" w:rsidRPr="0080675C" w:rsidRDefault="00AA58FA" w:rsidP="003B4F30">
      <w:pPr>
        <w:jc w:val="both"/>
        <w:rPr>
          <w:i/>
          <w:iCs/>
          <w:szCs w:val="24"/>
          <w:vertAlign w:val="superscript"/>
        </w:rPr>
      </w:pPr>
      <w:r w:rsidRPr="0080675C">
        <w:rPr>
          <w:szCs w:val="24"/>
        </w:rPr>
        <w:t>1.1.</w:t>
      </w:r>
      <w:r w:rsidR="003B4F30" w:rsidRPr="0080675C">
        <w:rPr>
          <w:szCs w:val="24"/>
        </w:rPr>
        <w:t xml:space="preserve"> </w:t>
      </w:r>
      <w:r w:rsidRPr="0080675C">
        <w:rPr>
          <w:szCs w:val="24"/>
        </w:rPr>
        <w:t>Tiekėjas įsipareigoja parduoti</w:t>
      </w:r>
      <w:r w:rsidR="004666AB">
        <w:rPr>
          <w:szCs w:val="24"/>
        </w:rPr>
        <w:t xml:space="preserve">, </w:t>
      </w:r>
      <w:r w:rsidR="00540428">
        <w:rPr>
          <w:szCs w:val="24"/>
        </w:rPr>
        <w:t>pristatyti</w:t>
      </w:r>
      <w:r w:rsidR="004666AB">
        <w:rPr>
          <w:szCs w:val="24"/>
        </w:rPr>
        <w:t xml:space="preserve"> ir pajungti</w:t>
      </w:r>
      <w:r w:rsidR="00540428">
        <w:rPr>
          <w:szCs w:val="24"/>
        </w:rPr>
        <w:t xml:space="preserve"> </w:t>
      </w:r>
      <w:r w:rsidRPr="0080675C">
        <w:rPr>
          <w:szCs w:val="24"/>
        </w:rPr>
        <w:t xml:space="preserve">Pirkėjui nuosavybės </w:t>
      </w:r>
      <w:r w:rsidR="003F1829" w:rsidRPr="0080675C">
        <w:rPr>
          <w:szCs w:val="24"/>
        </w:rPr>
        <w:t xml:space="preserve">teise </w:t>
      </w:r>
      <w:r w:rsidR="00121692">
        <w:rPr>
          <w:szCs w:val="24"/>
        </w:rPr>
        <w:t>virtuvės įrangą</w:t>
      </w:r>
      <w:r w:rsidR="00225D8A">
        <w:rPr>
          <w:szCs w:val="24"/>
        </w:rPr>
        <w:t xml:space="preserve"> </w:t>
      </w:r>
      <w:r w:rsidR="003B4F30" w:rsidRPr="0080675C">
        <w:rPr>
          <w:szCs w:val="24"/>
        </w:rPr>
        <w:t xml:space="preserve">(toliau – Prekės), </w:t>
      </w:r>
      <w:r w:rsidR="003B4F30" w:rsidRPr="00550B36">
        <w:rPr>
          <w:szCs w:val="24"/>
        </w:rPr>
        <w:t>kurių pavadinimai</w:t>
      </w:r>
      <w:r w:rsidR="003B4F30" w:rsidRPr="0080675C">
        <w:rPr>
          <w:szCs w:val="24"/>
        </w:rPr>
        <w:t>, kiekiai,</w:t>
      </w:r>
      <w:r w:rsidR="003B4F30" w:rsidRPr="0080675C">
        <w:rPr>
          <w:szCs w:val="24"/>
          <w:vertAlign w:val="superscript"/>
        </w:rPr>
        <w:t xml:space="preserve"> </w:t>
      </w:r>
      <w:r w:rsidRPr="0080675C">
        <w:rPr>
          <w:szCs w:val="24"/>
        </w:rPr>
        <w:t xml:space="preserve">kokybė ir techninės charakteristikos yra nurodytos </w:t>
      </w:r>
      <w:r w:rsidR="004666AB">
        <w:rPr>
          <w:szCs w:val="24"/>
        </w:rPr>
        <w:t>Virtuvės įrangos t</w:t>
      </w:r>
      <w:r w:rsidRPr="0080675C">
        <w:rPr>
          <w:szCs w:val="24"/>
        </w:rPr>
        <w:t>echninėje specifikacijoje (Sutarties 1 priedas), o Pirkėjas įsipareigoja priimti kokybiškas Prekes ir sumokėti už jas sutartą kainą Sutartyje nurodyta tvarka.</w:t>
      </w:r>
    </w:p>
    <w:p w14:paraId="0BCD1828" w14:textId="2A85AA12" w:rsidR="00AA58FA" w:rsidRPr="0080675C" w:rsidRDefault="00AA58FA" w:rsidP="00AA58FA">
      <w:pPr>
        <w:jc w:val="both"/>
        <w:rPr>
          <w:szCs w:val="24"/>
        </w:rPr>
      </w:pPr>
      <w:r w:rsidRPr="0080675C">
        <w:rPr>
          <w:szCs w:val="24"/>
        </w:rPr>
        <w:t>1.2. Nuosavybės teisė į Prekes Pirkėjui pereina nuo Prekių perdavimo–priėmimo akto (Sutarties 2</w:t>
      </w:r>
      <w:r w:rsidR="00EE5C12">
        <w:rPr>
          <w:szCs w:val="24"/>
        </w:rPr>
        <w:t> </w:t>
      </w:r>
      <w:r w:rsidRPr="0080675C">
        <w:rPr>
          <w:szCs w:val="24"/>
        </w:rPr>
        <w:t>priedas) pasirašymo dienos. Pirkėjas pasirašo Prekių perdavimo–priėmimo aktą, jei visos Prekės atitinka Sutartyje nustatytus reikalavimus, yra tinkamai pristatytos</w:t>
      </w:r>
      <w:r w:rsidR="0087531F">
        <w:rPr>
          <w:szCs w:val="24"/>
        </w:rPr>
        <w:t xml:space="preserve"> ir pajungtos</w:t>
      </w:r>
      <w:r w:rsidRPr="0080675C">
        <w:rPr>
          <w:szCs w:val="24"/>
        </w:rPr>
        <w:t xml:space="preserve"> bei įvykdyti kiti Sutartyje nustatyti Tiekėjo įsipareigojimai.</w:t>
      </w:r>
    </w:p>
    <w:p w14:paraId="56245FD1" w14:textId="77777777" w:rsidR="00AA58FA" w:rsidRPr="0080675C" w:rsidRDefault="00AA58FA" w:rsidP="00AA58FA">
      <w:pPr>
        <w:pStyle w:val="Heading2"/>
        <w:numPr>
          <w:ilvl w:val="0"/>
          <w:numId w:val="0"/>
        </w:numPr>
        <w:jc w:val="center"/>
        <w:rPr>
          <w:szCs w:val="24"/>
        </w:rPr>
      </w:pPr>
    </w:p>
    <w:p w14:paraId="4C7CB1FC" w14:textId="77777777" w:rsidR="00AA58FA" w:rsidRPr="0080675C" w:rsidRDefault="00AA58FA" w:rsidP="00AA58FA">
      <w:pPr>
        <w:pStyle w:val="Heading2"/>
        <w:numPr>
          <w:ilvl w:val="0"/>
          <w:numId w:val="0"/>
        </w:numPr>
        <w:jc w:val="center"/>
        <w:rPr>
          <w:b/>
          <w:szCs w:val="24"/>
        </w:rPr>
      </w:pPr>
      <w:r w:rsidRPr="0080675C">
        <w:rPr>
          <w:b/>
          <w:szCs w:val="24"/>
        </w:rPr>
        <w:t>2. SUTARTIES VERTĖ IR ATSISKAITYMO TVARKA</w:t>
      </w:r>
    </w:p>
    <w:p w14:paraId="66C50150" w14:textId="77777777" w:rsidR="00AA58FA" w:rsidRPr="0080675C" w:rsidRDefault="00AA58FA" w:rsidP="00AA58FA">
      <w:pPr>
        <w:rPr>
          <w:szCs w:val="24"/>
        </w:rPr>
      </w:pPr>
    </w:p>
    <w:p w14:paraId="2ED04210" w14:textId="77777777" w:rsidR="00AA58FA" w:rsidRPr="0080675C" w:rsidRDefault="00AA58FA" w:rsidP="00AA58FA">
      <w:pPr>
        <w:jc w:val="both"/>
        <w:rPr>
          <w:szCs w:val="24"/>
          <w:lang w:eastAsia="lt-LT"/>
        </w:rPr>
      </w:pPr>
      <w:r w:rsidRPr="0080675C">
        <w:rPr>
          <w:szCs w:val="24"/>
          <w:lang w:eastAsia="lt-LT"/>
        </w:rPr>
        <w:t xml:space="preserve">2.1. Sutarčiai taikoma fiksuotos kainos kainodara. </w:t>
      </w:r>
    </w:p>
    <w:p w14:paraId="1A4FA01B" w14:textId="15607FC2" w:rsidR="00AA58FA" w:rsidRPr="0080675C" w:rsidRDefault="00AA58FA" w:rsidP="00AA58FA">
      <w:pPr>
        <w:jc w:val="both"/>
        <w:rPr>
          <w:rFonts w:eastAsia="Calibri"/>
          <w:szCs w:val="24"/>
        </w:rPr>
      </w:pPr>
      <w:r w:rsidRPr="0080675C">
        <w:rPr>
          <w:szCs w:val="24"/>
          <w:lang w:eastAsia="lt-LT"/>
        </w:rPr>
        <w:t>2.2. Pradinės Sutarties vertė</w:t>
      </w:r>
      <w:r w:rsidRPr="0080675C">
        <w:rPr>
          <w:rFonts w:eastAsia="Calibri"/>
          <w:szCs w:val="24"/>
        </w:rPr>
        <w:t xml:space="preserve"> yra</w:t>
      </w:r>
      <w:r w:rsidR="006A0175" w:rsidRPr="0080675C">
        <w:rPr>
          <w:rStyle w:val="FootnoteReference"/>
          <w:szCs w:val="24"/>
        </w:rPr>
        <w:footnoteReference w:id="2"/>
      </w:r>
      <w:r w:rsidRPr="0080675C">
        <w:rPr>
          <w:rFonts w:eastAsia="Calibri"/>
          <w:szCs w:val="24"/>
        </w:rPr>
        <w:t xml:space="preserve"> ________________ </w:t>
      </w:r>
      <w:r w:rsidR="006A0175" w:rsidRPr="0080675C">
        <w:rPr>
          <w:rFonts w:eastAsia="Calibri"/>
          <w:szCs w:val="24"/>
        </w:rPr>
        <w:t>Eur</w:t>
      </w:r>
      <w:r w:rsidRPr="0080675C">
        <w:rPr>
          <w:rFonts w:eastAsia="Calibri"/>
          <w:szCs w:val="24"/>
        </w:rPr>
        <w:t xml:space="preserve"> ( ____________________________ ), be  </w:t>
      </w:r>
    </w:p>
    <w:p w14:paraId="7BBDEB1F" w14:textId="3F1B321C" w:rsidR="00AA58FA" w:rsidRPr="0080675C" w:rsidRDefault="00AA58FA" w:rsidP="00AA58FA">
      <w:pPr>
        <w:jc w:val="both"/>
        <w:rPr>
          <w:rFonts w:eastAsia="Calibri"/>
          <w:szCs w:val="24"/>
          <w:vertAlign w:val="superscript"/>
        </w:rPr>
      </w:pPr>
      <w:r w:rsidRPr="0080675C">
        <w:rPr>
          <w:rFonts w:eastAsia="Calibri"/>
          <w:szCs w:val="24"/>
          <w:vertAlign w:val="superscript"/>
        </w:rPr>
        <w:t>                                                                          </w:t>
      </w:r>
      <w:r w:rsidR="007D087E" w:rsidRPr="0080675C">
        <w:rPr>
          <w:rFonts w:eastAsia="Calibri"/>
          <w:szCs w:val="24"/>
          <w:vertAlign w:val="superscript"/>
        </w:rPr>
        <w:tab/>
      </w:r>
      <w:r w:rsidRPr="0080675C">
        <w:rPr>
          <w:rFonts w:eastAsia="Calibri"/>
          <w:szCs w:val="24"/>
          <w:vertAlign w:val="superscript"/>
        </w:rPr>
        <w:t xml:space="preserve"> (suma skaičiais)                                               (suma žodžiais)                  </w:t>
      </w:r>
    </w:p>
    <w:p w14:paraId="3FF1F0C2" w14:textId="65CC6873" w:rsidR="00AA58FA" w:rsidRPr="0080675C" w:rsidRDefault="00AA58FA" w:rsidP="00AA58FA">
      <w:pPr>
        <w:jc w:val="both"/>
        <w:rPr>
          <w:rFonts w:eastAsia="Calibri"/>
          <w:szCs w:val="24"/>
        </w:rPr>
      </w:pPr>
      <w:r w:rsidRPr="0080675C">
        <w:rPr>
          <w:rFonts w:eastAsia="Calibri"/>
          <w:szCs w:val="24"/>
        </w:rPr>
        <w:t xml:space="preserve">pridėtinės vertės mokesčio (toliau – PVM). Sutarties </w:t>
      </w:r>
      <w:r w:rsidR="00C57681" w:rsidRPr="0080675C">
        <w:rPr>
          <w:rFonts w:eastAsia="Calibri"/>
          <w:szCs w:val="24"/>
        </w:rPr>
        <w:t>kaina</w:t>
      </w:r>
      <w:r w:rsidRPr="0080675C">
        <w:rPr>
          <w:rFonts w:eastAsia="Calibri"/>
          <w:szCs w:val="24"/>
        </w:rPr>
        <w:t xml:space="preserve"> įskaitant PVM ir visas su Prekių tiekimu</w:t>
      </w:r>
    </w:p>
    <w:p w14:paraId="3FAE1CEA" w14:textId="35E6B7BE" w:rsidR="00AA58FA" w:rsidRPr="0080675C" w:rsidRDefault="00AA58FA" w:rsidP="00AA58FA">
      <w:pPr>
        <w:jc w:val="both"/>
        <w:rPr>
          <w:rFonts w:eastAsia="Calibri"/>
          <w:szCs w:val="24"/>
        </w:rPr>
      </w:pPr>
      <w:r w:rsidRPr="0080675C">
        <w:rPr>
          <w:rFonts w:eastAsia="Calibri"/>
          <w:szCs w:val="24"/>
        </w:rPr>
        <w:t>susijusias išlaidas</w:t>
      </w:r>
      <w:r w:rsidR="007D087E" w:rsidRPr="0080675C">
        <w:rPr>
          <w:rFonts w:eastAsia="Calibri"/>
          <w:szCs w:val="24"/>
        </w:rPr>
        <w:t xml:space="preserve"> yra </w:t>
      </w:r>
      <w:r w:rsidRPr="0080675C">
        <w:rPr>
          <w:rFonts w:eastAsia="Calibri"/>
          <w:szCs w:val="24"/>
        </w:rPr>
        <w:t xml:space="preserve"> ___________ Eur  (_________________).</w:t>
      </w:r>
      <w:r w:rsidRPr="0080675C">
        <w:rPr>
          <w:szCs w:val="24"/>
        </w:rPr>
        <w:t xml:space="preserve"> </w:t>
      </w:r>
    </w:p>
    <w:p w14:paraId="15982011" w14:textId="28F32B72" w:rsidR="00AA58FA" w:rsidRPr="0080675C" w:rsidRDefault="00AA58FA" w:rsidP="00AA58FA">
      <w:pPr>
        <w:jc w:val="both"/>
        <w:rPr>
          <w:rFonts w:eastAsia="Calibri"/>
          <w:szCs w:val="24"/>
          <w:vertAlign w:val="superscript"/>
        </w:rPr>
      </w:pPr>
      <w:r w:rsidRPr="0080675C">
        <w:rPr>
          <w:rFonts w:eastAsia="Calibri"/>
          <w:szCs w:val="24"/>
          <w:vertAlign w:val="superscript"/>
        </w:rPr>
        <w:t>                                               </w:t>
      </w:r>
      <w:r w:rsidR="007D087E" w:rsidRPr="0080675C">
        <w:rPr>
          <w:rFonts w:eastAsia="Calibri"/>
          <w:szCs w:val="24"/>
          <w:vertAlign w:val="superscript"/>
        </w:rPr>
        <w:t xml:space="preserve">         </w:t>
      </w:r>
      <w:r w:rsidRPr="0080675C">
        <w:rPr>
          <w:rFonts w:eastAsia="Calibri"/>
          <w:szCs w:val="24"/>
          <w:vertAlign w:val="superscript"/>
        </w:rPr>
        <w:t xml:space="preserve"> (suma skaičiais)                              (suma žodžiais)                  </w:t>
      </w:r>
    </w:p>
    <w:p w14:paraId="0812E49A" w14:textId="1A4AA7A5" w:rsidR="00AA58FA" w:rsidRPr="0080675C" w:rsidRDefault="007D087E" w:rsidP="00AA58FA">
      <w:pPr>
        <w:tabs>
          <w:tab w:val="left" w:pos="720"/>
          <w:tab w:val="left" w:pos="864"/>
        </w:tabs>
        <w:jc w:val="both"/>
        <w:rPr>
          <w:szCs w:val="24"/>
        </w:rPr>
      </w:pPr>
      <w:r w:rsidRPr="0080675C">
        <w:rPr>
          <w:szCs w:val="24"/>
        </w:rPr>
        <w:t>Sutarties kainą sudaro</w:t>
      </w:r>
      <w:r w:rsidR="00AA58FA" w:rsidRPr="0080675C">
        <w:rPr>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906"/>
        <w:gridCol w:w="1213"/>
        <w:gridCol w:w="843"/>
        <w:gridCol w:w="1988"/>
        <w:gridCol w:w="1907"/>
      </w:tblGrid>
      <w:tr w:rsidR="0080675C" w:rsidRPr="0080675C" w14:paraId="30A0931C" w14:textId="77777777" w:rsidTr="001232A2">
        <w:trPr>
          <w:jc w:val="center"/>
        </w:trPr>
        <w:tc>
          <w:tcPr>
            <w:tcW w:w="771" w:type="dxa"/>
          </w:tcPr>
          <w:p w14:paraId="2A84BEC8" w14:textId="77777777" w:rsidR="00AA58FA" w:rsidRPr="0080675C" w:rsidRDefault="00AA58FA" w:rsidP="001232A2">
            <w:pPr>
              <w:jc w:val="center"/>
              <w:rPr>
                <w:szCs w:val="24"/>
                <w:lang w:eastAsia="lt-LT"/>
              </w:rPr>
            </w:pPr>
            <w:r w:rsidRPr="0080675C">
              <w:rPr>
                <w:szCs w:val="24"/>
                <w:lang w:eastAsia="lt-LT"/>
              </w:rPr>
              <w:t>Eil. Nr.</w:t>
            </w:r>
          </w:p>
        </w:tc>
        <w:tc>
          <w:tcPr>
            <w:tcW w:w="2906" w:type="dxa"/>
          </w:tcPr>
          <w:p w14:paraId="640D2D09" w14:textId="17F1468B" w:rsidR="00AA58FA" w:rsidRPr="0080675C" w:rsidRDefault="00AA58FA" w:rsidP="001232A2">
            <w:pPr>
              <w:jc w:val="center"/>
              <w:rPr>
                <w:szCs w:val="24"/>
                <w:lang w:eastAsia="lt-LT"/>
              </w:rPr>
            </w:pPr>
            <w:r w:rsidRPr="0080675C">
              <w:rPr>
                <w:szCs w:val="24"/>
                <w:lang w:eastAsia="lt-LT"/>
              </w:rPr>
              <w:t>Prek</w:t>
            </w:r>
            <w:r w:rsidR="00BF4071" w:rsidRPr="0080675C">
              <w:rPr>
                <w:szCs w:val="24"/>
                <w:lang w:eastAsia="lt-LT"/>
              </w:rPr>
              <w:t>ių</w:t>
            </w:r>
            <w:r w:rsidRPr="0080675C">
              <w:rPr>
                <w:szCs w:val="24"/>
                <w:lang w:eastAsia="lt-LT"/>
              </w:rPr>
              <w:t xml:space="preserve"> pavadinimas</w:t>
            </w:r>
          </w:p>
          <w:p w14:paraId="4197BF3F" w14:textId="39470599" w:rsidR="007D087E" w:rsidRPr="0080675C" w:rsidRDefault="007D087E" w:rsidP="001232A2">
            <w:pPr>
              <w:jc w:val="center"/>
              <w:rPr>
                <w:szCs w:val="24"/>
                <w:lang w:eastAsia="lt-LT"/>
              </w:rPr>
            </w:pPr>
            <w:r w:rsidRPr="0080675C">
              <w:rPr>
                <w:i/>
                <w:sz w:val="20"/>
              </w:rPr>
              <w:t>(nurodomas prekių gamintojo ir modelio pavadinimas)</w:t>
            </w:r>
            <w:r w:rsidRPr="0080675C">
              <w:rPr>
                <w:b/>
                <w:i/>
                <w:sz w:val="20"/>
              </w:rPr>
              <w:t xml:space="preserve">  </w:t>
            </w:r>
          </w:p>
        </w:tc>
        <w:tc>
          <w:tcPr>
            <w:tcW w:w="1213" w:type="dxa"/>
          </w:tcPr>
          <w:p w14:paraId="75909D63" w14:textId="1AA17F70" w:rsidR="00AA58FA" w:rsidRPr="0080675C" w:rsidRDefault="00BF4071" w:rsidP="001232A2">
            <w:pPr>
              <w:jc w:val="center"/>
              <w:rPr>
                <w:szCs w:val="24"/>
                <w:lang w:eastAsia="lt-LT"/>
              </w:rPr>
            </w:pPr>
            <w:r w:rsidRPr="0080675C">
              <w:rPr>
                <w:szCs w:val="24"/>
                <w:lang w:eastAsia="lt-LT"/>
              </w:rPr>
              <w:t>Prekių m</w:t>
            </w:r>
            <w:r w:rsidR="00AA58FA" w:rsidRPr="0080675C">
              <w:rPr>
                <w:szCs w:val="24"/>
                <w:lang w:eastAsia="lt-LT"/>
              </w:rPr>
              <w:t>ato vienetas</w:t>
            </w:r>
          </w:p>
        </w:tc>
        <w:tc>
          <w:tcPr>
            <w:tcW w:w="843" w:type="dxa"/>
          </w:tcPr>
          <w:p w14:paraId="47F2E66F" w14:textId="455A7ECF" w:rsidR="00AA58FA" w:rsidRPr="0080675C" w:rsidRDefault="00BF4071" w:rsidP="001232A2">
            <w:pPr>
              <w:jc w:val="center"/>
              <w:rPr>
                <w:szCs w:val="24"/>
                <w:lang w:eastAsia="lt-LT"/>
              </w:rPr>
            </w:pPr>
            <w:r w:rsidRPr="0080675C">
              <w:rPr>
                <w:szCs w:val="24"/>
                <w:lang w:eastAsia="lt-LT"/>
              </w:rPr>
              <w:t>Prekių k</w:t>
            </w:r>
            <w:r w:rsidR="00AA58FA" w:rsidRPr="0080675C">
              <w:rPr>
                <w:szCs w:val="24"/>
                <w:lang w:eastAsia="lt-LT"/>
              </w:rPr>
              <w:t>iekis</w:t>
            </w:r>
          </w:p>
        </w:tc>
        <w:tc>
          <w:tcPr>
            <w:tcW w:w="1988" w:type="dxa"/>
          </w:tcPr>
          <w:p w14:paraId="4C7F19BF" w14:textId="14A60EE3" w:rsidR="00AA58FA" w:rsidRPr="0080675C" w:rsidRDefault="00AA58FA" w:rsidP="001232A2">
            <w:pPr>
              <w:jc w:val="center"/>
              <w:rPr>
                <w:szCs w:val="24"/>
                <w:lang w:eastAsia="lt-LT"/>
              </w:rPr>
            </w:pPr>
            <w:r w:rsidRPr="0080675C">
              <w:rPr>
                <w:szCs w:val="24"/>
                <w:lang w:eastAsia="lt-LT"/>
              </w:rPr>
              <w:t>Prek</w:t>
            </w:r>
            <w:r w:rsidR="00BF4071" w:rsidRPr="0080675C">
              <w:rPr>
                <w:szCs w:val="24"/>
                <w:lang w:eastAsia="lt-LT"/>
              </w:rPr>
              <w:t>ių</w:t>
            </w:r>
            <w:r w:rsidRPr="0080675C">
              <w:rPr>
                <w:szCs w:val="24"/>
                <w:lang w:eastAsia="lt-LT"/>
              </w:rPr>
              <w:t xml:space="preserve"> vieneto kaina </w:t>
            </w:r>
            <w:r w:rsidR="006A0175" w:rsidRPr="0080675C">
              <w:rPr>
                <w:szCs w:val="24"/>
                <w:lang w:eastAsia="lt-LT"/>
              </w:rPr>
              <w:t xml:space="preserve">Eur </w:t>
            </w:r>
            <w:r w:rsidRPr="0080675C">
              <w:rPr>
                <w:szCs w:val="24"/>
                <w:lang w:eastAsia="lt-LT"/>
              </w:rPr>
              <w:t>be PVM</w:t>
            </w:r>
          </w:p>
        </w:tc>
        <w:tc>
          <w:tcPr>
            <w:tcW w:w="1907" w:type="dxa"/>
          </w:tcPr>
          <w:p w14:paraId="430BA408" w14:textId="55B178EF" w:rsidR="00AA58FA" w:rsidRPr="0080675C" w:rsidRDefault="00BF4071" w:rsidP="001232A2">
            <w:pPr>
              <w:jc w:val="center"/>
              <w:rPr>
                <w:szCs w:val="24"/>
                <w:lang w:eastAsia="lt-LT"/>
              </w:rPr>
            </w:pPr>
            <w:r w:rsidRPr="0080675C">
              <w:rPr>
                <w:szCs w:val="24"/>
                <w:lang w:eastAsia="lt-LT"/>
              </w:rPr>
              <w:t xml:space="preserve">Prekių </w:t>
            </w:r>
            <w:r w:rsidR="00AA58FA" w:rsidRPr="0080675C">
              <w:rPr>
                <w:szCs w:val="24"/>
                <w:lang w:eastAsia="lt-LT"/>
              </w:rPr>
              <w:t>kaina</w:t>
            </w:r>
            <w:r w:rsidR="006A0175" w:rsidRPr="0080675C">
              <w:rPr>
                <w:szCs w:val="24"/>
                <w:lang w:eastAsia="lt-LT"/>
              </w:rPr>
              <w:t xml:space="preserve"> Eur </w:t>
            </w:r>
            <w:r w:rsidR="00AA58FA" w:rsidRPr="0080675C">
              <w:rPr>
                <w:szCs w:val="24"/>
                <w:lang w:eastAsia="lt-LT"/>
              </w:rPr>
              <w:t xml:space="preserve"> be PVM</w:t>
            </w:r>
          </w:p>
        </w:tc>
      </w:tr>
      <w:tr w:rsidR="0080675C" w:rsidRPr="0080675C" w14:paraId="02135E13" w14:textId="77777777" w:rsidTr="001232A2">
        <w:trPr>
          <w:jc w:val="center"/>
        </w:trPr>
        <w:tc>
          <w:tcPr>
            <w:tcW w:w="771" w:type="dxa"/>
          </w:tcPr>
          <w:p w14:paraId="1B386899" w14:textId="26994E18" w:rsidR="00AA58FA" w:rsidRPr="0080675C" w:rsidRDefault="00BF4071" w:rsidP="00BF4071">
            <w:pPr>
              <w:jc w:val="center"/>
              <w:rPr>
                <w:i/>
                <w:iCs/>
                <w:szCs w:val="24"/>
                <w:lang w:eastAsia="lt-LT"/>
              </w:rPr>
            </w:pPr>
            <w:r w:rsidRPr="0080675C">
              <w:rPr>
                <w:i/>
                <w:iCs/>
                <w:szCs w:val="24"/>
                <w:lang w:eastAsia="lt-LT"/>
              </w:rPr>
              <w:t>1</w:t>
            </w:r>
          </w:p>
        </w:tc>
        <w:tc>
          <w:tcPr>
            <w:tcW w:w="2906" w:type="dxa"/>
          </w:tcPr>
          <w:p w14:paraId="5E117DBD" w14:textId="6255C8DB" w:rsidR="00AA58FA" w:rsidRPr="0080675C" w:rsidRDefault="00BF4071" w:rsidP="00BF4071">
            <w:pPr>
              <w:jc w:val="center"/>
              <w:rPr>
                <w:i/>
                <w:iCs/>
                <w:szCs w:val="24"/>
                <w:lang w:eastAsia="lt-LT"/>
              </w:rPr>
            </w:pPr>
            <w:r w:rsidRPr="0080675C">
              <w:rPr>
                <w:i/>
                <w:iCs/>
                <w:szCs w:val="24"/>
                <w:lang w:eastAsia="lt-LT"/>
              </w:rPr>
              <w:t>2</w:t>
            </w:r>
          </w:p>
        </w:tc>
        <w:tc>
          <w:tcPr>
            <w:tcW w:w="1213" w:type="dxa"/>
          </w:tcPr>
          <w:p w14:paraId="6011926D" w14:textId="1007671B" w:rsidR="00AA58FA" w:rsidRPr="0080675C" w:rsidRDefault="00BF4071" w:rsidP="00BF4071">
            <w:pPr>
              <w:jc w:val="center"/>
              <w:rPr>
                <w:i/>
                <w:iCs/>
                <w:szCs w:val="24"/>
                <w:lang w:eastAsia="lt-LT"/>
              </w:rPr>
            </w:pPr>
            <w:r w:rsidRPr="0080675C">
              <w:rPr>
                <w:i/>
                <w:iCs/>
                <w:szCs w:val="24"/>
                <w:lang w:eastAsia="lt-LT"/>
              </w:rPr>
              <w:t>3</w:t>
            </w:r>
          </w:p>
        </w:tc>
        <w:tc>
          <w:tcPr>
            <w:tcW w:w="843" w:type="dxa"/>
          </w:tcPr>
          <w:p w14:paraId="1D2B467A" w14:textId="070B3FB8" w:rsidR="00AA58FA" w:rsidRPr="0080675C" w:rsidRDefault="00BF4071" w:rsidP="00BF4071">
            <w:pPr>
              <w:jc w:val="center"/>
              <w:rPr>
                <w:i/>
                <w:iCs/>
                <w:szCs w:val="24"/>
                <w:lang w:eastAsia="lt-LT"/>
              </w:rPr>
            </w:pPr>
            <w:r w:rsidRPr="0080675C">
              <w:rPr>
                <w:i/>
                <w:iCs/>
                <w:szCs w:val="24"/>
                <w:lang w:eastAsia="lt-LT"/>
              </w:rPr>
              <w:t>4</w:t>
            </w:r>
          </w:p>
        </w:tc>
        <w:tc>
          <w:tcPr>
            <w:tcW w:w="1988" w:type="dxa"/>
          </w:tcPr>
          <w:p w14:paraId="203B78DC" w14:textId="55981F34" w:rsidR="00AA58FA" w:rsidRPr="0080675C" w:rsidRDefault="00BF4071" w:rsidP="00BF4071">
            <w:pPr>
              <w:jc w:val="center"/>
              <w:rPr>
                <w:i/>
                <w:iCs/>
                <w:szCs w:val="24"/>
                <w:lang w:eastAsia="lt-LT"/>
              </w:rPr>
            </w:pPr>
            <w:r w:rsidRPr="0080675C">
              <w:rPr>
                <w:i/>
                <w:iCs/>
                <w:szCs w:val="24"/>
                <w:lang w:eastAsia="lt-LT"/>
              </w:rPr>
              <w:t>5</w:t>
            </w:r>
          </w:p>
        </w:tc>
        <w:tc>
          <w:tcPr>
            <w:tcW w:w="1907" w:type="dxa"/>
          </w:tcPr>
          <w:p w14:paraId="24984ECA" w14:textId="09E7AE84" w:rsidR="00AA58FA" w:rsidRPr="0080675C" w:rsidRDefault="00BF4071" w:rsidP="00BF4071">
            <w:pPr>
              <w:jc w:val="center"/>
              <w:rPr>
                <w:i/>
                <w:iCs/>
                <w:szCs w:val="24"/>
                <w:lang w:eastAsia="lt-LT"/>
              </w:rPr>
            </w:pPr>
            <w:r w:rsidRPr="0080675C">
              <w:rPr>
                <w:i/>
                <w:iCs/>
                <w:szCs w:val="24"/>
                <w:lang w:eastAsia="lt-LT"/>
              </w:rPr>
              <w:t>6 (4x5)</w:t>
            </w:r>
          </w:p>
        </w:tc>
      </w:tr>
      <w:tr w:rsidR="0080675C" w:rsidRPr="0080675C" w14:paraId="1D2BEF20" w14:textId="77777777" w:rsidTr="009F5333">
        <w:trPr>
          <w:jc w:val="center"/>
        </w:trPr>
        <w:tc>
          <w:tcPr>
            <w:tcW w:w="771" w:type="dxa"/>
            <w:vAlign w:val="center"/>
          </w:tcPr>
          <w:p w14:paraId="3C0CA557" w14:textId="3EE49A75" w:rsidR="008B6164" w:rsidRPr="0080675C" w:rsidRDefault="008B6164" w:rsidP="009F5333">
            <w:pPr>
              <w:jc w:val="center"/>
              <w:rPr>
                <w:szCs w:val="24"/>
                <w:lang w:eastAsia="lt-LT"/>
              </w:rPr>
            </w:pPr>
            <w:r w:rsidRPr="0080675C">
              <w:rPr>
                <w:szCs w:val="24"/>
                <w:lang w:eastAsia="lt-LT"/>
              </w:rPr>
              <w:t>1.</w:t>
            </w:r>
          </w:p>
        </w:tc>
        <w:tc>
          <w:tcPr>
            <w:tcW w:w="2906" w:type="dxa"/>
            <w:vAlign w:val="center"/>
          </w:tcPr>
          <w:p w14:paraId="4C2FDB6A" w14:textId="4195E4CB" w:rsidR="008B6164" w:rsidRPr="0080675C" w:rsidRDefault="00121692" w:rsidP="008B6164">
            <w:pPr>
              <w:jc w:val="both"/>
              <w:rPr>
                <w:szCs w:val="24"/>
                <w:lang w:eastAsia="zh-CN"/>
              </w:rPr>
            </w:pPr>
            <w:r>
              <w:rPr>
                <w:szCs w:val="24"/>
              </w:rPr>
              <w:t>Maisto virimo katilas</w:t>
            </w:r>
          </w:p>
        </w:tc>
        <w:tc>
          <w:tcPr>
            <w:tcW w:w="1213" w:type="dxa"/>
            <w:vAlign w:val="center"/>
          </w:tcPr>
          <w:p w14:paraId="6301560F" w14:textId="6E0608AF" w:rsidR="008B6164" w:rsidRPr="0080675C" w:rsidRDefault="008B6164" w:rsidP="009F5333">
            <w:pPr>
              <w:jc w:val="center"/>
              <w:rPr>
                <w:szCs w:val="24"/>
                <w:lang w:eastAsia="lt-LT"/>
              </w:rPr>
            </w:pPr>
            <w:r w:rsidRPr="0080675C">
              <w:rPr>
                <w:szCs w:val="24"/>
                <w:lang w:eastAsia="lt-LT"/>
              </w:rPr>
              <w:t>vnt.</w:t>
            </w:r>
          </w:p>
        </w:tc>
        <w:tc>
          <w:tcPr>
            <w:tcW w:w="843" w:type="dxa"/>
            <w:vAlign w:val="center"/>
          </w:tcPr>
          <w:p w14:paraId="454F7483" w14:textId="5248A7C5" w:rsidR="008B6164" w:rsidRPr="0080675C" w:rsidRDefault="00D67EB4" w:rsidP="009F5333">
            <w:pPr>
              <w:jc w:val="center"/>
              <w:rPr>
                <w:szCs w:val="24"/>
                <w:lang w:eastAsia="lt-LT"/>
              </w:rPr>
            </w:pPr>
            <w:r>
              <w:rPr>
                <w:szCs w:val="24"/>
                <w:lang w:eastAsia="lt-LT"/>
              </w:rPr>
              <w:t>3</w:t>
            </w:r>
          </w:p>
        </w:tc>
        <w:tc>
          <w:tcPr>
            <w:tcW w:w="1988" w:type="dxa"/>
          </w:tcPr>
          <w:p w14:paraId="1435911F" w14:textId="77777777" w:rsidR="008B6164" w:rsidRPr="0080675C" w:rsidRDefault="008B6164" w:rsidP="008B6164">
            <w:pPr>
              <w:jc w:val="both"/>
              <w:rPr>
                <w:szCs w:val="24"/>
                <w:lang w:eastAsia="lt-LT"/>
              </w:rPr>
            </w:pPr>
          </w:p>
        </w:tc>
        <w:tc>
          <w:tcPr>
            <w:tcW w:w="1907" w:type="dxa"/>
          </w:tcPr>
          <w:p w14:paraId="660D0955" w14:textId="77777777" w:rsidR="008B6164" w:rsidRPr="0080675C" w:rsidRDefault="008B6164" w:rsidP="008B6164">
            <w:pPr>
              <w:jc w:val="both"/>
              <w:rPr>
                <w:szCs w:val="24"/>
                <w:lang w:eastAsia="lt-LT"/>
              </w:rPr>
            </w:pPr>
          </w:p>
        </w:tc>
      </w:tr>
      <w:tr w:rsidR="00121692" w:rsidRPr="0080675C" w14:paraId="50736F46" w14:textId="77777777" w:rsidTr="009F5333">
        <w:trPr>
          <w:jc w:val="center"/>
        </w:trPr>
        <w:tc>
          <w:tcPr>
            <w:tcW w:w="771" w:type="dxa"/>
            <w:vAlign w:val="center"/>
          </w:tcPr>
          <w:p w14:paraId="18FA18EC" w14:textId="4EC00A8D" w:rsidR="00121692" w:rsidRPr="0080675C" w:rsidRDefault="008450AC" w:rsidP="009F5333">
            <w:pPr>
              <w:jc w:val="center"/>
              <w:rPr>
                <w:szCs w:val="24"/>
                <w:lang w:eastAsia="lt-LT"/>
              </w:rPr>
            </w:pPr>
            <w:r>
              <w:rPr>
                <w:szCs w:val="24"/>
                <w:lang w:eastAsia="lt-LT"/>
              </w:rPr>
              <w:t>2</w:t>
            </w:r>
            <w:r w:rsidR="00121692">
              <w:rPr>
                <w:szCs w:val="24"/>
                <w:lang w:eastAsia="lt-LT"/>
              </w:rPr>
              <w:t>.</w:t>
            </w:r>
          </w:p>
        </w:tc>
        <w:tc>
          <w:tcPr>
            <w:tcW w:w="2906" w:type="dxa"/>
            <w:vAlign w:val="center"/>
          </w:tcPr>
          <w:p w14:paraId="4D9AD366" w14:textId="4AFB8459" w:rsidR="00121692" w:rsidRPr="0080675C" w:rsidDel="00121692" w:rsidRDefault="00121692" w:rsidP="008B6164">
            <w:pPr>
              <w:jc w:val="both"/>
              <w:rPr>
                <w:szCs w:val="24"/>
              </w:rPr>
            </w:pPr>
            <w:proofErr w:type="spellStart"/>
            <w:r>
              <w:rPr>
                <w:szCs w:val="24"/>
              </w:rPr>
              <w:t>Konvekcinė</w:t>
            </w:r>
            <w:proofErr w:type="spellEnd"/>
            <w:r>
              <w:rPr>
                <w:szCs w:val="24"/>
              </w:rPr>
              <w:t xml:space="preserve"> krosnis</w:t>
            </w:r>
          </w:p>
        </w:tc>
        <w:tc>
          <w:tcPr>
            <w:tcW w:w="1213" w:type="dxa"/>
            <w:vAlign w:val="center"/>
          </w:tcPr>
          <w:p w14:paraId="47ACDCB3" w14:textId="2908379D" w:rsidR="00121692" w:rsidRPr="0080675C" w:rsidRDefault="00121692" w:rsidP="009F5333">
            <w:pPr>
              <w:jc w:val="center"/>
              <w:rPr>
                <w:szCs w:val="24"/>
                <w:lang w:eastAsia="lt-LT"/>
              </w:rPr>
            </w:pPr>
            <w:r w:rsidRPr="0080675C">
              <w:rPr>
                <w:szCs w:val="24"/>
                <w:lang w:eastAsia="lt-LT"/>
              </w:rPr>
              <w:t>vnt.</w:t>
            </w:r>
          </w:p>
        </w:tc>
        <w:tc>
          <w:tcPr>
            <w:tcW w:w="843" w:type="dxa"/>
            <w:vAlign w:val="center"/>
          </w:tcPr>
          <w:p w14:paraId="4D9BA767" w14:textId="3861AA1A" w:rsidR="00121692" w:rsidDel="00121692" w:rsidRDefault="008450AC" w:rsidP="009F5333">
            <w:pPr>
              <w:jc w:val="center"/>
              <w:rPr>
                <w:szCs w:val="24"/>
                <w:lang w:eastAsia="lt-LT"/>
              </w:rPr>
            </w:pPr>
            <w:r>
              <w:rPr>
                <w:szCs w:val="24"/>
                <w:lang w:eastAsia="lt-LT"/>
              </w:rPr>
              <w:t>1</w:t>
            </w:r>
          </w:p>
        </w:tc>
        <w:tc>
          <w:tcPr>
            <w:tcW w:w="1988" w:type="dxa"/>
          </w:tcPr>
          <w:p w14:paraId="6771F53B" w14:textId="77777777" w:rsidR="00121692" w:rsidRPr="0080675C" w:rsidRDefault="00121692" w:rsidP="008B6164">
            <w:pPr>
              <w:jc w:val="both"/>
              <w:rPr>
                <w:szCs w:val="24"/>
                <w:lang w:eastAsia="lt-LT"/>
              </w:rPr>
            </w:pPr>
          </w:p>
        </w:tc>
        <w:tc>
          <w:tcPr>
            <w:tcW w:w="1907" w:type="dxa"/>
          </w:tcPr>
          <w:p w14:paraId="19D9B7F8" w14:textId="77777777" w:rsidR="00121692" w:rsidRPr="0080675C" w:rsidRDefault="00121692" w:rsidP="008B6164">
            <w:pPr>
              <w:jc w:val="both"/>
              <w:rPr>
                <w:szCs w:val="24"/>
                <w:lang w:eastAsia="lt-LT"/>
              </w:rPr>
            </w:pPr>
          </w:p>
        </w:tc>
      </w:tr>
      <w:tr w:rsidR="00121692" w:rsidRPr="0080675C" w14:paraId="36E62D05" w14:textId="77777777" w:rsidTr="009F5333">
        <w:trPr>
          <w:jc w:val="center"/>
        </w:trPr>
        <w:tc>
          <w:tcPr>
            <w:tcW w:w="771" w:type="dxa"/>
            <w:vAlign w:val="center"/>
          </w:tcPr>
          <w:p w14:paraId="7E50D45E" w14:textId="15C769FC" w:rsidR="00121692" w:rsidRDefault="008450AC" w:rsidP="009F5333">
            <w:pPr>
              <w:jc w:val="center"/>
              <w:rPr>
                <w:szCs w:val="24"/>
                <w:lang w:eastAsia="lt-LT"/>
              </w:rPr>
            </w:pPr>
            <w:r>
              <w:rPr>
                <w:szCs w:val="24"/>
                <w:lang w:eastAsia="lt-LT"/>
              </w:rPr>
              <w:t>3</w:t>
            </w:r>
            <w:r w:rsidR="00121692">
              <w:rPr>
                <w:szCs w:val="24"/>
                <w:lang w:eastAsia="lt-LT"/>
              </w:rPr>
              <w:t>.</w:t>
            </w:r>
          </w:p>
        </w:tc>
        <w:tc>
          <w:tcPr>
            <w:tcW w:w="2906" w:type="dxa"/>
            <w:vAlign w:val="center"/>
          </w:tcPr>
          <w:p w14:paraId="7DF005BE" w14:textId="685118A6" w:rsidR="00121692" w:rsidRDefault="00FF2A2E" w:rsidP="008B6164">
            <w:pPr>
              <w:jc w:val="both"/>
              <w:rPr>
                <w:szCs w:val="24"/>
              </w:rPr>
            </w:pPr>
            <w:r>
              <w:rPr>
                <w:szCs w:val="24"/>
              </w:rPr>
              <w:t>Mėsmalė</w:t>
            </w:r>
          </w:p>
        </w:tc>
        <w:tc>
          <w:tcPr>
            <w:tcW w:w="1213" w:type="dxa"/>
            <w:vAlign w:val="center"/>
          </w:tcPr>
          <w:p w14:paraId="7C1943EE" w14:textId="79FD9EC5" w:rsidR="00121692" w:rsidRPr="0080675C" w:rsidRDefault="00121692" w:rsidP="009F5333">
            <w:pPr>
              <w:jc w:val="center"/>
              <w:rPr>
                <w:szCs w:val="24"/>
                <w:lang w:eastAsia="lt-LT"/>
              </w:rPr>
            </w:pPr>
            <w:r w:rsidRPr="0080675C">
              <w:rPr>
                <w:szCs w:val="24"/>
                <w:lang w:eastAsia="lt-LT"/>
              </w:rPr>
              <w:t>vnt.</w:t>
            </w:r>
          </w:p>
        </w:tc>
        <w:tc>
          <w:tcPr>
            <w:tcW w:w="843" w:type="dxa"/>
            <w:vAlign w:val="center"/>
          </w:tcPr>
          <w:p w14:paraId="704FEFAE" w14:textId="3F869997" w:rsidR="00121692" w:rsidRDefault="00121692" w:rsidP="009F5333">
            <w:pPr>
              <w:jc w:val="center"/>
              <w:rPr>
                <w:szCs w:val="24"/>
                <w:lang w:eastAsia="lt-LT"/>
              </w:rPr>
            </w:pPr>
            <w:r>
              <w:rPr>
                <w:szCs w:val="24"/>
                <w:lang w:eastAsia="lt-LT"/>
              </w:rPr>
              <w:t>1</w:t>
            </w:r>
          </w:p>
        </w:tc>
        <w:tc>
          <w:tcPr>
            <w:tcW w:w="1988" w:type="dxa"/>
          </w:tcPr>
          <w:p w14:paraId="45AAC78B" w14:textId="77777777" w:rsidR="00121692" w:rsidRPr="0080675C" w:rsidRDefault="00121692" w:rsidP="008B6164">
            <w:pPr>
              <w:jc w:val="both"/>
              <w:rPr>
                <w:szCs w:val="24"/>
                <w:lang w:eastAsia="lt-LT"/>
              </w:rPr>
            </w:pPr>
          </w:p>
        </w:tc>
        <w:tc>
          <w:tcPr>
            <w:tcW w:w="1907" w:type="dxa"/>
          </w:tcPr>
          <w:p w14:paraId="43B5F789" w14:textId="77777777" w:rsidR="00121692" w:rsidRPr="0080675C" w:rsidRDefault="00121692" w:rsidP="008B6164">
            <w:pPr>
              <w:jc w:val="both"/>
              <w:rPr>
                <w:szCs w:val="24"/>
                <w:lang w:eastAsia="lt-LT"/>
              </w:rPr>
            </w:pPr>
          </w:p>
        </w:tc>
      </w:tr>
      <w:tr w:rsidR="00121692" w:rsidRPr="0080675C" w14:paraId="5E0D985C" w14:textId="77777777" w:rsidTr="009F5333">
        <w:trPr>
          <w:jc w:val="center"/>
        </w:trPr>
        <w:tc>
          <w:tcPr>
            <w:tcW w:w="771" w:type="dxa"/>
            <w:vAlign w:val="center"/>
          </w:tcPr>
          <w:p w14:paraId="3759E206" w14:textId="1E39A76A" w:rsidR="00121692" w:rsidRDefault="008450AC" w:rsidP="009F5333">
            <w:pPr>
              <w:jc w:val="center"/>
              <w:rPr>
                <w:szCs w:val="24"/>
                <w:lang w:eastAsia="lt-LT"/>
              </w:rPr>
            </w:pPr>
            <w:r>
              <w:rPr>
                <w:szCs w:val="24"/>
                <w:lang w:eastAsia="lt-LT"/>
              </w:rPr>
              <w:t>4</w:t>
            </w:r>
            <w:r w:rsidR="00121692">
              <w:rPr>
                <w:szCs w:val="24"/>
                <w:lang w:eastAsia="lt-LT"/>
              </w:rPr>
              <w:t>.</w:t>
            </w:r>
          </w:p>
        </w:tc>
        <w:tc>
          <w:tcPr>
            <w:tcW w:w="2906" w:type="dxa"/>
            <w:vAlign w:val="center"/>
          </w:tcPr>
          <w:p w14:paraId="0E40C56B" w14:textId="0A2B858E" w:rsidR="00121692" w:rsidRDefault="00FF2A2E" w:rsidP="008B6164">
            <w:pPr>
              <w:jc w:val="both"/>
              <w:rPr>
                <w:szCs w:val="24"/>
              </w:rPr>
            </w:pPr>
            <w:r>
              <w:rPr>
                <w:szCs w:val="24"/>
              </w:rPr>
              <w:t xml:space="preserve">Daržovių </w:t>
            </w:r>
            <w:proofErr w:type="spellStart"/>
            <w:r>
              <w:rPr>
                <w:szCs w:val="24"/>
              </w:rPr>
              <w:t>pjaustyklė</w:t>
            </w:r>
            <w:proofErr w:type="spellEnd"/>
          </w:p>
        </w:tc>
        <w:tc>
          <w:tcPr>
            <w:tcW w:w="1213" w:type="dxa"/>
            <w:vAlign w:val="center"/>
          </w:tcPr>
          <w:p w14:paraId="65E2470D" w14:textId="66D80C16" w:rsidR="00121692" w:rsidRPr="0080675C" w:rsidRDefault="00121692" w:rsidP="009F5333">
            <w:pPr>
              <w:jc w:val="center"/>
              <w:rPr>
                <w:szCs w:val="24"/>
                <w:lang w:eastAsia="lt-LT"/>
              </w:rPr>
            </w:pPr>
            <w:r w:rsidRPr="0080675C">
              <w:rPr>
                <w:szCs w:val="24"/>
                <w:lang w:eastAsia="lt-LT"/>
              </w:rPr>
              <w:t>vnt.</w:t>
            </w:r>
          </w:p>
        </w:tc>
        <w:tc>
          <w:tcPr>
            <w:tcW w:w="843" w:type="dxa"/>
            <w:vAlign w:val="center"/>
          </w:tcPr>
          <w:p w14:paraId="34CCABDE" w14:textId="67888021" w:rsidR="00121692" w:rsidRDefault="00121692" w:rsidP="009F5333">
            <w:pPr>
              <w:jc w:val="center"/>
              <w:rPr>
                <w:szCs w:val="24"/>
                <w:lang w:eastAsia="lt-LT"/>
              </w:rPr>
            </w:pPr>
            <w:r>
              <w:rPr>
                <w:szCs w:val="24"/>
                <w:lang w:eastAsia="lt-LT"/>
              </w:rPr>
              <w:t>1</w:t>
            </w:r>
          </w:p>
        </w:tc>
        <w:tc>
          <w:tcPr>
            <w:tcW w:w="1988" w:type="dxa"/>
          </w:tcPr>
          <w:p w14:paraId="2AEA3DF0" w14:textId="77777777" w:rsidR="00121692" w:rsidRPr="0080675C" w:rsidRDefault="00121692" w:rsidP="008B6164">
            <w:pPr>
              <w:jc w:val="both"/>
              <w:rPr>
                <w:szCs w:val="24"/>
                <w:lang w:eastAsia="lt-LT"/>
              </w:rPr>
            </w:pPr>
          </w:p>
        </w:tc>
        <w:tc>
          <w:tcPr>
            <w:tcW w:w="1907" w:type="dxa"/>
          </w:tcPr>
          <w:p w14:paraId="7756F54E" w14:textId="77777777" w:rsidR="00121692" w:rsidRPr="0080675C" w:rsidRDefault="00121692" w:rsidP="008B6164">
            <w:pPr>
              <w:jc w:val="both"/>
              <w:rPr>
                <w:szCs w:val="24"/>
                <w:lang w:eastAsia="lt-LT"/>
              </w:rPr>
            </w:pPr>
          </w:p>
        </w:tc>
      </w:tr>
      <w:tr w:rsidR="0080675C" w:rsidRPr="0080675C" w14:paraId="58644816" w14:textId="77777777" w:rsidTr="001232A2">
        <w:trPr>
          <w:jc w:val="center"/>
        </w:trPr>
        <w:tc>
          <w:tcPr>
            <w:tcW w:w="7721" w:type="dxa"/>
            <w:gridSpan w:val="5"/>
          </w:tcPr>
          <w:p w14:paraId="3700251B" w14:textId="43B59902" w:rsidR="008B6164" w:rsidRPr="0080675C" w:rsidRDefault="008B6164" w:rsidP="008B6164">
            <w:pPr>
              <w:jc w:val="right"/>
              <w:rPr>
                <w:szCs w:val="24"/>
                <w:lang w:eastAsia="lt-LT"/>
              </w:rPr>
            </w:pPr>
            <w:r w:rsidRPr="0080675C">
              <w:t>Sutarties kaina</w:t>
            </w:r>
            <w:r w:rsidR="009F1FB7">
              <w:t>,</w:t>
            </w:r>
            <w:r w:rsidRPr="0080675C">
              <w:t xml:space="preserve"> Eur be PVM</w:t>
            </w:r>
          </w:p>
        </w:tc>
        <w:tc>
          <w:tcPr>
            <w:tcW w:w="1907" w:type="dxa"/>
          </w:tcPr>
          <w:p w14:paraId="1B9C5B39" w14:textId="77777777" w:rsidR="008B6164" w:rsidRPr="0080675C" w:rsidRDefault="008B6164" w:rsidP="008B6164">
            <w:pPr>
              <w:jc w:val="both"/>
              <w:rPr>
                <w:szCs w:val="24"/>
                <w:lang w:eastAsia="lt-LT"/>
              </w:rPr>
            </w:pPr>
          </w:p>
        </w:tc>
      </w:tr>
      <w:tr w:rsidR="0080675C" w:rsidRPr="0080675C" w14:paraId="3A8D6AB6" w14:textId="77777777" w:rsidTr="001232A2">
        <w:trPr>
          <w:jc w:val="center"/>
        </w:trPr>
        <w:tc>
          <w:tcPr>
            <w:tcW w:w="7721" w:type="dxa"/>
            <w:gridSpan w:val="5"/>
          </w:tcPr>
          <w:p w14:paraId="39817205" w14:textId="10C9D1DB" w:rsidR="008B6164" w:rsidRPr="0080675C" w:rsidRDefault="008B6164" w:rsidP="008B6164">
            <w:pPr>
              <w:jc w:val="right"/>
              <w:rPr>
                <w:szCs w:val="24"/>
                <w:lang w:eastAsia="lt-LT"/>
              </w:rPr>
            </w:pPr>
            <w:r w:rsidRPr="0080675C">
              <w:rPr>
                <w:szCs w:val="24"/>
                <w:lang w:eastAsia="lt-LT"/>
              </w:rPr>
              <w:t xml:space="preserve">PVM </w:t>
            </w:r>
            <w:r w:rsidRPr="0080675C">
              <w:rPr>
                <w:i/>
                <w:iCs/>
                <w:szCs w:val="24"/>
                <w:lang w:eastAsia="lt-LT"/>
              </w:rPr>
              <w:t>(tarifas)</w:t>
            </w:r>
            <w:r w:rsidRPr="0080675C">
              <w:rPr>
                <w:szCs w:val="24"/>
                <w:lang w:eastAsia="lt-LT"/>
              </w:rPr>
              <w:t xml:space="preserve"> suma</w:t>
            </w:r>
          </w:p>
        </w:tc>
        <w:tc>
          <w:tcPr>
            <w:tcW w:w="1907" w:type="dxa"/>
          </w:tcPr>
          <w:p w14:paraId="36000A06" w14:textId="77777777" w:rsidR="008B6164" w:rsidRPr="0080675C" w:rsidRDefault="008B6164" w:rsidP="008B6164">
            <w:pPr>
              <w:jc w:val="both"/>
              <w:rPr>
                <w:szCs w:val="24"/>
                <w:lang w:eastAsia="lt-LT"/>
              </w:rPr>
            </w:pPr>
          </w:p>
        </w:tc>
      </w:tr>
      <w:tr w:rsidR="008B6164" w:rsidRPr="0080675C" w14:paraId="74376537" w14:textId="77777777" w:rsidTr="001232A2">
        <w:trPr>
          <w:jc w:val="center"/>
        </w:trPr>
        <w:tc>
          <w:tcPr>
            <w:tcW w:w="7721" w:type="dxa"/>
            <w:gridSpan w:val="5"/>
          </w:tcPr>
          <w:p w14:paraId="5E439C7C" w14:textId="65F5645A" w:rsidR="008B6164" w:rsidRPr="0080675C" w:rsidRDefault="008B6164" w:rsidP="008B6164">
            <w:pPr>
              <w:jc w:val="right"/>
              <w:rPr>
                <w:szCs w:val="24"/>
                <w:lang w:eastAsia="lt-LT"/>
              </w:rPr>
            </w:pPr>
            <w:bookmarkStart w:id="2" w:name="_Hlk65834915"/>
            <w:r w:rsidRPr="0080675C">
              <w:rPr>
                <w:szCs w:val="24"/>
                <w:lang w:eastAsia="lt-LT"/>
              </w:rPr>
              <w:t>Sutarties kaina</w:t>
            </w:r>
            <w:r w:rsidR="00E1542C">
              <w:rPr>
                <w:szCs w:val="24"/>
                <w:lang w:eastAsia="lt-LT"/>
              </w:rPr>
              <w:t>,</w:t>
            </w:r>
            <w:r w:rsidRPr="0080675C">
              <w:rPr>
                <w:szCs w:val="24"/>
                <w:lang w:eastAsia="lt-LT"/>
              </w:rPr>
              <w:t xml:space="preserve"> Eur su PVM</w:t>
            </w:r>
          </w:p>
        </w:tc>
        <w:tc>
          <w:tcPr>
            <w:tcW w:w="1907" w:type="dxa"/>
          </w:tcPr>
          <w:p w14:paraId="62D72F1D" w14:textId="77777777" w:rsidR="008B6164" w:rsidRPr="0080675C" w:rsidRDefault="008B6164" w:rsidP="008B6164">
            <w:pPr>
              <w:jc w:val="both"/>
              <w:rPr>
                <w:szCs w:val="24"/>
                <w:lang w:eastAsia="lt-LT"/>
              </w:rPr>
            </w:pPr>
          </w:p>
        </w:tc>
      </w:tr>
      <w:bookmarkEnd w:id="2"/>
    </w:tbl>
    <w:p w14:paraId="0C32EE96" w14:textId="77777777" w:rsidR="00AA58FA" w:rsidRPr="0080675C" w:rsidRDefault="00AA58FA" w:rsidP="00AA58FA">
      <w:pPr>
        <w:tabs>
          <w:tab w:val="left" w:pos="720"/>
          <w:tab w:val="left" w:pos="864"/>
        </w:tabs>
        <w:jc w:val="both"/>
        <w:rPr>
          <w:szCs w:val="24"/>
        </w:rPr>
      </w:pPr>
    </w:p>
    <w:p w14:paraId="70A2C490" w14:textId="1560EE5A" w:rsidR="00846A76" w:rsidRPr="0080675C" w:rsidRDefault="00AA58FA" w:rsidP="00A8350E">
      <w:pPr>
        <w:tabs>
          <w:tab w:val="right" w:pos="884"/>
          <w:tab w:val="left" w:pos="1026"/>
        </w:tabs>
        <w:jc w:val="both"/>
        <w:rPr>
          <w:szCs w:val="24"/>
        </w:rPr>
      </w:pPr>
      <w:r w:rsidRPr="0080675C">
        <w:rPr>
          <w:szCs w:val="24"/>
        </w:rPr>
        <w:t xml:space="preserve">2.3. </w:t>
      </w:r>
      <w:r w:rsidR="00846A76" w:rsidRPr="0080675C">
        <w:rPr>
          <w:szCs w:val="24"/>
        </w:rPr>
        <w:t>Sutarties kaina apima visas Tiekėjo</w:t>
      </w:r>
      <w:r w:rsidR="00846A76" w:rsidRPr="0080675C">
        <w:rPr>
          <w:i/>
          <w:szCs w:val="24"/>
        </w:rPr>
        <w:t xml:space="preserve"> </w:t>
      </w:r>
      <w:r w:rsidR="00846A76" w:rsidRPr="0080675C">
        <w:rPr>
          <w:szCs w:val="24"/>
        </w:rPr>
        <w:t>išlaidas, susijusias su Sutartyje numatytų įsipareigojimų vykdymu, įskaitant, bet neapsiribojant, Prekių įpakavimo, ženklinimo, transportavimo, pristatymo adresu, nurodytu Sutarties 3.1.1 papunktyje</w:t>
      </w:r>
      <w:bookmarkStart w:id="3" w:name="_Hlk65835491"/>
      <w:r w:rsidR="00846A76" w:rsidRPr="0080675C">
        <w:rPr>
          <w:szCs w:val="24"/>
        </w:rPr>
        <w:t>, pristatytų</w:t>
      </w:r>
      <w:r w:rsidR="0087531F">
        <w:rPr>
          <w:szCs w:val="24"/>
        </w:rPr>
        <w:t xml:space="preserve"> ir pajungtų</w:t>
      </w:r>
      <w:r w:rsidR="00846A76" w:rsidRPr="0080675C">
        <w:rPr>
          <w:szCs w:val="24"/>
        </w:rPr>
        <w:t xml:space="preserve"> </w:t>
      </w:r>
      <w:r w:rsidR="00422E55">
        <w:rPr>
          <w:szCs w:val="24"/>
        </w:rPr>
        <w:t>P</w:t>
      </w:r>
      <w:r w:rsidR="00846A76" w:rsidRPr="0080675C">
        <w:rPr>
          <w:szCs w:val="24"/>
        </w:rPr>
        <w:t>rekių pa</w:t>
      </w:r>
      <w:r w:rsidR="003A3966" w:rsidRPr="0080675C">
        <w:rPr>
          <w:szCs w:val="24"/>
        </w:rPr>
        <w:t>jungimo</w:t>
      </w:r>
      <w:r w:rsidR="00846A76" w:rsidRPr="0080675C">
        <w:rPr>
          <w:szCs w:val="24"/>
        </w:rPr>
        <w:t xml:space="preserve"> </w:t>
      </w:r>
      <w:bookmarkEnd w:id="3"/>
      <w:r w:rsidR="00846A76" w:rsidRPr="0080675C">
        <w:rPr>
          <w:szCs w:val="24"/>
        </w:rPr>
        <w:t xml:space="preserve">išlaidas ir visas kitas išlaidas bei mokesčius, susijusius su Prekių tiekimu ir garantiniu aptarnavimu. </w:t>
      </w:r>
      <w:bookmarkStart w:id="4" w:name="_Hlk65835540"/>
      <w:r w:rsidR="00846A76" w:rsidRPr="0080675C">
        <w:rPr>
          <w:szCs w:val="24"/>
        </w:rPr>
        <w:t xml:space="preserve">Jokios papildomos Tiekėjo išlaidos nebus apmokamos ar kompensuojamos. </w:t>
      </w:r>
      <w:bookmarkEnd w:id="4"/>
      <w:r w:rsidR="00846A76" w:rsidRPr="0080675C">
        <w:rPr>
          <w:szCs w:val="24"/>
        </w:rPr>
        <w:t>Prekių atsitiktinio žuvimo ar sugedimo rizika jų transportavimo metu iki kol Prekės perduodamos Pirkėjui, pasirašant Prekių perdavimo–priėmimo aktą, atitenka Tiekėjui.</w:t>
      </w:r>
    </w:p>
    <w:p w14:paraId="3EB7DAF0" w14:textId="0024F15D" w:rsidR="008B6164" w:rsidRPr="0080675C" w:rsidRDefault="008B6164" w:rsidP="00AA58FA">
      <w:pPr>
        <w:shd w:val="clear" w:color="auto" w:fill="FFFFFF"/>
        <w:tabs>
          <w:tab w:val="left" w:pos="0"/>
          <w:tab w:val="left" w:pos="778"/>
        </w:tabs>
        <w:jc w:val="both"/>
        <w:rPr>
          <w:szCs w:val="24"/>
        </w:rPr>
      </w:pPr>
      <w:r w:rsidRPr="0080675C">
        <w:rPr>
          <w:szCs w:val="24"/>
        </w:rPr>
        <w:t xml:space="preserve">2.4. Išankstinė įmoka (avansas) už Prekes Tiekėjui nemokama. </w:t>
      </w:r>
    </w:p>
    <w:p w14:paraId="548D8781" w14:textId="457BD1D5" w:rsidR="00AA58FA" w:rsidRPr="0080675C" w:rsidRDefault="00AA58FA" w:rsidP="00AA58FA">
      <w:pPr>
        <w:jc w:val="both"/>
        <w:rPr>
          <w:szCs w:val="24"/>
          <w:lang w:eastAsia="lt-LT"/>
        </w:rPr>
      </w:pPr>
      <w:r w:rsidRPr="0080675C">
        <w:rPr>
          <w:szCs w:val="24"/>
        </w:rPr>
        <w:t xml:space="preserve">2.5. </w:t>
      </w:r>
      <w:r w:rsidRPr="0080675C">
        <w:rPr>
          <w:szCs w:val="24"/>
          <w:lang w:eastAsia="lt-LT"/>
        </w:rPr>
        <w:t xml:space="preserve">Sutarties </w:t>
      </w:r>
      <w:r w:rsidR="00C57681" w:rsidRPr="0080675C">
        <w:rPr>
          <w:szCs w:val="24"/>
          <w:lang w:eastAsia="lt-LT"/>
        </w:rPr>
        <w:t>kaina</w:t>
      </w:r>
      <w:r w:rsidRPr="0080675C">
        <w:rPr>
          <w:szCs w:val="24"/>
          <w:lang w:eastAsia="lt-LT"/>
        </w:rPr>
        <w:t xml:space="preserve"> nebus perskaičiuojama pagal bendrą kainų lygio kitimą, </w:t>
      </w:r>
      <w:r w:rsidR="00624BE6">
        <w:rPr>
          <w:szCs w:val="24"/>
          <w:lang w:eastAsia="lt-LT"/>
        </w:rPr>
        <w:t>P</w:t>
      </w:r>
      <w:r w:rsidRPr="0080675C">
        <w:rPr>
          <w:szCs w:val="24"/>
          <w:lang w:eastAsia="lt-LT"/>
        </w:rPr>
        <w:t xml:space="preserve">rekių grupių kainų pokyčius bei dėl mokesčių pasikeitimų. </w:t>
      </w:r>
    </w:p>
    <w:p w14:paraId="48B0CCBA" w14:textId="21349F37" w:rsidR="00350DA3" w:rsidRPr="0080675C" w:rsidRDefault="00D215D1" w:rsidP="00D215D1">
      <w:pPr>
        <w:tabs>
          <w:tab w:val="left" w:pos="567"/>
          <w:tab w:val="left" w:pos="709"/>
        </w:tabs>
        <w:jc w:val="both"/>
        <w:rPr>
          <w:szCs w:val="24"/>
          <w:lang w:eastAsia="ar-SA"/>
        </w:rPr>
      </w:pPr>
      <w:bookmarkStart w:id="5" w:name="_Hlk73458261"/>
      <w:r w:rsidRPr="0080675C">
        <w:rPr>
          <w:szCs w:val="24"/>
        </w:rPr>
        <w:t xml:space="preserve">2.6. </w:t>
      </w:r>
      <w:r w:rsidR="00350DA3" w:rsidRPr="0080675C">
        <w:rPr>
          <w:szCs w:val="24"/>
          <w:lang w:eastAsia="ar-SA"/>
        </w:rPr>
        <w:t>Pirkėjas už laiku pristatytas</w:t>
      </w:r>
      <w:r w:rsidR="0087531F">
        <w:rPr>
          <w:szCs w:val="24"/>
          <w:lang w:eastAsia="ar-SA"/>
        </w:rPr>
        <w:t xml:space="preserve"> ir pajungtas</w:t>
      </w:r>
      <w:r w:rsidR="00350DA3" w:rsidRPr="0080675C">
        <w:rPr>
          <w:szCs w:val="24"/>
          <w:lang w:eastAsia="ar-SA"/>
        </w:rPr>
        <w:t xml:space="preserve"> kokybiškas Prekes sumoka Tiekėjui per 30 (trisdešimt) kalendorinių dienų </w:t>
      </w:r>
      <w:r w:rsidR="00350DA3" w:rsidRPr="0080675C">
        <w:rPr>
          <w:szCs w:val="24"/>
        </w:rPr>
        <w:t>nuo PVM sąskaitos-faktūros gavimo dienos, prieš tai pasirašius Prekių perdavimo–priėmimo aktą ir nenurodžius jokių Prekių defektų</w:t>
      </w:r>
      <w:r w:rsidR="00350DA3" w:rsidRPr="0080675C">
        <w:rPr>
          <w:szCs w:val="24"/>
          <w:lang w:eastAsia="ar-SA"/>
        </w:rPr>
        <w:t>.</w:t>
      </w:r>
    </w:p>
    <w:bookmarkEnd w:id="5"/>
    <w:p w14:paraId="442ACB87" w14:textId="77777777" w:rsidR="00AA58FA" w:rsidRPr="0080675C" w:rsidRDefault="00AA58FA" w:rsidP="00AA58FA">
      <w:pPr>
        <w:jc w:val="center"/>
        <w:rPr>
          <w:b/>
          <w:szCs w:val="24"/>
        </w:rPr>
      </w:pPr>
    </w:p>
    <w:p w14:paraId="38CEC6B2" w14:textId="77777777" w:rsidR="00AA58FA" w:rsidRPr="0080675C" w:rsidRDefault="00AA58FA" w:rsidP="00AA58FA">
      <w:pPr>
        <w:jc w:val="center"/>
        <w:rPr>
          <w:b/>
          <w:szCs w:val="24"/>
        </w:rPr>
      </w:pPr>
      <w:r w:rsidRPr="0080675C">
        <w:rPr>
          <w:b/>
          <w:szCs w:val="24"/>
        </w:rPr>
        <w:t>3. ŠALIŲ TEISĖS IR PAREIGOS</w:t>
      </w:r>
    </w:p>
    <w:p w14:paraId="6FA96D88" w14:textId="77777777" w:rsidR="00AA58FA" w:rsidRPr="0080675C" w:rsidRDefault="00AA58FA" w:rsidP="00AA58FA">
      <w:pPr>
        <w:jc w:val="center"/>
        <w:rPr>
          <w:b/>
          <w:szCs w:val="24"/>
        </w:rPr>
      </w:pPr>
    </w:p>
    <w:p w14:paraId="51DBF690" w14:textId="77777777" w:rsidR="00AA58FA" w:rsidRPr="0080675C" w:rsidRDefault="00AA58FA" w:rsidP="00AA58FA">
      <w:pPr>
        <w:jc w:val="both"/>
        <w:rPr>
          <w:b/>
          <w:szCs w:val="24"/>
        </w:rPr>
      </w:pPr>
      <w:r w:rsidRPr="0080675C">
        <w:rPr>
          <w:b/>
          <w:szCs w:val="24"/>
        </w:rPr>
        <w:t>3.1. Tiekėjo įsipareigojimai ir teisės:</w:t>
      </w:r>
    </w:p>
    <w:p w14:paraId="652441D9" w14:textId="54136216" w:rsidR="00AA58FA" w:rsidRPr="0080675C" w:rsidRDefault="00AA58FA" w:rsidP="00AA58FA">
      <w:pPr>
        <w:jc w:val="both"/>
        <w:rPr>
          <w:szCs w:val="24"/>
        </w:rPr>
      </w:pPr>
      <w:r w:rsidRPr="0080675C">
        <w:rPr>
          <w:szCs w:val="24"/>
        </w:rPr>
        <w:t xml:space="preserve">3.1.1. </w:t>
      </w:r>
      <w:r w:rsidR="00D56D7B" w:rsidRPr="0080675C">
        <w:rPr>
          <w:szCs w:val="24"/>
        </w:rPr>
        <w:t>Pristatyti</w:t>
      </w:r>
      <w:r w:rsidR="0087531F">
        <w:rPr>
          <w:szCs w:val="24"/>
        </w:rPr>
        <w:t xml:space="preserve"> ir pajungti</w:t>
      </w:r>
      <w:r w:rsidR="00D56D7B" w:rsidRPr="0080675C">
        <w:rPr>
          <w:szCs w:val="24"/>
        </w:rPr>
        <w:t xml:space="preserve"> </w:t>
      </w:r>
      <w:r w:rsidR="00225D8A">
        <w:rPr>
          <w:szCs w:val="24"/>
        </w:rPr>
        <w:t xml:space="preserve"> </w:t>
      </w:r>
      <w:r w:rsidR="00D56D7B" w:rsidRPr="0080675C">
        <w:rPr>
          <w:szCs w:val="24"/>
        </w:rPr>
        <w:t>Prekes per</w:t>
      </w:r>
      <w:r w:rsidR="004666AB">
        <w:rPr>
          <w:szCs w:val="24"/>
        </w:rPr>
        <w:t xml:space="preserve"> </w:t>
      </w:r>
      <w:r w:rsidR="008450AC">
        <w:rPr>
          <w:szCs w:val="24"/>
        </w:rPr>
        <w:t>3</w:t>
      </w:r>
      <w:r w:rsidR="00D56D7B" w:rsidRPr="0080675C">
        <w:rPr>
          <w:szCs w:val="24"/>
        </w:rPr>
        <w:t xml:space="preserve"> (</w:t>
      </w:r>
      <w:r w:rsidR="008450AC">
        <w:rPr>
          <w:szCs w:val="24"/>
        </w:rPr>
        <w:t>tris</w:t>
      </w:r>
      <w:r w:rsidR="00D56D7B" w:rsidRPr="0080675C">
        <w:rPr>
          <w:szCs w:val="24"/>
        </w:rPr>
        <w:t>) mėnes</w:t>
      </w:r>
      <w:r w:rsidR="008450AC">
        <w:rPr>
          <w:szCs w:val="24"/>
        </w:rPr>
        <w:t>ius</w:t>
      </w:r>
      <w:r w:rsidR="00D56D7B" w:rsidRPr="0080675C">
        <w:rPr>
          <w:szCs w:val="24"/>
        </w:rPr>
        <w:t xml:space="preserve"> nuo Sutarties įsigaliojimo dienos </w:t>
      </w:r>
      <w:r w:rsidR="00D56D7B" w:rsidRPr="0080675C">
        <w:rPr>
          <w:i/>
          <w:szCs w:val="24"/>
        </w:rPr>
        <w:t xml:space="preserve"> </w:t>
      </w:r>
      <w:r w:rsidR="00D56D7B" w:rsidRPr="0080675C">
        <w:rPr>
          <w:szCs w:val="24"/>
        </w:rPr>
        <w:t>adres</w:t>
      </w:r>
      <w:r w:rsidR="008450AC">
        <w:rPr>
          <w:szCs w:val="24"/>
        </w:rPr>
        <w:t>u</w:t>
      </w:r>
      <w:r w:rsidR="00D67EB4">
        <w:rPr>
          <w:szCs w:val="24"/>
        </w:rPr>
        <w:t xml:space="preserve"> – Kauno kalėjim</w:t>
      </w:r>
      <w:r w:rsidR="00345D10">
        <w:rPr>
          <w:szCs w:val="24"/>
        </w:rPr>
        <w:t>as</w:t>
      </w:r>
      <w:r w:rsidR="00D67EB4">
        <w:rPr>
          <w:szCs w:val="24"/>
        </w:rPr>
        <w:t>, A. Mickevičiaus g. 11</w:t>
      </w:r>
      <w:r w:rsidR="00AF70B7">
        <w:rPr>
          <w:szCs w:val="24"/>
        </w:rPr>
        <w:t>,</w:t>
      </w:r>
      <w:r w:rsidR="00D67EB4">
        <w:rPr>
          <w:szCs w:val="24"/>
        </w:rPr>
        <w:t xml:space="preserve"> Kaunas</w:t>
      </w:r>
      <w:r w:rsidR="008450AC">
        <w:rPr>
          <w:szCs w:val="24"/>
        </w:rPr>
        <w:t>.</w:t>
      </w:r>
    </w:p>
    <w:p w14:paraId="308A3460" w14:textId="02429D57" w:rsidR="00AA58FA" w:rsidRPr="0080675C" w:rsidRDefault="00AA58FA" w:rsidP="00AA58FA">
      <w:pPr>
        <w:jc w:val="both"/>
        <w:rPr>
          <w:szCs w:val="24"/>
        </w:rPr>
      </w:pPr>
      <w:r w:rsidRPr="0080675C">
        <w:rPr>
          <w:szCs w:val="24"/>
        </w:rPr>
        <w:t>3.1.2. Laiku, kaip nurodyta Sutarties 3.1.1 papunktyje, pristatyt</w:t>
      </w:r>
      <w:r w:rsidR="00797F1B">
        <w:rPr>
          <w:szCs w:val="24"/>
        </w:rPr>
        <w:t>i</w:t>
      </w:r>
      <w:r w:rsidR="0087531F">
        <w:rPr>
          <w:szCs w:val="24"/>
        </w:rPr>
        <w:t xml:space="preserve">, pajungti </w:t>
      </w:r>
      <w:r w:rsidRPr="0080675C">
        <w:rPr>
          <w:szCs w:val="24"/>
        </w:rPr>
        <w:t xml:space="preserve">ir perduoti </w:t>
      </w:r>
      <w:r w:rsidR="009E3572" w:rsidRPr="0080675C">
        <w:rPr>
          <w:szCs w:val="24"/>
        </w:rPr>
        <w:t xml:space="preserve">Sutarties 1 priede </w:t>
      </w:r>
      <w:r w:rsidRPr="0080675C">
        <w:rPr>
          <w:szCs w:val="24"/>
        </w:rPr>
        <w:t>Pirkėjo nurodyt</w:t>
      </w:r>
      <w:r w:rsidR="004666AB">
        <w:rPr>
          <w:szCs w:val="24"/>
        </w:rPr>
        <w:t>am</w:t>
      </w:r>
      <w:r w:rsidRPr="0080675C">
        <w:rPr>
          <w:szCs w:val="24"/>
        </w:rPr>
        <w:t xml:space="preserve"> atsaking</w:t>
      </w:r>
      <w:r w:rsidR="004666AB">
        <w:rPr>
          <w:szCs w:val="24"/>
        </w:rPr>
        <w:t>am</w:t>
      </w:r>
      <w:r w:rsidRPr="0080675C">
        <w:rPr>
          <w:szCs w:val="24"/>
        </w:rPr>
        <w:t xml:space="preserve"> asmeni</w:t>
      </w:r>
      <w:r w:rsidR="004666AB">
        <w:rPr>
          <w:szCs w:val="24"/>
        </w:rPr>
        <w:t>ui</w:t>
      </w:r>
      <w:r w:rsidRPr="0080675C">
        <w:rPr>
          <w:szCs w:val="24"/>
        </w:rPr>
        <w:t xml:space="preserve"> numatytas kokybiškas Prekes, atitinkančias Sutarties 1 priede bei tokios rūšies ir tokio naudojimo laiko Prekėms įprastai keliamus reikalavimus, bei visą būtiną dokumentaciją, susijusią su Prekių naudojimu ir priežiūra</w:t>
      </w:r>
      <w:r w:rsidR="00D166FA" w:rsidRPr="0080675C">
        <w:rPr>
          <w:szCs w:val="24"/>
        </w:rPr>
        <w:t>,</w:t>
      </w:r>
      <w:r w:rsidRPr="0080675C">
        <w:rPr>
          <w:szCs w:val="24"/>
        </w:rPr>
        <w:t xml:space="preserve"> lietuvių kalba arba vertimą į lietuvių kalbą, pasirašant Prekių perdavimo–priėmimo aktą. Kol nepateikiama Pirkėjui visa būtina dokumentacija, susijusi su Prekių naudojimu ir priežiūra, laikoma, kad pateiktos ne visos Prekės;</w:t>
      </w:r>
    </w:p>
    <w:p w14:paraId="09FBEE16" w14:textId="77777777" w:rsidR="0025161E" w:rsidRPr="0025161E" w:rsidRDefault="00AA58FA" w:rsidP="0025161E">
      <w:pPr>
        <w:tabs>
          <w:tab w:val="left" w:pos="851"/>
        </w:tabs>
        <w:jc w:val="both"/>
        <w:rPr>
          <w:szCs w:val="24"/>
          <w:shd w:val="clear" w:color="auto" w:fill="FFFFFF"/>
        </w:rPr>
      </w:pPr>
      <w:r w:rsidRPr="0025161E">
        <w:rPr>
          <w:szCs w:val="24"/>
        </w:rPr>
        <w:t xml:space="preserve">3.1.3. </w:t>
      </w:r>
      <w:r w:rsidR="0025161E" w:rsidRPr="0025161E">
        <w:rPr>
          <w:szCs w:val="24"/>
          <w:shd w:val="clear" w:color="auto" w:fill="FFFFFF"/>
        </w:rPr>
        <w:t>Prekės turi būti naujos, neeksploatuotos.</w:t>
      </w:r>
    </w:p>
    <w:p w14:paraId="30C158EA" w14:textId="3297BBCC" w:rsidR="00E674B8" w:rsidRDefault="0025161E" w:rsidP="00AA58FA">
      <w:pPr>
        <w:jc w:val="both"/>
        <w:rPr>
          <w:color w:val="000000"/>
          <w:szCs w:val="24"/>
        </w:rPr>
      </w:pPr>
      <w:r>
        <w:rPr>
          <w:rFonts w:eastAsia="Calibri"/>
          <w:szCs w:val="24"/>
        </w:rPr>
        <w:t xml:space="preserve">3.1.4. </w:t>
      </w:r>
      <w:r w:rsidR="00B2059D">
        <w:rPr>
          <w:szCs w:val="24"/>
        </w:rPr>
        <w:t>Tiekėjas</w:t>
      </w:r>
      <w:r w:rsidR="00D065B2" w:rsidRPr="00D065B2">
        <w:rPr>
          <w:szCs w:val="24"/>
        </w:rPr>
        <w:t xml:space="preserve"> PVM sąskait</w:t>
      </w:r>
      <w:r w:rsidR="00A166E0">
        <w:rPr>
          <w:szCs w:val="24"/>
        </w:rPr>
        <w:t>ą</w:t>
      </w:r>
      <w:r w:rsidR="00D065B2" w:rsidRPr="00D065B2">
        <w:rPr>
          <w:szCs w:val="24"/>
        </w:rPr>
        <w:t>-faktūr</w:t>
      </w:r>
      <w:r w:rsidR="00A166E0">
        <w:rPr>
          <w:szCs w:val="24"/>
        </w:rPr>
        <w:t>ą</w:t>
      </w:r>
      <w:r w:rsidR="00D065B2" w:rsidRPr="00D065B2">
        <w:rPr>
          <w:szCs w:val="24"/>
        </w:rPr>
        <w:t xml:space="preserve"> privalės pateikti </w:t>
      </w:r>
      <w:r w:rsidR="00705B2A" w:rsidRPr="00186627">
        <w:rPr>
          <w:color w:val="000000"/>
          <w:szCs w:val="24"/>
          <w:lang w:eastAsia="lt-LT"/>
        </w:rPr>
        <w:t>naudodamasis informacinės sistemos „</w:t>
      </w:r>
      <w:r w:rsidR="00705B2A">
        <w:rPr>
          <w:color w:val="000000"/>
          <w:szCs w:val="24"/>
          <w:lang w:eastAsia="lt-LT"/>
        </w:rPr>
        <w:t>SABIS</w:t>
      </w:r>
      <w:r w:rsidR="00705B2A" w:rsidRPr="00186627">
        <w:rPr>
          <w:color w:val="000000"/>
          <w:szCs w:val="24"/>
          <w:lang w:eastAsia="lt-LT"/>
        </w:rPr>
        <w:t>“ priem</w:t>
      </w:r>
      <w:r w:rsidR="00705B2A">
        <w:rPr>
          <w:color w:val="000000"/>
          <w:szCs w:val="24"/>
          <w:lang w:eastAsia="lt-LT"/>
        </w:rPr>
        <w:t xml:space="preserve">onėmis </w:t>
      </w:r>
      <w:r w:rsidR="00D065B2" w:rsidRPr="00D065B2">
        <w:rPr>
          <w:szCs w:val="24"/>
        </w:rPr>
        <w:t xml:space="preserve">, kaip numatyta LR Viešųjų pirkimų įstatymo 22 str. 3 d.  </w:t>
      </w:r>
      <w:r w:rsidR="00B2059D">
        <w:rPr>
          <w:szCs w:val="24"/>
        </w:rPr>
        <w:t>Tiekėjui</w:t>
      </w:r>
      <w:r w:rsidR="00D065B2" w:rsidRPr="00D065B2">
        <w:rPr>
          <w:szCs w:val="24"/>
        </w:rPr>
        <w:t xml:space="preserve"> nepateikus sąskait</w:t>
      </w:r>
      <w:r w:rsidR="00A166E0">
        <w:rPr>
          <w:szCs w:val="24"/>
        </w:rPr>
        <w:t>os</w:t>
      </w:r>
      <w:r w:rsidR="00D065B2" w:rsidRPr="00D065B2">
        <w:rPr>
          <w:szCs w:val="24"/>
        </w:rPr>
        <w:t xml:space="preserve"> faktūr</w:t>
      </w:r>
      <w:r w:rsidR="00A166E0">
        <w:rPr>
          <w:szCs w:val="24"/>
        </w:rPr>
        <w:t xml:space="preserve">os </w:t>
      </w:r>
      <w:r w:rsidR="00A166E0">
        <w:rPr>
          <w:color w:val="000000"/>
          <w:szCs w:val="24"/>
          <w:lang w:eastAsia="lt-LT"/>
        </w:rPr>
        <w:t>per „SABIS“</w:t>
      </w:r>
      <w:r w:rsidR="00D065B2" w:rsidRPr="00D065B2">
        <w:rPr>
          <w:szCs w:val="24"/>
        </w:rPr>
        <w:t xml:space="preserve">, </w:t>
      </w:r>
      <w:r w:rsidR="00B2059D">
        <w:rPr>
          <w:szCs w:val="24"/>
        </w:rPr>
        <w:t>P</w:t>
      </w:r>
      <w:r w:rsidR="00D065B2" w:rsidRPr="00D065B2">
        <w:rPr>
          <w:szCs w:val="24"/>
        </w:rPr>
        <w:t>irkėjas turi teisę nevykdyti mokėjimo.</w:t>
      </w:r>
      <w:r w:rsidR="007A6137" w:rsidRPr="007A6137">
        <w:rPr>
          <w:color w:val="000000"/>
          <w:szCs w:val="24"/>
        </w:rPr>
        <w:t xml:space="preserve"> </w:t>
      </w:r>
      <w:r w:rsidR="007A6137" w:rsidRPr="00F820FA">
        <w:rPr>
          <w:color w:val="000000"/>
          <w:szCs w:val="24"/>
        </w:rPr>
        <w:t>PVM sąskaitoje-faktūroje turi būti nurodyti pristatytų Prekių pavadinimai, kiekiai, kainos, Sutarties data ir numeris;</w:t>
      </w:r>
    </w:p>
    <w:p w14:paraId="6E662EF6" w14:textId="60463C1A" w:rsidR="00AA58FA" w:rsidRPr="0080675C" w:rsidRDefault="00AA58FA" w:rsidP="00AA58FA">
      <w:pPr>
        <w:jc w:val="both"/>
        <w:rPr>
          <w:szCs w:val="24"/>
        </w:rPr>
      </w:pPr>
      <w:r w:rsidRPr="0080675C">
        <w:rPr>
          <w:szCs w:val="24"/>
        </w:rPr>
        <w:t>3.1.</w:t>
      </w:r>
      <w:r w:rsidR="00E674B8">
        <w:rPr>
          <w:szCs w:val="24"/>
        </w:rPr>
        <w:t>5</w:t>
      </w:r>
      <w:r w:rsidRPr="0080675C">
        <w:rPr>
          <w:szCs w:val="24"/>
        </w:rPr>
        <w:t xml:space="preserve">. Pirkėjui pareikalavus, sumokėti </w:t>
      </w:r>
      <w:r w:rsidR="00D97298" w:rsidRPr="0080675C">
        <w:rPr>
          <w:szCs w:val="24"/>
        </w:rPr>
        <w:t>0,02</w:t>
      </w:r>
      <w:r w:rsidR="00021E9D" w:rsidRPr="0080675C">
        <w:rPr>
          <w:rStyle w:val="CommentReference"/>
        </w:rPr>
        <w:t xml:space="preserve"> </w:t>
      </w:r>
      <w:r w:rsidR="00D97298" w:rsidRPr="0080675C">
        <w:rPr>
          <w:rStyle w:val="CommentReference"/>
          <w:sz w:val="24"/>
          <w:szCs w:val="24"/>
        </w:rPr>
        <w:t>pr</w:t>
      </w:r>
      <w:r w:rsidRPr="0080675C">
        <w:rPr>
          <w:szCs w:val="24"/>
        </w:rPr>
        <w:t>ocento dydžio delspinigius nuo laiku nepristatytų</w:t>
      </w:r>
      <w:r w:rsidR="00175E1B">
        <w:rPr>
          <w:szCs w:val="24"/>
        </w:rPr>
        <w:t xml:space="preserve">, </w:t>
      </w:r>
      <w:r w:rsidRPr="0080675C">
        <w:rPr>
          <w:szCs w:val="24"/>
        </w:rPr>
        <w:t xml:space="preserve">Prekių kainos </w:t>
      </w:r>
      <w:r w:rsidR="00A07128" w:rsidRPr="0080675C">
        <w:rPr>
          <w:szCs w:val="24"/>
        </w:rPr>
        <w:t xml:space="preserve">be PVM </w:t>
      </w:r>
      <w:r w:rsidRPr="0080675C">
        <w:rPr>
          <w:szCs w:val="24"/>
        </w:rPr>
        <w:t>už kiekvieną uždelstą kalendorinę dieną, kai vėluojama Sutarties 3.1.1 papunktyje nustatyt</w:t>
      </w:r>
      <w:r w:rsidR="00691291">
        <w:rPr>
          <w:szCs w:val="24"/>
        </w:rPr>
        <w:t>u</w:t>
      </w:r>
      <w:r w:rsidRPr="0080675C">
        <w:rPr>
          <w:szCs w:val="24"/>
        </w:rPr>
        <w:t xml:space="preserve"> termin</w:t>
      </w:r>
      <w:r w:rsidR="00691291">
        <w:rPr>
          <w:szCs w:val="24"/>
        </w:rPr>
        <w:t>u</w:t>
      </w:r>
      <w:r w:rsidRPr="0080675C">
        <w:rPr>
          <w:szCs w:val="24"/>
        </w:rPr>
        <w:t xml:space="preserve"> pristatyti</w:t>
      </w:r>
      <w:r w:rsidR="0087531F">
        <w:rPr>
          <w:szCs w:val="24"/>
        </w:rPr>
        <w:t xml:space="preserve"> ir pajungti</w:t>
      </w:r>
      <w:r w:rsidRPr="0080675C">
        <w:rPr>
          <w:szCs w:val="24"/>
        </w:rPr>
        <w:t xml:space="preserve"> Prekes. Delspinigių sumokėjimas neatleidžia Šalių nuo pareigos vykdyti šioje Sutartyje prisiimtus įsipareigojimus;</w:t>
      </w:r>
    </w:p>
    <w:p w14:paraId="612491C5" w14:textId="6CC1008D" w:rsidR="00AA58FA" w:rsidRPr="0080675C" w:rsidRDefault="00AA58FA" w:rsidP="00AA58FA">
      <w:pPr>
        <w:jc w:val="both"/>
        <w:rPr>
          <w:szCs w:val="24"/>
        </w:rPr>
      </w:pPr>
      <w:r w:rsidRPr="0080675C">
        <w:rPr>
          <w:szCs w:val="24"/>
        </w:rPr>
        <w:t>3.1.</w:t>
      </w:r>
      <w:r w:rsidR="00E674B8">
        <w:rPr>
          <w:szCs w:val="24"/>
        </w:rPr>
        <w:t>6</w:t>
      </w:r>
      <w:r w:rsidRPr="0080675C">
        <w:rPr>
          <w:szCs w:val="24"/>
        </w:rPr>
        <w:t xml:space="preserve">. Gavus Pirkėjo surašytą Prekių defektinį aktą, </w:t>
      </w:r>
      <w:r w:rsidRPr="0080675C">
        <w:rPr>
          <w:b/>
          <w:bCs/>
          <w:szCs w:val="24"/>
        </w:rPr>
        <w:t xml:space="preserve">per </w:t>
      </w:r>
      <w:r w:rsidR="00862003" w:rsidRPr="0080675C">
        <w:rPr>
          <w:b/>
          <w:bCs/>
          <w:szCs w:val="24"/>
        </w:rPr>
        <w:t>10 (dešimt) d</w:t>
      </w:r>
      <w:r w:rsidRPr="0080675C">
        <w:rPr>
          <w:b/>
          <w:bCs/>
          <w:szCs w:val="24"/>
        </w:rPr>
        <w:t>arbo dien</w:t>
      </w:r>
      <w:r w:rsidR="00862003" w:rsidRPr="0080675C">
        <w:rPr>
          <w:b/>
          <w:bCs/>
          <w:szCs w:val="24"/>
        </w:rPr>
        <w:t>ų</w:t>
      </w:r>
      <w:r w:rsidRPr="0080675C">
        <w:rPr>
          <w:szCs w:val="24"/>
        </w:rPr>
        <w:t xml:space="preserve"> </w:t>
      </w:r>
      <w:proofErr w:type="spellStart"/>
      <w:r w:rsidRPr="0080675C">
        <w:rPr>
          <w:szCs w:val="24"/>
        </w:rPr>
        <w:t>defektuotas</w:t>
      </w:r>
      <w:proofErr w:type="spellEnd"/>
      <w:r w:rsidRPr="0080675C">
        <w:rPr>
          <w:szCs w:val="24"/>
        </w:rPr>
        <w:t xml:space="preserve"> ar su trūkumais Prekes pakeisti kokybiškomis tos pačios rūšies Prekėmis ir savo lėšomis pristatyti Pirkėjui, o jei tokių Tiekėjo sandėlyje nėra – priimti grąžinamas </w:t>
      </w:r>
      <w:proofErr w:type="spellStart"/>
      <w:r w:rsidRPr="0080675C">
        <w:rPr>
          <w:szCs w:val="24"/>
        </w:rPr>
        <w:t>defektuotas</w:t>
      </w:r>
      <w:proofErr w:type="spellEnd"/>
      <w:r w:rsidRPr="0080675C">
        <w:rPr>
          <w:szCs w:val="24"/>
        </w:rPr>
        <w:t xml:space="preserve"> Prekes tomis pačiomis kainomis, kuriomis jos buvo pirktos</w:t>
      </w:r>
      <w:r w:rsidR="006960DB" w:rsidRPr="0080675C">
        <w:rPr>
          <w:szCs w:val="24"/>
        </w:rPr>
        <w:t xml:space="preserve"> </w:t>
      </w:r>
      <w:bookmarkStart w:id="6" w:name="_Hlk74920148"/>
      <w:r w:rsidR="006960DB" w:rsidRPr="0080675C">
        <w:rPr>
          <w:szCs w:val="24"/>
        </w:rPr>
        <w:t>ir gr</w:t>
      </w:r>
      <w:r w:rsidR="00082B1C" w:rsidRPr="0080675C">
        <w:rPr>
          <w:szCs w:val="24"/>
        </w:rPr>
        <w:t>ą</w:t>
      </w:r>
      <w:r w:rsidR="006960DB" w:rsidRPr="0080675C">
        <w:rPr>
          <w:szCs w:val="24"/>
        </w:rPr>
        <w:t xml:space="preserve">žinti pirkėjui už prekes sumokėtą </w:t>
      </w:r>
      <w:r w:rsidR="00082B1C" w:rsidRPr="0080675C">
        <w:rPr>
          <w:szCs w:val="24"/>
        </w:rPr>
        <w:t>kainą</w:t>
      </w:r>
      <w:r w:rsidRPr="0080675C">
        <w:rPr>
          <w:szCs w:val="24"/>
        </w:rPr>
        <w:t xml:space="preserve"> </w:t>
      </w:r>
      <w:bookmarkEnd w:id="6"/>
      <w:r w:rsidRPr="0080675C">
        <w:rPr>
          <w:szCs w:val="24"/>
        </w:rPr>
        <w:t>arba sutaisyti atsiradusius gedimus;</w:t>
      </w:r>
    </w:p>
    <w:p w14:paraId="52F91CE4" w14:textId="433F1536" w:rsidR="00AA58FA" w:rsidRPr="0080675C" w:rsidRDefault="00AA58FA" w:rsidP="00AA58FA">
      <w:pPr>
        <w:jc w:val="both"/>
        <w:rPr>
          <w:szCs w:val="24"/>
        </w:rPr>
      </w:pPr>
      <w:r w:rsidRPr="0080675C">
        <w:rPr>
          <w:szCs w:val="24"/>
        </w:rPr>
        <w:t>3.1.</w:t>
      </w:r>
      <w:r w:rsidR="00821FBE">
        <w:rPr>
          <w:szCs w:val="24"/>
        </w:rPr>
        <w:t>7</w:t>
      </w:r>
      <w:r w:rsidRPr="0080675C">
        <w:rPr>
          <w:szCs w:val="24"/>
        </w:rPr>
        <w:t xml:space="preserve">. </w:t>
      </w:r>
      <w:r w:rsidR="00900E77" w:rsidRPr="0080675C">
        <w:rPr>
          <w:szCs w:val="24"/>
        </w:rPr>
        <w:t xml:space="preserve">Per </w:t>
      </w:r>
      <w:r w:rsidR="00900E77" w:rsidRPr="0080675C">
        <w:rPr>
          <w:b/>
          <w:bCs/>
          <w:szCs w:val="24"/>
        </w:rPr>
        <w:t>5 (penkias) darbo</w:t>
      </w:r>
      <w:r w:rsidRPr="0080675C">
        <w:rPr>
          <w:szCs w:val="24"/>
        </w:rPr>
        <w:t xml:space="preserve"> dienas</w:t>
      </w:r>
      <w:r w:rsidR="00B70E99" w:rsidRPr="0080675C">
        <w:rPr>
          <w:szCs w:val="24"/>
        </w:rPr>
        <w:t xml:space="preserve"> </w:t>
      </w:r>
      <w:r w:rsidRPr="0080675C">
        <w:rPr>
          <w:szCs w:val="24"/>
        </w:rPr>
        <w:t>pristatyti</w:t>
      </w:r>
      <w:r w:rsidR="0087531F">
        <w:rPr>
          <w:szCs w:val="24"/>
        </w:rPr>
        <w:t xml:space="preserve"> ir pajungti</w:t>
      </w:r>
      <w:r w:rsidRPr="0080675C">
        <w:rPr>
          <w:szCs w:val="24"/>
        </w:rPr>
        <w:t xml:space="preserve"> trūkstamas Prekes, kai paaiškėja, kad perduotas Prekių kiekis yra mažesnis nei numatyta Sutarties 1 priede;</w:t>
      </w:r>
    </w:p>
    <w:p w14:paraId="39D62701" w14:textId="661D9959" w:rsidR="00AA58FA" w:rsidRPr="0080675C" w:rsidRDefault="00AA58FA" w:rsidP="00AA58FA">
      <w:pPr>
        <w:jc w:val="both"/>
        <w:rPr>
          <w:szCs w:val="24"/>
        </w:rPr>
      </w:pPr>
      <w:r w:rsidRPr="0080675C">
        <w:rPr>
          <w:szCs w:val="24"/>
        </w:rPr>
        <w:t>3.1.</w:t>
      </w:r>
      <w:r w:rsidR="00821FBE">
        <w:rPr>
          <w:szCs w:val="24"/>
        </w:rPr>
        <w:t>8</w:t>
      </w:r>
      <w:r w:rsidRPr="0080675C">
        <w:rPr>
          <w:szCs w:val="24"/>
        </w:rPr>
        <w:t xml:space="preserve">. Atlyginti Pirkėjo patirtus nuostolius per </w:t>
      </w:r>
      <w:r w:rsidR="00862003" w:rsidRPr="0080675C">
        <w:rPr>
          <w:b/>
          <w:bCs/>
          <w:szCs w:val="24"/>
        </w:rPr>
        <w:t xml:space="preserve">10 (dešimt) </w:t>
      </w:r>
      <w:r w:rsidR="00863D86" w:rsidRPr="0080675C">
        <w:rPr>
          <w:b/>
          <w:bCs/>
          <w:szCs w:val="24"/>
        </w:rPr>
        <w:t>darbo</w:t>
      </w:r>
      <w:r w:rsidR="00017103" w:rsidRPr="0080675C">
        <w:rPr>
          <w:szCs w:val="24"/>
        </w:rPr>
        <w:t xml:space="preserve"> </w:t>
      </w:r>
      <w:r w:rsidRPr="0080675C">
        <w:rPr>
          <w:szCs w:val="24"/>
        </w:rPr>
        <w:t>dienų,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67A31279" w14:textId="1890D848" w:rsidR="00AA58FA" w:rsidRPr="0080675C" w:rsidRDefault="00AA58FA" w:rsidP="00AA58FA">
      <w:pPr>
        <w:jc w:val="both"/>
        <w:rPr>
          <w:szCs w:val="24"/>
        </w:rPr>
      </w:pPr>
      <w:r w:rsidRPr="0080675C">
        <w:rPr>
          <w:szCs w:val="24"/>
        </w:rPr>
        <w:t>3.1.</w:t>
      </w:r>
      <w:r w:rsidR="00BA7EBB">
        <w:rPr>
          <w:szCs w:val="24"/>
        </w:rPr>
        <w:t>9</w:t>
      </w:r>
      <w:r w:rsidRPr="0080675C">
        <w:rPr>
          <w:szCs w:val="24"/>
        </w:rPr>
        <w:t xml:space="preserve">. Jeigu Tiekėjo kvalifikacija dėl teisės verstis atitinkama veikla nebuvo tikrinama arba tikrinama ne visa apimtimi, </w:t>
      </w:r>
      <w:bookmarkStart w:id="7" w:name="_Hlk70604755"/>
      <w:r w:rsidR="00D166FA" w:rsidRPr="0080675C">
        <w:rPr>
          <w:szCs w:val="24"/>
        </w:rPr>
        <w:t xml:space="preserve">tačiau norminiai teisės aktai numato tam tikrus reikalavimus dėl teisės verstis veikla, </w:t>
      </w:r>
      <w:bookmarkEnd w:id="7"/>
      <w:r w:rsidRPr="0080675C">
        <w:rPr>
          <w:szCs w:val="24"/>
        </w:rPr>
        <w:t>Tiekėjas įsipareigoja užtikrinti, kad Sutartį vykdys tik tokią teisę turintys asmenys;</w:t>
      </w:r>
    </w:p>
    <w:p w14:paraId="7608A63D" w14:textId="07C5F9AF" w:rsidR="00AA58FA" w:rsidRDefault="00AA58FA" w:rsidP="00AA58FA">
      <w:pPr>
        <w:jc w:val="both"/>
        <w:rPr>
          <w:szCs w:val="24"/>
        </w:rPr>
      </w:pPr>
      <w:r w:rsidRPr="0080675C">
        <w:rPr>
          <w:szCs w:val="24"/>
        </w:rPr>
        <w:t>3.1.</w:t>
      </w:r>
      <w:r w:rsidR="00821FBE">
        <w:rPr>
          <w:szCs w:val="24"/>
        </w:rPr>
        <w:t>10</w:t>
      </w:r>
      <w:r w:rsidRPr="0080675C">
        <w:rPr>
          <w:szCs w:val="24"/>
        </w:rPr>
        <w:t>. Tiekėjas turi teisę prieštarauti nepagristiems mokėjimams subtiekėjams, jei Pirkėjas naudojasi Sutarties 3.2.7 papunktyje įtvirtinta tiesioginio atsiskaitymo su subtiekėjais galimybe</w:t>
      </w:r>
      <w:r w:rsidR="0074384C">
        <w:rPr>
          <w:szCs w:val="24"/>
        </w:rPr>
        <w:t>;</w:t>
      </w:r>
    </w:p>
    <w:p w14:paraId="71F95832" w14:textId="565FA5E8" w:rsidR="0074384C" w:rsidRDefault="0074384C" w:rsidP="0068540A">
      <w:pPr>
        <w:spacing w:after="160" w:line="259" w:lineRule="auto"/>
        <w:ind w:left="70"/>
        <w:contextualSpacing/>
        <w:jc w:val="both"/>
        <w:rPr>
          <w:szCs w:val="24"/>
        </w:rPr>
      </w:pPr>
    </w:p>
    <w:p w14:paraId="224FEFC0" w14:textId="597C0F17" w:rsidR="00BB42BD" w:rsidRDefault="00BB42BD" w:rsidP="00BB42BD">
      <w:pPr>
        <w:jc w:val="both"/>
        <w:rPr>
          <w:szCs w:val="24"/>
        </w:rPr>
      </w:pPr>
      <w:r>
        <w:rPr>
          <w:szCs w:val="24"/>
        </w:rPr>
        <w:t xml:space="preserve">3.1.11. </w:t>
      </w:r>
      <w:r w:rsidRPr="00F820FA">
        <w:rPr>
          <w:szCs w:val="24"/>
        </w:rPr>
        <w:t xml:space="preserve">Tiekėjas įsipareigoja laikytis perkančiosios organizacijos savarankiškai nustatytų aplinkos apsaugos kriterijų: </w:t>
      </w:r>
    </w:p>
    <w:p w14:paraId="6FAD61F4" w14:textId="259B974B" w:rsidR="00BB42BD" w:rsidRDefault="00BB42BD" w:rsidP="00BB42BD">
      <w:pPr>
        <w:pStyle w:val="pf0"/>
        <w:spacing w:before="0" w:beforeAutospacing="0" w:after="0" w:afterAutospacing="0"/>
        <w:jc w:val="both"/>
      </w:pPr>
      <w:r>
        <w:t xml:space="preserve">3.1.11.1. </w:t>
      </w:r>
      <w:r w:rsidRPr="00F820FA">
        <w:t>pristatant prekes į Sutarties 3.1.1 papunktyje nurodyt</w:t>
      </w:r>
      <w:r w:rsidR="002A2976">
        <w:t>ą</w:t>
      </w:r>
      <w:r w:rsidRPr="00F820FA">
        <w:t xml:space="preserve"> pristatymo viet</w:t>
      </w:r>
      <w:r w:rsidR="002A2976">
        <w:t>ą</w:t>
      </w:r>
      <w:r w:rsidRPr="00F820FA">
        <w:t xml:space="preserve"> turi būti sunaudojama mažiau gamtos išteklių – visas užsakytas prekių kiekis į konkreči</w:t>
      </w:r>
      <w:r>
        <w:t>ą</w:t>
      </w:r>
      <w:r w:rsidRPr="00F820FA">
        <w:t xml:space="preserve"> viet</w:t>
      </w:r>
      <w:r>
        <w:t>ą</w:t>
      </w:r>
      <w:r w:rsidRPr="00F820FA">
        <w:t xml:space="preserve">  privalo būti pristatytas ne dalimis, o vienu kartu; atvykimui į pristatymo viet</w:t>
      </w:r>
      <w:r>
        <w:t>ą</w:t>
      </w:r>
      <w:r w:rsidRPr="00F820FA">
        <w:t xml:space="preserve"> turi būti pasirenkamas optimalus maršrutas</w:t>
      </w:r>
      <w:r>
        <w:t>;</w:t>
      </w:r>
      <w:r w:rsidRPr="00B553BA">
        <w:t xml:space="preserve"> </w:t>
      </w:r>
      <w:r w:rsidRPr="00F820FA">
        <w:t>Pasirašant Prekių perdavimo – priėmimo aktą, Tiekėjas patvirtins, kad buvo laikomasi šių nustatytų kriterijų</w:t>
      </w:r>
      <w:r>
        <w:t>.</w:t>
      </w:r>
      <w:r w:rsidRPr="00F820FA">
        <w:t xml:space="preserve"> </w:t>
      </w:r>
    </w:p>
    <w:p w14:paraId="5AAAEE8F" w14:textId="5D07D2C4" w:rsidR="00780DB6" w:rsidRDefault="00780DB6" w:rsidP="00BB42BD">
      <w:pPr>
        <w:pStyle w:val="pf0"/>
        <w:spacing w:before="0" w:beforeAutospacing="0" w:after="0" w:afterAutospacing="0"/>
        <w:jc w:val="both"/>
      </w:pPr>
      <w:r>
        <w:t xml:space="preserve">3.1.11.2. </w:t>
      </w:r>
      <w:r w:rsidRPr="00961D35">
        <w:t xml:space="preserve">Jeigu Prekės supakuojamos į antrinę pakuotę, pakuotės turi būti laikytinos perdirbamosiomis pakuotėmis pagal Lietuvos Respublikos mokesčio už aplinkos teršimą įstatymo nuostatas ir (ar) turi būti vienalytės (homogeniškos) pakuotės, pagamintos iš vienos rūšies medžiagos. Tiekėjas kartu su Prekėmis turi pateikti dokumentus, įrodančius, kad pakuotės yra perdirbamos ir (ar) homogeniškos ir (ar) atitinkamai paženklintos. </w:t>
      </w:r>
      <w:r w:rsidRPr="00961D35">
        <w:rPr>
          <w:rFonts w:eastAsiaTheme="minorEastAsia"/>
        </w:rPr>
        <w:t xml:space="preserve">Už Sutarties vykdymą atsakingas Pirkėjo atstovas, nurodytas šios Sutarties </w:t>
      </w:r>
      <w:r w:rsidR="006F792B">
        <w:rPr>
          <w:rFonts w:eastAsiaTheme="minorEastAsia"/>
        </w:rPr>
        <w:t>10.</w:t>
      </w:r>
      <w:r w:rsidR="00CB4FF7">
        <w:rPr>
          <w:rFonts w:eastAsiaTheme="minorEastAsia"/>
        </w:rPr>
        <w:t>5</w:t>
      </w:r>
      <w:r w:rsidRPr="00961D35">
        <w:rPr>
          <w:rFonts w:eastAsiaTheme="minorEastAsia"/>
        </w:rPr>
        <w:t xml:space="preserve">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w:t>
      </w:r>
      <w:r w:rsidRPr="00364416">
        <w:rPr>
          <w:rFonts w:eastAsiaTheme="minorEastAsia"/>
        </w:rPr>
        <w:t>2 (du) procentus nuo pristatytų Prekių vertės Eur be PVM</w:t>
      </w:r>
      <w:r w:rsidRPr="00961D35">
        <w:rPr>
          <w:rFonts w:eastAsiaTheme="minorEastAsia"/>
        </w:rPr>
        <w:t>, kurios supakuotos į antrinę pakuotę ir nepateikti šiame punkte nurodyti dokumentai.</w:t>
      </w:r>
    </w:p>
    <w:p w14:paraId="2FCD71E3" w14:textId="7796D68C" w:rsidR="001D7278" w:rsidRPr="0080675C" w:rsidRDefault="00AA58FA" w:rsidP="00AA58FA">
      <w:pPr>
        <w:jc w:val="both"/>
        <w:rPr>
          <w:b/>
          <w:szCs w:val="24"/>
        </w:rPr>
      </w:pPr>
      <w:r w:rsidRPr="0080675C">
        <w:rPr>
          <w:b/>
          <w:szCs w:val="24"/>
        </w:rPr>
        <w:t>3.2. Pirkėjo įsipareigojimai ir teisės:</w:t>
      </w:r>
    </w:p>
    <w:p w14:paraId="1A6D1D8F" w14:textId="549E7E6A" w:rsidR="00AA58FA" w:rsidRPr="0080675C" w:rsidRDefault="00AA58FA" w:rsidP="00AA58FA">
      <w:pPr>
        <w:jc w:val="both"/>
        <w:rPr>
          <w:szCs w:val="24"/>
        </w:rPr>
      </w:pPr>
      <w:r w:rsidRPr="0080675C">
        <w:rPr>
          <w:szCs w:val="24"/>
        </w:rPr>
        <w:t xml:space="preserve">3.2.1. Priimti užsakytas Prekes, prieš pasirašant Prekių perdavimo–priėmimo aktą jas patikrinti, bei per Sutarties 2.6 papunktyje nustatytą terminą apmokėti Tiekėjui už pristatytas </w:t>
      </w:r>
      <w:r w:rsidR="0087531F">
        <w:rPr>
          <w:szCs w:val="24"/>
        </w:rPr>
        <w:t xml:space="preserve">ir pajungtas </w:t>
      </w:r>
      <w:r w:rsidRPr="0080675C">
        <w:rPr>
          <w:szCs w:val="24"/>
        </w:rPr>
        <w:t xml:space="preserve">kokybiškas Prekes, atitinkančias Sutarties 1 priede bei tokios rūšies ir tokio naudojimo laiko Prekėms įprastai keliamus reikalavimus Sutarties 2.2 papunktyje nurodytą </w:t>
      </w:r>
      <w:r w:rsidR="00617F40" w:rsidRPr="0080675C">
        <w:rPr>
          <w:szCs w:val="24"/>
        </w:rPr>
        <w:t xml:space="preserve">Sutarties kainą </w:t>
      </w:r>
      <w:r w:rsidRPr="0080675C">
        <w:rPr>
          <w:szCs w:val="24"/>
        </w:rPr>
        <w:t>pagal pateiktą PVM sąskaitą-faktūrą, pervedant pinigus į Tiekėjo Šalių rekvizituose (Sutarties 1</w:t>
      </w:r>
      <w:r w:rsidR="006844A9" w:rsidRPr="0080675C">
        <w:rPr>
          <w:szCs w:val="24"/>
        </w:rPr>
        <w:t>2</w:t>
      </w:r>
      <w:r w:rsidRPr="0080675C">
        <w:rPr>
          <w:szCs w:val="24"/>
        </w:rPr>
        <w:t xml:space="preserve"> dalis) nurodytą sąskaitą;</w:t>
      </w:r>
      <w:r w:rsidRPr="0080675C">
        <w:rPr>
          <w:i/>
          <w:szCs w:val="24"/>
        </w:rPr>
        <w:t xml:space="preserve"> </w:t>
      </w:r>
    </w:p>
    <w:p w14:paraId="6713B36A" w14:textId="7D8041FF" w:rsidR="00AA58FA" w:rsidRPr="0080675C" w:rsidRDefault="00AA58FA" w:rsidP="00AA58FA">
      <w:pPr>
        <w:jc w:val="both"/>
        <w:rPr>
          <w:szCs w:val="24"/>
          <w:lang w:eastAsia="lt-LT"/>
        </w:rPr>
      </w:pPr>
      <w:r w:rsidRPr="0080675C">
        <w:rPr>
          <w:szCs w:val="24"/>
        </w:rPr>
        <w:t xml:space="preserve">3.2.2. Ne vėliau kaip per </w:t>
      </w:r>
      <w:r w:rsidR="00900E77" w:rsidRPr="0080675C">
        <w:rPr>
          <w:b/>
          <w:bCs/>
          <w:szCs w:val="24"/>
        </w:rPr>
        <w:t xml:space="preserve">5 (penkias) </w:t>
      </w:r>
      <w:r w:rsidRPr="0080675C">
        <w:rPr>
          <w:b/>
          <w:bCs/>
          <w:szCs w:val="24"/>
        </w:rPr>
        <w:t>darbo</w:t>
      </w:r>
      <w:r w:rsidRPr="0080675C">
        <w:rPr>
          <w:szCs w:val="24"/>
        </w:rPr>
        <w:t xml:space="preserve">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79D6D9BF" w14:textId="6F93D77F" w:rsidR="00AA58FA" w:rsidRPr="0080675C" w:rsidRDefault="00AA58FA" w:rsidP="00AA58FA">
      <w:pPr>
        <w:jc w:val="both"/>
        <w:rPr>
          <w:szCs w:val="24"/>
        </w:rPr>
      </w:pPr>
      <w:r w:rsidRPr="0080675C">
        <w:rPr>
          <w:szCs w:val="24"/>
        </w:rPr>
        <w:t xml:space="preserve">3.2.3. Jei gavus Prekes paaiškėja, kad gautos Prekės neatitinka Prekių gamintojo kokybės standartų, nustatomi kitokie defektai, trūkumai ar gedimai arba Prekės neatitinka Sutarties 1 priede pateiktai techninei specifikacijai, per </w:t>
      </w:r>
      <w:r w:rsidR="00900E77" w:rsidRPr="0080675C">
        <w:rPr>
          <w:b/>
          <w:bCs/>
          <w:szCs w:val="24"/>
        </w:rPr>
        <w:t xml:space="preserve">5 (penkias) </w:t>
      </w:r>
      <w:r w:rsidRPr="0080675C">
        <w:rPr>
          <w:b/>
          <w:bCs/>
          <w:szCs w:val="24"/>
        </w:rPr>
        <w:t>darbo</w:t>
      </w:r>
      <w:r w:rsidRPr="0080675C">
        <w:rPr>
          <w:szCs w:val="24"/>
        </w:rPr>
        <w:t xml:space="preserve"> dienas nuo trūkumų nustatymo dienos surašyti Prekių defektinį aktą ir išsiųsti jį pasirašyti Tiekėjui. Negavus Tiekėjo pasirašyto Prekių defektinio akt</w:t>
      </w:r>
      <w:r w:rsidR="00442E4F" w:rsidRPr="0080675C">
        <w:rPr>
          <w:szCs w:val="24"/>
        </w:rPr>
        <w:t>o per 5 (penkias) darbo dien</w:t>
      </w:r>
      <w:r w:rsidRPr="0080675C">
        <w:rPr>
          <w:szCs w:val="24"/>
        </w:rPr>
        <w:t>as arba Tiekėjui atsisakius jį pasirašyti, laikoma, kad Tiekėjas nevykdo savo sutartinių įsipareigojimų</w:t>
      </w:r>
      <w:r w:rsidR="00442E4F" w:rsidRPr="0080675C">
        <w:rPr>
          <w:szCs w:val="24"/>
        </w:rPr>
        <w:t>;</w:t>
      </w:r>
      <w:r w:rsidRPr="0080675C">
        <w:rPr>
          <w:szCs w:val="24"/>
        </w:rPr>
        <w:t xml:space="preserve"> </w:t>
      </w:r>
    </w:p>
    <w:p w14:paraId="426C7856" w14:textId="1CA933A4" w:rsidR="00AA58FA" w:rsidRPr="0080675C" w:rsidRDefault="00AA58FA" w:rsidP="00AA58FA">
      <w:pPr>
        <w:jc w:val="both"/>
        <w:rPr>
          <w:szCs w:val="24"/>
        </w:rPr>
      </w:pPr>
      <w:r w:rsidRPr="0080675C">
        <w:rPr>
          <w:szCs w:val="24"/>
        </w:rPr>
        <w:t xml:space="preserve">3.2.4. Tiekėjui pareikalavus, sumokėti </w:t>
      </w:r>
      <w:r w:rsidR="00442E4F" w:rsidRPr="0080675C">
        <w:rPr>
          <w:szCs w:val="24"/>
        </w:rPr>
        <w:t xml:space="preserve">0,02 </w:t>
      </w:r>
      <w:r w:rsidRPr="0080675C">
        <w:rPr>
          <w:szCs w:val="24"/>
        </w:rPr>
        <w:t>procento dydžio delspinigius</w:t>
      </w:r>
      <w:r w:rsidR="00442E4F" w:rsidRPr="0080675C">
        <w:rPr>
          <w:rStyle w:val="CommentReference"/>
        </w:rPr>
        <w:t xml:space="preserve"> </w:t>
      </w:r>
      <w:r w:rsidR="00442E4F" w:rsidRPr="0080675C">
        <w:rPr>
          <w:rStyle w:val="CommentReference"/>
          <w:sz w:val="24"/>
          <w:szCs w:val="24"/>
        </w:rPr>
        <w:t>n</w:t>
      </w:r>
      <w:r w:rsidRPr="0080675C">
        <w:rPr>
          <w:szCs w:val="24"/>
        </w:rPr>
        <w:t xml:space="preserve">uo neapmokėtų Prekių kainos </w:t>
      </w:r>
      <w:r w:rsidR="00A07128" w:rsidRPr="0080675C">
        <w:rPr>
          <w:szCs w:val="24"/>
        </w:rPr>
        <w:t xml:space="preserve">be PVM </w:t>
      </w:r>
      <w:r w:rsidRPr="0080675C">
        <w:rPr>
          <w:szCs w:val="24"/>
        </w:rPr>
        <w:t>už kiekvieną uždelstą kalendorinę dieną, kai už gautas Prekes nesumokama Sutarties</w:t>
      </w:r>
      <w:r w:rsidR="00442E4F" w:rsidRPr="0080675C">
        <w:rPr>
          <w:szCs w:val="24"/>
        </w:rPr>
        <w:t xml:space="preserve"> 2.</w:t>
      </w:r>
      <w:r w:rsidR="009A7F6D">
        <w:rPr>
          <w:szCs w:val="24"/>
        </w:rPr>
        <w:t>6</w:t>
      </w:r>
      <w:r w:rsidR="00442E4F" w:rsidRPr="0080675C">
        <w:rPr>
          <w:szCs w:val="24"/>
        </w:rPr>
        <w:t xml:space="preserve">. papunktyje </w:t>
      </w:r>
      <w:r w:rsidRPr="0080675C">
        <w:rPr>
          <w:szCs w:val="24"/>
        </w:rPr>
        <w:t>numatyta tvarka. Delspinigių sumokėjimas neatleidžia Šalių nuo pareigos vykdyti šioje Sutartyje prisiimtus įsipareigojimus;</w:t>
      </w:r>
    </w:p>
    <w:p w14:paraId="56515023" w14:textId="77777777" w:rsidR="00AA58FA" w:rsidRPr="0080675C" w:rsidRDefault="00AA58FA" w:rsidP="00AA58FA">
      <w:pPr>
        <w:jc w:val="both"/>
        <w:rPr>
          <w:szCs w:val="24"/>
        </w:rPr>
      </w:pPr>
      <w:r w:rsidRPr="0080675C">
        <w:rPr>
          <w:szCs w:val="24"/>
        </w:rPr>
        <w:t>3.2.5. Suteikti informaciją ir /ar dokumentus, būtinus Sutarčiai vykdyti;</w:t>
      </w:r>
    </w:p>
    <w:p w14:paraId="087C20D7" w14:textId="222ED16E" w:rsidR="00AA58FA" w:rsidRPr="0080675C" w:rsidRDefault="00AA58FA" w:rsidP="00AA58FA">
      <w:pPr>
        <w:ind w:right="-2"/>
        <w:jc w:val="both"/>
        <w:rPr>
          <w:noProof/>
          <w:szCs w:val="24"/>
        </w:rPr>
      </w:pPr>
      <w:r w:rsidRPr="0080675C">
        <w:rPr>
          <w:szCs w:val="24"/>
        </w:rPr>
        <w:t xml:space="preserve">3.2.6. </w:t>
      </w:r>
      <w:r w:rsidRPr="0080675C">
        <w:rPr>
          <w:noProof/>
          <w:szCs w:val="24"/>
        </w:rPr>
        <w:t xml:space="preserve">Ne vėliau kaip per </w:t>
      </w:r>
      <w:r w:rsidRPr="0080675C">
        <w:rPr>
          <w:b/>
          <w:bCs/>
          <w:noProof/>
          <w:szCs w:val="24"/>
        </w:rPr>
        <w:t>3 (tris) darbo dienas</w:t>
      </w:r>
      <w:r w:rsidRPr="0080675C">
        <w:rPr>
          <w:noProof/>
          <w:szCs w:val="24"/>
        </w:rPr>
        <w:t xml:space="preserve"> nuo Sutarties įsigaliojimo ir</w:t>
      </w:r>
      <w:r w:rsidR="00D56DCE" w:rsidRPr="0080675C">
        <w:rPr>
          <w:noProof/>
          <w:szCs w:val="24"/>
        </w:rPr>
        <w:t xml:space="preserve"> (ar) </w:t>
      </w:r>
      <w:r w:rsidRPr="008368A9">
        <w:rPr>
          <w:noProof/>
          <w:szCs w:val="24"/>
        </w:rPr>
        <w:t xml:space="preserve">Sutarties </w:t>
      </w:r>
      <w:r w:rsidR="00F32095" w:rsidRPr="008368A9">
        <w:rPr>
          <w:noProof/>
          <w:szCs w:val="24"/>
        </w:rPr>
        <w:t>7</w:t>
      </w:r>
      <w:r w:rsidRPr="008368A9">
        <w:rPr>
          <w:noProof/>
          <w:szCs w:val="24"/>
        </w:rPr>
        <w:t>.1</w:t>
      </w:r>
      <w:r w:rsidRPr="0080675C">
        <w:rPr>
          <w:noProof/>
          <w:szCs w:val="24"/>
        </w:rPr>
        <w:t xml:space="preserve"> papunktyje nurodytos informacijos gavimo raštu, informuoti subtiekėjus apie tiesioginio atsiskaitymo galimybę, prašant subtiekėjų, norinčių pasinaudoti tokia galimybe, raštu pateikti prašymą Pirkėjui per 3 (tris) darbo dienas;</w:t>
      </w:r>
    </w:p>
    <w:p w14:paraId="1D048E95" w14:textId="50309D0E" w:rsidR="00AA58FA" w:rsidRPr="0080675C" w:rsidRDefault="00AA58FA" w:rsidP="00AA58FA">
      <w:pPr>
        <w:jc w:val="both"/>
        <w:rPr>
          <w:szCs w:val="24"/>
        </w:rPr>
      </w:pPr>
      <w:r w:rsidRPr="0080675C">
        <w:rPr>
          <w:szCs w:val="24"/>
        </w:rPr>
        <w:t>3.2.7. Pirkėjas turi teisę tiesiogiai atsiskaityti su subtiekėjais. Tokio atsiskaitymo tvarka nustatoma trišalėje sutartyje, kurią sudaro Pirkėjas, Tiekėjas ir jo subtiekėjas;</w:t>
      </w:r>
    </w:p>
    <w:p w14:paraId="77130E4E" w14:textId="77777777" w:rsidR="00DE6B0B" w:rsidRPr="0080675C" w:rsidRDefault="00DE6B0B" w:rsidP="008919AF">
      <w:pPr>
        <w:ind w:left="360"/>
        <w:jc w:val="center"/>
        <w:rPr>
          <w:b/>
          <w:szCs w:val="24"/>
        </w:rPr>
      </w:pPr>
    </w:p>
    <w:p w14:paraId="712159CF" w14:textId="6CEA6434" w:rsidR="008919AF" w:rsidRPr="0080675C" w:rsidRDefault="008919AF" w:rsidP="008919AF">
      <w:pPr>
        <w:ind w:left="360"/>
        <w:jc w:val="center"/>
        <w:rPr>
          <w:b/>
          <w:szCs w:val="24"/>
        </w:rPr>
      </w:pPr>
      <w:bookmarkStart w:id="8" w:name="_Hlk73458347"/>
      <w:r w:rsidRPr="0080675C">
        <w:rPr>
          <w:b/>
          <w:szCs w:val="24"/>
        </w:rPr>
        <w:t xml:space="preserve">4. ATSAKOMYBĖS PAGAL SUTARTĮ NETAIKYMAS ARBA ATLEIDIMAS NUO ATSAKOMYBĖS </w:t>
      </w:r>
    </w:p>
    <w:p w14:paraId="277F4340" w14:textId="77777777" w:rsidR="008919AF" w:rsidRPr="0080675C" w:rsidRDefault="008919AF" w:rsidP="008919AF">
      <w:pPr>
        <w:ind w:left="360"/>
        <w:jc w:val="center"/>
        <w:rPr>
          <w:b/>
          <w:szCs w:val="24"/>
        </w:rPr>
      </w:pPr>
    </w:p>
    <w:p w14:paraId="5843BB33" w14:textId="6A131877" w:rsidR="008919AF" w:rsidRPr="0080675C" w:rsidRDefault="008919AF" w:rsidP="008919AF">
      <w:pPr>
        <w:pStyle w:val="Body2"/>
        <w:spacing w:after="0"/>
        <w:rPr>
          <w:color w:val="auto"/>
          <w:sz w:val="24"/>
          <w:szCs w:val="24"/>
        </w:rPr>
      </w:pPr>
      <w:r w:rsidRPr="0080675C">
        <w:rPr>
          <w:color w:val="auto"/>
          <w:sz w:val="24"/>
          <w:szCs w:val="24"/>
        </w:rPr>
        <w:t>4.1. Atsakomybė pagal Sutartį netaikoma, taip pat Šalys gali būti visiškai ar iš dalies atleistos nuo civilinės atsakomybės šiais pagrindais:</w:t>
      </w:r>
    </w:p>
    <w:p w14:paraId="39718246" w14:textId="44DFB74D" w:rsidR="008919AF" w:rsidRPr="0080675C" w:rsidRDefault="008919AF" w:rsidP="008919AF">
      <w:pPr>
        <w:pStyle w:val="Body2"/>
        <w:spacing w:after="0"/>
        <w:rPr>
          <w:color w:val="auto"/>
          <w:sz w:val="24"/>
          <w:szCs w:val="24"/>
        </w:rPr>
      </w:pPr>
      <w:r w:rsidRPr="0080675C">
        <w:rPr>
          <w:color w:val="auto"/>
          <w:sz w:val="24"/>
          <w:szCs w:val="24"/>
        </w:rPr>
        <w:t>4.1.1. dėl nenugalimos jėgos (</w:t>
      </w:r>
      <w:r w:rsidRPr="0080675C">
        <w:rPr>
          <w:rStyle w:val="Emphasis"/>
          <w:color w:val="auto"/>
          <w:sz w:val="24"/>
          <w:szCs w:val="24"/>
          <w:bdr w:val="none" w:sz="0" w:space="0" w:color="auto" w:frame="1"/>
          <w:shd w:val="clear" w:color="auto" w:fill="FFFFFF"/>
        </w:rPr>
        <w:t>force majeure</w:t>
      </w:r>
      <w:r w:rsidRPr="0080675C">
        <w:rPr>
          <w:color w:val="auto"/>
          <w:sz w:val="24"/>
          <w:szCs w:val="24"/>
        </w:rPr>
        <w:t xml:space="preserve">) – taikomos </w:t>
      </w:r>
      <w:r w:rsidRPr="0080675C">
        <w:rPr>
          <w:rFonts w:eastAsia="Arial Unicode MS"/>
          <w:color w:val="auto"/>
          <w:sz w:val="24"/>
          <w:szCs w:val="24"/>
        </w:rPr>
        <w:t>Lietuvos Respublikos civilinio kodekso 6.212 straipsnio ir Lietuvos Respublikos Vyriausybės 1996 m. liepos 15 d. nutarimo Nr. 840 „</w:t>
      </w:r>
      <w:hyperlink r:id="rId11" w:history="1">
        <w:r w:rsidRPr="0080675C">
          <w:rPr>
            <w:rStyle w:val="Hyperlink"/>
            <w:rFonts w:eastAsia="Arial Unicode MS"/>
            <w:color w:val="auto"/>
            <w:sz w:val="24"/>
            <w:szCs w:val="24"/>
            <w:u w:val="none"/>
          </w:rPr>
          <w:t>Dėl Atleidimo nuo atsakomybės esant nenugalimos jėgos (force majeure) aplinkybėms taisykl</w:t>
        </w:r>
      </w:hyperlink>
      <w:r w:rsidRPr="0080675C">
        <w:rPr>
          <w:rFonts w:eastAsia="Arial Unicode MS"/>
          <w:color w:val="auto"/>
          <w:sz w:val="24"/>
          <w:szCs w:val="24"/>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529F7CBD" w14:textId="586D43E1" w:rsidR="008919AF" w:rsidRPr="0080675C" w:rsidRDefault="008919AF" w:rsidP="008919AF">
      <w:pPr>
        <w:pStyle w:val="Body2"/>
        <w:spacing w:after="0"/>
        <w:rPr>
          <w:color w:val="auto"/>
          <w:sz w:val="24"/>
          <w:szCs w:val="24"/>
          <w:shd w:val="clear" w:color="auto" w:fill="FFFFFF"/>
        </w:rPr>
      </w:pPr>
      <w:r w:rsidRPr="0080675C">
        <w:rPr>
          <w:color w:val="auto"/>
          <w:sz w:val="24"/>
          <w:szCs w:val="24"/>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80675C">
        <w:rPr>
          <w:color w:val="auto"/>
          <w:sz w:val="24"/>
          <w:szCs w:val="24"/>
          <w:shd w:val="clear" w:color="auto" w:fill="FFFFFF"/>
        </w:rPr>
        <w:t>negalėjo būti iš anksto numatyti;</w:t>
      </w:r>
    </w:p>
    <w:p w14:paraId="0384AA68" w14:textId="79251AEF" w:rsidR="00FB468F" w:rsidRPr="0080675C" w:rsidRDefault="008919AF" w:rsidP="008919AF">
      <w:pPr>
        <w:tabs>
          <w:tab w:val="left" w:pos="1134"/>
        </w:tabs>
        <w:jc w:val="both"/>
        <w:rPr>
          <w:szCs w:val="24"/>
          <w:shd w:val="clear" w:color="auto" w:fill="FFFFFF"/>
        </w:rPr>
      </w:pPr>
      <w:bookmarkStart w:id="9" w:name="_Hlk72768343"/>
      <w:r w:rsidRPr="0080675C">
        <w:rPr>
          <w:szCs w:val="24"/>
          <w:shd w:val="clear" w:color="auto" w:fill="FFFFFF"/>
        </w:rPr>
        <w:t xml:space="preserve">4.1.3. </w:t>
      </w:r>
      <w:r w:rsidR="00FB468F" w:rsidRPr="0080675C">
        <w:rPr>
          <w:szCs w:val="24"/>
          <w:shd w:val="clear" w:color="auto" w:fill="FFFFFF"/>
        </w:rPr>
        <w:t xml:space="preserve">jei po Sutarties pasirašymo atsiranda naujų aplinkybių, kurios nebuvo žinomos (apribojimas verslui, judėjimui tarp savivaldybių, </w:t>
      </w:r>
      <w:r w:rsidR="00693AE4">
        <w:rPr>
          <w:szCs w:val="24"/>
          <w:shd w:val="clear" w:color="auto" w:fill="FFFFFF"/>
        </w:rPr>
        <w:t>P</w:t>
      </w:r>
      <w:r w:rsidR="00FB468F" w:rsidRPr="0080675C">
        <w:rPr>
          <w:szCs w:val="24"/>
          <w:shd w:val="clear" w:color="auto" w:fill="FFFFFF"/>
        </w:rPr>
        <w:t xml:space="preserve">rekių pristatymo vėlavimas sugriežtinto karantino laikotarpiu ir pan.), jei tai turi įtakos Prekių tiekimui ir Tiekėjas gali tai pagrįsti konkrečiais dokumentais ar įrodymais, ir tai nepriklauso nuo Tiekėjo valios, veikimo ar neveikimo. </w:t>
      </w:r>
    </w:p>
    <w:bookmarkEnd w:id="9"/>
    <w:p w14:paraId="377B3702" w14:textId="7F0CE53D" w:rsidR="008919AF" w:rsidRPr="0080675C" w:rsidRDefault="00FB468F" w:rsidP="008919AF">
      <w:pPr>
        <w:jc w:val="both"/>
        <w:rPr>
          <w:szCs w:val="24"/>
        </w:rPr>
      </w:pPr>
      <w:r w:rsidRPr="0080675C">
        <w:rPr>
          <w:szCs w:val="24"/>
        </w:rPr>
        <w:t>4</w:t>
      </w:r>
      <w:r w:rsidR="008919AF" w:rsidRPr="0080675C">
        <w:rPr>
          <w:szCs w:val="24"/>
        </w:rPr>
        <w:t xml:space="preserve">.2. Šalis, prašanti ją atleisti nuo atsakomybės, privalo pranešti kitai Šaliai raštu apie šiame Sutarties skyriuje nurodytų aplinkybių atsiradimą nedelsiant, bet ne vėliau kaip per </w:t>
      </w:r>
      <w:r w:rsidR="008919AF" w:rsidRPr="0080675C">
        <w:rPr>
          <w:b/>
          <w:bCs/>
          <w:szCs w:val="24"/>
        </w:rPr>
        <w:t>3 (tris) darbo dienas</w:t>
      </w:r>
      <w:r w:rsidR="008919AF" w:rsidRPr="0080675C">
        <w:rPr>
          <w:szCs w:val="24"/>
        </w:rPr>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FA2265" w14:textId="5D46FB9A" w:rsidR="008919AF" w:rsidRPr="0080675C" w:rsidRDefault="00FB468F" w:rsidP="008919AF">
      <w:pPr>
        <w:jc w:val="both"/>
        <w:rPr>
          <w:szCs w:val="24"/>
        </w:rPr>
      </w:pPr>
      <w:r w:rsidRPr="0080675C">
        <w:rPr>
          <w:szCs w:val="24"/>
        </w:rPr>
        <w:t>4</w:t>
      </w:r>
      <w:r w:rsidR="008919AF" w:rsidRPr="0080675C">
        <w:rPr>
          <w:szCs w:val="24"/>
        </w:rPr>
        <w:t>.3.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8"/>
    <w:p w14:paraId="5AF6EC59" w14:textId="77777777" w:rsidR="00AA58FA" w:rsidRPr="0080675C" w:rsidRDefault="00AA58FA" w:rsidP="00AA58FA">
      <w:pPr>
        <w:ind w:firstLine="720"/>
        <w:jc w:val="both"/>
        <w:rPr>
          <w:szCs w:val="24"/>
        </w:rPr>
      </w:pPr>
    </w:p>
    <w:p w14:paraId="4DD5FF5A" w14:textId="77777777" w:rsidR="00AA58FA" w:rsidRPr="0080675C" w:rsidRDefault="00AA58FA" w:rsidP="00AA58FA">
      <w:pPr>
        <w:pStyle w:val="BlockText"/>
        <w:tabs>
          <w:tab w:val="clear" w:pos="1080"/>
        </w:tabs>
        <w:spacing w:after="0"/>
        <w:ind w:left="0" w:right="0" w:firstLine="0"/>
        <w:jc w:val="center"/>
        <w:rPr>
          <w:b/>
          <w:szCs w:val="24"/>
        </w:rPr>
      </w:pPr>
      <w:r w:rsidRPr="0080675C">
        <w:rPr>
          <w:b/>
          <w:szCs w:val="24"/>
        </w:rPr>
        <w:t>5. GINČŲ SPRENDIMO TVARKA</w:t>
      </w:r>
    </w:p>
    <w:p w14:paraId="25B2048D" w14:textId="77777777" w:rsidR="00AA58FA" w:rsidRPr="0080675C" w:rsidRDefault="00AA58FA" w:rsidP="00AA58FA">
      <w:pPr>
        <w:pStyle w:val="BlockText"/>
        <w:tabs>
          <w:tab w:val="clear" w:pos="1080"/>
        </w:tabs>
        <w:spacing w:after="0"/>
        <w:ind w:left="0" w:right="0" w:firstLine="720"/>
        <w:jc w:val="center"/>
        <w:rPr>
          <w:b/>
          <w:szCs w:val="24"/>
        </w:rPr>
      </w:pPr>
    </w:p>
    <w:p w14:paraId="39655B6E" w14:textId="77777777" w:rsidR="00AA58FA" w:rsidRPr="0080675C" w:rsidRDefault="00AA58FA" w:rsidP="00AA58FA">
      <w:pPr>
        <w:jc w:val="both"/>
        <w:rPr>
          <w:szCs w:val="24"/>
        </w:rPr>
      </w:pPr>
      <w:r w:rsidRPr="0080675C">
        <w:rPr>
          <w:szCs w:val="24"/>
        </w:rPr>
        <w:t>5.1. Kilusius tarp Šalių ginčus dėl šios Sutarties vykdymo abi Šalys sprendžia derybų būdu.</w:t>
      </w:r>
    </w:p>
    <w:p w14:paraId="00716C5F" w14:textId="69A3BDE3" w:rsidR="00AA58FA" w:rsidRPr="0080675C" w:rsidRDefault="00AA58FA" w:rsidP="00AA58FA">
      <w:pPr>
        <w:jc w:val="both"/>
        <w:rPr>
          <w:szCs w:val="24"/>
        </w:rPr>
      </w:pPr>
      <w:r w:rsidRPr="0080675C">
        <w:rPr>
          <w:szCs w:val="24"/>
        </w:rPr>
        <w:t xml:space="preserve">5.2. Jei ginčo nepavyksta išspręsti derybomis </w:t>
      </w:r>
      <w:bookmarkStart w:id="10" w:name="_Hlk74922509"/>
      <w:r w:rsidR="005622A2" w:rsidRPr="0080675C">
        <w:rPr>
          <w:szCs w:val="24"/>
        </w:rPr>
        <w:t xml:space="preserve">per </w:t>
      </w:r>
      <w:r w:rsidR="005622A2" w:rsidRPr="0080675C">
        <w:rPr>
          <w:b/>
          <w:bCs/>
          <w:szCs w:val="24"/>
        </w:rPr>
        <w:t xml:space="preserve">10 (dešimt) </w:t>
      </w:r>
      <w:r w:rsidR="002F72A0" w:rsidRPr="0080675C">
        <w:rPr>
          <w:b/>
          <w:bCs/>
          <w:szCs w:val="24"/>
        </w:rPr>
        <w:t>darbo</w:t>
      </w:r>
      <w:r w:rsidR="00017103" w:rsidRPr="0080675C">
        <w:rPr>
          <w:szCs w:val="24"/>
        </w:rPr>
        <w:t xml:space="preserve"> </w:t>
      </w:r>
      <w:bookmarkEnd w:id="10"/>
      <w:r w:rsidRPr="0080675C">
        <w:rPr>
          <w:szCs w:val="24"/>
        </w:rPr>
        <w:t>dienų, jis sprendžiamas vadovaujantis Lietuvos Respublikos teisės aktų nustatyta tvarka teisme pagal Pirkėjo buveinės vietą.</w:t>
      </w:r>
    </w:p>
    <w:p w14:paraId="1A573116" w14:textId="77777777" w:rsidR="00AA58FA" w:rsidRPr="0080675C" w:rsidRDefault="00AA58FA" w:rsidP="00AA58FA">
      <w:pPr>
        <w:jc w:val="both"/>
        <w:rPr>
          <w:b/>
          <w:szCs w:val="24"/>
          <w:lang w:eastAsia="ar-SA"/>
        </w:rPr>
      </w:pPr>
    </w:p>
    <w:p w14:paraId="1E02D1CB" w14:textId="77777777" w:rsidR="00AA58FA" w:rsidRPr="0080675C" w:rsidRDefault="00AA58FA" w:rsidP="00AA58FA">
      <w:pPr>
        <w:tabs>
          <w:tab w:val="left" w:pos="709"/>
        </w:tabs>
        <w:suppressAutoHyphens/>
        <w:ind w:right="-554"/>
        <w:jc w:val="center"/>
        <w:outlineLvl w:val="0"/>
        <w:rPr>
          <w:b/>
          <w:szCs w:val="24"/>
          <w:lang w:eastAsia="ar-SA"/>
        </w:rPr>
      </w:pPr>
      <w:r w:rsidRPr="0080675C">
        <w:rPr>
          <w:b/>
          <w:szCs w:val="24"/>
          <w:lang w:eastAsia="ar-SA"/>
        </w:rPr>
        <w:t>6. PREKIŲ KOKYBĖ IR GARANTINIAI ĮSIPAREIGOJIMAI</w:t>
      </w:r>
    </w:p>
    <w:p w14:paraId="6D370B95" w14:textId="77777777" w:rsidR="00AA58FA" w:rsidRPr="0080675C" w:rsidRDefault="00AA58FA" w:rsidP="00AA58FA">
      <w:pPr>
        <w:tabs>
          <w:tab w:val="left" w:pos="709"/>
        </w:tabs>
        <w:suppressAutoHyphens/>
        <w:ind w:left="567" w:right="4"/>
        <w:jc w:val="center"/>
        <w:rPr>
          <w:b/>
          <w:szCs w:val="24"/>
          <w:lang w:eastAsia="ar-SA"/>
        </w:rPr>
      </w:pPr>
    </w:p>
    <w:p w14:paraId="73C4497A" w14:textId="77777777" w:rsidR="00AA58FA" w:rsidRPr="0080675C" w:rsidRDefault="00AA58FA" w:rsidP="00AA58FA">
      <w:pPr>
        <w:tabs>
          <w:tab w:val="left" w:pos="709"/>
        </w:tabs>
        <w:suppressAutoHyphens/>
        <w:jc w:val="both"/>
        <w:rPr>
          <w:rFonts w:eastAsia="Calibri"/>
          <w:szCs w:val="24"/>
        </w:rPr>
      </w:pPr>
      <w:r w:rsidRPr="0080675C">
        <w:rPr>
          <w:szCs w:val="24"/>
          <w:lang w:eastAsia="ar-SA"/>
        </w:rPr>
        <w:t xml:space="preserve">6.1. Pagal šią Sutartį parduotų Prekių kokybė </w:t>
      </w:r>
      <w:r w:rsidRPr="0080675C">
        <w:rPr>
          <w:rFonts w:eastAsia="Calibri"/>
          <w:szCs w:val="24"/>
        </w:rPr>
        <w:t xml:space="preserve">turi atitikti tuos kokybės reikalavimus, parametrus ir sąlygas, kurie nurodyti techniniuose dokumentuose ir kurie </w:t>
      </w:r>
      <w:r w:rsidRPr="0080675C">
        <w:rPr>
          <w:szCs w:val="24"/>
        </w:rPr>
        <w:t>įprastai keliami tokios rūšies ir tokio naudojimo laiko Prekėms</w:t>
      </w:r>
      <w:r w:rsidRPr="0080675C">
        <w:rPr>
          <w:rFonts w:eastAsia="Calibri"/>
          <w:szCs w:val="24"/>
        </w:rPr>
        <w:t>.</w:t>
      </w:r>
    </w:p>
    <w:p w14:paraId="4C43B698" w14:textId="77777777" w:rsidR="00AA58FA" w:rsidRPr="0080675C" w:rsidRDefault="00AA58FA" w:rsidP="00AA58FA">
      <w:pPr>
        <w:tabs>
          <w:tab w:val="left" w:pos="709"/>
        </w:tabs>
        <w:suppressAutoHyphens/>
        <w:jc w:val="both"/>
        <w:rPr>
          <w:szCs w:val="24"/>
          <w:lang w:eastAsia="ar-SA"/>
        </w:rPr>
      </w:pPr>
      <w:r w:rsidRPr="0080675C">
        <w:rPr>
          <w:szCs w:val="24"/>
          <w:lang w:eastAsia="ar-SA"/>
        </w:rPr>
        <w:t>6.2. Perkamos Prekės turi atitikti Lietuvos Respublikos teisės aktų, reglamentuojančių pirkimo objekto sritį, reikalavimus.</w:t>
      </w:r>
    </w:p>
    <w:p w14:paraId="5CC0C700" w14:textId="0BD9A166" w:rsidR="00AA58FA" w:rsidRPr="0080675C" w:rsidRDefault="00AA58FA" w:rsidP="00AA58FA">
      <w:pPr>
        <w:tabs>
          <w:tab w:val="left" w:pos="709"/>
        </w:tabs>
        <w:suppressAutoHyphens/>
        <w:jc w:val="both"/>
        <w:rPr>
          <w:szCs w:val="24"/>
          <w:lang w:eastAsia="ar-SA"/>
        </w:rPr>
      </w:pPr>
      <w:r w:rsidRPr="0080675C">
        <w:rPr>
          <w:szCs w:val="24"/>
          <w:lang w:eastAsia="ar-SA"/>
        </w:rPr>
        <w:t>6.3. Jei dėl nuo Tiekėjo nepriklausančių aplinkybių Tiekėjas negali pristatyti</w:t>
      </w:r>
      <w:r w:rsidR="0087531F">
        <w:rPr>
          <w:szCs w:val="24"/>
          <w:lang w:eastAsia="ar-SA"/>
        </w:rPr>
        <w:t xml:space="preserve"> ir pajungti</w:t>
      </w:r>
      <w:r w:rsidRPr="0080675C">
        <w:rPr>
          <w:szCs w:val="24"/>
          <w:lang w:eastAsia="ar-SA"/>
        </w:rPr>
        <w:t xml:space="preserve"> konkretaus modelio Prekės, t. y. gamintojas nutraukia savo veiklą ar gamintojas nutraukė šių Prekių tiekimą, Tiekėjas turi teisę pristatyti </w:t>
      </w:r>
      <w:r w:rsidR="0087531F">
        <w:rPr>
          <w:szCs w:val="24"/>
          <w:lang w:eastAsia="ar-SA"/>
        </w:rPr>
        <w:t xml:space="preserve">ir pajungti </w:t>
      </w:r>
      <w:r w:rsidRPr="0080675C">
        <w:rPr>
          <w:szCs w:val="24"/>
          <w:lang w:eastAsia="ar-SA"/>
        </w:rPr>
        <w:t>kito modelio Prekę su sąlyga, kad kitas modelis atitiks Prekei keliamus reikalavimus pagal Sutarties 1 priede pateiktą techninę specifikaciją (ar geresnių parametrų) bei bus pristatomas už tą pačią Prekės kainą.</w:t>
      </w:r>
    </w:p>
    <w:p w14:paraId="6A9F2669" w14:textId="102D893A" w:rsidR="00AA58FA" w:rsidRPr="0080675C" w:rsidRDefault="00AA58FA" w:rsidP="00AA58FA">
      <w:pPr>
        <w:tabs>
          <w:tab w:val="left" w:pos="709"/>
        </w:tabs>
        <w:suppressAutoHyphens/>
        <w:jc w:val="both"/>
        <w:rPr>
          <w:szCs w:val="24"/>
        </w:rPr>
      </w:pPr>
      <w:r w:rsidRPr="0080675C">
        <w:rPr>
          <w:szCs w:val="24"/>
          <w:lang w:eastAsia="ar-SA"/>
        </w:rPr>
        <w:t xml:space="preserve">6.4. </w:t>
      </w:r>
      <w:bookmarkStart w:id="11" w:name="_Hlk116637273"/>
      <w:bookmarkStart w:id="12" w:name="_Hlk116637344"/>
      <w:r w:rsidR="009A7F6D" w:rsidRPr="00CD7A87">
        <w:rPr>
          <w:color w:val="000000"/>
          <w:szCs w:val="24"/>
          <w:lang w:eastAsia="ar-SA"/>
        </w:rPr>
        <w:t xml:space="preserve">Prekių garantinis terminas </w:t>
      </w:r>
      <w:r w:rsidR="007532E7">
        <w:rPr>
          <w:szCs w:val="24"/>
          <w:lang w:eastAsia="ar-SA"/>
        </w:rPr>
        <w:t>nurodytas tiekėjo pasiūlyme ir techninėje specifikacijoje</w:t>
      </w:r>
      <w:r w:rsidR="00716E8C">
        <w:rPr>
          <w:szCs w:val="24"/>
          <w:lang w:eastAsia="ar-SA"/>
        </w:rPr>
        <w:t>.</w:t>
      </w:r>
      <w:r w:rsidR="00716E8C">
        <w:rPr>
          <w:color w:val="000000"/>
          <w:szCs w:val="24"/>
          <w:lang w:eastAsia="ar-SA"/>
        </w:rPr>
        <w:t xml:space="preserve"> Garantinis terminas</w:t>
      </w:r>
      <w:r w:rsidR="009A7F6D" w:rsidRPr="00CD7A87">
        <w:rPr>
          <w:color w:val="000000"/>
          <w:szCs w:val="24"/>
          <w:lang w:eastAsia="ar-SA"/>
        </w:rPr>
        <w:t xml:space="preserve"> skaičiuojamas </w:t>
      </w:r>
      <w:r w:rsidR="009A7F6D" w:rsidRPr="00CD7A87">
        <w:rPr>
          <w:szCs w:val="24"/>
        </w:rPr>
        <w:t>nuo</w:t>
      </w:r>
      <w:r w:rsidR="00782932" w:rsidRPr="0080675C">
        <w:rPr>
          <w:szCs w:val="24"/>
        </w:rPr>
        <w:t xml:space="preserve"> Prekių perdavimo–priėmimo akto pasirašymo dienos.</w:t>
      </w:r>
      <w:r w:rsidR="00453991">
        <w:rPr>
          <w:szCs w:val="24"/>
        </w:rPr>
        <w:t xml:space="preserve"> </w:t>
      </w:r>
      <w:bookmarkEnd w:id="11"/>
      <w:bookmarkEnd w:id="12"/>
      <w:r w:rsidRPr="0080675C">
        <w:rPr>
          <w:szCs w:val="24"/>
        </w:rPr>
        <w:t>Jei per nurodytą garantinį terminą po Prekių</w:t>
      </w:r>
      <w:r w:rsidRPr="0080675C">
        <w:rPr>
          <w:i/>
          <w:iCs/>
          <w:szCs w:val="24"/>
        </w:rPr>
        <w:t xml:space="preserve"> </w:t>
      </w:r>
      <w:r w:rsidRPr="0080675C">
        <w:rPr>
          <w:szCs w:val="24"/>
        </w:rPr>
        <w:t>perdavimo Pirkėjui dienos išryškėja paslėptų Prekių trūkumų, kurie atsirado ne dėl to, kad Pirkėjas pažeidė Prekių naudojimo ir</w:t>
      </w:r>
      <w:r w:rsidR="00D56DCE" w:rsidRPr="0080675C">
        <w:rPr>
          <w:szCs w:val="24"/>
        </w:rPr>
        <w:t xml:space="preserve"> (ar) </w:t>
      </w:r>
      <w:r w:rsidRPr="0080675C">
        <w:rPr>
          <w:szCs w:val="24"/>
        </w:rPr>
        <w:t>daiktų saugojimo taisykles, taikoma Sutarties 3.1.</w:t>
      </w:r>
      <w:r w:rsidR="000958DA">
        <w:rPr>
          <w:szCs w:val="24"/>
        </w:rPr>
        <w:t>6</w:t>
      </w:r>
      <w:r w:rsidRPr="0080675C">
        <w:rPr>
          <w:szCs w:val="24"/>
        </w:rPr>
        <w:t xml:space="preserve"> ir 3.2.3 papunkčiuose nustatyta tvarka. Jeigu per Pirkėjo nurodytą terminą Tiekėjas nepašalina defektų, trūkumų ar gedimo, Tiekėjas turi atlyginti Pirkėjo turėtas išlaidas dėl trūkumų šalinimo.</w:t>
      </w:r>
    </w:p>
    <w:p w14:paraId="76917B0F" w14:textId="77777777" w:rsidR="00AA58FA" w:rsidRPr="0080675C" w:rsidRDefault="00AA58FA" w:rsidP="00AA58FA">
      <w:pPr>
        <w:jc w:val="both"/>
        <w:rPr>
          <w:szCs w:val="24"/>
        </w:rPr>
      </w:pPr>
    </w:p>
    <w:p w14:paraId="6A898CB8" w14:textId="206A8189" w:rsidR="00863D96" w:rsidRPr="0080675C" w:rsidRDefault="00863D96" w:rsidP="00863D96">
      <w:pPr>
        <w:jc w:val="center"/>
        <w:rPr>
          <w:b/>
          <w:noProof/>
          <w:szCs w:val="24"/>
        </w:rPr>
      </w:pPr>
      <w:bookmarkStart w:id="13" w:name="_Hlk70604884"/>
      <w:r w:rsidRPr="0080675C">
        <w:rPr>
          <w:b/>
          <w:noProof/>
          <w:szCs w:val="24"/>
        </w:rPr>
        <w:t xml:space="preserve">7. SUBTIEKIMAS </w:t>
      </w:r>
    </w:p>
    <w:p w14:paraId="39E85B7E" w14:textId="77777777" w:rsidR="00863D96" w:rsidRPr="0080675C" w:rsidRDefault="00863D96" w:rsidP="00863D96">
      <w:pPr>
        <w:jc w:val="center"/>
        <w:rPr>
          <w:noProof/>
          <w:szCs w:val="24"/>
        </w:rPr>
      </w:pPr>
    </w:p>
    <w:p w14:paraId="0402884A" w14:textId="77777777" w:rsidR="007476ED" w:rsidRDefault="00731E13" w:rsidP="00863D96">
      <w:pPr>
        <w:jc w:val="both"/>
        <w:rPr>
          <w:noProof/>
          <w:szCs w:val="24"/>
        </w:rPr>
      </w:pPr>
      <w:r w:rsidRPr="0080675C">
        <w:rPr>
          <w:noProof/>
          <w:szCs w:val="24"/>
        </w:rPr>
        <w:t>7</w:t>
      </w:r>
      <w:r w:rsidR="00863D96" w:rsidRPr="0080675C">
        <w:rPr>
          <w:noProof/>
          <w:szCs w:val="24"/>
        </w:rPr>
        <w:t>.1. Tiekėjas Sutarties vykdymui pasitelkia</w:t>
      </w:r>
      <w:r w:rsidR="007476ED">
        <w:rPr>
          <w:noProof/>
          <w:szCs w:val="24"/>
        </w:rPr>
        <w:t>:</w:t>
      </w:r>
    </w:p>
    <w:p w14:paraId="0F79A3D6" w14:textId="1A619901" w:rsidR="00863D96" w:rsidRPr="0080675C" w:rsidRDefault="007476ED" w:rsidP="00863D96">
      <w:pPr>
        <w:jc w:val="both"/>
        <w:rPr>
          <w:noProof/>
          <w:szCs w:val="24"/>
        </w:rPr>
      </w:pPr>
      <w:r>
        <w:rPr>
          <w:noProof/>
          <w:szCs w:val="24"/>
        </w:rPr>
        <w:t>7.1.1.</w:t>
      </w:r>
      <w:r w:rsidR="0007511A">
        <w:rPr>
          <w:noProof/>
          <w:szCs w:val="24"/>
        </w:rPr>
        <w:t xml:space="preserve"> </w:t>
      </w:r>
      <w:r w:rsidR="00863D96" w:rsidRPr="0080675C">
        <w:rPr>
          <w:noProof/>
          <w:szCs w:val="24"/>
        </w:rPr>
        <w:t>subtiekėjus, jeigu pasiūlymo pateikimo metu jie buvo žinomi:</w:t>
      </w:r>
      <w:r w:rsidR="00863D96" w:rsidRPr="0080675C">
        <w:rPr>
          <w:i/>
          <w:iCs/>
          <w:szCs w:val="24"/>
        </w:rPr>
        <w:t xml:space="preserve"> ____________</w:t>
      </w:r>
      <w:r w:rsidR="00863D96" w:rsidRPr="0080675C">
        <w:rPr>
          <w:i/>
          <w:iCs/>
          <w:szCs w:val="24"/>
          <w:u w:val="single"/>
        </w:rPr>
        <w:t>(išvardijami žinomi subtiekėjai)</w:t>
      </w:r>
      <w:r w:rsidR="00863D96" w:rsidRPr="0080675C">
        <w:rPr>
          <w:i/>
          <w:iCs/>
          <w:noProof/>
          <w:szCs w:val="24"/>
        </w:rPr>
        <w:t>.</w:t>
      </w:r>
      <w:r w:rsidR="00863D96" w:rsidRPr="0080675C">
        <w:rPr>
          <w:noProof/>
          <w:szCs w:val="24"/>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3F4AB076" w14:textId="6782C48C" w:rsidR="00863D96" w:rsidRPr="0080675C" w:rsidRDefault="00731E13" w:rsidP="00863D96">
      <w:pPr>
        <w:pStyle w:val="Body2"/>
        <w:spacing w:after="0"/>
        <w:rPr>
          <w:noProof/>
          <w:color w:val="auto"/>
          <w:sz w:val="24"/>
          <w:szCs w:val="24"/>
        </w:rPr>
      </w:pPr>
      <w:r w:rsidRPr="0080675C">
        <w:rPr>
          <w:noProof/>
          <w:color w:val="auto"/>
          <w:sz w:val="24"/>
          <w:szCs w:val="24"/>
        </w:rPr>
        <w:t>7</w:t>
      </w:r>
      <w:r w:rsidR="00863D96" w:rsidRPr="0080675C">
        <w:rPr>
          <w:noProof/>
          <w:color w:val="auto"/>
          <w:sz w:val="24"/>
          <w:szCs w:val="24"/>
        </w:rPr>
        <w:t>.</w:t>
      </w:r>
      <w:r w:rsidR="001E1826" w:rsidRPr="0080675C">
        <w:rPr>
          <w:noProof/>
          <w:color w:val="auto"/>
          <w:sz w:val="24"/>
          <w:szCs w:val="24"/>
        </w:rPr>
        <w:t>2</w:t>
      </w:r>
      <w:r w:rsidR="00863D96" w:rsidRPr="0080675C">
        <w:rPr>
          <w:noProof/>
          <w:color w:val="auto"/>
          <w:sz w:val="24"/>
          <w:szCs w:val="24"/>
        </w:rPr>
        <w:t xml:space="preserve">. Subtiekėjo pasitelkimas nekeičia Tiekėjo atsakomybės dėl Sutarties vykdymo. </w:t>
      </w:r>
    </w:p>
    <w:p w14:paraId="2F6071D0" w14:textId="59B0F7C8" w:rsidR="00863D96" w:rsidRPr="0080675C" w:rsidRDefault="00731E13" w:rsidP="00863D96">
      <w:pPr>
        <w:jc w:val="both"/>
        <w:rPr>
          <w:noProof/>
          <w:szCs w:val="24"/>
        </w:rPr>
      </w:pPr>
      <w:r w:rsidRPr="0080675C">
        <w:rPr>
          <w:noProof/>
          <w:szCs w:val="24"/>
        </w:rPr>
        <w:t>7</w:t>
      </w:r>
      <w:r w:rsidR="00863D96" w:rsidRPr="0080675C">
        <w:rPr>
          <w:noProof/>
          <w:szCs w:val="24"/>
        </w:rPr>
        <w:t>.</w:t>
      </w:r>
      <w:r w:rsidR="00B44729" w:rsidRPr="0080675C">
        <w:rPr>
          <w:noProof/>
          <w:szCs w:val="24"/>
        </w:rPr>
        <w:t>3.</w:t>
      </w:r>
      <w:r w:rsidR="00863D96" w:rsidRPr="0080675C">
        <w:rPr>
          <w:noProof/>
          <w:szCs w:val="24"/>
        </w:rPr>
        <w:t xml:space="preserve"> Tiekėjas gali pakeisti subtiekėjus, jeigu Sutarties vykdymo metu jie:</w:t>
      </w:r>
    </w:p>
    <w:p w14:paraId="21FB1553" w14:textId="751EA3AC" w:rsidR="00863D96" w:rsidRPr="0080675C" w:rsidRDefault="00731E13" w:rsidP="00863D96">
      <w:pPr>
        <w:jc w:val="both"/>
        <w:rPr>
          <w:noProof/>
          <w:szCs w:val="24"/>
        </w:rPr>
      </w:pPr>
      <w:r w:rsidRPr="0080675C">
        <w:rPr>
          <w:noProof/>
          <w:szCs w:val="24"/>
        </w:rPr>
        <w:t>7</w:t>
      </w:r>
      <w:r w:rsidR="00863D96" w:rsidRPr="0080675C">
        <w:rPr>
          <w:noProof/>
          <w:szCs w:val="24"/>
        </w:rPr>
        <w:t>.</w:t>
      </w:r>
      <w:r w:rsidR="00293EF2" w:rsidRPr="0080675C">
        <w:rPr>
          <w:noProof/>
          <w:szCs w:val="24"/>
        </w:rPr>
        <w:t>3</w:t>
      </w:r>
      <w:r w:rsidR="00863D96" w:rsidRPr="0080675C">
        <w:rPr>
          <w:noProof/>
          <w:szCs w:val="24"/>
        </w:rPr>
        <w:t>.1.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386DE60C" w14:textId="3379EC87" w:rsidR="00863D96" w:rsidRPr="0080675C" w:rsidRDefault="00731E13" w:rsidP="00863D96">
      <w:pPr>
        <w:jc w:val="both"/>
        <w:rPr>
          <w:szCs w:val="24"/>
        </w:rPr>
      </w:pPr>
      <w:r w:rsidRPr="0080675C">
        <w:rPr>
          <w:noProof/>
          <w:szCs w:val="24"/>
        </w:rPr>
        <w:t>7</w:t>
      </w:r>
      <w:r w:rsidR="00863D96" w:rsidRPr="0080675C">
        <w:rPr>
          <w:noProof/>
          <w:szCs w:val="24"/>
        </w:rPr>
        <w:t>.</w:t>
      </w:r>
      <w:r w:rsidR="00293EF2" w:rsidRPr="0080675C">
        <w:rPr>
          <w:noProof/>
          <w:szCs w:val="24"/>
        </w:rPr>
        <w:t>3</w:t>
      </w:r>
      <w:r w:rsidR="00863D96" w:rsidRPr="0080675C">
        <w:rPr>
          <w:noProof/>
          <w:szCs w:val="24"/>
        </w:rPr>
        <w:t xml:space="preserve">.2. </w:t>
      </w:r>
      <w:r w:rsidR="00863D96" w:rsidRPr="0080675C">
        <w:rPr>
          <w:szCs w:val="24"/>
        </w:rPr>
        <w:t>dėl objektyvių priežasčių (nutrūkus teisiniams santykiams su Tiekėju, subtiekėjui atsisakius atlikti įsipareigojimus ir kt.) nebegali atlikti visų ar dalies Sutartyje nurodytų įsipareigojimų.</w:t>
      </w:r>
    </w:p>
    <w:p w14:paraId="6B1F2C7A" w14:textId="20FE08F3" w:rsidR="00863D96" w:rsidRPr="0080675C" w:rsidRDefault="00731E13" w:rsidP="00863D96">
      <w:pPr>
        <w:jc w:val="both"/>
        <w:rPr>
          <w:noProof/>
          <w:szCs w:val="24"/>
        </w:rPr>
      </w:pPr>
      <w:r w:rsidRPr="0080675C">
        <w:rPr>
          <w:noProof/>
          <w:szCs w:val="24"/>
        </w:rPr>
        <w:t>7</w:t>
      </w:r>
      <w:r w:rsidR="00863D96" w:rsidRPr="0080675C">
        <w:rPr>
          <w:noProof/>
          <w:szCs w:val="24"/>
        </w:rPr>
        <w:t>.</w:t>
      </w:r>
      <w:r w:rsidR="00293EF2" w:rsidRPr="0080675C">
        <w:rPr>
          <w:noProof/>
          <w:szCs w:val="24"/>
        </w:rPr>
        <w:t>4</w:t>
      </w:r>
      <w:r w:rsidR="00863D96" w:rsidRPr="0080675C">
        <w:rPr>
          <w:noProof/>
          <w:szCs w:val="24"/>
        </w:rPr>
        <w:t>.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00863D96" w:rsidRPr="0080675C">
        <w:rPr>
          <w:rFonts w:eastAsia="Calibri"/>
          <w:szCs w:val="24"/>
          <w:lang w:eastAsia="lt-LT"/>
        </w:rPr>
        <w:t xml:space="preserve"> </w:t>
      </w:r>
    </w:p>
    <w:p w14:paraId="148AB0EF" w14:textId="77777777" w:rsidR="00282578" w:rsidRPr="0080675C" w:rsidRDefault="00282578" w:rsidP="00282578">
      <w:pPr>
        <w:jc w:val="center"/>
        <w:rPr>
          <w:b/>
          <w:bCs/>
        </w:rPr>
      </w:pPr>
      <w:bookmarkStart w:id="14" w:name="_Hlk70604970"/>
      <w:bookmarkEnd w:id="13"/>
    </w:p>
    <w:p w14:paraId="6445E058" w14:textId="1DC11D38" w:rsidR="00282578" w:rsidRPr="0080675C" w:rsidRDefault="00282578" w:rsidP="00282578">
      <w:pPr>
        <w:jc w:val="center"/>
        <w:rPr>
          <w:b/>
          <w:bCs/>
        </w:rPr>
      </w:pPr>
      <w:bookmarkStart w:id="15" w:name="_Hlk73958363"/>
      <w:r w:rsidRPr="0080675C">
        <w:rPr>
          <w:b/>
          <w:bCs/>
        </w:rPr>
        <w:t xml:space="preserve">8. SUTARTIES VYKDYMO STABDYMAS </w:t>
      </w:r>
    </w:p>
    <w:p w14:paraId="67BC8B99" w14:textId="77777777" w:rsidR="00282578" w:rsidRPr="0080675C" w:rsidRDefault="00282578" w:rsidP="00282578"/>
    <w:p w14:paraId="4744618C" w14:textId="77777777" w:rsidR="00282578" w:rsidRPr="0080675C" w:rsidRDefault="00282578" w:rsidP="00282578">
      <w:pPr>
        <w:pStyle w:val="Body2"/>
        <w:spacing w:after="0"/>
        <w:rPr>
          <w:color w:val="auto"/>
          <w:sz w:val="24"/>
          <w:szCs w:val="24"/>
        </w:rPr>
      </w:pPr>
      <w:r w:rsidRPr="0080675C">
        <w:rPr>
          <w:color w:val="auto"/>
          <w:sz w:val="24"/>
          <w:szCs w:val="24"/>
        </w:rPr>
        <w:t>8.1. Sutarties vykdymas stabdomas šiais atvejais:</w:t>
      </w:r>
    </w:p>
    <w:p w14:paraId="255F0018" w14:textId="24EF2A94" w:rsidR="00282578" w:rsidRDefault="00282578" w:rsidP="00282578">
      <w:pPr>
        <w:pStyle w:val="Body2"/>
        <w:spacing w:after="0"/>
        <w:rPr>
          <w:color w:val="auto"/>
          <w:sz w:val="24"/>
          <w:szCs w:val="24"/>
        </w:rPr>
      </w:pPr>
      <w:r w:rsidRPr="0080675C">
        <w:rPr>
          <w:color w:val="auto"/>
          <w:sz w:val="24"/>
          <w:szCs w:val="24"/>
        </w:rPr>
        <w:t>8.1.1. esant 4 skyriuje numatytoms aplinkybėms – Sutarties vykdymo terminai stabdomi nuo kliūties atsiradimo momento arba jeigu apie ją nėra laiku pranešta, nuo pranešimo momento ir atnaujinami kai minėtos aplinkybės nebetrukdo vykdyti Sutarties;</w:t>
      </w:r>
    </w:p>
    <w:p w14:paraId="11579940" w14:textId="6FA794ED" w:rsidR="00A874B0" w:rsidRPr="00BB032A" w:rsidRDefault="00A874B0" w:rsidP="00A874B0">
      <w:pPr>
        <w:pStyle w:val="Body2"/>
        <w:spacing w:after="0"/>
        <w:rPr>
          <w:rFonts w:eastAsia="Arial Unicode MS"/>
        </w:rPr>
      </w:pPr>
      <w:bookmarkStart w:id="16" w:name="_Hlk117580122"/>
      <w:r w:rsidRPr="00236B97">
        <w:rPr>
          <w:color w:val="auto"/>
          <w:sz w:val="24"/>
          <w:szCs w:val="24"/>
        </w:rPr>
        <w:t>8.1.2</w:t>
      </w:r>
      <w:r w:rsidR="007B67AC">
        <w:rPr>
          <w:color w:val="auto"/>
          <w:sz w:val="24"/>
          <w:szCs w:val="24"/>
        </w:rPr>
        <w:t>.</w:t>
      </w:r>
      <w:r w:rsidRPr="00236B97">
        <w:rPr>
          <w:color w:val="auto"/>
          <w:sz w:val="24"/>
          <w:szCs w:val="24"/>
        </w:rPr>
        <w:t xml:space="preserve"> </w:t>
      </w:r>
      <w:bookmarkStart w:id="17" w:name="_Hlk103264793"/>
      <w:r w:rsidRPr="008772BB">
        <w:rPr>
          <w:sz w:val="24"/>
          <w:szCs w:val="24"/>
        </w:rPr>
        <w:t>e</w:t>
      </w:r>
      <w:r w:rsidRPr="008772BB">
        <w:rPr>
          <w:rFonts w:eastAsia="Arial Unicode MS"/>
          <w:sz w:val="24"/>
          <w:szCs w:val="24"/>
        </w:rPr>
        <w:t>sant nuo Pirkėjo priklausančių aplinkybių, dėl kurių Pirkėjas negali priimti Prekių.</w:t>
      </w:r>
      <w:r w:rsidRPr="00236B97">
        <w:rPr>
          <w:i/>
          <w:iCs/>
          <w:sz w:val="24"/>
          <w:szCs w:val="24"/>
          <w:vertAlign w:val="superscript"/>
        </w:rPr>
        <w:footnoteReference w:id="3"/>
      </w:r>
      <w:r w:rsidRPr="008772BB">
        <w:rPr>
          <w:rFonts w:eastAsia="Arial Unicode MS"/>
          <w:sz w:val="24"/>
          <w:szCs w:val="24"/>
        </w:rPr>
        <w:t xml:space="preserve">  Pirkėjas turi teisę reikalauti</w:t>
      </w:r>
      <w:r w:rsidRPr="00BB032A">
        <w:rPr>
          <w:rFonts w:eastAsia="Arial Unicode MS"/>
          <w:sz w:val="24"/>
          <w:szCs w:val="24"/>
        </w:rPr>
        <w:t xml:space="preserve"> sustabdyti Prekių pristatymą  iki atitinkamų aplinkybių pasibaigimo;</w:t>
      </w:r>
    </w:p>
    <w:bookmarkEnd w:id="16"/>
    <w:bookmarkEnd w:id="17"/>
    <w:p w14:paraId="5674651C" w14:textId="67C9DE63" w:rsidR="00282578" w:rsidRPr="0080675C" w:rsidRDefault="00282578" w:rsidP="00282578">
      <w:pPr>
        <w:pStyle w:val="Body2"/>
        <w:spacing w:after="0"/>
        <w:rPr>
          <w:rFonts w:eastAsia="Arial Unicode MS"/>
          <w:color w:val="auto"/>
          <w:sz w:val="24"/>
          <w:szCs w:val="24"/>
        </w:rPr>
      </w:pPr>
      <w:r w:rsidRPr="0080675C">
        <w:rPr>
          <w:rFonts w:eastAsia="Arial Unicode MS"/>
          <w:color w:val="auto"/>
          <w:sz w:val="24"/>
          <w:szCs w:val="24"/>
        </w:rPr>
        <w:t>8.1.</w:t>
      </w:r>
      <w:r w:rsidR="00A874B0">
        <w:rPr>
          <w:rFonts w:eastAsia="Arial Unicode MS"/>
          <w:color w:val="auto"/>
          <w:sz w:val="24"/>
          <w:szCs w:val="24"/>
        </w:rPr>
        <w:t>3</w:t>
      </w:r>
      <w:r w:rsidRPr="0080675C">
        <w:rPr>
          <w:rFonts w:eastAsia="Arial Unicode MS"/>
          <w:color w:val="auto"/>
          <w:sz w:val="24"/>
          <w:szCs w:val="24"/>
        </w:rPr>
        <w:t xml:space="preserve">. esant kitoms </w:t>
      </w:r>
      <w:r w:rsidRPr="0080675C">
        <w:rPr>
          <w:color w:val="auto"/>
          <w:sz w:val="24"/>
          <w:szCs w:val="24"/>
        </w:rPr>
        <w:t>aplinkybėms, kurios nebuvo žinomos pirkimo vykdymo metu ir su kuriomis susidurtų bet kuris kitas Pirkėjas</w:t>
      </w:r>
      <w:r w:rsidR="00F35E1B" w:rsidRPr="0080675C">
        <w:rPr>
          <w:color w:val="auto"/>
          <w:sz w:val="24"/>
          <w:szCs w:val="24"/>
        </w:rPr>
        <w:t xml:space="preserve"> ir (ar) Tiekėjas</w:t>
      </w:r>
      <w:r w:rsidR="006A5F16" w:rsidRPr="0080675C">
        <w:rPr>
          <w:color w:val="auto"/>
          <w:sz w:val="24"/>
          <w:szCs w:val="24"/>
        </w:rPr>
        <w:t>, kurios nepriklauso nuo Pirkėjo ar Tiekėjo valios ir šalys tai gali pagrįsti dokumentais</w:t>
      </w:r>
      <w:bookmarkStart w:id="18" w:name="_Hlk117580141"/>
      <w:r w:rsidR="00A874B0" w:rsidRPr="00B37851">
        <w:rPr>
          <w:i/>
          <w:iCs/>
          <w:szCs w:val="24"/>
          <w:vertAlign w:val="superscript"/>
        </w:rPr>
        <w:footnoteReference w:id="4"/>
      </w:r>
      <w:r w:rsidR="00A81791" w:rsidRPr="0080675C">
        <w:rPr>
          <w:color w:val="auto"/>
          <w:sz w:val="24"/>
          <w:szCs w:val="24"/>
        </w:rPr>
        <w:t>.</w:t>
      </w:r>
      <w:bookmarkEnd w:id="18"/>
      <w:r w:rsidRPr="0080675C">
        <w:rPr>
          <w:color w:val="auto"/>
          <w:sz w:val="24"/>
          <w:szCs w:val="24"/>
        </w:rPr>
        <w:t xml:space="preserve"> </w:t>
      </w:r>
    </w:p>
    <w:p w14:paraId="4A57CC72" w14:textId="3B85605F" w:rsidR="00282578" w:rsidRPr="0080675C" w:rsidRDefault="00282578" w:rsidP="00282578">
      <w:pPr>
        <w:pStyle w:val="BodyText11"/>
        <w:ind w:firstLine="0"/>
        <w:rPr>
          <w:rFonts w:ascii="Times New Roman" w:hAnsi="Times New Roman"/>
          <w:sz w:val="24"/>
          <w:szCs w:val="24"/>
          <w:lang w:val="lt-LT"/>
        </w:rPr>
      </w:pPr>
      <w:r w:rsidRPr="0080675C">
        <w:rPr>
          <w:rFonts w:ascii="Times New Roman" w:hAnsi="Times New Roman"/>
          <w:sz w:val="24"/>
          <w:szCs w:val="24"/>
          <w:lang w:val="lt-LT"/>
        </w:rPr>
        <w:t>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w:t>
      </w:r>
      <w:r w:rsidR="00AB2BBF" w:rsidRPr="0080675C">
        <w:rPr>
          <w:rFonts w:ascii="Times New Roman" w:hAnsi="Times New Roman"/>
          <w:sz w:val="24"/>
          <w:szCs w:val="24"/>
          <w:lang w:val="lt-LT"/>
        </w:rPr>
        <w:t>.</w:t>
      </w:r>
      <w:r w:rsidRPr="0080675C">
        <w:rPr>
          <w:rFonts w:ascii="Times New Roman" w:hAnsi="Times New Roman"/>
          <w:sz w:val="24"/>
          <w:szCs w:val="24"/>
          <w:lang w:val="lt-LT"/>
        </w:rPr>
        <w:t xml:space="preserve"> – 8.1.</w:t>
      </w:r>
      <w:r w:rsidR="00FF4114">
        <w:rPr>
          <w:rFonts w:ascii="Times New Roman" w:hAnsi="Times New Roman"/>
          <w:sz w:val="24"/>
          <w:szCs w:val="24"/>
          <w:lang w:val="lt-LT"/>
        </w:rPr>
        <w:t>3</w:t>
      </w:r>
      <w:r w:rsidR="00AB2BBF" w:rsidRPr="0080675C">
        <w:rPr>
          <w:rFonts w:ascii="Times New Roman" w:hAnsi="Times New Roman"/>
          <w:sz w:val="24"/>
          <w:szCs w:val="24"/>
          <w:lang w:val="lt-LT"/>
        </w:rPr>
        <w:t>.</w:t>
      </w:r>
      <w:r w:rsidRPr="0080675C">
        <w:rPr>
          <w:rFonts w:ascii="Times New Roman" w:hAnsi="Times New Roman"/>
          <w:sz w:val="24"/>
          <w:szCs w:val="24"/>
          <w:lang w:val="lt-LT"/>
        </w:rPr>
        <w:t xml:space="preserve"> papunkčiuose nustatytais atvejais sustabdomas raštu, nurodant priežastis ir sustabdymo terminą. Sutartinių įsipareigojimų vykdymas </w:t>
      </w:r>
      <w:r w:rsidRPr="0080675C">
        <w:rPr>
          <w:rFonts w:ascii="Times New Roman" w:eastAsia="Arial Unicode MS" w:hAnsi="Times New Roman"/>
          <w:sz w:val="24"/>
          <w:szCs w:val="24"/>
          <w:lang w:val="lt-LT"/>
        </w:rPr>
        <w:t xml:space="preserve">atnaujinamas pasibaigus sustabdymą lėmusioms aplinkybėms. </w:t>
      </w:r>
    </w:p>
    <w:p w14:paraId="254B131F" w14:textId="665248A8" w:rsidR="00282578" w:rsidRPr="0080675C" w:rsidRDefault="00282578" w:rsidP="00282578">
      <w:pPr>
        <w:pStyle w:val="BodyText11"/>
        <w:ind w:firstLine="0"/>
        <w:rPr>
          <w:rFonts w:ascii="Times New Roman" w:hAnsi="Times New Roman"/>
          <w:sz w:val="24"/>
          <w:szCs w:val="24"/>
          <w:lang w:val="lt-LT" w:eastAsia="lt-LT"/>
        </w:rPr>
      </w:pPr>
      <w:r w:rsidRPr="0080675C">
        <w:rPr>
          <w:rFonts w:ascii="Times New Roman" w:eastAsia="Arial Unicode MS" w:hAnsi="Times New Roman"/>
          <w:sz w:val="24"/>
          <w:szCs w:val="24"/>
          <w:lang w:val="lt-LT"/>
        </w:rPr>
        <w:t xml:space="preserve">8.3. </w:t>
      </w:r>
      <w:r w:rsidRPr="0080675C">
        <w:rPr>
          <w:rFonts w:ascii="Times New Roman" w:hAnsi="Times New Roman"/>
          <w:sz w:val="24"/>
          <w:szCs w:val="24"/>
          <w:lang w:val="lt-LT"/>
        </w:rPr>
        <w:t>Tais atvejais, kai sutarties vykdymas sustabdomas likus iki sutarties termino pabaigos mažiau laiko, nei sustabdymo terminas, po sustabdymo pratęsiant vykdymo terminą, pratęsi</w:t>
      </w:r>
      <w:r w:rsidR="00837850">
        <w:rPr>
          <w:rFonts w:ascii="Times New Roman" w:hAnsi="Times New Roman"/>
          <w:sz w:val="24"/>
          <w:szCs w:val="24"/>
          <w:lang w:val="lt-LT"/>
        </w:rPr>
        <w:t>a</w:t>
      </w:r>
      <w:r w:rsidRPr="0080675C">
        <w:rPr>
          <w:rFonts w:ascii="Times New Roman" w:hAnsi="Times New Roman"/>
          <w:sz w:val="24"/>
          <w:szCs w:val="24"/>
          <w:lang w:val="lt-LT"/>
        </w:rPr>
        <w:t>mas turi būti t</w:t>
      </w:r>
      <w:r w:rsidRPr="0080675C">
        <w:rPr>
          <w:rFonts w:ascii="Times New Roman" w:hAnsi="Times New Roman"/>
          <w:sz w:val="24"/>
          <w:szCs w:val="24"/>
          <w:lang w:val="lt-LT" w:eastAsia="lt-LT"/>
        </w:rPr>
        <w:t xml:space="preserve">am terminui, kuris sustabdymo metu buvo likęs iki sutartinių įsipareigojimų įvykdymo pabaigos. </w:t>
      </w:r>
    </w:p>
    <w:p w14:paraId="4C2960B5" w14:textId="06CEF0E3" w:rsidR="00282578" w:rsidRPr="0080675C" w:rsidRDefault="00282578" w:rsidP="00282578">
      <w:pPr>
        <w:pStyle w:val="BodyText11"/>
        <w:ind w:firstLine="0"/>
        <w:rPr>
          <w:rFonts w:ascii="Times New Roman" w:hAnsi="Times New Roman"/>
          <w:sz w:val="24"/>
          <w:szCs w:val="24"/>
          <w:lang w:val="lt-LT"/>
        </w:rPr>
      </w:pPr>
      <w:r w:rsidRPr="0080675C">
        <w:rPr>
          <w:rFonts w:ascii="Times New Roman" w:hAnsi="Times New Roman"/>
          <w:sz w:val="24"/>
          <w:szCs w:val="24"/>
          <w:lang w:val="lt-LT"/>
        </w:rPr>
        <w:t xml:space="preserve">8.4. Tais atvejais, kai sutarties vykdymas sustabdomas likus iki sutarties termino pabaigos daugiau laiko, nei sustabdymo terminas, </w:t>
      </w:r>
      <w:r w:rsidR="00877BAA">
        <w:rPr>
          <w:rFonts w:ascii="Times New Roman" w:hAnsi="Times New Roman"/>
          <w:sz w:val="24"/>
          <w:szCs w:val="24"/>
          <w:lang w:val="lt-LT"/>
        </w:rPr>
        <w:t xml:space="preserve"> Prekių pristatymo su pajungimu </w:t>
      </w:r>
      <w:r w:rsidRPr="0080675C">
        <w:rPr>
          <w:rFonts w:ascii="Times New Roman" w:hAnsi="Times New Roman"/>
          <w:sz w:val="24"/>
          <w:szCs w:val="24"/>
          <w:lang w:val="lt-LT"/>
        </w:rPr>
        <w:t>terminas pratęsi</w:t>
      </w:r>
      <w:r w:rsidR="00837850">
        <w:rPr>
          <w:rFonts w:ascii="Times New Roman" w:hAnsi="Times New Roman"/>
          <w:sz w:val="24"/>
          <w:szCs w:val="24"/>
          <w:lang w:val="lt-LT"/>
        </w:rPr>
        <w:t>a</w:t>
      </w:r>
      <w:r w:rsidRPr="0080675C">
        <w:rPr>
          <w:rFonts w:ascii="Times New Roman" w:hAnsi="Times New Roman"/>
          <w:sz w:val="24"/>
          <w:szCs w:val="24"/>
          <w:lang w:val="lt-LT"/>
        </w:rPr>
        <w:t xml:space="preserve">mas tokiam laikotarpiui, kuriam jis buvo sustabdytas. </w:t>
      </w:r>
    </w:p>
    <w:p w14:paraId="6A6FCE6D" w14:textId="77777777" w:rsidR="00282578" w:rsidRPr="0080675C" w:rsidRDefault="00282578" w:rsidP="00282578">
      <w:pPr>
        <w:pStyle w:val="BodyText11"/>
        <w:ind w:firstLine="0"/>
        <w:rPr>
          <w:rFonts w:ascii="Times New Roman" w:hAnsi="Times New Roman"/>
          <w:sz w:val="24"/>
          <w:szCs w:val="24"/>
          <w:lang w:val="lt-LT"/>
        </w:rPr>
      </w:pPr>
      <w:r w:rsidRPr="0080675C">
        <w:rPr>
          <w:rFonts w:ascii="Times New Roman" w:hAnsi="Times New Roman"/>
          <w:sz w:val="24"/>
          <w:szCs w:val="24"/>
          <w:lang w:val="lt-LT"/>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5E4F2129" w14:textId="46657559" w:rsidR="00282578" w:rsidRPr="0080675C" w:rsidRDefault="00282578" w:rsidP="00282578">
      <w:pPr>
        <w:pStyle w:val="BodyText11"/>
        <w:tabs>
          <w:tab w:val="left" w:pos="634"/>
          <w:tab w:val="left" w:pos="1059"/>
          <w:tab w:val="left" w:pos="1201"/>
        </w:tabs>
        <w:ind w:firstLine="0"/>
        <w:rPr>
          <w:rFonts w:ascii="Times New Roman" w:hAnsi="Times New Roman"/>
          <w:sz w:val="24"/>
          <w:szCs w:val="24"/>
          <w:lang w:val="lt-LT"/>
        </w:rPr>
      </w:pPr>
      <w:r w:rsidRPr="0080675C">
        <w:rPr>
          <w:rFonts w:ascii="Times New Roman" w:eastAsia="Arial Unicode MS" w:hAnsi="Times New Roman"/>
          <w:sz w:val="24"/>
          <w:szCs w:val="24"/>
          <w:lang w:val="lt-LT"/>
        </w:rPr>
        <w:t xml:space="preserve">8.6. Tiekėjas saugo Prekes visą jų pristatymo sustabdymo laikotarpį. Jeigu Prekės pristatytos į pristatymo vietą, tačiau atidėtas jų </w:t>
      </w:r>
      <w:r w:rsidR="00756E0F">
        <w:rPr>
          <w:rFonts w:ascii="Times New Roman" w:eastAsia="Arial Unicode MS" w:hAnsi="Times New Roman"/>
          <w:sz w:val="24"/>
          <w:szCs w:val="24"/>
          <w:lang w:val="lt-LT"/>
        </w:rPr>
        <w:t>pajungimas</w:t>
      </w:r>
      <w:r w:rsidRPr="0080675C">
        <w:rPr>
          <w:rFonts w:ascii="Times New Roman" w:eastAsia="Arial Unicode MS" w:hAnsi="Times New Roman"/>
          <w:sz w:val="24"/>
          <w:szCs w:val="24"/>
          <w:lang w:val="lt-LT"/>
        </w:rPr>
        <w:t>, Pirkėjas privalo imtis visų priemonių Prekėms apsaugoti.</w:t>
      </w:r>
    </w:p>
    <w:p w14:paraId="1CB7FB83" w14:textId="77777777" w:rsidR="00282578" w:rsidRPr="0080675C" w:rsidRDefault="00282578" w:rsidP="00282578">
      <w:r w:rsidRPr="0080675C">
        <w:rPr>
          <w:rFonts w:eastAsia="Arial Unicode MS"/>
          <w:szCs w:val="24"/>
        </w:rPr>
        <w:t xml:space="preserve">8.7. Tiekėjui jokios papildomos išlaidos dėl </w:t>
      </w:r>
      <w:r w:rsidRPr="0080675C">
        <w:rPr>
          <w:szCs w:val="24"/>
        </w:rPr>
        <w:t xml:space="preserve">Sutarties vykdymo stabdymo </w:t>
      </w:r>
      <w:r w:rsidRPr="0080675C">
        <w:rPr>
          <w:rFonts w:eastAsia="Arial Unicode MS"/>
          <w:szCs w:val="24"/>
        </w:rPr>
        <w:t>neatlyginamos.</w:t>
      </w:r>
    </w:p>
    <w:bookmarkEnd w:id="14"/>
    <w:bookmarkEnd w:id="15"/>
    <w:p w14:paraId="4450A139" w14:textId="77777777" w:rsidR="00282578" w:rsidRPr="0080675C" w:rsidRDefault="00282578" w:rsidP="00AA58FA">
      <w:pPr>
        <w:jc w:val="center"/>
        <w:rPr>
          <w:b/>
          <w:szCs w:val="24"/>
        </w:rPr>
      </w:pPr>
    </w:p>
    <w:p w14:paraId="462AE463" w14:textId="4A5BF19B" w:rsidR="00AA58FA" w:rsidRPr="0080675C" w:rsidRDefault="00863D96" w:rsidP="00AA58FA">
      <w:pPr>
        <w:jc w:val="center"/>
        <w:rPr>
          <w:b/>
          <w:szCs w:val="24"/>
        </w:rPr>
      </w:pPr>
      <w:r w:rsidRPr="0080675C">
        <w:rPr>
          <w:b/>
          <w:szCs w:val="24"/>
        </w:rPr>
        <w:t>9</w:t>
      </w:r>
      <w:r w:rsidR="00AA58FA" w:rsidRPr="0080675C">
        <w:rPr>
          <w:b/>
          <w:szCs w:val="24"/>
        </w:rPr>
        <w:t>.  SUTARTIES NUTRAUKIMAS</w:t>
      </w:r>
    </w:p>
    <w:p w14:paraId="76888034" w14:textId="77777777" w:rsidR="00AA58FA" w:rsidRPr="0080675C" w:rsidRDefault="00AA58FA" w:rsidP="00AA58FA">
      <w:pPr>
        <w:jc w:val="center"/>
        <w:rPr>
          <w:b/>
          <w:szCs w:val="24"/>
        </w:rPr>
      </w:pPr>
    </w:p>
    <w:p w14:paraId="6DAB4DB7" w14:textId="00CA5F33" w:rsidR="00AA58FA" w:rsidRPr="0080675C" w:rsidRDefault="00731E13" w:rsidP="00AA58FA">
      <w:pPr>
        <w:jc w:val="both"/>
        <w:rPr>
          <w:szCs w:val="24"/>
        </w:rPr>
      </w:pPr>
      <w:r w:rsidRPr="0080675C">
        <w:rPr>
          <w:szCs w:val="24"/>
        </w:rPr>
        <w:t>9</w:t>
      </w:r>
      <w:r w:rsidR="00AA58FA" w:rsidRPr="0080675C">
        <w:rPr>
          <w:szCs w:val="24"/>
        </w:rPr>
        <w:t xml:space="preserve">.1. Pirkėjas turi teisę vienašališkai nutraukti Sutartį, prieš </w:t>
      </w:r>
      <w:r w:rsidR="00AB2BBF" w:rsidRPr="0080675C">
        <w:rPr>
          <w:b/>
          <w:bCs/>
          <w:szCs w:val="24"/>
        </w:rPr>
        <w:t xml:space="preserve">10 (dešimt) </w:t>
      </w:r>
      <w:r w:rsidR="004E6D06" w:rsidRPr="0080675C">
        <w:rPr>
          <w:b/>
          <w:bCs/>
          <w:szCs w:val="24"/>
        </w:rPr>
        <w:t>darbo</w:t>
      </w:r>
      <w:r w:rsidR="00AB2BBF" w:rsidRPr="0080675C">
        <w:rPr>
          <w:i/>
          <w:iCs/>
          <w:szCs w:val="24"/>
        </w:rPr>
        <w:t xml:space="preserve"> </w:t>
      </w:r>
      <w:r w:rsidR="00AB2BBF" w:rsidRPr="0080675C">
        <w:rPr>
          <w:rStyle w:val="CommentReference"/>
          <w:sz w:val="24"/>
          <w:szCs w:val="24"/>
        </w:rPr>
        <w:t>d</w:t>
      </w:r>
      <w:r w:rsidR="00AA58FA" w:rsidRPr="0080675C">
        <w:rPr>
          <w:szCs w:val="24"/>
        </w:rPr>
        <w:t>ienų raštu pranešęs apie tai Tiekėjui, jeigu:</w:t>
      </w:r>
    </w:p>
    <w:p w14:paraId="5FD14503" w14:textId="465A1410" w:rsidR="00AA58FA" w:rsidRPr="0080675C" w:rsidRDefault="00731E13" w:rsidP="00AA58FA">
      <w:pPr>
        <w:jc w:val="both"/>
        <w:rPr>
          <w:szCs w:val="24"/>
          <w:lang w:eastAsia="lt-LT"/>
        </w:rPr>
      </w:pPr>
      <w:r w:rsidRPr="0080675C">
        <w:rPr>
          <w:szCs w:val="24"/>
        </w:rPr>
        <w:t>9</w:t>
      </w:r>
      <w:r w:rsidR="00AA58FA" w:rsidRPr="0080675C">
        <w:rPr>
          <w:szCs w:val="24"/>
        </w:rPr>
        <w:t xml:space="preserve">.1.1. </w:t>
      </w:r>
      <w:r w:rsidR="00AA58FA" w:rsidRPr="0080675C">
        <w:rPr>
          <w:szCs w:val="24"/>
          <w:lang w:eastAsia="lt-LT"/>
        </w:rPr>
        <w:t>tiekiamų Prekių kokybė neatitinka šioje Sutartyje nustatytų reikalavimų ir po raštiško Pirkėjo pranešimo/pretenzijos apie tai Tiekėjui, jis per Pirkėjo nurodytą terminą nepašalina trūkumų arba pašalina netinkamai;</w:t>
      </w:r>
    </w:p>
    <w:p w14:paraId="7A5174B4" w14:textId="1FCE5241" w:rsidR="00AA58FA" w:rsidRPr="0080675C" w:rsidRDefault="00731E13" w:rsidP="00AA58FA">
      <w:pPr>
        <w:jc w:val="both"/>
        <w:rPr>
          <w:szCs w:val="24"/>
          <w:lang w:eastAsia="lt-LT"/>
        </w:rPr>
      </w:pPr>
      <w:r w:rsidRPr="0080675C">
        <w:rPr>
          <w:szCs w:val="24"/>
          <w:lang w:eastAsia="lt-LT"/>
        </w:rPr>
        <w:t>9</w:t>
      </w:r>
      <w:r w:rsidR="00AA58FA" w:rsidRPr="0080675C">
        <w:rPr>
          <w:szCs w:val="24"/>
          <w:lang w:eastAsia="lt-LT"/>
        </w:rPr>
        <w:t>.1.2. Tiekėjas nevykdo arba netinkamai vykdo Sutartyje nurodytus įsipareigojimus ir po raštiško Pirkėjo pranešimo/pretenzijos apie tai Tiekėjui, jis per Pirkėjo nurodytą terminą nepašalina nurodytų trūkumų ir</w:t>
      </w:r>
      <w:r w:rsidR="00D56DCE" w:rsidRPr="0080675C">
        <w:rPr>
          <w:szCs w:val="24"/>
          <w:lang w:eastAsia="lt-LT"/>
        </w:rPr>
        <w:t xml:space="preserve"> (ar)</w:t>
      </w:r>
      <w:r w:rsidR="00AA58FA" w:rsidRPr="0080675C">
        <w:rPr>
          <w:szCs w:val="24"/>
          <w:lang w:eastAsia="lt-LT"/>
        </w:rPr>
        <w:t xml:space="preserve"> toliau nevykdo arba netinkamai vykdo sutartinius įsipareigojimus;</w:t>
      </w:r>
    </w:p>
    <w:p w14:paraId="21F71DD2" w14:textId="5F9EF751" w:rsidR="00AA58FA" w:rsidRPr="0080675C" w:rsidRDefault="00731E13" w:rsidP="00AA58FA">
      <w:pPr>
        <w:jc w:val="both"/>
        <w:rPr>
          <w:szCs w:val="24"/>
          <w:lang w:eastAsia="lt-LT"/>
        </w:rPr>
      </w:pPr>
      <w:r w:rsidRPr="0080675C">
        <w:rPr>
          <w:szCs w:val="24"/>
          <w:lang w:eastAsia="lt-LT"/>
        </w:rPr>
        <w:t>9</w:t>
      </w:r>
      <w:r w:rsidR="00AA58FA" w:rsidRPr="0080675C">
        <w:rPr>
          <w:szCs w:val="24"/>
          <w:lang w:eastAsia="lt-LT"/>
        </w:rPr>
        <w:t xml:space="preserve">.1.3. Tiekėjas sudaro </w:t>
      </w:r>
      <w:proofErr w:type="spellStart"/>
      <w:r w:rsidR="00AA58FA" w:rsidRPr="0080675C">
        <w:rPr>
          <w:szCs w:val="24"/>
          <w:lang w:eastAsia="lt-LT"/>
        </w:rPr>
        <w:t>subtiekimo</w:t>
      </w:r>
      <w:proofErr w:type="spellEnd"/>
      <w:r w:rsidR="00AA58FA" w:rsidRPr="0080675C">
        <w:rPr>
          <w:szCs w:val="24"/>
          <w:lang w:eastAsia="lt-LT"/>
        </w:rPr>
        <w:t xml:space="preserve"> sutartį be rašytinio Pirkėjo sutikimo;</w:t>
      </w:r>
    </w:p>
    <w:p w14:paraId="203FC1A8" w14:textId="3CC9B74F" w:rsidR="00AA58FA" w:rsidRPr="0080675C" w:rsidRDefault="00AD3FEE" w:rsidP="00AA58FA">
      <w:pPr>
        <w:jc w:val="both"/>
        <w:rPr>
          <w:szCs w:val="24"/>
          <w:lang w:eastAsia="lt-LT"/>
        </w:rPr>
      </w:pPr>
      <w:r w:rsidRPr="0080675C">
        <w:rPr>
          <w:szCs w:val="24"/>
          <w:lang w:eastAsia="lt-LT"/>
        </w:rPr>
        <w:t>9.1.</w:t>
      </w:r>
      <w:r w:rsidR="009A74D3" w:rsidRPr="0080675C">
        <w:rPr>
          <w:szCs w:val="24"/>
          <w:lang w:eastAsia="lt-LT"/>
        </w:rPr>
        <w:t>4</w:t>
      </w:r>
      <w:r w:rsidRPr="0080675C">
        <w:rPr>
          <w:szCs w:val="24"/>
          <w:lang w:eastAsia="lt-LT"/>
        </w:rPr>
        <w:t xml:space="preserve">. </w:t>
      </w:r>
      <w:r w:rsidR="00AA58FA" w:rsidRPr="0080675C">
        <w:rPr>
          <w:szCs w:val="24"/>
          <w:lang w:eastAsia="lt-LT"/>
        </w:rPr>
        <w:t>atsiranda Lietuvos Respublikos viešųjų pirkimų įstatymo 90 straipsnio 1 dalyje nustatyti pagrindai;</w:t>
      </w:r>
    </w:p>
    <w:p w14:paraId="48F4FEA1" w14:textId="54770699" w:rsidR="00AA58FA" w:rsidRPr="0080675C" w:rsidRDefault="00731E13" w:rsidP="00AA58FA">
      <w:pPr>
        <w:jc w:val="both"/>
        <w:rPr>
          <w:szCs w:val="24"/>
          <w:lang w:eastAsia="lt-LT"/>
        </w:rPr>
      </w:pPr>
      <w:bookmarkStart w:id="19" w:name="_Hlk73458838"/>
      <w:r w:rsidRPr="0080675C">
        <w:rPr>
          <w:szCs w:val="24"/>
          <w:lang w:eastAsia="lt-LT"/>
        </w:rPr>
        <w:t>9</w:t>
      </w:r>
      <w:r w:rsidR="00AA58FA" w:rsidRPr="0080675C">
        <w:rPr>
          <w:szCs w:val="24"/>
          <w:lang w:eastAsia="lt-LT"/>
        </w:rPr>
        <w:t>.1.</w:t>
      </w:r>
      <w:r w:rsidR="00AD3FEE" w:rsidRPr="0080675C">
        <w:rPr>
          <w:szCs w:val="24"/>
          <w:lang w:eastAsia="lt-LT"/>
        </w:rPr>
        <w:t>6</w:t>
      </w:r>
      <w:r w:rsidR="00AA58FA" w:rsidRPr="0080675C">
        <w:rPr>
          <w:szCs w:val="24"/>
          <w:lang w:eastAsia="lt-LT"/>
        </w:rPr>
        <w:t xml:space="preserve">. Tiekėjas </w:t>
      </w:r>
      <w:r w:rsidR="00AA58FA" w:rsidRPr="0080675C">
        <w:rPr>
          <w:b/>
          <w:bCs/>
          <w:szCs w:val="24"/>
          <w:lang w:eastAsia="lt-LT"/>
        </w:rPr>
        <w:t>pažeidžia esmines Sutarties sąlygas</w:t>
      </w:r>
      <w:r w:rsidR="00AA58FA" w:rsidRPr="0080675C">
        <w:rPr>
          <w:szCs w:val="24"/>
          <w:lang w:eastAsia="lt-LT"/>
        </w:rPr>
        <w:t xml:space="preserve">. Šalys susitaria esminėmis Sutarties sąlygomis laikyti Sutarties </w:t>
      </w:r>
      <w:r w:rsidRPr="0080675C">
        <w:rPr>
          <w:szCs w:val="24"/>
          <w:lang w:eastAsia="lt-LT"/>
        </w:rPr>
        <w:t>9</w:t>
      </w:r>
      <w:r w:rsidR="00AA58FA" w:rsidRPr="0080675C">
        <w:rPr>
          <w:szCs w:val="24"/>
          <w:lang w:eastAsia="lt-LT"/>
        </w:rPr>
        <w:t xml:space="preserve">.1.1, </w:t>
      </w:r>
      <w:r w:rsidRPr="0080675C">
        <w:rPr>
          <w:szCs w:val="24"/>
          <w:lang w:eastAsia="lt-LT"/>
        </w:rPr>
        <w:t>9</w:t>
      </w:r>
      <w:r w:rsidR="00AA58FA" w:rsidRPr="0080675C">
        <w:rPr>
          <w:szCs w:val="24"/>
          <w:lang w:eastAsia="lt-LT"/>
        </w:rPr>
        <w:t>.1.2</w:t>
      </w:r>
      <w:r w:rsidR="00B03666">
        <w:rPr>
          <w:szCs w:val="24"/>
          <w:lang w:eastAsia="lt-LT"/>
        </w:rPr>
        <w:t xml:space="preserve">, </w:t>
      </w:r>
      <w:r w:rsidR="00B03666" w:rsidRPr="00F820FA">
        <w:rPr>
          <w:noProof/>
          <w:szCs w:val="24"/>
        </w:rPr>
        <w:t>9.1.3</w:t>
      </w:r>
      <w:r w:rsidR="000A3B82">
        <w:rPr>
          <w:szCs w:val="24"/>
          <w:lang w:eastAsia="lt-LT"/>
        </w:rPr>
        <w:t xml:space="preserve"> </w:t>
      </w:r>
      <w:r w:rsidR="00AA58FA" w:rsidRPr="0080675C">
        <w:rPr>
          <w:szCs w:val="24"/>
          <w:lang w:eastAsia="lt-LT"/>
        </w:rPr>
        <w:t>papunkčiuose nurodytus pažeidimus, taip pat techninėje specifikacijoje nustatytus</w:t>
      </w:r>
      <w:r w:rsidR="00BB70D3" w:rsidRPr="0080675C">
        <w:rPr>
          <w:szCs w:val="24"/>
          <w:lang w:eastAsia="lt-LT"/>
        </w:rPr>
        <w:t xml:space="preserve"> </w:t>
      </w:r>
      <w:r w:rsidR="00BB2BC5" w:rsidRPr="0080675C">
        <w:rPr>
          <w:szCs w:val="24"/>
          <w:lang w:eastAsia="lt-LT"/>
        </w:rPr>
        <w:softHyphen/>
      </w:r>
      <w:r w:rsidR="00BB2BC5" w:rsidRPr="0080675C">
        <w:rPr>
          <w:szCs w:val="24"/>
          <w:lang w:eastAsia="lt-LT"/>
        </w:rPr>
        <w:softHyphen/>
      </w:r>
      <w:r w:rsidR="00BB2BC5" w:rsidRPr="0080675C">
        <w:rPr>
          <w:szCs w:val="24"/>
          <w:lang w:eastAsia="lt-LT"/>
        </w:rPr>
        <w:softHyphen/>
      </w:r>
      <w:r w:rsidR="00BB2BC5" w:rsidRPr="0080675C">
        <w:rPr>
          <w:szCs w:val="24"/>
          <w:lang w:eastAsia="lt-LT"/>
        </w:rPr>
        <w:softHyphen/>
      </w:r>
      <w:r w:rsidR="00BB2BC5" w:rsidRPr="0080675C">
        <w:rPr>
          <w:szCs w:val="24"/>
          <w:lang w:eastAsia="lt-LT"/>
        </w:rPr>
        <w:softHyphen/>
      </w:r>
      <w:r w:rsidR="00BB2BC5" w:rsidRPr="0080675C">
        <w:rPr>
          <w:szCs w:val="24"/>
          <w:lang w:eastAsia="lt-LT"/>
        </w:rPr>
        <w:softHyphen/>
      </w:r>
      <w:r w:rsidR="00BB2BC5" w:rsidRPr="0080675C">
        <w:rPr>
          <w:szCs w:val="24"/>
          <w:lang w:eastAsia="lt-LT"/>
        </w:rPr>
        <w:softHyphen/>
      </w:r>
      <w:r w:rsidR="00BB2BC5" w:rsidRPr="0080675C">
        <w:rPr>
          <w:szCs w:val="24"/>
          <w:lang w:eastAsia="lt-LT"/>
        </w:rPr>
        <w:softHyphen/>
      </w:r>
      <w:r w:rsidR="00BB2BC5" w:rsidRPr="0080675C">
        <w:rPr>
          <w:szCs w:val="24"/>
          <w:lang w:eastAsia="lt-LT"/>
        </w:rPr>
        <w:softHyphen/>
      </w:r>
      <w:r w:rsidR="00BB2BC5" w:rsidRPr="0080675C">
        <w:rPr>
          <w:szCs w:val="24"/>
          <w:lang w:eastAsia="lt-LT"/>
        </w:rPr>
        <w:softHyphen/>
      </w:r>
      <w:r w:rsidR="00BB2BC5" w:rsidRPr="0080675C">
        <w:rPr>
          <w:szCs w:val="24"/>
          <w:lang w:eastAsia="lt-LT"/>
        </w:rPr>
        <w:softHyphen/>
      </w:r>
      <w:r w:rsidR="00BB2BC5" w:rsidRPr="0080675C">
        <w:rPr>
          <w:szCs w:val="24"/>
          <w:lang w:eastAsia="lt-LT"/>
        </w:rPr>
        <w:softHyphen/>
      </w:r>
      <w:r w:rsidR="00BB2BC5" w:rsidRPr="0080675C">
        <w:rPr>
          <w:szCs w:val="24"/>
          <w:lang w:eastAsia="lt-LT"/>
        </w:rPr>
        <w:softHyphen/>
      </w:r>
      <w:r w:rsidR="00BB2BC5" w:rsidRPr="0080675C">
        <w:rPr>
          <w:szCs w:val="24"/>
          <w:lang w:eastAsia="lt-LT"/>
        </w:rPr>
        <w:softHyphen/>
      </w:r>
      <w:r w:rsidR="00BB2BC5" w:rsidRPr="0080675C">
        <w:rPr>
          <w:szCs w:val="24"/>
          <w:lang w:eastAsia="lt-LT"/>
        </w:rPr>
        <w:softHyphen/>
      </w:r>
      <w:r w:rsidR="00BB2BC5" w:rsidRPr="0080675C">
        <w:rPr>
          <w:szCs w:val="24"/>
          <w:lang w:eastAsia="lt-LT"/>
        </w:rPr>
        <w:softHyphen/>
      </w:r>
      <w:r w:rsidR="00BB2BC5" w:rsidRPr="0080675C">
        <w:rPr>
          <w:szCs w:val="24"/>
          <w:lang w:eastAsia="lt-LT"/>
        </w:rPr>
        <w:softHyphen/>
      </w:r>
      <w:r w:rsidR="00BB2BC5" w:rsidRPr="0080675C">
        <w:rPr>
          <w:szCs w:val="24"/>
          <w:lang w:eastAsia="lt-LT"/>
        </w:rPr>
        <w:softHyphen/>
      </w:r>
      <w:r w:rsidR="00BB2BC5" w:rsidRPr="0080675C">
        <w:rPr>
          <w:szCs w:val="24"/>
          <w:lang w:eastAsia="lt-LT"/>
        </w:rPr>
        <w:softHyphen/>
      </w:r>
      <w:r w:rsidR="00BB2BC5" w:rsidRPr="0080675C">
        <w:rPr>
          <w:szCs w:val="24"/>
          <w:lang w:eastAsia="lt-LT"/>
        </w:rPr>
        <w:softHyphen/>
      </w:r>
      <w:r w:rsidR="00BB2BC5" w:rsidRPr="0080675C">
        <w:rPr>
          <w:szCs w:val="24"/>
          <w:lang w:eastAsia="lt-LT"/>
        </w:rPr>
        <w:softHyphen/>
      </w:r>
      <w:r w:rsidR="00AA58FA" w:rsidRPr="0080675C">
        <w:rPr>
          <w:szCs w:val="24"/>
          <w:lang w:eastAsia="lt-LT"/>
        </w:rPr>
        <w:t>reikalavimus, Prekių pristatymo termin</w:t>
      </w:r>
      <w:r w:rsidR="00536F1A">
        <w:rPr>
          <w:szCs w:val="24"/>
          <w:lang w:eastAsia="lt-LT"/>
        </w:rPr>
        <w:t>ą</w:t>
      </w:r>
      <w:r w:rsidR="00AA58FA" w:rsidRPr="0080675C">
        <w:rPr>
          <w:szCs w:val="24"/>
          <w:lang w:eastAsia="lt-LT"/>
        </w:rPr>
        <w:t>, Prekių kainą,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00A81791" w:rsidRPr="0080675C">
        <w:rPr>
          <w:szCs w:val="24"/>
          <w:lang w:eastAsia="lt-LT"/>
        </w:rPr>
        <w:t>;</w:t>
      </w:r>
      <w:r w:rsidR="00D56DCE" w:rsidRPr="0080675C">
        <w:rPr>
          <w:szCs w:val="24"/>
          <w:lang w:eastAsia="lt-LT"/>
        </w:rPr>
        <w:t xml:space="preserve"> </w:t>
      </w:r>
    </w:p>
    <w:p w14:paraId="52574775" w14:textId="2F10829B" w:rsidR="00AD3FEE" w:rsidRPr="0080675C" w:rsidRDefault="00CD3758" w:rsidP="00786724">
      <w:pPr>
        <w:pStyle w:val="BodyText1"/>
        <w:tabs>
          <w:tab w:val="left" w:pos="709"/>
          <w:tab w:val="left" w:pos="1202"/>
        </w:tabs>
        <w:ind w:firstLine="0"/>
        <w:rPr>
          <w:rFonts w:ascii="Times New Roman" w:hAnsi="Times New Roman"/>
          <w:sz w:val="24"/>
          <w:szCs w:val="24"/>
          <w:lang w:val="lt-LT"/>
        </w:rPr>
      </w:pPr>
      <w:r w:rsidRPr="0080675C">
        <w:rPr>
          <w:sz w:val="24"/>
          <w:szCs w:val="24"/>
          <w:lang w:val="lt-LT"/>
        </w:rPr>
        <w:t>9.1.7.</w:t>
      </w:r>
      <w:r w:rsidRPr="0080675C">
        <w:rPr>
          <w:i/>
          <w:iCs/>
          <w:sz w:val="24"/>
          <w:szCs w:val="24"/>
          <w:lang w:val="lt-LT"/>
        </w:rPr>
        <w:t xml:space="preserve"> </w:t>
      </w:r>
      <w:r w:rsidR="00AD3FEE" w:rsidRPr="0080675C">
        <w:rPr>
          <w:sz w:val="24"/>
          <w:szCs w:val="24"/>
          <w:lang w:val="lt-LT"/>
        </w:rPr>
        <w:t xml:space="preserve"> </w:t>
      </w:r>
      <w:r w:rsidRPr="0080675C">
        <w:rPr>
          <w:rFonts w:ascii="Times New Roman" w:hAnsi="Times New Roman"/>
          <w:sz w:val="24"/>
          <w:szCs w:val="24"/>
          <w:lang w:val="lt-LT"/>
        </w:rPr>
        <w:t>kai keičiasi Tiekėjo organizacinė struktūra – juridinis statusas, pobūdis ar valdymo struktūra ir tai daro įtaką tinkamam Sutarties įvykdymui, išskyrus atvejus, kai dėl šių pasikeitimų keičiama Sutartis;</w:t>
      </w:r>
    </w:p>
    <w:p w14:paraId="79B52B05" w14:textId="6A8BB45A" w:rsidR="00A81791" w:rsidRPr="0080675C" w:rsidRDefault="00786724" w:rsidP="00A81791">
      <w:pPr>
        <w:jc w:val="both"/>
        <w:rPr>
          <w:szCs w:val="24"/>
        </w:rPr>
      </w:pPr>
      <w:bookmarkStart w:id="20" w:name="_Hlk73458938"/>
      <w:bookmarkEnd w:id="19"/>
      <w:r w:rsidRPr="0080675C">
        <w:rPr>
          <w:szCs w:val="24"/>
        </w:rPr>
        <w:t>9.1.</w:t>
      </w:r>
      <w:r w:rsidR="00B654D9" w:rsidRPr="0080675C">
        <w:rPr>
          <w:szCs w:val="24"/>
        </w:rPr>
        <w:t>8</w:t>
      </w:r>
      <w:r w:rsidRPr="0080675C">
        <w:rPr>
          <w:szCs w:val="24"/>
        </w:rPr>
        <w:t xml:space="preserve">. 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w:t>
      </w:r>
      <w:r w:rsidR="00320050">
        <w:rPr>
          <w:szCs w:val="24"/>
        </w:rPr>
        <w:t xml:space="preserve">(dešimt) </w:t>
      </w:r>
      <w:r w:rsidRPr="0080675C">
        <w:rPr>
          <w:szCs w:val="24"/>
        </w:rPr>
        <w:t>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w:t>
      </w:r>
      <w:r w:rsidR="005F477E">
        <w:rPr>
          <w:szCs w:val="24"/>
        </w:rPr>
        <w:t xml:space="preserve">ietuvos </w:t>
      </w:r>
      <w:r w:rsidRPr="0080675C">
        <w:rPr>
          <w:szCs w:val="24"/>
        </w:rPr>
        <w:t>R</w:t>
      </w:r>
      <w:r w:rsidR="005F477E">
        <w:rPr>
          <w:szCs w:val="24"/>
        </w:rPr>
        <w:t>espublikos</w:t>
      </w:r>
      <w:r w:rsidRPr="0080675C">
        <w:rPr>
          <w:szCs w:val="24"/>
        </w:rPr>
        <w:t xml:space="preserve"> viešųjų pirkimų įstatymo 49 straipsnio 5 dalį, jeigu pažeidimas įvykdytas dėl tos Sutarties dalies, kuriai jie buvo pasitelkti.</w:t>
      </w:r>
    </w:p>
    <w:p w14:paraId="22C3EEC9" w14:textId="7544F784" w:rsidR="00F261B9" w:rsidRDefault="00A81791" w:rsidP="00F261B9">
      <w:pPr>
        <w:pStyle w:val="CommentText"/>
        <w:jc w:val="both"/>
        <w:rPr>
          <w:sz w:val="24"/>
          <w:szCs w:val="24"/>
        </w:rPr>
      </w:pPr>
      <w:r w:rsidRPr="0080675C">
        <w:rPr>
          <w:sz w:val="24"/>
          <w:szCs w:val="24"/>
        </w:rPr>
        <w:t>Bus laikoma, kad</w:t>
      </w:r>
      <w:r w:rsidRPr="0080675C">
        <w:rPr>
          <w:rFonts w:cstheme="minorHAnsi"/>
          <w:sz w:val="24"/>
          <w:szCs w:val="24"/>
        </w:rPr>
        <w:t xml:space="preserve"> Tiekėjas vykdė Sutartį su</w:t>
      </w:r>
      <w:r w:rsidR="00F261B9" w:rsidRPr="0080675C">
        <w:rPr>
          <w:rFonts w:cstheme="minorHAnsi"/>
          <w:sz w:val="24"/>
          <w:szCs w:val="24"/>
        </w:rPr>
        <w:t xml:space="preserve"> </w:t>
      </w:r>
      <w:r w:rsidR="00F261B9" w:rsidRPr="0080675C">
        <w:rPr>
          <w:rFonts w:cstheme="minorHAnsi"/>
          <w:b/>
          <w:bCs/>
          <w:sz w:val="24"/>
          <w:szCs w:val="24"/>
        </w:rPr>
        <w:t>dideliais trūkumais</w:t>
      </w:r>
      <w:r w:rsidR="00F261B9" w:rsidRPr="0080675C">
        <w:rPr>
          <w:rFonts w:cstheme="minorHAnsi"/>
          <w:sz w:val="24"/>
          <w:szCs w:val="24"/>
        </w:rPr>
        <w:t xml:space="preserve">: </w:t>
      </w:r>
      <w:r w:rsidR="00F261B9" w:rsidRPr="0080675C">
        <w:rPr>
          <w:rFonts w:eastAsia="Arial Unicode MS" w:cstheme="minorHAnsi"/>
          <w:sz w:val="24"/>
          <w:szCs w:val="24"/>
        </w:rPr>
        <w:t>Tiekėjas nepristato</w:t>
      </w:r>
      <w:r w:rsidR="00756E0F">
        <w:rPr>
          <w:rFonts w:eastAsia="Arial Unicode MS" w:cstheme="minorHAnsi"/>
          <w:sz w:val="24"/>
          <w:szCs w:val="24"/>
        </w:rPr>
        <w:t>, nepajungia</w:t>
      </w:r>
      <w:r w:rsidR="00F261B9" w:rsidRPr="0080675C">
        <w:rPr>
          <w:rFonts w:eastAsia="Arial Unicode MS" w:cstheme="minorHAnsi"/>
          <w:sz w:val="24"/>
          <w:szCs w:val="24"/>
        </w:rPr>
        <w:t xml:space="preserve"> </w:t>
      </w:r>
      <w:r w:rsidR="00756E0F">
        <w:rPr>
          <w:rFonts w:eastAsia="Arial Unicode MS" w:cstheme="minorHAnsi"/>
          <w:sz w:val="24"/>
          <w:szCs w:val="24"/>
        </w:rPr>
        <w:t>P</w:t>
      </w:r>
      <w:r w:rsidR="00F261B9" w:rsidRPr="0080675C">
        <w:rPr>
          <w:rFonts w:eastAsia="Arial Unicode MS" w:cstheme="minorHAnsi"/>
          <w:sz w:val="24"/>
          <w:szCs w:val="24"/>
        </w:rPr>
        <w:t>rekių per nurodytą terminą, per kurį buvo pritaikyta sutartyje numatyta sankcija už vėlavimą</w:t>
      </w:r>
      <w:r w:rsidR="00F261B9" w:rsidRPr="0080675C">
        <w:rPr>
          <w:sz w:val="24"/>
          <w:szCs w:val="24"/>
        </w:rPr>
        <w:t>.</w:t>
      </w:r>
    </w:p>
    <w:p w14:paraId="7CB9AE39" w14:textId="59A87ECC" w:rsidR="00756E0F" w:rsidRPr="0080675C" w:rsidRDefault="00756E0F" w:rsidP="00411D0C">
      <w:pPr>
        <w:jc w:val="both"/>
        <w:rPr>
          <w:szCs w:val="24"/>
        </w:rPr>
      </w:pPr>
      <w:bookmarkStart w:id="21" w:name="_Hlk117580239"/>
      <w:r w:rsidRPr="00A81791">
        <w:rPr>
          <w:rFonts w:cstheme="minorHAnsi"/>
          <w:szCs w:val="24"/>
        </w:rPr>
        <w:t xml:space="preserve">Bus laikoma, kad Tiekėjas vykdė Sutartį su </w:t>
      </w:r>
      <w:r w:rsidRPr="00A81791">
        <w:rPr>
          <w:rFonts w:cstheme="minorHAnsi"/>
          <w:b/>
          <w:bCs/>
          <w:szCs w:val="24"/>
        </w:rPr>
        <w:t>nuolatiniais trūkumais</w:t>
      </w:r>
      <w:r>
        <w:rPr>
          <w:rFonts w:cstheme="minorHAnsi"/>
          <w:szCs w:val="24"/>
        </w:rPr>
        <w:t>:</w:t>
      </w:r>
      <w:r w:rsidRPr="002946E7">
        <w:rPr>
          <w:i/>
          <w:iCs/>
          <w:sz w:val="20"/>
        </w:rPr>
        <w:t xml:space="preserve"> </w:t>
      </w:r>
      <w:r w:rsidRPr="002946E7">
        <w:rPr>
          <w:szCs w:val="24"/>
        </w:rPr>
        <w:t>Tiekėjas daugiau nei vieną kartą vėluoja pristatyti</w:t>
      </w:r>
      <w:r w:rsidR="00536F1A">
        <w:rPr>
          <w:szCs w:val="24"/>
        </w:rPr>
        <w:t xml:space="preserve">, pajungti </w:t>
      </w:r>
      <w:r w:rsidRPr="002946E7">
        <w:rPr>
          <w:szCs w:val="24"/>
        </w:rPr>
        <w:t xml:space="preserve"> Prekes– Tiekėjui buvo </w:t>
      </w:r>
      <w:r w:rsidRPr="002946E7">
        <w:rPr>
          <w:rFonts w:eastAsia="Arial Unicode MS" w:cstheme="minorHAnsi"/>
          <w:szCs w:val="24"/>
        </w:rPr>
        <w:t>pritaikyta sutartyje numatyta sankcija</w:t>
      </w:r>
      <w:r w:rsidRPr="002946E7">
        <w:rPr>
          <w:rFonts w:cstheme="minorHAnsi"/>
          <w:szCs w:val="24"/>
        </w:rPr>
        <w:t>.</w:t>
      </w:r>
      <w:bookmarkEnd w:id="21"/>
    </w:p>
    <w:bookmarkEnd w:id="20"/>
    <w:p w14:paraId="64A2722E" w14:textId="079C3E96" w:rsidR="00AA58FA" w:rsidRPr="0080675C" w:rsidRDefault="00731E13" w:rsidP="00AA58FA">
      <w:pPr>
        <w:jc w:val="both"/>
        <w:rPr>
          <w:szCs w:val="24"/>
          <w:lang w:eastAsia="lt-LT"/>
        </w:rPr>
      </w:pPr>
      <w:r w:rsidRPr="0080675C">
        <w:rPr>
          <w:szCs w:val="24"/>
          <w:lang w:eastAsia="lt-LT"/>
        </w:rPr>
        <w:t>9</w:t>
      </w:r>
      <w:r w:rsidR="00AA58FA" w:rsidRPr="0080675C">
        <w:rPr>
          <w:szCs w:val="24"/>
          <w:lang w:eastAsia="lt-LT"/>
        </w:rPr>
        <w:t xml:space="preserve">.2. Pirkėjas turi teisę vienašališkai nutraukti Sutartį, nesilaikydamas Sutarties </w:t>
      </w:r>
      <w:r w:rsidR="00821018" w:rsidRPr="0080675C">
        <w:rPr>
          <w:szCs w:val="24"/>
          <w:lang w:eastAsia="lt-LT"/>
        </w:rPr>
        <w:t>9</w:t>
      </w:r>
      <w:r w:rsidR="00AA58FA" w:rsidRPr="0080675C">
        <w:rPr>
          <w:szCs w:val="24"/>
          <w:lang w:eastAsia="lt-LT"/>
        </w:rPr>
        <w:t>.1 papunktyje nustatyto termino, kai:</w:t>
      </w:r>
    </w:p>
    <w:p w14:paraId="60B009F3" w14:textId="39207010" w:rsidR="00AA58FA" w:rsidRPr="0080675C" w:rsidRDefault="00731E13" w:rsidP="00AA58FA">
      <w:pPr>
        <w:jc w:val="both"/>
        <w:rPr>
          <w:szCs w:val="24"/>
          <w:lang w:eastAsia="lt-LT"/>
        </w:rPr>
      </w:pPr>
      <w:r w:rsidRPr="0080675C">
        <w:rPr>
          <w:szCs w:val="24"/>
          <w:lang w:eastAsia="lt-LT"/>
        </w:rPr>
        <w:t>9</w:t>
      </w:r>
      <w:r w:rsidR="00AA58FA" w:rsidRPr="0080675C">
        <w:rPr>
          <w:szCs w:val="24"/>
          <w:lang w:eastAsia="lt-LT"/>
        </w:rPr>
        <w:t>.2.</w:t>
      </w:r>
      <w:r w:rsidR="00BB032A" w:rsidRPr="0080675C">
        <w:rPr>
          <w:szCs w:val="24"/>
          <w:lang w:eastAsia="lt-LT"/>
        </w:rPr>
        <w:t>1</w:t>
      </w:r>
      <w:r w:rsidR="00AA58FA" w:rsidRPr="0080675C">
        <w:rPr>
          <w:szCs w:val="24"/>
          <w:lang w:eastAsia="lt-LT"/>
        </w:rPr>
        <w:t>. Tiekėjas bankrutuoja arba yra likviduojamas, sustabdo ūkinę veiklą arba įstatymuose ir kituose teisės aktuose numatyta tvarka susidaro analogiška situacija;</w:t>
      </w:r>
    </w:p>
    <w:p w14:paraId="57FED6F0" w14:textId="163A2D94" w:rsidR="00B654D9" w:rsidRPr="0080675C" w:rsidRDefault="00786724" w:rsidP="00B654D9">
      <w:pPr>
        <w:pStyle w:val="BodyText"/>
        <w:spacing w:after="0"/>
        <w:rPr>
          <w:rFonts w:eastAsia="Calibri"/>
        </w:rPr>
      </w:pPr>
      <w:r w:rsidRPr="0080675C">
        <w:t xml:space="preserve">9.3. Sutartis gali būti nutraukta raštišku abiejų Šalių susitarimu, </w:t>
      </w:r>
      <w:r w:rsidRPr="0080675C">
        <w:rPr>
          <w:rFonts w:eastAsia="Calibri"/>
        </w:rPr>
        <w:t xml:space="preserve">apie tokį Sutarties nutraukimą kitai Šaliai pranešant ne vėliau kaip </w:t>
      </w:r>
      <w:r w:rsidR="00403B7E">
        <w:rPr>
          <w:rFonts w:eastAsia="Calibri"/>
        </w:rPr>
        <w:t xml:space="preserve">per </w:t>
      </w:r>
      <w:r w:rsidR="00403B7E" w:rsidRPr="00236B97">
        <w:rPr>
          <w:rFonts w:eastAsia="Calibri"/>
          <w:b/>
          <w:bCs/>
        </w:rPr>
        <w:t xml:space="preserve">10 </w:t>
      </w:r>
      <w:r w:rsidR="00F261B9" w:rsidRPr="0080675C">
        <w:rPr>
          <w:b/>
          <w:bCs/>
        </w:rPr>
        <w:t>(</w:t>
      </w:r>
      <w:r w:rsidR="00403B7E">
        <w:rPr>
          <w:b/>
          <w:bCs/>
        </w:rPr>
        <w:t>dešimt</w:t>
      </w:r>
      <w:r w:rsidR="00F261B9" w:rsidRPr="0080675C">
        <w:rPr>
          <w:b/>
          <w:bCs/>
        </w:rPr>
        <w:t xml:space="preserve">) </w:t>
      </w:r>
      <w:r w:rsidRPr="0080675C">
        <w:rPr>
          <w:rFonts w:eastAsia="Calibri"/>
          <w:b/>
          <w:bCs/>
        </w:rPr>
        <w:t>kalendorinių</w:t>
      </w:r>
      <w:r w:rsidR="00F261B9" w:rsidRPr="0080675C">
        <w:rPr>
          <w:rFonts w:eastAsia="Calibri"/>
          <w:b/>
          <w:bCs/>
        </w:rPr>
        <w:t xml:space="preserve"> di</w:t>
      </w:r>
      <w:r w:rsidRPr="0080675C">
        <w:rPr>
          <w:rFonts w:eastAsia="Calibri"/>
          <w:b/>
          <w:bCs/>
        </w:rPr>
        <w:t>enų</w:t>
      </w:r>
      <w:r w:rsidRPr="0080675C">
        <w:rPr>
          <w:rFonts w:eastAsia="Calibri"/>
        </w:rPr>
        <w:t>.</w:t>
      </w:r>
    </w:p>
    <w:p w14:paraId="53A75A26" w14:textId="2AF445D4" w:rsidR="00AA58FA" w:rsidRPr="0080675C" w:rsidRDefault="00731E13" w:rsidP="00043664">
      <w:pPr>
        <w:pStyle w:val="BodyText"/>
        <w:spacing w:after="0"/>
        <w:jc w:val="both"/>
      </w:pPr>
      <w:r w:rsidRPr="0080675C">
        <w:rPr>
          <w:rFonts w:eastAsia="Calibri"/>
        </w:rPr>
        <w:t>9</w:t>
      </w:r>
      <w:r w:rsidR="00AA58FA" w:rsidRPr="0080675C">
        <w:rPr>
          <w:rFonts w:eastAsia="Calibri"/>
        </w:rPr>
        <w:t xml:space="preserve">.4. </w:t>
      </w:r>
      <w:r w:rsidR="00AA58FA" w:rsidRPr="0080675C">
        <w:t>Nutraukiant Sutartį, Pirkėjas, dalyvaujant Tiekėjui ar jo atstovams, inventorizuoja pristatytas Prekes ir parengia jų aprašą. Taip pat parengiama ataskaita apie Sutarties nutraukimo dieną esančią Tiekėjo skolą Pirkėjui ir Pirkėjo skolą Tiekėjui.</w:t>
      </w:r>
    </w:p>
    <w:p w14:paraId="563A4848" w14:textId="25C374A6" w:rsidR="00AA58FA" w:rsidRPr="0080675C" w:rsidRDefault="00731E13" w:rsidP="00AA58FA">
      <w:pPr>
        <w:pStyle w:val="BodyText"/>
        <w:spacing w:after="0"/>
        <w:jc w:val="both"/>
      </w:pPr>
      <w:r w:rsidRPr="0080675C">
        <w:t>9</w:t>
      </w:r>
      <w:r w:rsidR="00AA58FA" w:rsidRPr="0080675C">
        <w:t>.5. Jei Sutartis nutraukiama Pirkėjo iniciatyva dėl Tiekėjo kaltės, Pirkėjo patirti nuostoliai ar išlaidos išieškomi iš Tiekėj</w:t>
      </w:r>
      <w:r w:rsidR="000926BF" w:rsidRPr="0080675C">
        <w:t>o</w:t>
      </w:r>
      <w:r w:rsidR="00AA58FA" w:rsidRPr="0080675C">
        <w:t>.</w:t>
      </w:r>
    </w:p>
    <w:p w14:paraId="14F3E240" w14:textId="70A42D94" w:rsidR="00AA58FA" w:rsidRPr="0080675C" w:rsidRDefault="00731E13" w:rsidP="00AA58FA">
      <w:pPr>
        <w:jc w:val="both"/>
        <w:rPr>
          <w:szCs w:val="24"/>
        </w:rPr>
      </w:pPr>
      <w:r w:rsidRPr="0080675C">
        <w:rPr>
          <w:szCs w:val="24"/>
        </w:rPr>
        <w:t>9</w:t>
      </w:r>
      <w:r w:rsidR="00AA58FA" w:rsidRPr="0080675C">
        <w:rPr>
          <w:szCs w:val="24"/>
        </w:rPr>
        <w:t>.6. Sutartį nutraukus dėl Tiekėjo kaltės, be jam priklausančio atlyginimo už pristatytas Prekes, Tiekėjas neturi teisės į kokių nors patirtų nuostolių ar žalos kompensaciją.</w:t>
      </w:r>
    </w:p>
    <w:p w14:paraId="6B3B80E5" w14:textId="77777777" w:rsidR="00AA58FA" w:rsidRPr="0080675C" w:rsidRDefault="00AA58FA" w:rsidP="00AA58FA">
      <w:pPr>
        <w:pStyle w:val="BodyText"/>
        <w:spacing w:after="0"/>
        <w:jc w:val="both"/>
        <w:rPr>
          <w:rFonts w:eastAsia="Calibri"/>
          <w:strike/>
        </w:rPr>
      </w:pPr>
    </w:p>
    <w:p w14:paraId="1D6BCFFA" w14:textId="053350E9" w:rsidR="00AA58FA" w:rsidRPr="0080675C" w:rsidRDefault="00863D96" w:rsidP="00AA58FA">
      <w:pPr>
        <w:pStyle w:val="BlockText"/>
        <w:tabs>
          <w:tab w:val="clear" w:pos="1080"/>
        </w:tabs>
        <w:spacing w:after="0"/>
        <w:ind w:left="0" w:right="0" w:firstLine="720"/>
        <w:jc w:val="center"/>
        <w:rPr>
          <w:b/>
          <w:szCs w:val="24"/>
        </w:rPr>
      </w:pPr>
      <w:r w:rsidRPr="0080675C">
        <w:rPr>
          <w:b/>
          <w:szCs w:val="24"/>
        </w:rPr>
        <w:t>10</w:t>
      </w:r>
      <w:r w:rsidR="00AA58FA" w:rsidRPr="0080675C">
        <w:rPr>
          <w:b/>
          <w:szCs w:val="24"/>
        </w:rPr>
        <w:t>. KITOS SUTARTIES SĄLYGOS</w:t>
      </w:r>
    </w:p>
    <w:p w14:paraId="4C166B3B" w14:textId="77777777" w:rsidR="00AA58FA" w:rsidRPr="0080675C" w:rsidRDefault="00AA58FA" w:rsidP="00AA58FA">
      <w:pPr>
        <w:pStyle w:val="BlockText"/>
        <w:tabs>
          <w:tab w:val="clear" w:pos="1080"/>
        </w:tabs>
        <w:spacing w:after="0"/>
        <w:ind w:left="0" w:right="0" w:firstLine="720"/>
        <w:jc w:val="center"/>
        <w:rPr>
          <w:b/>
          <w:szCs w:val="24"/>
        </w:rPr>
      </w:pPr>
    </w:p>
    <w:p w14:paraId="72D9E086" w14:textId="78F452DE" w:rsidR="009A74D3" w:rsidRPr="0080675C" w:rsidRDefault="00731E13" w:rsidP="009A74D3">
      <w:pPr>
        <w:tabs>
          <w:tab w:val="left" w:pos="851"/>
        </w:tabs>
        <w:jc w:val="both"/>
        <w:rPr>
          <w:szCs w:val="24"/>
          <w:shd w:val="clear" w:color="auto" w:fill="FFFFFF"/>
        </w:rPr>
      </w:pPr>
      <w:r w:rsidRPr="0080675C">
        <w:rPr>
          <w:szCs w:val="24"/>
        </w:rPr>
        <w:t>10</w:t>
      </w:r>
      <w:r w:rsidR="00AA58FA" w:rsidRPr="0080675C">
        <w:rPr>
          <w:szCs w:val="24"/>
        </w:rPr>
        <w:t xml:space="preserve">.1. Sutartis įsigalioja nuo jos pasirašymo dienos </w:t>
      </w:r>
      <w:r w:rsidR="00960958">
        <w:rPr>
          <w:szCs w:val="24"/>
        </w:rPr>
        <w:t>i</w:t>
      </w:r>
      <w:r w:rsidR="00960958" w:rsidRPr="00960958">
        <w:rPr>
          <w:szCs w:val="24"/>
        </w:rPr>
        <w:t>r galioja iki visiško sutartinių įsipareigojimų įvykdymo.</w:t>
      </w:r>
    </w:p>
    <w:p w14:paraId="3B5F8166" w14:textId="379522F1" w:rsidR="00AA58FA" w:rsidRPr="0080675C" w:rsidRDefault="00731E13" w:rsidP="00AA58FA">
      <w:pPr>
        <w:jc w:val="both"/>
        <w:rPr>
          <w:szCs w:val="24"/>
          <w:lang w:eastAsia="lt-LT"/>
        </w:rPr>
      </w:pPr>
      <w:r w:rsidRPr="0080675C">
        <w:rPr>
          <w:szCs w:val="24"/>
        </w:rPr>
        <w:t>10</w:t>
      </w:r>
      <w:r w:rsidR="00AA58FA" w:rsidRPr="0080675C">
        <w:rPr>
          <w:szCs w:val="24"/>
        </w:rPr>
        <w:t xml:space="preserve">.2. </w:t>
      </w:r>
      <w:r w:rsidR="00AA58FA" w:rsidRPr="0080675C">
        <w:rPr>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59F3EC56" w14:textId="6435AEEA" w:rsidR="00AA58FA" w:rsidRPr="0080675C" w:rsidRDefault="00731E13" w:rsidP="00AA58FA">
      <w:pPr>
        <w:jc w:val="both"/>
        <w:rPr>
          <w:szCs w:val="24"/>
        </w:rPr>
      </w:pPr>
      <w:r w:rsidRPr="0080675C">
        <w:rPr>
          <w:szCs w:val="24"/>
        </w:rPr>
        <w:t>10</w:t>
      </w:r>
      <w:r w:rsidR="00AA58FA" w:rsidRPr="0080675C">
        <w:rPr>
          <w:szCs w:val="24"/>
        </w:rPr>
        <w:t>.3. Už Sutarties įsipareigojimų nevykdymą arba netinkamą vykdymą Sutarties Šalys atsako pagal Lietuvos Respublikoje galiojančius teisės aktus.</w:t>
      </w:r>
    </w:p>
    <w:p w14:paraId="7DBE879D" w14:textId="50F8881C" w:rsidR="00AA58FA" w:rsidRPr="0080675C" w:rsidRDefault="00731E13" w:rsidP="00AA58FA">
      <w:pPr>
        <w:jc w:val="both"/>
        <w:rPr>
          <w:szCs w:val="24"/>
          <w:lang w:eastAsia="lt-LT"/>
        </w:rPr>
      </w:pPr>
      <w:r w:rsidRPr="0080675C">
        <w:rPr>
          <w:szCs w:val="24"/>
        </w:rPr>
        <w:t>10</w:t>
      </w:r>
      <w:r w:rsidR="00AA58FA" w:rsidRPr="0080675C">
        <w:rPr>
          <w:szCs w:val="24"/>
        </w:rPr>
        <w:t>.4. Sutarties Šalys įsipareigoja ne vėliau kaip</w:t>
      </w:r>
      <w:r w:rsidR="00F97467" w:rsidRPr="0080675C">
        <w:rPr>
          <w:szCs w:val="24"/>
        </w:rPr>
        <w:t xml:space="preserve"> </w:t>
      </w:r>
      <w:r w:rsidR="00170DF0" w:rsidRPr="0080675C">
        <w:rPr>
          <w:szCs w:val="24"/>
        </w:rPr>
        <w:t xml:space="preserve">per </w:t>
      </w:r>
      <w:r w:rsidR="00170DF0" w:rsidRPr="0080675C">
        <w:rPr>
          <w:b/>
          <w:bCs/>
          <w:szCs w:val="24"/>
        </w:rPr>
        <w:t xml:space="preserve">5 (penkias) </w:t>
      </w:r>
      <w:r w:rsidR="00AA58FA" w:rsidRPr="0080675C">
        <w:rPr>
          <w:b/>
          <w:bCs/>
          <w:szCs w:val="24"/>
        </w:rPr>
        <w:t>darbo</w:t>
      </w:r>
      <w:r w:rsidR="00170DF0" w:rsidRPr="0080675C">
        <w:rPr>
          <w:i/>
          <w:iCs/>
          <w:szCs w:val="24"/>
        </w:rPr>
        <w:t xml:space="preserve"> </w:t>
      </w:r>
      <w:r w:rsidR="00170DF0" w:rsidRPr="0080675C">
        <w:rPr>
          <w:szCs w:val="24"/>
        </w:rPr>
        <w:t>d</w:t>
      </w:r>
      <w:r w:rsidR="00AA58FA" w:rsidRPr="0080675C">
        <w:rPr>
          <w:szCs w:val="24"/>
        </w:rPr>
        <w:t xml:space="preserve">ienas informuoti viena kitą apie Šalių rekvizitų, bankų atsiskaitomųjų sąskaitų numerių pasikeitimus. </w:t>
      </w:r>
      <w:r w:rsidR="00AA58FA" w:rsidRPr="0080675C">
        <w:rPr>
          <w:szCs w:val="24"/>
          <w:lang w:eastAsia="lt-LT"/>
        </w:rPr>
        <w:t>Šalis, neįvykdžiusi šio įsipareigojimo, negali reikšti pretenzijų, kad kita Šalis pažeidė Sutartį, jei kita Šalis atliko veiksmus pagal paskutinius jai žinomus kitos Šalies rekvizitus.</w:t>
      </w:r>
    </w:p>
    <w:p w14:paraId="00CD5E28" w14:textId="75BD2308" w:rsidR="00AA58FA" w:rsidRPr="0080675C" w:rsidRDefault="00731E13" w:rsidP="00AA58FA">
      <w:pPr>
        <w:tabs>
          <w:tab w:val="left" w:pos="709"/>
        </w:tabs>
        <w:jc w:val="both"/>
        <w:outlineLvl w:val="0"/>
        <w:rPr>
          <w:szCs w:val="24"/>
          <w:lang w:eastAsia="ar-SA"/>
        </w:rPr>
      </w:pPr>
      <w:r w:rsidRPr="0080675C">
        <w:rPr>
          <w:szCs w:val="24"/>
          <w:lang w:eastAsia="lt-LT"/>
        </w:rPr>
        <w:t>10</w:t>
      </w:r>
      <w:r w:rsidR="00AA58FA" w:rsidRPr="0080675C">
        <w:rPr>
          <w:szCs w:val="24"/>
          <w:lang w:eastAsia="lt-LT"/>
        </w:rPr>
        <w:t>.5. Pirkėjas p</w:t>
      </w:r>
      <w:r w:rsidR="00AA58FA" w:rsidRPr="0080675C">
        <w:rPr>
          <w:szCs w:val="24"/>
          <w:lang w:eastAsia="ar-SA"/>
        </w:rPr>
        <w:t>askiria kontaktiniu asmeniu, atsakingu už Sutarties vykdymą ir turinčiu teisę pasirašyti Prekių perdavimo</w:t>
      </w:r>
      <w:r w:rsidR="00AA58FA" w:rsidRPr="0080675C">
        <w:rPr>
          <w:szCs w:val="24"/>
        </w:rPr>
        <w:t>–</w:t>
      </w:r>
      <w:r w:rsidR="00AA58FA" w:rsidRPr="0080675C">
        <w:rPr>
          <w:szCs w:val="24"/>
          <w:lang w:eastAsia="ar-SA"/>
        </w:rPr>
        <w:t>priėmimo aktą _________________________</w:t>
      </w:r>
      <w:r w:rsidR="00BB032A" w:rsidRPr="0080675C">
        <w:rPr>
          <w:szCs w:val="24"/>
          <w:lang w:eastAsia="ar-SA"/>
        </w:rPr>
        <w:t>____________</w:t>
      </w:r>
      <w:r w:rsidR="00AA58FA" w:rsidRPr="0080675C">
        <w:rPr>
          <w:szCs w:val="24"/>
          <w:lang w:eastAsia="ar-SA"/>
        </w:rPr>
        <w:t>_______,</w:t>
      </w:r>
      <w:r w:rsidR="00AA58FA" w:rsidRPr="0080675C">
        <w:rPr>
          <w:szCs w:val="24"/>
          <w:vertAlign w:val="superscript"/>
          <w:lang w:eastAsia="ar-SA"/>
        </w:rPr>
        <w:tab/>
      </w:r>
      <w:r w:rsidR="00AA58FA" w:rsidRPr="0080675C">
        <w:rPr>
          <w:szCs w:val="24"/>
          <w:vertAlign w:val="superscript"/>
          <w:lang w:eastAsia="ar-SA"/>
        </w:rPr>
        <w:tab/>
      </w:r>
      <w:r w:rsidR="00AA58FA" w:rsidRPr="0080675C">
        <w:rPr>
          <w:szCs w:val="24"/>
          <w:vertAlign w:val="superscript"/>
          <w:lang w:eastAsia="ar-SA"/>
        </w:rPr>
        <w:tab/>
      </w:r>
      <w:r w:rsidR="00AA58FA" w:rsidRPr="0080675C">
        <w:rPr>
          <w:szCs w:val="24"/>
          <w:vertAlign w:val="superscript"/>
          <w:lang w:eastAsia="ar-SA"/>
        </w:rPr>
        <w:tab/>
      </w:r>
      <w:r w:rsidR="00AA58FA" w:rsidRPr="0080675C">
        <w:rPr>
          <w:szCs w:val="24"/>
          <w:vertAlign w:val="superscript"/>
          <w:lang w:eastAsia="ar-SA"/>
        </w:rPr>
        <w:tab/>
      </w:r>
      <w:r w:rsidR="00AA58FA" w:rsidRPr="0080675C">
        <w:rPr>
          <w:szCs w:val="24"/>
          <w:vertAlign w:val="superscript"/>
          <w:lang w:eastAsia="ar-SA"/>
        </w:rPr>
        <w:tab/>
        <w:t>(pareigos, vardas, pavardė)</w:t>
      </w:r>
    </w:p>
    <w:p w14:paraId="61A1C858" w14:textId="77777777" w:rsidR="00AA58FA" w:rsidRPr="0080675C" w:rsidRDefault="00AA58FA" w:rsidP="00AA58FA">
      <w:pPr>
        <w:tabs>
          <w:tab w:val="left" w:pos="709"/>
        </w:tabs>
        <w:jc w:val="both"/>
        <w:outlineLvl w:val="0"/>
        <w:rPr>
          <w:szCs w:val="24"/>
          <w:lang w:eastAsia="ar-SA"/>
        </w:rPr>
      </w:pPr>
      <w:r w:rsidRPr="0080675C">
        <w:rPr>
          <w:szCs w:val="24"/>
          <w:lang w:eastAsia="ar-SA"/>
        </w:rPr>
        <w:t xml:space="preserve">tel.: ____________________, el. paštas: </w:t>
      </w:r>
      <w:hyperlink r:id="rId12" w:history="1">
        <w:r w:rsidRPr="0080675C">
          <w:rPr>
            <w:szCs w:val="24"/>
            <w:u w:val="single"/>
            <w:lang w:eastAsia="ar-SA"/>
          </w:rPr>
          <w:t>________________________</w:t>
        </w:r>
      </w:hyperlink>
      <w:r w:rsidRPr="0080675C">
        <w:rPr>
          <w:szCs w:val="24"/>
          <w:lang w:eastAsia="ar-SA"/>
        </w:rPr>
        <w:t>.</w:t>
      </w:r>
    </w:p>
    <w:p w14:paraId="266238C3" w14:textId="774DEFC5" w:rsidR="00AA58FA" w:rsidRPr="0080675C" w:rsidRDefault="00731E13" w:rsidP="00AA58FA">
      <w:pPr>
        <w:tabs>
          <w:tab w:val="left" w:pos="709"/>
        </w:tabs>
        <w:jc w:val="both"/>
        <w:outlineLvl w:val="0"/>
        <w:rPr>
          <w:szCs w:val="24"/>
          <w:lang w:eastAsia="ar-SA"/>
        </w:rPr>
      </w:pPr>
      <w:r w:rsidRPr="0080675C">
        <w:rPr>
          <w:szCs w:val="24"/>
          <w:lang w:eastAsia="lt-LT"/>
        </w:rPr>
        <w:t>10</w:t>
      </w:r>
      <w:r w:rsidR="00AA58FA" w:rsidRPr="0080675C">
        <w:rPr>
          <w:szCs w:val="24"/>
          <w:lang w:eastAsia="lt-LT"/>
        </w:rPr>
        <w:t>.6. Tiekėjas p</w:t>
      </w:r>
      <w:r w:rsidR="00AA58FA" w:rsidRPr="0080675C">
        <w:rPr>
          <w:szCs w:val="24"/>
          <w:lang w:eastAsia="ar-SA"/>
        </w:rPr>
        <w:t>askiria kontaktiniu asmeniu, atsakingu už Sutarties vykdymą ir turinčiu teisę pasirašyti Prekių perdavimo</w:t>
      </w:r>
      <w:r w:rsidR="00AA58FA" w:rsidRPr="0080675C">
        <w:rPr>
          <w:szCs w:val="24"/>
        </w:rPr>
        <w:t>–</w:t>
      </w:r>
      <w:r w:rsidR="00AA58FA" w:rsidRPr="0080675C">
        <w:rPr>
          <w:szCs w:val="24"/>
          <w:lang w:eastAsia="ar-SA"/>
        </w:rPr>
        <w:t>priėmimo aktą ____________________________________________</w:t>
      </w:r>
      <w:r w:rsidR="00BB032A" w:rsidRPr="0080675C">
        <w:rPr>
          <w:szCs w:val="24"/>
          <w:lang w:eastAsia="ar-SA"/>
        </w:rPr>
        <w:t>,</w:t>
      </w:r>
      <w:r w:rsidR="00AA58FA" w:rsidRPr="0080675C">
        <w:rPr>
          <w:szCs w:val="24"/>
          <w:vertAlign w:val="superscript"/>
          <w:lang w:eastAsia="ar-SA"/>
        </w:rPr>
        <w:tab/>
      </w:r>
      <w:r w:rsidR="00AA58FA" w:rsidRPr="0080675C">
        <w:rPr>
          <w:szCs w:val="24"/>
          <w:vertAlign w:val="superscript"/>
          <w:lang w:eastAsia="ar-SA"/>
        </w:rPr>
        <w:tab/>
      </w:r>
      <w:r w:rsidR="00AA58FA" w:rsidRPr="0080675C">
        <w:rPr>
          <w:szCs w:val="24"/>
          <w:vertAlign w:val="superscript"/>
          <w:lang w:eastAsia="ar-SA"/>
        </w:rPr>
        <w:tab/>
      </w:r>
      <w:r w:rsidR="00AA58FA" w:rsidRPr="0080675C">
        <w:rPr>
          <w:szCs w:val="24"/>
          <w:vertAlign w:val="superscript"/>
          <w:lang w:eastAsia="ar-SA"/>
        </w:rPr>
        <w:tab/>
      </w:r>
      <w:r w:rsidR="00AA58FA" w:rsidRPr="0080675C">
        <w:rPr>
          <w:szCs w:val="24"/>
          <w:vertAlign w:val="superscript"/>
          <w:lang w:eastAsia="ar-SA"/>
        </w:rPr>
        <w:tab/>
      </w:r>
      <w:r w:rsidR="00AA58FA" w:rsidRPr="0080675C">
        <w:rPr>
          <w:szCs w:val="24"/>
          <w:vertAlign w:val="superscript"/>
          <w:lang w:eastAsia="ar-SA"/>
        </w:rPr>
        <w:tab/>
        <w:t>(pareigos, vardas, pavardė)</w:t>
      </w:r>
    </w:p>
    <w:p w14:paraId="2128557A" w14:textId="77777777" w:rsidR="00AA58FA" w:rsidRPr="0080675C" w:rsidRDefault="00AA58FA" w:rsidP="00AA58FA">
      <w:pPr>
        <w:tabs>
          <w:tab w:val="left" w:pos="709"/>
        </w:tabs>
        <w:jc w:val="both"/>
        <w:outlineLvl w:val="0"/>
        <w:rPr>
          <w:szCs w:val="24"/>
          <w:lang w:eastAsia="ar-SA"/>
        </w:rPr>
      </w:pPr>
      <w:r w:rsidRPr="0080675C">
        <w:rPr>
          <w:szCs w:val="24"/>
          <w:lang w:eastAsia="ar-SA"/>
        </w:rPr>
        <w:t xml:space="preserve">tel.: ____________________, el. paštas: </w:t>
      </w:r>
      <w:hyperlink r:id="rId13" w:history="1">
        <w:r w:rsidRPr="0080675C">
          <w:rPr>
            <w:szCs w:val="24"/>
            <w:u w:val="single"/>
            <w:lang w:eastAsia="ar-SA"/>
          </w:rPr>
          <w:t>________________________</w:t>
        </w:r>
      </w:hyperlink>
      <w:r w:rsidRPr="0080675C">
        <w:rPr>
          <w:szCs w:val="24"/>
          <w:lang w:eastAsia="ar-SA"/>
        </w:rPr>
        <w:t>.</w:t>
      </w:r>
    </w:p>
    <w:p w14:paraId="4B4DB66F" w14:textId="17476E33" w:rsidR="00AA58FA" w:rsidRPr="0080675C" w:rsidRDefault="00731E13" w:rsidP="00AA58FA">
      <w:pPr>
        <w:tabs>
          <w:tab w:val="left" w:pos="709"/>
        </w:tabs>
        <w:jc w:val="both"/>
        <w:outlineLvl w:val="0"/>
        <w:rPr>
          <w:szCs w:val="24"/>
          <w:lang w:eastAsia="ar-SA"/>
        </w:rPr>
      </w:pPr>
      <w:r w:rsidRPr="0080675C">
        <w:rPr>
          <w:szCs w:val="24"/>
        </w:rPr>
        <w:t>10</w:t>
      </w:r>
      <w:r w:rsidR="00AA58FA" w:rsidRPr="0080675C">
        <w:rPr>
          <w:szCs w:val="24"/>
        </w:rPr>
        <w:t xml:space="preserve">.7. </w:t>
      </w:r>
      <w:r w:rsidR="00AA58FA" w:rsidRPr="0080675C">
        <w:rPr>
          <w:szCs w:val="24"/>
          <w:lang w:eastAsia="lt-LT"/>
        </w:rPr>
        <w:t>Pirkėjas p</w:t>
      </w:r>
      <w:r w:rsidR="00AA58FA" w:rsidRPr="0080675C">
        <w:rPr>
          <w:szCs w:val="24"/>
          <w:lang w:eastAsia="ar-SA"/>
        </w:rPr>
        <w:t xml:space="preserve">askiria asmenį, atsakingą už Sutarties ir pakeitimų paskelbimą pagal Lietuvos Respublikos viešųjų pirkimų įstatymo 86 straipsnio 9 dalį _________________________________, </w:t>
      </w:r>
      <w:r w:rsidR="00AA58FA" w:rsidRPr="0080675C">
        <w:rPr>
          <w:szCs w:val="24"/>
          <w:vertAlign w:val="superscript"/>
          <w:lang w:eastAsia="ar-SA"/>
        </w:rPr>
        <w:tab/>
      </w:r>
      <w:r w:rsidR="00AA58FA" w:rsidRPr="0080675C">
        <w:rPr>
          <w:szCs w:val="24"/>
          <w:vertAlign w:val="superscript"/>
          <w:lang w:eastAsia="ar-SA"/>
        </w:rPr>
        <w:tab/>
      </w:r>
      <w:r w:rsidR="00AA58FA" w:rsidRPr="0080675C">
        <w:rPr>
          <w:szCs w:val="24"/>
          <w:vertAlign w:val="superscript"/>
          <w:lang w:eastAsia="ar-SA"/>
        </w:rPr>
        <w:tab/>
      </w:r>
      <w:r w:rsidR="00AA58FA" w:rsidRPr="0080675C">
        <w:rPr>
          <w:szCs w:val="24"/>
          <w:vertAlign w:val="superscript"/>
          <w:lang w:eastAsia="ar-SA"/>
        </w:rPr>
        <w:tab/>
      </w:r>
      <w:r w:rsidR="00AA58FA" w:rsidRPr="0080675C">
        <w:rPr>
          <w:szCs w:val="24"/>
          <w:vertAlign w:val="superscript"/>
          <w:lang w:eastAsia="ar-SA"/>
        </w:rPr>
        <w:tab/>
      </w:r>
      <w:r w:rsidR="00AA58FA" w:rsidRPr="0080675C">
        <w:rPr>
          <w:szCs w:val="24"/>
          <w:vertAlign w:val="superscript"/>
          <w:lang w:eastAsia="ar-SA"/>
        </w:rPr>
        <w:tab/>
        <w:t>(pareigos, vardas, pavardė)</w:t>
      </w:r>
    </w:p>
    <w:p w14:paraId="7F5C979D" w14:textId="77777777" w:rsidR="00AA58FA" w:rsidRPr="0080675C" w:rsidRDefault="00AA58FA" w:rsidP="00AA58FA">
      <w:pPr>
        <w:tabs>
          <w:tab w:val="left" w:pos="709"/>
        </w:tabs>
        <w:jc w:val="both"/>
        <w:outlineLvl w:val="0"/>
        <w:rPr>
          <w:szCs w:val="24"/>
          <w:lang w:eastAsia="ar-SA"/>
        </w:rPr>
      </w:pPr>
      <w:r w:rsidRPr="0080675C">
        <w:rPr>
          <w:szCs w:val="24"/>
          <w:lang w:eastAsia="ar-SA"/>
        </w:rPr>
        <w:t xml:space="preserve">tel.: ____________________, el. paštas: </w:t>
      </w:r>
      <w:hyperlink r:id="rId14" w:history="1">
        <w:r w:rsidRPr="0080675C">
          <w:rPr>
            <w:szCs w:val="24"/>
            <w:u w:val="single"/>
            <w:lang w:eastAsia="ar-SA"/>
          </w:rPr>
          <w:t>________________________</w:t>
        </w:r>
      </w:hyperlink>
      <w:r w:rsidRPr="0080675C">
        <w:rPr>
          <w:szCs w:val="24"/>
          <w:lang w:eastAsia="ar-SA"/>
        </w:rPr>
        <w:t>.</w:t>
      </w:r>
    </w:p>
    <w:p w14:paraId="4441F44C" w14:textId="24A680D6" w:rsidR="00DC2AAC" w:rsidRPr="0080675C" w:rsidRDefault="00731E13" w:rsidP="00AA58FA">
      <w:pPr>
        <w:pStyle w:val="BlockText"/>
        <w:tabs>
          <w:tab w:val="clear" w:pos="1080"/>
        </w:tabs>
        <w:spacing w:after="0"/>
        <w:ind w:left="0" w:right="0" w:firstLine="0"/>
        <w:rPr>
          <w:szCs w:val="24"/>
        </w:rPr>
      </w:pPr>
      <w:r w:rsidRPr="0080675C">
        <w:rPr>
          <w:szCs w:val="24"/>
        </w:rPr>
        <w:t>10</w:t>
      </w:r>
      <w:r w:rsidR="00AA58FA" w:rsidRPr="0080675C">
        <w:rPr>
          <w:szCs w:val="24"/>
        </w:rPr>
        <w:t xml:space="preserve">.8. </w:t>
      </w:r>
      <w:r w:rsidR="001E12A4" w:rsidRPr="00651AC4">
        <w:rPr>
          <w:szCs w:val="24"/>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65568991" w14:textId="57661240" w:rsidR="00AA58FA" w:rsidRPr="0080675C" w:rsidRDefault="00731E13" w:rsidP="00AA58FA">
      <w:pPr>
        <w:jc w:val="both"/>
        <w:rPr>
          <w:szCs w:val="24"/>
        </w:rPr>
      </w:pPr>
      <w:r w:rsidRPr="0080675C">
        <w:rPr>
          <w:szCs w:val="24"/>
        </w:rPr>
        <w:t>10</w:t>
      </w:r>
      <w:r w:rsidR="00AA58FA" w:rsidRPr="0080675C">
        <w:rPr>
          <w:szCs w:val="24"/>
        </w:rPr>
        <w:t xml:space="preserve">.9. </w:t>
      </w:r>
      <w:r w:rsidR="00FA3B37">
        <w:rPr>
          <w:szCs w:val="24"/>
        </w:rPr>
        <w:t xml:space="preserve">Vykdant </w:t>
      </w:r>
      <w:r w:rsidR="00AA58FA" w:rsidRPr="0080675C">
        <w:rPr>
          <w:szCs w:val="24"/>
        </w:rPr>
        <w:t>šią Sutartį gauta informacija yra konfidenciali ir negali būti perduota tretiesiems asmenims be kurios nors iš Šalių raštiško sutikimo, išskyrus teisės aktų numatytus atvejus. Visi iš Pirkėjo gauti Sutarčiai vykdyti reikalingi dokumentai, Sutarties vykdymo pabaigoje grąžinami Pirkėjui.</w:t>
      </w:r>
    </w:p>
    <w:p w14:paraId="43E86787" w14:textId="239D1BAD" w:rsidR="00AA58FA" w:rsidRPr="0080675C" w:rsidRDefault="00731E13" w:rsidP="00AA58FA">
      <w:pPr>
        <w:jc w:val="both"/>
        <w:rPr>
          <w:szCs w:val="24"/>
        </w:rPr>
      </w:pPr>
      <w:r w:rsidRPr="0080675C">
        <w:rPr>
          <w:szCs w:val="24"/>
        </w:rPr>
        <w:t>10</w:t>
      </w:r>
      <w:r w:rsidR="00AA58FA" w:rsidRPr="0080675C">
        <w:rPr>
          <w:szCs w:val="24"/>
        </w:rPr>
        <w:t>.10. Nė viena Šalis neturi teisės perleisti visų arba dalies teisių ir pareigų pagal šią Sutartį jokiai trečiajai šaliai be išankstinio raštiško kitos Šalies sutikimo.</w:t>
      </w:r>
    </w:p>
    <w:p w14:paraId="45D87671" w14:textId="53013622" w:rsidR="00AA58FA" w:rsidRPr="0080675C" w:rsidRDefault="00731E13" w:rsidP="00AA58FA">
      <w:pPr>
        <w:pStyle w:val="bodytext0"/>
        <w:spacing w:before="0" w:beforeAutospacing="0" w:after="0" w:afterAutospacing="0"/>
        <w:jc w:val="both"/>
      </w:pPr>
      <w:r w:rsidRPr="0080675C">
        <w:t>10</w:t>
      </w:r>
      <w:r w:rsidR="00AA58FA" w:rsidRPr="0080675C">
        <w:t>.11. Jei bet kuri šios Sutarties nuostata tampa ar pripažįstama visiškai ar iš dalies negaliojančia, tai neturi įtakos kitų Sutarties nuostatų galiojimui.</w:t>
      </w:r>
    </w:p>
    <w:p w14:paraId="1C44A312" w14:textId="4A5A5DB2" w:rsidR="00AA58FA" w:rsidRPr="0080675C" w:rsidRDefault="00731E13" w:rsidP="00AA58FA">
      <w:pPr>
        <w:pStyle w:val="bodytext0"/>
        <w:spacing w:before="0" w:beforeAutospacing="0" w:after="0" w:afterAutospacing="0"/>
        <w:jc w:val="both"/>
      </w:pPr>
      <w:r w:rsidRPr="0080675C">
        <w:t>10</w:t>
      </w:r>
      <w:r w:rsidR="00AA58FA" w:rsidRPr="0080675C">
        <w:t>.12.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030B119" w14:textId="7F933CDE" w:rsidR="00AA58FA" w:rsidRPr="0080675C" w:rsidRDefault="00731E13" w:rsidP="00AA58FA">
      <w:pPr>
        <w:jc w:val="both"/>
        <w:rPr>
          <w:szCs w:val="24"/>
        </w:rPr>
      </w:pPr>
      <w:r w:rsidRPr="0080675C">
        <w:rPr>
          <w:szCs w:val="24"/>
        </w:rPr>
        <w:t>10</w:t>
      </w:r>
      <w:r w:rsidR="00AA58FA" w:rsidRPr="0080675C">
        <w:rPr>
          <w:szCs w:val="24"/>
        </w:rPr>
        <w:t>.13. Be šių Sutarties sąlygų, jai taikomos ir Lietuvos Respublikos teisės aktuose numatytos tokios rūšies sutarčių sąlygos.</w:t>
      </w:r>
    </w:p>
    <w:p w14:paraId="49952440" w14:textId="77777777" w:rsidR="000754CD" w:rsidRPr="0080675C" w:rsidRDefault="000754CD" w:rsidP="000754CD">
      <w:pPr>
        <w:jc w:val="both"/>
        <w:rPr>
          <w:szCs w:val="24"/>
        </w:rPr>
      </w:pPr>
    </w:p>
    <w:p w14:paraId="1B9EA3B7" w14:textId="48D4DA2F" w:rsidR="00AA58FA" w:rsidRPr="0080675C" w:rsidRDefault="00AA58FA" w:rsidP="00AA58FA">
      <w:pPr>
        <w:pStyle w:val="BlockText"/>
        <w:tabs>
          <w:tab w:val="clear" w:pos="1080"/>
        </w:tabs>
        <w:spacing w:after="0"/>
        <w:ind w:left="0" w:right="0" w:firstLine="0"/>
        <w:jc w:val="center"/>
        <w:rPr>
          <w:b/>
          <w:szCs w:val="24"/>
        </w:rPr>
      </w:pPr>
      <w:r w:rsidRPr="0080675C">
        <w:rPr>
          <w:b/>
          <w:szCs w:val="24"/>
        </w:rPr>
        <w:t>1</w:t>
      </w:r>
      <w:r w:rsidR="00863D96" w:rsidRPr="0080675C">
        <w:rPr>
          <w:b/>
          <w:szCs w:val="24"/>
        </w:rPr>
        <w:t>1</w:t>
      </w:r>
      <w:r w:rsidRPr="0080675C">
        <w:rPr>
          <w:b/>
          <w:szCs w:val="24"/>
        </w:rPr>
        <w:t>. SUTARTIES PRIEDAI</w:t>
      </w:r>
    </w:p>
    <w:p w14:paraId="2FFB6305" w14:textId="77777777" w:rsidR="00AA58FA" w:rsidRPr="0080675C" w:rsidRDefault="00AA58FA" w:rsidP="00AA58FA">
      <w:pPr>
        <w:pStyle w:val="BlockText"/>
        <w:tabs>
          <w:tab w:val="clear" w:pos="1080"/>
        </w:tabs>
        <w:spacing w:after="0"/>
        <w:ind w:left="0" w:right="0" w:firstLine="0"/>
        <w:jc w:val="center"/>
        <w:rPr>
          <w:b/>
          <w:szCs w:val="24"/>
        </w:rPr>
      </w:pPr>
    </w:p>
    <w:p w14:paraId="5A1291DA" w14:textId="5DCE7B7D" w:rsidR="00AA58FA" w:rsidRPr="0080675C" w:rsidRDefault="00AA58FA" w:rsidP="00AA58FA">
      <w:pPr>
        <w:pStyle w:val="BlockText"/>
        <w:tabs>
          <w:tab w:val="clear" w:pos="1080"/>
        </w:tabs>
        <w:spacing w:after="0"/>
        <w:ind w:left="0" w:right="0" w:firstLine="0"/>
        <w:rPr>
          <w:szCs w:val="24"/>
        </w:rPr>
      </w:pPr>
      <w:r w:rsidRPr="0080675C">
        <w:rPr>
          <w:szCs w:val="24"/>
        </w:rPr>
        <w:t>1</w:t>
      </w:r>
      <w:r w:rsidR="00731E13" w:rsidRPr="0080675C">
        <w:rPr>
          <w:szCs w:val="24"/>
        </w:rPr>
        <w:t>1</w:t>
      </w:r>
      <w:r w:rsidRPr="0080675C">
        <w:rPr>
          <w:szCs w:val="24"/>
        </w:rPr>
        <w:t>.1. Sutarties priedai yra neatskiriama šios Sutarties dalis:</w:t>
      </w:r>
    </w:p>
    <w:p w14:paraId="15724CA3" w14:textId="0F032D50" w:rsidR="00AA58FA" w:rsidRPr="0080675C" w:rsidRDefault="00AA58FA" w:rsidP="00AA58FA">
      <w:pPr>
        <w:pStyle w:val="BlockText"/>
        <w:tabs>
          <w:tab w:val="clear" w:pos="1080"/>
        </w:tabs>
        <w:spacing w:after="0"/>
        <w:ind w:left="0" w:right="0" w:firstLine="0"/>
        <w:rPr>
          <w:szCs w:val="24"/>
        </w:rPr>
      </w:pPr>
      <w:r w:rsidRPr="0080675C">
        <w:rPr>
          <w:szCs w:val="24"/>
        </w:rPr>
        <w:t>1</w:t>
      </w:r>
      <w:r w:rsidR="00731E13" w:rsidRPr="0080675C">
        <w:rPr>
          <w:szCs w:val="24"/>
        </w:rPr>
        <w:t>1</w:t>
      </w:r>
      <w:r w:rsidRPr="0080675C">
        <w:rPr>
          <w:szCs w:val="24"/>
        </w:rPr>
        <w:t xml:space="preserve">.1.1. 1 priedas. </w:t>
      </w:r>
      <w:r w:rsidR="00121692">
        <w:rPr>
          <w:szCs w:val="24"/>
        </w:rPr>
        <w:t>Virtuvės įrangos</w:t>
      </w:r>
      <w:r w:rsidR="00AE67A1">
        <w:rPr>
          <w:szCs w:val="24"/>
        </w:rPr>
        <w:t xml:space="preserve"> t</w:t>
      </w:r>
      <w:r w:rsidRPr="0080675C">
        <w:rPr>
          <w:szCs w:val="24"/>
        </w:rPr>
        <w:t xml:space="preserve">echninė specifikacija, </w:t>
      </w:r>
      <w:r w:rsidR="004E65E2">
        <w:rPr>
          <w:szCs w:val="24"/>
        </w:rPr>
        <w:t>2</w:t>
      </w:r>
      <w:r w:rsidR="004E65E2" w:rsidRPr="0080675C">
        <w:rPr>
          <w:szCs w:val="24"/>
        </w:rPr>
        <w:t xml:space="preserve"> </w:t>
      </w:r>
      <w:r w:rsidRPr="0080675C">
        <w:rPr>
          <w:szCs w:val="24"/>
        </w:rPr>
        <w:t>lapa</w:t>
      </w:r>
      <w:r w:rsidR="002D17E9" w:rsidRPr="0080675C">
        <w:rPr>
          <w:szCs w:val="24"/>
        </w:rPr>
        <w:t>i</w:t>
      </w:r>
      <w:r w:rsidRPr="0080675C">
        <w:rPr>
          <w:szCs w:val="24"/>
        </w:rPr>
        <w:t>;</w:t>
      </w:r>
    </w:p>
    <w:p w14:paraId="5CF2C707" w14:textId="2BD8E388" w:rsidR="00AA58FA" w:rsidRPr="0080675C" w:rsidRDefault="00AA58FA" w:rsidP="00AA58FA">
      <w:pPr>
        <w:pStyle w:val="BlockText"/>
        <w:tabs>
          <w:tab w:val="clear" w:pos="1080"/>
        </w:tabs>
        <w:spacing w:after="0"/>
        <w:ind w:left="0" w:right="0" w:firstLine="0"/>
        <w:rPr>
          <w:szCs w:val="24"/>
        </w:rPr>
      </w:pPr>
      <w:r w:rsidRPr="0080675C">
        <w:rPr>
          <w:szCs w:val="24"/>
        </w:rPr>
        <w:t>1</w:t>
      </w:r>
      <w:r w:rsidR="00731E13" w:rsidRPr="0080675C">
        <w:rPr>
          <w:szCs w:val="24"/>
        </w:rPr>
        <w:t>1</w:t>
      </w:r>
      <w:r w:rsidRPr="0080675C">
        <w:rPr>
          <w:szCs w:val="24"/>
        </w:rPr>
        <w:t xml:space="preserve">.1.2. 2 priedas. Prekių perdavimo–priėmimo akto forma, </w:t>
      </w:r>
      <w:r w:rsidR="003D38C7" w:rsidRPr="0080675C">
        <w:rPr>
          <w:szCs w:val="24"/>
        </w:rPr>
        <w:t xml:space="preserve">___ </w:t>
      </w:r>
      <w:r w:rsidRPr="0080675C">
        <w:rPr>
          <w:szCs w:val="24"/>
        </w:rPr>
        <w:t>lapa</w:t>
      </w:r>
      <w:r w:rsidR="00DD4EBF" w:rsidRPr="0080675C">
        <w:rPr>
          <w:szCs w:val="24"/>
        </w:rPr>
        <w:t>i</w:t>
      </w:r>
      <w:r w:rsidRPr="0080675C">
        <w:rPr>
          <w:szCs w:val="24"/>
        </w:rPr>
        <w:t>;</w:t>
      </w:r>
    </w:p>
    <w:p w14:paraId="635B6F09" w14:textId="57686767" w:rsidR="00AA58FA" w:rsidRPr="0080675C" w:rsidRDefault="00AA58FA" w:rsidP="00AA58FA">
      <w:pPr>
        <w:jc w:val="both"/>
        <w:rPr>
          <w:szCs w:val="24"/>
        </w:rPr>
      </w:pPr>
      <w:r w:rsidRPr="0080675C">
        <w:rPr>
          <w:szCs w:val="24"/>
        </w:rPr>
        <w:t>1</w:t>
      </w:r>
      <w:r w:rsidR="00731E13" w:rsidRPr="0080675C">
        <w:rPr>
          <w:szCs w:val="24"/>
        </w:rPr>
        <w:t>1</w:t>
      </w:r>
      <w:r w:rsidRPr="0080675C">
        <w:rPr>
          <w:szCs w:val="24"/>
        </w:rPr>
        <w:t>.1.</w:t>
      </w:r>
      <w:r w:rsidR="00E713D5">
        <w:rPr>
          <w:szCs w:val="24"/>
        </w:rPr>
        <w:t>3</w:t>
      </w:r>
      <w:r w:rsidRPr="0080675C">
        <w:rPr>
          <w:szCs w:val="24"/>
        </w:rPr>
        <w:t xml:space="preserve">. </w:t>
      </w:r>
      <w:r w:rsidR="00E713D5">
        <w:rPr>
          <w:szCs w:val="24"/>
        </w:rPr>
        <w:t>3</w:t>
      </w:r>
      <w:r w:rsidR="00E713D5" w:rsidRPr="0080675C">
        <w:rPr>
          <w:szCs w:val="24"/>
        </w:rPr>
        <w:t xml:space="preserve"> </w:t>
      </w:r>
      <w:r w:rsidRPr="0080675C">
        <w:rPr>
          <w:szCs w:val="24"/>
        </w:rPr>
        <w:t>priedas. Tiekėjo pasiūlymas, ___ lapai.</w:t>
      </w:r>
    </w:p>
    <w:p w14:paraId="451882FE" w14:textId="1B2CD2FA" w:rsidR="00336A35" w:rsidRPr="0080675C" w:rsidRDefault="00336A35" w:rsidP="00336A35">
      <w:pPr>
        <w:jc w:val="center"/>
        <w:rPr>
          <w:b/>
          <w:bCs/>
        </w:rPr>
      </w:pPr>
    </w:p>
    <w:p w14:paraId="07159975" w14:textId="77777777" w:rsidR="00731E13" w:rsidRPr="0080675C" w:rsidRDefault="00731E13" w:rsidP="00731E13">
      <w:pPr>
        <w:ind w:firstLine="720"/>
        <w:jc w:val="center"/>
        <w:rPr>
          <w:b/>
          <w:szCs w:val="24"/>
        </w:rPr>
      </w:pPr>
      <w:r w:rsidRPr="0080675C">
        <w:rPr>
          <w:b/>
          <w:szCs w:val="24"/>
        </w:rPr>
        <w:t>12. ŠALIŲ ADRESAI IR REKVIZITAI</w:t>
      </w:r>
    </w:p>
    <w:p w14:paraId="62ACCD62" w14:textId="77777777" w:rsidR="00731E13" w:rsidRPr="0080675C" w:rsidRDefault="00731E13" w:rsidP="00731E13">
      <w:pPr>
        <w:ind w:firstLine="720"/>
        <w:jc w:val="center"/>
        <w:rPr>
          <w:b/>
          <w:szCs w:val="24"/>
        </w:rPr>
      </w:pPr>
    </w:p>
    <w:tbl>
      <w:tblPr>
        <w:tblW w:w="9493" w:type="dxa"/>
        <w:tblLayout w:type="fixed"/>
        <w:tblLook w:val="0000" w:firstRow="0" w:lastRow="0" w:firstColumn="0" w:lastColumn="0" w:noHBand="0" w:noVBand="0"/>
      </w:tblPr>
      <w:tblGrid>
        <w:gridCol w:w="4978"/>
        <w:gridCol w:w="4515"/>
      </w:tblGrid>
      <w:tr w:rsidR="0080675C" w:rsidRPr="0080675C" w14:paraId="2B635EC5" w14:textId="77777777" w:rsidTr="001232A2">
        <w:trPr>
          <w:trHeight w:val="224"/>
        </w:trPr>
        <w:tc>
          <w:tcPr>
            <w:tcW w:w="4978" w:type="dxa"/>
          </w:tcPr>
          <w:p w14:paraId="1A500511" w14:textId="77777777" w:rsidR="00731E13" w:rsidRPr="0080675C" w:rsidRDefault="00731E13" w:rsidP="001232A2">
            <w:pPr>
              <w:jc w:val="both"/>
              <w:rPr>
                <w:b/>
                <w:szCs w:val="24"/>
              </w:rPr>
            </w:pPr>
            <w:r w:rsidRPr="0080675C">
              <w:rPr>
                <w:b/>
                <w:szCs w:val="24"/>
              </w:rPr>
              <w:t>PIRKĖJAS</w:t>
            </w:r>
            <w:r w:rsidRPr="0080675C">
              <w:rPr>
                <w:b/>
                <w:szCs w:val="24"/>
              </w:rPr>
              <w:tab/>
            </w:r>
          </w:p>
        </w:tc>
        <w:tc>
          <w:tcPr>
            <w:tcW w:w="4515" w:type="dxa"/>
          </w:tcPr>
          <w:p w14:paraId="0ADF1633" w14:textId="77777777" w:rsidR="00731E13" w:rsidRPr="0080675C" w:rsidRDefault="00731E13" w:rsidP="001232A2">
            <w:pPr>
              <w:jc w:val="both"/>
              <w:rPr>
                <w:b/>
                <w:szCs w:val="24"/>
              </w:rPr>
            </w:pPr>
            <w:r w:rsidRPr="0080675C">
              <w:rPr>
                <w:b/>
                <w:szCs w:val="24"/>
              </w:rPr>
              <w:t>TIEKĖJAS</w:t>
            </w:r>
          </w:p>
        </w:tc>
      </w:tr>
      <w:tr w:rsidR="0080675C" w:rsidRPr="0080675C" w14:paraId="3B025958" w14:textId="77777777" w:rsidTr="001232A2">
        <w:trPr>
          <w:trHeight w:val="224"/>
        </w:trPr>
        <w:tc>
          <w:tcPr>
            <w:tcW w:w="4978" w:type="dxa"/>
          </w:tcPr>
          <w:p w14:paraId="1E3786E8" w14:textId="77777777" w:rsidR="00731E13" w:rsidRPr="0080675C" w:rsidRDefault="00731E13" w:rsidP="001232A2">
            <w:pPr>
              <w:jc w:val="both"/>
              <w:rPr>
                <w:b/>
                <w:szCs w:val="24"/>
              </w:rPr>
            </w:pPr>
          </w:p>
        </w:tc>
        <w:tc>
          <w:tcPr>
            <w:tcW w:w="4515" w:type="dxa"/>
          </w:tcPr>
          <w:p w14:paraId="533F35DE" w14:textId="77777777" w:rsidR="00731E13" w:rsidRPr="0080675C" w:rsidRDefault="00731E13" w:rsidP="001232A2">
            <w:pPr>
              <w:jc w:val="both"/>
              <w:rPr>
                <w:b/>
                <w:szCs w:val="24"/>
              </w:rPr>
            </w:pPr>
          </w:p>
        </w:tc>
      </w:tr>
      <w:tr w:rsidR="0080675C" w:rsidRPr="0080675C" w14:paraId="5968106A" w14:textId="77777777" w:rsidTr="001232A2">
        <w:trPr>
          <w:trHeight w:val="224"/>
        </w:trPr>
        <w:tc>
          <w:tcPr>
            <w:tcW w:w="4978" w:type="dxa"/>
          </w:tcPr>
          <w:p w14:paraId="642A5AAF" w14:textId="18698584" w:rsidR="00731E13" w:rsidRPr="0080675C" w:rsidRDefault="00364416" w:rsidP="001232A2">
            <w:pPr>
              <w:jc w:val="both"/>
              <w:rPr>
                <w:b/>
                <w:szCs w:val="24"/>
              </w:rPr>
            </w:pPr>
            <w:r w:rsidRPr="0046642A">
              <w:rPr>
                <w:b/>
                <w:szCs w:val="24"/>
              </w:rPr>
              <w:t>Lietuvos kalėjimų tarnyba</w:t>
            </w:r>
          </w:p>
        </w:tc>
        <w:tc>
          <w:tcPr>
            <w:tcW w:w="4515" w:type="dxa"/>
          </w:tcPr>
          <w:p w14:paraId="47E5E3FC" w14:textId="77777777" w:rsidR="00731E13" w:rsidRPr="0080675C" w:rsidRDefault="00731E13" w:rsidP="001232A2">
            <w:pPr>
              <w:jc w:val="both"/>
              <w:rPr>
                <w:b/>
                <w:szCs w:val="24"/>
              </w:rPr>
            </w:pPr>
            <w:r w:rsidRPr="0080675C">
              <w:rPr>
                <w:b/>
                <w:szCs w:val="24"/>
              </w:rPr>
              <w:t>Įmonės pavadinimas</w:t>
            </w:r>
          </w:p>
        </w:tc>
      </w:tr>
      <w:tr w:rsidR="0080675C" w:rsidRPr="0080675C" w14:paraId="27EF5ECA" w14:textId="77777777" w:rsidTr="001232A2">
        <w:trPr>
          <w:trHeight w:val="109"/>
        </w:trPr>
        <w:tc>
          <w:tcPr>
            <w:tcW w:w="4978" w:type="dxa"/>
          </w:tcPr>
          <w:p w14:paraId="084A927F" w14:textId="2C41BA0D" w:rsidR="00731E13" w:rsidRPr="0080675C" w:rsidRDefault="00364416" w:rsidP="001232A2">
            <w:pPr>
              <w:jc w:val="both"/>
              <w:rPr>
                <w:szCs w:val="24"/>
              </w:rPr>
            </w:pPr>
            <w:r w:rsidRPr="0046642A">
              <w:rPr>
                <w:color w:val="000000"/>
                <w:szCs w:val="24"/>
              </w:rPr>
              <w:t>L. Sapiegos g. 1, Vilnius, LT-10312</w:t>
            </w:r>
          </w:p>
        </w:tc>
        <w:tc>
          <w:tcPr>
            <w:tcW w:w="4515" w:type="dxa"/>
          </w:tcPr>
          <w:p w14:paraId="2FE2B967" w14:textId="77777777" w:rsidR="00731E13" w:rsidRPr="0080675C" w:rsidRDefault="00731E13" w:rsidP="001232A2">
            <w:pPr>
              <w:jc w:val="both"/>
              <w:rPr>
                <w:szCs w:val="24"/>
              </w:rPr>
            </w:pPr>
            <w:r w:rsidRPr="0080675C">
              <w:rPr>
                <w:szCs w:val="24"/>
              </w:rPr>
              <w:t>Įmonės adresas</w:t>
            </w:r>
          </w:p>
        </w:tc>
      </w:tr>
      <w:tr w:rsidR="0080675C" w:rsidRPr="0080675C" w14:paraId="77B0ADB9" w14:textId="77777777" w:rsidTr="001232A2">
        <w:trPr>
          <w:trHeight w:val="109"/>
        </w:trPr>
        <w:tc>
          <w:tcPr>
            <w:tcW w:w="4978" w:type="dxa"/>
          </w:tcPr>
          <w:p w14:paraId="230F86D0" w14:textId="77777777" w:rsidR="00364416" w:rsidRPr="0046642A" w:rsidRDefault="00364416" w:rsidP="00364416">
            <w:pPr>
              <w:jc w:val="both"/>
              <w:rPr>
                <w:color w:val="000000"/>
                <w:szCs w:val="24"/>
              </w:rPr>
            </w:pPr>
            <w:r w:rsidRPr="0046642A">
              <w:rPr>
                <w:color w:val="000000"/>
                <w:szCs w:val="24"/>
              </w:rPr>
              <w:t>Įstaigos kodas 288697120</w:t>
            </w:r>
          </w:p>
          <w:p w14:paraId="251431F8" w14:textId="72E22224" w:rsidR="004649CB" w:rsidRPr="00364416" w:rsidRDefault="00364416" w:rsidP="001232A2">
            <w:pPr>
              <w:jc w:val="both"/>
              <w:rPr>
                <w:color w:val="000000"/>
                <w:szCs w:val="24"/>
              </w:rPr>
            </w:pPr>
            <w:r w:rsidRPr="0046642A">
              <w:rPr>
                <w:color w:val="000000"/>
                <w:szCs w:val="24"/>
              </w:rPr>
              <w:t>PVM mokėtojo kodas LT100015743114</w:t>
            </w:r>
          </w:p>
        </w:tc>
        <w:tc>
          <w:tcPr>
            <w:tcW w:w="4515" w:type="dxa"/>
          </w:tcPr>
          <w:p w14:paraId="1FC1D9BE" w14:textId="77777777" w:rsidR="00731E13" w:rsidRDefault="00731E13" w:rsidP="001232A2">
            <w:pPr>
              <w:jc w:val="both"/>
              <w:rPr>
                <w:szCs w:val="24"/>
              </w:rPr>
            </w:pPr>
            <w:r w:rsidRPr="0080675C">
              <w:rPr>
                <w:szCs w:val="24"/>
              </w:rPr>
              <w:t xml:space="preserve">Įmonės kodas </w:t>
            </w:r>
          </w:p>
          <w:p w14:paraId="12CDAE9E" w14:textId="3CB62FB4" w:rsidR="00EE18F5" w:rsidRPr="0080675C" w:rsidRDefault="00EE18F5" w:rsidP="001232A2">
            <w:pPr>
              <w:jc w:val="both"/>
              <w:rPr>
                <w:szCs w:val="24"/>
              </w:rPr>
            </w:pPr>
            <w:r>
              <w:rPr>
                <w:szCs w:val="24"/>
              </w:rPr>
              <w:t>PVM mokėtojo kodas</w:t>
            </w:r>
          </w:p>
        </w:tc>
      </w:tr>
      <w:tr w:rsidR="0080675C" w:rsidRPr="0080675C" w14:paraId="6B0D9BB0" w14:textId="77777777" w:rsidTr="001232A2">
        <w:trPr>
          <w:trHeight w:val="115"/>
        </w:trPr>
        <w:tc>
          <w:tcPr>
            <w:tcW w:w="4978" w:type="dxa"/>
          </w:tcPr>
          <w:p w14:paraId="5005999A" w14:textId="274D6B67" w:rsidR="00731E13" w:rsidRPr="0080675C" w:rsidRDefault="00364416" w:rsidP="001232A2">
            <w:pPr>
              <w:jc w:val="both"/>
              <w:rPr>
                <w:szCs w:val="24"/>
              </w:rPr>
            </w:pPr>
            <w:r w:rsidRPr="0046642A">
              <w:rPr>
                <w:szCs w:val="24"/>
              </w:rPr>
              <w:t>Tel. (8 5) 271 900</w:t>
            </w:r>
            <w:r>
              <w:rPr>
                <w:szCs w:val="24"/>
              </w:rPr>
              <w:t>3</w:t>
            </w:r>
          </w:p>
        </w:tc>
        <w:tc>
          <w:tcPr>
            <w:tcW w:w="4515" w:type="dxa"/>
          </w:tcPr>
          <w:p w14:paraId="01E28B7B" w14:textId="77777777" w:rsidR="00731E13" w:rsidRPr="0080675C" w:rsidRDefault="00731E13" w:rsidP="001232A2">
            <w:pPr>
              <w:jc w:val="both"/>
              <w:rPr>
                <w:szCs w:val="24"/>
              </w:rPr>
            </w:pPr>
            <w:r w:rsidRPr="0080675C">
              <w:rPr>
                <w:szCs w:val="24"/>
              </w:rPr>
              <w:t>Įmonės kontaktiniai duomenys (telefonas, faksas)</w:t>
            </w:r>
          </w:p>
        </w:tc>
      </w:tr>
      <w:tr w:rsidR="0080675C" w:rsidRPr="0080675C" w14:paraId="66D402E5" w14:textId="77777777" w:rsidTr="001232A2">
        <w:trPr>
          <w:trHeight w:val="109"/>
        </w:trPr>
        <w:tc>
          <w:tcPr>
            <w:tcW w:w="4978" w:type="dxa"/>
          </w:tcPr>
          <w:p w14:paraId="041A9D03" w14:textId="04A0FD4A" w:rsidR="00731E13" w:rsidRPr="00364416" w:rsidRDefault="00364416" w:rsidP="001232A2">
            <w:pPr>
              <w:jc w:val="both"/>
              <w:rPr>
                <w:color w:val="000000"/>
                <w:szCs w:val="24"/>
              </w:rPr>
            </w:pPr>
            <w:r w:rsidRPr="0046642A">
              <w:rPr>
                <w:color w:val="000000"/>
                <w:szCs w:val="24"/>
              </w:rPr>
              <w:t xml:space="preserve">El. paštas: </w:t>
            </w:r>
            <w:hyperlink r:id="rId15" w:history="1">
              <w:r w:rsidRPr="0046642A">
                <w:rPr>
                  <w:rStyle w:val="Hyperlink"/>
                  <w:szCs w:val="24"/>
                </w:rPr>
                <w:t>info@kalejimai.lt</w:t>
              </w:r>
            </w:hyperlink>
            <w:r w:rsidRPr="0046642A">
              <w:rPr>
                <w:color w:val="000000"/>
                <w:szCs w:val="24"/>
              </w:rPr>
              <w:t xml:space="preserve"> </w:t>
            </w:r>
          </w:p>
        </w:tc>
        <w:tc>
          <w:tcPr>
            <w:tcW w:w="4515" w:type="dxa"/>
          </w:tcPr>
          <w:p w14:paraId="0C06400E" w14:textId="77777777" w:rsidR="00731E13" w:rsidRPr="0080675C" w:rsidRDefault="00731E13" w:rsidP="001232A2">
            <w:pPr>
              <w:jc w:val="both"/>
              <w:rPr>
                <w:szCs w:val="24"/>
              </w:rPr>
            </w:pPr>
            <w:r w:rsidRPr="0080675C">
              <w:rPr>
                <w:szCs w:val="24"/>
              </w:rPr>
              <w:t>Įmonės elektroninio pašto adresas</w:t>
            </w:r>
          </w:p>
        </w:tc>
      </w:tr>
      <w:tr w:rsidR="0080675C" w:rsidRPr="0080675C" w14:paraId="735D9041" w14:textId="77777777" w:rsidTr="001232A2">
        <w:trPr>
          <w:trHeight w:val="115"/>
        </w:trPr>
        <w:tc>
          <w:tcPr>
            <w:tcW w:w="4978" w:type="dxa"/>
          </w:tcPr>
          <w:p w14:paraId="6E7FF2AA" w14:textId="227AB146" w:rsidR="00731E13" w:rsidRPr="0080675C" w:rsidRDefault="00364416" w:rsidP="001232A2">
            <w:pPr>
              <w:jc w:val="both"/>
              <w:rPr>
                <w:szCs w:val="24"/>
              </w:rPr>
            </w:pPr>
            <w:proofErr w:type="spellStart"/>
            <w:r w:rsidRPr="0046642A">
              <w:rPr>
                <w:szCs w:val="24"/>
              </w:rPr>
              <w:t>Ats.sąsk</w:t>
            </w:r>
            <w:proofErr w:type="spellEnd"/>
            <w:r w:rsidRPr="0046642A">
              <w:rPr>
                <w:szCs w:val="24"/>
              </w:rPr>
              <w:t>. Nr. LT71 4040 0636 1000 0334</w:t>
            </w:r>
          </w:p>
        </w:tc>
        <w:tc>
          <w:tcPr>
            <w:tcW w:w="4515" w:type="dxa"/>
          </w:tcPr>
          <w:p w14:paraId="3D8D5E0B" w14:textId="77777777" w:rsidR="00731E13" w:rsidRPr="0080675C" w:rsidRDefault="00731E13" w:rsidP="001232A2">
            <w:pPr>
              <w:jc w:val="both"/>
              <w:rPr>
                <w:szCs w:val="24"/>
              </w:rPr>
            </w:pPr>
            <w:r w:rsidRPr="0080675C">
              <w:rPr>
                <w:szCs w:val="24"/>
              </w:rPr>
              <w:t>Sąskaitos numeris</w:t>
            </w:r>
          </w:p>
        </w:tc>
      </w:tr>
      <w:tr w:rsidR="0080675C" w:rsidRPr="0080675C" w14:paraId="421E2E20" w14:textId="77777777" w:rsidTr="001232A2">
        <w:trPr>
          <w:trHeight w:val="109"/>
        </w:trPr>
        <w:tc>
          <w:tcPr>
            <w:tcW w:w="4978" w:type="dxa"/>
          </w:tcPr>
          <w:p w14:paraId="3C4CEFFD" w14:textId="77777777" w:rsidR="00364416" w:rsidRPr="0046642A" w:rsidRDefault="00364416" w:rsidP="00364416">
            <w:pPr>
              <w:autoSpaceDE w:val="0"/>
              <w:autoSpaceDN w:val="0"/>
              <w:adjustRightInd w:val="0"/>
              <w:rPr>
                <w:rFonts w:eastAsiaTheme="minorHAnsi"/>
                <w:szCs w:val="24"/>
              </w:rPr>
            </w:pPr>
            <w:r w:rsidRPr="0046642A">
              <w:rPr>
                <w:rFonts w:eastAsiaTheme="minorHAnsi"/>
                <w:szCs w:val="24"/>
              </w:rPr>
              <w:t>Bankas: LR Finansų ministerija</w:t>
            </w:r>
          </w:p>
          <w:p w14:paraId="1143B739" w14:textId="77777777" w:rsidR="00364416" w:rsidRPr="0046642A" w:rsidRDefault="00364416" w:rsidP="00364416">
            <w:pPr>
              <w:jc w:val="both"/>
              <w:rPr>
                <w:rFonts w:eastAsiaTheme="minorHAnsi"/>
                <w:szCs w:val="24"/>
              </w:rPr>
            </w:pPr>
            <w:r w:rsidRPr="0046642A">
              <w:rPr>
                <w:rFonts w:eastAsiaTheme="minorHAnsi"/>
                <w:szCs w:val="24"/>
              </w:rPr>
              <w:t>Banko kodas 40400</w:t>
            </w:r>
          </w:p>
          <w:p w14:paraId="6773F9A8" w14:textId="1B98499E" w:rsidR="00731E13" w:rsidRPr="0080675C" w:rsidRDefault="00731E13" w:rsidP="001232A2">
            <w:pPr>
              <w:jc w:val="both"/>
              <w:rPr>
                <w:szCs w:val="24"/>
              </w:rPr>
            </w:pPr>
          </w:p>
        </w:tc>
        <w:tc>
          <w:tcPr>
            <w:tcW w:w="4515" w:type="dxa"/>
          </w:tcPr>
          <w:p w14:paraId="673D9F89" w14:textId="77777777" w:rsidR="00731E13" w:rsidRPr="0080675C" w:rsidRDefault="00731E13" w:rsidP="001232A2">
            <w:pPr>
              <w:jc w:val="both"/>
              <w:rPr>
                <w:szCs w:val="24"/>
              </w:rPr>
            </w:pPr>
            <w:r w:rsidRPr="0080675C">
              <w:rPr>
                <w:szCs w:val="24"/>
              </w:rPr>
              <w:t>Bankas, banko kodas</w:t>
            </w:r>
          </w:p>
        </w:tc>
      </w:tr>
      <w:tr w:rsidR="0080675C" w:rsidRPr="0080675C" w14:paraId="4CCD9C66" w14:textId="77777777" w:rsidTr="001232A2">
        <w:trPr>
          <w:trHeight w:val="109"/>
        </w:trPr>
        <w:tc>
          <w:tcPr>
            <w:tcW w:w="4978" w:type="dxa"/>
          </w:tcPr>
          <w:p w14:paraId="1ADC55EC" w14:textId="77777777" w:rsidR="00731E13" w:rsidRPr="0080675C" w:rsidRDefault="00731E13" w:rsidP="001232A2">
            <w:pPr>
              <w:jc w:val="both"/>
              <w:rPr>
                <w:szCs w:val="24"/>
              </w:rPr>
            </w:pPr>
          </w:p>
        </w:tc>
        <w:tc>
          <w:tcPr>
            <w:tcW w:w="4515" w:type="dxa"/>
          </w:tcPr>
          <w:p w14:paraId="11D8FF7A" w14:textId="77777777" w:rsidR="00731E13" w:rsidRPr="0080675C" w:rsidRDefault="00731E13" w:rsidP="001232A2">
            <w:pPr>
              <w:jc w:val="both"/>
              <w:rPr>
                <w:szCs w:val="24"/>
              </w:rPr>
            </w:pPr>
          </w:p>
        </w:tc>
      </w:tr>
      <w:tr w:rsidR="00731E13" w:rsidRPr="0080675C" w14:paraId="344C3698" w14:textId="77777777" w:rsidTr="001232A2">
        <w:trPr>
          <w:trHeight w:val="339"/>
        </w:trPr>
        <w:tc>
          <w:tcPr>
            <w:tcW w:w="4978" w:type="dxa"/>
          </w:tcPr>
          <w:p w14:paraId="4959B79A" w14:textId="3392F991" w:rsidR="005C0321" w:rsidRPr="0080675C" w:rsidRDefault="005C0321" w:rsidP="005C0321">
            <w:pPr>
              <w:jc w:val="both"/>
              <w:rPr>
                <w:b/>
                <w:szCs w:val="24"/>
              </w:rPr>
            </w:pPr>
            <w:r w:rsidRPr="0080675C">
              <w:rPr>
                <w:b/>
                <w:szCs w:val="24"/>
              </w:rPr>
              <w:t>Į</w:t>
            </w:r>
            <w:r>
              <w:rPr>
                <w:b/>
                <w:szCs w:val="24"/>
              </w:rPr>
              <w:t>staigos</w:t>
            </w:r>
            <w:r w:rsidRPr="0080675C">
              <w:rPr>
                <w:b/>
                <w:szCs w:val="24"/>
              </w:rPr>
              <w:t xml:space="preserve"> atstovo pareigų pavadinimas</w:t>
            </w:r>
          </w:p>
          <w:p w14:paraId="02DAAF1A" w14:textId="53C1878A" w:rsidR="00731E13" w:rsidRPr="0080675C" w:rsidRDefault="005C0321" w:rsidP="001232A2">
            <w:pPr>
              <w:ind w:right="432"/>
              <w:rPr>
                <w:b/>
                <w:szCs w:val="24"/>
              </w:rPr>
            </w:pPr>
            <w:r w:rsidRPr="0080675C">
              <w:rPr>
                <w:b/>
                <w:szCs w:val="24"/>
              </w:rPr>
              <w:t>Vardas, pavardė</w:t>
            </w:r>
          </w:p>
          <w:p w14:paraId="1A7C1B70" w14:textId="42799525" w:rsidR="00731E13" w:rsidRPr="0080675C" w:rsidRDefault="00731E13" w:rsidP="001232A2">
            <w:pPr>
              <w:ind w:right="432"/>
              <w:rPr>
                <w:b/>
                <w:szCs w:val="24"/>
              </w:rPr>
            </w:pPr>
          </w:p>
        </w:tc>
        <w:tc>
          <w:tcPr>
            <w:tcW w:w="4515" w:type="dxa"/>
          </w:tcPr>
          <w:p w14:paraId="26356ADD" w14:textId="77777777" w:rsidR="00731E13" w:rsidRPr="0080675C" w:rsidRDefault="00731E13" w:rsidP="001232A2">
            <w:pPr>
              <w:jc w:val="both"/>
              <w:rPr>
                <w:b/>
                <w:szCs w:val="24"/>
              </w:rPr>
            </w:pPr>
            <w:r w:rsidRPr="0080675C">
              <w:rPr>
                <w:b/>
                <w:szCs w:val="24"/>
              </w:rPr>
              <w:t>Įmonės atstovo pareigų pavadinimas</w:t>
            </w:r>
          </w:p>
          <w:p w14:paraId="6A515C3A" w14:textId="77777777" w:rsidR="00731E13" w:rsidRPr="0080675C" w:rsidRDefault="00731E13" w:rsidP="001232A2">
            <w:pPr>
              <w:jc w:val="both"/>
              <w:rPr>
                <w:b/>
                <w:szCs w:val="24"/>
              </w:rPr>
            </w:pPr>
            <w:r w:rsidRPr="0080675C">
              <w:rPr>
                <w:b/>
                <w:szCs w:val="24"/>
              </w:rPr>
              <w:t>Vardas, pavardė</w:t>
            </w:r>
          </w:p>
          <w:p w14:paraId="4E4C02E6" w14:textId="77777777" w:rsidR="00731E13" w:rsidRPr="0080675C" w:rsidRDefault="00731E13" w:rsidP="001232A2">
            <w:pPr>
              <w:jc w:val="both"/>
              <w:rPr>
                <w:b/>
                <w:szCs w:val="24"/>
              </w:rPr>
            </w:pPr>
          </w:p>
          <w:p w14:paraId="551805A0" w14:textId="4D5B8861" w:rsidR="00731E13" w:rsidRPr="0080675C" w:rsidRDefault="00731E13" w:rsidP="001232A2">
            <w:pPr>
              <w:jc w:val="both"/>
              <w:rPr>
                <w:b/>
                <w:szCs w:val="24"/>
              </w:rPr>
            </w:pPr>
            <w:r w:rsidRPr="0080675C">
              <w:rPr>
                <w:b/>
                <w:szCs w:val="24"/>
              </w:rPr>
              <w:t xml:space="preserve"> </w:t>
            </w:r>
          </w:p>
          <w:p w14:paraId="159C9D53" w14:textId="77777777" w:rsidR="00731E13" w:rsidRPr="0080675C" w:rsidRDefault="00731E13" w:rsidP="001232A2">
            <w:pPr>
              <w:jc w:val="both"/>
              <w:rPr>
                <w:b/>
                <w:szCs w:val="24"/>
              </w:rPr>
            </w:pPr>
          </w:p>
        </w:tc>
      </w:tr>
      <w:tr w:rsidR="005C0321" w:rsidRPr="0080675C" w14:paraId="240EDE85" w14:textId="77777777" w:rsidTr="001232A2">
        <w:trPr>
          <w:trHeight w:val="339"/>
        </w:trPr>
        <w:tc>
          <w:tcPr>
            <w:tcW w:w="4978" w:type="dxa"/>
          </w:tcPr>
          <w:p w14:paraId="7E5F2F20" w14:textId="77777777" w:rsidR="005C0321" w:rsidRPr="0080675C" w:rsidRDefault="005C0321" w:rsidP="005C0321">
            <w:pPr>
              <w:jc w:val="both"/>
              <w:rPr>
                <w:b/>
                <w:szCs w:val="24"/>
              </w:rPr>
            </w:pPr>
          </w:p>
        </w:tc>
        <w:tc>
          <w:tcPr>
            <w:tcW w:w="4515" w:type="dxa"/>
          </w:tcPr>
          <w:p w14:paraId="249FDDDB" w14:textId="77777777" w:rsidR="005C0321" w:rsidRPr="0080675C" w:rsidRDefault="005C0321" w:rsidP="001232A2">
            <w:pPr>
              <w:jc w:val="both"/>
              <w:rPr>
                <w:b/>
                <w:szCs w:val="24"/>
              </w:rPr>
            </w:pPr>
          </w:p>
        </w:tc>
      </w:tr>
    </w:tbl>
    <w:p w14:paraId="0A42330B" w14:textId="77777777" w:rsidR="00B654D9" w:rsidRDefault="00B654D9" w:rsidP="00FA3C1D">
      <w:pPr>
        <w:tabs>
          <w:tab w:val="left" w:pos="5245"/>
        </w:tabs>
        <w:autoSpaceDE w:val="0"/>
        <w:autoSpaceDN w:val="0"/>
        <w:adjustRightInd w:val="0"/>
      </w:pPr>
    </w:p>
    <w:p w14:paraId="1F55F4C1" w14:textId="77777777" w:rsidR="00D67EB4" w:rsidRDefault="00D67EB4" w:rsidP="00FA3C1D">
      <w:pPr>
        <w:tabs>
          <w:tab w:val="left" w:pos="5245"/>
        </w:tabs>
        <w:autoSpaceDE w:val="0"/>
        <w:autoSpaceDN w:val="0"/>
        <w:adjustRightInd w:val="0"/>
      </w:pPr>
    </w:p>
    <w:p w14:paraId="7DC3267E" w14:textId="77777777" w:rsidR="00364416" w:rsidRDefault="00364416" w:rsidP="00FA3C1D">
      <w:pPr>
        <w:tabs>
          <w:tab w:val="left" w:pos="5245"/>
        </w:tabs>
        <w:autoSpaceDE w:val="0"/>
        <w:autoSpaceDN w:val="0"/>
        <w:adjustRightInd w:val="0"/>
      </w:pPr>
    </w:p>
    <w:p w14:paraId="5D9ECE1E" w14:textId="77777777" w:rsidR="00364416" w:rsidRDefault="00364416" w:rsidP="00FA3C1D">
      <w:pPr>
        <w:tabs>
          <w:tab w:val="left" w:pos="5245"/>
        </w:tabs>
        <w:autoSpaceDE w:val="0"/>
        <w:autoSpaceDN w:val="0"/>
        <w:adjustRightInd w:val="0"/>
      </w:pPr>
    </w:p>
    <w:p w14:paraId="7548FA75" w14:textId="77777777" w:rsidR="00364416" w:rsidRDefault="00364416" w:rsidP="00FA3C1D">
      <w:pPr>
        <w:tabs>
          <w:tab w:val="left" w:pos="5245"/>
        </w:tabs>
        <w:autoSpaceDE w:val="0"/>
        <w:autoSpaceDN w:val="0"/>
        <w:adjustRightInd w:val="0"/>
      </w:pPr>
    </w:p>
    <w:p w14:paraId="7ADA7D16" w14:textId="77777777" w:rsidR="00364416" w:rsidRDefault="00364416" w:rsidP="00FA3C1D">
      <w:pPr>
        <w:tabs>
          <w:tab w:val="left" w:pos="5245"/>
        </w:tabs>
        <w:autoSpaceDE w:val="0"/>
        <w:autoSpaceDN w:val="0"/>
        <w:adjustRightInd w:val="0"/>
      </w:pPr>
    </w:p>
    <w:p w14:paraId="0BB24E12" w14:textId="77777777" w:rsidR="00960958" w:rsidRDefault="00960958" w:rsidP="00FA3C1D">
      <w:pPr>
        <w:tabs>
          <w:tab w:val="left" w:pos="5245"/>
        </w:tabs>
        <w:autoSpaceDE w:val="0"/>
        <w:autoSpaceDN w:val="0"/>
        <w:adjustRightInd w:val="0"/>
      </w:pPr>
    </w:p>
    <w:p w14:paraId="7655D11E" w14:textId="77777777" w:rsidR="00960958" w:rsidRDefault="00960958" w:rsidP="00FA3C1D">
      <w:pPr>
        <w:tabs>
          <w:tab w:val="left" w:pos="5245"/>
        </w:tabs>
        <w:autoSpaceDE w:val="0"/>
        <w:autoSpaceDN w:val="0"/>
        <w:adjustRightInd w:val="0"/>
      </w:pPr>
    </w:p>
    <w:p w14:paraId="35B22341" w14:textId="77777777" w:rsidR="00960958" w:rsidRDefault="00960958" w:rsidP="00FA3C1D">
      <w:pPr>
        <w:tabs>
          <w:tab w:val="left" w:pos="5245"/>
        </w:tabs>
        <w:autoSpaceDE w:val="0"/>
        <w:autoSpaceDN w:val="0"/>
        <w:adjustRightInd w:val="0"/>
      </w:pPr>
    </w:p>
    <w:p w14:paraId="6087C338" w14:textId="77777777" w:rsidR="00364416" w:rsidRDefault="00364416" w:rsidP="00FA3C1D">
      <w:pPr>
        <w:tabs>
          <w:tab w:val="left" w:pos="5245"/>
        </w:tabs>
        <w:autoSpaceDE w:val="0"/>
        <w:autoSpaceDN w:val="0"/>
        <w:adjustRightInd w:val="0"/>
      </w:pPr>
    </w:p>
    <w:p w14:paraId="1E6B7CC5" w14:textId="77777777" w:rsidR="00364416" w:rsidRDefault="00364416" w:rsidP="00FA3C1D">
      <w:pPr>
        <w:tabs>
          <w:tab w:val="left" w:pos="5245"/>
        </w:tabs>
        <w:autoSpaceDE w:val="0"/>
        <w:autoSpaceDN w:val="0"/>
        <w:adjustRightInd w:val="0"/>
      </w:pPr>
    </w:p>
    <w:p w14:paraId="0238413A" w14:textId="77777777" w:rsidR="00364416" w:rsidRDefault="00364416" w:rsidP="00FA3C1D">
      <w:pPr>
        <w:tabs>
          <w:tab w:val="left" w:pos="5245"/>
        </w:tabs>
        <w:autoSpaceDE w:val="0"/>
        <w:autoSpaceDN w:val="0"/>
        <w:adjustRightInd w:val="0"/>
      </w:pPr>
    </w:p>
    <w:p w14:paraId="6531BAA9" w14:textId="77777777" w:rsidR="00364416" w:rsidRDefault="00364416" w:rsidP="00FA3C1D">
      <w:pPr>
        <w:tabs>
          <w:tab w:val="left" w:pos="5245"/>
        </w:tabs>
        <w:autoSpaceDE w:val="0"/>
        <w:autoSpaceDN w:val="0"/>
        <w:adjustRightInd w:val="0"/>
      </w:pPr>
    </w:p>
    <w:p w14:paraId="145822F4" w14:textId="77777777" w:rsidR="00364416" w:rsidRDefault="00364416" w:rsidP="00FA3C1D">
      <w:pPr>
        <w:tabs>
          <w:tab w:val="left" w:pos="5245"/>
        </w:tabs>
        <w:autoSpaceDE w:val="0"/>
        <w:autoSpaceDN w:val="0"/>
        <w:adjustRightInd w:val="0"/>
      </w:pPr>
    </w:p>
    <w:p w14:paraId="34EB701B" w14:textId="77777777" w:rsidR="00364416" w:rsidRDefault="00364416" w:rsidP="00FA3C1D">
      <w:pPr>
        <w:tabs>
          <w:tab w:val="left" w:pos="5245"/>
        </w:tabs>
        <w:autoSpaceDE w:val="0"/>
        <w:autoSpaceDN w:val="0"/>
        <w:adjustRightInd w:val="0"/>
      </w:pPr>
    </w:p>
    <w:p w14:paraId="44B5EFEC" w14:textId="77777777" w:rsidR="00D67EB4" w:rsidRDefault="00D67EB4" w:rsidP="00FA3C1D">
      <w:pPr>
        <w:tabs>
          <w:tab w:val="left" w:pos="5245"/>
        </w:tabs>
        <w:autoSpaceDE w:val="0"/>
        <w:autoSpaceDN w:val="0"/>
        <w:adjustRightInd w:val="0"/>
      </w:pPr>
    </w:p>
    <w:p w14:paraId="186A7E37" w14:textId="77777777" w:rsidR="008450AC" w:rsidRDefault="008450AC" w:rsidP="00FA3C1D">
      <w:pPr>
        <w:tabs>
          <w:tab w:val="left" w:pos="5245"/>
        </w:tabs>
        <w:autoSpaceDE w:val="0"/>
        <w:autoSpaceDN w:val="0"/>
        <w:adjustRightInd w:val="0"/>
      </w:pPr>
    </w:p>
    <w:p w14:paraId="7ED4A1DE" w14:textId="77777777" w:rsidR="008450AC" w:rsidRDefault="008450AC" w:rsidP="00FA3C1D">
      <w:pPr>
        <w:tabs>
          <w:tab w:val="left" w:pos="5245"/>
        </w:tabs>
        <w:autoSpaceDE w:val="0"/>
        <w:autoSpaceDN w:val="0"/>
        <w:adjustRightInd w:val="0"/>
      </w:pPr>
    </w:p>
    <w:p w14:paraId="4B4D83D4" w14:textId="77777777" w:rsidR="008450AC" w:rsidRDefault="008450AC" w:rsidP="00FA3C1D">
      <w:pPr>
        <w:tabs>
          <w:tab w:val="left" w:pos="5245"/>
        </w:tabs>
        <w:autoSpaceDE w:val="0"/>
        <w:autoSpaceDN w:val="0"/>
        <w:adjustRightInd w:val="0"/>
      </w:pPr>
    </w:p>
    <w:p w14:paraId="3067FFB1" w14:textId="77777777" w:rsidR="008450AC" w:rsidRDefault="008450AC" w:rsidP="00FA3C1D">
      <w:pPr>
        <w:tabs>
          <w:tab w:val="left" w:pos="5245"/>
        </w:tabs>
        <w:autoSpaceDE w:val="0"/>
        <w:autoSpaceDN w:val="0"/>
        <w:adjustRightInd w:val="0"/>
      </w:pPr>
    </w:p>
    <w:p w14:paraId="6871C241" w14:textId="77777777" w:rsidR="008450AC" w:rsidRDefault="008450AC" w:rsidP="00FA3C1D">
      <w:pPr>
        <w:tabs>
          <w:tab w:val="left" w:pos="5245"/>
        </w:tabs>
        <w:autoSpaceDE w:val="0"/>
        <w:autoSpaceDN w:val="0"/>
        <w:adjustRightInd w:val="0"/>
      </w:pPr>
    </w:p>
    <w:p w14:paraId="09D2E265" w14:textId="77777777" w:rsidR="008450AC" w:rsidRDefault="008450AC" w:rsidP="00FA3C1D">
      <w:pPr>
        <w:tabs>
          <w:tab w:val="left" w:pos="5245"/>
        </w:tabs>
        <w:autoSpaceDE w:val="0"/>
        <w:autoSpaceDN w:val="0"/>
        <w:adjustRightInd w:val="0"/>
      </w:pPr>
    </w:p>
    <w:p w14:paraId="1EF2637E" w14:textId="77777777" w:rsidR="008450AC" w:rsidRDefault="008450AC" w:rsidP="00FA3C1D">
      <w:pPr>
        <w:tabs>
          <w:tab w:val="left" w:pos="5245"/>
        </w:tabs>
        <w:autoSpaceDE w:val="0"/>
        <w:autoSpaceDN w:val="0"/>
        <w:adjustRightInd w:val="0"/>
      </w:pPr>
    </w:p>
    <w:p w14:paraId="24B7A3CF" w14:textId="0577F3B4" w:rsidR="002D17E9" w:rsidRPr="0080675C" w:rsidRDefault="00AA58FA" w:rsidP="00AA58FA">
      <w:pPr>
        <w:tabs>
          <w:tab w:val="left" w:pos="5245"/>
        </w:tabs>
        <w:autoSpaceDE w:val="0"/>
        <w:autoSpaceDN w:val="0"/>
        <w:adjustRightInd w:val="0"/>
        <w:ind w:left="5245"/>
      </w:pPr>
      <w:r w:rsidRPr="0080675C">
        <w:t>20</w:t>
      </w:r>
      <w:r w:rsidR="002D17E9" w:rsidRPr="0080675C">
        <w:t>2</w:t>
      </w:r>
      <w:r w:rsidR="007D23BE">
        <w:t>5</w:t>
      </w:r>
      <w:r w:rsidRPr="0080675C">
        <w:t xml:space="preserve">-__- __   </w:t>
      </w:r>
      <w:r w:rsidR="00121692">
        <w:t>Virtuvės įrangos</w:t>
      </w:r>
      <w:r w:rsidR="002D17E9" w:rsidRPr="0080675C">
        <w:rPr>
          <w:szCs w:val="24"/>
          <w:shd w:val="clear" w:color="auto" w:fill="FFFFFF"/>
        </w:rPr>
        <w:t xml:space="preserve"> </w:t>
      </w:r>
      <w:r w:rsidRPr="0080675C">
        <w:t xml:space="preserve">viešojo pirkimo-pardavimo sutarties </w:t>
      </w:r>
      <w:r w:rsidR="002F6084" w:rsidRPr="0080675C">
        <w:t xml:space="preserve">           </w:t>
      </w:r>
    </w:p>
    <w:p w14:paraId="2967F827" w14:textId="43476342" w:rsidR="00AA58FA" w:rsidRPr="0080675C" w:rsidRDefault="002F6084" w:rsidP="00AA58FA">
      <w:pPr>
        <w:tabs>
          <w:tab w:val="left" w:pos="5245"/>
        </w:tabs>
        <w:autoSpaceDE w:val="0"/>
        <w:autoSpaceDN w:val="0"/>
        <w:adjustRightInd w:val="0"/>
        <w:ind w:left="5245"/>
      </w:pPr>
      <w:r w:rsidRPr="0080675C">
        <w:t xml:space="preserve">Nr. </w:t>
      </w:r>
      <w:r w:rsidR="00A500FD" w:rsidRPr="0080675C">
        <w:t>_________</w:t>
      </w:r>
    </w:p>
    <w:p w14:paraId="14A7BF98" w14:textId="77777777" w:rsidR="00AA58FA" w:rsidRPr="0080675C" w:rsidRDefault="00AA58FA" w:rsidP="00AA58FA">
      <w:pPr>
        <w:tabs>
          <w:tab w:val="left" w:pos="5245"/>
        </w:tabs>
        <w:autoSpaceDE w:val="0"/>
        <w:autoSpaceDN w:val="0"/>
        <w:adjustRightInd w:val="0"/>
        <w:ind w:left="5245"/>
      </w:pPr>
      <w:r w:rsidRPr="0080675C">
        <w:t>1 priedas</w:t>
      </w:r>
    </w:p>
    <w:p w14:paraId="026DF261" w14:textId="77777777" w:rsidR="00AA58FA" w:rsidRPr="0080675C" w:rsidRDefault="00AA58FA" w:rsidP="00AA58FA">
      <w:pPr>
        <w:tabs>
          <w:tab w:val="left" w:pos="5245"/>
        </w:tabs>
        <w:autoSpaceDE w:val="0"/>
        <w:autoSpaceDN w:val="0"/>
        <w:adjustRightInd w:val="0"/>
        <w:ind w:left="3960"/>
      </w:pPr>
    </w:p>
    <w:p w14:paraId="0E57C1B2" w14:textId="57229053" w:rsidR="006E5B31" w:rsidRPr="00E76C46" w:rsidRDefault="00121692" w:rsidP="006E5B31">
      <w:pPr>
        <w:jc w:val="center"/>
        <w:rPr>
          <w:b/>
          <w:bCs/>
          <w:szCs w:val="24"/>
        </w:rPr>
      </w:pPr>
      <w:r>
        <w:rPr>
          <w:b/>
          <w:bCs/>
          <w:szCs w:val="24"/>
        </w:rPr>
        <w:t>VIRTUVĖS ĮRANGOS</w:t>
      </w:r>
      <w:r w:rsidR="00E76C46" w:rsidRPr="00E76C46">
        <w:rPr>
          <w:b/>
          <w:bCs/>
          <w:szCs w:val="24"/>
          <w:shd w:val="clear" w:color="auto" w:fill="FFFFFF"/>
        </w:rPr>
        <w:t xml:space="preserve"> </w:t>
      </w:r>
      <w:r w:rsidR="00E76C46" w:rsidRPr="00E76C46">
        <w:rPr>
          <w:b/>
          <w:bCs/>
          <w:szCs w:val="24"/>
        </w:rPr>
        <w:t>TECHNINĖ SPECIFIKACIJA</w:t>
      </w:r>
    </w:p>
    <w:p w14:paraId="60C120EC" w14:textId="77777777" w:rsidR="002D17E9" w:rsidRPr="00E76C46" w:rsidRDefault="002D17E9" w:rsidP="006E5B31">
      <w:pPr>
        <w:jc w:val="center"/>
        <w:rPr>
          <w:b/>
          <w:bCs/>
          <w:szCs w:val="24"/>
        </w:rPr>
      </w:pPr>
    </w:p>
    <w:p w14:paraId="57AE91F8" w14:textId="3797D16D" w:rsidR="006E5B31" w:rsidRPr="0080675C" w:rsidRDefault="00121692" w:rsidP="002D17E9">
      <w:pPr>
        <w:ind w:firstLine="993"/>
        <w:rPr>
          <w:b/>
          <w:szCs w:val="24"/>
        </w:rPr>
      </w:pPr>
      <w:r>
        <w:t>Virtuvės įrangos</w:t>
      </w:r>
      <w:r w:rsidR="002D17E9" w:rsidRPr="0080675C">
        <w:rPr>
          <w:szCs w:val="24"/>
          <w:shd w:val="clear" w:color="auto" w:fill="FFFFFF"/>
        </w:rPr>
        <w:t xml:space="preserve"> techninė specifikacija pridedama atskiru dokumentu.</w:t>
      </w:r>
    </w:p>
    <w:p w14:paraId="4A2E46A8" w14:textId="77777777" w:rsidR="00A6165A" w:rsidRPr="0080675C" w:rsidRDefault="00A6165A" w:rsidP="006E5B31">
      <w:pPr>
        <w:pStyle w:val="NoSpacing"/>
        <w:ind w:firstLine="993"/>
        <w:jc w:val="both"/>
        <w:rPr>
          <w:rFonts w:ascii="Times New Roman" w:hAnsi="Times New Roman" w:cs="Times New Roman"/>
          <w:bCs/>
          <w:spacing w:val="3"/>
          <w:sz w:val="24"/>
          <w:szCs w:val="24"/>
        </w:rPr>
      </w:pPr>
    </w:p>
    <w:p w14:paraId="38539529" w14:textId="262D9878" w:rsidR="00AA58FA" w:rsidRPr="0080675C" w:rsidRDefault="00AA58FA" w:rsidP="00AA58FA">
      <w:pPr>
        <w:tabs>
          <w:tab w:val="left" w:pos="5245"/>
        </w:tabs>
        <w:jc w:val="center"/>
        <w:rPr>
          <w:szCs w:val="24"/>
        </w:rPr>
      </w:pPr>
      <w:r w:rsidRPr="0080675C">
        <w:rPr>
          <w:szCs w:val="24"/>
        </w:rPr>
        <w:t>__________________________</w:t>
      </w:r>
    </w:p>
    <w:p w14:paraId="3E3EE93E" w14:textId="77777777" w:rsidR="00A6165A" w:rsidRPr="0080675C" w:rsidRDefault="00A6165A" w:rsidP="00AA58FA">
      <w:pPr>
        <w:tabs>
          <w:tab w:val="left" w:pos="5245"/>
        </w:tabs>
        <w:jc w:val="center"/>
        <w:rPr>
          <w:szCs w:val="24"/>
        </w:rPr>
      </w:pPr>
    </w:p>
    <w:p w14:paraId="798E0967" w14:textId="26A95B5B" w:rsidR="00AA58FA" w:rsidRPr="0080675C" w:rsidRDefault="00AA58FA" w:rsidP="00AA58FA">
      <w:pPr>
        <w:tabs>
          <w:tab w:val="left" w:pos="5245"/>
        </w:tabs>
        <w:rPr>
          <w:b/>
          <w:szCs w:val="24"/>
        </w:rPr>
      </w:pPr>
    </w:p>
    <w:p w14:paraId="590BA782" w14:textId="77777777" w:rsidR="00AA58FA" w:rsidRDefault="00AA58FA" w:rsidP="00AA58FA">
      <w:pPr>
        <w:tabs>
          <w:tab w:val="left" w:pos="5245"/>
        </w:tabs>
        <w:autoSpaceDE w:val="0"/>
        <w:autoSpaceDN w:val="0"/>
        <w:adjustRightInd w:val="0"/>
        <w:ind w:left="5245"/>
      </w:pPr>
    </w:p>
    <w:p w14:paraId="7034A755" w14:textId="77777777" w:rsidR="00D67EB4" w:rsidRDefault="00D67EB4" w:rsidP="00AA58FA">
      <w:pPr>
        <w:tabs>
          <w:tab w:val="left" w:pos="5245"/>
        </w:tabs>
        <w:autoSpaceDE w:val="0"/>
        <w:autoSpaceDN w:val="0"/>
        <w:adjustRightInd w:val="0"/>
        <w:ind w:left="5245"/>
      </w:pPr>
    </w:p>
    <w:p w14:paraId="55F76C83" w14:textId="77777777" w:rsidR="00D67EB4" w:rsidRDefault="00D67EB4" w:rsidP="00AA58FA">
      <w:pPr>
        <w:tabs>
          <w:tab w:val="left" w:pos="5245"/>
        </w:tabs>
        <w:autoSpaceDE w:val="0"/>
        <w:autoSpaceDN w:val="0"/>
        <w:adjustRightInd w:val="0"/>
        <w:ind w:left="5245"/>
      </w:pPr>
    </w:p>
    <w:p w14:paraId="0753DB51" w14:textId="77777777" w:rsidR="00D67EB4" w:rsidRDefault="00D67EB4" w:rsidP="00AA58FA">
      <w:pPr>
        <w:tabs>
          <w:tab w:val="left" w:pos="5245"/>
        </w:tabs>
        <w:autoSpaceDE w:val="0"/>
        <w:autoSpaceDN w:val="0"/>
        <w:adjustRightInd w:val="0"/>
        <w:ind w:left="5245"/>
      </w:pPr>
    </w:p>
    <w:p w14:paraId="310F05A2" w14:textId="77777777" w:rsidR="00D67EB4" w:rsidRDefault="00D67EB4" w:rsidP="00AA58FA">
      <w:pPr>
        <w:tabs>
          <w:tab w:val="left" w:pos="5245"/>
        </w:tabs>
        <w:autoSpaceDE w:val="0"/>
        <w:autoSpaceDN w:val="0"/>
        <w:adjustRightInd w:val="0"/>
        <w:ind w:left="5245"/>
      </w:pPr>
    </w:p>
    <w:p w14:paraId="51E57934" w14:textId="77777777" w:rsidR="00D67EB4" w:rsidRDefault="00D67EB4" w:rsidP="00AA58FA">
      <w:pPr>
        <w:tabs>
          <w:tab w:val="left" w:pos="5245"/>
        </w:tabs>
        <w:autoSpaceDE w:val="0"/>
        <w:autoSpaceDN w:val="0"/>
        <w:adjustRightInd w:val="0"/>
        <w:ind w:left="5245"/>
      </w:pPr>
    </w:p>
    <w:p w14:paraId="01BABE83" w14:textId="77777777" w:rsidR="00D67EB4" w:rsidRDefault="00D67EB4" w:rsidP="00AA58FA">
      <w:pPr>
        <w:tabs>
          <w:tab w:val="left" w:pos="5245"/>
        </w:tabs>
        <w:autoSpaceDE w:val="0"/>
        <w:autoSpaceDN w:val="0"/>
        <w:adjustRightInd w:val="0"/>
        <w:ind w:left="5245"/>
      </w:pPr>
    </w:p>
    <w:p w14:paraId="3FEF5A3A" w14:textId="77777777" w:rsidR="00D67EB4" w:rsidRDefault="00D67EB4" w:rsidP="00AA58FA">
      <w:pPr>
        <w:tabs>
          <w:tab w:val="left" w:pos="5245"/>
        </w:tabs>
        <w:autoSpaceDE w:val="0"/>
        <w:autoSpaceDN w:val="0"/>
        <w:adjustRightInd w:val="0"/>
        <w:ind w:left="5245"/>
      </w:pPr>
    </w:p>
    <w:p w14:paraId="3390C04D" w14:textId="77777777" w:rsidR="00D67EB4" w:rsidRDefault="00D67EB4" w:rsidP="00AA58FA">
      <w:pPr>
        <w:tabs>
          <w:tab w:val="left" w:pos="5245"/>
        </w:tabs>
        <w:autoSpaceDE w:val="0"/>
        <w:autoSpaceDN w:val="0"/>
        <w:adjustRightInd w:val="0"/>
        <w:ind w:left="5245"/>
      </w:pPr>
    </w:p>
    <w:p w14:paraId="2843E0B9" w14:textId="77777777" w:rsidR="00D67EB4" w:rsidRDefault="00D67EB4" w:rsidP="00AA58FA">
      <w:pPr>
        <w:tabs>
          <w:tab w:val="left" w:pos="5245"/>
        </w:tabs>
        <w:autoSpaceDE w:val="0"/>
        <w:autoSpaceDN w:val="0"/>
        <w:adjustRightInd w:val="0"/>
        <w:ind w:left="5245"/>
      </w:pPr>
    </w:p>
    <w:p w14:paraId="57F2A8E9" w14:textId="77777777" w:rsidR="00D67EB4" w:rsidRDefault="00D67EB4" w:rsidP="00AA58FA">
      <w:pPr>
        <w:tabs>
          <w:tab w:val="left" w:pos="5245"/>
        </w:tabs>
        <w:autoSpaceDE w:val="0"/>
        <w:autoSpaceDN w:val="0"/>
        <w:adjustRightInd w:val="0"/>
        <w:ind w:left="5245"/>
      </w:pPr>
    </w:p>
    <w:p w14:paraId="0011FF5D" w14:textId="77777777" w:rsidR="00D67EB4" w:rsidRDefault="00D67EB4" w:rsidP="00AA58FA">
      <w:pPr>
        <w:tabs>
          <w:tab w:val="left" w:pos="5245"/>
        </w:tabs>
        <w:autoSpaceDE w:val="0"/>
        <w:autoSpaceDN w:val="0"/>
        <w:adjustRightInd w:val="0"/>
        <w:ind w:left="5245"/>
      </w:pPr>
    </w:p>
    <w:p w14:paraId="01BEB9FB" w14:textId="77777777" w:rsidR="00D67EB4" w:rsidRDefault="00D67EB4" w:rsidP="00AA58FA">
      <w:pPr>
        <w:tabs>
          <w:tab w:val="left" w:pos="5245"/>
        </w:tabs>
        <w:autoSpaceDE w:val="0"/>
        <w:autoSpaceDN w:val="0"/>
        <w:adjustRightInd w:val="0"/>
        <w:ind w:left="5245"/>
      </w:pPr>
    </w:p>
    <w:p w14:paraId="28C3F485" w14:textId="77777777" w:rsidR="00D67EB4" w:rsidRDefault="00D67EB4" w:rsidP="00AA58FA">
      <w:pPr>
        <w:tabs>
          <w:tab w:val="left" w:pos="5245"/>
        </w:tabs>
        <w:autoSpaceDE w:val="0"/>
        <w:autoSpaceDN w:val="0"/>
        <w:adjustRightInd w:val="0"/>
        <w:ind w:left="5245"/>
      </w:pPr>
    </w:p>
    <w:p w14:paraId="08A1BEA9" w14:textId="77777777" w:rsidR="00D67EB4" w:rsidRDefault="00D67EB4" w:rsidP="00AA58FA">
      <w:pPr>
        <w:tabs>
          <w:tab w:val="left" w:pos="5245"/>
        </w:tabs>
        <w:autoSpaceDE w:val="0"/>
        <w:autoSpaceDN w:val="0"/>
        <w:adjustRightInd w:val="0"/>
        <w:ind w:left="5245"/>
      </w:pPr>
    </w:p>
    <w:p w14:paraId="0FA96E4E" w14:textId="77777777" w:rsidR="00D67EB4" w:rsidRDefault="00D67EB4" w:rsidP="00AA58FA">
      <w:pPr>
        <w:tabs>
          <w:tab w:val="left" w:pos="5245"/>
        </w:tabs>
        <w:autoSpaceDE w:val="0"/>
        <w:autoSpaceDN w:val="0"/>
        <w:adjustRightInd w:val="0"/>
        <w:ind w:left="5245"/>
      </w:pPr>
    </w:p>
    <w:p w14:paraId="05DD7367" w14:textId="77777777" w:rsidR="00D67EB4" w:rsidRDefault="00D67EB4" w:rsidP="00AA58FA">
      <w:pPr>
        <w:tabs>
          <w:tab w:val="left" w:pos="5245"/>
        </w:tabs>
        <w:autoSpaceDE w:val="0"/>
        <w:autoSpaceDN w:val="0"/>
        <w:adjustRightInd w:val="0"/>
        <w:ind w:left="5245"/>
      </w:pPr>
    </w:p>
    <w:p w14:paraId="06FA8AB6" w14:textId="77777777" w:rsidR="00D67EB4" w:rsidRDefault="00D67EB4" w:rsidP="00AA58FA">
      <w:pPr>
        <w:tabs>
          <w:tab w:val="left" w:pos="5245"/>
        </w:tabs>
        <w:autoSpaceDE w:val="0"/>
        <w:autoSpaceDN w:val="0"/>
        <w:adjustRightInd w:val="0"/>
        <w:ind w:left="5245"/>
      </w:pPr>
    </w:p>
    <w:p w14:paraId="523CD09C" w14:textId="77777777" w:rsidR="00D67EB4" w:rsidRDefault="00D67EB4" w:rsidP="00AA58FA">
      <w:pPr>
        <w:tabs>
          <w:tab w:val="left" w:pos="5245"/>
        </w:tabs>
        <w:autoSpaceDE w:val="0"/>
        <w:autoSpaceDN w:val="0"/>
        <w:adjustRightInd w:val="0"/>
        <w:ind w:left="5245"/>
      </w:pPr>
    </w:p>
    <w:p w14:paraId="02F4EA12" w14:textId="77777777" w:rsidR="00D67EB4" w:rsidRDefault="00D67EB4" w:rsidP="00AA58FA">
      <w:pPr>
        <w:tabs>
          <w:tab w:val="left" w:pos="5245"/>
        </w:tabs>
        <w:autoSpaceDE w:val="0"/>
        <w:autoSpaceDN w:val="0"/>
        <w:adjustRightInd w:val="0"/>
        <w:ind w:left="5245"/>
      </w:pPr>
    </w:p>
    <w:p w14:paraId="727842E1" w14:textId="77777777" w:rsidR="00D67EB4" w:rsidRDefault="00D67EB4" w:rsidP="00AA58FA">
      <w:pPr>
        <w:tabs>
          <w:tab w:val="left" w:pos="5245"/>
        </w:tabs>
        <w:autoSpaceDE w:val="0"/>
        <w:autoSpaceDN w:val="0"/>
        <w:adjustRightInd w:val="0"/>
        <w:ind w:left="5245"/>
      </w:pPr>
    </w:p>
    <w:p w14:paraId="4ED0B2E5" w14:textId="77777777" w:rsidR="00D67EB4" w:rsidRDefault="00D67EB4" w:rsidP="00AA58FA">
      <w:pPr>
        <w:tabs>
          <w:tab w:val="left" w:pos="5245"/>
        </w:tabs>
        <w:autoSpaceDE w:val="0"/>
        <w:autoSpaceDN w:val="0"/>
        <w:adjustRightInd w:val="0"/>
        <w:ind w:left="5245"/>
      </w:pPr>
    </w:p>
    <w:p w14:paraId="420BA0B8" w14:textId="77777777" w:rsidR="00D67EB4" w:rsidRDefault="00D67EB4" w:rsidP="00AA58FA">
      <w:pPr>
        <w:tabs>
          <w:tab w:val="left" w:pos="5245"/>
        </w:tabs>
        <w:autoSpaceDE w:val="0"/>
        <w:autoSpaceDN w:val="0"/>
        <w:adjustRightInd w:val="0"/>
        <w:ind w:left="5245"/>
      </w:pPr>
    </w:p>
    <w:p w14:paraId="4B43EE8B" w14:textId="77777777" w:rsidR="00D67EB4" w:rsidRDefault="00D67EB4" w:rsidP="00AA58FA">
      <w:pPr>
        <w:tabs>
          <w:tab w:val="left" w:pos="5245"/>
        </w:tabs>
        <w:autoSpaceDE w:val="0"/>
        <w:autoSpaceDN w:val="0"/>
        <w:adjustRightInd w:val="0"/>
        <w:ind w:left="5245"/>
      </w:pPr>
    </w:p>
    <w:p w14:paraId="49EA89BF" w14:textId="77777777" w:rsidR="00D67EB4" w:rsidRDefault="00D67EB4" w:rsidP="00AA58FA">
      <w:pPr>
        <w:tabs>
          <w:tab w:val="left" w:pos="5245"/>
        </w:tabs>
        <w:autoSpaceDE w:val="0"/>
        <w:autoSpaceDN w:val="0"/>
        <w:adjustRightInd w:val="0"/>
        <w:ind w:left="5245"/>
      </w:pPr>
    </w:p>
    <w:p w14:paraId="08F9A226" w14:textId="77777777" w:rsidR="00D67EB4" w:rsidRDefault="00D67EB4" w:rsidP="00AA58FA">
      <w:pPr>
        <w:tabs>
          <w:tab w:val="left" w:pos="5245"/>
        </w:tabs>
        <w:autoSpaceDE w:val="0"/>
        <w:autoSpaceDN w:val="0"/>
        <w:adjustRightInd w:val="0"/>
        <w:ind w:left="5245"/>
      </w:pPr>
    </w:p>
    <w:p w14:paraId="654CBD12" w14:textId="77777777" w:rsidR="00D67EB4" w:rsidRDefault="00D67EB4" w:rsidP="00AA58FA">
      <w:pPr>
        <w:tabs>
          <w:tab w:val="left" w:pos="5245"/>
        </w:tabs>
        <w:autoSpaceDE w:val="0"/>
        <w:autoSpaceDN w:val="0"/>
        <w:adjustRightInd w:val="0"/>
        <w:ind w:left="5245"/>
      </w:pPr>
    </w:p>
    <w:p w14:paraId="77CD5CCC" w14:textId="77777777" w:rsidR="00D67EB4" w:rsidRDefault="00D67EB4" w:rsidP="00AA58FA">
      <w:pPr>
        <w:tabs>
          <w:tab w:val="left" w:pos="5245"/>
        </w:tabs>
        <w:autoSpaceDE w:val="0"/>
        <w:autoSpaceDN w:val="0"/>
        <w:adjustRightInd w:val="0"/>
        <w:ind w:left="5245"/>
      </w:pPr>
    </w:p>
    <w:p w14:paraId="4043F185" w14:textId="77777777" w:rsidR="00D67EB4" w:rsidRDefault="00D67EB4" w:rsidP="00AA58FA">
      <w:pPr>
        <w:tabs>
          <w:tab w:val="left" w:pos="5245"/>
        </w:tabs>
        <w:autoSpaceDE w:val="0"/>
        <w:autoSpaceDN w:val="0"/>
        <w:adjustRightInd w:val="0"/>
        <w:ind w:left="5245"/>
      </w:pPr>
    </w:p>
    <w:p w14:paraId="410A900A" w14:textId="77777777" w:rsidR="00D67EB4" w:rsidRDefault="00D67EB4" w:rsidP="00AA58FA">
      <w:pPr>
        <w:tabs>
          <w:tab w:val="left" w:pos="5245"/>
        </w:tabs>
        <w:autoSpaceDE w:val="0"/>
        <w:autoSpaceDN w:val="0"/>
        <w:adjustRightInd w:val="0"/>
        <w:ind w:left="5245"/>
      </w:pPr>
    </w:p>
    <w:p w14:paraId="5E45F734" w14:textId="77777777" w:rsidR="00D67EB4" w:rsidRDefault="00D67EB4" w:rsidP="00AA58FA">
      <w:pPr>
        <w:tabs>
          <w:tab w:val="left" w:pos="5245"/>
        </w:tabs>
        <w:autoSpaceDE w:val="0"/>
        <w:autoSpaceDN w:val="0"/>
        <w:adjustRightInd w:val="0"/>
        <w:ind w:left="5245"/>
      </w:pPr>
    </w:p>
    <w:p w14:paraId="7BED8531" w14:textId="77777777" w:rsidR="00D67EB4" w:rsidRDefault="00D67EB4" w:rsidP="00AA58FA">
      <w:pPr>
        <w:tabs>
          <w:tab w:val="left" w:pos="5245"/>
        </w:tabs>
        <w:autoSpaceDE w:val="0"/>
        <w:autoSpaceDN w:val="0"/>
        <w:adjustRightInd w:val="0"/>
        <w:ind w:left="5245"/>
      </w:pPr>
    </w:p>
    <w:p w14:paraId="58049625" w14:textId="77777777" w:rsidR="00D67EB4" w:rsidRDefault="00D67EB4" w:rsidP="00AA58FA">
      <w:pPr>
        <w:tabs>
          <w:tab w:val="left" w:pos="5245"/>
        </w:tabs>
        <w:autoSpaceDE w:val="0"/>
        <w:autoSpaceDN w:val="0"/>
        <w:adjustRightInd w:val="0"/>
        <w:ind w:left="5245"/>
      </w:pPr>
    </w:p>
    <w:p w14:paraId="1497AD45" w14:textId="77777777" w:rsidR="00D67EB4" w:rsidRDefault="00D67EB4" w:rsidP="00AA58FA">
      <w:pPr>
        <w:tabs>
          <w:tab w:val="left" w:pos="5245"/>
        </w:tabs>
        <w:autoSpaceDE w:val="0"/>
        <w:autoSpaceDN w:val="0"/>
        <w:adjustRightInd w:val="0"/>
        <w:ind w:left="5245"/>
      </w:pPr>
    </w:p>
    <w:p w14:paraId="27ED8F45" w14:textId="77777777" w:rsidR="00121692" w:rsidRDefault="00121692" w:rsidP="00AA58FA">
      <w:pPr>
        <w:tabs>
          <w:tab w:val="left" w:pos="5245"/>
        </w:tabs>
        <w:autoSpaceDE w:val="0"/>
        <w:autoSpaceDN w:val="0"/>
        <w:adjustRightInd w:val="0"/>
        <w:ind w:left="5245"/>
      </w:pPr>
    </w:p>
    <w:p w14:paraId="78347BA2" w14:textId="77777777" w:rsidR="00D67EB4" w:rsidRDefault="00D67EB4" w:rsidP="00E76C46">
      <w:pPr>
        <w:tabs>
          <w:tab w:val="left" w:pos="5245"/>
        </w:tabs>
        <w:autoSpaceDE w:val="0"/>
        <w:autoSpaceDN w:val="0"/>
        <w:adjustRightInd w:val="0"/>
      </w:pPr>
    </w:p>
    <w:p w14:paraId="46A0CD49" w14:textId="77777777" w:rsidR="00121692" w:rsidRDefault="00121692" w:rsidP="00E76C46">
      <w:pPr>
        <w:tabs>
          <w:tab w:val="left" w:pos="5245"/>
        </w:tabs>
        <w:autoSpaceDE w:val="0"/>
        <w:autoSpaceDN w:val="0"/>
        <w:adjustRightInd w:val="0"/>
      </w:pPr>
    </w:p>
    <w:p w14:paraId="4CCEB1EF" w14:textId="77777777" w:rsidR="00121692" w:rsidRDefault="00121692" w:rsidP="00E76C46">
      <w:pPr>
        <w:tabs>
          <w:tab w:val="left" w:pos="5245"/>
        </w:tabs>
        <w:autoSpaceDE w:val="0"/>
        <w:autoSpaceDN w:val="0"/>
        <w:adjustRightInd w:val="0"/>
      </w:pPr>
    </w:p>
    <w:p w14:paraId="0196A069" w14:textId="77777777" w:rsidR="00D67EB4" w:rsidRPr="0080675C" w:rsidRDefault="00D67EB4" w:rsidP="00AA58FA">
      <w:pPr>
        <w:tabs>
          <w:tab w:val="left" w:pos="5245"/>
        </w:tabs>
        <w:autoSpaceDE w:val="0"/>
        <w:autoSpaceDN w:val="0"/>
        <w:adjustRightInd w:val="0"/>
        <w:ind w:left="5245"/>
      </w:pPr>
    </w:p>
    <w:p w14:paraId="3E100BA4" w14:textId="65CCE924" w:rsidR="002D17E9" w:rsidRPr="0080675C" w:rsidRDefault="002D17E9" w:rsidP="002D17E9">
      <w:pPr>
        <w:tabs>
          <w:tab w:val="left" w:pos="5245"/>
        </w:tabs>
        <w:autoSpaceDE w:val="0"/>
        <w:autoSpaceDN w:val="0"/>
        <w:adjustRightInd w:val="0"/>
        <w:ind w:left="5245"/>
      </w:pPr>
      <w:r w:rsidRPr="0080675C">
        <w:t>202</w:t>
      </w:r>
      <w:r w:rsidR="007D23BE">
        <w:t>5</w:t>
      </w:r>
      <w:r w:rsidRPr="0080675C">
        <w:t xml:space="preserve">-__- __   </w:t>
      </w:r>
      <w:r w:rsidR="00121692">
        <w:t>Virtuvės įrangos</w:t>
      </w:r>
      <w:r w:rsidRPr="0080675C">
        <w:rPr>
          <w:szCs w:val="24"/>
          <w:shd w:val="clear" w:color="auto" w:fill="FFFFFF"/>
        </w:rPr>
        <w:t xml:space="preserve"> </w:t>
      </w:r>
      <w:r w:rsidRPr="0080675C">
        <w:t xml:space="preserve">viešojo pirkimo-pardavimo sutarties            </w:t>
      </w:r>
    </w:p>
    <w:p w14:paraId="67C8A0F2" w14:textId="77777777" w:rsidR="005C0321" w:rsidRDefault="002D17E9" w:rsidP="002D17E9">
      <w:pPr>
        <w:tabs>
          <w:tab w:val="left" w:pos="5245"/>
        </w:tabs>
        <w:autoSpaceDE w:val="0"/>
        <w:autoSpaceDN w:val="0"/>
        <w:adjustRightInd w:val="0"/>
        <w:ind w:left="5245"/>
      </w:pPr>
      <w:r w:rsidRPr="0080675C">
        <w:t>Nr. _________</w:t>
      </w:r>
    </w:p>
    <w:p w14:paraId="3B6BD9E8" w14:textId="0C099C94" w:rsidR="00AA58FA" w:rsidRPr="0080675C" w:rsidRDefault="00AA58FA" w:rsidP="002D17E9">
      <w:pPr>
        <w:tabs>
          <w:tab w:val="left" w:pos="5245"/>
        </w:tabs>
        <w:autoSpaceDE w:val="0"/>
        <w:autoSpaceDN w:val="0"/>
        <w:adjustRightInd w:val="0"/>
        <w:ind w:left="5245"/>
      </w:pPr>
      <w:r w:rsidRPr="0080675C">
        <w:t>2 priedas</w:t>
      </w:r>
    </w:p>
    <w:p w14:paraId="33936DCD" w14:textId="77777777" w:rsidR="00AA58FA" w:rsidRPr="0080675C" w:rsidRDefault="00AA58FA" w:rsidP="00AA58FA">
      <w:pPr>
        <w:rPr>
          <w:b/>
          <w:szCs w:val="24"/>
        </w:rPr>
      </w:pPr>
    </w:p>
    <w:p w14:paraId="39E8271E" w14:textId="77777777" w:rsidR="00AA58FA" w:rsidRPr="0080675C" w:rsidRDefault="00AA58FA" w:rsidP="00AA58FA">
      <w:pPr>
        <w:jc w:val="center"/>
        <w:rPr>
          <w:b/>
          <w:szCs w:val="24"/>
        </w:rPr>
      </w:pPr>
      <w:r w:rsidRPr="0080675C">
        <w:rPr>
          <w:b/>
          <w:szCs w:val="24"/>
        </w:rPr>
        <w:t>(Prekių perdavimo</w:t>
      </w:r>
      <w:r w:rsidRPr="0080675C">
        <w:rPr>
          <w:szCs w:val="24"/>
        </w:rPr>
        <w:t>–</w:t>
      </w:r>
      <w:r w:rsidRPr="0080675C">
        <w:rPr>
          <w:b/>
          <w:szCs w:val="24"/>
        </w:rPr>
        <w:t>priėmimo akto forma)</w:t>
      </w:r>
    </w:p>
    <w:p w14:paraId="1A3174FB" w14:textId="77777777" w:rsidR="00AA58FA" w:rsidRPr="0080675C" w:rsidRDefault="00AA58FA" w:rsidP="00AA58FA">
      <w:pPr>
        <w:jc w:val="center"/>
        <w:rPr>
          <w:b/>
          <w:szCs w:val="24"/>
        </w:rPr>
      </w:pPr>
    </w:p>
    <w:p w14:paraId="766174CE" w14:textId="77777777" w:rsidR="00AA58FA" w:rsidRPr="0080675C" w:rsidRDefault="00AA58FA" w:rsidP="00AA58FA">
      <w:pPr>
        <w:jc w:val="center"/>
        <w:rPr>
          <w:b/>
          <w:szCs w:val="24"/>
        </w:rPr>
      </w:pPr>
      <w:r w:rsidRPr="0080675C">
        <w:rPr>
          <w:b/>
          <w:szCs w:val="24"/>
        </w:rPr>
        <w:t>PREKIŲ PERDAVIMO</w:t>
      </w:r>
      <w:r w:rsidRPr="0080675C">
        <w:rPr>
          <w:szCs w:val="24"/>
        </w:rPr>
        <w:t>–</w:t>
      </w:r>
      <w:r w:rsidRPr="0080675C">
        <w:rPr>
          <w:b/>
          <w:szCs w:val="24"/>
        </w:rPr>
        <w:t>PRIĖMIMO AKTAS NR. _____</w:t>
      </w:r>
    </w:p>
    <w:p w14:paraId="13CB08D0" w14:textId="77777777" w:rsidR="00AA58FA" w:rsidRPr="0080675C" w:rsidRDefault="00AA58FA" w:rsidP="00AA58FA">
      <w:pPr>
        <w:jc w:val="center"/>
        <w:rPr>
          <w:szCs w:val="24"/>
        </w:rPr>
      </w:pPr>
    </w:p>
    <w:p w14:paraId="6F1DBE58" w14:textId="50061AD0" w:rsidR="00AA58FA" w:rsidRPr="0080675C" w:rsidRDefault="00AA58FA" w:rsidP="00AA58FA">
      <w:pPr>
        <w:jc w:val="center"/>
        <w:rPr>
          <w:szCs w:val="24"/>
        </w:rPr>
      </w:pPr>
      <w:r w:rsidRPr="0080675C">
        <w:rPr>
          <w:szCs w:val="24"/>
        </w:rPr>
        <w:t>20</w:t>
      </w:r>
      <w:r w:rsidR="002D17E9" w:rsidRPr="0080675C">
        <w:rPr>
          <w:szCs w:val="24"/>
        </w:rPr>
        <w:t>2</w:t>
      </w:r>
      <w:r w:rsidR="00D67EB4">
        <w:rPr>
          <w:szCs w:val="24"/>
        </w:rPr>
        <w:t>3</w:t>
      </w:r>
      <w:r w:rsidRPr="0080675C">
        <w:rPr>
          <w:szCs w:val="24"/>
        </w:rPr>
        <w:t xml:space="preserve"> m. _________ ___ d.</w:t>
      </w:r>
    </w:p>
    <w:p w14:paraId="631C2B4E" w14:textId="0FCFC814" w:rsidR="00AA58FA" w:rsidRPr="0080675C" w:rsidRDefault="00D67EB4" w:rsidP="00AA58FA">
      <w:pPr>
        <w:jc w:val="center"/>
        <w:rPr>
          <w:szCs w:val="24"/>
        </w:rPr>
      </w:pPr>
      <w:r>
        <w:rPr>
          <w:szCs w:val="24"/>
        </w:rPr>
        <w:t>Vilnius</w:t>
      </w:r>
    </w:p>
    <w:p w14:paraId="4AB63A8F" w14:textId="77777777" w:rsidR="00AA58FA" w:rsidRPr="0080675C" w:rsidRDefault="00AA58FA" w:rsidP="00AA58FA">
      <w:pPr>
        <w:jc w:val="both"/>
        <w:rPr>
          <w:b/>
          <w:szCs w:val="24"/>
        </w:rPr>
      </w:pPr>
    </w:p>
    <w:p w14:paraId="4BF15704" w14:textId="77777777" w:rsidR="00AA58FA" w:rsidRPr="0080675C" w:rsidRDefault="00AA58FA" w:rsidP="00AA58FA">
      <w:pPr>
        <w:ind w:firstLine="720"/>
        <w:jc w:val="both"/>
        <w:rPr>
          <w:sz w:val="22"/>
          <w:szCs w:val="22"/>
          <w:vertAlign w:val="superscript"/>
        </w:rPr>
      </w:pPr>
      <w:r w:rsidRPr="0080675C">
        <w:rPr>
          <w:b/>
          <w:sz w:val="22"/>
          <w:szCs w:val="22"/>
        </w:rPr>
        <w:t xml:space="preserve">Tiekėjas </w:t>
      </w:r>
      <w:r w:rsidRPr="0080675C">
        <w:rPr>
          <w:sz w:val="22"/>
          <w:szCs w:val="22"/>
        </w:rPr>
        <w:t>– ______________________________ , atstovaujamas __________________________,</w:t>
      </w:r>
    </w:p>
    <w:p w14:paraId="04A410D8" w14:textId="77777777" w:rsidR="00AA58FA" w:rsidRPr="0080675C" w:rsidRDefault="00AA58FA" w:rsidP="00AA58FA">
      <w:pPr>
        <w:ind w:firstLine="720"/>
        <w:jc w:val="both"/>
        <w:rPr>
          <w:sz w:val="22"/>
          <w:szCs w:val="22"/>
          <w:vertAlign w:val="superscript"/>
        </w:rPr>
      </w:pPr>
      <w:r w:rsidRPr="0080675C">
        <w:rPr>
          <w:sz w:val="22"/>
          <w:szCs w:val="22"/>
        </w:rPr>
        <w:t xml:space="preserve">                                     </w:t>
      </w:r>
      <w:r w:rsidRPr="0080675C">
        <w:rPr>
          <w:sz w:val="22"/>
          <w:szCs w:val="22"/>
          <w:vertAlign w:val="superscript"/>
        </w:rPr>
        <w:t xml:space="preserve">(įmonės pavadinimas, kodas) </w:t>
      </w:r>
      <w:r w:rsidRPr="0080675C">
        <w:rPr>
          <w:sz w:val="22"/>
          <w:szCs w:val="22"/>
          <w:vertAlign w:val="superscript"/>
        </w:rPr>
        <w:tab/>
      </w:r>
      <w:r w:rsidRPr="0080675C">
        <w:rPr>
          <w:sz w:val="22"/>
          <w:szCs w:val="22"/>
          <w:vertAlign w:val="superscript"/>
        </w:rPr>
        <w:tab/>
      </w:r>
      <w:r w:rsidRPr="0080675C">
        <w:rPr>
          <w:sz w:val="22"/>
          <w:szCs w:val="22"/>
          <w:vertAlign w:val="superscript"/>
        </w:rPr>
        <w:tab/>
        <w:t xml:space="preserve">             (pareigų pavadinimas, vardas, pavardė)</w:t>
      </w:r>
    </w:p>
    <w:p w14:paraId="2526E086" w14:textId="77777777" w:rsidR="00AA58FA" w:rsidRPr="0080675C" w:rsidRDefault="00AA58FA" w:rsidP="00AA58FA">
      <w:pPr>
        <w:jc w:val="both"/>
        <w:rPr>
          <w:sz w:val="22"/>
          <w:szCs w:val="22"/>
        </w:rPr>
      </w:pPr>
      <w:r w:rsidRPr="0080675C">
        <w:rPr>
          <w:sz w:val="22"/>
          <w:szCs w:val="22"/>
        </w:rPr>
        <w:t>veikiančio pagal _______________________________,</w:t>
      </w:r>
      <w:r w:rsidRPr="0080675C">
        <w:rPr>
          <w:sz w:val="22"/>
          <w:szCs w:val="22"/>
          <w:vertAlign w:val="superscript"/>
        </w:rPr>
        <w:t xml:space="preserve">  </w:t>
      </w:r>
      <w:r w:rsidRPr="0080675C">
        <w:rPr>
          <w:sz w:val="22"/>
          <w:szCs w:val="22"/>
        </w:rPr>
        <w:t>vadovaudamasis 20___ m. _________ __ d.</w:t>
      </w:r>
    </w:p>
    <w:p w14:paraId="5F80350B" w14:textId="77777777" w:rsidR="00AA58FA" w:rsidRPr="0080675C" w:rsidRDefault="00AA58FA" w:rsidP="00AA58FA">
      <w:pPr>
        <w:jc w:val="both"/>
        <w:rPr>
          <w:sz w:val="22"/>
          <w:szCs w:val="22"/>
          <w:vertAlign w:val="superscript"/>
        </w:rPr>
      </w:pPr>
      <w:r w:rsidRPr="0080675C">
        <w:rPr>
          <w:sz w:val="22"/>
          <w:szCs w:val="22"/>
          <w:vertAlign w:val="superscript"/>
        </w:rPr>
        <w:t xml:space="preserve">       </w:t>
      </w:r>
      <w:r w:rsidRPr="0080675C">
        <w:rPr>
          <w:sz w:val="22"/>
          <w:szCs w:val="22"/>
          <w:vertAlign w:val="superscript"/>
        </w:rPr>
        <w:tab/>
      </w:r>
      <w:r w:rsidRPr="0080675C">
        <w:rPr>
          <w:sz w:val="22"/>
          <w:szCs w:val="22"/>
          <w:vertAlign w:val="superscript"/>
        </w:rPr>
        <w:tab/>
      </w:r>
      <w:r w:rsidRPr="0080675C">
        <w:rPr>
          <w:sz w:val="22"/>
          <w:szCs w:val="22"/>
          <w:vertAlign w:val="superscript"/>
        </w:rPr>
        <w:tab/>
      </w:r>
      <w:r w:rsidRPr="0080675C">
        <w:rPr>
          <w:sz w:val="22"/>
          <w:szCs w:val="22"/>
          <w:vertAlign w:val="superscript"/>
        </w:rPr>
        <w:tab/>
        <w:t xml:space="preserve"> (atstovavimo pagrindas)</w:t>
      </w:r>
    </w:p>
    <w:p w14:paraId="547FC1F5" w14:textId="77777777" w:rsidR="00AA58FA" w:rsidRPr="0080675C" w:rsidRDefault="00AA58FA" w:rsidP="00AA58FA">
      <w:pPr>
        <w:jc w:val="both"/>
        <w:rPr>
          <w:sz w:val="22"/>
          <w:szCs w:val="22"/>
        </w:rPr>
      </w:pPr>
      <w:r w:rsidRPr="0080675C">
        <w:rPr>
          <w:sz w:val="22"/>
          <w:szCs w:val="22"/>
        </w:rPr>
        <w:t>____________________________ viešojo pirkimo-pardavimo sutartimi Nr.  ___________/__________,</w:t>
      </w:r>
    </w:p>
    <w:p w14:paraId="4440C179" w14:textId="77777777" w:rsidR="00AA58FA" w:rsidRPr="0080675C" w:rsidRDefault="00AA58FA" w:rsidP="00AA58FA">
      <w:pPr>
        <w:rPr>
          <w:sz w:val="22"/>
          <w:szCs w:val="22"/>
          <w:vertAlign w:val="superscript"/>
        </w:rPr>
      </w:pPr>
      <w:r w:rsidRPr="0080675C">
        <w:rPr>
          <w:sz w:val="22"/>
          <w:szCs w:val="22"/>
          <w:vertAlign w:val="superscript"/>
        </w:rPr>
        <w:t xml:space="preserve">     (perkamų prekių pavadinimas)</w:t>
      </w:r>
    </w:p>
    <w:p w14:paraId="190EF954" w14:textId="77777777" w:rsidR="002C5C27" w:rsidRDefault="00AA58FA" w:rsidP="00B133EC">
      <w:pPr>
        <w:jc w:val="both"/>
        <w:rPr>
          <w:color w:val="000000"/>
        </w:rPr>
      </w:pPr>
      <w:r w:rsidRPr="0080675C">
        <w:rPr>
          <w:sz w:val="22"/>
          <w:szCs w:val="22"/>
        </w:rPr>
        <w:t>tiekė ir perdavė visas Prekes Pirkėjui</w:t>
      </w:r>
      <w:r w:rsidR="00431DEF">
        <w:rPr>
          <w:sz w:val="22"/>
          <w:szCs w:val="22"/>
        </w:rPr>
        <w:t xml:space="preserve"> </w:t>
      </w:r>
      <w:r w:rsidR="00B133EC" w:rsidRPr="00F820FA">
        <w:rPr>
          <w:rFonts w:eastAsia="Calibri"/>
        </w:rPr>
        <w:t>laikantis nustatytų aplinkos apsaugos kriterijų</w:t>
      </w:r>
      <w:r w:rsidR="00B133EC" w:rsidRPr="00F820FA">
        <w:rPr>
          <w:color w:val="000000"/>
        </w:rPr>
        <w:t>.</w:t>
      </w:r>
    </w:p>
    <w:p w14:paraId="752DE2D2" w14:textId="0DBCA4E7" w:rsidR="00AA58FA" w:rsidRPr="0080675C" w:rsidRDefault="00AA58FA" w:rsidP="00B133EC">
      <w:pPr>
        <w:jc w:val="both"/>
        <w:rPr>
          <w:sz w:val="22"/>
          <w:szCs w:val="22"/>
        </w:rPr>
      </w:pPr>
      <w:r w:rsidRPr="0080675C">
        <w:rPr>
          <w:b/>
          <w:sz w:val="22"/>
          <w:szCs w:val="22"/>
        </w:rPr>
        <w:t>Pirkėjas</w:t>
      </w:r>
      <w:r w:rsidRPr="0080675C">
        <w:rPr>
          <w:sz w:val="22"/>
          <w:szCs w:val="22"/>
        </w:rPr>
        <w:t xml:space="preserve"> – ______________________________________________________, atstovaujamas </w:t>
      </w:r>
    </w:p>
    <w:p w14:paraId="7C6375F1" w14:textId="77777777" w:rsidR="00AA58FA" w:rsidRPr="0080675C" w:rsidRDefault="00AA58FA" w:rsidP="00AA58FA">
      <w:pPr>
        <w:ind w:firstLine="720"/>
        <w:jc w:val="both"/>
        <w:rPr>
          <w:sz w:val="22"/>
          <w:szCs w:val="22"/>
          <w:vertAlign w:val="superscript"/>
        </w:rPr>
      </w:pPr>
      <w:r w:rsidRPr="0080675C">
        <w:rPr>
          <w:sz w:val="22"/>
          <w:szCs w:val="22"/>
          <w:vertAlign w:val="superscript"/>
        </w:rPr>
        <w:t xml:space="preserve">                                    </w:t>
      </w:r>
      <w:r w:rsidRPr="0080675C">
        <w:rPr>
          <w:sz w:val="22"/>
          <w:szCs w:val="22"/>
          <w:vertAlign w:val="superscript"/>
        </w:rPr>
        <w:tab/>
      </w:r>
      <w:r w:rsidRPr="0080675C">
        <w:rPr>
          <w:sz w:val="22"/>
          <w:szCs w:val="22"/>
          <w:vertAlign w:val="superscript"/>
        </w:rPr>
        <w:tab/>
      </w:r>
      <w:r w:rsidRPr="0080675C">
        <w:rPr>
          <w:sz w:val="22"/>
          <w:szCs w:val="22"/>
          <w:vertAlign w:val="superscript"/>
        </w:rPr>
        <w:tab/>
        <w:t xml:space="preserve"> (įstaigos pavadinimas, kodas)</w:t>
      </w:r>
    </w:p>
    <w:p w14:paraId="0EB0A5CD" w14:textId="77777777" w:rsidR="00AA58FA" w:rsidRPr="0080675C" w:rsidRDefault="00AA58FA" w:rsidP="00AA58FA">
      <w:pPr>
        <w:jc w:val="both"/>
        <w:rPr>
          <w:sz w:val="22"/>
          <w:szCs w:val="22"/>
        </w:rPr>
      </w:pPr>
      <w:r w:rsidRPr="0080675C">
        <w:rPr>
          <w:sz w:val="22"/>
          <w:szCs w:val="22"/>
        </w:rPr>
        <w:t>_________________________________________________________________________________,</w:t>
      </w:r>
    </w:p>
    <w:p w14:paraId="29D557B5" w14:textId="77777777" w:rsidR="00AA58FA" w:rsidRPr="0080675C" w:rsidRDefault="00AA58FA" w:rsidP="00AA58FA">
      <w:pPr>
        <w:jc w:val="both"/>
        <w:rPr>
          <w:sz w:val="22"/>
          <w:szCs w:val="22"/>
          <w:vertAlign w:val="superscript"/>
        </w:rPr>
      </w:pPr>
      <w:r w:rsidRPr="0080675C">
        <w:rPr>
          <w:sz w:val="22"/>
          <w:szCs w:val="22"/>
        </w:rPr>
        <w:t xml:space="preserve">                                           </w:t>
      </w:r>
      <w:r w:rsidRPr="0080675C">
        <w:rPr>
          <w:sz w:val="22"/>
          <w:szCs w:val="22"/>
          <w:vertAlign w:val="superscript"/>
        </w:rPr>
        <w:t>(pareigų pavadinimas, vardas, pavardė)</w:t>
      </w:r>
    </w:p>
    <w:p w14:paraId="78927100" w14:textId="77777777" w:rsidR="00AA58FA" w:rsidRPr="0080675C" w:rsidRDefault="00AA58FA" w:rsidP="00AA58FA">
      <w:pPr>
        <w:jc w:val="both"/>
        <w:rPr>
          <w:sz w:val="22"/>
          <w:szCs w:val="22"/>
        </w:rPr>
      </w:pPr>
      <w:r w:rsidRPr="0080675C">
        <w:rPr>
          <w:sz w:val="22"/>
          <w:szCs w:val="22"/>
        </w:rPr>
        <w:t xml:space="preserve">veikiančio pagal ____________________________________________________________________, </w:t>
      </w:r>
    </w:p>
    <w:p w14:paraId="2505FA53" w14:textId="77777777" w:rsidR="00AA58FA" w:rsidRPr="0080675C" w:rsidRDefault="00AA58FA" w:rsidP="00AA58FA">
      <w:pPr>
        <w:jc w:val="both"/>
        <w:rPr>
          <w:sz w:val="22"/>
          <w:szCs w:val="22"/>
          <w:vertAlign w:val="superscript"/>
        </w:rPr>
      </w:pPr>
      <w:r w:rsidRPr="0080675C">
        <w:rPr>
          <w:sz w:val="22"/>
          <w:szCs w:val="22"/>
          <w:vertAlign w:val="superscript"/>
        </w:rPr>
        <w:t xml:space="preserve">                                              </w:t>
      </w:r>
      <w:r w:rsidRPr="0080675C">
        <w:rPr>
          <w:sz w:val="22"/>
          <w:szCs w:val="22"/>
          <w:vertAlign w:val="superscript"/>
        </w:rPr>
        <w:tab/>
      </w:r>
      <w:r w:rsidRPr="0080675C">
        <w:rPr>
          <w:sz w:val="22"/>
          <w:szCs w:val="22"/>
          <w:vertAlign w:val="superscript"/>
        </w:rPr>
        <w:tab/>
      </w:r>
      <w:r w:rsidRPr="0080675C">
        <w:rPr>
          <w:sz w:val="22"/>
          <w:szCs w:val="22"/>
          <w:vertAlign w:val="superscript"/>
        </w:rPr>
        <w:tab/>
      </w:r>
      <w:r w:rsidRPr="0080675C">
        <w:rPr>
          <w:sz w:val="22"/>
          <w:szCs w:val="22"/>
          <w:vertAlign w:val="superscript"/>
        </w:rPr>
        <w:tab/>
        <w:t xml:space="preserve"> (atstovavimo pagrindas)</w:t>
      </w:r>
    </w:p>
    <w:p w14:paraId="7160F63A" w14:textId="77777777" w:rsidR="00AA58FA" w:rsidRPr="0080675C" w:rsidRDefault="00AA58FA" w:rsidP="00AA58FA">
      <w:pPr>
        <w:jc w:val="both"/>
        <w:rPr>
          <w:sz w:val="22"/>
          <w:szCs w:val="22"/>
        </w:rPr>
      </w:pPr>
      <w:r w:rsidRPr="0080675C">
        <w:rPr>
          <w:sz w:val="22"/>
          <w:szCs w:val="22"/>
        </w:rPr>
        <w:t>priėmė iš Tiekėjo visas prekes.</w:t>
      </w:r>
    </w:p>
    <w:p w14:paraId="2FD2F220" w14:textId="77777777" w:rsidR="00AA58FA" w:rsidRPr="0080675C" w:rsidRDefault="00AA58FA" w:rsidP="00AA58FA">
      <w:pPr>
        <w:ind w:firstLine="720"/>
        <w:jc w:val="both"/>
        <w:rPr>
          <w:sz w:val="22"/>
          <w:szCs w:val="22"/>
        </w:rPr>
      </w:pPr>
      <w:r w:rsidRPr="0080675C">
        <w:rPr>
          <w:sz w:val="22"/>
          <w:szCs w:val="22"/>
        </w:rPr>
        <w:t xml:space="preserve">Atsižvelgiant į tai, Pirkėjas turi sumokėti Tiekėjui _______________ eurų ( ___________________) </w:t>
      </w:r>
    </w:p>
    <w:p w14:paraId="4A9F948F" w14:textId="77777777" w:rsidR="00AA58FA" w:rsidRPr="0080675C" w:rsidRDefault="00AA58FA" w:rsidP="00AA58FA">
      <w:pPr>
        <w:ind w:firstLine="720"/>
        <w:jc w:val="both"/>
        <w:rPr>
          <w:sz w:val="22"/>
          <w:szCs w:val="22"/>
          <w:vertAlign w:val="superscript"/>
        </w:rPr>
      </w:pPr>
      <w:r w:rsidRPr="0080675C">
        <w:rPr>
          <w:sz w:val="22"/>
          <w:szCs w:val="22"/>
        </w:rPr>
        <w:t xml:space="preserve">                                                                                       </w:t>
      </w:r>
      <w:r w:rsidRPr="0080675C">
        <w:rPr>
          <w:sz w:val="22"/>
          <w:szCs w:val="22"/>
          <w:vertAlign w:val="superscript"/>
        </w:rPr>
        <w:t xml:space="preserve">(suma skaičiais) </w:t>
      </w:r>
      <w:r w:rsidRPr="0080675C">
        <w:rPr>
          <w:sz w:val="22"/>
          <w:szCs w:val="22"/>
          <w:vertAlign w:val="superscript"/>
        </w:rPr>
        <w:tab/>
      </w:r>
      <w:r w:rsidRPr="0080675C">
        <w:rPr>
          <w:sz w:val="22"/>
          <w:szCs w:val="22"/>
          <w:vertAlign w:val="superscript"/>
        </w:rPr>
        <w:tab/>
      </w:r>
      <w:r w:rsidRPr="0080675C">
        <w:rPr>
          <w:sz w:val="22"/>
          <w:szCs w:val="22"/>
          <w:vertAlign w:val="superscript"/>
        </w:rPr>
        <w:tab/>
        <w:t>(suma žodžiais)</w:t>
      </w:r>
    </w:p>
    <w:p w14:paraId="6713111B" w14:textId="77777777" w:rsidR="00AA58FA" w:rsidRPr="0080675C" w:rsidRDefault="00AA58FA" w:rsidP="00AA58FA">
      <w:pPr>
        <w:keepLines/>
        <w:tabs>
          <w:tab w:val="left" w:pos="5812"/>
        </w:tabs>
        <w:jc w:val="both"/>
        <w:rPr>
          <w:b/>
          <w:sz w:val="22"/>
          <w:szCs w:val="22"/>
        </w:rPr>
      </w:pPr>
      <w:r w:rsidRPr="0080675C">
        <w:rPr>
          <w:b/>
          <w:sz w:val="22"/>
          <w:szCs w:val="22"/>
        </w:rPr>
        <w:t>Perdavė</w:t>
      </w:r>
    </w:p>
    <w:p w14:paraId="61842CDF" w14:textId="77777777" w:rsidR="00AA58FA" w:rsidRPr="0080675C" w:rsidRDefault="00AA58FA" w:rsidP="00AA58FA">
      <w:pPr>
        <w:keepNext/>
        <w:ind w:left="720" w:hanging="720"/>
        <w:jc w:val="both"/>
        <w:outlineLvl w:val="2"/>
        <w:rPr>
          <w:sz w:val="22"/>
          <w:szCs w:val="22"/>
        </w:rPr>
      </w:pPr>
      <w:r w:rsidRPr="0080675C">
        <w:rPr>
          <w:sz w:val="22"/>
          <w:szCs w:val="22"/>
        </w:rPr>
        <w:t>____________________</w:t>
      </w:r>
      <w:r w:rsidRPr="0080675C">
        <w:rPr>
          <w:sz w:val="22"/>
          <w:szCs w:val="22"/>
        </w:rPr>
        <w:tab/>
      </w:r>
      <w:r w:rsidRPr="0080675C">
        <w:rPr>
          <w:sz w:val="22"/>
          <w:szCs w:val="22"/>
        </w:rPr>
        <w:tab/>
        <w:t xml:space="preserve">___________ </w:t>
      </w:r>
      <w:r w:rsidRPr="0080675C">
        <w:rPr>
          <w:sz w:val="22"/>
          <w:szCs w:val="22"/>
        </w:rPr>
        <w:tab/>
      </w:r>
      <w:r w:rsidRPr="0080675C">
        <w:rPr>
          <w:sz w:val="22"/>
          <w:szCs w:val="22"/>
        </w:rPr>
        <w:tab/>
      </w:r>
      <w:r w:rsidRPr="0080675C">
        <w:rPr>
          <w:sz w:val="22"/>
          <w:szCs w:val="22"/>
        </w:rPr>
        <w:tab/>
        <w:t>______________</w:t>
      </w:r>
    </w:p>
    <w:p w14:paraId="26BA4EB7" w14:textId="77777777" w:rsidR="00AA58FA" w:rsidRPr="0080675C" w:rsidRDefault="00AA58FA" w:rsidP="00AA58FA">
      <w:pPr>
        <w:jc w:val="both"/>
        <w:rPr>
          <w:sz w:val="22"/>
          <w:szCs w:val="22"/>
          <w:vertAlign w:val="superscript"/>
        </w:rPr>
      </w:pPr>
      <w:r w:rsidRPr="0080675C">
        <w:rPr>
          <w:sz w:val="22"/>
          <w:szCs w:val="22"/>
          <w:vertAlign w:val="superscript"/>
        </w:rPr>
        <w:t xml:space="preserve">  (pareigų pavadinimas)</w:t>
      </w:r>
      <w:r w:rsidRPr="0080675C">
        <w:rPr>
          <w:sz w:val="22"/>
          <w:szCs w:val="22"/>
          <w:vertAlign w:val="superscript"/>
        </w:rPr>
        <w:tab/>
      </w:r>
      <w:r w:rsidRPr="0080675C">
        <w:rPr>
          <w:sz w:val="22"/>
          <w:szCs w:val="22"/>
          <w:vertAlign w:val="superscript"/>
        </w:rPr>
        <w:tab/>
        <w:t>(parašas)</w:t>
      </w:r>
      <w:r w:rsidRPr="0080675C">
        <w:rPr>
          <w:sz w:val="22"/>
          <w:szCs w:val="22"/>
          <w:vertAlign w:val="superscript"/>
        </w:rPr>
        <w:tab/>
      </w:r>
      <w:r w:rsidRPr="0080675C">
        <w:rPr>
          <w:sz w:val="22"/>
          <w:szCs w:val="22"/>
          <w:vertAlign w:val="superscript"/>
        </w:rPr>
        <w:tab/>
      </w:r>
      <w:r w:rsidRPr="0080675C">
        <w:rPr>
          <w:sz w:val="22"/>
          <w:szCs w:val="22"/>
          <w:vertAlign w:val="superscript"/>
        </w:rPr>
        <w:tab/>
        <w:t>(vardas, pavardė)</w:t>
      </w:r>
    </w:p>
    <w:p w14:paraId="546A84F1" w14:textId="77777777" w:rsidR="00AA58FA" w:rsidRPr="0080675C" w:rsidRDefault="00AA58FA" w:rsidP="00AA58FA">
      <w:pPr>
        <w:jc w:val="both"/>
        <w:rPr>
          <w:sz w:val="22"/>
          <w:szCs w:val="22"/>
        </w:rPr>
      </w:pPr>
      <w:r w:rsidRPr="0080675C">
        <w:rPr>
          <w:sz w:val="22"/>
          <w:szCs w:val="22"/>
        </w:rPr>
        <w:tab/>
      </w:r>
      <w:r w:rsidRPr="0080675C">
        <w:rPr>
          <w:sz w:val="22"/>
          <w:szCs w:val="22"/>
        </w:rPr>
        <w:tab/>
      </w:r>
      <w:r w:rsidRPr="0080675C">
        <w:rPr>
          <w:sz w:val="22"/>
          <w:szCs w:val="22"/>
        </w:rPr>
        <w:tab/>
        <w:t>A.V.</w:t>
      </w:r>
    </w:p>
    <w:p w14:paraId="157AEFD0" w14:textId="77777777" w:rsidR="00AA58FA" w:rsidRPr="0080675C" w:rsidRDefault="00AA58FA" w:rsidP="00AA58FA">
      <w:pPr>
        <w:jc w:val="both"/>
        <w:rPr>
          <w:b/>
          <w:sz w:val="22"/>
          <w:szCs w:val="22"/>
        </w:rPr>
      </w:pPr>
      <w:r w:rsidRPr="0080675C">
        <w:rPr>
          <w:b/>
          <w:sz w:val="22"/>
          <w:szCs w:val="22"/>
        </w:rPr>
        <w:t>Priėmė</w:t>
      </w:r>
    </w:p>
    <w:p w14:paraId="284EC55F" w14:textId="77777777" w:rsidR="00AA58FA" w:rsidRPr="0080675C" w:rsidRDefault="00AA58FA" w:rsidP="00AA58FA">
      <w:pPr>
        <w:keepNext/>
        <w:ind w:left="720" w:hanging="720"/>
        <w:jc w:val="both"/>
        <w:outlineLvl w:val="2"/>
        <w:rPr>
          <w:sz w:val="22"/>
          <w:szCs w:val="22"/>
        </w:rPr>
      </w:pPr>
      <w:r w:rsidRPr="0080675C">
        <w:rPr>
          <w:sz w:val="22"/>
          <w:szCs w:val="22"/>
        </w:rPr>
        <w:t>____________________</w:t>
      </w:r>
      <w:r w:rsidRPr="0080675C">
        <w:rPr>
          <w:sz w:val="22"/>
          <w:szCs w:val="22"/>
        </w:rPr>
        <w:tab/>
      </w:r>
      <w:r w:rsidRPr="0080675C">
        <w:rPr>
          <w:sz w:val="22"/>
          <w:szCs w:val="22"/>
        </w:rPr>
        <w:tab/>
        <w:t xml:space="preserve">____________   </w:t>
      </w:r>
      <w:r w:rsidRPr="0080675C">
        <w:rPr>
          <w:sz w:val="22"/>
          <w:szCs w:val="22"/>
        </w:rPr>
        <w:tab/>
      </w:r>
      <w:r w:rsidRPr="0080675C">
        <w:rPr>
          <w:sz w:val="22"/>
          <w:szCs w:val="22"/>
        </w:rPr>
        <w:tab/>
        <w:t>______________</w:t>
      </w:r>
    </w:p>
    <w:p w14:paraId="70F699F0" w14:textId="77777777" w:rsidR="00AA58FA" w:rsidRPr="0080675C" w:rsidRDefault="00AA58FA" w:rsidP="00AA58FA">
      <w:pPr>
        <w:jc w:val="both"/>
        <w:rPr>
          <w:sz w:val="22"/>
          <w:szCs w:val="22"/>
          <w:vertAlign w:val="superscript"/>
        </w:rPr>
      </w:pPr>
      <w:r w:rsidRPr="0080675C">
        <w:rPr>
          <w:sz w:val="22"/>
          <w:szCs w:val="22"/>
        </w:rPr>
        <w:t xml:space="preserve">  </w:t>
      </w:r>
      <w:r w:rsidRPr="0080675C">
        <w:rPr>
          <w:sz w:val="22"/>
          <w:szCs w:val="22"/>
          <w:vertAlign w:val="superscript"/>
        </w:rPr>
        <w:t>(pareigų pavadinimas)</w:t>
      </w:r>
      <w:r w:rsidRPr="0080675C">
        <w:rPr>
          <w:sz w:val="22"/>
          <w:szCs w:val="22"/>
          <w:vertAlign w:val="superscript"/>
        </w:rPr>
        <w:tab/>
      </w:r>
      <w:r w:rsidRPr="0080675C">
        <w:rPr>
          <w:sz w:val="22"/>
          <w:szCs w:val="22"/>
          <w:vertAlign w:val="superscript"/>
        </w:rPr>
        <w:tab/>
        <w:t>(parašas)</w:t>
      </w:r>
      <w:r w:rsidRPr="0080675C">
        <w:rPr>
          <w:sz w:val="22"/>
          <w:szCs w:val="22"/>
          <w:vertAlign w:val="superscript"/>
        </w:rPr>
        <w:tab/>
      </w:r>
      <w:r w:rsidRPr="0080675C">
        <w:rPr>
          <w:sz w:val="22"/>
          <w:szCs w:val="22"/>
          <w:vertAlign w:val="superscript"/>
        </w:rPr>
        <w:tab/>
      </w:r>
      <w:r w:rsidRPr="0080675C">
        <w:rPr>
          <w:sz w:val="22"/>
          <w:szCs w:val="22"/>
          <w:vertAlign w:val="superscript"/>
        </w:rPr>
        <w:tab/>
        <w:t xml:space="preserve"> (vardas, pavardė)</w:t>
      </w:r>
    </w:p>
    <w:p w14:paraId="3F7C7084" w14:textId="77777777" w:rsidR="00AA58FA" w:rsidRPr="0080675C" w:rsidRDefault="00AA58FA" w:rsidP="00AA58FA">
      <w:pPr>
        <w:jc w:val="both"/>
        <w:rPr>
          <w:sz w:val="22"/>
          <w:szCs w:val="22"/>
        </w:rPr>
      </w:pPr>
      <w:r w:rsidRPr="0080675C">
        <w:rPr>
          <w:sz w:val="22"/>
          <w:szCs w:val="22"/>
        </w:rPr>
        <w:tab/>
      </w:r>
      <w:r w:rsidRPr="0080675C">
        <w:rPr>
          <w:sz w:val="22"/>
          <w:szCs w:val="22"/>
        </w:rPr>
        <w:tab/>
      </w:r>
      <w:r w:rsidRPr="0080675C">
        <w:rPr>
          <w:sz w:val="22"/>
          <w:szCs w:val="22"/>
        </w:rPr>
        <w:tab/>
        <w:t>A.V.</w:t>
      </w:r>
    </w:p>
    <w:p w14:paraId="23F55A30" w14:textId="77777777" w:rsidR="00AA58FA" w:rsidRPr="0080675C" w:rsidRDefault="00AA58FA" w:rsidP="00AA58FA">
      <w:pPr>
        <w:jc w:val="center"/>
        <w:rPr>
          <w:b/>
        </w:rPr>
      </w:pPr>
      <w:r w:rsidRPr="0080675C">
        <w:rPr>
          <w:szCs w:val="24"/>
        </w:rPr>
        <w:t>______</w:t>
      </w:r>
      <w:r w:rsidRPr="0080675C">
        <w:rPr>
          <w:b/>
        </w:rPr>
        <w:t>___________________</w:t>
      </w:r>
    </w:p>
    <w:p w14:paraId="16919BF0" w14:textId="77777777" w:rsidR="00AA58FA" w:rsidRPr="0080675C" w:rsidRDefault="00AA58FA" w:rsidP="00AA58FA">
      <w:pPr>
        <w:ind w:firstLine="1309"/>
        <w:jc w:val="both"/>
        <w:rPr>
          <w:szCs w:val="24"/>
        </w:rPr>
      </w:pPr>
    </w:p>
    <w:p w14:paraId="05BC9AC3" w14:textId="77777777" w:rsidR="002F6084" w:rsidRPr="0080675C" w:rsidRDefault="002F6084" w:rsidP="002F6084">
      <w:pPr>
        <w:tabs>
          <w:tab w:val="left" w:pos="5245"/>
        </w:tabs>
        <w:autoSpaceDE w:val="0"/>
        <w:autoSpaceDN w:val="0"/>
        <w:adjustRightInd w:val="0"/>
        <w:ind w:left="5245"/>
      </w:pPr>
    </w:p>
    <w:p w14:paraId="551A5281" w14:textId="77777777" w:rsidR="002F6084" w:rsidRDefault="002F6084" w:rsidP="002F6084">
      <w:pPr>
        <w:tabs>
          <w:tab w:val="left" w:pos="5245"/>
        </w:tabs>
        <w:autoSpaceDE w:val="0"/>
        <w:autoSpaceDN w:val="0"/>
        <w:adjustRightInd w:val="0"/>
        <w:ind w:left="5245"/>
      </w:pPr>
    </w:p>
    <w:p w14:paraId="3DEE8670" w14:textId="77777777" w:rsidR="00D67EB4" w:rsidRDefault="00D67EB4" w:rsidP="002F6084">
      <w:pPr>
        <w:tabs>
          <w:tab w:val="left" w:pos="5245"/>
        </w:tabs>
        <w:autoSpaceDE w:val="0"/>
        <w:autoSpaceDN w:val="0"/>
        <w:adjustRightInd w:val="0"/>
        <w:ind w:left="5245"/>
      </w:pPr>
    </w:p>
    <w:p w14:paraId="0BBEF865" w14:textId="77777777" w:rsidR="00D67EB4" w:rsidRDefault="00D67EB4" w:rsidP="002F6084">
      <w:pPr>
        <w:tabs>
          <w:tab w:val="left" w:pos="5245"/>
        </w:tabs>
        <w:autoSpaceDE w:val="0"/>
        <w:autoSpaceDN w:val="0"/>
        <w:adjustRightInd w:val="0"/>
        <w:ind w:left="5245"/>
      </w:pPr>
    </w:p>
    <w:p w14:paraId="53DA51D6" w14:textId="77777777" w:rsidR="00D67EB4" w:rsidRDefault="00D67EB4" w:rsidP="002F6084">
      <w:pPr>
        <w:tabs>
          <w:tab w:val="left" w:pos="5245"/>
        </w:tabs>
        <w:autoSpaceDE w:val="0"/>
        <w:autoSpaceDN w:val="0"/>
        <w:adjustRightInd w:val="0"/>
        <w:ind w:left="5245"/>
      </w:pPr>
    </w:p>
    <w:p w14:paraId="1C3ED341" w14:textId="77777777" w:rsidR="00D67EB4" w:rsidRDefault="00D67EB4" w:rsidP="002F6084">
      <w:pPr>
        <w:tabs>
          <w:tab w:val="left" w:pos="5245"/>
        </w:tabs>
        <w:autoSpaceDE w:val="0"/>
        <w:autoSpaceDN w:val="0"/>
        <w:adjustRightInd w:val="0"/>
        <w:ind w:left="5245"/>
      </w:pPr>
    </w:p>
    <w:p w14:paraId="46D25117" w14:textId="77777777" w:rsidR="00D67EB4" w:rsidRDefault="00D67EB4" w:rsidP="002F6084">
      <w:pPr>
        <w:tabs>
          <w:tab w:val="left" w:pos="5245"/>
        </w:tabs>
        <w:autoSpaceDE w:val="0"/>
        <w:autoSpaceDN w:val="0"/>
        <w:adjustRightInd w:val="0"/>
        <w:ind w:left="5245"/>
      </w:pPr>
    </w:p>
    <w:p w14:paraId="2D13AF5F" w14:textId="77777777" w:rsidR="00D67EB4" w:rsidRDefault="00D67EB4" w:rsidP="002F6084">
      <w:pPr>
        <w:tabs>
          <w:tab w:val="left" w:pos="5245"/>
        </w:tabs>
        <w:autoSpaceDE w:val="0"/>
        <w:autoSpaceDN w:val="0"/>
        <w:adjustRightInd w:val="0"/>
        <w:ind w:left="5245"/>
      </w:pPr>
    </w:p>
    <w:p w14:paraId="7202EB3C" w14:textId="77777777" w:rsidR="00D67EB4" w:rsidRDefault="00D67EB4" w:rsidP="002F6084">
      <w:pPr>
        <w:tabs>
          <w:tab w:val="left" w:pos="5245"/>
        </w:tabs>
        <w:autoSpaceDE w:val="0"/>
        <w:autoSpaceDN w:val="0"/>
        <w:adjustRightInd w:val="0"/>
        <w:ind w:left="5245"/>
      </w:pPr>
    </w:p>
    <w:p w14:paraId="330C82D7" w14:textId="77777777" w:rsidR="00D67EB4" w:rsidRDefault="00D67EB4" w:rsidP="002F6084">
      <w:pPr>
        <w:tabs>
          <w:tab w:val="left" w:pos="5245"/>
        </w:tabs>
        <w:autoSpaceDE w:val="0"/>
        <w:autoSpaceDN w:val="0"/>
        <w:adjustRightInd w:val="0"/>
        <w:ind w:left="5245"/>
      </w:pPr>
    </w:p>
    <w:p w14:paraId="76DA3780" w14:textId="77777777" w:rsidR="00D67EB4" w:rsidRDefault="00D67EB4" w:rsidP="002F6084">
      <w:pPr>
        <w:tabs>
          <w:tab w:val="left" w:pos="5245"/>
        </w:tabs>
        <w:autoSpaceDE w:val="0"/>
        <w:autoSpaceDN w:val="0"/>
        <w:adjustRightInd w:val="0"/>
        <w:ind w:left="5245"/>
      </w:pPr>
    </w:p>
    <w:p w14:paraId="31914795" w14:textId="77777777" w:rsidR="00D67EB4" w:rsidRDefault="00D67EB4" w:rsidP="002F6084">
      <w:pPr>
        <w:tabs>
          <w:tab w:val="left" w:pos="5245"/>
        </w:tabs>
        <w:autoSpaceDE w:val="0"/>
        <w:autoSpaceDN w:val="0"/>
        <w:adjustRightInd w:val="0"/>
        <w:ind w:left="5245"/>
      </w:pPr>
    </w:p>
    <w:p w14:paraId="562E67BD" w14:textId="77777777" w:rsidR="00D67EB4" w:rsidRDefault="00D67EB4" w:rsidP="002F6084">
      <w:pPr>
        <w:tabs>
          <w:tab w:val="left" w:pos="5245"/>
        </w:tabs>
        <w:autoSpaceDE w:val="0"/>
        <w:autoSpaceDN w:val="0"/>
        <w:adjustRightInd w:val="0"/>
        <w:ind w:left="5245"/>
      </w:pPr>
    </w:p>
    <w:p w14:paraId="5B13FB4D" w14:textId="77777777" w:rsidR="00D67EB4" w:rsidRPr="0080675C" w:rsidRDefault="00D67EB4" w:rsidP="002F6084">
      <w:pPr>
        <w:tabs>
          <w:tab w:val="left" w:pos="5245"/>
        </w:tabs>
        <w:autoSpaceDE w:val="0"/>
        <w:autoSpaceDN w:val="0"/>
        <w:adjustRightInd w:val="0"/>
        <w:ind w:left="5245"/>
      </w:pPr>
    </w:p>
    <w:p w14:paraId="6224FA9D" w14:textId="0118F3D6" w:rsidR="002D17E9" w:rsidRPr="0080675C" w:rsidRDefault="002D17E9" w:rsidP="002D17E9">
      <w:pPr>
        <w:tabs>
          <w:tab w:val="left" w:pos="5245"/>
        </w:tabs>
        <w:autoSpaceDE w:val="0"/>
        <w:autoSpaceDN w:val="0"/>
        <w:adjustRightInd w:val="0"/>
        <w:ind w:left="5245"/>
      </w:pPr>
      <w:r w:rsidRPr="0080675C">
        <w:t>202</w:t>
      </w:r>
      <w:r w:rsidR="007D23BE">
        <w:t>5</w:t>
      </w:r>
      <w:r w:rsidRPr="0080675C">
        <w:t xml:space="preserve">-__- __   </w:t>
      </w:r>
      <w:r w:rsidR="00121692">
        <w:t>Virtuvės įrangos</w:t>
      </w:r>
      <w:r w:rsidRPr="0080675C">
        <w:rPr>
          <w:szCs w:val="24"/>
          <w:shd w:val="clear" w:color="auto" w:fill="FFFFFF"/>
        </w:rPr>
        <w:t xml:space="preserve"> </w:t>
      </w:r>
      <w:r w:rsidRPr="0080675C">
        <w:t xml:space="preserve">viešojo pirkimo-pardavimo sutarties            </w:t>
      </w:r>
    </w:p>
    <w:p w14:paraId="191BEB83" w14:textId="3FAF472E" w:rsidR="002F6084" w:rsidRPr="0080675C" w:rsidRDefault="002D17E9" w:rsidP="002D17E9">
      <w:pPr>
        <w:tabs>
          <w:tab w:val="left" w:pos="5245"/>
        </w:tabs>
        <w:autoSpaceDE w:val="0"/>
        <w:autoSpaceDN w:val="0"/>
        <w:adjustRightInd w:val="0"/>
        <w:ind w:left="5245"/>
      </w:pPr>
      <w:r w:rsidRPr="0080675C">
        <w:t>Nr. _________</w:t>
      </w:r>
    </w:p>
    <w:p w14:paraId="5E165963" w14:textId="38854D13" w:rsidR="00AA58FA" w:rsidRPr="0080675C" w:rsidRDefault="00D67EB4" w:rsidP="00AA58FA">
      <w:pPr>
        <w:autoSpaceDE w:val="0"/>
        <w:autoSpaceDN w:val="0"/>
        <w:adjustRightInd w:val="0"/>
        <w:ind w:left="5245"/>
      </w:pPr>
      <w:r>
        <w:t>3</w:t>
      </w:r>
      <w:r w:rsidR="00AA58FA" w:rsidRPr="0080675C">
        <w:t xml:space="preserve"> priedas</w:t>
      </w:r>
    </w:p>
    <w:p w14:paraId="1A701E35" w14:textId="77777777" w:rsidR="00AA58FA" w:rsidRPr="0080675C" w:rsidRDefault="00AA58FA" w:rsidP="00AA58FA">
      <w:pPr>
        <w:autoSpaceDE w:val="0"/>
        <w:autoSpaceDN w:val="0"/>
        <w:adjustRightInd w:val="0"/>
        <w:ind w:left="5245"/>
      </w:pPr>
    </w:p>
    <w:p w14:paraId="5A4398AA" w14:textId="77777777" w:rsidR="00AA58FA" w:rsidRPr="0080675C" w:rsidRDefault="00AA58FA" w:rsidP="00AA58FA">
      <w:pPr>
        <w:autoSpaceDE w:val="0"/>
        <w:autoSpaceDN w:val="0"/>
        <w:adjustRightInd w:val="0"/>
        <w:ind w:left="5245"/>
      </w:pPr>
    </w:p>
    <w:p w14:paraId="6E44A18C" w14:textId="77777777" w:rsidR="00AA58FA" w:rsidRPr="0080675C" w:rsidRDefault="00AA58FA" w:rsidP="00AA58FA">
      <w:pPr>
        <w:tabs>
          <w:tab w:val="left" w:pos="5580"/>
        </w:tabs>
        <w:jc w:val="center"/>
        <w:rPr>
          <w:b/>
          <w:szCs w:val="24"/>
        </w:rPr>
      </w:pPr>
      <w:r w:rsidRPr="0080675C">
        <w:rPr>
          <w:b/>
          <w:szCs w:val="24"/>
        </w:rPr>
        <w:t>TIEKĖJO PASIŪLYMAS</w:t>
      </w:r>
    </w:p>
    <w:p w14:paraId="59F6785C" w14:textId="77777777" w:rsidR="00AA58FA" w:rsidRPr="0080675C" w:rsidRDefault="00AA58FA" w:rsidP="00AA58FA">
      <w:pPr>
        <w:tabs>
          <w:tab w:val="left" w:pos="5580"/>
        </w:tabs>
        <w:jc w:val="center"/>
        <w:rPr>
          <w:b/>
          <w:szCs w:val="24"/>
        </w:rPr>
      </w:pPr>
    </w:p>
    <w:p w14:paraId="5F744F0A" w14:textId="77777777" w:rsidR="00AA58FA" w:rsidRPr="0080675C" w:rsidRDefault="00AA58FA" w:rsidP="00AA58FA">
      <w:pPr>
        <w:tabs>
          <w:tab w:val="left" w:pos="5580"/>
        </w:tabs>
        <w:jc w:val="center"/>
        <w:rPr>
          <w:i/>
          <w:szCs w:val="24"/>
        </w:rPr>
      </w:pPr>
      <w:r w:rsidRPr="0080675C">
        <w:rPr>
          <w:i/>
          <w:szCs w:val="24"/>
        </w:rPr>
        <w:t>Dėstymas</w:t>
      </w:r>
    </w:p>
    <w:p w14:paraId="0C0928E0" w14:textId="77777777" w:rsidR="00AA58FA" w:rsidRPr="0080675C" w:rsidRDefault="00AA58FA" w:rsidP="00AA58FA">
      <w:pPr>
        <w:tabs>
          <w:tab w:val="left" w:pos="5580"/>
        </w:tabs>
        <w:jc w:val="center"/>
        <w:rPr>
          <w:i/>
          <w:szCs w:val="24"/>
        </w:rPr>
      </w:pPr>
    </w:p>
    <w:p w14:paraId="5671BE9D" w14:textId="77777777" w:rsidR="00AA58FA" w:rsidRPr="0080675C" w:rsidRDefault="00AA58FA" w:rsidP="00AA58FA">
      <w:pPr>
        <w:tabs>
          <w:tab w:val="left" w:pos="5580"/>
        </w:tabs>
        <w:jc w:val="center"/>
        <w:rPr>
          <w:i/>
        </w:rPr>
      </w:pPr>
      <w:r w:rsidRPr="0080675C">
        <w:rPr>
          <w:i/>
          <w:szCs w:val="24"/>
        </w:rPr>
        <w:t>_____________________</w:t>
      </w:r>
    </w:p>
    <w:p w14:paraId="64AA7170" w14:textId="77777777" w:rsidR="00AA58FA" w:rsidRPr="0080675C" w:rsidRDefault="00AA58FA" w:rsidP="00AA58FA"/>
    <w:p w14:paraId="0B7B0556" w14:textId="77777777" w:rsidR="00AA58FA" w:rsidRDefault="00AA58FA" w:rsidP="00AA58FA"/>
    <w:sectPr w:rsidR="00AA58FA" w:rsidSect="00971C1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67B52" w14:textId="77777777" w:rsidR="007C7764" w:rsidRDefault="007C7764" w:rsidP="00AA58FA">
      <w:r>
        <w:separator/>
      </w:r>
    </w:p>
  </w:endnote>
  <w:endnote w:type="continuationSeparator" w:id="0">
    <w:p w14:paraId="131732CC" w14:textId="77777777" w:rsidR="007C7764" w:rsidRDefault="007C7764" w:rsidP="00AA58FA">
      <w:r>
        <w:continuationSeparator/>
      </w:r>
    </w:p>
  </w:endnote>
  <w:endnote w:type="continuationNotice" w:id="1">
    <w:p w14:paraId="50004D43" w14:textId="77777777" w:rsidR="007C7764" w:rsidRDefault="007C7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D3B13" w14:textId="77777777" w:rsidR="007C7764" w:rsidRDefault="007C7764" w:rsidP="00AA58FA">
      <w:r>
        <w:separator/>
      </w:r>
    </w:p>
  </w:footnote>
  <w:footnote w:type="continuationSeparator" w:id="0">
    <w:p w14:paraId="3C5CC922" w14:textId="77777777" w:rsidR="007C7764" w:rsidRDefault="007C7764" w:rsidP="00AA58FA">
      <w:r>
        <w:continuationSeparator/>
      </w:r>
    </w:p>
  </w:footnote>
  <w:footnote w:type="continuationNotice" w:id="1">
    <w:p w14:paraId="78BDCDB5" w14:textId="77777777" w:rsidR="007C7764" w:rsidRDefault="007C7764"/>
  </w:footnote>
  <w:footnote w:id="2">
    <w:p w14:paraId="08A34E81" w14:textId="20AA14EB" w:rsidR="006A0175" w:rsidRPr="006A0175" w:rsidRDefault="006A0175" w:rsidP="006A0175">
      <w:pPr>
        <w:jc w:val="both"/>
        <w:rPr>
          <w:del w:id="1" w:author="Vita Motiejūnienė" w:date="2024-10-25T15:30:00Z" w16du:dateUtc="2024-10-25T12:30:00Z"/>
          <w:i/>
          <w:iCs/>
          <w:sz w:val="20"/>
        </w:rPr>
      </w:pPr>
      <w:r w:rsidRPr="006A0175">
        <w:rPr>
          <w:rStyle w:val="FootnoteReference"/>
          <w:i/>
          <w:iCs/>
          <w:sz w:val="20"/>
        </w:rPr>
        <w:footnoteRef/>
      </w:r>
      <w:r w:rsidRPr="006A0175">
        <w:rPr>
          <w:i/>
          <w:iCs/>
          <w:sz w:val="20"/>
        </w:rPr>
        <w:t xml:space="preserve"> P</w:t>
      </w:r>
      <w:r w:rsidRPr="006A0175">
        <w:rPr>
          <w:i/>
          <w:iCs/>
          <w:color w:val="000000"/>
          <w:sz w:val="20"/>
        </w:rPr>
        <w:t xml:space="preserve">radinės sutarties vertė yra lygi laimėjusio </w:t>
      </w:r>
      <w:r>
        <w:rPr>
          <w:i/>
          <w:iCs/>
          <w:color w:val="000000"/>
          <w:sz w:val="20"/>
        </w:rPr>
        <w:t>Tie</w:t>
      </w:r>
      <w:r w:rsidRPr="006A0175">
        <w:rPr>
          <w:i/>
          <w:iCs/>
          <w:color w:val="000000"/>
          <w:sz w:val="20"/>
        </w:rPr>
        <w:t xml:space="preserve">kėjo pasiūlymo kainai be PVM, nurodytai už visą pirkimo dokumentuose ir </w:t>
      </w:r>
      <w:r>
        <w:rPr>
          <w:i/>
          <w:iCs/>
          <w:color w:val="000000"/>
          <w:sz w:val="20"/>
        </w:rPr>
        <w:t>S</w:t>
      </w:r>
      <w:r w:rsidRPr="006A0175">
        <w:rPr>
          <w:i/>
          <w:iCs/>
          <w:color w:val="000000"/>
          <w:sz w:val="20"/>
        </w:rPr>
        <w:t xml:space="preserve">utartyje nurodytą perkamų </w:t>
      </w:r>
      <w:r>
        <w:rPr>
          <w:i/>
          <w:iCs/>
          <w:color w:val="000000"/>
          <w:sz w:val="20"/>
        </w:rPr>
        <w:t>prekių</w:t>
      </w:r>
      <w:r w:rsidRPr="006A0175">
        <w:rPr>
          <w:i/>
          <w:iCs/>
          <w:color w:val="000000"/>
          <w:sz w:val="20"/>
        </w:rPr>
        <w:t xml:space="preserve"> kiekį</w:t>
      </w:r>
      <w:r>
        <w:rPr>
          <w:i/>
          <w:iCs/>
          <w:color w:val="000000"/>
          <w:sz w:val="20"/>
        </w:rPr>
        <w:t>.</w:t>
      </w:r>
      <w:r w:rsidRPr="006A0175">
        <w:rPr>
          <w:i/>
          <w:iCs/>
          <w:sz w:val="20"/>
        </w:rPr>
        <w:t xml:space="preserve"> </w:t>
      </w:r>
    </w:p>
  </w:footnote>
  <w:footnote w:id="3">
    <w:p w14:paraId="32C5CB10" w14:textId="77777777" w:rsidR="00A874B0" w:rsidRPr="00B37851" w:rsidRDefault="00A874B0" w:rsidP="00A874B0">
      <w:pPr>
        <w:pStyle w:val="FootnoteText"/>
        <w:jc w:val="both"/>
        <w:rPr>
          <w:i/>
          <w:iCs/>
        </w:rPr>
      </w:pPr>
      <w:r w:rsidRPr="00B37851">
        <w:rPr>
          <w:rStyle w:val="FootnoteReference"/>
          <w:i/>
          <w:iCs/>
        </w:rPr>
        <w:footnoteRef/>
      </w:r>
      <w:r w:rsidRPr="00A31FA5">
        <w:rPr>
          <w:i/>
        </w:rPr>
        <w:t xml:space="preserve"> Pirkėjui būtinas papildomas laikas atlikti papildomą pirkimą;</w:t>
      </w:r>
      <w:r w:rsidRPr="00A31FA5">
        <w:rPr>
          <w:i/>
          <w:color w:val="FF0000"/>
        </w:rPr>
        <w:t xml:space="preserve"> </w:t>
      </w:r>
      <w:r w:rsidRPr="00A31FA5">
        <w:rPr>
          <w:i/>
        </w:rPr>
        <w:t xml:space="preserve">ne dėl Pirkėjo kaltės </w:t>
      </w:r>
      <w:r w:rsidRPr="00A31FA5">
        <w:rPr>
          <w:i/>
          <w:iCs/>
        </w:rPr>
        <w:t>vėluoja kitos Pirkėjo pirkimo sutarties, turinčios tiesioginės įtakos šiai Sutarčiai, vykdymas.</w:t>
      </w:r>
    </w:p>
  </w:footnote>
  <w:footnote w:id="4">
    <w:p w14:paraId="08B0BD6C" w14:textId="77777777" w:rsidR="00A874B0" w:rsidRPr="00B37851" w:rsidRDefault="00A874B0" w:rsidP="00A874B0">
      <w:pPr>
        <w:pStyle w:val="FootnoteText"/>
        <w:jc w:val="both"/>
        <w:rPr>
          <w:i/>
          <w:iCs/>
        </w:rPr>
      </w:pPr>
      <w:r w:rsidRPr="00B37851">
        <w:rPr>
          <w:rStyle w:val="FootnoteReference"/>
          <w:i/>
          <w:iCs/>
        </w:rPr>
        <w:footnoteRef/>
      </w:r>
      <w:r w:rsidRPr="00B37851">
        <w:rPr>
          <w:i/>
          <w:iCs/>
        </w:rPr>
        <w:t xml:space="preserve"> </w:t>
      </w:r>
      <w:r>
        <w:rPr>
          <w:i/>
          <w:iCs/>
        </w:rPr>
        <w:t>P</w:t>
      </w:r>
      <w:r w:rsidRPr="00A31FA5">
        <w:rPr>
          <w:i/>
          <w:iCs/>
        </w:rPr>
        <w:t>asikeitus galiojančiam teisės aktui ar įsigaliojus naujam teisės aktui, kuris turi įtakos šios Sutarties vykdymui</w:t>
      </w:r>
      <w:r>
        <w:rPr>
          <w:i/>
          <w:iCs/>
        </w:rPr>
        <w:t>; trečiųjų šalių aplinkybės</w:t>
      </w:r>
      <w:r w:rsidRPr="00A31FA5">
        <w:rPr>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15:restartNumberingAfterBreak="0">
    <w:nsid w:val="12BF57E1"/>
    <w:multiLevelType w:val="hybridMultilevel"/>
    <w:tmpl w:val="383A53A8"/>
    <w:lvl w:ilvl="0" w:tplc="D616940E">
      <w:start w:val="1"/>
      <w:numFmt w:val="decimal"/>
      <w:lvlText w:val="%1."/>
      <w:lvlJc w:val="left"/>
      <w:pPr>
        <w:ind w:left="1210" w:hanging="360"/>
      </w:pPr>
      <w:rPr>
        <w:rFonts w:hint="default"/>
        <w:color w:val="auto"/>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796D0B68"/>
    <w:multiLevelType w:val="multilevel"/>
    <w:tmpl w:val="BD0E6304"/>
    <w:lvl w:ilvl="0">
      <w:start w:val="1"/>
      <w:numFmt w:val="decimal"/>
      <w:pStyle w:val="Heading1"/>
      <w:suff w:val="space"/>
      <w:lvlText w:val="%1."/>
      <w:lvlJc w:val="left"/>
      <w:pPr>
        <w:ind w:left="2701" w:hanging="432"/>
      </w:pPr>
      <w:rPr>
        <w:rFonts w:hint="default"/>
      </w:rPr>
    </w:lvl>
    <w:lvl w:ilvl="1">
      <w:start w:val="1"/>
      <w:numFmt w:val="decimal"/>
      <w:pStyle w:val="Heading2"/>
      <w:suff w:val="space"/>
      <w:lvlText w:val="%1.%2."/>
      <w:lvlJc w:val="left"/>
      <w:pPr>
        <w:ind w:left="0" w:firstLine="720"/>
      </w:pPr>
      <w:rPr>
        <w:rFonts w:ascii="Times New Roman" w:eastAsia="Times New Roman" w:hAnsi="Times New Roman" w:cs="Times New Roman"/>
        <w:b w:val="0"/>
        <w:i w:val="0"/>
      </w:rPr>
    </w:lvl>
    <w:lvl w:ilvl="2">
      <w:start w:val="1"/>
      <w:numFmt w:val="decimal"/>
      <w:pStyle w:val="Heading3"/>
      <w:suff w:val="space"/>
      <w:lvlText w:val="%1.%2.%3."/>
      <w:lvlJc w:val="left"/>
      <w:pPr>
        <w:ind w:left="-18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488093061">
    <w:abstractNumId w:val="5"/>
  </w:num>
  <w:num w:numId="2" w16cid:durableId="933245480">
    <w:abstractNumId w:val="2"/>
  </w:num>
  <w:num w:numId="3" w16cid:durableId="885218954">
    <w:abstractNumId w:val="4"/>
  </w:num>
  <w:num w:numId="4" w16cid:durableId="1631129629">
    <w:abstractNumId w:val="3"/>
  </w:num>
  <w:num w:numId="5" w16cid:durableId="1622764604">
    <w:abstractNumId w:val="0"/>
  </w:num>
  <w:num w:numId="6" w16cid:durableId="377048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FA"/>
    <w:rsid w:val="00017103"/>
    <w:rsid w:val="00021E86"/>
    <w:rsid w:val="00021E9D"/>
    <w:rsid w:val="00025A32"/>
    <w:rsid w:val="00026752"/>
    <w:rsid w:val="000304A1"/>
    <w:rsid w:val="000425E7"/>
    <w:rsid w:val="00043664"/>
    <w:rsid w:val="00047A68"/>
    <w:rsid w:val="0006186B"/>
    <w:rsid w:val="00064ADF"/>
    <w:rsid w:val="000658FA"/>
    <w:rsid w:val="0007511A"/>
    <w:rsid w:val="000754CD"/>
    <w:rsid w:val="000770DB"/>
    <w:rsid w:val="00082B1C"/>
    <w:rsid w:val="00085348"/>
    <w:rsid w:val="0009129B"/>
    <w:rsid w:val="000926BF"/>
    <w:rsid w:val="000958DA"/>
    <w:rsid w:val="000965C6"/>
    <w:rsid w:val="000A1359"/>
    <w:rsid w:val="000A3B82"/>
    <w:rsid w:val="000A56C8"/>
    <w:rsid w:val="000A686F"/>
    <w:rsid w:val="000A6AF0"/>
    <w:rsid w:val="000B1E8E"/>
    <w:rsid w:val="000B2A4F"/>
    <w:rsid w:val="000B2DDA"/>
    <w:rsid w:val="000B370C"/>
    <w:rsid w:val="000B43EA"/>
    <w:rsid w:val="000D7295"/>
    <w:rsid w:val="000E581E"/>
    <w:rsid w:val="00103E5F"/>
    <w:rsid w:val="00121692"/>
    <w:rsid w:val="001232A2"/>
    <w:rsid w:val="00130308"/>
    <w:rsid w:val="001429A6"/>
    <w:rsid w:val="00143212"/>
    <w:rsid w:val="001509B6"/>
    <w:rsid w:val="00170DF0"/>
    <w:rsid w:val="00175E1B"/>
    <w:rsid w:val="00177144"/>
    <w:rsid w:val="00181254"/>
    <w:rsid w:val="001A3B6A"/>
    <w:rsid w:val="001B26FC"/>
    <w:rsid w:val="001B4B26"/>
    <w:rsid w:val="001D15D9"/>
    <w:rsid w:val="001D7278"/>
    <w:rsid w:val="001D7C5E"/>
    <w:rsid w:val="001E12A4"/>
    <w:rsid w:val="001E1826"/>
    <w:rsid w:val="001E3929"/>
    <w:rsid w:val="001E6CCA"/>
    <w:rsid w:val="001E724A"/>
    <w:rsid w:val="001F129C"/>
    <w:rsid w:val="001F5A59"/>
    <w:rsid w:val="00200049"/>
    <w:rsid w:val="00210459"/>
    <w:rsid w:val="002125AE"/>
    <w:rsid w:val="00212D7E"/>
    <w:rsid w:val="002137AC"/>
    <w:rsid w:val="00225D8A"/>
    <w:rsid w:val="00227B17"/>
    <w:rsid w:val="00236B97"/>
    <w:rsid w:val="00246D22"/>
    <w:rsid w:val="00250967"/>
    <w:rsid w:val="0025161E"/>
    <w:rsid w:val="00252D3D"/>
    <w:rsid w:val="002533B2"/>
    <w:rsid w:val="00261706"/>
    <w:rsid w:val="00267993"/>
    <w:rsid w:val="00273EC0"/>
    <w:rsid w:val="0027500A"/>
    <w:rsid w:val="00282578"/>
    <w:rsid w:val="00291544"/>
    <w:rsid w:val="00293EF2"/>
    <w:rsid w:val="002A2976"/>
    <w:rsid w:val="002A5F87"/>
    <w:rsid w:val="002A7CA3"/>
    <w:rsid w:val="002B0EB4"/>
    <w:rsid w:val="002B30BD"/>
    <w:rsid w:val="002C2DEE"/>
    <w:rsid w:val="002C3980"/>
    <w:rsid w:val="002C5C27"/>
    <w:rsid w:val="002C72F9"/>
    <w:rsid w:val="002C76A8"/>
    <w:rsid w:val="002D17E9"/>
    <w:rsid w:val="002D21C1"/>
    <w:rsid w:val="002D352D"/>
    <w:rsid w:val="002D4285"/>
    <w:rsid w:val="002D4939"/>
    <w:rsid w:val="002D5E25"/>
    <w:rsid w:val="002E5180"/>
    <w:rsid w:val="002F2CB3"/>
    <w:rsid w:val="002F6084"/>
    <w:rsid w:val="002F72A0"/>
    <w:rsid w:val="00301304"/>
    <w:rsid w:val="003051CA"/>
    <w:rsid w:val="00312701"/>
    <w:rsid w:val="00315572"/>
    <w:rsid w:val="00316879"/>
    <w:rsid w:val="00320050"/>
    <w:rsid w:val="00326064"/>
    <w:rsid w:val="0033239E"/>
    <w:rsid w:val="00334014"/>
    <w:rsid w:val="00336A35"/>
    <w:rsid w:val="00343B25"/>
    <w:rsid w:val="00345D10"/>
    <w:rsid w:val="00350DA3"/>
    <w:rsid w:val="00357029"/>
    <w:rsid w:val="003576FF"/>
    <w:rsid w:val="00364416"/>
    <w:rsid w:val="00366CDB"/>
    <w:rsid w:val="0037712F"/>
    <w:rsid w:val="00385228"/>
    <w:rsid w:val="00392A06"/>
    <w:rsid w:val="00394AAE"/>
    <w:rsid w:val="003A3966"/>
    <w:rsid w:val="003A7056"/>
    <w:rsid w:val="003B4F30"/>
    <w:rsid w:val="003C50EA"/>
    <w:rsid w:val="003D1865"/>
    <w:rsid w:val="003D38C7"/>
    <w:rsid w:val="003D54EC"/>
    <w:rsid w:val="003D7B86"/>
    <w:rsid w:val="003E0305"/>
    <w:rsid w:val="003E3395"/>
    <w:rsid w:val="003E62BE"/>
    <w:rsid w:val="003E7D9E"/>
    <w:rsid w:val="003F1829"/>
    <w:rsid w:val="00403B7E"/>
    <w:rsid w:val="004050D1"/>
    <w:rsid w:val="00411D0C"/>
    <w:rsid w:val="004221C7"/>
    <w:rsid w:val="00422B7B"/>
    <w:rsid w:val="00422E55"/>
    <w:rsid w:val="00423B0E"/>
    <w:rsid w:val="00425684"/>
    <w:rsid w:val="00425D08"/>
    <w:rsid w:val="004276F4"/>
    <w:rsid w:val="00431DEF"/>
    <w:rsid w:val="0043386A"/>
    <w:rsid w:val="00434D13"/>
    <w:rsid w:val="004370B0"/>
    <w:rsid w:val="00440F64"/>
    <w:rsid w:val="00442E4F"/>
    <w:rsid w:val="00450344"/>
    <w:rsid w:val="00453991"/>
    <w:rsid w:val="00460118"/>
    <w:rsid w:val="004649CB"/>
    <w:rsid w:val="004657ED"/>
    <w:rsid w:val="004666AB"/>
    <w:rsid w:val="00471565"/>
    <w:rsid w:val="00477E20"/>
    <w:rsid w:val="00477F78"/>
    <w:rsid w:val="004843F3"/>
    <w:rsid w:val="00491C60"/>
    <w:rsid w:val="004A244D"/>
    <w:rsid w:val="004C2404"/>
    <w:rsid w:val="004C2F50"/>
    <w:rsid w:val="004C764F"/>
    <w:rsid w:val="004D6A34"/>
    <w:rsid w:val="004E19B6"/>
    <w:rsid w:val="004E47C4"/>
    <w:rsid w:val="004E65E2"/>
    <w:rsid w:val="004E6D06"/>
    <w:rsid w:val="004F3FEC"/>
    <w:rsid w:val="005010BC"/>
    <w:rsid w:val="00505A05"/>
    <w:rsid w:val="00531EF6"/>
    <w:rsid w:val="00532EB2"/>
    <w:rsid w:val="00536F1A"/>
    <w:rsid w:val="00540428"/>
    <w:rsid w:val="00540CDB"/>
    <w:rsid w:val="00547862"/>
    <w:rsid w:val="005509C3"/>
    <w:rsid w:val="00550B36"/>
    <w:rsid w:val="00556D95"/>
    <w:rsid w:val="005622A2"/>
    <w:rsid w:val="005658C9"/>
    <w:rsid w:val="0056720D"/>
    <w:rsid w:val="00567BF9"/>
    <w:rsid w:val="00581E81"/>
    <w:rsid w:val="0058607B"/>
    <w:rsid w:val="00590718"/>
    <w:rsid w:val="005A69E9"/>
    <w:rsid w:val="005B02C3"/>
    <w:rsid w:val="005B72AC"/>
    <w:rsid w:val="005C0321"/>
    <w:rsid w:val="005C307B"/>
    <w:rsid w:val="005D2EED"/>
    <w:rsid w:val="005D464D"/>
    <w:rsid w:val="005E72D9"/>
    <w:rsid w:val="005F477E"/>
    <w:rsid w:val="005F480F"/>
    <w:rsid w:val="00607974"/>
    <w:rsid w:val="00610FF9"/>
    <w:rsid w:val="006175D6"/>
    <w:rsid w:val="00617F40"/>
    <w:rsid w:val="00624BE6"/>
    <w:rsid w:val="00625A9B"/>
    <w:rsid w:val="006360E7"/>
    <w:rsid w:val="00655038"/>
    <w:rsid w:val="0065516F"/>
    <w:rsid w:val="0066461D"/>
    <w:rsid w:val="00666E63"/>
    <w:rsid w:val="006844A9"/>
    <w:rsid w:val="0068540A"/>
    <w:rsid w:val="00691291"/>
    <w:rsid w:val="00693AE4"/>
    <w:rsid w:val="0069608B"/>
    <w:rsid w:val="006960DB"/>
    <w:rsid w:val="006A0175"/>
    <w:rsid w:val="006A15B4"/>
    <w:rsid w:val="006A5F16"/>
    <w:rsid w:val="006A66D6"/>
    <w:rsid w:val="006A756F"/>
    <w:rsid w:val="006A77F2"/>
    <w:rsid w:val="006A7FF6"/>
    <w:rsid w:val="006C292C"/>
    <w:rsid w:val="006C3BA6"/>
    <w:rsid w:val="006C3CD0"/>
    <w:rsid w:val="006C724E"/>
    <w:rsid w:val="006E2BEB"/>
    <w:rsid w:val="006E5B31"/>
    <w:rsid w:val="006E5BB7"/>
    <w:rsid w:val="006E6A51"/>
    <w:rsid w:val="006F086D"/>
    <w:rsid w:val="006F43AB"/>
    <w:rsid w:val="006F792B"/>
    <w:rsid w:val="006F7F09"/>
    <w:rsid w:val="00701B66"/>
    <w:rsid w:val="00705B2A"/>
    <w:rsid w:val="00705BE4"/>
    <w:rsid w:val="007162AA"/>
    <w:rsid w:val="00716E8C"/>
    <w:rsid w:val="007274B5"/>
    <w:rsid w:val="00731E13"/>
    <w:rsid w:val="0073275D"/>
    <w:rsid w:val="0073318F"/>
    <w:rsid w:val="0074384C"/>
    <w:rsid w:val="007447B0"/>
    <w:rsid w:val="00744879"/>
    <w:rsid w:val="00746C23"/>
    <w:rsid w:val="007476ED"/>
    <w:rsid w:val="007532E7"/>
    <w:rsid w:val="00755C0A"/>
    <w:rsid w:val="00756E0F"/>
    <w:rsid w:val="00757750"/>
    <w:rsid w:val="00765E66"/>
    <w:rsid w:val="007730BE"/>
    <w:rsid w:val="00780DB6"/>
    <w:rsid w:val="00782932"/>
    <w:rsid w:val="00786724"/>
    <w:rsid w:val="00795D35"/>
    <w:rsid w:val="00797F1B"/>
    <w:rsid w:val="007A17A4"/>
    <w:rsid w:val="007A21EE"/>
    <w:rsid w:val="007A6137"/>
    <w:rsid w:val="007B1525"/>
    <w:rsid w:val="007B6108"/>
    <w:rsid w:val="007B612F"/>
    <w:rsid w:val="007B67AC"/>
    <w:rsid w:val="007C0F78"/>
    <w:rsid w:val="007C6677"/>
    <w:rsid w:val="007C7764"/>
    <w:rsid w:val="007D087E"/>
    <w:rsid w:val="007D23BE"/>
    <w:rsid w:val="007D263C"/>
    <w:rsid w:val="007E69ED"/>
    <w:rsid w:val="007F7043"/>
    <w:rsid w:val="00803932"/>
    <w:rsid w:val="0080675C"/>
    <w:rsid w:val="0081563F"/>
    <w:rsid w:val="00821018"/>
    <w:rsid w:val="00821FBE"/>
    <w:rsid w:val="00824640"/>
    <w:rsid w:val="00835FD8"/>
    <w:rsid w:val="008368A9"/>
    <w:rsid w:val="00837850"/>
    <w:rsid w:val="008450AC"/>
    <w:rsid w:val="00846A76"/>
    <w:rsid w:val="00850875"/>
    <w:rsid w:val="00850B0A"/>
    <w:rsid w:val="00862003"/>
    <w:rsid w:val="00863D86"/>
    <w:rsid w:val="00863D96"/>
    <w:rsid w:val="00867AD5"/>
    <w:rsid w:val="0087413F"/>
    <w:rsid w:val="00874693"/>
    <w:rsid w:val="0087531F"/>
    <w:rsid w:val="008772BB"/>
    <w:rsid w:val="00877BAA"/>
    <w:rsid w:val="00880903"/>
    <w:rsid w:val="00881F93"/>
    <w:rsid w:val="008919AF"/>
    <w:rsid w:val="008A042D"/>
    <w:rsid w:val="008A63C8"/>
    <w:rsid w:val="008B6164"/>
    <w:rsid w:val="008C3AA9"/>
    <w:rsid w:val="008C461D"/>
    <w:rsid w:val="008C7007"/>
    <w:rsid w:val="008D1E81"/>
    <w:rsid w:val="008D2DF8"/>
    <w:rsid w:val="008D38D3"/>
    <w:rsid w:val="008D5EE2"/>
    <w:rsid w:val="008D7404"/>
    <w:rsid w:val="008E2B6E"/>
    <w:rsid w:val="008E6C9A"/>
    <w:rsid w:val="00900E77"/>
    <w:rsid w:val="009039A7"/>
    <w:rsid w:val="00904766"/>
    <w:rsid w:val="00906B2F"/>
    <w:rsid w:val="00910268"/>
    <w:rsid w:val="00912665"/>
    <w:rsid w:val="009129A3"/>
    <w:rsid w:val="00916ABD"/>
    <w:rsid w:val="009338E1"/>
    <w:rsid w:val="00935BA3"/>
    <w:rsid w:val="00944BB7"/>
    <w:rsid w:val="0094763B"/>
    <w:rsid w:val="00953EE8"/>
    <w:rsid w:val="00960958"/>
    <w:rsid w:val="00961D35"/>
    <w:rsid w:val="009640A5"/>
    <w:rsid w:val="00966411"/>
    <w:rsid w:val="00967E37"/>
    <w:rsid w:val="009710FF"/>
    <w:rsid w:val="00971C1F"/>
    <w:rsid w:val="00973FFA"/>
    <w:rsid w:val="00984FFD"/>
    <w:rsid w:val="00991FEF"/>
    <w:rsid w:val="00994985"/>
    <w:rsid w:val="009A74D3"/>
    <w:rsid w:val="009A7F6D"/>
    <w:rsid w:val="009B3ACE"/>
    <w:rsid w:val="009B560F"/>
    <w:rsid w:val="009B5706"/>
    <w:rsid w:val="009D633C"/>
    <w:rsid w:val="009E107C"/>
    <w:rsid w:val="009E26DD"/>
    <w:rsid w:val="009E3572"/>
    <w:rsid w:val="009F1FB7"/>
    <w:rsid w:val="009F5333"/>
    <w:rsid w:val="009F5530"/>
    <w:rsid w:val="009F6DA8"/>
    <w:rsid w:val="00A05B26"/>
    <w:rsid w:val="00A07128"/>
    <w:rsid w:val="00A1082F"/>
    <w:rsid w:val="00A11CBE"/>
    <w:rsid w:val="00A166E0"/>
    <w:rsid w:val="00A33588"/>
    <w:rsid w:val="00A35FFE"/>
    <w:rsid w:val="00A40F41"/>
    <w:rsid w:val="00A42841"/>
    <w:rsid w:val="00A42D1A"/>
    <w:rsid w:val="00A47A86"/>
    <w:rsid w:val="00A500FD"/>
    <w:rsid w:val="00A6165A"/>
    <w:rsid w:val="00A631C8"/>
    <w:rsid w:val="00A65A33"/>
    <w:rsid w:val="00A7308D"/>
    <w:rsid w:val="00A7493F"/>
    <w:rsid w:val="00A81791"/>
    <w:rsid w:val="00A8350E"/>
    <w:rsid w:val="00A874B0"/>
    <w:rsid w:val="00AA58FA"/>
    <w:rsid w:val="00AA73EB"/>
    <w:rsid w:val="00AB2BBF"/>
    <w:rsid w:val="00AB3BC5"/>
    <w:rsid w:val="00AB452B"/>
    <w:rsid w:val="00AD3FEE"/>
    <w:rsid w:val="00AE39E0"/>
    <w:rsid w:val="00AE67A1"/>
    <w:rsid w:val="00AF232D"/>
    <w:rsid w:val="00AF387C"/>
    <w:rsid w:val="00AF70B7"/>
    <w:rsid w:val="00B005EA"/>
    <w:rsid w:val="00B03666"/>
    <w:rsid w:val="00B075F9"/>
    <w:rsid w:val="00B1204C"/>
    <w:rsid w:val="00B133EC"/>
    <w:rsid w:val="00B1722A"/>
    <w:rsid w:val="00B2059D"/>
    <w:rsid w:val="00B33BFC"/>
    <w:rsid w:val="00B42F38"/>
    <w:rsid w:val="00B44729"/>
    <w:rsid w:val="00B63867"/>
    <w:rsid w:val="00B6493B"/>
    <w:rsid w:val="00B654D9"/>
    <w:rsid w:val="00B674A0"/>
    <w:rsid w:val="00B70E99"/>
    <w:rsid w:val="00B727D9"/>
    <w:rsid w:val="00B83AE3"/>
    <w:rsid w:val="00B9072E"/>
    <w:rsid w:val="00B92910"/>
    <w:rsid w:val="00BA620F"/>
    <w:rsid w:val="00BA7EBB"/>
    <w:rsid w:val="00BB032A"/>
    <w:rsid w:val="00BB2BC5"/>
    <w:rsid w:val="00BB42BD"/>
    <w:rsid w:val="00BB4A1E"/>
    <w:rsid w:val="00BB70D3"/>
    <w:rsid w:val="00BC05E6"/>
    <w:rsid w:val="00BC08D0"/>
    <w:rsid w:val="00BC1A49"/>
    <w:rsid w:val="00BD702D"/>
    <w:rsid w:val="00BE3A53"/>
    <w:rsid w:val="00BE74DF"/>
    <w:rsid w:val="00BF26E3"/>
    <w:rsid w:val="00BF4071"/>
    <w:rsid w:val="00C00746"/>
    <w:rsid w:val="00C01CB1"/>
    <w:rsid w:val="00C10599"/>
    <w:rsid w:val="00C129D3"/>
    <w:rsid w:val="00C23892"/>
    <w:rsid w:val="00C23C21"/>
    <w:rsid w:val="00C306FA"/>
    <w:rsid w:val="00C31C8E"/>
    <w:rsid w:val="00C32B15"/>
    <w:rsid w:val="00C3574D"/>
    <w:rsid w:val="00C432AD"/>
    <w:rsid w:val="00C4488B"/>
    <w:rsid w:val="00C45AFC"/>
    <w:rsid w:val="00C51335"/>
    <w:rsid w:val="00C57681"/>
    <w:rsid w:val="00C83C8D"/>
    <w:rsid w:val="00C97F01"/>
    <w:rsid w:val="00CB311F"/>
    <w:rsid w:val="00CB4FF7"/>
    <w:rsid w:val="00CC6B58"/>
    <w:rsid w:val="00CD2203"/>
    <w:rsid w:val="00CD31FD"/>
    <w:rsid w:val="00CD3758"/>
    <w:rsid w:val="00CF2D14"/>
    <w:rsid w:val="00CF3E7F"/>
    <w:rsid w:val="00D065B2"/>
    <w:rsid w:val="00D10199"/>
    <w:rsid w:val="00D14329"/>
    <w:rsid w:val="00D166FA"/>
    <w:rsid w:val="00D215D1"/>
    <w:rsid w:val="00D22629"/>
    <w:rsid w:val="00D234C3"/>
    <w:rsid w:val="00D27B84"/>
    <w:rsid w:val="00D31D38"/>
    <w:rsid w:val="00D3327E"/>
    <w:rsid w:val="00D442D8"/>
    <w:rsid w:val="00D51DF3"/>
    <w:rsid w:val="00D53756"/>
    <w:rsid w:val="00D54070"/>
    <w:rsid w:val="00D56D7B"/>
    <w:rsid w:val="00D56DCE"/>
    <w:rsid w:val="00D67EB4"/>
    <w:rsid w:val="00D732A6"/>
    <w:rsid w:val="00D83779"/>
    <w:rsid w:val="00D97298"/>
    <w:rsid w:val="00DA118B"/>
    <w:rsid w:val="00DA1F8C"/>
    <w:rsid w:val="00DA5FD0"/>
    <w:rsid w:val="00DA656C"/>
    <w:rsid w:val="00DC06A9"/>
    <w:rsid w:val="00DC13B6"/>
    <w:rsid w:val="00DC2AAC"/>
    <w:rsid w:val="00DD0C4B"/>
    <w:rsid w:val="00DD37E8"/>
    <w:rsid w:val="00DD4EBF"/>
    <w:rsid w:val="00DE31E2"/>
    <w:rsid w:val="00DE4F9E"/>
    <w:rsid w:val="00DE6B0B"/>
    <w:rsid w:val="00DE7C05"/>
    <w:rsid w:val="00E00DC8"/>
    <w:rsid w:val="00E022D5"/>
    <w:rsid w:val="00E03DB5"/>
    <w:rsid w:val="00E11095"/>
    <w:rsid w:val="00E1542C"/>
    <w:rsid w:val="00E277E1"/>
    <w:rsid w:val="00E43413"/>
    <w:rsid w:val="00E46382"/>
    <w:rsid w:val="00E46ED8"/>
    <w:rsid w:val="00E549AB"/>
    <w:rsid w:val="00E615B5"/>
    <w:rsid w:val="00E674B8"/>
    <w:rsid w:val="00E713D5"/>
    <w:rsid w:val="00E717E6"/>
    <w:rsid w:val="00E72E96"/>
    <w:rsid w:val="00E74002"/>
    <w:rsid w:val="00E76C46"/>
    <w:rsid w:val="00E87618"/>
    <w:rsid w:val="00E91821"/>
    <w:rsid w:val="00E92C30"/>
    <w:rsid w:val="00E97E42"/>
    <w:rsid w:val="00EB6E18"/>
    <w:rsid w:val="00EC5CC0"/>
    <w:rsid w:val="00ED1927"/>
    <w:rsid w:val="00EE18F5"/>
    <w:rsid w:val="00EE3B43"/>
    <w:rsid w:val="00EE5C12"/>
    <w:rsid w:val="00F00BC8"/>
    <w:rsid w:val="00F01878"/>
    <w:rsid w:val="00F02AD5"/>
    <w:rsid w:val="00F040B1"/>
    <w:rsid w:val="00F10A16"/>
    <w:rsid w:val="00F21BE0"/>
    <w:rsid w:val="00F22151"/>
    <w:rsid w:val="00F23F0F"/>
    <w:rsid w:val="00F261B9"/>
    <w:rsid w:val="00F30E4D"/>
    <w:rsid w:val="00F32095"/>
    <w:rsid w:val="00F341E3"/>
    <w:rsid w:val="00F35E1B"/>
    <w:rsid w:val="00F462FF"/>
    <w:rsid w:val="00F55B09"/>
    <w:rsid w:val="00F57650"/>
    <w:rsid w:val="00F61920"/>
    <w:rsid w:val="00F62A8A"/>
    <w:rsid w:val="00F6585E"/>
    <w:rsid w:val="00F80989"/>
    <w:rsid w:val="00F81E78"/>
    <w:rsid w:val="00F85A70"/>
    <w:rsid w:val="00F86C36"/>
    <w:rsid w:val="00F9213C"/>
    <w:rsid w:val="00F94DAC"/>
    <w:rsid w:val="00F97467"/>
    <w:rsid w:val="00F97B28"/>
    <w:rsid w:val="00FA2BAF"/>
    <w:rsid w:val="00FA3B37"/>
    <w:rsid w:val="00FA3C1D"/>
    <w:rsid w:val="00FA44D5"/>
    <w:rsid w:val="00FB468F"/>
    <w:rsid w:val="00FB7F16"/>
    <w:rsid w:val="00FC24AF"/>
    <w:rsid w:val="00FC3934"/>
    <w:rsid w:val="00FD6D6C"/>
    <w:rsid w:val="00FE19C1"/>
    <w:rsid w:val="00FE2C6D"/>
    <w:rsid w:val="00FF2A2E"/>
    <w:rsid w:val="00FF4114"/>
    <w:rsid w:val="00FF5221"/>
    <w:rsid w:val="00FF57D2"/>
    <w:rsid w:val="00FF6B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EF52"/>
  <w15:docId w15:val="{B00C6F73-78F2-49CB-AEAA-CDF086BF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FA"/>
    <w:pPr>
      <w:spacing w:after="0" w:line="240" w:lineRule="auto"/>
    </w:pPr>
    <w:rPr>
      <w:rFonts w:ascii="Times New Roman" w:eastAsia="Times New Roman" w:hAnsi="Times New Roman" w:cs="Times New Roman"/>
      <w:sz w:val="24"/>
      <w:szCs w:val="20"/>
    </w:rPr>
  </w:style>
  <w:style w:type="paragraph" w:styleId="Heading1">
    <w:name w:val="heading 1"/>
    <w:aliases w:val="Appendix"/>
    <w:basedOn w:val="Normal"/>
    <w:next w:val="Normal"/>
    <w:link w:val="Heading1Char"/>
    <w:uiPriority w:val="9"/>
    <w:qFormat/>
    <w:rsid w:val="00AA58FA"/>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uiPriority w:val="9"/>
    <w:qFormat/>
    <w:rsid w:val="00AA58FA"/>
    <w:pPr>
      <w:numPr>
        <w:ilvl w:val="1"/>
        <w:numId w:val="1"/>
      </w:numPr>
      <w:jc w:val="both"/>
      <w:outlineLvl w:val="1"/>
    </w:pPr>
  </w:style>
  <w:style w:type="paragraph" w:styleId="Heading3">
    <w:name w:val="heading 3"/>
    <w:aliases w:val="Section Header3,Sub-Clause Paragraph"/>
    <w:basedOn w:val="Normal"/>
    <w:next w:val="Normal"/>
    <w:link w:val="Heading3Char"/>
    <w:uiPriority w:val="9"/>
    <w:qFormat/>
    <w:rsid w:val="00AA58FA"/>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link w:val="Heading4Char"/>
    <w:uiPriority w:val="9"/>
    <w:qFormat/>
    <w:rsid w:val="00AA58FA"/>
    <w:pPr>
      <w:keepNext/>
      <w:numPr>
        <w:ilvl w:val="3"/>
        <w:numId w:val="1"/>
      </w:numPr>
      <w:outlineLvl w:val="3"/>
    </w:pPr>
    <w:rPr>
      <w:b/>
      <w:sz w:val="44"/>
    </w:rPr>
  </w:style>
  <w:style w:type="paragraph" w:styleId="Heading5">
    <w:name w:val="heading 5"/>
    <w:basedOn w:val="Normal"/>
    <w:next w:val="Normal"/>
    <w:link w:val="Heading5Char"/>
    <w:uiPriority w:val="9"/>
    <w:qFormat/>
    <w:rsid w:val="00AA58FA"/>
    <w:pPr>
      <w:keepNext/>
      <w:numPr>
        <w:ilvl w:val="4"/>
        <w:numId w:val="1"/>
      </w:numPr>
      <w:outlineLvl w:val="4"/>
    </w:pPr>
    <w:rPr>
      <w:b/>
      <w:sz w:val="40"/>
    </w:rPr>
  </w:style>
  <w:style w:type="paragraph" w:styleId="Heading6">
    <w:name w:val="heading 6"/>
    <w:basedOn w:val="Normal"/>
    <w:next w:val="Normal"/>
    <w:link w:val="Heading6Char"/>
    <w:uiPriority w:val="9"/>
    <w:qFormat/>
    <w:rsid w:val="00AA58FA"/>
    <w:pPr>
      <w:keepNext/>
      <w:numPr>
        <w:ilvl w:val="5"/>
        <w:numId w:val="1"/>
      </w:numPr>
      <w:outlineLvl w:val="5"/>
    </w:pPr>
    <w:rPr>
      <w:b/>
      <w:sz w:val="36"/>
    </w:rPr>
  </w:style>
  <w:style w:type="paragraph" w:styleId="Heading7">
    <w:name w:val="heading 7"/>
    <w:basedOn w:val="Normal"/>
    <w:next w:val="Normal"/>
    <w:link w:val="Heading7Char"/>
    <w:uiPriority w:val="9"/>
    <w:qFormat/>
    <w:rsid w:val="00AA58FA"/>
    <w:pPr>
      <w:keepNext/>
      <w:numPr>
        <w:ilvl w:val="6"/>
        <w:numId w:val="1"/>
      </w:numPr>
      <w:outlineLvl w:val="6"/>
    </w:pPr>
    <w:rPr>
      <w:sz w:val="48"/>
    </w:rPr>
  </w:style>
  <w:style w:type="paragraph" w:styleId="Heading8">
    <w:name w:val="heading 8"/>
    <w:basedOn w:val="Normal"/>
    <w:next w:val="Normal"/>
    <w:link w:val="Heading8Char"/>
    <w:uiPriority w:val="9"/>
    <w:qFormat/>
    <w:rsid w:val="00AA58FA"/>
    <w:pPr>
      <w:keepNext/>
      <w:numPr>
        <w:ilvl w:val="7"/>
        <w:numId w:val="1"/>
      </w:numPr>
      <w:outlineLvl w:val="7"/>
    </w:pPr>
    <w:rPr>
      <w:b/>
      <w:sz w:val="18"/>
    </w:rPr>
  </w:style>
  <w:style w:type="paragraph" w:styleId="Heading9">
    <w:name w:val="heading 9"/>
    <w:basedOn w:val="Normal"/>
    <w:next w:val="Normal"/>
    <w:link w:val="Heading9Char"/>
    <w:uiPriority w:val="9"/>
    <w:qFormat/>
    <w:rsid w:val="00AA58FA"/>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uiPriority w:val="9"/>
    <w:rsid w:val="00AA58FA"/>
    <w:rPr>
      <w:rFonts w:ascii="Times New Roman" w:eastAsia="Times New Roman" w:hAnsi="Times New Roman" w:cs="Times New Roman"/>
      <w:sz w:val="28"/>
      <w:szCs w:val="20"/>
    </w:rPr>
  </w:style>
  <w:style w:type="character" w:customStyle="1" w:styleId="Heading2Char">
    <w:name w:val="Heading 2 Char"/>
    <w:aliases w:val="Title Header2 Char"/>
    <w:basedOn w:val="DefaultParagraphFont"/>
    <w:link w:val="Heading2"/>
    <w:uiPriority w:val="9"/>
    <w:rsid w:val="00AA58FA"/>
    <w:rPr>
      <w:rFonts w:ascii="Times New Roman" w:eastAsia="Times New Roman" w:hAnsi="Times New Roman" w:cs="Times New Roman"/>
      <w:sz w:val="24"/>
      <w:szCs w:val="20"/>
    </w:rPr>
  </w:style>
  <w:style w:type="character" w:customStyle="1" w:styleId="Heading3Char">
    <w:name w:val="Heading 3 Char"/>
    <w:aliases w:val="Section Header3 Char,Sub-Clause Paragraph Char"/>
    <w:basedOn w:val="DefaultParagraphFont"/>
    <w:link w:val="Heading3"/>
    <w:uiPriority w:val="9"/>
    <w:rsid w:val="00AA58FA"/>
    <w:rPr>
      <w:rFonts w:ascii="Times New Roman" w:eastAsia="Times New Roman" w:hAnsi="Times New Roman" w:cs="Times New Roman"/>
      <w:sz w:val="24"/>
      <w:szCs w:val="20"/>
    </w:rPr>
  </w:style>
  <w:style w:type="character" w:customStyle="1" w:styleId="Heading4Char">
    <w:name w:val="Heading 4 Char"/>
    <w:aliases w:val=" Sub-Clause Sub-paragraph Char,Sub-Clause Sub-paragraph Char,Heading 4 Char Char Char Char Char"/>
    <w:basedOn w:val="DefaultParagraphFont"/>
    <w:link w:val="Heading4"/>
    <w:uiPriority w:val="9"/>
    <w:rsid w:val="00AA58FA"/>
    <w:rPr>
      <w:rFonts w:ascii="Times New Roman" w:eastAsia="Times New Roman" w:hAnsi="Times New Roman" w:cs="Times New Roman"/>
      <w:b/>
      <w:sz w:val="44"/>
      <w:szCs w:val="20"/>
    </w:rPr>
  </w:style>
  <w:style w:type="character" w:customStyle="1" w:styleId="Heading5Char">
    <w:name w:val="Heading 5 Char"/>
    <w:basedOn w:val="DefaultParagraphFont"/>
    <w:link w:val="Heading5"/>
    <w:uiPriority w:val="9"/>
    <w:rsid w:val="00AA58FA"/>
    <w:rPr>
      <w:rFonts w:ascii="Times New Roman" w:eastAsia="Times New Roman" w:hAnsi="Times New Roman" w:cs="Times New Roman"/>
      <w:b/>
      <w:sz w:val="40"/>
      <w:szCs w:val="20"/>
    </w:rPr>
  </w:style>
  <w:style w:type="character" w:customStyle="1" w:styleId="Heading6Char">
    <w:name w:val="Heading 6 Char"/>
    <w:basedOn w:val="DefaultParagraphFont"/>
    <w:link w:val="Heading6"/>
    <w:uiPriority w:val="9"/>
    <w:rsid w:val="00AA58FA"/>
    <w:rPr>
      <w:rFonts w:ascii="Times New Roman" w:eastAsia="Times New Roman" w:hAnsi="Times New Roman" w:cs="Times New Roman"/>
      <w:b/>
      <w:sz w:val="36"/>
      <w:szCs w:val="20"/>
    </w:rPr>
  </w:style>
  <w:style w:type="character" w:customStyle="1" w:styleId="Heading7Char">
    <w:name w:val="Heading 7 Char"/>
    <w:basedOn w:val="DefaultParagraphFont"/>
    <w:link w:val="Heading7"/>
    <w:uiPriority w:val="9"/>
    <w:rsid w:val="00AA58FA"/>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
    <w:rsid w:val="00AA58FA"/>
    <w:rPr>
      <w:rFonts w:ascii="Times New Roman" w:eastAsia="Times New Roman" w:hAnsi="Times New Roman" w:cs="Times New Roman"/>
      <w:b/>
      <w:sz w:val="18"/>
      <w:szCs w:val="20"/>
    </w:rPr>
  </w:style>
  <w:style w:type="character" w:customStyle="1" w:styleId="Heading9Char">
    <w:name w:val="Heading 9 Char"/>
    <w:basedOn w:val="DefaultParagraphFont"/>
    <w:link w:val="Heading9"/>
    <w:uiPriority w:val="9"/>
    <w:rsid w:val="00AA58FA"/>
    <w:rPr>
      <w:rFonts w:ascii="Times New Roman" w:eastAsia="Times New Roman" w:hAnsi="Times New Roman" w:cs="Times New Roman"/>
      <w:sz w:val="40"/>
      <w:szCs w:val="20"/>
    </w:rPr>
  </w:style>
  <w:style w:type="paragraph" w:styleId="BodyText">
    <w:name w:val="Body Text"/>
    <w:basedOn w:val="Normal"/>
    <w:link w:val="BodyTextChar"/>
    <w:rsid w:val="00AA58FA"/>
    <w:pPr>
      <w:spacing w:after="120"/>
    </w:pPr>
    <w:rPr>
      <w:szCs w:val="24"/>
      <w:lang w:eastAsia="lt-LT"/>
    </w:rPr>
  </w:style>
  <w:style w:type="character" w:customStyle="1" w:styleId="BodyTextChar">
    <w:name w:val="Body Text Char"/>
    <w:basedOn w:val="DefaultParagraphFont"/>
    <w:link w:val="BodyText"/>
    <w:rsid w:val="00AA58FA"/>
    <w:rPr>
      <w:rFonts w:ascii="Times New Roman" w:eastAsia="Times New Roman" w:hAnsi="Times New Roman" w:cs="Times New Roman"/>
      <w:sz w:val="24"/>
      <w:szCs w:val="24"/>
      <w:lang w:eastAsia="lt-LT"/>
    </w:rPr>
  </w:style>
  <w:style w:type="paragraph" w:styleId="BlockText">
    <w:name w:val="Block Text"/>
    <w:basedOn w:val="Normal"/>
    <w:uiPriority w:val="99"/>
    <w:rsid w:val="00AA58FA"/>
    <w:pPr>
      <w:tabs>
        <w:tab w:val="left" w:pos="1080"/>
      </w:tabs>
      <w:suppressAutoHyphens/>
      <w:spacing w:after="200"/>
      <w:ind w:left="1080" w:right="-72" w:hanging="540"/>
      <w:jc w:val="both"/>
    </w:pPr>
    <w:rPr>
      <w:lang w:eastAsia="lt-LT"/>
    </w:rPr>
  </w:style>
  <w:style w:type="paragraph" w:styleId="FootnoteText">
    <w:name w:val="footnote text"/>
    <w:basedOn w:val="Normal"/>
    <w:link w:val="FootnoteTextChar"/>
    <w:rsid w:val="00AA58FA"/>
    <w:rPr>
      <w:sz w:val="20"/>
    </w:rPr>
  </w:style>
  <w:style w:type="character" w:customStyle="1" w:styleId="FootnoteTextChar">
    <w:name w:val="Footnote Text Char"/>
    <w:basedOn w:val="DefaultParagraphFont"/>
    <w:link w:val="FootnoteText"/>
    <w:rsid w:val="00AA58FA"/>
    <w:rPr>
      <w:rFonts w:ascii="Times New Roman" w:eastAsia="Times New Roman" w:hAnsi="Times New Roman" w:cs="Times New Roman"/>
      <w:sz w:val="20"/>
      <w:szCs w:val="20"/>
    </w:rPr>
  </w:style>
  <w:style w:type="character" w:styleId="FootnoteReference">
    <w:name w:val="footnote reference"/>
    <w:uiPriority w:val="99"/>
    <w:rsid w:val="00AA58FA"/>
    <w:rPr>
      <w:vertAlign w:val="superscript"/>
    </w:rPr>
  </w:style>
  <w:style w:type="paragraph" w:customStyle="1" w:styleId="bodytext0">
    <w:name w:val="bodytext"/>
    <w:basedOn w:val="Normal"/>
    <w:rsid w:val="00AA58FA"/>
    <w:pPr>
      <w:spacing w:before="100" w:beforeAutospacing="1" w:after="100" w:afterAutospacing="1"/>
    </w:pPr>
    <w:rPr>
      <w:szCs w:val="24"/>
      <w:lang w:eastAsia="lt-LT"/>
    </w:rPr>
  </w:style>
  <w:style w:type="paragraph" w:customStyle="1" w:styleId="Body2">
    <w:name w:val="Body 2"/>
    <w:rsid w:val="00AA58F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AA58F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3B4F30"/>
    <w:pPr>
      <w:ind w:left="720"/>
      <w:contextualSpacing/>
    </w:pPr>
  </w:style>
  <w:style w:type="character" w:styleId="CommentReference">
    <w:name w:val="annotation reference"/>
    <w:basedOn w:val="DefaultParagraphFont"/>
    <w:uiPriority w:val="99"/>
    <w:unhideWhenUsed/>
    <w:rsid w:val="0043386A"/>
    <w:rPr>
      <w:sz w:val="16"/>
      <w:szCs w:val="16"/>
    </w:rPr>
  </w:style>
  <w:style w:type="paragraph" w:styleId="CommentText">
    <w:name w:val="annotation text"/>
    <w:basedOn w:val="Normal"/>
    <w:link w:val="CommentTextChar"/>
    <w:uiPriority w:val="99"/>
    <w:unhideWhenUsed/>
    <w:rsid w:val="0043386A"/>
    <w:rPr>
      <w:sz w:val="20"/>
    </w:rPr>
  </w:style>
  <w:style w:type="character" w:customStyle="1" w:styleId="CommentTextChar">
    <w:name w:val="Comment Text Char"/>
    <w:basedOn w:val="DefaultParagraphFont"/>
    <w:link w:val="CommentText"/>
    <w:uiPriority w:val="99"/>
    <w:rsid w:val="004338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386A"/>
    <w:rPr>
      <w:b/>
      <w:bCs/>
    </w:rPr>
  </w:style>
  <w:style w:type="character" w:customStyle="1" w:styleId="CommentSubjectChar">
    <w:name w:val="Comment Subject Char"/>
    <w:basedOn w:val="CommentTextChar"/>
    <w:link w:val="CommentSubject"/>
    <w:uiPriority w:val="99"/>
    <w:semiHidden/>
    <w:rsid w:val="0043386A"/>
    <w:rPr>
      <w:rFonts w:ascii="Times New Roman" w:eastAsia="Times New Roman" w:hAnsi="Times New Roman" w:cs="Times New Roman"/>
      <w:b/>
      <w:bCs/>
      <w:sz w:val="20"/>
      <w:szCs w:val="20"/>
    </w:rPr>
  </w:style>
  <w:style w:type="paragraph" w:customStyle="1" w:styleId="Statja">
    <w:name w:val="Statja"/>
    <w:basedOn w:val="Normal"/>
    <w:rsid w:val="00540C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styleId="Hyperlink">
    <w:name w:val="Hyperlink"/>
    <w:aliases w:val="Alna"/>
    <w:rsid w:val="008919AF"/>
    <w:rPr>
      <w:color w:val="0000FF"/>
      <w:u w:val="single"/>
    </w:rPr>
  </w:style>
  <w:style w:type="character" w:styleId="Emphasis">
    <w:name w:val="Emphasis"/>
    <w:basedOn w:val="DefaultParagraphFont"/>
    <w:uiPriority w:val="20"/>
    <w:qFormat/>
    <w:rsid w:val="008919AF"/>
    <w:rPr>
      <w:i/>
      <w:iCs/>
    </w:rPr>
  </w:style>
  <w:style w:type="paragraph" w:customStyle="1" w:styleId="Tekstas">
    <w:name w:val="! Tekstas"/>
    <w:basedOn w:val="Normal"/>
    <w:link w:val="TekstasDiagrama"/>
    <w:qFormat/>
    <w:rsid w:val="00D14329"/>
    <w:rPr>
      <w:szCs w:val="22"/>
      <w:lang w:val="en-US" w:eastAsia="lt-LT"/>
    </w:rPr>
  </w:style>
  <w:style w:type="character" w:customStyle="1" w:styleId="TekstasDiagrama">
    <w:name w:val="! Tekstas Diagrama"/>
    <w:basedOn w:val="DefaultParagraphFont"/>
    <w:link w:val="Tekstas"/>
    <w:rsid w:val="00D14329"/>
    <w:rPr>
      <w:rFonts w:ascii="Times New Roman" w:eastAsia="Times New Roman" w:hAnsi="Times New Roman" w:cs="Times New Roman"/>
      <w:sz w:val="24"/>
      <w:lang w:val="en-US" w:eastAsia="lt-LT"/>
    </w:rPr>
  </w:style>
  <w:style w:type="paragraph" w:customStyle="1" w:styleId="BodyText1">
    <w:name w:val="Body Text1"/>
    <w:rsid w:val="00B33BF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BalloonText">
    <w:name w:val="Balloon Text"/>
    <w:basedOn w:val="Normal"/>
    <w:link w:val="BalloonTextChar"/>
    <w:uiPriority w:val="99"/>
    <w:semiHidden/>
    <w:unhideWhenUsed/>
    <w:rsid w:val="00556D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D95"/>
    <w:rPr>
      <w:rFonts w:ascii="Segoe UI" w:eastAsia="Times New Roman" w:hAnsi="Segoe UI" w:cs="Segoe UI"/>
      <w:sz w:val="18"/>
      <w:szCs w:val="18"/>
    </w:rPr>
  </w:style>
  <w:style w:type="paragraph" w:styleId="NoSpacing">
    <w:name w:val="No Spacing"/>
    <w:uiPriority w:val="1"/>
    <w:qFormat/>
    <w:rsid w:val="002F6084"/>
    <w:pPr>
      <w:spacing w:after="0" w:line="240" w:lineRule="auto"/>
    </w:pPr>
    <w:rPr>
      <w:rFonts w:eastAsiaTheme="minorEastAsia"/>
      <w:lang w:eastAsia="lt-LT"/>
    </w:rPr>
  </w:style>
  <w:style w:type="paragraph" w:styleId="Revision">
    <w:name w:val="Revision"/>
    <w:hidden/>
    <w:uiPriority w:val="99"/>
    <w:semiHidden/>
    <w:rsid w:val="00043664"/>
    <w:pPr>
      <w:spacing w:after="0" w:line="240" w:lineRule="auto"/>
    </w:pPr>
    <w:rPr>
      <w:rFonts w:ascii="Times New Roman" w:eastAsia="Times New Roman" w:hAnsi="Times New Roman" w:cs="Times New Roman"/>
      <w:sz w:val="24"/>
      <w:szCs w:val="20"/>
    </w:rPr>
  </w:style>
  <w:style w:type="paragraph" w:styleId="Title">
    <w:name w:val="Title"/>
    <w:next w:val="Body2"/>
    <w:link w:val="TitleChar"/>
    <w:uiPriority w:val="10"/>
    <w:qFormat/>
    <w:rsid w:val="00DC06A9"/>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DC06A9"/>
    <w:rPr>
      <w:rFonts w:ascii="Helvetica Neue UltraLight" w:eastAsia="Arial Unicode MS" w:hAnsi="Helvetica Neue UltraLight" w:cs="Arial Unicode MS"/>
      <w:color w:val="000000"/>
      <w:spacing w:val="16"/>
      <w:sz w:val="56"/>
      <w:szCs w:val="56"/>
      <w:bdr w:val="nil"/>
      <w:lang w:val="en-US"/>
    </w:rPr>
  </w:style>
  <w:style w:type="paragraph" w:customStyle="1" w:styleId="Point1">
    <w:name w:val="Point 1"/>
    <w:basedOn w:val="Normal"/>
    <w:rsid w:val="005D464D"/>
    <w:pPr>
      <w:spacing w:before="120" w:after="120"/>
      <w:ind w:left="1418" w:hanging="567"/>
      <w:jc w:val="both"/>
    </w:pPr>
    <w:rPr>
      <w:lang w:val="en-GB"/>
    </w:rPr>
  </w:style>
  <w:style w:type="paragraph" w:styleId="Header">
    <w:name w:val="header"/>
    <w:basedOn w:val="Normal"/>
    <w:link w:val="HeaderChar"/>
    <w:uiPriority w:val="99"/>
    <w:unhideWhenUsed/>
    <w:rsid w:val="001F5A59"/>
    <w:pPr>
      <w:tabs>
        <w:tab w:val="center" w:pos="4513"/>
        <w:tab w:val="right" w:pos="9026"/>
      </w:tabs>
    </w:pPr>
  </w:style>
  <w:style w:type="character" w:customStyle="1" w:styleId="HeaderChar">
    <w:name w:val="Header Char"/>
    <w:basedOn w:val="DefaultParagraphFont"/>
    <w:link w:val="Header"/>
    <w:uiPriority w:val="99"/>
    <w:rsid w:val="001F5A5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F5A59"/>
    <w:pPr>
      <w:tabs>
        <w:tab w:val="center" w:pos="4513"/>
        <w:tab w:val="right" w:pos="9026"/>
      </w:tabs>
    </w:pPr>
  </w:style>
  <w:style w:type="character" w:customStyle="1" w:styleId="FooterChar">
    <w:name w:val="Footer Char"/>
    <w:basedOn w:val="DefaultParagraphFont"/>
    <w:link w:val="Footer"/>
    <w:uiPriority w:val="99"/>
    <w:rsid w:val="001F5A59"/>
    <w:rPr>
      <w:rFonts w:ascii="Times New Roman" w:eastAsia="Times New Roman" w:hAnsi="Times New Roman" w:cs="Times New Roman"/>
      <w:sz w:val="24"/>
      <w:szCs w:val="20"/>
    </w:rPr>
  </w:style>
  <w:style w:type="paragraph" w:customStyle="1" w:styleId="pf0">
    <w:name w:val="pf0"/>
    <w:basedOn w:val="Normal"/>
    <w:rsid w:val="00BB42BD"/>
    <w:pPr>
      <w:spacing w:before="100" w:beforeAutospacing="1" w:after="100" w:afterAutospacing="1"/>
    </w:pPr>
    <w:rPr>
      <w:szCs w:val="24"/>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25161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6996">
      <w:bodyDiv w:val="1"/>
      <w:marLeft w:val="0"/>
      <w:marRight w:val="0"/>
      <w:marTop w:val="0"/>
      <w:marBottom w:val="0"/>
      <w:divBdr>
        <w:top w:val="none" w:sz="0" w:space="0" w:color="auto"/>
        <w:left w:val="none" w:sz="0" w:space="0" w:color="auto"/>
        <w:bottom w:val="none" w:sz="0" w:space="0" w:color="auto"/>
        <w:right w:val="none" w:sz="0" w:space="0" w:color="auto"/>
      </w:divBdr>
    </w:div>
    <w:div w:id="193542516">
      <w:bodyDiv w:val="1"/>
      <w:marLeft w:val="0"/>
      <w:marRight w:val="0"/>
      <w:marTop w:val="0"/>
      <w:marBottom w:val="0"/>
      <w:divBdr>
        <w:top w:val="none" w:sz="0" w:space="0" w:color="auto"/>
        <w:left w:val="none" w:sz="0" w:space="0" w:color="auto"/>
        <w:bottom w:val="none" w:sz="0" w:space="0" w:color="auto"/>
        <w:right w:val="none" w:sz="0" w:space="0" w:color="auto"/>
      </w:divBdr>
    </w:div>
    <w:div w:id="19404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yperlink" Target="mailto:info@kalejimai.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ma.narecioniene@ld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A3220-3151-46DB-B43C-8096D3C3E7BA}">
  <ds:schemaRefs>
    <ds:schemaRef ds:uri="http://schemas.openxmlformats.org/officeDocument/2006/bibliography"/>
  </ds:schemaRefs>
</ds:datastoreItem>
</file>

<file path=customXml/itemProps2.xml><?xml version="1.0" encoding="utf-8"?>
<ds:datastoreItem xmlns:ds="http://schemas.openxmlformats.org/officeDocument/2006/customXml" ds:itemID="{EA8B9437-75C2-483E-AAE5-B1C20AA19EDC}">
  <ds:schemaRefs>
    <ds:schemaRef ds:uri="http://schemas.microsoft.com/sharepoint/v3/contenttype/forms"/>
  </ds:schemaRefs>
</ds:datastoreItem>
</file>

<file path=customXml/itemProps3.xml><?xml version="1.0" encoding="utf-8"?>
<ds:datastoreItem xmlns:ds="http://schemas.openxmlformats.org/officeDocument/2006/customXml" ds:itemID="{D0FF4350-73F7-4907-A220-2E2005F06DC1}">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DB29ABCC-1976-41EF-8986-F9068AB11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4455</Words>
  <Characters>25398</Characters>
  <Application>Microsoft Office Word</Application>
  <DocSecurity>4</DocSecurity>
  <Lines>211</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Kazėnienė</dc:creator>
  <cp:keywords/>
  <cp:lastModifiedBy>Jurgita Poderienė</cp:lastModifiedBy>
  <cp:revision>5</cp:revision>
  <cp:lastPrinted>2023-10-14T16:39:00Z</cp:lastPrinted>
  <dcterms:created xsi:type="dcterms:W3CDTF">2025-08-20T21:47:00Z</dcterms:created>
  <dcterms:modified xsi:type="dcterms:W3CDTF">2025-08-21T14:00:00Z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