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C744" w14:textId="3DD18267" w:rsidR="003332C7" w:rsidRPr="00E94BD1" w:rsidRDefault="00904DDC" w:rsidP="003332C7">
      <w:pPr>
        <w:jc w:val="center"/>
        <w:rPr>
          <w:rFonts w:asciiTheme="minorHAnsi" w:hAnsiTheme="minorHAnsi" w:cstheme="minorHAnsi"/>
          <w:b/>
        </w:rPr>
      </w:pPr>
      <w:r w:rsidRPr="00E94BD1">
        <w:rPr>
          <w:rFonts w:asciiTheme="minorHAnsi" w:hAnsiTheme="minorHAnsi" w:cstheme="minorHAnsi"/>
          <w:b/>
          <w:caps/>
        </w:rPr>
        <w:t>INŽINERINIŲ sistemų aptarnavimo, techninės priežiūros ir remonto</w:t>
      </w:r>
      <w:r w:rsidR="003332C7" w:rsidRPr="00E94BD1">
        <w:rPr>
          <w:rFonts w:asciiTheme="minorHAnsi" w:hAnsiTheme="minorHAnsi" w:cstheme="minorHAnsi"/>
          <w:b/>
          <w:caps/>
        </w:rPr>
        <w:t xml:space="preserve"> </w:t>
      </w:r>
      <w:r w:rsidR="003332C7" w:rsidRPr="00E94BD1">
        <w:rPr>
          <w:rFonts w:asciiTheme="minorHAnsi" w:hAnsiTheme="minorHAnsi" w:cstheme="minorHAnsi"/>
          <w:b/>
        </w:rPr>
        <w:t>PASLAUGŲ</w:t>
      </w:r>
      <w:r w:rsidR="003332C7" w:rsidRPr="00E94BD1">
        <w:rPr>
          <w:rFonts w:asciiTheme="minorHAnsi" w:hAnsiTheme="minorHAnsi" w:cstheme="minorHAnsi"/>
          <w:b/>
          <w:caps/>
        </w:rPr>
        <w:t xml:space="preserve"> </w:t>
      </w:r>
      <w:r w:rsidR="003332C7" w:rsidRPr="00E94BD1">
        <w:rPr>
          <w:rFonts w:asciiTheme="minorHAnsi" w:hAnsiTheme="minorHAnsi" w:cstheme="minorHAnsi"/>
          <w:b/>
        </w:rPr>
        <w:t>TEIKIMO SUTARTIS</w:t>
      </w:r>
    </w:p>
    <w:p w14:paraId="2A1470D1" w14:textId="77777777" w:rsidR="003332C7" w:rsidRPr="00E94BD1" w:rsidRDefault="003332C7" w:rsidP="003332C7">
      <w:pPr>
        <w:jc w:val="center"/>
        <w:rPr>
          <w:rFonts w:asciiTheme="minorHAnsi" w:hAnsiTheme="minorHAnsi" w:cstheme="minorHAnsi"/>
          <w:b/>
        </w:rPr>
      </w:pPr>
    </w:p>
    <w:p w14:paraId="6D38D82A" w14:textId="77777777" w:rsidR="003332C7" w:rsidRPr="00E94BD1" w:rsidRDefault="003332C7" w:rsidP="003332C7">
      <w:pPr>
        <w:jc w:val="center"/>
        <w:rPr>
          <w:rFonts w:asciiTheme="minorHAnsi" w:hAnsiTheme="minorHAnsi" w:cstheme="minorHAnsi"/>
          <w:b/>
        </w:rPr>
      </w:pPr>
    </w:p>
    <w:p w14:paraId="38C9C615" w14:textId="03120B8A" w:rsidR="003332C7" w:rsidRPr="00E94BD1" w:rsidRDefault="001709E8" w:rsidP="003332C7">
      <w:pPr>
        <w:jc w:val="center"/>
        <w:rPr>
          <w:rFonts w:asciiTheme="minorHAnsi" w:hAnsiTheme="minorHAnsi" w:cstheme="minorHAnsi"/>
        </w:rPr>
      </w:pPr>
      <w:r w:rsidRPr="00E94BD1">
        <w:rPr>
          <w:rFonts w:asciiTheme="minorHAnsi" w:hAnsiTheme="minorHAnsi" w:cstheme="minorHAnsi"/>
        </w:rPr>
        <w:t xml:space="preserve">2025 </w:t>
      </w:r>
      <w:r w:rsidR="003332C7" w:rsidRPr="00E94BD1">
        <w:rPr>
          <w:rFonts w:asciiTheme="minorHAnsi" w:hAnsiTheme="minorHAnsi" w:cstheme="minorHAnsi"/>
        </w:rPr>
        <w:t xml:space="preserve">m. </w:t>
      </w:r>
      <w:r w:rsidR="00395A82" w:rsidRPr="00E94BD1">
        <w:rPr>
          <w:rFonts w:asciiTheme="minorHAnsi" w:hAnsiTheme="minorHAnsi" w:cstheme="minorHAnsi"/>
        </w:rPr>
        <w:t>.............</w:t>
      </w:r>
      <w:r w:rsidR="0084739D" w:rsidRPr="00E94BD1">
        <w:rPr>
          <w:rFonts w:asciiTheme="minorHAnsi" w:hAnsiTheme="minorHAnsi" w:cstheme="minorHAnsi"/>
        </w:rPr>
        <w:t>......</w:t>
      </w:r>
      <w:r w:rsidR="00395A82" w:rsidRPr="00E94BD1">
        <w:rPr>
          <w:rFonts w:asciiTheme="minorHAnsi" w:hAnsiTheme="minorHAnsi" w:cstheme="minorHAnsi"/>
        </w:rPr>
        <w:t>....</w:t>
      </w:r>
      <w:r w:rsidR="003332C7" w:rsidRPr="00E94BD1">
        <w:rPr>
          <w:rFonts w:asciiTheme="minorHAnsi" w:hAnsiTheme="minorHAnsi" w:cstheme="minorHAnsi"/>
        </w:rPr>
        <w:t xml:space="preserve"> d.  Nr. </w:t>
      </w:r>
      <w:r w:rsidR="0084739D" w:rsidRPr="00E94BD1">
        <w:rPr>
          <w:rFonts w:asciiTheme="minorHAnsi" w:hAnsiTheme="minorHAnsi" w:cstheme="minorHAnsi"/>
        </w:rPr>
        <w:t>..........</w:t>
      </w:r>
    </w:p>
    <w:p w14:paraId="2FC0F32A" w14:textId="77777777" w:rsidR="003332C7" w:rsidRPr="00E94BD1" w:rsidRDefault="003332C7" w:rsidP="003332C7">
      <w:pPr>
        <w:jc w:val="center"/>
        <w:rPr>
          <w:rFonts w:asciiTheme="minorHAnsi" w:hAnsiTheme="minorHAnsi" w:cstheme="minorHAnsi"/>
        </w:rPr>
      </w:pPr>
      <w:r w:rsidRPr="00E94BD1">
        <w:rPr>
          <w:rFonts w:asciiTheme="minorHAnsi" w:hAnsiTheme="minorHAnsi" w:cstheme="minorHAnsi"/>
        </w:rPr>
        <w:t>Vilnius</w:t>
      </w:r>
    </w:p>
    <w:p w14:paraId="183D5C71" w14:textId="77777777" w:rsidR="003332C7" w:rsidRPr="00E94BD1" w:rsidRDefault="003332C7" w:rsidP="003332C7">
      <w:pPr>
        <w:jc w:val="center"/>
        <w:rPr>
          <w:rFonts w:asciiTheme="minorHAnsi" w:hAnsiTheme="minorHAnsi" w:cstheme="minorHAnsi"/>
          <w:b/>
          <w:bCs/>
        </w:rPr>
      </w:pPr>
    </w:p>
    <w:p w14:paraId="051007C9" w14:textId="77777777" w:rsidR="003332C7" w:rsidRPr="00E94BD1" w:rsidRDefault="003332C7" w:rsidP="003332C7">
      <w:pPr>
        <w:jc w:val="center"/>
        <w:rPr>
          <w:rFonts w:asciiTheme="minorHAnsi" w:hAnsiTheme="minorHAnsi" w:cstheme="minorHAnsi"/>
          <w:b/>
          <w:bCs/>
        </w:rPr>
      </w:pPr>
    </w:p>
    <w:p w14:paraId="53076E5A" w14:textId="358B7B97" w:rsidR="003332C7" w:rsidRPr="00E94BD1" w:rsidRDefault="003332C7" w:rsidP="00DB60F5">
      <w:pPr>
        <w:ind w:firstLine="709"/>
        <w:jc w:val="both"/>
        <w:rPr>
          <w:rFonts w:asciiTheme="minorHAnsi" w:hAnsiTheme="minorHAnsi" w:cstheme="minorHAnsi"/>
        </w:rPr>
      </w:pPr>
      <w:r w:rsidRPr="00E94BD1">
        <w:rPr>
          <w:rFonts w:asciiTheme="minorHAnsi" w:hAnsiTheme="minorHAnsi" w:cstheme="minorHAnsi"/>
          <w:b/>
          <w:bCs/>
        </w:rPr>
        <w:t>Nacionalinė teismų administracija</w:t>
      </w:r>
      <w:r w:rsidRPr="00E94BD1">
        <w:rPr>
          <w:rFonts w:asciiTheme="minorHAnsi" w:hAnsiTheme="minorHAnsi" w:cstheme="minorHAnsi"/>
        </w:rPr>
        <w:t xml:space="preserve">, </w:t>
      </w:r>
      <w:r w:rsidRPr="00E94BD1">
        <w:rPr>
          <w:rFonts w:asciiTheme="minorHAnsi" w:hAnsiTheme="minorHAnsi" w:cstheme="minorHAnsi"/>
          <w:bCs/>
        </w:rPr>
        <w:t>juridinio asmens kodas 188724424,</w:t>
      </w:r>
      <w:r w:rsidRPr="00E94BD1">
        <w:rPr>
          <w:rFonts w:asciiTheme="minorHAnsi" w:hAnsiTheme="minorHAnsi" w:cstheme="minorHAnsi"/>
        </w:rPr>
        <w:t xml:space="preserve"> buveinės adresas  L. Sapiegos g. 15, Vilnius, </w:t>
      </w:r>
      <w:r w:rsidR="00B7765F" w:rsidRPr="00E94BD1">
        <w:rPr>
          <w:rFonts w:asciiTheme="minorHAnsi" w:hAnsiTheme="minorHAnsi" w:cstheme="minorHAnsi"/>
        </w:rPr>
        <w:t xml:space="preserve">(toliau – </w:t>
      </w:r>
      <w:r w:rsidR="00B7765F" w:rsidRPr="00E94BD1">
        <w:rPr>
          <w:rFonts w:asciiTheme="minorHAnsi" w:hAnsiTheme="minorHAnsi" w:cstheme="minorHAnsi"/>
          <w:b/>
        </w:rPr>
        <w:t>Paslaugų gavėjas</w:t>
      </w:r>
      <w:r w:rsidR="00B7765F" w:rsidRPr="00E94BD1">
        <w:rPr>
          <w:rFonts w:asciiTheme="minorHAnsi" w:hAnsiTheme="minorHAnsi" w:cstheme="minorHAnsi"/>
        </w:rPr>
        <w:t xml:space="preserve">), </w:t>
      </w:r>
      <w:r w:rsidR="00437368" w:rsidRPr="00E94BD1">
        <w:rPr>
          <w:rFonts w:asciiTheme="minorHAnsi" w:hAnsiTheme="minorHAnsi" w:cstheme="minorHAnsi"/>
        </w:rPr>
        <w:t>atstovaujama Direktoriaus pavaduotojos, atliekančios direktoriaus funkcijas Vaidos Petravičienės, veikiančios pagal Nacionalinės teismų administracijos nuostatų, patvirtintų Lietuvos Aukščiausiojo Teismo pirmininko 2012 m. spalio 24 d. įsakymu Nr. (1.4)-1T-36, 14 punktu, Nacionalinės teismų administracijos darbo reglamento, patvirtinto Nacionalinės teismų administracijos direktoriaus 2014 m. spalio 2 d. įsakymu Nr. 6P-199-(1.1), 13 punktu,</w:t>
      </w:r>
    </w:p>
    <w:p w14:paraId="5F2165B5" w14:textId="77777777" w:rsidR="00B7765F" w:rsidRPr="00E94BD1" w:rsidRDefault="00B7765F" w:rsidP="003332C7">
      <w:pPr>
        <w:ind w:firstLine="709"/>
        <w:jc w:val="both"/>
        <w:rPr>
          <w:rFonts w:asciiTheme="minorHAnsi" w:hAnsiTheme="minorHAnsi" w:cstheme="minorHAnsi"/>
          <w:color w:val="000000"/>
        </w:rPr>
      </w:pPr>
      <w:r w:rsidRPr="00E94BD1">
        <w:rPr>
          <w:rFonts w:asciiTheme="minorHAnsi" w:hAnsiTheme="minorHAnsi" w:cstheme="minorHAnsi"/>
        </w:rPr>
        <w:t>i</w:t>
      </w:r>
      <w:r w:rsidR="003332C7" w:rsidRPr="00E94BD1">
        <w:rPr>
          <w:rFonts w:asciiTheme="minorHAnsi" w:hAnsiTheme="minorHAnsi" w:cstheme="minorHAnsi"/>
        </w:rPr>
        <w:t>r</w:t>
      </w:r>
      <w:r w:rsidRPr="00E94BD1">
        <w:rPr>
          <w:rFonts w:asciiTheme="minorHAnsi" w:hAnsiTheme="minorHAnsi" w:cstheme="minorHAnsi"/>
        </w:rPr>
        <w:t xml:space="preserve"> </w:t>
      </w:r>
      <w:r w:rsidR="003332C7" w:rsidRPr="00E94BD1">
        <w:rPr>
          <w:rFonts w:asciiTheme="minorHAnsi" w:hAnsiTheme="minorHAnsi" w:cstheme="minorHAnsi"/>
          <w:b/>
          <w:bCs/>
          <w:color w:val="000000"/>
        </w:rPr>
        <w:t>______________________________</w:t>
      </w:r>
      <w:r w:rsidR="00D74EDF" w:rsidRPr="00E94BD1">
        <w:rPr>
          <w:rFonts w:asciiTheme="minorHAnsi" w:hAnsiTheme="minorHAnsi" w:cstheme="minorHAnsi"/>
          <w:color w:val="000000"/>
        </w:rPr>
        <w:t>,</w:t>
      </w:r>
      <w:r w:rsidR="003332C7" w:rsidRPr="00E94BD1">
        <w:rPr>
          <w:rFonts w:asciiTheme="minorHAnsi" w:hAnsiTheme="minorHAnsi" w:cstheme="minorHAnsi"/>
          <w:color w:val="000000"/>
        </w:rPr>
        <w:t xml:space="preserve"> </w:t>
      </w:r>
      <w:r w:rsidR="003332C7" w:rsidRPr="00E94BD1">
        <w:rPr>
          <w:rFonts w:asciiTheme="minorHAnsi" w:hAnsiTheme="minorHAnsi" w:cstheme="minorHAnsi"/>
          <w:bCs/>
          <w:color w:val="000000"/>
        </w:rPr>
        <w:t>juridinio asmens kodas (</w:t>
      </w:r>
      <w:r w:rsidR="003332C7" w:rsidRPr="00E94BD1">
        <w:rPr>
          <w:rFonts w:asciiTheme="minorHAnsi" w:hAnsiTheme="minorHAnsi" w:cstheme="minorHAnsi"/>
          <w:bCs/>
          <w:i/>
          <w:color w:val="000000"/>
        </w:rPr>
        <w:t>nurodyti</w:t>
      </w:r>
      <w:r w:rsidR="003332C7" w:rsidRPr="00E94BD1">
        <w:rPr>
          <w:rFonts w:asciiTheme="minorHAnsi" w:hAnsiTheme="minorHAnsi" w:cstheme="minorHAnsi"/>
          <w:bCs/>
          <w:color w:val="000000"/>
        </w:rPr>
        <w:t>), buveinės adresas (</w:t>
      </w:r>
      <w:r w:rsidRPr="00E94BD1">
        <w:rPr>
          <w:rFonts w:asciiTheme="minorHAnsi" w:hAnsiTheme="minorHAnsi" w:cstheme="minorHAnsi"/>
          <w:bCs/>
          <w:i/>
          <w:color w:val="000000"/>
        </w:rPr>
        <w:t>nurodyti</w:t>
      </w:r>
      <w:r w:rsidR="003332C7" w:rsidRPr="00E94BD1">
        <w:rPr>
          <w:rFonts w:asciiTheme="minorHAnsi" w:hAnsiTheme="minorHAnsi" w:cstheme="minorHAnsi"/>
          <w:bCs/>
          <w:color w:val="000000"/>
        </w:rPr>
        <w:t>),</w:t>
      </w:r>
      <w:r w:rsidR="003332C7" w:rsidRPr="00E94BD1">
        <w:rPr>
          <w:rFonts w:asciiTheme="minorHAnsi" w:hAnsiTheme="minorHAnsi" w:cstheme="minorHAnsi"/>
          <w:color w:val="000000"/>
        </w:rPr>
        <w:t xml:space="preserve"> </w:t>
      </w:r>
      <w:r w:rsidRPr="00E94BD1">
        <w:rPr>
          <w:rFonts w:asciiTheme="minorHAnsi" w:hAnsiTheme="minorHAnsi" w:cstheme="minorHAnsi"/>
          <w:color w:val="000000"/>
        </w:rPr>
        <w:t xml:space="preserve">(toliau – </w:t>
      </w:r>
      <w:r w:rsidRPr="00E94BD1">
        <w:rPr>
          <w:rFonts w:asciiTheme="minorHAnsi" w:hAnsiTheme="minorHAnsi" w:cstheme="minorHAnsi"/>
          <w:b/>
          <w:color w:val="000000"/>
        </w:rPr>
        <w:t>Paslaugų teikėjas</w:t>
      </w:r>
      <w:r w:rsidRPr="00E94BD1">
        <w:rPr>
          <w:rFonts w:asciiTheme="minorHAnsi" w:hAnsiTheme="minorHAnsi" w:cstheme="minorHAnsi"/>
          <w:color w:val="000000"/>
        </w:rPr>
        <w:t xml:space="preserve">), </w:t>
      </w:r>
      <w:r w:rsidR="003332C7" w:rsidRPr="00E94BD1">
        <w:rPr>
          <w:rFonts w:asciiTheme="minorHAnsi" w:hAnsiTheme="minorHAnsi" w:cstheme="minorHAnsi"/>
          <w:color w:val="000000"/>
        </w:rPr>
        <w:t>atstovaujama</w:t>
      </w:r>
      <w:r w:rsidR="0084739D" w:rsidRPr="00E94BD1">
        <w:rPr>
          <w:rFonts w:asciiTheme="minorHAnsi" w:hAnsiTheme="minorHAnsi" w:cstheme="minorHAnsi"/>
          <w:color w:val="000000"/>
        </w:rPr>
        <w:t xml:space="preserve"> (-</w:t>
      </w:r>
      <w:proofErr w:type="spellStart"/>
      <w:r w:rsidR="0084739D" w:rsidRPr="00E94BD1">
        <w:rPr>
          <w:rFonts w:asciiTheme="minorHAnsi" w:hAnsiTheme="minorHAnsi" w:cstheme="minorHAnsi"/>
          <w:color w:val="000000"/>
        </w:rPr>
        <w:t>as</w:t>
      </w:r>
      <w:proofErr w:type="spellEnd"/>
      <w:r w:rsidR="0084739D" w:rsidRPr="00E94BD1">
        <w:rPr>
          <w:rFonts w:asciiTheme="minorHAnsi" w:hAnsiTheme="minorHAnsi" w:cstheme="minorHAnsi"/>
          <w:color w:val="000000"/>
        </w:rPr>
        <w:t>)</w:t>
      </w:r>
      <w:r w:rsidR="003332C7" w:rsidRPr="00E94BD1">
        <w:rPr>
          <w:rFonts w:asciiTheme="minorHAnsi" w:hAnsiTheme="minorHAnsi" w:cstheme="minorHAnsi"/>
          <w:color w:val="000000"/>
        </w:rPr>
        <w:t xml:space="preserve"> _________________________, </w:t>
      </w:r>
      <w:r w:rsidR="0084739D" w:rsidRPr="00E94BD1">
        <w:rPr>
          <w:rFonts w:asciiTheme="minorHAnsi" w:hAnsiTheme="minorHAnsi" w:cstheme="minorHAnsi"/>
          <w:color w:val="000000"/>
        </w:rPr>
        <w:t xml:space="preserve">veikiančio </w:t>
      </w:r>
      <w:r w:rsidR="00472C54" w:rsidRPr="00E94BD1">
        <w:rPr>
          <w:rFonts w:asciiTheme="minorHAnsi" w:hAnsiTheme="minorHAnsi" w:cstheme="minorHAnsi"/>
          <w:color w:val="000000"/>
        </w:rPr>
        <w:t>(-</w:t>
      </w:r>
      <w:proofErr w:type="spellStart"/>
      <w:r w:rsidR="00472C54" w:rsidRPr="00E94BD1">
        <w:rPr>
          <w:rFonts w:asciiTheme="minorHAnsi" w:hAnsiTheme="minorHAnsi" w:cstheme="minorHAnsi"/>
          <w:color w:val="000000"/>
        </w:rPr>
        <w:t>ios</w:t>
      </w:r>
      <w:proofErr w:type="spellEnd"/>
      <w:r w:rsidR="00472C54" w:rsidRPr="00E94BD1">
        <w:rPr>
          <w:rFonts w:asciiTheme="minorHAnsi" w:hAnsiTheme="minorHAnsi" w:cstheme="minorHAnsi"/>
          <w:color w:val="000000"/>
        </w:rPr>
        <w:t xml:space="preserve">) </w:t>
      </w:r>
      <w:r w:rsidR="0084739D" w:rsidRPr="00E94BD1">
        <w:rPr>
          <w:rFonts w:asciiTheme="minorHAnsi" w:hAnsiTheme="minorHAnsi" w:cstheme="minorHAnsi"/>
          <w:color w:val="000000"/>
        </w:rPr>
        <w:t xml:space="preserve">pagal ______________________________, </w:t>
      </w:r>
    </w:p>
    <w:p w14:paraId="1F47C9FD" w14:textId="77777777" w:rsidR="00B7765F" w:rsidRPr="00E94BD1" w:rsidRDefault="003332C7" w:rsidP="003332C7">
      <w:pPr>
        <w:ind w:firstLine="709"/>
        <w:jc w:val="both"/>
        <w:rPr>
          <w:rFonts w:asciiTheme="minorHAnsi" w:hAnsiTheme="minorHAnsi" w:cstheme="minorHAnsi"/>
          <w:color w:val="000000"/>
        </w:rPr>
      </w:pPr>
      <w:r w:rsidRPr="00E94BD1">
        <w:rPr>
          <w:rFonts w:asciiTheme="minorHAnsi" w:hAnsiTheme="minorHAnsi" w:cstheme="minorHAnsi"/>
          <w:color w:val="000000"/>
        </w:rPr>
        <w:t xml:space="preserve">toliau kartu ar atskirai vadinami </w:t>
      </w:r>
      <w:r w:rsidRPr="00E94BD1">
        <w:rPr>
          <w:rFonts w:asciiTheme="minorHAnsi" w:hAnsiTheme="minorHAnsi" w:cstheme="minorHAnsi"/>
          <w:b/>
          <w:color w:val="000000"/>
        </w:rPr>
        <w:t>Šalimis</w:t>
      </w:r>
      <w:r w:rsidRPr="00E94BD1">
        <w:rPr>
          <w:rFonts w:asciiTheme="minorHAnsi" w:hAnsiTheme="minorHAnsi" w:cstheme="minorHAnsi"/>
          <w:color w:val="000000"/>
        </w:rPr>
        <w:t xml:space="preserve">, </w:t>
      </w:r>
    </w:p>
    <w:p w14:paraId="201CC4B5" w14:textId="6ED00CF4" w:rsidR="003332C7" w:rsidRPr="00E94BD1" w:rsidRDefault="003332C7" w:rsidP="003332C7">
      <w:pPr>
        <w:ind w:firstLine="709"/>
        <w:jc w:val="both"/>
        <w:rPr>
          <w:rFonts w:asciiTheme="minorHAnsi" w:hAnsiTheme="minorHAnsi" w:cstheme="minorHAnsi"/>
        </w:rPr>
      </w:pPr>
      <w:r w:rsidRPr="00E94BD1">
        <w:rPr>
          <w:rFonts w:asciiTheme="minorHAnsi" w:hAnsiTheme="minorHAnsi" w:cstheme="minorHAnsi"/>
          <w:color w:val="000000"/>
        </w:rPr>
        <w:t xml:space="preserve">vadovaudamosi Paslaugų gavėjo </w:t>
      </w:r>
      <w:r w:rsidR="00A01D0A" w:rsidRPr="00E94BD1">
        <w:rPr>
          <w:rFonts w:asciiTheme="minorHAnsi" w:hAnsiTheme="minorHAnsi" w:cstheme="minorHAnsi"/>
          <w:color w:val="000000"/>
        </w:rPr>
        <w:t>v</w:t>
      </w:r>
      <w:r w:rsidRPr="00E94BD1">
        <w:rPr>
          <w:rFonts w:asciiTheme="minorHAnsi" w:hAnsiTheme="minorHAnsi" w:cstheme="minorHAnsi"/>
          <w:color w:val="000000"/>
        </w:rPr>
        <w:t xml:space="preserve">iešųjų pirkimų </w:t>
      </w:r>
      <w:r w:rsidR="00C34518" w:rsidRPr="00E94BD1">
        <w:rPr>
          <w:rFonts w:asciiTheme="minorHAnsi" w:hAnsiTheme="minorHAnsi" w:cstheme="minorHAnsi"/>
          <w:color w:val="000000"/>
        </w:rPr>
        <w:t xml:space="preserve">komisijos / organizatoriaus </w:t>
      </w:r>
      <w:r w:rsidR="00E07923" w:rsidRPr="00E94BD1">
        <w:rPr>
          <w:rFonts w:asciiTheme="minorHAnsi" w:hAnsiTheme="minorHAnsi" w:cstheme="minorHAnsi"/>
          <w:color w:val="000000"/>
        </w:rPr>
        <w:t xml:space="preserve">2025 </w:t>
      </w:r>
      <w:r w:rsidRPr="00E94BD1">
        <w:rPr>
          <w:rFonts w:asciiTheme="minorHAnsi" w:hAnsiTheme="minorHAnsi" w:cstheme="minorHAnsi"/>
          <w:color w:val="000000"/>
        </w:rPr>
        <w:t>m._________________ d. sprendimu ___________________,</w:t>
      </w:r>
      <w:r w:rsidRPr="00E94BD1">
        <w:rPr>
          <w:rFonts w:asciiTheme="minorHAnsi" w:hAnsiTheme="minorHAnsi" w:cstheme="minorHAnsi"/>
        </w:rPr>
        <w:t xml:space="preserve"> sudarė šią </w:t>
      </w:r>
      <w:r w:rsidR="00C30153" w:rsidRPr="00E94BD1">
        <w:rPr>
          <w:rFonts w:asciiTheme="minorHAnsi" w:hAnsiTheme="minorHAnsi" w:cstheme="minorHAnsi"/>
        </w:rPr>
        <w:t>inžinerinių sistemų aptarnavimo, techninės priežiūros ir remonto</w:t>
      </w:r>
      <w:r w:rsidRPr="00E94BD1">
        <w:rPr>
          <w:rFonts w:asciiTheme="minorHAnsi" w:hAnsiTheme="minorHAnsi" w:cstheme="minorHAnsi"/>
        </w:rPr>
        <w:t xml:space="preserve"> paslaugų teikimo sutartį (toliau – Sutartis).</w:t>
      </w:r>
    </w:p>
    <w:p w14:paraId="0AB30669" w14:textId="77777777" w:rsidR="003332C7" w:rsidRPr="00E94BD1" w:rsidRDefault="003332C7" w:rsidP="003332C7">
      <w:pPr>
        <w:ind w:firstLine="567"/>
        <w:jc w:val="both"/>
        <w:rPr>
          <w:rFonts w:asciiTheme="minorHAnsi" w:hAnsiTheme="minorHAnsi" w:cstheme="minorHAnsi"/>
        </w:rPr>
      </w:pPr>
    </w:p>
    <w:p w14:paraId="11099588" w14:textId="77777777" w:rsidR="003332C7" w:rsidRPr="00E94BD1" w:rsidRDefault="003332C7" w:rsidP="003332C7">
      <w:pPr>
        <w:numPr>
          <w:ilvl w:val="0"/>
          <w:numId w:val="1"/>
        </w:numPr>
        <w:tabs>
          <w:tab w:val="left" w:pos="426"/>
        </w:tabs>
        <w:ind w:left="0" w:firstLine="0"/>
        <w:jc w:val="center"/>
        <w:rPr>
          <w:rFonts w:asciiTheme="minorHAnsi" w:hAnsiTheme="minorHAnsi" w:cstheme="minorHAnsi"/>
          <w:b/>
          <w:bCs/>
        </w:rPr>
      </w:pPr>
      <w:r w:rsidRPr="00E94BD1">
        <w:rPr>
          <w:rFonts w:asciiTheme="minorHAnsi" w:hAnsiTheme="minorHAnsi" w:cstheme="minorHAnsi"/>
          <w:b/>
          <w:bCs/>
        </w:rPr>
        <w:t xml:space="preserve">SUTARTIES </w:t>
      </w:r>
      <w:r w:rsidR="00A01D0A" w:rsidRPr="00E94BD1">
        <w:rPr>
          <w:rFonts w:asciiTheme="minorHAnsi" w:hAnsiTheme="minorHAnsi" w:cstheme="minorHAnsi"/>
          <w:b/>
          <w:bCs/>
        </w:rPr>
        <w:t>OBJEKTAS</w:t>
      </w:r>
    </w:p>
    <w:p w14:paraId="37BA3C67" w14:textId="77777777" w:rsidR="003332C7" w:rsidRPr="00E94BD1" w:rsidRDefault="003332C7" w:rsidP="003332C7">
      <w:pPr>
        <w:ind w:left="360"/>
        <w:rPr>
          <w:rFonts w:asciiTheme="minorHAnsi" w:hAnsiTheme="minorHAnsi" w:cstheme="minorHAnsi"/>
          <w:b/>
          <w:bCs/>
        </w:rPr>
      </w:pPr>
    </w:p>
    <w:p w14:paraId="7EAC0585" w14:textId="6A180B12" w:rsidR="00A01D0A" w:rsidRPr="00E94BD1" w:rsidRDefault="00A01D0A" w:rsidP="00A01D0A">
      <w:pPr>
        <w:numPr>
          <w:ilvl w:val="1"/>
          <w:numId w:val="2"/>
        </w:numPr>
        <w:tabs>
          <w:tab w:val="left" w:pos="0"/>
          <w:tab w:val="left" w:pos="426"/>
          <w:tab w:val="left" w:pos="993"/>
          <w:tab w:val="left" w:pos="1134"/>
        </w:tabs>
        <w:ind w:left="0" w:firstLine="709"/>
        <w:jc w:val="both"/>
        <w:rPr>
          <w:rFonts w:asciiTheme="minorHAnsi" w:hAnsiTheme="minorHAnsi" w:cstheme="minorHAnsi"/>
        </w:rPr>
      </w:pPr>
      <w:r w:rsidRPr="00E94BD1">
        <w:rPr>
          <w:rFonts w:asciiTheme="minorHAnsi" w:hAnsiTheme="minorHAnsi" w:cstheme="minorHAnsi"/>
        </w:rPr>
        <w:t xml:space="preserve">Sutarties objektas – </w:t>
      </w:r>
      <w:r w:rsidR="00904DDC" w:rsidRPr="00E94BD1">
        <w:rPr>
          <w:rFonts w:asciiTheme="minorHAnsi" w:hAnsiTheme="minorHAnsi" w:cstheme="minorHAnsi"/>
          <w:color w:val="000000"/>
        </w:rPr>
        <w:t xml:space="preserve">nuolatinės Nacionalinės teismų administracijos elektros sistemos,  autonominių dyzelinių elektros generatorių, šildymo bei karšto vandens ruošimo sistemų, </w:t>
      </w:r>
      <w:r w:rsidR="00904DDC" w:rsidRPr="00E94BD1">
        <w:rPr>
          <w:rFonts w:asciiTheme="minorHAnsi" w:hAnsiTheme="minorHAnsi" w:cstheme="minorHAnsi"/>
        </w:rPr>
        <w:t>oro kondicionavimo, tikslios kontrolės oro kondicionavimo bei šaldymo mašinų</w:t>
      </w:r>
      <w:r w:rsidR="00321243" w:rsidRPr="00E94BD1">
        <w:rPr>
          <w:rFonts w:asciiTheme="minorHAnsi" w:hAnsiTheme="minorHAnsi" w:cstheme="minorHAnsi"/>
        </w:rPr>
        <w:t xml:space="preserve"> sistemų</w:t>
      </w:r>
      <w:r w:rsidR="00033FCE" w:rsidRPr="00E94BD1">
        <w:rPr>
          <w:rFonts w:asciiTheme="minorHAnsi" w:hAnsiTheme="minorHAnsi" w:cstheme="minorHAnsi"/>
        </w:rPr>
        <w:t>, vėdinimo</w:t>
      </w:r>
      <w:r w:rsidR="003C0D03" w:rsidRPr="00E94BD1">
        <w:rPr>
          <w:rFonts w:asciiTheme="minorHAnsi" w:hAnsiTheme="minorHAnsi" w:cstheme="minorHAnsi"/>
        </w:rPr>
        <w:t xml:space="preserve"> sistemų</w:t>
      </w:r>
      <w:r w:rsidR="00033FCE" w:rsidRPr="00E94BD1">
        <w:rPr>
          <w:rFonts w:asciiTheme="minorHAnsi" w:hAnsiTheme="minorHAnsi" w:cstheme="minorHAnsi"/>
        </w:rPr>
        <w:t>, vandentiekio</w:t>
      </w:r>
      <w:r w:rsidR="00F36A70" w:rsidRPr="00E94BD1">
        <w:rPr>
          <w:rFonts w:asciiTheme="minorHAnsi" w:hAnsiTheme="minorHAnsi" w:cstheme="minorHAnsi"/>
        </w:rPr>
        <w:t>, nuotekų</w:t>
      </w:r>
      <w:r w:rsidR="00033FCE" w:rsidRPr="00E94BD1">
        <w:rPr>
          <w:rFonts w:asciiTheme="minorHAnsi" w:hAnsiTheme="minorHAnsi" w:cstheme="minorHAnsi"/>
        </w:rPr>
        <w:t xml:space="preserve"> bei lietaus nuvedimo</w:t>
      </w:r>
      <w:r w:rsidR="00904DDC" w:rsidRPr="00E94BD1">
        <w:rPr>
          <w:rFonts w:asciiTheme="minorHAnsi" w:hAnsiTheme="minorHAnsi" w:cstheme="minorHAnsi"/>
        </w:rPr>
        <w:t xml:space="preserve"> sistemų aptarnavimo, </w:t>
      </w:r>
      <w:r w:rsidR="00904DDC" w:rsidRPr="00E94BD1">
        <w:rPr>
          <w:rFonts w:asciiTheme="minorHAnsi" w:hAnsiTheme="minorHAnsi" w:cstheme="minorHAnsi"/>
          <w:color w:val="000000"/>
        </w:rPr>
        <w:t>techninės priežiūros ir remonto</w:t>
      </w:r>
      <w:r w:rsidRPr="00E94BD1">
        <w:rPr>
          <w:rFonts w:asciiTheme="minorHAnsi" w:hAnsiTheme="minorHAnsi" w:cstheme="minorHAnsi"/>
        </w:rPr>
        <w:t xml:space="preserve"> paslaugos (toliau</w:t>
      </w:r>
      <w:r w:rsidRPr="00E94BD1">
        <w:rPr>
          <w:rFonts w:asciiTheme="minorHAnsi" w:hAnsiTheme="minorHAnsi" w:cstheme="minorHAnsi"/>
          <w:b/>
        </w:rPr>
        <w:t xml:space="preserve"> – Paslaugos</w:t>
      </w:r>
      <w:r w:rsidRPr="00E94BD1">
        <w:rPr>
          <w:rFonts w:asciiTheme="minorHAnsi" w:hAnsiTheme="minorHAnsi" w:cstheme="minorHAnsi"/>
        </w:rPr>
        <w:t>)</w:t>
      </w:r>
      <w:r w:rsidR="00ED1B5F" w:rsidRPr="00E94BD1">
        <w:rPr>
          <w:rFonts w:asciiTheme="minorHAnsi" w:hAnsiTheme="minorHAnsi" w:cstheme="minorHAnsi"/>
        </w:rPr>
        <w:t>.</w:t>
      </w:r>
    </w:p>
    <w:p w14:paraId="285CB1CF" w14:textId="77777777" w:rsidR="00A01D0A" w:rsidRPr="00E94BD1" w:rsidRDefault="00A01D0A" w:rsidP="00A01D0A">
      <w:pPr>
        <w:numPr>
          <w:ilvl w:val="1"/>
          <w:numId w:val="2"/>
        </w:numPr>
        <w:tabs>
          <w:tab w:val="left" w:pos="0"/>
          <w:tab w:val="left" w:pos="426"/>
          <w:tab w:val="left" w:pos="993"/>
          <w:tab w:val="left" w:pos="1134"/>
        </w:tabs>
        <w:ind w:left="0" w:firstLine="709"/>
        <w:jc w:val="both"/>
        <w:rPr>
          <w:rFonts w:asciiTheme="minorHAnsi" w:hAnsiTheme="minorHAnsi" w:cstheme="minorHAnsi"/>
        </w:rPr>
      </w:pPr>
      <w:r w:rsidRPr="00E94BD1">
        <w:rPr>
          <w:rFonts w:asciiTheme="minorHAnsi" w:hAnsiTheme="minorHAnsi" w:cstheme="minorHAnsi"/>
        </w:rPr>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rsidRPr="00E94BD1">
        <w:rPr>
          <w:rFonts w:asciiTheme="minorHAnsi" w:hAnsiTheme="minorHAnsi" w:cstheme="minorHAnsi"/>
        </w:rPr>
        <w:t>r</w:t>
      </w:r>
      <w:r w:rsidRPr="00E94BD1">
        <w:rPr>
          <w:rFonts w:asciiTheme="minorHAnsi" w:hAnsiTheme="minorHAnsi" w:cstheme="minorHAnsi"/>
        </w:rPr>
        <w:t xml:space="preserve">odytus reikalavimus. </w:t>
      </w:r>
    </w:p>
    <w:p w14:paraId="071E1AA9" w14:textId="2A0F968B" w:rsidR="00981615" w:rsidRPr="00E94BD1" w:rsidRDefault="00981615" w:rsidP="00981615">
      <w:pPr>
        <w:pStyle w:val="Sraopastraipa"/>
        <w:numPr>
          <w:ilvl w:val="1"/>
          <w:numId w:val="2"/>
        </w:numPr>
        <w:tabs>
          <w:tab w:val="left" w:pos="1134"/>
        </w:tabs>
        <w:spacing w:after="0"/>
        <w:ind w:left="0" w:firstLine="709"/>
        <w:jc w:val="both"/>
        <w:rPr>
          <w:rFonts w:asciiTheme="minorHAnsi" w:hAnsiTheme="minorHAnsi" w:cstheme="minorHAnsi"/>
          <w:sz w:val="24"/>
          <w:szCs w:val="24"/>
          <w:lang w:eastAsia="en-US"/>
        </w:rPr>
      </w:pPr>
      <w:r w:rsidRPr="00E94BD1">
        <w:rPr>
          <w:rFonts w:asciiTheme="minorHAnsi" w:hAnsiTheme="minorHAnsi" w:cstheme="minorHAnsi"/>
          <w:sz w:val="24"/>
          <w:szCs w:val="24"/>
          <w:lang w:eastAsia="en-US"/>
        </w:rPr>
        <w:t xml:space="preserve">Sutarties 2.2.1. papunktyje nurodytos paslaugos teikiamos Techninėje specifikacijoje nurodytu periodiškumu, o Sutarties 2.2.2. papunktyje nurodytos paslaugos (remonto darbai) teikiamos pagal Paslaugų gavėjo faktinį poreikį. Paslaugų gavėjas neįsipareigoja </w:t>
      </w:r>
      <w:r w:rsidR="00700AEE" w:rsidRPr="00E94BD1">
        <w:rPr>
          <w:rFonts w:asciiTheme="minorHAnsi" w:hAnsiTheme="minorHAnsi" w:cstheme="minorHAnsi"/>
          <w:sz w:val="24"/>
          <w:szCs w:val="24"/>
          <w:lang w:eastAsia="en-US"/>
        </w:rPr>
        <w:t xml:space="preserve">įsigyti </w:t>
      </w:r>
      <w:r w:rsidRPr="00E94BD1">
        <w:rPr>
          <w:rFonts w:asciiTheme="minorHAnsi" w:hAnsiTheme="minorHAnsi" w:cstheme="minorHAnsi"/>
          <w:sz w:val="24"/>
          <w:szCs w:val="24"/>
          <w:lang w:eastAsia="en-US"/>
        </w:rPr>
        <w:t>vis</w:t>
      </w:r>
      <w:r w:rsidR="00700AEE" w:rsidRPr="00E94BD1">
        <w:rPr>
          <w:rFonts w:asciiTheme="minorHAnsi" w:hAnsiTheme="minorHAnsi" w:cstheme="minorHAnsi"/>
          <w:sz w:val="24"/>
          <w:szCs w:val="24"/>
          <w:lang w:eastAsia="en-US"/>
        </w:rPr>
        <w:t>o</w:t>
      </w:r>
      <w:r w:rsidRPr="00E94BD1">
        <w:rPr>
          <w:rFonts w:asciiTheme="minorHAnsi" w:hAnsiTheme="minorHAnsi" w:cstheme="minorHAnsi"/>
          <w:sz w:val="24"/>
          <w:szCs w:val="24"/>
          <w:lang w:eastAsia="en-US"/>
        </w:rPr>
        <w:t xml:space="preserve"> nurodyt</w:t>
      </w:r>
      <w:r w:rsidR="00700AEE" w:rsidRPr="00E94BD1">
        <w:rPr>
          <w:rFonts w:asciiTheme="minorHAnsi" w:hAnsiTheme="minorHAnsi" w:cstheme="minorHAnsi"/>
          <w:sz w:val="24"/>
          <w:szCs w:val="24"/>
          <w:lang w:eastAsia="en-US"/>
        </w:rPr>
        <w:t>o</w:t>
      </w:r>
      <w:r w:rsidRPr="00E94BD1">
        <w:rPr>
          <w:rFonts w:asciiTheme="minorHAnsi" w:hAnsiTheme="minorHAnsi" w:cstheme="minorHAnsi"/>
          <w:sz w:val="24"/>
          <w:szCs w:val="24"/>
          <w:lang w:eastAsia="en-US"/>
        </w:rPr>
        <w:t xml:space="preserve"> Paslaugų kiek</w:t>
      </w:r>
      <w:r w:rsidR="00700AEE" w:rsidRPr="00E94BD1">
        <w:rPr>
          <w:rFonts w:asciiTheme="minorHAnsi" w:hAnsiTheme="minorHAnsi" w:cstheme="minorHAnsi"/>
          <w:sz w:val="24"/>
          <w:szCs w:val="24"/>
          <w:lang w:eastAsia="en-US"/>
        </w:rPr>
        <w:t>io</w:t>
      </w:r>
      <w:r w:rsidRPr="00E94BD1">
        <w:rPr>
          <w:rFonts w:asciiTheme="minorHAnsi" w:hAnsiTheme="minorHAnsi" w:cstheme="minorHAnsi"/>
          <w:sz w:val="24"/>
          <w:szCs w:val="24"/>
          <w:lang w:eastAsia="en-US"/>
        </w:rPr>
        <w:t>.</w:t>
      </w:r>
    </w:p>
    <w:p w14:paraId="28F16B4F" w14:textId="45009851" w:rsidR="00981615" w:rsidRPr="00E94BD1" w:rsidRDefault="00981615" w:rsidP="00981615">
      <w:pPr>
        <w:pStyle w:val="Sraopastraipa"/>
        <w:numPr>
          <w:ilvl w:val="1"/>
          <w:numId w:val="2"/>
        </w:numPr>
        <w:tabs>
          <w:tab w:val="left" w:pos="0"/>
          <w:tab w:val="left" w:pos="426"/>
          <w:tab w:val="left" w:pos="993"/>
          <w:tab w:val="left" w:pos="1134"/>
        </w:tabs>
        <w:spacing w:after="0"/>
        <w:ind w:left="0" w:firstLine="709"/>
        <w:jc w:val="both"/>
        <w:rPr>
          <w:rFonts w:asciiTheme="minorHAnsi" w:hAnsiTheme="minorHAnsi" w:cstheme="minorHAnsi"/>
          <w:sz w:val="24"/>
          <w:szCs w:val="24"/>
        </w:rPr>
      </w:pPr>
      <w:r w:rsidRPr="00E94BD1">
        <w:rPr>
          <w:rFonts w:asciiTheme="minorHAnsi" w:hAnsiTheme="minorHAnsi" w:cstheme="minorHAnsi"/>
          <w:sz w:val="24"/>
          <w:szCs w:val="24"/>
        </w:rPr>
        <w:t>Paslaugos pradedamos teikti nuo Sutarties įsigaliojimo dienos</w:t>
      </w:r>
      <w:r w:rsidR="0047400F" w:rsidRPr="00E94BD1">
        <w:rPr>
          <w:rFonts w:asciiTheme="minorHAnsi" w:hAnsiTheme="minorHAnsi" w:cstheme="minorHAnsi"/>
          <w:sz w:val="24"/>
          <w:szCs w:val="24"/>
        </w:rPr>
        <w:t xml:space="preserve">, bet ne anksčiau nei </w:t>
      </w:r>
      <w:r w:rsidR="001709E8" w:rsidRPr="00E94BD1">
        <w:rPr>
          <w:rFonts w:asciiTheme="minorHAnsi" w:hAnsiTheme="minorHAnsi" w:cstheme="minorHAnsi"/>
          <w:sz w:val="24"/>
          <w:szCs w:val="24"/>
        </w:rPr>
        <w:t xml:space="preserve">2025 </w:t>
      </w:r>
      <w:r w:rsidR="0047400F" w:rsidRPr="00E94BD1">
        <w:rPr>
          <w:rFonts w:asciiTheme="minorHAnsi" w:hAnsiTheme="minorHAnsi" w:cstheme="minorHAnsi"/>
          <w:sz w:val="24"/>
          <w:szCs w:val="24"/>
        </w:rPr>
        <w:t xml:space="preserve">metų </w:t>
      </w:r>
      <w:r w:rsidR="00321139" w:rsidRPr="00E94BD1">
        <w:rPr>
          <w:rFonts w:asciiTheme="minorHAnsi" w:hAnsiTheme="minorHAnsi" w:cstheme="minorHAnsi"/>
          <w:sz w:val="24"/>
          <w:szCs w:val="24"/>
        </w:rPr>
        <w:t>spalio</w:t>
      </w:r>
      <w:r w:rsidR="0047400F" w:rsidRPr="00E94BD1">
        <w:rPr>
          <w:rFonts w:asciiTheme="minorHAnsi" w:hAnsiTheme="minorHAnsi" w:cstheme="minorHAnsi"/>
          <w:sz w:val="24"/>
          <w:szCs w:val="24"/>
        </w:rPr>
        <w:t xml:space="preserve"> </w:t>
      </w:r>
      <w:r w:rsidR="00321139" w:rsidRPr="00E94BD1">
        <w:rPr>
          <w:rFonts w:asciiTheme="minorHAnsi" w:hAnsiTheme="minorHAnsi" w:cstheme="minorHAnsi"/>
          <w:sz w:val="24"/>
          <w:szCs w:val="24"/>
        </w:rPr>
        <w:t>19</w:t>
      </w:r>
      <w:r w:rsidR="0047400F" w:rsidRPr="00E94BD1">
        <w:rPr>
          <w:rFonts w:asciiTheme="minorHAnsi" w:hAnsiTheme="minorHAnsi" w:cstheme="minorHAnsi"/>
          <w:sz w:val="24"/>
          <w:szCs w:val="24"/>
        </w:rPr>
        <w:t xml:space="preserve"> dienos,</w:t>
      </w:r>
      <w:r w:rsidRPr="00E94BD1">
        <w:rPr>
          <w:rFonts w:asciiTheme="minorHAnsi" w:hAnsiTheme="minorHAnsi" w:cstheme="minorHAnsi"/>
          <w:sz w:val="24"/>
          <w:szCs w:val="24"/>
        </w:rPr>
        <w:t xml:space="preserve"> ir teikiamos 12 (dvylika) mėnesių. Jei likus vienam mėnesiui iki Paslaugų teikimo laikotarpio pabaigos nei viena iš Šalių </w:t>
      </w:r>
      <w:r w:rsidR="00700AEE" w:rsidRPr="00E94BD1">
        <w:rPr>
          <w:rFonts w:asciiTheme="minorHAnsi" w:hAnsiTheme="minorHAnsi" w:cstheme="minorHAnsi"/>
          <w:sz w:val="24"/>
          <w:szCs w:val="24"/>
        </w:rPr>
        <w:t xml:space="preserve">raštu </w:t>
      </w:r>
      <w:r w:rsidRPr="00E94BD1">
        <w:rPr>
          <w:rFonts w:asciiTheme="minorHAnsi" w:hAnsiTheme="minorHAnsi" w:cstheme="minorHAnsi"/>
          <w:sz w:val="24"/>
          <w:szCs w:val="24"/>
        </w:rPr>
        <w:t>nepraneša kitai Šaliai apie atsisakymą pratęsti Sutartį, Paslaugų teikimo ir Sutarties galiojimo terminas pratęsiamas automatiškai dar vieną kartą 12 (dvylikai) mėnesių (iš viso Paslaugų teikimo terminas neviršija 24 (dvidešimt keturių) mėnesių).</w:t>
      </w:r>
    </w:p>
    <w:p w14:paraId="50AE8C17" w14:textId="77777777" w:rsidR="003332C7" w:rsidRPr="00E94BD1" w:rsidRDefault="003332C7" w:rsidP="003332C7">
      <w:pPr>
        <w:tabs>
          <w:tab w:val="left" w:pos="0"/>
          <w:tab w:val="left" w:pos="426"/>
          <w:tab w:val="left" w:pos="993"/>
        </w:tabs>
        <w:jc w:val="both"/>
        <w:rPr>
          <w:rFonts w:asciiTheme="minorHAnsi" w:hAnsiTheme="minorHAnsi" w:cstheme="minorHAnsi"/>
        </w:rPr>
      </w:pPr>
    </w:p>
    <w:p w14:paraId="534138C1" w14:textId="77777777" w:rsidR="003332C7" w:rsidRPr="00E94BD1" w:rsidRDefault="003332C7" w:rsidP="003332C7">
      <w:pPr>
        <w:tabs>
          <w:tab w:val="left" w:pos="0"/>
          <w:tab w:val="left" w:pos="426"/>
          <w:tab w:val="left" w:pos="993"/>
        </w:tabs>
        <w:jc w:val="both"/>
        <w:rPr>
          <w:rFonts w:asciiTheme="minorHAnsi" w:hAnsiTheme="minorHAnsi" w:cstheme="minorHAnsi"/>
        </w:rPr>
      </w:pPr>
    </w:p>
    <w:p w14:paraId="082B1B42" w14:textId="77777777" w:rsidR="003332C7" w:rsidRPr="00E94BD1" w:rsidRDefault="003332C7" w:rsidP="003332C7">
      <w:pPr>
        <w:numPr>
          <w:ilvl w:val="0"/>
          <w:numId w:val="1"/>
        </w:numPr>
        <w:tabs>
          <w:tab w:val="left" w:pos="627"/>
        </w:tabs>
        <w:jc w:val="center"/>
        <w:rPr>
          <w:rFonts w:asciiTheme="minorHAnsi" w:hAnsiTheme="minorHAnsi" w:cstheme="minorHAnsi"/>
          <w:b/>
          <w:bCs/>
        </w:rPr>
      </w:pPr>
      <w:r w:rsidRPr="00E94BD1">
        <w:rPr>
          <w:rFonts w:asciiTheme="minorHAnsi" w:hAnsiTheme="minorHAnsi" w:cstheme="minorHAnsi"/>
          <w:b/>
          <w:bCs/>
        </w:rPr>
        <w:t>PASLAUGŲ KAINA IR ATSISKAITYMO TVARKA</w:t>
      </w:r>
    </w:p>
    <w:p w14:paraId="78C16FF7" w14:textId="77777777" w:rsidR="003332C7" w:rsidRPr="00E94BD1" w:rsidRDefault="003332C7" w:rsidP="003332C7">
      <w:pPr>
        <w:ind w:firstLine="851"/>
        <w:jc w:val="both"/>
        <w:rPr>
          <w:rFonts w:asciiTheme="minorHAnsi" w:hAnsiTheme="minorHAnsi" w:cstheme="minorHAnsi"/>
        </w:rPr>
      </w:pPr>
    </w:p>
    <w:p w14:paraId="2FF15164" w14:textId="51FD78B6" w:rsidR="00D52386"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 xml:space="preserve">2.1. Sutarties kaina – </w:t>
      </w:r>
      <w:r w:rsidR="00981615" w:rsidRPr="00E94BD1">
        <w:rPr>
          <w:rFonts w:asciiTheme="minorHAnsi" w:hAnsiTheme="minorHAnsi" w:cstheme="minorHAnsi"/>
        </w:rPr>
        <w:t>iki</w:t>
      </w:r>
      <w:r w:rsidRPr="00E94BD1">
        <w:rPr>
          <w:rFonts w:asciiTheme="minorHAnsi" w:hAnsiTheme="minorHAnsi" w:cstheme="minorHAnsi"/>
        </w:rPr>
        <w:t xml:space="preserve"> </w:t>
      </w:r>
      <w:r w:rsidRPr="00E94BD1">
        <w:rPr>
          <w:rFonts w:asciiTheme="minorHAnsi" w:hAnsiTheme="minorHAnsi" w:cstheme="minorHAnsi"/>
          <w:b/>
        </w:rPr>
        <w:t>....................</w:t>
      </w:r>
      <w:r w:rsidRPr="00E94BD1">
        <w:rPr>
          <w:rFonts w:asciiTheme="minorHAnsi" w:hAnsiTheme="minorHAnsi" w:cstheme="minorHAnsi"/>
        </w:rPr>
        <w:t xml:space="preserve"> </w:t>
      </w:r>
      <w:r w:rsidRPr="00E94BD1">
        <w:rPr>
          <w:rFonts w:asciiTheme="minorHAnsi" w:hAnsiTheme="minorHAnsi" w:cstheme="minorHAnsi"/>
          <w:b/>
          <w:bCs/>
        </w:rPr>
        <w:t>Eur (................................................................)</w:t>
      </w:r>
      <w:r w:rsidRPr="00E94BD1">
        <w:rPr>
          <w:rFonts w:asciiTheme="minorHAnsi" w:hAnsiTheme="minorHAnsi" w:cstheme="minorHAnsi"/>
        </w:rPr>
        <w:t>, įskaitant pridėtinės vertės mokestį (toliau – PVM)</w:t>
      </w:r>
      <w:r w:rsidR="00D52386" w:rsidRPr="00E94BD1">
        <w:rPr>
          <w:rFonts w:asciiTheme="minorHAnsi" w:hAnsiTheme="minorHAnsi" w:cstheme="minorHAnsi"/>
        </w:rPr>
        <w:t xml:space="preserve">. Sutarties kaina be PVM – .................... </w:t>
      </w:r>
      <w:r w:rsidR="00D52386" w:rsidRPr="00E94BD1">
        <w:rPr>
          <w:rFonts w:asciiTheme="minorHAnsi" w:hAnsiTheme="minorHAnsi" w:cstheme="minorHAnsi"/>
          <w:bCs/>
        </w:rPr>
        <w:t>Eur</w:t>
      </w:r>
      <w:r w:rsidR="00D52386" w:rsidRPr="00E94BD1">
        <w:rPr>
          <w:rFonts w:asciiTheme="minorHAnsi" w:hAnsiTheme="minorHAnsi" w:cstheme="minorHAnsi"/>
          <w:b/>
          <w:bCs/>
        </w:rPr>
        <w:t xml:space="preserve"> </w:t>
      </w:r>
      <w:r w:rsidR="00D52386" w:rsidRPr="00E94BD1">
        <w:rPr>
          <w:rFonts w:asciiTheme="minorHAnsi" w:hAnsiTheme="minorHAnsi" w:cstheme="minorHAnsi"/>
        </w:rPr>
        <w:t>(.....................................................).</w:t>
      </w:r>
    </w:p>
    <w:p w14:paraId="57CC2A24" w14:textId="06E61A20" w:rsidR="003332C7" w:rsidRPr="00E94BD1" w:rsidRDefault="00D52386" w:rsidP="003332C7">
      <w:pPr>
        <w:ind w:firstLine="709"/>
        <w:jc w:val="both"/>
        <w:rPr>
          <w:rFonts w:asciiTheme="minorHAnsi" w:hAnsiTheme="minorHAnsi" w:cstheme="minorHAnsi"/>
        </w:rPr>
      </w:pPr>
      <w:r w:rsidRPr="00E94BD1">
        <w:rPr>
          <w:rFonts w:asciiTheme="minorHAnsi" w:hAnsiTheme="minorHAnsi" w:cstheme="minorHAnsi"/>
        </w:rPr>
        <w:lastRenderedPageBreak/>
        <w:t xml:space="preserve">2.2. </w:t>
      </w:r>
      <w:r w:rsidR="003332C7" w:rsidRPr="00E94BD1">
        <w:rPr>
          <w:rFonts w:asciiTheme="minorHAnsi" w:hAnsiTheme="minorHAnsi" w:cstheme="minorHAnsi"/>
        </w:rPr>
        <w:t xml:space="preserve">  </w:t>
      </w:r>
      <w:r w:rsidR="00981615" w:rsidRPr="00E94BD1">
        <w:rPr>
          <w:rFonts w:asciiTheme="minorHAnsi" w:hAnsiTheme="minorHAnsi" w:cstheme="minorHAnsi"/>
        </w:rPr>
        <w:t xml:space="preserve"> Sutarties kainą sudaro:</w:t>
      </w:r>
    </w:p>
    <w:p w14:paraId="4E79857D" w14:textId="77777777" w:rsidR="00981615" w:rsidRPr="00E94BD1" w:rsidRDefault="00981615" w:rsidP="00981615">
      <w:pPr>
        <w:ind w:firstLine="709"/>
        <w:jc w:val="both"/>
        <w:rPr>
          <w:rFonts w:asciiTheme="minorHAnsi" w:hAnsiTheme="minorHAnsi" w:cstheme="minorHAnsi"/>
          <w:b/>
        </w:rPr>
      </w:pPr>
      <w:r w:rsidRPr="00E94BD1">
        <w:rPr>
          <w:rFonts w:asciiTheme="minorHAnsi" w:hAnsiTheme="minorHAnsi" w:cstheme="minorHAnsi"/>
          <w:bCs/>
        </w:rPr>
        <w:t>2.2.1.</w:t>
      </w:r>
      <w:r w:rsidRPr="00E94BD1">
        <w:rPr>
          <w:rFonts w:asciiTheme="minorHAnsi" w:hAnsiTheme="minorHAnsi" w:cstheme="minorHAnsi"/>
        </w:rPr>
        <w:t xml:space="preserve"> Paslaugų mėnesinis abonementinis mokestis maksimaliam 24 (dvidešimt keturių) mėnesių laikotarpiui, kurio įkainiai tokie: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1275"/>
        <w:gridCol w:w="1417"/>
        <w:gridCol w:w="1277"/>
        <w:gridCol w:w="1842"/>
      </w:tblGrid>
      <w:tr w:rsidR="00981615" w:rsidRPr="00E94BD1" w14:paraId="6210E1E2" w14:textId="77777777" w:rsidTr="00262DE1">
        <w:tc>
          <w:tcPr>
            <w:tcW w:w="675" w:type="dxa"/>
            <w:vAlign w:val="center"/>
          </w:tcPr>
          <w:p w14:paraId="2702E128" w14:textId="77777777" w:rsidR="00981615" w:rsidRPr="00E94BD1" w:rsidRDefault="00981615" w:rsidP="00262DE1">
            <w:pPr>
              <w:jc w:val="center"/>
              <w:rPr>
                <w:rFonts w:asciiTheme="minorHAnsi" w:hAnsiTheme="minorHAnsi" w:cstheme="minorHAnsi"/>
                <w:b/>
                <w:sz w:val="20"/>
                <w:szCs w:val="20"/>
              </w:rPr>
            </w:pPr>
            <w:r w:rsidRPr="00E94BD1">
              <w:rPr>
                <w:rFonts w:asciiTheme="minorHAnsi" w:hAnsiTheme="minorHAnsi" w:cstheme="minorHAnsi"/>
                <w:b/>
                <w:sz w:val="20"/>
                <w:szCs w:val="20"/>
              </w:rPr>
              <w:t>Eil.</w:t>
            </w:r>
          </w:p>
          <w:p w14:paraId="34847FB8" w14:textId="77777777" w:rsidR="00981615" w:rsidRPr="00E94BD1" w:rsidRDefault="00981615" w:rsidP="00262DE1">
            <w:pPr>
              <w:jc w:val="center"/>
              <w:rPr>
                <w:rFonts w:asciiTheme="minorHAnsi" w:hAnsiTheme="minorHAnsi" w:cstheme="minorHAnsi"/>
                <w:b/>
                <w:sz w:val="20"/>
                <w:szCs w:val="20"/>
              </w:rPr>
            </w:pPr>
            <w:r w:rsidRPr="00E94BD1">
              <w:rPr>
                <w:rFonts w:asciiTheme="minorHAnsi" w:hAnsiTheme="minorHAnsi" w:cstheme="minorHAnsi"/>
                <w:b/>
                <w:sz w:val="20"/>
                <w:szCs w:val="20"/>
              </w:rPr>
              <w:t>Nr.</w:t>
            </w:r>
          </w:p>
        </w:tc>
        <w:tc>
          <w:tcPr>
            <w:tcW w:w="3261" w:type="dxa"/>
            <w:vAlign w:val="center"/>
          </w:tcPr>
          <w:p w14:paraId="5A24748F" w14:textId="77777777" w:rsidR="00981615" w:rsidRPr="00E94BD1" w:rsidRDefault="00981615" w:rsidP="00262DE1">
            <w:pPr>
              <w:jc w:val="center"/>
              <w:rPr>
                <w:rFonts w:asciiTheme="minorHAnsi" w:hAnsiTheme="minorHAnsi" w:cstheme="minorHAnsi"/>
                <w:b/>
                <w:i/>
                <w:iCs/>
                <w:color w:val="404040"/>
                <w:sz w:val="20"/>
                <w:szCs w:val="20"/>
              </w:rPr>
            </w:pPr>
            <w:r w:rsidRPr="00E94BD1">
              <w:rPr>
                <w:rFonts w:asciiTheme="minorHAnsi" w:hAnsiTheme="minorHAnsi" w:cstheme="minorHAnsi"/>
                <w:b/>
                <w:sz w:val="20"/>
                <w:szCs w:val="20"/>
              </w:rPr>
              <w:t>Aprašymas</w:t>
            </w:r>
            <w:r w:rsidR="000D33E6" w:rsidRPr="00E94BD1">
              <w:rPr>
                <w:rFonts w:asciiTheme="minorHAnsi" w:hAnsiTheme="minorHAnsi" w:cstheme="minorHAnsi"/>
                <w:b/>
                <w:sz w:val="20"/>
                <w:szCs w:val="20"/>
              </w:rPr>
              <w:t>*</w:t>
            </w:r>
          </w:p>
        </w:tc>
        <w:tc>
          <w:tcPr>
            <w:tcW w:w="1275" w:type="dxa"/>
            <w:vAlign w:val="center"/>
          </w:tcPr>
          <w:p w14:paraId="43986D10" w14:textId="77777777" w:rsidR="00981615" w:rsidRPr="00E94BD1" w:rsidRDefault="00981615" w:rsidP="00262DE1">
            <w:pPr>
              <w:jc w:val="center"/>
              <w:rPr>
                <w:rFonts w:asciiTheme="minorHAnsi" w:hAnsiTheme="minorHAnsi" w:cstheme="minorHAnsi"/>
                <w:b/>
                <w:sz w:val="20"/>
                <w:szCs w:val="20"/>
              </w:rPr>
            </w:pPr>
            <w:r w:rsidRPr="00E94BD1">
              <w:rPr>
                <w:rFonts w:asciiTheme="minorHAnsi" w:hAnsiTheme="minorHAnsi" w:cstheme="minorHAnsi"/>
                <w:b/>
                <w:sz w:val="20"/>
                <w:szCs w:val="20"/>
              </w:rPr>
              <w:t>1 mėnesio kaina Eur. be PVM</w:t>
            </w:r>
          </w:p>
        </w:tc>
        <w:tc>
          <w:tcPr>
            <w:tcW w:w="1417" w:type="dxa"/>
            <w:vAlign w:val="center"/>
          </w:tcPr>
          <w:p w14:paraId="499CD3DB" w14:textId="77777777" w:rsidR="00981615" w:rsidRPr="00E94BD1" w:rsidRDefault="00981615" w:rsidP="00262DE1">
            <w:pPr>
              <w:jc w:val="center"/>
              <w:rPr>
                <w:rFonts w:asciiTheme="minorHAnsi" w:hAnsiTheme="minorHAnsi" w:cstheme="minorHAnsi"/>
                <w:b/>
                <w:sz w:val="20"/>
                <w:szCs w:val="20"/>
              </w:rPr>
            </w:pPr>
            <w:r w:rsidRPr="00E94BD1">
              <w:rPr>
                <w:rFonts w:asciiTheme="minorHAnsi" w:hAnsiTheme="minorHAnsi" w:cstheme="minorHAnsi"/>
                <w:b/>
                <w:sz w:val="20"/>
                <w:szCs w:val="20"/>
              </w:rPr>
              <w:t xml:space="preserve">1 mėnesio kaina Eur. su PVM </w:t>
            </w:r>
          </w:p>
        </w:tc>
        <w:tc>
          <w:tcPr>
            <w:tcW w:w="1277" w:type="dxa"/>
            <w:vAlign w:val="center"/>
          </w:tcPr>
          <w:p w14:paraId="2078589E" w14:textId="77777777" w:rsidR="00981615" w:rsidRPr="00E94BD1" w:rsidRDefault="00981615" w:rsidP="00262DE1">
            <w:pPr>
              <w:jc w:val="center"/>
              <w:rPr>
                <w:rFonts w:asciiTheme="minorHAnsi" w:hAnsiTheme="minorHAnsi" w:cstheme="minorHAnsi"/>
                <w:b/>
                <w:sz w:val="20"/>
                <w:szCs w:val="20"/>
              </w:rPr>
            </w:pPr>
            <w:r w:rsidRPr="00E94BD1">
              <w:rPr>
                <w:rFonts w:asciiTheme="minorHAnsi" w:hAnsiTheme="minorHAnsi" w:cstheme="minorHAnsi"/>
                <w:b/>
                <w:sz w:val="20"/>
                <w:szCs w:val="20"/>
              </w:rPr>
              <w:t>Maksimalus kiekis, mėn.</w:t>
            </w:r>
          </w:p>
        </w:tc>
        <w:tc>
          <w:tcPr>
            <w:tcW w:w="1842" w:type="dxa"/>
          </w:tcPr>
          <w:p w14:paraId="43EC79FE" w14:textId="77777777" w:rsidR="00981615" w:rsidRPr="00E94BD1" w:rsidRDefault="00981615" w:rsidP="00262DE1">
            <w:pPr>
              <w:jc w:val="center"/>
              <w:rPr>
                <w:rFonts w:asciiTheme="minorHAnsi" w:hAnsiTheme="minorHAnsi" w:cstheme="minorHAnsi"/>
                <w:b/>
                <w:sz w:val="20"/>
                <w:szCs w:val="20"/>
              </w:rPr>
            </w:pPr>
            <w:r w:rsidRPr="00E94BD1">
              <w:rPr>
                <w:rFonts w:asciiTheme="minorHAnsi" w:hAnsiTheme="minorHAnsi" w:cstheme="minorHAnsi"/>
                <w:sz w:val="20"/>
                <w:szCs w:val="20"/>
              </w:rPr>
              <w:t xml:space="preserve"> </w:t>
            </w:r>
            <w:r w:rsidRPr="00E94BD1">
              <w:rPr>
                <w:rFonts w:asciiTheme="minorHAnsi" w:hAnsiTheme="minorHAnsi" w:cstheme="minorHAnsi"/>
                <w:b/>
                <w:sz w:val="20"/>
                <w:szCs w:val="20"/>
              </w:rPr>
              <w:t>Bendra kaina Eur. su PVM, (4x5)</w:t>
            </w:r>
          </w:p>
        </w:tc>
      </w:tr>
      <w:tr w:rsidR="00981615" w:rsidRPr="00E94BD1" w14:paraId="26F06BF1" w14:textId="77777777" w:rsidTr="00262DE1">
        <w:tc>
          <w:tcPr>
            <w:tcW w:w="675" w:type="dxa"/>
          </w:tcPr>
          <w:p w14:paraId="3CB6886C" w14:textId="77777777" w:rsidR="00981615" w:rsidRPr="00E94BD1" w:rsidRDefault="00981615" w:rsidP="00262DE1">
            <w:pPr>
              <w:jc w:val="center"/>
              <w:rPr>
                <w:rFonts w:asciiTheme="minorHAnsi" w:hAnsiTheme="minorHAnsi" w:cstheme="minorHAnsi"/>
                <w:sz w:val="20"/>
                <w:szCs w:val="20"/>
              </w:rPr>
            </w:pPr>
            <w:r w:rsidRPr="00E94BD1">
              <w:rPr>
                <w:rFonts w:asciiTheme="minorHAnsi" w:hAnsiTheme="minorHAnsi" w:cstheme="minorHAnsi"/>
                <w:sz w:val="20"/>
                <w:szCs w:val="20"/>
              </w:rPr>
              <w:t>1</w:t>
            </w:r>
          </w:p>
        </w:tc>
        <w:tc>
          <w:tcPr>
            <w:tcW w:w="3261" w:type="dxa"/>
          </w:tcPr>
          <w:p w14:paraId="419C7199" w14:textId="77777777" w:rsidR="00981615" w:rsidRPr="00E94BD1" w:rsidRDefault="00981615" w:rsidP="00262DE1">
            <w:pPr>
              <w:jc w:val="center"/>
              <w:rPr>
                <w:rFonts w:asciiTheme="minorHAnsi" w:hAnsiTheme="minorHAnsi" w:cstheme="minorHAnsi"/>
                <w:sz w:val="20"/>
                <w:szCs w:val="20"/>
              </w:rPr>
            </w:pPr>
            <w:r w:rsidRPr="00E94BD1">
              <w:rPr>
                <w:rFonts w:asciiTheme="minorHAnsi" w:hAnsiTheme="minorHAnsi" w:cstheme="minorHAnsi"/>
                <w:sz w:val="20"/>
                <w:szCs w:val="20"/>
              </w:rPr>
              <w:t>2</w:t>
            </w:r>
          </w:p>
        </w:tc>
        <w:tc>
          <w:tcPr>
            <w:tcW w:w="1275" w:type="dxa"/>
          </w:tcPr>
          <w:p w14:paraId="29BED6AC" w14:textId="77777777" w:rsidR="00981615" w:rsidRPr="00E94BD1" w:rsidRDefault="00981615" w:rsidP="00262DE1">
            <w:pPr>
              <w:jc w:val="center"/>
              <w:rPr>
                <w:rFonts w:asciiTheme="minorHAnsi" w:hAnsiTheme="minorHAnsi" w:cstheme="minorHAnsi"/>
                <w:sz w:val="20"/>
                <w:szCs w:val="20"/>
              </w:rPr>
            </w:pPr>
            <w:r w:rsidRPr="00E94BD1">
              <w:rPr>
                <w:rFonts w:asciiTheme="minorHAnsi" w:hAnsiTheme="minorHAnsi" w:cstheme="minorHAnsi"/>
                <w:sz w:val="20"/>
                <w:szCs w:val="20"/>
              </w:rPr>
              <w:t>3</w:t>
            </w:r>
          </w:p>
        </w:tc>
        <w:tc>
          <w:tcPr>
            <w:tcW w:w="1417" w:type="dxa"/>
          </w:tcPr>
          <w:p w14:paraId="193E4107" w14:textId="77777777" w:rsidR="00981615" w:rsidRPr="00E94BD1" w:rsidRDefault="00981615" w:rsidP="00262DE1">
            <w:pPr>
              <w:jc w:val="center"/>
              <w:rPr>
                <w:rFonts w:asciiTheme="minorHAnsi" w:hAnsiTheme="minorHAnsi" w:cstheme="minorHAnsi"/>
                <w:sz w:val="20"/>
                <w:szCs w:val="20"/>
              </w:rPr>
            </w:pPr>
            <w:r w:rsidRPr="00E94BD1">
              <w:rPr>
                <w:rFonts w:asciiTheme="minorHAnsi" w:hAnsiTheme="minorHAnsi" w:cstheme="minorHAnsi"/>
                <w:sz w:val="20"/>
                <w:szCs w:val="20"/>
              </w:rPr>
              <w:t>4</w:t>
            </w:r>
          </w:p>
        </w:tc>
        <w:tc>
          <w:tcPr>
            <w:tcW w:w="1277" w:type="dxa"/>
          </w:tcPr>
          <w:p w14:paraId="04517A65" w14:textId="77777777" w:rsidR="00981615" w:rsidRPr="00E94BD1" w:rsidRDefault="00981615" w:rsidP="00262DE1">
            <w:pPr>
              <w:jc w:val="center"/>
              <w:rPr>
                <w:rFonts w:asciiTheme="minorHAnsi" w:hAnsiTheme="minorHAnsi" w:cstheme="minorHAnsi"/>
                <w:sz w:val="20"/>
                <w:szCs w:val="20"/>
              </w:rPr>
            </w:pPr>
            <w:r w:rsidRPr="00E94BD1">
              <w:rPr>
                <w:rFonts w:asciiTheme="minorHAnsi" w:hAnsiTheme="minorHAnsi" w:cstheme="minorHAnsi"/>
                <w:sz w:val="20"/>
                <w:szCs w:val="20"/>
              </w:rPr>
              <w:t>5</w:t>
            </w:r>
          </w:p>
        </w:tc>
        <w:tc>
          <w:tcPr>
            <w:tcW w:w="1842" w:type="dxa"/>
          </w:tcPr>
          <w:p w14:paraId="44D127CB" w14:textId="77777777" w:rsidR="00981615" w:rsidRPr="00E94BD1" w:rsidRDefault="00981615" w:rsidP="00262DE1">
            <w:pPr>
              <w:jc w:val="center"/>
              <w:rPr>
                <w:rFonts w:asciiTheme="minorHAnsi" w:hAnsiTheme="minorHAnsi" w:cstheme="minorHAnsi"/>
                <w:sz w:val="20"/>
                <w:szCs w:val="20"/>
              </w:rPr>
            </w:pPr>
            <w:r w:rsidRPr="00E94BD1">
              <w:rPr>
                <w:rFonts w:asciiTheme="minorHAnsi" w:hAnsiTheme="minorHAnsi" w:cstheme="minorHAnsi"/>
                <w:sz w:val="20"/>
                <w:szCs w:val="20"/>
              </w:rPr>
              <w:t>6</w:t>
            </w:r>
          </w:p>
        </w:tc>
      </w:tr>
      <w:tr w:rsidR="00981615" w:rsidRPr="00E94BD1" w14:paraId="44CC5D93" w14:textId="77777777" w:rsidTr="00262DE1">
        <w:tc>
          <w:tcPr>
            <w:tcW w:w="675" w:type="dxa"/>
            <w:vAlign w:val="center"/>
          </w:tcPr>
          <w:p w14:paraId="7069C42E" w14:textId="77777777" w:rsidR="00981615" w:rsidRPr="00E94BD1" w:rsidRDefault="00981615" w:rsidP="00262DE1">
            <w:pPr>
              <w:jc w:val="center"/>
              <w:rPr>
                <w:rFonts w:asciiTheme="minorHAnsi" w:hAnsiTheme="minorHAnsi" w:cstheme="minorHAnsi"/>
                <w:sz w:val="20"/>
                <w:szCs w:val="20"/>
              </w:rPr>
            </w:pPr>
            <w:r w:rsidRPr="00E94BD1">
              <w:rPr>
                <w:rFonts w:asciiTheme="minorHAnsi" w:hAnsiTheme="minorHAnsi" w:cstheme="minorHAnsi"/>
                <w:sz w:val="20"/>
                <w:szCs w:val="20"/>
              </w:rPr>
              <w:t>1.</w:t>
            </w:r>
          </w:p>
        </w:tc>
        <w:tc>
          <w:tcPr>
            <w:tcW w:w="3261" w:type="dxa"/>
            <w:vAlign w:val="center"/>
          </w:tcPr>
          <w:p w14:paraId="24980B6E" w14:textId="130BFC4E" w:rsidR="00981615" w:rsidRPr="00E94BD1" w:rsidRDefault="00981615" w:rsidP="006658E3">
            <w:pPr>
              <w:rPr>
                <w:rFonts w:asciiTheme="minorHAnsi" w:hAnsiTheme="minorHAnsi" w:cstheme="minorHAnsi"/>
                <w:sz w:val="20"/>
                <w:szCs w:val="20"/>
                <w:lang w:val="en-US"/>
              </w:rPr>
            </w:pPr>
            <w:r w:rsidRPr="00E94BD1">
              <w:rPr>
                <w:rFonts w:asciiTheme="minorHAnsi" w:hAnsiTheme="minorHAnsi" w:cstheme="minorHAnsi"/>
                <w:sz w:val="20"/>
                <w:szCs w:val="20"/>
              </w:rPr>
              <w:t>Nuolatin</w:t>
            </w:r>
            <w:r w:rsidR="00700AEE" w:rsidRPr="00E94BD1">
              <w:rPr>
                <w:rFonts w:asciiTheme="minorHAnsi" w:hAnsiTheme="minorHAnsi" w:cstheme="minorHAnsi"/>
                <w:sz w:val="20"/>
                <w:szCs w:val="20"/>
              </w:rPr>
              <w:t>ės</w:t>
            </w:r>
            <w:r w:rsidRPr="00E94BD1">
              <w:rPr>
                <w:rFonts w:asciiTheme="minorHAnsi" w:hAnsiTheme="minorHAnsi" w:cstheme="minorHAnsi"/>
                <w:sz w:val="20"/>
                <w:szCs w:val="20"/>
              </w:rPr>
              <w:t xml:space="preserve"> Nacionalinės teismų administracijos inžinerinių sistemų techninės priežiūros paslaug</w:t>
            </w:r>
            <w:r w:rsidR="00700AEE" w:rsidRPr="00E94BD1">
              <w:rPr>
                <w:rFonts w:asciiTheme="minorHAnsi" w:hAnsiTheme="minorHAnsi" w:cstheme="minorHAnsi"/>
                <w:sz w:val="20"/>
                <w:szCs w:val="20"/>
              </w:rPr>
              <w:t>os</w:t>
            </w:r>
            <w:r w:rsidRPr="00E94BD1">
              <w:rPr>
                <w:rFonts w:asciiTheme="minorHAnsi" w:hAnsiTheme="minorHAnsi" w:cstheme="minorHAnsi"/>
                <w:sz w:val="20"/>
                <w:szCs w:val="20"/>
              </w:rPr>
              <w:t>, nurodyt</w:t>
            </w:r>
            <w:r w:rsidR="00700AEE" w:rsidRPr="00E94BD1">
              <w:rPr>
                <w:rFonts w:asciiTheme="minorHAnsi" w:hAnsiTheme="minorHAnsi" w:cstheme="minorHAnsi"/>
                <w:sz w:val="20"/>
                <w:szCs w:val="20"/>
              </w:rPr>
              <w:t>os</w:t>
            </w:r>
            <w:r w:rsidRPr="00E94BD1">
              <w:rPr>
                <w:rFonts w:asciiTheme="minorHAnsi" w:hAnsiTheme="minorHAnsi" w:cstheme="minorHAnsi"/>
                <w:sz w:val="20"/>
                <w:szCs w:val="20"/>
              </w:rPr>
              <w:t xml:space="preserve"> techninės specifikacijos 3 punkte</w:t>
            </w:r>
          </w:p>
        </w:tc>
        <w:tc>
          <w:tcPr>
            <w:tcW w:w="1275" w:type="dxa"/>
            <w:vAlign w:val="center"/>
          </w:tcPr>
          <w:p w14:paraId="77FB3208" w14:textId="77777777" w:rsidR="00981615" w:rsidRPr="00E94BD1" w:rsidRDefault="00981615" w:rsidP="00262DE1">
            <w:pPr>
              <w:jc w:val="center"/>
              <w:rPr>
                <w:rFonts w:asciiTheme="minorHAnsi" w:hAnsiTheme="minorHAnsi" w:cstheme="minorHAnsi"/>
                <w:sz w:val="20"/>
                <w:szCs w:val="20"/>
              </w:rPr>
            </w:pPr>
          </w:p>
        </w:tc>
        <w:tc>
          <w:tcPr>
            <w:tcW w:w="1417" w:type="dxa"/>
          </w:tcPr>
          <w:p w14:paraId="7ABB4A26" w14:textId="77777777" w:rsidR="00981615" w:rsidRPr="00E94BD1" w:rsidRDefault="00981615" w:rsidP="00262DE1">
            <w:pPr>
              <w:jc w:val="center"/>
              <w:rPr>
                <w:rFonts w:asciiTheme="minorHAnsi" w:hAnsiTheme="minorHAnsi" w:cstheme="minorHAnsi"/>
                <w:sz w:val="20"/>
                <w:szCs w:val="20"/>
              </w:rPr>
            </w:pPr>
          </w:p>
        </w:tc>
        <w:tc>
          <w:tcPr>
            <w:tcW w:w="1277" w:type="dxa"/>
            <w:vAlign w:val="center"/>
          </w:tcPr>
          <w:p w14:paraId="7E188DB6" w14:textId="77777777" w:rsidR="00981615" w:rsidRPr="00E94BD1" w:rsidRDefault="00981615" w:rsidP="00262DE1">
            <w:pPr>
              <w:jc w:val="center"/>
              <w:rPr>
                <w:rFonts w:asciiTheme="minorHAnsi" w:hAnsiTheme="minorHAnsi" w:cstheme="minorHAnsi"/>
                <w:sz w:val="20"/>
                <w:szCs w:val="20"/>
              </w:rPr>
            </w:pPr>
            <w:r w:rsidRPr="00E94BD1">
              <w:rPr>
                <w:rFonts w:asciiTheme="minorHAnsi" w:hAnsiTheme="minorHAnsi" w:cstheme="minorHAnsi"/>
                <w:sz w:val="20"/>
                <w:szCs w:val="20"/>
              </w:rPr>
              <w:t>24</w:t>
            </w:r>
          </w:p>
        </w:tc>
        <w:tc>
          <w:tcPr>
            <w:tcW w:w="1842" w:type="dxa"/>
            <w:vAlign w:val="center"/>
          </w:tcPr>
          <w:p w14:paraId="0F016D57" w14:textId="77777777" w:rsidR="00981615" w:rsidRPr="00E94BD1" w:rsidRDefault="00981615" w:rsidP="00262DE1">
            <w:pPr>
              <w:jc w:val="center"/>
              <w:rPr>
                <w:rFonts w:asciiTheme="minorHAnsi" w:hAnsiTheme="minorHAnsi" w:cstheme="minorHAnsi"/>
                <w:sz w:val="20"/>
                <w:szCs w:val="20"/>
              </w:rPr>
            </w:pPr>
          </w:p>
        </w:tc>
      </w:tr>
    </w:tbl>
    <w:p w14:paraId="6F2EA85E" w14:textId="77777777" w:rsidR="000D33E6" w:rsidRPr="00E94BD1" w:rsidRDefault="000D33E6" w:rsidP="000D33E6">
      <w:pPr>
        <w:ind w:firstLine="709"/>
        <w:jc w:val="both"/>
        <w:rPr>
          <w:rFonts w:asciiTheme="minorHAnsi" w:eastAsia="Calibri" w:hAnsiTheme="minorHAnsi" w:cstheme="minorHAnsi"/>
          <w:b/>
          <w:bCs/>
          <w:i/>
          <w:iCs/>
          <w:sz w:val="20"/>
          <w:szCs w:val="20"/>
        </w:rPr>
      </w:pPr>
      <w:r w:rsidRPr="00E94BD1">
        <w:rPr>
          <w:rFonts w:asciiTheme="minorHAnsi" w:eastAsia="Calibri" w:hAnsiTheme="minorHAnsi" w:cstheme="minorHAnsi"/>
          <w:b/>
          <w:bCs/>
          <w:i/>
          <w:iCs/>
          <w:sz w:val="20"/>
          <w:szCs w:val="20"/>
        </w:rPr>
        <w:t>Pastaba:</w:t>
      </w:r>
    </w:p>
    <w:p w14:paraId="6BFE016D" w14:textId="77777777" w:rsidR="000D33E6" w:rsidRPr="00E94BD1" w:rsidRDefault="000D33E6" w:rsidP="000D33E6">
      <w:pPr>
        <w:ind w:firstLine="709"/>
        <w:jc w:val="both"/>
        <w:rPr>
          <w:rFonts w:asciiTheme="minorHAnsi" w:eastAsia="Calibri" w:hAnsiTheme="minorHAnsi" w:cstheme="minorHAnsi"/>
          <w:i/>
          <w:sz w:val="20"/>
          <w:szCs w:val="20"/>
        </w:rPr>
      </w:pPr>
      <w:r w:rsidRPr="00E94BD1">
        <w:rPr>
          <w:rFonts w:asciiTheme="minorHAnsi" w:eastAsia="Calibri" w:hAnsiTheme="minorHAnsi" w:cstheme="minorHAnsi"/>
          <w:i/>
          <w:sz w:val="20"/>
          <w:szCs w:val="20"/>
        </w:rPr>
        <w:t>* - Turi būti įtrauktos visos smulkios aptarnavimo medžiagos (plovimo skysčiai, tarpinės, oro ir kiti filtrai</w:t>
      </w:r>
      <w:r w:rsidR="00E20DF3" w:rsidRPr="00E94BD1">
        <w:rPr>
          <w:rFonts w:asciiTheme="minorHAnsi" w:eastAsia="Calibri" w:hAnsiTheme="minorHAnsi" w:cstheme="minorHAnsi"/>
          <w:i/>
          <w:sz w:val="20"/>
          <w:szCs w:val="20"/>
        </w:rPr>
        <w:t xml:space="preserve"> (išskyrus pačius oro kondicionavimo sistemų oro filtrus)</w:t>
      </w:r>
      <w:r w:rsidRPr="00E94BD1">
        <w:rPr>
          <w:rFonts w:asciiTheme="minorHAnsi" w:eastAsia="Calibri" w:hAnsiTheme="minorHAnsi" w:cstheme="minorHAnsi"/>
          <w:i/>
          <w:sz w:val="20"/>
          <w:szCs w:val="20"/>
        </w:rPr>
        <w:t>, tepalai, sandarinimo medžiagos ir kitos medžiagos), reikalingos Paslaugų teikimui ir Inžinerinių sistemų veiklai užtikrinti.</w:t>
      </w:r>
    </w:p>
    <w:p w14:paraId="0A89A65E" w14:textId="73E652EA" w:rsidR="009C0562" w:rsidRPr="00E94BD1" w:rsidRDefault="009C0562" w:rsidP="009C0562">
      <w:pPr>
        <w:ind w:firstLine="709"/>
        <w:jc w:val="both"/>
        <w:rPr>
          <w:rFonts w:asciiTheme="minorHAnsi" w:eastAsia="Calibri" w:hAnsiTheme="minorHAnsi" w:cstheme="minorHAnsi"/>
          <w:i/>
          <w:sz w:val="20"/>
          <w:szCs w:val="20"/>
        </w:rPr>
      </w:pPr>
      <w:r w:rsidRPr="00E94BD1">
        <w:rPr>
          <w:rFonts w:asciiTheme="minorHAnsi" w:eastAsia="Calibri" w:hAnsiTheme="minorHAnsi" w:cstheme="minorHAnsi"/>
          <w:i/>
          <w:sz w:val="20"/>
          <w:szCs w:val="20"/>
        </w:rPr>
        <w:t>Turi būti įtrauktos smulkių aptarnavimo medžiagų (plovimo skysčiai, tarpinės, oro ir kiti filtrai, tepalai, sandarinimo medžiagos, kitos medžiagos, reikalingos vėdinimo sistemos veiklai užtikrinti) sąnaudos.</w:t>
      </w:r>
    </w:p>
    <w:p w14:paraId="5DC009B0" w14:textId="679F3E7B" w:rsidR="006567FA" w:rsidRPr="00E94BD1" w:rsidRDefault="009C0562" w:rsidP="009C0562">
      <w:pPr>
        <w:ind w:firstLine="709"/>
        <w:jc w:val="both"/>
        <w:rPr>
          <w:rFonts w:asciiTheme="minorHAnsi" w:eastAsia="Calibri" w:hAnsiTheme="minorHAnsi" w:cstheme="minorHAnsi"/>
          <w:i/>
          <w:sz w:val="20"/>
          <w:szCs w:val="20"/>
        </w:rPr>
      </w:pPr>
      <w:r w:rsidRPr="00E94BD1">
        <w:rPr>
          <w:rFonts w:asciiTheme="minorHAnsi" w:eastAsia="Calibri" w:hAnsiTheme="minorHAnsi" w:cstheme="minorHAnsi"/>
          <w:i/>
          <w:sz w:val="20"/>
          <w:szCs w:val="20"/>
        </w:rPr>
        <w:t>Turi būti įtrauktos smulkių aptarnavimo medžiagų (plovimo skysčiai, tarpinės, sandarinimo medžiagos, kitos medžiagos, reikalingos vandens tiekimo, nuotekų, lietaus vandens surinkimo sistemų veiklai užtikrinti) sąnaudos.</w:t>
      </w:r>
    </w:p>
    <w:p w14:paraId="292D0869" w14:textId="77777777" w:rsidR="00054ACE" w:rsidRPr="00E94BD1" w:rsidRDefault="00054ACE" w:rsidP="00981615">
      <w:pPr>
        <w:ind w:firstLine="709"/>
        <w:jc w:val="both"/>
        <w:rPr>
          <w:rFonts w:asciiTheme="minorHAnsi" w:hAnsiTheme="minorHAnsi" w:cstheme="minorHAnsi"/>
        </w:rPr>
      </w:pPr>
    </w:p>
    <w:p w14:paraId="644F49D5" w14:textId="57C2CC25" w:rsidR="00981615" w:rsidRPr="00E94BD1" w:rsidRDefault="00981615" w:rsidP="00981615">
      <w:pPr>
        <w:ind w:firstLine="709"/>
        <w:jc w:val="both"/>
        <w:rPr>
          <w:rFonts w:asciiTheme="minorHAnsi" w:hAnsiTheme="minorHAnsi" w:cstheme="minorHAnsi"/>
        </w:rPr>
      </w:pPr>
      <w:r w:rsidRPr="00E94BD1">
        <w:rPr>
          <w:rFonts w:asciiTheme="minorHAnsi" w:hAnsiTheme="minorHAnsi" w:cstheme="minorHAnsi"/>
        </w:rPr>
        <w:t>2.2.2. Pagal faktinį poreikį užsakomų remonto darbų</w:t>
      </w:r>
      <w:r w:rsidR="00054ACE" w:rsidRPr="00E94BD1">
        <w:rPr>
          <w:rFonts w:asciiTheme="minorHAnsi" w:hAnsiTheme="minorHAnsi" w:cstheme="minorHAnsi"/>
        </w:rPr>
        <w:t xml:space="preserve"> </w:t>
      </w:r>
      <w:r w:rsidRPr="00E94BD1">
        <w:rPr>
          <w:rFonts w:asciiTheme="minorHAnsi" w:hAnsiTheme="minorHAnsi" w:cstheme="minorHAnsi"/>
        </w:rPr>
        <w:t>bei medžiagų 2</w:t>
      </w:r>
      <w:r w:rsidR="006658E3" w:rsidRPr="00E94BD1">
        <w:rPr>
          <w:rFonts w:asciiTheme="minorHAnsi" w:hAnsiTheme="minorHAnsi" w:cstheme="minorHAnsi"/>
        </w:rPr>
        <w:t>4</w:t>
      </w:r>
      <w:r w:rsidRPr="00E94BD1">
        <w:rPr>
          <w:rFonts w:asciiTheme="minorHAnsi" w:hAnsiTheme="minorHAnsi" w:cstheme="minorHAnsi"/>
        </w:rPr>
        <w:t xml:space="preserve"> (</w:t>
      </w:r>
      <w:r w:rsidR="006658E3" w:rsidRPr="00E94BD1">
        <w:rPr>
          <w:rFonts w:asciiTheme="minorHAnsi" w:hAnsiTheme="minorHAnsi" w:cstheme="minorHAnsi"/>
        </w:rPr>
        <w:t>dvidešimt keturių</w:t>
      </w:r>
      <w:r w:rsidRPr="00E94BD1">
        <w:rPr>
          <w:rFonts w:asciiTheme="minorHAnsi" w:hAnsiTheme="minorHAnsi" w:cstheme="minorHAnsi"/>
        </w:rPr>
        <w:t xml:space="preserve">) </w:t>
      </w:r>
      <w:r w:rsidR="006658E3" w:rsidRPr="00E94BD1">
        <w:rPr>
          <w:rFonts w:asciiTheme="minorHAnsi" w:hAnsiTheme="minorHAnsi" w:cstheme="minorHAnsi"/>
        </w:rPr>
        <w:t>mėnesių</w:t>
      </w:r>
      <w:r w:rsidRPr="00E94BD1">
        <w:rPr>
          <w:rFonts w:asciiTheme="minorHAnsi" w:hAnsiTheme="minorHAnsi" w:cstheme="minorHAnsi"/>
        </w:rPr>
        <w:t xml:space="preserve"> laikotarpiui, kurių įkainiai tokie: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850"/>
        <w:gridCol w:w="1134"/>
        <w:gridCol w:w="1134"/>
        <w:gridCol w:w="1134"/>
        <w:gridCol w:w="851"/>
      </w:tblGrid>
      <w:tr w:rsidR="00B104B7" w:rsidRPr="00E94BD1" w14:paraId="128B3053" w14:textId="77777777" w:rsidTr="00262DE1">
        <w:tc>
          <w:tcPr>
            <w:tcW w:w="675" w:type="dxa"/>
            <w:tcBorders>
              <w:bottom w:val="single" w:sz="4" w:space="0" w:color="auto"/>
            </w:tcBorders>
          </w:tcPr>
          <w:p w14:paraId="50D06C03" w14:textId="77777777" w:rsidR="00B104B7" w:rsidRPr="00E94BD1" w:rsidRDefault="00B104B7" w:rsidP="00B104B7">
            <w:pPr>
              <w:jc w:val="both"/>
              <w:rPr>
                <w:rFonts w:asciiTheme="minorHAnsi" w:eastAsia="Calibri" w:hAnsiTheme="minorHAnsi" w:cstheme="minorHAnsi"/>
                <w:b/>
                <w:sz w:val="20"/>
                <w:szCs w:val="20"/>
              </w:rPr>
            </w:pPr>
            <w:r w:rsidRPr="00E94BD1">
              <w:rPr>
                <w:rFonts w:asciiTheme="minorHAnsi" w:eastAsia="Calibri" w:hAnsiTheme="minorHAnsi" w:cstheme="minorHAnsi"/>
                <w:b/>
                <w:sz w:val="20"/>
                <w:szCs w:val="20"/>
              </w:rPr>
              <w:t>Eil. Nr.</w:t>
            </w:r>
          </w:p>
        </w:tc>
        <w:tc>
          <w:tcPr>
            <w:tcW w:w="3686" w:type="dxa"/>
            <w:tcBorders>
              <w:bottom w:val="single" w:sz="4" w:space="0" w:color="auto"/>
            </w:tcBorders>
            <w:vAlign w:val="center"/>
          </w:tcPr>
          <w:p w14:paraId="66CC7DB0" w14:textId="77777777" w:rsidR="00B104B7" w:rsidRPr="00E94BD1" w:rsidRDefault="00B104B7" w:rsidP="00B104B7">
            <w:pPr>
              <w:jc w:val="center"/>
              <w:rPr>
                <w:rFonts w:asciiTheme="minorHAnsi" w:eastAsia="Calibri" w:hAnsiTheme="minorHAnsi" w:cstheme="minorHAnsi"/>
                <w:b/>
                <w:sz w:val="20"/>
                <w:szCs w:val="20"/>
              </w:rPr>
            </w:pPr>
            <w:r w:rsidRPr="00E94BD1">
              <w:rPr>
                <w:rFonts w:asciiTheme="minorHAnsi" w:eastAsia="Calibri" w:hAnsiTheme="minorHAnsi" w:cstheme="minorHAnsi"/>
                <w:b/>
                <w:sz w:val="20"/>
                <w:szCs w:val="20"/>
              </w:rPr>
              <w:t>Paslauga, medžiaga</w:t>
            </w:r>
            <w:r w:rsidR="000D33E6" w:rsidRPr="00E94BD1">
              <w:rPr>
                <w:rFonts w:asciiTheme="minorHAnsi" w:eastAsia="Calibri" w:hAnsiTheme="minorHAnsi" w:cstheme="minorHAnsi"/>
                <w:b/>
                <w:sz w:val="20"/>
                <w:szCs w:val="20"/>
              </w:rPr>
              <w:t>**</w:t>
            </w:r>
          </w:p>
        </w:tc>
        <w:tc>
          <w:tcPr>
            <w:tcW w:w="850" w:type="dxa"/>
            <w:tcBorders>
              <w:bottom w:val="single" w:sz="4" w:space="0" w:color="auto"/>
            </w:tcBorders>
            <w:vAlign w:val="center"/>
          </w:tcPr>
          <w:p w14:paraId="4DFEB788" w14:textId="77777777" w:rsidR="00B104B7" w:rsidRPr="00E94BD1" w:rsidRDefault="00B104B7" w:rsidP="00B104B7">
            <w:pPr>
              <w:jc w:val="center"/>
              <w:rPr>
                <w:rFonts w:asciiTheme="minorHAnsi" w:eastAsia="Calibri" w:hAnsiTheme="minorHAnsi" w:cstheme="minorHAnsi"/>
                <w:b/>
                <w:sz w:val="20"/>
                <w:szCs w:val="20"/>
              </w:rPr>
            </w:pPr>
            <w:r w:rsidRPr="00E94BD1">
              <w:rPr>
                <w:rFonts w:asciiTheme="minorHAnsi" w:eastAsia="Calibri" w:hAnsiTheme="minorHAnsi" w:cstheme="minorHAnsi"/>
                <w:b/>
                <w:sz w:val="20"/>
                <w:szCs w:val="20"/>
              </w:rPr>
              <w:t>Mato vnt.</w:t>
            </w:r>
          </w:p>
        </w:tc>
        <w:tc>
          <w:tcPr>
            <w:tcW w:w="1134" w:type="dxa"/>
            <w:tcBorders>
              <w:bottom w:val="single" w:sz="4" w:space="0" w:color="auto"/>
            </w:tcBorders>
            <w:vAlign w:val="center"/>
          </w:tcPr>
          <w:p w14:paraId="3FD3BA24" w14:textId="77777777" w:rsidR="00B104B7" w:rsidRPr="00E94BD1" w:rsidRDefault="00B104B7" w:rsidP="00B104B7">
            <w:pPr>
              <w:jc w:val="center"/>
              <w:rPr>
                <w:rFonts w:asciiTheme="minorHAnsi" w:eastAsia="Calibri" w:hAnsiTheme="minorHAnsi" w:cstheme="minorHAnsi"/>
                <w:b/>
                <w:sz w:val="20"/>
                <w:szCs w:val="20"/>
              </w:rPr>
            </w:pPr>
            <w:r w:rsidRPr="00E94BD1">
              <w:rPr>
                <w:rFonts w:asciiTheme="minorHAnsi" w:eastAsia="Calibri" w:hAnsiTheme="minorHAnsi" w:cstheme="minorHAnsi"/>
                <w:b/>
                <w:sz w:val="20"/>
                <w:szCs w:val="20"/>
              </w:rPr>
              <w:t>Vieneto kaina Eur be PVM</w:t>
            </w:r>
          </w:p>
        </w:tc>
        <w:tc>
          <w:tcPr>
            <w:tcW w:w="1134" w:type="dxa"/>
            <w:tcBorders>
              <w:bottom w:val="single" w:sz="4" w:space="0" w:color="auto"/>
            </w:tcBorders>
            <w:vAlign w:val="center"/>
          </w:tcPr>
          <w:p w14:paraId="3898D9D6" w14:textId="77777777" w:rsidR="00B104B7" w:rsidRPr="00E94BD1" w:rsidRDefault="00B104B7" w:rsidP="00B104B7">
            <w:pPr>
              <w:jc w:val="center"/>
              <w:rPr>
                <w:rFonts w:asciiTheme="minorHAnsi" w:eastAsia="Calibri" w:hAnsiTheme="minorHAnsi" w:cstheme="minorHAnsi"/>
                <w:b/>
                <w:sz w:val="20"/>
                <w:szCs w:val="20"/>
              </w:rPr>
            </w:pPr>
            <w:r w:rsidRPr="00E94BD1">
              <w:rPr>
                <w:rFonts w:asciiTheme="minorHAnsi" w:eastAsia="Calibri" w:hAnsiTheme="minorHAnsi" w:cstheme="minorHAnsi"/>
                <w:b/>
                <w:sz w:val="20"/>
                <w:szCs w:val="20"/>
              </w:rPr>
              <w:t>Vieneto kaina Eur su PVM</w:t>
            </w:r>
          </w:p>
        </w:tc>
        <w:tc>
          <w:tcPr>
            <w:tcW w:w="1134" w:type="dxa"/>
            <w:tcBorders>
              <w:bottom w:val="single" w:sz="4" w:space="0" w:color="auto"/>
            </w:tcBorders>
            <w:vAlign w:val="center"/>
          </w:tcPr>
          <w:p w14:paraId="5AE9A9A7" w14:textId="77777777" w:rsidR="00B104B7" w:rsidRPr="00E94BD1" w:rsidRDefault="00B104B7" w:rsidP="00B104B7">
            <w:pPr>
              <w:jc w:val="center"/>
              <w:rPr>
                <w:rFonts w:asciiTheme="minorHAnsi" w:eastAsia="Calibri" w:hAnsiTheme="minorHAnsi" w:cstheme="minorHAnsi"/>
                <w:b/>
                <w:sz w:val="20"/>
                <w:szCs w:val="20"/>
              </w:rPr>
            </w:pPr>
            <w:r w:rsidRPr="00E94BD1">
              <w:rPr>
                <w:rFonts w:asciiTheme="minorHAnsi" w:eastAsia="Calibri" w:hAnsiTheme="minorHAnsi" w:cstheme="minorHAnsi"/>
                <w:b/>
                <w:sz w:val="20"/>
                <w:szCs w:val="20"/>
              </w:rPr>
              <w:t>Maksimalus kiekis</w:t>
            </w:r>
          </w:p>
        </w:tc>
        <w:tc>
          <w:tcPr>
            <w:tcW w:w="851" w:type="dxa"/>
            <w:tcBorders>
              <w:bottom w:val="single" w:sz="4" w:space="0" w:color="auto"/>
            </w:tcBorders>
          </w:tcPr>
          <w:p w14:paraId="511E4D60" w14:textId="77777777" w:rsidR="00B104B7" w:rsidRPr="00E94BD1" w:rsidRDefault="00B104B7" w:rsidP="00B104B7">
            <w:pPr>
              <w:jc w:val="center"/>
              <w:rPr>
                <w:rFonts w:asciiTheme="minorHAnsi" w:eastAsia="Calibri" w:hAnsiTheme="minorHAnsi" w:cstheme="minorHAnsi"/>
                <w:b/>
                <w:sz w:val="20"/>
                <w:szCs w:val="20"/>
              </w:rPr>
            </w:pPr>
            <w:r w:rsidRPr="00E94BD1">
              <w:rPr>
                <w:rFonts w:asciiTheme="minorHAnsi" w:eastAsia="Calibri" w:hAnsiTheme="minorHAnsi" w:cstheme="minorHAnsi"/>
                <w:b/>
                <w:sz w:val="20"/>
                <w:szCs w:val="20"/>
              </w:rPr>
              <w:t>Suma, EUR su PVM, (5x6)</w:t>
            </w:r>
          </w:p>
        </w:tc>
      </w:tr>
      <w:tr w:rsidR="00B104B7" w:rsidRPr="00E94BD1" w14:paraId="7E890A86" w14:textId="77777777" w:rsidTr="00262DE1">
        <w:tc>
          <w:tcPr>
            <w:tcW w:w="675" w:type="dxa"/>
            <w:tcBorders>
              <w:bottom w:val="single" w:sz="4" w:space="0" w:color="auto"/>
            </w:tcBorders>
            <w:vAlign w:val="center"/>
          </w:tcPr>
          <w:p w14:paraId="00C98878" w14:textId="77777777" w:rsidR="00B104B7" w:rsidRPr="00E94BD1" w:rsidRDefault="00B104B7" w:rsidP="00B104B7">
            <w:pPr>
              <w:jc w:val="center"/>
              <w:rPr>
                <w:rFonts w:asciiTheme="minorHAnsi" w:eastAsia="Calibri" w:hAnsiTheme="minorHAnsi" w:cstheme="minorHAnsi"/>
                <w:b/>
                <w:sz w:val="20"/>
                <w:szCs w:val="20"/>
              </w:rPr>
            </w:pPr>
            <w:r w:rsidRPr="00E94BD1">
              <w:rPr>
                <w:rFonts w:asciiTheme="minorHAnsi" w:eastAsia="Calibri" w:hAnsiTheme="minorHAnsi" w:cstheme="minorHAnsi"/>
                <w:b/>
                <w:sz w:val="20"/>
                <w:szCs w:val="20"/>
              </w:rPr>
              <w:t>1</w:t>
            </w:r>
          </w:p>
        </w:tc>
        <w:tc>
          <w:tcPr>
            <w:tcW w:w="3686" w:type="dxa"/>
            <w:tcBorders>
              <w:bottom w:val="single" w:sz="4" w:space="0" w:color="auto"/>
            </w:tcBorders>
            <w:vAlign w:val="center"/>
          </w:tcPr>
          <w:p w14:paraId="4E850C6E" w14:textId="77777777" w:rsidR="00B104B7" w:rsidRPr="00E94BD1" w:rsidRDefault="00B104B7" w:rsidP="00B104B7">
            <w:pPr>
              <w:jc w:val="center"/>
              <w:rPr>
                <w:rFonts w:asciiTheme="minorHAnsi" w:eastAsia="Calibri" w:hAnsiTheme="minorHAnsi" w:cstheme="minorHAnsi"/>
                <w:b/>
                <w:sz w:val="20"/>
                <w:szCs w:val="20"/>
              </w:rPr>
            </w:pPr>
            <w:r w:rsidRPr="00E94BD1">
              <w:rPr>
                <w:rFonts w:asciiTheme="minorHAnsi" w:eastAsia="Calibri" w:hAnsiTheme="minorHAnsi" w:cstheme="minorHAnsi"/>
                <w:b/>
                <w:sz w:val="20"/>
                <w:szCs w:val="20"/>
              </w:rPr>
              <w:t>2</w:t>
            </w:r>
          </w:p>
        </w:tc>
        <w:tc>
          <w:tcPr>
            <w:tcW w:w="850" w:type="dxa"/>
            <w:tcBorders>
              <w:bottom w:val="single" w:sz="4" w:space="0" w:color="auto"/>
            </w:tcBorders>
            <w:vAlign w:val="center"/>
          </w:tcPr>
          <w:p w14:paraId="613AB193" w14:textId="77777777" w:rsidR="00B104B7" w:rsidRPr="00E94BD1" w:rsidRDefault="00B104B7" w:rsidP="00B104B7">
            <w:pPr>
              <w:jc w:val="center"/>
              <w:rPr>
                <w:rFonts w:asciiTheme="minorHAnsi" w:eastAsia="Calibri" w:hAnsiTheme="minorHAnsi" w:cstheme="minorHAnsi"/>
                <w:b/>
                <w:sz w:val="20"/>
                <w:szCs w:val="20"/>
              </w:rPr>
            </w:pPr>
            <w:r w:rsidRPr="00E94BD1">
              <w:rPr>
                <w:rFonts w:asciiTheme="minorHAnsi" w:eastAsia="Calibri" w:hAnsiTheme="minorHAnsi" w:cstheme="minorHAnsi"/>
                <w:b/>
                <w:sz w:val="20"/>
                <w:szCs w:val="20"/>
              </w:rPr>
              <w:t>3</w:t>
            </w:r>
          </w:p>
        </w:tc>
        <w:tc>
          <w:tcPr>
            <w:tcW w:w="1134" w:type="dxa"/>
            <w:tcBorders>
              <w:bottom w:val="single" w:sz="4" w:space="0" w:color="auto"/>
            </w:tcBorders>
            <w:vAlign w:val="center"/>
          </w:tcPr>
          <w:p w14:paraId="23BB4300" w14:textId="77777777" w:rsidR="00B104B7" w:rsidRPr="00E94BD1" w:rsidRDefault="00B104B7" w:rsidP="00B104B7">
            <w:pPr>
              <w:jc w:val="center"/>
              <w:rPr>
                <w:rFonts w:asciiTheme="minorHAnsi" w:eastAsia="Calibri" w:hAnsiTheme="minorHAnsi" w:cstheme="minorHAnsi"/>
                <w:b/>
                <w:sz w:val="20"/>
                <w:szCs w:val="20"/>
              </w:rPr>
            </w:pPr>
            <w:r w:rsidRPr="00E94BD1">
              <w:rPr>
                <w:rFonts w:asciiTheme="minorHAnsi" w:eastAsia="Calibri" w:hAnsiTheme="minorHAnsi" w:cstheme="minorHAnsi"/>
                <w:b/>
                <w:sz w:val="20"/>
                <w:szCs w:val="20"/>
              </w:rPr>
              <w:t>4</w:t>
            </w:r>
          </w:p>
        </w:tc>
        <w:tc>
          <w:tcPr>
            <w:tcW w:w="1134" w:type="dxa"/>
            <w:tcBorders>
              <w:bottom w:val="single" w:sz="4" w:space="0" w:color="auto"/>
            </w:tcBorders>
            <w:vAlign w:val="center"/>
          </w:tcPr>
          <w:p w14:paraId="62060E5F" w14:textId="77777777" w:rsidR="00B104B7" w:rsidRPr="00E94BD1" w:rsidRDefault="00B104B7" w:rsidP="00B104B7">
            <w:pPr>
              <w:jc w:val="center"/>
              <w:rPr>
                <w:rFonts w:asciiTheme="minorHAnsi" w:eastAsia="Calibri" w:hAnsiTheme="minorHAnsi" w:cstheme="minorHAnsi"/>
                <w:b/>
                <w:sz w:val="20"/>
                <w:szCs w:val="20"/>
              </w:rPr>
            </w:pPr>
            <w:r w:rsidRPr="00E94BD1">
              <w:rPr>
                <w:rFonts w:asciiTheme="minorHAnsi" w:eastAsia="Calibri" w:hAnsiTheme="minorHAnsi" w:cstheme="minorHAnsi"/>
                <w:b/>
                <w:sz w:val="20"/>
                <w:szCs w:val="20"/>
              </w:rPr>
              <w:t>5</w:t>
            </w:r>
          </w:p>
        </w:tc>
        <w:tc>
          <w:tcPr>
            <w:tcW w:w="1134" w:type="dxa"/>
            <w:tcBorders>
              <w:bottom w:val="single" w:sz="4" w:space="0" w:color="auto"/>
            </w:tcBorders>
            <w:vAlign w:val="center"/>
          </w:tcPr>
          <w:p w14:paraId="1D623545" w14:textId="77777777" w:rsidR="00B104B7" w:rsidRPr="00E94BD1" w:rsidRDefault="00B104B7" w:rsidP="00B104B7">
            <w:pPr>
              <w:jc w:val="center"/>
              <w:rPr>
                <w:rFonts w:asciiTheme="minorHAnsi" w:eastAsia="Calibri" w:hAnsiTheme="minorHAnsi" w:cstheme="minorHAnsi"/>
                <w:b/>
                <w:sz w:val="20"/>
                <w:szCs w:val="20"/>
              </w:rPr>
            </w:pPr>
            <w:r w:rsidRPr="00E94BD1">
              <w:rPr>
                <w:rFonts w:asciiTheme="minorHAnsi" w:eastAsia="Calibri" w:hAnsiTheme="minorHAnsi" w:cstheme="minorHAnsi"/>
                <w:b/>
                <w:sz w:val="20"/>
                <w:szCs w:val="20"/>
              </w:rPr>
              <w:t>6</w:t>
            </w:r>
          </w:p>
        </w:tc>
        <w:tc>
          <w:tcPr>
            <w:tcW w:w="851" w:type="dxa"/>
            <w:tcBorders>
              <w:bottom w:val="single" w:sz="4" w:space="0" w:color="auto"/>
            </w:tcBorders>
            <w:vAlign w:val="center"/>
          </w:tcPr>
          <w:p w14:paraId="5BA25AFA" w14:textId="77777777" w:rsidR="00B104B7" w:rsidRPr="00E94BD1" w:rsidRDefault="00B104B7" w:rsidP="00B104B7">
            <w:pPr>
              <w:jc w:val="center"/>
              <w:rPr>
                <w:rFonts w:asciiTheme="minorHAnsi" w:eastAsia="Calibri" w:hAnsiTheme="minorHAnsi" w:cstheme="minorHAnsi"/>
                <w:b/>
                <w:sz w:val="20"/>
                <w:szCs w:val="20"/>
              </w:rPr>
            </w:pPr>
            <w:r w:rsidRPr="00E94BD1">
              <w:rPr>
                <w:rFonts w:asciiTheme="minorHAnsi" w:eastAsia="Calibri" w:hAnsiTheme="minorHAnsi" w:cstheme="minorHAnsi"/>
                <w:b/>
                <w:sz w:val="20"/>
                <w:szCs w:val="20"/>
              </w:rPr>
              <w:t>7</w:t>
            </w:r>
          </w:p>
        </w:tc>
      </w:tr>
      <w:tr w:rsidR="00B104B7" w:rsidRPr="00E94BD1" w14:paraId="796409A2" w14:textId="77777777" w:rsidTr="00262DE1">
        <w:tc>
          <w:tcPr>
            <w:tcW w:w="675" w:type="dxa"/>
            <w:vAlign w:val="center"/>
          </w:tcPr>
          <w:p w14:paraId="6A65B17C" w14:textId="77777777" w:rsidR="00B104B7" w:rsidRPr="00E94BD1" w:rsidRDefault="00B104B7" w:rsidP="00B104B7">
            <w:pPr>
              <w:jc w:val="center"/>
              <w:rPr>
                <w:rFonts w:asciiTheme="minorHAnsi" w:eastAsia="Calibri" w:hAnsiTheme="minorHAnsi" w:cstheme="minorHAnsi"/>
                <w:sz w:val="20"/>
                <w:szCs w:val="20"/>
              </w:rPr>
            </w:pPr>
            <w:r w:rsidRPr="00E94BD1">
              <w:rPr>
                <w:rFonts w:asciiTheme="minorHAnsi" w:eastAsia="Calibri" w:hAnsiTheme="minorHAnsi" w:cstheme="minorHAnsi"/>
                <w:sz w:val="20"/>
                <w:szCs w:val="20"/>
              </w:rPr>
              <w:t>1.</w:t>
            </w:r>
          </w:p>
        </w:tc>
        <w:tc>
          <w:tcPr>
            <w:tcW w:w="3686" w:type="dxa"/>
            <w:vAlign w:val="center"/>
          </w:tcPr>
          <w:p w14:paraId="5A56D729" w14:textId="77777777" w:rsidR="00B104B7" w:rsidRPr="00E94BD1" w:rsidRDefault="00B104B7" w:rsidP="00B104B7">
            <w:pPr>
              <w:rPr>
                <w:rFonts w:asciiTheme="minorHAnsi" w:hAnsiTheme="minorHAnsi" w:cstheme="minorHAnsi"/>
                <w:sz w:val="20"/>
                <w:szCs w:val="20"/>
              </w:rPr>
            </w:pPr>
            <w:r w:rsidRPr="00E94BD1">
              <w:rPr>
                <w:rFonts w:asciiTheme="minorHAnsi" w:hAnsiTheme="minorHAnsi" w:cstheme="minorHAnsi"/>
                <w:sz w:val="20"/>
                <w:szCs w:val="20"/>
              </w:rPr>
              <w:t>Remonto darbų kaina darbo metu (I-V nuo 7 val. iki 17 val. (penktadienį 7.00-15.45 val.)):</w:t>
            </w:r>
          </w:p>
        </w:tc>
        <w:tc>
          <w:tcPr>
            <w:tcW w:w="850" w:type="dxa"/>
            <w:vAlign w:val="center"/>
          </w:tcPr>
          <w:p w14:paraId="50891610" w14:textId="77777777" w:rsidR="00B104B7" w:rsidRPr="00E94BD1" w:rsidRDefault="00B104B7" w:rsidP="00B104B7">
            <w:pPr>
              <w:jc w:val="center"/>
              <w:rPr>
                <w:rFonts w:asciiTheme="minorHAnsi" w:eastAsia="Calibri" w:hAnsiTheme="minorHAnsi" w:cstheme="minorHAnsi"/>
                <w:sz w:val="20"/>
                <w:szCs w:val="20"/>
              </w:rPr>
            </w:pPr>
            <w:r w:rsidRPr="00E94BD1">
              <w:rPr>
                <w:rFonts w:asciiTheme="minorHAnsi" w:eastAsia="Calibri" w:hAnsiTheme="minorHAnsi" w:cstheme="minorHAnsi"/>
                <w:sz w:val="20"/>
                <w:szCs w:val="20"/>
              </w:rPr>
              <w:t>val.</w:t>
            </w:r>
          </w:p>
        </w:tc>
        <w:tc>
          <w:tcPr>
            <w:tcW w:w="1134" w:type="dxa"/>
            <w:vAlign w:val="center"/>
          </w:tcPr>
          <w:p w14:paraId="3620394E" w14:textId="77777777" w:rsidR="00B104B7" w:rsidRPr="00E94BD1" w:rsidRDefault="00B104B7" w:rsidP="00B104B7">
            <w:pPr>
              <w:jc w:val="center"/>
              <w:rPr>
                <w:rFonts w:asciiTheme="minorHAnsi" w:hAnsiTheme="minorHAnsi" w:cstheme="minorHAnsi"/>
                <w:sz w:val="20"/>
                <w:szCs w:val="20"/>
              </w:rPr>
            </w:pPr>
          </w:p>
        </w:tc>
        <w:tc>
          <w:tcPr>
            <w:tcW w:w="1134" w:type="dxa"/>
            <w:vAlign w:val="center"/>
          </w:tcPr>
          <w:p w14:paraId="0D4348D8" w14:textId="77777777" w:rsidR="00B104B7" w:rsidRPr="00E94BD1" w:rsidRDefault="00B104B7" w:rsidP="00B104B7">
            <w:pPr>
              <w:jc w:val="center"/>
              <w:rPr>
                <w:rFonts w:asciiTheme="minorHAnsi" w:hAnsiTheme="minorHAnsi" w:cstheme="minorHAnsi"/>
                <w:sz w:val="20"/>
                <w:szCs w:val="20"/>
              </w:rPr>
            </w:pPr>
          </w:p>
        </w:tc>
        <w:tc>
          <w:tcPr>
            <w:tcW w:w="1134" w:type="dxa"/>
            <w:vAlign w:val="center"/>
          </w:tcPr>
          <w:p w14:paraId="694E4256" w14:textId="50C92C1A" w:rsidR="00B104B7" w:rsidRPr="00E94BD1" w:rsidRDefault="00216878" w:rsidP="00B104B7">
            <w:pPr>
              <w:jc w:val="center"/>
              <w:rPr>
                <w:rFonts w:asciiTheme="minorHAnsi" w:hAnsiTheme="minorHAnsi" w:cstheme="minorHAnsi"/>
                <w:sz w:val="20"/>
                <w:szCs w:val="20"/>
              </w:rPr>
            </w:pPr>
            <w:r w:rsidRPr="00E94BD1">
              <w:rPr>
                <w:rFonts w:asciiTheme="minorHAnsi" w:hAnsiTheme="minorHAnsi" w:cstheme="minorHAnsi"/>
                <w:sz w:val="20"/>
                <w:szCs w:val="20"/>
              </w:rPr>
              <w:t>100</w:t>
            </w:r>
          </w:p>
        </w:tc>
        <w:tc>
          <w:tcPr>
            <w:tcW w:w="851" w:type="dxa"/>
            <w:vAlign w:val="center"/>
          </w:tcPr>
          <w:p w14:paraId="7A53BC19" w14:textId="77777777" w:rsidR="00B104B7" w:rsidRPr="00E94BD1" w:rsidRDefault="00B104B7" w:rsidP="00B104B7">
            <w:pPr>
              <w:jc w:val="center"/>
              <w:rPr>
                <w:rFonts w:asciiTheme="minorHAnsi" w:eastAsia="Calibri" w:hAnsiTheme="minorHAnsi" w:cstheme="minorHAnsi"/>
                <w:sz w:val="20"/>
                <w:szCs w:val="20"/>
              </w:rPr>
            </w:pPr>
          </w:p>
        </w:tc>
      </w:tr>
      <w:tr w:rsidR="00B104B7" w:rsidRPr="00E94BD1" w14:paraId="210522DD" w14:textId="77777777" w:rsidTr="00262DE1">
        <w:tc>
          <w:tcPr>
            <w:tcW w:w="675" w:type="dxa"/>
            <w:vAlign w:val="center"/>
          </w:tcPr>
          <w:p w14:paraId="0DD2841D" w14:textId="77777777" w:rsidR="00B104B7" w:rsidRPr="00E94BD1" w:rsidRDefault="00B104B7" w:rsidP="00B104B7">
            <w:pPr>
              <w:jc w:val="center"/>
              <w:rPr>
                <w:rFonts w:asciiTheme="minorHAnsi" w:eastAsia="Calibri" w:hAnsiTheme="minorHAnsi" w:cstheme="minorHAnsi"/>
                <w:sz w:val="20"/>
                <w:szCs w:val="20"/>
              </w:rPr>
            </w:pPr>
            <w:r w:rsidRPr="00E94BD1">
              <w:rPr>
                <w:rFonts w:asciiTheme="minorHAnsi" w:eastAsia="Calibri" w:hAnsiTheme="minorHAnsi" w:cstheme="minorHAnsi"/>
                <w:sz w:val="20"/>
                <w:szCs w:val="20"/>
              </w:rPr>
              <w:t>2.</w:t>
            </w:r>
          </w:p>
        </w:tc>
        <w:tc>
          <w:tcPr>
            <w:tcW w:w="3686" w:type="dxa"/>
            <w:vAlign w:val="center"/>
          </w:tcPr>
          <w:p w14:paraId="6023148A" w14:textId="77777777" w:rsidR="00B104B7" w:rsidRPr="00E94BD1" w:rsidRDefault="00B104B7" w:rsidP="00B104B7">
            <w:pPr>
              <w:rPr>
                <w:rFonts w:asciiTheme="minorHAnsi" w:hAnsiTheme="minorHAnsi" w:cstheme="minorHAnsi"/>
                <w:sz w:val="20"/>
                <w:szCs w:val="20"/>
              </w:rPr>
            </w:pPr>
            <w:r w:rsidRPr="00E94BD1">
              <w:rPr>
                <w:rFonts w:asciiTheme="minorHAnsi" w:hAnsiTheme="minorHAnsi" w:cstheme="minorHAnsi"/>
                <w:sz w:val="20"/>
                <w:szCs w:val="20"/>
              </w:rPr>
              <w:t>Remonto darbų kaina ne darbo metu:</w:t>
            </w:r>
          </w:p>
        </w:tc>
        <w:tc>
          <w:tcPr>
            <w:tcW w:w="850" w:type="dxa"/>
            <w:vAlign w:val="center"/>
          </w:tcPr>
          <w:p w14:paraId="3CD7E154" w14:textId="77777777" w:rsidR="00B104B7" w:rsidRPr="00E94BD1" w:rsidRDefault="00B104B7" w:rsidP="00B104B7">
            <w:pPr>
              <w:jc w:val="center"/>
              <w:rPr>
                <w:rFonts w:asciiTheme="minorHAnsi" w:eastAsia="Calibri" w:hAnsiTheme="minorHAnsi" w:cstheme="minorHAnsi"/>
                <w:sz w:val="20"/>
                <w:szCs w:val="20"/>
              </w:rPr>
            </w:pPr>
            <w:r w:rsidRPr="00E94BD1">
              <w:rPr>
                <w:rFonts w:asciiTheme="minorHAnsi" w:eastAsia="Calibri" w:hAnsiTheme="minorHAnsi" w:cstheme="minorHAnsi"/>
                <w:sz w:val="20"/>
                <w:szCs w:val="20"/>
              </w:rPr>
              <w:t>val.</w:t>
            </w:r>
          </w:p>
        </w:tc>
        <w:tc>
          <w:tcPr>
            <w:tcW w:w="1134" w:type="dxa"/>
            <w:vAlign w:val="center"/>
          </w:tcPr>
          <w:p w14:paraId="40EC1C45" w14:textId="77777777" w:rsidR="00B104B7" w:rsidRPr="00E94BD1" w:rsidRDefault="00B104B7" w:rsidP="00B104B7">
            <w:pPr>
              <w:jc w:val="center"/>
              <w:rPr>
                <w:rFonts w:asciiTheme="minorHAnsi" w:hAnsiTheme="minorHAnsi" w:cstheme="minorHAnsi"/>
                <w:sz w:val="20"/>
                <w:szCs w:val="20"/>
              </w:rPr>
            </w:pPr>
          </w:p>
        </w:tc>
        <w:tc>
          <w:tcPr>
            <w:tcW w:w="1134" w:type="dxa"/>
            <w:vAlign w:val="center"/>
          </w:tcPr>
          <w:p w14:paraId="3D056B38" w14:textId="77777777" w:rsidR="00B104B7" w:rsidRPr="00E94BD1" w:rsidRDefault="00B104B7" w:rsidP="00B104B7">
            <w:pPr>
              <w:jc w:val="center"/>
              <w:rPr>
                <w:rFonts w:asciiTheme="minorHAnsi" w:hAnsiTheme="minorHAnsi" w:cstheme="minorHAnsi"/>
                <w:sz w:val="20"/>
                <w:szCs w:val="20"/>
              </w:rPr>
            </w:pPr>
          </w:p>
        </w:tc>
        <w:tc>
          <w:tcPr>
            <w:tcW w:w="1134" w:type="dxa"/>
            <w:vAlign w:val="center"/>
          </w:tcPr>
          <w:p w14:paraId="13EF0941" w14:textId="221082E0" w:rsidR="00B104B7" w:rsidRPr="00E94BD1" w:rsidRDefault="00216878" w:rsidP="00B104B7">
            <w:pPr>
              <w:jc w:val="center"/>
              <w:rPr>
                <w:rFonts w:asciiTheme="minorHAnsi" w:hAnsiTheme="minorHAnsi" w:cstheme="minorHAnsi"/>
                <w:sz w:val="20"/>
                <w:szCs w:val="20"/>
              </w:rPr>
            </w:pPr>
            <w:r w:rsidRPr="00E94BD1">
              <w:rPr>
                <w:rFonts w:asciiTheme="minorHAnsi" w:hAnsiTheme="minorHAnsi" w:cstheme="minorHAnsi"/>
                <w:sz w:val="20"/>
                <w:szCs w:val="20"/>
              </w:rPr>
              <w:t>50</w:t>
            </w:r>
          </w:p>
        </w:tc>
        <w:tc>
          <w:tcPr>
            <w:tcW w:w="851" w:type="dxa"/>
            <w:vAlign w:val="center"/>
          </w:tcPr>
          <w:p w14:paraId="5442C825" w14:textId="77777777" w:rsidR="00B104B7" w:rsidRPr="00E94BD1" w:rsidRDefault="00B104B7" w:rsidP="00B104B7">
            <w:pPr>
              <w:jc w:val="center"/>
              <w:rPr>
                <w:rFonts w:asciiTheme="minorHAnsi" w:eastAsia="Calibri" w:hAnsiTheme="minorHAnsi" w:cstheme="minorHAnsi"/>
                <w:sz w:val="20"/>
                <w:szCs w:val="20"/>
              </w:rPr>
            </w:pPr>
          </w:p>
        </w:tc>
      </w:tr>
      <w:tr w:rsidR="00B104B7" w:rsidRPr="00E94BD1" w14:paraId="3743B4AF" w14:textId="77777777" w:rsidTr="00262DE1">
        <w:tc>
          <w:tcPr>
            <w:tcW w:w="675" w:type="dxa"/>
            <w:vAlign w:val="center"/>
          </w:tcPr>
          <w:p w14:paraId="5D172F95" w14:textId="77777777" w:rsidR="00B104B7" w:rsidRPr="00E94BD1" w:rsidRDefault="00B104B7" w:rsidP="00B104B7">
            <w:pPr>
              <w:jc w:val="center"/>
              <w:rPr>
                <w:rFonts w:asciiTheme="minorHAnsi" w:eastAsia="Calibri" w:hAnsiTheme="minorHAnsi" w:cstheme="minorHAnsi"/>
                <w:sz w:val="20"/>
                <w:szCs w:val="20"/>
              </w:rPr>
            </w:pPr>
            <w:r w:rsidRPr="00E94BD1">
              <w:rPr>
                <w:rFonts w:asciiTheme="minorHAnsi" w:eastAsia="Calibri" w:hAnsiTheme="minorHAnsi" w:cstheme="minorHAnsi"/>
                <w:sz w:val="20"/>
                <w:szCs w:val="20"/>
              </w:rPr>
              <w:t>3.</w:t>
            </w:r>
          </w:p>
        </w:tc>
        <w:tc>
          <w:tcPr>
            <w:tcW w:w="3686" w:type="dxa"/>
            <w:vAlign w:val="center"/>
          </w:tcPr>
          <w:p w14:paraId="5D8942EA" w14:textId="77777777" w:rsidR="00B104B7" w:rsidRPr="00E94BD1" w:rsidRDefault="00B104B7" w:rsidP="00B104B7">
            <w:pPr>
              <w:rPr>
                <w:rFonts w:asciiTheme="minorHAnsi" w:eastAsia="Calibri" w:hAnsiTheme="minorHAnsi" w:cstheme="minorHAnsi"/>
                <w:sz w:val="20"/>
                <w:szCs w:val="20"/>
              </w:rPr>
            </w:pPr>
            <w:r w:rsidRPr="00E94BD1">
              <w:rPr>
                <w:rFonts w:asciiTheme="minorHAnsi" w:eastAsia="Calibri" w:hAnsiTheme="minorHAnsi" w:cstheme="minorHAnsi"/>
                <w:sz w:val="20"/>
                <w:szCs w:val="20"/>
              </w:rPr>
              <w:t>Šaldymo agentas R407C:</w:t>
            </w:r>
          </w:p>
        </w:tc>
        <w:tc>
          <w:tcPr>
            <w:tcW w:w="850" w:type="dxa"/>
            <w:vAlign w:val="center"/>
          </w:tcPr>
          <w:p w14:paraId="75D8F866" w14:textId="77777777" w:rsidR="00B104B7" w:rsidRPr="00E94BD1" w:rsidRDefault="00B104B7" w:rsidP="00B104B7">
            <w:pPr>
              <w:jc w:val="center"/>
              <w:rPr>
                <w:rFonts w:asciiTheme="minorHAnsi" w:eastAsia="Calibri" w:hAnsiTheme="minorHAnsi" w:cstheme="minorHAnsi"/>
                <w:sz w:val="20"/>
                <w:szCs w:val="20"/>
              </w:rPr>
            </w:pPr>
            <w:r w:rsidRPr="00E94BD1">
              <w:rPr>
                <w:rFonts w:asciiTheme="minorHAnsi" w:eastAsia="Calibri" w:hAnsiTheme="minorHAnsi" w:cstheme="minorHAnsi"/>
                <w:sz w:val="20"/>
                <w:szCs w:val="20"/>
              </w:rPr>
              <w:t>kg.</w:t>
            </w:r>
          </w:p>
        </w:tc>
        <w:tc>
          <w:tcPr>
            <w:tcW w:w="1134" w:type="dxa"/>
            <w:vAlign w:val="center"/>
          </w:tcPr>
          <w:p w14:paraId="1FBE68C1" w14:textId="77777777" w:rsidR="00B104B7" w:rsidRPr="00E94BD1" w:rsidRDefault="00B104B7" w:rsidP="00B104B7">
            <w:pPr>
              <w:jc w:val="center"/>
              <w:rPr>
                <w:rFonts w:asciiTheme="minorHAnsi" w:hAnsiTheme="minorHAnsi" w:cstheme="minorHAnsi"/>
                <w:sz w:val="20"/>
                <w:szCs w:val="20"/>
              </w:rPr>
            </w:pPr>
          </w:p>
        </w:tc>
        <w:tc>
          <w:tcPr>
            <w:tcW w:w="1134" w:type="dxa"/>
            <w:vAlign w:val="center"/>
          </w:tcPr>
          <w:p w14:paraId="66C565CA" w14:textId="77777777" w:rsidR="00B104B7" w:rsidRPr="00E94BD1" w:rsidRDefault="00B104B7" w:rsidP="00B104B7">
            <w:pPr>
              <w:jc w:val="center"/>
              <w:rPr>
                <w:rFonts w:asciiTheme="minorHAnsi" w:hAnsiTheme="minorHAnsi" w:cstheme="minorHAnsi"/>
                <w:sz w:val="20"/>
                <w:szCs w:val="20"/>
              </w:rPr>
            </w:pPr>
          </w:p>
        </w:tc>
        <w:tc>
          <w:tcPr>
            <w:tcW w:w="1134" w:type="dxa"/>
            <w:vAlign w:val="center"/>
          </w:tcPr>
          <w:p w14:paraId="3DDEE0A2" w14:textId="77777777" w:rsidR="00B104B7" w:rsidRPr="00E94BD1" w:rsidRDefault="00B104B7" w:rsidP="00B104B7">
            <w:pPr>
              <w:jc w:val="center"/>
              <w:rPr>
                <w:rFonts w:asciiTheme="minorHAnsi" w:hAnsiTheme="minorHAnsi" w:cstheme="minorHAnsi"/>
                <w:sz w:val="20"/>
                <w:szCs w:val="20"/>
              </w:rPr>
            </w:pPr>
            <w:r w:rsidRPr="00E94BD1">
              <w:rPr>
                <w:rFonts w:asciiTheme="minorHAnsi" w:hAnsiTheme="minorHAnsi" w:cstheme="minorHAnsi"/>
                <w:sz w:val="20"/>
                <w:szCs w:val="20"/>
              </w:rPr>
              <w:t>40</w:t>
            </w:r>
          </w:p>
        </w:tc>
        <w:tc>
          <w:tcPr>
            <w:tcW w:w="851" w:type="dxa"/>
            <w:vAlign w:val="center"/>
          </w:tcPr>
          <w:p w14:paraId="2A5C700F" w14:textId="77777777" w:rsidR="00B104B7" w:rsidRPr="00E94BD1" w:rsidRDefault="00B104B7" w:rsidP="00B104B7">
            <w:pPr>
              <w:jc w:val="center"/>
              <w:rPr>
                <w:rFonts w:asciiTheme="minorHAnsi" w:eastAsia="Calibri" w:hAnsiTheme="minorHAnsi" w:cstheme="minorHAnsi"/>
                <w:sz w:val="20"/>
                <w:szCs w:val="20"/>
              </w:rPr>
            </w:pPr>
          </w:p>
        </w:tc>
      </w:tr>
      <w:tr w:rsidR="00B104B7" w:rsidRPr="00E94BD1" w14:paraId="2D12C8EE" w14:textId="77777777" w:rsidTr="00262DE1">
        <w:tc>
          <w:tcPr>
            <w:tcW w:w="675" w:type="dxa"/>
            <w:tcBorders>
              <w:bottom w:val="single" w:sz="4" w:space="0" w:color="auto"/>
            </w:tcBorders>
            <w:vAlign w:val="center"/>
          </w:tcPr>
          <w:p w14:paraId="3B77711F" w14:textId="77777777" w:rsidR="00B104B7" w:rsidRPr="00E94BD1" w:rsidRDefault="00B104B7" w:rsidP="00B104B7">
            <w:pPr>
              <w:jc w:val="center"/>
              <w:rPr>
                <w:rFonts w:asciiTheme="minorHAnsi" w:eastAsia="Calibri" w:hAnsiTheme="minorHAnsi" w:cstheme="minorHAnsi"/>
                <w:sz w:val="20"/>
                <w:szCs w:val="20"/>
              </w:rPr>
            </w:pPr>
            <w:r w:rsidRPr="00E94BD1">
              <w:rPr>
                <w:rFonts w:asciiTheme="minorHAnsi" w:eastAsia="Calibri" w:hAnsiTheme="minorHAnsi" w:cstheme="minorHAnsi"/>
                <w:sz w:val="20"/>
                <w:szCs w:val="20"/>
              </w:rPr>
              <w:t>4.</w:t>
            </w:r>
          </w:p>
        </w:tc>
        <w:tc>
          <w:tcPr>
            <w:tcW w:w="3686" w:type="dxa"/>
            <w:tcBorders>
              <w:bottom w:val="single" w:sz="4" w:space="0" w:color="auto"/>
            </w:tcBorders>
            <w:vAlign w:val="center"/>
          </w:tcPr>
          <w:p w14:paraId="703B7A0A" w14:textId="77777777" w:rsidR="00B104B7" w:rsidRPr="00E94BD1" w:rsidRDefault="00B104B7" w:rsidP="00B104B7">
            <w:pPr>
              <w:rPr>
                <w:rFonts w:asciiTheme="minorHAnsi" w:eastAsia="Calibri" w:hAnsiTheme="minorHAnsi" w:cstheme="minorHAnsi"/>
                <w:sz w:val="20"/>
                <w:szCs w:val="20"/>
              </w:rPr>
            </w:pPr>
            <w:r w:rsidRPr="00E94BD1">
              <w:rPr>
                <w:rFonts w:asciiTheme="minorHAnsi" w:eastAsia="Calibri" w:hAnsiTheme="minorHAnsi" w:cstheme="minorHAnsi"/>
                <w:sz w:val="20"/>
                <w:szCs w:val="20"/>
              </w:rPr>
              <w:t>Šaldymo agentas R410A:</w:t>
            </w:r>
          </w:p>
        </w:tc>
        <w:tc>
          <w:tcPr>
            <w:tcW w:w="850" w:type="dxa"/>
            <w:tcBorders>
              <w:bottom w:val="single" w:sz="4" w:space="0" w:color="auto"/>
            </w:tcBorders>
            <w:vAlign w:val="center"/>
          </w:tcPr>
          <w:p w14:paraId="34C5D249" w14:textId="77777777" w:rsidR="00B104B7" w:rsidRPr="00E94BD1" w:rsidRDefault="00B104B7" w:rsidP="00B104B7">
            <w:pPr>
              <w:jc w:val="center"/>
              <w:rPr>
                <w:rFonts w:asciiTheme="minorHAnsi" w:eastAsia="Calibri" w:hAnsiTheme="minorHAnsi" w:cstheme="minorHAnsi"/>
                <w:sz w:val="20"/>
                <w:szCs w:val="20"/>
              </w:rPr>
            </w:pPr>
            <w:r w:rsidRPr="00E94BD1">
              <w:rPr>
                <w:rFonts w:asciiTheme="minorHAnsi" w:eastAsia="Calibri" w:hAnsiTheme="minorHAnsi" w:cstheme="minorHAnsi"/>
                <w:sz w:val="20"/>
                <w:szCs w:val="20"/>
              </w:rPr>
              <w:t>kg.</w:t>
            </w:r>
          </w:p>
        </w:tc>
        <w:tc>
          <w:tcPr>
            <w:tcW w:w="1134" w:type="dxa"/>
            <w:tcBorders>
              <w:bottom w:val="single" w:sz="4" w:space="0" w:color="auto"/>
            </w:tcBorders>
            <w:vAlign w:val="center"/>
          </w:tcPr>
          <w:p w14:paraId="24210FB7" w14:textId="77777777" w:rsidR="00B104B7" w:rsidRPr="00E94BD1" w:rsidRDefault="00B104B7" w:rsidP="00B104B7">
            <w:pPr>
              <w:jc w:val="center"/>
              <w:rPr>
                <w:rFonts w:asciiTheme="minorHAnsi" w:hAnsiTheme="minorHAnsi" w:cstheme="minorHAnsi"/>
                <w:sz w:val="20"/>
                <w:szCs w:val="20"/>
              </w:rPr>
            </w:pPr>
          </w:p>
        </w:tc>
        <w:tc>
          <w:tcPr>
            <w:tcW w:w="1134" w:type="dxa"/>
            <w:tcBorders>
              <w:bottom w:val="single" w:sz="4" w:space="0" w:color="auto"/>
            </w:tcBorders>
            <w:vAlign w:val="center"/>
          </w:tcPr>
          <w:p w14:paraId="2364A71D" w14:textId="77777777" w:rsidR="00B104B7" w:rsidRPr="00E94BD1" w:rsidRDefault="00B104B7" w:rsidP="00B104B7">
            <w:pPr>
              <w:jc w:val="center"/>
              <w:rPr>
                <w:rFonts w:asciiTheme="minorHAnsi" w:hAnsiTheme="minorHAnsi" w:cstheme="minorHAnsi"/>
                <w:sz w:val="20"/>
                <w:szCs w:val="20"/>
              </w:rPr>
            </w:pPr>
          </w:p>
        </w:tc>
        <w:tc>
          <w:tcPr>
            <w:tcW w:w="1134" w:type="dxa"/>
            <w:tcBorders>
              <w:bottom w:val="single" w:sz="4" w:space="0" w:color="auto"/>
            </w:tcBorders>
            <w:vAlign w:val="center"/>
          </w:tcPr>
          <w:p w14:paraId="676BCFE3" w14:textId="77777777" w:rsidR="00B104B7" w:rsidRPr="00E94BD1" w:rsidRDefault="00B104B7" w:rsidP="00B104B7">
            <w:pPr>
              <w:jc w:val="center"/>
              <w:rPr>
                <w:rFonts w:asciiTheme="minorHAnsi" w:hAnsiTheme="minorHAnsi" w:cstheme="minorHAnsi"/>
                <w:sz w:val="20"/>
                <w:szCs w:val="20"/>
              </w:rPr>
            </w:pPr>
            <w:r w:rsidRPr="00E94BD1">
              <w:rPr>
                <w:rFonts w:asciiTheme="minorHAnsi" w:hAnsiTheme="minorHAnsi" w:cstheme="minorHAnsi"/>
                <w:sz w:val="20"/>
                <w:szCs w:val="20"/>
              </w:rPr>
              <w:t>70</w:t>
            </w:r>
          </w:p>
        </w:tc>
        <w:tc>
          <w:tcPr>
            <w:tcW w:w="851" w:type="dxa"/>
            <w:tcBorders>
              <w:bottom w:val="single" w:sz="4" w:space="0" w:color="auto"/>
            </w:tcBorders>
            <w:vAlign w:val="center"/>
          </w:tcPr>
          <w:p w14:paraId="2E1314D4" w14:textId="77777777" w:rsidR="00B104B7" w:rsidRPr="00E94BD1" w:rsidRDefault="00B104B7" w:rsidP="00B104B7">
            <w:pPr>
              <w:jc w:val="center"/>
              <w:rPr>
                <w:rFonts w:asciiTheme="minorHAnsi" w:eastAsia="Calibri" w:hAnsiTheme="minorHAnsi" w:cstheme="minorHAnsi"/>
                <w:sz w:val="20"/>
                <w:szCs w:val="20"/>
              </w:rPr>
            </w:pPr>
          </w:p>
        </w:tc>
      </w:tr>
      <w:tr w:rsidR="00B104B7" w:rsidRPr="00E94BD1" w14:paraId="2BE8A242" w14:textId="77777777" w:rsidTr="00262DE1">
        <w:tc>
          <w:tcPr>
            <w:tcW w:w="675" w:type="dxa"/>
            <w:vAlign w:val="center"/>
          </w:tcPr>
          <w:p w14:paraId="44B329FA" w14:textId="77777777" w:rsidR="00B104B7" w:rsidRPr="00E94BD1" w:rsidRDefault="00B104B7" w:rsidP="00B104B7">
            <w:pPr>
              <w:jc w:val="center"/>
              <w:rPr>
                <w:rFonts w:asciiTheme="minorHAnsi" w:eastAsia="Calibri" w:hAnsiTheme="minorHAnsi" w:cstheme="minorHAnsi"/>
                <w:sz w:val="20"/>
                <w:szCs w:val="20"/>
              </w:rPr>
            </w:pPr>
            <w:r w:rsidRPr="00E94BD1">
              <w:rPr>
                <w:rFonts w:asciiTheme="minorHAnsi" w:eastAsia="Calibri" w:hAnsiTheme="minorHAnsi" w:cstheme="minorHAnsi"/>
                <w:sz w:val="20"/>
                <w:szCs w:val="20"/>
              </w:rPr>
              <w:t>5.</w:t>
            </w:r>
          </w:p>
        </w:tc>
        <w:tc>
          <w:tcPr>
            <w:tcW w:w="3686" w:type="dxa"/>
            <w:vAlign w:val="center"/>
          </w:tcPr>
          <w:p w14:paraId="285E3BA8" w14:textId="77777777" w:rsidR="00B104B7" w:rsidRPr="00E94BD1" w:rsidRDefault="00B104B7" w:rsidP="00B104B7">
            <w:pPr>
              <w:rPr>
                <w:rFonts w:asciiTheme="minorHAnsi" w:eastAsia="Calibri" w:hAnsiTheme="minorHAnsi" w:cstheme="minorHAnsi"/>
                <w:sz w:val="20"/>
                <w:szCs w:val="20"/>
              </w:rPr>
            </w:pPr>
            <w:r w:rsidRPr="00E94BD1">
              <w:rPr>
                <w:rFonts w:asciiTheme="minorHAnsi" w:eastAsia="Calibri" w:hAnsiTheme="minorHAnsi" w:cstheme="minorHAnsi"/>
                <w:sz w:val="20"/>
                <w:szCs w:val="20"/>
              </w:rPr>
              <w:t xml:space="preserve">Šaldymo agentas </w:t>
            </w:r>
            <w:proofErr w:type="spellStart"/>
            <w:r w:rsidRPr="00E94BD1">
              <w:rPr>
                <w:rFonts w:asciiTheme="minorHAnsi" w:eastAsia="Calibri" w:hAnsiTheme="minorHAnsi" w:cstheme="minorHAnsi"/>
                <w:sz w:val="20"/>
                <w:szCs w:val="20"/>
              </w:rPr>
              <w:t>etilengilikolis</w:t>
            </w:r>
            <w:proofErr w:type="spellEnd"/>
            <w:r w:rsidRPr="00E94BD1">
              <w:rPr>
                <w:rFonts w:asciiTheme="minorHAnsi" w:eastAsia="Calibri" w:hAnsiTheme="minorHAnsi" w:cstheme="minorHAnsi"/>
                <w:sz w:val="20"/>
                <w:szCs w:val="20"/>
              </w:rPr>
              <w:t xml:space="preserve"> 45%:</w:t>
            </w:r>
          </w:p>
        </w:tc>
        <w:tc>
          <w:tcPr>
            <w:tcW w:w="850" w:type="dxa"/>
            <w:vAlign w:val="center"/>
          </w:tcPr>
          <w:p w14:paraId="42235BB8" w14:textId="77777777" w:rsidR="00B104B7" w:rsidRPr="00E94BD1" w:rsidRDefault="00B104B7" w:rsidP="00B104B7">
            <w:pPr>
              <w:jc w:val="center"/>
              <w:rPr>
                <w:rFonts w:asciiTheme="minorHAnsi" w:eastAsia="Calibri" w:hAnsiTheme="minorHAnsi" w:cstheme="minorHAnsi"/>
                <w:sz w:val="20"/>
                <w:szCs w:val="20"/>
              </w:rPr>
            </w:pPr>
            <w:r w:rsidRPr="00E94BD1">
              <w:rPr>
                <w:rFonts w:asciiTheme="minorHAnsi" w:eastAsia="Calibri" w:hAnsiTheme="minorHAnsi" w:cstheme="minorHAnsi"/>
                <w:sz w:val="20"/>
                <w:szCs w:val="20"/>
              </w:rPr>
              <w:t>l.</w:t>
            </w:r>
          </w:p>
        </w:tc>
        <w:tc>
          <w:tcPr>
            <w:tcW w:w="1134" w:type="dxa"/>
            <w:vAlign w:val="center"/>
          </w:tcPr>
          <w:p w14:paraId="61828AD1" w14:textId="77777777" w:rsidR="00B104B7" w:rsidRPr="00E94BD1" w:rsidRDefault="00B104B7" w:rsidP="00B104B7">
            <w:pPr>
              <w:jc w:val="center"/>
              <w:rPr>
                <w:rFonts w:asciiTheme="minorHAnsi" w:hAnsiTheme="minorHAnsi" w:cstheme="minorHAnsi"/>
                <w:sz w:val="20"/>
                <w:szCs w:val="20"/>
              </w:rPr>
            </w:pPr>
          </w:p>
        </w:tc>
        <w:tc>
          <w:tcPr>
            <w:tcW w:w="1134" w:type="dxa"/>
            <w:vAlign w:val="center"/>
          </w:tcPr>
          <w:p w14:paraId="6814601F" w14:textId="77777777" w:rsidR="00B104B7" w:rsidRPr="00E94BD1" w:rsidRDefault="00B104B7" w:rsidP="00B104B7">
            <w:pPr>
              <w:jc w:val="center"/>
              <w:rPr>
                <w:rFonts w:asciiTheme="minorHAnsi" w:hAnsiTheme="minorHAnsi" w:cstheme="minorHAnsi"/>
                <w:sz w:val="20"/>
                <w:szCs w:val="20"/>
              </w:rPr>
            </w:pPr>
          </w:p>
        </w:tc>
        <w:tc>
          <w:tcPr>
            <w:tcW w:w="1134" w:type="dxa"/>
            <w:vAlign w:val="center"/>
          </w:tcPr>
          <w:p w14:paraId="70B86A30" w14:textId="77777777" w:rsidR="00B104B7" w:rsidRPr="00E94BD1" w:rsidRDefault="00B104B7" w:rsidP="00B104B7">
            <w:pPr>
              <w:jc w:val="center"/>
              <w:rPr>
                <w:rFonts w:asciiTheme="minorHAnsi" w:hAnsiTheme="minorHAnsi" w:cstheme="minorHAnsi"/>
                <w:sz w:val="20"/>
                <w:szCs w:val="20"/>
              </w:rPr>
            </w:pPr>
            <w:r w:rsidRPr="00E94BD1">
              <w:rPr>
                <w:rFonts w:asciiTheme="minorHAnsi" w:hAnsiTheme="minorHAnsi" w:cstheme="minorHAnsi"/>
                <w:sz w:val="20"/>
                <w:szCs w:val="20"/>
              </w:rPr>
              <w:t>70</w:t>
            </w:r>
          </w:p>
        </w:tc>
        <w:tc>
          <w:tcPr>
            <w:tcW w:w="851" w:type="dxa"/>
            <w:vAlign w:val="center"/>
          </w:tcPr>
          <w:p w14:paraId="6DCEA6F9" w14:textId="77777777" w:rsidR="00B104B7" w:rsidRPr="00E94BD1" w:rsidRDefault="00B104B7" w:rsidP="00B104B7">
            <w:pPr>
              <w:jc w:val="center"/>
              <w:rPr>
                <w:rFonts w:asciiTheme="minorHAnsi" w:eastAsia="Calibri" w:hAnsiTheme="minorHAnsi" w:cstheme="minorHAnsi"/>
                <w:sz w:val="20"/>
                <w:szCs w:val="20"/>
              </w:rPr>
            </w:pPr>
          </w:p>
        </w:tc>
      </w:tr>
      <w:tr w:rsidR="000D33E6" w:rsidRPr="00E94BD1" w14:paraId="4D70E801" w14:textId="77777777" w:rsidTr="00262DE1">
        <w:tc>
          <w:tcPr>
            <w:tcW w:w="675" w:type="dxa"/>
            <w:vAlign w:val="center"/>
          </w:tcPr>
          <w:p w14:paraId="16A584F0" w14:textId="77777777" w:rsidR="000D33E6" w:rsidRPr="00E94BD1" w:rsidRDefault="006658E3" w:rsidP="00B104B7">
            <w:pPr>
              <w:jc w:val="center"/>
              <w:rPr>
                <w:rFonts w:asciiTheme="minorHAnsi" w:eastAsia="Calibri" w:hAnsiTheme="minorHAnsi" w:cstheme="minorHAnsi"/>
                <w:sz w:val="20"/>
                <w:szCs w:val="20"/>
              </w:rPr>
            </w:pPr>
            <w:r w:rsidRPr="00E94BD1">
              <w:rPr>
                <w:rFonts w:asciiTheme="minorHAnsi" w:eastAsia="Calibri" w:hAnsiTheme="minorHAnsi" w:cstheme="minorHAnsi"/>
                <w:sz w:val="20"/>
                <w:szCs w:val="20"/>
              </w:rPr>
              <w:t>6</w:t>
            </w:r>
            <w:r w:rsidR="000D33E6" w:rsidRPr="00E94BD1">
              <w:rPr>
                <w:rFonts w:asciiTheme="minorHAnsi" w:eastAsia="Calibri" w:hAnsiTheme="minorHAnsi" w:cstheme="minorHAnsi"/>
                <w:sz w:val="20"/>
                <w:szCs w:val="20"/>
              </w:rPr>
              <w:t>.</w:t>
            </w:r>
          </w:p>
        </w:tc>
        <w:tc>
          <w:tcPr>
            <w:tcW w:w="3686" w:type="dxa"/>
            <w:vAlign w:val="center"/>
          </w:tcPr>
          <w:p w14:paraId="66E99F30" w14:textId="434E2B63" w:rsidR="000D33E6" w:rsidRPr="00E94BD1" w:rsidRDefault="000D33E6" w:rsidP="00B104B7">
            <w:pPr>
              <w:rPr>
                <w:rFonts w:asciiTheme="minorHAnsi" w:eastAsia="Calibri" w:hAnsiTheme="minorHAnsi" w:cstheme="minorHAnsi"/>
                <w:sz w:val="20"/>
                <w:szCs w:val="20"/>
              </w:rPr>
            </w:pPr>
            <w:r w:rsidRPr="00E94BD1">
              <w:rPr>
                <w:rFonts w:asciiTheme="minorHAnsi" w:eastAsia="Calibri" w:hAnsiTheme="minorHAnsi" w:cstheme="minorHAnsi"/>
                <w:sz w:val="20"/>
                <w:szCs w:val="20"/>
              </w:rPr>
              <w:t>Vidinių blokų (38 vnt.</w:t>
            </w:r>
            <w:r w:rsidR="005D26B9" w:rsidRPr="00E94BD1">
              <w:rPr>
                <w:rFonts w:asciiTheme="minorHAnsi" w:eastAsia="Calibri" w:hAnsiTheme="minorHAnsi" w:cstheme="minorHAnsi"/>
                <w:sz w:val="20"/>
                <w:szCs w:val="20"/>
              </w:rPr>
              <w:t xml:space="preserve"> = 1 </w:t>
            </w:r>
            <w:proofErr w:type="spellStart"/>
            <w:r w:rsidR="005D26B9" w:rsidRPr="00E94BD1">
              <w:rPr>
                <w:rFonts w:asciiTheme="minorHAnsi" w:eastAsia="Calibri" w:hAnsiTheme="minorHAnsi" w:cstheme="minorHAnsi"/>
                <w:sz w:val="20"/>
                <w:szCs w:val="20"/>
              </w:rPr>
              <w:t>kompl</w:t>
            </w:r>
            <w:proofErr w:type="spellEnd"/>
            <w:r w:rsidR="005D26B9" w:rsidRPr="00E94BD1">
              <w:rPr>
                <w:rFonts w:asciiTheme="minorHAnsi" w:eastAsia="Calibri" w:hAnsiTheme="minorHAnsi" w:cstheme="minorHAnsi"/>
                <w:sz w:val="20"/>
                <w:szCs w:val="20"/>
              </w:rPr>
              <w:t>.</w:t>
            </w:r>
            <w:r w:rsidRPr="00E94BD1">
              <w:rPr>
                <w:rFonts w:asciiTheme="minorHAnsi" w:eastAsia="Calibri" w:hAnsiTheme="minorHAnsi" w:cstheme="minorHAnsi"/>
                <w:sz w:val="20"/>
                <w:szCs w:val="20"/>
              </w:rPr>
              <w:t>) išvalymas / praplovimas, dezinfekavimas su tam skirtomis cheminėmis priemonėmis. Atliekamas kartą per sut</w:t>
            </w:r>
            <w:r w:rsidR="006658E3" w:rsidRPr="00E94BD1">
              <w:rPr>
                <w:rFonts w:asciiTheme="minorHAnsi" w:eastAsia="Calibri" w:hAnsiTheme="minorHAnsi" w:cstheme="minorHAnsi"/>
                <w:sz w:val="20"/>
                <w:szCs w:val="20"/>
              </w:rPr>
              <w:t>arties galiojimo laikotarpį.***</w:t>
            </w:r>
          </w:p>
        </w:tc>
        <w:tc>
          <w:tcPr>
            <w:tcW w:w="850" w:type="dxa"/>
            <w:vAlign w:val="center"/>
          </w:tcPr>
          <w:p w14:paraId="2B8CD087" w14:textId="3915EF0A" w:rsidR="000D33E6" w:rsidRPr="00E94BD1" w:rsidRDefault="00F321A0" w:rsidP="00B104B7">
            <w:pPr>
              <w:jc w:val="center"/>
              <w:rPr>
                <w:rFonts w:asciiTheme="minorHAnsi" w:eastAsia="Calibri" w:hAnsiTheme="minorHAnsi" w:cstheme="minorHAnsi"/>
                <w:sz w:val="20"/>
                <w:szCs w:val="20"/>
              </w:rPr>
            </w:pPr>
            <w:proofErr w:type="spellStart"/>
            <w:r w:rsidRPr="00E94BD1">
              <w:rPr>
                <w:rFonts w:asciiTheme="minorHAnsi" w:eastAsia="Calibri" w:hAnsiTheme="minorHAnsi" w:cstheme="minorHAnsi"/>
                <w:sz w:val="20"/>
                <w:szCs w:val="20"/>
              </w:rPr>
              <w:t>kompl</w:t>
            </w:r>
            <w:proofErr w:type="spellEnd"/>
            <w:r w:rsidR="006658E3" w:rsidRPr="00E94BD1">
              <w:rPr>
                <w:rFonts w:asciiTheme="minorHAnsi" w:eastAsia="Calibri" w:hAnsiTheme="minorHAnsi" w:cstheme="minorHAnsi"/>
                <w:sz w:val="20"/>
                <w:szCs w:val="20"/>
              </w:rPr>
              <w:t>.</w:t>
            </w:r>
          </w:p>
        </w:tc>
        <w:tc>
          <w:tcPr>
            <w:tcW w:w="1134" w:type="dxa"/>
            <w:vAlign w:val="center"/>
          </w:tcPr>
          <w:p w14:paraId="54288796" w14:textId="77777777" w:rsidR="000D33E6" w:rsidRPr="00E94BD1" w:rsidRDefault="000D33E6" w:rsidP="00B104B7">
            <w:pPr>
              <w:jc w:val="center"/>
              <w:rPr>
                <w:rFonts w:asciiTheme="minorHAnsi" w:hAnsiTheme="minorHAnsi" w:cstheme="minorHAnsi"/>
                <w:sz w:val="20"/>
                <w:szCs w:val="20"/>
              </w:rPr>
            </w:pPr>
          </w:p>
        </w:tc>
        <w:tc>
          <w:tcPr>
            <w:tcW w:w="1134" w:type="dxa"/>
            <w:vAlign w:val="center"/>
          </w:tcPr>
          <w:p w14:paraId="31E65657" w14:textId="77777777" w:rsidR="000D33E6" w:rsidRPr="00E94BD1" w:rsidRDefault="000D33E6" w:rsidP="00B104B7">
            <w:pPr>
              <w:jc w:val="center"/>
              <w:rPr>
                <w:rFonts w:asciiTheme="minorHAnsi" w:hAnsiTheme="minorHAnsi" w:cstheme="minorHAnsi"/>
                <w:sz w:val="20"/>
                <w:szCs w:val="20"/>
              </w:rPr>
            </w:pPr>
          </w:p>
        </w:tc>
        <w:tc>
          <w:tcPr>
            <w:tcW w:w="1134" w:type="dxa"/>
            <w:vAlign w:val="center"/>
          </w:tcPr>
          <w:p w14:paraId="6C8B2111" w14:textId="77777777" w:rsidR="000D33E6" w:rsidRPr="00E94BD1" w:rsidRDefault="000650FD" w:rsidP="00B104B7">
            <w:pPr>
              <w:jc w:val="center"/>
              <w:rPr>
                <w:rFonts w:asciiTheme="minorHAnsi" w:hAnsiTheme="minorHAnsi" w:cstheme="minorHAnsi"/>
                <w:sz w:val="20"/>
                <w:szCs w:val="20"/>
              </w:rPr>
            </w:pPr>
            <w:r w:rsidRPr="00E94BD1">
              <w:rPr>
                <w:rFonts w:asciiTheme="minorHAnsi" w:hAnsiTheme="minorHAnsi" w:cstheme="minorHAnsi"/>
                <w:sz w:val="20"/>
                <w:szCs w:val="20"/>
              </w:rPr>
              <w:t>1</w:t>
            </w:r>
          </w:p>
        </w:tc>
        <w:tc>
          <w:tcPr>
            <w:tcW w:w="851" w:type="dxa"/>
            <w:vAlign w:val="center"/>
          </w:tcPr>
          <w:p w14:paraId="308084BC" w14:textId="77777777" w:rsidR="000D33E6" w:rsidRPr="00E94BD1" w:rsidRDefault="000D33E6" w:rsidP="00B104B7">
            <w:pPr>
              <w:jc w:val="center"/>
              <w:rPr>
                <w:rFonts w:asciiTheme="minorHAnsi" w:eastAsia="Calibri" w:hAnsiTheme="minorHAnsi" w:cstheme="minorHAnsi"/>
                <w:sz w:val="20"/>
                <w:szCs w:val="20"/>
              </w:rPr>
            </w:pPr>
          </w:p>
        </w:tc>
      </w:tr>
      <w:tr w:rsidR="000D33E6" w:rsidRPr="00E94BD1" w14:paraId="4D82A54A" w14:textId="77777777" w:rsidTr="00262DE1">
        <w:tc>
          <w:tcPr>
            <w:tcW w:w="8613" w:type="dxa"/>
            <w:gridSpan w:val="6"/>
            <w:tcBorders>
              <w:bottom w:val="single" w:sz="4" w:space="0" w:color="auto"/>
            </w:tcBorders>
            <w:vAlign w:val="center"/>
          </w:tcPr>
          <w:p w14:paraId="7F8141AE" w14:textId="77777777" w:rsidR="000D33E6" w:rsidRPr="00E94BD1" w:rsidRDefault="000D33E6" w:rsidP="00B104B7">
            <w:pPr>
              <w:jc w:val="right"/>
              <w:rPr>
                <w:rFonts w:asciiTheme="minorHAnsi" w:hAnsiTheme="minorHAnsi" w:cstheme="minorHAnsi"/>
                <w:sz w:val="20"/>
                <w:szCs w:val="20"/>
              </w:rPr>
            </w:pPr>
            <w:r w:rsidRPr="00E94BD1">
              <w:rPr>
                <w:rFonts w:asciiTheme="minorHAnsi" w:hAnsiTheme="minorHAnsi" w:cstheme="minorHAnsi"/>
                <w:sz w:val="20"/>
                <w:szCs w:val="20"/>
              </w:rPr>
              <w:t>Bendra pagal faktinį poreikį teikiamų medžiagų bei paslaugų pasiūlymo kaina Eur, su PVM</w:t>
            </w:r>
          </w:p>
        </w:tc>
        <w:tc>
          <w:tcPr>
            <w:tcW w:w="851" w:type="dxa"/>
            <w:tcBorders>
              <w:bottom w:val="single" w:sz="4" w:space="0" w:color="auto"/>
            </w:tcBorders>
            <w:vAlign w:val="center"/>
          </w:tcPr>
          <w:p w14:paraId="1CC1AFD1" w14:textId="77777777" w:rsidR="000D33E6" w:rsidRPr="00E94BD1" w:rsidRDefault="000D33E6" w:rsidP="00B104B7">
            <w:pPr>
              <w:jc w:val="center"/>
              <w:rPr>
                <w:rFonts w:asciiTheme="minorHAnsi" w:eastAsia="Calibri" w:hAnsiTheme="minorHAnsi" w:cstheme="minorHAnsi"/>
                <w:sz w:val="20"/>
                <w:szCs w:val="20"/>
              </w:rPr>
            </w:pPr>
          </w:p>
        </w:tc>
      </w:tr>
    </w:tbl>
    <w:p w14:paraId="280BE2D9" w14:textId="77777777" w:rsidR="000D33E6" w:rsidRPr="00E94BD1" w:rsidRDefault="000D33E6" w:rsidP="000D33E6">
      <w:pPr>
        <w:ind w:firstLine="709"/>
        <w:jc w:val="both"/>
        <w:rPr>
          <w:rFonts w:asciiTheme="minorHAnsi" w:eastAsia="Calibri" w:hAnsiTheme="minorHAnsi" w:cstheme="minorHAnsi"/>
          <w:b/>
          <w:bCs/>
          <w:i/>
          <w:iCs/>
          <w:sz w:val="20"/>
          <w:szCs w:val="20"/>
        </w:rPr>
      </w:pPr>
      <w:r w:rsidRPr="00E94BD1">
        <w:rPr>
          <w:rFonts w:asciiTheme="minorHAnsi" w:eastAsia="Calibri" w:hAnsiTheme="minorHAnsi" w:cstheme="minorHAnsi"/>
          <w:b/>
          <w:bCs/>
          <w:i/>
          <w:iCs/>
          <w:sz w:val="20"/>
          <w:szCs w:val="20"/>
        </w:rPr>
        <w:t>Pastaba:</w:t>
      </w:r>
    </w:p>
    <w:p w14:paraId="6B0A65F0" w14:textId="34464E77" w:rsidR="000D33E6" w:rsidRPr="00E94BD1" w:rsidRDefault="000D33E6" w:rsidP="000D33E6">
      <w:pPr>
        <w:ind w:firstLine="709"/>
        <w:jc w:val="both"/>
        <w:rPr>
          <w:rFonts w:asciiTheme="minorHAnsi" w:eastAsia="Calibri" w:hAnsiTheme="minorHAnsi" w:cstheme="minorHAnsi"/>
          <w:i/>
          <w:sz w:val="20"/>
          <w:szCs w:val="20"/>
        </w:rPr>
      </w:pPr>
      <w:r w:rsidRPr="00E94BD1">
        <w:rPr>
          <w:rFonts w:asciiTheme="minorHAnsi" w:eastAsia="Calibri" w:hAnsiTheme="minorHAnsi" w:cstheme="minorHAnsi"/>
          <w:i/>
          <w:sz w:val="20"/>
          <w:szCs w:val="20"/>
        </w:rPr>
        <w:t>** - Prekių ir paslaugų kaina sutarties vykdymo metu bus apskaičiuojama pagal faktiškai suteiktą kiekį, naudojant pasiūlyme nurodytus įkainius.</w:t>
      </w:r>
    </w:p>
    <w:p w14:paraId="08F5907E" w14:textId="77777777" w:rsidR="000D33E6" w:rsidRPr="00E94BD1" w:rsidRDefault="006658E3" w:rsidP="000D33E6">
      <w:pPr>
        <w:ind w:firstLine="709"/>
        <w:jc w:val="both"/>
        <w:rPr>
          <w:rFonts w:asciiTheme="minorHAnsi" w:eastAsia="Calibri" w:hAnsiTheme="minorHAnsi" w:cstheme="minorHAnsi"/>
          <w:i/>
          <w:sz w:val="20"/>
          <w:szCs w:val="20"/>
        </w:rPr>
      </w:pPr>
      <w:r w:rsidRPr="00E94BD1">
        <w:rPr>
          <w:rFonts w:asciiTheme="minorHAnsi" w:eastAsia="Calibri" w:hAnsiTheme="minorHAnsi" w:cstheme="minorHAnsi"/>
          <w:i/>
          <w:sz w:val="20"/>
          <w:szCs w:val="20"/>
        </w:rPr>
        <w:t>***</w:t>
      </w:r>
      <w:r w:rsidR="000D33E6" w:rsidRPr="00E94BD1">
        <w:rPr>
          <w:rFonts w:asciiTheme="minorHAnsi" w:eastAsia="Calibri" w:hAnsiTheme="minorHAnsi" w:cstheme="minorHAnsi"/>
          <w:i/>
          <w:sz w:val="20"/>
          <w:szCs w:val="20"/>
        </w:rPr>
        <w:t xml:space="preserve"> - Papildomai užsakomos paslaugos, kurių Paslaugų gavėjas neįsipareigoja užsakyti.</w:t>
      </w:r>
    </w:p>
    <w:p w14:paraId="4FB4DF41" w14:textId="77777777" w:rsidR="00981615" w:rsidRPr="00E94BD1" w:rsidRDefault="00981615" w:rsidP="00F321A0">
      <w:pPr>
        <w:jc w:val="both"/>
        <w:rPr>
          <w:rFonts w:asciiTheme="minorHAnsi" w:hAnsiTheme="minorHAnsi" w:cstheme="minorHAnsi"/>
        </w:rPr>
      </w:pPr>
    </w:p>
    <w:p w14:paraId="68E5A444" w14:textId="77777777" w:rsidR="003332C7"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2.</w:t>
      </w:r>
      <w:r w:rsidR="001C5E0C" w:rsidRPr="00E94BD1">
        <w:rPr>
          <w:rFonts w:asciiTheme="minorHAnsi" w:hAnsiTheme="minorHAnsi" w:cstheme="minorHAnsi"/>
        </w:rPr>
        <w:t>3</w:t>
      </w:r>
      <w:r w:rsidRPr="00E94BD1">
        <w:rPr>
          <w:rFonts w:asciiTheme="minorHAnsi" w:hAnsiTheme="minorHAnsi" w:cstheme="minorHAnsi"/>
        </w:rPr>
        <w:t>. Į Sutarties kainą įskaitoma Paslaugų kaina, visi mokesčiai ir rinkliavos bei kitos išlaidos, susijusios su tinkamu Sutarties vykdymu.</w:t>
      </w:r>
    </w:p>
    <w:p w14:paraId="4CDBB4DF" w14:textId="77777777" w:rsidR="003332C7" w:rsidRPr="00E94BD1" w:rsidRDefault="003332C7" w:rsidP="003332C7">
      <w:pPr>
        <w:ind w:firstLine="709"/>
        <w:jc w:val="both"/>
        <w:rPr>
          <w:rFonts w:asciiTheme="minorHAnsi" w:hAnsiTheme="minorHAnsi" w:cstheme="minorHAnsi"/>
          <w:color w:val="000000"/>
        </w:rPr>
      </w:pPr>
      <w:r w:rsidRPr="00E94BD1">
        <w:rPr>
          <w:rFonts w:asciiTheme="minorHAnsi" w:hAnsiTheme="minorHAnsi" w:cstheme="minorHAnsi"/>
        </w:rPr>
        <w:t>2.</w:t>
      </w:r>
      <w:r w:rsidR="001C5E0C" w:rsidRPr="00E94BD1">
        <w:rPr>
          <w:rFonts w:asciiTheme="minorHAnsi" w:hAnsiTheme="minorHAnsi" w:cstheme="minorHAnsi"/>
        </w:rPr>
        <w:t>4</w:t>
      </w:r>
      <w:r w:rsidRPr="00E94BD1">
        <w:rPr>
          <w:rFonts w:asciiTheme="minorHAnsi" w:hAnsiTheme="minorHAnsi" w:cstheme="minorHAnsi"/>
        </w:rPr>
        <w:t xml:space="preserve">. </w:t>
      </w:r>
      <w:r w:rsidR="001C5E0C" w:rsidRPr="00E94BD1">
        <w:rPr>
          <w:rFonts w:asciiTheme="minorHAnsi" w:hAnsiTheme="minorHAnsi" w:cstheme="minorHAnsi"/>
        </w:rPr>
        <w:t>Sutarties kaina negali būti keičiama dėl bendro kainų lygio ir (ar) mokesčių pasikeitimo</w:t>
      </w:r>
      <w:r w:rsidR="00CB09F7" w:rsidRPr="00E94BD1">
        <w:rPr>
          <w:rFonts w:asciiTheme="minorHAnsi" w:hAnsiTheme="minorHAnsi" w:cstheme="minorHAnsi"/>
        </w:rPr>
        <w:t>,</w:t>
      </w:r>
      <w:r w:rsidR="001C5E0C" w:rsidRPr="00E94BD1">
        <w:rPr>
          <w:rFonts w:asciiTheme="minorHAnsi" w:hAnsiTheme="minorHAnsi" w:cstheme="minorHAnsi"/>
        </w:rPr>
        <w:t xml:space="preserve"> išskyrus Sutarties 2.</w:t>
      </w:r>
      <w:r w:rsidR="00137A20" w:rsidRPr="00E94BD1">
        <w:rPr>
          <w:rFonts w:asciiTheme="minorHAnsi" w:hAnsiTheme="minorHAnsi" w:cstheme="minorHAnsi"/>
        </w:rPr>
        <w:t>8</w:t>
      </w:r>
      <w:r w:rsidR="001C5E0C" w:rsidRPr="00E94BD1">
        <w:rPr>
          <w:rFonts w:asciiTheme="minorHAnsi" w:hAnsiTheme="minorHAnsi" w:cstheme="minorHAnsi"/>
        </w:rPr>
        <w:t xml:space="preserve"> papunktyje nurodytą atvejį.</w:t>
      </w:r>
    </w:p>
    <w:p w14:paraId="4F73E45E" w14:textId="1CFE8371" w:rsidR="00D63162" w:rsidRPr="00E94BD1" w:rsidRDefault="001C5E0C" w:rsidP="003332C7">
      <w:pPr>
        <w:ind w:firstLine="709"/>
        <w:jc w:val="both"/>
        <w:rPr>
          <w:rFonts w:asciiTheme="minorHAnsi" w:hAnsiTheme="minorHAnsi" w:cstheme="minorHAnsi"/>
        </w:rPr>
      </w:pPr>
      <w:r w:rsidRPr="00E94BD1">
        <w:rPr>
          <w:rFonts w:asciiTheme="minorHAnsi" w:hAnsiTheme="minorHAnsi" w:cstheme="minorHAnsi"/>
        </w:rPr>
        <w:t xml:space="preserve">2.5. Paslaugų teikėjui mokama už </w:t>
      </w:r>
      <w:r w:rsidR="005335AF" w:rsidRPr="00E94BD1">
        <w:rPr>
          <w:rFonts w:asciiTheme="minorHAnsi" w:hAnsiTheme="minorHAnsi" w:cstheme="minorHAnsi"/>
        </w:rPr>
        <w:t xml:space="preserve">faktiškai ir </w:t>
      </w:r>
      <w:r w:rsidRPr="00E94BD1">
        <w:rPr>
          <w:rFonts w:asciiTheme="minorHAnsi" w:hAnsiTheme="minorHAnsi" w:cstheme="minorHAnsi"/>
        </w:rPr>
        <w:t>tinkamai suteiktas kokybiškas Paslaugas</w:t>
      </w:r>
      <w:r w:rsidR="000A6E13" w:rsidRPr="00E94BD1">
        <w:rPr>
          <w:rFonts w:asciiTheme="minorHAnsi" w:hAnsiTheme="minorHAnsi" w:cstheme="minorHAnsi"/>
        </w:rPr>
        <w:t xml:space="preserve"> remiantis Sutarties</w:t>
      </w:r>
      <w:r w:rsidR="000330EA" w:rsidRPr="00E94BD1">
        <w:rPr>
          <w:rFonts w:asciiTheme="minorHAnsi" w:hAnsiTheme="minorHAnsi" w:cstheme="minorHAnsi"/>
        </w:rPr>
        <w:t xml:space="preserve"> 2.1. bei</w:t>
      </w:r>
      <w:r w:rsidR="000A6E13" w:rsidRPr="00E94BD1">
        <w:rPr>
          <w:rFonts w:asciiTheme="minorHAnsi" w:hAnsiTheme="minorHAnsi" w:cstheme="minorHAnsi"/>
        </w:rPr>
        <w:t xml:space="preserve"> 2.2</w:t>
      </w:r>
      <w:r w:rsidR="00796299" w:rsidRPr="00E94BD1">
        <w:rPr>
          <w:rFonts w:asciiTheme="minorHAnsi" w:hAnsiTheme="minorHAnsi" w:cstheme="minorHAnsi"/>
        </w:rPr>
        <w:t>.</w:t>
      </w:r>
      <w:r w:rsidR="000A6E13" w:rsidRPr="00E94BD1">
        <w:rPr>
          <w:rFonts w:asciiTheme="minorHAnsi" w:hAnsiTheme="minorHAnsi" w:cstheme="minorHAnsi"/>
        </w:rPr>
        <w:t xml:space="preserve"> punkte nustatytais įkainiais</w:t>
      </w:r>
      <w:r w:rsidRPr="00E94BD1">
        <w:rPr>
          <w:rFonts w:asciiTheme="minorHAnsi" w:hAnsiTheme="minorHAnsi" w:cstheme="minorHAnsi"/>
        </w:rPr>
        <w:t>. Paslaugų perdavimas ir priėmimas įforminamas Paslaugų perdavimo–priėmimo aktu. Paslaugų perdavimo</w:t>
      </w:r>
      <w:r w:rsidR="000330EA" w:rsidRPr="00E94BD1">
        <w:rPr>
          <w:rFonts w:asciiTheme="minorHAnsi" w:hAnsiTheme="minorHAnsi" w:cstheme="minorHAnsi"/>
        </w:rPr>
        <w:t xml:space="preserve"> </w:t>
      </w:r>
      <w:r w:rsidRPr="00E94BD1">
        <w:rPr>
          <w:rFonts w:asciiTheme="minorHAnsi" w:hAnsiTheme="minorHAnsi" w:cstheme="minorHAnsi"/>
        </w:rPr>
        <w:t>–</w:t>
      </w:r>
      <w:r w:rsidR="000330EA" w:rsidRPr="00E94BD1">
        <w:rPr>
          <w:rFonts w:asciiTheme="minorHAnsi" w:hAnsiTheme="minorHAnsi" w:cstheme="minorHAnsi"/>
        </w:rPr>
        <w:t xml:space="preserve"> </w:t>
      </w:r>
      <w:r w:rsidRPr="00E94BD1">
        <w:rPr>
          <w:rFonts w:asciiTheme="minorHAnsi" w:hAnsiTheme="minorHAnsi" w:cstheme="minorHAnsi"/>
        </w:rPr>
        <w:t>priėmimo akto pasirašymo abiejų Šalių diena laikoma Paslaugų suteikimo diena. Paslaugų perdavimo</w:t>
      </w:r>
      <w:r w:rsidR="000330EA" w:rsidRPr="00E94BD1">
        <w:rPr>
          <w:rFonts w:asciiTheme="minorHAnsi" w:hAnsiTheme="minorHAnsi" w:cstheme="minorHAnsi"/>
        </w:rPr>
        <w:t xml:space="preserve"> </w:t>
      </w:r>
      <w:r w:rsidRPr="00E94BD1">
        <w:rPr>
          <w:rFonts w:asciiTheme="minorHAnsi" w:hAnsiTheme="minorHAnsi" w:cstheme="minorHAnsi"/>
        </w:rPr>
        <w:t>–</w:t>
      </w:r>
      <w:r w:rsidR="000330EA" w:rsidRPr="00E94BD1">
        <w:rPr>
          <w:rFonts w:asciiTheme="minorHAnsi" w:hAnsiTheme="minorHAnsi" w:cstheme="minorHAnsi"/>
        </w:rPr>
        <w:t xml:space="preserve"> </w:t>
      </w:r>
      <w:r w:rsidRPr="00E94BD1">
        <w:rPr>
          <w:rFonts w:asciiTheme="minorHAnsi" w:hAnsiTheme="minorHAnsi" w:cstheme="minorHAnsi"/>
        </w:rPr>
        <w:t xml:space="preserve">priėmimo aktas yra pagrindas PVM sąskaitai faktūrai (ar ją atitinkančiam finansiniam dokumentui) išrašyti. PVM sąskaita faktūra (ar ją atitinkantis finansinis dokumentas) turi būti </w:t>
      </w:r>
      <w:r w:rsidR="000330EA" w:rsidRPr="00E94BD1">
        <w:rPr>
          <w:rFonts w:asciiTheme="minorHAnsi" w:hAnsiTheme="minorHAnsi" w:cstheme="minorHAnsi"/>
        </w:rPr>
        <w:t xml:space="preserve">pateikta Užsakovui </w:t>
      </w:r>
      <w:r w:rsidRPr="00E94BD1">
        <w:rPr>
          <w:rFonts w:asciiTheme="minorHAnsi" w:hAnsiTheme="minorHAnsi" w:cstheme="minorHAnsi"/>
        </w:rPr>
        <w:t xml:space="preserve">per 5 (penkias) darbo </w:t>
      </w:r>
      <w:r w:rsidRPr="00E94BD1">
        <w:rPr>
          <w:rFonts w:asciiTheme="minorHAnsi" w:hAnsiTheme="minorHAnsi" w:cstheme="minorHAnsi"/>
        </w:rPr>
        <w:lastRenderedPageBreak/>
        <w:t>dienas nuo Paslaugų perdavimo</w:t>
      </w:r>
      <w:r w:rsidR="000330EA" w:rsidRPr="00E94BD1">
        <w:rPr>
          <w:rFonts w:asciiTheme="minorHAnsi" w:hAnsiTheme="minorHAnsi" w:cstheme="minorHAnsi"/>
        </w:rPr>
        <w:t xml:space="preserve"> </w:t>
      </w:r>
      <w:r w:rsidRPr="00E94BD1">
        <w:rPr>
          <w:rFonts w:asciiTheme="minorHAnsi" w:hAnsiTheme="minorHAnsi" w:cstheme="minorHAnsi"/>
        </w:rPr>
        <w:t>–</w:t>
      </w:r>
      <w:r w:rsidR="000330EA" w:rsidRPr="00E94BD1">
        <w:rPr>
          <w:rFonts w:asciiTheme="minorHAnsi" w:hAnsiTheme="minorHAnsi" w:cstheme="minorHAnsi"/>
        </w:rPr>
        <w:t xml:space="preserve"> </w:t>
      </w:r>
      <w:r w:rsidRPr="00E94BD1">
        <w:rPr>
          <w:rFonts w:asciiTheme="minorHAnsi" w:hAnsiTheme="minorHAnsi" w:cstheme="minorHAnsi"/>
        </w:rPr>
        <w:t>priėmimo akto pasirašymo abiejų Šalių dienos</w:t>
      </w:r>
      <w:r w:rsidR="00BB3A1E" w:rsidRPr="00E94BD1">
        <w:rPr>
          <w:rFonts w:asciiTheme="minorHAnsi" w:hAnsiTheme="minorHAnsi" w:cstheme="minorHAnsi"/>
        </w:rPr>
        <w:t xml:space="preserve"> arba iki kiekvieno einamojo mėnesio 5 (penktos) dienos</w:t>
      </w:r>
      <w:r w:rsidRPr="00E94BD1">
        <w:rPr>
          <w:rFonts w:asciiTheme="minorHAnsi" w:hAnsiTheme="minorHAnsi" w:cstheme="minorHAnsi"/>
        </w:rPr>
        <w:t xml:space="preserve">. </w:t>
      </w:r>
    </w:p>
    <w:p w14:paraId="30FCEA6E" w14:textId="37DA5ECE" w:rsidR="003332C7"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2.</w:t>
      </w:r>
      <w:r w:rsidR="001C5E0C" w:rsidRPr="00E94BD1">
        <w:rPr>
          <w:rFonts w:asciiTheme="minorHAnsi" w:hAnsiTheme="minorHAnsi" w:cstheme="minorHAnsi"/>
        </w:rPr>
        <w:t>6</w:t>
      </w:r>
      <w:r w:rsidRPr="00E94BD1">
        <w:rPr>
          <w:rFonts w:asciiTheme="minorHAnsi" w:hAnsiTheme="minorHAnsi" w:cstheme="minorHAnsi"/>
        </w:rPr>
        <w:t xml:space="preserve">. </w:t>
      </w:r>
      <w:r w:rsidR="00C93324" w:rsidRPr="00E94BD1">
        <w:rPr>
          <w:rFonts w:asciiTheme="minorHAnsi" w:hAnsiTheme="minorHAnsi" w:cstheme="minorHAnsi"/>
        </w:rPr>
        <w:t>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71BA48BD" w14:textId="40B781EE" w:rsidR="00002AFA" w:rsidRPr="00E94BD1" w:rsidRDefault="00002AFA" w:rsidP="00002AFA">
      <w:pPr>
        <w:ind w:firstLine="851"/>
        <w:jc w:val="both"/>
        <w:rPr>
          <w:rFonts w:asciiTheme="minorHAnsi" w:hAnsiTheme="minorHAnsi" w:cstheme="minorHAnsi"/>
        </w:rPr>
      </w:pPr>
      <w:r w:rsidRPr="00E94BD1">
        <w:rPr>
          <w:rFonts w:asciiTheme="minorHAnsi" w:hAnsiTheme="minorHAnsi" w:cstheme="minorHAnsi"/>
        </w:rPr>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12855F24" w14:textId="3D83A923" w:rsidR="00002AFA" w:rsidRPr="00E94BD1" w:rsidRDefault="00002AFA" w:rsidP="00002AFA">
      <w:pPr>
        <w:ind w:firstLine="851"/>
        <w:jc w:val="both"/>
        <w:rPr>
          <w:rFonts w:asciiTheme="minorHAnsi" w:hAnsiTheme="minorHAnsi" w:cstheme="minorHAnsi"/>
        </w:rPr>
      </w:pPr>
      <w:r w:rsidRPr="00E94BD1">
        <w:rPr>
          <w:rFonts w:asciiTheme="minorHAnsi" w:hAnsiTheme="minorHAnsi" w:cstheme="minorHAnsi"/>
        </w:rPr>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E94BD1">
        <w:rPr>
          <w:rFonts w:asciiTheme="minorHAnsi" w:hAnsiTheme="minorHAnsi" w:cstheme="minorHAnsi"/>
        </w:rPr>
        <w:t>subtiekimo</w:t>
      </w:r>
      <w:proofErr w:type="spellEnd"/>
      <w:r w:rsidRPr="00E94BD1">
        <w:rPr>
          <w:rFonts w:asciiTheme="minorHAnsi" w:hAnsiTheme="minorHAnsi" w:cstheme="minorHAnsi"/>
        </w:rPr>
        <w:t xml:space="preserve"> sutartyje nustatytus reikalavimus.</w:t>
      </w:r>
    </w:p>
    <w:p w14:paraId="35986BF0" w14:textId="7D4D0531" w:rsidR="00E91850" w:rsidRPr="00E94BD1" w:rsidRDefault="00137A20" w:rsidP="00E91850">
      <w:pPr>
        <w:ind w:firstLine="709"/>
        <w:jc w:val="both"/>
        <w:rPr>
          <w:rFonts w:asciiTheme="minorHAnsi" w:hAnsiTheme="minorHAnsi" w:cstheme="minorHAnsi"/>
        </w:rPr>
      </w:pPr>
      <w:r w:rsidRPr="00E94BD1">
        <w:rPr>
          <w:rFonts w:asciiTheme="minorHAnsi" w:hAnsiTheme="minorHAnsi" w:cstheme="minorHAnsi"/>
        </w:rPr>
        <w:t xml:space="preserve">2.7. </w:t>
      </w:r>
      <w:r w:rsidR="00E91850" w:rsidRPr="00E94BD1">
        <w:rPr>
          <w:rStyle w:val="PagrindiniotekstotraukaDiagrama"/>
          <w:rFonts w:asciiTheme="minorHAnsi" w:hAnsiTheme="minorHAnsi" w:cstheme="minorHAnsi"/>
          <w:iCs/>
        </w:rPr>
        <w:t>Paslaugų teikėjas finansinius dokumentus (PVM sąskaitas faktūras, sąskaitas faktūras, kreditinius ir debetinius dokumentus) teikti Pirkėjui naudodamasis elektronine paslauga „SABIS“ (elektroninės paslaugos „SABIS“ svetainė pasiekiama adresu SABIS (</w:t>
      </w:r>
      <w:proofErr w:type="spellStart"/>
      <w:r w:rsidR="00E91850" w:rsidRPr="00E94BD1">
        <w:rPr>
          <w:rStyle w:val="PagrindiniotekstotraukaDiagrama"/>
          <w:rFonts w:asciiTheme="minorHAnsi" w:hAnsiTheme="minorHAnsi" w:cstheme="minorHAnsi"/>
          <w:iCs/>
        </w:rPr>
        <w:t>nbfc.lt</w:t>
      </w:r>
      <w:proofErr w:type="spellEnd"/>
      <w:r w:rsidR="00E91850" w:rsidRPr="00E94BD1">
        <w:rPr>
          <w:rStyle w:val="PagrindiniotekstotraukaDiagrama"/>
          <w:rFonts w:asciiTheme="minorHAnsi" w:hAnsiTheme="minorHAnsi" w:cstheme="minorHAnsi"/>
          <w:iCs/>
        </w:rPr>
        <w:t xml:space="preserve">)) ar kita Lietuvos Respublikos viešųjų pirkimų įstatymo 22 straipsnio 3 dalyje numatyta tvarka. Nesant objektyvių galimybių finansinius dokumentus pateikti naudojantis elektronine paslauga „SABIS“ ar kita Viešųjų pirkimų įstatymo 22 straipsnio 3 dalyje numatyta tvarka, Pardavėjas finansinius dokumentus teikia Pirkėjui elektroniniu paštu </w:t>
      </w:r>
      <w:hyperlink r:id="rId8" w:history="1">
        <w:r w:rsidR="00E91850" w:rsidRPr="00E94BD1">
          <w:rPr>
            <w:rStyle w:val="Hipersaitas"/>
            <w:rFonts w:asciiTheme="minorHAnsi" w:hAnsiTheme="minorHAnsi" w:cstheme="minorHAnsi"/>
            <w:iCs/>
          </w:rPr>
          <w:t>info@teismai.lt</w:t>
        </w:r>
      </w:hyperlink>
      <w:r w:rsidR="00E91850" w:rsidRPr="00E94BD1">
        <w:rPr>
          <w:rStyle w:val="PagrindiniotekstotraukaDiagrama"/>
          <w:rFonts w:asciiTheme="minorHAnsi" w:hAnsiTheme="minorHAnsi" w:cstheme="minorHAnsi"/>
          <w:iCs/>
        </w:rPr>
        <w:t xml:space="preserve"> ar kitu su Pirkėju suderintu būdu.2.8.  Sutarties kaina Sutarties galiojimo laikotarpiu negali būti perskaičiuojama (didinama ar mažinama), išskyrus atvejus, kai pasikeičia (padidėja ar sumažėja) PVM tarifas, kuris turėjo tiesioginės įtakos Sutarties kainai ir/ar pagal Vartotojų kainų indeksą 12 „Įvairios prekės ir paslaugos“ atsiranda Vartotojų kainų pokytis.</w:t>
      </w:r>
    </w:p>
    <w:p w14:paraId="45B71077" w14:textId="77777777" w:rsidR="00E91850" w:rsidRPr="00E94BD1" w:rsidRDefault="00E91850" w:rsidP="00E91850">
      <w:pPr>
        <w:tabs>
          <w:tab w:val="left" w:pos="627"/>
          <w:tab w:val="left" w:pos="720"/>
        </w:tabs>
        <w:ind w:firstLine="720"/>
        <w:jc w:val="both"/>
        <w:rPr>
          <w:rFonts w:asciiTheme="minorHAnsi" w:hAnsiTheme="minorHAnsi" w:cstheme="minorHAnsi"/>
        </w:rPr>
      </w:pPr>
      <w:r w:rsidRPr="00E94BD1">
        <w:rPr>
          <w:rFonts w:asciiTheme="minorHAnsi" w:hAnsiTheme="minorHAnsi" w:cstheme="minorHAnsi"/>
        </w:rPr>
        <w:t>2.8.1. Raštu susitarus Paslaugų teikėjui ir Paslaugų gavėjui ir ne vėliau kaip iki bet kurios PVM sąskaitos faktūros (ar ją atitinkančio finansinio dokumento) 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1AFF842B" w14:textId="1A1A6298" w:rsidR="00E91850" w:rsidRPr="00E94BD1" w:rsidRDefault="00E91850" w:rsidP="00E91850">
      <w:pPr>
        <w:tabs>
          <w:tab w:val="left" w:pos="627"/>
          <w:tab w:val="left" w:pos="720"/>
        </w:tabs>
        <w:ind w:firstLine="720"/>
        <w:jc w:val="both"/>
        <w:rPr>
          <w:rFonts w:asciiTheme="minorHAnsi" w:hAnsiTheme="minorHAnsi" w:cstheme="minorHAnsi"/>
        </w:rPr>
      </w:pPr>
      <w:r w:rsidRPr="00E94BD1">
        <w:rPr>
          <w:rFonts w:asciiTheme="minorHAnsi" w:hAnsiTheme="minorHAnsi" w:cstheme="minorHAnsi"/>
        </w:rPr>
        <w:t xml:space="preserve">2.8.2. Bet kuri Sutarties šalis Sutarties galiojimo metu turi teisę inicijuoti Sutartyje numatytų įkainių perskaičiavimą (keitimą) ne anksčiau kaip po 1 (vienerių) metų nuo Sutarties sudarymo dienos (jeigu perskaičiavimas jau buvo atliktas – nuo paskutinio perskaičiavimo pagal šį punktą dienos), jeigu Vartotojų kainų pokytis (k), apskaičiuotas kaip nustatyta šiame punkte, viršija 5 procentus. Atlikdamos perskaičiavimą Šalys vadovaujasi </w:t>
      </w:r>
      <w:r w:rsidR="00E07923" w:rsidRPr="00E94BD1">
        <w:rPr>
          <w:rFonts w:asciiTheme="minorHAnsi" w:hAnsiTheme="minorHAnsi" w:cstheme="minorHAnsi"/>
        </w:rPr>
        <w:t xml:space="preserve">Valstybės duomenų agentūra </w:t>
      </w:r>
      <w:r w:rsidRPr="00E94BD1">
        <w:rPr>
          <w:rFonts w:asciiTheme="minorHAnsi" w:hAnsiTheme="minorHAnsi" w:cstheme="minorHAnsi"/>
        </w:rPr>
        <w:t xml:space="preserve">viešai Oficialiosios statistikos portale paskelbtais Rodiklių duomenų bazės duomenimis, iš kitos Šalies nereikalaudamos pateikti oficialaus </w:t>
      </w:r>
      <w:r w:rsidR="00E07923" w:rsidRPr="00E94BD1">
        <w:rPr>
          <w:rFonts w:asciiTheme="minorHAnsi" w:hAnsiTheme="minorHAnsi" w:cstheme="minorHAnsi"/>
        </w:rPr>
        <w:t xml:space="preserve">Valstybės duomenų agentūros </w:t>
      </w:r>
      <w:r w:rsidRPr="00E94BD1">
        <w:rPr>
          <w:rFonts w:asciiTheme="minorHAnsi" w:hAnsiTheme="minorHAnsi" w:cstheme="minorHAnsi"/>
        </w:rPr>
        <w:t>ar kitos institucijos išduoto dokumento ar patvirtinimo.</w:t>
      </w:r>
    </w:p>
    <w:p w14:paraId="577E1E6A" w14:textId="77777777" w:rsidR="00E91850" w:rsidRPr="00E94BD1" w:rsidRDefault="00E91850" w:rsidP="00E91850">
      <w:pPr>
        <w:tabs>
          <w:tab w:val="left" w:pos="627"/>
          <w:tab w:val="left" w:pos="720"/>
        </w:tabs>
        <w:jc w:val="both"/>
        <w:rPr>
          <w:rFonts w:asciiTheme="minorHAnsi" w:hAnsiTheme="minorHAnsi" w:cstheme="minorHAnsi"/>
        </w:rPr>
      </w:pPr>
      <w:r w:rsidRPr="00E94BD1">
        <w:rPr>
          <w:rFonts w:asciiTheme="minorHAnsi" w:hAnsiTheme="minorHAnsi" w:cstheme="minorHAnsi"/>
        </w:rPr>
        <w:lastRenderedPageBreak/>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1C61BC93" w14:textId="77777777" w:rsidR="00E91850" w:rsidRPr="00E94BD1" w:rsidRDefault="00E91850" w:rsidP="00E91850">
      <w:pPr>
        <w:tabs>
          <w:tab w:val="left" w:pos="627"/>
          <w:tab w:val="left" w:pos="720"/>
        </w:tabs>
        <w:jc w:val="both"/>
        <w:rPr>
          <w:rFonts w:asciiTheme="minorHAnsi" w:hAnsiTheme="minorHAnsi" w:cstheme="minorHAnsi"/>
        </w:rPr>
      </w:pPr>
      <w:r w:rsidRPr="00E94BD1">
        <w:rPr>
          <w:rFonts w:asciiTheme="minorHAnsi" w:hAnsiTheme="minorHAnsi" w:cstheme="minorHAnsi"/>
        </w:rPr>
        <w:t>Perskaičiuoti įkainiai taikomi užsakymams, pateiktiems po to, kai Šalys sudaro susitarimą dėl įkainių perskaičiavimo.</w:t>
      </w:r>
    </w:p>
    <w:p w14:paraId="64B191CC" w14:textId="52BC1CB3" w:rsidR="003332C7" w:rsidRPr="00E94BD1" w:rsidRDefault="00E91850" w:rsidP="00E91850">
      <w:pPr>
        <w:tabs>
          <w:tab w:val="left" w:pos="627"/>
          <w:tab w:val="left" w:pos="720"/>
        </w:tabs>
        <w:jc w:val="both"/>
        <w:rPr>
          <w:rFonts w:asciiTheme="minorHAnsi" w:hAnsiTheme="minorHAnsi" w:cstheme="minorHAnsi"/>
        </w:rPr>
      </w:pPr>
      <w:r w:rsidRPr="00E94BD1">
        <w:rPr>
          <w:rFonts w:asciiTheme="minorHAnsi" w:hAnsiTheme="minorHAnsi" w:cstheme="minorHAnsi"/>
          <w:noProof/>
        </w:rPr>
        <w:drawing>
          <wp:inline distT="0" distB="0" distL="0" distR="0" wp14:anchorId="6498053F" wp14:editId="74AE46C6">
            <wp:extent cx="6120130" cy="3568700"/>
            <wp:effectExtent l="0" t="0" r="0" b="0"/>
            <wp:docPr id="21299104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568700"/>
                    </a:xfrm>
                    <a:prstGeom prst="rect">
                      <a:avLst/>
                    </a:prstGeom>
                    <a:noFill/>
                    <a:ln>
                      <a:noFill/>
                    </a:ln>
                  </pic:spPr>
                </pic:pic>
              </a:graphicData>
            </a:graphic>
          </wp:inline>
        </w:drawing>
      </w:r>
      <w:r w:rsidRPr="00E94BD1">
        <w:rPr>
          <w:rFonts w:asciiTheme="minorHAnsi" w:hAnsiTheme="minorHAnsi" w:cstheme="minorHAnsi"/>
        </w:rPr>
        <w:t>2.9. Už Sutartyje nenurodytas, tačiau Paslaugų teikėjo dėl kokių nors priežasčių suteiktas paslaugas (jeigu taip įvyktų), Paslaugų gavėjas nemoka.</w:t>
      </w:r>
    </w:p>
    <w:p w14:paraId="4C5601DC" w14:textId="77777777" w:rsidR="00E91850" w:rsidRPr="00E94BD1" w:rsidRDefault="00E91850" w:rsidP="00E91850">
      <w:pPr>
        <w:tabs>
          <w:tab w:val="left" w:pos="627"/>
          <w:tab w:val="left" w:pos="720"/>
        </w:tabs>
        <w:jc w:val="both"/>
        <w:rPr>
          <w:rFonts w:asciiTheme="minorHAnsi" w:hAnsiTheme="minorHAnsi" w:cstheme="minorHAnsi"/>
        </w:rPr>
      </w:pPr>
    </w:p>
    <w:p w14:paraId="0B332397" w14:textId="77777777" w:rsidR="003332C7" w:rsidRPr="00E94BD1" w:rsidRDefault="003332C7" w:rsidP="003332C7">
      <w:pPr>
        <w:jc w:val="center"/>
        <w:rPr>
          <w:rFonts w:asciiTheme="minorHAnsi" w:hAnsiTheme="minorHAnsi" w:cstheme="minorHAnsi"/>
          <w:b/>
          <w:bCs/>
        </w:rPr>
      </w:pPr>
      <w:r w:rsidRPr="00E94BD1">
        <w:rPr>
          <w:rFonts w:asciiTheme="minorHAnsi" w:hAnsiTheme="minorHAnsi" w:cstheme="minorHAnsi"/>
          <w:b/>
          <w:bCs/>
        </w:rPr>
        <w:t>3. ŠALIŲ  ĮSIPAREIGOJIMAI</w:t>
      </w:r>
    </w:p>
    <w:p w14:paraId="43E92196" w14:textId="77777777" w:rsidR="003332C7" w:rsidRPr="00E94BD1" w:rsidRDefault="003332C7" w:rsidP="003332C7">
      <w:pPr>
        <w:tabs>
          <w:tab w:val="left" w:pos="1080"/>
        </w:tabs>
        <w:ind w:firstLine="540"/>
        <w:jc w:val="both"/>
        <w:rPr>
          <w:rFonts w:asciiTheme="minorHAnsi" w:hAnsiTheme="minorHAnsi" w:cstheme="minorHAnsi"/>
        </w:rPr>
      </w:pPr>
    </w:p>
    <w:p w14:paraId="61BA4724" w14:textId="129A93F2" w:rsidR="003332C7"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 xml:space="preserve">3.1. </w:t>
      </w:r>
      <w:r w:rsidRPr="00E94BD1">
        <w:rPr>
          <w:rFonts w:asciiTheme="minorHAnsi" w:hAnsiTheme="minorHAnsi" w:cstheme="minorHAnsi"/>
          <w:b/>
        </w:rPr>
        <w:t>Paslaugų teikėjas įsipareigoja</w:t>
      </w:r>
      <w:r w:rsidRPr="00E94BD1">
        <w:rPr>
          <w:rFonts w:asciiTheme="minorHAnsi" w:hAnsiTheme="minorHAnsi" w:cstheme="minorHAnsi"/>
        </w:rPr>
        <w:t>:</w:t>
      </w:r>
    </w:p>
    <w:p w14:paraId="42480D24" w14:textId="58120729" w:rsidR="00096DAA" w:rsidRPr="00E94BD1" w:rsidRDefault="003332C7" w:rsidP="00096DAA">
      <w:pPr>
        <w:ind w:firstLine="709"/>
        <w:jc w:val="both"/>
        <w:rPr>
          <w:rFonts w:asciiTheme="minorHAnsi" w:hAnsiTheme="minorHAnsi" w:cstheme="minorHAnsi"/>
        </w:rPr>
      </w:pPr>
      <w:r w:rsidRPr="00E94BD1">
        <w:rPr>
          <w:rFonts w:asciiTheme="minorHAnsi" w:hAnsiTheme="minorHAnsi" w:cstheme="minorHAnsi"/>
        </w:rPr>
        <w:t xml:space="preserve">3.1.1. </w:t>
      </w:r>
      <w:r w:rsidR="00096DAA" w:rsidRPr="00E94BD1">
        <w:rPr>
          <w:rFonts w:asciiTheme="minorHAnsi" w:hAnsiTheme="minorHAnsi" w:cstheme="minorHAnsi"/>
        </w:rPr>
        <w:t>ne vėliau kaip per 3 (tris) darbo dienas nuo Sutarties įsigaliojimo dienos paskirti kompetentingą asmenį, kuris b</w:t>
      </w:r>
      <w:r w:rsidR="003E24B4" w:rsidRPr="00E94BD1">
        <w:rPr>
          <w:rFonts w:asciiTheme="minorHAnsi" w:hAnsiTheme="minorHAnsi" w:cstheme="minorHAnsi"/>
        </w:rPr>
        <w:t>u</w:t>
      </w:r>
      <w:r w:rsidR="00F9504B" w:rsidRPr="00E94BD1">
        <w:rPr>
          <w:rFonts w:asciiTheme="minorHAnsi" w:hAnsiTheme="minorHAnsi" w:cstheme="minorHAnsi"/>
        </w:rPr>
        <w:t>s</w:t>
      </w:r>
      <w:r w:rsidR="00096DAA" w:rsidRPr="00E94BD1">
        <w:rPr>
          <w:rFonts w:asciiTheme="minorHAnsi" w:hAnsiTheme="minorHAnsi" w:cstheme="minorHAnsi"/>
        </w:rPr>
        <w:t xml:space="preserve"> atsakingas už ryšių su Paslaugų gavėjo paskirtu atstovu palaikymą, ir apie tai el.</w:t>
      </w:r>
      <w:r w:rsidR="00FA6977" w:rsidRPr="00E94BD1">
        <w:rPr>
          <w:rFonts w:asciiTheme="minorHAnsi" w:hAnsiTheme="minorHAnsi" w:cstheme="minorHAnsi"/>
        </w:rPr>
        <w:t xml:space="preserve"> </w:t>
      </w:r>
      <w:r w:rsidR="00096DAA" w:rsidRPr="00E94BD1">
        <w:rPr>
          <w:rFonts w:asciiTheme="minorHAnsi" w:hAnsiTheme="minorHAnsi" w:cstheme="minorHAnsi"/>
        </w:rPr>
        <w:t xml:space="preserve">paštu </w:t>
      </w:r>
      <w:hyperlink r:id="rId10" w:history="1">
        <w:r w:rsidR="00BD5FAF" w:rsidRPr="00E94BD1">
          <w:rPr>
            <w:rStyle w:val="Hipersaitas"/>
            <w:rFonts w:asciiTheme="minorHAnsi" w:hAnsiTheme="minorHAnsi" w:cstheme="minorHAnsi"/>
            <w:iCs/>
          </w:rPr>
          <w:t>info@teismai.lt</w:t>
        </w:r>
      </w:hyperlink>
      <w:r w:rsidR="00096DAA" w:rsidRPr="00E94BD1">
        <w:rPr>
          <w:rFonts w:asciiTheme="minorHAnsi" w:hAnsiTheme="minorHAnsi" w:cstheme="minorHAnsi"/>
        </w:rPr>
        <w:t xml:space="preserve"> informuoti Paslaugų gavėją;</w:t>
      </w:r>
    </w:p>
    <w:p w14:paraId="612CE87B" w14:textId="77777777" w:rsidR="00096DAA" w:rsidRPr="00E94BD1" w:rsidRDefault="00096DAA" w:rsidP="00096DAA">
      <w:pPr>
        <w:ind w:right="142" w:firstLine="709"/>
        <w:jc w:val="both"/>
        <w:rPr>
          <w:rFonts w:asciiTheme="minorHAnsi" w:hAnsiTheme="minorHAnsi" w:cstheme="minorHAnsi"/>
        </w:rPr>
      </w:pPr>
      <w:r w:rsidRPr="00E94BD1">
        <w:rPr>
          <w:rFonts w:asciiTheme="minorHAnsi" w:hAnsiTheme="minorHAnsi" w:cstheme="minorHAnsi"/>
        </w:rPr>
        <w:t>3.1.2. įsigaliojus Sutarčiai, per protingą terminą kreiptis į Paslaugų gavėją dėl papildomos informacijos, reikalingos tinkamai ir nustatytais terminais įvykdyti Sutartį, pateikimo;</w:t>
      </w:r>
    </w:p>
    <w:p w14:paraId="12DF9EB0" w14:textId="252C7158" w:rsidR="003332C7" w:rsidRPr="00E94BD1" w:rsidRDefault="00096DAA" w:rsidP="003332C7">
      <w:pPr>
        <w:ind w:firstLine="709"/>
        <w:jc w:val="both"/>
        <w:rPr>
          <w:rFonts w:asciiTheme="minorHAnsi" w:hAnsiTheme="minorHAnsi" w:cstheme="minorHAnsi"/>
        </w:rPr>
      </w:pPr>
      <w:r w:rsidRPr="00E94BD1">
        <w:rPr>
          <w:rFonts w:asciiTheme="minorHAnsi" w:hAnsiTheme="minorHAnsi" w:cstheme="minorHAnsi"/>
        </w:rPr>
        <w:t xml:space="preserve">3.1.3. </w:t>
      </w:r>
      <w:r w:rsidR="003332C7" w:rsidRPr="00E94BD1">
        <w:rPr>
          <w:rFonts w:asciiTheme="minorHAnsi" w:hAnsiTheme="minorHAnsi" w:cstheme="minorHAnsi"/>
        </w:rPr>
        <w:t xml:space="preserve">teikti visas Sutarties 1 skyriuje „Sutarties </w:t>
      </w:r>
      <w:r w:rsidRPr="00E94BD1">
        <w:rPr>
          <w:rFonts w:asciiTheme="minorHAnsi" w:hAnsiTheme="minorHAnsi" w:cstheme="minorHAnsi"/>
        </w:rPr>
        <w:t>objektas</w:t>
      </w:r>
      <w:r w:rsidR="003332C7" w:rsidRPr="00E94BD1">
        <w:rPr>
          <w:rFonts w:asciiTheme="minorHAnsi" w:hAnsiTheme="minorHAnsi" w:cstheme="minorHAnsi"/>
        </w:rPr>
        <w:t xml:space="preserve">“ nurodytas Paslaugas Sutartyje nustatytomis sąlygomis, tvarka ir terminais; </w:t>
      </w:r>
    </w:p>
    <w:p w14:paraId="27D77DE9" w14:textId="09150372" w:rsidR="00370E0C" w:rsidRPr="00E94BD1" w:rsidRDefault="00096DAA" w:rsidP="00370E0C">
      <w:pPr>
        <w:tabs>
          <w:tab w:val="left" w:pos="-142"/>
          <w:tab w:val="left" w:pos="1134"/>
        </w:tabs>
        <w:ind w:firstLine="709"/>
        <w:jc w:val="both"/>
        <w:rPr>
          <w:rFonts w:asciiTheme="minorHAnsi" w:hAnsiTheme="minorHAnsi" w:cstheme="minorHAnsi"/>
          <w:spacing w:val="-2"/>
        </w:rPr>
      </w:pPr>
      <w:r w:rsidRPr="00E94BD1">
        <w:rPr>
          <w:rFonts w:asciiTheme="minorHAnsi" w:hAnsiTheme="minorHAnsi" w:cstheme="minorHAnsi"/>
        </w:rPr>
        <w:t xml:space="preserve">3.1.4. </w:t>
      </w:r>
      <w:r w:rsidR="00370E0C" w:rsidRPr="00E94BD1">
        <w:rPr>
          <w:rFonts w:asciiTheme="minorHAnsi" w:hAnsiTheme="minorHAnsi" w:cstheme="minorHAnsi"/>
          <w:spacing w:val="-2"/>
        </w:rPr>
        <w:t xml:space="preserve"> Sutartyje numatytas Paslaugas pradėti teikti iš karto po Sutarties įsigaliojimo dienos</w:t>
      </w:r>
      <w:r w:rsidR="005C744C" w:rsidRPr="00E94BD1">
        <w:rPr>
          <w:rFonts w:asciiTheme="minorHAnsi" w:hAnsiTheme="minorHAnsi" w:cstheme="minorHAnsi"/>
          <w:spacing w:val="-2"/>
        </w:rPr>
        <w:t xml:space="preserve">, bet ne anksčiau kaip nuo </w:t>
      </w:r>
      <w:r w:rsidR="001709E8" w:rsidRPr="00E94BD1">
        <w:rPr>
          <w:rFonts w:asciiTheme="minorHAnsi" w:hAnsiTheme="minorHAnsi" w:cstheme="minorHAnsi"/>
          <w:spacing w:val="-2"/>
        </w:rPr>
        <w:t xml:space="preserve">2025 </w:t>
      </w:r>
      <w:r w:rsidR="005C744C" w:rsidRPr="00E94BD1">
        <w:rPr>
          <w:rFonts w:asciiTheme="minorHAnsi" w:hAnsiTheme="minorHAnsi" w:cstheme="minorHAnsi"/>
          <w:spacing w:val="-2"/>
        </w:rPr>
        <w:t xml:space="preserve">metų </w:t>
      </w:r>
      <w:r w:rsidR="005D26B9" w:rsidRPr="00E94BD1">
        <w:rPr>
          <w:rFonts w:asciiTheme="minorHAnsi" w:hAnsiTheme="minorHAnsi" w:cstheme="minorHAnsi"/>
          <w:spacing w:val="-2"/>
        </w:rPr>
        <w:t>spalio</w:t>
      </w:r>
      <w:r w:rsidR="005C744C" w:rsidRPr="00E94BD1">
        <w:rPr>
          <w:rFonts w:asciiTheme="minorHAnsi" w:hAnsiTheme="minorHAnsi" w:cstheme="minorHAnsi"/>
          <w:spacing w:val="-2"/>
        </w:rPr>
        <w:t xml:space="preserve"> </w:t>
      </w:r>
      <w:r w:rsidR="005D26B9" w:rsidRPr="00E94BD1">
        <w:rPr>
          <w:rFonts w:asciiTheme="minorHAnsi" w:hAnsiTheme="minorHAnsi" w:cstheme="minorHAnsi"/>
          <w:spacing w:val="-2"/>
        </w:rPr>
        <w:t>19</w:t>
      </w:r>
      <w:r w:rsidR="005C744C" w:rsidRPr="00E94BD1">
        <w:rPr>
          <w:rFonts w:asciiTheme="minorHAnsi" w:hAnsiTheme="minorHAnsi" w:cstheme="minorHAnsi"/>
          <w:spacing w:val="-2"/>
        </w:rPr>
        <w:t xml:space="preserve"> dienos</w:t>
      </w:r>
      <w:r w:rsidR="00370E0C" w:rsidRPr="00E94BD1">
        <w:rPr>
          <w:rFonts w:asciiTheme="minorHAnsi" w:hAnsiTheme="minorHAnsi" w:cstheme="minorHAnsi"/>
          <w:spacing w:val="-2"/>
        </w:rPr>
        <w:t xml:space="preserve"> ir jas teikti </w:t>
      </w:r>
      <w:r w:rsidR="0081027E" w:rsidRPr="00E94BD1">
        <w:rPr>
          <w:rFonts w:asciiTheme="minorHAnsi" w:hAnsiTheme="minorHAnsi" w:cstheme="minorHAnsi"/>
          <w:spacing w:val="-2"/>
        </w:rPr>
        <w:t xml:space="preserve">12 (dvylika) mėnesių. Jei likus vienam mėnesiui iki Paslaugų teikimo laikotarpio pabaigos nei viena iš Šalių </w:t>
      </w:r>
      <w:r w:rsidR="00184F03" w:rsidRPr="00E94BD1">
        <w:rPr>
          <w:rFonts w:asciiTheme="minorHAnsi" w:hAnsiTheme="minorHAnsi" w:cstheme="minorHAnsi"/>
          <w:spacing w:val="-2"/>
        </w:rPr>
        <w:t xml:space="preserve">raštu </w:t>
      </w:r>
      <w:r w:rsidR="0081027E" w:rsidRPr="00E94BD1">
        <w:rPr>
          <w:rFonts w:asciiTheme="minorHAnsi" w:hAnsiTheme="minorHAnsi" w:cstheme="minorHAnsi"/>
          <w:spacing w:val="-2"/>
        </w:rPr>
        <w:t>nepraneša kitai Šaliai apie atsisakymą pratęsti Sutartį, Paslaugų teikimo ir Sutarties galiojimo terminas pratęsiamas automatiškai dar vieną kartą 12 (dvylikai) mėnesių (iš viso Sutarties galiojimo terminas neviršija 24 (dvidešimt keturių) mėnesių)</w:t>
      </w:r>
      <w:r w:rsidR="00370E0C" w:rsidRPr="00E94BD1">
        <w:rPr>
          <w:rFonts w:asciiTheme="minorHAnsi" w:hAnsiTheme="minorHAnsi" w:cstheme="minorHAnsi"/>
          <w:spacing w:val="-2"/>
        </w:rPr>
        <w:t xml:space="preserve">; </w:t>
      </w:r>
    </w:p>
    <w:p w14:paraId="1106216C" w14:textId="007E7BA1" w:rsidR="00096DAA" w:rsidRPr="00E94BD1" w:rsidRDefault="003332C7" w:rsidP="00096DAA">
      <w:pPr>
        <w:tabs>
          <w:tab w:val="left" w:pos="720"/>
        </w:tabs>
        <w:ind w:firstLine="709"/>
        <w:jc w:val="both"/>
        <w:rPr>
          <w:rFonts w:asciiTheme="minorHAnsi" w:hAnsiTheme="minorHAnsi" w:cstheme="minorHAnsi"/>
          <w:color w:val="000000"/>
        </w:rPr>
      </w:pPr>
      <w:r w:rsidRPr="00E94BD1">
        <w:rPr>
          <w:rFonts w:asciiTheme="minorHAnsi" w:hAnsiTheme="minorHAnsi" w:cstheme="minorHAnsi"/>
        </w:rPr>
        <w:t xml:space="preserve">3.1.5. </w:t>
      </w:r>
      <w:r w:rsidR="00096DAA" w:rsidRPr="00E94BD1">
        <w:rPr>
          <w:rFonts w:asciiTheme="minorHAnsi" w:hAnsiTheme="minorHAnsi" w:cstheme="minorHAnsi"/>
          <w:color w:val="000000"/>
        </w:rPr>
        <w:t>suteikus Paslaugas (ar jų dalį), pateikti Paslaugų gavėjui pasirašytą Paslaugų perdavimo</w:t>
      </w:r>
      <w:r w:rsidR="00184F03" w:rsidRPr="00E94BD1">
        <w:rPr>
          <w:rFonts w:asciiTheme="minorHAnsi" w:hAnsiTheme="minorHAnsi" w:cstheme="minorHAnsi"/>
          <w:color w:val="000000"/>
        </w:rPr>
        <w:t xml:space="preserve"> </w:t>
      </w:r>
      <w:r w:rsidR="00096DAA" w:rsidRPr="00E94BD1">
        <w:rPr>
          <w:rFonts w:asciiTheme="minorHAnsi" w:hAnsiTheme="minorHAnsi" w:cstheme="minorHAnsi"/>
          <w:color w:val="000000"/>
        </w:rPr>
        <w:t>–</w:t>
      </w:r>
      <w:r w:rsidR="00184F03" w:rsidRPr="00E94BD1">
        <w:rPr>
          <w:rFonts w:asciiTheme="minorHAnsi" w:hAnsiTheme="minorHAnsi" w:cstheme="minorHAnsi"/>
          <w:color w:val="000000"/>
        </w:rPr>
        <w:t xml:space="preserve"> </w:t>
      </w:r>
      <w:r w:rsidR="00096DAA" w:rsidRPr="00E94BD1">
        <w:rPr>
          <w:rFonts w:asciiTheme="minorHAnsi" w:hAnsiTheme="minorHAnsi" w:cstheme="minorHAnsi"/>
          <w:color w:val="000000"/>
        </w:rPr>
        <w:t>priėmimo aktą ir Sutarties 2 skyriuje numatyta tvarka pateikti Paslaugų gavėjui PVM sąskaitą faktūrą (ar jį atitinkantį finansinį dokumentą) už faktiškai ir tinkamai suteiktas kokybiškas Paslaugas;</w:t>
      </w:r>
    </w:p>
    <w:p w14:paraId="333CF48B" w14:textId="3C322FAA" w:rsidR="00FA6977" w:rsidRPr="00E94BD1" w:rsidRDefault="00FA6977" w:rsidP="00FA6977">
      <w:pPr>
        <w:tabs>
          <w:tab w:val="left" w:pos="720"/>
        </w:tabs>
        <w:ind w:firstLine="709"/>
        <w:jc w:val="both"/>
        <w:rPr>
          <w:rFonts w:asciiTheme="minorHAnsi" w:hAnsiTheme="minorHAnsi" w:cstheme="minorHAnsi"/>
          <w:color w:val="000000"/>
        </w:rPr>
      </w:pPr>
      <w:r w:rsidRPr="00E94BD1">
        <w:rPr>
          <w:rFonts w:asciiTheme="minorHAnsi" w:hAnsiTheme="minorHAnsi" w:cstheme="minorHAnsi"/>
          <w:color w:val="000000"/>
        </w:rPr>
        <w:t>3.1.</w:t>
      </w:r>
      <w:r w:rsidR="005C59A3" w:rsidRPr="00E94BD1">
        <w:rPr>
          <w:rFonts w:asciiTheme="minorHAnsi" w:hAnsiTheme="minorHAnsi" w:cstheme="minorHAnsi"/>
          <w:color w:val="000000"/>
        </w:rPr>
        <w:t>6</w:t>
      </w:r>
      <w:r w:rsidRPr="00E94BD1">
        <w:rPr>
          <w:rFonts w:asciiTheme="minorHAnsi" w:hAnsiTheme="minorHAnsi" w:cstheme="minorHAnsi"/>
          <w:color w:val="000000"/>
        </w:rPr>
        <w:t xml:space="preserve">. </w:t>
      </w:r>
      <w:r w:rsidR="00811428" w:rsidRPr="00E94BD1">
        <w:rPr>
          <w:rFonts w:asciiTheme="minorHAnsi" w:hAnsiTheme="minorHAnsi" w:cstheme="minorHAnsi"/>
          <w:bCs/>
        </w:rPr>
        <w:t>gavęs Paslaugų gavėjo atstovo iškvietimą skubiai atvykti, į objektą atvykti per 2 (dvi) valandas Administracijos darbo laiku, o esant avarinei situacijai – nedelsiant, bet ne vėliau kaip per 30 (trisdešimt) minučių Administracijos darbo laiku ir ne vėliau kaip per 1 (vieną) valandą ne darbo metu</w:t>
      </w:r>
      <w:r w:rsidRPr="00E94BD1">
        <w:rPr>
          <w:rFonts w:asciiTheme="minorHAnsi" w:hAnsiTheme="minorHAnsi" w:cstheme="minorHAnsi"/>
        </w:rPr>
        <w:t>;</w:t>
      </w:r>
    </w:p>
    <w:p w14:paraId="447E36D6" w14:textId="6C5B5A3B" w:rsidR="00FA6977" w:rsidRPr="00E94BD1" w:rsidRDefault="00FA6977" w:rsidP="00096DAA">
      <w:pPr>
        <w:tabs>
          <w:tab w:val="left" w:pos="720"/>
        </w:tabs>
        <w:ind w:firstLine="709"/>
        <w:jc w:val="both"/>
        <w:rPr>
          <w:rFonts w:asciiTheme="minorHAnsi" w:hAnsiTheme="minorHAnsi" w:cstheme="minorHAnsi"/>
          <w:color w:val="000000"/>
        </w:rPr>
      </w:pPr>
      <w:r w:rsidRPr="00E94BD1">
        <w:rPr>
          <w:rFonts w:asciiTheme="minorHAnsi" w:hAnsiTheme="minorHAnsi" w:cstheme="minorHAnsi"/>
          <w:color w:val="000000"/>
        </w:rPr>
        <w:lastRenderedPageBreak/>
        <w:t xml:space="preserve">3.1.7. </w:t>
      </w:r>
      <w:r w:rsidRPr="00E94BD1">
        <w:rPr>
          <w:rFonts w:asciiTheme="minorHAnsi" w:hAnsiTheme="minorHAnsi" w:cstheme="minorHAnsi"/>
        </w:rPr>
        <w:t>gavęs Paslaugų gavėjo raštišką atsisakymą priimti Paslaugas, per Paslaugų gavėjo nurodytą terminą įgyvendinti pranešime apie atsisakymą priimti Paslaugas nurodytą Paslaugų gavėjo reikalavimą, numatytą Sutarties 4.2.2 papunktyje;</w:t>
      </w:r>
    </w:p>
    <w:p w14:paraId="390A8E61" w14:textId="226DFC0B" w:rsidR="003332C7" w:rsidRPr="00E94BD1" w:rsidRDefault="00FA6977" w:rsidP="003332C7">
      <w:pPr>
        <w:ind w:firstLine="709"/>
        <w:jc w:val="both"/>
        <w:rPr>
          <w:rFonts w:asciiTheme="minorHAnsi" w:hAnsiTheme="minorHAnsi" w:cstheme="minorHAnsi"/>
        </w:rPr>
      </w:pPr>
      <w:r w:rsidRPr="00E94BD1">
        <w:rPr>
          <w:rFonts w:asciiTheme="minorHAnsi" w:hAnsiTheme="minorHAnsi" w:cstheme="minorHAnsi"/>
        </w:rPr>
        <w:t xml:space="preserve">3.1.8. </w:t>
      </w:r>
      <w:r w:rsidR="003332C7" w:rsidRPr="00E94BD1">
        <w:rPr>
          <w:rFonts w:asciiTheme="minorHAnsi" w:hAnsiTheme="minorHAnsi" w:cstheme="minorHAnsi"/>
        </w:rPr>
        <w:t xml:space="preserve">laikytis konfidencialumo </w:t>
      </w:r>
      <w:r w:rsidR="00D853EB" w:rsidRPr="00E94BD1">
        <w:rPr>
          <w:rFonts w:asciiTheme="minorHAnsi" w:hAnsiTheme="minorHAnsi" w:cstheme="minorHAnsi"/>
        </w:rPr>
        <w:t xml:space="preserve">ir </w:t>
      </w:r>
      <w:r w:rsidR="00184F03" w:rsidRPr="00E94BD1">
        <w:rPr>
          <w:rFonts w:asciiTheme="minorHAnsi" w:hAnsiTheme="minorHAnsi" w:cstheme="minorHAnsi"/>
        </w:rPr>
        <w:t xml:space="preserve">bendrųjų </w:t>
      </w:r>
      <w:r w:rsidR="00D853EB" w:rsidRPr="00E94BD1">
        <w:rPr>
          <w:rFonts w:asciiTheme="minorHAnsi" w:hAnsiTheme="minorHAnsi" w:cstheme="minorHAnsi"/>
        </w:rPr>
        <w:t>asmens duomenų apsaugos</w:t>
      </w:r>
      <w:r w:rsidR="003332C7" w:rsidRPr="00E94BD1">
        <w:rPr>
          <w:rFonts w:asciiTheme="minorHAnsi" w:hAnsiTheme="minorHAnsi" w:cstheme="minorHAnsi"/>
        </w:rPr>
        <w:t xml:space="preserve"> 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6504E286" w14:textId="7A68EA5B" w:rsidR="003332C7" w:rsidRPr="00E94BD1" w:rsidRDefault="003332C7" w:rsidP="00FA6977">
      <w:pPr>
        <w:pStyle w:val="Betarp"/>
        <w:ind w:firstLine="709"/>
        <w:jc w:val="both"/>
        <w:rPr>
          <w:rFonts w:asciiTheme="minorHAnsi" w:hAnsiTheme="minorHAnsi" w:cstheme="minorHAnsi"/>
        </w:rPr>
      </w:pPr>
      <w:r w:rsidRPr="00E94BD1">
        <w:rPr>
          <w:rFonts w:asciiTheme="minorHAnsi" w:hAnsiTheme="minorHAnsi" w:cstheme="minorHAnsi"/>
        </w:rPr>
        <w:t>3.1.</w:t>
      </w:r>
      <w:r w:rsidR="00FA6977" w:rsidRPr="00E94BD1">
        <w:rPr>
          <w:rFonts w:asciiTheme="minorHAnsi" w:hAnsiTheme="minorHAnsi" w:cstheme="minorHAnsi"/>
        </w:rPr>
        <w:t>9</w:t>
      </w:r>
      <w:r w:rsidRPr="00E94BD1">
        <w:rPr>
          <w:rFonts w:asciiTheme="minorHAnsi" w:hAnsiTheme="minorHAnsi" w:cstheme="minorHAnsi"/>
        </w:rPr>
        <w:t>. nedelsdamas raštu (</w:t>
      </w:r>
      <w:r w:rsidR="008D51FE" w:rsidRPr="00E94BD1">
        <w:rPr>
          <w:rFonts w:asciiTheme="minorHAnsi" w:hAnsiTheme="minorHAnsi" w:cstheme="minorHAnsi"/>
        </w:rPr>
        <w:t xml:space="preserve">arba </w:t>
      </w:r>
      <w:r w:rsidRPr="00E94BD1">
        <w:rPr>
          <w:rFonts w:asciiTheme="minorHAnsi" w:hAnsiTheme="minorHAnsi" w:cstheme="minorHAnsi"/>
        </w:rPr>
        <w:t>Sutartyje nurodytu elektroniniu paštu) informuoti Paslaugų gavėją:</w:t>
      </w:r>
    </w:p>
    <w:p w14:paraId="07730CDE" w14:textId="3E9A9E7A" w:rsidR="003332C7" w:rsidRPr="00E94BD1" w:rsidRDefault="003332C7" w:rsidP="00FA6977">
      <w:pPr>
        <w:pStyle w:val="Betarp"/>
        <w:ind w:firstLine="709"/>
        <w:jc w:val="both"/>
        <w:rPr>
          <w:rFonts w:asciiTheme="minorHAnsi" w:hAnsiTheme="minorHAnsi" w:cstheme="minorHAnsi"/>
        </w:rPr>
      </w:pPr>
      <w:r w:rsidRPr="00E94BD1">
        <w:rPr>
          <w:rFonts w:asciiTheme="minorHAnsi" w:hAnsiTheme="minorHAnsi" w:cstheme="minorHAnsi"/>
        </w:rPr>
        <w:t>3.1.</w:t>
      </w:r>
      <w:r w:rsidR="00FA6977" w:rsidRPr="00E94BD1">
        <w:rPr>
          <w:rFonts w:asciiTheme="minorHAnsi" w:hAnsiTheme="minorHAnsi" w:cstheme="minorHAnsi"/>
        </w:rPr>
        <w:t>9.</w:t>
      </w:r>
      <w:r w:rsidRPr="00E94BD1">
        <w:rPr>
          <w:rFonts w:asciiTheme="minorHAnsi" w:hAnsiTheme="minorHAnsi" w:cstheme="minorHAnsi"/>
        </w:rPr>
        <w:t>1. jei laiku negalės suteikti Paslaugų;</w:t>
      </w:r>
    </w:p>
    <w:p w14:paraId="63C1607C" w14:textId="4CBE9067" w:rsidR="003332C7" w:rsidRPr="00E94BD1" w:rsidRDefault="003332C7" w:rsidP="00FA6977">
      <w:pPr>
        <w:pStyle w:val="Betarp"/>
        <w:ind w:firstLine="709"/>
        <w:jc w:val="both"/>
        <w:rPr>
          <w:rFonts w:asciiTheme="minorHAnsi" w:hAnsiTheme="minorHAnsi" w:cstheme="minorHAnsi"/>
        </w:rPr>
      </w:pPr>
      <w:r w:rsidRPr="00E94BD1">
        <w:rPr>
          <w:rFonts w:asciiTheme="minorHAnsi" w:hAnsiTheme="minorHAnsi" w:cstheme="minorHAnsi"/>
        </w:rPr>
        <w:t>3.1.</w:t>
      </w:r>
      <w:r w:rsidR="00FA6977" w:rsidRPr="00E94BD1">
        <w:rPr>
          <w:rFonts w:asciiTheme="minorHAnsi" w:hAnsiTheme="minorHAnsi" w:cstheme="minorHAnsi"/>
        </w:rPr>
        <w:t>9</w:t>
      </w:r>
      <w:r w:rsidRPr="00E94BD1">
        <w:rPr>
          <w:rFonts w:asciiTheme="minorHAnsi" w:hAnsiTheme="minorHAnsi" w:cstheme="minorHAnsi"/>
        </w:rPr>
        <w:t>.2. apie pasikeitusius savo rekvizitus, teisinį statusą;</w:t>
      </w:r>
    </w:p>
    <w:p w14:paraId="0C9F6BF6" w14:textId="3B6681C3" w:rsidR="003332C7"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3.1.</w:t>
      </w:r>
      <w:r w:rsidR="00FA6977" w:rsidRPr="00E94BD1">
        <w:rPr>
          <w:rFonts w:asciiTheme="minorHAnsi" w:hAnsiTheme="minorHAnsi" w:cstheme="minorHAnsi"/>
        </w:rPr>
        <w:t>10</w:t>
      </w:r>
      <w:r w:rsidRPr="00E94BD1">
        <w:rPr>
          <w:rFonts w:asciiTheme="minorHAnsi" w:hAnsiTheme="minorHAnsi" w:cstheme="minorHAnsi"/>
        </w:rPr>
        <w:t>. kilus ginčui dėl Sutarties, ne vėliau kaip per 3 (tris) darbo dienas nuo ginčo kilimo dienos deleguoti atstovą spręsti ginčą;</w:t>
      </w:r>
    </w:p>
    <w:p w14:paraId="5AFD79F5" w14:textId="4547353D" w:rsidR="003332C7" w:rsidRPr="00E94BD1" w:rsidRDefault="003332C7" w:rsidP="00FA6977">
      <w:pPr>
        <w:tabs>
          <w:tab w:val="left" w:pos="1418"/>
        </w:tabs>
        <w:ind w:firstLine="709"/>
        <w:jc w:val="both"/>
        <w:rPr>
          <w:rFonts w:asciiTheme="minorHAnsi" w:hAnsiTheme="minorHAnsi" w:cstheme="minorHAnsi"/>
        </w:rPr>
      </w:pPr>
      <w:r w:rsidRPr="00E94BD1">
        <w:rPr>
          <w:rFonts w:asciiTheme="minorHAnsi" w:hAnsiTheme="minorHAnsi" w:cstheme="minorHAnsi"/>
        </w:rPr>
        <w:t>3.1.</w:t>
      </w:r>
      <w:r w:rsidR="00FA6977" w:rsidRPr="00E94BD1">
        <w:rPr>
          <w:rFonts w:asciiTheme="minorHAnsi" w:hAnsiTheme="minorHAnsi" w:cstheme="minorHAnsi"/>
        </w:rPr>
        <w:t>11</w:t>
      </w:r>
      <w:r w:rsidRPr="00E94BD1">
        <w:rPr>
          <w:rFonts w:asciiTheme="minorHAnsi" w:hAnsiTheme="minorHAnsi" w:cstheme="minorHAnsi"/>
        </w:rPr>
        <w:t xml:space="preserve">. tinkamai vykdyti visas </w:t>
      </w:r>
      <w:r w:rsidR="00FA6977" w:rsidRPr="00E94BD1">
        <w:rPr>
          <w:rFonts w:asciiTheme="minorHAnsi" w:hAnsiTheme="minorHAnsi" w:cstheme="minorHAnsi"/>
        </w:rPr>
        <w:t xml:space="preserve">kitas </w:t>
      </w:r>
      <w:r w:rsidRPr="00E94BD1">
        <w:rPr>
          <w:rFonts w:asciiTheme="minorHAnsi" w:hAnsiTheme="minorHAnsi" w:cstheme="minorHAnsi"/>
        </w:rPr>
        <w:t xml:space="preserve">prievoles, nustatytas Sutartyje, teisės aktuose, taikomuose </w:t>
      </w:r>
      <w:r w:rsidR="001921A5" w:rsidRPr="00E94BD1">
        <w:rPr>
          <w:rFonts w:asciiTheme="minorHAnsi" w:hAnsiTheme="minorHAnsi" w:cstheme="minorHAnsi"/>
        </w:rPr>
        <w:t>vykdant Sutartį</w:t>
      </w:r>
      <w:r w:rsidR="005335AF" w:rsidRPr="00E94BD1">
        <w:rPr>
          <w:rFonts w:asciiTheme="minorHAnsi" w:hAnsiTheme="minorHAnsi" w:cstheme="minorHAnsi"/>
        </w:rPr>
        <w:t>,</w:t>
      </w:r>
      <w:r w:rsidRPr="00E94BD1">
        <w:rPr>
          <w:rFonts w:asciiTheme="minorHAnsi" w:hAnsiTheme="minorHAnsi" w:cstheme="minorHAnsi"/>
        </w:rPr>
        <w:t xml:space="preserve"> ir (ar) kylančias iš šios Sutarties esmės.</w:t>
      </w:r>
    </w:p>
    <w:p w14:paraId="493C91AE" w14:textId="77777777" w:rsidR="003332C7" w:rsidRPr="00E94BD1" w:rsidRDefault="003332C7" w:rsidP="003332C7">
      <w:pPr>
        <w:ind w:firstLine="709"/>
        <w:jc w:val="both"/>
        <w:rPr>
          <w:rFonts w:asciiTheme="minorHAnsi" w:hAnsiTheme="minorHAnsi" w:cstheme="minorHAnsi"/>
          <w:b/>
        </w:rPr>
      </w:pPr>
      <w:r w:rsidRPr="00E94BD1">
        <w:rPr>
          <w:rFonts w:asciiTheme="minorHAnsi" w:hAnsiTheme="minorHAnsi" w:cstheme="minorHAnsi"/>
        </w:rPr>
        <w:t xml:space="preserve">3.2. </w:t>
      </w:r>
      <w:r w:rsidRPr="00E94BD1">
        <w:rPr>
          <w:rFonts w:asciiTheme="minorHAnsi" w:hAnsiTheme="minorHAnsi" w:cstheme="minorHAnsi"/>
          <w:b/>
        </w:rPr>
        <w:t>Paslaugų gavėjas įsipareigoja:</w:t>
      </w:r>
    </w:p>
    <w:p w14:paraId="33ADACB5" w14:textId="388BCDD6" w:rsidR="00FA6977" w:rsidRPr="00E94BD1" w:rsidRDefault="003332C7" w:rsidP="00FA6977">
      <w:pPr>
        <w:tabs>
          <w:tab w:val="left" w:pos="720"/>
        </w:tabs>
        <w:ind w:firstLine="709"/>
        <w:jc w:val="both"/>
        <w:rPr>
          <w:rFonts w:asciiTheme="minorHAnsi" w:hAnsiTheme="minorHAnsi" w:cstheme="minorHAnsi"/>
          <w:color w:val="000000"/>
        </w:rPr>
      </w:pPr>
      <w:r w:rsidRPr="00E94BD1">
        <w:rPr>
          <w:rFonts w:asciiTheme="minorHAnsi" w:hAnsiTheme="minorHAnsi" w:cstheme="minorHAnsi"/>
        </w:rPr>
        <w:t xml:space="preserve">3.2.1. </w:t>
      </w:r>
      <w:r w:rsidR="00FA6977" w:rsidRPr="00E94BD1">
        <w:rPr>
          <w:rFonts w:asciiTheme="minorHAnsi" w:hAnsiTheme="minorHAnsi" w:cstheme="minorHAnsi"/>
        </w:rPr>
        <w:t>ne vėliau kaip per 3 (tris) darbo dienas nuo Sutarties įsigaliojimo dienos paskirti asmenį ryšiams su Paslaugų teikėju palaikyti ir apie tai el. paštu: .......................... informuoti Paslaugų teikėją;</w:t>
      </w:r>
    </w:p>
    <w:p w14:paraId="28C77632" w14:textId="77777777" w:rsidR="00FA6977" w:rsidRPr="00E94BD1" w:rsidRDefault="00FA6977" w:rsidP="00FA6977">
      <w:pPr>
        <w:tabs>
          <w:tab w:val="left" w:pos="720"/>
        </w:tabs>
        <w:ind w:firstLine="709"/>
        <w:jc w:val="both"/>
        <w:rPr>
          <w:rFonts w:asciiTheme="minorHAnsi" w:hAnsiTheme="minorHAnsi" w:cstheme="minorHAnsi"/>
        </w:rPr>
      </w:pPr>
      <w:r w:rsidRPr="00E94BD1">
        <w:rPr>
          <w:rFonts w:asciiTheme="minorHAnsi" w:hAnsiTheme="minorHAnsi" w:cstheme="minorHAnsi"/>
        </w:rPr>
        <w:t xml:space="preserve">3.2.2. </w:t>
      </w:r>
      <w:r w:rsidRPr="00E94BD1">
        <w:rPr>
          <w:rFonts w:asciiTheme="minorHAnsi" w:hAnsiTheme="minorHAnsi" w:cstheme="minorHAnsi"/>
          <w:color w:val="000000"/>
        </w:rPr>
        <w:t>teikti Paslaugų teikėjui Sutarčiai vykdyti pagrįstai reikalingą Paslaugų gavėjo turimą informaciją;</w:t>
      </w:r>
    </w:p>
    <w:p w14:paraId="070E18DC" w14:textId="29C7DEC1" w:rsidR="00FA6977" w:rsidRPr="00E94BD1" w:rsidRDefault="00FA6977" w:rsidP="00FA6977">
      <w:pPr>
        <w:tabs>
          <w:tab w:val="left" w:pos="720"/>
        </w:tabs>
        <w:ind w:firstLine="709"/>
        <w:jc w:val="both"/>
        <w:rPr>
          <w:rFonts w:asciiTheme="minorHAnsi" w:hAnsiTheme="minorHAnsi" w:cstheme="minorHAnsi"/>
        </w:rPr>
      </w:pPr>
      <w:r w:rsidRPr="00E94BD1">
        <w:rPr>
          <w:rFonts w:asciiTheme="minorHAnsi" w:hAnsiTheme="minorHAnsi" w:cstheme="minorHAnsi"/>
        </w:rPr>
        <w:t>3.2.3. ne vėliau kaip per 5 (penkias) darbo dienas nuo Paslaugų perdavimo</w:t>
      </w:r>
      <w:r w:rsidR="00184F03" w:rsidRPr="00E94BD1">
        <w:rPr>
          <w:rFonts w:asciiTheme="minorHAnsi" w:hAnsiTheme="minorHAnsi" w:cstheme="minorHAnsi"/>
        </w:rPr>
        <w:t xml:space="preserve"> </w:t>
      </w:r>
      <w:r w:rsidRPr="00E94BD1">
        <w:rPr>
          <w:rFonts w:asciiTheme="minorHAnsi" w:hAnsiTheme="minorHAnsi" w:cstheme="minorHAnsi"/>
        </w:rPr>
        <w:t>–</w:t>
      </w:r>
      <w:r w:rsidR="00184F03" w:rsidRPr="00E94BD1">
        <w:rPr>
          <w:rFonts w:asciiTheme="minorHAnsi" w:hAnsiTheme="minorHAnsi" w:cstheme="minorHAnsi"/>
        </w:rPr>
        <w:t xml:space="preserve"> </w:t>
      </w:r>
      <w:r w:rsidRPr="00E94BD1">
        <w:rPr>
          <w:rFonts w:asciiTheme="minorHAnsi" w:hAnsiTheme="minorHAnsi" w:cstheme="minorHAnsi"/>
        </w:rPr>
        <w:t>priėmimo akto gavimo dienos priimti faktiškai ir tinkamai suteiktas kokybiškas Paslaugas, pasirašant Paslaugų perdavimo</w:t>
      </w:r>
      <w:r w:rsidR="00184F03" w:rsidRPr="00E94BD1">
        <w:rPr>
          <w:rFonts w:asciiTheme="minorHAnsi" w:hAnsiTheme="minorHAnsi" w:cstheme="minorHAnsi"/>
        </w:rPr>
        <w:t xml:space="preserve"> </w:t>
      </w:r>
      <w:r w:rsidRPr="00E94BD1">
        <w:rPr>
          <w:rFonts w:asciiTheme="minorHAnsi" w:hAnsiTheme="minorHAnsi" w:cstheme="minorHAnsi"/>
        </w:rPr>
        <w:t>–</w:t>
      </w:r>
      <w:r w:rsidR="00184F03" w:rsidRPr="00E94BD1">
        <w:rPr>
          <w:rFonts w:asciiTheme="minorHAnsi" w:hAnsiTheme="minorHAnsi" w:cstheme="minorHAnsi"/>
        </w:rPr>
        <w:t xml:space="preserve"> </w:t>
      </w:r>
      <w:r w:rsidRPr="00E94BD1">
        <w:rPr>
          <w:rFonts w:asciiTheme="minorHAnsi" w:hAnsiTheme="minorHAnsi" w:cstheme="minorHAnsi"/>
        </w:rPr>
        <w:t>priėmimo aktą, arba el. paštu informuoti Paslaugų teikėją apie atsisakymą priimti paslaugas, nurodant suteiktų paslaugų trūkumus ir reikalavimą, numatytą Sutarties 4.2.2 papunktyje;</w:t>
      </w:r>
    </w:p>
    <w:p w14:paraId="42DC6858" w14:textId="77777777" w:rsidR="00FA6977" w:rsidRPr="00E94BD1" w:rsidRDefault="00FA6977" w:rsidP="00FA6977">
      <w:pPr>
        <w:ind w:firstLine="709"/>
        <w:jc w:val="both"/>
        <w:rPr>
          <w:rFonts w:asciiTheme="minorHAnsi" w:hAnsiTheme="minorHAnsi" w:cstheme="minorHAnsi"/>
        </w:rPr>
      </w:pPr>
      <w:r w:rsidRPr="00E94BD1">
        <w:rPr>
          <w:rFonts w:asciiTheme="minorHAnsi" w:hAnsiTheme="minorHAnsi" w:cstheme="minorHAnsi"/>
        </w:rPr>
        <w:t xml:space="preserve">3.2.4. sumokėti už </w:t>
      </w:r>
      <w:r w:rsidR="005335AF" w:rsidRPr="00E94BD1">
        <w:rPr>
          <w:rFonts w:asciiTheme="minorHAnsi" w:hAnsiTheme="minorHAnsi" w:cstheme="minorHAnsi"/>
        </w:rPr>
        <w:t xml:space="preserve">faktiškai ir </w:t>
      </w:r>
      <w:r w:rsidRPr="00E94BD1">
        <w:rPr>
          <w:rFonts w:asciiTheme="minorHAnsi" w:hAnsiTheme="minorHAnsi" w:cstheme="minorHAnsi"/>
        </w:rPr>
        <w:t>tinkamai suteiktas kokybiškas Paslaugas Sutartyje nustatyta tvarka, sąlygomis ir terminais;</w:t>
      </w:r>
    </w:p>
    <w:p w14:paraId="1C9BC932" w14:textId="25F3AB7B" w:rsidR="003332C7"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3.2.</w:t>
      </w:r>
      <w:r w:rsidR="00FA6977" w:rsidRPr="00E94BD1">
        <w:rPr>
          <w:rFonts w:asciiTheme="minorHAnsi" w:hAnsiTheme="minorHAnsi" w:cstheme="minorHAnsi"/>
        </w:rPr>
        <w:t>5</w:t>
      </w:r>
      <w:r w:rsidRPr="00E94BD1">
        <w:rPr>
          <w:rFonts w:asciiTheme="minorHAnsi" w:hAnsiTheme="minorHAnsi" w:cstheme="minorHAnsi"/>
        </w:rPr>
        <w:t>. nedelsdamas raštu (</w:t>
      </w:r>
      <w:r w:rsidR="0092775A" w:rsidRPr="00E94BD1">
        <w:rPr>
          <w:rFonts w:asciiTheme="minorHAnsi" w:hAnsiTheme="minorHAnsi" w:cstheme="minorHAnsi"/>
        </w:rPr>
        <w:t xml:space="preserve">arba </w:t>
      </w:r>
      <w:r w:rsidRPr="00E94BD1">
        <w:rPr>
          <w:rFonts w:asciiTheme="minorHAnsi" w:hAnsiTheme="minorHAnsi" w:cstheme="minorHAnsi"/>
        </w:rPr>
        <w:t>Sutartyje nurodytu elektroniniu paštu) informuoti Paslaugų teikėją apie pasikeitusius savo rekvizitus, teisinį statusą;</w:t>
      </w:r>
    </w:p>
    <w:p w14:paraId="1F8232BF" w14:textId="77777777" w:rsidR="003332C7"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3.2.</w:t>
      </w:r>
      <w:r w:rsidR="00FA6977" w:rsidRPr="00E94BD1">
        <w:rPr>
          <w:rFonts w:asciiTheme="minorHAnsi" w:hAnsiTheme="minorHAnsi" w:cstheme="minorHAnsi"/>
        </w:rPr>
        <w:t>6</w:t>
      </w:r>
      <w:r w:rsidRPr="00E94BD1">
        <w:rPr>
          <w:rFonts w:asciiTheme="minorHAnsi" w:hAnsiTheme="minorHAnsi" w:cstheme="minorHAnsi"/>
        </w:rPr>
        <w:t>. kilus ginčui dėl Sutarties, ne vėliau kaip per 3 (tris) darbo dienas nuo ginčo kilimo dienos deleguoti atstovą spręsti ginčą;</w:t>
      </w:r>
    </w:p>
    <w:p w14:paraId="60E189F9" w14:textId="77777777" w:rsidR="003332C7"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3.2.</w:t>
      </w:r>
      <w:r w:rsidR="00FA6977" w:rsidRPr="00E94BD1">
        <w:rPr>
          <w:rFonts w:asciiTheme="minorHAnsi" w:hAnsiTheme="minorHAnsi" w:cstheme="minorHAnsi"/>
        </w:rPr>
        <w:t>7</w:t>
      </w:r>
      <w:r w:rsidRPr="00E94BD1">
        <w:rPr>
          <w:rFonts w:asciiTheme="minorHAnsi" w:hAnsiTheme="minorHAnsi" w:cstheme="minorHAnsi"/>
        </w:rPr>
        <w:t xml:space="preserve">. tinkamai vykdyti visas </w:t>
      </w:r>
      <w:r w:rsidR="00FA6977" w:rsidRPr="00E94BD1">
        <w:rPr>
          <w:rFonts w:asciiTheme="minorHAnsi" w:hAnsiTheme="minorHAnsi" w:cstheme="minorHAnsi"/>
        </w:rPr>
        <w:t xml:space="preserve">kitas </w:t>
      </w:r>
      <w:r w:rsidRPr="00E94BD1">
        <w:rPr>
          <w:rFonts w:asciiTheme="minorHAnsi" w:hAnsiTheme="minorHAnsi" w:cstheme="minorHAnsi"/>
        </w:rPr>
        <w:t xml:space="preserve">prievoles, nustatytas Sutartyje, jos prieduose, teisės aktuose, </w:t>
      </w:r>
      <w:r w:rsidR="001921A5" w:rsidRPr="00E94BD1">
        <w:rPr>
          <w:rFonts w:asciiTheme="minorHAnsi" w:hAnsiTheme="minorHAnsi" w:cstheme="minorHAnsi"/>
        </w:rPr>
        <w:t>taikomuose vykdant Sutartį</w:t>
      </w:r>
      <w:r w:rsidR="005335AF" w:rsidRPr="00E94BD1">
        <w:rPr>
          <w:rFonts w:asciiTheme="minorHAnsi" w:hAnsiTheme="minorHAnsi" w:cstheme="minorHAnsi"/>
        </w:rPr>
        <w:t>,</w:t>
      </w:r>
      <w:r w:rsidR="001921A5" w:rsidRPr="00E94BD1">
        <w:rPr>
          <w:rFonts w:asciiTheme="minorHAnsi" w:hAnsiTheme="minorHAnsi" w:cstheme="minorHAnsi"/>
        </w:rPr>
        <w:t xml:space="preserve"> ir (ar) kylančias iš šios Sutarties esmės.</w:t>
      </w:r>
    </w:p>
    <w:p w14:paraId="47770553" w14:textId="77777777" w:rsidR="003332C7" w:rsidRPr="00E94BD1" w:rsidRDefault="003332C7" w:rsidP="003332C7">
      <w:pPr>
        <w:jc w:val="center"/>
        <w:rPr>
          <w:rFonts w:asciiTheme="minorHAnsi" w:hAnsiTheme="minorHAnsi" w:cstheme="minorHAnsi"/>
          <w:b/>
          <w:bCs/>
          <w:lang w:eastAsia="lt-LT"/>
        </w:rPr>
      </w:pPr>
    </w:p>
    <w:p w14:paraId="3C142243" w14:textId="77777777" w:rsidR="003332C7" w:rsidRPr="00E94BD1" w:rsidRDefault="003332C7" w:rsidP="003332C7">
      <w:pPr>
        <w:jc w:val="center"/>
        <w:rPr>
          <w:rFonts w:asciiTheme="minorHAnsi" w:hAnsiTheme="minorHAnsi" w:cstheme="minorHAnsi"/>
          <w:b/>
          <w:bCs/>
          <w:lang w:eastAsia="lt-LT"/>
        </w:rPr>
      </w:pPr>
      <w:r w:rsidRPr="00E94BD1">
        <w:rPr>
          <w:rFonts w:asciiTheme="minorHAnsi" w:hAnsiTheme="minorHAnsi" w:cstheme="minorHAnsi"/>
          <w:b/>
          <w:bCs/>
          <w:lang w:eastAsia="lt-LT"/>
        </w:rPr>
        <w:t>4. ŠALIŲ TEISĖS</w:t>
      </w:r>
    </w:p>
    <w:p w14:paraId="6B732766" w14:textId="77777777" w:rsidR="003332C7" w:rsidRPr="00E94BD1" w:rsidRDefault="003332C7" w:rsidP="003332C7">
      <w:pPr>
        <w:jc w:val="center"/>
        <w:rPr>
          <w:rFonts w:asciiTheme="minorHAnsi" w:hAnsiTheme="minorHAnsi" w:cstheme="minorHAnsi"/>
          <w:b/>
          <w:bCs/>
          <w:lang w:eastAsia="lt-LT"/>
        </w:rPr>
      </w:pPr>
    </w:p>
    <w:p w14:paraId="3BBB63B3" w14:textId="77777777" w:rsidR="003332C7" w:rsidRPr="00E94BD1" w:rsidRDefault="003332C7" w:rsidP="003332C7">
      <w:pPr>
        <w:ind w:firstLine="709"/>
        <w:jc w:val="both"/>
        <w:rPr>
          <w:rFonts w:asciiTheme="minorHAnsi" w:hAnsiTheme="minorHAnsi" w:cstheme="minorHAnsi"/>
          <w:b/>
        </w:rPr>
      </w:pPr>
      <w:r w:rsidRPr="00E94BD1">
        <w:rPr>
          <w:rFonts w:asciiTheme="minorHAnsi" w:hAnsiTheme="minorHAnsi" w:cstheme="minorHAnsi"/>
          <w:lang w:eastAsia="lt-LT"/>
        </w:rPr>
        <w:t>4</w:t>
      </w:r>
      <w:r w:rsidRPr="00E94BD1">
        <w:rPr>
          <w:rFonts w:asciiTheme="minorHAnsi" w:hAnsiTheme="minorHAnsi" w:cstheme="minorHAnsi"/>
        </w:rPr>
        <w:t xml:space="preserve">.1. </w:t>
      </w:r>
      <w:r w:rsidRPr="00E94BD1">
        <w:rPr>
          <w:rFonts w:asciiTheme="minorHAnsi" w:hAnsiTheme="minorHAnsi" w:cstheme="minorHAnsi"/>
          <w:b/>
        </w:rPr>
        <w:t>Paslaugų teikėjas turi teisę:</w:t>
      </w:r>
    </w:p>
    <w:p w14:paraId="1EEC9662" w14:textId="77777777" w:rsidR="00AE71F1"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 xml:space="preserve">4.1.1. </w:t>
      </w:r>
      <w:r w:rsidR="00AE71F1" w:rsidRPr="00E94BD1">
        <w:rPr>
          <w:rFonts w:asciiTheme="minorHAnsi" w:hAnsiTheme="minorHAnsi" w:cstheme="minorHAnsi"/>
        </w:rPr>
        <w:t xml:space="preserve">reikalauti iš Paslaugų gavėjo pateikti informaciją, būtiną </w:t>
      </w:r>
      <w:r w:rsidR="0046376C" w:rsidRPr="00E94BD1">
        <w:rPr>
          <w:rFonts w:asciiTheme="minorHAnsi" w:hAnsiTheme="minorHAnsi" w:cstheme="minorHAnsi"/>
        </w:rPr>
        <w:t>Sutarties vykdymui</w:t>
      </w:r>
      <w:r w:rsidR="00AE71F1" w:rsidRPr="00E94BD1">
        <w:rPr>
          <w:rFonts w:asciiTheme="minorHAnsi" w:hAnsiTheme="minorHAnsi" w:cstheme="minorHAnsi"/>
        </w:rPr>
        <w:t xml:space="preserve">;  </w:t>
      </w:r>
    </w:p>
    <w:p w14:paraId="7551E499" w14:textId="77777777" w:rsidR="003332C7" w:rsidRPr="00E94BD1" w:rsidRDefault="00AE71F1" w:rsidP="003332C7">
      <w:pPr>
        <w:ind w:firstLine="709"/>
        <w:jc w:val="both"/>
        <w:rPr>
          <w:rFonts w:asciiTheme="minorHAnsi" w:hAnsiTheme="minorHAnsi" w:cstheme="minorHAnsi"/>
        </w:rPr>
      </w:pPr>
      <w:r w:rsidRPr="00E94BD1">
        <w:rPr>
          <w:rFonts w:asciiTheme="minorHAnsi" w:hAnsiTheme="minorHAnsi" w:cstheme="minorHAnsi"/>
        </w:rPr>
        <w:t>4.1</w:t>
      </w:r>
      <w:r w:rsidR="00520527" w:rsidRPr="00E94BD1">
        <w:rPr>
          <w:rFonts w:asciiTheme="minorHAnsi" w:hAnsiTheme="minorHAnsi" w:cstheme="minorHAnsi"/>
        </w:rPr>
        <w:t>.</w:t>
      </w:r>
      <w:r w:rsidRPr="00E94BD1">
        <w:rPr>
          <w:rFonts w:asciiTheme="minorHAnsi" w:hAnsiTheme="minorHAnsi" w:cstheme="minorHAnsi"/>
        </w:rPr>
        <w:t xml:space="preserve">2. </w:t>
      </w:r>
      <w:r w:rsidR="003332C7" w:rsidRPr="00E94BD1">
        <w:rPr>
          <w:rFonts w:asciiTheme="minorHAnsi" w:hAnsiTheme="minorHAnsi" w:cstheme="minorHAnsi"/>
        </w:rPr>
        <w:t xml:space="preserve">reikalauti, kad Paslaugų gavėjas priimtų </w:t>
      </w:r>
      <w:r w:rsidR="005335AF" w:rsidRPr="00E94BD1">
        <w:rPr>
          <w:rFonts w:asciiTheme="minorHAnsi" w:hAnsiTheme="minorHAnsi" w:cstheme="minorHAnsi"/>
        </w:rPr>
        <w:t xml:space="preserve">faktiškai ir </w:t>
      </w:r>
      <w:r w:rsidR="003332C7" w:rsidRPr="00E94BD1">
        <w:rPr>
          <w:rFonts w:asciiTheme="minorHAnsi" w:hAnsiTheme="minorHAnsi" w:cstheme="minorHAnsi"/>
        </w:rPr>
        <w:t xml:space="preserve">tinkamai suteiktas </w:t>
      </w:r>
      <w:r w:rsidRPr="00E94BD1">
        <w:rPr>
          <w:rFonts w:asciiTheme="minorHAnsi" w:hAnsiTheme="minorHAnsi" w:cstheme="minorHAnsi"/>
        </w:rPr>
        <w:t xml:space="preserve">kokybiškas </w:t>
      </w:r>
      <w:r w:rsidR="003332C7" w:rsidRPr="00E94BD1">
        <w:rPr>
          <w:rFonts w:asciiTheme="minorHAnsi" w:hAnsiTheme="minorHAnsi" w:cstheme="minorHAnsi"/>
        </w:rPr>
        <w:t>Paslaugas, atitinkančias Sutarties</w:t>
      </w:r>
      <w:r w:rsidRPr="00E94BD1">
        <w:rPr>
          <w:rFonts w:asciiTheme="minorHAnsi" w:hAnsiTheme="minorHAnsi" w:cstheme="minorHAnsi"/>
        </w:rPr>
        <w:t xml:space="preserve"> ir jos priedų</w:t>
      </w:r>
      <w:r w:rsidR="003332C7" w:rsidRPr="00E94BD1">
        <w:rPr>
          <w:rFonts w:asciiTheme="minorHAnsi" w:hAnsiTheme="minorHAnsi" w:cstheme="minorHAnsi"/>
        </w:rPr>
        <w:t xml:space="preserve"> reikalavimus, arba atsisakyti vykdyti Sutartį, jeigu Paslaugų gavėjas, pažeisdamas savo įsipareigojimus, atsisako jas priimti;</w:t>
      </w:r>
    </w:p>
    <w:p w14:paraId="61BBA7DC" w14:textId="77777777" w:rsidR="003332C7"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4.1.</w:t>
      </w:r>
      <w:r w:rsidR="00520527" w:rsidRPr="00E94BD1">
        <w:rPr>
          <w:rFonts w:asciiTheme="minorHAnsi" w:hAnsiTheme="minorHAnsi" w:cstheme="minorHAnsi"/>
        </w:rPr>
        <w:t>3</w:t>
      </w:r>
      <w:r w:rsidRPr="00E94BD1">
        <w:rPr>
          <w:rFonts w:asciiTheme="minorHAnsi" w:hAnsiTheme="minorHAnsi" w:cstheme="minorHAnsi"/>
        </w:rPr>
        <w:t xml:space="preserve">. reikalauti, kad Paslaugų gavėjas sumokėtų už </w:t>
      </w:r>
      <w:r w:rsidR="005335AF" w:rsidRPr="00E94BD1">
        <w:rPr>
          <w:rFonts w:asciiTheme="minorHAnsi" w:hAnsiTheme="minorHAnsi" w:cstheme="minorHAnsi"/>
        </w:rPr>
        <w:t xml:space="preserve">faktiškai ir </w:t>
      </w:r>
      <w:r w:rsidRPr="00E94BD1">
        <w:rPr>
          <w:rFonts w:asciiTheme="minorHAnsi" w:hAnsiTheme="minorHAnsi" w:cstheme="minorHAnsi"/>
        </w:rPr>
        <w:t>tinkamai suteiktas kokybiškas Paslaugas Sutartyje nu</w:t>
      </w:r>
      <w:r w:rsidR="00AE71F1" w:rsidRPr="00E94BD1">
        <w:rPr>
          <w:rFonts w:asciiTheme="minorHAnsi" w:hAnsiTheme="minorHAnsi" w:cstheme="minorHAnsi"/>
        </w:rPr>
        <w:t xml:space="preserve">statyta </w:t>
      </w:r>
      <w:r w:rsidRPr="00E94BD1">
        <w:rPr>
          <w:rFonts w:asciiTheme="minorHAnsi" w:hAnsiTheme="minorHAnsi" w:cstheme="minorHAnsi"/>
        </w:rPr>
        <w:t>tvarka, sąlygomis ir terminais;</w:t>
      </w:r>
    </w:p>
    <w:p w14:paraId="77237A83" w14:textId="77777777" w:rsidR="003332C7"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4.1.</w:t>
      </w:r>
      <w:r w:rsidR="00520527" w:rsidRPr="00E94BD1">
        <w:rPr>
          <w:rFonts w:asciiTheme="minorHAnsi" w:hAnsiTheme="minorHAnsi" w:cstheme="minorHAnsi"/>
        </w:rPr>
        <w:t>4</w:t>
      </w:r>
      <w:r w:rsidRPr="00E94BD1">
        <w:rPr>
          <w:rFonts w:asciiTheme="minorHAnsi" w:hAnsiTheme="minorHAnsi" w:cstheme="minorHAnsi"/>
        </w:rPr>
        <w:t>. vienašališkai nutraukti Sutartį joje nustatyta tvarka, sąlygomis ir terminais;</w:t>
      </w:r>
    </w:p>
    <w:p w14:paraId="271FDA65" w14:textId="77777777" w:rsidR="003332C7"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lastRenderedPageBreak/>
        <w:t>4.1.</w:t>
      </w:r>
      <w:r w:rsidR="00520527" w:rsidRPr="00E94BD1">
        <w:rPr>
          <w:rFonts w:asciiTheme="minorHAnsi" w:hAnsiTheme="minorHAnsi" w:cstheme="minorHAnsi"/>
        </w:rPr>
        <w:t>5</w:t>
      </w:r>
      <w:r w:rsidRPr="00E94BD1">
        <w:rPr>
          <w:rFonts w:asciiTheme="minorHAnsi" w:hAnsiTheme="minorHAnsi" w:cstheme="minorHAnsi"/>
        </w:rPr>
        <w:t xml:space="preserve">. naudotis kitomis Paslaugų teikėjo teisėmis, nurodytomis Sutartyje, teisės aktuose, </w:t>
      </w:r>
      <w:r w:rsidR="00266476" w:rsidRPr="00E94BD1">
        <w:rPr>
          <w:rFonts w:asciiTheme="minorHAnsi" w:hAnsiTheme="minorHAnsi" w:cstheme="minorHAnsi"/>
        </w:rPr>
        <w:t>taikomuose vykdant Sutartį</w:t>
      </w:r>
      <w:r w:rsidR="005335AF" w:rsidRPr="00E94BD1">
        <w:rPr>
          <w:rFonts w:asciiTheme="minorHAnsi" w:hAnsiTheme="minorHAnsi" w:cstheme="minorHAnsi"/>
        </w:rPr>
        <w:t>,</w:t>
      </w:r>
      <w:r w:rsidR="00266476" w:rsidRPr="00E94BD1">
        <w:rPr>
          <w:rFonts w:asciiTheme="minorHAnsi" w:hAnsiTheme="minorHAnsi" w:cstheme="minorHAnsi"/>
        </w:rPr>
        <w:t xml:space="preserve"> ir (ar) kylanči</w:t>
      </w:r>
      <w:r w:rsidR="005335AF" w:rsidRPr="00E94BD1">
        <w:rPr>
          <w:rFonts w:asciiTheme="minorHAnsi" w:hAnsiTheme="minorHAnsi" w:cstheme="minorHAnsi"/>
        </w:rPr>
        <w:t>omi</w:t>
      </w:r>
      <w:r w:rsidR="006E53C0" w:rsidRPr="00E94BD1">
        <w:rPr>
          <w:rFonts w:asciiTheme="minorHAnsi" w:hAnsiTheme="minorHAnsi" w:cstheme="minorHAnsi"/>
        </w:rPr>
        <w:t>s</w:t>
      </w:r>
      <w:r w:rsidR="00266476" w:rsidRPr="00E94BD1">
        <w:rPr>
          <w:rFonts w:asciiTheme="minorHAnsi" w:hAnsiTheme="minorHAnsi" w:cstheme="minorHAnsi"/>
        </w:rPr>
        <w:t xml:space="preserve"> iš šios Sutarties esmės.</w:t>
      </w:r>
    </w:p>
    <w:p w14:paraId="0C0A1043" w14:textId="77777777" w:rsidR="003332C7" w:rsidRPr="00E94BD1" w:rsidRDefault="003332C7" w:rsidP="003332C7">
      <w:pPr>
        <w:ind w:firstLine="709"/>
        <w:jc w:val="both"/>
        <w:rPr>
          <w:rFonts w:asciiTheme="minorHAnsi" w:hAnsiTheme="minorHAnsi" w:cstheme="minorHAnsi"/>
          <w:b/>
        </w:rPr>
      </w:pPr>
      <w:r w:rsidRPr="00E94BD1">
        <w:rPr>
          <w:rFonts w:asciiTheme="minorHAnsi" w:hAnsiTheme="minorHAnsi" w:cstheme="minorHAnsi"/>
        </w:rPr>
        <w:t xml:space="preserve">4.2. </w:t>
      </w:r>
      <w:r w:rsidRPr="00E94BD1">
        <w:rPr>
          <w:rFonts w:asciiTheme="minorHAnsi" w:hAnsiTheme="minorHAnsi" w:cstheme="minorHAnsi"/>
          <w:b/>
        </w:rPr>
        <w:t>Paslaugų gavėjas turi teisę:</w:t>
      </w:r>
    </w:p>
    <w:p w14:paraId="791E9D53" w14:textId="3AE6CB2A" w:rsidR="003332C7"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 xml:space="preserve">4.2.1. nemokėti už suteiktas Paslaugas, jeigu PVM sąskaitoje faktūroje </w:t>
      </w:r>
      <w:r w:rsidR="00FD1109" w:rsidRPr="00E94BD1">
        <w:rPr>
          <w:rFonts w:asciiTheme="minorHAnsi" w:hAnsiTheme="minorHAnsi" w:cstheme="minorHAnsi"/>
        </w:rPr>
        <w:t>(</w:t>
      </w:r>
      <w:r w:rsidRPr="00E94BD1">
        <w:rPr>
          <w:rFonts w:asciiTheme="minorHAnsi" w:hAnsiTheme="minorHAnsi" w:cstheme="minorHAnsi"/>
        </w:rPr>
        <w:t>ar ją atitinkančiame finansiniame dokumente</w:t>
      </w:r>
      <w:r w:rsidR="00FD1109" w:rsidRPr="00E94BD1">
        <w:rPr>
          <w:rFonts w:asciiTheme="minorHAnsi" w:hAnsiTheme="minorHAnsi" w:cstheme="minorHAnsi"/>
        </w:rPr>
        <w:t>)</w:t>
      </w:r>
      <w:r w:rsidRPr="00E94BD1">
        <w:rPr>
          <w:rFonts w:asciiTheme="minorHAnsi" w:hAnsiTheme="minorHAnsi" w:cstheme="minorHAnsi"/>
        </w:rPr>
        <w:t xml:space="preserve"> nurodyta</w:t>
      </w:r>
      <w:r w:rsidR="00231E37" w:rsidRPr="00E94BD1">
        <w:rPr>
          <w:rFonts w:asciiTheme="minorHAnsi" w:hAnsiTheme="minorHAnsi" w:cstheme="minorHAnsi"/>
        </w:rPr>
        <w:t xml:space="preserve"> neteisinga informacija apie faktiškai suteiktas Paslaugas ir (arba)</w:t>
      </w:r>
      <w:r w:rsidRPr="00E94BD1">
        <w:rPr>
          <w:rFonts w:asciiTheme="minorHAnsi" w:hAnsiTheme="minorHAnsi" w:cstheme="minorHAnsi"/>
        </w:rPr>
        <w:t xml:space="preserve"> neteisinga suma, iki bus išsiaiškinta su Paslaugų teikėju ir PVM sąskaitoje faktūroje </w:t>
      </w:r>
      <w:r w:rsidR="00FD1109" w:rsidRPr="00E94BD1">
        <w:rPr>
          <w:rFonts w:asciiTheme="minorHAnsi" w:hAnsiTheme="minorHAnsi" w:cstheme="minorHAnsi"/>
        </w:rPr>
        <w:t>(</w:t>
      </w:r>
      <w:r w:rsidRPr="00E94BD1">
        <w:rPr>
          <w:rFonts w:asciiTheme="minorHAnsi" w:hAnsiTheme="minorHAnsi" w:cstheme="minorHAnsi"/>
        </w:rPr>
        <w:t>ar ją atitinkančiame finansiniame dokumente</w:t>
      </w:r>
      <w:r w:rsidR="00FD1109" w:rsidRPr="00E94BD1">
        <w:rPr>
          <w:rFonts w:asciiTheme="minorHAnsi" w:hAnsiTheme="minorHAnsi" w:cstheme="minorHAnsi"/>
        </w:rPr>
        <w:t>)</w:t>
      </w:r>
      <w:r w:rsidRPr="00E94BD1">
        <w:rPr>
          <w:rFonts w:asciiTheme="minorHAnsi" w:hAnsiTheme="minorHAnsi" w:cstheme="minorHAnsi"/>
        </w:rPr>
        <w:t xml:space="preserve"> bus nurodyta</w:t>
      </w:r>
      <w:r w:rsidR="0077376F" w:rsidRPr="00E94BD1">
        <w:rPr>
          <w:rFonts w:asciiTheme="minorHAnsi" w:hAnsiTheme="minorHAnsi" w:cstheme="minorHAnsi"/>
        </w:rPr>
        <w:t xml:space="preserve"> teisinga informacija ir (ar)</w:t>
      </w:r>
      <w:r w:rsidRPr="00E94BD1">
        <w:rPr>
          <w:rFonts w:asciiTheme="minorHAnsi" w:hAnsiTheme="minorHAnsi" w:cstheme="minorHAnsi"/>
        </w:rPr>
        <w:t xml:space="preserve"> teisinga suma;</w:t>
      </w:r>
    </w:p>
    <w:p w14:paraId="268661D4" w14:textId="77777777" w:rsidR="00FD1109"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 xml:space="preserve">4.2.2. </w:t>
      </w:r>
      <w:r w:rsidR="00FD1109" w:rsidRPr="00E94BD1">
        <w:rPr>
          <w:rFonts w:asciiTheme="minorHAnsi" w:hAnsiTheme="minorHAnsi" w:cstheme="minorHAnsi"/>
        </w:rPr>
        <w:t>nustatęs suteiktų Paslaugų trūkumus, reikalauti, kad Paslaugų teikėjas per Paslaugų gavėjo nurodytą terminą neatlygintinai pašalintų šiuos trūkumus ir (arba) atlygintų nuostolius, susijusius su netinkamu Sutarties vykdymu;</w:t>
      </w:r>
    </w:p>
    <w:p w14:paraId="0C63D26B" w14:textId="5EA05B62" w:rsidR="00FD1109" w:rsidRPr="00E94BD1" w:rsidRDefault="003332C7" w:rsidP="00FD1109">
      <w:pPr>
        <w:ind w:firstLine="709"/>
        <w:jc w:val="both"/>
        <w:rPr>
          <w:rFonts w:asciiTheme="minorHAnsi" w:hAnsiTheme="minorHAnsi" w:cstheme="minorHAnsi"/>
        </w:rPr>
      </w:pPr>
      <w:r w:rsidRPr="00E94BD1">
        <w:rPr>
          <w:rFonts w:asciiTheme="minorHAnsi" w:hAnsiTheme="minorHAnsi" w:cstheme="minorHAnsi"/>
        </w:rPr>
        <w:t xml:space="preserve">4.2.3. </w:t>
      </w:r>
      <w:r w:rsidR="00FD1109" w:rsidRPr="00E94BD1">
        <w:rPr>
          <w:rFonts w:asciiTheme="minorHAnsi" w:hAnsiTheme="minorHAnsi" w:cstheme="minorHAnsi"/>
        </w:rPr>
        <w:t>priskaičiuotų delspinigių, baudos ir (ar) patirtų nuostolių sumos dydžiu mažinti savo piniginę prievolę Paslaugų teikėjui pagal įsipareigojimus, kylančius iš Sutarties;</w:t>
      </w:r>
    </w:p>
    <w:p w14:paraId="6C8C0286" w14:textId="77777777" w:rsidR="003332C7"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4.2.4. vienašališkai nutraukti Sutartį joje nustatyta tvarka, sąlygomis ir terminais;</w:t>
      </w:r>
    </w:p>
    <w:p w14:paraId="5249BC99" w14:textId="77777777" w:rsidR="003332C7"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 xml:space="preserve">4.2.5. naudotis kitomis Paslaugų gavėjo teisėmis, nurodytomis Sutartyje, teisės aktuose, </w:t>
      </w:r>
      <w:r w:rsidR="00266476" w:rsidRPr="00E94BD1">
        <w:rPr>
          <w:rFonts w:asciiTheme="minorHAnsi" w:hAnsiTheme="minorHAnsi" w:cstheme="minorHAnsi"/>
        </w:rPr>
        <w:t>taikomuose vykdant Sutartį</w:t>
      </w:r>
      <w:r w:rsidR="005335AF" w:rsidRPr="00E94BD1">
        <w:rPr>
          <w:rFonts w:asciiTheme="minorHAnsi" w:hAnsiTheme="minorHAnsi" w:cstheme="minorHAnsi"/>
        </w:rPr>
        <w:t>,</w:t>
      </w:r>
      <w:r w:rsidR="00266476" w:rsidRPr="00E94BD1">
        <w:rPr>
          <w:rFonts w:asciiTheme="minorHAnsi" w:hAnsiTheme="minorHAnsi" w:cstheme="minorHAnsi"/>
        </w:rPr>
        <w:t xml:space="preserve"> ir (ar) kylanči</w:t>
      </w:r>
      <w:r w:rsidR="005335AF" w:rsidRPr="00E94BD1">
        <w:rPr>
          <w:rFonts w:asciiTheme="minorHAnsi" w:hAnsiTheme="minorHAnsi" w:cstheme="minorHAnsi"/>
        </w:rPr>
        <w:t>omis</w:t>
      </w:r>
      <w:r w:rsidR="00266476" w:rsidRPr="00E94BD1">
        <w:rPr>
          <w:rFonts w:asciiTheme="minorHAnsi" w:hAnsiTheme="minorHAnsi" w:cstheme="minorHAnsi"/>
        </w:rPr>
        <w:t xml:space="preserve"> iš šios Sutarties esmės.</w:t>
      </w:r>
    </w:p>
    <w:p w14:paraId="71D52567" w14:textId="77777777" w:rsidR="007F24D9" w:rsidRPr="00E94BD1" w:rsidRDefault="007F24D9" w:rsidP="00266476">
      <w:pPr>
        <w:jc w:val="both"/>
        <w:rPr>
          <w:rFonts w:asciiTheme="minorHAnsi" w:hAnsiTheme="minorHAnsi" w:cstheme="minorHAnsi"/>
        </w:rPr>
      </w:pPr>
    </w:p>
    <w:p w14:paraId="1908C8DF" w14:textId="77777777" w:rsidR="007F24D9" w:rsidRPr="00E94BD1" w:rsidRDefault="007F24D9" w:rsidP="00266476">
      <w:pPr>
        <w:jc w:val="both"/>
        <w:rPr>
          <w:rFonts w:asciiTheme="minorHAnsi" w:hAnsiTheme="minorHAnsi" w:cstheme="minorHAnsi"/>
        </w:rPr>
      </w:pPr>
    </w:p>
    <w:p w14:paraId="010ECE95" w14:textId="77777777" w:rsidR="003332C7" w:rsidRPr="00E94BD1" w:rsidRDefault="003332C7" w:rsidP="003332C7">
      <w:pPr>
        <w:jc w:val="center"/>
        <w:rPr>
          <w:rFonts w:asciiTheme="minorHAnsi" w:hAnsiTheme="minorHAnsi" w:cstheme="minorHAnsi"/>
          <w:b/>
          <w:bCs/>
        </w:rPr>
      </w:pPr>
      <w:r w:rsidRPr="00E94BD1">
        <w:rPr>
          <w:rFonts w:asciiTheme="minorHAnsi" w:hAnsiTheme="minorHAnsi" w:cstheme="minorHAnsi"/>
          <w:b/>
          <w:bCs/>
        </w:rPr>
        <w:t>5. ŠALIŲ ATSAKOMYBĖ</w:t>
      </w:r>
    </w:p>
    <w:p w14:paraId="3017ED1E" w14:textId="77777777" w:rsidR="003332C7" w:rsidRPr="00E94BD1" w:rsidRDefault="00666EE7" w:rsidP="00666EE7">
      <w:pPr>
        <w:tabs>
          <w:tab w:val="left" w:pos="1530"/>
        </w:tabs>
        <w:rPr>
          <w:rFonts w:asciiTheme="minorHAnsi" w:hAnsiTheme="minorHAnsi" w:cstheme="minorHAnsi"/>
          <w:b/>
          <w:bCs/>
        </w:rPr>
      </w:pPr>
      <w:r w:rsidRPr="00E94BD1">
        <w:rPr>
          <w:rFonts w:asciiTheme="minorHAnsi" w:hAnsiTheme="minorHAnsi" w:cstheme="minorHAnsi"/>
          <w:b/>
          <w:bCs/>
        </w:rPr>
        <w:tab/>
      </w:r>
    </w:p>
    <w:p w14:paraId="20F05A37" w14:textId="77777777" w:rsidR="003332C7" w:rsidRPr="00E94BD1" w:rsidRDefault="003332C7" w:rsidP="003332C7">
      <w:pPr>
        <w:ind w:firstLine="709"/>
        <w:jc w:val="both"/>
        <w:rPr>
          <w:rFonts w:asciiTheme="minorHAnsi" w:hAnsiTheme="minorHAnsi" w:cstheme="minorHAnsi"/>
        </w:rPr>
      </w:pPr>
      <w:r w:rsidRPr="00E94BD1">
        <w:rPr>
          <w:rFonts w:asciiTheme="minorHAnsi" w:hAnsiTheme="minorHAnsi" w:cstheme="minorHAnsi"/>
        </w:rPr>
        <w:t>5.1. Už įsipareigojimų, prisiimtų Sutartimi, nevykdymą arba netinkamą vykdymą Šalys atsako įstatymų nustatyta tvarka, atsižvelgdamos į Sutartyje nustatytus ypatumus.</w:t>
      </w:r>
    </w:p>
    <w:p w14:paraId="3FC1A571" w14:textId="77777777" w:rsidR="003332C7" w:rsidRPr="00E94BD1" w:rsidRDefault="003332C7" w:rsidP="003332C7">
      <w:pPr>
        <w:ind w:right="-64" w:firstLine="709"/>
        <w:jc w:val="both"/>
        <w:rPr>
          <w:rFonts w:asciiTheme="minorHAnsi" w:eastAsia="Calibri" w:hAnsiTheme="minorHAnsi" w:cstheme="minorHAnsi"/>
          <w:bCs/>
          <w:szCs w:val="22"/>
        </w:rPr>
      </w:pPr>
      <w:r w:rsidRPr="00E94BD1">
        <w:rPr>
          <w:rFonts w:asciiTheme="minorHAnsi" w:hAnsiTheme="minorHAnsi" w:cstheme="minorHAnsi"/>
          <w:color w:val="000000"/>
          <w:spacing w:val="-2"/>
        </w:rPr>
        <w:t xml:space="preserve">5.2. </w:t>
      </w:r>
      <w:r w:rsidRPr="00E94BD1">
        <w:rPr>
          <w:rFonts w:asciiTheme="minorHAnsi" w:eastAsia="Calibri" w:hAnsiTheme="minorHAnsi" w:cstheme="minorHAnsi"/>
          <w:color w:val="000000"/>
          <w:szCs w:val="22"/>
        </w:rPr>
        <w:t xml:space="preserve">Paslaugų teikėjas atsako už visus pagal Sutartį prisiimtus įsipareigojimus, nepaisant to, ar jiems vykdyti bus pasitelkiami tretieji asmenys. Paslaugų teikėjas patvirtina, kad </w:t>
      </w:r>
      <w:r w:rsidR="0084739D" w:rsidRPr="00E94BD1">
        <w:rPr>
          <w:rFonts w:asciiTheme="minorHAnsi" w:eastAsia="Calibri" w:hAnsiTheme="minorHAnsi" w:cstheme="minorHAnsi"/>
          <w:color w:val="000000"/>
          <w:szCs w:val="22"/>
        </w:rPr>
        <w:t xml:space="preserve">vykdyti </w:t>
      </w:r>
      <w:r w:rsidRPr="00E94BD1">
        <w:rPr>
          <w:rFonts w:asciiTheme="minorHAnsi" w:eastAsia="Calibri" w:hAnsiTheme="minorHAnsi" w:cstheme="minorHAnsi"/>
          <w:color w:val="000000"/>
          <w:szCs w:val="22"/>
        </w:rPr>
        <w:t>Sutart</w:t>
      </w:r>
      <w:r w:rsidR="0084739D" w:rsidRPr="00E94BD1">
        <w:rPr>
          <w:rFonts w:asciiTheme="minorHAnsi" w:eastAsia="Calibri" w:hAnsiTheme="minorHAnsi" w:cstheme="minorHAnsi"/>
          <w:color w:val="000000"/>
          <w:szCs w:val="22"/>
        </w:rPr>
        <w:t>į</w:t>
      </w:r>
      <w:r w:rsidRPr="00E94BD1">
        <w:rPr>
          <w:rFonts w:asciiTheme="minorHAnsi" w:eastAsia="Calibri" w:hAnsiTheme="minorHAnsi" w:cstheme="minorHAnsi"/>
          <w:color w:val="000000"/>
          <w:szCs w:val="22"/>
        </w:rPr>
        <w:t xml:space="preserve"> pasitelks konkurso pasiūlyme nurodytą </w:t>
      </w:r>
      <w:r w:rsidR="0084739D" w:rsidRPr="00E94BD1">
        <w:rPr>
          <w:rFonts w:asciiTheme="minorHAnsi" w:eastAsia="Calibri" w:hAnsiTheme="minorHAnsi" w:cstheme="minorHAnsi"/>
          <w:color w:val="000000"/>
          <w:szCs w:val="22"/>
        </w:rPr>
        <w:t>(-</w:t>
      </w:r>
      <w:proofErr w:type="spellStart"/>
      <w:r w:rsidR="0084739D" w:rsidRPr="00E94BD1">
        <w:rPr>
          <w:rFonts w:asciiTheme="minorHAnsi" w:eastAsia="Calibri" w:hAnsiTheme="minorHAnsi" w:cstheme="minorHAnsi"/>
          <w:color w:val="000000"/>
          <w:szCs w:val="22"/>
        </w:rPr>
        <w:t>us</w:t>
      </w:r>
      <w:proofErr w:type="spellEnd"/>
      <w:r w:rsidR="0084739D" w:rsidRPr="00E94BD1">
        <w:rPr>
          <w:rFonts w:asciiTheme="minorHAnsi" w:eastAsia="Calibri" w:hAnsiTheme="minorHAnsi" w:cstheme="minorHAnsi"/>
          <w:color w:val="000000"/>
          <w:szCs w:val="22"/>
        </w:rPr>
        <w:t xml:space="preserve">) </w:t>
      </w:r>
      <w:r w:rsidRPr="00E94BD1">
        <w:rPr>
          <w:rFonts w:asciiTheme="minorHAnsi" w:eastAsia="Calibri" w:hAnsiTheme="minorHAnsi" w:cstheme="minorHAnsi"/>
          <w:color w:val="000000"/>
          <w:szCs w:val="22"/>
        </w:rPr>
        <w:t xml:space="preserve">subtiekėją </w:t>
      </w:r>
      <w:r w:rsidR="0084739D" w:rsidRPr="00E94BD1">
        <w:rPr>
          <w:rFonts w:asciiTheme="minorHAnsi" w:eastAsia="Calibri" w:hAnsiTheme="minorHAnsi" w:cstheme="minorHAnsi"/>
          <w:color w:val="000000"/>
          <w:szCs w:val="22"/>
        </w:rPr>
        <w:t>(-</w:t>
      </w:r>
      <w:proofErr w:type="spellStart"/>
      <w:r w:rsidR="0084739D" w:rsidRPr="00E94BD1">
        <w:rPr>
          <w:rFonts w:asciiTheme="minorHAnsi" w:eastAsia="Calibri" w:hAnsiTheme="minorHAnsi" w:cstheme="minorHAnsi"/>
          <w:color w:val="000000"/>
          <w:szCs w:val="22"/>
        </w:rPr>
        <w:t>us</w:t>
      </w:r>
      <w:proofErr w:type="spellEnd"/>
      <w:r w:rsidR="0084739D" w:rsidRPr="00E94BD1">
        <w:rPr>
          <w:rFonts w:asciiTheme="minorHAnsi" w:eastAsia="Calibri" w:hAnsiTheme="minorHAnsi" w:cstheme="minorHAnsi"/>
          <w:color w:val="000000"/>
          <w:szCs w:val="22"/>
        </w:rPr>
        <w:t xml:space="preserve">) </w:t>
      </w:r>
      <w:r w:rsidRPr="00E94BD1">
        <w:rPr>
          <w:rFonts w:asciiTheme="minorHAnsi" w:eastAsia="Calibri" w:hAnsiTheme="minorHAnsi" w:cstheme="minorHAnsi"/>
          <w:color w:val="000000"/>
          <w:szCs w:val="22"/>
        </w:rPr>
        <w:t xml:space="preserve">– _____________. </w:t>
      </w:r>
      <w:r w:rsidRPr="00E94BD1">
        <w:rPr>
          <w:rFonts w:asciiTheme="minorHAnsi" w:eastAsia="Calibri" w:hAnsiTheme="minorHAnsi" w:cstheme="minorHAnsi"/>
          <w:bCs/>
          <w:szCs w:val="22"/>
        </w:rPr>
        <w:t xml:space="preserve">Sutartyje nurodytus subtiekėjus galima keisti </w:t>
      </w:r>
      <w:r w:rsidR="008464BD" w:rsidRPr="00E94BD1">
        <w:rPr>
          <w:rFonts w:asciiTheme="minorHAnsi" w:eastAsia="Calibri" w:hAnsiTheme="minorHAnsi" w:cstheme="minorHAnsi"/>
          <w:bCs/>
          <w:szCs w:val="22"/>
        </w:rPr>
        <w:t xml:space="preserve">ir/ar įtraukti naujus </w:t>
      </w:r>
      <w:r w:rsidRPr="00E94BD1">
        <w:rPr>
          <w:rFonts w:asciiTheme="minorHAnsi" w:eastAsia="Calibri" w:hAnsiTheme="minorHAnsi" w:cstheme="minorHAnsi"/>
          <w:bCs/>
          <w:szCs w:val="22"/>
        </w:rPr>
        <w:t>dėl objektyvių priežasčių raštu informavus apie tai Paslaugų gavėją ir gavus jo raštišką sutikimą. Keičiamų</w:t>
      </w:r>
      <w:r w:rsidR="008464BD" w:rsidRPr="00E94BD1">
        <w:rPr>
          <w:rFonts w:asciiTheme="minorHAnsi" w:eastAsia="Calibri" w:hAnsiTheme="minorHAnsi" w:cstheme="minorHAnsi"/>
          <w:bCs/>
          <w:szCs w:val="22"/>
        </w:rPr>
        <w:t xml:space="preserve"> ir/ar įtraukiamų naujų</w:t>
      </w:r>
      <w:r w:rsidRPr="00E94BD1">
        <w:rPr>
          <w:rFonts w:asciiTheme="minorHAnsi" w:eastAsia="Calibri" w:hAnsiTheme="minorHAnsi" w:cstheme="minorHAnsi"/>
          <w:bCs/>
          <w:szCs w:val="22"/>
        </w:rPr>
        <w:t xml:space="preserve"> subtiekėjų kvalifikacija privalo atitikti viešojo pirkimo konkurso sąlygose nurodytus reikalavimus</w:t>
      </w:r>
      <w:r w:rsidR="00987BF2" w:rsidRPr="00E94BD1">
        <w:rPr>
          <w:rFonts w:asciiTheme="minorHAnsi" w:eastAsia="Calibri" w:hAnsiTheme="minorHAnsi" w:cstheme="minorHAnsi"/>
          <w:bCs/>
          <w:szCs w:val="22"/>
        </w:rPr>
        <w:t xml:space="preserve"> (jei tokie reikalavimai buvo keliami)</w:t>
      </w:r>
      <w:r w:rsidRPr="00E94BD1">
        <w:rPr>
          <w:rFonts w:asciiTheme="minorHAnsi" w:eastAsia="Calibri" w:hAnsiTheme="minorHAnsi" w:cstheme="minorHAnsi"/>
          <w:bCs/>
          <w:szCs w:val="22"/>
        </w:rPr>
        <w:t xml:space="preserve">, turi būti pateikiami šių reikalavimų atitikimą pagrindžiantys dokumentai. </w:t>
      </w:r>
      <w:r w:rsidR="003F22A2" w:rsidRPr="00E94BD1">
        <w:rPr>
          <w:rFonts w:asciiTheme="minorHAnsi" w:hAnsiTheme="minorHAnsi" w:cstheme="minorHAnsi"/>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02F4BDC1" w14:textId="2311649B" w:rsidR="003332C7" w:rsidRPr="00E94BD1" w:rsidRDefault="003332C7" w:rsidP="003332C7">
      <w:pPr>
        <w:ind w:right="-64" w:firstLine="709"/>
        <w:jc w:val="both"/>
        <w:rPr>
          <w:rFonts w:asciiTheme="minorHAnsi" w:hAnsiTheme="minorHAnsi" w:cstheme="minorHAnsi"/>
        </w:rPr>
      </w:pPr>
      <w:r w:rsidRPr="00E94BD1">
        <w:rPr>
          <w:rFonts w:asciiTheme="minorHAnsi" w:hAnsiTheme="minorHAnsi" w:cstheme="minorHAnsi"/>
        </w:rPr>
        <w:t>5.3. Nė viena iš Šalių nėra atsakinga už įsipareigojimų nevykdymą ar netinkamą vykdymą, jeigu juos vykdyti trukdė nenugalima jėga (</w:t>
      </w:r>
      <w:r w:rsidRPr="00E94BD1">
        <w:rPr>
          <w:rFonts w:asciiTheme="minorHAnsi" w:hAnsiTheme="minorHAnsi" w:cstheme="minorHAnsi"/>
          <w:i/>
          <w:iCs/>
        </w:rPr>
        <w:t>force majeure</w:t>
      </w:r>
      <w:r w:rsidRPr="00E94BD1">
        <w:rPr>
          <w:rFonts w:asciiTheme="minorHAnsi" w:hAnsiTheme="minorHAnsi" w:cstheme="minorHAnsi"/>
        </w:rPr>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E94BD1">
        <w:rPr>
          <w:rFonts w:asciiTheme="minorHAnsi" w:hAnsiTheme="minorHAnsi" w:cstheme="minorHAnsi"/>
        </w:rPr>
        <w:t xml:space="preserve">per 5 (penkias) kalendorines dienas </w:t>
      </w:r>
      <w:r w:rsidRPr="00E94BD1">
        <w:rPr>
          <w:rFonts w:asciiTheme="minorHAnsi" w:hAnsiTheme="minorHAnsi" w:cstheme="minorHAnsi"/>
        </w:rPr>
        <w:t>po to, kai Sutarties neįvykdžiusi Šalis sužinojo ar turėjo sužinoti apie nenugalimą jėgą lemiančias aplinkybes, tai pastaroji Šalis privalo atlyginti kitai Šaliai dėl negauto pranešimo susidariusius tiesioginius nuostolius.</w:t>
      </w:r>
    </w:p>
    <w:p w14:paraId="02203AE2" w14:textId="4BE3BF86" w:rsidR="003332C7" w:rsidRPr="00E94BD1" w:rsidRDefault="003332C7" w:rsidP="003332C7">
      <w:pPr>
        <w:ind w:right="-64" w:firstLine="709"/>
        <w:jc w:val="both"/>
        <w:rPr>
          <w:rFonts w:asciiTheme="minorHAnsi" w:hAnsiTheme="minorHAnsi" w:cstheme="minorHAnsi"/>
        </w:rPr>
      </w:pPr>
      <w:r w:rsidRPr="00E94BD1">
        <w:rPr>
          <w:rFonts w:asciiTheme="minorHAnsi" w:hAnsiTheme="minorHAnsi" w:cstheme="minorHAnsi"/>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E94BD1">
        <w:rPr>
          <w:rFonts w:asciiTheme="minorHAnsi" w:hAnsiTheme="minorHAnsi" w:cstheme="minorHAnsi"/>
        </w:rPr>
        <w:t>5</w:t>
      </w:r>
      <w:r w:rsidRPr="00E94BD1">
        <w:rPr>
          <w:rFonts w:asciiTheme="minorHAnsi" w:hAnsiTheme="minorHAnsi" w:cstheme="minorHAnsi"/>
        </w:rPr>
        <w:t xml:space="preserve"> (</w:t>
      </w:r>
      <w:r w:rsidR="00753C80" w:rsidRPr="00E94BD1">
        <w:rPr>
          <w:rFonts w:asciiTheme="minorHAnsi" w:hAnsiTheme="minorHAnsi" w:cstheme="minorHAnsi"/>
        </w:rPr>
        <w:t>penkias</w:t>
      </w:r>
      <w:r w:rsidRPr="00E94BD1">
        <w:rPr>
          <w:rFonts w:asciiTheme="minorHAnsi" w:hAnsiTheme="minorHAnsi" w:cstheme="minorHAnsi"/>
        </w:rPr>
        <w:t>)</w:t>
      </w:r>
      <w:r w:rsidR="00753C80" w:rsidRPr="00E94BD1">
        <w:rPr>
          <w:rFonts w:asciiTheme="minorHAnsi" w:hAnsiTheme="minorHAnsi" w:cstheme="minorHAnsi"/>
        </w:rPr>
        <w:t xml:space="preserve"> kalendorines </w:t>
      </w:r>
      <w:r w:rsidRPr="00E94BD1">
        <w:rPr>
          <w:rFonts w:asciiTheme="minorHAnsi" w:hAnsiTheme="minorHAnsi" w:cstheme="minorHAnsi"/>
        </w:rPr>
        <w:t>dien</w:t>
      </w:r>
      <w:r w:rsidR="00753C80" w:rsidRPr="00E94BD1">
        <w:rPr>
          <w:rFonts w:asciiTheme="minorHAnsi" w:hAnsiTheme="minorHAnsi" w:cstheme="minorHAnsi"/>
        </w:rPr>
        <w:t>as</w:t>
      </w:r>
      <w:r w:rsidRPr="00E94BD1">
        <w:rPr>
          <w:rFonts w:asciiTheme="minorHAnsi" w:hAnsiTheme="minorHAnsi" w:cstheme="minorHAnsi"/>
        </w:rPr>
        <w:t xml:space="preserve">, kita Šalis turi teisę nedelsdama nutraukti Sutartį, pranešdama kitai Šaliai apie tai raštu. </w:t>
      </w:r>
    </w:p>
    <w:p w14:paraId="297F9233" w14:textId="122E44CA" w:rsidR="003E2F91" w:rsidRPr="00E94BD1" w:rsidRDefault="00FA3D09" w:rsidP="003E2F91">
      <w:pPr>
        <w:ind w:firstLine="709"/>
        <w:jc w:val="both"/>
        <w:rPr>
          <w:rFonts w:asciiTheme="minorHAnsi" w:hAnsiTheme="minorHAnsi" w:cstheme="minorHAnsi"/>
        </w:rPr>
      </w:pPr>
      <w:r w:rsidRPr="00E94BD1">
        <w:rPr>
          <w:rFonts w:asciiTheme="minorHAnsi" w:hAnsiTheme="minorHAnsi" w:cstheme="minorHAnsi"/>
        </w:rPr>
        <w:t xml:space="preserve">5.5. </w:t>
      </w:r>
      <w:r w:rsidR="003E2F91" w:rsidRPr="00E94BD1">
        <w:rPr>
          <w:rFonts w:asciiTheme="minorHAnsi" w:hAnsiTheme="minorHAnsi" w:cstheme="minorHAnsi"/>
        </w:rPr>
        <w:t>Jei Šalis nevykdo savo sutartinių įsipareigojimų Sutartyje nustatytais terminais, kita Šalis turi teisę be atskiro rašytinio įspėjimo ir neribodama kitų savo teisių gynimo būdų pradėti skaičiuoti 0,02 (dviejų šimtųjų) procent</w:t>
      </w:r>
      <w:r w:rsidR="003871DD" w:rsidRPr="00E94BD1">
        <w:rPr>
          <w:rFonts w:asciiTheme="minorHAnsi" w:hAnsiTheme="minorHAnsi" w:cstheme="minorHAnsi"/>
        </w:rPr>
        <w:t>o</w:t>
      </w:r>
      <w:r w:rsidR="003E2F91" w:rsidRPr="00E94BD1">
        <w:rPr>
          <w:rFonts w:asciiTheme="minorHAnsi" w:hAnsiTheme="minorHAnsi" w:cstheme="minorHAnsi"/>
        </w:rPr>
        <w:t xml:space="preserve"> dydžio delspinigius, juos skaičiuojant nuo bendros Sutarties kainos. </w:t>
      </w:r>
    </w:p>
    <w:p w14:paraId="1E186B71" w14:textId="03BCD5A2" w:rsidR="003332C7" w:rsidRPr="00E94BD1" w:rsidRDefault="003332C7" w:rsidP="003332C7">
      <w:pPr>
        <w:ind w:right="-64" w:firstLine="709"/>
        <w:jc w:val="both"/>
        <w:rPr>
          <w:rFonts w:asciiTheme="minorHAnsi" w:eastAsia="Calibri" w:hAnsiTheme="minorHAnsi" w:cstheme="minorHAnsi"/>
          <w:szCs w:val="22"/>
        </w:rPr>
      </w:pPr>
      <w:r w:rsidRPr="00E94BD1">
        <w:rPr>
          <w:rFonts w:asciiTheme="minorHAnsi" w:hAnsiTheme="minorHAnsi" w:cstheme="minorHAnsi"/>
          <w:bCs/>
        </w:rPr>
        <w:t>5.</w:t>
      </w:r>
      <w:r w:rsidR="00FA3D09" w:rsidRPr="00E94BD1">
        <w:rPr>
          <w:rFonts w:asciiTheme="minorHAnsi" w:hAnsiTheme="minorHAnsi" w:cstheme="minorHAnsi"/>
          <w:bCs/>
        </w:rPr>
        <w:t>6</w:t>
      </w:r>
      <w:r w:rsidRPr="00E94BD1">
        <w:rPr>
          <w:rFonts w:asciiTheme="minorHAnsi" w:hAnsiTheme="minorHAnsi" w:cstheme="minorHAnsi"/>
          <w:bCs/>
        </w:rPr>
        <w:t xml:space="preserve">. </w:t>
      </w:r>
      <w:r w:rsidRPr="00E94BD1">
        <w:rPr>
          <w:rFonts w:asciiTheme="minorHAnsi" w:hAnsiTheme="minorHAnsi" w:cstheme="minorHAnsi"/>
        </w:rPr>
        <w:t xml:space="preserve">Jei Paslaugų teikėjas netinkamai, nekokybiškai, ne pagal Sutarties </w:t>
      </w:r>
      <w:r w:rsidR="00B95BEB" w:rsidRPr="00E94BD1">
        <w:rPr>
          <w:rFonts w:asciiTheme="minorHAnsi" w:hAnsiTheme="minorHAnsi" w:cstheme="minorHAnsi"/>
        </w:rPr>
        <w:t xml:space="preserve">ir (ar) jos priedų </w:t>
      </w:r>
      <w:r w:rsidRPr="00E94BD1">
        <w:rPr>
          <w:rFonts w:asciiTheme="minorHAnsi" w:hAnsiTheme="minorHAnsi" w:cstheme="minorHAnsi"/>
        </w:rPr>
        <w:t xml:space="preserve">reikalavimus vykdo </w:t>
      </w:r>
      <w:r w:rsidR="0063708B" w:rsidRPr="00E94BD1">
        <w:rPr>
          <w:rFonts w:asciiTheme="minorHAnsi" w:hAnsiTheme="minorHAnsi" w:cstheme="minorHAnsi"/>
        </w:rPr>
        <w:t>sutartinius įsipareigojimus</w:t>
      </w:r>
      <w:r w:rsidRPr="00E94BD1">
        <w:rPr>
          <w:rFonts w:asciiTheme="minorHAnsi" w:hAnsiTheme="minorHAnsi" w:cstheme="minorHAnsi"/>
        </w:rPr>
        <w:t xml:space="preserve">, išskyrus Sutarties 5.5 papunktyje numatytą atvejį, Paslaugų gavėjas turi teisę reikalauti sumokėti, o Paslaugų teikėjas, gavęs Paslaugų gavėjo </w:t>
      </w:r>
      <w:r w:rsidRPr="00E94BD1">
        <w:rPr>
          <w:rFonts w:asciiTheme="minorHAnsi" w:hAnsiTheme="minorHAnsi" w:cstheme="minorHAnsi"/>
        </w:rPr>
        <w:lastRenderedPageBreak/>
        <w:t xml:space="preserve">reikalavimą raštu, privalo sumokėti 10 (dešimties) procentų nuo </w:t>
      </w:r>
      <w:r w:rsidRPr="00E94BD1">
        <w:rPr>
          <w:rFonts w:asciiTheme="minorHAnsi" w:hAnsiTheme="minorHAnsi" w:cstheme="minorHAnsi"/>
          <w:lang w:eastAsia="lt-LT"/>
        </w:rPr>
        <w:t xml:space="preserve">Sutarties kainos </w:t>
      </w:r>
      <w:r w:rsidRPr="00E94BD1">
        <w:rPr>
          <w:rFonts w:asciiTheme="minorHAnsi" w:hAnsiTheme="minorHAnsi" w:cstheme="minorHAnsi"/>
        </w:rPr>
        <w:t>dydžio baudą, kuri Šalių susitarimu laikoma minimaliais, teisingais, sąžiningais ir nekvestionuojamais (neginčijamais) Paslaugų gavėjo nuostoliais.</w:t>
      </w:r>
      <w:r w:rsidRPr="00E94BD1">
        <w:rPr>
          <w:rFonts w:asciiTheme="minorHAnsi" w:eastAsia="Calibri" w:hAnsiTheme="minorHAnsi" w:cstheme="minorHAnsi"/>
          <w:szCs w:val="22"/>
        </w:rPr>
        <w:t xml:space="preserve"> Paslaugų gavėjas reikalavimą sumokėti baudą (toliau </w:t>
      </w:r>
      <w:r w:rsidR="003E2F91" w:rsidRPr="00E94BD1">
        <w:rPr>
          <w:rFonts w:asciiTheme="minorHAnsi" w:eastAsia="Calibri" w:hAnsiTheme="minorHAnsi" w:cstheme="minorHAnsi"/>
          <w:szCs w:val="22"/>
        </w:rPr>
        <w:t xml:space="preserve">šiame papunktyje </w:t>
      </w:r>
      <w:r w:rsidRPr="00E94BD1">
        <w:rPr>
          <w:rFonts w:asciiTheme="minorHAnsi" w:eastAsia="Calibri" w:hAnsiTheme="minorHAnsi" w:cstheme="minorHAnsi"/>
          <w:szCs w:val="22"/>
        </w:rPr>
        <w:t xml:space="preserve">– reikalavimas) pateikia Paslaugų teikėjui raštu registruotu arba elektroniniu paštu Paslaugų teikėjo Sutartyje nurodytu adresu. Paslaugų gavėjo reikalavimas, laikomas pateiktu Paslaugų teikėjui: jei teikiamas registruotu paštu </w:t>
      </w:r>
      <w:r w:rsidR="003E2F91" w:rsidRPr="00E94BD1">
        <w:rPr>
          <w:rFonts w:asciiTheme="minorHAnsi" w:eastAsia="Calibri" w:hAnsiTheme="minorHAnsi" w:cstheme="minorHAnsi"/>
          <w:szCs w:val="22"/>
        </w:rPr>
        <w:t>–</w:t>
      </w:r>
      <w:r w:rsidRPr="00E94BD1">
        <w:rPr>
          <w:rFonts w:asciiTheme="minorHAnsi" w:eastAsia="Calibri" w:hAnsiTheme="minorHAnsi" w:cstheme="minorHAnsi"/>
          <w:szCs w:val="22"/>
        </w:rPr>
        <w:t xml:space="preserve">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w:t>
      </w:r>
      <w:r w:rsidRPr="00E94BD1">
        <w:rPr>
          <w:rFonts w:asciiTheme="minorHAnsi" w:eastAsia="Calibri" w:hAnsiTheme="minorHAnsi" w:cstheme="minorHAnsi"/>
        </w:rPr>
        <w:t>5.5</w:t>
      </w:r>
      <w:r w:rsidRPr="00E94BD1">
        <w:rPr>
          <w:rFonts w:asciiTheme="minorHAnsi" w:eastAsia="Calibri" w:hAnsiTheme="minorHAnsi" w:cstheme="minorHAnsi"/>
          <w:szCs w:val="22"/>
        </w:rPr>
        <w:t xml:space="preserve"> papunktyje numatytus delspinigius už kiekvieną termino vykdyti įsipareigojimus praleidimo dieną. </w:t>
      </w:r>
    </w:p>
    <w:p w14:paraId="29DE93BC" w14:textId="5F8844BE" w:rsidR="00E93FF9" w:rsidRPr="00E94BD1" w:rsidRDefault="00E93FF9" w:rsidP="00E93FF9">
      <w:pPr>
        <w:ind w:right="-64" w:firstLine="709"/>
        <w:jc w:val="both"/>
        <w:rPr>
          <w:rFonts w:asciiTheme="minorHAnsi" w:eastAsia="Calibri" w:hAnsiTheme="minorHAnsi" w:cstheme="minorHAnsi"/>
          <w:szCs w:val="22"/>
        </w:rPr>
      </w:pPr>
      <w:r w:rsidRPr="00E94BD1">
        <w:rPr>
          <w:rFonts w:asciiTheme="minorHAnsi" w:hAnsiTheme="minorHAnsi" w:cstheme="minorHAnsi"/>
        </w:rPr>
        <w:t xml:space="preserve">5.7. Jei Paslaugų teikėjas, </w:t>
      </w:r>
      <w:r w:rsidRPr="00E94BD1">
        <w:rPr>
          <w:rFonts w:asciiTheme="minorHAnsi" w:hAnsiTheme="minorHAnsi" w:cstheme="minorHAnsi"/>
          <w:bCs/>
        </w:rPr>
        <w:t>gavęs Paslaugų gavėjo atstovo iškvietimą skubiai atvykti, į objektą neatvyksta per Sutarties 3.1.</w:t>
      </w:r>
      <w:r w:rsidR="00C227A1" w:rsidRPr="00E94BD1">
        <w:rPr>
          <w:rFonts w:asciiTheme="minorHAnsi" w:hAnsiTheme="minorHAnsi" w:cstheme="minorHAnsi"/>
          <w:bCs/>
        </w:rPr>
        <w:t>6</w:t>
      </w:r>
      <w:r w:rsidRPr="00E94BD1">
        <w:rPr>
          <w:rFonts w:asciiTheme="minorHAnsi" w:hAnsiTheme="minorHAnsi" w:cstheme="minorHAnsi"/>
          <w:bCs/>
        </w:rPr>
        <w:t xml:space="preserve"> papunktyje nustatytus terminus, </w:t>
      </w:r>
      <w:r w:rsidRPr="00E94BD1">
        <w:rPr>
          <w:rFonts w:asciiTheme="minorHAnsi" w:hAnsiTheme="minorHAnsi" w:cstheme="minorHAnsi"/>
        </w:rPr>
        <w:t>Paslaugų gavėjas turi teisę reikalauti sumokėti, o Paslaugų teikėjas, gavęs Paslaugų gavėjo pareikalavimą raštu privalo sumokėti 10 (dešimties) procentų nuo Sutarties 2.2.1 papunktyje nustatyto mėnesinio mokėjimo (įskaitant PVM) dydžio baudą kuri Šalių susitarimu laikoma minimaliais, teisingais, sąžiningais ir nekvestionuojamais (neginčijamais) Paslaugų gavėjo nuostoliais. Baudos suma turi būti sumažinamas einamojo mėnesio mokėjimo dydis.</w:t>
      </w:r>
    </w:p>
    <w:p w14:paraId="5AD66A4A" w14:textId="5A3A1CF2" w:rsidR="003332C7" w:rsidRPr="00E94BD1" w:rsidRDefault="003332C7" w:rsidP="003332C7">
      <w:pPr>
        <w:tabs>
          <w:tab w:val="left" w:pos="720"/>
        </w:tabs>
        <w:ind w:firstLine="709"/>
        <w:jc w:val="both"/>
        <w:rPr>
          <w:rFonts w:asciiTheme="minorHAnsi" w:hAnsiTheme="minorHAnsi" w:cstheme="minorHAnsi"/>
        </w:rPr>
      </w:pPr>
      <w:r w:rsidRPr="00E94BD1">
        <w:rPr>
          <w:rFonts w:asciiTheme="minorHAnsi" w:hAnsiTheme="minorHAnsi" w:cstheme="minorHAnsi"/>
        </w:rPr>
        <w:t>5.</w:t>
      </w:r>
      <w:r w:rsidR="00E93FF9" w:rsidRPr="00E94BD1">
        <w:rPr>
          <w:rFonts w:asciiTheme="minorHAnsi" w:hAnsiTheme="minorHAnsi" w:cstheme="minorHAnsi"/>
        </w:rPr>
        <w:t>8</w:t>
      </w:r>
      <w:r w:rsidRPr="00E94BD1">
        <w:rPr>
          <w:rFonts w:asciiTheme="minorHAnsi" w:hAnsiTheme="minorHAnsi" w:cstheme="minorHAnsi"/>
        </w:rPr>
        <w:t xml:space="preserve">. Delspinigių ir (ar) baudos sumokėjimas neatleidžia nuo </w:t>
      </w:r>
      <w:r w:rsidR="00472C54" w:rsidRPr="00E94BD1">
        <w:rPr>
          <w:rFonts w:asciiTheme="minorHAnsi" w:hAnsiTheme="minorHAnsi" w:cstheme="minorHAnsi"/>
        </w:rPr>
        <w:t xml:space="preserve">kitų </w:t>
      </w:r>
      <w:r w:rsidRPr="00E94BD1">
        <w:rPr>
          <w:rFonts w:asciiTheme="minorHAnsi" w:hAnsiTheme="minorHAnsi" w:cstheme="minorHAnsi"/>
        </w:rPr>
        <w:t>Sutarties sąlygų vykdymo.</w:t>
      </w:r>
    </w:p>
    <w:p w14:paraId="6EB86E4C" w14:textId="7113A4AA" w:rsidR="00C278DF" w:rsidRPr="00E94BD1" w:rsidRDefault="00C278DF" w:rsidP="00C278DF">
      <w:pPr>
        <w:ind w:firstLine="709"/>
        <w:jc w:val="both"/>
        <w:rPr>
          <w:rFonts w:asciiTheme="minorHAnsi" w:hAnsiTheme="minorHAnsi" w:cstheme="minorHAnsi"/>
        </w:rPr>
      </w:pPr>
      <w:r w:rsidRPr="00E94BD1">
        <w:rPr>
          <w:rFonts w:asciiTheme="minorHAnsi" w:hAnsiTheme="minorHAnsi" w:cstheme="minorHAnsi"/>
        </w:rPr>
        <w:t>5.</w:t>
      </w:r>
      <w:r w:rsidR="00E93FF9" w:rsidRPr="00E94BD1">
        <w:rPr>
          <w:rFonts w:asciiTheme="minorHAnsi" w:hAnsiTheme="minorHAnsi" w:cstheme="minorHAnsi"/>
        </w:rPr>
        <w:t>9</w:t>
      </w:r>
      <w:r w:rsidRPr="00E94BD1">
        <w:rPr>
          <w:rFonts w:asciiTheme="minorHAnsi" w:hAnsiTheme="minorHAnsi" w:cstheme="minorHAnsi"/>
        </w:rPr>
        <w:t xml:space="preserve">. </w:t>
      </w:r>
      <w:r w:rsidRPr="00E94BD1">
        <w:rPr>
          <w:rFonts w:asciiTheme="minorHAnsi" w:hAnsiTheme="minorHAnsi" w:cstheme="minorHAnsi"/>
          <w:spacing w:val="-2"/>
        </w:rPr>
        <w:t xml:space="preserve">Iš Paslaugų gavėjo pusės už Sutarties vykdymą atsakingas </w:t>
      </w:r>
      <w:r w:rsidR="00E93FF9" w:rsidRPr="00E94BD1">
        <w:rPr>
          <w:rFonts w:asciiTheme="minorHAnsi" w:hAnsiTheme="minorHAnsi" w:cstheme="minorHAnsi"/>
          <w:spacing w:val="-2"/>
        </w:rPr>
        <w:t>Turto valdymo skyri</w:t>
      </w:r>
      <w:r w:rsidR="00BD5FAF" w:rsidRPr="00E94BD1">
        <w:rPr>
          <w:rFonts w:asciiTheme="minorHAnsi" w:hAnsiTheme="minorHAnsi" w:cstheme="minorHAnsi"/>
          <w:spacing w:val="-2"/>
        </w:rPr>
        <w:t>u</w:t>
      </w:r>
      <w:r w:rsidR="00E93FF9" w:rsidRPr="00E94BD1">
        <w:rPr>
          <w:rFonts w:asciiTheme="minorHAnsi" w:hAnsiTheme="minorHAnsi" w:cstheme="minorHAnsi"/>
          <w:spacing w:val="-2"/>
        </w:rPr>
        <w:t>s</w:t>
      </w:r>
      <w:r w:rsidRPr="00E94BD1">
        <w:rPr>
          <w:rFonts w:asciiTheme="minorHAnsi" w:hAnsiTheme="minorHAnsi" w:cstheme="minorHAnsi"/>
          <w:spacing w:val="-2"/>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346C5C83" w14:textId="77777777" w:rsidR="003332C7" w:rsidRPr="00E94BD1" w:rsidRDefault="003332C7" w:rsidP="003332C7">
      <w:pPr>
        <w:ind w:firstLine="540"/>
        <w:jc w:val="center"/>
        <w:rPr>
          <w:rFonts w:asciiTheme="minorHAnsi" w:hAnsiTheme="minorHAnsi" w:cstheme="minorHAnsi"/>
          <w:b/>
          <w:bCs/>
        </w:rPr>
      </w:pPr>
    </w:p>
    <w:p w14:paraId="3C25CDA7" w14:textId="77777777" w:rsidR="003332C7" w:rsidRPr="00E94BD1" w:rsidRDefault="003332C7" w:rsidP="003332C7">
      <w:pPr>
        <w:ind w:left="360"/>
        <w:jc w:val="center"/>
        <w:rPr>
          <w:rFonts w:asciiTheme="minorHAnsi" w:hAnsiTheme="minorHAnsi" w:cstheme="minorHAnsi"/>
          <w:b/>
          <w:bCs/>
        </w:rPr>
      </w:pPr>
      <w:r w:rsidRPr="00E94BD1">
        <w:rPr>
          <w:rFonts w:asciiTheme="minorHAnsi" w:hAnsiTheme="minorHAnsi" w:cstheme="minorHAnsi"/>
          <w:b/>
          <w:bCs/>
        </w:rPr>
        <w:t>6. SUTARTIES GALIOJIMAS</w:t>
      </w:r>
    </w:p>
    <w:p w14:paraId="114F6520" w14:textId="77777777" w:rsidR="003332C7" w:rsidRPr="00E94BD1" w:rsidRDefault="003332C7" w:rsidP="003332C7">
      <w:pPr>
        <w:tabs>
          <w:tab w:val="left" w:pos="-142"/>
          <w:tab w:val="left" w:pos="1134"/>
        </w:tabs>
        <w:jc w:val="both"/>
        <w:rPr>
          <w:rFonts w:asciiTheme="minorHAnsi" w:hAnsiTheme="minorHAnsi" w:cstheme="minorHAnsi"/>
          <w:b/>
          <w:bCs/>
        </w:rPr>
      </w:pPr>
    </w:p>
    <w:p w14:paraId="2DE72DDB" w14:textId="71D46111" w:rsidR="003332C7" w:rsidRPr="00E94BD1" w:rsidRDefault="003332C7" w:rsidP="003332C7">
      <w:pPr>
        <w:shd w:val="clear" w:color="auto" w:fill="FFFFFF"/>
        <w:tabs>
          <w:tab w:val="left" w:pos="426"/>
          <w:tab w:val="left" w:pos="1311"/>
          <w:tab w:val="num" w:pos="1368"/>
        </w:tabs>
        <w:ind w:firstLine="709"/>
        <w:jc w:val="both"/>
        <w:rPr>
          <w:rFonts w:asciiTheme="minorHAnsi" w:hAnsiTheme="minorHAnsi" w:cstheme="minorHAnsi"/>
          <w:spacing w:val="-2"/>
        </w:rPr>
      </w:pPr>
      <w:r w:rsidRPr="00E94BD1">
        <w:rPr>
          <w:rFonts w:asciiTheme="minorHAnsi" w:hAnsiTheme="minorHAnsi" w:cstheme="minorHAnsi"/>
          <w:spacing w:val="-2"/>
        </w:rPr>
        <w:t xml:space="preserve">6.1. </w:t>
      </w:r>
      <w:r w:rsidRPr="00E94BD1">
        <w:rPr>
          <w:rFonts w:asciiTheme="minorHAnsi" w:hAnsiTheme="minorHAnsi" w:cstheme="minorHAnsi"/>
          <w:lang w:eastAsia="lt-LT"/>
        </w:rPr>
        <w:t>Sutartis įsigalioja nuo jos pasirašymo abiejų Šalių įgaliotų atstovų parašais dienos</w:t>
      </w:r>
      <w:r w:rsidR="005C744C" w:rsidRPr="00E94BD1">
        <w:rPr>
          <w:rFonts w:asciiTheme="minorHAnsi" w:hAnsiTheme="minorHAnsi" w:cstheme="minorHAnsi"/>
          <w:lang w:eastAsia="lt-LT"/>
        </w:rPr>
        <w:t xml:space="preserve">, bet ne anksčiau nei nuo </w:t>
      </w:r>
      <w:r w:rsidR="001709E8" w:rsidRPr="00E94BD1">
        <w:rPr>
          <w:rFonts w:asciiTheme="minorHAnsi" w:hAnsiTheme="minorHAnsi" w:cstheme="minorHAnsi"/>
          <w:lang w:eastAsia="lt-LT"/>
        </w:rPr>
        <w:t xml:space="preserve">2025 </w:t>
      </w:r>
      <w:r w:rsidR="005C744C" w:rsidRPr="00E94BD1">
        <w:rPr>
          <w:rFonts w:asciiTheme="minorHAnsi" w:hAnsiTheme="minorHAnsi" w:cstheme="minorHAnsi"/>
          <w:lang w:eastAsia="lt-LT"/>
        </w:rPr>
        <w:t xml:space="preserve">metų </w:t>
      </w:r>
      <w:r w:rsidR="00263CDD" w:rsidRPr="00E94BD1">
        <w:rPr>
          <w:rFonts w:asciiTheme="minorHAnsi" w:hAnsiTheme="minorHAnsi" w:cstheme="minorHAnsi"/>
          <w:lang w:eastAsia="lt-LT"/>
        </w:rPr>
        <w:t>spalio</w:t>
      </w:r>
      <w:r w:rsidR="005C744C" w:rsidRPr="00E94BD1">
        <w:rPr>
          <w:rFonts w:asciiTheme="minorHAnsi" w:hAnsiTheme="minorHAnsi" w:cstheme="minorHAnsi"/>
          <w:lang w:eastAsia="lt-LT"/>
        </w:rPr>
        <w:t xml:space="preserve"> </w:t>
      </w:r>
      <w:r w:rsidR="00263CDD" w:rsidRPr="00E94BD1">
        <w:rPr>
          <w:rFonts w:asciiTheme="minorHAnsi" w:hAnsiTheme="minorHAnsi" w:cstheme="minorHAnsi"/>
          <w:lang w:eastAsia="lt-LT"/>
        </w:rPr>
        <w:t>19</w:t>
      </w:r>
      <w:r w:rsidR="005C744C" w:rsidRPr="00E94BD1">
        <w:rPr>
          <w:rFonts w:asciiTheme="minorHAnsi" w:hAnsiTheme="minorHAnsi" w:cstheme="minorHAnsi"/>
          <w:lang w:eastAsia="lt-LT"/>
        </w:rPr>
        <w:t xml:space="preserve"> dienos</w:t>
      </w:r>
      <w:r w:rsidRPr="00E94BD1">
        <w:rPr>
          <w:rFonts w:asciiTheme="minorHAnsi" w:hAnsiTheme="minorHAnsi" w:cstheme="minorHAnsi"/>
          <w:lang w:eastAsia="lt-LT"/>
        </w:rPr>
        <w:t xml:space="preserve"> </w:t>
      </w:r>
      <w:r w:rsidRPr="00E94BD1">
        <w:rPr>
          <w:rFonts w:asciiTheme="minorHAnsi" w:hAnsiTheme="minorHAnsi" w:cstheme="minorHAnsi"/>
        </w:rPr>
        <w:t xml:space="preserve">ir galioja </w:t>
      </w:r>
      <w:r w:rsidR="00C6204A" w:rsidRPr="00E94BD1">
        <w:rPr>
          <w:rFonts w:asciiTheme="minorHAnsi" w:hAnsiTheme="minorHAnsi" w:cstheme="minorHAnsi"/>
        </w:rPr>
        <w:t>12 (dvylika) mėnesių. Jei likus vienam mėnesiui iki Paslaugų teikimo laikotarpio pabaigos nei viena iš Šalių nepraneša kitai Šaliai apie atsisakymą pratęsti Sutartį, Paslaugų teikimo ir Sutarties galiojimo terminas</w:t>
      </w:r>
      <w:r w:rsidR="007B62D2" w:rsidRPr="00E94BD1">
        <w:rPr>
          <w:rFonts w:asciiTheme="minorHAnsi" w:hAnsiTheme="minorHAnsi" w:cstheme="minorHAnsi"/>
        </w:rPr>
        <w:t xml:space="preserve"> tokiomis pačiomis sąlygomis</w:t>
      </w:r>
      <w:r w:rsidR="00C6204A" w:rsidRPr="00E94BD1">
        <w:rPr>
          <w:rFonts w:asciiTheme="minorHAnsi" w:hAnsiTheme="minorHAnsi" w:cstheme="minorHAnsi"/>
        </w:rPr>
        <w:t xml:space="preserve"> pratęsiamas automatiškai dar vieną kartą 12 (dvylikai) mėnesių</w:t>
      </w:r>
      <w:r w:rsidR="006658E3" w:rsidRPr="00E94BD1">
        <w:rPr>
          <w:rFonts w:asciiTheme="minorHAnsi" w:hAnsiTheme="minorHAnsi" w:cstheme="minorHAnsi"/>
        </w:rPr>
        <w:t>.</w:t>
      </w:r>
      <w:r w:rsidR="00805FE5" w:rsidRPr="00E94BD1">
        <w:rPr>
          <w:rFonts w:asciiTheme="minorHAnsi" w:hAnsiTheme="minorHAnsi" w:cstheme="minorHAnsi"/>
        </w:rPr>
        <w:t xml:space="preserve"> Sutarties originalai pasirašomi </w:t>
      </w:r>
      <w:r w:rsidR="00AD0E78" w:rsidRPr="00E94BD1">
        <w:rPr>
          <w:rFonts w:asciiTheme="minorHAnsi" w:hAnsiTheme="minorHAnsi" w:cstheme="minorHAnsi"/>
        </w:rPr>
        <w:t xml:space="preserve">Šalių įgaliotų atstovų originaliais arba teisės aktų reikalavimus atitinkančiais elektroniniais parašais. </w:t>
      </w:r>
      <w:r w:rsidR="00805FE5" w:rsidRPr="00E94BD1">
        <w:rPr>
          <w:rFonts w:asciiTheme="minorHAnsi" w:hAnsiTheme="minorHAnsi" w:cstheme="minorHAnsi"/>
        </w:rPr>
        <w:t xml:space="preserve">  </w:t>
      </w:r>
    </w:p>
    <w:p w14:paraId="18D6EB00" w14:textId="77777777" w:rsidR="003332C7" w:rsidRPr="00E94BD1" w:rsidRDefault="003332C7" w:rsidP="003332C7">
      <w:pPr>
        <w:tabs>
          <w:tab w:val="left" w:pos="-142"/>
          <w:tab w:val="left" w:pos="1134"/>
        </w:tabs>
        <w:ind w:firstLine="709"/>
        <w:jc w:val="both"/>
        <w:rPr>
          <w:rFonts w:asciiTheme="minorHAnsi" w:hAnsiTheme="minorHAnsi" w:cstheme="minorHAnsi"/>
          <w:spacing w:val="-2"/>
        </w:rPr>
      </w:pPr>
      <w:r w:rsidRPr="00E94BD1">
        <w:rPr>
          <w:rFonts w:asciiTheme="minorHAnsi" w:hAnsiTheme="minorHAnsi" w:cstheme="minorHAnsi"/>
          <w:spacing w:val="-2"/>
        </w:rPr>
        <w:t>6.</w:t>
      </w:r>
      <w:r w:rsidR="00201415" w:rsidRPr="00E94BD1">
        <w:rPr>
          <w:rFonts w:asciiTheme="minorHAnsi" w:hAnsiTheme="minorHAnsi" w:cstheme="minorHAnsi"/>
          <w:spacing w:val="-2"/>
        </w:rPr>
        <w:t>2</w:t>
      </w:r>
      <w:r w:rsidRPr="00E94BD1">
        <w:rPr>
          <w:rFonts w:asciiTheme="minorHAnsi" w:hAnsiTheme="minorHAnsi" w:cstheme="minorHAnsi"/>
          <w:spacing w:val="-2"/>
        </w:rPr>
        <w:t xml:space="preserve">. </w:t>
      </w:r>
      <w:r w:rsidRPr="00E94BD1">
        <w:rPr>
          <w:rFonts w:asciiTheme="minorHAnsi" w:hAnsiTheme="minorHAnsi" w:cstheme="minorHAnsi"/>
        </w:rPr>
        <w:t>Sutartis gali būti nutraukiama:</w:t>
      </w:r>
    </w:p>
    <w:p w14:paraId="08021A92" w14:textId="77777777" w:rsidR="003332C7" w:rsidRPr="00E94BD1" w:rsidRDefault="003332C7" w:rsidP="003332C7">
      <w:pPr>
        <w:pStyle w:val="Pagrindiniotekstotrauka"/>
        <w:tabs>
          <w:tab w:val="left" w:pos="-142"/>
          <w:tab w:val="left" w:pos="1134"/>
        </w:tabs>
        <w:spacing w:after="0"/>
        <w:ind w:left="0" w:firstLine="709"/>
        <w:rPr>
          <w:rFonts w:asciiTheme="minorHAnsi" w:hAnsiTheme="minorHAnsi" w:cstheme="minorHAnsi"/>
        </w:rPr>
      </w:pPr>
      <w:r w:rsidRPr="00E94BD1">
        <w:rPr>
          <w:rFonts w:asciiTheme="minorHAnsi" w:hAnsiTheme="minorHAnsi" w:cstheme="minorHAnsi"/>
        </w:rPr>
        <w:t>6.</w:t>
      </w:r>
      <w:r w:rsidR="00201415" w:rsidRPr="00E94BD1">
        <w:rPr>
          <w:rFonts w:asciiTheme="minorHAnsi" w:hAnsiTheme="minorHAnsi" w:cstheme="minorHAnsi"/>
        </w:rPr>
        <w:t>2</w:t>
      </w:r>
      <w:r w:rsidRPr="00E94BD1">
        <w:rPr>
          <w:rFonts w:asciiTheme="minorHAnsi" w:hAnsiTheme="minorHAnsi" w:cstheme="minorHAnsi"/>
        </w:rPr>
        <w:t>.1. rašytiniu abiejų Šalių susitarimu;</w:t>
      </w:r>
    </w:p>
    <w:p w14:paraId="53C21606" w14:textId="77777777" w:rsidR="003332C7" w:rsidRPr="00E94BD1" w:rsidRDefault="003332C7" w:rsidP="003332C7">
      <w:pPr>
        <w:pStyle w:val="Pagrindiniotekstotrauka"/>
        <w:tabs>
          <w:tab w:val="left" w:pos="-142"/>
          <w:tab w:val="left" w:pos="1134"/>
        </w:tabs>
        <w:spacing w:after="0"/>
        <w:ind w:left="0" w:firstLine="709"/>
        <w:rPr>
          <w:rFonts w:asciiTheme="minorHAnsi" w:hAnsiTheme="minorHAnsi" w:cstheme="minorHAnsi"/>
        </w:rPr>
      </w:pPr>
      <w:r w:rsidRPr="00E94BD1">
        <w:rPr>
          <w:rFonts w:asciiTheme="minorHAnsi" w:hAnsiTheme="minorHAnsi" w:cstheme="minorHAnsi"/>
        </w:rPr>
        <w:t>6.</w:t>
      </w:r>
      <w:r w:rsidR="00854E50" w:rsidRPr="00E94BD1">
        <w:rPr>
          <w:rFonts w:asciiTheme="minorHAnsi" w:hAnsiTheme="minorHAnsi" w:cstheme="minorHAnsi"/>
        </w:rPr>
        <w:t>2</w:t>
      </w:r>
      <w:r w:rsidRPr="00E94BD1">
        <w:rPr>
          <w:rFonts w:asciiTheme="minorHAnsi" w:hAnsiTheme="minorHAnsi" w:cstheme="minorHAnsi"/>
        </w:rPr>
        <w:t>.2. vienašališkai Sutart</w:t>
      </w:r>
      <w:r w:rsidR="00201415" w:rsidRPr="00E94BD1">
        <w:rPr>
          <w:rFonts w:asciiTheme="minorHAnsi" w:hAnsiTheme="minorHAnsi" w:cstheme="minorHAnsi"/>
        </w:rPr>
        <w:t xml:space="preserve">yje </w:t>
      </w:r>
      <w:r w:rsidRPr="00E94BD1">
        <w:rPr>
          <w:rFonts w:asciiTheme="minorHAnsi" w:hAnsiTheme="minorHAnsi" w:cstheme="minorHAnsi"/>
        </w:rPr>
        <w:t>nustatyt</w:t>
      </w:r>
      <w:r w:rsidR="00201415" w:rsidRPr="00E94BD1">
        <w:rPr>
          <w:rFonts w:asciiTheme="minorHAnsi" w:hAnsiTheme="minorHAnsi" w:cstheme="minorHAnsi"/>
        </w:rPr>
        <w:t xml:space="preserve">omis </w:t>
      </w:r>
      <w:r w:rsidRPr="00E94BD1">
        <w:rPr>
          <w:rFonts w:asciiTheme="minorHAnsi" w:hAnsiTheme="minorHAnsi" w:cstheme="minorHAnsi"/>
        </w:rPr>
        <w:t>sąlygomis</w:t>
      </w:r>
      <w:r w:rsidR="00201415" w:rsidRPr="00E94BD1">
        <w:rPr>
          <w:rFonts w:asciiTheme="minorHAnsi" w:hAnsiTheme="minorHAnsi" w:cstheme="minorHAnsi"/>
        </w:rPr>
        <w:t xml:space="preserve">, tvarka </w:t>
      </w:r>
      <w:r w:rsidR="003E3A44" w:rsidRPr="00E94BD1">
        <w:rPr>
          <w:rFonts w:asciiTheme="minorHAnsi" w:hAnsiTheme="minorHAnsi" w:cstheme="minorHAnsi"/>
        </w:rPr>
        <w:t>ir terminais;</w:t>
      </w:r>
    </w:p>
    <w:p w14:paraId="57D3CCDA" w14:textId="1687B0C1" w:rsidR="003E3A44" w:rsidRPr="00E94BD1" w:rsidRDefault="003E3A44" w:rsidP="003332C7">
      <w:pPr>
        <w:pStyle w:val="Pagrindiniotekstotrauka"/>
        <w:tabs>
          <w:tab w:val="left" w:pos="-142"/>
          <w:tab w:val="left" w:pos="1134"/>
        </w:tabs>
        <w:spacing w:after="0"/>
        <w:ind w:left="0" w:firstLine="709"/>
        <w:rPr>
          <w:rFonts w:asciiTheme="minorHAnsi" w:hAnsiTheme="minorHAnsi" w:cstheme="minorHAnsi"/>
        </w:rPr>
      </w:pPr>
      <w:r w:rsidRPr="00E94BD1">
        <w:rPr>
          <w:rFonts w:asciiTheme="minorHAnsi" w:hAnsiTheme="minorHAnsi" w:cstheme="minorHAnsi"/>
        </w:rPr>
        <w:t>6.2.3. Viešųjų pirkimų įstatymo 90 straipsnyje nustatytais atvejais, tvarka ir terminais</w:t>
      </w:r>
      <w:r w:rsidR="006C5FEC" w:rsidRPr="00E94BD1">
        <w:rPr>
          <w:rFonts w:asciiTheme="minorHAnsi" w:hAnsiTheme="minorHAnsi" w:cstheme="minorHAnsi"/>
        </w:rPr>
        <w:t>;</w:t>
      </w:r>
    </w:p>
    <w:p w14:paraId="5DD435A0" w14:textId="77777777" w:rsidR="006C5FEC" w:rsidRPr="00E94BD1" w:rsidRDefault="006C5FEC" w:rsidP="006C5FEC">
      <w:pPr>
        <w:pStyle w:val="Pagrindiniotekstotrauka"/>
        <w:tabs>
          <w:tab w:val="left" w:pos="-142"/>
          <w:tab w:val="left" w:pos="1134"/>
        </w:tabs>
        <w:spacing w:after="0"/>
        <w:ind w:left="0" w:firstLine="709"/>
        <w:jc w:val="both"/>
        <w:rPr>
          <w:rFonts w:asciiTheme="minorHAnsi" w:hAnsiTheme="minorHAnsi" w:cstheme="minorHAnsi"/>
        </w:rPr>
      </w:pPr>
      <w:r w:rsidRPr="00E94BD1">
        <w:rPr>
          <w:rFonts w:asciiTheme="minorHAnsi" w:hAnsiTheme="minorHAnsi" w:cstheme="minorHAnsi"/>
        </w:rPr>
        <w:t>6.2.4.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p>
    <w:p w14:paraId="7366BDE1" w14:textId="77777777" w:rsidR="00854E50" w:rsidRPr="00E94BD1" w:rsidRDefault="003332C7" w:rsidP="003332C7">
      <w:pPr>
        <w:ind w:right="-64" w:firstLine="709"/>
        <w:jc w:val="both"/>
        <w:rPr>
          <w:rFonts w:asciiTheme="minorHAnsi" w:hAnsiTheme="minorHAnsi" w:cstheme="minorHAnsi"/>
          <w:bCs/>
        </w:rPr>
      </w:pPr>
      <w:r w:rsidRPr="00E94BD1">
        <w:rPr>
          <w:rFonts w:asciiTheme="minorHAnsi" w:hAnsiTheme="minorHAnsi" w:cstheme="minorHAnsi"/>
        </w:rPr>
        <w:t>6.</w:t>
      </w:r>
      <w:r w:rsidR="00854E50" w:rsidRPr="00E94BD1">
        <w:rPr>
          <w:rFonts w:asciiTheme="minorHAnsi" w:hAnsiTheme="minorHAnsi" w:cstheme="minorHAnsi"/>
        </w:rPr>
        <w:t>3</w:t>
      </w:r>
      <w:r w:rsidRPr="00E94BD1">
        <w:rPr>
          <w:rFonts w:asciiTheme="minorHAnsi" w:hAnsiTheme="minorHAnsi" w:cstheme="minorHAnsi"/>
        </w:rPr>
        <w:t xml:space="preserve">. </w:t>
      </w:r>
      <w:r w:rsidR="00854E50" w:rsidRPr="00E94BD1">
        <w:rPr>
          <w:rFonts w:asciiTheme="minorHAnsi" w:hAnsiTheme="minorHAnsi" w:cstheme="minorHAnsi"/>
          <w:bCs/>
        </w:rPr>
        <w:t xml:space="preserve">Jei Sutartis nutraukiama Šalių susitarimu, Šalių tarpusavio atsiskaitymų pagrindu laikoma </w:t>
      </w:r>
      <w:r w:rsidR="005335AF" w:rsidRPr="00E94BD1">
        <w:rPr>
          <w:rFonts w:asciiTheme="minorHAnsi" w:hAnsiTheme="minorHAnsi" w:cstheme="minorHAnsi"/>
          <w:bCs/>
        </w:rPr>
        <w:t xml:space="preserve">faktiškai ir </w:t>
      </w:r>
      <w:r w:rsidR="00854E50" w:rsidRPr="00E94BD1">
        <w:rPr>
          <w:rFonts w:asciiTheme="minorHAnsi" w:hAnsiTheme="minorHAnsi" w:cstheme="minorHAnsi"/>
          <w:bCs/>
        </w:rPr>
        <w:t>tinkamai iki Sutarties nutraukimo suteiktų kokybiškų Paslaugų, atitinkančių Sutarties ir jos priedų reikalavimus, kaina.</w:t>
      </w:r>
    </w:p>
    <w:p w14:paraId="478F5627" w14:textId="36F110EB" w:rsidR="003332C7" w:rsidRPr="00E94BD1" w:rsidRDefault="00EA4868" w:rsidP="003332C7">
      <w:pPr>
        <w:ind w:right="-64" w:firstLine="709"/>
        <w:jc w:val="both"/>
        <w:rPr>
          <w:rFonts w:asciiTheme="minorHAnsi" w:eastAsia="Calibri" w:hAnsiTheme="minorHAnsi" w:cstheme="minorHAnsi"/>
        </w:rPr>
      </w:pPr>
      <w:r w:rsidRPr="00E94BD1">
        <w:rPr>
          <w:rFonts w:asciiTheme="minorHAnsi" w:hAnsiTheme="minorHAnsi" w:cstheme="minorHAnsi"/>
        </w:rPr>
        <w:lastRenderedPageBreak/>
        <w:t xml:space="preserve">6.4. </w:t>
      </w:r>
      <w:r w:rsidR="003332C7" w:rsidRPr="00E94BD1">
        <w:rPr>
          <w:rFonts w:asciiTheme="minorHAnsi" w:hAnsiTheme="minorHAnsi" w:cstheme="minorHAnsi"/>
        </w:rPr>
        <w:t>Vis</w:t>
      </w:r>
      <w:r w:rsidR="00B24340" w:rsidRPr="00E94BD1">
        <w:rPr>
          <w:rFonts w:asciiTheme="minorHAnsi" w:hAnsiTheme="minorHAnsi" w:cstheme="minorHAnsi"/>
        </w:rPr>
        <w:t>i</w:t>
      </w:r>
      <w:r w:rsidR="003332C7" w:rsidRPr="00E94BD1">
        <w:rPr>
          <w:rFonts w:asciiTheme="minorHAnsi" w:hAnsiTheme="minorHAnsi" w:cstheme="minorHAnsi"/>
        </w:rPr>
        <w:t xml:space="preserve"> Sutartyje, jos prieduose ir iš Sutarties esmės kylan</w:t>
      </w:r>
      <w:r w:rsidR="00B24340" w:rsidRPr="00E94BD1">
        <w:rPr>
          <w:rFonts w:asciiTheme="minorHAnsi" w:hAnsiTheme="minorHAnsi" w:cstheme="minorHAnsi"/>
        </w:rPr>
        <w:t>tys</w:t>
      </w:r>
      <w:r w:rsidR="003332C7" w:rsidRPr="00E94BD1">
        <w:rPr>
          <w:rFonts w:asciiTheme="minorHAnsi" w:hAnsiTheme="minorHAnsi" w:cstheme="minorHAnsi"/>
        </w:rPr>
        <w:t xml:space="preserve"> Šalių įsipareigojim</w:t>
      </w:r>
      <w:r w:rsidR="00B24340" w:rsidRPr="00E94BD1">
        <w:rPr>
          <w:rFonts w:asciiTheme="minorHAnsi" w:hAnsiTheme="minorHAnsi" w:cstheme="minorHAnsi"/>
        </w:rPr>
        <w:t xml:space="preserve">ai </w:t>
      </w:r>
      <w:r w:rsidR="005335AF" w:rsidRPr="00E94BD1">
        <w:rPr>
          <w:rFonts w:asciiTheme="minorHAnsi" w:hAnsiTheme="minorHAnsi" w:cstheme="minorHAnsi"/>
        </w:rPr>
        <w:t xml:space="preserve">dėl Paslaugų kokybės ir (ar) įsipareigojimų įgyvendinimo terminų  </w:t>
      </w:r>
      <w:r w:rsidR="003332C7" w:rsidRPr="00E94BD1">
        <w:rPr>
          <w:rFonts w:asciiTheme="minorHAnsi" w:hAnsiTheme="minorHAnsi" w:cstheme="minorHAnsi"/>
        </w:rPr>
        <w:t>laikomi esminiais ir jų pažeidimas laikomas esminiu Sutarties pažeidimu</w:t>
      </w:r>
      <w:r w:rsidR="005335AF" w:rsidRPr="00E94BD1">
        <w:rPr>
          <w:rFonts w:asciiTheme="minorHAnsi" w:hAnsiTheme="minorHAnsi" w:cstheme="minorHAnsi"/>
        </w:rPr>
        <w:t xml:space="preserve">. Ši nuostata neapriboja galimybės kitų Sutartyje, jos prieduose ir iš Sutarties esmės kylančių įsipareigojimų pažeidimus kvalifikuoti esminiais vadovaujantis </w:t>
      </w:r>
      <w:r w:rsidR="003332C7" w:rsidRPr="00E94BD1">
        <w:rPr>
          <w:rFonts w:asciiTheme="minorHAnsi" w:hAnsiTheme="minorHAnsi" w:cstheme="minorHAnsi"/>
        </w:rPr>
        <w:t>Lietuvos Respublikos civilinio kodekso 6.217 str</w:t>
      </w:r>
      <w:r w:rsidR="00B24340" w:rsidRPr="00E94BD1">
        <w:rPr>
          <w:rFonts w:asciiTheme="minorHAnsi" w:hAnsiTheme="minorHAnsi" w:cstheme="minorHAnsi"/>
        </w:rPr>
        <w:t xml:space="preserve">aipsnio </w:t>
      </w:r>
      <w:r w:rsidR="003332C7" w:rsidRPr="00E94BD1">
        <w:rPr>
          <w:rFonts w:asciiTheme="minorHAnsi" w:hAnsiTheme="minorHAnsi" w:cstheme="minorHAnsi"/>
        </w:rPr>
        <w:t>2 d</w:t>
      </w:r>
      <w:r w:rsidR="00B24340" w:rsidRPr="00E94BD1">
        <w:rPr>
          <w:rFonts w:asciiTheme="minorHAnsi" w:hAnsiTheme="minorHAnsi" w:cstheme="minorHAnsi"/>
        </w:rPr>
        <w:t>ali</w:t>
      </w:r>
      <w:r w:rsidR="005335AF" w:rsidRPr="00E94BD1">
        <w:rPr>
          <w:rFonts w:asciiTheme="minorHAnsi" w:hAnsiTheme="minorHAnsi" w:cstheme="minorHAnsi"/>
        </w:rPr>
        <w:t>mi</w:t>
      </w:r>
      <w:r w:rsidR="003332C7" w:rsidRPr="00E94BD1">
        <w:rPr>
          <w:rFonts w:asciiTheme="minorHAnsi" w:hAnsiTheme="minorHAnsi" w:cstheme="minorHAnsi"/>
          <w:color w:val="000000"/>
        </w:rPr>
        <w:t xml:space="preserve">. </w:t>
      </w:r>
      <w:r w:rsidR="003332C7" w:rsidRPr="00E94BD1">
        <w:rPr>
          <w:rFonts w:asciiTheme="minorHAnsi" w:eastAsia="Calibri" w:hAnsiTheme="minorHAnsi" w:cstheme="minorHAns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E94BD1">
        <w:rPr>
          <w:rFonts w:asciiTheme="minorHAnsi" w:eastAsia="Calibri" w:hAnsiTheme="minorHAnsi" w:cstheme="minorHAnsi"/>
        </w:rPr>
        <w:t xml:space="preserve">jas </w:t>
      </w:r>
      <w:r w:rsidR="003332C7" w:rsidRPr="00E94BD1">
        <w:rPr>
          <w:rFonts w:asciiTheme="minorHAnsi" w:eastAsia="Calibri" w:hAnsiTheme="minorHAnsi" w:cstheme="minorHAnsi"/>
        </w:rPr>
        <w:t>skaičiuoja</w:t>
      </w:r>
      <w:r w:rsidR="00B24340" w:rsidRPr="00E94BD1">
        <w:rPr>
          <w:rFonts w:asciiTheme="minorHAnsi" w:eastAsia="Calibri" w:hAnsiTheme="minorHAnsi" w:cstheme="minorHAnsi"/>
        </w:rPr>
        <w:t>nt</w:t>
      </w:r>
      <w:r w:rsidR="003332C7" w:rsidRPr="00E94BD1">
        <w:rPr>
          <w:rFonts w:asciiTheme="minorHAnsi" w:eastAsia="Calibri" w:hAnsiTheme="minorHAnsi" w:cstheme="minorHAnsi"/>
        </w:rPr>
        <w:t xml:space="preserve"> nuo </w:t>
      </w:r>
      <w:r w:rsidR="00B24340" w:rsidRPr="00E94BD1">
        <w:rPr>
          <w:rFonts w:asciiTheme="minorHAnsi" w:eastAsia="Calibri" w:hAnsiTheme="minorHAnsi" w:cstheme="minorHAnsi"/>
        </w:rPr>
        <w:t>reikalavimo</w:t>
      </w:r>
      <w:r w:rsidR="003332C7" w:rsidRPr="00E94BD1">
        <w:rPr>
          <w:rFonts w:asciiTheme="minorHAnsi" w:eastAsia="Calibri" w:hAnsiTheme="minorHAnsi" w:cstheme="minorHAnsi"/>
        </w:rPr>
        <w:t xml:space="preserve"> išsiuntimo elektroniniu paštu Sutartyje nurodytu Sutartį pažeidusios Šalies adresu dienos. Jeigu </w:t>
      </w:r>
      <w:r w:rsidR="00F47341" w:rsidRPr="00E94BD1">
        <w:rPr>
          <w:rFonts w:asciiTheme="minorHAnsi" w:eastAsia="Calibri" w:hAnsiTheme="minorHAnsi" w:cstheme="minorHAnsi"/>
        </w:rPr>
        <w:t xml:space="preserve">šios aplinkybės (priežastys) </w:t>
      </w:r>
      <w:r w:rsidR="003332C7" w:rsidRPr="00E94BD1">
        <w:rPr>
          <w:rFonts w:asciiTheme="minorHAnsi" w:eastAsia="Calibri" w:hAnsiTheme="minorHAnsi" w:cstheme="minorHAnsi"/>
        </w:rPr>
        <w:t>nepašalina</w:t>
      </w:r>
      <w:r w:rsidR="00F47341" w:rsidRPr="00E94BD1">
        <w:rPr>
          <w:rFonts w:asciiTheme="minorHAnsi" w:eastAsia="Calibri" w:hAnsiTheme="minorHAnsi" w:cstheme="minorHAnsi"/>
        </w:rPr>
        <w:t>mos</w:t>
      </w:r>
      <w:r w:rsidR="003332C7" w:rsidRPr="00E94BD1">
        <w:rPr>
          <w:rFonts w:asciiTheme="minorHAnsi" w:eastAsia="Calibri" w:hAnsiTheme="minorHAnsi" w:cstheme="minorHAns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E94BD1">
        <w:rPr>
          <w:rFonts w:asciiTheme="minorHAnsi" w:eastAsia="Calibri" w:hAnsiTheme="minorHAnsi" w:cstheme="minorHAnsi"/>
          <w:szCs w:val="22"/>
        </w:rPr>
        <w:t xml:space="preserve">laikomas pateiktu kitai šaliai: jei teikiamas registruotu paštu </w:t>
      </w:r>
      <w:r w:rsidR="00F47341" w:rsidRPr="00E94BD1">
        <w:rPr>
          <w:rFonts w:asciiTheme="minorHAnsi" w:eastAsia="Calibri" w:hAnsiTheme="minorHAnsi" w:cstheme="minorHAnsi"/>
          <w:szCs w:val="22"/>
        </w:rPr>
        <w:t>–</w:t>
      </w:r>
      <w:r w:rsidR="003332C7" w:rsidRPr="00E94BD1">
        <w:rPr>
          <w:rFonts w:asciiTheme="minorHAnsi" w:eastAsia="Calibri" w:hAnsiTheme="minorHAnsi" w:cstheme="minorHAnsi"/>
          <w:szCs w:val="22"/>
        </w:rPr>
        <w:t xml:space="preserve"> po 3 (trijų) darbo dienų nuo jo išsiuntimo registruotu paštu dienos, jei teikiamas el. paštu – kitą darbo dieną po </w:t>
      </w:r>
      <w:r w:rsidR="00285FBF" w:rsidRPr="00E94BD1">
        <w:rPr>
          <w:rFonts w:asciiTheme="minorHAnsi" w:eastAsia="Calibri" w:hAnsiTheme="minorHAnsi" w:cstheme="minorHAnsi"/>
          <w:szCs w:val="22"/>
        </w:rPr>
        <w:t>pranešimo</w:t>
      </w:r>
      <w:r w:rsidR="003332C7" w:rsidRPr="00E94BD1">
        <w:rPr>
          <w:rFonts w:asciiTheme="minorHAnsi" w:eastAsia="Calibri" w:hAnsiTheme="minorHAnsi" w:cstheme="minorHAnsi"/>
          <w:szCs w:val="22"/>
        </w:rPr>
        <w:t xml:space="preserve"> išsiuntimo.</w:t>
      </w:r>
    </w:p>
    <w:p w14:paraId="60E8E1EB" w14:textId="77777777" w:rsidR="003332C7" w:rsidRPr="00E94BD1" w:rsidRDefault="003332C7" w:rsidP="003332C7">
      <w:pPr>
        <w:shd w:val="clear" w:color="auto" w:fill="FFFFFF"/>
        <w:tabs>
          <w:tab w:val="left" w:pos="426"/>
          <w:tab w:val="left" w:pos="1311"/>
          <w:tab w:val="left" w:pos="1368"/>
        </w:tabs>
        <w:ind w:firstLine="709"/>
        <w:jc w:val="both"/>
        <w:rPr>
          <w:rFonts w:asciiTheme="minorHAnsi" w:hAnsiTheme="minorHAnsi" w:cstheme="minorHAnsi"/>
          <w:bCs/>
        </w:rPr>
      </w:pPr>
      <w:r w:rsidRPr="00E94BD1">
        <w:rPr>
          <w:rFonts w:asciiTheme="minorHAnsi" w:hAnsiTheme="minorHAnsi" w:cstheme="minorHAnsi"/>
          <w:bCs/>
        </w:rPr>
        <w:t>6.</w:t>
      </w:r>
      <w:r w:rsidR="00E947AB" w:rsidRPr="00E94BD1">
        <w:rPr>
          <w:rFonts w:asciiTheme="minorHAnsi" w:hAnsiTheme="minorHAnsi" w:cstheme="minorHAnsi"/>
          <w:bCs/>
        </w:rPr>
        <w:t>5</w:t>
      </w:r>
      <w:r w:rsidRPr="00E94BD1">
        <w:rPr>
          <w:rFonts w:asciiTheme="minorHAnsi" w:hAnsiTheme="minorHAnsi" w:cstheme="minorHAnsi"/>
          <w:bCs/>
        </w:rPr>
        <w:t xml:space="preserve">. </w:t>
      </w:r>
      <w:r w:rsidRPr="00E94BD1">
        <w:rPr>
          <w:rFonts w:asciiTheme="minorHAnsi" w:hAnsiTheme="minorHAnsi" w:cstheme="minorHAnsi"/>
        </w:rPr>
        <w:t>Jei Sutarties 6.</w:t>
      </w:r>
      <w:r w:rsidR="00E947AB" w:rsidRPr="00E94BD1">
        <w:rPr>
          <w:rFonts w:asciiTheme="minorHAnsi" w:hAnsiTheme="minorHAnsi" w:cstheme="minorHAnsi"/>
        </w:rPr>
        <w:t>4</w:t>
      </w:r>
      <w:r w:rsidRPr="00E94BD1">
        <w:rPr>
          <w:rFonts w:asciiTheme="minorHAnsi" w:hAnsiTheme="minorHAnsi" w:cstheme="minorHAnsi"/>
        </w:rPr>
        <w:t xml:space="preserve"> papunktyje numatyta tvarka Sutartis </w:t>
      </w:r>
      <w:r w:rsidR="00B737F1" w:rsidRPr="00E94BD1">
        <w:rPr>
          <w:rFonts w:asciiTheme="minorHAnsi" w:hAnsiTheme="minorHAnsi" w:cstheme="minorHAnsi"/>
        </w:rPr>
        <w:t xml:space="preserve">vienašališkai </w:t>
      </w:r>
      <w:r w:rsidRPr="00E94BD1">
        <w:rPr>
          <w:rFonts w:asciiTheme="minorHAnsi" w:hAnsiTheme="minorHAnsi" w:cstheme="minorHAnsi"/>
        </w:rPr>
        <w:t xml:space="preserve">nutraukiama dėl Paslaugų teikėjo kaltės, be jam priklausančio atlyginimo už </w:t>
      </w:r>
      <w:r w:rsidR="005335AF" w:rsidRPr="00E94BD1">
        <w:rPr>
          <w:rFonts w:asciiTheme="minorHAnsi" w:hAnsiTheme="minorHAnsi" w:cstheme="minorHAnsi"/>
        </w:rPr>
        <w:t xml:space="preserve">faktiškai ir </w:t>
      </w:r>
      <w:r w:rsidRPr="00E94BD1">
        <w:rPr>
          <w:rFonts w:asciiTheme="minorHAnsi" w:hAnsiTheme="minorHAnsi" w:cstheme="minorHAnsi"/>
        </w:rPr>
        <w:t>tinkamai suteiktas kokybiškas Paslaugas</w:t>
      </w:r>
      <w:r w:rsidR="00AF2DF8" w:rsidRPr="00E94BD1">
        <w:rPr>
          <w:rFonts w:asciiTheme="minorHAnsi" w:hAnsiTheme="minorHAnsi" w:cstheme="minorHAnsi"/>
        </w:rPr>
        <w:t xml:space="preserve"> iki Sutarties nutraukimo</w:t>
      </w:r>
      <w:r w:rsidRPr="00E94BD1">
        <w:rPr>
          <w:rFonts w:asciiTheme="minorHAnsi" w:hAnsiTheme="minorHAnsi" w:cstheme="minorHAnsi"/>
        </w:rPr>
        <w:t>, atitinkančias Sutarties ir jos priedų reikalavimus, Paslaugų teikėjas neturi teisės į kokių nors patirtų nuostolių ar žalos kompensaciją.</w:t>
      </w:r>
    </w:p>
    <w:p w14:paraId="612FE6B6" w14:textId="77777777" w:rsidR="003332C7" w:rsidRPr="00E94BD1" w:rsidRDefault="003332C7" w:rsidP="003332C7">
      <w:pPr>
        <w:shd w:val="clear" w:color="auto" w:fill="FFFFFF"/>
        <w:tabs>
          <w:tab w:val="left" w:pos="426"/>
          <w:tab w:val="left" w:pos="1311"/>
          <w:tab w:val="left" w:pos="1368"/>
        </w:tabs>
        <w:ind w:firstLine="709"/>
        <w:jc w:val="both"/>
        <w:rPr>
          <w:rFonts w:asciiTheme="minorHAnsi" w:hAnsiTheme="minorHAnsi" w:cstheme="minorHAnsi"/>
          <w:bCs/>
        </w:rPr>
      </w:pPr>
      <w:r w:rsidRPr="00E94BD1">
        <w:rPr>
          <w:rFonts w:asciiTheme="minorHAnsi" w:hAnsiTheme="minorHAnsi" w:cstheme="minorHAnsi"/>
        </w:rPr>
        <w:t>6.</w:t>
      </w:r>
      <w:r w:rsidR="00C8702D" w:rsidRPr="00E94BD1">
        <w:rPr>
          <w:rFonts w:asciiTheme="minorHAnsi" w:hAnsiTheme="minorHAnsi" w:cstheme="minorHAnsi"/>
        </w:rPr>
        <w:t>6</w:t>
      </w:r>
      <w:r w:rsidRPr="00E94BD1">
        <w:rPr>
          <w:rFonts w:asciiTheme="minorHAnsi" w:hAnsiTheme="minorHAnsi" w:cstheme="minorHAnsi"/>
        </w:rPr>
        <w:t xml:space="preserve">. </w:t>
      </w:r>
      <w:r w:rsidRPr="00E94BD1">
        <w:rPr>
          <w:rFonts w:asciiTheme="minorHAnsi" w:eastAsia="Calibri" w:hAnsiTheme="minorHAnsi" w:cstheme="minorHAnsi"/>
        </w:rPr>
        <w:t>Jei Sutarties 6.</w:t>
      </w:r>
      <w:r w:rsidR="00E947AB" w:rsidRPr="00E94BD1">
        <w:rPr>
          <w:rFonts w:asciiTheme="minorHAnsi" w:eastAsia="Calibri" w:hAnsiTheme="minorHAnsi" w:cstheme="minorHAnsi"/>
        </w:rPr>
        <w:t>4</w:t>
      </w:r>
      <w:r w:rsidRPr="00E94BD1">
        <w:rPr>
          <w:rFonts w:asciiTheme="minorHAnsi" w:eastAsia="Calibri" w:hAnsiTheme="minorHAnsi" w:cstheme="minorHAnsi"/>
        </w:rPr>
        <w:t xml:space="preserve"> p</w:t>
      </w:r>
      <w:r w:rsidR="00B2018A" w:rsidRPr="00E94BD1">
        <w:rPr>
          <w:rFonts w:asciiTheme="minorHAnsi" w:eastAsia="Calibri" w:hAnsiTheme="minorHAnsi" w:cstheme="minorHAnsi"/>
        </w:rPr>
        <w:t>apunktyje</w:t>
      </w:r>
      <w:r w:rsidRPr="00E94BD1">
        <w:rPr>
          <w:rFonts w:asciiTheme="minorHAnsi" w:eastAsia="Calibri" w:hAnsiTheme="minorHAnsi" w:cstheme="minorHAnsi"/>
        </w:rPr>
        <w:t xml:space="preserve"> numatyta tvarka Sutartis vienašališkai nutraukiama dėl Paslaugų teikėjo kaltės, Paslaugų gavėjas turi teisę reikalauti sumokėti, o Paslaugų teikėjas, gavęs Paslaugų gavėjo reikalavimą raštu, </w:t>
      </w:r>
      <w:r w:rsidRPr="00E94BD1">
        <w:rPr>
          <w:rFonts w:asciiTheme="minorHAnsi" w:hAnsiTheme="minorHAnsi" w:cstheme="minorHAnsi"/>
        </w:rPr>
        <w:t xml:space="preserve">privalo sumokėti 10 (dešimties) procentų nuo </w:t>
      </w:r>
      <w:r w:rsidRPr="00E94BD1">
        <w:rPr>
          <w:rFonts w:asciiTheme="minorHAnsi" w:hAnsiTheme="minorHAnsi" w:cstheme="minorHAnsi"/>
          <w:lang w:eastAsia="lt-LT"/>
        </w:rPr>
        <w:t xml:space="preserve">Sutarties kainos </w:t>
      </w:r>
      <w:r w:rsidRPr="00E94BD1">
        <w:rPr>
          <w:rFonts w:asciiTheme="minorHAnsi" w:hAnsiTheme="minorHAnsi" w:cstheme="minorHAnsi"/>
        </w:rPr>
        <w:t>dydžio baudą,</w:t>
      </w:r>
      <w:r w:rsidRPr="00E94BD1">
        <w:rPr>
          <w:rFonts w:asciiTheme="minorHAnsi" w:eastAsia="Calibri" w:hAnsiTheme="minorHAnsi" w:cstheme="minorHAnsi"/>
        </w:rPr>
        <w:t xml:space="preserve"> kuri Šalių susitarimu yra laikoma minimaliais, teisingais, sąžiningais ir nekvestionuojamais (neginčijamais) Paslaugų gavėjo nuostoliais. Paslaugų gavėjas reikalavimą sumokėti baudą (toliau </w:t>
      </w:r>
      <w:r w:rsidR="00E947AB" w:rsidRPr="00E94BD1">
        <w:rPr>
          <w:rFonts w:asciiTheme="minorHAnsi" w:eastAsia="Calibri" w:hAnsiTheme="minorHAnsi" w:cstheme="minorHAnsi"/>
        </w:rPr>
        <w:t xml:space="preserve">šiame papunktyje </w:t>
      </w:r>
      <w:r w:rsidRPr="00E94BD1">
        <w:rPr>
          <w:rFonts w:asciiTheme="minorHAnsi" w:eastAsia="Calibri" w:hAnsiTheme="minorHAnsi" w:cstheme="minorHAnsi"/>
        </w:rPr>
        <w:t>– reikalavimas) pateikia Paslaugų teikėjui raštu registruotu</w:t>
      </w:r>
      <w:r w:rsidR="00B2018A" w:rsidRPr="00E94BD1">
        <w:rPr>
          <w:rFonts w:asciiTheme="minorHAnsi" w:eastAsia="Calibri" w:hAnsiTheme="minorHAnsi" w:cstheme="minorHAnsi"/>
        </w:rPr>
        <w:t xml:space="preserve"> ar elektroniniu</w:t>
      </w:r>
      <w:r w:rsidRPr="00E94BD1">
        <w:rPr>
          <w:rFonts w:asciiTheme="minorHAnsi" w:eastAsia="Calibri" w:hAnsiTheme="minorHAnsi" w:cstheme="minorHAnsi"/>
        </w:rPr>
        <w:t xml:space="preserve"> paštu Pa</w:t>
      </w:r>
      <w:r w:rsidR="00B2018A" w:rsidRPr="00E94BD1">
        <w:rPr>
          <w:rFonts w:asciiTheme="minorHAnsi" w:eastAsia="Calibri" w:hAnsiTheme="minorHAnsi" w:cstheme="minorHAnsi"/>
        </w:rPr>
        <w:t xml:space="preserve">slaugų teikėjo </w:t>
      </w:r>
      <w:r w:rsidRPr="00E94BD1">
        <w:rPr>
          <w:rFonts w:asciiTheme="minorHAnsi" w:eastAsia="Calibri" w:hAnsiTheme="minorHAnsi" w:cstheme="minorHAnsi"/>
        </w:rPr>
        <w:t>Sutartyje nurodytu adresu kartu su Sutarties 6.</w:t>
      </w:r>
      <w:r w:rsidR="00E947AB" w:rsidRPr="00E94BD1">
        <w:rPr>
          <w:rFonts w:asciiTheme="minorHAnsi" w:eastAsia="Calibri" w:hAnsiTheme="minorHAnsi" w:cstheme="minorHAnsi"/>
        </w:rPr>
        <w:t>4</w:t>
      </w:r>
      <w:r w:rsidRPr="00E94BD1">
        <w:rPr>
          <w:rFonts w:asciiTheme="minorHAnsi" w:eastAsia="Calibri" w:hAnsiTheme="minorHAnsi" w:cstheme="minorHAnsi"/>
        </w:rPr>
        <w:t xml:space="preserve"> </w:t>
      </w:r>
      <w:r w:rsidR="001C3115" w:rsidRPr="00E94BD1">
        <w:rPr>
          <w:rFonts w:asciiTheme="minorHAnsi" w:eastAsia="Calibri" w:hAnsiTheme="minorHAnsi" w:cstheme="minorHAnsi"/>
        </w:rPr>
        <w:t>papunktyje</w:t>
      </w:r>
      <w:r w:rsidRPr="00E94BD1">
        <w:rPr>
          <w:rFonts w:asciiTheme="minorHAnsi" w:eastAsia="Calibri" w:hAnsiTheme="minorHAnsi" w:cstheme="minorHAnsi"/>
        </w:rPr>
        <w:t xml:space="preserve"> numatytu pranešimu apie vienašališką Sutarties nutraukimą. </w:t>
      </w:r>
      <w:r w:rsidRPr="00E94BD1">
        <w:rPr>
          <w:rFonts w:asciiTheme="minorHAnsi" w:eastAsia="Calibri" w:hAnsiTheme="minorHAnsi" w:cstheme="minorHAnsi"/>
          <w:szCs w:val="22"/>
        </w:rPr>
        <w:t xml:space="preserve">Paslaugų gavėjo reikalavimas, laikomas pateiktu Paslaugų teikėjui: jei teikiamas registruotu paštu </w:t>
      </w:r>
      <w:r w:rsidR="0019305C" w:rsidRPr="00E94BD1">
        <w:rPr>
          <w:rFonts w:asciiTheme="minorHAnsi" w:eastAsia="Calibri" w:hAnsiTheme="minorHAnsi" w:cstheme="minorHAnsi"/>
          <w:szCs w:val="22"/>
        </w:rPr>
        <w:t>–</w:t>
      </w:r>
      <w:r w:rsidRPr="00E94BD1">
        <w:rPr>
          <w:rFonts w:asciiTheme="minorHAnsi" w:eastAsia="Calibri" w:hAnsiTheme="minorHAnsi" w:cstheme="minorHAnsi"/>
          <w:szCs w:val="22"/>
        </w:rPr>
        <w:t xml:space="preserve"> po 3 (trijų) darbo dienų nuo jo išsiuntimo registruotu paštu dienos, jei teikiamas el. paštu – kitą darbo dieną po reikalavimo išsiuntimo.</w:t>
      </w:r>
      <w:r w:rsidRPr="00E94BD1">
        <w:rPr>
          <w:rFonts w:asciiTheme="minorHAnsi" w:eastAsia="Calibri" w:hAnsiTheme="minorHAnsi" w:cstheme="minorHAns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05B2B501" w14:textId="77777777" w:rsidR="003332C7" w:rsidRPr="00E94BD1" w:rsidRDefault="003332C7" w:rsidP="003332C7">
      <w:pPr>
        <w:shd w:val="clear" w:color="auto" w:fill="FFFFFF"/>
        <w:tabs>
          <w:tab w:val="left" w:pos="426"/>
          <w:tab w:val="left" w:pos="1311"/>
          <w:tab w:val="left" w:pos="1368"/>
        </w:tabs>
        <w:ind w:firstLine="709"/>
        <w:jc w:val="both"/>
        <w:rPr>
          <w:rFonts w:asciiTheme="minorHAnsi" w:hAnsiTheme="minorHAnsi" w:cstheme="minorHAnsi"/>
          <w:bCs/>
        </w:rPr>
      </w:pPr>
      <w:r w:rsidRPr="00E94BD1">
        <w:rPr>
          <w:rFonts w:asciiTheme="minorHAnsi" w:hAnsiTheme="minorHAnsi" w:cstheme="minorHAnsi"/>
        </w:rPr>
        <w:t>6.</w:t>
      </w:r>
      <w:r w:rsidR="00C8702D" w:rsidRPr="00E94BD1">
        <w:rPr>
          <w:rFonts w:asciiTheme="minorHAnsi" w:hAnsiTheme="minorHAnsi" w:cstheme="minorHAnsi"/>
        </w:rPr>
        <w:t>7</w:t>
      </w:r>
      <w:r w:rsidRPr="00E94BD1">
        <w:rPr>
          <w:rFonts w:asciiTheme="minorHAnsi" w:hAnsiTheme="minorHAnsi" w:cstheme="minorHAnsi"/>
        </w:rPr>
        <w:t>. Jei Sutarties 6.</w:t>
      </w:r>
      <w:r w:rsidR="00B05B3D" w:rsidRPr="00E94BD1">
        <w:rPr>
          <w:rFonts w:asciiTheme="minorHAnsi" w:hAnsiTheme="minorHAnsi" w:cstheme="minorHAnsi"/>
        </w:rPr>
        <w:t>4</w:t>
      </w:r>
      <w:r w:rsidRPr="00E94BD1">
        <w:rPr>
          <w:rFonts w:asciiTheme="minorHAnsi" w:hAnsiTheme="minorHAnsi" w:cstheme="minorHAnsi"/>
        </w:rPr>
        <w:t xml:space="preserve"> papunktyje numatyta tvarka Sutartis </w:t>
      </w:r>
      <w:r w:rsidR="00B737F1" w:rsidRPr="00E94BD1">
        <w:rPr>
          <w:rFonts w:asciiTheme="minorHAnsi" w:hAnsiTheme="minorHAnsi" w:cstheme="minorHAnsi"/>
        </w:rPr>
        <w:t xml:space="preserve">vienašališkai </w:t>
      </w:r>
      <w:r w:rsidRPr="00E94BD1">
        <w:rPr>
          <w:rFonts w:asciiTheme="minorHAnsi" w:hAnsiTheme="minorHAnsi" w:cstheme="minorHAnsi"/>
        </w:rPr>
        <w:t xml:space="preserve">nutraukiama dėl Paslaugų gavėjo kaltės, Paslaugų gavėjas įsipareigoja sumokėti Paslaugų teikėjui už </w:t>
      </w:r>
      <w:r w:rsidR="005335AF" w:rsidRPr="00E94BD1">
        <w:rPr>
          <w:rFonts w:asciiTheme="minorHAnsi" w:hAnsiTheme="minorHAnsi" w:cstheme="minorHAnsi"/>
        </w:rPr>
        <w:t xml:space="preserve">faktiškai ir </w:t>
      </w:r>
      <w:r w:rsidRPr="00E94BD1">
        <w:rPr>
          <w:rFonts w:asciiTheme="minorHAnsi" w:hAnsiTheme="minorHAnsi" w:cstheme="minorHAnsi"/>
        </w:rPr>
        <w:t>tinkamai</w:t>
      </w:r>
      <w:r w:rsidR="00AF2DF8" w:rsidRPr="00E94BD1">
        <w:rPr>
          <w:rFonts w:asciiTheme="minorHAnsi" w:hAnsiTheme="minorHAnsi" w:cstheme="minorHAnsi"/>
        </w:rPr>
        <w:t xml:space="preserve"> iki Sutarties nutraukimo</w:t>
      </w:r>
      <w:r w:rsidRPr="00E94BD1">
        <w:rPr>
          <w:rFonts w:asciiTheme="minorHAnsi" w:hAnsiTheme="minorHAnsi" w:cstheme="minorHAnsi"/>
        </w:rPr>
        <w:t xml:space="preserve"> suteiktas kokybiškas Paslaugas, atitinkančias Sutarties ir jos priedų reikalavimus.</w:t>
      </w:r>
    </w:p>
    <w:p w14:paraId="33D69585" w14:textId="77777777" w:rsidR="003332C7" w:rsidRPr="00E94BD1" w:rsidRDefault="003332C7" w:rsidP="003332C7">
      <w:pPr>
        <w:shd w:val="clear" w:color="auto" w:fill="FFFFFF"/>
        <w:tabs>
          <w:tab w:val="left" w:pos="540"/>
          <w:tab w:val="left" w:pos="9720"/>
        </w:tabs>
        <w:ind w:right="-82" w:firstLine="709"/>
        <w:jc w:val="both"/>
        <w:rPr>
          <w:rFonts w:asciiTheme="minorHAnsi" w:hAnsiTheme="minorHAnsi" w:cstheme="minorHAnsi"/>
        </w:rPr>
      </w:pPr>
      <w:r w:rsidRPr="00E94BD1">
        <w:rPr>
          <w:rFonts w:asciiTheme="minorHAnsi" w:hAnsiTheme="minorHAnsi" w:cstheme="minorHAnsi"/>
        </w:rPr>
        <w:t>6.</w:t>
      </w:r>
      <w:r w:rsidR="00C8702D" w:rsidRPr="00E94BD1">
        <w:rPr>
          <w:rFonts w:asciiTheme="minorHAnsi" w:hAnsiTheme="minorHAnsi" w:cstheme="minorHAnsi"/>
        </w:rPr>
        <w:t>8</w:t>
      </w:r>
      <w:r w:rsidRPr="00E94BD1">
        <w:rPr>
          <w:rFonts w:asciiTheme="minorHAnsi" w:hAnsiTheme="minorHAnsi" w:cstheme="minorHAnsi"/>
        </w:rPr>
        <w:t>. Nutraukus Sutartį ar jai pasibaigus, lieka galioti Sutarties nuostatos, susijusios su atsakomybe, konfidencialumo reikalavimais bei atsiskaitymais tarp Šalių pagal Sutartį.</w:t>
      </w:r>
    </w:p>
    <w:p w14:paraId="4A32E4F6" w14:textId="77777777" w:rsidR="003332C7" w:rsidRPr="00E94BD1" w:rsidRDefault="003332C7" w:rsidP="003332C7">
      <w:pPr>
        <w:shd w:val="clear" w:color="auto" w:fill="FFFFFF"/>
        <w:tabs>
          <w:tab w:val="left" w:pos="540"/>
          <w:tab w:val="left" w:pos="9720"/>
        </w:tabs>
        <w:ind w:right="-82" w:firstLine="709"/>
        <w:jc w:val="both"/>
        <w:rPr>
          <w:rFonts w:asciiTheme="minorHAnsi" w:hAnsiTheme="minorHAnsi" w:cstheme="minorHAnsi"/>
        </w:rPr>
      </w:pPr>
    </w:p>
    <w:p w14:paraId="1D867C73" w14:textId="77777777" w:rsidR="003332C7" w:rsidRPr="00E94BD1" w:rsidRDefault="003332C7" w:rsidP="003332C7">
      <w:pPr>
        <w:jc w:val="center"/>
        <w:rPr>
          <w:rFonts w:asciiTheme="minorHAnsi" w:hAnsiTheme="minorHAnsi" w:cstheme="minorHAnsi"/>
          <w:b/>
          <w:bCs/>
        </w:rPr>
      </w:pPr>
      <w:r w:rsidRPr="00E94BD1">
        <w:rPr>
          <w:rFonts w:asciiTheme="minorHAnsi" w:hAnsiTheme="minorHAnsi" w:cstheme="minorHAnsi"/>
          <w:b/>
          <w:bCs/>
        </w:rPr>
        <w:t>7. KITOS  SĄLYGOS</w:t>
      </w:r>
    </w:p>
    <w:p w14:paraId="4B60FB67" w14:textId="77777777" w:rsidR="003332C7" w:rsidRPr="00E94BD1" w:rsidRDefault="003332C7" w:rsidP="003332C7">
      <w:pPr>
        <w:jc w:val="center"/>
        <w:rPr>
          <w:rFonts w:asciiTheme="minorHAnsi" w:hAnsiTheme="minorHAnsi" w:cstheme="minorHAnsi"/>
          <w:b/>
          <w:bCs/>
        </w:rPr>
      </w:pPr>
    </w:p>
    <w:p w14:paraId="41ECEB44" w14:textId="77777777" w:rsidR="00BC34A0" w:rsidRPr="00E94BD1" w:rsidRDefault="003332C7" w:rsidP="00AA0687">
      <w:pPr>
        <w:shd w:val="clear" w:color="auto" w:fill="FFFFFF"/>
        <w:ind w:firstLine="709"/>
        <w:jc w:val="both"/>
        <w:rPr>
          <w:rFonts w:asciiTheme="minorHAnsi" w:hAnsiTheme="minorHAnsi" w:cstheme="minorHAnsi"/>
          <w:spacing w:val="-2"/>
        </w:rPr>
      </w:pPr>
      <w:r w:rsidRPr="00E94BD1">
        <w:rPr>
          <w:rFonts w:asciiTheme="minorHAnsi" w:hAnsiTheme="minorHAnsi" w:cstheme="minorHAnsi"/>
          <w:spacing w:val="-2"/>
        </w:rPr>
        <w:t xml:space="preserve">7.1. Sutarties sąlygos Sutarties galiojimo laikotarpiu </w:t>
      </w:r>
      <w:r w:rsidR="00563E56" w:rsidRPr="00E94BD1">
        <w:rPr>
          <w:rFonts w:asciiTheme="minorHAnsi" w:hAnsiTheme="minorHAnsi" w:cstheme="minorHAnsi"/>
          <w:spacing w:val="-2"/>
        </w:rPr>
        <w:t>negali</w:t>
      </w:r>
      <w:r w:rsidRPr="00E94BD1">
        <w:rPr>
          <w:rFonts w:asciiTheme="minorHAnsi" w:hAnsiTheme="minorHAnsi" w:cstheme="minorHAnsi"/>
          <w:spacing w:val="-2"/>
        </w:rPr>
        <w:t xml:space="preserve"> būti keičiamos, išskyrus </w:t>
      </w:r>
      <w:r w:rsidR="00563E56" w:rsidRPr="00E94BD1">
        <w:rPr>
          <w:rFonts w:asciiTheme="minorHAnsi" w:hAnsiTheme="minorHAnsi" w:cstheme="minorHAnsi"/>
          <w:spacing w:val="-2"/>
        </w:rPr>
        <w:t>Viešųjų</w:t>
      </w:r>
      <w:r w:rsidRPr="00E94BD1">
        <w:rPr>
          <w:rFonts w:asciiTheme="minorHAnsi" w:hAnsiTheme="minorHAnsi" w:cstheme="minorHAnsi"/>
          <w:spacing w:val="-2"/>
        </w:rPr>
        <w:t xml:space="preserve"> pirkimų įstatymo </w:t>
      </w:r>
      <w:r w:rsidR="00563E56" w:rsidRPr="00E94BD1">
        <w:rPr>
          <w:rFonts w:asciiTheme="minorHAnsi" w:hAnsiTheme="minorHAnsi" w:cstheme="minorHAnsi"/>
          <w:spacing w:val="-2"/>
        </w:rPr>
        <w:t>89</w:t>
      </w:r>
      <w:r w:rsidRPr="00E94BD1">
        <w:rPr>
          <w:rFonts w:asciiTheme="minorHAnsi" w:hAnsiTheme="minorHAnsi" w:cstheme="minorHAnsi"/>
          <w:spacing w:val="-2"/>
        </w:rPr>
        <w:t xml:space="preserve"> straipsnyje </w:t>
      </w:r>
      <w:r w:rsidR="00563E56" w:rsidRPr="00E94BD1">
        <w:rPr>
          <w:rFonts w:asciiTheme="minorHAnsi" w:hAnsiTheme="minorHAnsi" w:cstheme="minorHAnsi"/>
          <w:spacing w:val="-2"/>
        </w:rPr>
        <w:t>numatytas išimtis</w:t>
      </w:r>
      <w:r w:rsidRPr="00E94BD1">
        <w:rPr>
          <w:rFonts w:asciiTheme="minorHAnsi" w:hAnsiTheme="minorHAnsi" w:cstheme="minorHAnsi"/>
          <w:spacing w:val="-2"/>
        </w:rPr>
        <w:t xml:space="preserve">. Visi Sutarties pakeitimai galioja tik tada, kai jie sudaryti raštu ir pasirašyti </w:t>
      </w:r>
      <w:r w:rsidR="00BC34A0" w:rsidRPr="00E94BD1">
        <w:rPr>
          <w:rFonts w:asciiTheme="minorHAnsi" w:hAnsiTheme="minorHAnsi" w:cstheme="minorHAnsi"/>
          <w:spacing w:val="-2"/>
        </w:rPr>
        <w:t>abiejų Šalių įgaliotų atstovų originaliais arba teisės aktų reikalavimus atitinkančiais elektroniniais parašais – tokie Sutarties pakeitimai įsigalioja nuo abiejų Šalių pasirašymo momento, jei juose nėra nurodyta kitaip.</w:t>
      </w:r>
    </w:p>
    <w:p w14:paraId="120B597B" w14:textId="65DBF257" w:rsidR="00AA0687" w:rsidRPr="00E94BD1" w:rsidRDefault="00AA0687" w:rsidP="00AA0687">
      <w:pPr>
        <w:shd w:val="clear" w:color="auto" w:fill="FFFFFF"/>
        <w:ind w:firstLine="709"/>
        <w:jc w:val="both"/>
        <w:rPr>
          <w:rFonts w:asciiTheme="minorHAnsi" w:hAnsiTheme="minorHAnsi" w:cstheme="minorHAnsi"/>
          <w:spacing w:val="-2"/>
        </w:rPr>
      </w:pPr>
      <w:r w:rsidRPr="00E94BD1">
        <w:rPr>
          <w:rFonts w:asciiTheme="minorHAnsi" w:hAnsiTheme="minorHAnsi" w:cstheme="minorHAnsi"/>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3584A3B1" w14:textId="77777777" w:rsidR="003332C7" w:rsidRPr="00E94BD1" w:rsidRDefault="003332C7" w:rsidP="003332C7">
      <w:pPr>
        <w:shd w:val="clear" w:color="auto" w:fill="FFFFFF"/>
        <w:ind w:firstLine="709"/>
        <w:jc w:val="both"/>
        <w:rPr>
          <w:rFonts w:asciiTheme="minorHAnsi" w:hAnsiTheme="minorHAnsi" w:cstheme="minorHAnsi"/>
          <w:spacing w:val="-2"/>
        </w:rPr>
      </w:pPr>
      <w:r w:rsidRPr="00E94BD1">
        <w:rPr>
          <w:rFonts w:asciiTheme="minorHAnsi" w:hAnsiTheme="minorHAnsi" w:cstheme="minorHAnsi"/>
        </w:rPr>
        <w:lastRenderedPageBreak/>
        <w:t>7.2. Nei viena Šalis neturi teisės perleisti visų ar dalies teisių ir pareigų pagal šią Sutartį jokiai trečiajai šaliai be išankstinio rašytinio kitos Šalies sutikimo.</w:t>
      </w:r>
    </w:p>
    <w:p w14:paraId="3C888C47" w14:textId="2669715B" w:rsidR="003332C7" w:rsidRPr="00E94BD1" w:rsidRDefault="003332C7" w:rsidP="003332C7">
      <w:pPr>
        <w:shd w:val="clear" w:color="auto" w:fill="FFFFFF"/>
        <w:ind w:firstLine="709"/>
        <w:jc w:val="both"/>
        <w:rPr>
          <w:rFonts w:asciiTheme="minorHAnsi" w:hAnsiTheme="minorHAnsi" w:cstheme="minorHAnsi"/>
          <w:spacing w:val="-2"/>
        </w:rPr>
      </w:pPr>
      <w:r w:rsidRPr="00E94BD1">
        <w:rPr>
          <w:rFonts w:asciiTheme="minorHAnsi" w:hAnsiTheme="minorHAnsi" w:cstheme="minorHAnsi"/>
          <w:spacing w:val="-2"/>
        </w:rPr>
        <w:t xml:space="preserve">7.3. Visi ginčai, kylantys dėl Sutarties, sprendžiami gera valia ir bendru Šalių sutarimu. Nepavykus ginčo išspręsti derybomis per 30 (trisdešimt) </w:t>
      </w:r>
      <w:r w:rsidR="006F0A97" w:rsidRPr="00E94BD1">
        <w:rPr>
          <w:rFonts w:asciiTheme="minorHAnsi" w:hAnsiTheme="minorHAnsi" w:cstheme="minorHAnsi"/>
          <w:spacing w:val="-2"/>
        </w:rPr>
        <w:t xml:space="preserve">kalendorinių </w:t>
      </w:r>
      <w:r w:rsidRPr="00E94BD1">
        <w:rPr>
          <w:rFonts w:asciiTheme="minorHAnsi" w:hAnsiTheme="minorHAnsi" w:cstheme="minorHAnsi"/>
          <w:spacing w:val="-2"/>
        </w:rPr>
        <w:t>dienų nuo derybų pradžios, bet koks ginčas sprendžiamas Lietuvos Respublikos teismuose. Derybų pradžia laikoma diena, kurią viena iš Šalių pateikė prašymą raštu kitai Šaliai su siūlymu pradėti derybas.</w:t>
      </w:r>
    </w:p>
    <w:p w14:paraId="5D7A4480" w14:textId="77777777" w:rsidR="003332C7" w:rsidRPr="00E94BD1" w:rsidRDefault="003332C7" w:rsidP="003332C7">
      <w:pPr>
        <w:shd w:val="clear" w:color="auto" w:fill="FFFFFF"/>
        <w:ind w:firstLine="709"/>
        <w:jc w:val="both"/>
        <w:rPr>
          <w:rFonts w:asciiTheme="minorHAnsi" w:hAnsiTheme="minorHAnsi" w:cstheme="minorHAnsi"/>
          <w:spacing w:val="-2"/>
        </w:rPr>
      </w:pPr>
      <w:r w:rsidRPr="00E94BD1">
        <w:rPr>
          <w:rFonts w:asciiTheme="minorHAnsi" w:hAnsiTheme="minorHAnsi" w:cstheme="minorHAnsi"/>
          <w:color w:val="000000"/>
        </w:rPr>
        <w:t xml:space="preserve">7.4. Sutarčiai aiškinti ir ginčams spręsti taikoma Lietuvos Respublikos teisė.  </w:t>
      </w:r>
    </w:p>
    <w:p w14:paraId="36A2D1FF" w14:textId="77777777" w:rsidR="003332C7" w:rsidRPr="00E94BD1" w:rsidRDefault="003332C7" w:rsidP="003332C7">
      <w:pPr>
        <w:shd w:val="clear" w:color="auto" w:fill="FFFFFF"/>
        <w:ind w:firstLine="709"/>
        <w:jc w:val="both"/>
        <w:rPr>
          <w:rFonts w:asciiTheme="minorHAnsi" w:hAnsiTheme="minorHAnsi" w:cstheme="minorHAnsi"/>
          <w:spacing w:val="-2"/>
        </w:rPr>
      </w:pPr>
      <w:r w:rsidRPr="00E94BD1">
        <w:rPr>
          <w:rFonts w:asciiTheme="minorHAnsi" w:hAnsiTheme="minorHAnsi" w:cstheme="minorHAnsi"/>
          <w:spacing w:val="-2"/>
        </w:rPr>
        <w:t>7.5. Šalių tarpusavio santykiai, neaptarti Sutartyje, reguliuojami Civilinio kodekso ir kitų teisės aktų nustatyta tvarka.</w:t>
      </w:r>
    </w:p>
    <w:p w14:paraId="1F5EE1E8" w14:textId="77777777" w:rsidR="00D26EB0" w:rsidRPr="00E94BD1" w:rsidRDefault="003332C7" w:rsidP="00D26EB0">
      <w:pPr>
        <w:pStyle w:val="Betarp"/>
        <w:ind w:firstLine="709"/>
        <w:jc w:val="both"/>
        <w:rPr>
          <w:rFonts w:asciiTheme="minorHAnsi" w:hAnsiTheme="minorHAnsi" w:cstheme="minorHAnsi"/>
        </w:rPr>
      </w:pPr>
      <w:r w:rsidRPr="00E94BD1">
        <w:rPr>
          <w:rFonts w:asciiTheme="minorHAnsi" w:hAnsiTheme="minorHAnsi" w:cstheme="minorHAnsi"/>
          <w:spacing w:val="-2"/>
        </w:rPr>
        <w:t xml:space="preserve">7.6. </w:t>
      </w:r>
      <w:r w:rsidRPr="00E94BD1">
        <w:rPr>
          <w:rFonts w:asciiTheme="minorHAnsi" w:hAnsiTheme="minorHAnsi" w:cstheme="minorHAnsi"/>
        </w:rPr>
        <w:t>Visi Sutarties priedai, Šalių pasirašyti susitarimai dėl Sutarties pakeitimo ir (ar) papildymo yra neatskiriama Sutarties dalis.</w:t>
      </w:r>
    </w:p>
    <w:p w14:paraId="160D3296" w14:textId="7CB378ED" w:rsidR="003332C7" w:rsidRPr="00E94BD1" w:rsidRDefault="003332C7" w:rsidP="003332C7">
      <w:pPr>
        <w:shd w:val="clear" w:color="auto" w:fill="FFFFFF"/>
        <w:ind w:firstLine="709"/>
        <w:jc w:val="both"/>
        <w:rPr>
          <w:rFonts w:asciiTheme="minorHAnsi" w:hAnsiTheme="minorHAnsi" w:cstheme="minorHAnsi"/>
          <w:spacing w:val="-2"/>
        </w:rPr>
      </w:pPr>
      <w:r w:rsidRPr="00E94BD1">
        <w:rPr>
          <w:rFonts w:asciiTheme="minorHAnsi" w:hAnsiTheme="minorHAnsi" w:cstheme="minorHAnsi"/>
          <w:spacing w:val="-2"/>
        </w:rPr>
        <w:t xml:space="preserve">7.7. </w:t>
      </w:r>
      <w:r w:rsidR="00A8150F" w:rsidRPr="00E94BD1">
        <w:rPr>
          <w:rFonts w:asciiTheme="minorHAnsi" w:hAnsiTheme="minorHAnsi" w:cstheme="minorHAnsi"/>
          <w:spacing w:val="-2"/>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r w:rsidRPr="00E94BD1">
        <w:rPr>
          <w:rFonts w:asciiTheme="minorHAnsi" w:hAnsiTheme="minorHAnsi" w:cstheme="minorHAnsi"/>
          <w:spacing w:val="-2"/>
        </w:rPr>
        <w:t>.</w:t>
      </w:r>
    </w:p>
    <w:p w14:paraId="135A6BE7" w14:textId="77777777" w:rsidR="003332C7" w:rsidRPr="00E94BD1" w:rsidRDefault="003332C7" w:rsidP="003332C7">
      <w:pPr>
        <w:shd w:val="clear" w:color="auto" w:fill="FFFFFF"/>
        <w:ind w:right="-82" w:firstLine="709"/>
        <w:jc w:val="both"/>
        <w:rPr>
          <w:rFonts w:asciiTheme="minorHAnsi" w:hAnsiTheme="minorHAnsi" w:cstheme="minorHAnsi"/>
        </w:rPr>
      </w:pPr>
      <w:r w:rsidRPr="00E94BD1">
        <w:rPr>
          <w:rFonts w:asciiTheme="minorHAnsi" w:hAnsiTheme="minorHAnsi" w:cstheme="minorHAnsi"/>
        </w:rPr>
        <w:t>7.8. Sutarties priedai:</w:t>
      </w:r>
    </w:p>
    <w:p w14:paraId="0EEA345E" w14:textId="77777777" w:rsidR="003332C7" w:rsidRPr="00E94BD1" w:rsidRDefault="003332C7" w:rsidP="003332C7">
      <w:pPr>
        <w:shd w:val="clear" w:color="auto" w:fill="FFFFFF"/>
        <w:ind w:right="-82" w:firstLine="709"/>
        <w:jc w:val="both"/>
        <w:rPr>
          <w:rFonts w:asciiTheme="minorHAnsi" w:hAnsiTheme="minorHAnsi" w:cstheme="minorHAnsi"/>
          <w:spacing w:val="-2"/>
        </w:rPr>
      </w:pPr>
      <w:r w:rsidRPr="00E94BD1">
        <w:rPr>
          <w:rFonts w:asciiTheme="minorHAnsi" w:hAnsiTheme="minorHAnsi" w:cstheme="minorHAnsi"/>
          <w:bCs/>
        </w:rPr>
        <w:t>1 priedas T</w:t>
      </w:r>
      <w:r w:rsidRPr="00E94BD1">
        <w:rPr>
          <w:rFonts w:asciiTheme="minorHAnsi" w:hAnsiTheme="minorHAnsi" w:cstheme="minorHAnsi"/>
          <w:spacing w:val="-2"/>
        </w:rPr>
        <w:t>echninė specifikacija;</w:t>
      </w:r>
    </w:p>
    <w:p w14:paraId="49E7BD82" w14:textId="77777777" w:rsidR="003332C7" w:rsidRPr="00E94BD1" w:rsidRDefault="003332C7" w:rsidP="003332C7">
      <w:pPr>
        <w:shd w:val="clear" w:color="auto" w:fill="FFFFFF"/>
        <w:ind w:right="-82" w:firstLine="709"/>
        <w:jc w:val="both"/>
        <w:rPr>
          <w:rFonts w:asciiTheme="minorHAnsi" w:hAnsiTheme="minorHAnsi" w:cstheme="minorHAnsi"/>
        </w:rPr>
      </w:pPr>
      <w:r w:rsidRPr="00E94BD1">
        <w:rPr>
          <w:rFonts w:asciiTheme="minorHAnsi" w:hAnsiTheme="minorHAnsi" w:cstheme="minorHAnsi"/>
          <w:bCs/>
        </w:rPr>
        <w:t xml:space="preserve">2 priedas </w:t>
      </w:r>
      <w:r w:rsidRPr="00E94BD1">
        <w:rPr>
          <w:rFonts w:asciiTheme="minorHAnsi" w:hAnsiTheme="minorHAnsi" w:cstheme="minorHAnsi"/>
          <w:spacing w:val="-2"/>
        </w:rPr>
        <w:t>Teikėjo pasiūlymas</w:t>
      </w:r>
      <w:r w:rsidRPr="00E94BD1">
        <w:rPr>
          <w:rFonts w:asciiTheme="minorHAnsi" w:hAnsiTheme="minorHAnsi" w:cstheme="minorHAnsi"/>
        </w:rPr>
        <w:t>.</w:t>
      </w:r>
    </w:p>
    <w:p w14:paraId="5A5E0961" w14:textId="77777777" w:rsidR="003332C7" w:rsidRPr="00E94BD1" w:rsidRDefault="003332C7" w:rsidP="003332C7">
      <w:pPr>
        <w:shd w:val="clear" w:color="auto" w:fill="FFFFFF"/>
        <w:ind w:left="720"/>
        <w:jc w:val="center"/>
        <w:rPr>
          <w:rFonts w:asciiTheme="minorHAnsi" w:hAnsiTheme="minorHAnsi" w:cstheme="minorHAnsi"/>
          <w:b/>
          <w:bCs/>
        </w:rPr>
      </w:pPr>
    </w:p>
    <w:p w14:paraId="649AB051" w14:textId="77777777" w:rsidR="003332C7" w:rsidRPr="00E94BD1" w:rsidRDefault="00285FBF" w:rsidP="003332C7">
      <w:pPr>
        <w:shd w:val="clear" w:color="auto" w:fill="FFFFFF"/>
        <w:jc w:val="center"/>
        <w:rPr>
          <w:rFonts w:asciiTheme="minorHAnsi" w:hAnsiTheme="minorHAnsi" w:cstheme="minorHAnsi"/>
          <w:b/>
          <w:bCs/>
        </w:rPr>
      </w:pPr>
      <w:r w:rsidRPr="00E94BD1">
        <w:rPr>
          <w:rFonts w:asciiTheme="minorHAnsi" w:hAnsiTheme="minorHAnsi" w:cstheme="minorHAnsi"/>
          <w:b/>
          <w:bCs/>
        </w:rPr>
        <w:t xml:space="preserve">8. </w:t>
      </w:r>
      <w:r w:rsidR="003332C7" w:rsidRPr="00E94BD1">
        <w:rPr>
          <w:rFonts w:asciiTheme="minorHAnsi" w:hAnsiTheme="minorHAnsi" w:cstheme="minorHAnsi"/>
          <w:b/>
          <w:bCs/>
        </w:rPr>
        <w:t>ŠALIŲ REKVIZITAI</w:t>
      </w:r>
    </w:p>
    <w:p w14:paraId="1D6B0AB7" w14:textId="77777777" w:rsidR="003332C7" w:rsidRPr="00E94BD1" w:rsidRDefault="003332C7" w:rsidP="003332C7">
      <w:pPr>
        <w:rPr>
          <w:rFonts w:asciiTheme="minorHAnsi" w:hAnsiTheme="minorHAnsi" w:cstheme="minorHAnsi"/>
          <w:b/>
          <w:bCs/>
        </w:rPr>
      </w:pPr>
    </w:p>
    <w:tbl>
      <w:tblPr>
        <w:tblW w:w="9663" w:type="dxa"/>
        <w:tblInd w:w="-106" w:type="dxa"/>
        <w:tblLook w:val="0000" w:firstRow="0" w:lastRow="0" w:firstColumn="0" w:lastColumn="0" w:noHBand="0" w:noVBand="0"/>
      </w:tblPr>
      <w:tblGrid>
        <w:gridCol w:w="4968"/>
        <w:gridCol w:w="4695"/>
      </w:tblGrid>
      <w:tr w:rsidR="003332C7" w:rsidRPr="00E94BD1" w14:paraId="2A6F980E" w14:textId="77777777" w:rsidTr="00D52386">
        <w:trPr>
          <w:trHeight w:val="5173"/>
        </w:trPr>
        <w:tc>
          <w:tcPr>
            <w:tcW w:w="4968" w:type="dxa"/>
          </w:tcPr>
          <w:p w14:paraId="2E86C88D" w14:textId="77777777" w:rsidR="003332C7" w:rsidRPr="00E94BD1" w:rsidRDefault="003332C7" w:rsidP="00D52386">
            <w:pPr>
              <w:rPr>
                <w:rFonts w:asciiTheme="minorHAnsi" w:hAnsiTheme="minorHAnsi" w:cstheme="minorHAnsi"/>
                <w:b/>
              </w:rPr>
            </w:pPr>
            <w:r w:rsidRPr="00E94BD1">
              <w:rPr>
                <w:rFonts w:asciiTheme="minorHAnsi" w:hAnsiTheme="minorHAnsi" w:cstheme="minorHAnsi"/>
                <w:b/>
              </w:rPr>
              <w:t>PASLAUGŲ GAVĖJAS</w:t>
            </w:r>
          </w:p>
          <w:p w14:paraId="03C89A4D" w14:textId="77777777" w:rsidR="003332C7" w:rsidRPr="00E94BD1" w:rsidRDefault="003332C7" w:rsidP="00D52386">
            <w:pPr>
              <w:rPr>
                <w:rFonts w:asciiTheme="minorHAnsi" w:hAnsiTheme="minorHAnsi" w:cstheme="minorHAnsi"/>
              </w:rPr>
            </w:pPr>
          </w:p>
          <w:p w14:paraId="41D41D9E" w14:textId="77777777" w:rsidR="003332C7" w:rsidRPr="00E94BD1" w:rsidRDefault="003332C7" w:rsidP="00D52386">
            <w:pPr>
              <w:rPr>
                <w:rFonts w:asciiTheme="minorHAnsi" w:hAnsiTheme="minorHAnsi" w:cstheme="minorHAnsi"/>
              </w:rPr>
            </w:pPr>
            <w:r w:rsidRPr="00E94BD1">
              <w:rPr>
                <w:rFonts w:asciiTheme="minorHAnsi" w:hAnsiTheme="minorHAnsi" w:cstheme="minorHAnsi"/>
              </w:rPr>
              <w:t>Nacionalinė teismų administracija</w:t>
            </w:r>
          </w:p>
          <w:p w14:paraId="0180FF3C" w14:textId="77777777" w:rsidR="003332C7" w:rsidRPr="00E94BD1" w:rsidRDefault="003332C7" w:rsidP="00D52386">
            <w:pPr>
              <w:rPr>
                <w:rFonts w:asciiTheme="minorHAnsi" w:hAnsiTheme="minorHAnsi" w:cstheme="minorHAnsi"/>
              </w:rPr>
            </w:pPr>
          </w:p>
          <w:p w14:paraId="4CCC4330" w14:textId="77777777" w:rsidR="003332C7" w:rsidRPr="00E94BD1" w:rsidRDefault="003332C7" w:rsidP="00D52386">
            <w:pPr>
              <w:rPr>
                <w:rFonts w:asciiTheme="minorHAnsi" w:hAnsiTheme="minorHAnsi" w:cstheme="minorHAnsi"/>
              </w:rPr>
            </w:pPr>
            <w:r w:rsidRPr="00E94BD1">
              <w:rPr>
                <w:rFonts w:asciiTheme="minorHAnsi" w:hAnsiTheme="minorHAnsi" w:cstheme="minorHAnsi"/>
              </w:rPr>
              <w:t>Juridinio asmens kodas 188724424</w:t>
            </w:r>
          </w:p>
          <w:p w14:paraId="533A7097" w14:textId="77777777" w:rsidR="00FB4BCC" w:rsidRPr="00E94BD1" w:rsidRDefault="003332C7" w:rsidP="00D52386">
            <w:pPr>
              <w:rPr>
                <w:rFonts w:asciiTheme="minorHAnsi" w:hAnsiTheme="minorHAnsi" w:cstheme="minorHAnsi"/>
              </w:rPr>
            </w:pPr>
            <w:r w:rsidRPr="00E94BD1">
              <w:rPr>
                <w:rFonts w:asciiTheme="minorHAnsi" w:hAnsiTheme="minorHAnsi" w:cstheme="minorHAnsi"/>
              </w:rPr>
              <w:t>L. Sapiegos g. 15, LT-10312, Vilnius</w:t>
            </w:r>
            <w:r w:rsidRPr="00E94BD1">
              <w:rPr>
                <w:rFonts w:asciiTheme="minorHAnsi" w:hAnsiTheme="minorHAnsi" w:cstheme="minorHAnsi"/>
              </w:rPr>
              <w:br/>
              <w:t>Tel. +370 5 268 5186</w:t>
            </w:r>
          </w:p>
          <w:p w14:paraId="7E835852" w14:textId="77777777" w:rsidR="00263CDD" w:rsidRPr="00E94BD1" w:rsidRDefault="00FB4BCC" w:rsidP="00263CDD">
            <w:pPr>
              <w:rPr>
                <w:rFonts w:asciiTheme="minorHAnsi" w:hAnsiTheme="minorHAnsi" w:cstheme="minorHAnsi"/>
              </w:rPr>
            </w:pPr>
            <w:r w:rsidRPr="00E94BD1">
              <w:rPr>
                <w:rFonts w:asciiTheme="minorHAnsi" w:hAnsiTheme="minorHAnsi" w:cstheme="minorHAnsi"/>
              </w:rPr>
              <w:t>El.</w:t>
            </w:r>
            <w:r w:rsidR="00704E3E" w:rsidRPr="00E94BD1">
              <w:rPr>
                <w:rFonts w:asciiTheme="minorHAnsi" w:hAnsiTheme="minorHAnsi" w:cstheme="minorHAnsi"/>
              </w:rPr>
              <w:t xml:space="preserve"> </w:t>
            </w:r>
            <w:r w:rsidRPr="00E94BD1">
              <w:rPr>
                <w:rFonts w:asciiTheme="minorHAnsi" w:hAnsiTheme="minorHAnsi" w:cstheme="minorHAnsi"/>
              </w:rPr>
              <w:t xml:space="preserve">paštas: </w:t>
            </w:r>
            <w:hyperlink r:id="rId11" w:history="1">
              <w:r w:rsidRPr="00E94BD1">
                <w:rPr>
                  <w:rStyle w:val="Hipersaitas"/>
                  <w:rFonts w:asciiTheme="minorHAnsi" w:hAnsiTheme="minorHAnsi" w:cstheme="minorHAnsi"/>
                </w:rPr>
                <w:t>info@teismai.lt</w:t>
              </w:r>
            </w:hyperlink>
            <w:r w:rsidR="003332C7" w:rsidRPr="00E94BD1">
              <w:rPr>
                <w:rFonts w:asciiTheme="minorHAnsi" w:hAnsiTheme="minorHAnsi" w:cstheme="minorHAnsi"/>
              </w:rPr>
              <w:br/>
            </w:r>
            <w:r w:rsidR="00263CDD" w:rsidRPr="00E94BD1">
              <w:rPr>
                <w:rFonts w:asciiTheme="minorHAnsi" w:hAnsiTheme="minorHAnsi" w:cstheme="minorHAnsi"/>
              </w:rPr>
              <w:t>A. s. LT264040063610000756</w:t>
            </w:r>
          </w:p>
          <w:p w14:paraId="0FE03B67" w14:textId="77777777" w:rsidR="00263CDD" w:rsidRPr="00E94BD1" w:rsidRDefault="00263CDD" w:rsidP="00263CDD">
            <w:pPr>
              <w:rPr>
                <w:rFonts w:asciiTheme="minorHAnsi" w:hAnsiTheme="minorHAnsi" w:cstheme="minorHAnsi"/>
              </w:rPr>
            </w:pPr>
            <w:r w:rsidRPr="00E94BD1">
              <w:rPr>
                <w:rFonts w:asciiTheme="minorHAnsi" w:hAnsiTheme="minorHAnsi" w:cstheme="minorHAnsi"/>
              </w:rPr>
              <w:t>Lietuvos Respublikos finansų ministerija</w:t>
            </w:r>
          </w:p>
          <w:p w14:paraId="45A2BEFD" w14:textId="35D59A1B" w:rsidR="003332C7" w:rsidRPr="00E94BD1" w:rsidRDefault="00263CDD" w:rsidP="00D52386">
            <w:pPr>
              <w:rPr>
                <w:rFonts w:asciiTheme="minorHAnsi" w:hAnsiTheme="minorHAnsi" w:cstheme="minorHAnsi"/>
              </w:rPr>
            </w:pPr>
            <w:r w:rsidRPr="00E94BD1">
              <w:rPr>
                <w:rFonts w:asciiTheme="minorHAnsi" w:hAnsiTheme="minorHAnsi" w:cstheme="minorHAnsi"/>
              </w:rPr>
              <w:t>Finansų įstaigos kodas 40400</w:t>
            </w:r>
          </w:p>
          <w:p w14:paraId="5FF4DA74" w14:textId="77777777" w:rsidR="00962992" w:rsidRPr="00E94BD1" w:rsidRDefault="00962992" w:rsidP="00D52386">
            <w:pPr>
              <w:rPr>
                <w:rFonts w:asciiTheme="minorHAnsi" w:hAnsiTheme="minorHAnsi" w:cstheme="minorHAnsi"/>
              </w:rPr>
            </w:pPr>
          </w:p>
          <w:p w14:paraId="09B7511B" w14:textId="77777777" w:rsidR="00962992" w:rsidRPr="00E94BD1" w:rsidRDefault="003E050D" w:rsidP="00D52386">
            <w:pPr>
              <w:rPr>
                <w:rFonts w:asciiTheme="minorHAnsi" w:hAnsiTheme="minorHAnsi" w:cstheme="minorHAnsi"/>
              </w:rPr>
            </w:pPr>
            <w:r w:rsidRPr="00E94BD1">
              <w:rPr>
                <w:rFonts w:asciiTheme="minorHAnsi" w:hAnsiTheme="minorHAnsi" w:cstheme="minorHAnsi"/>
              </w:rPr>
              <w:t>Direktor</w:t>
            </w:r>
            <w:r w:rsidR="00682389" w:rsidRPr="00E94BD1">
              <w:rPr>
                <w:rFonts w:asciiTheme="minorHAnsi" w:hAnsiTheme="minorHAnsi" w:cstheme="minorHAnsi"/>
              </w:rPr>
              <w:t>iaus pavaduotoja</w:t>
            </w:r>
            <w:r w:rsidR="00962992" w:rsidRPr="00E94BD1">
              <w:rPr>
                <w:rFonts w:asciiTheme="minorHAnsi" w:hAnsiTheme="minorHAnsi" w:cstheme="minorHAnsi"/>
              </w:rPr>
              <w:t xml:space="preserve">, </w:t>
            </w:r>
          </w:p>
          <w:p w14:paraId="0F85BA2B" w14:textId="1876340B" w:rsidR="003332C7" w:rsidRPr="00E94BD1" w:rsidRDefault="00962992" w:rsidP="00D52386">
            <w:pPr>
              <w:rPr>
                <w:rFonts w:asciiTheme="minorHAnsi" w:hAnsiTheme="minorHAnsi" w:cstheme="minorHAnsi"/>
              </w:rPr>
            </w:pPr>
            <w:r w:rsidRPr="00E94BD1">
              <w:rPr>
                <w:rFonts w:asciiTheme="minorHAnsi" w:hAnsiTheme="minorHAnsi" w:cstheme="minorHAnsi"/>
              </w:rPr>
              <w:t>atliekanti direktoriaus funkcijas</w:t>
            </w:r>
          </w:p>
          <w:p w14:paraId="78DCAB5D" w14:textId="77777777" w:rsidR="00BC7DED" w:rsidRPr="00E94BD1" w:rsidRDefault="00BC7DED" w:rsidP="00D52386">
            <w:pPr>
              <w:rPr>
                <w:rFonts w:asciiTheme="minorHAnsi" w:hAnsiTheme="minorHAnsi" w:cstheme="minorHAnsi"/>
              </w:rPr>
            </w:pPr>
          </w:p>
          <w:p w14:paraId="44A7022D" w14:textId="77777777" w:rsidR="00BC7DED" w:rsidRPr="00E94BD1" w:rsidRDefault="00BC7DED" w:rsidP="00D52386">
            <w:pPr>
              <w:rPr>
                <w:rFonts w:asciiTheme="minorHAnsi" w:hAnsiTheme="minorHAnsi" w:cstheme="minorHAnsi"/>
              </w:rPr>
            </w:pPr>
            <w:r w:rsidRPr="00E94BD1">
              <w:rPr>
                <w:rFonts w:asciiTheme="minorHAnsi" w:hAnsiTheme="minorHAnsi" w:cstheme="minorHAnsi"/>
              </w:rPr>
              <w:t>__________________________</w:t>
            </w:r>
          </w:p>
          <w:p w14:paraId="09CA5F38" w14:textId="2693E312" w:rsidR="00BC7DED" w:rsidRPr="00E94BD1" w:rsidRDefault="00962992" w:rsidP="00962992">
            <w:pPr>
              <w:rPr>
                <w:rFonts w:asciiTheme="minorHAnsi" w:hAnsiTheme="minorHAnsi" w:cstheme="minorHAnsi"/>
              </w:rPr>
            </w:pPr>
            <w:r w:rsidRPr="00E94BD1">
              <w:rPr>
                <w:rFonts w:asciiTheme="minorHAnsi" w:hAnsiTheme="minorHAnsi" w:cstheme="minorHAnsi"/>
              </w:rPr>
              <w:t>Vaida Petravičienė</w:t>
            </w:r>
            <w:r w:rsidR="00BC7DED" w:rsidRPr="00E94BD1">
              <w:rPr>
                <w:rFonts w:asciiTheme="minorHAnsi" w:hAnsiTheme="minorHAnsi" w:cstheme="minorHAnsi"/>
              </w:rPr>
              <w:t xml:space="preserve">      </w:t>
            </w:r>
          </w:p>
          <w:p w14:paraId="33B39BDF" w14:textId="77777777" w:rsidR="00BC7DED" w:rsidRPr="00E94BD1" w:rsidRDefault="00BC7DED" w:rsidP="00BC7DED">
            <w:pPr>
              <w:rPr>
                <w:rFonts w:asciiTheme="minorHAnsi" w:hAnsiTheme="minorHAnsi" w:cstheme="minorHAnsi"/>
              </w:rPr>
            </w:pPr>
            <w:r w:rsidRPr="00E94BD1">
              <w:rPr>
                <w:rFonts w:asciiTheme="minorHAnsi" w:hAnsiTheme="minorHAnsi" w:cstheme="minorHAnsi"/>
              </w:rPr>
              <w:tab/>
            </w:r>
          </w:p>
          <w:p w14:paraId="0C6F7A27" w14:textId="77777777" w:rsidR="003332C7" w:rsidRPr="00E94BD1" w:rsidRDefault="00BC7DED" w:rsidP="00BC7DED">
            <w:pPr>
              <w:tabs>
                <w:tab w:val="left" w:pos="3060"/>
              </w:tabs>
              <w:rPr>
                <w:rFonts w:asciiTheme="minorHAnsi" w:hAnsiTheme="minorHAnsi" w:cstheme="minorHAnsi"/>
              </w:rPr>
            </w:pPr>
            <w:r w:rsidRPr="00E94BD1">
              <w:rPr>
                <w:rFonts w:asciiTheme="minorHAnsi" w:hAnsiTheme="minorHAnsi" w:cstheme="minorHAnsi"/>
              </w:rPr>
              <w:tab/>
            </w:r>
          </w:p>
        </w:tc>
        <w:tc>
          <w:tcPr>
            <w:tcW w:w="4695" w:type="dxa"/>
          </w:tcPr>
          <w:p w14:paraId="2BADF03A" w14:textId="77777777" w:rsidR="003332C7" w:rsidRPr="00E94BD1" w:rsidRDefault="003332C7" w:rsidP="00D52386">
            <w:pPr>
              <w:rPr>
                <w:rFonts w:asciiTheme="minorHAnsi" w:hAnsiTheme="minorHAnsi" w:cstheme="minorHAnsi"/>
                <w:b/>
              </w:rPr>
            </w:pPr>
            <w:r w:rsidRPr="00E94BD1">
              <w:rPr>
                <w:rFonts w:asciiTheme="minorHAnsi" w:hAnsiTheme="minorHAnsi" w:cstheme="minorHAnsi"/>
                <w:b/>
              </w:rPr>
              <w:t>PASLAUGŲ TEIKĖJAS</w:t>
            </w:r>
          </w:p>
          <w:p w14:paraId="4AE5B48A" w14:textId="77777777" w:rsidR="003332C7" w:rsidRPr="00E94BD1" w:rsidRDefault="003332C7" w:rsidP="00D52386">
            <w:pPr>
              <w:rPr>
                <w:rFonts w:asciiTheme="minorHAnsi" w:hAnsiTheme="minorHAnsi" w:cstheme="minorHAnsi"/>
              </w:rPr>
            </w:pPr>
          </w:p>
          <w:p w14:paraId="694BF94F" w14:textId="77777777" w:rsidR="003332C7" w:rsidRPr="00E94BD1" w:rsidRDefault="003332C7" w:rsidP="00D52386">
            <w:pPr>
              <w:rPr>
                <w:rFonts w:asciiTheme="minorHAnsi" w:hAnsiTheme="minorHAnsi" w:cstheme="minorHAnsi"/>
              </w:rPr>
            </w:pPr>
            <w:r w:rsidRPr="00E94BD1">
              <w:rPr>
                <w:rFonts w:asciiTheme="minorHAnsi" w:hAnsiTheme="minorHAnsi" w:cstheme="minorHAnsi"/>
              </w:rPr>
              <w:t>(Pavadinimas)........................................</w:t>
            </w:r>
          </w:p>
          <w:p w14:paraId="22A82A1C" w14:textId="77777777" w:rsidR="003332C7" w:rsidRPr="00E94BD1" w:rsidRDefault="003332C7" w:rsidP="00D52386">
            <w:pPr>
              <w:rPr>
                <w:rFonts w:asciiTheme="minorHAnsi" w:hAnsiTheme="minorHAnsi" w:cstheme="minorHAnsi"/>
              </w:rPr>
            </w:pPr>
          </w:p>
          <w:p w14:paraId="286448EB" w14:textId="77777777" w:rsidR="003332C7" w:rsidRPr="00E94BD1" w:rsidRDefault="003332C7" w:rsidP="00D52386">
            <w:pPr>
              <w:rPr>
                <w:rFonts w:asciiTheme="minorHAnsi" w:hAnsiTheme="minorHAnsi" w:cstheme="minorHAnsi"/>
              </w:rPr>
            </w:pPr>
            <w:r w:rsidRPr="00E94BD1">
              <w:rPr>
                <w:rFonts w:asciiTheme="minorHAnsi" w:hAnsiTheme="minorHAnsi" w:cstheme="minorHAnsi"/>
              </w:rPr>
              <w:t>Juridinio asmens  kodas ...........................</w:t>
            </w:r>
          </w:p>
          <w:p w14:paraId="2A4E238F" w14:textId="77777777" w:rsidR="00196B36" w:rsidRPr="00E94BD1" w:rsidRDefault="003332C7" w:rsidP="00D52386">
            <w:pPr>
              <w:rPr>
                <w:rFonts w:asciiTheme="minorHAnsi" w:hAnsiTheme="minorHAnsi" w:cstheme="minorHAnsi"/>
              </w:rPr>
            </w:pPr>
            <w:r w:rsidRPr="00E94BD1">
              <w:rPr>
                <w:rFonts w:asciiTheme="minorHAnsi" w:hAnsiTheme="minorHAnsi" w:cstheme="minorHAnsi"/>
              </w:rPr>
              <w:t>(Buveinės adresas)</w:t>
            </w:r>
          </w:p>
          <w:p w14:paraId="12B6E3AB" w14:textId="618370E1" w:rsidR="003332C7" w:rsidRPr="00E94BD1" w:rsidRDefault="003332C7" w:rsidP="00D52386">
            <w:pPr>
              <w:rPr>
                <w:rFonts w:asciiTheme="minorHAnsi" w:hAnsiTheme="minorHAnsi" w:cstheme="minorHAnsi"/>
              </w:rPr>
            </w:pPr>
            <w:r w:rsidRPr="00E94BD1">
              <w:rPr>
                <w:rFonts w:asciiTheme="minorHAnsi" w:hAnsiTheme="minorHAnsi" w:cstheme="minorHAnsi"/>
              </w:rPr>
              <w:t>Tel. +370</w:t>
            </w:r>
          </w:p>
          <w:p w14:paraId="585A6766" w14:textId="1F3DA8A5" w:rsidR="00B11B16" w:rsidRPr="00E94BD1" w:rsidRDefault="00B11B16" w:rsidP="00D52386">
            <w:pPr>
              <w:rPr>
                <w:rFonts w:asciiTheme="minorHAnsi" w:hAnsiTheme="minorHAnsi" w:cstheme="minorHAnsi"/>
              </w:rPr>
            </w:pPr>
            <w:r w:rsidRPr="00E94BD1">
              <w:rPr>
                <w:rFonts w:asciiTheme="minorHAnsi" w:hAnsiTheme="minorHAnsi" w:cstheme="minorHAnsi"/>
              </w:rPr>
              <w:t>El. paštas:</w:t>
            </w:r>
          </w:p>
          <w:p w14:paraId="3CC1FF0E" w14:textId="77777777" w:rsidR="003332C7" w:rsidRPr="00E94BD1" w:rsidRDefault="003332C7" w:rsidP="00D52386">
            <w:pPr>
              <w:rPr>
                <w:rFonts w:asciiTheme="minorHAnsi" w:hAnsiTheme="minorHAnsi" w:cstheme="minorHAnsi"/>
              </w:rPr>
            </w:pPr>
            <w:r w:rsidRPr="00E94BD1">
              <w:rPr>
                <w:rFonts w:asciiTheme="minorHAnsi" w:hAnsiTheme="minorHAnsi" w:cstheme="minorHAnsi"/>
              </w:rPr>
              <w:t xml:space="preserve">A. s. </w:t>
            </w:r>
          </w:p>
          <w:p w14:paraId="79629C24" w14:textId="77777777" w:rsidR="003332C7" w:rsidRPr="00E94BD1" w:rsidRDefault="003332C7" w:rsidP="00D52386">
            <w:pPr>
              <w:rPr>
                <w:rFonts w:asciiTheme="minorHAnsi" w:hAnsiTheme="minorHAnsi" w:cstheme="minorHAnsi"/>
              </w:rPr>
            </w:pPr>
            <w:r w:rsidRPr="00E94BD1">
              <w:rPr>
                <w:rFonts w:asciiTheme="minorHAnsi" w:hAnsiTheme="minorHAnsi" w:cstheme="minorHAnsi"/>
              </w:rPr>
              <w:t xml:space="preserve">(Bankas, kodas)......................................... </w:t>
            </w:r>
          </w:p>
          <w:p w14:paraId="570D0C09" w14:textId="77777777" w:rsidR="003332C7" w:rsidRPr="00E94BD1" w:rsidRDefault="003332C7" w:rsidP="00D52386">
            <w:pPr>
              <w:rPr>
                <w:rFonts w:asciiTheme="minorHAnsi" w:hAnsiTheme="minorHAnsi" w:cstheme="minorHAnsi"/>
              </w:rPr>
            </w:pPr>
          </w:p>
          <w:p w14:paraId="3FF4FFCF" w14:textId="77777777" w:rsidR="00962992" w:rsidRPr="00E94BD1" w:rsidRDefault="00962992" w:rsidP="00D52386">
            <w:pPr>
              <w:rPr>
                <w:rFonts w:asciiTheme="minorHAnsi" w:hAnsiTheme="minorHAnsi" w:cstheme="minorHAnsi"/>
              </w:rPr>
            </w:pPr>
          </w:p>
          <w:p w14:paraId="2A9391F5" w14:textId="77777777" w:rsidR="003332C7" w:rsidRPr="00E94BD1" w:rsidRDefault="003332C7" w:rsidP="00D52386">
            <w:pPr>
              <w:rPr>
                <w:rFonts w:asciiTheme="minorHAnsi" w:hAnsiTheme="minorHAnsi" w:cstheme="minorHAnsi"/>
              </w:rPr>
            </w:pPr>
            <w:r w:rsidRPr="00E94BD1">
              <w:rPr>
                <w:rFonts w:asciiTheme="minorHAnsi" w:hAnsiTheme="minorHAnsi" w:cstheme="minorHAnsi"/>
              </w:rPr>
              <w:t xml:space="preserve">Pasirašančio asmens pareigos </w:t>
            </w:r>
          </w:p>
          <w:p w14:paraId="64AF4DB4" w14:textId="77777777" w:rsidR="00196B36" w:rsidRPr="00E94BD1" w:rsidRDefault="00196B36" w:rsidP="00D52386">
            <w:pPr>
              <w:rPr>
                <w:rFonts w:asciiTheme="minorHAnsi" w:hAnsiTheme="minorHAnsi" w:cstheme="minorHAnsi"/>
              </w:rPr>
            </w:pPr>
          </w:p>
          <w:p w14:paraId="2956E6E8" w14:textId="77777777" w:rsidR="00962992" w:rsidRPr="00E94BD1" w:rsidRDefault="00962992" w:rsidP="00D52386">
            <w:pPr>
              <w:rPr>
                <w:rFonts w:asciiTheme="minorHAnsi" w:hAnsiTheme="minorHAnsi" w:cstheme="minorHAnsi"/>
              </w:rPr>
            </w:pPr>
          </w:p>
          <w:p w14:paraId="3444CEEE" w14:textId="77777777" w:rsidR="00BC7DED" w:rsidRPr="00E94BD1" w:rsidRDefault="00BC7DED" w:rsidP="00D52386">
            <w:pPr>
              <w:rPr>
                <w:rFonts w:asciiTheme="minorHAnsi" w:hAnsiTheme="minorHAnsi" w:cstheme="minorHAnsi"/>
              </w:rPr>
            </w:pPr>
            <w:r w:rsidRPr="00E94BD1">
              <w:rPr>
                <w:rFonts w:asciiTheme="minorHAnsi" w:hAnsiTheme="minorHAnsi" w:cstheme="minorHAnsi"/>
              </w:rPr>
              <w:t>_____________________________</w:t>
            </w:r>
          </w:p>
          <w:p w14:paraId="4EC34073" w14:textId="77777777" w:rsidR="00BC7DED" w:rsidRPr="00E94BD1" w:rsidRDefault="003332C7" w:rsidP="00D52386">
            <w:pPr>
              <w:rPr>
                <w:rFonts w:asciiTheme="minorHAnsi" w:hAnsiTheme="minorHAnsi" w:cstheme="minorHAnsi"/>
              </w:rPr>
            </w:pPr>
            <w:r w:rsidRPr="00E94BD1">
              <w:rPr>
                <w:rFonts w:asciiTheme="minorHAnsi" w:hAnsiTheme="minorHAnsi" w:cstheme="minorHAnsi"/>
              </w:rPr>
              <w:t>Vardas, pavardė</w:t>
            </w:r>
          </w:p>
          <w:p w14:paraId="338C5A43" w14:textId="127AE183" w:rsidR="003332C7" w:rsidRPr="00E94BD1" w:rsidRDefault="003332C7" w:rsidP="00BC7DED">
            <w:pPr>
              <w:jc w:val="center"/>
              <w:rPr>
                <w:rFonts w:asciiTheme="minorHAnsi" w:hAnsiTheme="minorHAnsi" w:cstheme="minorHAnsi"/>
              </w:rPr>
            </w:pPr>
          </w:p>
        </w:tc>
      </w:tr>
    </w:tbl>
    <w:p w14:paraId="16291127" w14:textId="77777777" w:rsidR="003332C7" w:rsidRPr="00E94BD1" w:rsidRDefault="003332C7" w:rsidP="003332C7">
      <w:pPr>
        <w:rPr>
          <w:rFonts w:asciiTheme="minorHAnsi" w:hAnsiTheme="minorHAnsi" w:cstheme="minorHAnsi"/>
        </w:rPr>
      </w:pPr>
      <w:r w:rsidRPr="00E94BD1">
        <w:rPr>
          <w:rFonts w:asciiTheme="minorHAnsi" w:hAnsiTheme="minorHAnsi" w:cstheme="minorHAnsi"/>
        </w:rPr>
        <w:tab/>
      </w:r>
      <w:r w:rsidRPr="00E94BD1">
        <w:rPr>
          <w:rFonts w:asciiTheme="minorHAnsi" w:hAnsiTheme="minorHAnsi" w:cstheme="minorHAnsi"/>
        </w:rPr>
        <w:tab/>
      </w:r>
    </w:p>
    <w:p w14:paraId="4F97CE03" w14:textId="77777777" w:rsidR="0088598E" w:rsidRPr="00E94BD1" w:rsidRDefault="0088598E" w:rsidP="003332C7">
      <w:pPr>
        <w:rPr>
          <w:rFonts w:asciiTheme="minorHAnsi" w:hAnsiTheme="minorHAnsi" w:cstheme="minorHAnsi"/>
        </w:rPr>
      </w:pPr>
    </w:p>
    <w:p w14:paraId="2AB3A039" w14:textId="77777777" w:rsidR="0088598E" w:rsidRPr="00E94BD1" w:rsidRDefault="0088598E" w:rsidP="003332C7">
      <w:pPr>
        <w:rPr>
          <w:rFonts w:asciiTheme="minorHAnsi" w:hAnsiTheme="minorHAnsi" w:cstheme="minorHAnsi"/>
        </w:rPr>
      </w:pPr>
    </w:p>
    <w:p w14:paraId="1F446A6F" w14:textId="77777777" w:rsidR="0088598E" w:rsidRPr="00E94BD1" w:rsidRDefault="0088598E" w:rsidP="003332C7">
      <w:pPr>
        <w:rPr>
          <w:rFonts w:asciiTheme="minorHAnsi" w:hAnsiTheme="minorHAnsi" w:cstheme="minorHAnsi"/>
        </w:rPr>
      </w:pPr>
    </w:p>
    <w:p w14:paraId="78F9B0A3" w14:textId="77777777" w:rsidR="0088598E" w:rsidRPr="00E94BD1" w:rsidRDefault="0088598E" w:rsidP="003332C7">
      <w:pPr>
        <w:rPr>
          <w:rFonts w:asciiTheme="minorHAnsi" w:hAnsiTheme="minorHAnsi" w:cstheme="minorHAnsi"/>
        </w:rPr>
      </w:pPr>
    </w:p>
    <w:p w14:paraId="2546CD01" w14:textId="77777777" w:rsidR="0088598E" w:rsidRPr="00E94BD1" w:rsidRDefault="0088598E" w:rsidP="003332C7">
      <w:pPr>
        <w:rPr>
          <w:rFonts w:asciiTheme="minorHAnsi" w:hAnsiTheme="minorHAnsi" w:cstheme="minorHAnsi"/>
        </w:rPr>
      </w:pPr>
    </w:p>
    <w:p w14:paraId="571FCFB2" w14:textId="77777777" w:rsidR="0088598E" w:rsidRPr="00E94BD1" w:rsidRDefault="0088598E" w:rsidP="003332C7">
      <w:pPr>
        <w:rPr>
          <w:rFonts w:asciiTheme="minorHAnsi" w:hAnsiTheme="minorHAnsi" w:cstheme="minorHAnsi"/>
        </w:rPr>
      </w:pPr>
    </w:p>
    <w:p w14:paraId="2B463A5F" w14:textId="77777777" w:rsidR="0088598E" w:rsidRPr="00E94BD1" w:rsidRDefault="0088598E" w:rsidP="003332C7">
      <w:pPr>
        <w:rPr>
          <w:rFonts w:asciiTheme="minorHAnsi" w:hAnsiTheme="minorHAnsi" w:cstheme="minorHAnsi"/>
        </w:rPr>
      </w:pPr>
    </w:p>
    <w:p w14:paraId="124D54D1" w14:textId="77777777" w:rsidR="0088598E" w:rsidRPr="00E94BD1" w:rsidRDefault="0088598E" w:rsidP="003332C7">
      <w:pPr>
        <w:rPr>
          <w:rFonts w:asciiTheme="minorHAnsi" w:hAnsiTheme="minorHAnsi" w:cstheme="minorHAnsi"/>
        </w:rPr>
      </w:pPr>
    </w:p>
    <w:p w14:paraId="4083C442" w14:textId="77777777" w:rsidR="003332C7" w:rsidRPr="00E94BD1" w:rsidRDefault="003332C7" w:rsidP="003332C7">
      <w:pPr>
        <w:pStyle w:val="HTMLiankstoformatuotas"/>
        <w:ind w:left="360" w:firstLine="207"/>
        <w:jc w:val="center"/>
        <w:rPr>
          <w:rFonts w:asciiTheme="minorHAnsi" w:hAnsiTheme="minorHAnsi" w:cstheme="minorHAnsi"/>
        </w:rPr>
      </w:pPr>
    </w:p>
    <w:p w14:paraId="2259E605" w14:textId="77777777" w:rsidR="00137A20" w:rsidRPr="00E94BD1" w:rsidRDefault="00137A20" w:rsidP="00137A20">
      <w:pPr>
        <w:jc w:val="right"/>
        <w:rPr>
          <w:rFonts w:asciiTheme="minorHAnsi" w:hAnsiTheme="minorHAnsi" w:cstheme="minorHAnsi"/>
        </w:rPr>
      </w:pPr>
      <w:r w:rsidRPr="00E94BD1">
        <w:rPr>
          <w:rFonts w:asciiTheme="minorHAnsi" w:hAnsiTheme="minorHAnsi" w:cstheme="minorHAnsi"/>
        </w:rPr>
        <w:t>Sutarties Nr. .......................</w:t>
      </w:r>
    </w:p>
    <w:p w14:paraId="6DDA1EE3" w14:textId="77777777" w:rsidR="00137A20" w:rsidRPr="00E94BD1" w:rsidRDefault="00137A20" w:rsidP="00137A20">
      <w:pPr>
        <w:jc w:val="right"/>
        <w:rPr>
          <w:rFonts w:asciiTheme="minorHAnsi" w:hAnsiTheme="minorHAnsi" w:cstheme="minorHAnsi"/>
        </w:rPr>
      </w:pPr>
      <w:r w:rsidRPr="00E94BD1">
        <w:rPr>
          <w:rFonts w:asciiTheme="minorHAnsi" w:hAnsiTheme="minorHAnsi" w:cstheme="minorHAnsi"/>
        </w:rPr>
        <w:t>1 priedas</w:t>
      </w:r>
    </w:p>
    <w:p w14:paraId="63DFD8D5" w14:textId="77777777" w:rsidR="00137A20" w:rsidRPr="00E94BD1" w:rsidRDefault="00137A20" w:rsidP="00137A20">
      <w:pPr>
        <w:rPr>
          <w:rFonts w:asciiTheme="minorHAnsi" w:hAnsiTheme="minorHAnsi" w:cstheme="minorHAnsi"/>
        </w:rPr>
      </w:pPr>
    </w:p>
    <w:p w14:paraId="1D8E52A6" w14:textId="77777777" w:rsidR="00137A20" w:rsidRPr="00E94BD1" w:rsidRDefault="00137A20" w:rsidP="00137A20">
      <w:pPr>
        <w:jc w:val="center"/>
        <w:rPr>
          <w:rFonts w:asciiTheme="minorHAnsi" w:hAnsiTheme="minorHAnsi" w:cstheme="minorHAnsi"/>
          <w:b/>
        </w:rPr>
      </w:pPr>
      <w:r w:rsidRPr="00E94BD1">
        <w:rPr>
          <w:rFonts w:asciiTheme="minorHAnsi" w:hAnsiTheme="minorHAnsi" w:cstheme="minorHAnsi"/>
          <w:b/>
        </w:rPr>
        <w:t xml:space="preserve"> TECHNINĖ SPECIFIKACIJA</w:t>
      </w:r>
    </w:p>
    <w:p w14:paraId="78057A06" w14:textId="77777777" w:rsidR="00137A20" w:rsidRPr="00E94BD1" w:rsidRDefault="00137A20" w:rsidP="00137A20">
      <w:pPr>
        <w:rPr>
          <w:rFonts w:asciiTheme="minorHAnsi" w:hAnsiTheme="minorHAnsi" w:cstheme="minorHAnsi"/>
        </w:rPr>
      </w:pPr>
    </w:p>
    <w:p w14:paraId="05274293" w14:textId="77777777" w:rsidR="00137A20" w:rsidRPr="00E94BD1" w:rsidRDefault="00137A20" w:rsidP="00137A20">
      <w:pPr>
        <w:jc w:val="center"/>
        <w:rPr>
          <w:rFonts w:asciiTheme="minorHAnsi" w:hAnsiTheme="minorHAnsi" w:cstheme="minorHAnsi"/>
        </w:rPr>
      </w:pPr>
    </w:p>
    <w:tbl>
      <w:tblPr>
        <w:tblW w:w="9529" w:type="dxa"/>
        <w:tblInd w:w="108" w:type="dxa"/>
        <w:tblLook w:val="0000" w:firstRow="0" w:lastRow="0" w:firstColumn="0" w:lastColumn="0" w:noHBand="0" w:noVBand="0"/>
      </w:tblPr>
      <w:tblGrid>
        <w:gridCol w:w="5031"/>
        <w:gridCol w:w="4498"/>
      </w:tblGrid>
      <w:tr w:rsidR="00137A20" w:rsidRPr="00E94BD1" w14:paraId="731F64E5" w14:textId="77777777" w:rsidTr="00263CDD">
        <w:trPr>
          <w:trHeight w:val="95"/>
        </w:trPr>
        <w:tc>
          <w:tcPr>
            <w:tcW w:w="5031" w:type="dxa"/>
          </w:tcPr>
          <w:p w14:paraId="4E31C7C2" w14:textId="77777777" w:rsidR="00137A20" w:rsidRPr="00E94BD1" w:rsidRDefault="00137A20" w:rsidP="00FB4BCC">
            <w:pPr>
              <w:ind w:right="-6"/>
              <w:rPr>
                <w:rFonts w:asciiTheme="minorHAnsi" w:hAnsiTheme="minorHAnsi" w:cstheme="minorHAnsi"/>
                <w:b/>
                <w:bCs/>
              </w:rPr>
            </w:pPr>
            <w:r w:rsidRPr="00E94BD1">
              <w:rPr>
                <w:rFonts w:asciiTheme="minorHAnsi" w:hAnsiTheme="minorHAnsi" w:cstheme="minorHAnsi"/>
                <w:b/>
                <w:bCs/>
              </w:rPr>
              <w:t>PASLAUGŲ GAVĖJAS</w:t>
            </w:r>
          </w:p>
          <w:p w14:paraId="66C94CD1" w14:textId="77777777" w:rsidR="00137A20" w:rsidRPr="00E94BD1" w:rsidRDefault="00137A20" w:rsidP="00FB4BCC">
            <w:pPr>
              <w:rPr>
                <w:rFonts w:asciiTheme="minorHAnsi" w:hAnsiTheme="minorHAnsi" w:cstheme="minorHAnsi"/>
                <w:b/>
                <w:bCs/>
              </w:rPr>
            </w:pPr>
            <w:r w:rsidRPr="00E94BD1">
              <w:rPr>
                <w:rFonts w:asciiTheme="minorHAnsi" w:hAnsiTheme="minorHAnsi" w:cstheme="minorHAnsi"/>
                <w:b/>
                <w:bCs/>
              </w:rPr>
              <w:t>Nacionalinė teismų administracija</w:t>
            </w:r>
          </w:p>
          <w:p w14:paraId="5394EAFB" w14:textId="77777777" w:rsidR="00137A20" w:rsidRPr="00E94BD1" w:rsidRDefault="00137A20" w:rsidP="00FB4BCC">
            <w:pPr>
              <w:rPr>
                <w:rFonts w:asciiTheme="minorHAnsi" w:hAnsiTheme="minorHAnsi" w:cstheme="minorHAnsi"/>
              </w:rPr>
            </w:pPr>
            <w:r w:rsidRPr="00E94BD1">
              <w:rPr>
                <w:rFonts w:asciiTheme="minorHAnsi" w:hAnsiTheme="minorHAnsi" w:cstheme="minorHAnsi"/>
              </w:rPr>
              <w:t>Juridinio asmens kodas 188724424</w:t>
            </w:r>
          </w:p>
          <w:p w14:paraId="13077F18" w14:textId="77777777" w:rsidR="00137A20" w:rsidRPr="00E94BD1" w:rsidRDefault="00137A20" w:rsidP="00FB4BCC">
            <w:pPr>
              <w:rPr>
                <w:rFonts w:asciiTheme="minorHAnsi" w:hAnsiTheme="minorHAnsi" w:cstheme="minorHAnsi"/>
              </w:rPr>
            </w:pPr>
          </w:p>
          <w:p w14:paraId="21A38261" w14:textId="77777777" w:rsidR="00137A20" w:rsidRPr="00E94BD1" w:rsidRDefault="00137A20" w:rsidP="00FB4BCC">
            <w:pPr>
              <w:rPr>
                <w:rFonts w:asciiTheme="minorHAnsi" w:hAnsiTheme="minorHAnsi" w:cstheme="minorHAnsi"/>
              </w:rPr>
            </w:pPr>
          </w:p>
          <w:p w14:paraId="18CD81BB" w14:textId="77777777" w:rsidR="00137A20" w:rsidRPr="00E94BD1" w:rsidRDefault="00137A20" w:rsidP="00FB4BCC">
            <w:pPr>
              <w:rPr>
                <w:rFonts w:asciiTheme="minorHAnsi" w:hAnsiTheme="minorHAnsi" w:cstheme="minorHAnsi"/>
                <w:iCs/>
              </w:rPr>
            </w:pPr>
          </w:p>
          <w:p w14:paraId="09522B6D" w14:textId="77777777" w:rsidR="00962992" w:rsidRPr="00E94BD1" w:rsidRDefault="00962992" w:rsidP="00962992">
            <w:pPr>
              <w:rPr>
                <w:rFonts w:asciiTheme="minorHAnsi" w:hAnsiTheme="minorHAnsi" w:cstheme="minorHAnsi"/>
              </w:rPr>
            </w:pPr>
            <w:r w:rsidRPr="00E94BD1">
              <w:rPr>
                <w:rFonts w:asciiTheme="minorHAnsi" w:hAnsiTheme="minorHAnsi" w:cstheme="minorHAnsi"/>
              </w:rPr>
              <w:t xml:space="preserve">Direktoriaus pavaduotoja, </w:t>
            </w:r>
          </w:p>
          <w:p w14:paraId="305897BE" w14:textId="77777777" w:rsidR="00962992" w:rsidRPr="00E94BD1" w:rsidRDefault="00962992" w:rsidP="00962992">
            <w:pPr>
              <w:rPr>
                <w:rFonts w:asciiTheme="minorHAnsi" w:hAnsiTheme="minorHAnsi" w:cstheme="minorHAnsi"/>
              </w:rPr>
            </w:pPr>
            <w:r w:rsidRPr="00E94BD1">
              <w:rPr>
                <w:rFonts w:asciiTheme="minorHAnsi" w:hAnsiTheme="minorHAnsi" w:cstheme="minorHAnsi"/>
              </w:rPr>
              <w:t>atliekanti direktoriaus funkcijas</w:t>
            </w:r>
          </w:p>
          <w:p w14:paraId="51C20EC4" w14:textId="77777777" w:rsidR="00962992" w:rsidRPr="00E94BD1" w:rsidRDefault="00962992" w:rsidP="00962992">
            <w:pPr>
              <w:rPr>
                <w:rFonts w:asciiTheme="minorHAnsi" w:hAnsiTheme="minorHAnsi" w:cstheme="minorHAnsi"/>
              </w:rPr>
            </w:pPr>
          </w:p>
          <w:p w14:paraId="1CBD5EA1" w14:textId="77777777" w:rsidR="00962992" w:rsidRPr="00E94BD1" w:rsidRDefault="00962992" w:rsidP="00962992">
            <w:pPr>
              <w:rPr>
                <w:rFonts w:asciiTheme="minorHAnsi" w:hAnsiTheme="minorHAnsi" w:cstheme="minorHAnsi"/>
              </w:rPr>
            </w:pPr>
            <w:r w:rsidRPr="00E94BD1">
              <w:rPr>
                <w:rFonts w:asciiTheme="minorHAnsi" w:hAnsiTheme="minorHAnsi" w:cstheme="minorHAnsi"/>
              </w:rPr>
              <w:t>__________________________</w:t>
            </w:r>
          </w:p>
          <w:p w14:paraId="27E40FC5" w14:textId="77777777" w:rsidR="00962992" w:rsidRPr="00E94BD1" w:rsidRDefault="00962992" w:rsidP="00962992">
            <w:pPr>
              <w:rPr>
                <w:rFonts w:asciiTheme="minorHAnsi" w:hAnsiTheme="minorHAnsi" w:cstheme="minorHAnsi"/>
              </w:rPr>
            </w:pPr>
            <w:r w:rsidRPr="00E94BD1">
              <w:rPr>
                <w:rFonts w:asciiTheme="minorHAnsi" w:hAnsiTheme="minorHAnsi" w:cstheme="minorHAnsi"/>
              </w:rPr>
              <w:t xml:space="preserve">Vaida Petravičienė      </w:t>
            </w:r>
          </w:p>
          <w:p w14:paraId="3391866B" w14:textId="60CB97EE" w:rsidR="00137A20" w:rsidRPr="00E94BD1" w:rsidRDefault="00137A20" w:rsidP="00FB4BCC">
            <w:pPr>
              <w:rPr>
                <w:rFonts w:asciiTheme="minorHAnsi" w:hAnsiTheme="minorHAnsi" w:cstheme="minorHAnsi"/>
                <w:bCs/>
              </w:rPr>
            </w:pPr>
            <w:r w:rsidRPr="00E94BD1">
              <w:rPr>
                <w:rFonts w:asciiTheme="minorHAnsi" w:hAnsiTheme="minorHAnsi" w:cstheme="minorHAnsi"/>
                <w:bCs/>
              </w:rPr>
              <w:t xml:space="preserve">                                        </w:t>
            </w:r>
          </w:p>
        </w:tc>
        <w:tc>
          <w:tcPr>
            <w:tcW w:w="4498" w:type="dxa"/>
          </w:tcPr>
          <w:p w14:paraId="70DE8B8A" w14:textId="77777777" w:rsidR="00137A20" w:rsidRPr="00E94BD1" w:rsidRDefault="00137A20" w:rsidP="00FB4BCC">
            <w:pPr>
              <w:ind w:firstLine="34"/>
              <w:rPr>
                <w:rFonts w:asciiTheme="minorHAnsi" w:hAnsiTheme="minorHAnsi" w:cstheme="minorHAnsi"/>
              </w:rPr>
            </w:pPr>
            <w:r w:rsidRPr="00E94BD1">
              <w:rPr>
                <w:rFonts w:asciiTheme="minorHAnsi" w:hAnsiTheme="minorHAnsi" w:cstheme="minorHAnsi"/>
                <w:b/>
                <w:bCs/>
              </w:rPr>
              <w:t>PASLAUGŲ TEIKĖJAS</w:t>
            </w:r>
          </w:p>
          <w:p w14:paraId="249C10B7" w14:textId="77777777" w:rsidR="00137A20" w:rsidRPr="00E94BD1" w:rsidRDefault="00137A20" w:rsidP="00FB4BCC">
            <w:pPr>
              <w:ind w:firstLine="34"/>
              <w:rPr>
                <w:rFonts w:asciiTheme="minorHAnsi" w:hAnsiTheme="minorHAnsi" w:cstheme="minorHAnsi"/>
                <w:b/>
              </w:rPr>
            </w:pPr>
            <w:r w:rsidRPr="00E94BD1">
              <w:rPr>
                <w:rFonts w:asciiTheme="minorHAnsi" w:hAnsiTheme="minorHAnsi" w:cstheme="minorHAnsi"/>
                <w:b/>
              </w:rPr>
              <w:t>..................................</w:t>
            </w:r>
          </w:p>
          <w:p w14:paraId="1239FF65" w14:textId="77777777" w:rsidR="00137A20" w:rsidRPr="00E94BD1" w:rsidRDefault="00137A20" w:rsidP="00FB4BCC">
            <w:pPr>
              <w:ind w:firstLine="34"/>
              <w:rPr>
                <w:rFonts w:asciiTheme="minorHAnsi" w:hAnsiTheme="minorHAnsi" w:cstheme="minorHAnsi"/>
              </w:rPr>
            </w:pPr>
            <w:r w:rsidRPr="00E94BD1">
              <w:rPr>
                <w:rFonts w:asciiTheme="minorHAnsi" w:hAnsiTheme="minorHAnsi" w:cstheme="minorHAnsi"/>
              </w:rPr>
              <w:t>Juridinio asmens kodas ........................</w:t>
            </w:r>
          </w:p>
          <w:p w14:paraId="56078109" w14:textId="77777777" w:rsidR="00137A20" w:rsidRPr="00E94BD1" w:rsidRDefault="00137A20" w:rsidP="00FB4BCC">
            <w:pPr>
              <w:ind w:firstLine="34"/>
              <w:rPr>
                <w:rFonts w:asciiTheme="minorHAnsi" w:hAnsiTheme="minorHAnsi" w:cstheme="minorHAnsi"/>
              </w:rPr>
            </w:pPr>
          </w:p>
          <w:p w14:paraId="78EE0AB6" w14:textId="77777777" w:rsidR="00137A20" w:rsidRPr="00E94BD1" w:rsidRDefault="00137A20" w:rsidP="00FB4BCC">
            <w:pPr>
              <w:ind w:firstLine="34"/>
              <w:rPr>
                <w:rFonts w:asciiTheme="minorHAnsi" w:hAnsiTheme="minorHAnsi" w:cstheme="minorHAnsi"/>
              </w:rPr>
            </w:pPr>
          </w:p>
          <w:p w14:paraId="5F1DDD27" w14:textId="77777777" w:rsidR="00137A20" w:rsidRPr="00E94BD1" w:rsidRDefault="00137A20" w:rsidP="00FB4BCC">
            <w:pPr>
              <w:ind w:firstLine="34"/>
              <w:rPr>
                <w:rFonts w:asciiTheme="minorHAnsi" w:hAnsiTheme="minorHAnsi" w:cstheme="minorHAnsi"/>
              </w:rPr>
            </w:pPr>
          </w:p>
          <w:p w14:paraId="17BA16E2" w14:textId="77777777" w:rsidR="00137A20" w:rsidRPr="00E94BD1" w:rsidRDefault="00137A20" w:rsidP="00FB4BCC">
            <w:pPr>
              <w:ind w:firstLine="34"/>
              <w:rPr>
                <w:rFonts w:asciiTheme="minorHAnsi" w:hAnsiTheme="minorHAnsi" w:cstheme="minorHAnsi"/>
              </w:rPr>
            </w:pPr>
            <w:r w:rsidRPr="00E94BD1">
              <w:rPr>
                <w:rFonts w:asciiTheme="minorHAnsi" w:hAnsiTheme="minorHAnsi" w:cstheme="minorHAnsi"/>
              </w:rPr>
              <w:t>...........................................</w:t>
            </w:r>
          </w:p>
          <w:p w14:paraId="590C9D4A" w14:textId="77777777" w:rsidR="00137A20" w:rsidRPr="00E94BD1" w:rsidRDefault="00137A20" w:rsidP="00FB4BCC">
            <w:pPr>
              <w:rPr>
                <w:rFonts w:asciiTheme="minorHAnsi" w:hAnsiTheme="minorHAnsi" w:cstheme="minorHAnsi"/>
              </w:rPr>
            </w:pPr>
            <w:r w:rsidRPr="00E94BD1">
              <w:rPr>
                <w:rFonts w:asciiTheme="minorHAnsi" w:hAnsiTheme="minorHAnsi" w:cstheme="minorHAnsi"/>
              </w:rPr>
              <w:t>_________________________</w:t>
            </w:r>
          </w:p>
          <w:p w14:paraId="53FAFAC5" w14:textId="77777777" w:rsidR="00137A20" w:rsidRPr="00E94BD1" w:rsidRDefault="00137A20" w:rsidP="00FB4BCC">
            <w:pPr>
              <w:ind w:firstLine="34"/>
              <w:rPr>
                <w:rFonts w:asciiTheme="minorHAnsi" w:hAnsiTheme="minorHAnsi" w:cstheme="minorHAnsi"/>
              </w:rPr>
            </w:pPr>
          </w:p>
          <w:p w14:paraId="5E733E11" w14:textId="77777777" w:rsidR="00137A20" w:rsidRPr="00E94BD1" w:rsidRDefault="00137A20" w:rsidP="00FB4BCC">
            <w:pPr>
              <w:ind w:firstLine="34"/>
              <w:rPr>
                <w:rFonts w:asciiTheme="minorHAnsi" w:hAnsiTheme="minorHAnsi" w:cstheme="minorHAnsi"/>
                <w:i/>
                <w:iCs/>
                <w:vertAlign w:val="superscript"/>
              </w:rPr>
            </w:pPr>
            <w:r w:rsidRPr="00E94BD1">
              <w:rPr>
                <w:rFonts w:asciiTheme="minorHAnsi" w:hAnsiTheme="minorHAnsi" w:cstheme="minorHAnsi"/>
                <w:iCs/>
              </w:rPr>
              <w:t>.........................................</w:t>
            </w:r>
          </w:p>
          <w:p w14:paraId="0620FE9A" w14:textId="7D90789F" w:rsidR="00137A20" w:rsidRPr="00E94BD1" w:rsidRDefault="00137A20" w:rsidP="00FB4BCC">
            <w:pPr>
              <w:ind w:firstLine="34"/>
              <w:rPr>
                <w:rFonts w:asciiTheme="minorHAnsi" w:hAnsiTheme="minorHAnsi" w:cstheme="minorHAnsi"/>
                <w:vertAlign w:val="superscript"/>
              </w:rPr>
            </w:pPr>
            <w:r w:rsidRPr="00E94BD1">
              <w:rPr>
                <w:rFonts w:asciiTheme="minorHAnsi" w:hAnsiTheme="minorHAnsi" w:cstheme="minorHAnsi"/>
                <w:i/>
                <w:iCs/>
                <w:vertAlign w:val="superscript"/>
              </w:rPr>
              <w:t xml:space="preserve">                                                                    </w:t>
            </w:r>
          </w:p>
          <w:p w14:paraId="3AD4070E" w14:textId="77777777" w:rsidR="00137A20" w:rsidRPr="00E94BD1" w:rsidRDefault="00137A20" w:rsidP="00FB4BCC">
            <w:pPr>
              <w:rPr>
                <w:rFonts w:asciiTheme="minorHAnsi" w:hAnsiTheme="minorHAnsi" w:cstheme="minorHAnsi"/>
              </w:rPr>
            </w:pPr>
          </w:p>
        </w:tc>
      </w:tr>
    </w:tbl>
    <w:p w14:paraId="166EA9F8" w14:textId="77777777" w:rsidR="00137A20" w:rsidRPr="00E94BD1" w:rsidRDefault="00137A20" w:rsidP="00137A20">
      <w:pPr>
        <w:jc w:val="right"/>
        <w:rPr>
          <w:rFonts w:asciiTheme="minorHAnsi" w:hAnsiTheme="minorHAnsi" w:cstheme="minorHAnsi"/>
        </w:rPr>
      </w:pPr>
    </w:p>
    <w:p w14:paraId="2E7B3D7A" w14:textId="77777777" w:rsidR="00137A20" w:rsidRPr="00E94BD1" w:rsidRDefault="00137A20" w:rsidP="00137A20">
      <w:pPr>
        <w:jc w:val="right"/>
        <w:rPr>
          <w:rFonts w:asciiTheme="minorHAnsi" w:hAnsiTheme="minorHAnsi" w:cstheme="minorHAnsi"/>
        </w:rPr>
      </w:pPr>
    </w:p>
    <w:p w14:paraId="48F23581" w14:textId="77777777" w:rsidR="00137A20" w:rsidRPr="00E94BD1" w:rsidRDefault="00137A20" w:rsidP="00137A20">
      <w:pPr>
        <w:jc w:val="right"/>
        <w:rPr>
          <w:rFonts w:asciiTheme="minorHAnsi" w:hAnsiTheme="minorHAnsi" w:cstheme="minorHAnsi"/>
        </w:rPr>
      </w:pPr>
    </w:p>
    <w:p w14:paraId="0EFB7AF2" w14:textId="77777777" w:rsidR="00137A20" w:rsidRPr="00E94BD1" w:rsidRDefault="00137A20" w:rsidP="00137A20">
      <w:pPr>
        <w:jc w:val="right"/>
        <w:rPr>
          <w:rFonts w:asciiTheme="minorHAnsi" w:hAnsiTheme="minorHAnsi" w:cstheme="minorHAnsi"/>
        </w:rPr>
      </w:pPr>
    </w:p>
    <w:p w14:paraId="60A84AA9" w14:textId="77777777" w:rsidR="00137A20" w:rsidRPr="00E94BD1" w:rsidRDefault="00137A20" w:rsidP="00137A20">
      <w:pPr>
        <w:jc w:val="right"/>
        <w:rPr>
          <w:rFonts w:asciiTheme="minorHAnsi" w:hAnsiTheme="minorHAnsi" w:cstheme="minorHAnsi"/>
        </w:rPr>
      </w:pPr>
    </w:p>
    <w:p w14:paraId="334530CD" w14:textId="77777777" w:rsidR="00137A20" w:rsidRPr="00E94BD1" w:rsidRDefault="00137A20" w:rsidP="00137A20">
      <w:pPr>
        <w:jc w:val="right"/>
        <w:rPr>
          <w:rFonts w:asciiTheme="minorHAnsi" w:hAnsiTheme="minorHAnsi" w:cstheme="minorHAnsi"/>
        </w:rPr>
      </w:pPr>
    </w:p>
    <w:p w14:paraId="006E0889" w14:textId="77777777" w:rsidR="00137A20" w:rsidRPr="00E94BD1" w:rsidRDefault="00137A20" w:rsidP="00137A20">
      <w:pPr>
        <w:jc w:val="right"/>
        <w:rPr>
          <w:rFonts w:asciiTheme="minorHAnsi" w:hAnsiTheme="minorHAnsi" w:cstheme="minorHAnsi"/>
        </w:rPr>
      </w:pPr>
    </w:p>
    <w:p w14:paraId="184A1E01" w14:textId="77777777" w:rsidR="00137A20" w:rsidRPr="00E94BD1" w:rsidRDefault="00137A20" w:rsidP="00137A20">
      <w:pPr>
        <w:jc w:val="right"/>
        <w:rPr>
          <w:rFonts w:asciiTheme="minorHAnsi" w:hAnsiTheme="minorHAnsi" w:cstheme="minorHAnsi"/>
        </w:rPr>
      </w:pPr>
    </w:p>
    <w:p w14:paraId="6E6DC29C" w14:textId="77777777" w:rsidR="00137A20" w:rsidRPr="00E94BD1" w:rsidRDefault="00137A20" w:rsidP="00137A20">
      <w:pPr>
        <w:jc w:val="right"/>
        <w:rPr>
          <w:rFonts w:asciiTheme="minorHAnsi" w:hAnsiTheme="minorHAnsi" w:cstheme="minorHAnsi"/>
        </w:rPr>
      </w:pPr>
    </w:p>
    <w:p w14:paraId="03CFD37F" w14:textId="77777777" w:rsidR="00137A20" w:rsidRPr="00E94BD1" w:rsidRDefault="00137A20" w:rsidP="00137A20">
      <w:pPr>
        <w:jc w:val="right"/>
        <w:rPr>
          <w:rFonts w:asciiTheme="minorHAnsi" w:hAnsiTheme="minorHAnsi" w:cstheme="minorHAnsi"/>
        </w:rPr>
      </w:pPr>
    </w:p>
    <w:p w14:paraId="56F171E6" w14:textId="77777777" w:rsidR="00137A20" w:rsidRPr="00E94BD1" w:rsidRDefault="00137A20" w:rsidP="00137A20">
      <w:pPr>
        <w:jc w:val="right"/>
        <w:rPr>
          <w:rFonts w:asciiTheme="minorHAnsi" w:hAnsiTheme="minorHAnsi" w:cstheme="minorHAnsi"/>
        </w:rPr>
      </w:pPr>
    </w:p>
    <w:p w14:paraId="07AB5854" w14:textId="77777777" w:rsidR="00137A20" w:rsidRPr="00E94BD1" w:rsidRDefault="00137A20" w:rsidP="00137A20">
      <w:pPr>
        <w:jc w:val="right"/>
        <w:rPr>
          <w:rFonts w:asciiTheme="minorHAnsi" w:hAnsiTheme="minorHAnsi" w:cstheme="minorHAnsi"/>
        </w:rPr>
      </w:pPr>
      <w:r w:rsidRPr="00E94BD1">
        <w:rPr>
          <w:rFonts w:asciiTheme="minorHAnsi" w:hAnsiTheme="minorHAnsi" w:cstheme="minorHAnsi"/>
        </w:rPr>
        <w:t>Sutarties Nr. .......................</w:t>
      </w:r>
    </w:p>
    <w:p w14:paraId="536844D6" w14:textId="77777777" w:rsidR="00137A20" w:rsidRPr="00E94BD1" w:rsidRDefault="00137A20" w:rsidP="00137A20">
      <w:pPr>
        <w:jc w:val="right"/>
        <w:rPr>
          <w:rFonts w:asciiTheme="minorHAnsi" w:hAnsiTheme="minorHAnsi" w:cstheme="minorHAnsi"/>
        </w:rPr>
      </w:pPr>
      <w:r w:rsidRPr="00E94BD1">
        <w:rPr>
          <w:rFonts w:asciiTheme="minorHAnsi" w:hAnsiTheme="minorHAnsi" w:cstheme="minorHAnsi"/>
        </w:rPr>
        <w:t>2 priedas</w:t>
      </w:r>
    </w:p>
    <w:p w14:paraId="6225BA07" w14:textId="77777777" w:rsidR="00137A20" w:rsidRPr="00E94BD1" w:rsidRDefault="00137A20" w:rsidP="00137A20">
      <w:pPr>
        <w:jc w:val="right"/>
        <w:rPr>
          <w:rFonts w:asciiTheme="minorHAnsi" w:hAnsiTheme="minorHAnsi" w:cstheme="minorHAnsi"/>
        </w:rPr>
      </w:pPr>
    </w:p>
    <w:p w14:paraId="5C5E9B26" w14:textId="77777777" w:rsidR="00137A20" w:rsidRPr="00E94BD1" w:rsidRDefault="00137A20" w:rsidP="00137A20">
      <w:pPr>
        <w:jc w:val="right"/>
        <w:rPr>
          <w:rFonts w:asciiTheme="minorHAnsi" w:hAnsiTheme="minorHAnsi" w:cstheme="minorHAnsi"/>
        </w:rPr>
      </w:pPr>
    </w:p>
    <w:p w14:paraId="19EA1B8A" w14:textId="54B070C4" w:rsidR="00F15C6D" w:rsidRPr="00E94BD1" w:rsidRDefault="00137A20" w:rsidP="00263CDD">
      <w:pPr>
        <w:pStyle w:val="HTMLiankstoformatuotas"/>
        <w:ind w:left="360" w:firstLine="207"/>
        <w:jc w:val="center"/>
        <w:rPr>
          <w:rFonts w:asciiTheme="minorHAnsi" w:hAnsiTheme="minorHAnsi" w:cstheme="minorHAnsi"/>
          <w:b/>
        </w:rPr>
      </w:pPr>
      <w:r w:rsidRPr="00E94BD1">
        <w:rPr>
          <w:rFonts w:asciiTheme="minorHAnsi" w:hAnsiTheme="minorHAnsi" w:cstheme="minorHAnsi"/>
          <w:b/>
          <w:sz w:val="24"/>
        </w:rPr>
        <w:t>TEIKĖJO  PASIŪLYMAS</w:t>
      </w:r>
    </w:p>
    <w:p w14:paraId="452F2FC9" w14:textId="77777777" w:rsidR="00F15C6D" w:rsidRPr="00E94BD1" w:rsidRDefault="00F15C6D" w:rsidP="00263CDD">
      <w:pPr>
        <w:pStyle w:val="HTMLiankstoformatuotas"/>
        <w:ind w:left="360" w:firstLine="207"/>
        <w:jc w:val="center"/>
        <w:rPr>
          <w:rFonts w:asciiTheme="minorHAnsi" w:hAnsiTheme="minorHAnsi" w:cstheme="minorHAnsi"/>
          <w:b/>
        </w:rPr>
      </w:pPr>
    </w:p>
    <w:p w14:paraId="3E4903C4" w14:textId="77777777" w:rsidR="00F15C6D" w:rsidRPr="00E94BD1" w:rsidRDefault="00F15C6D" w:rsidP="00263CDD">
      <w:pPr>
        <w:pStyle w:val="HTMLiankstoformatuotas"/>
        <w:ind w:left="360" w:firstLine="207"/>
        <w:jc w:val="center"/>
        <w:rPr>
          <w:rFonts w:asciiTheme="minorHAnsi" w:hAnsiTheme="minorHAnsi" w:cstheme="minorHAnsi"/>
          <w:sz w:val="24"/>
        </w:rPr>
      </w:pPr>
    </w:p>
    <w:p w14:paraId="12225690" w14:textId="77777777" w:rsidR="00F15C6D" w:rsidRPr="00E94BD1" w:rsidRDefault="00F15C6D" w:rsidP="00263CDD">
      <w:pPr>
        <w:pStyle w:val="HTMLiankstoformatuotas"/>
        <w:ind w:left="360" w:firstLine="207"/>
        <w:jc w:val="center"/>
        <w:rPr>
          <w:rFonts w:asciiTheme="minorHAnsi" w:hAnsiTheme="minorHAnsi" w:cstheme="minorHAnsi"/>
          <w:b/>
        </w:rPr>
      </w:pPr>
    </w:p>
    <w:p w14:paraId="4A5F9C6B" w14:textId="77777777" w:rsidR="00F15C6D" w:rsidRPr="00E94BD1" w:rsidRDefault="00F15C6D" w:rsidP="00BF4453">
      <w:pPr>
        <w:rPr>
          <w:rFonts w:asciiTheme="minorHAnsi" w:hAnsiTheme="minorHAnsi" w:cstheme="minorHAnsi"/>
        </w:rPr>
      </w:pPr>
    </w:p>
    <w:sectPr w:rsidR="00F15C6D" w:rsidRPr="00E94BD1" w:rsidSect="0084739D">
      <w:headerReference w:type="default" r:id="rId12"/>
      <w:footerReference w:type="default" r:id="rId13"/>
      <w:pgSz w:w="11906" w:h="16838"/>
      <w:pgMar w:top="993" w:right="567"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AA41F" w14:textId="77777777" w:rsidR="00D1247C" w:rsidRDefault="00D1247C" w:rsidP="003332C7">
      <w:r>
        <w:separator/>
      </w:r>
    </w:p>
  </w:endnote>
  <w:endnote w:type="continuationSeparator" w:id="0">
    <w:p w14:paraId="7ADD79CA" w14:textId="77777777" w:rsidR="00D1247C" w:rsidRDefault="00D1247C" w:rsidP="003332C7">
      <w:r>
        <w:continuationSeparator/>
      </w:r>
    </w:p>
  </w:endnote>
  <w:endnote w:type="continuationNotice" w:id="1">
    <w:p w14:paraId="272FDFCB" w14:textId="77777777" w:rsidR="00D1247C" w:rsidRDefault="00D12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0E81" w14:textId="77777777" w:rsidR="00FB4BCC" w:rsidRDefault="00FB4BCC">
    <w:pPr>
      <w:pStyle w:val="Porat"/>
      <w:jc w:val="center"/>
    </w:pPr>
  </w:p>
  <w:p w14:paraId="3AF84C58"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2D5D" w14:textId="77777777" w:rsidR="00D1247C" w:rsidRDefault="00D1247C" w:rsidP="003332C7">
      <w:r>
        <w:separator/>
      </w:r>
    </w:p>
  </w:footnote>
  <w:footnote w:type="continuationSeparator" w:id="0">
    <w:p w14:paraId="70FB663E" w14:textId="77777777" w:rsidR="00D1247C" w:rsidRDefault="00D1247C" w:rsidP="003332C7">
      <w:r>
        <w:continuationSeparator/>
      </w:r>
    </w:p>
  </w:footnote>
  <w:footnote w:type="continuationNotice" w:id="1">
    <w:p w14:paraId="27037687" w14:textId="77777777" w:rsidR="00D1247C" w:rsidRDefault="00D124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39C7" w14:textId="77777777" w:rsidR="00FB4BCC" w:rsidRDefault="00FA24D2">
    <w:pPr>
      <w:pStyle w:val="Antrats"/>
      <w:jc w:val="center"/>
    </w:pPr>
    <w:r>
      <w:fldChar w:fldCharType="begin"/>
    </w:r>
    <w:r>
      <w:instrText xml:space="preserve"> PAGE   \* MERGEFORMAT </w:instrText>
    </w:r>
    <w:r>
      <w:fldChar w:fldCharType="separate"/>
    </w:r>
    <w:r w:rsidR="0067039A">
      <w:rPr>
        <w:noProof/>
      </w:rPr>
      <w:t>2</w:t>
    </w:r>
    <w:r>
      <w:rPr>
        <w:noProof/>
      </w:rPr>
      <w:fldChar w:fldCharType="end"/>
    </w:r>
  </w:p>
  <w:p w14:paraId="219F38BF"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941A79"/>
    <w:multiLevelType w:val="multilevel"/>
    <w:tmpl w:val="3612C2D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584211"/>
    <w:multiLevelType w:val="multilevel"/>
    <w:tmpl w:val="0DDE6F7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6D0B68"/>
    <w:multiLevelType w:val="multilevel"/>
    <w:tmpl w:val="CC929F5C"/>
    <w:lvl w:ilvl="0">
      <w:start w:val="1"/>
      <w:numFmt w:val="decimal"/>
      <w:pStyle w:val="Antrat1"/>
      <w:suff w:val="space"/>
      <w:lvlText w:val="%1."/>
      <w:lvlJc w:val="left"/>
      <w:pPr>
        <w:ind w:left="2952" w:hanging="432"/>
      </w:pPr>
    </w:lvl>
    <w:lvl w:ilvl="1">
      <w:start w:val="1"/>
      <w:numFmt w:val="decimal"/>
      <w:pStyle w:val="Antrat2"/>
      <w:suff w:val="space"/>
      <w:lvlText w:val="%1.%2."/>
      <w:lvlJc w:val="left"/>
      <w:pPr>
        <w:ind w:left="2084" w:firstLine="720"/>
      </w:pPr>
      <w:rPr>
        <w:rFonts w:ascii="Times New Roman" w:eastAsia="Times New Roman" w:hAnsi="Times New Roman" w:cs="Times New Roman"/>
        <w:b w:val="0"/>
        <w:i w:val="0"/>
      </w:rPr>
    </w:lvl>
    <w:lvl w:ilvl="2">
      <w:start w:val="1"/>
      <w:numFmt w:val="decimal"/>
      <w:pStyle w:val="Antrat3"/>
      <w:suff w:val="space"/>
      <w:lvlText w:val="%1.%2.%3."/>
      <w:lvlJc w:val="left"/>
      <w:pPr>
        <w:ind w:left="2073" w:firstLine="720"/>
      </w:pPr>
    </w:lvl>
    <w:lvl w:ilvl="3">
      <w:start w:val="1"/>
      <w:numFmt w:val="decimal"/>
      <w:pStyle w:val="Antrat4"/>
      <w:lvlText w:val="%1.%2.%3.%4"/>
      <w:lvlJc w:val="left"/>
      <w:pPr>
        <w:tabs>
          <w:tab w:val="num" w:pos="3384"/>
        </w:tabs>
        <w:ind w:left="3384" w:hanging="864"/>
      </w:pPr>
    </w:lvl>
    <w:lvl w:ilvl="4">
      <w:start w:val="1"/>
      <w:numFmt w:val="decimal"/>
      <w:pStyle w:val="Antrat5"/>
      <w:lvlText w:val="%1.%2.%3.%4.%5"/>
      <w:lvlJc w:val="left"/>
      <w:pPr>
        <w:tabs>
          <w:tab w:val="num" w:pos="3528"/>
        </w:tabs>
        <w:ind w:left="3528" w:hanging="1008"/>
      </w:pPr>
    </w:lvl>
    <w:lvl w:ilvl="5">
      <w:start w:val="1"/>
      <w:numFmt w:val="decimal"/>
      <w:pStyle w:val="Antrat6"/>
      <w:lvlText w:val="%1.%2.%3.%4.%5.%6"/>
      <w:lvlJc w:val="left"/>
      <w:pPr>
        <w:tabs>
          <w:tab w:val="num" w:pos="3672"/>
        </w:tabs>
        <w:ind w:left="3672" w:hanging="1152"/>
      </w:pPr>
    </w:lvl>
    <w:lvl w:ilvl="6">
      <w:start w:val="1"/>
      <w:numFmt w:val="decimal"/>
      <w:pStyle w:val="Antrat7"/>
      <w:lvlText w:val="%1.%2.%3.%4.%5.%6.%7"/>
      <w:lvlJc w:val="left"/>
      <w:pPr>
        <w:tabs>
          <w:tab w:val="num" w:pos="3816"/>
        </w:tabs>
        <w:ind w:left="3816" w:hanging="1296"/>
      </w:pPr>
    </w:lvl>
    <w:lvl w:ilvl="7">
      <w:start w:val="1"/>
      <w:numFmt w:val="decimal"/>
      <w:pStyle w:val="Antrat8"/>
      <w:lvlText w:val="%1.%2.%3.%4.%5.%6.%7.%8"/>
      <w:lvlJc w:val="left"/>
      <w:pPr>
        <w:tabs>
          <w:tab w:val="num" w:pos="3960"/>
        </w:tabs>
        <w:ind w:left="3960" w:hanging="1440"/>
      </w:pPr>
    </w:lvl>
    <w:lvl w:ilvl="8">
      <w:start w:val="1"/>
      <w:numFmt w:val="decimal"/>
      <w:pStyle w:val="Antrat9"/>
      <w:lvlText w:val="%1.%2.%3.%4.%5.%6.%7.%8.%9"/>
      <w:lvlJc w:val="left"/>
      <w:pPr>
        <w:tabs>
          <w:tab w:val="num" w:pos="4104"/>
        </w:tabs>
        <w:ind w:left="4104" w:hanging="1584"/>
      </w:pPr>
    </w:lvl>
  </w:abstractNum>
  <w:num w:numId="1" w16cid:durableId="1122066885">
    <w:abstractNumId w:val="3"/>
  </w:num>
  <w:num w:numId="2" w16cid:durableId="1173185613">
    <w:abstractNumId w:val="0"/>
  </w:num>
  <w:num w:numId="3" w16cid:durableId="1824270173">
    <w:abstractNumId w:val="2"/>
  </w:num>
  <w:num w:numId="4" w16cid:durableId="993727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09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2BA1"/>
    <w:rsid w:val="00003CA8"/>
    <w:rsid w:val="00020541"/>
    <w:rsid w:val="00020F60"/>
    <w:rsid w:val="00021B97"/>
    <w:rsid w:val="000226B8"/>
    <w:rsid w:val="00022DA9"/>
    <w:rsid w:val="0002373C"/>
    <w:rsid w:val="00024670"/>
    <w:rsid w:val="00025512"/>
    <w:rsid w:val="000330EA"/>
    <w:rsid w:val="00033FCE"/>
    <w:rsid w:val="00036B99"/>
    <w:rsid w:val="00041CF4"/>
    <w:rsid w:val="0004562A"/>
    <w:rsid w:val="00045C70"/>
    <w:rsid w:val="00051026"/>
    <w:rsid w:val="00054ACE"/>
    <w:rsid w:val="00056BE1"/>
    <w:rsid w:val="00060BE2"/>
    <w:rsid w:val="00061396"/>
    <w:rsid w:val="000650FD"/>
    <w:rsid w:val="00065B8D"/>
    <w:rsid w:val="00066AD6"/>
    <w:rsid w:val="0007387C"/>
    <w:rsid w:val="000824F9"/>
    <w:rsid w:val="00086648"/>
    <w:rsid w:val="00092482"/>
    <w:rsid w:val="0009693B"/>
    <w:rsid w:val="00096DAA"/>
    <w:rsid w:val="000A2173"/>
    <w:rsid w:val="000A3316"/>
    <w:rsid w:val="000A6E13"/>
    <w:rsid w:val="000D33E6"/>
    <w:rsid w:val="000E1861"/>
    <w:rsid w:val="000E2107"/>
    <w:rsid w:val="000E3A6C"/>
    <w:rsid w:val="000E7300"/>
    <w:rsid w:val="000F1A72"/>
    <w:rsid w:val="000F247B"/>
    <w:rsid w:val="000F5920"/>
    <w:rsid w:val="0010093C"/>
    <w:rsid w:val="001113B6"/>
    <w:rsid w:val="0011195B"/>
    <w:rsid w:val="001143EF"/>
    <w:rsid w:val="0011792D"/>
    <w:rsid w:val="00120B08"/>
    <w:rsid w:val="001275CE"/>
    <w:rsid w:val="00136357"/>
    <w:rsid w:val="00137104"/>
    <w:rsid w:val="001372FB"/>
    <w:rsid w:val="00137A20"/>
    <w:rsid w:val="00140E8E"/>
    <w:rsid w:val="00143136"/>
    <w:rsid w:val="00143747"/>
    <w:rsid w:val="00144DBB"/>
    <w:rsid w:val="00150D65"/>
    <w:rsid w:val="00155D8C"/>
    <w:rsid w:val="00166E45"/>
    <w:rsid w:val="001709E8"/>
    <w:rsid w:val="00174D15"/>
    <w:rsid w:val="00180E84"/>
    <w:rsid w:val="00184F03"/>
    <w:rsid w:val="001921A5"/>
    <w:rsid w:val="0019305C"/>
    <w:rsid w:val="00194DEF"/>
    <w:rsid w:val="00196B36"/>
    <w:rsid w:val="00196EC3"/>
    <w:rsid w:val="00196FFF"/>
    <w:rsid w:val="001A3596"/>
    <w:rsid w:val="001B2DCE"/>
    <w:rsid w:val="001B5244"/>
    <w:rsid w:val="001C10F7"/>
    <w:rsid w:val="001C3115"/>
    <w:rsid w:val="001C41E7"/>
    <w:rsid w:val="001C5E0C"/>
    <w:rsid w:val="001E073A"/>
    <w:rsid w:val="001E2E4D"/>
    <w:rsid w:val="001E7717"/>
    <w:rsid w:val="001F50F8"/>
    <w:rsid w:val="00201415"/>
    <w:rsid w:val="00202501"/>
    <w:rsid w:val="00204D41"/>
    <w:rsid w:val="00207554"/>
    <w:rsid w:val="00216878"/>
    <w:rsid w:val="00230B21"/>
    <w:rsid w:val="00231E37"/>
    <w:rsid w:val="00246C3E"/>
    <w:rsid w:val="00251500"/>
    <w:rsid w:val="00254209"/>
    <w:rsid w:val="00255CA6"/>
    <w:rsid w:val="00262DE1"/>
    <w:rsid w:val="00263CDD"/>
    <w:rsid w:val="00264E12"/>
    <w:rsid w:val="002650BD"/>
    <w:rsid w:val="00266476"/>
    <w:rsid w:val="002668EE"/>
    <w:rsid w:val="00285FBF"/>
    <w:rsid w:val="002A3F95"/>
    <w:rsid w:val="002A43BA"/>
    <w:rsid w:val="002B3BC1"/>
    <w:rsid w:val="002C0AB6"/>
    <w:rsid w:val="002C0B6B"/>
    <w:rsid w:val="002C7AF2"/>
    <w:rsid w:val="002D5647"/>
    <w:rsid w:val="002D5C39"/>
    <w:rsid w:val="002F6C24"/>
    <w:rsid w:val="002F79A4"/>
    <w:rsid w:val="00304A23"/>
    <w:rsid w:val="003114BA"/>
    <w:rsid w:val="003156BA"/>
    <w:rsid w:val="00317346"/>
    <w:rsid w:val="00321139"/>
    <w:rsid w:val="00321243"/>
    <w:rsid w:val="003242F3"/>
    <w:rsid w:val="00326B60"/>
    <w:rsid w:val="003332C7"/>
    <w:rsid w:val="00337350"/>
    <w:rsid w:val="00342D0E"/>
    <w:rsid w:val="00343687"/>
    <w:rsid w:val="00346DE3"/>
    <w:rsid w:val="00360269"/>
    <w:rsid w:val="00362764"/>
    <w:rsid w:val="003641C1"/>
    <w:rsid w:val="00364447"/>
    <w:rsid w:val="00367BCC"/>
    <w:rsid w:val="00370E0C"/>
    <w:rsid w:val="00375553"/>
    <w:rsid w:val="0037724E"/>
    <w:rsid w:val="00382910"/>
    <w:rsid w:val="003871DD"/>
    <w:rsid w:val="00387FCF"/>
    <w:rsid w:val="00391BD8"/>
    <w:rsid w:val="00392733"/>
    <w:rsid w:val="00395A82"/>
    <w:rsid w:val="003A1BA0"/>
    <w:rsid w:val="003A22E5"/>
    <w:rsid w:val="003A368B"/>
    <w:rsid w:val="003A73D9"/>
    <w:rsid w:val="003A7A52"/>
    <w:rsid w:val="003B048C"/>
    <w:rsid w:val="003B099C"/>
    <w:rsid w:val="003B2B7D"/>
    <w:rsid w:val="003B5308"/>
    <w:rsid w:val="003C05AC"/>
    <w:rsid w:val="003C0D03"/>
    <w:rsid w:val="003D6E8B"/>
    <w:rsid w:val="003E050D"/>
    <w:rsid w:val="003E24B4"/>
    <w:rsid w:val="003E2F91"/>
    <w:rsid w:val="003E3A44"/>
    <w:rsid w:val="003F22A2"/>
    <w:rsid w:val="003F4F06"/>
    <w:rsid w:val="00411551"/>
    <w:rsid w:val="0041720F"/>
    <w:rsid w:val="00422497"/>
    <w:rsid w:val="004305EF"/>
    <w:rsid w:val="00433FA0"/>
    <w:rsid w:val="00434752"/>
    <w:rsid w:val="00437368"/>
    <w:rsid w:val="004412CC"/>
    <w:rsid w:val="00441B55"/>
    <w:rsid w:val="00442026"/>
    <w:rsid w:val="00444389"/>
    <w:rsid w:val="00445C24"/>
    <w:rsid w:val="00447520"/>
    <w:rsid w:val="00457B2C"/>
    <w:rsid w:val="004606F7"/>
    <w:rsid w:val="00463328"/>
    <w:rsid w:val="0046376C"/>
    <w:rsid w:val="00467FDA"/>
    <w:rsid w:val="00472C54"/>
    <w:rsid w:val="0047400F"/>
    <w:rsid w:val="00480855"/>
    <w:rsid w:val="00481F54"/>
    <w:rsid w:val="0049631A"/>
    <w:rsid w:val="004A1C1F"/>
    <w:rsid w:val="004A3FE5"/>
    <w:rsid w:val="004B08C0"/>
    <w:rsid w:val="004B4369"/>
    <w:rsid w:val="004C2A98"/>
    <w:rsid w:val="004C5D1F"/>
    <w:rsid w:val="004D4FE6"/>
    <w:rsid w:val="004E09EC"/>
    <w:rsid w:val="004E5D83"/>
    <w:rsid w:val="005156BB"/>
    <w:rsid w:val="00520527"/>
    <w:rsid w:val="00525BCD"/>
    <w:rsid w:val="00530E54"/>
    <w:rsid w:val="005312EA"/>
    <w:rsid w:val="00532D9D"/>
    <w:rsid w:val="005335AF"/>
    <w:rsid w:val="00533E06"/>
    <w:rsid w:val="00537283"/>
    <w:rsid w:val="00540537"/>
    <w:rsid w:val="005432B0"/>
    <w:rsid w:val="00544004"/>
    <w:rsid w:val="00544DBF"/>
    <w:rsid w:val="005474E6"/>
    <w:rsid w:val="0055272B"/>
    <w:rsid w:val="005534BC"/>
    <w:rsid w:val="00553B92"/>
    <w:rsid w:val="005616D5"/>
    <w:rsid w:val="00563E56"/>
    <w:rsid w:val="00567C3C"/>
    <w:rsid w:val="005728EE"/>
    <w:rsid w:val="0058175D"/>
    <w:rsid w:val="005817EE"/>
    <w:rsid w:val="005937E7"/>
    <w:rsid w:val="005B172B"/>
    <w:rsid w:val="005B1CAE"/>
    <w:rsid w:val="005B3D93"/>
    <w:rsid w:val="005B4A8C"/>
    <w:rsid w:val="005B5442"/>
    <w:rsid w:val="005B612E"/>
    <w:rsid w:val="005B74D9"/>
    <w:rsid w:val="005C1616"/>
    <w:rsid w:val="005C59A3"/>
    <w:rsid w:val="005C744C"/>
    <w:rsid w:val="005D0419"/>
    <w:rsid w:val="005D26B9"/>
    <w:rsid w:val="005D3768"/>
    <w:rsid w:val="005D5C89"/>
    <w:rsid w:val="005E1F3E"/>
    <w:rsid w:val="005E3A53"/>
    <w:rsid w:val="005F26FE"/>
    <w:rsid w:val="005F7037"/>
    <w:rsid w:val="005F73F4"/>
    <w:rsid w:val="00610C39"/>
    <w:rsid w:val="006149F2"/>
    <w:rsid w:val="0061526C"/>
    <w:rsid w:val="006176D0"/>
    <w:rsid w:val="00621BA6"/>
    <w:rsid w:val="006249D0"/>
    <w:rsid w:val="00631B96"/>
    <w:rsid w:val="00632394"/>
    <w:rsid w:val="00632FBD"/>
    <w:rsid w:val="00636D81"/>
    <w:rsid w:val="0063708B"/>
    <w:rsid w:val="00642C36"/>
    <w:rsid w:val="00643628"/>
    <w:rsid w:val="006475EA"/>
    <w:rsid w:val="006505BA"/>
    <w:rsid w:val="00651CD7"/>
    <w:rsid w:val="0065581E"/>
    <w:rsid w:val="006567FA"/>
    <w:rsid w:val="006608C4"/>
    <w:rsid w:val="00661E5A"/>
    <w:rsid w:val="00662D0B"/>
    <w:rsid w:val="006658E3"/>
    <w:rsid w:val="00666EE7"/>
    <w:rsid w:val="0067039A"/>
    <w:rsid w:val="00672F01"/>
    <w:rsid w:val="0067408E"/>
    <w:rsid w:val="0067471E"/>
    <w:rsid w:val="00680DFC"/>
    <w:rsid w:val="00682389"/>
    <w:rsid w:val="0069265F"/>
    <w:rsid w:val="00697A64"/>
    <w:rsid w:val="00697C66"/>
    <w:rsid w:val="006A28A0"/>
    <w:rsid w:val="006A4A4D"/>
    <w:rsid w:val="006B32E9"/>
    <w:rsid w:val="006B785B"/>
    <w:rsid w:val="006C5FEC"/>
    <w:rsid w:val="006C618A"/>
    <w:rsid w:val="006D4301"/>
    <w:rsid w:val="006D6667"/>
    <w:rsid w:val="006D69AF"/>
    <w:rsid w:val="006D7A08"/>
    <w:rsid w:val="006D7E9F"/>
    <w:rsid w:val="006E0441"/>
    <w:rsid w:val="006E53C0"/>
    <w:rsid w:val="006E588C"/>
    <w:rsid w:val="006E6B79"/>
    <w:rsid w:val="006F0A97"/>
    <w:rsid w:val="00700AEE"/>
    <w:rsid w:val="007037AB"/>
    <w:rsid w:val="00704E3E"/>
    <w:rsid w:val="00705D98"/>
    <w:rsid w:val="00713179"/>
    <w:rsid w:val="00725DCA"/>
    <w:rsid w:val="007409AB"/>
    <w:rsid w:val="00745C93"/>
    <w:rsid w:val="00753C80"/>
    <w:rsid w:val="00757A27"/>
    <w:rsid w:val="00761574"/>
    <w:rsid w:val="0077376F"/>
    <w:rsid w:val="007803E8"/>
    <w:rsid w:val="0078113F"/>
    <w:rsid w:val="007942F2"/>
    <w:rsid w:val="00796299"/>
    <w:rsid w:val="00797260"/>
    <w:rsid w:val="007B62D2"/>
    <w:rsid w:val="007C0057"/>
    <w:rsid w:val="007C5CAF"/>
    <w:rsid w:val="007C7F83"/>
    <w:rsid w:val="007D75FE"/>
    <w:rsid w:val="007F153B"/>
    <w:rsid w:val="007F24D9"/>
    <w:rsid w:val="007F50DC"/>
    <w:rsid w:val="00805FE5"/>
    <w:rsid w:val="0081027E"/>
    <w:rsid w:val="00810F5A"/>
    <w:rsid w:val="00811428"/>
    <w:rsid w:val="00822CCE"/>
    <w:rsid w:val="00836D93"/>
    <w:rsid w:val="008400BB"/>
    <w:rsid w:val="00841422"/>
    <w:rsid w:val="0084566B"/>
    <w:rsid w:val="008464BD"/>
    <w:rsid w:val="0084739D"/>
    <w:rsid w:val="00851A00"/>
    <w:rsid w:val="00854E50"/>
    <w:rsid w:val="00855984"/>
    <w:rsid w:val="00856E52"/>
    <w:rsid w:val="008617F4"/>
    <w:rsid w:val="00861D20"/>
    <w:rsid w:val="0086670B"/>
    <w:rsid w:val="00876F65"/>
    <w:rsid w:val="0088368D"/>
    <w:rsid w:val="008843D9"/>
    <w:rsid w:val="0088598E"/>
    <w:rsid w:val="008957AF"/>
    <w:rsid w:val="00895BA6"/>
    <w:rsid w:val="0089662E"/>
    <w:rsid w:val="008A1023"/>
    <w:rsid w:val="008A715B"/>
    <w:rsid w:val="008A7295"/>
    <w:rsid w:val="008B1FE8"/>
    <w:rsid w:val="008B33C6"/>
    <w:rsid w:val="008C21B9"/>
    <w:rsid w:val="008C24F8"/>
    <w:rsid w:val="008D0368"/>
    <w:rsid w:val="008D51FE"/>
    <w:rsid w:val="008D5ABB"/>
    <w:rsid w:val="008D63BF"/>
    <w:rsid w:val="008D737C"/>
    <w:rsid w:val="008F18A3"/>
    <w:rsid w:val="00904DDC"/>
    <w:rsid w:val="00912E56"/>
    <w:rsid w:val="009157A1"/>
    <w:rsid w:val="009220DC"/>
    <w:rsid w:val="009252AA"/>
    <w:rsid w:val="0092775A"/>
    <w:rsid w:val="0093160F"/>
    <w:rsid w:val="00933B9B"/>
    <w:rsid w:val="00941C24"/>
    <w:rsid w:val="00943573"/>
    <w:rsid w:val="009459B5"/>
    <w:rsid w:val="009617D3"/>
    <w:rsid w:val="00962992"/>
    <w:rsid w:val="00967FA0"/>
    <w:rsid w:val="00981615"/>
    <w:rsid w:val="00981CBC"/>
    <w:rsid w:val="00985564"/>
    <w:rsid w:val="00987BF2"/>
    <w:rsid w:val="00987E94"/>
    <w:rsid w:val="00990C2A"/>
    <w:rsid w:val="00994D1A"/>
    <w:rsid w:val="009A358F"/>
    <w:rsid w:val="009A6967"/>
    <w:rsid w:val="009B2118"/>
    <w:rsid w:val="009C0562"/>
    <w:rsid w:val="009C54CF"/>
    <w:rsid w:val="009C6932"/>
    <w:rsid w:val="009D3C85"/>
    <w:rsid w:val="009D3D49"/>
    <w:rsid w:val="009E205D"/>
    <w:rsid w:val="009E32B6"/>
    <w:rsid w:val="009E7BB9"/>
    <w:rsid w:val="009E7CC6"/>
    <w:rsid w:val="009F168E"/>
    <w:rsid w:val="00A01D0A"/>
    <w:rsid w:val="00A06057"/>
    <w:rsid w:val="00A13655"/>
    <w:rsid w:val="00A15F4E"/>
    <w:rsid w:val="00A41D36"/>
    <w:rsid w:val="00A51D23"/>
    <w:rsid w:val="00A524E6"/>
    <w:rsid w:val="00A52F45"/>
    <w:rsid w:val="00A72DE7"/>
    <w:rsid w:val="00A741BD"/>
    <w:rsid w:val="00A7780F"/>
    <w:rsid w:val="00A8150F"/>
    <w:rsid w:val="00A831C7"/>
    <w:rsid w:val="00A8634D"/>
    <w:rsid w:val="00A914DF"/>
    <w:rsid w:val="00AA0687"/>
    <w:rsid w:val="00AA45B2"/>
    <w:rsid w:val="00AB0289"/>
    <w:rsid w:val="00AB5FB1"/>
    <w:rsid w:val="00AB684E"/>
    <w:rsid w:val="00AB6C0D"/>
    <w:rsid w:val="00AC017D"/>
    <w:rsid w:val="00AC399B"/>
    <w:rsid w:val="00AD0E78"/>
    <w:rsid w:val="00AE088D"/>
    <w:rsid w:val="00AE0ACE"/>
    <w:rsid w:val="00AE0EA7"/>
    <w:rsid w:val="00AE64BD"/>
    <w:rsid w:val="00AE71F1"/>
    <w:rsid w:val="00AF2DF8"/>
    <w:rsid w:val="00AF32DE"/>
    <w:rsid w:val="00B04748"/>
    <w:rsid w:val="00B05B3D"/>
    <w:rsid w:val="00B05B83"/>
    <w:rsid w:val="00B06E47"/>
    <w:rsid w:val="00B104B7"/>
    <w:rsid w:val="00B11B16"/>
    <w:rsid w:val="00B16B4B"/>
    <w:rsid w:val="00B2018A"/>
    <w:rsid w:val="00B24340"/>
    <w:rsid w:val="00B24D44"/>
    <w:rsid w:val="00B323FD"/>
    <w:rsid w:val="00B34CB4"/>
    <w:rsid w:val="00B3666B"/>
    <w:rsid w:val="00B371BB"/>
    <w:rsid w:val="00B425ED"/>
    <w:rsid w:val="00B44E74"/>
    <w:rsid w:val="00B47C76"/>
    <w:rsid w:val="00B55845"/>
    <w:rsid w:val="00B66665"/>
    <w:rsid w:val="00B673D0"/>
    <w:rsid w:val="00B737F1"/>
    <w:rsid w:val="00B7765F"/>
    <w:rsid w:val="00B848BE"/>
    <w:rsid w:val="00B8720D"/>
    <w:rsid w:val="00B90CB9"/>
    <w:rsid w:val="00B92506"/>
    <w:rsid w:val="00B93459"/>
    <w:rsid w:val="00B95BEB"/>
    <w:rsid w:val="00B97E2E"/>
    <w:rsid w:val="00BA5984"/>
    <w:rsid w:val="00BA6CB2"/>
    <w:rsid w:val="00BA7CC7"/>
    <w:rsid w:val="00BB2ADB"/>
    <w:rsid w:val="00BB3838"/>
    <w:rsid w:val="00BB3A1E"/>
    <w:rsid w:val="00BC01E3"/>
    <w:rsid w:val="00BC34A0"/>
    <w:rsid w:val="00BC46FE"/>
    <w:rsid w:val="00BC7154"/>
    <w:rsid w:val="00BC7DED"/>
    <w:rsid w:val="00BD0AAD"/>
    <w:rsid w:val="00BD0DDA"/>
    <w:rsid w:val="00BD1EA6"/>
    <w:rsid w:val="00BD5FAF"/>
    <w:rsid w:val="00BF2016"/>
    <w:rsid w:val="00BF4453"/>
    <w:rsid w:val="00BF77F8"/>
    <w:rsid w:val="00C13D77"/>
    <w:rsid w:val="00C15A83"/>
    <w:rsid w:val="00C21E8F"/>
    <w:rsid w:val="00C227A1"/>
    <w:rsid w:val="00C277C4"/>
    <w:rsid w:val="00C278C0"/>
    <w:rsid w:val="00C278DF"/>
    <w:rsid w:val="00C30153"/>
    <w:rsid w:val="00C34518"/>
    <w:rsid w:val="00C432A5"/>
    <w:rsid w:val="00C526EB"/>
    <w:rsid w:val="00C57799"/>
    <w:rsid w:val="00C6204A"/>
    <w:rsid w:val="00C632ED"/>
    <w:rsid w:val="00C66B0E"/>
    <w:rsid w:val="00C70E59"/>
    <w:rsid w:val="00C80410"/>
    <w:rsid w:val="00C8702D"/>
    <w:rsid w:val="00C93324"/>
    <w:rsid w:val="00C95DDE"/>
    <w:rsid w:val="00CA28C2"/>
    <w:rsid w:val="00CA4458"/>
    <w:rsid w:val="00CA6044"/>
    <w:rsid w:val="00CA7932"/>
    <w:rsid w:val="00CB09F7"/>
    <w:rsid w:val="00CC24C4"/>
    <w:rsid w:val="00CC66AD"/>
    <w:rsid w:val="00CD0404"/>
    <w:rsid w:val="00CD1782"/>
    <w:rsid w:val="00CD4090"/>
    <w:rsid w:val="00CE5B7A"/>
    <w:rsid w:val="00CF2625"/>
    <w:rsid w:val="00D1247C"/>
    <w:rsid w:val="00D21ECB"/>
    <w:rsid w:val="00D25A17"/>
    <w:rsid w:val="00D26EB0"/>
    <w:rsid w:val="00D3346E"/>
    <w:rsid w:val="00D3374D"/>
    <w:rsid w:val="00D34B8D"/>
    <w:rsid w:val="00D3514A"/>
    <w:rsid w:val="00D401BB"/>
    <w:rsid w:val="00D43B6D"/>
    <w:rsid w:val="00D43FD8"/>
    <w:rsid w:val="00D443B3"/>
    <w:rsid w:val="00D476C5"/>
    <w:rsid w:val="00D50D4B"/>
    <w:rsid w:val="00D52386"/>
    <w:rsid w:val="00D62822"/>
    <w:rsid w:val="00D62ED4"/>
    <w:rsid w:val="00D63162"/>
    <w:rsid w:val="00D743DE"/>
    <w:rsid w:val="00D74EDF"/>
    <w:rsid w:val="00D82678"/>
    <w:rsid w:val="00D853EB"/>
    <w:rsid w:val="00D87A0B"/>
    <w:rsid w:val="00D924C0"/>
    <w:rsid w:val="00D97D42"/>
    <w:rsid w:val="00DA1D81"/>
    <w:rsid w:val="00DA3300"/>
    <w:rsid w:val="00DA4568"/>
    <w:rsid w:val="00DB359F"/>
    <w:rsid w:val="00DB391A"/>
    <w:rsid w:val="00DB4E2D"/>
    <w:rsid w:val="00DB503B"/>
    <w:rsid w:val="00DB60F5"/>
    <w:rsid w:val="00DB62AC"/>
    <w:rsid w:val="00DB63B7"/>
    <w:rsid w:val="00DC12C2"/>
    <w:rsid w:val="00DC1357"/>
    <w:rsid w:val="00DC351B"/>
    <w:rsid w:val="00DC41A1"/>
    <w:rsid w:val="00DD0D87"/>
    <w:rsid w:val="00DD4555"/>
    <w:rsid w:val="00DD4DC1"/>
    <w:rsid w:val="00DD78C3"/>
    <w:rsid w:val="00DE112F"/>
    <w:rsid w:val="00DE2C38"/>
    <w:rsid w:val="00DF46B5"/>
    <w:rsid w:val="00DF4865"/>
    <w:rsid w:val="00DF5FFB"/>
    <w:rsid w:val="00E04D6B"/>
    <w:rsid w:val="00E07923"/>
    <w:rsid w:val="00E20DF3"/>
    <w:rsid w:val="00E25985"/>
    <w:rsid w:val="00E33932"/>
    <w:rsid w:val="00E35D46"/>
    <w:rsid w:val="00E375DD"/>
    <w:rsid w:val="00E457AD"/>
    <w:rsid w:val="00E504A6"/>
    <w:rsid w:val="00E5537E"/>
    <w:rsid w:val="00E6015E"/>
    <w:rsid w:val="00E62757"/>
    <w:rsid w:val="00E63252"/>
    <w:rsid w:val="00E63EDF"/>
    <w:rsid w:val="00E64756"/>
    <w:rsid w:val="00E74565"/>
    <w:rsid w:val="00E7616B"/>
    <w:rsid w:val="00E84937"/>
    <w:rsid w:val="00E91850"/>
    <w:rsid w:val="00E93FF9"/>
    <w:rsid w:val="00E947AB"/>
    <w:rsid w:val="00E94BD1"/>
    <w:rsid w:val="00EA23B4"/>
    <w:rsid w:val="00EA3B88"/>
    <w:rsid w:val="00EA4868"/>
    <w:rsid w:val="00EA6644"/>
    <w:rsid w:val="00EB2344"/>
    <w:rsid w:val="00EB4A39"/>
    <w:rsid w:val="00EB6217"/>
    <w:rsid w:val="00EB7901"/>
    <w:rsid w:val="00EB7B9B"/>
    <w:rsid w:val="00EC0A14"/>
    <w:rsid w:val="00EC1061"/>
    <w:rsid w:val="00EC1840"/>
    <w:rsid w:val="00EC55E1"/>
    <w:rsid w:val="00ED022F"/>
    <w:rsid w:val="00ED1B5F"/>
    <w:rsid w:val="00ED77E1"/>
    <w:rsid w:val="00EF13A2"/>
    <w:rsid w:val="00EF7CFD"/>
    <w:rsid w:val="00F00F6F"/>
    <w:rsid w:val="00F0137F"/>
    <w:rsid w:val="00F04175"/>
    <w:rsid w:val="00F06B34"/>
    <w:rsid w:val="00F06E34"/>
    <w:rsid w:val="00F15C6D"/>
    <w:rsid w:val="00F17348"/>
    <w:rsid w:val="00F24230"/>
    <w:rsid w:val="00F264BF"/>
    <w:rsid w:val="00F321A0"/>
    <w:rsid w:val="00F325FC"/>
    <w:rsid w:val="00F36A70"/>
    <w:rsid w:val="00F41F23"/>
    <w:rsid w:val="00F44463"/>
    <w:rsid w:val="00F47341"/>
    <w:rsid w:val="00F52781"/>
    <w:rsid w:val="00F71F6E"/>
    <w:rsid w:val="00F72400"/>
    <w:rsid w:val="00F74729"/>
    <w:rsid w:val="00F76BC9"/>
    <w:rsid w:val="00F774FE"/>
    <w:rsid w:val="00F814DC"/>
    <w:rsid w:val="00F835C0"/>
    <w:rsid w:val="00F85787"/>
    <w:rsid w:val="00F86BAF"/>
    <w:rsid w:val="00F910A1"/>
    <w:rsid w:val="00F91E8A"/>
    <w:rsid w:val="00F94CFB"/>
    <w:rsid w:val="00F9504B"/>
    <w:rsid w:val="00F9510F"/>
    <w:rsid w:val="00FA24D2"/>
    <w:rsid w:val="00FA3D09"/>
    <w:rsid w:val="00FA6977"/>
    <w:rsid w:val="00FB0F8D"/>
    <w:rsid w:val="00FB20EA"/>
    <w:rsid w:val="00FB4BCC"/>
    <w:rsid w:val="00FC58C3"/>
    <w:rsid w:val="00FC70C8"/>
    <w:rsid w:val="00FD0A61"/>
    <w:rsid w:val="00FD1109"/>
    <w:rsid w:val="00FD5715"/>
    <w:rsid w:val="00FD66AE"/>
    <w:rsid w:val="00FF15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A14A"/>
  <w15:chartTrackingRefBased/>
  <w15:docId w15:val="{D43B6DCF-C490-4581-8D43-09EB2F96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0562"/>
    <w:rPr>
      <w:rFonts w:ascii="Times New Roman" w:eastAsia="Times New Roman" w:hAnsi="Times New Roman"/>
      <w:sz w:val="24"/>
      <w:szCs w:val="24"/>
      <w:lang w:eastAsia="en-US"/>
    </w:rPr>
  </w:style>
  <w:style w:type="paragraph" w:styleId="Antrat1">
    <w:name w:val="heading 1"/>
    <w:aliases w:val="Appendix"/>
    <w:basedOn w:val="prastasis"/>
    <w:next w:val="prastasis"/>
    <w:link w:val="Antrat1Diagrama"/>
    <w:qFormat/>
    <w:rsid w:val="00F15C6D"/>
    <w:pPr>
      <w:keepNext/>
      <w:numPr>
        <w:numId w:val="4"/>
      </w:numPr>
      <w:spacing w:before="360" w:after="360"/>
      <w:jc w:val="center"/>
      <w:outlineLvl w:val="0"/>
    </w:pPr>
    <w:rPr>
      <w:sz w:val="28"/>
      <w:szCs w:val="20"/>
      <w:lang w:eastAsia="lt-LT"/>
    </w:rPr>
  </w:style>
  <w:style w:type="paragraph" w:styleId="Antrat2">
    <w:name w:val="heading 2"/>
    <w:aliases w:val="Title Header2,Diagrama"/>
    <w:basedOn w:val="prastasis"/>
    <w:next w:val="prastasis"/>
    <w:link w:val="Antrat2Diagrama"/>
    <w:semiHidden/>
    <w:unhideWhenUsed/>
    <w:qFormat/>
    <w:rsid w:val="00F15C6D"/>
    <w:pPr>
      <w:numPr>
        <w:ilvl w:val="1"/>
        <w:numId w:val="4"/>
      </w:numPr>
      <w:jc w:val="both"/>
      <w:outlineLvl w:val="1"/>
    </w:pPr>
    <w:rPr>
      <w:szCs w:val="20"/>
      <w:lang w:val="x-none" w:eastAsia="x-none"/>
    </w:rPr>
  </w:style>
  <w:style w:type="paragraph" w:styleId="Antrat3">
    <w:name w:val="heading 3"/>
    <w:aliases w:val="Section Header3,Sub-Clause Paragraph"/>
    <w:basedOn w:val="prastasis"/>
    <w:next w:val="prastasis"/>
    <w:link w:val="Antrat3Diagrama"/>
    <w:semiHidden/>
    <w:unhideWhenUsed/>
    <w:qFormat/>
    <w:rsid w:val="00F15C6D"/>
    <w:pPr>
      <w:keepNext/>
      <w:numPr>
        <w:ilvl w:val="2"/>
        <w:numId w:val="4"/>
      </w:numPr>
      <w:jc w:val="both"/>
      <w:outlineLvl w:val="2"/>
    </w:pPr>
    <w:rPr>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F15C6D"/>
    <w:pPr>
      <w:keepNext/>
      <w:numPr>
        <w:ilvl w:val="3"/>
        <w:numId w:val="4"/>
      </w:numPr>
      <w:outlineLvl w:val="3"/>
    </w:pPr>
    <w:rPr>
      <w:sz w:val="44"/>
      <w:szCs w:val="20"/>
      <w:lang w:eastAsia="lt-LT"/>
    </w:rPr>
  </w:style>
  <w:style w:type="paragraph" w:styleId="Antrat5">
    <w:name w:val="heading 5"/>
    <w:basedOn w:val="prastasis"/>
    <w:next w:val="prastasis"/>
    <w:link w:val="Antrat5Diagrama"/>
    <w:semiHidden/>
    <w:unhideWhenUsed/>
    <w:qFormat/>
    <w:rsid w:val="00F15C6D"/>
    <w:pPr>
      <w:keepNext/>
      <w:numPr>
        <w:ilvl w:val="4"/>
        <w:numId w:val="4"/>
      </w:numPr>
      <w:outlineLvl w:val="4"/>
    </w:pPr>
    <w:rPr>
      <w:b/>
      <w:sz w:val="40"/>
      <w:szCs w:val="20"/>
      <w:lang w:eastAsia="lt-LT"/>
    </w:rPr>
  </w:style>
  <w:style w:type="paragraph" w:styleId="Antrat6">
    <w:name w:val="heading 6"/>
    <w:basedOn w:val="prastasis"/>
    <w:next w:val="prastasis"/>
    <w:link w:val="Antrat6Diagrama"/>
    <w:semiHidden/>
    <w:unhideWhenUsed/>
    <w:qFormat/>
    <w:rsid w:val="00F15C6D"/>
    <w:pPr>
      <w:keepNext/>
      <w:numPr>
        <w:ilvl w:val="5"/>
        <w:numId w:val="4"/>
      </w:numPr>
      <w:outlineLvl w:val="5"/>
    </w:pPr>
    <w:rPr>
      <w:b/>
      <w:sz w:val="36"/>
      <w:szCs w:val="20"/>
      <w:lang w:eastAsia="lt-LT"/>
    </w:rPr>
  </w:style>
  <w:style w:type="paragraph" w:styleId="Antrat7">
    <w:name w:val="heading 7"/>
    <w:basedOn w:val="prastasis"/>
    <w:next w:val="prastasis"/>
    <w:link w:val="Antrat7Diagrama"/>
    <w:semiHidden/>
    <w:unhideWhenUsed/>
    <w:qFormat/>
    <w:rsid w:val="00F15C6D"/>
    <w:pPr>
      <w:keepNext/>
      <w:numPr>
        <w:ilvl w:val="6"/>
        <w:numId w:val="4"/>
      </w:numPr>
      <w:outlineLvl w:val="6"/>
    </w:pPr>
    <w:rPr>
      <w:sz w:val="48"/>
      <w:szCs w:val="20"/>
      <w:lang w:eastAsia="lt-LT"/>
    </w:rPr>
  </w:style>
  <w:style w:type="paragraph" w:styleId="Antrat8">
    <w:name w:val="heading 8"/>
    <w:basedOn w:val="prastasis"/>
    <w:next w:val="prastasis"/>
    <w:link w:val="Antrat8Diagrama"/>
    <w:semiHidden/>
    <w:unhideWhenUsed/>
    <w:qFormat/>
    <w:rsid w:val="00F15C6D"/>
    <w:pPr>
      <w:keepNext/>
      <w:numPr>
        <w:ilvl w:val="7"/>
        <w:numId w:val="4"/>
      </w:numPr>
      <w:outlineLvl w:val="7"/>
    </w:pPr>
    <w:rPr>
      <w:b/>
      <w:sz w:val="18"/>
      <w:szCs w:val="20"/>
      <w:lang w:eastAsia="lt-LT"/>
    </w:rPr>
  </w:style>
  <w:style w:type="paragraph" w:styleId="Antrat9">
    <w:name w:val="heading 9"/>
    <w:basedOn w:val="prastasis"/>
    <w:next w:val="prastasis"/>
    <w:link w:val="Antrat9Diagrama"/>
    <w:semiHidden/>
    <w:unhideWhenUsed/>
    <w:qFormat/>
    <w:rsid w:val="00F15C6D"/>
    <w:pPr>
      <w:keepNext/>
      <w:numPr>
        <w:ilvl w:val="8"/>
        <w:numId w:val="4"/>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eastAsia="en-US"/>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eastAsia="en-US"/>
    </w:rPr>
  </w:style>
  <w:style w:type="paragraph" w:styleId="Sraopastraipa">
    <w:name w:val="List Paragraph"/>
    <w:basedOn w:val="prastasis"/>
    <w:uiPriority w:val="34"/>
    <w:qFormat/>
    <w:rsid w:val="00981615"/>
    <w:pPr>
      <w:spacing w:after="200" w:line="276" w:lineRule="auto"/>
      <w:ind w:left="720"/>
      <w:contextualSpacing/>
    </w:pPr>
    <w:rPr>
      <w:rFonts w:ascii="Calibri" w:hAnsi="Calibri"/>
      <w:sz w:val="22"/>
      <w:szCs w:val="22"/>
      <w:lang w:eastAsia="lt-LT"/>
    </w:rPr>
  </w:style>
  <w:style w:type="table" w:customStyle="1" w:styleId="Lentelstinklelis1">
    <w:name w:val="Lentelės tinklelis1"/>
    <w:basedOn w:val="prastojilentel"/>
    <w:next w:val="Lentelstinklelis"/>
    <w:uiPriority w:val="39"/>
    <w:rsid w:val="009816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981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link w:val="Antrat1"/>
    <w:rsid w:val="00F15C6D"/>
    <w:rPr>
      <w:rFonts w:ascii="Times New Roman" w:eastAsia="Times New Roman" w:hAnsi="Times New Roman"/>
      <w:sz w:val="28"/>
    </w:rPr>
  </w:style>
  <w:style w:type="character" w:customStyle="1" w:styleId="Antrat2Diagrama">
    <w:name w:val="Antraštė 2 Diagrama"/>
    <w:aliases w:val="Title Header2 Diagrama,Diagrama Diagrama"/>
    <w:link w:val="Antrat2"/>
    <w:semiHidden/>
    <w:rsid w:val="00F15C6D"/>
    <w:rPr>
      <w:rFonts w:ascii="Times New Roman" w:eastAsia="Times New Roman" w:hAnsi="Times New Roman"/>
      <w:sz w:val="24"/>
      <w:lang w:val="x-none" w:eastAsia="x-none"/>
    </w:rPr>
  </w:style>
  <w:style w:type="character" w:customStyle="1" w:styleId="Antrat3Diagrama">
    <w:name w:val="Antraštė 3 Diagrama"/>
    <w:aliases w:val="Section Header3 Diagrama,Sub-Clause Paragraph Diagrama"/>
    <w:link w:val="Antrat3"/>
    <w:semiHidden/>
    <w:rsid w:val="00F15C6D"/>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w:link w:val="Antrat4"/>
    <w:semiHidden/>
    <w:rsid w:val="00F15C6D"/>
    <w:rPr>
      <w:rFonts w:ascii="Times New Roman" w:eastAsia="Times New Roman" w:hAnsi="Times New Roman"/>
      <w:sz w:val="44"/>
    </w:rPr>
  </w:style>
  <w:style w:type="character" w:customStyle="1" w:styleId="Antrat5Diagrama">
    <w:name w:val="Antraštė 5 Diagrama"/>
    <w:link w:val="Antrat5"/>
    <w:semiHidden/>
    <w:rsid w:val="00F15C6D"/>
    <w:rPr>
      <w:rFonts w:ascii="Times New Roman" w:eastAsia="Times New Roman" w:hAnsi="Times New Roman"/>
      <w:b/>
      <w:sz w:val="40"/>
    </w:rPr>
  </w:style>
  <w:style w:type="character" w:customStyle="1" w:styleId="Antrat6Diagrama">
    <w:name w:val="Antraštė 6 Diagrama"/>
    <w:link w:val="Antrat6"/>
    <w:semiHidden/>
    <w:rsid w:val="00F15C6D"/>
    <w:rPr>
      <w:rFonts w:ascii="Times New Roman" w:eastAsia="Times New Roman" w:hAnsi="Times New Roman"/>
      <w:b/>
      <w:sz w:val="36"/>
    </w:rPr>
  </w:style>
  <w:style w:type="character" w:customStyle="1" w:styleId="Antrat7Diagrama">
    <w:name w:val="Antraštė 7 Diagrama"/>
    <w:link w:val="Antrat7"/>
    <w:semiHidden/>
    <w:rsid w:val="00F15C6D"/>
    <w:rPr>
      <w:rFonts w:ascii="Times New Roman" w:eastAsia="Times New Roman" w:hAnsi="Times New Roman"/>
      <w:sz w:val="48"/>
    </w:rPr>
  </w:style>
  <w:style w:type="character" w:customStyle="1" w:styleId="Antrat8Diagrama">
    <w:name w:val="Antraštė 8 Diagrama"/>
    <w:link w:val="Antrat8"/>
    <w:semiHidden/>
    <w:rsid w:val="00F15C6D"/>
    <w:rPr>
      <w:rFonts w:ascii="Times New Roman" w:eastAsia="Times New Roman" w:hAnsi="Times New Roman"/>
      <w:b/>
      <w:sz w:val="18"/>
    </w:rPr>
  </w:style>
  <w:style w:type="character" w:customStyle="1" w:styleId="Antrat9Diagrama">
    <w:name w:val="Antraštė 9 Diagrama"/>
    <w:link w:val="Antrat9"/>
    <w:semiHidden/>
    <w:rsid w:val="00F15C6D"/>
    <w:rPr>
      <w:rFonts w:ascii="Times New Roman" w:eastAsia="Times New Roman" w:hAnsi="Times New Roman"/>
      <w:sz w:val="40"/>
    </w:rPr>
  </w:style>
  <w:style w:type="numbering" w:customStyle="1" w:styleId="Sraonra1">
    <w:name w:val="Sąrašo nėra1"/>
    <w:next w:val="Sraonra"/>
    <w:uiPriority w:val="99"/>
    <w:semiHidden/>
    <w:unhideWhenUsed/>
    <w:rsid w:val="00F15C6D"/>
  </w:style>
  <w:style w:type="paragraph" w:styleId="Puslapioinaostekstas">
    <w:name w:val="footnote text"/>
    <w:basedOn w:val="prastasis"/>
    <w:link w:val="PuslapioinaostekstasDiagrama"/>
    <w:uiPriority w:val="99"/>
    <w:semiHidden/>
    <w:unhideWhenUsed/>
    <w:rsid w:val="00F15C6D"/>
    <w:rPr>
      <w:sz w:val="20"/>
      <w:szCs w:val="20"/>
      <w:lang w:eastAsia="lt-LT"/>
    </w:rPr>
  </w:style>
  <w:style w:type="character" w:customStyle="1" w:styleId="PuslapioinaostekstasDiagrama">
    <w:name w:val="Puslapio išnašos tekstas Diagrama"/>
    <w:link w:val="Puslapioinaostekstas"/>
    <w:uiPriority w:val="99"/>
    <w:semiHidden/>
    <w:rsid w:val="00F15C6D"/>
    <w:rPr>
      <w:rFonts w:ascii="Times New Roman" w:eastAsia="Times New Roman" w:hAnsi="Times New Roman"/>
    </w:rPr>
  </w:style>
  <w:style w:type="character" w:styleId="Puslapioinaosnuoroda">
    <w:name w:val="footnote reference"/>
    <w:uiPriority w:val="99"/>
    <w:semiHidden/>
    <w:unhideWhenUsed/>
    <w:rsid w:val="00F15C6D"/>
    <w:rPr>
      <w:vertAlign w:val="superscript"/>
    </w:rPr>
  </w:style>
  <w:style w:type="character" w:styleId="Neapdorotaspaminjimas">
    <w:name w:val="Unresolved Mention"/>
    <w:basedOn w:val="Numatytasispastraiposriftas"/>
    <w:uiPriority w:val="99"/>
    <w:semiHidden/>
    <w:unhideWhenUsed/>
    <w:rsid w:val="00E91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0361A-8773-4150-9517-03342FFE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4764</Words>
  <Characters>27160</Characters>
  <Application>Microsoft Office Word</Application>
  <DocSecurity>0</DocSecurity>
  <Lines>226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31861</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2555972</vt:i4>
      </vt:variant>
      <vt:variant>
        <vt:i4>6</vt:i4>
      </vt:variant>
      <vt:variant>
        <vt:i4>0</vt:i4>
      </vt:variant>
      <vt:variant>
        <vt:i4>5</vt:i4>
      </vt:variant>
      <vt:variant>
        <vt:lpwstr>mailto:ricardas.strazdauskas@teismai.lt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3</cp:revision>
  <cp:lastPrinted>2017-04-07T07:47:00Z</cp:lastPrinted>
  <dcterms:created xsi:type="dcterms:W3CDTF">2025-08-20T12:00:00Z</dcterms:created>
  <dcterms:modified xsi:type="dcterms:W3CDTF">2025-08-20T13:24:00Z</dcterms:modified>
</cp:coreProperties>
</file>