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5BF56E9B"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944903">
        <w:rPr>
          <w:rFonts w:ascii="Times New Roman" w:hAnsi="Times New Roman"/>
          <w:b/>
        </w:rPr>
        <w:t>Fizinės terapijos įranga</w:t>
      </w:r>
      <w:r w:rsidR="006D6BE2">
        <w:rPr>
          <w:rFonts w:ascii="Times New Roman" w:hAnsi="Times New Roman"/>
          <w:b/>
        </w:rPr>
        <w:t xml:space="preserve"> (Nr. 3658)</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494C1B9D"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už </w:t>
            </w:r>
            <w:r w:rsidR="0001780C">
              <w:rPr>
                <w:rFonts w:ascii="Times New Roman" w:hAnsi="Times New Roman"/>
              </w:rPr>
              <w:t xml:space="preserve">bendrą hematologinį tyrimą su leukocitų </w:t>
            </w:r>
            <w:r w:rsidR="0001780C" w:rsidRPr="0001780C">
              <w:rPr>
                <w:rFonts w:ascii="Times New Roman" w:hAnsi="Times New Roman"/>
              </w:rPr>
              <w:t>diferencijavimu</w:t>
            </w:r>
            <w:r w:rsidR="009F7D10" w:rsidRPr="0001780C">
              <w:rPr>
                <w:rFonts w:ascii="Times New Roman" w:hAnsi="Times New Roman"/>
              </w:rPr>
              <w:t>) įsigyjant analizatorių panaudai.</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9F7D10" w:rsidRPr="00A62906" w14:paraId="627F8D7D" w14:textId="77777777" w:rsidTr="00613DA1">
        <w:tc>
          <w:tcPr>
            <w:tcW w:w="349" w:type="pct"/>
          </w:tcPr>
          <w:p w14:paraId="6997D277" w14:textId="77777777" w:rsidR="009F7D10" w:rsidRPr="00A62906" w:rsidRDefault="009F7D10" w:rsidP="00A62906">
            <w:pPr>
              <w:numPr>
                <w:ilvl w:val="0"/>
                <w:numId w:val="5"/>
              </w:numPr>
              <w:tabs>
                <w:tab w:val="left" w:pos="284"/>
              </w:tabs>
              <w:spacing w:after="0" w:line="240" w:lineRule="auto"/>
              <w:contextualSpacing/>
              <w:rPr>
                <w:rFonts w:ascii="Times New Roman" w:hAnsi="Times New Roman"/>
              </w:rPr>
            </w:pPr>
          </w:p>
        </w:tc>
        <w:tc>
          <w:tcPr>
            <w:tcW w:w="2480" w:type="pct"/>
          </w:tcPr>
          <w:p w14:paraId="3F5B35CA" w14:textId="763977C0" w:rsidR="0001780C" w:rsidRPr="00613DA1" w:rsidRDefault="009F7D10" w:rsidP="00A62906">
            <w:pPr>
              <w:tabs>
                <w:tab w:val="left" w:pos="284"/>
              </w:tabs>
              <w:spacing w:after="0" w:line="240" w:lineRule="auto"/>
              <w:contextualSpacing/>
              <w:rPr>
                <w:rFonts w:ascii="Times New Roman" w:hAnsi="Times New Roman"/>
                <w:highlight w:val="yellow"/>
              </w:rPr>
            </w:pPr>
            <w:r w:rsidRPr="00613DA1">
              <w:rPr>
                <w:rFonts w:ascii="Times New Roman" w:hAnsi="Times New Roman"/>
              </w:rPr>
              <w:t xml:space="preserve">Nurodykite įrangos kainą </w:t>
            </w:r>
            <w:r w:rsidR="0001780C" w:rsidRPr="00613DA1">
              <w:rPr>
                <w:rFonts w:ascii="Times New Roman" w:hAnsi="Times New Roman"/>
              </w:rPr>
              <w:t>įskaitant</w:t>
            </w:r>
            <w:r w:rsidRPr="00613DA1">
              <w:rPr>
                <w:rFonts w:ascii="Times New Roman" w:hAnsi="Times New Roman"/>
              </w:rPr>
              <w:t xml:space="preserve"> preliminarią vieno tyrimo </w:t>
            </w:r>
            <w:r w:rsidR="0001780C">
              <w:rPr>
                <w:rFonts w:ascii="Times New Roman" w:hAnsi="Times New Roman"/>
              </w:rPr>
              <w:t xml:space="preserve">bendrą hematologinį tyrimą su leukocitų </w:t>
            </w:r>
            <w:r w:rsidR="0001780C" w:rsidRPr="0001780C">
              <w:rPr>
                <w:rFonts w:ascii="Times New Roman" w:hAnsi="Times New Roman"/>
              </w:rPr>
              <w:t>diferencijavimu</w:t>
            </w:r>
            <w:r w:rsidR="0001780C">
              <w:rPr>
                <w:rFonts w:ascii="Times New Roman" w:hAnsi="Times New Roman"/>
              </w:rPr>
              <w:t xml:space="preserve"> kainą (su PVM ar be PVM)</w:t>
            </w:r>
            <w:r w:rsidR="00613DA1">
              <w:rPr>
                <w:rFonts w:ascii="Times New Roman" w:hAnsi="Times New Roman"/>
                <w:lang w:val="en-GB"/>
              </w:rPr>
              <w:t xml:space="preserve"> </w:t>
            </w:r>
            <w:r w:rsidR="00613DA1" w:rsidRPr="00613DA1">
              <w:rPr>
                <w:rFonts w:ascii="Times New Roman" w:hAnsi="Times New Roman"/>
              </w:rPr>
              <w:t xml:space="preserve">perkančiajai </w:t>
            </w:r>
            <w:r w:rsidR="00613DA1">
              <w:rPr>
                <w:rFonts w:ascii="Times New Roman" w:hAnsi="Times New Roman"/>
              </w:rPr>
              <w:t>organizacijai įsigyjant įrangą</w:t>
            </w:r>
          </w:p>
          <w:p w14:paraId="0072121A" w14:textId="15B3F2F2" w:rsidR="009F7D10" w:rsidRPr="00A600B9" w:rsidRDefault="009F7D10" w:rsidP="00A62906">
            <w:pPr>
              <w:tabs>
                <w:tab w:val="left" w:pos="284"/>
              </w:tabs>
              <w:spacing w:after="0" w:line="240" w:lineRule="auto"/>
              <w:contextualSpacing/>
              <w:rPr>
                <w:rFonts w:ascii="Times New Roman" w:hAnsi="Times New Roman"/>
                <w:highlight w:val="yellow"/>
              </w:rPr>
            </w:pPr>
          </w:p>
        </w:tc>
        <w:tc>
          <w:tcPr>
            <w:tcW w:w="2171" w:type="pct"/>
          </w:tcPr>
          <w:p w14:paraId="332D0E04" w14:textId="77777777" w:rsidR="009F7D10" w:rsidRPr="00A62906" w:rsidRDefault="009F7D10"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 xml:space="preserve">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w:t>
            </w:r>
            <w:r w:rsidRPr="00A62906">
              <w:rPr>
                <w:rFonts w:ascii="Times New Roman" w:hAnsi="Times New Roman"/>
              </w:rPr>
              <w:lastRenderedPageBreak/>
              <w:t>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5FE5C51" w:rsidR="00A62906" w:rsidRPr="00056C96" w:rsidRDefault="00A62906" w:rsidP="00056C96">
      <w:pPr>
        <w:pStyle w:val="ListParagraph"/>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266CC640" w14:textId="75FE3F55" w:rsidR="00056C96" w:rsidRPr="00056C96" w:rsidRDefault="00056C96" w:rsidP="00056C96">
      <w:pPr>
        <w:pStyle w:val="ListParagraph"/>
        <w:numPr>
          <w:ilvl w:val="0"/>
          <w:numId w:val="7"/>
        </w:numPr>
        <w:spacing w:after="0" w:line="240" w:lineRule="auto"/>
        <w:jc w:val="both"/>
        <w:rPr>
          <w:rFonts w:ascii="Times New Roman" w:hAnsi="Times New Roman"/>
        </w:rPr>
      </w:pPr>
      <w:r>
        <w:rPr>
          <w:rFonts w:ascii="Times New Roman" w:hAnsi="Times New Roman"/>
        </w:rPr>
        <w:t>Kokybės kriterijai ir jų vertinimas.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D32E" w14:textId="77777777" w:rsidR="00FB0FE4" w:rsidRDefault="00FB0FE4" w:rsidP="00890C17">
      <w:pPr>
        <w:spacing w:after="0" w:line="240" w:lineRule="auto"/>
      </w:pPr>
      <w:r>
        <w:separator/>
      </w:r>
    </w:p>
  </w:endnote>
  <w:endnote w:type="continuationSeparator" w:id="0">
    <w:p w14:paraId="5A53BFB7" w14:textId="77777777" w:rsidR="00FB0FE4" w:rsidRDefault="00FB0FE4"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BodyText"/>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3E1102" w:rsidRDefault="00731DA0" w:rsidP="00731DA0">
          <w:pPr>
            <w:pStyle w:val="BodyText"/>
            <w:spacing w:before="40" w:line="276" w:lineRule="auto"/>
            <w:contextualSpacing/>
            <w:jc w:val="left"/>
            <w:rPr>
              <w:sz w:val="16"/>
              <w:szCs w:val="16"/>
            </w:rPr>
          </w:pPr>
          <w:r w:rsidRPr="003E1102">
            <w:rPr>
              <w:sz w:val="16"/>
              <w:szCs w:val="16"/>
            </w:rPr>
            <w:t xml:space="preserve">L. Asanavičiūtės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27DE76A6" w14:textId="77777777" w:rsidR="00731DA0" w:rsidRPr="003E1102" w:rsidRDefault="00731DA0"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hAnsi="Times New Roman"/>
                <w:color w:val="auto"/>
                <w:sz w:val="16"/>
                <w:szCs w:val="16"/>
                <w:u w:val="none"/>
              </w:rPr>
              <w:t>rastine@karpol.lt</w:t>
            </w:r>
          </w:hyperlink>
        </w:p>
        <w:p w14:paraId="43EF9548"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Footer"/>
            <w:spacing w:line="276" w:lineRule="auto"/>
            <w:jc w:val="center"/>
            <w:rPr>
              <w:noProof/>
              <w:sz w:val="16"/>
              <w:szCs w:val="16"/>
            </w:rPr>
          </w:pPr>
        </w:p>
        <w:p w14:paraId="64A48751" w14:textId="77777777" w:rsidR="00731DA0" w:rsidRDefault="00731DA0" w:rsidP="00731DA0">
          <w:pPr>
            <w:pStyle w:val="Footer"/>
            <w:spacing w:line="276" w:lineRule="auto"/>
            <w:jc w:val="center"/>
            <w:rPr>
              <w:noProof/>
              <w:sz w:val="16"/>
              <w:szCs w:val="16"/>
            </w:rPr>
          </w:pPr>
        </w:p>
        <w:p w14:paraId="16E81ADA" w14:textId="77777777" w:rsidR="00731DA0" w:rsidRPr="004750B5" w:rsidRDefault="00731DA0" w:rsidP="00731DA0">
          <w:pPr>
            <w:pStyle w:val="Footer"/>
            <w:spacing w:line="276" w:lineRule="auto"/>
            <w:jc w:val="center"/>
            <w:rPr>
              <w:noProof/>
              <w:sz w:val="16"/>
              <w:szCs w:val="16"/>
            </w:rPr>
          </w:pPr>
        </w:p>
      </w:tc>
    </w:tr>
  </w:tbl>
  <w:p w14:paraId="5FB513C6" w14:textId="77777777" w:rsidR="00731DA0" w:rsidRDefault="0073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5FCA" w14:textId="77777777" w:rsidR="00FB0FE4" w:rsidRDefault="00FB0FE4" w:rsidP="00890C17">
      <w:pPr>
        <w:spacing w:after="0" w:line="240" w:lineRule="auto"/>
      </w:pPr>
      <w:r>
        <w:separator/>
      </w:r>
    </w:p>
  </w:footnote>
  <w:footnote w:type="continuationSeparator" w:id="0">
    <w:p w14:paraId="1ED37389" w14:textId="77777777" w:rsidR="00FB0FE4" w:rsidRDefault="00FB0FE4"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86791"/>
    <w:rsid w:val="002647E6"/>
    <w:rsid w:val="00292A57"/>
    <w:rsid w:val="002F10F1"/>
    <w:rsid w:val="00305595"/>
    <w:rsid w:val="0032070C"/>
    <w:rsid w:val="0033446F"/>
    <w:rsid w:val="00356CD1"/>
    <w:rsid w:val="00363343"/>
    <w:rsid w:val="00385078"/>
    <w:rsid w:val="00386D7F"/>
    <w:rsid w:val="00396981"/>
    <w:rsid w:val="003E1102"/>
    <w:rsid w:val="00417BC8"/>
    <w:rsid w:val="004228BD"/>
    <w:rsid w:val="00484BFA"/>
    <w:rsid w:val="004F61A0"/>
    <w:rsid w:val="00516C33"/>
    <w:rsid w:val="00564BF1"/>
    <w:rsid w:val="005931C0"/>
    <w:rsid w:val="005B08F5"/>
    <w:rsid w:val="005F73D2"/>
    <w:rsid w:val="00605B25"/>
    <w:rsid w:val="00613DA1"/>
    <w:rsid w:val="00660545"/>
    <w:rsid w:val="006645C8"/>
    <w:rsid w:val="00694A75"/>
    <w:rsid w:val="006D6BE2"/>
    <w:rsid w:val="00724655"/>
    <w:rsid w:val="00731DA0"/>
    <w:rsid w:val="00737AF7"/>
    <w:rsid w:val="007F39B1"/>
    <w:rsid w:val="008466BE"/>
    <w:rsid w:val="008650E2"/>
    <w:rsid w:val="0087798F"/>
    <w:rsid w:val="00884634"/>
    <w:rsid w:val="00890C17"/>
    <w:rsid w:val="00944903"/>
    <w:rsid w:val="009F1473"/>
    <w:rsid w:val="009F7D10"/>
    <w:rsid w:val="00A4318E"/>
    <w:rsid w:val="00A600B9"/>
    <w:rsid w:val="00A62906"/>
    <w:rsid w:val="00A72857"/>
    <w:rsid w:val="00A9165D"/>
    <w:rsid w:val="00AB36C6"/>
    <w:rsid w:val="00AF42BD"/>
    <w:rsid w:val="00B074FD"/>
    <w:rsid w:val="00B520D9"/>
    <w:rsid w:val="00B612FB"/>
    <w:rsid w:val="00BF04B1"/>
    <w:rsid w:val="00C03600"/>
    <w:rsid w:val="00C27DD3"/>
    <w:rsid w:val="00C357DF"/>
    <w:rsid w:val="00C47775"/>
    <w:rsid w:val="00CA40F1"/>
    <w:rsid w:val="00CC732A"/>
    <w:rsid w:val="00CD5B4C"/>
    <w:rsid w:val="00D30D6C"/>
    <w:rsid w:val="00D83FC9"/>
    <w:rsid w:val="00D90E50"/>
    <w:rsid w:val="00D913E9"/>
    <w:rsid w:val="00E327E8"/>
    <w:rsid w:val="00EF6884"/>
    <w:rsid w:val="00F449DE"/>
    <w:rsid w:val="00F81B96"/>
    <w:rsid w:val="00F901B0"/>
    <w:rsid w:val="00FB0FE4"/>
    <w:rsid w:val="00FD68BE"/>
    <w:rsid w:val="00FF0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5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6C"/>
    <w:rPr>
      <w:rFonts w:ascii="Segoe UI" w:eastAsia="Times New Roman" w:hAnsi="Segoe UI" w:cs="Segoe UI"/>
      <w:sz w:val="18"/>
      <w:szCs w:val="18"/>
    </w:rPr>
  </w:style>
  <w:style w:type="character" w:styleId="PlaceholderText">
    <w:name w:val="Placeholder Text"/>
    <w:basedOn w:val="DefaultParagraphFont"/>
    <w:uiPriority w:val="99"/>
    <w:semiHidden/>
    <w:rsid w:val="00385078"/>
    <w:rPr>
      <w:color w:val="808080"/>
    </w:rPr>
  </w:style>
  <w:style w:type="character" w:customStyle="1" w:styleId="dlxnowrap">
    <w:name w:val="dlxnowrap"/>
    <w:basedOn w:val="DefaultParagraphFont"/>
    <w:rsid w:val="00A4318E"/>
  </w:style>
  <w:style w:type="paragraph" w:styleId="ListParagraph">
    <w:name w:val="List Paragraph"/>
    <w:basedOn w:val="Normal"/>
    <w:uiPriority w:val="34"/>
    <w:qFormat/>
    <w:rsid w:val="00D913E9"/>
    <w:pPr>
      <w:ind w:left="720"/>
      <w:contextualSpacing/>
    </w:pPr>
  </w:style>
  <w:style w:type="character" w:styleId="Hyperlink">
    <w:name w:val="Hyperlink"/>
    <w:basedOn w:val="DefaultParagraphFont"/>
    <w:uiPriority w:val="99"/>
    <w:unhideWhenUsed/>
    <w:rsid w:val="00386D7F"/>
    <w:rPr>
      <w:color w:val="0563C1" w:themeColor="hyperlink"/>
      <w:u w:val="single"/>
    </w:rPr>
  </w:style>
  <w:style w:type="paragraph" w:styleId="Header">
    <w:name w:val="header"/>
    <w:basedOn w:val="Normal"/>
    <w:link w:val="HeaderChar"/>
    <w:uiPriority w:val="99"/>
    <w:unhideWhenUsed/>
    <w:rsid w:val="00890C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0C17"/>
    <w:rPr>
      <w:rFonts w:ascii="Calibri" w:eastAsia="Times New Roman" w:hAnsi="Calibri" w:cs="Times New Roman"/>
    </w:rPr>
  </w:style>
  <w:style w:type="paragraph" w:styleId="Footer">
    <w:name w:val="footer"/>
    <w:basedOn w:val="Normal"/>
    <w:link w:val="FooterChar"/>
    <w:uiPriority w:val="99"/>
    <w:unhideWhenUsed/>
    <w:rsid w:val="00890C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0C17"/>
    <w:rPr>
      <w:rFonts w:ascii="Calibri" w:eastAsia="Times New Roman" w:hAnsi="Calibri" w:cs="Times New Roman"/>
    </w:rPr>
  </w:style>
  <w:style w:type="paragraph" w:styleId="BodyText">
    <w:name w:val="Body Text"/>
    <w:basedOn w:val="Normal"/>
    <w:link w:val="BodyTextChar"/>
    <w:rsid w:val="00890C17"/>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890C17"/>
    <w:rPr>
      <w:rFonts w:ascii="Times New Roman" w:eastAsia="Times New Roman" w:hAnsi="Times New Roman" w:cs="Times New Roman"/>
      <w:sz w:val="20"/>
      <w:szCs w:val="24"/>
      <w:lang w:val="en-GB"/>
    </w:rPr>
  </w:style>
  <w:style w:type="table" w:styleId="TableGrid">
    <w:name w:val="Table Grid"/>
    <w:basedOn w:val="TableNorma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2288</Words>
  <Characters>1305</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Justina Juškauskaitė-Bielevičienė</cp:lastModifiedBy>
  <cp:revision>6</cp:revision>
  <cp:lastPrinted>2021-07-16T11:10:00Z</cp:lastPrinted>
  <dcterms:created xsi:type="dcterms:W3CDTF">2023-01-10T13:47:00Z</dcterms:created>
  <dcterms:modified xsi:type="dcterms:W3CDTF">2025-08-25T11:46:00Z</dcterms:modified>
</cp:coreProperties>
</file>