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722FEC" w:rsidP="00722FEC">
          <w:pPr>
            <w:spacing w:after="0" w:line="240" w:lineRule="auto"/>
            <w:ind w:left="288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bookmarkStart w:id="0" w:name="_GoBack"/>
          <w:bookmarkEnd w:id="0"/>
          <w:r w:rsidR="00597DC2" w:rsidRPr="00597DC2">
            <w:rPr>
              <w:rFonts w:ascii="Times New Roman" w:eastAsia="Times New Roman" w:hAnsi="Times New Roman" w:cs="Times New Roman"/>
              <w:bCs/>
              <w:sz w:val="24"/>
              <w:szCs w:val="24"/>
            </w:rPr>
            <w:t>PATVIRTINTA:</w:t>
          </w:r>
        </w:p>
        <w:p w:rsidR="00597DC2" w:rsidRPr="00597DC2" w:rsidRDefault="00722FEC" w:rsidP="00722FEC">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rsidR="00597DC2" w:rsidRDefault="00722FEC" w:rsidP="00722FEC">
          <w:pPr>
            <w:spacing w:after="0" w:line="240" w:lineRule="auto"/>
            <w:ind w:left="4320"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2025 m.</w:t>
          </w:r>
        </w:p>
        <w:p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C27745">
            <w:rPr>
              <w:rFonts w:ascii="Times New Roman" w:eastAsia="Times New Roman" w:hAnsi="Times New Roman" w:cs="Times New Roman"/>
              <w:bCs/>
              <w:sz w:val="24"/>
              <w:szCs w:val="24"/>
            </w:rPr>
            <w:t xml:space="preserve"> </w:t>
          </w:r>
          <w:r w:rsidR="000E0EF5">
            <w:rPr>
              <w:rFonts w:ascii="Times New Roman" w:eastAsia="Times New Roman" w:hAnsi="Times New Roman" w:cs="Times New Roman"/>
              <w:bCs/>
              <w:sz w:val="24"/>
              <w:szCs w:val="24"/>
            </w:rPr>
            <w:t xml:space="preserve">       </w:t>
          </w:r>
          <w:r w:rsidR="00722FEC">
            <w:rPr>
              <w:rFonts w:ascii="Times New Roman" w:eastAsia="Times New Roman" w:hAnsi="Times New Roman" w:cs="Times New Roman"/>
              <w:bCs/>
              <w:sz w:val="24"/>
              <w:szCs w:val="24"/>
            </w:rPr>
            <w:t xml:space="preserve">   </w:t>
          </w:r>
          <w:r w:rsidR="00F34DEF">
            <w:rPr>
              <w:rFonts w:ascii="Times New Roman" w:eastAsia="Times New Roman" w:hAnsi="Times New Roman" w:cs="Times New Roman"/>
              <w:bCs/>
              <w:sz w:val="24"/>
              <w:szCs w:val="24"/>
            </w:rPr>
            <w:t>rugpjūčio</w:t>
          </w:r>
          <w:r w:rsidR="006E4EFB">
            <w:rPr>
              <w:rFonts w:ascii="Times New Roman" w:eastAsia="Times New Roman" w:hAnsi="Times New Roman" w:cs="Times New Roman"/>
              <w:bCs/>
              <w:sz w:val="24"/>
              <w:szCs w:val="24"/>
            </w:rPr>
            <w:t xml:space="preserve"> </w:t>
          </w:r>
          <w:r w:rsidR="00722FEC">
            <w:rPr>
              <w:rFonts w:ascii="Times New Roman" w:eastAsia="Times New Roman" w:hAnsi="Times New Roman" w:cs="Times New Roman"/>
              <w:bCs/>
              <w:sz w:val="24"/>
              <w:szCs w:val="24"/>
            </w:rPr>
            <w:t>25</w:t>
          </w:r>
          <w:r w:rsidR="000E0EF5">
            <w:rPr>
              <w:rFonts w:ascii="Times New Roman" w:eastAsia="Times New Roman" w:hAnsi="Times New Roman" w:cs="Times New Roman"/>
              <w:bCs/>
              <w:sz w:val="24"/>
              <w:szCs w:val="24"/>
            </w:rPr>
            <w:t>d. įsakymu Nr. V42E-</w:t>
          </w:r>
          <w:r w:rsidR="00722FEC">
            <w:rPr>
              <w:rFonts w:ascii="Times New Roman" w:eastAsia="Times New Roman" w:hAnsi="Times New Roman" w:cs="Times New Roman"/>
              <w:bCs/>
              <w:sz w:val="24"/>
              <w:szCs w:val="24"/>
            </w:rPr>
            <w:t>88</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D135D8">
          <w:pPr>
            <w:spacing w:after="120" w:line="20" w:lineRule="atLeast"/>
            <w:ind w:firstLine="851"/>
            <w:contextualSpacing/>
            <w:jc w:val="center"/>
            <w:rPr>
              <w:rFonts w:ascii="Arial" w:hAnsi="Arial" w:cs="Arial"/>
              <w:b/>
              <w:bCs/>
              <w:sz w:val="24"/>
              <w:szCs w:val="24"/>
            </w:rPr>
          </w:pPr>
        </w:p>
        <w:p w:rsidR="00ED7E39" w:rsidRPr="00ED7E39" w:rsidRDefault="00597DC2" w:rsidP="00ED7E39">
          <w:pPr>
            <w:spacing w:after="0"/>
            <w:jc w:val="center"/>
            <w:rPr>
              <w:rFonts w:ascii="Times New Roman" w:hAnsi="Times New Roman" w:cs="Times New Roman"/>
              <w:b/>
              <w:kern w:val="24"/>
              <w:sz w:val="24"/>
              <w:szCs w:val="24"/>
            </w:rPr>
          </w:pPr>
          <w:r w:rsidRPr="002749D9">
            <w:rPr>
              <w:rFonts w:ascii="Times New Roman" w:hAnsi="Times New Roman" w:cs="Times New Roman"/>
              <w:b/>
              <w:bCs/>
              <w:sz w:val="24"/>
              <w:szCs w:val="24"/>
            </w:rPr>
            <w:t>MAŽOS VERTĖS VIEŠOJO PIRKIMO „</w:t>
          </w:r>
          <w:r w:rsidR="00ED7E39" w:rsidRPr="00ED7E39">
            <w:rPr>
              <w:rFonts w:ascii="Times New Roman" w:hAnsi="Times New Roman" w:cs="Times New Roman"/>
              <w:b/>
              <w:bCs/>
              <w:sz w:val="24"/>
              <w:szCs w:val="24"/>
            </w:rPr>
            <w:t>SUSISIEKIMO KOMUNIKACIJŲ PASKIRTIES STATINIO - PRIVAŽIAVIMO KELIO VILNIAUS G. 6 IR AIKŠTELĖS VILNIAUS G. 4, ŽIEŽMARIAI, KAIŠIADORIŲ R. SAV. ĮRENGIMO</w:t>
          </w:r>
          <w:r w:rsidR="00ED7E39" w:rsidRPr="00ED7E39">
            <w:rPr>
              <w:rFonts w:ascii="Times New Roman" w:hAnsi="Times New Roman" w:cs="Times New Roman"/>
              <w:b/>
              <w:kern w:val="24"/>
              <w:sz w:val="24"/>
              <w:szCs w:val="24"/>
            </w:rPr>
            <w:t xml:space="preserve"> </w:t>
          </w:r>
        </w:p>
        <w:p w:rsidR="00597DC2" w:rsidRDefault="00ED7E39" w:rsidP="00ED7E39">
          <w:pPr>
            <w:spacing w:after="0" w:line="20" w:lineRule="atLeast"/>
            <w:contextualSpacing/>
            <w:jc w:val="center"/>
            <w:rPr>
              <w:rFonts w:ascii="Arial" w:hAnsi="Arial" w:cs="Arial"/>
              <w:b/>
              <w:bCs/>
              <w:sz w:val="24"/>
              <w:szCs w:val="24"/>
            </w:rPr>
          </w:pPr>
          <w:r w:rsidRPr="00ED7E39">
            <w:rPr>
              <w:rFonts w:ascii="Times New Roman" w:hAnsi="Times New Roman" w:cs="Times New Roman"/>
              <w:b/>
              <w:kern w:val="24"/>
              <w:sz w:val="24"/>
              <w:szCs w:val="24"/>
            </w:rPr>
            <w:t>STATYBOS RANGOS DA</w:t>
          </w:r>
          <w:r w:rsidRPr="00ED7E39">
            <w:rPr>
              <w:rFonts w:ascii="Times New Roman" w:hAnsi="Times New Roman" w:cs="Times New Roman"/>
              <w:b/>
              <w:sz w:val="24"/>
              <w:szCs w:val="24"/>
            </w:rPr>
            <w:t>RBAI</w:t>
          </w:r>
          <w:r w:rsidR="00597DC2" w:rsidRPr="002749D9">
            <w:rPr>
              <w:rFonts w:ascii="Times New Roman" w:hAnsi="Times New Roman" w:cs="Times New Roman"/>
              <w:b/>
              <w:bCs/>
              <w:sz w:val="24"/>
              <w:szCs w:val="24"/>
            </w:rPr>
            <w:t>“</w:t>
          </w:r>
          <w:r w:rsidR="00D135D8">
            <w:rPr>
              <w:rFonts w:ascii="Times New Roman" w:hAnsi="Times New Roman" w:cs="Times New Roman"/>
              <w:b/>
              <w:bCs/>
              <w:sz w:val="24"/>
              <w:szCs w:val="24"/>
            </w:rPr>
            <w:t xml:space="preserve"> </w:t>
          </w:r>
          <w:r w:rsidR="00597DC2"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0D26AB">
              <w:headerReference w:type="first" r:id="rId11"/>
              <w:pgSz w:w="12240" w:h="15840"/>
              <w:pgMar w:top="1135" w:right="1608" w:bottom="720" w:left="1701" w:header="720" w:footer="720" w:gutter="0"/>
              <w:pgNumType w:start="0"/>
              <w:cols w:space="720"/>
              <w:titlePg/>
              <w:docGrid w:linePitch="360"/>
            </w:sectPr>
          </w:pPr>
        </w:p>
        <w:p w:rsidR="00ED7E39" w:rsidRPr="00ED7E39" w:rsidRDefault="002E2E5C" w:rsidP="00ED7E39">
          <w:pPr>
            <w:spacing w:after="0"/>
            <w:jc w:val="center"/>
            <w:rPr>
              <w:rFonts w:ascii="Times New Roman" w:hAnsi="Times New Roman" w:cs="Times New Roman"/>
              <w:b/>
              <w:kern w:val="24"/>
              <w:sz w:val="24"/>
              <w:szCs w:val="24"/>
            </w:rPr>
          </w:pPr>
          <w:r w:rsidRPr="002749D9">
            <w:rPr>
              <w:rFonts w:ascii="Times New Roman" w:hAnsi="Times New Roman" w:cs="Times New Roman"/>
              <w:b/>
              <w:bCs/>
              <w:sz w:val="24"/>
              <w:szCs w:val="24"/>
            </w:rPr>
            <w:lastRenderedPageBreak/>
            <w:t>MAŽOS VERTĖS VIEŠOJO PIRKIMO „</w:t>
          </w:r>
          <w:r w:rsidR="00ED7E39" w:rsidRPr="00ED7E39">
            <w:rPr>
              <w:rFonts w:ascii="Times New Roman" w:hAnsi="Times New Roman" w:cs="Times New Roman"/>
              <w:b/>
              <w:bCs/>
              <w:sz w:val="24"/>
              <w:szCs w:val="24"/>
            </w:rPr>
            <w:t>SUSISIEKIMO KOMUNIKACIJŲ PASKIRTIES STATINIO - PRIVAŽIAVIMO KELIO VILNIAUS G. 6 IR AIKŠTELĖS VILNIAUS G. 4, ŽIEŽMARIAI, KAIŠIADORIŲ R. SAV. ĮRENGIMO</w:t>
          </w:r>
          <w:r w:rsidR="00ED7E39" w:rsidRPr="00ED7E39">
            <w:rPr>
              <w:rFonts w:ascii="Times New Roman" w:hAnsi="Times New Roman" w:cs="Times New Roman"/>
              <w:b/>
              <w:kern w:val="24"/>
              <w:sz w:val="24"/>
              <w:szCs w:val="24"/>
            </w:rPr>
            <w:t xml:space="preserve"> </w:t>
          </w:r>
        </w:p>
        <w:p w:rsidR="002E2E5C" w:rsidRDefault="00ED7E39" w:rsidP="00ED7E39">
          <w:pPr>
            <w:spacing w:after="120" w:line="20" w:lineRule="atLeast"/>
            <w:contextualSpacing/>
            <w:jc w:val="center"/>
            <w:rPr>
              <w:rFonts w:ascii="Arial" w:hAnsi="Arial" w:cs="Arial"/>
              <w:b/>
              <w:bCs/>
              <w:sz w:val="24"/>
              <w:szCs w:val="24"/>
            </w:rPr>
          </w:pPr>
          <w:r w:rsidRPr="00ED7E39">
            <w:rPr>
              <w:rFonts w:ascii="Times New Roman" w:hAnsi="Times New Roman" w:cs="Times New Roman"/>
              <w:b/>
              <w:kern w:val="24"/>
              <w:sz w:val="24"/>
              <w:szCs w:val="24"/>
            </w:rPr>
            <w:t>STATYBOS RANGOS DA</w:t>
          </w:r>
          <w:r w:rsidRPr="00ED7E39">
            <w:rPr>
              <w:rFonts w:ascii="Times New Roman" w:hAnsi="Times New Roman" w:cs="Times New Roman"/>
              <w:b/>
              <w:sz w:val="24"/>
              <w:szCs w:val="24"/>
            </w:rPr>
            <w:t>RBAI</w:t>
          </w:r>
          <w:r w:rsidR="002E2E5C" w:rsidRPr="002749D9">
            <w:rPr>
              <w:rFonts w:ascii="Times New Roman" w:hAnsi="Times New Roman" w:cs="Times New Roman"/>
              <w:b/>
              <w:bCs/>
              <w:sz w:val="24"/>
              <w:szCs w:val="24"/>
            </w:rPr>
            <w:t>“</w:t>
          </w:r>
          <w:r w:rsidR="002E2E5C">
            <w:rPr>
              <w:rFonts w:ascii="Times New Roman" w:hAnsi="Times New Roman" w:cs="Times New Roman"/>
              <w:b/>
              <w:bCs/>
              <w:sz w:val="24"/>
              <w:szCs w:val="24"/>
            </w:rPr>
            <w:t xml:space="preserve"> </w:t>
          </w:r>
          <w:r w:rsidR="002E2E5C" w:rsidRPr="002749D9">
            <w:rPr>
              <w:rFonts w:ascii="Times New Roman" w:hAnsi="Times New Roman" w:cs="Times New Roman"/>
              <w:b/>
              <w:bCs/>
              <w:sz w:val="24"/>
              <w:szCs w:val="24"/>
            </w:rPr>
            <w:t xml:space="preserve">SKELBIAMOS APKLAUSOS </w:t>
          </w:r>
          <w:r w:rsidR="002E2E5C">
            <w:rPr>
              <w:rFonts w:ascii="Times New Roman" w:hAnsi="Times New Roman" w:cs="Times New Roman"/>
              <w:b/>
              <w:bCs/>
              <w:sz w:val="24"/>
              <w:szCs w:val="24"/>
            </w:rPr>
            <w:t xml:space="preserve">BENDROSIOS </w:t>
          </w:r>
          <w:r w:rsidR="002E2E5C"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lastRenderedPageBreak/>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6D407C">
          <w:pPr>
            <w:pStyle w:val="Default"/>
          </w:pP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w:t>
          </w:r>
          <w:r w:rsidRPr="004D739A">
            <w:rPr>
              <w:rFonts w:ascii="Times New Roman" w:hAnsi="Times New Roman" w:cs="Times New Roman"/>
              <w:sz w:val="24"/>
              <w:szCs w:val="24"/>
            </w:rPr>
            <w:lastRenderedPageBreak/>
            <w:t>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 xml:space="preserve">Paslaugų teikimo ar darbų įsigijimo atvejais, perkančiajai organizacijai keliant kvalifikacijos reikalavimus tiekėjui ar jo vadovaujančiam personalui turėti atitinkamą </w:t>
          </w:r>
          <w:r w:rsidRPr="004D739A">
            <w:rPr>
              <w:rFonts w:ascii="Times New Roman" w:hAnsi="Times New Roman" w:cs="Times New Roman"/>
              <w:sz w:val="24"/>
              <w:szCs w:val="24"/>
            </w:rPr>
            <w:lastRenderedPageBreak/>
            <w:t>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w:t>
          </w:r>
          <w:r w:rsidRPr="00603094">
            <w:rPr>
              <w:rFonts w:ascii="Times New Roman" w:eastAsia="Arial" w:hAnsi="Times New Roman" w:cs="Times New Roman"/>
              <w:color w:val="000000" w:themeColor="text1"/>
              <w:sz w:val="24"/>
              <w:szCs w:val="24"/>
            </w:rPr>
            <w:lastRenderedPageBreak/>
            <w:t>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w:t>
          </w:r>
          <w:r w:rsidRPr="00B67FB4">
            <w:rPr>
              <w:rFonts w:ascii="Times New Roman" w:hAnsi="Times New Roman" w:cs="Times New Roman"/>
              <w:sz w:val="24"/>
              <w:szCs w:val="24"/>
            </w:rPr>
            <w:lastRenderedPageBreak/>
            <w:t xml:space="preserve">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C506E4" w:rsidRDefault="0060309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5419BF" w:rsidRPr="00704975" w:rsidRDefault="00603094" w:rsidP="00BC42B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w:t>
          </w:r>
          <w:r w:rsidR="00BC42B9">
            <w:rPr>
              <w:rFonts w:ascii="Times New Roman" w:hAnsi="Times New Roman" w:cs="Times New Roman"/>
              <w:sz w:val="24"/>
              <w:szCs w:val="24"/>
            </w:rPr>
            <w:t xml:space="preserve"> </w:t>
          </w:r>
          <w:r w:rsidRPr="00B67FB4">
            <w:rPr>
              <w:rFonts w:ascii="Times New Roman" w:hAnsi="Times New Roman" w:cs="Times New Roman"/>
              <w:sz w:val="24"/>
              <w:szCs w:val="24"/>
            </w:rPr>
            <w:t>iššifruoti antrame voke pateiktos informacijos, tiekėjo pasiūlymas atmetamas kaip neatitinkantis pirkimo dokumentuose nustatytų reikalavimų (tiekėjas nepateikė pasiūlymo kainos ir (ar) sąnaudų).</w:t>
          </w:r>
        </w:p>
        <w:p w:rsidR="00C27745" w:rsidRDefault="00C27745" w:rsidP="009B3938">
          <w:pPr>
            <w:pStyle w:val="Default"/>
            <w:spacing w:line="360" w:lineRule="auto"/>
            <w:ind w:firstLine="851"/>
            <w:jc w:val="both"/>
            <w:rPr>
              <w:b/>
              <w:bCs/>
            </w:rPr>
          </w:pPr>
        </w:p>
        <w:p w:rsidR="003D77E3" w:rsidRDefault="00704975" w:rsidP="009B3938">
          <w:pPr>
            <w:pStyle w:val="Default"/>
            <w:spacing w:line="360" w:lineRule="auto"/>
            <w:ind w:firstLine="851"/>
            <w:jc w:val="both"/>
            <w:rPr>
              <w:b/>
              <w:bCs/>
            </w:rPr>
          </w:pPr>
          <w:r>
            <w:rPr>
              <w:b/>
              <w:bCs/>
            </w:rPr>
            <w:t>13</w:t>
          </w:r>
          <w:r w:rsidR="00603094" w:rsidRPr="00B67FB4">
            <w:rPr>
              <w:b/>
              <w:bCs/>
            </w:rPr>
            <w:t xml:space="preserve"> Pasiūlymų vertinimas </w:t>
          </w:r>
        </w:p>
        <w:p w:rsidR="009B3938" w:rsidRPr="009B3938" w:rsidRDefault="009B3938" w:rsidP="009B3938">
          <w:pPr>
            <w:pStyle w:val="Default"/>
            <w:spacing w:line="360" w:lineRule="auto"/>
            <w:ind w:firstLine="851"/>
            <w:jc w:val="both"/>
            <w:rPr>
              <w:b/>
              <w:bCs/>
            </w:rPr>
          </w:pPr>
        </w:p>
        <w:p w:rsidR="00C27745" w:rsidRDefault="00603094" w:rsidP="00C2774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BC42B9" w:rsidRDefault="00603094" w:rsidP="00BC42B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BC42B9" w:rsidRPr="00C27745" w:rsidRDefault="00BC42B9" w:rsidP="00BC42B9">
          <w:pPr>
            <w:spacing w:after="0" w:line="240" w:lineRule="auto"/>
            <w:jc w:val="both"/>
          </w:pPr>
          <w:r>
            <w:t>_______________________</w:t>
          </w:r>
        </w:p>
        <w:p w:rsidR="00BC42B9" w:rsidRPr="00704975" w:rsidRDefault="00BC42B9" w:rsidP="00BC42B9">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BC42B9" w:rsidRPr="00B67FB4" w:rsidRDefault="00BC42B9"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 xml:space="preserve">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w:t>
          </w:r>
          <w:r w:rsidRPr="00B67FB4">
            <w:rPr>
              <w:rFonts w:ascii="Times New Roman" w:hAnsi="Times New Roman" w:cs="Times New Roman"/>
              <w:sz w:val="24"/>
              <w:szCs w:val="24"/>
            </w:rPr>
            <w:lastRenderedPageBreak/>
            <w:t>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3D77E3" w:rsidRDefault="00603094" w:rsidP="0070497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6D407C" w:rsidRDefault="00B67FB4" w:rsidP="00BC42B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rsidR="006D407C" w:rsidRPr="00B67FB4" w:rsidRDefault="00B67FB4" w:rsidP="006D407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5419BF"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5419BF" w:rsidRDefault="00B67FB4" w:rsidP="00C2774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C42B9" w:rsidRDefault="00B67FB4" w:rsidP="006D407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w:t>
          </w:r>
          <w:r w:rsidR="00BC42B9">
            <w:rPr>
              <w:rFonts w:ascii="Times New Roman" w:hAnsi="Times New Roman" w:cs="Times New Roman"/>
              <w:sz w:val="24"/>
              <w:szCs w:val="24"/>
            </w:rPr>
            <w:t xml:space="preserve"> </w:t>
          </w:r>
        </w:p>
        <w:p w:rsidR="00BC42B9" w:rsidRDefault="00BC42B9" w:rsidP="00BC42B9">
          <w:pPr>
            <w:spacing w:after="0" w:line="240" w:lineRule="auto"/>
            <w:jc w:val="both"/>
            <w:rPr>
              <w:rFonts w:ascii="Times New Roman" w:hAnsi="Times New Roman" w:cs="Times New Roman"/>
              <w:sz w:val="24"/>
              <w:szCs w:val="24"/>
            </w:rPr>
          </w:pPr>
        </w:p>
        <w:p w:rsidR="00BC42B9" w:rsidRDefault="00BC42B9" w:rsidP="00BC42B9">
          <w:pPr>
            <w:spacing w:after="0" w:line="240" w:lineRule="auto"/>
            <w:jc w:val="both"/>
            <w:rPr>
              <w:rFonts w:ascii="Times New Roman" w:hAnsi="Times New Roman" w:cs="Times New Roman"/>
              <w:sz w:val="24"/>
              <w:szCs w:val="24"/>
            </w:rPr>
          </w:pPr>
        </w:p>
        <w:p w:rsidR="00BC42B9" w:rsidRDefault="00BC42B9" w:rsidP="00BC42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w:t>
          </w:r>
        </w:p>
        <w:p w:rsidR="00BC42B9" w:rsidRDefault="00BC42B9" w:rsidP="00BC42B9">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BC42B9" w:rsidRPr="00BC42B9" w:rsidRDefault="00BC42B9" w:rsidP="00BC42B9">
          <w:pPr>
            <w:jc w:val="both"/>
            <w:rPr>
              <w:rFonts w:ascii="Times New Roman" w:hAnsi="Times New Roman" w:cs="Times New Roman"/>
              <w:color w:val="5B9BD5" w:themeColor="accent5"/>
              <w:sz w:val="24"/>
              <w:szCs w:val="24"/>
            </w:rPr>
          </w:pPr>
          <w:r w:rsidRPr="00C27745">
            <w:rPr>
              <w:rFonts w:ascii="Times New Roman" w:hAnsi="Times New Roman" w:cs="Times New Roman"/>
              <w:sz w:val="20"/>
              <w:szCs w:val="20"/>
              <w:vertAlign w:val="superscript"/>
            </w:rPr>
            <w:t>4</w:t>
          </w:r>
          <w:r w:rsidRPr="00C27745">
            <w:rPr>
              <w:rFonts w:ascii="Times New Roman" w:hAnsi="Times New Roman" w:cs="Times New Roman"/>
              <w:sz w:val="20"/>
              <w:szCs w:val="20"/>
            </w:rPr>
            <w:t xml:space="preserve"> </w:t>
          </w:r>
          <w:hyperlink r:id="rId19" w:history="1">
            <w:r w:rsidRPr="00C27745">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C27745">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BC42B9" w:rsidRPr="00B67FB4" w:rsidRDefault="00B67FB4" w:rsidP="00BC42B9">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lastRenderedPageBreak/>
            <w:t>Atmetusi pasiūlymą šiuo pagrindu,  perkančioji organizacija apie tai praneša Europos Komisijai. Valstybės pagalba laikoma bet kuri priemonė, atitinkanti Sutarties dėl Europos Sąjungos veikimo 107 straipsnio 1 dalyje nustatytus kriterijus;</w:t>
          </w:r>
        </w:p>
        <w:p w:rsidR="00C27745" w:rsidRPr="00B67FB4" w:rsidRDefault="00B67FB4" w:rsidP="005F180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F2005F" w:rsidP="003D77E3">
          <w:pPr>
            <w:jc w:val="both"/>
            <w:rPr>
              <w:rFonts w:ascii="Times New Roman" w:hAnsi="Times New Roman" w:cs="Times New Roman"/>
              <w:sz w:val="24"/>
              <w:szCs w:val="24"/>
            </w:rPr>
          </w:pPr>
        </w:p>
      </w:sdtContent>
    </w:sdt>
    <w:bookmarkStart w:id="1"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C27745" w:rsidRPr="005F180E" w:rsidRDefault="00B67FB4" w:rsidP="00C27745">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lastRenderedPageBreak/>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lastRenderedPageBreak/>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1"/>
    <w:p w:rsidR="002E2E5C" w:rsidRDefault="002E2E5C"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704975">
          <w:pgSz w:w="12240" w:h="15840"/>
          <w:pgMar w:top="1135" w:right="1608" w:bottom="851"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ED7E39" w:rsidRPr="00ED7E39" w:rsidRDefault="002E2E5C" w:rsidP="00ED7E39">
          <w:pPr>
            <w:spacing w:after="0"/>
            <w:jc w:val="center"/>
            <w:rPr>
              <w:rFonts w:ascii="Times New Roman" w:hAnsi="Times New Roman" w:cs="Times New Roman"/>
              <w:b/>
              <w:kern w:val="24"/>
              <w:sz w:val="24"/>
              <w:szCs w:val="24"/>
            </w:rPr>
          </w:pPr>
          <w:r w:rsidRPr="002749D9">
            <w:rPr>
              <w:rFonts w:ascii="Times New Roman" w:hAnsi="Times New Roman" w:cs="Times New Roman"/>
              <w:b/>
              <w:bCs/>
              <w:sz w:val="24"/>
              <w:szCs w:val="24"/>
            </w:rPr>
            <w:t>MAŽOS VERTĖS VIEŠOJO PIRKIMO „</w:t>
          </w:r>
          <w:r w:rsidR="00ED7E39" w:rsidRPr="00ED7E39">
            <w:rPr>
              <w:rFonts w:ascii="Times New Roman" w:hAnsi="Times New Roman" w:cs="Times New Roman"/>
              <w:b/>
              <w:bCs/>
              <w:sz w:val="24"/>
              <w:szCs w:val="24"/>
            </w:rPr>
            <w:t>SUSISIEKIMO KOMUNIKACIJŲ PASKIRTIES STATINIO - PRIVAŽIAVIMO KELIO VILNIAUS G. 6 IR AIKŠTELĖS VILNIAUS G. 4, ŽIEŽMARIAI, KAIŠIADORIŲ R. SAV. ĮRENGIMO</w:t>
          </w:r>
          <w:r w:rsidR="00ED7E39" w:rsidRPr="00ED7E39">
            <w:rPr>
              <w:rFonts w:ascii="Times New Roman" w:hAnsi="Times New Roman" w:cs="Times New Roman"/>
              <w:b/>
              <w:kern w:val="24"/>
              <w:sz w:val="24"/>
              <w:szCs w:val="24"/>
            </w:rPr>
            <w:t xml:space="preserve"> </w:t>
          </w:r>
        </w:p>
        <w:p w:rsidR="002E2E5C" w:rsidRPr="002749D9" w:rsidRDefault="00ED7E39" w:rsidP="00ED7E39">
          <w:pPr>
            <w:spacing w:after="120" w:line="240" w:lineRule="auto"/>
            <w:ind w:left="567"/>
            <w:contextualSpacing/>
            <w:jc w:val="center"/>
            <w:rPr>
              <w:rFonts w:ascii="Times New Roman" w:hAnsi="Times New Roman" w:cs="Times New Roman"/>
              <w:b/>
              <w:bCs/>
              <w:sz w:val="24"/>
              <w:szCs w:val="24"/>
            </w:rPr>
          </w:pPr>
          <w:r w:rsidRPr="00ED7E39">
            <w:rPr>
              <w:rFonts w:ascii="Times New Roman" w:hAnsi="Times New Roman" w:cs="Times New Roman"/>
              <w:b/>
              <w:kern w:val="24"/>
              <w:sz w:val="24"/>
              <w:szCs w:val="24"/>
            </w:rPr>
            <w:t>STATYBOS RANGOS DA</w:t>
          </w:r>
          <w:r w:rsidRPr="00ED7E39">
            <w:rPr>
              <w:rFonts w:ascii="Times New Roman" w:hAnsi="Times New Roman" w:cs="Times New Roman"/>
              <w:b/>
              <w:sz w:val="24"/>
              <w:szCs w:val="24"/>
            </w:rPr>
            <w:t>RBAI</w:t>
          </w:r>
          <w:r w:rsidR="002E2E5C" w:rsidRPr="002749D9">
            <w:rPr>
              <w:rFonts w:ascii="Times New Roman" w:hAnsi="Times New Roman" w:cs="Times New Roman"/>
              <w:b/>
              <w:bCs/>
              <w:sz w:val="24"/>
              <w:szCs w:val="24"/>
            </w:rPr>
            <w:t>“</w:t>
          </w:r>
          <w:r w:rsidR="002E2E5C">
            <w:rPr>
              <w:rFonts w:ascii="Times New Roman" w:hAnsi="Times New Roman" w:cs="Times New Roman"/>
              <w:b/>
              <w:bCs/>
              <w:sz w:val="24"/>
              <w:szCs w:val="24"/>
            </w:rPr>
            <w:t xml:space="preserve"> </w:t>
          </w:r>
          <w:r w:rsidR="002E2E5C" w:rsidRPr="002749D9">
            <w:rPr>
              <w:rFonts w:ascii="Times New Roman" w:hAnsi="Times New Roman" w:cs="Times New Roman"/>
              <w:b/>
              <w:bCs/>
              <w:sz w:val="24"/>
              <w:szCs w:val="24"/>
            </w:rPr>
            <w:t xml:space="preserve">SKELBIAMOS APKLAUSOS </w:t>
          </w:r>
          <w:r w:rsidR="002E2E5C">
            <w:rPr>
              <w:rFonts w:ascii="Times New Roman" w:hAnsi="Times New Roman" w:cs="Times New Roman"/>
              <w:b/>
              <w:bCs/>
              <w:sz w:val="24"/>
              <w:szCs w:val="24"/>
            </w:rPr>
            <w:t xml:space="preserve">SPECIALIOSIOS </w:t>
          </w:r>
          <w:r w:rsidR="002E2E5C" w:rsidRPr="002749D9">
            <w:rPr>
              <w:rFonts w:ascii="Times New Roman" w:hAnsi="Times New Roman" w:cs="Times New Roman"/>
              <w:b/>
              <w:bCs/>
              <w:sz w:val="24"/>
              <w:szCs w:val="24"/>
            </w:rPr>
            <w:t>SĄLYGOS</w:t>
          </w:r>
        </w:p>
        <w:p w:rsidR="002E2E5C" w:rsidRPr="00A6659C" w:rsidRDefault="00F2005F"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931344" w:rsidRPr="00D26F55">
        <w:rPr>
          <w:rFonts w:ascii="Times New Roman" w:hAnsi="Times New Roman" w:cs="Times New Roman"/>
          <w:sz w:val="24"/>
          <w:szCs w:val="24"/>
        </w:rPr>
        <w:t>Susisiekimo komunikacijų paskirties statinio - privažiavimo kelio Vilniaus g. 6 ir aikštelės Vilniaus g. 4, Žiežmariai, Kaišiadorių r. sav. įrengimo statybos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931344">
        <w:rPr>
          <w:rFonts w:ascii="Times New Roman" w:eastAsia="Times New Roman" w:hAnsi="Times New Roman" w:cs="Times New Roman"/>
          <w:bCs/>
          <w:i/>
          <w:sz w:val="24"/>
          <w:szCs w:val="24"/>
        </w:rPr>
        <w:t xml:space="preserve"> </w:t>
      </w:r>
      <w:r w:rsidR="00931344" w:rsidRPr="00931344">
        <w:rPr>
          <w:rFonts w:ascii="Times New Roman" w:hAnsi="Times New Roman" w:cs="Times New Roman"/>
          <w:i/>
          <w:sz w:val="22"/>
          <w:szCs w:val="22"/>
        </w:rPr>
        <w:t>Susisiekimo komunikacijų paskirties statinio - privažiavimo kelio Vilniaus g. 6 ir aikštelės Vilniaus g. 4, Žiežmariai, Kaišiadorių r. sav. įrengimo statybos darb</w:t>
      </w:r>
      <w:r w:rsidR="00931344">
        <w:rPr>
          <w:rFonts w:ascii="Times New Roman" w:hAnsi="Times New Roman" w:cs="Times New Roman"/>
          <w:i/>
          <w:sz w:val="22"/>
          <w:szCs w:val="22"/>
        </w:rPr>
        <w:t>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5F0327">
        <w:rPr>
          <w:rFonts w:ascii="Times New Roman" w:hAnsi="Times New Roman" w:cs="Times New Roman"/>
          <w:bCs/>
          <w:color w:val="000000"/>
          <w:sz w:val="24"/>
          <w:szCs w:val="24"/>
        </w:rPr>
        <w:lastRenderedPageBreak/>
        <w:t xml:space="preserve">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2" w:name="_Toc138342348"/>
      <w:r w:rsidRPr="005F0327">
        <w:rPr>
          <w:b w:val="0"/>
          <w:bCs/>
        </w:rPr>
        <w:t>3. Tiekėjų pašalinimo pagrindai, kvalifikacijos reikalavimai ir reikalaujami kokybės vadybos sistemos ir (arba) aplinkos apsaugos vadybos sistemos standartai</w:t>
      </w:r>
      <w:bookmarkEnd w:id="12"/>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3C3924" w:rsidRPr="003C3924" w:rsidRDefault="003C3924"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3C3924">
        <w:rPr>
          <w:rFonts w:ascii="Times New Roman" w:hAnsi="Times New Roman" w:cs="Times New Roman"/>
          <w:b/>
          <w:bCs/>
          <w:sz w:val="24"/>
          <w:szCs w:val="24"/>
        </w:rPr>
        <w:t xml:space="preserve">Užpildytų </w:t>
      </w:r>
      <w:r w:rsidR="006878CA">
        <w:rPr>
          <w:rFonts w:ascii="Times New Roman" w:hAnsi="Times New Roman" w:cs="Times New Roman"/>
          <w:b/>
          <w:bCs/>
          <w:sz w:val="24"/>
          <w:szCs w:val="24"/>
        </w:rPr>
        <w:t>darbų</w:t>
      </w:r>
      <w:r w:rsidRPr="003C3924">
        <w:rPr>
          <w:rFonts w:ascii="Times New Roman" w:hAnsi="Times New Roman" w:cs="Times New Roman"/>
          <w:b/>
          <w:bCs/>
          <w:sz w:val="24"/>
          <w:szCs w:val="24"/>
        </w:rPr>
        <w:t xml:space="preserve"> kiekių žiniaraščių</w:t>
      </w:r>
      <w:r>
        <w:rPr>
          <w:rFonts w:ascii="Times New Roman" w:hAnsi="Times New Roman" w:cs="Times New Roman"/>
          <w:b/>
          <w:bCs/>
          <w:sz w:val="24"/>
          <w:szCs w:val="24"/>
        </w:rPr>
        <w:t xml:space="preserve"> (</w:t>
      </w:r>
      <w:r w:rsidR="006878CA">
        <w:rPr>
          <w:rFonts w:ascii="Times New Roman" w:hAnsi="Times New Roman" w:cs="Times New Roman"/>
          <w:b/>
          <w:bCs/>
          <w:sz w:val="24"/>
          <w:szCs w:val="24"/>
        </w:rPr>
        <w:t xml:space="preserve">supaprastintos statybos </w:t>
      </w:r>
      <w:r w:rsidR="003519DA">
        <w:rPr>
          <w:rFonts w:ascii="Times New Roman" w:hAnsi="Times New Roman" w:cs="Times New Roman"/>
          <w:b/>
          <w:bCs/>
          <w:sz w:val="24"/>
          <w:szCs w:val="24"/>
        </w:rPr>
        <w:t>projektas BD_40-41 lap. VN_23</w:t>
      </w:r>
      <w:r w:rsidR="006878CA">
        <w:rPr>
          <w:rFonts w:ascii="Times New Roman" w:hAnsi="Times New Roman" w:cs="Times New Roman"/>
          <w:b/>
          <w:bCs/>
          <w:sz w:val="24"/>
          <w:szCs w:val="24"/>
        </w:rPr>
        <w:t xml:space="preserve"> lap.</w:t>
      </w:r>
      <w:r>
        <w:rPr>
          <w:rFonts w:ascii="Times New Roman" w:hAnsi="Times New Roman" w:cs="Times New Roman"/>
          <w:b/>
          <w:bCs/>
          <w:sz w:val="24"/>
          <w:szCs w:val="24"/>
        </w:rPr>
        <w:t>)</w:t>
      </w:r>
      <w:r w:rsidRPr="003C3924">
        <w:rPr>
          <w:rFonts w:ascii="Times New Roman" w:hAnsi="Times New Roman" w:cs="Times New Roman"/>
          <w:b/>
          <w:bCs/>
          <w:sz w:val="24"/>
          <w:szCs w:val="24"/>
        </w:rPr>
        <w:t xml:space="preserve"> bus prašoma iš galimo pirkimo laimėtojo.</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4" w:name="_Toc138342351"/>
      <w:r w:rsidRPr="005F0327">
        <w:rPr>
          <w:b w:val="0"/>
          <w:bCs/>
        </w:rPr>
        <w:lastRenderedPageBreak/>
        <w:t>5. Pasiūlymo galiojimo užtikrinimas</w:t>
      </w:r>
      <w:bookmarkEnd w:id="14"/>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00B56E71">
        <w:rPr>
          <w:rStyle w:val="Antrat1Diagrama"/>
          <w:rFonts w:ascii="Times New Roman" w:hAnsi="Times New Roman" w:cs="Times New Roman"/>
          <w:bCs/>
          <w:sz w:val="24"/>
          <w:szCs w:val="24"/>
        </w:rPr>
        <w:t xml:space="preserve"> (užduotis)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BD1CD5">
        <w:rPr>
          <w:rStyle w:val="Antrat1Diagrama"/>
          <w:rFonts w:ascii="Times New Roman" w:hAnsi="Times New Roman" w:cs="Times New Roman"/>
          <w:bCs/>
          <w:sz w:val="24"/>
          <w:szCs w:val="24"/>
        </w:rPr>
        <w:t>tuose keliamiems reikalavimams“;</w:t>
      </w:r>
    </w:p>
    <w:p w:rsidR="00BD1CD5" w:rsidRDefault="00BD1CD5" w:rsidP="00BD1CD5">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DD24DA">
        <w:rPr>
          <w:rStyle w:val="Antrat1Diagrama"/>
          <w:rFonts w:ascii="Times New Roman" w:hAnsi="Times New Roman" w:cs="Times New Roman"/>
          <w:bCs/>
          <w:sz w:val="24"/>
          <w:szCs w:val="24"/>
        </w:rPr>
        <w:t>Supaprastintos statybos projektas</w:t>
      </w:r>
      <w:r>
        <w:rPr>
          <w:rStyle w:val="Antrat1Diagrama"/>
          <w:rFonts w:ascii="Times New Roman" w:hAnsi="Times New Roman" w:cs="Times New Roman"/>
          <w:bCs/>
          <w:sz w:val="24"/>
          <w:szCs w:val="24"/>
        </w:rPr>
        <w:t>“ (pridedama atskiru dokumentu);</w:t>
      </w:r>
    </w:p>
    <w:p w:rsidR="004414E0" w:rsidRDefault="003C3924" w:rsidP="00BD1CD5">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8.9. Priedas Nr. 9</w:t>
      </w:r>
      <w:r w:rsidR="00BD1CD5">
        <w:rPr>
          <w:rStyle w:val="Antrat1Diagrama"/>
          <w:rFonts w:ascii="Times New Roman" w:hAnsi="Times New Roman" w:cs="Times New Roman"/>
          <w:bCs/>
          <w:sz w:val="24"/>
          <w:szCs w:val="24"/>
        </w:rPr>
        <w:t xml:space="preserve"> „Specialistų sąrašas“.</w:t>
      </w: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5419BF" w:rsidRDefault="005419BF" w:rsidP="002E2E5C">
      <w:pPr>
        <w:pStyle w:val="Betarp"/>
        <w:ind w:firstLine="851"/>
        <w:contextualSpacing/>
        <w:jc w:val="both"/>
        <w:rPr>
          <w:rStyle w:val="Antrat1Diagrama"/>
          <w:rFonts w:ascii="Times New Roman" w:hAnsi="Times New Roman" w:cs="Times New Roman"/>
          <w:bCs/>
          <w:sz w:val="24"/>
          <w:szCs w:val="24"/>
        </w:rPr>
      </w:pPr>
    </w:p>
    <w:p w:rsidR="005419BF" w:rsidRDefault="005419BF"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F02CA6" w:rsidRDefault="00F02CA6" w:rsidP="002E2E5C">
      <w:pPr>
        <w:pStyle w:val="Betarp"/>
        <w:ind w:firstLine="851"/>
        <w:contextualSpacing/>
        <w:jc w:val="both"/>
        <w:rPr>
          <w:rStyle w:val="Antrat1Diagrama"/>
          <w:rFonts w:ascii="Times New Roman" w:hAnsi="Times New Roman" w:cs="Times New Roman"/>
          <w:bCs/>
          <w:sz w:val="24"/>
          <w:szCs w:val="24"/>
        </w:rPr>
      </w:pPr>
    </w:p>
    <w:p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5419BF" w:rsidRDefault="00704975" w:rsidP="005419BF">
      <w:pPr>
        <w:jc w:val="center"/>
        <w:rPr>
          <w:rFonts w:ascii="Times New Roman" w:eastAsia="Arial" w:hAnsi="Times New Roman" w:cs="Times New Roman"/>
          <w:smallCaps/>
          <w:sz w:val="24"/>
          <w:szCs w:val="24"/>
        </w:rPr>
        <w:sectPr w:rsidR="002E2E5C" w:rsidRPr="005419BF" w:rsidSect="002E2E5C">
          <w:pgSz w:w="12240" w:h="15840"/>
          <w:pgMar w:top="1134" w:right="567" w:bottom="1134" w:left="1701" w:header="720" w:footer="720" w:gutter="0"/>
          <w:pgNumType w:start="1"/>
          <w:cols w:space="720"/>
          <w:titlePg/>
          <w:docGrid w:linePitch="360"/>
        </w:sectPr>
      </w:pPr>
      <w:r>
        <w:rPr>
          <w:rFonts w:ascii="Times New Roman" w:eastAsia="Arial" w:hAnsi="Times New Roman" w:cs="Times New Roman"/>
          <w:smallCaps/>
          <w:sz w:val="24"/>
          <w:szCs w:val="24"/>
        </w:rPr>
        <w:t>______</w:t>
      </w: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F2005F"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5419BF">
        <w:rPr>
          <w:rFonts w:ascii="Times New Roman" w:eastAsia="Times New Roman" w:hAnsi="Times New Roman" w:cs="Times New Roman"/>
          <w:sz w:val="24"/>
          <w:szCs w:val="24"/>
        </w:rPr>
        <w:t>:</w:t>
      </w:r>
    </w:p>
    <w:tbl>
      <w:tblPr>
        <w:tblW w:w="9222" w:type="dxa"/>
        <w:jc w:val="center"/>
        <w:tblLayout w:type="fixed"/>
        <w:tblCellMar>
          <w:left w:w="0" w:type="dxa"/>
          <w:right w:w="0" w:type="dxa"/>
        </w:tblCellMar>
        <w:tblLook w:val="04A0" w:firstRow="1" w:lastRow="0" w:firstColumn="1" w:lastColumn="0" w:noHBand="0" w:noVBand="1"/>
      </w:tblPr>
      <w:tblGrid>
        <w:gridCol w:w="759"/>
        <w:gridCol w:w="4620"/>
        <w:gridCol w:w="3843"/>
      </w:tblGrid>
      <w:tr w:rsidR="00BD1CD5" w:rsidRPr="008C40D2" w:rsidTr="00C27745">
        <w:trPr>
          <w:trHeight w:val="555"/>
          <w:jc w:val="center"/>
        </w:trPr>
        <w:tc>
          <w:tcPr>
            <w:tcW w:w="7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BD1CD5" w:rsidRPr="008C40D2" w:rsidRDefault="00BD1CD5" w:rsidP="00C27745">
            <w:pPr>
              <w:tabs>
                <w:tab w:val="left" w:pos="0"/>
              </w:tabs>
              <w:suppressAutoHyphens/>
              <w:spacing w:line="240" w:lineRule="auto"/>
              <w:ind w:right="33"/>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8C40D2" w:rsidRDefault="00BD1CD5" w:rsidP="00C27745">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8C40D2" w:rsidRDefault="00BD1CD5" w:rsidP="00C27745">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Kvalifikacinius reikalavimus įrodantys dokumentai</w:t>
            </w:r>
          </w:p>
        </w:tc>
      </w:tr>
      <w:tr w:rsidR="00BD1CD5" w:rsidRPr="008C40D2" w:rsidTr="00C27745">
        <w:trPr>
          <w:trHeight w:val="555"/>
          <w:jc w:val="center"/>
        </w:trPr>
        <w:tc>
          <w:tcPr>
            <w:tcW w:w="7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BD1CD5" w:rsidRPr="008C40D2" w:rsidRDefault="00BD1CD5" w:rsidP="00C27745">
            <w:pPr>
              <w:suppressAutoHyphens/>
              <w:spacing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w:t>
            </w:r>
            <w:r w:rsidRPr="008C40D2">
              <w:rPr>
                <w:rFonts w:ascii="Times New Roman" w:eastAsia="Times New Roman" w:hAnsi="Times New Roman" w:cs="Times New Roman"/>
                <w:color w:val="000000"/>
                <w:sz w:val="22"/>
                <w:szCs w:val="22"/>
                <w:lang w:eastAsia="ar-SA"/>
              </w:rPr>
              <w:t>.1.</w:t>
            </w:r>
          </w:p>
        </w:tc>
        <w:tc>
          <w:tcPr>
            <w:tcW w:w="462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BD1CD5" w:rsidRPr="00E05BB3" w:rsidRDefault="00BD1CD5" w:rsidP="00C27745">
            <w:pPr>
              <w:spacing w:line="240" w:lineRule="auto"/>
              <w:jc w:val="both"/>
              <w:rPr>
                <w:rFonts w:ascii="Times New Roman" w:eastAsia="Times New Roman" w:hAnsi="Times New Roman" w:cs="Times New Roman"/>
                <w:sz w:val="22"/>
                <w:szCs w:val="22"/>
                <w:lang w:eastAsia="en-US"/>
              </w:rPr>
            </w:pPr>
            <w:r w:rsidRPr="00E05BB3">
              <w:rPr>
                <w:rFonts w:ascii="Times New Roman" w:eastAsia="Times New Roman" w:hAnsi="Times New Roman" w:cs="Times New Roman"/>
                <w:sz w:val="22"/>
                <w:szCs w:val="22"/>
                <w:lang w:eastAsia="en-US"/>
              </w:rPr>
              <w:t>Tiekėjas per paskutinius 5 metus iki pasiūlymo pateikimo termino pabaigos yra atlikęs naujos statybos ar kapitalinio remonto ar rekonstravimo ar paprastojo remonto darbus (statinių grupė: susisiekimo komunikacijos; pogrupis: keliai ir/ar gatvės)  ir šių darbų atlikimas ir galutiniai rezultatai buvo tinkami.</w:t>
            </w:r>
          </w:p>
          <w:p w:rsidR="00BD1CD5" w:rsidRPr="00E05BB3" w:rsidRDefault="00BD1CD5" w:rsidP="00C27745">
            <w:pPr>
              <w:spacing w:line="240" w:lineRule="auto"/>
              <w:jc w:val="both"/>
              <w:rPr>
                <w:rFonts w:ascii="Times New Roman" w:eastAsia="Times New Roman" w:hAnsi="Times New Roman" w:cs="Times New Roman"/>
                <w:sz w:val="22"/>
                <w:szCs w:val="22"/>
                <w:lang w:eastAsia="en-US"/>
              </w:rPr>
            </w:pPr>
          </w:p>
          <w:p w:rsidR="00BD1CD5" w:rsidRPr="00E05BB3" w:rsidRDefault="00BD1CD5" w:rsidP="00C27745">
            <w:pPr>
              <w:spacing w:line="240" w:lineRule="auto"/>
              <w:jc w:val="both"/>
              <w:rPr>
                <w:rFonts w:ascii="Times New Roman" w:eastAsia="Times New Roman" w:hAnsi="Times New Roman" w:cs="Times New Roman"/>
                <w:i/>
                <w:sz w:val="20"/>
                <w:szCs w:val="20"/>
                <w:lang w:eastAsia="en-US"/>
              </w:rPr>
            </w:pPr>
            <w:r w:rsidRPr="00E05BB3">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rsidR="00BD1CD5" w:rsidRPr="008C40D2" w:rsidRDefault="00BD1CD5" w:rsidP="00C27745">
            <w:pPr>
              <w:spacing w:line="240" w:lineRule="auto"/>
              <w:rPr>
                <w:rFonts w:ascii="Times New Roman" w:eastAsia="Times New Roman" w:hAnsi="Times New Roman" w:cs="Times New Roman"/>
                <w:sz w:val="22"/>
                <w:szCs w:val="22"/>
              </w:rPr>
            </w:pPr>
          </w:p>
        </w:tc>
        <w:tc>
          <w:tcPr>
            <w:tcW w:w="384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BD1CD5" w:rsidRPr="008C40D2" w:rsidRDefault="00BD1CD5" w:rsidP="00C27745">
            <w:pPr>
              <w:spacing w:line="240" w:lineRule="auto"/>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Pateikiama:</w:t>
            </w:r>
          </w:p>
          <w:p w:rsidR="00BD1CD5" w:rsidRPr="008C40D2" w:rsidRDefault="00BD1CD5" w:rsidP="00C27745">
            <w:pPr>
              <w:spacing w:line="240" w:lineRule="auto"/>
              <w:jc w:val="both"/>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1. Per paskutinius 5 metus atliktų darbų sąrašas;</w:t>
            </w:r>
          </w:p>
          <w:p w:rsidR="00BD1CD5" w:rsidRPr="008C40D2" w:rsidRDefault="00BD1CD5" w:rsidP="00C27745">
            <w:pPr>
              <w:spacing w:line="240" w:lineRule="auto"/>
              <w:jc w:val="both"/>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rsidR="00BD1CD5" w:rsidRPr="008C40D2" w:rsidRDefault="00BD1CD5" w:rsidP="00C27745">
            <w:pPr>
              <w:spacing w:line="240" w:lineRule="auto"/>
              <w:rPr>
                <w:rFonts w:ascii="Times New Roman" w:eastAsia="Times New Roman" w:hAnsi="Times New Roman" w:cs="Times New Roman"/>
                <w:color w:val="000000"/>
                <w:sz w:val="22"/>
                <w:szCs w:val="22"/>
                <w:lang w:eastAsia="ar-SA"/>
              </w:rPr>
            </w:pPr>
          </w:p>
          <w:p w:rsidR="00BD1CD5" w:rsidRPr="008C40D2" w:rsidRDefault="00BD1CD5" w:rsidP="00C27745">
            <w:pPr>
              <w:spacing w:line="240" w:lineRule="auto"/>
              <w:rPr>
                <w:rFonts w:ascii="Times New Roman" w:eastAsia="Times New Roman" w:hAnsi="Times New Roman" w:cs="Times New Roman"/>
                <w:color w:val="000000"/>
                <w:sz w:val="22"/>
                <w:szCs w:val="22"/>
                <w:u w:val="single"/>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r w:rsidR="00BD1CD5" w:rsidRPr="003D3816" w:rsidTr="00C27745">
        <w:trPr>
          <w:trHeight w:val="555"/>
          <w:jc w:val="center"/>
        </w:trPr>
        <w:tc>
          <w:tcPr>
            <w:tcW w:w="759"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D1CD5" w:rsidRPr="000930A0" w:rsidRDefault="00BD1CD5" w:rsidP="00C27745">
            <w:pPr>
              <w:suppressAutoHyphens/>
              <w:spacing w:line="240" w:lineRule="auto"/>
              <w:jc w:val="center"/>
              <w:rPr>
                <w:rFonts w:ascii="Times New Roman" w:eastAsia="Times New Roman" w:hAnsi="Times New Roman" w:cs="Times New Roman"/>
                <w:color w:val="000000"/>
                <w:sz w:val="22"/>
                <w:szCs w:val="22"/>
                <w:lang w:val="en-US" w:eastAsia="ar-SA"/>
              </w:rPr>
            </w:pPr>
            <w:r>
              <w:rPr>
                <w:rFonts w:ascii="Times New Roman" w:eastAsia="Times New Roman" w:hAnsi="Times New Roman" w:cs="Times New Roman"/>
                <w:color w:val="000000"/>
                <w:sz w:val="22"/>
                <w:szCs w:val="22"/>
                <w:lang w:eastAsia="ar-SA"/>
              </w:rPr>
              <w:t>3.2.</w:t>
            </w:r>
          </w:p>
        </w:tc>
        <w:tc>
          <w:tcPr>
            <w:tcW w:w="462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D1CD5" w:rsidRPr="0050517D" w:rsidRDefault="00BD1CD5" w:rsidP="008F7598">
            <w:pPr>
              <w:spacing w:line="240" w:lineRule="auto"/>
              <w:jc w:val="both"/>
              <w:rPr>
                <w:rFonts w:ascii="Times New Roman" w:eastAsia="Times New Roman" w:hAnsi="Times New Roman" w:cs="Times New Roman"/>
                <w:sz w:val="22"/>
                <w:szCs w:val="22"/>
                <w:lang w:eastAsia="en-US"/>
              </w:rPr>
            </w:pPr>
            <w:r w:rsidRPr="0050517D">
              <w:rPr>
                <w:rFonts w:ascii="Times New Roman" w:hAnsi="Times New Roman" w:cs="Times New Roman"/>
                <w:color w:val="000000" w:themeColor="text1"/>
                <w:sz w:val="22"/>
                <w:szCs w:val="22"/>
              </w:rPr>
              <w:t xml:space="preserve">Pirkimo sutartį turi vykdyti kvalifikuotas specialistas, kuriam suteikta teisė eiti statinio statybos vadovo pareigas: </w:t>
            </w:r>
            <w:r w:rsidR="0050517D" w:rsidRPr="0050517D">
              <w:rPr>
                <w:rFonts w:ascii="Times New Roman" w:hAnsi="Times New Roman" w:cs="Times New Roman"/>
                <w:sz w:val="22"/>
                <w:szCs w:val="22"/>
              </w:rPr>
              <w:br/>
            </w:r>
            <w:r w:rsidRPr="0050517D">
              <w:rPr>
                <w:rFonts w:ascii="Times New Roman" w:hAnsi="Times New Roman" w:cs="Times New Roman"/>
                <w:sz w:val="22"/>
                <w:szCs w:val="22"/>
              </w:rPr>
              <w:t xml:space="preserve">statinių kategorija – </w:t>
            </w:r>
            <w:r w:rsidR="008F7598" w:rsidRPr="0050517D">
              <w:rPr>
                <w:rFonts w:ascii="Times New Roman" w:hAnsi="Times New Roman" w:cs="Times New Roman"/>
                <w:sz w:val="22"/>
                <w:szCs w:val="22"/>
              </w:rPr>
              <w:t>nesudėtingi</w:t>
            </w:r>
            <w:r w:rsidR="0050517D" w:rsidRPr="0050517D">
              <w:rPr>
                <w:rFonts w:ascii="Times New Roman" w:hAnsi="Times New Roman" w:cs="Times New Roman"/>
                <w:sz w:val="22"/>
                <w:szCs w:val="22"/>
              </w:rPr>
              <w:t xml:space="preserve"> statiniai; statinių </w:t>
            </w:r>
            <w:r w:rsidRPr="0050517D">
              <w:rPr>
                <w:rFonts w:ascii="Times New Roman" w:hAnsi="Times New Roman" w:cs="Times New Roman"/>
                <w:sz w:val="22"/>
                <w:szCs w:val="22"/>
              </w:rPr>
              <w:t>grupė – su</w:t>
            </w:r>
            <w:r w:rsidR="0050517D" w:rsidRPr="0050517D">
              <w:rPr>
                <w:rFonts w:ascii="Times New Roman" w:hAnsi="Times New Roman" w:cs="Times New Roman"/>
                <w:sz w:val="22"/>
                <w:szCs w:val="22"/>
              </w:rPr>
              <w:t xml:space="preserve">sisiekimo komunikacijos: keliai </w:t>
            </w:r>
            <w:r w:rsidRPr="0050517D">
              <w:rPr>
                <w:rFonts w:ascii="Times New Roman" w:hAnsi="Times New Roman" w:cs="Times New Roman"/>
                <w:sz w:val="22"/>
                <w:szCs w:val="22"/>
              </w:rPr>
              <w:t>(gatvės)</w:t>
            </w:r>
            <w:r w:rsidR="0050517D" w:rsidRPr="0050517D">
              <w:rPr>
                <w:rFonts w:ascii="Times New Roman" w:hAnsi="Times New Roman" w:cs="Times New Roman"/>
                <w:sz w:val="22"/>
                <w:szCs w:val="22"/>
              </w:rPr>
              <w:t>, kitos paskirties inžineriniai statiniai, inžineriniai tinklai (vandentiekio tinklai), inžineriniai tinklai (buitinių nuotekų tinklai)</w:t>
            </w:r>
            <w:r w:rsidR="008F7598" w:rsidRPr="0050517D">
              <w:rPr>
                <w:rFonts w:ascii="Times New Roman" w:hAnsi="Times New Roman" w:cs="Times New Roman"/>
                <w:sz w:val="22"/>
                <w:szCs w:val="22"/>
              </w:rPr>
              <w:t xml:space="preserve"> turintį teisę vykdyti darbus kultūros paveldo </w:t>
            </w:r>
            <w:r w:rsidR="008F7598" w:rsidRPr="0050517D">
              <w:rPr>
                <w:rFonts w:ascii="Times New Roman" w:hAnsi="Times New Roman" w:cs="Times New Roman"/>
                <w:sz w:val="22"/>
                <w:szCs w:val="22"/>
              </w:rPr>
              <w:lastRenderedPageBreak/>
              <w:t>teritorijoje, jo apsaugos zonoje, kultūros paveldo vietoje.</w:t>
            </w:r>
          </w:p>
        </w:tc>
        <w:tc>
          <w:tcPr>
            <w:tcW w:w="384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D1CD5" w:rsidRDefault="00BD1CD5" w:rsidP="00C27745">
            <w:pPr>
              <w:spacing w:line="240" w:lineRule="auto"/>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lastRenderedPageBreak/>
              <w:t>Pateikiama:</w:t>
            </w:r>
          </w:p>
          <w:p w:rsidR="00BD1CD5" w:rsidRDefault="00BD1CD5" w:rsidP="00C27745">
            <w:pPr>
              <w:spacing w:line="240" w:lineRule="auto"/>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1.</w:t>
            </w:r>
            <w:r w:rsidRPr="003D3816">
              <w:rPr>
                <w:rFonts w:ascii="Times New Roman" w:eastAsia="Times New Roman" w:hAnsi="Times New Roman" w:cs="Times New Roman"/>
                <w:color w:val="000000"/>
                <w:sz w:val="22"/>
                <w:szCs w:val="22"/>
                <w:lang w:eastAsia="ar-SA"/>
              </w:rPr>
              <w:t>Siūlomų specialistų sąrašas</w:t>
            </w:r>
            <w:r>
              <w:rPr>
                <w:rFonts w:ascii="Times New Roman" w:eastAsia="Times New Roman" w:hAnsi="Times New Roman" w:cs="Times New Roman"/>
                <w:color w:val="000000"/>
                <w:sz w:val="22"/>
                <w:szCs w:val="22"/>
                <w:lang w:eastAsia="ar-SA"/>
              </w:rPr>
              <w:t xml:space="preserve"> (Priedas Nr. 10)</w:t>
            </w:r>
            <w:r w:rsidRPr="003D3816">
              <w:rPr>
                <w:rFonts w:ascii="Times New Roman" w:eastAsia="Times New Roman" w:hAnsi="Times New Roman" w:cs="Times New Roman"/>
                <w:color w:val="000000"/>
                <w:sz w:val="22"/>
                <w:szCs w:val="22"/>
                <w:lang w:eastAsia="ar-SA"/>
              </w:rPr>
              <w:t>.</w:t>
            </w: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 xml:space="preserve">2. Perkančioji organizacija, naudodamasi viešosios įstaigos Statybos sektoriaus vystymo agentūros (https://www.ssva.lt) </w:t>
            </w:r>
            <w:r w:rsidRPr="002E7B57">
              <w:rPr>
                <w:rFonts w:ascii="Times New Roman" w:eastAsia="Times New Roman" w:hAnsi="Times New Roman" w:cs="Times New Roman"/>
                <w:color w:val="000000"/>
                <w:sz w:val="22"/>
                <w:szCs w:val="22"/>
                <w:lang w:eastAsia="ar-SA"/>
              </w:rPr>
              <w:lastRenderedPageBreak/>
              <w:t>duomenų registrais, patikrins atitiktį nustatytam reikalavimui.</w:t>
            </w: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3. Darbo arba kitos sutarties išrašas (ar kiti dokumentai) patvirtinantys, kad tiekėjo ir nurodyto fizinio asmens (specialisto), teisiniai santykiai atitinka Lietuvos Respublikos įstatymų ir Perkančiosios organizacijos reikalavimus, nurodant sutarties sudarymo datą, darbdavio ir darbuotojo identifikavimo duomenis (darbdavio pavadinimą, darbuotojo vardą, pavardę).</w:t>
            </w: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Jeigu pasitelkiamas specialistas (kvazisubtiekėjas) nėra tiekėjo ar ūkio  subjekto, kurio pajėgumais tiekėjas remiasi, darbuotojas, tačiau jį ketinama įdarbinti, jei pasiūlymas bus pripažintas laimėjusiu, turi būti pateikti dokumentai, įrodantys, kad laimėjimo atveju jis bus įdarbintas.</w:t>
            </w: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p>
          <w:p w:rsidR="00BD1CD5" w:rsidRDefault="00BD1CD5" w:rsidP="00C27745">
            <w:pPr>
              <w:spacing w:line="240" w:lineRule="auto"/>
              <w:jc w:val="both"/>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p w:rsidR="00BD1CD5" w:rsidRDefault="00BD1CD5" w:rsidP="00C27745">
            <w:pPr>
              <w:spacing w:line="240" w:lineRule="auto"/>
              <w:jc w:val="both"/>
              <w:rPr>
                <w:rFonts w:ascii="Times New Roman" w:eastAsia="Times New Roman" w:hAnsi="Times New Roman" w:cs="Times New Roman"/>
                <w:color w:val="000000"/>
                <w:sz w:val="22"/>
                <w:szCs w:val="22"/>
                <w:lang w:eastAsia="ar-SA"/>
              </w:rPr>
            </w:pPr>
          </w:p>
          <w:p w:rsidR="00BD1CD5" w:rsidRPr="003D3816" w:rsidRDefault="00BD1CD5" w:rsidP="00C27745">
            <w:pPr>
              <w:spacing w:line="240" w:lineRule="auto"/>
              <w:jc w:val="both"/>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bl>
    <w:p w:rsidR="002E2E5C" w:rsidRDefault="002E2E5C" w:rsidP="005419BF">
      <w:pPr>
        <w:spacing w:before="100" w:beforeAutospacing="1" w:after="100" w:afterAutospacing="1" w:line="240" w:lineRule="auto"/>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lastRenderedPageBreak/>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BD1CD5" w:rsidRPr="00935B3F" w:rsidTr="00C27745">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BD1CD5" w:rsidRPr="00935B3F" w:rsidTr="00C27745">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sidRPr="00E05BB3">
              <w:rPr>
                <w:rFonts w:ascii="Times New Roman" w:eastAsia="Calibri" w:hAnsi="Times New Roman" w:cs="Times New Roman"/>
                <w:sz w:val="22"/>
                <w:szCs w:val="22"/>
                <w:lang w:eastAsia="en-US"/>
              </w:rPr>
              <w:t>statinių grupė: susiseikimo komunikacijos</w:t>
            </w:r>
            <w:r>
              <w:rPr>
                <w:rFonts w:ascii="Times New Roman" w:eastAsia="Calibri" w:hAnsi="Times New Roman" w:cs="Times New Roman"/>
                <w:sz w:val="22"/>
                <w:szCs w:val="22"/>
                <w:lang w:eastAsia="en-US"/>
              </w:rPr>
              <w:t xml:space="preserve">; pogrupis: keliai ir/ar gatvės) </w:t>
            </w:r>
            <w:r w:rsidRPr="00935B3F">
              <w:rPr>
                <w:rFonts w:ascii="Times New Roman" w:eastAsia="Calibri" w:hAnsi="Times New Roman" w:cs="Times New Roman"/>
                <w:sz w:val="22"/>
                <w:szCs w:val="22"/>
                <w:lang w:eastAsia="en-US"/>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BD1CD5" w:rsidRPr="00935B3F" w:rsidRDefault="00BD1CD5" w:rsidP="00C27745">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C27745">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C27745">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C27745">
            <w:pPr>
              <w:suppressAutoHyphens/>
              <w:spacing w:line="259" w:lineRule="auto"/>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rsidR="00C27745"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BD1CD5" w:rsidRPr="00935B3F" w:rsidRDefault="00BD1CD5" w:rsidP="00C27745">
            <w:pPr>
              <w:suppressAutoHyphens/>
              <w:spacing w:line="259" w:lineRule="auto"/>
              <w:jc w:val="both"/>
              <w:rPr>
                <w:rFonts w:ascii="Times New Roman" w:eastAsia="Times New Roman" w:hAnsi="Times New Roman" w:cs="Times New Roman"/>
                <w:color w:val="000000"/>
                <w:sz w:val="22"/>
                <w:szCs w:val="22"/>
                <w:u w:val="single"/>
                <w:lang w:eastAsia="ar-SA"/>
              </w:rPr>
            </w:pPr>
          </w:p>
          <w:p w:rsidR="00BD1CD5" w:rsidRPr="00935B3F" w:rsidRDefault="00BD1CD5" w:rsidP="00C27745">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ED7E39" w:rsidRPr="00ED7E39" w:rsidRDefault="00B8621A" w:rsidP="00ED7E39">
      <w:pPr>
        <w:spacing w:after="0"/>
        <w:jc w:val="center"/>
        <w:rPr>
          <w:rFonts w:ascii="Times New Roman" w:hAnsi="Times New Roman" w:cs="Times New Roman"/>
          <w:b/>
          <w:kern w:val="24"/>
          <w:sz w:val="24"/>
          <w:szCs w:val="24"/>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ED7E39" w:rsidRPr="00ED7E39">
        <w:rPr>
          <w:rFonts w:ascii="Times New Roman" w:hAnsi="Times New Roman" w:cs="Times New Roman"/>
          <w:b/>
          <w:bCs/>
          <w:sz w:val="24"/>
          <w:szCs w:val="24"/>
        </w:rPr>
        <w:t>SUSISIEKIMO KOMUNIKACIJŲ PASKIRTIES STATINIO - PRIVAŽIAVIMO KELIO VILNIAUS G. 6 IR AIKŠTELĖS VILNIAUS G. 4, ŽIEŽMARIAI, KAIŠIADORIŲ R. SAV. ĮRENGIMO</w:t>
      </w:r>
      <w:r w:rsidR="00ED7E39" w:rsidRPr="00ED7E39">
        <w:rPr>
          <w:rFonts w:ascii="Times New Roman" w:hAnsi="Times New Roman" w:cs="Times New Roman"/>
          <w:b/>
          <w:kern w:val="24"/>
          <w:sz w:val="24"/>
          <w:szCs w:val="24"/>
        </w:rPr>
        <w:t xml:space="preserve"> </w:t>
      </w:r>
    </w:p>
    <w:p w:rsidR="00B8621A" w:rsidRPr="00B8621A" w:rsidRDefault="00ED7E39" w:rsidP="00ED7E39">
      <w:pPr>
        <w:spacing w:after="0" w:line="240" w:lineRule="auto"/>
        <w:jc w:val="center"/>
        <w:rPr>
          <w:rFonts w:ascii="Times New Roman" w:eastAsia="Times New Roman" w:hAnsi="Times New Roman" w:cs="Times New Roman"/>
          <w:b/>
          <w:bCs/>
          <w:sz w:val="24"/>
          <w:szCs w:val="24"/>
        </w:rPr>
      </w:pPr>
      <w:r w:rsidRPr="00ED7E39">
        <w:rPr>
          <w:rFonts w:ascii="Times New Roman" w:hAnsi="Times New Roman" w:cs="Times New Roman"/>
          <w:b/>
          <w:kern w:val="24"/>
          <w:sz w:val="24"/>
          <w:szCs w:val="24"/>
        </w:rPr>
        <w:t>STATYBOS RANGOS DA</w:t>
      </w:r>
      <w:r w:rsidRPr="00ED7E39">
        <w:rPr>
          <w:rFonts w:ascii="Times New Roman" w:hAnsi="Times New Roman" w:cs="Times New Roman"/>
          <w:b/>
          <w:sz w:val="24"/>
          <w:szCs w:val="24"/>
        </w:rPr>
        <w:t>RB</w:t>
      </w:r>
      <w:r>
        <w:rPr>
          <w:rFonts w:ascii="Times New Roman" w:hAnsi="Times New Roman" w:cs="Times New Roman"/>
          <w:b/>
          <w:sz w:val="24"/>
          <w:szCs w:val="24"/>
        </w:rPr>
        <w:t>Ų</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Default="00B8621A" w:rsidP="00B8621A">
      <w:pPr>
        <w:spacing w:after="0" w:line="240" w:lineRule="auto"/>
        <w:rPr>
          <w:rFonts w:ascii="Times New Roman" w:eastAsia="Times New Roman" w:hAnsi="Times New Roman" w:cs="Times New Roman"/>
          <w:sz w:val="24"/>
          <w:szCs w:val="24"/>
        </w:rPr>
      </w:pPr>
    </w:p>
    <w:p w:rsidR="00C72F75" w:rsidRDefault="00C72F75" w:rsidP="00B8621A">
      <w:pPr>
        <w:spacing w:after="0" w:line="240" w:lineRule="auto"/>
        <w:rPr>
          <w:rFonts w:ascii="Times New Roman" w:eastAsia="Times New Roman" w:hAnsi="Times New Roman" w:cs="Times New Roman"/>
          <w:b/>
          <w:sz w:val="24"/>
          <w:szCs w:val="24"/>
        </w:rPr>
      </w:pP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960"/>
        <w:gridCol w:w="3708"/>
        <w:gridCol w:w="1843"/>
        <w:gridCol w:w="1559"/>
        <w:gridCol w:w="1843"/>
      </w:tblGrid>
      <w:tr w:rsidR="00BD1CD5" w:rsidRPr="00935B3F" w:rsidTr="00EC2D59">
        <w:trPr>
          <w:trHeight w:val="851"/>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Eil.  Nr.</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Pavadinimas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be PVM eurais</w:t>
            </w:r>
          </w:p>
          <w:p w:rsidR="00BD1CD5" w:rsidRPr="00935B3F" w:rsidRDefault="00BD1CD5" w:rsidP="00C27745">
            <w:pPr>
              <w:spacing w:line="240" w:lineRule="auto"/>
              <w:jc w:val="center"/>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PVM eurais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su PVM eurais</w:t>
            </w:r>
          </w:p>
        </w:tc>
      </w:tr>
      <w:tr w:rsidR="00BD1CD5" w:rsidRPr="00935B3F" w:rsidTr="00ED7E39">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lastRenderedPageBreak/>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5</w:t>
            </w:r>
          </w:p>
        </w:tc>
      </w:tr>
      <w:tr w:rsidR="00BD1CD5" w:rsidRPr="00935B3F" w:rsidTr="00C27745">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8A1AC1" w:rsidRDefault="00ED7E39" w:rsidP="00C27745">
            <w:pPr>
              <w:spacing w:line="240" w:lineRule="auto"/>
              <w:jc w:val="both"/>
              <w:rPr>
                <w:rFonts w:ascii="Times New Roman" w:eastAsia="Calibri" w:hAnsi="Times New Roman" w:cs="Times New Roman"/>
                <w:sz w:val="22"/>
                <w:szCs w:val="22"/>
              </w:rPr>
            </w:pPr>
            <w:r w:rsidRPr="008A1AC1">
              <w:rPr>
                <w:rFonts w:ascii="Times New Roman" w:hAnsi="Times New Roman" w:cs="Times New Roman"/>
                <w:sz w:val="22"/>
                <w:szCs w:val="22"/>
              </w:rPr>
              <w:t>Susisiekimo komunikacijų paskirties statinio - privažiavimo kelio Vilniaus g. 6 ir aikštelės Vilniaus g. 4, Žiežmariai, Kaišiadorių r. sav. įrengimo statybos darbai</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r>
      <w:tr w:rsidR="00BD1CD5" w:rsidRPr="00935B3F" w:rsidTr="00EA2110">
        <w:tc>
          <w:tcPr>
            <w:tcW w:w="960" w:type="dxa"/>
            <w:tcBorders>
              <w:top w:val="single" w:sz="4" w:space="0" w:color="auto"/>
              <w:left w:val="single" w:sz="4" w:space="0" w:color="auto"/>
              <w:right w:val="single" w:sz="4" w:space="0" w:color="auto"/>
            </w:tcBorders>
            <w:tcMar>
              <w:top w:w="0" w:type="dxa"/>
              <w:left w:w="108" w:type="dxa"/>
              <w:bottom w:w="0" w:type="dxa"/>
              <w:right w:w="108" w:type="dxa"/>
            </w:tcMar>
            <w:hideMark/>
          </w:tcPr>
          <w:p w:rsidR="00BD1CD5" w:rsidRDefault="00BD1CD5" w:rsidP="00C27745">
            <w:pPr>
              <w:spacing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p w:rsidR="00BD1CD5" w:rsidRPr="00935B3F" w:rsidRDefault="00BD1CD5" w:rsidP="00C27745">
            <w:pPr>
              <w:spacing w:line="240" w:lineRule="auto"/>
              <w:jc w:val="center"/>
              <w:rPr>
                <w:rFonts w:ascii="Times New Roman" w:eastAsia="Calibri" w:hAnsi="Times New Roman" w:cs="Times New Roman"/>
                <w:sz w:val="22"/>
                <w:szCs w:val="22"/>
              </w:rPr>
            </w:pPr>
          </w:p>
        </w:tc>
        <w:tc>
          <w:tcPr>
            <w:tcW w:w="3708" w:type="dxa"/>
            <w:tcBorders>
              <w:top w:val="single" w:sz="4" w:space="0" w:color="auto"/>
              <w:left w:val="single" w:sz="4" w:space="0" w:color="auto"/>
              <w:right w:val="single" w:sz="4" w:space="0" w:color="auto"/>
            </w:tcBorders>
            <w:tcMar>
              <w:top w:w="0" w:type="dxa"/>
              <w:left w:w="108" w:type="dxa"/>
              <w:bottom w:w="0" w:type="dxa"/>
              <w:right w:w="108" w:type="dxa"/>
            </w:tcMar>
            <w:hideMark/>
          </w:tcPr>
          <w:p w:rsidR="00BD1CD5" w:rsidRPr="008A1AC1" w:rsidRDefault="00BD1CD5" w:rsidP="00C27745">
            <w:pPr>
              <w:spacing w:line="240" w:lineRule="auto"/>
              <w:rPr>
                <w:rFonts w:ascii="Times New Roman" w:eastAsia="Calibri" w:hAnsi="Times New Roman" w:cs="Times New Roman"/>
                <w:sz w:val="22"/>
                <w:szCs w:val="22"/>
              </w:rPr>
            </w:pPr>
            <w:r w:rsidRPr="008A1AC1">
              <w:rPr>
                <w:rFonts w:ascii="Times New Roman" w:hAnsi="Times New Roman" w:cs="Times New Roman"/>
                <w:sz w:val="22"/>
                <w:szCs w:val="22"/>
              </w:rPr>
              <w:t>Darbų užbaigimo dokumentacijos parengimo paslauga</w:t>
            </w:r>
          </w:p>
        </w:tc>
        <w:tc>
          <w:tcPr>
            <w:tcW w:w="1843" w:type="dxa"/>
            <w:tcBorders>
              <w:top w:val="single" w:sz="4" w:space="0" w:color="auto"/>
              <w:left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559" w:type="dxa"/>
            <w:tcBorders>
              <w:top w:val="single" w:sz="4" w:space="0" w:color="auto"/>
              <w:left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r>
      <w:tr w:rsidR="00BD1CD5" w:rsidRPr="00935B3F" w:rsidTr="00EA2110">
        <w:trPr>
          <w:trHeight w:val="293"/>
        </w:trPr>
        <w:tc>
          <w:tcPr>
            <w:tcW w:w="8070" w:type="dxa"/>
            <w:gridSpan w:val="4"/>
            <w:tcMar>
              <w:top w:w="0" w:type="dxa"/>
              <w:left w:w="108" w:type="dxa"/>
              <w:bottom w:w="0" w:type="dxa"/>
              <w:right w:w="108" w:type="dxa"/>
            </w:tcMar>
            <w:hideMark/>
          </w:tcPr>
          <w:p w:rsidR="00BD1CD5" w:rsidRPr="00935B3F" w:rsidRDefault="00BD1CD5" w:rsidP="00C27745">
            <w:pPr>
              <w:spacing w:line="240" w:lineRule="auto"/>
              <w:jc w:val="right"/>
              <w:rPr>
                <w:rFonts w:ascii="Times New Roman" w:eastAsia="Calibri" w:hAnsi="Times New Roman" w:cs="Times New Roman"/>
                <w:sz w:val="22"/>
                <w:szCs w:val="22"/>
              </w:rPr>
            </w:pPr>
            <w:r>
              <w:rPr>
                <w:rFonts w:ascii="Times New Roman" w:eastAsia="Calibri" w:hAnsi="Times New Roman" w:cs="Times New Roman"/>
                <w:sz w:val="22"/>
                <w:szCs w:val="22"/>
              </w:rPr>
              <w:t>IŠ VISO:</w:t>
            </w:r>
          </w:p>
        </w:tc>
        <w:tc>
          <w:tcPr>
            <w:tcW w:w="1843" w:type="dxa"/>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r>
      <w:tr w:rsidR="00BD1CD5" w:rsidRPr="00935B3F" w:rsidTr="00EA2110">
        <w:tc>
          <w:tcPr>
            <w:tcW w:w="960" w:type="dxa"/>
            <w:tcBorders>
              <w:left w:val="single" w:sz="8" w:space="0" w:color="auto"/>
              <w:bottom w:val="nil"/>
              <w:right w:val="single" w:sz="8" w:space="0" w:color="auto"/>
            </w:tcBorders>
            <w:tcMar>
              <w:top w:w="0" w:type="dxa"/>
              <w:left w:w="108" w:type="dxa"/>
              <w:bottom w:w="0" w:type="dxa"/>
              <w:right w:w="108" w:type="dxa"/>
            </w:tcMar>
            <w:hideMark/>
          </w:tcPr>
          <w:p w:rsidR="00BD1CD5" w:rsidRDefault="00BD1CD5" w:rsidP="00C27745">
            <w:pPr>
              <w:spacing w:line="240" w:lineRule="auto"/>
              <w:jc w:val="center"/>
              <w:rPr>
                <w:rFonts w:ascii="Times New Roman" w:eastAsia="Calibri" w:hAnsi="Times New Roman" w:cs="Times New Roman"/>
                <w:sz w:val="22"/>
                <w:szCs w:val="22"/>
              </w:rPr>
            </w:pPr>
          </w:p>
        </w:tc>
        <w:tc>
          <w:tcPr>
            <w:tcW w:w="3708" w:type="dxa"/>
            <w:tcBorders>
              <w:left w:val="nil"/>
              <w:bottom w:val="nil"/>
              <w:right w:val="single" w:sz="8"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843" w:type="dxa"/>
            <w:tcBorders>
              <w:left w:val="nil"/>
              <w:bottom w:val="nil"/>
              <w:right w:val="single" w:sz="8"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559" w:type="dxa"/>
            <w:tcBorders>
              <w:left w:val="nil"/>
              <w:bottom w:val="nil"/>
              <w:right w:val="single" w:sz="8"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843" w:type="dxa"/>
            <w:tcBorders>
              <w:left w:val="nil"/>
              <w:bottom w:val="nil"/>
              <w:right w:val="single" w:sz="8"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r>
    </w:tbl>
    <w:p w:rsidR="00BD1CD5" w:rsidRPr="00B8621A" w:rsidRDefault="00BD1CD5" w:rsidP="00B8621A">
      <w:pPr>
        <w:spacing w:after="0" w:line="240" w:lineRule="auto"/>
        <w:rPr>
          <w:rFonts w:ascii="Times New Roman" w:eastAsia="Times New Roman" w:hAnsi="Times New Roman" w:cs="Times New Roman"/>
          <w:b/>
          <w:sz w:val="24"/>
          <w:szCs w:val="24"/>
        </w:rPr>
      </w:pPr>
    </w:p>
    <w:p w:rsidR="00ED7E39" w:rsidRDefault="00ED7E39"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rsidTr="00E571BC">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rsidTr="00E571BC">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E571BC">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F02CA6" w:rsidRPr="004F1A11" w:rsidRDefault="00F02CA6" w:rsidP="002E2E5C">
      <w:pPr>
        <w:rPr>
          <w:rFonts w:eastAsiaTheme="minorHAnsi" w:cstheme="minorHAnsi"/>
          <w:bCs/>
          <w:iCs/>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rsidTr="00E571BC">
        <w:trPr>
          <w:trHeight w:val="20"/>
        </w:trPr>
        <w:tc>
          <w:tcPr>
            <w:tcW w:w="600" w:type="dxa"/>
          </w:tcPr>
          <w:p w:rsidR="002E2E5C" w:rsidRPr="002D3CD4" w:rsidRDefault="002E2E5C" w:rsidP="00E571BC">
            <w:pPr>
              <w:rPr>
                <w:sz w:val="22"/>
                <w:szCs w:val="22"/>
              </w:rPr>
            </w:pPr>
            <w:r w:rsidRPr="002D3CD4">
              <w:rPr>
                <w:sz w:val="22"/>
                <w:szCs w:val="22"/>
              </w:rPr>
              <w:t>Eil.</w:t>
            </w:r>
          </w:p>
          <w:p w:rsidR="002E2E5C" w:rsidRPr="002D3CD4" w:rsidRDefault="002E2E5C" w:rsidP="00E571BC">
            <w:pPr>
              <w:rPr>
                <w:sz w:val="22"/>
                <w:szCs w:val="22"/>
              </w:rPr>
            </w:pPr>
            <w:r w:rsidRPr="002D3CD4">
              <w:rPr>
                <w:sz w:val="22"/>
                <w:szCs w:val="22"/>
              </w:rPr>
              <w:t>Nr.</w:t>
            </w:r>
          </w:p>
        </w:tc>
        <w:tc>
          <w:tcPr>
            <w:tcW w:w="2660" w:type="dxa"/>
          </w:tcPr>
          <w:p w:rsidR="002E2E5C" w:rsidRPr="002D3CD4" w:rsidRDefault="002E2E5C" w:rsidP="00E571BC">
            <w:pPr>
              <w:rPr>
                <w:sz w:val="22"/>
                <w:szCs w:val="22"/>
              </w:rPr>
            </w:pPr>
            <w:r w:rsidRPr="002D3CD4">
              <w:rPr>
                <w:b/>
                <w:sz w:val="22"/>
                <w:szCs w:val="22"/>
              </w:rPr>
              <w:t xml:space="preserve">VEIKSMAS </w:t>
            </w:r>
          </w:p>
        </w:tc>
        <w:tc>
          <w:tcPr>
            <w:tcW w:w="3685" w:type="dxa"/>
            <w:hideMark/>
          </w:tcPr>
          <w:p w:rsidR="002E2E5C" w:rsidRPr="002D3CD4" w:rsidRDefault="002E2E5C" w:rsidP="00E571BC">
            <w:pPr>
              <w:ind w:firstLine="34"/>
              <w:rPr>
                <w:b/>
                <w:sz w:val="22"/>
                <w:szCs w:val="22"/>
              </w:rPr>
            </w:pPr>
            <w:r w:rsidRPr="002D3CD4">
              <w:rPr>
                <w:b/>
                <w:sz w:val="22"/>
                <w:szCs w:val="22"/>
              </w:rPr>
              <w:t>DATA/DIENŲ SKAIČIUS/ LAIKAS</w:t>
            </w:r>
          </w:p>
          <w:p w:rsidR="002E2E5C" w:rsidRPr="002D3CD4" w:rsidRDefault="002E2E5C" w:rsidP="00E571BC">
            <w:pPr>
              <w:ind w:firstLine="34"/>
              <w:rPr>
                <w:sz w:val="22"/>
                <w:szCs w:val="22"/>
              </w:rPr>
            </w:pPr>
            <w:r w:rsidRPr="002D3CD4">
              <w:rPr>
                <w:sz w:val="22"/>
                <w:szCs w:val="22"/>
              </w:rPr>
              <w:t>(Lietuvos laiku)</w:t>
            </w:r>
          </w:p>
        </w:tc>
        <w:tc>
          <w:tcPr>
            <w:tcW w:w="3424" w:type="dxa"/>
            <w:hideMark/>
          </w:tcPr>
          <w:p w:rsidR="002E2E5C" w:rsidRPr="002D3CD4" w:rsidRDefault="002E2E5C" w:rsidP="00E571BC">
            <w:pPr>
              <w:ind w:firstLine="34"/>
              <w:rPr>
                <w:b/>
                <w:sz w:val="22"/>
                <w:szCs w:val="22"/>
              </w:rPr>
            </w:pPr>
            <w:r w:rsidRPr="002D3CD4">
              <w:rPr>
                <w:b/>
                <w:sz w:val="22"/>
                <w:szCs w:val="22"/>
              </w:rPr>
              <w:t>PASTABOS</w:t>
            </w: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1</w:t>
            </w:r>
          </w:p>
        </w:tc>
        <w:tc>
          <w:tcPr>
            <w:tcW w:w="2660" w:type="dxa"/>
          </w:tcPr>
          <w:p w:rsidR="002E2E5C" w:rsidRPr="002D3CD4" w:rsidRDefault="002E2E5C" w:rsidP="00E571BC">
            <w:pPr>
              <w:rPr>
                <w:bCs/>
                <w:sz w:val="22"/>
                <w:szCs w:val="22"/>
              </w:rPr>
            </w:pPr>
            <w:r w:rsidRPr="002D3CD4">
              <w:rPr>
                <w:bCs/>
                <w:sz w:val="22"/>
                <w:szCs w:val="22"/>
              </w:rPr>
              <w:t>Pasiūlymų pateikimo terminas</w:t>
            </w:r>
          </w:p>
        </w:tc>
        <w:tc>
          <w:tcPr>
            <w:tcW w:w="3685" w:type="dxa"/>
          </w:tcPr>
          <w:p w:rsidR="002E2E5C" w:rsidRPr="002D3CD4" w:rsidRDefault="002E2E5C" w:rsidP="00E571BC">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E571BC">
            <w:pPr>
              <w:rPr>
                <w:sz w:val="22"/>
                <w:szCs w:val="22"/>
              </w:rPr>
            </w:pPr>
            <w:r w:rsidRPr="002D3CD4">
              <w:rPr>
                <w:sz w:val="22"/>
                <w:szCs w:val="22"/>
              </w:rPr>
              <w:t>Perkančioji organizacija turi teisę pratęsti pasiūlymų pateikimo terminą.</w:t>
            </w:r>
          </w:p>
          <w:p w:rsidR="002E2E5C" w:rsidRPr="002D3CD4" w:rsidRDefault="002E2E5C" w:rsidP="00E571BC">
            <w:pPr>
              <w:ind w:firstLine="34"/>
              <w:rPr>
                <w:color w:val="7030A0"/>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2</w:t>
            </w:r>
          </w:p>
        </w:tc>
        <w:tc>
          <w:tcPr>
            <w:tcW w:w="2660" w:type="dxa"/>
          </w:tcPr>
          <w:p w:rsidR="002E2E5C" w:rsidRPr="002D3CD4" w:rsidRDefault="002E2E5C" w:rsidP="00E571BC">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E571BC">
            <w:pPr>
              <w:ind w:firstLine="34"/>
              <w:rPr>
                <w:sz w:val="22"/>
                <w:szCs w:val="22"/>
              </w:rPr>
            </w:pPr>
          </w:p>
          <w:p w:rsidR="002E2E5C" w:rsidRPr="002D3CD4" w:rsidRDefault="002E2E5C" w:rsidP="00E571BC">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E571BC">
            <w:pPr>
              <w:ind w:firstLine="34"/>
              <w:rPr>
                <w:color w:val="7030A0"/>
                <w:sz w:val="22"/>
                <w:szCs w:val="22"/>
              </w:rPr>
            </w:pPr>
          </w:p>
          <w:p w:rsidR="002E2E5C" w:rsidRPr="002D3CD4" w:rsidRDefault="002E2E5C" w:rsidP="00E571BC">
            <w:pPr>
              <w:ind w:firstLine="34"/>
              <w:rPr>
                <w:color w:val="7030A0"/>
                <w:sz w:val="22"/>
                <w:szCs w:val="22"/>
              </w:rPr>
            </w:pPr>
          </w:p>
          <w:p w:rsidR="002E2E5C" w:rsidRPr="002D3CD4" w:rsidRDefault="002E2E5C" w:rsidP="00E571BC">
            <w:pPr>
              <w:ind w:firstLine="34"/>
              <w:rPr>
                <w:color w:val="7030A0"/>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3</w:t>
            </w:r>
          </w:p>
        </w:tc>
        <w:tc>
          <w:tcPr>
            <w:tcW w:w="2660" w:type="dxa"/>
          </w:tcPr>
          <w:p w:rsidR="002E2E5C" w:rsidRPr="002D3CD4" w:rsidRDefault="002E2E5C" w:rsidP="00E571BC">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E571BC">
            <w:pPr>
              <w:ind w:firstLine="34"/>
              <w:rPr>
                <w:sz w:val="22"/>
                <w:szCs w:val="22"/>
              </w:rPr>
            </w:pPr>
          </w:p>
          <w:p w:rsidR="002E2E5C" w:rsidRPr="002D3CD4" w:rsidRDefault="002E2E5C" w:rsidP="00E571BC">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E571BC">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E571BC">
            <w:pPr>
              <w:ind w:firstLine="34"/>
              <w:rPr>
                <w:color w:val="7030A0"/>
                <w:sz w:val="22"/>
                <w:szCs w:val="22"/>
              </w:rPr>
            </w:pPr>
          </w:p>
        </w:tc>
      </w:tr>
      <w:tr w:rsidR="002E2E5C" w:rsidRPr="002D3CD4" w:rsidTr="00E571BC">
        <w:trPr>
          <w:trHeight w:val="1055"/>
        </w:trPr>
        <w:tc>
          <w:tcPr>
            <w:tcW w:w="600" w:type="dxa"/>
          </w:tcPr>
          <w:p w:rsidR="002E2E5C" w:rsidRPr="002D3CD4" w:rsidRDefault="002E2E5C" w:rsidP="00E571BC">
            <w:pPr>
              <w:rPr>
                <w:bCs/>
                <w:sz w:val="22"/>
                <w:szCs w:val="22"/>
              </w:rPr>
            </w:pPr>
            <w:r w:rsidRPr="002D3CD4">
              <w:rPr>
                <w:bCs/>
                <w:sz w:val="22"/>
                <w:szCs w:val="22"/>
              </w:rPr>
              <w:t>4</w:t>
            </w:r>
          </w:p>
        </w:tc>
        <w:tc>
          <w:tcPr>
            <w:tcW w:w="2660" w:type="dxa"/>
            <w:hideMark/>
          </w:tcPr>
          <w:p w:rsidR="002E2E5C" w:rsidRPr="002D3CD4" w:rsidRDefault="002E2E5C" w:rsidP="00E571BC">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E571BC">
            <w:pPr>
              <w:ind w:firstLine="34"/>
              <w:rPr>
                <w:sz w:val="22"/>
                <w:szCs w:val="22"/>
              </w:rPr>
            </w:pPr>
            <w:r w:rsidRPr="002D3CD4">
              <w:rPr>
                <w:sz w:val="22"/>
                <w:szCs w:val="22"/>
              </w:rPr>
              <w:t xml:space="preserve">Pradedamas ne anksčiau nei </w:t>
            </w:r>
            <w:r w:rsidR="00C27745">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E571BC">
            <w:pPr>
              <w:ind w:firstLine="34"/>
              <w:rPr>
                <w:iCs/>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5</w:t>
            </w:r>
          </w:p>
        </w:tc>
        <w:tc>
          <w:tcPr>
            <w:tcW w:w="2660" w:type="dxa"/>
          </w:tcPr>
          <w:p w:rsidR="002E2E5C" w:rsidRPr="002D3CD4" w:rsidRDefault="002E2E5C" w:rsidP="00E571BC">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E571BC">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6</w:t>
            </w:r>
          </w:p>
        </w:tc>
        <w:tc>
          <w:tcPr>
            <w:tcW w:w="2660" w:type="dxa"/>
          </w:tcPr>
          <w:p w:rsidR="002E2E5C" w:rsidRPr="002D3CD4" w:rsidRDefault="002E2E5C" w:rsidP="00E571BC">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E571BC">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7</w:t>
            </w:r>
          </w:p>
        </w:tc>
        <w:tc>
          <w:tcPr>
            <w:tcW w:w="2660" w:type="dxa"/>
            <w:hideMark/>
          </w:tcPr>
          <w:p w:rsidR="002E2E5C" w:rsidRPr="002D3CD4" w:rsidRDefault="002E2E5C" w:rsidP="00E571BC">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E571BC">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8</w:t>
            </w:r>
          </w:p>
        </w:tc>
        <w:tc>
          <w:tcPr>
            <w:tcW w:w="2660" w:type="dxa"/>
            <w:hideMark/>
          </w:tcPr>
          <w:p w:rsidR="002E2E5C" w:rsidRPr="002D3CD4" w:rsidRDefault="002E2E5C" w:rsidP="00E571BC">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E571BC">
            <w:pPr>
              <w:ind w:firstLine="34"/>
              <w:rPr>
                <w:sz w:val="22"/>
                <w:szCs w:val="22"/>
              </w:rPr>
            </w:pPr>
            <w:r w:rsidRPr="002D3CD4">
              <w:rPr>
                <w:sz w:val="22"/>
                <w:szCs w:val="22"/>
              </w:rPr>
              <w:t>5 (penkias) darbo dienas</w:t>
            </w:r>
          </w:p>
          <w:p w:rsidR="002E2E5C" w:rsidRPr="002D3CD4" w:rsidRDefault="002E2E5C" w:rsidP="00E571BC">
            <w:pPr>
              <w:ind w:firstLine="34"/>
              <w:rPr>
                <w:sz w:val="22"/>
                <w:szCs w:val="22"/>
              </w:rPr>
            </w:pPr>
          </w:p>
          <w:p w:rsidR="002E2E5C" w:rsidRPr="002D3CD4" w:rsidRDefault="002E2E5C" w:rsidP="00E571BC">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w:t>
            </w:r>
            <w:r w:rsidRPr="002D3CD4">
              <w:rPr>
                <w:sz w:val="22"/>
                <w:szCs w:val="22"/>
              </w:rPr>
              <w:lastRenderedPageBreak/>
              <w:t xml:space="preserve">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E571BC">
            <w:pPr>
              <w:ind w:firstLine="34"/>
              <w:rPr>
                <w:sz w:val="22"/>
                <w:szCs w:val="22"/>
              </w:rPr>
            </w:pPr>
          </w:p>
          <w:p w:rsidR="002E2E5C" w:rsidRPr="002D3CD4" w:rsidRDefault="002E2E5C" w:rsidP="00E571BC">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E571BC">
            <w:pPr>
              <w:ind w:firstLine="34"/>
              <w:rPr>
                <w:sz w:val="22"/>
                <w:szCs w:val="22"/>
              </w:rPr>
            </w:pPr>
          </w:p>
        </w:tc>
        <w:tc>
          <w:tcPr>
            <w:tcW w:w="3424" w:type="dxa"/>
            <w:hideMark/>
          </w:tcPr>
          <w:p w:rsidR="002E2E5C" w:rsidRPr="002D3CD4" w:rsidRDefault="002E2E5C" w:rsidP="00E571BC">
            <w:pPr>
              <w:ind w:firstLine="34"/>
              <w:rPr>
                <w:bCs/>
                <w:color w:val="7030A0"/>
                <w:sz w:val="22"/>
                <w:szCs w:val="22"/>
              </w:rPr>
            </w:pPr>
          </w:p>
        </w:tc>
      </w:tr>
      <w:tr w:rsidR="002E2E5C" w:rsidRPr="002D3CD4" w:rsidTr="00E571BC">
        <w:trPr>
          <w:trHeight w:val="20"/>
        </w:trPr>
        <w:tc>
          <w:tcPr>
            <w:tcW w:w="600" w:type="dxa"/>
          </w:tcPr>
          <w:p w:rsidR="002E2E5C" w:rsidRPr="002D3CD4" w:rsidRDefault="002E2E5C" w:rsidP="00E571BC">
            <w:pPr>
              <w:rPr>
                <w:sz w:val="22"/>
                <w:szCs w:val="22"/>
              </w:rPr>
            </w:pPr>
            <w:r w:rsidRPr="002D3CD4">
              <w:rPr>
                <w:sz w:val="22"/>
                <w:szCs w:val="22"/>
              </w:rPr>
              <w:t>11</w:t>
            </w:r>
          </w:p>
        </w:tc>
        <w:tc>
          <w:tcPr>
            <w:tcW w:w="2660" w:type="dxa"/>
            <w:hideMark/>
          </w:tcPr>
          <w:p w:rsidR="002E2E5C" w:rsidRPr="002D3CD4" w:rsidRDefault="002E2E5C" w:rsidP="00E571BC">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E571BC">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12</w:t>
            </w:r>
          </w:p>
        </w:tc>
        <w:tc>
          <w:tcPr>
            <w:tcW w:w="2660" w:type="dxa"/>
            <w:hideMark/>
          </w:tcPr>
          <w:p w:rsidR="002E2E5C" w:rsidRPr="002D3CD4" w:rsidRDefault="002E2E5C" w:rsidP="00E571BC">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E571BC">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E571BC">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FD49EB"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atitinkame tiekėjų kvalifikaciją nustatytą specialiųjų sąlygų 3.1. p.</w:t>
      </w:r>
      <w:r w:rsidR="00BD1CD5">
        <w:rPr>
          <w:rFonts w:ascii="Times New Roman" w:eastAsia="Times New Roman" w:hAnsi="Times New Roman" w:cs="Times New Roman"/>
          <w:sz w:val="24"/>
          <w:szCs w:val="24"/>
          <w:lang w:eastAsia="en-US"/>
        </w:rPr>
        <w:t>, 3.2. p.</w:t>
      </w:r>
      <w:r>
        <w:rPr>
          <w:rFonts w:ascii="Times New Roman" w:eastAsia="Times New Roman" w:hAnsi="Times New Roman" w:cs="Times New Roman"/>
          <w:sz w:val="24"/>
          <w:szCs w:val="24"/>
          <w:lang w:eastAsia="en-US"/>
        </w:rPr>
        <w:t xml:space="preserve"> ir </w:t>
      </w:r>
      <w:r w:rsidR="000273F3"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rsidTr="00E571BC">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E571BC">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rsidR="00BD1CD5" w:rsidRDefault="003C3924"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Pirkimo sąlygų 9</w:t>
      </w:r>
      <w:r w:rsidR="00BD1CD5">
        <w:rPr>
          <w:rFonts w:ascii="Times New Roman" w:eastAsia="Times New Roman" w:hAnsi="Times New Roman" w:cs="Times New Roman"/>
          <w:sz w:val="24"/>
          <w:szCs w:val="24"/>
          <w:lang w:eastAsia="en-US"/>
        </w:rPr>
        <w:t xml:space="preserve"> priedas</w:t>
      </w:r>
    </w:p>
    <w:p w:rsidR="00BD1CD5" w:rsidRDefault="00BD1CD5"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p>
    <w:p w:rsidR="00BD1CD5" w:rsidRDefault="00BD1CD5"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p>
    <w:p w:rsidR="00BD1CD5" w:rsidRDefault="00BD1CD5" w:rsidP="00BD1CD5">
      <w:pPr>
        <w:widowControl w:val="0"/>
        <w:tabs>
          <w:tab w:val="left" w:pos="0"/>
          <w:tab w:val="left" w:pos="540"/>
          <w:tab w:val="left" w:pos="3240"/>
        </w:tabs>
        <w:spacing w:line="240" w:lineRule="auto"/>
        <w:outlineLvl w:val="1"/>
        <w:rPr>
          <w:rFonts w:ascii="Times New Roman" w:eastAsia="Times New Roman" w:hAnsi="Times New Roman" w:cs="Times New Roman"/>
          <w:sz w:val="24"/>
          <w:szCs w:val="24"/>
          <w:lang w:eastAsia="en-US"/>
        </w:rPr>
      </w:pPr>
    </w:p>
    <w:p w:rsidR="00BD1CD5" w:rsidRPr="00CA7300" w:rsidRDefault="00BD1CD5" w:rsidP="00BD1CD5">
      <w:pPr>
        <w:keepNext/>
        <w:spacing w:line="240" w:lineRule="auto"/>
        <w:jc w:val="center"/>
        <w:outlineLvl w:val="2"/>
        <w:rPr>
          <w:rFonts w:ascii="Times New Roman" w:eastAsia="Times New Roman" w:hAnsi="Times New Roman" w:cs="Times New Roman"/>
          <w:b/>
          <w:sz w:val="24"/>
          <w:szCs w:val="20"/>
          <w:lang w:eastAsia="en-US"/>
        </w:rPr>
      </w:pPr>
      <w:r w:rsidRPr="00CA7300">
        <w:rPr>
          <w:rFonts w:ascii="Times New Roman" w:eastAsia="Times New Roman" w:hAnsi="Times New Roman" w:cs="Times New Roman"/>
          <w:b/>
          <w:sz w:val="24"/>
          <w:szCs w:val="20"/>
          <w:lang w:eastAsia="en-US"/>
        </w:rPr>
        <w:t>SPECIALISTŲ SĄRAŠAS</w:t>
      </w:r>
    </w:p>
    <w:p w:rsidR="00BD1CD5" w:rsidRPr="00CA7300" w:rsidRDefault="00BD1CD5" w:rsidP="00BD1CD5">
      <w:pPr>
        <w:spacing w:line="240" w:lineRule="auto"/>
        <w:ind w:firstLine="567"/>
        <w:jc w:val="center"/>
        <w:rPr>
          <w:rFonts w:ascii="Times New Roman" w:eastAsia="Times New Roman" w:hAnsi="Times New Roman" w:cs="Times New Roman"/>
          <w:sz w:val="24"/>
          <w:szCs w:val="24"/>
          <w:lang w:eastAsia="en-US"/>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126"/>
        <w:gridCol w:w="2136"/>
        <w:gridCol w:w="2400"/>
        <w:gridCol w:w="2693"/>
      </w:tblGrid>
      <w:tr w:rsidR="00BD1CD5" w:rsidRPr="00CA7300" w:rsidTr="00C27745">
        <w:trPr>
          <w:tblHeader/>
        </w:trPr>
        <w:tc>
          <w:tcPr>
            <w:tcW w:w="846" w:type="dxa"/>
            <w:shd w:val="clear" w:color="auto" w:fill="auto"/>
          </w:tcPr>
          <w:p w:rsidR="00BD1CD5" w:rsidRPr="00CA7300" w:rsidRDefault="00BD1CD5" w:rsidP="00C27745">
            <w:pPr>
              <w:tabs>
                <w:tab w:val="left" w:pos="851"/>
              </w:tabs>
              <w:spacing w:line="240" w:lineRule="auto"/>
              <w:ind w:right="-108"/>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Eil. Nr.</w:t>
            </w:r>
          </w:p>
        </w:tc>
        <w:tc>
          <w:tcPr>
            <w:tcW w:w="2126" w:type="dxa"/>
            <w:shd w:val="clear" w:color="auto" w:fill="auto"/>
          </w:tcPr>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Pasiūlyme nurodyto specialisto vardas, pavardė</w:t>
            </w:r>
          </w:p>
        </w:tc>
        <w:tc>
          <w:tcPr>
            <w:tcW w:w="2136" w:type="dxa"/>
            <w:shd w:val="clear" w:color="auto" w:fill="auto"/>
          </w:tcPr>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 xml:space="preserve">Numatytos eiti pareigos pagal </w:t>
            </w:r>
            <w:r>
              <w:rPr>
                <w:rFonts w:ascii="Times New Roman" w:eastAsia="Times New Roman" w:hAnsi="Times New Roman" w:cs="Times New Roman"/>
                <w:b/>
                <w:sz w:val="18"/>
                <w:szCs w:val="18"/>
                <w:lang w:eastAsia="en-US"/>
              </w:rPr>
              <w:t xml:space="preserve">2 priede 3.2. p. </w:t>
            </w:r>
          </w:p>
        </w:tc>
        <w:tc>
          <w:tcPr>
            <w:tcW w:w="2400" w:type="dxa"/>
            <w:shd w:val="clear" w:color="auto" w:fill="auto"/>
          </w:tcPr>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Įmonė, kurioje dirba specialistas ar yra sudaręs sub</w:t>
            </w:r>
            <w:r>
              <w:rPr>
                <w:rFonts w:ascii="Times New Roman" w:eastAsia="Times New Roman" w:hAnsi="Times New Roman" w:cs="Times New Roman"/>
                <w:b/>
                <w:sz w:val="18"/>
                <w:szCs w:val="18"/>
                <w:lang w:eastAsia="en-US"/>
              </w:rPr>
              <w:t>tiekėjo</w:t>
            </w:r>
            <w:r w:rsidRPr="00CA7300">
              <w:rPr>
                <w:rFonts w:ascii="Times New Roman" w:eastAsia="Times New Roman" w:hAnsi="Times New Roman" w:cs="Times New Roman"/>
                <w:b/>
                <w:sz w:val="18"/>
                <w:szCs w:val="18"/>
                <w:lang w:eastAsia="en-US"/>
              </w:rPr>
              <w:t xml:space="preserve"> / nuomos (ar kitais pagrindais) sutartį</w:t>
            </w:r>
          </w:p>
        </w:tc>
        <w:tc>
          <w:tcPr>
            <w:tcW w:w="2693" w:type="dxa"/>
            <w:shd w:val="clear" w:color="auto" w:fill="auto"/>
          </w:tcPr>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Kvalifikacijos atestatą išdavusi institucija,</w:t>
            </w:r>
          </w:p>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kvalifikacijos atestato / teisės pripažinimo pažymos Nr. ir galiojimo terminas</w:t>
            </w:r>
          </w:p>
        </w:tc>
      </w:tr>
      <w:tr w:rsidR="00BD1CD5" w:rsidRPr="00CA7300" w:rsidTr="00C27745">
        <w:tc>
          <w:tcPr>
            <w:tcW w:w="846" w:type="dxa"/>
            <w:shd w:val="clear" w:color="auto" w:fill="auto"/>
          </w:tcPr>
          <w:p w:rsidR="00BD1CD5" w:rsidRPr="00CA7300" w:rsidRDefault="00BD1CD5" w:rsidP="00C27745">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12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400"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693"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r>
      <w:tr w:rsidR="00BD1CD5" w:rsidRPr="00CA7300" w:rsidTr="00C27745">
        <w:tc>
          <w:tcPr>
            <w:tcW w:w="846" w:type="dxa"/>
            <w:shd w:val="clear" w:color="auto" w:fill="auto"/>
          </w:tcPr>
          <w:p w:rsidR="00BD1CD5" w:rsidRPr="00CA7300" w:rsidRDefault="00BD1CD5" w:rsidP="00C27745">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12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400"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693"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r>
      <w:tr w:rsidR="00BD1CD5" w:rsidRPr="00CA7300" w:rsidTr="00C27745">
        <w:tc>
          <w:tcPr>
            <w:tcW w:w="846" w:type="dxa"/>
            <w:shd w:val="clear" w:color="auto" w:fill="auto"/>
          </w:tcPr>
          <w:p w:rsidR="00BD1CD5" w:rsidRPr="00CA7300" w:rsidRDefault="00BD1CD5" w:rsidP="00C27745">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12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shd w:val="clear" w:color="auto" w:fill="auto"/>
          </w:tcPr>
          <w:p w:rsidR="00BD1CD5" w:rsidRPr="00CA7300" w:rsidRDefault="00BD1CD5" w:rsidP="00C27745">
            <w:pPr>
              <w:spacing w:line="240" w:lineRule="auto"/>
              <w:ind w:firstLine="567"/>
              <w:rPr>
                <w:rFonts w:ascii="Times New Roman" w:eastAsia="Times New Roman" w:hAnsi="Times New Roman" w:cs="Times New Roman"/>
                <w:sz w:val="24"/>
                <w:szCs w:val="20"/>
                <w:lang w:eastAsia="en-US"/>
              </w:rPr>
            </w:pPr>
          </w:p>
        </w:tc>
        <w:tc>
          <w:tcPr>
            <w:tcW w:w="2400" w:type="dxa"/>
            <w:shd w:val="clear" w:color="auto" w:fill="auto"/>
          </w:tcPr>
          <w:p w:rsidR="00BD1CD5" w:rsidRPr="00CA7300" w:rsidRDefault="00BD1CD5" w:rsidP="00C27745">
            <w:pPr>
              <w:spacing w:line="240" w:lineRule="auto"/>
              <w:ind w:firstLine="567"/>
              <w:rPr>
                <w:rFonts w:ascii="Times New Roman" w:eastAsia="Times New Roman" w:hAnsi="Times New Roman" w:cs="Times New Roman"/>
                <w:sz w:val="24"/>
                <w:szCs w:val="20"/>
                <w:lang w:eastAsia="en-US"/>
              </w:rPr>
            </w:pPr>
          </w:p>
        </w:tc>
        <w:tc>
          <w:tcPr>
            <w:tcW w:w="2693"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r>
    </w:tbl>
    <w:p w:rsidR="00BD1CD5" w:rsidRPr="00CA7300" w:rsidRDefault="00BD1CD5" w:rsidP="00BD1CD5">
      <w:pPr>
        <w:spacing w:line="240" w:lineRule="auto"/>
        <w:ind w:firstLine="567"/>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jc w:val="right"/>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jc w:val="right"/>
        <w:rPr>
          <w:rFonts w:ascii="Times New Roman" w:eastAsia="Times New Roman" w:hAnsi="Times New Roman" w:cs="Times New Roman"/>
          <w:sz w:val="24"/>
          <w:szCs w:val="24"/>
          <w:lang w:eastAsia="en-US"/>
        </w:rPr>
      </w:pPr>
    </w:p>
    <w:p w:rsidR="00BD1CD5" w:rsidRPr="00CA7300" w:rsidRDefault="00BD1CD5" w:rsidP="00BD1CD5">
      <w:pPr>
        <w:spacing w:line="240" w:lineRule="auto"/>
        <w:jc w:val="center"/>
        <w:rPr>
          <w:rFonts w:ascii="Times New Roman" w:eastAsia="Times New Roman" w:hAnsi="Times New Roman" w:cs="Times New Roman"/>
          <w:sz w:val="24"/>
          <w:szCs w:val="24"/>
          <w:lang w:eastAsia="en-US"/>
        </w:rPr>
      </w:pPr>
      <w:r w:rsidRPr="00CA7300">
        <w:rPr>
          <w:rFonts w:ascii="Times New Roman" w:eastAsia="Times New Roman" w:hAnsi="Times New Roman" w:cs="Times New Roman"/>
          <w:sz w:val="24"/>
          <w:szCs w:val="24"/>
          <w:lang w:eastAsia="en-US"/>
        </w:rPr>
        <w:t xml:space="preserve">    _____________________________</w:t>
      </w:r>
      <w:r w:rsidRPr="00CA7300">
        <w:rPr>
          <w:rFonts w:ascii="Times New Roman" w:eastAsia="Times New Roman" w:hAnsi="Times New Roman" w:cs="Times New Roman"/>
          <w:sz w:val="24"/>
          <w:szCs w:val="24"/>
          <w:lang w:eastAsia="en-US"/>
        </w:rPr>
        <w:tab/>
      </w:r>
      <w:r w:rsidRPr="00CA7300">
        <w:rPr>
          <w:rFonts w:ascii="Times New Roman" w:eastAsia="Times New Roman" w:hAnsi="Times New Roman" w:cs="Times New Roman"/>
          <w:sz w:val="24"/>
          <w:szCs w:val="24"/>
          <w:lang w:eastAsia="en-US"/>
        </w:rPr>
        <w:tab/>
        <w:t>________</w:t>
      </w:r>
      <w:r w:rsidRPr="00CA7300">
        <w:rPr>
          <w:rFonts w:ascii="Times New Roman" w:eastAsia="Times New Roman" w:hAnsi="Times New Roman" w:cs="Times New Roman"/>
          <w:sz w:val="24"/>
          <w:szCs w:val="24"/>
          <w:lang w:eastAsia="en-US"/>
        </w:rPr>
        <w:tab/>
        <w:t xml:space="preserve">         __________________</w:t>
      </w:r>
    </w:p>
    <w:p w:rsidR="00BD1CD5" w:rsidRPr="00CA7300" w:rsidRDefault="00BD1CD5" w:rsidP="00BD1CD5">
      <w:pPr>
        <w:spacing w:after="200"/>
        <w:rPr>
          <w:rFonts w:ascii="Times New Roman" w:eastAsia="Times New Roman" w:hAnsi="Times New Roman" w:cs="Times New Roman"/>
          <w:sz w:val="24"/>
          <w:szCs w:val="24"/>
          <w:lang w:eastAsia="en-US"/>
        </w:rPr>
      </w:pPr>
      <w:r>
        <w:rPr>
          <w:rFonts w:ascii="Times New Roman" w:eastAsia="Times New Roman" w:hAnsi="Times New Roman" w:cs="Times New Roman"/>
          <w:i/>
          <w:sz w:val="24"/>
          <w:szCs w:val="20"/>
          <w:lang w:eastAsia="en-US"/>
        </w:rPr>
        <w:t xml:space="preserve">       </w:t>
      </w:r>
      <w:r w:rsidRPr="00CA7300">
        <w:rPr>
          <w:rFonts w:ascii="Times New Roman" w:eastAsia="Times New Roman" w:hAnsi="Times New Roman" w:cs="Times New Roman"/>
          <w:i/>
          <w:sz w:val="24"/>
          <w:szCs w:val="20"/>
          <w:lang w:eastAsia="en-US"/>
        </w:rPr>
        <w:tab/>
      </w:r>
      <w:r w:rsidRPr="00CA7300">
        <w:rPr>
          <w:rFonts w:ascii="Times New Roman" w:eastAsia="Times New Roman" w:hAnsi="Times New Roman" w:cs="Times New Roman"/>
          <w:i/>
          <w:sz w:val="24"/>
          <w:szCs w:val="20"/>
          <w:lang w:eastAsia="en-US"/>
        </w:rPr>
        <w:tab/>
      </w:r>
      <w:r w:rsidRPr="00CA7300">
        <w:rPr>
          <w:rFonts w:ascii="Times New Roman" w:eastAsia="Times New Roman" w:hAnsi="Times New Roman" w:cs="Times New Roman"/>
          <w:i/>
          <w:sz w:val="24"/>
          <w:szCs w:val="20"/>
          <w:lang w:eastAsia="en-US"/>
        </w:rPr>
        <w:tab/>
        <w:t>(pareigos)</w:t>
      </w:r>
      <w:r w:rsidRPr="00CA7300">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r>
      <w:r w:rsidRPr="00CA7300">
        <w:rPr>
          <w:rFonts w:ascii="Times New Roman" w:eastAsia="Times New Roman" w:hAnsi="Times New Roman" w:cs="Times New Roman"/>
          <w:i/>
          <w:sz w:val="24"/>
          <w:szCs w:val="20"/>
          <w:lang w:eastAsia="en-US"/>
        </w:rPr>
        <w:tab/>
        <w:t xml:space="preserve">             (parašas)</w:t>
      </w:r>
      <w:r w:rsidRPr="00CA7300">
        <w:rPr>
          <w:rFonts w:ascii="Times New Roman" w:eastAsia="Times New Roman" w:hAnsi="Times New Roman" w:cs="Times New Roman"/>
          <w:i/>
          <w:sz w:val="24"/>
          <w:szCs w:val="20"/>
          <w:lang w:eastAsia="en-US"/>
        </w:rPr>
        <w:tab/>
        <w:t xml:space="preserve">             (vardas ir pavardė)</w:t>
      </w:r>
    </w:p>
    <w:p w:rsidR="00BD1CD5" w:rsidRPr="00CA7300" w:rsidRDefault="00BD1CD5" w:rsidP="00BD1CD5">
      <w:pPr>
        <w:spacing w:after="200"/>
        <w:rPr>
          <w:rFonts w:ascii="Times New Roman" w:eastAsia="Times New Roman" w:hAnsi="Times New Roman" w:cs="Times New Roman"/>
          <w:sz w:val="24"/>
          <w:szCs w:val="24"/>
          <w:lang w:eastAsia="en-US"/>
        </w:rPr>
      </w:pPr>
      <w:r w:rsidRPr="00CA7300">
        <w:rPr>
          <w:rFonts w:ascii="Times New Roman" w:eastAsia="Times New Roman" w:hAnsi="Times New Roman" w:cs="Times New Roman"/>
          <w:i/>
          <w:sz w:val="24"/>
          <w:szCs w:val="20"/>
          <w:lang w:eastAsia="en-US"/>
        </w:rPr>
        <w:t xml:space="preserve"> </w:t>
      </w:r>
    </w:p>
    <w:p w:rsidR="00BD1CD5" w:rsidRDefault="00BD1CD5"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p>
    <w:p w:rsidR="00BD1CD5" w:rsidRPr="000273F3" w:rsidRDefault="00BD1CD5" w:rsidP="00BD1CD5">
      <w:pPr>
        <w:widowControl w:val="0"/>
        <w:tabs>
          <w:tab w:val="left" w:pos="0"/>
          <w:tab w:val="left" w:pos="540"/>
          <w:tab w:val="left" w:pos="3240"/>
        </w:tabs>
        <w:spacing w:after="0" w:line="240" w:lineRule="auto"/>
        <w:jc w:val="right"/>
        <w:outlineLvl w:val="1"/>
        <w:rPr>
          <w:rFonts w:ascii="Times New Roman" w:eastAsia="Times New Roman" w:hAnsi="Times New Roman" w:cs="Times New Roman"/>
          <w:i/>
          <w:sz w:val="20"/>
          <w:szCs w:val="20"/>
          <w:lang w:eastAsia="en-US"/>
        </w:rPr>
      </w:pPr>
    </w:p>
    <w:sectPr w:rsidR="00BD1CD5"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05F" w:rsidRDefault="00F2005F" w:rsidP="00D05666">
      <w:r>
        <w:separator/>
      </w:r>
    </w:p>
  </w:endnote>
  <w:endnote w:type="continuationSeparator" w:id="0">
    <w:p w:rsidR="00F2005F" w:rsidRDefault="00F2005F" w:rsidP="00D05666">
      <w:r>
        <w:continuationSeparator/>
      </w:r>
    </w:p>
  </w:endnote>
  <w:endnote w:type="continuationNotice" w:id="1">
    <w:p w:rsidR="00F2005F" w:rsidRDefault="00F200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344" w:rsidRDefault="00931344" w:rsidP="00E571B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344" w:rsidRDefault="00931344" w:rsidP="00E571B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05F" w:rsidRDefault="00F2005F" w:rsidP="00D05666">
      <w:r>
        <w:separator/>
      </w:r>
    </w:p>
  </w:footnote>
  <w:footnote w:type="continuationSeparator" w:id="0">
    <w:p w:rsidR="00F2005F" w:rsidRDefault="00F2005F" w:rsidP="00D05666">
      <w:r>
        <w:continuationSeparator/>
      </w:r>
    </w:p>
  </w:footnote>
  <w:footnote w:type="continuationNotice" w:id="1">
    <w:p w:rsidR="00F2005F" w:rsidRDefault="00F2005F">
      <w:pPr>
        <w:spacing w:after="0" w:line="240" w:lineRule="auto"/>
      </w:pPr>
    </w:p>
  </w:footnote>
  <w:footnote w:id="2">
    <w:p w:rsidR="00931344" w:rsidRPr="007B2DBE" w:rsidRDefault="00931344"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9420825"/>
      <w:docPartObj>
        <w:docPartGallery w:val="Page Numbers (Top of Page)"/>
        <w:docPartUnique/>
      </w:docPartObj>
    </w:sdtPr>
    <w:sdtEndPr/>
    <w:sdtContent>
      <w:p w:rsidR="00931344" w:rsidRDefault="00F2005F">
        <w:pPr>
          <w:pStyle w:val="Antrats"/>
          <w:jc w:val="center"/>
        </w:pPr>
      </w:p>
    </w:sdtContent>
  </w:sdt>
  <w:p w:rsidR="00931344" w:rsidRDefault="0093134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344" w:rsidRDefault="00931344" w:rsidP="00D135D8">
    <w:pPr>
      <w:pStyle w:val="Antrats"/>
      <w:tabs>
        <w:tab w:val="clear" w:pos="4513"/>
        <w:tab w:val="clear" w:pos="9026"/>
        <w:tab w:val="left" w:pos="5712"/>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344" w:rsidRDefault="0093134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3D1"/>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56C3"/>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7AD"/>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AB"/>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0EF5"/>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A6C"/>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0579"/>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9DA"/>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AD8"/>
    <w:rsid w:val="00386B9B"/>
    <w:rsid w:val="00386CCD"/>
    <w:rsid w:val="00387D7D"/>
    <w:rsid w:val="00387F07"/>
    <w:rsid w:val="003903FB"/>
    <w:rsid w:val="0039114B"/>
    <w:rsid w:val="003927F3"/>
    <w:rsid w:val="0039299B"/>
    <w:rsid w:val="00392E0A"/>
    <w:rsid w:val="00394C27"/>
    <w:rsid w:val="00394D13"/>
    <w:rsid w:val="00395C7C"/>
    <w:rsid w:val="00397C64"/>
    <w:rsid w:val="003A01DB"/>
    <w:rsid w:val="003A042B"/>
    <w:rsid w:val="003A050E"/>
    <w:rsid w:val="003A050F"/>
    <w:rsid w:val="003A0923"/>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924"/>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306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17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9BF"/>
    <w:rsid w:val="005420ED"/>
    <w:rsid w:val="00542967"/>
    <w:rsid w:val="00542A74"/>
    <w:rsid w:val="005434D5"/>
    <w:rsid w:val="00543E48"/>
    <w:rsid w:val="0054459B"/>
    <w:rsid w:val="005448A6"/>
    <w:rsid w:val="00546AF5"/>
    <w:rsid w:val="00547265"/>
    <w:rsid w:val="00547443"/>
    <w:rsid w:val="005505A6"/>
    <w:rsid w:val="005505BF"/>
    <w:rsid w:val="00550819"/>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180E"/>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53D"/>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1F8"/>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8CA"/>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07C"/>
    <w:rsid w:val="006D463E"/>
    <w:rsid w:val="006D5C09"/>
    <w:rsid w:val="006D5CD6"/>
    <w:rsid w:val="006D6694"/>
    <w:rsid w:val="006E041A"/>
    <w:rsid w:val="006E04DD"/>
    <w:rsid w:val="006E28D7"/>
    <w:rsid w:val="006E2957"/>
    <w:rsid w:val="006E29D2"/>
    <w:rsid w:val="006E46C7"/>
    <w:rsid w:val="006E4C45"/>
    <w:rsid w:val="006E4EFB"/>
    <w:rsid w:val="006E533D"/>
    <w:rsid w:val="006E5DD4"/>
    <w:rsid w:val="006E5FB7"/>
    <w:rsid w:val="006E6883"/>
    <w:rsid w:val="006E75C7"/>
    <w:rsid w:val="006E7679"/>
    <w:rsid w:val="006F1230"/>
    <w:rsid w:val="006F2F71"/>
    <w:rsid w:val="006F49C7"/>
    <w:rsid w:val="006F56D4"/>
    <w:rsid w:val="006F6280"/>
    <w:rsid w:val="006F631C"/>
    <w:rsid w:val="006F6502"/>
    <w:rsid w:val="006F6DAA"/>
    <w:rsid w:val="006F6EF4"/>
    <w:rsid w:val="006F7115"/>
    <w:rsid w:val="007001BD"/>
    <w:rsid w:val="0070059D"/>
    <w:rsid w:val="0070146D"/>
    <w:rsid w:val="00701FE8"/>
    <w:rsid w:val="007022FB"/>
    <w:rsid w:val="0070256E"/>
    <w:rsid w:val="00702FDC"/>
    <w:rsid w:val="00703132"/>
    <w:rsid w:val="00703430"/>
    <w:rsid w:val="00704975"/>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2FEC"/>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398B"/>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3DD3"/>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AC1"/>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598"/>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44"/>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1F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2C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6E7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A2D"/>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833"/>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42B9"/>
    <w:rsid w:val="00BC7052"/>
    <w:rsid w:val="00BC759E"/>
    <w:rsid w:val="00BD00CF"/>
    <w:rsid w:val="00BD08B3"/>
    <w:rsid w:val="00BD1CD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27745"/>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2F75"/>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D8"/>
    <w:rsid w:val="00D1449F"/>
    <w:rsid w:val="00D153CF"/>
    <w:rsid w:val="00D1581F"/>
    <w:rsid w:val="00D159D2"/>
    <w:rsid w:val="00D1609F"/>
    <w:rsid w:val="00D20559"/>
    <w:rsid w:val="00D20B5F"/>
    <w:rsid w:val="00D22226"/>
    <w:rsid w:val="00D232F1"/>
    <w:rsid w:val="00D244BC"/>
    <w:rsid w:val="00D2458F"/>
    <w:rsid w:val="00D255FD"/>
    <w:rsid w:val="00D25782"/>
    <w:rsid w:val="00D25E12"/>
    <w:rsid w:val="00D26D8D"/>
    <w:rsid w:val="00D26F55"/>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4DA"/>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1BC"/>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3B2"/>
    <w:rsid w:val="00E67BB4"/>
    <w:rsid w:val="00E70077"/>
    <w:rsid w:val="00E70DD1"/>
    <w:rsid w:val="00E729B9"/>
    <w:rsid w:val="00E74F05"/>
    <w:rsid w:val="00E76292"/>
    <w:rsid w:val="00E76434"/>
    <w:rsid w:val="00E7738C"/>
    <w:rsid w:val="00E7771B"/>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1F7F"/>
    <w:rsid w:val="00EA2110"/>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D59"/>
    <w:rsid w:val="00EC2FA3"/>
    <w:rsid w:val="00EC3339"/>
    <w:rsid w:val="00EC40E8"/>
    <w:rsid w:val="00EC4101"/>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D7E39"/>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2CA6"/>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05F"/>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4DEF"/>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2E25"/>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9EB"/>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B3D131-4015-48C5-871B-CF1BB55C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E673B2"/>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AEAF84-E320-4827-AA14-4B70838B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47668</Words>
  <Characters>27172</Characters>
  <Application>Microsoft Office Word</Application>
  <DocSecurity>0</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74691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Brigita Kubeckienė</cp:lastModifiedBy>
  <cp:revision>13</cp:revision>
  <cp:lastPrinted>2025-01-30T12:47:00Z</cp:lastPrinted>
  <dcterms:created xsi:type="dcterms:W3CDTF">2025-07-07T08:03:00Z</dcterms:created>
  <dcterms:modified xsi:type="dcterms:W3CDTF">2025-08-25T12:23:00Z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