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B767F3" w:rsidRPr="002F0070" w14:paraId="079717A4" w14:textId="77777777" w:rsidTr="002F0070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249F1FE3" w14:textId="0A872623" w:rsidR="00B767F3" w:rsidRPr="0057069E" w:rsidRDefault="0057069E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7069E">
              <w:rPr>
                <w:rFonts w:ascii="Cambria" w:hAnsi="Cambria"/>
                <w:kern w:val="2"/>
                <w:sz w:val="20"/>
              </w:rPr>
              <w:t>Kraujo produktų atitirpinimo ir šildymo įrenginiai</w:t>
            </w:r>
          </w:p>
        </w:tc>
      </w:tr>
      <w:tr w:rsidR="00B767F3" w:rsidRPr="002F0070" w14:paraId="56375B6F" w14:textId="77777777" w:rsidTr="002F0070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510"/>
      </w:tblGrid>
      <w:tr w:rsidR="00B767F3" w:rsidRPr="002F0070" w14:paraId="6C5DC4DA" w14:textId="77777777">
        <w:tc>
          <w:tcPr>
            <w:tcW w:w="9558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2F0070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2F0070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2F0070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2F0070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2F0070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2F0070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2F0070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2F0070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2F0070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2F0070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2F0070">
        <w:tc>
          <w:tcPr>
            <w:tcW w:w="2547" w:type="dxa"/>
            <w:vMerge w:val="restart"/>
          </w:tcPr>
          <w:p w14:paraId="24DAF68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2F0070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2F0070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2F0070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2F0070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2F0070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2F0070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2F0070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2F0070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2F0070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2F0070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52E27F73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D03FFE">
              <w:rPr>
                <w:rFonts w:ascii="Cambria" w:hAnsi="Cambria"/>
                <w:b/>
                <w:kern w:val="2"/>
                <w:sz w:val="20"/>
              </w:rPr>
              <w:t>k</w:t>
            </w:r>
            <w:r w:rsidR="00D03FFE" w:rsidRPr="00D03FFE">
              <w:rPr>
                <w:rFonts w:ascii="Cambria" w:hAnsi="Cambria"/>
                <w:b/>
                <w:kern w:val="2"/>
                <w:sz w:val="20"/>
              </w:rPr>
              <w:t>raujo produktų at</w:t>
            </w:r>
            <w:r w:rsidR="00D03FFE">
              <w:rPr>
                <w:rFonts w:ascii="Cambria" w:hAnsi="Cambria"/>
                <w:b/>
                <w:kern w:val="2"/>
                <w:sz w:val="20"/>
              </w:rPr>
              <w:t>itirpinimo ir šildymo įrenginius</w:t>
            </w:r>
            <w:r w:rsidR="00EE645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</w:t>
            </w:r>
            <w:r w:rsidR="00336102" w:rsidRPr="00336102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>
              <w:rPr>
                <w:rFonts w:ascii="Cambria" w:hAnsi="Cambria"/>
                <w:color w:val="000000" w:themeColor="text1"/>
                <w:sz w:val="20"/>
              </w:rPr>
              <w:t>vimą, pervežimą į instaliavimo vietą, instaliavimą</w:t>
            </w:r>
            <w:r w:rsidR="001540AA" w:rsidRPr="00711A44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517EEE" w:rsidRPr="00711A44">
              <w:t xml:space="preserve"> </w:t>
            </w:r>
            <w:r w:rsidR="00517EEE" w:rsidRPr="00711A44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1540AA" w:rsidRPr="00711A44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336102" w:rsidRPr="00711A44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711A44">
              <w:rPr>
                <w:rFonts w:ascii="Cambria" w:hAnsi="Cambria"/>
                <w:color w:val="000000" w:themeColor="text1"/>
                <w:sz w:val="20"/>
              </w:rPr>
              <w:t>ir Pirkėjo techninio personalo įvadinį</w:t>
            </w:r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apmokymą atlikti įrangos </w:t>
            </w:r>
            <w:proofErr w:type="spellStart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FD74C90" w:rsidR="00B767F3" w:rsidRPr="002F007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EC085E" w:rsidRPr="00EC085E">
              <w:rPr>
                <w:rFonts w:ascii="Cambria" w:hAnsi="Cambria"/>
                <w:kern w:val="2"/>
                <w:sz w:val="20"/>
              </w:rPr>
              <w:t>Kraujo produktų atitirpinimo ir šildymo įrenginiai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F1762D">
            <w:pPr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lastRenderedPageBreak/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</w:t>
            </w:r>
            <w:r w:rsidRPr="00132A91">
              <w:rPr>
                <w:rFonts w:ascii="Cambria" w:hAnsi="Cambria"/>
                <w:kern w:val="2"/>
                <w:sz w:val="20"/>
              </w:rPr>
              <w:lastRenderedPageBreak/>
              <w:t xml:space="preserve">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B767F3" w:rsidRPr="002F0070" w14:paraId="4F2DE1B1" w14:textId="77777777" w:rsidTr="00FF5783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AA334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="00AD561C" w:rsidRPr="00AD561C">
              <w:rPr>
                <w:rFonts w:ascii="Cambria" w:hAnsi="Cambria"/>
                <w:b/>
                <w:kern w:val="2"/>
                <w:sz w:val="20"/>
              </w:rPr>
              <w:t>12 (dvylika) savaičių</w:t>
            </w:r>
            <w:r w:rsidR="00AD561C" w:rsidRPr="00AD561C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AA334A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>,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AA334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7FA93BC6" w:rsidR="00FF5783" w:rsidRPr="00700184" w:rsidRDefault="00AD561C" w:rsidP="00D85025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11A44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711A44">
              <w:rPr>
                <w:rFonts w:ascii="Cambria" w:hAnsi="Cambria"/>
                <w:sz w:val="20"/>
              </w:rPr>
              <w:t xml:space="preserve"> instaliavimą</w:t>
            </w:r>
            <w:r w:rsidR="00AA334A" w:rsidRPr="00711A44">
              <w:rPr>
                <w:rFonts w:ascii="Cambria" w:hAnsi="Cambria"/>
                <w:sz w:val="20"/>
              </w:rPr>
              <w:t xml:space="preserve">, </w:t>
            </w:r>
            <w:r w:rsidR="00C063DA" w:rsidRPr="00711A44">
              <w:rPr>
                <w:rFonts w:ascii="Cambria" w:hAnsi="Cambria"/>
                <w:sz w:val="20"/>
              </w:rPr>
              <w:t xml:space="preserve">po instaliavimo likusių įpakavimo medžiagų išvežimą (utilizavimą), </w:t>
            </w:r>
            <w:r w:rsidR="00AA334A" w:rsidRPr="00711A44">
              <w:rPr>
                <w:rFonts w:ascii="Cambria" w:hAnsi="Cambria"/>
                <w:sz w:val="20"/>
              </w:rPr>
              <w:t>Pirkėjo specialist</w:t>
            </w:r>
            <w:r w:rsidR="00254C89" w:rsidRPr="00711A44">
              <w:rPr>
                <w:rFonts w:ascii="Cambria" w:hAnsi="Cambria"/>
                <w:sz w:val="20"/>
              </w:rPr>
              <w:t xml:space="preserve">ų apmokymą naudotis Prekėmis ir Pirkėjo techninio personalo įvadinį apmokymą atlikti įrangos </w:t>
            </w:r>
            <w:proofErr w:type="spellStart"/>
            <w:r w:rsidR="00254C89" w:rsidRPr="00711A44">
              <w:rPr>
                <w:rFonts w:ascii="Cambria" w:hAnsi="Cambria"/>
                <w:sz w:val="20"/>
              </w:rPr>
              <w:t>pogarantinę</w:t>
            </w:r>
            <w:proofErr w:type="spellEnd"/>
            <w:r w:rsidR="00254C89" w:rsidRPr="00711A44">
              <w:rPr>
                <w:rFonts w:ascii="Cambria" w:hAnsi="Cambria"/>
                <w:sz w:val="20"/>
              </w:rPr>
              <w:t xml:space="preserve"> techninę priežiūrą</w:t>
            </w:r>
            <w:r w:rsidRPr="00711A44">
              <w:rPr>
                <w:rFonts w:ascii="Cambria" w:hAnsi="Cambria"/>
                <w:sz w:val="20"/>
              </w:rPr>
              <w:t xml:space="preserve"> atlikti </w:t>
            </w:r>
            <w:r w:rsidRPr="00711A44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5D2021" w:rsidRPr="00711A44">
              <w:rPr>
                <w:rFonts w:ascii="Cambria" w:hAnsi="Cambria"/>
                <w:b/>
                <w:sz w:val="20"/>
              </w:rPr>
              <w:t>4 (keturias</w:t>
            </w:r>
            <w:r w:rsidRPr="00711A44">
              <w:rPr>
                <w:rFonts w:ascii="Cambria" w:hAnsi="Cambria"/>
                <w:b/>
                <w:sz w:val="20"/>
              </w:rPr>
              <w:t>) savaites</w:t>
            </w:r>
            <w:r w:rsidRPr="00711A44">
              <w:rPr>
                <w:rFonts w:ascii="Cambria" w:hAnsi="Cambria"/>
                <w:sz w:val="20"/>
              </w:rPr>
              <w:t xml:space="preserve"> </w:t>
            </w:r>
            <w:r w:rsidR="00AA334A" w:rsidRPr="00711A44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711A44">
              <w:rPr>
                <w:rFonts w:ascii="Cambria" w:hAnsi="Cambria"/>
                <w:sz w:val="20"/>
              </w:rPr>
              <w:t>ą</w:t>
            </w:r>
            <w:r w:rsidR="00AA334A" w:rsidRPr="00711A44">
              <w:rPr>
                <w:rFonts w:ascii="Cambria" w:hAnsi="Cambria"/>
                <w:sz w:val="20"/>
              </w:rPr>
              <w:t xml:space="preserve"> naudoti) pateikimo dienos</w:t>
            </w:r>
            <w:r w:rsidRPr="00711A44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2F0070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2F0070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31149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31149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77B5707F" w:rsidR="00811D80" w:rsidRPr="00311497" w:rsidRDefault="00DC54B9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n</w:t>
            </w:r>
            <w:r w:rsidRPr="00DC54B9">
              <w:rPr>
                <w:rFonts w:ascii="Cambria" w:hAnsi="Cambria" w:cs="Calibri"/>
                <w:kern w:val="2"/>
                <w:sz w:val="20"/>
              </w:rPr>
              <w:t>audojimo instrukcija lietuvių ir anglų kalba</w:t>
            </w:r>
            <w:r w:rsidR="00811D80" w:rsidRPr="00311497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52580A76" w14:textId="37A19852" w:rsidR="00811D80" w:rsidRPr="000F23E8" w:rsidRDefault="00DC54B9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F23E8">
              <w:rPr>
                <w:rFonts w:ascii="Cambria" w:hAnsi="Cambria" w:cs="Calibri"/>
                <w:kern w:val="2"/>
                <w:sz w:val="20"/>
              </w:rPr>
              <w:t>serviso dokumentacija lietuvių arba anglų kalba</w:t>
            </w:r>
            <w:r w:rsidR="00811D80" w:rsidRPr="000F23E8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16962996" w14:textId="4CC5C091" w:rsidR="00811D80" w:rsidRPr="000F23E8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F23E8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0F23E8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303C83B2" w:rsidR="00E05AEB" w:rsidRPr="000F23E8" w:rsidRDefault="00311497" w:rsidP="00DC54B9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F23E8">
              <w:rPr>
                <w:rFonts w:ascii="Cambria" w:hAnsi="Cambria" w:cs="Calibri"/>
                <w:kern w:val="2"/>
                <w:sz w:val="20"/>
              </w:rPr>
              <w:t>galiojančio dokumento, liudijančio Prekių žymėjimą CE ženklu, kopijos.</w:t>
            </w:r>
          </w:p>
          <w:p w14:paraId="73FFA04B" w14:textId="4078853B" w:rsidR="00700184" w:rsidRPr="00811D80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CD3317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CD3317">
              <w:rPr>
                <w:rFonts w:ascii="Cambria" w:hAnsi="Cambria" w:cs="Calibri"/>
                <w:kern w:val="2"/>
                <w:sz w:val="20"/>
              </w:rPr>
              <w:t xml:space="preserve"> nepateikus nurodytų dokumentų</w:t>
            </w:r>
            <w:r w:rsidR="00601BE9" w:rsidRPr="00601BE9">
              <w:rPr>
                <w:rFonts w:ascii="Cambria" w:hAnsi="Cambria" w:cs="Calibri"/>
                <w:kern w:val="2"/>
                <w:sz w:val="20"/>
              </w:rPr>
              <w:t>, laikoma, kad Prekės neatitinka Sutartyje nustatytų reikalavimų.</w:t>
            </w:r>
          </w:p>
        </w:tc>
      </w:tr>
      <w:tr w:rsidR="00B767F3" w:rsidRPr="002F0070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DC251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A02CD2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2F0070" w14:paraId="193F6F52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2F007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708C4231" w14:textId="6570976F" w:rsidR="000B35BB" w:rsidRPr="00711A44" w:rsidRDefault="000B35BB" w:rsidP="00A02CD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Prekėms nustatomas Tiekėjo pasiūlytas arba Prekių gamintojo taikomas</w:t>
            </w:r>
          </w:p>
          <w:p w14:paraId="4FD43BAC" w14:textId="2C676792" w:rsidR="000B35BB" w:rsidRPr="00711A44" w:rsidRDefault="000B35BB" w:rsidP="00A02CD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Garantinis terminas, tačiau bet kokiu atveju ne trumpesnis kaip Sutarties 1</w:t>
            </w:r>
          </w:p>
          <w:p w14:paraId="1C0228A7" w14:textId="7F0D5614" w:rsidR="000B35BB" w:rsidRPr="00711A44" w:rsidRDefault="000B35BB" w:rsidP="00A02CD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priedo „Techninė specifikacija“ 18 punkte nurodytas terminas. Garantinis</w:t>
            </w:r>
          </w:p>
          <w:p w14:paraId="12906D9E" w14:textId="7CF9A1CA" w:rsidR="000B35BB" w:rsidRPr="00711A44" w:rsidRDefault="000B35BB" w:rsidP="00A02CD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terminas, skaičiuojamas nuo P</w:t>
            </w:r>
            <w:r w:rsidR="007A06EF" w:rsidRPr="00711A44">
              <w:rPr>
                <w:rFonts w:ascii="Cambria" w:hAnsi="Cambria"/>
                <w:kern w:val="2"/>
                <w:sz w:val="20"/>
              </w:rPr>
              <w:t>re</w:t>
            </w:r>
            <w:bookmarkStart w:id="0" w:name="_GoBack"/>
            <w:bookmarkEnd w:id="0"/>
            <w:r w:rsidR="007A06EF" w:rsidRPr="00711A44">
              <w:rPr>
                <w:rFonts w:ascii="Cambria" w:hAnsi="Cambria"/>
                <w:kern w:val="2"/>
                <w:sz w:val="20"/>
              </w:rPr>
              <w:t>kių pristatymo (perdavimo–priė</w:t>
            </w:r>
            <w:r w:rsidRPr="00711A44">
              <w:rPr>
                <w:rFonts w:ascii="Cambria" w:hAnsi="Cambria"/>
                <w:kern w:val="2"/>
                <w:sz w:val="20"/>
              </w:rPr>
              <w:t>mimo akto)</w:t>
            </w:r>
            <w:r w:rsidRPr="00711A44">
              <w:t xml:space="preserve"> </w:t>
            </w:r>
            <w:r w:rsidRPr="00711A44">
              <w:rPr>
                <w:rFonts w:ascii="Cambria" w:hAnsi="Cambria"/>
                <w:kern w:val="2"/>
                <w:sz w:val="20"/>
              </w:rPr>
              <w:t>bei Naujo ilgalaikio turto – medicininės aparatūros naudojimo pradžios</w:t>
            </w:r>
          </w:p>
          <w:p w14:paraId="5290D4C5" w14:textId="49C9F1B5" w:rsidR="005E2E9F" w:rsidRPr="00711A44" w:rsidRDefault="000B35BB" w:rsidP="00D566D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nustatymo akto“ pasirašymo dienos.</w:t>
            </w:r>
          </w:p>
        </w:tc>
      </w:tr>
      <w:tr w:rsidR="005E2E9F" w:rsidRPr="002F0070" w14:paraId="7C487E9B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CD3317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19A8D037" w14:textId="7F284524" w:rsidR="005E2E9F" w:rsidRPr="00711A44" w:rsidRDefault="001523DB" w:rsidP="001523DB">
            <w:pPr>
              <w:jc w:val="both"/>
              <w:rPr>
                <w:rFonts w:ascii="Cambria" w:hAnsi="Cambria"/>
                <w:sz w:val="20"/>
              </w:rPr>
            </w:pPr>
            <w:r w:rsidRPr="001523DB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</w:tc>
      </w:tr>
      <w:tr w:rsidR="00B767F3" w:rsidRPr="002F0070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2F0070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0A0A6F">
            <w:pPr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01475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F5CF5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sąlygose, mokama 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1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014750">
              <w:rPr>
                <w:rFonts w:ascii="Cambria" w:hAnsi="Cambria"/>
                <w:kern w:val="2"/>
                <w:sz w:val="20"/>
              </w:rPr>
              <w:t>(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dešimt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9F5CF5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9.3.2. </w:t>
            </w:r>
            <w:r w:rsidRPr="0001475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01475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014750">
              <w:rPr>
                <w:rFonts w:ascii="Cambria" w:hAnsi="Cambria"/>
                <w:kern w:val="2"/>
                <w:sz w:val="20"/>
              </w:rPr>
              <w:t>procentų dydžio</w:t>
            </w:r>
            <w:r w:rsidRPr="009F5CF5">
              <w:rPr>
                <w:rFonts w:ascii="Cambria" w:hAnsi="Cambria"/>
                <w:kern w:val="2"/>
                <w:sz w:val="20"/>
              </w:rPr>
              <w:t xml:space="preserve"> bauda nuo Pradinės Sutarties vertės, nurodytos Specialiųjų sąlygų 5.2 punkte.</w:t>
            </w:r>
          </w:p>
        </w:tc>
      </w:tr>
      <w:tr w:rsidR="00B767F3" w:rsidRPr="002F0070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2F007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2F0070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1C6190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1C6190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Tiekėjo kvalifikacija tapo nebeatitinkančia pirkimo dokumentuose nustatytų Sutarties tinkamam vykdymui būtinų reikalavimų ir šie neatitikimai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lastRenderedPageBreak/>
              <w:t>nebuvo ištaisyti per 14 (keturiolika) kalendorinių dienų nuo kvalifikacijos tapimo neatitinkančia dienos;</w:t>
            </w:r>
          </w:p>
          <w:p w14:paraId="03DDA9E3" w14:textId="71669A17" w:rsidR="00B767F3" w:rsidRPr="00A701FD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37131B70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1C6190">
        <w:trPr>
          <w:trHeight w:val="300"/>
        </w:trPr>
        <w:tc>
          <w:tcPr>
            <w:tcW w:w="2700" w:type="dxa"/>
          </w:tcPr>
          <w:p w14:paraId="5445B64C" w14:textId="77777777" w:rsidR="00A701FD" w:rsidRPr="00B30D0E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B30D0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B6631DF" w14:textId="4BD54C22" w:rsidR="00A701FD" w:rsidRPr="0010627D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014750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1C6190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1C6190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D6B288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1C6190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22D4BD24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1C6190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0D321D9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1C6190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56A6E06F" w:rsidR="00B05B68" w:rsidRPr="002F00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1C6190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1C6190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40B589A8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1C6190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29A3EF45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1C6190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72C560AE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33691">
              <w:rPr>
                <w:rFonts w:ascii="Cambria" w:hAnsi="Cambria"/>
                <w:sz w:val="20"/>
              </w:rPr>
              <w:t>(</w:t>
            </w:r>
            <w:r w:rsidRPr="00D33691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33691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1C6190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8FC4EC8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E1F73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1C6190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B4875CA" w14:textId="5813F96A" w:rsidR="00636424" w:rsidRPr="00636424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>
        <w:tc>
          <w:tcPr>
            <w:tcW w:w="9535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A9A9FD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8F3502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55C4F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83B82"/>
    <w:rsid w:val="000A0A6F"/>
    <w:rsid w:val="000B35BB"/>
    <w:rsid w:val="000E0AF7"/>
    <w:rsid w:val="000E6383"/>
    <w:rsid w:val="000F23E8"/>
    <w:rsid w:val="00101298"/>
    <w:rsid w:val="0010627D"/>
    <w:rsid w:val="00132A91"/>
    <w:rsid w:val="00135D78"/>
    <w:rsid w:val="001523DB"/>
    <w:rsid w:val="001540AA"/>
    <w:rsid w:val="001808D8"/>
    <w:rsid w:val="001837C4"/>
    <w:rsid w:val="00184826"/>
    <w:rsid w:val="00185863"/>
    <w:rsid w:val="0019090D"/>
    <w:rsid w:val="001B2EB7"/>
    <w:rsid w:val="001C6190"/>
    <w:rsid w:val="001E1F73"/>
    <w:rsid w:val="001E7FDB"/>
    <w:rsid w:val="00201517"/>
    <w:rsid w:val="00202E5E"/>
    <w:rsid w:val="00247EDC"/>
    <w:rsid w:val="00254C89"/>
    <w:rsid w:val="00290CA5"/>
    <w:rsid w:val="002D2B1F"/>
    <w:rsid w:val="002E4C3D"/>
    <w:rsid w:val="002F0070"/>
    <w:rsid w:val="002F0B5F"/>
    <w:rsid w:val="00302148"/>
    <w:rsid w:val="00305197"/>
    <w:rsid w:val="00311497"/>
    <w:rsid w:val="003249A9"/>
    <w:rsid w:val="00336102"/>
    <w:rsid w:val="003763EE"/>
    <w:rsid w:val="003B2818"/>
    <w:rsid w:val="003D4A95"/>
    <w:rsid w:val="003E410F"/>
    <w:rsid w:val="003E5723"/>
    <w:rsid w:val="003E5D1D"/>
    <w:rsid w:val="004147B9"/>
    <w:rsid w:val="00432F0B"/>
    <w:rsid w:val="00441A70"/>
    <w:rsid w:val="00477137"/>
    <w:rsid w:val="00490596"/>
    <w:rsid w:val="004A1371"/>
    <w:rsid w:val="004B03D3"/>
    <w:rsid w:val="004B4EE2"/>
    <w:rsid w:val="004E15BF"/>
    <w:rsid w:val="004F43A0"/>
    <w:rsid w:val="0051472B"/>
    <w:rsid w:val="00517EEE"/>
    <w:rsid w:val="005238F2"/>
    <w:rsid w:val="005652B5"/>
    <w:rsid w:val="0057069E"/>
    <w:rsid w:val="005828DD"/>
    <w:rsid w:val="00582E09"/>
    <w:rsid w:val="00587E3C"/>
    <w:rsid w:val="005B12A9"/>
    <w:rsid w:val="005B16CB"/>
    <w:rsid w:val="005B417A"/>
    <w:rsid w:val="005D2021"/>
    <w:rsid w:val="005E2E9F"/>
    <w:rsid w:val="00601BE9"/>
    <w:rsid w:val="00627E6E"/>
    <w:rsid w:val="00636424"/>
    <w:rsid w:val="00660432"/>
    <w:rsid w:val="00664E54"/>
    <w:rsid w:val="006670DA"/>
    <w:rsid w:val="0068422D"/>
    <w:rsid w:val="006861F6"/>
    <w:rsid w:val="006B785A"/>
    <w:rsid w:val="00700184"/>
    <w:rsid w:val="00704183"/>
    <w:rsid w:val="00711A44"/>
    <w:rsid w:val="00736D14"/>
    <w:rsid w:val="00745B37"/>
    <w:rsid w:val="0076697D"/>
    <w:rsid w:val="00771823"/>
    <w:rsid w:val="007919E1"/>
    <w:rsid w:val="007A06EF"/>
    <w:rsid w:val="007D68EF"/>
    <w:rsid w:val="007E0043"/>
    <w:rsid w:val="00811D80"/>
    <w:rsid w:val="00825CE7"/>
    <w:rsid w:val="008844F2"/>
    <w:rsid w:val="0091487B"/>
    <w:rsid w:val="00927B37"/>
    <w:rsid w:val="00981DE1"/>
    <w:rsid w:val="009872F4"/>
    <w:rsid w:val="009A0C99"/>
    <w:rsid w:val="009E3200"/>
    <w:rsid w:val="009F4BF8"/>
    <w:rsid w:val="009F5CF5"/>
    <w:rsid w:val="00A02CD2"/>
    <w:rsid w:val="00A20183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7AA"/>
    <w:rsid w:val="00B557D9"/>
    <w:rsid w:val="00B63030"/>
    <w:rsid w:val="00B767F3"/>
    <w:rsid w:val="00B8645F"/>
    <w:rsid w:val="00C01FE4"/>
    <w:rsid w:val="00C063DA"/>
    <w:rsid w:val="00C07E40"/>
    <w:rsid w:val="00C31033"/>
    <w:rsid w:val="00C821E1"/>
    <w:rsid w:val="00C90B42"/>
    <w:rsid w:val="00C95830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566D3"/>
    <w:rsid w:val="00D85025"/>
    <w:rsid w:val="00D95137"/>
    <w:rsid w:val="00DB2D00"/>
    <w:rsid w:val="00DC54B9"/>
    <w:rsid w:val="00DD7479"/>
    <w:rsid w:val="00E05AEB"/>
    <w:rsid w:val="00E23654"/>
    <w:rsid w:val="00E23F40"/>
    <w:rsid w:val="00E4409D"/>
    <w:rsid w:val="00E51DE4"/>
    <w:rsid w:val="00E54C69"/>
    <w:rsid w:val="00E61D1B"/>
    <w:rsid w:val="00E666C4"/>
    <w:rsid w:val="00E73925"/>
    <w:rsid w:val="00EB1ED9"/>
    <w:rsid w:val="00EB4238"/>
    <w:rsid w:val="00EC085E"/>
    <w:rsid w:val="00EE645E"/>
    <w:rsid w:val="00F01F30"/>
    <w:rsid w:val="00F107E0"/>
    <w:rsid w:val="00F1762D"/>
    <w:rsid w:val="00F42771"/>
    <w:rsid w:val="00F75EBB"/>
    <w:rsid w:val="00F86A3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12312</Words>
  <Characters>7019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2025-08-25T10:40:00Z</dcterms:created>
  <dcterms:modified xsi:type="dcterms:W3CDTF">2025-08-25T10:43:00Z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