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B5EA" w14:textId="77777777" w:rsidR="00A6211E" w:rsidRPr="00935827" w:rsidRDefault="00A6211E" w:rsidP="00CD63EC">
      <w:pPr>
        <w:tabs>
          <w:tab w:val="left" w:pos="8137"/>
        </w:tabs>
        <w:spacing w:before="60" w:after="60"/>
        <w:ind w:firstLine="0"/>
        <w:jc w:val="center"/>
        <w:rPr>
          <w:rFonts w:asciiTheme="minorHAnsi" w:hAnsiTheme="minorHAnsi" w:cstheme="minorHAnsi"/>
          <w:b/>
          <w:bCs/>
          <w:sz w:val="20"/>
          <w:szCs w:val="20"/>
        </w:rPr>
      </w:pPr>
      <w:bookmarkStart w:id="0" w:name="_Hlk92280283"/>
      <w:bookmarkEnd w:id="0"/>
    </w:p>
    <w:p w14:paraId="10984B96" w14:textId="391C213F" w:rsidR="009E716D" w:rsidRPr="00935827" w:rsidRDefault="00183C03" w:rsidP="00865056">
      <w:pPr>
        <w:tabs>
          <w:tab w:val="left" w:pos="8137"/>
        </w:tabs>
        <w:spacing w:before="60" w:after="60"/>
        <w:ind w:firstLine="0"/>
        <w:jc w:val="center"/>
        <w:rPr>
          <w:rFonts w:asciiTheme="minorHAnsi" w:hAnsiTheme="minorHAnsi" w:cstheme="minorHAnsi"/>
          <w:b/>
          <w:bCs/>
          <w:sz w:val="20"/>
          <w:szCs w:val="20"/>
        </w:rPr>
      </w:pPr>
      <w:r w:rsidRPr="00935827">
        <w:rPr>
          <w:rFonts w:asciiTheme="minorHAnsi" w:hAnsiTheme="minorHAnsi" w:cstheme="minorHAnsi"/>
          <w:b/>
          <w:bCs/>
          <w:sz w:val="20"/>
          <w:szCs w:val="20"/>
        </w:rPr>
        <w:t>PASLAUGŲ</w:t>
      </w:r>
      <w:r w:rsidR="00761289" w:rsidRPr="00935827">
        <w:rPr>
          <w:rFonts w:asciiTheme="minorHAnsi" w:hAnsiTheme="minorHAnsi" w:cstheme="minorHAnsi"/>
          <w:b/>
          <w:bCs/>
          <w:sz w:val="20"/>
          <w:szCs w:val="20"/>
        </w:rPr>
        <w:t xml:space="preserve"> </w:t>
      </w:r>
      <w:r w:rsidR="007D7407" w:rsidRPr="00935827">
        <w:rPr>
          <w:rFonts w:asciiTheme="minorHAnsi" w:hAnsiTheme="minorHAnsi" w:cstheme="minorHAnsi"/>
          <w:b/>
          <w:bCs/>
          <w:sz w:val="20"/>
          <w:szCs w:val="20"/>
        </w:rPr>
        <w:t xml:space="preserve">PIRKIMO </w:t>
      </w:r>
      <w:r w:rsidR="00CD63EC" w:rsidRPr="00935827">
        <w:rPr>
          <w:rFonts w:asciiTheme="minorHAnsi" w:hAnsiTheme="minorHAnsi" w:cstheme="minorHAnsi"/>
          <w:b/>
          <w:bCs/>
          <w:sz w:val="20"/>
          <w:szCs w:val="20"/>
        </w:rPr>
        <w:t>TECHNINĖ SPECIFIKACIJA</w:t>
      </w:r>
    </w:p>
    <w:p w14:paraId="1CC70A30" w14:textId="77777777" w:rsidR="009E716D" w:rsidRPr="00935827" w:rsidRDefault="009E716D" w:rsidP="00CD63EC">
      <w:pPr>
        <w:pStyle w:val="ListParagraph"/>
        <w:tabs>
          <w:tab w:val="left" w:pos="284"/>
        </w:tabs>
        <w:spacing w:before="60" w:after="60"/>
        <w:ind w:left="0" w:firstLine="0"/>
        <w:contextualSpacing w:val="0"/>
        <w:jc w:val="center"/>
        <w:rPr>
          <w:rFonts w:asciiTheme="minorHAnsi" w:hAnsiTheme="minorHAnsi" w:cstheme="minorHAnsi"/>
          <w:b/>
          <w:bCs/>
          <w:sz w:val="20"/>
          <w:szCs w:val="20"/>
        </w:rPr>
      </w:pPr>
    </w:p>
    <w:p w14:paraId="1C2E529E" w14:textId="77777777" w:rsidR="009E716D" w:rsidRPr="00935827" w:rsidRDefault="009E716D" w:rsidP="009E716D">
      <w:pPr>
        <w:pBdr>
          <w:top w:val="single" w:sz="4" w:space="1" w:color="auto"/>
          <w:bottom w:val="single" w:sz="4" w:space="1" w:color="auto"/>
        </w:pBdr>
        <w:tabs>
          <w:tab w:val="left" w:pos="284"/>
        </w:tabs>
        <w:spacing w:before="60" w:after="60"/>
        <w:ind w:firstLine="0"/>
        <w:contextualSpacing/>
        <w:rPr>
          <w:rFonts w:asciiTheme="minorHAnsi" w:eastAsia="Times New Roman" w:hAnsiTheme="minorHAnsi" w:cstheme="minorHAnsi"/>
          <w:b/>
          <w:bCs/>
          <w:sz w:val="20"/>
          <w:szCs w:val="20"/>
        </w:rPr>
      </w:pPr>
      <w:r w:rsidRPr="00935827">
        <w:rPr>
          <w:rFonts w:asciiTheme="minorHAnsi" w:eastAsia="Times New Roman" w:hAnsiTheme="minorHAnsi" w:cstheme="minorHAnsi"/>
          <w:b/>
          <w:bCs/>
          <w:sz w:val="20"/>
          <w:szCs w:val="20"/>
        </w:rPr>
        <w:t>1. SĄVOKOS IR SUTRUMPINIMAI</w:t>
      </w:r>
    </w:p>
    <w:p w14:paraId="38243045" w14:textId="5449B965" w:rsidR="009E716D" w:rsidRPr="00935827" w:rsidRDefault="009E716D" w:rsidP="009E716D">
      <w:pPr>
        <w:tabs>
          <w:tab w:val="left" w:pos="284"/>
        </w:tabs>
        <w:spacing w:before="60" w:after="60"/>
        <w:ind w:firstLine="0"/>
        <w:contextualSpacing/>
        <w:jc w:val="both"/>
        <w:rPr>
          <w:rFonts w:asciiTheme="minorHAnsi" w:eastAsia="Times New Roman" w:hAnsiTheme="minorHAnsi" w:cstheme="minorHAnsi"/>
          <w:b/>
          <w:bCs/>
          <w:sz w:val="20"/>
          <w:szCs w:val="20"/>
        </w:rPr>
      </w:pPr>
      <w:r w:rsidRPr="00935827">
        <w:rPr>
          <w:rFonts w:asciiTheme="minorHAnsi" w:eastAsia="Times New Roman" w:hAnsiTheme="minorHAnsi" w:cstheme="minorHAnsi"/>
          <w:b/>
          <w:bCs/>
          <w:sz w:val="20"/>
          <w:szCs w:val="20"/>
        </w:rPr>
        <w:t>1.1</w:t>
      </w:r>
      <w:r w:rsidRPr="00935827">
        <w:rPr>
          <w:rFonts w:asciiTheme="minorHAnsi" w:eastAsia="Times New Roman" w:hAnsiTheme="minorHAnsi" w:cstheme="minorHAnsi"/>
          <w:bCs/>
          <w:sz w:val="20"/>
          <w:szCs w:val="20"/>
        </w:rPr>
        <w:t>.</w:t>
      </w:r>
      <w:r w:rsidRPr="00935827">
        <w:rPr>
          <w:rFonts w:asciiTheme="minorHAnsi" w:eastAsia="Times New Roman" w:hAnsiTheme="minorHAnsi" w:cstheme="minorHAnsi"/>
          <w:b/>
          <w:bCs/>
          <w:sz w:val="20"/>
          <w:szCs w:val="20"/>
        </w:rPr>
        <w:t xml:space="preserve"> P</w:t>
      </w:r>
      <w:r w:rsidR="00547CBF" w:rsidRPr="00935827">
        <w:rPr>
          <w:rFonts w:asciiTheme="minorHAnsi" w:eastAsia="Times New Roman" w:hAnsiTheme="minorHAnsi" w:cstheme="minorHAnsi"/>
          <w:b/>
          <w:bCs/>
          <w:sz w:val="20"/>
          <w:szCs w:val="20"/>
        </w:rPr>
        <w:t>aslaugų gavėjas</w:t>
      </w:r>
      <w:r w:rsidRPr="00935827">
        <w:rPr>
          <w:rFonts w:asciiTheme="minorHAnsi" w:eastAsia="Times New Roman" w:hAnsiTheme="minorHAnsi" w:cstheme="minorHAnsi"/>
          <w:b/>
          <w:bCs/>
          <w:sz w:val="20"/>
          <w:szCs w:val="20"/>
        </w:rPr>
        <w:t xml:space="preserve"> – </w:t>
      </w:r>
      <w:r w:rsidRPr="00935827">
        <w:rPr>
          <w:rFonts w:asciiTheme="minorHAnsi" w:eastAsia="Times New Roman" w:hAnsiTheme="minorHAnsi" w:cstheme="minorHAnsi"/>
          <w:sz w:val="20"/>
          <w:szCs w:val="20"/>
        </w:rPr>
        <w:t>Uždaroji akcinė bendrovė „VILNIAUS VANDENYS“.</w:t>
      </w:r>
    </w:p>
    <w:p w14:paraId="5F5C9BBC" w14:textId="42102132" w:rsidR="009E716D" w:rsidRPr="00935827" w:rsidRDefault="009E716D" w:rsidP="009E716D">
      <w:pPr>
        <w:tabs>
          <w:tab w:val="left" w:pos="284"/>
        </w:tabs>
        <w:spacing w:before="60" w:after="60"/>
        <w:ind w:firstLine="0"/>
        <w:jc w:val="both"/>
        <w:rPr>
          <w:rFonts w:asciiTheme="minorHAnsi" w:hAnsiTheme="minorHAnsi" w:cstheme="minorHAnsi"/>
          <w:b/>
          <w:bCs/>
          <w:color w:val="00B0F0"/>
          <w:sz w:val="20"/>
          <w:szCs w:val="20"/>
        </w:rPr>
      </w:pPr>
      <w:r w:rsidRPr="00935827">
        <w:rPr>
          <w:rFonts w:asciiTheme="minorHAnsi" w:eastAsia="Times New Roman" w:hAnsiTheme="minorHAnsi" w:cstheme="minorHAnsi"/>
          <w:b/>
          <w:bCs/>
          <w:sz w:val="20"/>
          <w:szCs w:val="20"/>
        </w:rPr>
        <w:t xml:space="preserve">1.2. Paslaugų teikėjas – </w:t>
      </w:r>
      <w:r w:rsidRPr="00935827">
        <w:rPr>
          <w:rFonts w:asciiTheme="minorHAnsi" w:eastAsia="Times New Roman" w:hAnsiTheme="minorHAnsi" w:cstheme="minorHAnsi"/>
          <w:sz w:val="20"/>
          <w:szCs w:val="20"/>
        </w:rPr>
        <w:t>ūkio subjektas – fizinis asmuo, privatusis ar viešasis juridinis asmuo, kita organizacija ir</w:t>
      </w:r>
      <w:r w:rsidR="00535A78" w:rsidRPr="00935827">
        <w:rPr>
          <w:rFonts w:asciiTheme="minorHAnsi" w:eastAsia="Times New Roman" w:hAnsiTheme="minorHAnsi" w:cstheme="minorHAnsi"/>
          <w:sz w:val="20"/>
          <w:szCs w:val="20"/>
        </w:rPr>
        <w:t xml:space="preserve"> (ar) </w:t>
      </w:r>
      <w:r w:rsidRPr="00935827">
        <w:rPr>
          <w:rFonts w:asciiTheme="minorHAnsi" w:eastAsia="Times New Roman" w:hAnsiTheme="minorHAnsi" w:cstheme="minorHAnsi"/>
          <w:sz w:val="20"/>
          <w:szCs w:val="20"/>
        </w:rPr>
        <w:t xml:space="preserve">jų padalinys </w:t>
      </w:r>
      <w:r w:rsidR="007432C5" w:rsidRPr="00935827">
        <w:rPr>
          <w:rFonts w:asciiTheme="minorHAnsi" w:hAnsiTheme="minorHAnsi" w:cstheme="minorHAnsi"/>
          <w:sz w:val="20"/>
          <w:szCs w:val="20"/>
        </w:rPr>
        <w:t xml:space="preserve">įskaitant </w:t>
      </w:r>
      <w:bookmarkStart w:id="1" w:name="_Hlk69200619"/>
      <w:r w:rsidR="007432C5" w:rsidRPr="00935827">
        <w:rPr>
          <w:rFonts w:asciiTheme="minorHAnsi" w:hAnsiTheme="minorHAnsi" w:cstheme="minorHAnsi"/>
          <w:sz w:val="20"/>
          <w:szCs w:val="20"/>
        </w:rPr>
        <w:t>ūkio subjektus, kurių pajėgumais remiamasi</w:t>
      </w:r>
      <w:bookmarkEnd w:id="1"/>
      <w:r w:rsidR="007432C5" w:rsidRPr="00935827">
        <w:rPr>
          <w:rFonts w:asciiTheme="minorHAnsi" w:hAnsiTheme="minorHAnsi" w:cstheme="minorHAnsi"/>
          <w:sz w:val="20"/>
          <w:szCs w:val="20"/>
        </w:rPr>
        <w:t>, Subt</w:t>
      </w:r>
      <w:r w:rsidR="00084FBB" w:rsidRPr="00935827">
        <w:rPr>
          <w:rFonts w:asciiTheme="minorHAnsi" w:hAnsiTheme="minorHAnsi" w:cstheme="minorHAnsi"/>
          <w:sz w:val="20"/>
          <w:szCs w:val="20"/>
        </w:rPr>
        <w:t>ei</w:t>
      </w:r>
      <w:r w:rsidR="007432C5" w:rsidRPr="00935827">
        <w:rPr>
          <w:rFonts w:asciiTheme="minorHAnsi" w:hAnsiTheme="minorHAnsi" w:cstheme="minorHAnsi"/>
          <w:sz w:val="20"/>
          <w:szCs w:val="20"/>
        </w:rPr>
        <w:t>kėjus, darbuotojus ir kitus teisėtais pagrindais Paslaugų teikimui pasitelktus asmenis.</w:t>
      </w:r>
    </w:p>
    <w:p w14:paraId="56148815" w14:textId="77777777" w:rsidR="007946BE" w:rsidRPr="00935827" w:rsidRDefault="009E716D" w:rsidP="009E716D">
      <w:pPr>
        <w:tabs>
          <w:tab w:val="left" w:pos="284"/>
        </w:tabs>
        <w:spacing w:before="60" w:after="60"/>
        <w:ind w:firstLine="0"/>
        <w:contextualSpacing/>
        <w:jc w:val="both"/>
        <w:rPr>
          <w:rFonts w:asciiTheme="minorHAnsi" w:eastAsia="Times New Roman" w:hAnsiTheme="minorHAnsi" w:cstheme="minorHAnsi"/>
          <w:sz w:val="20"/>
          <w:szCs w:val="20"/>
        </w:rPr>
      </w:pPr>
      <w:r w:rsidRPr="00935827">
        <w:rPr>
          <w:rFonts w:asciiTheme="minorHAnsi" w:eastAsia="Times New Roman" w:hAnsiTheme="minorHAnsi" w:cstheme="minorHAnsi"/>
          <w:b/>
          <w:bCs/>
          <w:sz w:val="20"/>
          <w:szCs w:val="20"/>
        </w:rPr>
        <w:t>1.3.</w:t>
      </w:r>
      <w:r w:rsidRPr="00935827">
        <w:rPr>
          <w:rFonts w:asciiTheme="minorHAnsi" w:eastAsia="Times New Roman" w:hAnsiTheme="minorHAnsi" w:cstheme="minorHAnsi"/>
          <w:sz w:val="20"/>
          <w:szCs w:val="20"/>
        </w:rPr>
        <w:t xml:space="preserve"> </w:t>
      </w:r>
      <w:r w:rsidRPr="00935827">
        <w:rPr>
          <w:rFonts w:asciiTheme="minorHAnsi" w:eastAsia="Times New Roman" w:hAnsiTheme="minorHAnsi" w:cstheme="minorHAnsi"/>
          <w:b/>
          <w:bCs/>
          <w:sz w:val="20"/>
          <w:szCs w:val="20"/>
        </w:rPr>
        <w:t xml:space="preserve">Sutartis </w:t>
      </w:r>
      <w:r w:rsidRPr="00935827">
        <w:rPr>
          <w:rFonts w:asciiTheme="minorHAnsi" w:eastAsia="Times New Roman" w:hAnsiTheme="minorHAnsi" w:cstheme="minorHAnsi"/>
          <w:sz w:val="20"/>
          <w:szCs w:val="20"/>
        </w:rPr>
        <w:t xml:space="preserve">– Sutartis, sudaroma tarp Paslaugų teikėjo ir </w:t>
      </w:r>
      <w:r w:rsidR="00C6084F" w:rsidRPr="00935827">
        <w:rPr>
          <w:rFonts w:asciiTheme="minorHAnsi" w:eastAsia="Times New Roman" w:hAnsiTheme="minorHAnsi" w:cstheme="minorHAnsi"/>
          <w:sz w:val="20"/>
          <w:szCs w:val="20"/>
        </w:rPr>
        <w:t>Paslaugų gavėjo</w:t>
      </w:r>
      <w:r w:rsidRPr="00935827">
        <w:rPr>
          <w:rFonts w:asciiTheme="minorHAnsi" w:eastAsia="Times New Roman" w:hAnsiTheme="minorHAnsi" w:cstheme="minorHAnsi"/>
          <w:sz w:val="20"/>
          <w:szCs w:val="20"/>
        </w:rPr>
        <w:t xml:space="preserve"> dėl </w:t>
      </w:r>
      <w:r w:rsidR="00045575" w:rsidRPr="00935827">
        <w:rPr>
          <w:rFonts w:asciiTheme="minorHAnsi" w:eastAsia="Times New Roman" w:hAnsiTheme="minorHAnsi" w:cstheme="minorHAnsi"/>
          <w:sz w:val="20"/>
          <w:szCs w:val="20"/>
        </w:rPr>
        <w:t>P</w:t>
      </w:r>
      <w:r w:rsidRPr="00935827">
        <w:rPr>
          <w:rFonts w:asciiTheme="minorHAnsi" w:eastAsia="Times New Roman" w:hAnsiTheme="minorHAnsi" w:cstheme="minorHAnsi"/>
          <w:sz w:val="20"/>
          <w:szCs w:val="20"/>
        </w:rPr>
        <w:t>irkimo objekto.</w:t>
      </w:r>
    </w:p>
    <w:p w14:paraId="69691AC5" w14:textId="6C924323" w:rsidR="007946BE" w:rsidRPr="00935827" w:rsidRDefault="007946BE" w:rsidP="007946BE">
      <w:pPr>
        <w:pStyle w:val="ListParagraph"/>
        <w:tabs>
          <w:tab w:val="left" w:pos="284"/>
        </w:tabs>
        <w:spacing w:before="60" w:after="60"/>
        <w:ind w:left="0" w:firstLine="0"/>
        <w:jc w:val="both"/>
        <w:rPr>
          <w:rFonts w:asciiTheme="minorHAnsi" w:hAnsiTheme="minorHAnsi" w:cstheme="minorHAnsi"/>
          <w:sz w:val="20"/>
          <w:szCs w:val="20"/>
        </w:rPr>
      </w:pPr>
      <w:bookmarkStart w:id="2" w:name="_Hlk75526393"/>
      <w:r w:rsidRPr="00935827">
        <w:rPr>
          <w:rFonts w:asciiTheme="minorHAnsi" w:hAnsiTheme="minorHAnsi" w:cstheme="minorHAnsi"/>
          <w:b/>
          <w:bCs/>
          <w:sz w:val="20"/>
          <w:szCs w:val="20"/>
        </w:rPr>
        <w:t>1.4</w:t>
      </w:r>
      <w:r w:rsidR="00313A4C" w:rsidRPr="00935827">
        <w:rPr>
          <w:rFonts w:asciiTheme="minorHAnsi" w:hAnsiTheme="minorHAnsi" w:cstheme="minorHAnsi"/>
          <w:b/>
          <w:bCs/>
          <w:sz w:val="20"/>
          <w:szCs w:val="20"/>
        </w:rPr>
        <w:t>.</w:t>
      </w:r>
      <w:r w:rsidRPr="00935827">
        <w:rPr>
          <w:rFonts w:asciiTheme="minorHAnsi" w:hAnsiTheme="minorHAnsi" w:cstheme="minorHAnsi"/>
          <w:b/>
          <w:bCs/>
          <w:sz w:val="20"/>
          <w:szCs w:val="20"/>
        </w:rPr>
        <w:t xml:space="preserve"> Techninė specifikacija</w:t>
      </w:r>
      <w:r w:rsidRPr="00935827">
        <w:rPr>
          <w:rFonts w:asciiTheme="minorHAnsi" w:hAnsiTheme="minorHAnsi" w:cstheme="minorHAnsi"/>
          <w:sz w:val="20"/>
          <w:szCs w:val="20"/>
        </w:rPr>
        <w:t xml:space="preserve"> </w:t>
      </w:r>
      <w:r w:rsidR="00184992" w:rsidRPr="00935827">
        <w:rPr>
          <w:rFonts w:asciiTheme="minorHAnsi" w:hAnsiTheme="minorHAnsi" w:cstheme="minorHAnsi"/>
          <w:b/>
          <w:bCs/>
          <w:sz w:val="20"/>
          <w:szCs w:val="20"/>
        </w:rPr>
        <w:t>arba TS</w:t>
      </w:r>
      <w:r w:rsidR="00184992" w:rsidRPr="00935827">
        <w:rPr>
          <w:rFonts w:asciiTheme="minorHAnsi" w:hAnsiTheme="minorHAnsi" w:cstheme="minorHAnsi"/>
          <w:sz w:val="20"/>
          <w:szCs w:val="20"/>
        </w:rPr>
        <w:t xml:space="preserve"> </w:t>
      </w:r>
      <w:r w:rsidRPr="00935827">
        <w:rPr>
          <w:rFonts w:asciiTheme="minorHAnsi" w:hAnsiTheme="minorHAnsi" w:cstheme="minorHAnsi"/>
          <w:sz w:val="20"/>
          <w:szCs w:val="20"/>
        </w:rPr>
        <w:t xml:space="preserve">– </w:t>
      </w:r>
      <w:r w:rsidR="00D511F7" w:rsidRPr="00935827">
        <w:rPr>
          <w:rFonts w:asciiTheme="minorHAnsi" w:hAnsiTheme="minorHAnsi" w:cstheme="minorHAnsi"/>
          <w:sz w:val="20"/>
          <w:szCs w:val="20"/>
        </w:rPr>
        <w:t>dokumentas, kuriame apibūdintas pirkimo objektas</w:t>
      </w:r>
      <w:r w:rsidR="00184992" w:rsidRPr="00935827">
        <w:rPr>
          <w:rFonts w:asciiTheme="minorHAnsi" w:hAnsiTheme="minorHAnsi" w:cstheme="minorHAnsi"/>
          <w:sz w:val="20"/>
          <w:szCs w:val="20"/>
        </w:rPr>
        <w:t>.</w:t>
      </w:r>
    </w:p>
    <w:p w14:paraId="7ECF5EE0" w14:textId="63C288BF" w:rsidR="009E716D" w:rsidRPr="00935827" w:rsidRDefault="007946BE" w:rsidP="006A2FA2">
      <w:pPr>
        <w:pStyle w:val="ListParagraph"/>
        <w:tabs>
          <w:tab w:val="left" w:pos="284"/>
        </w:tabs>
        <w:spacing w:before="60" w:after="60"/>
        <w:ind w:left="0" w:firstLine="0"/>
        <w:jc w:val="both"/>
        <w:rPr>
          <w:rFonts w:asciiTheme="minorHAnsi" w:eastAsia="Times New Roman" w:hAnsiTheme="minorHAnsi" w:cstheme="minorHAnsi"/>
          <w:sz w:val="20"/>
          <w:szCs w:val="20"/>
        </w:rPr>
      </w:pPr>
      <w:r w:rsidRPr="00935827">
        <w:rPr>
          <w:rFonts w:asciiTheme="minorHAnsi" w:hAnsiTheme="minorHAnsi" w:cstheme="minorHAnsi"/>
          <w:b/>
          <w:bCs/>
          <w:sz w:val="20"/>
          <w:szCs w:val="20"/>
        </w:rPr>
        <w:t>1.5. Priėmimo-perdavimo aktas</w:t>
      </w:r>
      <w:r w:rsidR="00184992" w:rsidRPr="00935827">
        <w:rPr>
          <w:rFonts w:asciiTheme="minorHAnsi" w:hAnsiTheme="minorHAnsi" w:cstheme="minorHAnsi"/>
          <w:b/>
          <w:bCs/>
          <w:sz w:val="20"/>
          <w:szCs w:val="20"/>
        </w:rPr>
        <w:t xml:space="preserve"> arba Aktas</w:t>
      </w:r>
      <w:r w:rsidR="00D511F7" w:rsidRPr="00935827">
        <w:rPr>
          <w:rFonts w:asciiTheme="minorHAnsi" w:hAnsiTheme="minorHAnsi" w:cstheme="minorHAnsi"/>
          <w:b/>
          <w:bCs/>
          <w:sz w:val="20"/>
          <w:szCs w:val="20"/>
        </w:rPr>
        <w:t xml:space="preserve"> </w:t>
      </w:r>
      <w:r w:rsidRPr="00935827">
        <w:rPr>
          <w:rFonts w:asciiTheme="minorHAnsi" w:hAnsiTheme="minorHAnsi" w:cstheme="minorHAnsi"/>
          <w:sz w:val="20"/>
          <w:szCs w:val="20"/>
        </w:rPr>
        <w:t xml:space="preserve">- </w:t>
      </w:r>
      <w:r w:rsidR="00D511F7" w:rsidRPr="00935827">
        <w:rPr>
          <w:rFonts w:asciiTheme="minorHAnsi" w:hAnsiTheme="minorHAnsi" w:cstheme="minorHAnsi"/>
          <w:sz w:val="20"/>
          <w:szCs w:val="20"/>
        </w:rPr>
        <w:t>perdavimo–priėmimo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r w:rsidR="00184992" w:rsidRPr="00935827">
        <w:rPr>
          <w:rFonts w:asciiTheme="minorHAnsi" w:hAnsiTheme="minorHAnsi" w:cstheme="minorHAnsi"/>
          <w:sz w:val="20"/>
          <w:szCs w:val="20"/>
        </w:rPr>
        <w:t>.</w:t>
      </w:r>
      <w:r w:rsidR="009E716D" w:rsidRPr="00935827">
        <w:rPr>
          <w:rFonts w:asciiTheme="minorHAnsi" w:eastAsia="Times New Roman" w:hAnsiTheme="minorHAnsi" w:cstheme="minorHAnsi"/>
          <w:sz w:val="20"/>
          <w:szCs w:val="20"/>
        </w:rPr>
        <w:t xml:space="preserve"> </w:t>
      </w:r>
    </w:p>
    <w:p w14:paraId="4ED30A2F" w14:textId="515EB5AF" w:rsidR="00C366C0" w:rsidRDefault="00C366C0" w:rsidP="006A2FA2">
      <w:pPr>
        <w:pStyle w:val="ListParagraph"/>
        <w:tabs>
          <w:tab w:val="left" w:pos="284"/>
        </w:tabs>
        <w:spacing w:before="60" w:after="60"/>
        <w:ind w:left="0" w:firstLine="0"/>
        <w:jc w:val="both"/>
        <w:rPr>
          <w:rFonts w:asciiTheme="minorHAnsi" w:eastAsia="Times New Roman" w:hAnsiTheme="minorHAnsi" w:cstheme="minorHAnsi"/>
          <w:sz w:val="20"/>
          <w:szCs w:val="20"/>
        </w:rPr>
      </w:pPr>
      <w:r w:rsidRPr="00935827">
        <w:rPr>
          <w:rFonts w:asciiTheme="minorHAnsi" w:eastAsia="Times New Roman" w:hAnsiTheme="minorHAnsi" w:cstheme="minorHAnsi"/>
          <w:b/>
          <w:bCs/>
          <w:sz w:val="20"/>
          <w:szCs w:val="20"/>
        </w:rPr>
        <w:t>1.6</w:t>
      </w:r>
      <w:r w:rsidRPr="00935827">
        <w:rPr>
          <w:rFonts w:asciiTheme="minorHAnsi" w:eastAsia="Times New Roman" w:hAnsiTheme="minorHAnsi" w:cstheme="minorHAnsi"/>
          <w:sz w:val="20"/>
          <w:szCs w:val="20"/>
        </w:rPr>
        <w:t xml:space="preserve">. </w:t>
      </w:r>
      <w:r w:rsidRPr="00935827">
        <w:rPr>
          <w:rFonts w:asciiTheme="minorHAnsi" w:eastAsia="Times New Roman" w:hAnsiTheme="minorHAnsi" w:cstheme="minorHAnsi"/>
          <w:b/>
          <w:bCs/>
          <w:sz w:val="20"/>
          <w:szCs w:val="20"/>
        </w:rPr>
        <w:t>Užsakymas</w:t>
      </w:r>
      <w:r w:rsidRPr="00935827">
        <w:rPr>
          <w:rFonts w:asciiTheme="minorHAnsi" w:eastAsia="Times New Roman" w:hAnsiTheme="minorHAnsi" w:cstheme="minorHAnsi"/>
          <w:sz w:val="20"/>
          <w:szCs w:val="20"/>
        </w:rPr>
        <w:t xml:space="preserve"> - Sutarties pagrindu Paslaugų teikėjui tekstiniu pranešimu, elektroniniu paštu ir</w:t>
      </w:r>
      <w:r w:rsidR="005241BA" w:rsidRPr="00935827">
        <w:rPr>
          <w:rFonts w:asciiTheme="minorHAnsi" w:eastAsia="Times New Roman" w:hAnsiTheme="minorHAnsi" w:cstheme="minorHAnsi"/>
          <w:sz w:val="20"/>
          <w:szCs w:val="20"/>
        </w:rPr>
        <w:t xml:space="preserve"> </w:t>
      </w:r>
      <w:r w:rsidR="002F000A" w:rsidRPr="00935827">
        <w:rPr>
          <w:rFonts w:asciiTheme="minorHAnsi" w:eastAsia="Times New Roman" w:hAnsiTheme="minorHAnsi" w:cstheme="minorHAnsi"/>
          <w:sz w:val="20"/>
          <w:szCs w:val="20"/>
        </w:rPr>
        <w:t>(</w:t>
      </w:r>
      <w:r w:rsidRPr="00935827">
        <w:rPr>
          <w:rFonts w:asciiTheme="minorHAnsi" w:eastAsia="Times New Roman" w:hAnsiTheme="minorHAnsi" w:cstheme="minorHAnsi"/>
          <w:sz w:val="20"/>
          <w:szCs w:val="20"/>
        </w:rPr>
        <w:t>ar</w:t>
      </w:r>
      <w:r w:rsidR="002F000A" w:rsidRPr="00935827">
        <w:rPr>
          <w:rFonts w:asciiTheme="minorHAnsi" w:eastAsia="Times New Roman" w:hAnsiTheme="minorHAnsi" w:cstheme="minorHAnsi"/>
          <w:sz w:val="20"/>
          <w:szCs w:val="20"/>
        </w:rPr>
        <w:t>)</w:t>
      </w:r>
      <w:r w:rsidRPr="00935827">
        <w:rPr>
          <w:rFonts w:asciiTheme="minorHAnsi" w:eastAsia="Times New Roman" w:hAnsiTheme="minorHAnsi" w:cstheme="minorHAnsi"/>
          <w:sz w:val="20"/>
          <w:szCs w:val="20"/>
        </w:rPr>
        <w:t xml:space="preserve"> per Paslaugų gavėjo nurodytą informacinę sistemą teikiamas rašytinis dokumentas, kuriame nurodomi Paslaugų kiekiai, suteikimo adresai ir terminas.</w:t>
      </w:r>
    </w:p>
    <w:p w14:paraId="396CE7E5" w14:textId="41CE1AA4" w:rsidR="009C7442" w:rsidRDefault="009C7442" w:rsidP="006A2FA2">
      <w:pPr>
        <w:pStyle w:val="ListParagraph"/>
        <w:tabs>
          <w:tab w:val="left" w:pos="284"/>
        </w:tabs>
        <w:spacing w:before="60" w:after="60"/>
        <w:ind w:left="0" w:firstLine="0"/>
        <w:jc w:val="both"/>
        <w:rPr>
          <w:rFonts w:asciiTheme="minorHAnsi" w:eastAsia="Times New Roman" w:hAnsiTheme="minorHAnsi" w:cstheme="minorHAnsi"/>
          <w:sz w:val="20"/>
          <w:szCs w:val="20"/>
        </w:rPr>
      </w:pPr>
      <w:r w:rsidRPr="009C7442">
        <w:rPr>
          <w:rFonts w:asciiTheme="minorHAnsi" w:eastAsia="Times New Roman" w:hAnsiTheme="minorHAnsi" w:cstheme="minorHAnsi"/>
          <w:b/>
          <w:bCs/>
          <w:sz w:val="20"/>
          <w:szCs w:val="20"/>
        </w:rPr>
        <w:t>1.7. STR</w:t>
      </w:r>
      <w:r>
        <w:rPr>
          <w:rFonts w:asciiTheme="minorHAnsi" w:eastAsia="Times New Roman" w:hAnsiTheme="minorHAnsi" w:cstheme="minorHAnsi"/>
          <w:sz w:val="20"/>
          <w:szCs w:val="20"/>
        </w:rPr>
        <w:t xml:space="preserve"> -</w:t>
      </w:r>
      <w:r w:rsidRPr="009C7442">
        <w:t xml:space="preserve"> </w:t>
      </w:r>
      <w:r w:rsidRPr="009C7442">
        <w:rPr>
          <w:rFonts w:asciiTheme="minorHAnsi" w:eastAsia="Times New Roman" w:hAnsiTheme="minorHAnsi" w:cstheme="minorHAnsi"/>
          <w:sz w:val="20"/>
          <w:szCs w:val="20"/>
        </w:rPr>
        <w:t>Statybos Techninis Reglamentas</w:t>
      </w:r>
      <w:r>
        <w:rPr>
          <w:rFonts w:asciiTheme="minorHAnsi" w:eastAsia="Times New Roman" w:hAnsiTheme="minorHAnsi" w:cstheme="minorHAnsi"/>
          <w:sz w:val="20"/>
          <w:szCs w:val="20"/>
        </w:rPr>
        <w:t>.</w:t>
      </w:r>
    </w:p>
    <w:p w14:paraId="1AE0D468" w14:textId="2C45FDDF" w:rsidR="009C7442" w:rsidRPr="00FD5C55" w:rsidRDefault="009C7442" w:rsidP="006A2FA2">
      <w:pPr>
        <w:pStyle w:val="ListParagraph"/>
        <w:tabs>
          <w:tab w:val="left" w:pos="284"/>
        </w:tabs>
        <w:spacing w:before="60" w:after="60"/>
        <w:ind w:left="0" w:firstLine="0"/>
        <w:jc w:val="both"/>
        <w:rPr>
          <w:rFonts w:asciiTheme="minorHAnsi" w:eastAsia="Times New Roman" w:hAnsiTheme="minorHAnsi" w:cstheme="minorHAnsi"/>
          <w:sz w:val="20"/>
          <w:szCs w:val="20"/>
        </w:rPr>
      </w:pPr>
      <w:r w:rsidRPr="009C7442">
        <w:rPr>
          <w:rFonts w:asciiTheme="minorHAnsi" w:eastAsia="Times New Roman" w:hAnsiTheme="minorHAnsi" w:cstheme="minorHAnsi"/>
          <w:b/>
          <w:bCs/>
          <w:sz w:val="20"/>
          <w:szCs w:val="20"/>
        </w:rPr>
        <w:t>1.8. VAM</w:t>
      </w:r>
      <w:r>
        <w:rPr>
          <w:rFonts w:asciiTheme="minorHAnsi" w:eastAsia="Times New Roman" w:hAnsiTheme="minorHAnsi" w:cstheme="minorHAnsi"/>
          <w:sz w:val="20"/>
          <w:szCs w:val="20"/>
        </w:rPr>
        <w:t xml:space="preserve"> - Vandens apskaitos mazgas.</w:t>
      </w:r>
    </w:p>
    <w:p w14:paraId="584A5B96" w14:textId="20FDEA3C" w:rsidR="00BD75EE" w:rsidRPr="00935827" w:rsidRDefault="00BD75EE" w:rsidP="004C01C7">
      <w:pPr>
        <w:pStyle w:val="ListParagraph"/>
        <w:numPr>
          <w:ilvl w:val="0"/>
          <w:numId w:val="48"/>
        </w:numPr>
        <w:pBdr>
          <w:top w:val="single" w:sz="8" w:space="1" w:color="auto"/>
          <w:bottom w:val="single" w:sz="8" w:space="1" w:color="auto"/>
        </w:pBdr>
        <w:tabs>
          <w:tab w:val="left" w:pos="284"/>
        </w:tabs>
        <w:spacing w:before="60" w:after="60"/>
        <w:ind w:hanging="720"/>
        <w:rPr>
          <w:rFonts w:asciiTheme="minorHAnsi" w:hAnsiTheme="minorHAnsi" w:cstheme="minorHAnsi"/>
          <w:b/>
          <w:sz w:val="20"/>
          <w:szCs w:val="20"/>
        </w:rPr>
      </w:pPr>
      <w:bookmarkStart w:id="3" w:name="_Hlk75526437"/>
      <w:bookmarkEnd w:id="2"/>
      <w:r w:rsidRPr="00935827">
        <w:rPr>
          <w:rFonts w:asciiTheme="minorHAnsi" w:hAnsiTheme="minorHAnsi" w:cstheme="minorHAnsi"/>
          <w:b/>
          <w:sz w:val="20"/>
          <w:szCs w:val="20"/>
        </w:rPr>
        <w:t>PIRKIMO OBJEKT</w:t>
      </w:r>
      <w:r w:rsidR="00CF1138" w:rsidRPr="00935827">
        <w:rPr>
          <w:rFonts w:asciiTheme="minorHAnsi" w:hAnsiTheme="minorHAnsi" w:cstheme="minorHAnsi"/>
          <w:b/>
          <w:sz w:val="20"/>
          <w:szCs w:val="20"/>
        </w:rPr>
        <w:t>O PAVADINIMAS</w:t>
      </w:r>
      <w:r w:rsidR="007946BE" w:rsidRPr="00935827">
        <w:rPr>
          <w:rFonts w:asciiTheme="minorHAnsi" w:hAnsiTheme="minorHAnsi" w:cstheme="minorHAnsi"/>
          <w:b/>
          <w:sz w:val="20"/>
          <w:szCs w:val="20"/>
        </w:rPr>
        <w:t xml:space="preserve"> IR JO KIEKIAI/APIMTYS</w:t>
      </w:r>
    </w:p>
    <w:p w14:paraId="10E9A18E" w14:textId="036462E0" w:rsidR="007946BE" w:rsidRPr="00D35F15" w:rsidRDefault="00D32800" w:rsidP="00D32800">
      <w:pPr>
        <w:tabs>
          <w:tab w:val="left" w:pos="360"/>
        </w:tabs>
        <w:spacing w:before="60" w:after="60"/>
        <w:ind w:firstLine="0"/>
        <w:jc w:val="both"/>
        <w:rPr>
          <w:rFonts w:asciiTheme="minorHAnsi" w:hAnsiTheme="minorHAnsi" w:cstheme="minorHAnsi"/>
          <w:b/>
          <w:bCs/>
          <w:sz w:val="20"/>
          <w:szCs w:val="20"/>
        </w:rPr>
      </w:pPr>
      <w:bookmarkStart w:id="4" w:name="_Hlk46986110"/>
      <w:bookmarkEnd w:id="3"/>
      <w:r w:rsidRPr="00D35F15">
        <w:rPr>
          <w:rFonts w:asciiTheme="minorHAnsi" w:hAnsiTheme="minorHAnsi" w:cstheme="minorHAnsi"/>
          <w:b/>
          <w:bCs/>
          <w:sz w:val="20"/>
          <w:szCs w:val="20"/>
        </w:rPr>
        <w:t>2.1</w:t>
      </w:r>
      <w:bookmarkStart w:id="5" w:name="_Hlk92224793"/>
      <w:bookmarkStart w:id="6" w:name="_Hlk75526413"/>
      <w:r w:rsidR="003271B1" w:rsidRPr="003271B1">
        <w:rPr>
          <w:rFonts w:asciiTheme="minorHAnsi" w:hAnsiTheme="minorHAnsi" w:cstheme="minorHAnsi"/>
          <w:b/>
          <w:bCs/>
          <w:sz w:val="20"/>
          <w:szCs w:val="20"/>
        </w:rPr>
        <w:t xml:space="preserve"> </w:t>
      </w:r>
      <w:r w:rsidR="003271B1">
        <w:rPr>
          <w:rFonts w:asciiTheme="minorHAnsi" w:hAnsiTheme="minorHAnsi" w:cstheme="minorHAnsi"/>
          <w:b/>
          <w:bCs/>
          <w:sz w:val="20"/>
          <w:szCs w:val="20"/>
        </w:rPr>
        <w:t xml:space="preserve">Šalto vandens apskaitos prietaisų išmontavimo ir sumontavimo </w:t>
      </w:r>
      <w:r w:rsidR="000806FF">
        <w:rPr>
          <w:rFonts w:asciiTheme="minorHAnsi" w:hAnsiTheme="minorHAnsi" w:cstheme="minorHAnsi"/>
          <w:b/>
          <w:bCs/>
          <w:sz w:val="20"/>
          <w:szCs w:val="20"/>
        </w:rPr>
        <w:t>butų</w:t>
      </w:r>
      <w:r w:rsidR="003271B1">
        <w:rPr>
          <w:rFonts w:asciiTheme="minorHAnsi" w:hAnsiTheme="minorHAnsi" w:cstheme="minorHAnsi"/>
          <w:b/>
          <w:bCs/>
          <w:sz w:val="20"/>
          <w:szCs w:val="20"/>
        </w:rPr>
        <w:t xml:space="preserve"> patalpose </w:t>
      </w:r>
      <w:r w:rsidR="003271B1" w:rsidRPr="00D35F15">
        <w:rPr>
          <w:rFonts w:asciiTheme="minorHAnsi" w:hAnsiTheme="minorHAnsi" w:cstheme="minorHAnsi"/>
          <w:b/>
          <w:bCs/>
          <w:sz w:val="20"/>
          <w:szCs w:val="20"/>
        </w:rPr>
        <w:t>paslaug</w:t>
      </w:r>
      <w:bookmarkEnd w:id="5"/>
      <w:r w:rsidR="003271B1">
        <w:rPr>
          <w:rFonts w:asciiTheme="minorHAnsi" w:hAnsiTheme="minorHAnsi" w:cstheme="minorHAnsi"/>
          <w:b/>
          <w:bCs/>
          <w:sz w:val="20"/>
          <w:szCs w:val="20"/>
        </w:rPr>
        <w:t>os</w:t>
      </w:r>
      <w:r w:rsidR="003271B1" w:rsidRPr="00D35F15">
        <w:rPr>
          <w:rFonts w:asciiTheme="minorHAnsi" w:hAnsiTheme="minorHAnsi" w:cstheme="minorHAnsi"/>
          <w:b/>
          <w:bCs/>
          <w:sz w:val="20"/>
          <w:szCs w:val="20"/>
        </w:rPr>
        <w:t xml:space="preserve"> (toliau - Paslaugos).</w:t>
      </w:r>
      <w:bookmarkEnd w:id="6"/>
    </w:p>
    <w:p w14:paraId="7B90A117" w14:textId="3CFC6C6C" w:rsidR="007946BE" w:rsidRPr="00FD5C55" w:rsidRDefault="00FD5C55" w:rsidP="00FD5C55">
      <w:pPr>
        <w:tabs>
          <w:tab w:val="left" w:pos="360"/>
        </w:tabs>
        <w:spacing w:before="60" w:after="60"/>
        <w:ind w:firstLine="0"/>
        <w:jc w:val="both"/>
        <w:rPr>
          <w:rFonts w:asciiTheme="minorHAnsi" w:hAnsiTheme="minorHAnsi" w:cstheme="minorHAnsi"/>
          <w:sz w:val="20"/>
          <w:szCs w:val="20"/>
        </w:rPr>
      </w:pPr>
      <w:r>
        <w:rPr>
          <w:rFonts w:asciiTheme="minorHAnsi" w:hAnsiTheme="minorHAnsi" w:cstheme="minorHAnsi"/>
          <w:sz w:val="20"/>
          <w:szCs w:val="20"/>
        </w:rPr>
        <w:t xml:space="preserve">2.2. </w:t>
      </w:r>
      <w:sdt>
        <w:sdtPr>
          <w:rPr>
            <w:rFonts w:asciiTheme="minorHAnsi" w:hAnsiTheme="minorHAnsi" w:cstheme="minorHAnsi"/>
            <w:sz w:val="20"/>
            <w:szCs w:val="20"/>
          </w:rPr>
          <w:id w:val="-942615994"/>
          <w:placeholder>
            <w:docPart w:val="D99720DD1A91453AB426ADFF4C797B02"/>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D32800" w:rsidRPr="00FD5C55">
            <w:rPr>
              <w:rFonts w:asciiTheme="minorHAnsi" w:hAnsiTheme="minorHAnsi" w:cstheme="minorHAnsi"/>
              <w:sz w:val="20"/>
              <w:szCs w:val="20"/>
            </w:rPr>
            <w:t>Pirkimo objektas nėra skaidomas į pirkimo objekto dalis.</w:t>
          </w:r>
        </w:sdtContent>
      </w:sdt>
    </w:p>
    <w:p w14:paraId="07252C2B" w14:textId="78410888" w:rsidR="007946BE" w:rsidRPr="00935827" w:rsidRDefault="007946BE" w:rsidP="006A2FA2">
      <w:pPr>
        <w:tabs>
          <w:tab w:val="left" w:pos="540"/>
        </w:tabs>
        <w:ind w:firstLine="0"/>
        <w:jc w:val="both"/>
        <w:rPr>
          <w:rFonts w:asciiTheme="minorHAnsi" w:hAnsiTheme="minorHAnsi" w:cstheme="minorHAnsi"/>
          <w:b/>
          <w:sz w:val="20"/>
          <w:szCs w:val="20"/>
        </w:rPr>
      </w:pPr>
      <w:bookmarkStart w:id="7" w:name="_Hlk75526451"/>
      <w:r w:rsidRPr="00935827">
        <w:rPr>
          <w:rFonts w:asciiTheme="minorHAnsi" w:hAnsiTheme="minorHAnsi" w:cstheme="minorHAnsi"/>
          <w:b/>
          <w:sz w:val="20"/>
          <w:szCs w:val="20"/>
        </w:rPr>
        <w:t xml:space="preserve">2.3. </w:t>
      </w:r>
      <w:r w:rsidR="00D511F7" w:rsidRPr="00935827">
        <w:rPr>
          <w:rFonts w:asciiTheme="minorHAnsi" w:hAnsiTheme="minorHAnsi" w:cstheme="minorHAnsi"/>
          <w:b/>
          <w:sz w:val="20"/>
          <w:szCs w:val="20"/>
        </w:rPr>
        <w:t>Kiekiai/</w:t>
      </w:r>
      <w:r w:rsidRPr="00935827">
        <w:rPr>
          <w:rFonts w:asciiTheme="minorHAnsi" w:hAnsiTheme="minorHAnsi" w:cstheme="minorHAnsi"/>
          <w:b/>
          <w:sz w:val="20"/>
          <w:szCs w:val="20"/>
        </w:rPr>
        <w:t>Apimtys:</w:t>
      </w:r>
      <w:r w:rsidRPr="00935827">
        <w:rPr>
          <w:rFonts w:asciiTheme="minorHAnsi" w:hAnsiTheme="minorHAnsi" w:cstheme="minorHAnsi"/>
          <w:sz w:val="20"/>
          <w:szCs w:val="20"/>
        </w:rPr>
        <w:t xml:space="preserve"> </w:t>
      </w:r>
      <w:r w:rsidRPr="00935827">
        <w:rPr>
          <w:rFonts w:asciiTheme="minorHAnsi" w:hAnsiTheme="minorHAnsi" w:cstheme="minorHAnsi"/>
          <w:bCs/>
          <w:sz w:val="20"/>
          <w:szCs w:val="20"/>
        </w:rPr>
        <w:t>Perkamas</w:t>
      </w:r>
      <w:r w:rsidRPr="00935827">
        <w:rPr>
          <w:rFonts w:asciiTheme="minorHAnsi" w:hAnsiTheme="minorHAnsi" w:cstheme="minorHAnsi"/>
          <w:bCs/>
          <w:color w:val="FF0000"/>
          <w:sz w:val="20"/>
          <w:szCs w:val="20"/>
        </w:rPr>
        <w:t xml:space="preserve"> </w:t>
      </w:r>
      <w:r w:rsidRPr="00935827">
        <w:rPr>
          <w:rFonts w:asciiTheme="minorHAnsi" w:hAnsiTheme="minorHAnsi" w:cstheme="minorHAnsi"/>
          <w:bCs/>
          <w:sz w:val="20"/>
          <w:szCs w:val="20"/>
        </w:rPr>
        <w:t>Paslaugų</w:t>
      </w:r>
      <w:r w:rsidRPr="00935827">
        <w:rPr>
          <w:rFonts w:asciiTheme="minorHAnsi" w:hAnsiTheme="minorHAnsi" w:cstheme="minorHAnsi"/>
          <w:bCs/>
          <w:color w:val="FF0000"/>
          <w:sz w:val="20"/>
          <w:szCs w:val="20"/>
        </w:rPr>
        <w:t xml:space="preserve"> </w:t>
      </w:r>
      <w:r w:rsidRPr="00935827">
        <w:rPr>
          <w:rFonts w:asciiTheme="minorHAnsi" w:hAnsiTheme="minorHAnsi" w:cstheme="minorHAnsi"/>
          <w:bCs/>
          <w:sz w:val="20"/>
          <w:szCs w:val="20"/>
        </w:rPr>
        <w:t xml:space="preserve">kiekis </w:t>
      </w:r>
      <w:r w:rsidRPr="00935827">
        <w:rPr>
          <w:rFonts w:asciiTheme="minorHAnsi" w:hAnsiTheme="minorHAnsi" w:cstheme="minorHAnsi"/>
          <w:b/>
          <w:sz w:val="20"/>
          <w:szCs w:val="20"/>
        </w:rPr>
        <w:t>yra</w:t>
      </w:r>
      <w:r w:rsidRPr="00935827">
        <w:rPr>
          <w:rFonts w:asciiTheme="minorHAnsi" w:hAnsiTheme="minorHAnsi" w:cstheme="minorHAnsi"/>
          <w:b/>
          <w:color w:val="FF0000"/>
          <w:sz w:val="20"/>
          <w:szCs w:val="20"/>
        </w:rPr>
        <w:t xml:space="preserve"> </w:t>
      </w:r>
      <w:sdt>
        <w:sdtPr>
          <w:rPr>
            <w:rFonts w:asciiTheme="minorHAnsi" w:hAnsiTheme="minorHAnsi" w:cstheme="minorHAnsi"/>
            <w:b/>
            <w:sz w:val="20"/>
            <w:szCs w:val="20"/>
          </w:rPr>
          <w:id w:val="-1459794489"/>
          <w:placeholder>
            <w:docPart w:val="432C2642E6F54E8FB4E3937DDF9C28F8"/>
          </w:placeholder>
          <w:comboBox>
            <w:listItem w:displayText="Pasirinkti" w:value="Pasirinkti"/>
            <w:listItem w:displayText="konkretus." w:value="konkretus."/>
            <w:listItem w:displayText="maksimalus." w:value="maksimalus."/>
            <w:listItem w:displayText="preliminarus." w:value="preliminarus."/>
          </w:comboBox>
        </w:sdtPr>
        <w:sdtEndPr/>
        <w:sdtContent>
          <w:r w:rsidR="00D32800">
            <w:rPr>
              <w:rFonts w:asciiTheme="minorHAnsi" w:hAnsiTheme="minorHAnsi" w:cstheme="minorHAnsi"/>
              <w:b/>
              <w:sz w:val="20"/>
              <w:szCs w:val="20"/>
            </w:rPr>
            <w:t>preliminarus.</w:t>
          </w:r>
        </w:sdtContent>
      </w:sdt>
    </w:p>
    <w:bookmarkEnd w:id="7"/>
    <w:p w14:paraId="1C6BAE3B" w14:textId="12B65805" w:rsidR="007946BE" w:rsidRPr="00935827" w:rsidRDefault="007946BE">
      <w:pPr>
        <w:tabs>
          <w:tab w:val="left" w:pos="540"/>
        </w:tabs>
        <w:ind w:firstLine="0"/>
        <w:jc w:val="both"/>
        <w:rPr>
          <w:rFonts w:asciiTheme="minorHAnsi" w:hAnsiTheme="minorHAnsi" w:cstheme="minorHAnsi"/>
          <w:bCs/>
          <w:sz w:val="20"/>
          <w:szCs w:val="20"/>
        </w:rPr>
      </w:pPr>
      <w:r w:rsidRPr="00935827">
        <w:rPr>
          <w:rFonts w:asciiTheme="minorHAnsi" w:hAnsiTheme="minorHAnsi" w:cstheme="minorHAnsi"/>
          <w:bCs/>
          <w:sz w:val="20"/>
          <w:szCs w:val="20"/>
        </w:rPr>
        <w:t>2.4.</w:t>
      </w:r>
      <w:r w:rsidRPr="00935827">
        <w:rPr>
          <w:rFonts w:asciiTheme="minorHAnsi" w:hAnsiTheme="minorHAnsi" w:cstheme="minorHAnsi"/>
          <w:b/>
          <w:sz w:val="20"/>
          <w:szCs w:val="20"/>
        </w:rPr>
        <w:t xml:space="preserve"> </w:t>
      </w:r>
      <w:r w:rsidRPr="00935827">
        <w:rPr>
          <w:rFonts w:asciiTheme="minorHAnsi" w:hAnsiTheme="minorHAnsi" w:cstheme="minorHAnsi"/>
          <w:bCs/>
          <w:sz w:val="20"/>
          <w:szCs w:val="20"/>
        </w:rPr>
        <w:t>Paslaugų teikėjas visas galimas išlaidas įskaičiuoja į Paslaugų įkainį ir (ar) kainą. Siūlomame įkainyje ir (ar) kainoje turi būti įskaičiuotos visos Paslaugų teikėjo išlaidos ir mokėtini mokesčiai, būtini tinkamam Sutarties įvykdymui.</w:t>
      </w:r>
    </w:p>
    <w:p w14:paraId="4A346F23" w14:textId="28F53266" w:rsidR="007946BE" w:rsidRPr="00935827" w:rsidRDefault="007946BE" w:rsidP="006A2FA2">
      <w:pPr>
        <w:tabs>
          <w:tab w:val="left" w:pos="540"/>
        </w:tabs>
        <w:ind w:firstLine="0"/>
        <w:jc w:val="both"/>
        <w:rPr>
          <w:rFonts w:asciiTheme="minorHAnsi" w:hAnsiTheme="minorHAnsi" w:cstheme="minorHAnsi"/>
          <w:b/>
          <w:sz w:val="20"/>
          <w:szCs w:val="20"/>
        </w:rPr>
      </w:pPr>
      <w:r w:rsidRPr="00935827">
        <w:rPr>
          <w:rFonts w:asciiTheme="minorHAnsi" w:hAnsiTheme="minorHAnsi" w:cstheme="minorHAnsi"/>
          <w:bCs/>
          <w:sz w:val="20"/>
          <w:szCs w:val="20"/>
        </w:rPr>
        <w:t xml:space="preserve">2.5. Paslaugų teikėjas </w:t>
      </w:r>
      <w:r w:rsidRPr="00935827">
        <w:rPr>
          <w:rFonts w:asciiTheme="minorHAnsi" w:hAnsiTheme="minorHAnsi" w:cstheme="minorHAnsi"/>
          <w:bCs/>
          <w:iCs/>
          <w:sz w:val="20"/>
          <w:szCs w:val="20"/>
        </w:rPr>
        <w:t>prisiima visą riziką dėl ne nuo Paslaugų gavėjo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w:t>
      </w:r>
      <w:r w:rsidR="001143F8" w:rsidRPr="00935827">
        <w:rPr>
          <w:rFonts w:asciiTheme="minorHAnsi" w:hAnsiTheme="minorHAnsi" w:cstheme="minorHAnsi"/>
          <w:bCs/>
          <w:iCs/>
          <w:sz w:val="20"/>
          <w:szCs w:val="20"/>
        </w:rPr>
        <w:t>, išskyrus Pirkimo sąlygose nustatytus kainos ir (ar) įkainių peržiūros procedūros atvejus.</w:t>
      </w:r>
    </w:p>
    <w:p w14:paraId="336E3B45" w14:textId="59028933" w:rsidR="007946BE" w:rsidRDefault="007946BE" w:rsidP="004C4556">
      <w:pPr>
        <w:tabs>
          <w:tab w:val="left" w:pos="540"/>
        </w:tabs>
        <w:ind w:firstLine="0"/>
        <w:jc w:val="both"/>
        <w:rPr>
          <w:rFonts w:asciiTheme="minorHAnsi" w:hAnsiTheme="minorHAnsi" w:cstheme="minorHAnsi"/>
          <w:iCs/>
          <w:sz w:val="20"/>
          <w:szCs w:val="20"/>
        </w:rPr>
      </w:pPr>
      <w:r w:rsidRPr="00935827">
        <w:rPr>
          <w:rFonts w:asciiTheme="minorHAnsi" w:hAnsiTheme="minorHAnsi" w:cstheme="minorHAnsi"/>
          <w:iCs/>
          <w:sz w:val="20"/>
          <w:szCs w:val="20"/>
        </w:rPr>
        <w:t>2.6</w:t>
      </w:r>
      <w:r w:rsidRPr="00935827">
        <w:rPr>
          <w:rFonts w:asciiTheme="minorHAnsi" w:hAnsiTheme="minorHAnsi" w:cstheme="minorHAnsi"/>
          <w:i/>
          <w:sz w:val="20"/>
          <w:szCs w:val="20"/>
        </w:rPr>
        <w:t xml:space="preserve">. </w:t>
      </w:r>
      <w:r w:rsidR="00941C02" w:rsidRPr="00623812">
        <w:rPr>
          <w:rFonts w:asciiTheme="minorHAnsi" w:hAnsiTheme="minorHAnsi" w:cstheme="minorHAnsi"/>
          <w:iCs/>
          <w:sz w:val="20"/>
          <w:szCs w:val="20"/>
        </w:rPr>
        <w:t>P</w:t>
      </w:r>
      <w:r w:rsidR="00F269C9" w:rsidRPr="00623812">
        <w:rPr>
          <w:rFonts w:asciiTheme="minorHAnsi" w:hAnsiTheme="minorHAnsi" w:cstheme="minorHAnsi"/>
          <w:iCs/>
          <w:sz w:val="20"/>
          <w:szCs w:val="20"/>
        </w:rPr>
        <w:t xml:space="preserve">reliminarus kiekis </w:t>
      </w:r>
      <w:r w:rsidR="00BE27B5" w:rsidRPr="00BE27B5">
        <w:rPr>
          <w:rFonts w:asciiTheme="minorHAnsi" w:hAnsiTheme="minorHAnsi" w:cstheme="minorHAnsi"/>
          <w:b/>
          <w:bCs/>
          <w:iCs/>
          <w:sz w:val="20"/>
          <w:szCs w:val="20"/>
        </w:rPr>
        <w:t>4</w:t>
      </w:r>
      <w:r w:rsidR="00A70A45" w:rsidRPr="00AA235F">
        <w:rPr>
          <w:rFonts w:asciiTheme="minorHAnsi" w:hAnsiTheme="minorHAnsi" w:cstheme="minorHAnsi"/>
          <w:b/>
          <w:bCs/>
          <w:iCs/>
          <w:sz w:val="20"/>
          <w:szCs w:val="20"/>
        </w:rPr>
        <w:t xml:space="preserve"> 000</w:t>
      </w:r>
      <w:r w:rsidR="00F269C9" w:rsidRPr="00AA235F">
        <w:rPr>
          <w:rFonts w:asciiTheme="minorHAnsi" w:hAnsiTheme="minorHAnsi" w:cstheme="minorHAnsi"/>
          <w:b/>
          <w:bCs/>
          <w:iCs/>
          <w:sz w:val="20"/>
          <w:szCs w:val="20"/>
        </w:rPr>
        <w:t xml:space="preserve"> vnt.</w:t>
      </w:r>
      <w:r w:rsidR="004E0DCB">
        <w:rPr>
          <w:rFonts w:asciiTheme="minorHAnsi" w:hAnsiTheme="minorHAnsi" w:cstheme="minorHAnsi"/>
          <w:b/>
          <w:bCs/>
          <w:iCs/>
          <w:sz w:val="20"/>
          <w:szCs w:val="20"/>
        </w:rPr>
        <w:t>/ mėn.</w:t>
      </w:r>
      <w:r w:rsidR="00F269C9" w:rsidRPr="00623812">
        <w:rPr>
          <w:rFonts w:asciiTheme="minorHAnsi" w:hAnsiTheme="minorHAnsi" w:cstheme="minorHAnsi"/>
          <w:iCs/>
          <w:sz w:val="20"/>
          <w:szCs w:val="20"/>
        </w:rPr>
        <w:t xml:space="preserve"> išmontavimo</w:t>
      </w:r>
      <w:r w:rsidR="00F269C9" w:rsidRPr="00F269C9">
        <w:rPr>
          <w:rFonts w:asciiTheme="minorHAnsi" w:hAnsiTheme="minorHAnsi" w:cstheme="minorHAnsi"/>
          <w:iCs/>
          <w:sz w:val="20"/>
          <w:szCs w:val="20"/>
        </w:rPr>
        <w:t xml:space="preserve"> ir sumontavimo Skaitiklių pagal Techninės specifikacijos</w:t>
      </w:r>
      <w:r w:rsidR="006039BF">
        <w:rPr>
          <w:rFonts w:asciiTheme="minorHAnsi" w:hAnsiTheme="minorHAnsi" w:cstheme="minorHAnsi"/>
          <w:iCs/>
          <w:sz w:val="20"/>
          <w:szCs w:val="20"/>
        </w:rPr>
        <w:t xml:space="preserve"> </w:t>
      </w:r>
      <w:r w:rsidR="00F269C9" w:rsidRPr="00F269C9">
        <w:rPr>
          <w:rFonts w:asciiTheme="minorHAnsi" w:hAnsiTheme="minorHAnsi" w:cstheme="minorHAnsi"/>
          <w:iCs/>
          <w:sz w:val="20"/>
          <w:szCs w:val="20"/>
        </w:rPr>
        <w:t xml:space="preserve">reikalavimus. </w:t>
      </w:r>
      <w:r w:rsidR="00941C02">
        <w:rPr>
          <w:rFonts w:asciiTheme="minorHAnsi" w:hAnsiTheme="minorHAnsi" w:cstheme="minorHAnsi"/>
          <w:iCs/>
          <w:sz w:val="20"/>
          <w:szCs w:val="20"/>
        </w:rPr>
        <w:t>Paslaugų gavėjas</w:t>
      </w:r>
      <w:r w:rsidR="00F269C9" w:rsidRPr="00F269C9">
        <w:rPr>
          <w:rFonts w:asciiTheme="minorHAnsi" w:hAnsiTheme="minorHAnsi" w:cstheme="minorHAnsi"/>
          <w:iCs/>
          <w:sz w:val="20"/>
          <w:szCs w:val="20"/>
        </w:rPr>
        <w:t xml:space="preserve"> pirks Paslaugas pagal poreikį</w:t>
      </w:r>
      <w:r w:rsidR="00F269C9">
        <w:rPr>
          <w:rFonts w:asciiTheme="minorHAnsi" w:hAnsiTheme="minorHAnsi" w:cstheme="minorHAnsi"/>
          <w:iCs/>
          <w:sz w:val="20"/>
          <w:szCs w:val="20"/>
        </w:rPr>
        <w:t>.</w:t>
      </w:r>
    </w:p>
    <w:p w14:paraId="0000B6CF" w14:textId="77777777" w:rsidR="001D77A4" w:rsidRPr="00935827" w:rsidRDefault="001D77A4" w:rsidP="004C4556">
      <w:pPr>
        <w:tabs>
          <w:tab w:val="left" w:pos="540"/>
        </w:tabs>
        <w:ind w:firstLine="0"/>
        <w:jc w:val="both"/>
        <w:rPr>
          <w:rFonts w:asciiTheme="minorHAnsi" w:hAnsiTheme="minorHAnsi" w:cstheme="minorHAnsi"/>
          <w:i/>
          <w:sz w:val="20"/>
          <w:szCs w:val="20"/>
        </w:rPr>
      </w:pPr>
    </w:p>
    <w:bookmarkEnd w:id="4"/>
    <w:p w14:paraId="56305AC1" w14:textId="77777777" w:rsidR="00BD75EE" w:rsidRPr="00935827" w:rsidRDefault="00BD75EE" w:rsidP="004C01C7">
      <w:pPr>
        <w:pStyle w:val="ListParagraph"/>
        <w:numPr>
          <w:ilvl w:val="0"/>
          <w:numId w:val="48"/>
        </w:numPr>
        <w:pBdr>
          <w:top w:val="single" w:sz="8" w:space="1" w:color="auto"/>
          <w:bottom w:val="single" w:sz="8" w:space="1" w:color="auto"/>
        </w:pBdr>
        <w:tabs>
          <w:tab w:val="left" w:pos="284"/>
        </w:tabs>
        <w:spacing w:before="60" w:after="60"/>
        <w:ind w:left="0" w:firstLine="0"/>
        <w:rPr>
          <w:rFonts w:asciiTheme="minorHAnsi" w:hAnsiTheme="minorHAnsi" w:cstheme="minorHAnsi"/>
          <w:b/>
          <w:sz w:val="20"/>
          <w:szCs w:val="20"/>
        </w:rPr>
      </w:pPr>
      <w:r w:rsidRPr="00935827">
        <w:rPr>
          <w:rFonts w:asciiTheme="minorHAnsi" w:hAnsiTheme="minorHAnsi" w:cstheme="minorHAnsi"/>
          <w:b/>
          <w:sz w:val="20"/>
          <w:szCs w:val="20"/>
        </w:rPr>
        <w:t>REIKALAVIMAI PIRKIMO OBJEKTUI</w:t>
      </w:r>
    </w:p>
    <w:p w14:paraId="4D65308F" w14:textId="28B3FF48" w:rsidR="00BD75EE" w:rsidRPr="00935827" w:rsidRDefault="002F5C28" w:rsidP="0099508B">
      <w:pPr>
        <w:pStyle w:val="ListParagraph"/>
        <w:pBdr>
          <w:bottom w:val="single" w:sz="8" w:space="0" w:color="auto"/>
          <w:between w:val="single" w:sz="12" w:space="1" w:color="auto"/>
        </w:pBdr>
        <w:tabs>
          <w:tab w:val="left" w:pos="567"/>
        </w:tabs>
        <w:spacing w:before="60" w:after="60"/>
        <w:ind w:hanging="720"/>
        <w:rPr>
          <w:rFonts w:asciiTheme="minorHAnsi" w:hAnsiTheme="minorHAnsi" w:cstheme="minorHAnsi"/>
          <w:b/>
          <w:sz w:val="20"/>
          <w:szCs w:val="20"/>
        </w:rPr>
      </w:pPr>
      <w:r>
        <w:rPr>
          <w:rFonts w:asciiTheme="minorHAnsi" w:hAnsiTheme="minorHAnsi" w:cstheme="minorHAnsi"/>
          <w:b/>
          <w:sz w:val="20"/>
          <w:szCs w:val="20"/>
        </w:rPr>
        <w:t xml:space="preserve">3.1. </w:t>
      </w:r>
      <w:r w:rsidR="00BD75EE" w:rsidRPr="00935827">
        <w:rPr>
          <w:rFonts w:asciiTheme="minorHAnsi" w:hAnsiTheme="minorHAnsi" w:cstheme="minorHAnsi"/>
          <w:b/>
          <w:sz w:val="20"/>
          <w:szCs w:val="20"/>
        </w:rPr>
        <w:t>Esamos situacijos aprašymas</w:t>
      </w:r>
    </w:p>
    <w:p w14:paraId="089B7227" w14:textId="38D43C68" w:rsidR="00566125" w:rsidRDefault="00566125" w:rsidP="00566125">
      <w:pPr>
        <w:spacing w:before="60" w:after="60"/>
        <w:ind w:firstLine="0"/>
        <w:jc w:val="both"/>
        <w:rPr>
          <w:rFonts w:asciiTheme="minorHAnsi" w:hAnsiTheme="minorHAnsi" w:cstheme="minorHAnsi"/>
          <w:bCs/>
          <w:sz w:val="20"/>
          <w:szCs w:val="20"/>
        </w:rPr>
      </w:pPr>
      <w:bookmarkStart w:id="8" w:name="_Hlk75526550"/>
      <w:r w:rsidRPr="00935827">
        <w:rPr>
          <w:rFonts w:asciiTheme="minorHAnsi" w:hAnsiTheme="minorHAnsi" w:cstheme="minorHAnsi"/>
          <w:bCs/>
          <w:sz w:val="20"/>
          <w:szCs w:val="20"/>
        </w:rPr>
        <w:t>3.</w:t>
      </w:r>
      <w:r>
        <w:rPr>
          <w:rFonts w:asciiTheme="minorHAnsi" w:hAnsiTheme="minorHAnsi" w:cstheme="minorHAnsi"/>
          <w:bCs/>
          <w:sz w:val="20"/>
          <w:szCs w:val="20"/>
        </w:rPr>
        <w:t>1.1</w:t>
      </w:r>
      <w:r w:rsidRPr="00935827">
        <w:rPr>
          <w:rFonts w:asciiTheme="minorHAnsi" w:hAnsiTheme="minorHAnsi" w:cstheme="minorHAnsi"/>
          <w:bCs/>
          <w:sz w:val="20"/>
          <w:szCs w:val="20"/>
        </w:rPr>
        <w:t>.</w:t>
      </w:r>
      <w:r w:rsidRPr="00AD04EB">
        <w:t xml:space="preserve"> </w:t>
      </w:r>
      <w:r w:rsidRPr="00AD04EB">
        <w:rPr>
          <w:rFonts w:asciiTheme="minorHAnsi" w:hAnsiTheme="minorHAnsi" w:cstheme="minorHAnsi"/>
          <w:bCs/>
          <w:sz w:val="20"/>
          <w:szCs w:val="20"/>
        </w:rPr>
        <w:t>Paslaugų teikėjas turi visus savo darbuotojus, kurie dalyvaus Skaitiklių keitimo procedūroje, aprūpinti planšetiniais kompiuteriais/mobiliaisiais telefonais, kurių parametrai palaikytų Paslaugų gavėjo turimą elektroninę užduočių valdymo sistemą – „</w:t>
      </w:r>
      <w:proofErr w:type="spellStart"/>
      <w:r w:rsidRPr="00AD04EB">
        <w:rPr>
          <w:rFonts w:asciiTheme="minorHAnsi" w:hAnsiTheme="minorHAnsi" w:cstheme="minorHAnsi"/>
          <w:bCs/>
          <w:sz w:val="20"/>
          <w:szCs w:val="20"/>
        </w:rPr>
        <w:t>Tasker</w:t>
      </w:r>
      <w:proofErr w:type="spellEnd"/>
      <w:r w:rsidRPr="00AD04EB">
        <w:rPr>
          <w:rFonts w:asciiTheme="minorHAnsi" w:hAnsiTheme="minorHAnsi" w:cstheme="minorHAnsi"/>
          <w:bCs/>
          <w:sz w:val="20"/>
          <w:szCs w:val="20"/>
        </w:rPr>
        <w:t>“  (toliau – „</w:t>
      </w:r>
      <w:proofErr w:type="spellStart"/>
      <w:r w:rsidRPr="00AD04EB">
        <w:rPr>
          <w:rFonts w:asciiTheme="minorHAnsi" w:hAnsiTheme="minorHAnsi" w:cstheme="minorHAnsi"/>
          <w:bCs/>
          <w:sz w:val="20"/>
          <w:szCs w:val="20"/>
        </w:rPr>
        <w:t>Tasker</w:t>
      </w:r>
      <w:proofErr w:type="spellEnd"/>
      <w:r w:rsidRPr="00AD04EB">
        <w:rPr>
          <w:rFonts w:asciiTheme="minorHAnsi" w:hAnsiTheme="minorHAnsi" w:cstheme="minorHAnsi"/>
          <w:bCs/>
          <w:sz w:val="20"/>
          <w:szCs w:val="20"/>
        </w:rPr>
        <w:t>“ programėlė) https://www.taskertools.com/lt/lt/#product. Paslaugų gavėjas į Paslaugų teikėjo už skaitiklių keitimą atsakingų asmenų ir vien</w:t>
      </w:r>
      <w:r>
        <w:rPr>
          <w:rFonts w:asciiTheme="minorHAnsi" w:hAnsiTheme="minorHAnsi" w:cstheme="minorHAnsi"/>
          <w:bCs/>
          <w:sz w:val="20"/>
          <w:szCs w:val="20"/>
        </w:rPr>
        <w:t>o</w:t>
      </w:r>
      <w:r w:rsidRPr="00AD04EB">
        <w:rPr>
          <w:rFonts w:asciiTheme="minorHAnsi" w:hAnsiTheme="minorHAnsi" w:cstheme="minorHAnsi"/>
          <w:bCs/>
          <w:sz w:val="20"/>
          <w:szCs w:val="20"/>
        </w:rPr>
        <w:t xml:space="preserve"> užduočių koordinatori</w:t>
      </w:r>
      <w:r>
        <w:rPr>
          <w:rFonts w:asciiTheme="minorHAnsi" w:hAnsiTheme="minorHAnsi" w:cstheme="minorHAnsi"/>
          <w:bCs/>
          <w:sz w:val="20"/>
          <w:szCs w:val="20"/>
        </w:rPr>
        <w:t>aus</w:t>
      </w:r>
      <w:r w:rsidRPr="00AD04EB">
        <w:rPr>
          <w:rFonts w:asciiTheme="minorHAnsi" w:hAnsiTheme="minorHAnsi" w:cstheme="minorHAnsi"/>
          <w:bCs/>
          <w:sz w:val="20"/>
          <w:szCs w:val="20"/>
        </w:rPr>
        <w:t xml:space="preserve"> planšetinius kompiuterius/mobiliuosius telefonus įdiegs „</w:t>
      </w:r>
      <w:proofErr w:type="spellStart"/>
      <w:r w:rsidRPr="00AD04EB">
        <w:rPr>
          <w:rFonts w:asciiTheme="minorHAnsi" w:hAnsiTheme="minorHAnsi" w:cstheme="minorHAnsi"/>
          <w:bCs/>
          <w:sz w:val="20"/>
          <w:szCs w:val="20"/>
        </w:rPr>
        <w:t>Tasker</w:t>
      </w:r>
      <w:proofErr w:type="spellEnd"/>
      <w:r w:rsidRPr="00AD04EB">
        <w:rPr>
          <w:rFonts w:asciiTheme="minorHAnsi" w:hAnsiTheme="minorHAnsi" w:cstheme="minorHAnsi"/>
          <w:bCs/>
          <w:sz w:val="20"/>
          <w:szCs w:val="20"/>
        </w:rPr>
        <w:t>“ programėlę</w:t>
      </w:r>
      <w:r>
        <w:rPr>
          <w:rFonts w:asciiTheme="minorHAnsi" w:hAnsiTheme="minorHAnsi" w:cstheme="minorHAnsi"/>
          <w:bCs/>
          <w:sz w:val="20"/>
          <w:szCs w:val="20"/>
        </w:rPr>
        <w:t>,</w:t>
      </w:r>
      <w:r w:rsidRPr="00AD04EB">
        <w:rPr>
          <w:rFonts w:asciiTheme="minorHAnsi" w:hAnsiTheme="minorHAnsi" w:cstheme="minorHAnsi"/>
          <w:bCs/>
          <w:sz w:val="20"/>
          <w:szCs w:val="20"/>
        </w:rPr>
        <w:t xml:space="preserve"> skirtą </w:t>
      </w:r>
      <w:r>
        <w:rPr>
          <w:rFonts w:asciiTheme="minorHAnsi" w:hAnsiTheme="minorHAnsi" w:cstheme="minorHAnsi"/>
          <w:bCs/>
          <w:sz w:val="20"/>
          <w:szCs w:val="20"/>
        </w:rPr>
        <w:t xml:space="preserve">užduočių pateikimui </w:t>
      </w:r>
      <w:r w:rsidRPr="00AD04EB">
        <w:rPr>
          <w:rFonts w:asciiTheme="minorHAnsi" w:hAnsiTheme="minorHAnsi" w:cstheme="minorHAnsi"/>
          <w:bCs/>
          <w:sz w:val="20"/>
          <w:szCs w:val="20"/>
        </w:rPr>
        <w:t>už skaitiklių keitimą atsakingiems asmenims</w:t>
      </w:r>
      <w:r>
        <w:rPr>
          <w:rFonts w:asciiTheme="minorHAnsi" w:hAnsiTheme="minorHAnsi" w:cstheme="minorHAnsi"/>
          <w:bCs/>
          <w:sz w:val="20"/>
          <w:szCs w:val="20"/>
        </w:rPr>
        <w:t>,</w:t>
      </w:r>
      <w:r w:rsidRPr="00AD04EB">
        <w:rPr>
          <w:rFonts w:asciiTheme="minorHAnsi" w:hAnsiTheme="minorHAnsi" w:cstheme="minorHAnsi"/>
          <w:bCs/>
          <w:sz w:val="20"/>
          <w:szCs w:val="20"/>
        </w:rPr>
        <w:t xml:space="preserve"> </w:t>
      </w:r>
      <w:r>
        <w:rPr>
          <w:rFonts w:asciiTheme="minorHAnsi" w:hAnsiTheme="minorHAnsi" w:cstheme="minorHAnsi"/>
          <w:bCs/>
          <w:sz w:val="20"/>
          <w:szCs w:val="20"/>
        </w:rPr>
        <w:t xml:space="preserve">turinčią sąsajų </w:t>
      </w:r>
      <w:r w:rsidRPr="000E2940">
        <w:rPr>
          <w:rFonts w:asciiTheme="minorHAnsi" w:hAnsiTheme="minorHAnsi" w:cstheme="minorHAnsi"/>
          <w:bCs/>
          <w:sz w:val="20"/>
          <w:szCs w:val="20"/>
        </w:rPr>
        <w:t>su Paslaugų gavėjo turima klientų duomenų sistema</w:t>
      </w:r>
      <w:r>
        <w:rPr>
          <w:rFonts w:asciiTheme="minorHAnsi" w:hAnsiTheme="minorHAnsi" w:cstheme="minorHAnsi"/>
          <w:bCs/>
          <w:sz w:val="20"/>
          <w:szCs w:val="20"/>
        </w:rPr>
        <w:t>,</w:t>
      </w:r>
      <w:r w:rsidRPr="00AD04EB">
        <w:rPr>
          <w:rFonts w:asciiTheme="minorHAnsi" w:hAnsiTheme="minorHAnsi" w:cstheme="minorHAnsi"/>
          <w:bCs/>
          <w:sz w:val="20"/>
          <w:szCs w:val="20"/>
        </w:rPr>
        <w:t xml:space="preserve"> bei suteiks reikiamas elektronines teises. Atsiradus poreikiui</w:t>
      </w:r>
      <w:r>
        <w:rPr>
          <w:rFonts w:asciiTheme="minorHAnsi" w:hAnsiTheme="minorHAnsi" w:cstheme="minorHAnsi"/>
          <w:bCs/>
          <w:sz w:val="20"/>
          <w:szCs w:val="20"/>
        </w:rPr>
        <w:t>,</w:t>
      </w:r>
      <w:r w:rsidRPr="00AD04EB">
        <w:rPr>
          <w:rFonts w:asciiTheme="minorHAnsi" w:hAnsiTheme="minorHAnsi" w:cstheme="minorHAnsi"/>
          <w:bCs/>
          <w:sz w:val="20"/>
          <w:szCs w:val="20"/>
        </w:rPr>
        <w:t xml:space="preserve"> Paslaugų gavėjas supažindins Paslaugų teikėjo atsakingus už skaitiklių keitimą asmenis su „</w:t>
      </w:r>
      <w:proofErr w:type="spellStart"/>
      <w:r w:rsidRPr="00AD04EB">
        <w:rPr>
          <w:rFonts w:asciiTheme="minorHAnsi" w:hAnsiTheme="minorHAnsi" w:cstheme="minorHAnsi"/>
          <w:bCs/>
          <w:sz w:val="20"/>
          <w:szCs w:val="20"/>
        </w:rPr>
        <w:t>Tasker</w:t>
      </w:r>
      <w:proofErr w:type="spellEnd"/>
      <w:r w:rsidRPr="00AD04EB">
        <w:rPr>
          <w:rFonts w:asciiTheme="minorHAnsi" w:hAnsiTheme="minorHAnsi" w:cstheme="minorHAnsi"/>
          <w:bCs/>
          <w:sz w:val="20"/>
          <w:szCs w:val="20"/>
        </w:rPr>
        <w:t>“ programėlės naudojimo galimybėmis ir instrukcijomis. Paslaugų gavėjas į Paslaugų teikėjo planšetinius kompiuterius/mobiliuosius telefonus įdieg</w:t>
      </w:r>
      <w:r>
        <w:rPr>
          <w:rFonts w:asciiTheme="minorHAnsi" w:hAnsiTheme="minorHAnsi" w:cstheme="minorHAnsi"/>
          <w:bCs/>
          <w:sz w:val="20"/>
          <w:szCs w:val="20"/>
        </w:rPr>
        <w:t xml:space="preserve">ęs </w:t>
      </w:r>
      <w:r w:rsidRPr="00AD04EB">
        <w:rPr>
          <w:rFonts w:asciiTheme="minorHAnsi" w:hAnsiTheme="minorHAnsi" w:cstheme="minorHAnsi"/>
          <w:bCs/>
          <w:sz w:val="20"/>
          <w:szCs w:val="20"/>
        </w:rPr>
        <w:t>„</w:t>
      </w:r>
      <w:proofErr w:type="spellStart"/>
      <w:r w:rsidRPr="00AD04EB">
        <w:rPr>
          <w:rFonts w:asciiTheme="minorHAnsi" w:hAnsiTheme="minorHAnsi" w:cstheme="minorHAnsi"/>
          <w:bCs/>
          <w:sz w:val="20"/>
          <w:szCs w:val="20"/>
        </w:rPr>
        <w:t>Tasker</w:t>
      </w:r>
      <w:proofErr w:type="spellEnd"/>
      <w:r w:rsidRPr="00AD04EB">
        <w:rPr>
          <w:rFonts w:asciiTheme="minorHAnsi" w:hAnsiTheme="minorHAnsi" w:cstheme="minorHAnsi"/>
          <w:bCs/>
          <w:sz w:val="20"/>
          <w:szCs w:val="20"/>
        </w:rPr>
        <w:t>“ programėlę, suteiks reikiamas elektronines teises</w:t>
      </w:r>
      <w:r>
        <w:rPr>
          <w:rFonts w:asciiTheme="minorHAnsi" w:hAnsiTheme="minorHAnsi" w:cstheme="minorHAnsi"/>
          <w:bCs/>
          <w:sz w:val="20"/>
          <w:szCs w:val="20"/>
        </w:rPr>
        <w:t>.</w:t>
      </w:r>
      <w:r w:rsidRPr="00AD04EB">
        <w:rPr>
          <w:rFonts w:asciiTheme="minorHAnsi" w:hAnsiTheme="minorHAnsi" w:cstheme="minorHAnsi"/>
          <w:bCs/>
          <w:sz w:val="20"/>
          <w:szCs w:val="20"/>
        </w:rPr>
        <w:t xml:space="preserve"> </w:t>
      </w:r>
      <w:r w:rsidRPr="00566125">
        <w:rPr>
          <w:rFonts w:asciiTheme="minorHAnsi" w:hAnsiTheme="minorHAnsi" w:cstheme="minorHAnsi"/>
          <w:bCs/>
          <w:sz w:val="20"/>
          <w:szCs w:val="20"/>
        </w:rPr>
        <w:t>Už "</w:t>
      </w:r>
      <w:proofErr w:type="spellStart"/>
      <w:r w:rsidRPr="00566125">
        <w:rPr>
          <w:rFonts w:asciiTheme="minorHAnsi" w:hAnsiTheme="minorHAnsi" w:cstheme="minorHAnsi"/>
          <w:bCs/>
          <w:sz w:val="20"/>
          <w:szCs w:val="20"/>
        </w:rPr>
        <w:t>Tasker</w:t>
      </w:r>
      <w:proofErr w:type="spellEnd"/>
      <w:r w:rsidRPr="00566125">
        <w:rPr>
          <w:rFonts w:asciiTheme="minorHAnsi" w:hAnsiTheme="minorHAnsi" w:cstheme="minorHAnsi"/>
          <w:bCs/>
          <w:sz w:val="20"/>
          <w:szCs w:val="20"/>
        </w:rPr>
        <w:t>" programėlės išlaikymą atsakingas Paslaugų gavėjas.</w:t>
      </w:r>
    </w:p>
    <w:p w14:paraId="55AFCBEC" w14:textId="30CD438C" w:rsidR="00FA108C" w:rsidRDefault="00FA108C" w:rsidP="00FA108C">
      <w:pPr>
        <w:spacing w:before="60" w:after="60"/>
        <w:ind w:firstLine="0"/>
        <w:jc w:val="both"/>
        <w:rPr>
          <w:rFonts w:asciiTheme="minorHAnsi" w:hAnsiTheme="minorHAnsi" w:cstheme="minorHAnsi"/>
          <w:bCs/>
          <w:sz w:val="20"/>
          <w:szCs w:val="20"/>
        </w:rPr>
      </w:pPr>
      <w:r w:rsidRPr="00494BF9">
        <w:rPr>
          <w:rFonts w:asciiTheme="minorHAnsi" w:hAnsiTheme="minorHAnsi" w:cstheme="minorHAnsi"/>
          <w:bCs/>
          <w:sz w:val="20"/>
          <w:szCs w:val="20"/>
        </w:rPr>
        <w:t>3.1.</w:t>
      </w:r>
      <w:r w:rsidR="00CA1FF6">
        <w:rPr>
          <w:rFonts w:asciiTheme="minorHAnsi" w:hAnsiTheme="minorHAnsi" w:cstheme="minorHAnsi"/>
          <w:bCs/>
          <w:sz w:val="20"/>
          <w:szCs w:val="20"/>
        </w:rPr>
        <w:t>2</w:t>
      </w:r>
      <w:r w:rsidRPr="00494BF9">
        <w:rPr>
          <w:rFonts w:asciiTheme="minorHAnsi" w:hAnsiTheme="minorHAnsi" w:cstheme="minorHAnsi"/>
          <w:bCs/>
          <w:sz w:val="20"/>
          <w:szCs w:val="20"/>
        </w:rPr>
        <w:t>. Paslaugų teikėjas, atlikęs Paslaugą, elektroninėmis priemonėmis turi supildyti atliktų darbų suvestinį bendrą Aktą už visus pakeistus Skaitiklius pagal jų diametrus ir Ilgius bei sunaudotas Paslaugų gavėjo medžiagas (tarpinės, antgaliai, ventiliai, plombos</w:t>
      </w:r>
      <w:r w:rsidR="00C432FD">
        <w:rPr>
          <w:rFonts w:asciiTheme="minorHAnsi" w:hAnsiTheme="minorHAnsi" w:cstheme="minorHAnsi"/>
          <w:bCs/>
          <w:sz w:val="20"/>
          <w:szCs w:val="20"/>
        </w:rPr>
        <w:t>,</w:t>
      </w:r>
      <w:r w:rsidRPr="00494BF9">
        <w:rPr>
          <w:rFonts w:asciiTheme="minorHAnsi" w:hAnsiTheme="minorHAnsi" w:cstheme="minorHAnsi"/>
          <w:bCs/>
          <w:sz w:val="20"/>
          <w:szCs w:val="20"/>
        </w:rPr>
        <w:t xml:space="preserve"> gebos/movos) per ataskaitinį mėnesį, kurį pasirašo Paslaugų teikėjas ir Paslaugų gavėjas. Kartu Paslaugų teikėjas privalo pateikti „</w:t>
      </w:r>
      <w:proofErr w:type="spellStart"/>
      <w:r w:rsidRPr="00494BF9">
        <w:rPr>
          <w:rFonts w:asciiTheme="minorHAnsi" w:hAnsiTheme="minorHAnsi" w:cstheme="minorHAnsi"/>
          <w:bCs/>
          <w:sz w:val="20"/>
          <w:szCs w:val="20"/>
        </w:rPr>
        <w:t>Tasker</w:t>
      </w:r>
      <w:proofErr w:type="spellEnd"/>
      <w:r w:rsidRPr="00494BF9">
        <w:rPr>
          <w:rFonts w:asciiTheme="minorHAnsi" w:hAnsiTheme="minorHAnsi" w:cstheme="minorHAnsi"/>
          <w:bCs/>
          <w:sz w:val="20"/>
          <w:szCs w:val="20"/>
        </w:rPr>
        <w:t xml:space="preserve">“ programėle atliktų darbų apibendrintą ataskaitą, kurioje būtų nurodytas kiekvieno už skaitiklių keitimą atsakingo asmens atliktų keitimų kiekis per ataskaitinę savaitę. </w:t>
      </w:r>
    </w:p>
    <w:p w14:paraId="4D9DD01C" w14:textId="32847AC6" w:rsidR="00566125" w:rsidRPr="00494BF9" w:rsidRDefault="00566125" w:rsidP="00FA108C">
      <w:pPr>
        <w:spacing w:before="60" w:after="60"/>
        <w:ind w:firstLine="0"/>
        <w:jc w:val="both"/>
        <w:rPr>
          <w:rFonts w:asciiTheme="minorHAnsi" w:hAnsiTheme="minorHAnsi" w:cstheme="minorHAnsi"/>
          <w:bCs/>
          <w:sz w:val="20"/>
          <w:szCs w:val="20"/>
        </w:rPr>
      </w:pPr>
      <w:r>
        <w:rPr>
          <w:rFonts w:asciiTheme="minorHAnsi" w:hAnsiTheme="minorHAnsi" w:cstheme="minorHAnsi"/>
          <w:bCs/>
          <w:sz w:val="20"/>
          <w:szCs w:val="20"/>
        </w:rPr>
        <w:t>3.1.3</w:t>
      </w:r>
      <w:r w:rsidRPr="00AD04EB">
        <w:rPr>
          <w:rFonts w:asciiTheme="minorHAnsi" w:hAnsiTheme="minorHAnsi" w:cstheme="minorHAnsi"/>
          <w:bCs/>
          <w:sz w:val="20"/>
          <w:szCs w:val="20"/>
        </w:rPr>
        <w:t xml:space="preserve">. Paslauga laikoma suteikta tik tuomet, kai: išmontuojamas ir sumontuojamas naujas Skaitiklis, </w:t>
      </w:r>
      <w:r w:rsidRPr="00414492">
        <w:rPr>
          <w:rFonts w:asciiTheme="minorHAnsi" w:hAnsiTheme="minorHAnsi" w:cstheme="minorHAnsi"/>
          <w:bCs/>
          <w:sz w:val="20"/>
          <w:szCs w:val="20"/>
        </w:rPr>
        <w:t>užplombuojamas (</w:t>
      </w:r>
      <w:r>
        <w:rPr>
          <w:rFonts w:asciiTheme="minorHAnsi" w:hAnsiTheme="minorHAnsi" w:cstheme="minorHAnsi"/>
          <w:bCs/>
          <w:sz w:val="20"/>
          <w:szCs w:val="20"/>
        </w:rPr>
        <w:t>2</w:t>
      </w:r>
      <w:r w:rsidRPr="00414492">
        <w:rPr>
          <w:rFonts w:asciiTheme="minorHAnsi" w:hAnsiTheme="minorHAnsi" w:cstheme="minorHAnsi"/>
          <w:bCs/>
          <w:sz w:val="20"/>
          <w:szCs w:val="20"/>
        </w:rPr>
        <w:t xml:space="preserve"> priedas), elektroninėmis priemonėmis užpildomas ir pateikiamas su kliento parašu el. aktas (</w:t>
      </w:r>
      <w:r>
        <w:rPr>
          <w:rFonts w:asciiTheme="minorHAnsi" w:hAnsiTheme="minorHAnsi" w:cstheme="minorHAnsi"/>
          <w:bCs/>
          <w:sz w:val="20"/>
          <w:szCs w:val="20"/>
        </w:rPr>
        <w:t xml:space="preserve">3 </w:t>
      </w:r>
      <w:r w:rsidRPr="00414492">
        <w:rPr>
          <w:rFonts w:asciiTheme="minorHAnsi" w:hAnsiTheme="minorHAnsi" w:cstheme="minorHAnsi"/>
          <w:bCs/>
          <w:sz w:val="20"/>
          <w:szCs w:val="20"/>
        </w:rPr>
        <w:t xml:space="preserve"> priedas), prie</w:t>
      </w:r>
      <w:r w:rsidRPr="00AD04EB">
        <w:rPr>
          <w:rFonts w:asciiTheme="minorHAnsi" w:hAnsiTheme="minorHAnsi" w:cstheme="minorHAnsi"/>
          <w:bCs/>
          <w:sz w:val="20"/>
          <w:szCs w:val="20"/>
        </w:rPr>
        <w:t xml:space="preserve"> užduoties į </w:t>
      </w:r>
      <w:r>
        <w:rPr>
          <w:rFonts w:asciiTheme="minorHAnsi" w:hAnsiTheme="minorHAnsi" w:cstheme="minorHAnsi"/>
          <w:bCs/>
          <w:sz w:val="20"/>
          <w:szCs w:val="20"/>
        </w:rPr>
        <w:t>„</w:t>
      </w:r>
      <w:proofErr w:type="spellStart"/>
      <w:r>
        <w:rPr>
          <w:rFonts w:asciiTheme="minorHAnsi" w:hAnsiTheme="minorHAnsi" w:cstheme="minorHAnsi"/>
          <w:bCs/>
          <w:sz w:val="20"/>
          <w:szCs w:val="20"/>
        </w:rPr>
        <w:t>Tasker</w:t>
      </w:r>
      <w:proofErr w:type="spellEnd"/>
      <w:r>
        <w:rPr>
          <w:rFonts w:asciiTheme="minorHAnsi" w:hAnsiTheme="minorHAnsi" w:cstheme="minorHAnsi"/>
          <w:bCs/>
          <w:sz w:val="20"/>
          <w:szCs w:val="20"/>
        </w:rPr>
        <w:t xml:space="preserve">“ programėlę </w:t>
      </w:r>
      <w:r w:rsidRPr="00AD04EB">
        <w:rPr>
          <w:rFonts w:asciiTheme="minorHAnsi" w:hAnsiTheme="minorHAnsi" w:cstheme="minorHAnsi"/>
          <w:bCs/>
          <w:sz w:val="20"/>
          <w:szCs w:val="20"/>
        </w:rPr>
        <w:t xml:space="preserve">įkeliama nuotrauka bei sugeneruojama reikiama ataskaitinė dokumentacija apie suteiktas </w:t>
      </w:r>
      <w:r w:rsidRPr="00AD04EB">
        <w:rPr>
          <w:rFonts w:asciiTheme="minorHAnsi" w:hAnsiTheme="minorHAnsi" w:cstheme="minorHAnsi"/>
          <w:bCs/>
          <w:sz w:val="20"/>
          <w:szCs w:val="20"/>
        </w:rPr>
        <w:lastRenderedPageBreak/>
        <w:t>Paslaugas, o „</w:t>
      </w:r>
      <w:proofErr w:type="spellStart"/>
      <w:r w:rsidRPr="00AD04EB">
        <w:rPr>
          <w:rFonts w:asciiTheme="minorHAnsi" w:hAnsiTheme="minorHAnsi" w:cstheme="minorHAnsi"/>
          <w:bCs/>
          <w:sz w:val="20"/>
          <w:szCs w:val="20"/>
        </w:rPr>
        <w:t>Tasker</w:t>
      </w:r>
      <w:proofErr w:type="spellEnd"/>
      <w:r w:rsidRPr="00AD04EB">
        <w:rPr>
          <w:rFonts w:asciiTheme="minorHAnsi" w:hAnsiTheme="minorHAnsi" w:cstheme="minorHAnsi"/>
          <w:bCs/>
          <w:sz w:val="20"/>
          <w:szCs w:val="20"/>
        </w:rPr>
        <w:t>“ programėlėje užduotis įgyja statusą „atlikta“. Paslaugų teikėjas privalo užtikrinti ir griežtai kontroliuoti, kad „</w:t>
      </w:r>
      <w:proofErr w:type="spellStart"/>
      <w:r w:rsidRPr="00AD04EB">
        <w:rPr>
          <w:rFonts w:asciiTheme="minorHAnsi" w:hAnsiTheme="minorHAnsi" w:cstheme="minorHAnsi"/>
          <w:bCs/>
          <w:sz w:val="20"/>
          <w:szCs w:val="20"/>
        </w:rPr>
        <w:t>Tasker</w:t>
      </w:r>
      <w:proofErr w:type="spellEnd"/>
      <w:r w:rsidRPr="00AD04EB">
        <w:rPr>
          <w:rFonts w:asciiTheme="minorHAnsi" w:hAnsiTheme="minorHAnsi" w:cstheme="minorHAnsi"/>
          <w:bCs/>
          <w:sz w:val="20"/>
          <w:szCs w:val="20"/>
        </w:rPr>
        <w:t xml:space="preserve">“ programėlėje paskirtuose adresuose už skaitiklių keitimą atsakingas asmuo tikslingai keistų </w:t>
      </w:r>
      <w:r w:rsidRPr="00770CB9">
        <w:rPr>
          <w:rFonts w:asciiTheme="minorHAnsi" w:hAnsiTheme="minorHAnsi" w:cstheme="minorHAnsi"/>
          <w:bCs/>
          <w:sz w:val="20"/>
          <w:szCs w:val="20"/>
        </w:rPr>
        <w:t>tik tuos Skaitiklius, kurie yra „</w:t>
      </w:r>
      <w:proofErr w:type="spellStart"/>
      <w:r w:rsidRPr="00770CB9">
        <w:rPr>
          <w:rFonts w:asciiTheme="minorHAnsi" w:hAnsiTheme="minorHAnsi" w:cstheme="minorHAnsi"/>
          <w:bCs/>
          <w:sz w:val="20"/>
          <w:szCs w:val="20"/>
        </w:rPr>
        <w:t>Tasker</w:t>
      </w:r>
      <w:proofErr w:type="spellEnd"/>
      <w:r w:rsidRPr="00770CB9">
        <w:rPr>
          <w:rFonts w:asciiTheme="minorHAnsi" w:hAnsiTheme="minorHAnsi" w:cstheme="minorHAnsi"/>
          <w:bCs/>
          <w:sz w:val="20"/>
          <w:szCs w:val="20"/>
        </w:rPr>
        <w:t>“ programėlėje pagal Paslaugų gavėjo pateiktą sąrašą.</w:t>
      </w:r>
      <w:r>
        <w:rPr>
          <w:rFonts w:asciiTheme="minorHAnsi" w:hAnsiTheme="minorHAnsi" w:cstheme="minorHAnsi"/>
          <w:bCs/>
          <w:sz w:val="20"/>
          <w:szCs w:val="20"/>
        </w:rPr>
        <w:t xml:space="preserve"> </w:t>
      </w:r>
      <w:r w:rsidRPr="00352ABE">
        <w:rPr>
          <w:rFonts w:asciiTheme="minorHAnsi" w:hAnsiTheme="minorHAnsi" w:cstheme="minorHAnsi"/>
          <w:bCs/>
          <w:sz w:val="20"/>
          <w:szCs w:val="20"/>
        </w:rPr>
        <w:t>Skaitiklius savo nuožiūra keisti griežtai draudžiama.</w:t>
      </w:r>
    </w:p>
    <w:p w14:paraId="3107E8DA" w14:textId="32E12717" w:rsidR="005E247E" w:rsidRDefault="005E247E" w:rsidP="00AD04EB">
      <w:pPr>
        <w:spacing w:before="60" w:after="60"/>
        <w:ind w:firstLine="0"/>
        <w:jc w:val="both"/>
        <w:rPr>
          <w:rFonts w:asciiTheme="minorHAnsi" w:hAnsiTheme="minorHAnsi" w:cstheme="minorHAnsi"/>
          <w:bCs/>
          <w:sz w:val="20"/>
          <w:szCs w:val="20"/>
        </w:rPr>
      </w:pPr>
      <w:r w:rsidRPr="00352ABE">
        <w:rPr>
          <w:rFonts w:asciiTheme="minorHAnsi" w:hAnsiTheme="minorHAnsi" w:cstheme="minorHAnsi"/>
          <w:bCs/>
          <w:sz w:val="20"/>
          <w:szCs w:val="20"/>
        </w:rPr>
        <w:t>3.1.</w:t>
      </w:r>
      <w:r w:rsidR="00CA1FF6">
        <w:rPr>
          <w:rFonts w:asciiTheme="minorHAnsi" w:hAnsiTheme="minorHAnsi" w:cstheme="minorHAnsi"/>
          <w:bCs/>
          <w:sz w:val="20"/>
          <w:szCs w:val="20"/>
        </w:rPr>
        <w:t>4</w:t>
      </w:r>
      <w:r w:rsidRPr="00352ABE">
        <w:rPr>
          <w:rFonts w:asciiTheme="minorHAnsi" w:hAnsiTheme="minorHAnsi" w:cstheme="minorHAnsi"/>
          <w:bCs/>
          <w:sz w:val="20"/>
          <w:szCs w:val="20"/>
        </w:rPr>
        <w:t xml:space="preserve">. Kai </w:t>
      </w:r>
      <w:r w:rsidR="00B439A0">
        <w:rPr>
          <w:rFonts w:asciiTheme="minorHAnsi" w:hAnsiTheme="minorHAnsi" w:cstheme="minorHAnsi"/>
          <w:bCs/>
          <w:sz w:val="20"/>
          <w:szCs w:val="20"/>
        </w:rPr>
        <w:t>P</w:t>
      </w:r>
      <w:r w:rsidRPr="00352ABE">
        <w:rPr>
          <w:rFonts w:asciiTheme="minorHAnsi" w:hAnsiTheme="minorHAnsi" w:cstheme="minorHAnsi"/>
          <w:bCs/>
          <w:sz w:val="20"/>
          <w:szCs w:val="20"/>
        </w:rPr>
        <w:t xml:space="preserve">aslaugų </w:t>
      </w:r>
      <w:r w:rsidR="00B439A0">
        <w:rPr>
          <w:rFonts w:asciiTheme="minorHAnsi" w:hAnsiTheme="minorHAnsi" w:cstheme="minorHAnsi"/>
          <w:bCs/>
          <w:sz w:val="20"/>
          <w:szCs w:val="20"/>
        </w:rPr>
        <w:t>teikėjas</w:t>
      </w:r>
      <w:r w:rsidR="00B439A0" w:rsidRPr="00352ABE">
        <w:rPr>
          <w:rFonts w:asciiTheme="minorHAnsi" w:hAnsiTheme="minorHAnsi" w:cstheme="minorHAnsi"/>
          <w:bCs/>
          <w:sz w:val="20"/>
          <w:szCs w:val="20"/>
        </w:rPr>
        <w:t xml:space="preserve"> </w:t>
      </w:r>
      <w:r w:rsidRPr="00352ABE">
        <w:rPr>
          <w:rFonts w:asciiTheme="minorHAnsi" w:hAnsiTheme="minorHAnsi" w:cstheme="minorHAnsi"/>
          <w:bCs/>
          <w:sz w:val="20"/>
          <w:szCs w:val="20"/>
        </w:rPr>
        <w:t xml:space="preserve">kreipiasi į </w:t>
      </w:r>
      <w:r w:rsidR="00B439A0">
        <w:rPr>
          <w:rFonts w:asciiTheme="minorHAnsi" w:hAnsiTheme="minorHAnsi" w:cstheme="minorHAnsi"/>
          <w:bCs/>
          <w:sz w:val="20"/>
          <w:szCs w:val="20"/>
        </w:rPr>
        <w:t>P</w:t>
      </w:r>
      <w:r w:rsidRPr="00352ABE">
        <w:rPr>
          <w:rFonts w:asciiTheme="minorHAnsi" w:hAnsiTheme="minorHAnsi" w:cstheme="minorHAnsi"/>
          <w:bCs/>
          <w:sz w:val="20"/>
          <w:szCs w:val="20"/>
        </w:rPr>
        <w:t xml:space="preserve">aslaugų </w:t>
      </w:r>
      <w:r w:rsidR="00B439A0">
        <w:rPr>
          <w:rFonts w:asciiTheme="minorHAnsi" w:hAnsiTheme="minorHAnsi" w:cstheme="minorHAnsi"/>
          <w:bCs/>
          <w:sz w:val="20"/>
          <w:szCs w:val="20"/>
        </w:rPr>
        <w:t>gav</w:t>
      </w:r>
      <w:r w:rsidRPr="00352ABE">
        <w:rPr>
          <w:rFonts w:asciiTheme="minorHAnsi" w:hAnsiTheme="minorHAnsi" w:cstheme="minorHAnsi"/>
          <w:bCs/>
          <w:sz w:val="20"/>
          <w:szCs w:val="20"/>
        </w:rPr>
        <w:t xml:space="preserve">ėją užsakydamas savo darbuotojams prisijungimus prie </w:t>
      </w:r>
      <w:bookmarkStart w:id="9" w:name="_Hlk206415416"/>
      <w:r w:rsidR="00B439A0">
        <w:rPr>
          <w:rFonts w:asciiTheme="minorHAnsi" w:hAnsiTheme="minorHAnsi" w:cstheme="minorHAnsi"/>
          <w:bCs/>
          <w:sz w:val="20"/>
          <w:szCs w:val="20"/>
        </w:rPr>
        <w:t>„</w:t>
      </w:r>
      <w:proofErr w:type="spellStart"/>
      <w:r w:rsidRPr="00352ABE">
        <w:rPr>
          <w:rFonts w:asciiTheme="minorHAnsi" w:hAnsiTheme="minorHAnsi" w:cstheme="minorHAnsi"/>
          <w:bCs/>
          <w:sz w:val="20"/>
          <w:szCs w:val="20"/>
        </w:rPr>
        <w:t>Tasker</w:t>
      </w:r>
      <w:proofErr w:type="spellEnd"/>
      <w:r w:rsidR="00B439A0">
        <w:rPr>
          <w:rFonts w:asciiTheme="minorHAnsi" w:hAnsiTheme="minorHAnsi" w:cstheme="minorHAnsi"/>
          <w:bCs/>
          <w:sz w:val="20"/>
          <w:szCs w:val="20"/>
        </w:rPr>
        <w:t>“</w:t>
      </w:r>
      <w:r w:rsidR="00AA08A6">
        <w:rPr>
          <w:rFonts w:asciiTheme="minorHAnsi" w:hAnsiTheme="minorHAnsi" w:cstheme="minorHAnsi"/>
          <w:bCs/>
          <w:sz w:val="20"/>
          <w:szCs w:val="20"/>
        </w:rPr>
        <w:t xml:space="preserve"> programėlės</w:t>
      </w:r>
      <w:r w:rsidRPr="00352ABE">
        <w:rPr>
          <w:rFonts w:asciiTheme="minorHAnsi" w:hAnsiTheme="minorHAnsi" w:cstheme="minorHAnsi"/>
          <w:bCs/>
          <w:sz w:val="20"/>
          <w:szCs w:val="20"/>
        </w:rPr>
        <w:t xml:space="preserve"> </w:t>
      </w:r>
      <w:bookmarkEnd w:id="9"/>
      <w:r w:rsidRPr="00352ABE">
        <w:rPr>
          <w:rFonts w:asciiTheme="minorHAnsi" w:hAnsiTheme="minorHAnsi" w:cstheme="minorHAnsi"/>
          <w:bCs/>
          <w:sz w:val="20"/>
          <w:szCs w:val="20"/>
        </w:rPr>
        <w:t>ir</w:t>
      </w:r>
      <w:r w:rsidR="00B439A0">
        <w:rPr>
          <w:rFonts w:asciiTheme="minorHAnsi" w:hAnsiTheme="minorHAnsi" w:cstheme="minorHAnsi"/>
          <w:bCs/>
          <w:sz w:val="20"/>
          <w:szCs w:val="20"/>
        </w:rPr>
        <w:t>,</w:t>
      </w:r>
      <w:r w:rsidRPr="00352ABE">
        <w:rPr>
          <w:rFonts w:asciiTheme="minorHAnsi" w:hAnsiTheme="minorHAnsi" w:cstheme="minorHAnsi"/>
          <w:bCs/>
          <w:sz w:val="20"/>
          <w:szCs w:val="20"/>
        </w:rPr>
        <w:t xml:space="preserve"> kai suteikus </w:t>
      </w:r>
      <w:r w:rsidR="00B439A0">
        <w:rPr>
          <w:rFonts w:asciiTheme="minorHAnsi" w:hAnsiTheme="minorHAnsi" w:cstheme="minorHAnsi"/>
          <w:bCs/>
          <w:sz w:val="20"/>
          <w:szCs w:val="20"/>
        </w:rPr>
        <w:t>P</w:t>
      </w:r>
      <w:r w:rsidRPr="00352ABE">
        <w:rPr>
          <w:rFonts w:asciiTheme="minorHAnsi" w:hAnsiTheme="minorHAnsi" w:cstheme="minorHAnsi"/>
          <w:bCs/>
          <w:sz w:val="20"/>
          <w:szCs w:val="20"/>
        </w:rPr>
        <w:t xml:space="preserve">aslaugų </w:t>
      </w:r>
      <w:r w:rsidR="00B439A0">
        <w:rPr>
          <w:rFonts w:asciiTheme="minorHAnsi" w:hAnsiTheme="minorHAnsi" w:cstheme="minorHAnsi"/>
          <w:bCs/>
          <w:sz w:val="20"/>
          <w:szCs w:val="20"/>
        </w:rPr>
        <w:t>teik</w:t>
      </w:r>
      <w:r w:rsidRPr="00352ABE">
        <w:rPr>
          <w:rFonts w:asciiTheme="minorHAnsi" w:hAnsiTheme="minorHAnsi" w:cstheme="minorHAnsi"/>
          <w:bCs/>
          <w:sz w:val="20"/>
          <w:szCs w:val="20"/>
        </w:rPr>
        <w:t>ėj</w:t>
      </w:r>
      <w:r w:rsidR="00B439A0">
        <w:rPr>
          <w:rFonts w:asciiTheme="minorHAnsi" w:hAnsiTheme="minorHAnsi" w:cstheme="minorHAnsi"/>
          <w:bCs/>
          <w:sz w:val="20"/>
          <w:szCs w:val="20"/>
        </w:rPr>
        <w:t>o</w:t>
      </w:r>
      <w:r w:rsidRPr="00352ABE">
        <w:rPr>
          <w:rFonts w:asciiTheme="minorHAnsi" w:hAnsiTheme="minorHAnsi" w:cstheme="minorHAnsi"/>
          <w:bCs/>
          <w:sz w:val="20"/>
          <w:szCs w:val="20"/>
        </w:rPr>
        <w:t xml:space="preserve"> darbuotojams prisijungimus prie </w:t>
      </w:r>
      <w:r w:rsidR="00B439A0">
        <w:rPr>
          <w:rFonts w:asciiTheme="minorHAnsi" w:hAnsiTheme="minorHAnsi" w:cstheme="minorHAnsi"/>
          <w:bCs/>
          <w:sz w:val="20"/>
          <w:szCs w:val="20"/>
        </w:rPr>
        <w:t xml:space="preserve">minėtos </w:t>
      </w:r>
      <w:r w:rsidR="00AA08A6">
        <w:rPr>
          <w:rFonts w:asciiTheme="minorHAnsi" w:hAnsiTheme="minorHAnsi" w:cstheme="minorHAnsi"/>
          <w:bCs/>
          <w:sz w:val="20"/>
          <w:szCs w:val="20"/>
        </w:rPr>
        <w:t xml:space="preserve">programėlės </w:t>
      </w:r>
      <w:r w:rsidR="00B439A0">
        <w:rPr>
          <w:rFonts w:asciiTheme="minorHAnsi" w:hAnsiTheme="minorHAnsi" w:cstheme="minorHAnsi"/>
          <w:bCs/>
          <w:sz w:val="20"/>
          <w:szCs w:val="20"/>
        </w:rPr>
        <w:t>paaiškėja aplinkybė, kad</w:t>
      </w:r>
      <w:r w:rsidRPr="00352ABE">
        <w:rPr>
          <w:rFonts w:asciiTheme="minorHAnsi" w:hAnsiTheme="minorHAnsi" w:cstheme="minorHAnsi"/>
          <w:bCs/>
          <w:sz w:val="20"/>
          <w:szCs w:val="20"/>
        </w:rPr>
        <w:t xml:space="preserve">, </w:t>
      </w:r>
      <w:r w:rsidR="00AA08A6">
        <w:rPr>
          <w:rFonts w:asciiTheme="minorHAnsi" w:hAnsiTheme="minorHAnsi" w:cstheme="minorHAnsi"/>
          <w:bCs/>
          <w:sz w:val="20"/>
          <w:szCs w:val="20"/>
        </w:rPr>
        <w:t>darbuotojai</w:t>
      </w:r>
      <w:r w:rsidRPr="00352ABE">
        <w:rPr>
          <w:rFonts w:asciiTheme="minorHAnsi" w:hAnsiTheme="minorHAnsi" w:cstheme="minorHAnsi"/>
          <w:bCs/>
          <w:sz w:val="20"/>
          <w:szCs w:val="20"/>
        </w:rPr>
        <w:t xml:space="preserve"> tinkamai </w:t>
      </w:r>
      <w:r w:rsidR="00AA08A6">
        <w:rPr>
          <w:rFonts w:asciiTheme="minorHAnsi" w:hAnsiTheme="minorHAnsi" w:cstheme="minorHAnsi"/>
          <w:bCs/>
          <w:sz w:val="20"/>
          <w:szCs w:val="20"/>
        </w:rPr>
        <w:t xml:space="preserve">ja </w:t>
      </w:r>
      <w:r w:rsidRPr="00352ABE">
        <w:rPr>
          <w:rFonts w:asciiTheme="minorHAnsi" w:hAnsiTheme="minorHAnsi" w:cstheme="minorHAnsi"/>
          <w:bCs/>
          <w:sz w:val="20"/>
          <w:szCs w:val="20"/>
        </w:rPr>
        <w:t>ne</w:t>
      </w:r>
      <w:r w:rsidR="00AA08A6">
        <w:rPr>
          <w:rFonts w:asciiTheme="minorHAnsi" w:hAnsiTheme="minorHAnsi" w:cstheme="minorHAnsi"/>
          <w:bCs/>
          <w:sz w:val="20"/>
          <w:szCs w:val="20"/>
        </w:rPr>
        <w:t>si</w:t>
      </w:r>
      <w:r w:rsidRPr="00352ABE">
        <w:rPr>
          <w:rFonts w:asciiTheme="minorHAnsi" w:hAnsiTheme="minorHAnsi" w:cstheme="minorHAnsi"/>
          <w:bCs/>
          <w:sz w:val="20"/>
          <w:szCs w:val="20"/>
        </w:rPr>
        <w:t>naudoja</w:t>
      </w:r>
      <w:r w:rsidR="00AA08A6">
        <w:rPr>
          <w:rFonts w:asciiTheme="minorHAnsi" w:hAnsiTheme="minorHAnsi" w:cstheme="minorHAnsi"/>
          <w:bCs/>
          <w:sz w:val="20"/>
          <w:szCs w:val="20"/>
        </w:rPr>
        <w:t xml:space="preserve"> </w:t>
      </w:r>
      <w:r w:rsidRPr="00352ABE">
        <w:rPr>
          <w:rFonts w:asciiTheme="minorHAnsi" w:hAnsiTheme="minorHAnsi" w:cstheme="minorHAnsi"/>
          <w:bCs/>
          <w:sz w:val="20"/>
          <w:szCs w:val="20"/>
        </w:rPr>
        <w:t xml:space="preserve"> (per mėnesį darbuotojas neprisijungia prie </w:t>
      </w:r>
      <w:bookmarkStart w:id="10" w:name="_Hlk206415531"/>
      <w:r w:rsidR="00AA08A6">
        <w:rPr>
          <w:rFonts w:asciiTheme="minorHAnsi" w:hAnsiTheme="minorHAnsi" w:cstheme="minorHAnsi"/>
          <w:bCs/>
          <w:sz w:val="20"/>
          <w:szCs w:val="20"/>
        </w:rPr>
        <w:t>„</w:t>
      </w:r>
      <w:proofErr w:type="spellStart"/>
      <w:r w:rsidR="00AA08A6" w:rsidRPr="00352ABE">
        <w:rPr>
          <w:rFonts w:asciiTheme="minorHAnsi" w:hAnsiTheme="minorHAnsi" w:cstheme="minorHAnsi"/>
          <w:bCs/>
          <w:sz w:val="20"/>
          <w:szCs w:val="20"/>
        </w:rPr>
        <w:t>Tasker</w:t>
      </w:r>
      <w:proofErr w:type="spellEnd"/>
      <w:r w:rsidR="00AA08A6">
        <w:rPr>
          <w:rFonts w:asciiTheme="minorHAnsi" w:hAnsiTheme="minorHAnsi" w:cstheme="minorHAnsi"/>
          <w:bCs/>
          <w:sz w:val="20"/>
          <w:szCs w:val="20"/>
        </w:rPr>
        <w:t>“ programėlės</w:t>
      </w:r>
      <w:bookmarkEnd w:id="10"/>
      <w:r w:rsidRPr="00352ABE">
        <w:rPr>
          <w:rFonts w:asciiTheme="minorHAnsi" w:hAnsiTheme="minorHAnsi" w:cstheme="minorHAnsi"/>
          <w:bCs/>
          <w:sz w:val="20"/>
          <w:szCs w:val="20"/>
        </w:rPr>
        <w:t xml:space="preserve"> arba </w:t>
      </w:r>
      <w:r w:rsidR="00AA08A6">
        <w:rPr>
          <w:rFonts w:asciiTheme="minorHAnsi" w:hAnsiTheme="minorHAnsi" w:cstheme="minorHAnsi"/>
          <w:bCs/>
          <w:sz w:val="20"/>
          <w:szCs w:val="20"/>
        </w:rPr>
        <w:t>joje</w:t>
      </w:r>
      <w:r w:rsidR="00AA08A6" w:rsidRPr="00352ABE">
        <w:rPr>
          <w:rFonts w:asciiTheme="minorHAnsi" w:hAnsiTheme="minorHAnsi" w:cstheme="minorHAnsi"/>
          <w:bCs/>
          <w:sz w:val="20"/>
          <w:szCs w:val="20"/>
        </w:rPr>
        <w:t xml:space="preserve"> </w:t>
      </w:r>
      <w:r w:rsidRPr="00352ABE">
        <w:rPr>
          <w:rFonts w:asciiTheme="minorHAnsi" w:hAnsiTheme="minorHAnsi" w:cstheme="minorHAnsi"/>
          <w:bCs/>
          <w:sz w:val="20"/>
          <w:szCs w:val="20"/>
        </w:rPr>
        <w:t>užpildo ne daugiau kaip 5 vnt. užduočių be pateisinamų priežasčių)</w:t>
      </w:r>
      <w:r w:rsidR="00AA08A6">
        <w:rPr>
          <w:rFonts w:asciiTheme="minorHAnsi" w:hAnsiTheme="minorHAnsi" w:cstheme="minorHAnsi"/>
          <w:bCs/>
          <w:sz w:val="20"/>
          <w:szCs w:val="20"/>
        </w:rPr>
        <w:t>,</w:t>
      </w:r>
      <w:r w:rsidRPr="00352ABE">
        <w:rPr>
          <w:rFonts w:asciiTheme="minorHAnsi" w:hAnsiTheme="minorHAnsi" w:cstheme="minorHAnsi"/>
          <w:bCs/>
          <w:sz w:val="20"/>
          <w:szCs w:val="20"/>
        </w:rPr>
        <w:t xml:space="preserve"> tuomet </w:t>
      </w:r>
      <w:r w:rsidR="00AA08A6">
        <w:rPr>
          <w:rFonts w:asciiTheme="minorHAnsi" w:hAnsiTheme="minorHAnsi" w:cstheme="minorHAnsi"/>
          <w:bCs/>
          <w:sz w:val="20"/>
          <w:szCs w:val="20"/>
        </w:rPr>
        <w:t>P</w:t>
      </w:r>
      <w:r w:rsidRPr="00352ABE">
        <w:rPr>
          <w:rFonts w:asciiTheme="minorHAnsi" w:hAnsiTheme="minorHAnsi" w:cstheme="minorHAnsi"/>
          <w:bCs/>
          <w:sz w:val="20"/>
          <w:szCs w:val="20"/>
        </w:rPr>
        <w:t xml:space="preserve">aslaugų </w:t>
      </w:r>
      <w:r w:rsidR="00AA08A6" w:rsidRPr="00352ABE">
        <w:rPr>
          <w:rFonts w:asciiTheme="minorHAnsi" w:hAnsiTheme="minorHAnsi" w:cstheme="minorHAnsi"/>
          <w:bCs/>
          <w:sz w:val="20"/>
          <w:szCs w:val="20"/>
        </w:rPr>
        <w:t>te</w:t>
      </w:r>
      <w:r w:rsidR="00AA08A6">
        <w:rPr>
          <w:rFonts w:asciiTheme="minorHAnsi" w:hAnsiTheme="minorHAnsi" w:cstheme="minorHAnsi"/>
          <w:bCs/>
          <w:sz w:val="20"/>
          <w:szCs w:val="20"/>
        </w:rPr>
        <w:t>i</w:t>
      </w:r>
      <w:r w:rsidR="00AA08A6" w:rsidRPr="00352ABE">
        <w:rPr>
          <w:rFonts w:asciiTheme="minorHAnsi" w:hAnsiTheme="minorHAnsi" w:cstheme="minorHAnsi"/>
          <w:bCs/>
          <w:sz w:val="20"/>
          <w:szCs w:val="20"/>
        </w:rPr>
        <w:t>kėj</w:t>
      </w:r>
      <w:r w:rsidR="00AA08A6">
        <w:rPr>
          <w:rFonts w:asciiTheme="minorHAnsi" w:hAnsiTheme="minorHAnsi" w:cstheme="minorHAnsi"/>
          <w:bCs/>
          <w:sz w:val="20"/>
          <w:szCs w:val="20"/>
        </w:rPr>
        <w:t>as</w:t>
      </w:r>
      <w:r w:rsidR="00AA08A6" w:rsidRPr="00352ABE">
        <w:rPr>
          <w:rFonts w:asciiTheme="minorHAnsi" w:hAnsiTheme="minorHAnsi" w:cstheme="minorHAnsi"/>
          <w:bCs/>
          <w:sz w:val="20"/>
          <w:szCs w:val="20"/>
        </w:rPr>
        <w:t xml:space="preserve"> </w:t>
      </w:r>
      <w:r w:rsidRPr="00352ABE">
        <w:rPr>
          <w:rFonts w:asciiTheme="minorHAnsi" w:hAnsiTheme="minorHAnsi" w:cstheme="minorHAnsi"/>
          <w:bCs/>
          <w:sz w:val="20"/>
          <w:szCs w:val="20"/>
        </w:rPr>
        <w:t xml:space="preserve">turi padengti </w:t>
      </w:r>
      <w:r w:rsidR="00AA08A6">
        <w:rPr>
          <w:rFonts w:asciiTheme="minorHAnsi" w:hAnsiTheme="minorHAnsi" w:cstheme="minorHAnsi"/>
          <w:bCs/>
          <w:sz w:val="20"/>
          <w:szCs w:val="20"/>
        </w:rPr>
        <w:t>P</w:t>
      </w:r>
      <w:r w:rsidRPr="00352ABE">
        <w:rPr>
          <w:rFonts w:asciiTheme="minorHAnsi" w:hAnsiTheme="minorHAnsi" w:cstheme="minorHAnsi"/>
          <w:bCs/>
          <w:sz w:val="20"/>
          <w:szCs w:val="20"/>
        </w:rPr>
        <w:t xml:space="preserve">aslaugų </w:t>
      </w:r>
      <w:r w:rsidR="00AA08A6" w:rsidRPr="00352ABE">
        <w:rPr>
          <w:rFonts w:asciiTheme="minorHAnsi" w:hAnsiTheme="minorHAnsi" w:cstheme="minorHAnsi"/>
          <w:bCs/>
          <w:sz w:val="20"/>
          <w:szCs w:val="20"/>
        </w:rPr>
        <w:t>gavėj</w:t>
      </w:r>
      <w:r w:rsidR="00AA08A6">
        <w:rPr>
          <w:rFonts w:asciiTheme="minorHAnsi" w:hAnsiTheme="minorHAnsi" w:cstheme="minorHAnsi"/>
          <w:bCs/>
          <w:sz w:val="20"/>
          <w:szCs w:val="20"/>
        </w:rPr>
        <w:t>o</w:t>
      </w:r>
      <w:r w:rsidR="00AA08A6" w:rsidRPr="00352ABE">
        <w:rPr>
          <w:rFonts w:asciiTheme="minorHAnsi" w:hAnsiTheme="minorHAnsi" w:cstheme="minorHAnsi"/>
          <w:bCs/>
          <w:sz w:val="20"/>
          <w:szCs w:val="20"/>
        </w:rPr>
        <w:t xml:space="preserve"> </w:t>
      </w:r>
      <w:r w:rsidRPr="00352ABE">
        <w:rPr>
          <w:rFonts w:asciiTheme="minorHAnsi" w:hAnsiTheme="minorHAnsi" w:cstheme="minorHAnsi"/>
          <w:bCs/>
          <w:sz w:val="20"/>
          <w:szCs w:val="20"/>
        </w:rPr>
        <w:t xml:space="preserve">patirtas tokių vartotojų </w:t>
      </w:r>
      <w:r w:rsidR="00AA08A6">
        <w:rPr>
          <w:rFonts w:asciiTheme="minorHAnsi" w:hAnsiTheme="minorHAnsi" w:cstheme="minorHAnsi"/>
          <w:bCs/>
          <w:sz w:val="20"/>
          <w:szCs w:val="20"/>
        </w:rPr>
        <w:t>(Paslaugų teikėjo darbuotojų) „</w:t>
      </w:r>
      <w:proofErr w:type="spellStart"/>
      <w:r w:rsidR="00AA08A6" w:rsidRPr="00352ABE">
        <w:rPr>
          <w:rFonts w:asciiTheme="minorHAnsi" w:hAnsiTheme="minorHAnsi" w:cstheme="minorHAnsi"/>
          <w:bCs/>
          <w:sz w:val="20"/>
          <w:szCs w:val="20"/>
        </w:rPr>
        <w:t>Tasker</w:t>
      </w:r>
      <w:proofErr w:type="spellEnd"/>
      <w:r w:rsidR="00AA08A6">
        <w:rPr>
          <w:rFonts w:asciiTheme="minorHAnsi" w:hAnsiTheme="minorHAnsi" w:cstheme="minorHAnsi"/>
          <w:bCs/>
          <w:sz w:val="20"/>
          <w:szCs w:val="20"/>
        </w:rPr>
        <w:t>“ programėlės</w:t>
      </w:r>
      <w:r w:rsidRPr="00352ABE">
        <w:rPr>
          <w:rFonts w:asciiTheme="minorHAnsi" w:hAnsiTheme="minorHAnsi" w:cstheme="minorHAnsi"/>
          <w:bCs/>
          <w:sz w:val="20"/>
          <w:szCs w:val="20"/>
        </w:rPr>
        <w:t xml:space="preserve"> licencijų išlaidas (26 Eur/mėn.</w:t>
      </w:r>
      <w:r w:rsidR="00AA08A6">
        <w:rPr>
          <w:rFonts w:asciiTheme="minorHAnsi" w:hAnsiTheme="minorHAnsi" w:cstheme="minorHAnsi"/>
          <w:bCs/>
          <w:sz w:val="20"/>
          <w:szCs w:val="20"/>
        </w:rPr>
        <w:t>/ vnt.</w:t>
      </w:r>
      <w:r w:rsidRPr="00352ABE">
        <w:rPr>
          <w:rFonts w:asciiTheme="minorHAnsi" w:hAnsiTheme="minorHAnsi" w:cstheme="minorHAnsi"/>
          <w:bCs/>
          <w:sz w:val="20"/>
          <w:szCs w:val="20"/>
        </w:rPr>
        <w:t>) už fakti</w:t>
      </w:r>
      <w:r w:rsidR="00AA08A6">
        <w:rPr>
          <w:rFonts w:asciiTheme="minorHAnsi" w:hAnsiTheme="minorHAnsi" w:cstheme="minorHAnsi"/>
          <w:bCs/>
          <w:sz w:val="20"/>
          <w:szCs w:val="20"/>
        </w:rPr>
        <w:t>nį</w:t>
      </w:r>
      <w:r w:rsidRPr="00352ABE">
        <w:rPr>
          <w:rFonts w:asciiTheme="minorHAnsi" w:hAnsiTheme="minorHAnsi" w:cstheme="minorHAnsi"/>
          <w:bCs/>
          <w:sz w:val="20"/>
          <w:szCs w:val="20"/>
        </w:rPr>
        <w:t xml:space="preserve"> ne</w:t>
      </w:r>
      <w:r w:rsidR="00AA08A6">
        <w:rPr>
          <w:rFonts w:asciiTheme="minorHAnsi" w:hAnsiTheme="minorHAnsi" w:cstheme="minorHAnsi"/>
          <w:bCs/>
          <w:sz w:val="20"/>
          <w:szCs w:val="20"/>
        </w:rPr>
        <w:t>si</w:t>
      </w:r>
      <w:r w:rsidRPr="00352ABE">
        <w:rPr>
          <w:rFonts w:asciiTheme="minorHAnsi" w:hAnsiTheme="minorHAnsi" w:cstheme="minorHAnsi"/>
          <w:bCs/>
          <w:sz w:val="20"/>
          <w:szCs w:val="20"/>
        </w:rPr>
        <w:t>naudojimo laikotarpį.</w:t>
      </w:r>
    </w:p>
    <w:p w14:paraId="30010A20" w14:textId="02A567B0" w:rsidR="003575BD" w:rsidRDefault="003575BD" w:rsidP="00AD04EB">
      <w:pPr>
        <w:spacing w:before="60" w:after="60"/>
        <w:ind w:firstLine="0"/>
        <w:jc w:val="both"/>
        <w:rPr>
          <w:rFonts w:asciiTheme="minorHAnsi" w:hAnsiTheme="minorHAnsi" w:cstheme="minorHAnsi"/>
          <w:bCs/>
          <w:sz w:val="20"/>
          <w:szCs w:val="20"/>
        </w:rPr>
      </w:pPr>
      <w:r w:rsidRPr="003575BD">
        <w:rPr>
          <w:rFonts w:asciiTheme="minorHAnsi" w:hAnsiTheme="minorHAnsi" w:cstheme="minorHAnsi"/>
          <w:bCs/>
          <w:sz w:val="20"/>
          <w:szCs w:val="20"/>
        </w:rPr>
        <w:t>3.</w:t>
      </w:r>
      <w:r w:rsidR="002F5C28">
        <w:rPr>
          <w:rFonts w:asciiTheme="minorHAnsi" w:hAnsiTheme="minorHAnsi" w:cstheme="minorHAnsi"/>
          <w:bCs/>
          <w:sz w:val="20"/>
          <w:szCs w:val="20"/>
        </w:rPr>
        <w:t>1.</w:t>
      </w:r>
      <w:r w:rsidR="00CA1FF6">
        <w:rPr>
          <w:rFonts w:asciiTheme="minorHAnsi" w:hAnsiTheme="minorHAnsi" w:cstheme="minorHAnsi"/>
          <w:bCs/>
          <w:sz w:val="20"/>
          <w:szCs w:val="20"/>
        </w:rPr>
        <w:t>5</w:t>
      </w:r>
      <w:r w:rsidRPr="003575BD">
        <w:rPr>
          <w:rFonts w:asciiTheme="minorHAnsi" w:hAnsiTheme="minorHAnsi" w:cstheme="minorHAnsi"/>
          <w:bCs/>
          <w:sz w:val="20"/>
          <w:szCs w:val="20"/>
        </w:rPr>
        <w:t xml:space="preserve">. Paslaugos teikimo metu ar garantinio laikotarpio </w:t>
      </w:r>
      <w:r w:rsidRPr="00077AFF">
        <w:rPr>
          <w:rFonts w:asciiTheme="minorHAnsi" w:hAnsiTheme="minorHAnsi" w:cstheme="minorHAnsi"/>
          <w:bCs/>
          <w:sz w:val="20"/>
          <w:szCs w:val="20"/>
        </w:rPr>
        <w:t>metu (</w:t>
      </w:r>
      <w:r w:rsidR="00414492" w:rsidRPr="00077AFF">
        <w:rPr>
          <w:rFonts w:asciiTheme="minorHAnsi" w:hAnsiTheme="minorHAnsi" w:cstheme="minorHAnsi"/>
          <w:bCs/>
          <w:sz w:val="20"/>
          <w:szCs w:val="20"/>
        </w:rPr>
        <w:t>3.</w:t>
      </w:r>
      <w:r w:rsidR="005346C2" w:rsidRPr="00077AFF">
        <w:rPr>
          <w:rFonts w:asciiTheme="minorHAnsi" w:hAnsiTheme="minorHAnsi" w:cstheme="minorHAnsi"/>
          <w:bCs/>
          <w:sz w:val="20"/>
          <w:szCs w:val="20"/>
        </w:rPr>
        <w:t>2</w:t>
      </w:r>
      <w:r w:rsidR="00414492" w:rsidRPr="00077AFF">
        <w:rPr>
          <w:rFonts w:asciiTheme="minorHAnsi" w:hAnsiTheme="minorHAnsi" w:cstheme="minorHAnsi"/>
          <w:bCs/>
          <w:sz w:val="20"/>
          <w:szCs w:val="20"/>
        </w:rPr>
        <w:t>.</w:t>
      </w:r>
      <w:r w:rsidR="00566125">
        <w:rPr>
          <w:rFonts w:asciiTheme="minorHAnsi" w:hAnsiTheme="minorHAnsi" w:cstheme="minorHAnsi"/>
          <w:bCs/>
          <w:sz w:val="20"/>
          <w:szCs w:val="20"/>
        </w:rPr>
        <w:t>29</w:t>
      </w:r>
      <w:r w:rsidR="00BC1E9B" w:rsidRPr="00077AFF">
        <w:rPr>
          <w:rFonts w:asciiTheme="minorHAnsi" w:hAnsiTheme="minorHAnsi" w:cstheme="minorHAnsi"/>
          <w:bCs/>
          <w:sz w:val="20"/>
          <w:szCs w:val="20"/>
        </w:rPr>
        <w:t xml:space="preserve"> </w:t>
      </w:r>
      <w:r w:rsidRPr="00077AFF">
        <w:rPr>
          <w:rFonts w:asciiTheme="minorHAnsi" w:hAnsiTheme="minorHAnsi" w:cstheme="minorHAnsi"/>
          <w:bCs/>
          <w:sz w:val="20"/>
          <w:szCs w:val="20"/>
        </w:rPr>
        <w:t>p.)</w:t>
      </w:r>
      <w:r w:rsidRPr="00414492">
        <w:rPr>
          <w:rFonts w:asciiTheme="minorHAnsi" w:hAnsiTheme="minorHAnsi" w:cstheme="minorHAnsi"/>
          <w:bCs/>
          <w:sz w:val="20"/>
          <w:szCs w:val="20"/>
        </w:rPr>
        <w:t xml:space="preserve"> įvykus</w:t>
      </w:r>
      <w:r w:rsidRPr="003575BD">
        <w:rPr>
          <w:rFonts w:asciiTheme="minorHAnsi" w:hAnsiTheme="minorHAnsi" w:cstheme="minorHAnsi"/>
          <w:bCs/>
          <w:sz w:val="20"/>
          <w:szCs w:val="20"/>
        </w:rPr>
        <w:t xml:space="preserve"> vandentiekio avarijai ir/ar sugadinus, apgadinus kliento turtą dėl už skaitiklių keitimą atsakingo asmens kaltės, Paslaugų teikėjas organizuoja avarijos likvidavimo darbus ir atsiradusius nuostolius dėl sugadinto, apgadinto savininko turto padengia savo sąskaita (medžiagos ir darbai). Apie tai nedelsdamas informuoja Paslaugų gavėją.</w:t>
      </w:r>
    </w:p>
    <w:p w14:paraId="62F3536E" w14:textId="0E559B9D" w:rsidR="003575BD" w:rsidRPr="00AD04EB" w:rsidRDefault="00F314B2" w:rsidP="00AD04EB">
      <w:pPr>
        <w:spacing w:before="60" w:after="60"/>
        <w:ind w:firstLine="0"/>
        <w:jc w:val="both"/>
        <w:rPr>
          <w:rFonts w:asciiTheme="minorHAnsi" w:hAnsiTheme="minorHAnsi" w:cstheme="minorHAnsi"/>
          <w:bCs/>
          <w:sz w:val="20"/>
          <w:szCs w:val="20"/>
        </w:rPr>
      </w:pPr>
      <w:r>
        <w:rPr>
          <w:rFonts w:asciiTheme="minorHAnsi" w:hAnsiTheme="minorHAnsi" w:cstheme="minorHAnsi"/>
          <w:bCs/>
          <w:sz w:val="20"/>
          <w:szCs w:val="20"/>
        </w:rPr>
        <w:t>3.</w:t>
      </w:r>
      <w:r w:rsidR="002F5C28">
        <w:rPr>
          <w:rFonts w:asciiTheme="minorHAnsi" w:hAnsiTheme="minorHAnsi" w:cstheme="minorHAnsi"/>
          <w:bCs/>
          <w:sz w:val="20"/>
          <w:szCs w:val="20"/>
        </w:rPr>
        <w:t>1.</w:t>
      </w:r>
      <w:r w:rsidR="00CA1FF6">
        <w:rPr>
          <w:rFonts w:asciiTheme="minorHAnsi" w:hAnsiTheme="minorHAnsi" w:cstheme="minorHAnsi"/>
          <w:bCs/>
          <w:sz w:val="20"/>
          <w:szCs w:val="20"/>
        </w:rPr>
        <w:t>6</w:t>
      </w:r>
      <w:r>
        <w:rPr>
          <w:rFonts w:asciiTheme="minorHAnsi" w:hAnsiTheme="minorHAnsi" w:cstheme="minorHAnsi"/>
          <w:bCs/>
          <w:sz w:val="20"/>
          <w:szCs w:val="20"/>
        </w:rPr>
        <w:t xml:space="preserve">. </w:t>
      </w:r>
      <w:r w:rsidRPr="00F314B2">
        <w:rPr>
          <w:rFonts w:asciiTheme="minorHAnsi" w:hAnsiTheme="minorHAnsi" w:cstheme="minorHAnsi"/>
          <w:bCs/>
          <w:sz w:val="20"/>
          <w:szCs w:val="20"/>
        </w:rPr>
        <w:t xml:space="preserve">Paslaugų teikėjas privalo paskirstyti pajėgas taip, kad užtikrintų darbo našumą, kuris negali </w:t>
      </w:r>
      <w:r w:rsidRPr="00623812">
        <w:rPr>
          <w:rFonts w:asciiTheme="minorHAnsi" w:hAnsiTheme="minorHAnsi" w:cstheme="minorHAnsi"/>
          <w:bCs/>
          <w:sz w:val="20"/>
          <w:szCs w:val="20"/>
        </w:rPr>
        <w:t xml:space="preserve">būti mažesnis nei </w:t>
      </w:r>
      <w:r w:rsidR="000806FF">
        <w:rPr>
          <w:rFonts w:asciiTheme="minorHAnsi" w:hAnsiTheme="minorHAnsi" w:cstheme="minorHAnsi"/>
          <w:b/>
          <w:sz w:val="20"/>
          <w:szCs w:val="20"/>
        </w:rPr>
        <w:t>4</w:t>
      </w:r>
      <w:r w:rsidR="00086A73">
        <w:rPr>
          <w:rFonts w:asciiTheme="minorHAnsi" w:hAnsiTheme="minorHAnsi" w:cstheme="minorHAnsi"/>
          <w:b/>
          <w:sz w:val="20"/>
          <w:szCs w:val="20"/>
        </w:rPr>
        <w:t>0</w:t>
      </w:r>
      <w:r w:rsidR="000806FF">
        <w:rPr>
          <w:rFonts w:asciiTheme="minorHAnsi" w:hAnsiTheme="minorHAnsi" w:cstheme="minorHAnsi"/>
          <w:b/>
          <w:sz w:val="20"/>
          <w:szCs w:val="20"/>
        </w:rPr>
        <w:t>00</w:t>
      </w:r>
      <w:r w:rsidR="00A70A45" w:rsidRPr="00BE6483">
        <w:rPr>
          <w:rFonts w:asciiTheme="minorHAnsi" w:hAnsiTheme="minorHAnsi" w:cstheme="minorHAnsi"/>
          <w:b/>
          <w:sz w:val="20"/>
          <w:szCs w:val="20"/>
        </w:rPr>
        <w:t xml:space="preserve"> vnt</w:t>
      </w:r>
      <w:r w:rsidR="00A70A45" w:rsidRPr="00623812">
        <w:rPr>
          <w:rFonts w:asciiTheme="minorHAnsi" w:hAnsiTheme="minorHAnsi" w:cstheme="minorHAnsi"/>
          <w:bCs/>
          <w:sz w:val="20"/>
          <w:szCs w:val="20"/>
        </w:rPr>
        <w:t>.</w:t>
      </w:r>
      <w:r w:rsidRPr="00623812">
        <w:rPr>
          <w:rFonts w:asciiTheme="minorHAnsi" w:hAnsiTheme="minorHAnsi" w:cstheme="minorHAnsi"/>
          <w:bCs/>
          <w:sz w:val="20"/>
          <w:szCs w:val="20"/>
        </w:rPr>
        <w:t xml:space="preserve"> </w:t>
      </w:r>
      <w:r w:rsidR="00770CB9">
        <w:rPr>
          <w:rFonts w:asciiTheme="minorHAnsi" w:hAnsiTheme="minorHAnsi" w:cstheme="minorHAnsi"/>
          <w:bCs/>
          <w:sz w:val="20"/>
          <w:szCs w:val="20"/>
        </w:rPr>
        <w:t>(</w:t>
      </w:r>
      <w:r w:rsidR="00770CB9" w:rsidRPr="00CA1FF6">
        <w:rPr>
          <w:rFonts w:asciiTheme="minorHAnsi" w:hAnsiTheme="minorHAnsi" w:cstheme="minorHAnsi"/>
          <w:bCs/>
          <w:i/>
          <w:iCs/>
          <w:color w:val="FF0000"/>
          <w:sz w:val="20"/>
          <w:szCs w:val="20"/>
        </w:rPr>
        <w:t xml:space="preserve">tikslų, bet nemažesnį kaip </w:t>
      </w:r>
      <w:r w:rsidR="00875DD9">
        <w:rPr>
          <w:rFonts w:asciiTheme="minorHAnsi" w:hAnsiTheme="minorHAnsi" w:cstheme="minorHAnsi"/>
          <w:bCs/>
          <w:i/>
          <w:iCs/>
          <w:color w:val="FF0000"/>
          <w:sz w:val="20"/>
          <w:szCs w:val="20"/>
        </w:rPr>
        <w:t>4</w:t>
      </w:r>
      <w:r w:rsidR="00086A73">
        <w:rPr>
          <w:rFonts w:asciiTheme="minorHAnsi" w:hAnsiTheme="minorHAnsi" w:cstheme="minorHAnsi"/>
          <w:bCs/>
          <w:i/>
          <w:iCs/>
          <w:color w:val="FF0000"/>
          <w:sz w:val="20"/>
          <w:szCs w:val="20"/>
        </w:rPr>
        <w:t>0</w:t>
      </w:r>
      <w:r w:rsidR="00875DD9">
        <w:rPr>
          <w:rFonts w:asciiTheme="minorHAnsi" w:hAnsiTheme="minorHAnsi" w:cstheme="minorHAnsi"/>
          <w:bCs/>
          <w:i/>
          <w:iCs/>
          <w:color w:val="FF0000"/>
          <w:sz w:val="20"/>
          <w:szCs w:val="20"/>
        </w:rPr>
        <w:t>0</w:t>
      </w:r>
      <w:r w:rsidR="000806FF">
        <w:rPr>
          <w:rFonts w:asciiTheme="minorHAnsi" w:hAnsiTheme="minorHAnsi" w:cstheme="minorHAnsi"/>
          <w:bCs/>
          <w:i/>
          <w:iCs/>
          <w:color w:val="FF0000"/>
          <w:sz w:val="20"/>
          <w:szCs w:val="20"/>
        </w:rPr>
        <w:t>0</w:t>
      </w:r>
      <w:r w:rsidR="00770CB9" w:rsidRPr="00CA1FF6">
        <w:rPr>
          <w:rFonts w:asciiTheme="minorHAnsi" w:hAnsiTheme="minorHAnsi" w:cstheme="minorHAnsi"/>
          <w:bCs/>
          <w:i/>
          <w:iCs/>
          <w:color w:val="FF0000"/>
          <w:sz w:val="20"/>
          <w:szCs w:val="20"/>
        </w:rPr>
        <w:t xml:space="preserve"> vnt./mėn. darbo našumą Paslaugų teikėjas nurodo teikdamas Pasiūlymą</w:t>
      </w:r>
      <w:r w:rsidR="00770CB9">
        <w:rPr>
          <w:rFonts w:asciiTheme="minorHAnsi" w:hAnsiTheme="minorHAnsi" w:cstheme="minorHAnsi"/>
          <w:bCs/>
          <w:sz w:val="20"/>
          <w:szCs w:val="20"/>
        </w:rPr>
        <w:t xml:space="preserve">) </w:t>
      </w:r>
      <w:r w:rsidRPr="00623812">
        <w:rPr>
          <w:rFonts w:asciiTheme="minorHAnsi" w:hAnsiTheme="minorHAnsi" w:cstheme="minorHAnsi"/>
          <w:bCs/>
          <w:sz w:val="20"/>
          <w:szCs w:val="20"/>
        </w:rPr>
        <w:t>Skaitiklių keitimų per mėnesį.</w:t>
      </w:r>
    </w:p>
    <w:bookmarkEnd w:id="8"/>
    <w:p w14:paraId="780E543C" w14:textId="6CA1EC5E" w:rsidR="00BD75EE" w:rsidRPr="00FD5C55" w:rsidRDefault="00FD5C55" w:rsidP="00FD5C55">
      <w:pPr>
        <w:pBdr>
          <w:bottom w:val="single" w:sz="8" w:space="1" w:color="auto"/>
          <w:between w:val="single" w:sz="12" w:space="1" w:color="auto"/>
        </w:pBdr>
        <w:tabs>
          <w:tab w:val="left" w:pos="567"/>
        </w:tabs>
        <w:spacing w:before="60" w:after="60"/>
        <w:ind w:firstLine="0"/>
        <w:rPr>
          <w:rFonts w:asciiTheme="minorHAnsi" w:hAnsiTheme="minorHAnsi" w:cstheme="minorHAnsi"/>
          <w:b/>
          <w:sz w:val="20"/>
          <w:szCs w:val="20"/>
        </w:rPr>
      </w:pPr>
      <w:r w:rsidRPr="00494BF9">
        <w:rPr>
          <w:rFonts w:asciiTheme="minorHAnsi" w:hAnsiTheme="minorHAnsi" w:cstheme="minorHAnsi"/>
          <w:b/>
          <w:sz w:val="20"/>
          <w:szCs w:val="20"/>
        </w:rPr>
        <w:t>3.</w:t>
      </w:r>
      <w:r w:rsidR="002F5C28" w:rsidRPr="00494BF9">
        <w:rPr>
          <w:rFonts w:asciiTheme="minorHAnsi" w:hAnsiTheme="minorHAnsi" w:cstheme="minorHAnsi"/>
          <w:b/>
          <w:sz w:val="20"/>
          <w:szCs w:val="20"/>
        </w:rPr>
        <w:t>2</w:t>
      </w:r>
      <w:r w:rsidRPr="00494BF9">
        <w:rPr>
          <w:rFonts w:asciiTheme="minorHAnsi" w:hAnsiTheme="minorHAnsi" w:cstheme="minorHAnsi"/>
          <w:b/>
          <w:sz w:val="20"/>
          <w:szCs w:val="20"/>
        </w:rPr>
        <w:t xml:space="preserve">. </w:t>
      </w:r>
      <w:r w:rsidR="00BD75EE" w:rsidRPr="00494BF9">
        <w:rPr>
          <w:rFonts w:asciiTheme="minorHAnsi" w:hAnsiTheme="minorHAnsi" w:cstheme="minorHAnsi"/>
          <w:b/>
          <w:sz w:val="20"/>
          <w:szCs w:val="20"/>
        </w:rPr>
        <w:t>Pirkimo objekto aprašymas</w:t>
      </w:r>
    </w:p>
    <w:p w14:paraId="0DBAF4DA" w14:textId="783E1B05" w:rsidR="00B1321E" w:rsidRDefault="00B1321E" w:rsidP="00770CB9">
      <w:pPr>
        <w:pBdr>
          <w:bottom w:val="single" w:sz="6" w:space="1" w:color="auto"/>
        </w:pBdr>
        <w:spacing w:before="60" w:after="60"/>
        <w:ind w:firstLine="0"/>
        <w:jc w:val="both"/>
        <w:rPr>
          <w:rFonts w:asciiTheme="minorHAnsi" w:hAnsiTheme="minorHAnsi" w:cstheme="minorHAnsi"/>
          <w:bCs/>
          <w:iCs/>
          <w:sz w:val="20"/>
          <w:szCs w:val="20"/>
        </w:rPr>
      </w:pPr>
      <w:bookmarkStart w:id="11" w:name="_Hlk41055985"/>
      <w:bookmarkStart w:id="12" w:name="_Hlk75526574"/>
      <w:bookmarkStart w:id="13" w:name="_Hlk41056007"/>
      <w:bookmarkStart w:id="14" w:name="_Hlk41056080"/>
      <w:r w:rsidRPr="00B1321E">
        <w:rPr>
          <w:rFonts w:asciiTheme="minorHAnsi" w:hAnsiTheme="minorHAnsi" w:cstheme="minorHAnsi"/>
          <w:bCs/>
          <w:iCs/>
          <w:sz w:val="20"/>
          <w:szCs w:val="20"/>
        </w:rPr>
        <w:t>3.2.1</w:t>
      </w:r>
      <w:bookmarkEnd w:id="11"/>
      <w:r w:rsidRPr="00B1321E">
        <w:rPr>
          <w:rFonts w:asciiTheme="minorHAnsi" w:hAnsiTheme="minorHAnsi" w:cstheme="minorHAnsi"/>
          <w:bCs/>
          <w:iCs/>
          <w:sz w:val="20"/>
          <w:szCs w:val="20"/>
        </w:rPr>
        <w:t>.</w:t>
      </w:r>
      <w:r w:rsidRPr="00B1321E">
        <w:t xml:space="preserve"> </w:t>
      </w:r>
      <w:r w:rsidRPr="00B1321E">
        <w:rPr>
          <w:rFonts w:asciiTheme="minorHAnsi" w:hAnsiTheme="minorHAnsi" w:cstheme="minorHAnsi"/>
          <w:bCs/>
          <w:iCs/>
          <w:sz w:val="20"/>
          <w:szCs w:val="20"/>
        </w:rPr>
        <w:t>Iš žalvario, kompozicinės, ar kitos medžiagos pagamintų Skaitiklių išmontavimas ir sumontavimas turės būti vykdomas laikantis gamintojo nustatytų rekomendacijų</w:t>
      </w:r>
      <w:r w:rsidR="00B2420A">
        <w:rPr>
          <w:rFonts w:asciiTheme="minorHAnsi" w:hAnsiTheme="minorHAnsi" w:cstheme="minorHAnsi"/>
          <w:bCs/>
          <w:iCs/>
          <w:sz w:val="20"/>
          <w:szCs w:val="20"/>
        </w:rPr>
        <w:t xml:space="preserve">, </w:t>
      </w:r>
      <w:r w:rsidR="00B2420A" w:rsidRPr="00B2420A">
        <w:rPr>
          <w:rFonts w:asciiTheme="minorHAnsi" w:hAnsiTheme="minorHAnsi" w:cstheme="minorHAnsi"/>
          <w:b/>
          <w:iCs/>
          <w:sz w:val="20"/>
          <w:szCs w:val="20"/>
        </w:rPr>
        <w:t xml:space="preserve">naudojant specializuotus </w:t>
      </w:r>
      <w:proofErr w:type="spellStart"/>
      <w:r w:rsidR="00B2420A" w:rsidRPr="00B2420A">
        <w:rPr>
          <w:rFonts w:asciiTheme="minorHAnsi" w:hAnsiTheme="minorHAnsi" w:cstheme="minorHAnsi"/>
          <w:b/>
          <w:iCs/>
          <w:sz w:val="20"/>
          <w:szCs w:val="20"/>
        </w:rPr>
        <w:t>dinamometrinius</w:t>
      </w:r>
      <w:proofErr w:type="spellEnd"/>
      <w:r w:rsidR="00B2420A" w:rsidRPr="00B2420A">
        <w:rPr>
          <w:rFonts w:asciiTheme="minorHAnsi" w:hAnsiTheme="minorHAnsi" w:cstheme="minorHAnsi"/>
          <w:bCs/>
          <w:iCs/>
          <w:sz w:val="20"/>
          <w:szCs w:val="20"/>
        </w:rPr>
        <w:t xml:space="preserve"> raktus</w:t>
      </w:r>
      <w:r w:rsidRPr="00B1321E">
        <w:rPr>
          <w:rFonts w:asciiTheme="minorHAnsi" w:hAnsiTheme="minorHAnsi" w:cstheme="minorHAnsi"/>
          <w:bCs/>
          <w:iCs/>
          <w:sz w:val="20"/>
          <w:szCs w:val="20"/>
        </w:rPr>
        <w:t xml:space="preserve"> bei pagal Paslaugų gavėjo „</w:t>
      </w:r>
      <w:proofErr w:type="spellStart"/>
      <w:r w:rsidRPr="00B1321E">
        <w:rPr>
          <w:rFonts w:asciiTheme="minorHAnsi" w:hAnsiTheme="minorHAnsi" w:cstheme="minorHAnsi"/>
          <w:bCs/>
          <w:iCs/>
          <w:sz w:val="20"/>
          <w:szCs w:val="20"/>
        </w:rPr>
        <w:t>Tasker</w:t>
      </w:r>
      <w:proofErr w:type="spellEnd"/>
      <w:r w:rsidRPr="00B1321E">
        <w:rPr>
          <w:rFonts w:asciiTheme="minorHAnsi" w:hAnsiTheme="minorHAnsi" w:cstheme="minorHAnsi"/>
          <w:bCs/>
          <w:iCs/>
          <w:sz w:val="20"/>
          <w:szCs w:val="20"/>
        </w:rPr>
        <w:t xml:space="preserve">“ programėlėje pateiktus </w:t>
      </w:r>
      <w:r w:rsidR="001B37CC">
        <w:rPr>
          <w:rFonts w:asciiTheme="minorHAnsi" w:hAnsiTheme="minorHAnsi" w:cstheme="minorHAnsi"/>
          <w:bCs/>
          <w:iCs/>
          <w:sz w:val="20"/>
          <w:szCs w:val="20"/>
        </w:rPr>
        <w:t>butų</w:t>
      </w:r>
      <w:r w:rsidRPr="00B1321E">
        <w:rPr>
          <w:rFonts w:asciiTheme="minorHAnsi" w:hAnsiTheme="minorHAnsi" w:cstheme="minorHAnsi"/>
          <w:bCs/>
          <w:iCs/>
          <w:sz w:val="20"/>
          <w:szCs w:val="20"/>
        </w:rPr>
        <w:t xml:space="preserve"> adresus.</w:t>
      </w:r>
      <w:r w:rsidR="004B33AF">
        <w:rPr>
          <w:rFonts w:asciiTheme="minorHAnsi" w:hAnsiTheme="minorHAnsi" w:cstheme="minorHAnsi"/>
          <w:bCs/>
          <w:iCs/>
          <w:sz w:val="20"/>
          <w:szCs w:val="20"/>
        </w:rPr>
        <w:t xml:space="preserve"> </w:t>
      </w:r>
      <w:r w:rsidR="004B33AF" w:rsidRPr="00770CB9">
        <w:rPr>
          <w:rFonts w:asciiTheme="minorHAnsi" w:hAnsiTheme="minorHAnsi" w:cstheme="minorHAnsi"/>
          <w:bCs/>
          <w:iCs/>
          <w:sz w:val="20"/>
          <w:szCs w:val="20"/>
        </w:rPr>
        <w:t xml:space="preserve">Jei </w:t>
      </w:r>
      <w:r w:rsidR="00C7489F">
        <w:rPr>
          <w:rFonts w:asciiTheme="minorHAnsi" w:hAnsiTheme="minorHAnsi" w:cstheme="minorHAnsi"/>
          <w:bCs/>
          <w:iCs/>
          <w:sz w:val="20"/>
          <w:szCs w:val="20"/>
        </w:rPr>
        <w:t>Skaitiklio</w:t>
      </w:r>
      <w:r w:rsidR="004B33AF" w:rsidRPr="00770CB9">
        <w:rPr>
          <w:rFonts w:asciiTheme="minorHAnsi" w:hAnsiTheme="minorHAnsi" w:cstheme="minorHAnsi"/>
          <w:bCs/>
          <w:iCs/>
          <w:sz w:val="20"/>
          <w:szCs w:val="20"/>
        </w:rPr>
        <w:t xml:space="preserve"> keitimo metu nustatytas vamzdžių ašių nesutapimas ar vamzdžių tempimas</w:t>
      </w:r>
      <w:r w:rsidR="00A04C8A">
        <w:rPr>
          <w:rFonts w:asciiTheme="minorHAnsi" w:hAnsiTheme="minorHAnsi" w:cstheme="minorHAnsi"/>
          <w:bCs/>
          <w:iCs/>
          <w:sz w:val="20"/>
          <w:szCs w:val="20"/>
        </w:rPr>
        <w:t>,</w:t>
      </w:r>
      <w:r w:rsidR="004B33AF" w:rsidRPr="00770CB9">
        <w:rPr>
          <w:rFonts w:asciiTheme="minorHAnsi" w:hAnsiTheme="minorHAnsi" w:cstheme="minorHAnsi"/>
          <w:bCs/>
          <w:iCs/>
          <w:sz w:val="20"/>
          <w:szCs w:val="20"/>
        </w:rPr>
        <w:t xml:space="preserve"> Paslaug</w:t>
      </w:r>
      <w:r w:rsidR="00A04C8A">
        <w:rPr>
          <w:rFonts w:asciiTheme="minorHAnsi" w:hAnsiTheme="minorHAnsi" w:cstheme="minorHAnsi"/>
          <w:bCs/>
          <w:iCs/>
          <w:sz w:val="20"/>
          <w:szCs w:val="20"/>
        </w:rPr>
        <w:t>ų</w:t>
      </w:r>
      <w:r w:rsidR="004B33AF" w:rsidRPr="00770CB9">
        <w:rPr>
          <w:rFonts w:asciiTheme="minorHAnsi" w:hAnsiTheme="minorHAnsi" w:cstheme="minorHAnsi"/>
          <w:bCs/>
          <w:iCs/>
          <w:sz w:val="20"/>
          <w:szCs w:val="20"/>
        </w:rPr>
        <w:t xml:space="preserve"> te</w:t>
      </w:r>
      <w:r w:rsidR="00B439A0">
        <w:rPr>
          <w:rFonts w:asciiTheme="minorHAnsi" w:hAnsiTheme="minorHAnsi" w:cstheme="minorHAnsi"/>
          <w:bCs/>
          <w:iCs/>
          <w:sz w:val="20"/>
          <w:szCs w:val="20"/>
        </w:rPr>
        <w:t>i</w:t>
      </w:r>
      <w:r w:rsidR="004B33AF" w:rsidRPr="00770CB9">
        <w:rPr>
          <w:rFonts w:asciiTheme="minorHAnsi" w:hAnsiTheme="minorHAnsi" w:cstheme="minorHAnsi"/>
          <w:bCs/>
          <w:iCs/>
          <w:sz w:val="20"/>
          <w:szCs w:val="20"/>
        </w:rPr>
        <w:t xml:space="preserve">kėjas turi pašalinti rastus defektus ir sumontuoti </w:t>
      </w:r>
      <w:r w:rsidR="00C7489F">
        <w:rPr>
          <w:rFonts w:asciiTheme="minorHAnsi" w:hAnsiTheme="minorHAnsi" w:cstheme="minorHAnsi"/>
          <w:bCs/>
          <w:iCs/>
          <w:sz w:val="20"/>
          <w:szCs w:val="20"/>
        </w:rPr>
        <w:t>Skaitiklį</w:t>
      </w:r>
      <w:r w:rsidR="004B33AF" w:rsidRPr="00770CB9">
        <w:rPr>
          <w:rFonts w:asciiTheme="minorHAnsi" w:hAnsiTheme="minorHAnsi" w:cstheme="minorHAnsi"/>
          <w:bCs/>
          <w:iCs/>
          <w:sz w:val="20"/>
          <w:szCs w:val="20"/>
        </w:rPr>
        <w:t xml:space="preserve">. Jei defektas nebus pašalintas ir sumontuotas kompozitinis </w:t>
      </w:r>
      <w:r w:rsidR="00C7489F">
        <w:rPr>
          <w:rFonts w:asciiTheme="minorHAnsi" w:hAnsiTheme="minorHAnsi" w:cstheme="minorHAnsi"/>
          <w:bCs/>
          <w:iCs/>
          <w:sz w:val="20"/>
          <w:szCs w:val="20"/>
        </w:rPr>
        <w:t>Skaitiklis</w:t>
      </w:r>
      <w:r w:rsidR="004B33AF" w:rsidRPr="00770CB9">
        <w:rPr>
          <w:rFonts w:asciiTheme="minorHAnsi" w:hAnsiTheme="minorHAnsi" w:cstheme="minorHAnsi"/>
          <w:bCs/>
          <w:iCs/>
          <w:sz w:val="20"/>
          <w:szCs w:val="20"/>
        </w:rPr>
        <w:t xml:space="preserve"> – prietaiso lūžimo atveju </w:t>
      </w:r>
      <w:r w:rsidR="00770CB9" w:rsidRPr="00770CB9">
        <w:rPr>
          <w:rFonts w:asciiTheme="minorHAnsi" w:hAnsiTheme="minorHAnsi" w:cstheme="minorHAnsi"/>
          <w:bCs/>
          <w:iCs/>
          <w:sz w:val="20"/>
          <w:szCs w:val="20"/>
        </w:rPr>
        <w:t>P</w:t>
      </w:r>
      <w:r w:rsidR="004B33AF" w:rsidRPr="00770CB9">
        <w:rPr>
          <w:rFonts w:asciiTheme="minorHAnsi" w:hAnsiTheme="minorHAnsi" w:cstheme="minorHAnsi"/>
          <w:bCs/>
          <w:iCs/>
          <w:sz w:val="20"/>
          <w:szCs w:val="20"/>
        </w:rPr>
        <w:t xml:space="preserve">aslaugos teikėjas turės atlyginti žalą </w:t>
      </w:r>
      <w:r w:rsidR="00B439A0">
        <w:rPr>
          <w:rFonts w:asciiTheme="minorHAnsi" w:hAnsiTheme="minorHAnsi" w:cstheme="minorHAnsi"/>
          <w:bCs/>
          <w:iCs/>
          <w:sz w:val="20"/>
          <w:szCs w:val="20"/>
        </w:rPr>
        <w:t>K</w:t>
      </w:r>
      <w:r w:rsidR="004B33AF" w:rsidRPr="00770CB9">
        <w:rPr>
          <w:rFonts w:asciiTheme="minorHAnsi" w:hAnsiTheme="minorHAnsi" w:cstheme="minorHAnsi"/>
          <w:bCs/>
          <w:iCs/>
          <w:sz w:val="20"/>
          <w:szCs w:val="20"/>
        </w:rPr>
        <w:t xml:space="preserve">lientui, bei </w:t>
      </w:r>
      <w:r w:rsidR="00770CB9" w:rsidRPr="00770CB9">
        <w:rPr>
          <w:rFonts w:asciiTheme="minorHAnsi" w:hAnsiTheme="minorHAnsi" w:cstheme="minorHAnsi"/>
          <w:bCs/>
          <w:iCs/>
          <w:sz w:val="20"/>
          <w:szCs w:val="20"/>
        </w:rPr>
        <w:t>P</w:t>
      </w:r>
      <w:r w:rsidR="004B33AF" w:rsidRPr="00770CB9">
        <w:rPr>
          <w:rFonts w:asciiTheme="minorHAnsi" w:hAnsiTheme="minorHAnsi" w:cstheme="minorHAnsi"/>
          <w:bCs/>
          <w:iCs/>
          <w:sz w:val="20"/>
          <w:szCs w:val="20"/>
        </w:rPr>
        <w:t xml:space="preserve">aslaugos </w:t>
      </w:r>
      <w:r w:rsidR="00A04C8A">
        <w:rPr>
          <w:rFonts w:asciiTheme="minorHAnsi" w:hAnsiTheme="minorHAnsi" w:cstheme="minorHAnsi"/>
          <w:bCs/>
          <w:iCs/>
          <w:sz w:val="20"/>
          <w:szCs w:val="20"/>
        </w:rPr>
        <w:t>gavėj</w:t>
      </w:r>
      <w:r w:rsidR="004B33AF" w:rsidRPr="00770CB9">
        <w:rPr>
          <w:rFonts w:asciiTheme="minorHAnsi" w:hAnsiTheme="minorHAnsi" w:cstheme="minorHAnsi"/>
          <w:bCs/>
          <w:iCs/>
          <w:sz w:val="20"/>
          <w:szCs w:val="20"/>
        </w:rPr>
        <w:t>ui už sugadint</w:t>
      </w:r>
      <w:r w:rsidR="00B439A0">
        <w:rPr>
          <w:rFonts w:asciiTheme="minorHAnsi" w:hAnsiTheme="minorHAnsi" w:cstheme="minorHAnsi"/>
          <w:bCs/>
          <w:iCs/>
          <w:sz w:val="20"/>
          <w:szCs w:val="20"/>
        </w:rPr>
        <w:t>ą</w:t>
      </w:r>
      <w:r w:rsidR="004B33AF" w:rsidRPr="00770CB9">
        <w:rPr>
          <w:rFonts w:asciiTheme="minorHAnsi" w:hAnsiTheme="minorHAnsi" w:cstheme="minorHAnsi"/>
          <w:bCs/>
          <w:iCs/>
          <w:sz w:val="20"/>
          <w:szCs w:val="20"/>
        </w:rPr>
        <w:t xml:space="preserve"> </w:t>
      </w:r>
      <w:r w:rsidR="00C7489F">
        <w:rPr>
          <w:rFonts w:asciiTheme="minorHAnsi" w:hAnsiTheme="minorHAnsi" w:cstheme="minorHAnsi"/>
          <w:bCs/>
          <w:iCs/>
          <w:sz w:val="20"/>
          <w:szCs w:val="20"/>
        </w:rPr>
        <w:t>Skaitiklį</w:t>
      </w:r>
      <w:r w:rsidR="004B33AF" w:rsidRPr="00770CB9">
        <w:rPr>
          <w:rFonts w:asciiTheme="minorHAnsi" w:hAnsiTheme="minorHAnsi" w:cstheme="minorHAnsi"/>
          <w:bCs/>
          <w:iCs/>
          <w:sz w:val="20"/>
          <w:szCs w:val="20"/>
        </w:rPr>
        <w:t xml:space="preserve"> pagal rinkos vert</w:t>
      </w:r>
      <w:r w:rsidR="00B439A0">
        <w:rPr>
          <w:rFonts w:asciiTheme="minorHAnsi" w:hAnsiTheme="minorHAnsi" w:cstheme="minorHAnsi"/>
          <w:bCs/>
          <w:iCs/>
          <w:sz w:val="20"/>
          <w:szCs w:val="20"/>
        </w:rPr>
        <w:t>ę</w:t>
      </w:r>
      <w:r w:rsidR="004B33AF" w:rsidRPr="00770CB9">
        <w:rPr>
          <w:rFonts w:asciiTheme="minorHAnsi" w:hAnsiTheme="minorHAnsi" w:cstheme="minorHAnsi"/>
          <w:bCs/>
          <w:iCs/>
          <w:sz w:val="20"/>
          <w:szCs w:val="20"/>
        </w:rPr>
        <w:t>.</w:t>
      </w:r>
    </w:p>
    <w:p w14:paraId="3A65F69F" w14:textId="50B68FD0" w:rsidR="00A8714B" w:rsidRPr="00352ABE" w:rsidRDefault="00A8714B" w:rsidP="00770CB9">
      <w:pPr>
        <w:pBdr>
          <w:bottom w:val="single" w:sz="6" w:space="1" w:color="auto"/>
        </w:pBdr>
        <w:spacing w:before="60" w:after="60"/>
        <w:ind w:firstLine="0"/>
        <w:jc w:val="both"/>
        <w:rPr>
          <w:rFonts w:asciiTheme="minorHAnsi" w:hAnsiTheme="minorHAnsi" w:cstheme="minorHAnsi"/>
          <w:bCs/>
          <w:iCs/>
          <w:sz w:val="20"/>
          <w:szCs w:val="20"/>
        </w:rPr>
      </w:pPr>
      <w:r w:rsidRPr="00352ABE">
        <w:rPr>
          <w:rFonts w:asciiTheme="minorHAnsi" w:hAnsiTheme="minorHAnsi" w:cstheme="minorHAnsi"/>
          <w:bCs/>
          <w:iCs/>
          <w:sz w:val="20"/>
          <w:szCs w:val="20"/>
        </w:rPr>
        <w:t>3.2.2. Kokybiškam ir operatyviam klientų aptarnavimo užtikrinimui Paslaug</w:t>
      </w:r>
      <w:r w:rsidR="00A04C8A">
        <w:rPr>
          <w:rFonts w:asciiTheme="minorHAnsi" w:hAnsiTheme="minorHAnsi" w:cstheme="minorHAnsi"/>
          <w:bCs/>
          <w:iCs/>
          <w:sz w:val="20"/>
          <w:szCs w:val="20"/>
        </w:rPr>
        <w:t>ų</w:t>
      </w:r>
      <w:r w:rsidRPr="00352ABE">
        <w:rPr>
          <w:rFonts w:asciiTheme="minorHAnsi" w:hAnsiTheme="minorHAnsi" w:cstheme="minorHAnsi"/>
          <w:bCs/>
          <w:iCs/>
          <w:sz w:val="20"/>
          <w:szCs w:val="20"/>
        </w:rPr>
        <w:t xml:space="preserve"> teikėjas privalo paskirti darbų koordinatorių, kurio kontaktus </w:t>
      </w:r>
      <w:r w:rsidR="00B439A0">
        <w:rPr>
          <w:rFonts w:asciiTheme="minorHAnsi" w:hAnsiTheme="minorHAnsi" w:cstheme="minorHAnsi"/>
          <w:bCs/>
          <w:iCs/>
          <w:sz w:val="20"/>
          <w:szCs w:val="20"/>
        </w:rPr>
        <w:t>Paslaugų gavėjas</w:t>
      </w:r>
      <w:r w:rsidR="00B439A0" w:rsidRPr="00352ABE">
        <w:rPr>
          <w:rFonts w:asciiTheme="minorHAnsi" w:hAnsiTheme="minorHAnsi" w:cstheme="minorHAnsi"/>
          <w:bCs/>
          <w:iCs/>
          <w:sz w:val="20"/>
          <w:szCs w:val="20"/>
        </w:rPr>
        <w:t xml:space="preserve"> </w:t>
      </w:r>
      <w:r w:rsidRPr="00352ABE">
        <w:rPr>
          <w:rFonts w:asciiTheme="minorHAnsi" w:hAnsiTheme="minorHAnsi" w:cstheme="minorHAnsi"/>
          <w:bCs/>
          <w:iCs/>
          <w:sz w:val="20"/>
          <w:szCs w:val="20"/>
        </w:rPr>
        <w:t xml:space="preserve">galėtų nurodyti Klientams siunčiamuose pranešimuose ir kuris būtų atsakingas už apskaitos prietaiso keitimo laikų suderinimą klientui pasikreipus tiesiogiai. Koordinatorius taip pat būtų atsakingas už klientų informavimą apie planuojamus atlikti darbus, turėtų užtikrinti savalaikį atsiliepimą (nuo 8:00 iki 20:00 val. d. d. ) į klientų kreipinius/skambučius ir užduočių paskirstymą </w:t>
      </w:r>
      <w:r w:rsidR="00A04C8A">
        <w:rPr>
          <w:rFonts w:asciiTheme="minorHAnsi" w:hAnsiTheme="minorHAnsi" w:cstheme="minorHAnsi"/>
          <w:bCs/>
          <w:iCs/>
          <w:sz w:val="20"/>
          <w:szCs w:val="20"/>
        </w:rPr>
        <w:t>P</w:t>
      </w:r>
      <w:r w:rsidRPr="00352ABE">
        <w:rPr>
          <w:rFonts w:asciiTheme="minorHAnsi" w:hAnsiTheme="minorHAnsi" w:cstheme="minorHAnsi"/>
          <w:bCs/>
          <w:iCs/>
          <w:sz w:val="20"/>
          <w:szCs w:val="20"/>
        </w:rPr>
        <w:t>aslaug</w:t>
      </w:r>
      <w:r w:rsidR="00A04C8A">
        <w:rPr>
          <w:rFonts w:asciiTheme="minorHAnsi" w:hAnsiTheme="minorHAnsi" w:cstheme="minorHAnsi"/>
          <w:bCs/>
          <w:iCs/>
          <w:sz w:val="20"/>
          <w:szCs w:val="20"/>
        </w:rPr>
        <w:t>ų</w:t>
      </w:r>
      <w:r w:rsidRPr="00352ABE">
        <w:rPr>
          <w:rFonts w:asciiTheme="minorHAnsi" w:hAnsiTheme="minorHAnsi" w:cstheme="minorHAnsi"/>
          <w:bCs/>
          <w:iCs/>
          <w:sz w:val="20"/>
          <w:szCs w:val="20"/>
        </w:rPr>
        <w:t xml:space="preserve"> teikėjo darbuotojams.</w:t>
      </w:r>
    </w:p>
    <w:p w14:paraId="3D5BB86D" w14:textId="5B6251D9" w:rsidR="009B34A2" w:rsidRPr="00352ABE" w:rsidRDefault="009B34A2" w:rsidP="009B34A2">
      <w:pPr>
        <w:pBdr>
          <w:bottom w:val="single" w:sz="6" w:space="1" w:color="auto"/>
        </w:pBdr>
        <w:spacing w:before="60" w:after="60"/>
        <w:ind w:firstLine="0"/>
        <w:jc w:val="both"/>
        <w:rPr>
          <w:rFonts w:asciiTheme="minorHAnsi" w:hAnsiTheme="minorHAnsi" w:cstheme="minorHAnsi"/>
          <w:bCs/>
          <w:iCs/>
          <w:sz w:val="20"/>
          <w:szCs w:val="20"/>
        </w:rPr>
      </w:pPr>
      <w:r w:rsidRPr="00352ABE">
        <w:rPr>
          <w:rFonts w:asciiTheme="minorHAnsi" w:hAnsiTheme="minorHAnsi" w:cstheme="minorHAnsi"/>
          <w:bCs/>
          <w:iCs/>
          <w:sz w:val="20"/>
          <w:szCs w:val="20"/>
        </w:rPr>
        <w:t>3.2.3. Paslaugų teikėjo atstovas – koordinatorius, registruoja gaunamus klientų skambučius Paslaug</w:t>
      </w:r>
      <w:r w:rsidR="00A04C8A">
        <w:rPr>
          <w:rFonts w:asciiTheme="minorHAnsi" w:hAnsiTheme="minorHAnsi" w:cstheme="minorHAnsi"/>
          <w:bCs/>
          <w:iCs/>
          <w:sz w:val="20"/>
          <w:szCs w:val="20"/>
        </w:rPr>
        <w:t>ų</w:t>
      </w:r>
      <w:r w:rsidRPr="00352ABE">
        <w:rPr>
          <w:rFonts w:asciiTheme="minorHAnsi" w:hAnsiTheme="minorHAnsi" w:cstheme="minorHAnsi"/>
          <w:bCs/>
          <w:iCs/>
          <w:sz w:val="20"/>
          <w:szCs w:val="20"/>
        </w:rPr>
        <w:t xml:space="preserve"> gavėjo </w:t>
      </w:r>
      <w:r w:rsidR="00146D26">
        <w:rPr>
          <w:rFonts w:asciiTheme="minorHAnsi" w:hAnsiTheme="minorHAnsi" w:cstheme="minorHAnsi"/>
          <w:bCs/>
          <w:iCs/>
          <w:sz w:val="20"/>
          <w:szCs w:val="20"/>
        </w:rPr>
        <w:t>„</w:t>
      </w:r>
      <w:proofErr w:type="spellStart"/>
      <w:r w:rsidR="00146D26">
        <w:rPr>
          <w:rFonts w:asciiTheme="minorHAnsi" w:hAnsiTheme="minorHAnsi" w:cstheme="minorHAnsi"/>
          <w:bCs/>
          <w:iCs/>
          <w:sz w:val="20"/>
          <w:szCs w:val="20"/>
        </w:rPr>
        <w:t>Tasker</w:t>
      </w:r>
      <w:proofErr w:type="spellEnd"/>
      <w:r w:rsidR="00146D26">
        <w:rPr>
          <w:rFonts w:asciiTheme="minorHAnsi" w:hAnsiTheme="minorHAnsi" w:cstheme="minorHAnsi"/>
          <w:bCs/>
          <w:iCs/>
          <w:sz w:val="20"/>
          <w:szCs w:val="20"/>
        </w:rPr>
        <w:t xml:space="preserve">“ </w:t>
      </w:r>
      <w:r w:rsidRPr="00352ABE">
        <w:rPr>
          <w:rFonts w:asciiTheme="minorHAnsi" w:hAnsiTheme="minorHAnsi" w:cstheme="minorHAnsi"/>
          <w:bCs/>
          <w:iCs/>
          <w:sz w:val="20"/>
          <w:szCs w:val="20"/>
        </w:rPr>
        <w:t>program</w:t>
      </w:r>
      <w:r w:rsidR="00146D26">
        <w:rPr>
          <w:rFonts w:asciiTheme="minorHAnsi" w:hAnsiTheme="minorHAnsi" w:cstheme="minorHAnsi"/>
          <w:bCs/>
          <w:iCs/>
          <w:sz w:val="20"/>
          <w:szCs w:val="20"/>
        </w:rPr>
        <w:t>ėlėje</w:t>
      </w:r>
      <w:r w:rsidRPr="00352ABE">
        <w:rPr>
          <w:rFonts w:asciiTheme="minorHAnsi" w:hAnsiTheme="minorHAnsi" w:cstheme="minorHAnsi"/>
          <w:bCs/>
          <w:iCs/>
          <w:sz w:val="20"/>
          <w:szCs w:val="20"/>
        </w:rPr>
        <w:t xml:space="preserve"> ir paskirsto atsakingiems </w:t>
      </w:r>
      <w:r w:rsidR="00A04C8A">
        <w:rPr>
          <w:rFonts w:asciiTheme="minorHAnsi" w:hAnsiTheme="minorHAnsi" w:cstheme="minorHAnsi"/>
          <w:bCs/>
          <w:iCs/>
          <w:sz w:val="20"/>
          <w:szCs w:val="20"/>
        </w:rPr>
        <w:t>P</w:t>
      </w:r>
      <w:r w:rsidRPr="00352ABE">
        <w:rPr>
          <w:rFonts w:asciiTheme="minorHAnsi" w:hAnsiTheme="minorHAnsi" w:cstheme="minorHAnsi"/>
          <w:bCs/>
          <w:iCs/>
          <w:sz w:val="20"/>
          <w:szCs w:val="20"/>
        </w:rPr>
        <w:t>aslaugų teikėjo darbuotojams.</w:t>
      </w:r>
    </w:p>
    <w:p w14:paraId="02BEFAB4" w14:textId="7B6C18F7" w:rsidR="009B34A2" w:rsidRPr="00D865F7" w:rsidRDefault="009B34A2" w:rsidP="009B34A2">
      <w:pPr>
        <w:pBdr>
          <w:bottom w:val="single" w:sz="6" w:space="1" w:color="auto"/>
        </w:pBdr>
        <w:spacing w:before="60" w:after="60"/>
        <w:ind w:firstLine="0"/>
        <w:jc w:val="both"/>
        <w:rPr>
          <w:rFonts w:asciiTheme="minorHAnsi" w:hAnsiTheme="minorHAnsi" w:cstheme="minorHAnsi"/>
          <w:bCs/>
          <w:iCs/>
          <w:sz w:val="20"/>
          <w:szCs w:val="20"/>
        </w:rPr>
      </w:pPr>
      <w:r w:rsidRPr="00A36883">
        <w:rPr>
          <w:rFonts w:asciiTheme="minorHAnsi" w:hAnsiTheme="minorHAnsi" w:cstheme="minorHAnsi"/>
          <w:bCs/>
          <w:iCs/>
          <w:sz w:val="20"/>
          <w:szCs w:val="20"/>
        </w:rPr>
        <w:t>3.2.4. Paslaug</w:t>
      </w:r>
      <w:r w:rsidR="00C432FD" w:rsidRPr="00A36883">
        <w:rPr>
          <w:rFonts w:asciiTheme="minorHAnsi" w:hAnsiTheme="minorHAnsi" w:cstheme="minorHAnsi"/>
          <w:bCs/>
          <w:iCs/>
          <w:sz w:val="20"/>
          <w:szCs w:val="20"/>
        </w:rPr>
        <w:t>ų</w:t>
      </w:r>
      <w:r w:rsidRPr="00A36883">
        <w:rPr>
          <w:rFonts w:asciiTheme="minorHAnsi" w:hAnsiTheme="minorHAnsi" w:cstheme="minorHAnsi"/>
          <w:bCs/>
          <w:iCs/>
          <w:sz w:val="20"/>
          <w:szCs w:val="20"/>
        </w:rPr>
        <w:t xml:space="preserve"> teikėjas sutartu periodiškumu ir pagal pateiktus klientų sąrašus teikia SMS siuntimo paslaugą – kliento informavimą apie planuojamus apskaitos prietaiso išmontavimo</w:t>
      </w:r>
      <w:r w:rsidR="00C432FD" w:rsidRPr="00A36883">
        <w:rPr>
          <w:rFonts w:asciiTheme="minorHAnsi" w:hAnsiTheme="minorHAnsi" w:cstheme="minorHAnsi"/>
          <w:bCs/>
          <w:iCs/>
          <w:sz w:val="20"/>
          <w:szCs w:val="20"/>
        </w:rPr>
        <w:t>-</w:t>
      </w:r>
      <w:r w:rsidRPr="00A36883">
        <w:rPr>
          <w:rFonts w:asciiTheme="minorHAnsi" w:hAnsiTheme="minorHAnsi" w:cstheme="minorHAnsi"/>
          <w:bCs/>
          <w:iCs/>
          <w:sz w:val="20"/>
          <w:szCs w:val="20"/>
        </w:rPr>
        <w:t xml:space="preserve"> sumontavimo darbus pagal su Paslaug</w:t>
      </w:r>
      <w:r w:rsidR="00C432FD" w:rsidRPr="00A36883">
        <w:rPr>
          <w:rFonts w:asciiTheme="minorHAnsi" w:hAnsiTheme="minorHAnsi" w:cstheme="minorHAnsi"/>
          <w:bCs/>
          <w:iCs/>
          <w:sz w:val="20"/>
          <w:szCs w:val="20"/>
        </w:rPr>
        <w:t>ų</w:t>
      </w:r>
      <w:r w:rsidRPr="00A36883">
        <w:rPr>
          <w:rFonts w:asciiTheme="minorHAnsi" w:hAnsiTheme="minorHAnsi" w:cstheme="minorHAnsi"/>
          <w:bCs/>
          <w:iCs/>
          <w:sz w:val="20"/>
          <w:szCs w:val="20"/>
        </w:rPr>
        <w:t xml:space="preserve"> gavėju suderintą šabloną.</w:t>
      </w:r>
      <w:r w:rsidR="00A36883">
        <w:rPr>
          <w:rFonts w:asciiTheme="minorHAnsi" w:hAnsiTheme="minorHAnsi" w:cstheme="minorHAnsi"/>
          <w:bCs/>
          <w:iCs/>
          <w:sz w:val="20"/>
          <w:szCs w:val="20"/>
        </w:rPr>
        <w:t xml:space="preserve"> Žiūrėti 4 priedą.</w:t>
      </w:r>
    </w:p>
    <w:p w14:paraId="65D3F191" w14:textId="03793333" w:rsidR="00A36883" w:rsidRPr="00352ABE" w:rsidRDefault="009B34A2" w:rsidP="009B34A2">
      <w:pPr>
        <w:pBdr>
          <w:bottom w:val="single" w:sz="6" w:space="1" w:color="auto"/>
        </w:pBdr>
        <w:spacing w:before="60" w:after="60"/>
        <w:ind w:firstLine="0"/>
        <w:jc w:val="both"/>
        <w:rPr>
          <w:rFonts w:asciiTheme="minorHAnsi" w:hAnsiTheme="minorHAnsi" w:cstheme="minorHAnsi"/>
          <w:bCs/>
          <w:iCs/>
          <w:sz w:val="20"/>
          <w:szCs w:val="20"/>
        </w:rPr>
      </w:pPr>
      <w:r w:rsidRPr="00352ABE">
        <w:rPr>
          <w:rFonts w:asciiTheme="minorHAnsi" w:hAnsiTheme="minorHAnsi" w:cstheme="minorHAnsi"/>
          <w:bCs/>
          <w:iCs/>
          <w:sz w:val="20"/>
          <w:szCs w:val="20"/>
        </w:rPr>
        <w:t>3.2.5. Paslaug</w:t>
      </w:r>
      <w:r w:rsidR="00C432FD">
        <w:rPr>
          <w:rFonts w:asciiTheme="minorHAnsi" w:hAnsiTheme="minorHAnsi" w:cstheme="minorHAnsi"/>
          <w:bCs/>
          <w:iCs/>
          <w:sz w:val="20"/>
          <w:szCs w:val="20"/>
        </w:rPr>
        <w:t>ų</w:t>
      </w:r>
      <w:r w:rsidRPr="00352ABE">
        <w:rPr>
          <w:rFonts w:asciiTheme="minorHAnsi" w:hAnsiTheme="minorHAnsi" w:cstheme="minorHAnsi"/>
          <w:bCs/>
          <w:iCs/>
          <w:sz w:val="20"/>
          <w:szCs w:val="20"/>
        </w:rPr>
        <w:t xml:space="preserve"> teikėjas sutartu periodiškumu ir pagal pateiktus klientų sąrašus teikia el. laiškų siuntimo paslaugą – kliento informavimą apie planuojamus apskaitos prietaiso išmontavimo</w:t>
      </w:r>
      <w:r w:rsidR="00C432FD">
        <w:rPr>
          <w:rFonts w:asciiTheme="minorHAnsi" w:hAnsiTheme="minorHAnsi" w:cstheme="minorHAnsi"/>
          <w:bCs/>
          <w:iCs/>
          <w:sz w:val="20"/>
          <w:szCs w:val="20"/>
        </w:rPr>
        <w:t>-</w:t>
      </w:r>
      <w:r w:rsidRPr="00352ABE">
        <w:rPr>
          <w:rFonts w:asciiTheme="minorHAnsi" w:hAnsiTheme="minorHAnsi" w:cstheme="minorHAnsi"/>
          <w:bCs/>
          <w:iCs/>
          <w:sz w:val="20"/>
          <w:szCs w:val="20"/>
        </w:rPr>
        <w:t xml:space="preserve"> sumontavimo darbus pagal su Paslaug</w:t>
      </w:r>
      <w:r w:rsidR="00C432FD">
        <w:rPr>
          <w:rFonts w:asciiTheme="minorHAnsi" w:hAnsiTheme="minorHAnsi" w:cstheme="minorHAnsi"/>
          <w:bCs/>
          <w:iCs/>
          <w:sz w:val="20"/>
          <w:szCs w:val="20"/>
        </w:rPr>
        <w:t>ų</w:t>
      </w:r>
      <w:r w:rsidRPr="00352ABE">
        <w:rPr>
          <w:rFonts w:asciiTheme="minorHAnsi" w:hAnsiTheme="minorHAnsi" w:cstheme="minorHAnsi"/>
          <w:bCs/>
          <w:iCs/>
          <w:sz w:val="20"/>
          <w:szCs w:val="20"/>
        </w:rPr>
        <w:t xml:space="preserve"> gavėju suderintą šabloną</w:t>
      </w:r>
      <w:r w:rsidR="00EF6F3C">
        <w:rPr>
          <w:rFonts w:asciiTheme="minorHAnsi" w:hAnsiTheme="minorHAnsi" w:cstheme="minorHAnsi"/>
          <w:bCs/>
          <w:iCs/>
          <w:sz w:val="20"/>
          <w:szCs w:val="20"/>
        </w:rPr>
        <w:t>,</w:t>
      </w:r>
      <w:r w:rsidR="00221B96">
        <w:rPr>
          <w:rFonts w:asciiTheme="minorHAnsi" w:hAnsiTheme="minorHAnsi" w:cstheme="minorHAnsi"/>
          <w:bCs/>
          <w:iCs/>
          <w:sz w:val="20"/>
          <w:szCs w:val="20"/>
        </w:rPr>
        <w:t xml:space="preserve"> bei</w:t>
      </w:r>
      <w:r w:rsidR="00EF6F3C">
        <w:rPr>
          <w:rFonts w:asciiTheme="minorHAnsi" w:hAnsiTheme="minorHAnsi" w:cstheme="minorHAnsi"/>
          <w:bCs/>
          <w:iCs/>
          <w:sz w:val="20"/>
          <w:szCs w:val="20"/>
        </w:rPr>
        <w:t xml:space="preserve"> </w:t>
      </w:r>
      <w:r w:rsidR="00A36883">
        <w:rPr>
          <w:rFonts w:asciiTheme="minorHAnsi" w:hAnsiTheme="minorHAnsi" w:cstheme="minorHAnsi"/>
          <w:bCs/>
          <w:iCs/>
          <w:sz w:val="20"/>
          <w:szCs w:val="20"/>
        </w:rPr>
        <w:t>skelbim</w:t>
      </w:r>
      <w:r w:rsidR="00EF6F3C">
        <w:rPr>
          <w:rFonts w:asciiTheme="minorHAnsi" w:hAnsiTheme="minorHAnsi" w:cstheme="minorHAnsi"/>
          <w:bCs/>
          <w:iCs/>
          <w:sz w:val="20"/>
          <w:szCs w:val="20"/>
        </w:rPr>
        <w:t>o</w:t>
      </w:r>
      <w:r w:rsidR="00A36883">
        <w:rPr>
          <w:rFonts w:asciiTheme="minorHAnsi" w:hAnsiTheme="minorHAnsi" w:cstheme="minorHAnsi"/>
          <w:bCs/>
          <w:iCs/>
          <w:sz w:val="20"/>
          <w:szCs w:val="20"/>
        </w:rPr>
        <w:t xml:space="preserve"> pakabinimą</w:t>
      </w:r>
      <w:r w:rsidR="00EF6F3C">
        <w:rPr>
          <w:rFonts w:asciiTheme="minorHAnsi" w:hAnsiTheme="minorHAnsi" w:cstheme="minorHAnsi"/>
          <w:bCs/>
          <w:iCs/>
          <w:sz w:val="20"/>
          <w:szCs w:val="20"/>
        </w:rPr>
        <w:t xml:space="preserve"> </w:t>
      </w:r>
      <w:r w:rsidR="00221B96">
        <w:rPr>
          <w:rFonts w:asciiTheme="minorHAnsi" w:hAnsiTheme="minorHAnsi" w:cstheme="minorHAnsi"/>
          <w:bCs/>
          <w:iCs/>
          <w:sz w:val="20"/>
          <w:szCs w:val="20"/>
        </w:rPr>
        <w:t>skelbimų lentoje.</w:t>
      </w:r>
      <w:r w:rsidRPr="00352ABE">
        <w:rPr>
          <w:rFonts w:asciiTheme="minorHAnsi" w:hAnsiTheme="minorHAnsi" w:cstheme="minorHAnsi"/>
          <w:bCs/>
          <w:iCs/>
          <w:sz w:val="20"/>
          <w:szCs w:val="20"/>
        </w:rPr>
        <w:t>.</w:t>
      </w:r>
      <w:r w:rsidR="00A36883">
        <w:rPr>
          <w:rFonts w:asciiTheme="minorHAnsi" w:hAnsiTheme="minorHAnsi" w:cstheme="minorHAnsi"/>
          <w:bCs/>
          <w:iCs/>
          <w:sz w:val="20"/>
          <w:szCs w:val="20"/>
        </w:rPr>
        <w:t xml:space="preserve"> Žiūrėti 5 ir 6 priedus.</w:t>
      </w:r>
    </w:p>
    <w:p w14:paraId="081CC268" w14:textId="5BADE2E6" w:rsidR="009B34A2" w:rsidRPr="00352ABE" w:rsidRDefault="009B34A2" w:rsidP="009B34A2">
      <w:pPr>
        <w:pBdr>
          <w:bottom w:val="single" w:sz="6" w:space="1" w:color="auto"/>
        </w:pBdr>
        <w:spacing w:before="60" w:after="60"/>
        <w:ind w:firstLine="0"/>
        <w:jc w:val="both"/>
        <w:rPr>
          <w:rFonts w:asciiTheme="minorHAnsi" w:hAnsiTheme="minorHAnsi" w:cstheme="minorHAnsi"/>
          <w:bCs/>
          <w:iCs/>
          <w:sz w:val="20"/>
          <w:szCs w:val="20"/>
        </w:rPr>
      </w:pPr>
      <w:r w:rsidRPr="00352ABE">
        <w:rPr>
          <w:rFonts w:asciiTheme="minorHAnsi" w:hAnsiTheme="minorHAnsi" w:cstheme="minorHAnsi"/>
          <w:bCs/>
          <w:iCs/>
          <w:sz w:val="20"/>
          <w:szCs w:val="20"/>
        </w:rPr>
        <w:t>3.2.6. Paslaug</w:t>
      </w:r>
      <w:r w:rsidR="00C432FD">
        <w:rPr>
          <w:rFonts w:asciiTheme="minorHAnsi" w:hAnsiTheme="minorHAnsi" w:cstheme="minorHAnsi"/>
          <w:bCs/>
          <w:iCs/>
          <w:sz w:val="20"/>
          <w:szCs w:val="20"/>
        </w:rPr>
        <w:t>ų</w:t>
      </w:r>
      <w:r w:rsidRPr="00352ABE">
        <w:rPr>
          <w:rFonts w:asciiTheme="minorHAnsi" w:hAnsiTheme="minorHAnsi" w:cstheme="minorHAnsi"/>
          <w:bCs/>
          <w:iCs/>
          <w:sz w:val="20"/>
          <w:szCs w:val="20"/>
        </w:rPr>
        <w:t xml:space="preserve"> teikėjas kaupia informaciją registre, kuri būtina paslaugų kokybei įvertinti. Informacija kaupiama suderintoje platformoje.</w:t>
      </w:r>
    </w:p>
    <w:p w14:paraId="525AB552" w14:textId="38E67450" w:rsidR="009B34A2" w:rsidRPr="00352ABE" w:rsidRDefault="009B34A2" w:rsidP="009B34A2">
      <w:pPr>
        <w:pBdr>
          <w:bottom w:val="single" w:sz="6" w:space="1" w:color="auto"/>
        </w:pBdr>
        <w:spacing w:before="60" w:after="60"/>
        <w:ind w:firstLine="0"/>
        <w:jc w:val="both"/>
        <w:rPr>
          <w:rFonts w:asciiTheme="minorHAnsi" w:hAnsiTheme="minorHAnsi" w:cstheme="minorHAnsi"/>
          <w:bCs/>
          <w:iCs/>
          <w:sz w:val="20"/>
          <w:szCs w:val="20"/>
        </w:rPr>
      </w:pPr>
      <w:r w:rsidRPr="00352ABE">
        <w:rPr>
          <w:rFonts w:asciiTheme="minorHAnsi" w:hAnsiTheme="minorHAnsi" w:cstheme="minorHAnsi"/>
          <w:bCs/>
          <w:iCs/>
          <w:sz w:val="20"/>
          <w:szCs w:val="20"/>
        </w:rPr>
        <w:t>3.2.7. Paslaugų teikėjas turi suteikti</w:t>
      </w:r>
      <w:r w:rsidR="00171AF5">
        <w:rPr>
          <w:rFonts w:asciiTheme="minorHAnsi" w:hAnsiTheme="minorHAnsi" w:cstheme="minorHAnsi"/>
          <w:bCs/>
          <w:iCs/>
          <w:sz w:val="20"/>
          <w:szCs w:val="20"/>
        </w:rPr>
        <w:t xml:space="preserve"> </w:t>
      </w:r>
      <w:r w:rsidR="00C432FD">
        <w:rPr>
          <w:rFonts w:asciiTheme="minorHAnsi" w:hAnsiTheme="minorHAnsi" w:cstheme="minorHAnsi"/>
          <w:bCs/>
          <w:iCs/>
          <w:sz w:val="20"/>
          <w:szCs w:val="20"/>
        </w:rPr>
        <w:t>P</w:t>
      </w:r>
      <w:r w:rsidR="00171AF5">
        <w:rPr>
          <w:rFonts w:asciiTheme="minorHAnsi" w:hAnsiTheme="minorHAnsi" w:cstheme="minorHAnsi"/>
          <w:bCs/>
          <w:iCs/>
          <w:sz w:val="20"/>
          <w:szCs w:val="20"/>
        </w:rPr>
        <w:t>aslaugų gavėjui</w:t>
      </w:r>
      <w:r w:rsidRPr="00352ABE">
        <w:rPr>
          <w:rFonts w:asciiTheme="minorHAnsi" w:hAnsiTheme="minorHAnsi" w:cstheme="minorHAnsi"/>
          <w:bCs/>
          <w:iCs/>
          <w:sz w:val="20"/>
          <w:szCs w:val="20"/>
        </w:rPr>
        <w:t xml:space="preserve"> prieigą prie visų duomenų ir vartotojų statistikos: išsiustų SMS, el. laiškų duomenis, įeinančių, neatsilieptų ir atliktų perskambintų skambučių savaitinę statistiką (laikas ir telefono numeris).</w:t>
      </w:r>
    </w:p>
    <w:p w14:paraId="79F27B9E" w14:textId="3F4C84B4" w:rsidR="009B34A2" w:rsidRPr="0035530A" w:rsidRDefault="009B34A2" w:rsidP="009B34A2">
      <w:pPr>
        <w:pBdr>
          <w:bottom w:val="single" w:sz="6" w:space="1" w:color="auto"/>
        </w:pBdr>
        <w:spacing w:before="60" w:after="60"/>
        <w:ind w:firstLine="0"/>
        <w:jc w:val="both"/>
        <w:rPr>
          <w:rFonts w:asciiTheme="minorHAnsi" w:hAnsiTheme="minorHAnsi" w:cstheme="minorHAnsi"/>
          <w:bCs/>
          <w:iCs/>
          <w:sz w:val="20"/>
          <w:szCs w:val="20"/>
        </w:rPr>
      </w:pPr>
      <w:r w:rsidRPr="00352ABE">
        <w:rPr>
          <w:rFonts w:asciiTheme="minorHAnsi" w:hAnsiTheme="minorHAnsi" w:cstheme="minorHAnsi"/>
          <w:bCs/>
          <w:iCs/>
          <w:sz w:val="20"/>
          <w:szCs w:val="20"/>
        </w:rPr>
        <w:t xml:space="preserve">3.2.8. Nustačius Paslaugų </w:t>
      </w:r>
      <w:r w:rsidR="00C432FD">
        <w:rPr>
          <w:rFonts w:asciiTheme="minorHAnsi" w:hAnsiTheme="minorHAnsi" w:cstheme="minorHAnsi"/>
          <w:bCs/>
          <w:iCs/>
          <w:sz w:val="20"/>
          <w:szCs w:val="20"/>
        </w:rPr>
        <w:t>t</w:t>
      </w:r>
      <w:r w:rsidRPr="00352ABE">
        <w:rPr>
          <w:rFonts w:asciiTheme="minorHAnsi" w:hAnsiTheme="minorHAnsi" w:cstheme="minorHAnsi"/>
          <w:bCs/>
          <w:iCs/>
          <w:sz w:val="20"/>
          <w:szCs w:val="20"/>
        </w:rPr>
        <w:t xml:space="preserve">eikėjo darbuotojų darbo kokybės trūkumus, gavus klientų pasikartojančius nusiskundimus arba nustačius </w:t>
      </w:r>
      <w:r w:rsidR="00BC4D6E">
        <w:rPr>
          <w:rFonts w:asciiTheme="minorHAnsi" w:hAnsiTheme="minorHAnsi" w:cstheme="minorHAnsi"/>
          <w:bCs/>
          <w:iCs/>
          <w:sz w:val="20"/>
          <w:szCs w:val="20"/>
        </w:rPr>
        <w:t xml:space="preserve">piktybinius Paslaugų </w:t>
      </w:r>
      <w:r w:rsidR="00C432FD">
        <w:rPr>
          <w:rFonts w:asciiTheme="minorHAnsi" w:hAnsiTheme="minorHAnsi" w:cstheme="minorHAnsi"/>
          <w:bCs/>
          <w:iCs/>
          <w:sz w:val="20"/>
          <w:szCs w:val="20"/>
        </w:rPr>
        <w:t>t</w:t>
      </w:r>
      <w:r w:rsidR="00BC4D6E">
        <w:rPr>
          <w:rFonts w:asciiTheme="minorHAnsi" w:hAnsiTheme="minorHAnsi" w:cstheme="minorHAnsi"/>
          <w:bCs/>
          <w:iCs/>
          <w:sz w:val="20"/>
          <w:szCs w:val="20"/>
        </w:rPr>
        <w:t>eikėjo darbuotojo veiksmus</w:t>
      </w:r>
      <w:r w:rsidRPr="00352ABE">
        <w:rPr>
          <w:rFonts w:asciiTheme="minorHAnsi" w:hAnsiTheme="minorHAnsi" w:cstheme="minorHAnsi"/>
          <w:bCs/>
          <w:iCs/>
          <w:sz w:val="20"/>
          <w:szCs w:val="20"/>
        </w:rPr>
        <w:t xml:space="preserve">, Paslaugų </w:t>
      </w:r>
      <w:r w:rsidR="00C432FD">
        <w:rPr>
          <w:rFonts w:asciiTheme="minorHAnsi" w:hAnsiTheme="minorHAnsi" w:cstheme="minorHAnsi"/>
          <w:bCs/>
          <w:iCs/>
          <w:sz w:val="20"/>
          <w:szCs w:val="20"/>
        </w:rPr>
        <w:t>g</w:t>
      </w:r>
      <w:r w:rsidRPr="00352ABE">
        <w:rPr>
          <w:rFonts w:asciiTheme="minorHAnsi" w:hAnsiTheme="minorHAnsi" w:cstheme="minorHAnsi"/>
          <w:bCs/>
          <w:iCs/>
          <w:sz w:val="20"/>
          <w:szCs w:val="20"/>
        </w:rPr>
        <w:t>avėjui pareikalavus</w:t>
      </w:r>
      <w:r w:rsidR="00C432FD">
        <w:rPr>
          <w:rFonts w:asciiTheme="minorHAnsi" w:hAnsiTheme="minorHAnsi" w:cstheme="minorHAnsi"/>
          <w:bCs/>
          <w:iCs/>
          <w:sz w:val="20"/>
          <w:szCs w:val="20"/>
        </w:rPr>
        <w:t>,</w:t>
      </w:r>
      <w:r w:rsidRPr="00352ABE">
        <w:rPr>
          <w:rFonts w:asciiTheme="minorHAnsi" w:hAnsiTheme="minorHAnsi" w:cstheme="minorHAnsi"/>
          <w:bCs/>
          <w:iCs/>
          <w:sz w:val="20"/>
          <w:szCs w:val="20"/>
        </w:rPr>
        <w:t xml:space="preserve"> Paslaugų teikėjo darbuotojas gali būti nušalintas nuo </w:t>
      </w:r>
      <w:r w:rsidR="00146D26" w:rsidRPr="00146D26">
        <w:rPr>
          <w:rFonts w:asciiTheme="minorHAnsi" w:hAnsiTheme="minorHAnsi" w:cstheme="minorHAnsi"/>
          <w:bCs/>
          <w:iCs/>
          <w:sz w:val="20"/>
          <w:szCs w:val="20"/>
        </w:rPr>
        <w:t>Skaitiklių keitimo veiklos vykdymo</w:t>
      </w:r>
      <w:r w:rsidRPr="00352ABE">
        <w:rPr>
          <w:rFonts w:asciiTheme="minorHAnsi" w:hAnsiTheme="minorHAnsi" w:cstheme="minorHAnsi"/>
          <w:bCs/>
          <w:iCs/>
          <w:sz w:val="20"/>
          <w:szCs w:val="20"/>
        </w:rPr>
        <w:t>.</w:t>
      </w:r>
    </w:p>
    <w:p w14:paraId="153EFA49" w14:textId="66A6ACE0" w:rsidR="008874D8" w:rsidRDefault="0035530A" w:rsidP="008874D8">
      <w:pPr>
        <w:pBdr>
          <w:bottom w:val="single" w:sz="6" w:space="1" w:color="auto"/>
        </w:pBd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3.</w:t>
      </w:r>
      <w:r w:rsidR="00842503">
        <w:rPr>
          <w:rFonts w:asciiTheme="minorHAnsi" w:hAnsiTheme="minorHAnsi" w:cstheme="minorHAnsi"/>
          <w:bCs/>
          <w:iCs/>
          <w:sz w:val="20"/>
          <w:szCs w:val="20"/>
        </w:rPr>
        <w:t>2</w:t>
      </w:r>
      <w:r w:rsidRPr="0035530A">
        <w:rPr>
          <w:rFonts w:asciiTheme="minorHAnsi" w:hAnsiTheme="minorHAnsi" w:cstheme="minorHAnsi"/>
          <w:bCs/>
          <w:iCs/>
          <w:sz w:val="20"/>
          <w:szCs w:val="20"/>
        </w:rPr>
        <w:t>.</w:t>
      </w:r>
      <w:r w:rsidR="004A7DB2">
        <w:rPr>
          <w:rFonts w:asciiTheme="minorHAnsi" w:hAnsiTheme="minorHAnsi" w:cstheme="minorHAnsi"/>
          <w:bCs/>
          <w:iCs/>
          <w:sz w:val="20"/>
          <w:szCs w:val="20"/>
        </w:rPr>
        <w:t>9</w:t>
      </w:r>
      <w:r>
        <w:rPr>
          <w:rFonts w:asciiTheme="minorHAnsi" w:hAnsiTheme="minorHAnsi" w:cstheme="minorHAnsi"/>
          <w:bCs/>
          <w:iCs/>
          <w:sz w:val="20"/>
          <w:szCs w:val="20"/>
        </w:rPr>
        <w:t xml:space="preserve">. </w:t>
      </w:r>
      <w:r w:rsidR="00941401" w:rsidRPr="00941401">
        <w:rPr>
          <w:rFonts w:asciiTheme="minorHAnsi" w:hAnsiTheme="minorHAnsi" w:cstheme="minorHAnsi"/>
          <w:bCs/>
          <w:iCs/>
          <w:sz w:val="20"/>
          <w:szCs w:val="20"/>
        </w:rPr>
        <w:t>Paslaugų teikėjo darbuotojai, kurie vykdys Skaitiklių keitimą</w:t>
      </w:r>
      <w:r w:rsidR="006716A9">
        <w:rPr>
          <w:rFonts w:asciiTheme="minorHAnsi" w:hAnsiTheme="minorHAnsi" w:cstheme="minorHAnsi"/>
          <w:bCs/>
          <w:iCs/>
          <w:sz w:val="20"/>
          <w:szCs w:val="20"/>
        </w:rPr>
        <w:t>,</w:t>
      </w:r>
      <w:r w:rsidR="00941401" w:rsidRPr="00941401">
        <w:rPr>
          <w:rFonts w:asciiTheme="minorHAnsi" w:hAnsiTheme="minorHAnsi" w:cstheme="minorHAnsi"/>
          <w:bCs/>
          <w:iCs/>
          <w:sz w:val="20"/>
          <w:szCs w:val="20"/>
        </w:rPr>
        <w:t xml:space="preserve"> turi būti susipažinę su </w:t>
      </w:r>
      <w:r w:rsidR="008874D8">
        <w:rPr>
          <w:rFonts w:asciiTheme="minorHAnsi" w:hAnsiTheme="minorHAnsi" w:cstheme="minorHAnsi"/>
          <w:bCs/>
          <w:iCs/>
          <w:sz w:val="20"/>
          <w:szCs w:val="20"/>
        </w:rPr>
        <w:t xml:space="preserve">Paslaugų gavėjo </w:t>
      </w:r>
      <w:r w:rsidR="008874D8" w:rsidRPr="00941401">
        <w:rPr>
          <w:rFonts w:asciiTheme="minorHAnsi" w:hAnsiTheme="minorHAnsi" w:cstheme="minorHAnsi"/>
          <w:bCs/>
          <w:iCs/>
          <w:sz w:val="20"/>
          <w:szCs w:val="20"/>
        </w:rPr>
        <w:t xml:space="preserve">Klientų aptarnavimo standartu, t. y. įeidami į butą ar patalpą privalo klientui pateikti darbo pažymėjimus, turi būti </w:t>
      </w:r>
      <w:r w:rsidR="008874D8">
        <w:rPr>
          <w:rFonts w:asciiTheme="minorHAnsi" w:hAnsiTheme="minorHAnsi" w:cstheme="minorHAnsi"/>
          <w:bCs/>
          <w:iCs/>
          <w:sz w:val="20"/>
          <w:szCs w:val="20"/>
        </w:rPr>
        <w:t>a</w:t>
      </w:r>
      <w:r w:rsidR="008874D8" w:rsidRPr="00941401">
        <w:rPr>
          <w:rFonts w:asciiTheme="minorHAnsi" w:hAnsiTheme="minorHAnsi" w:cstheme="minorHAnsi"/>
          <w:bCs/>
          <w:iCs/>
          <w:sz w:val="20"/>
          <w:szCs w:val="20"/>
        </w:rPr>
        <w:t>psirengę</w:t>
      </w:r>
      <w:r w:rsidR="008874D8">
        <w:rPr>
          <w:rFonts w:asciiTheme="minorHAnsi" w:hAnsiTheme="minorHAnsi" w:cstheme="minorHAnsi"/>
          <w:bCs/>
          <w:iCs/>
          <w:sz w:val="20"/>
          <w:szCs w:val="20"/>
        </w:rPr>
        <w:t xml:space="preserve"> švariais, nesuplyšusiais </w:t>
      </w:r>
      <w:r w:rsidR="008874D8" w:rsidRPr="00941401">
        <w:rPr>
          <w:rFonts w:asciiTheme="minorHAnsi" w:hAnsiTheme="minorHAnsi" w:cstheme="minorHAnsi"/>
          <w:bCs/>
          <w:iCs/>
          <w:sz w:val="20"/>
          <w:szCs w:val="20"/>
        </w:rPr>
        <w:t xml:space="preserve">darbo drabužiais su Paslaugų teikėjo įmonės skiriamaisiais ženklais ir apsiavę </w:t>
      </w:r>
      <w:proofErr w:type="spellStart"/>
      <w:r w:rsidR="008874D8" w:rsidRPr="00941401">
        <w:rPr>
          <w:rFonts w:asciiTheme="minorHAnsi" w:hAnsiTheme="minorHAnsi" w:cstheme="minorHAnsi"/>
          <w:bCs/>
          <w:iCs/>
          <w:sz w:val="20"/>
          <w:szCs w:val="20"/>
        </w:rPr>
        <w:t>antbačius</w:t>
      </w:r>
      <w:proofErr w:type="spellEnd"/>
      <w:r w:rsidR="005775B1">
        <w:rPr>
          <w:rFonts w:asciiTheme="minorHAnsi" w:hAnsiTheme="minorHAnsi" w:cstheme="minorHAnsi"/>
          <w:bCs/>
          <w:iCs/>
          <w:sz w:val="20"/>
          <w:szCs w:val="20"/>
        </w:rPr>
        <w:t xml:space="preserve"> </w:t>
      </w:r>
      <w:r w:rsidR="008874D8" w:rsidRPr="00941401">
        <w:rPr>
          <w:rFonts w:asciiTheme="minorHAnsi" w:hAnsiTheme="minorHAnsi" w:cstheme="minorHAnsi"/>
          <w:bCs/>
          <w:iCs/>
          <w:sz w:val="20"/>
          <w:szCs w:val="20"/>
        </w:rPr>
        <w:t>(</w:t>
      </w:r>
      <w:proofErr w:type="spellStart"/>
      <w:r w:rsidR="008874D8" w:rsidRPr="00941401">
        <w:rPr>
          <w:rFonts w:asciiTheme="minorHAnsi" w:hAnsiTheme="minorHAnsi" w:cstheme="minorHAnsi"/>
          <w:bCs/>
          <w:iCs/>
          <w:sz w:val="20"/>
          <w:szCs w:val="20"/>
        </w:rPr>
        <w:t>bachilus</w:t>
      </w:r>
      <w:proofErr w:type="spellEnd"/>
      <w:r w:rsidR="008874D8" w:rsidRPr="00941401">
        <w:rPr>
          <w:rFonts w:asciiTheme="minorHAnsi" w:hAnsiTheme="minorHAnsi" w:cstheme="minorHAnsi"/>
          <w:bCs/>
          <w:iCs/>
          <w:sz w:val="20"/>
          <w:szCs w:val="20"/>
        </w:rPr>
        <w:t xml:space="preserve">). Paslaugų </w:t>
      </w:r>
      <w:r w:rsidR="008874D8">
        <w:rPr>
          <w:rFonts w:asciiTheme="minorHAnsi" w:hAnsiTheme="minorHAnsi" w:cstheme="minorHAnsi"/>
          <w:bCs/>
          <w:iCs/>
          <w:sz w:val="20"/>
          <w:szCs w:val="20"/>
        </w:rPr>
        <w:t xml:space="preserve">teikimo </w:t>
      </w:r>
      <w:r w:rsidR="008874D8" w:rsidRPr="00941401">
        <w:rPr>
          <w:rFonts w:asciiTheme="minorHAnsi" w:hAnsiTheme="minorHAnsi" w:cstheme="minorHAnsi"/>
          <w:bCs/>
          <w:iCs/>
          <w:sz w:val="20"/>
          <w:szCs w:val="20"/>
        </w:rPr>
        <w:t>metu Paslaugų teikėjas turi užtikrinti mandagų darbuotojų bendravimą su gyventojais bei kultūringą elgesį, švaros palaikymą, kokybišką Paslaugų atlikimą, suteikti visą rūpimą informaciją, reikalui esant, konsultuoti rodmenų deklaravimo klausimais.</w:t>
      </w:r>
    </w:p>
    <w:p w14:paraId="29A82EF7" w14:textId="407998C0" w:rsidR="00CA3CBD" w:rsidRPr="0035530A" w:rsidRDefault="00CA3CBD" w:rsidP="00770CB9">
      <w:pPr>
        <w:pBdr>
          <w:bottom w:val="single" w:sz="6" w:space="1" w:color="auto"/>
        </w:pBdr>
        <w:spacing w:before="60" w:after="60"/>
        <w:ind w:firstLine="0"/>
        <w:jc w:val="both"/>
        <w:rPr>
          <w:rFonts w:asciiTheme="minorHAnsi" w:hAnsiTheme="minorHAnsi" w:cstheme="minorHAnsi"/>
          <w:bCs/>
          <w:iCs/>
          <w:sz w:val="20"/>
          <w:szCs w:val="20"/>
        </w:rPr>
      </w:pPr>
      <w:r w:rsidRPr="00420290">
        <w:rPr>
          <w:rFonts w:asciiTheme="minorHAnsi" w:hAnsiTheme="minorHAnsi" w:cstheme="minorHAnsi"/>
          <w:bCs/>
          <w:iCs/>
          <w:sz w:val="20"/>
          <w:szCs w:val="20"/>
        </w:rPr>
        <w:t xml:space="preserve">3.2.10. Pasirašius sutartį  </w:t>
      </w:r>
      <w:r w:rsidR="00F57EB6">
        <w:rPr>
          <w:rFonts w:asciiTheme="minorHAnsi" w:hAnsiTheme="minorHAnsi" w:cstheme="minorHAnsi"/>
          <w:bCs/>
          <w:iCs/>
          <w:sz w:val="20"/>
          <w:szCs w:val="20"/>
        </w:rPr>
        <w:t>P</w:t>
      </w:r>
      <w:r w:rsidRPr="00420290">
        <w:rPr>
          <w:rFonts w:asciiTheme="minorHAnsi" w:hAnsiTheme="minorHAnsi" w:cstheme="minorHAnsi"/>
          <w:bCs/>
          <w:iCs/>
          <w:sz w:val="20"/>
          <w:szCs w:val="20"/>
        </w:rPr>
        <w:t>aslaug</w:t>
      </w:r>
      <w:r w:rsidR="008874D8">
        <w:rPr>
          <w:rFonts w:asciiTheme="minorHAnsi" w:hAnsiTheme="minorHAnsi" w:cstheme="minorHAnsi"/>
          <w:bCs/>
          <w:iCs/>
          <w:sz w:val="20"/>
          <w:szCs w:val="20"/>
        </w:rPr>
        <w:t>ų</w:t>
      </w:r>
      <w:r w:rsidRPr="00420290">
        <w:rPr>
          <w:rFonts w:asciiTheme="minorHAnsi" w:hAnsiTheme="minorHAnsi" w:cstheme="minorHAnsi"/>
          <w:bCs/>
          <w:iCs/>
          <w:sz w:val="20"/>
          <w:szCs w:val="20"/>
        </w:rPr>
        <w:t xml:space="preserve"> teikėjo darbuotojai privalo  išklausyti </w:t>
      </w:r>
      <w:r w:rsidR="008874D8">
        <w:rPr>
          <w:rFonts w:asciiTheme="minorHAnsi" w:hAnsiTheme="minorHAnsi" w:cstheme="minorHAnsi"/>
          <w:bCs/>
          <w:iCs/>
          <w:sz w:val="20"/>
          <w:szCs w:val="20"/>
        </w:rPr>
        <w:t>Paslaugų gavėjo</w:t>
      </w:r>
      <w:r w:rsidRPr="00420290">
        <w:rPr>
          <w:rFonts w:asciiTheme="minorHAnsi" w:hAnsiTheme="minorHAnsi" w:cstheme="minorHAnsi"/>
          <w:bCs/>
          <w:iCs/>
          <w:sz w:val="20"/>
          <w:szCs w:val="20"/>
        </w:rPr>
        <w:t xml:space="preserve"> klientų aptarnavimo standarto mokymus, kuriuos </w:t>
      </w:r>
      <w:r w:rsidR="009412AF">
        <w:rPr>
          <w:rFonts w:asciiTheme="minorHAnsi" w:hAnsiTheme="minorHAnsi" w:cstheme="minorHAnsi"/>
          <w:bCs/>
          <w:iCs/>
          <w:sz w:val="20"/>
          <w:szCs w:val="20"/>
        </w:rPr>
        <w:t>ves Paslaugų gavėjo</w:t>
      </w:r>
      <w:r w:rsidRPr="00420290">
        <w:rPr>
          <w:rFonts w:asciiTheme="minorHAnsi" w:hAnsiTheme="minorHAnsi" w:cstheme="minorHAnsi"/>
          <w:bCs/>
          <w:iCs/>
          <w:sz w:val="20"/>
          <w:szCs w:val="20"/>
        </w:rPr>
        <w:t xml:space="preserve"> atstovai. Mokymuose </w:t>
      </w:r>
      <w:r w:rsidR="00F57EB6">
        <w:rPr>
          <w:rFonts w:asciiTheme="minorHAnsi" w:hAnsiTheme="minorHAnsi" w:cstheme="minorHAnsi"/>
          <w:bCs/>
          <w:iCs/>
          <w:sz w:val="20"/>
          <w:szCs w:val="20"/>
        </w:rPr>
        <w:t>P</w:t>
      </w:r>
      <w:r w:rsidRPr="00420290">
        <w:rPr>
          <w:rFonts w:asciiTheme="minorHAnsi" w:hAnsiTheme="minorHAnsi" w:cstheme="minorHAnsi"/>
          <w:bCs/>
          <w:iCs/>
          <w:sz w:val="20"/>
          <w:szCs w:val="20"/>
        </w:rPr>
        <w:t>aslaug</w:t>
      </w:r>
      <w:r w:rsidR="009412AF">
        <w:rPr>
          <w:rFonts w:asciiTheme="minorHAnsi" w:hAnsiTheme="minorHAnsi" w:cstheme="minorHAnsi"/>
          <w:bCs/>
          <w:iCs/>
          <w:sz w:val="20"/>
          <w:szCs w:val="20"/>
        </w:rPr>
        <w:t>ų</w:t>
      </w:r>
      <w:r w:rsidRPr="00420290">
        <w:rPr>
          <w:rFonts w:asciiTheme="minorHAnsi" w:hAnsiTheme="minorHAnsi" w:cstheme="minorHAnsi"/>
          <w:bCs/>
          <w:iCs/>
          <w:sz w:val="20"/>
          <w:szCs w:val="20"/>
        </w:rPr>
        <w:t xml:space="preserve"> teikėjo darbuotojai turi sudalyvauti ne vėliau kaip per 1 mėn. nuo pirmos darbo dienos pradžios. Neišklaususiam mokymų darbuotojui bus išjungta „</w:t>
      </w:r>
      <w:proofErr w:type="spellStart"/>
      <w:r w:rsidRPr="00420290">
        <w:rPr>
          <w:rFonts w:asciiTheme="minorHAnsi" w:hAnsiTheme="minorHAnsi" w:cstheme="minorHAnsi"/>
          <w:bCs/>
          <w:iCs/>
          <w:sz w:val="20"/>
          <w:szCs w:val="20"/>
        </w:rPr>
        <w:t>Tasker</w:t>
      </w:r>
      <w:proofErr w:type="spellEnd"/>
      <w:r w:rsidRPr="00420290">
        <w:rPr>
          <w:rFonts w:asciiTheme="minorHAnsi" w:hAnsiTheme="minorHAnsi" w:cstheme="minorHAnsi"/>
          <w:bCs/>
          <w:iCs/>
          <w:sz w:val="20"/>
          <w:szCs w:val="20"/>
        </w:rPr>
        <w:t>“ program</w:t>
      </w:r>
      <w:r w:rsidR="009412AF">
        <w:rPr>
          <w:rFonts w:asciiTheme="minorHAnsi" w:hAnsiTheme="minorHAnsi" w:cstheme="minorHAnsi"/>
          <w:bCs/>
          <w:iCs/>
          <w:sz w:val="20"/>
          <w:szCs w:val="20"/>
        </w:rPr>
        <w:t>ėlė</w:t>
      </w:r>
      <w:r w:rsidRPr="00420290">
        <w:rPr>
          <w:rFonts w:asciiTheme="minorHAnsi" w:hAnsiTheme="minorHAnsi" w:cstheme="minorHAnsi"/>
          <w:bCs/>
          <w:iCs/>
          <w:sz w:val="20"/>
          <w:szCs w:val="20"/>
        </w:rPr>
        <w:t xml:space="preserve"> ir jis negalės vykdyti darbų.</w:t>
      </w:r>
    </w:p>
    <w:p w14:paraId="6096E392" w14:textId="71000AE2" w:rsidR="0035530A" w:rsidRPr="0035530A" w:rsidRDefault="0035530A" w:rsidP="00770CB9">
      <w:pPr>
        <w:pBdr>
          <w:bottom w:val="single" w:sz="6" w:space="1" w:color="auto"/>
        </w:pBd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lastRenderedPageBreak/>
        <w:t>3.</w:t>
      </w:r>
      <w:r w:rsidR="00842503">
        <w:rPr>
          <w:rFonts w:asciiTheme="minorHAnsi" w:hAnsiTheme="minorHAnsi" w:cstheme="minorHAnsi"/>
          <w:bCs/>
          <w:iCs/>
          <w:sz w:val="20"/>
          <w:szCs w:val="20"/>
        </w:rPr>
        <w:t>2</w:t>
      </w:r>
      <w:r w:rsidRPr="0035530A">
        <w:rPr>
          <w:rFonts w:asciiTheme="minorHAnsi" w:hAnsiTheme="minorHAnsi" w:cstheme="minorHAnsi"/>
          <w:bCs/>
          <w:iCs/>
          <w:sz w:val="20"/>
          <w:szCs w:val="20"/>
        </w:rPr>
        <w:t>.</w:t>
      </w:r>
      <w:r w:rsidR="004A7DB2">
        <w:rPr>
          <w:rFonts w:asciiTheme="minorHAnsi" w:hAnsiTheme="minorHAnsi" w:cstheme="minorHAnsi"/>
          <w:bCs/>
          <w:iCs/>
          <w:sz w:val="20"/>
          <w:szCs w:val="20"/>
        </w:rPr>
        <w:t>11</w:t>
      </w:r>
      <w:r w:rsidRPr="0035530A">
        <w:rPr>
          <w:rFonts w:asciiTheme="minorHAnsi" w:hAnsiTheme="minorHAnsi" w:cstheme="minorHAnsi"/>
          <w:bCs/>
          <w:iCs/>
          <w:sz w:val="20"/>
          <w:szCs w:val="20"/>
        </w:rPr>
        <w:t xml:space="preserve">. </w:t>
      </w:r>
      <w:r w:rsidR="009412AF">
        <w:rPr>
          <w:rFonts w:asciiTheme="minorHAnsi" w:hAnsiTheme="minorHAnsi" w:cstheme="minorHAnsi"/>
          <w:bCs/>
          <w:iCs/>
          <w:sz w:val="20"/>
          <w:szCs w:val="20"/>
        </w:rPr>
        <w:t>U</w:t>
      </w:r>
      <w:r w:rsidRPr="0035530A">
        <w:rPr>
          <w:rFonts w:asciiTheme="minorHAnsi" w:hAnsiTheme="minorHAnsi" w:cstheme="minorHAnsi"/>
          <w:bCs/>
          <w:iCs/>
          <w:sz w:val="20"/>
          <w:szCs w:val="20"/>
        </w:rPr>
        <w:t xml:space="preserve">ž skaitiklių keitimą atsakingi </w:t>
      </w:r>
      <w:r w:rsidR="009412AF" w:rsidRPr="0035530A">
        <w:rPr>
          <w:rFonts w:asciiTheme="minorHAnsi" w:hAnsiTheme="minorHAnsi" w:cstheme="minorHAnsi"/>
          <w:bCs/>
          <w:iCs/>
          <w:sz w:val="20"/>
          <w:szCs w:val="20"/>
        </w:rPr>
        <w:t xml:space="preserve">Paslaugų teikėjo </w:t>
      </w:r>
      <w:r w:rsidRPr="0035530A">
        <w:rPr>
          <w:rFonts w:asciiTheme="minorHAnsi" w:hAnsiTheme="minorHAnsi" w:cstheme="minorHAnsi"/>
          <w:bCs/>
          <w:iCs/>
          <w:sz w:val="20"/>
          <w:szCs w:val="20"/>
        </w:rPr>
        <w:t xml:space="preserve">asmenys turi būti susipažinę su Lietuvos Respublikos Sveikatos apsaugos ministerijos rekomendacijomis pandemijos ar kitų grėsmių atveju ir operatyviai jų laikytis nelaukiant </w:t>
      </w:r>
      <w:r w:rsidR="009412AF">
        <w:rPr>
          <w:rFonts w:asciiTheme="minorHAnsi" w:hAnsiTheme="minorHAnsi" w:cstheme="minorHAnsi"/>
          <w:bCs/>
          <w:iCs/>
          <w:sz w:val="20"/>
          <w:szCs w:val="20"/>
        </w:rPr>
        <w:t>Paslaugų gavėjo</w:t>
      </w:r>
      <w:r w:rsidRPr="0035530A">
        <w:rPr>
          <w:rFonts w:asciiTheme="minorHAnsi" w:hAnsiTheme="minorHAnsi" w:cstheme="minorHAnsi"/>
          <w:bCs/>
          <w:iCs/>
          <w:sz w:val="20"/>
          <w:szCs w:val="20"/>
        </w:rPr>
        <w:t xml:space="preserve"> papildomo pranešimo. Paslaugų teikėjas privalo aprūpinti savo darbuotojus asmens apsaugos priemonėmis bei apmokyti juos, kaip maksimaliai išvengti galimo pavojaus tiek </w:t>
      </w:r>
      <w:r w:rsidR="00770CB9">
        <w:rPr>
          <w:rFonts w:asciiTheme="minorHAnsi" w:hAnsiTheme="minorHAnsi" w:cstheme="minorHAnsi"/>
          <w:bCs/>
          <w:iCs/>
          <w:sz w:val="20"/>
          <w:szCs w:val="20"/>
        </w:rPr>
        <w:t>P</w:t>
      </w:r>
      <w:r w:rsidRPr="0035530A">
        <w:rPr>
          <w:rFonts w:asciiTheme="minorHAnsi" w:hAnsiTheme="minorHAnsi" w:cstheme="minorHAnsi"/>
          <w:bCs/>
          <w:iCs/>
          <w:sz w:val="20"/>
          <w:szCs w:val="20"/>
        </w:rPr>
        <w:t>aslaugų teikėjo darbuotojų, tiek ir klientų sveikatai.</w:t>
      </w:r>
    </w:p>
    <w:p w14:paraId="17A541FE" w14:textId="622DCEFC" w:rsidR="0035530A" w:rsidRPr="0035530A" w:rsidRDefault="0035530A" w:rsidP="0035530A">
      <w:pPr>
        <w:pBdr>
          <w:bottom w:val="single" w:sz="6" w:space="1" w:color="auto"/>
        </w:pBd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3.</w:t>
      </w:r>
      <w:r w:rsidR="00842503">
        <w:rPr>
          <w:rFonts w:asciiTheme="minorHAnsi" w:hAnsiTheme="minorHAnsi" w:cstheme="minorHAnsi"/>
          <w:bCs/>
          <w:iCs/>
          <w:sz w:val="20"/>
          <w:szCs w:val="20"/>
        </w:rPr>
        <w:t>2</w:t>
      </w:r>
      <w:r w:rsidRPr="0035530A">
        <w:rPr>
          <w:rFonts w:asciiTheme="minorHAnsi" w:hAnsiTheme="minorHAnsi" w:cstheme="minorHAnsi"/>
          <w:bCs/>
          <w:iCs/>
          <w:sz w:val="20"/>
          <w:szCs w:val="20"/>
        </w:rPr>
        <w:t>.</w:t>
      </w:r>
      <w:r w:rsidR="00C331DF">
        <w:rPr>
          <w:rFonts w:asciiTheme="minorHAnsi" w:hAnsiTheme="minorHAnsi" w:cstheme="minorHAnsi"/>
          <w:bCs/>
          <w:iCs/>
          <w:sz w:val="20"/>
          <w:szCs w:val="20"/>
        </w:rPr>
        <w:t xml:space="preserve">12. </w:t>
      </w:r>
      <w:r w:rsidRPr="0035530A">
        <w:rPr>
          <w:rFonts w:asciiTheme="minorHAnsi" w:hAnsiTheme="minorHAnsi" w:cstheme="minorHAnsi"/>
          <w:bCs/>
          <w:iCs/>
          <w:sz w:val="20"/>
          <w:szCs w:val="20"/>
        </w:rPr>
        <w:t xml:space="preserve">Už skaitiklių keitimą atsakingas asmuo </w:t>
      </w:r>
      <w:r w:rsidR="009412AF">
        <w:rPr>
          <w:rFonts w:asciiTheme="minorHAnsi" w:hAnsiTheme="minorHAnsi" w:cstheme="minorHAnsi"/>
          <w:bCs/>
          <w:iCs/>
          <w:sz w:val="20"/>
          <w:szCs w:val="20"/>
        </w:rPr>
        <w:t>savarankiškai</w:t>
      </w:r>
      <w:r w:rsidR="009412AF" w:rsidRPr="0035530A">
        <w:rPr>
          <w:rFonts w:asciiTheme="minorHAnsi" w:hAnsiTheme="minorHAnsi" w:cstheme="minorHAnsi"/>
          <w:bCs/>
          <w:iCs/>
          <w:sz w:val="20"/>
          <w:szCs w:val="20"/>
        </w:rPr>
        <w:t xml:space="preserve"> </w:t>
      </w:r>
      <w:r w:rsidRPr="0035530A">
        <w:rPr>
          <w:rFonts w:asciiTheme="minorHAnsi" w:hAnsiTheme="minorHAnsi" w:cstheme="minorHAnsi"/>
          <w:bCs/>
          <w:iCs/>
          <w:sz w:val="20"/>
          <w:szCs w:val="20"/>
        </w:rPr>
        <w:t xml:space="preserve">organizuoja patekimą į </w:t>
      </w:r>
      <w:r w:rsidR="001B37CC">
        <w:rPr>
          <w:rFonts w:asciiTheme="minorHAnsi" w:hAnsiTheme="minorHAnsi" w:cstheme="minorHAnsi"/>
          <w:bCs/>
          <w:iCs/>
          <w:sz w:val="20"/>
          <w:szCs w:val="20"/>
        </w:rPr>
        <w:t>butų</w:t>
      </w:r>
      <w:r w:rsidR="009412AF">
        <w:rPr>
          <w:rFonts w:asciiTheme="minorHAnsi" w:hAnsiTheme="minorHAnsi" w:cstheme="minorHAnsi"/>
          <w:bCs/>
          <w:iCs/>
          <w:sz w:val="20"/>
          <w:szCs w:val="20"/>
        </w:rPr>
        <w:t xml:space="preserve"> patalpas </w:t>
      </w:r>
      <w:r w:rsidRPr="0035530A">
        <w:rPr>
          <w:rFonts w:asciiTheme="minorHAnsi" w:hAnsiTheme="minorHAnsi" w:cstheme="minorHAnsi"/>
          <w:bCs/>
          <w:iCs/>
          <w:sz w:val="20"/>
          <w:szCs w:val="20"/>
        </w:rPr>
        <w:t>„</w:t>
      </w:r>
      <w:proofErr w:type="spellStart"/>
      <w:r w:rsidRPr="0035530A">
        <w:rPr>
          <w:rFonts w:asciiTheme="minorHAnsi" w:hAnsiTheme="minorHAnsi" w:cstheme="minorHAnsi"/>
          <w:bCs/>
          <w:iCs/>
          <w:sz w:val="20"/>
          <w:szCs w:val="20"/>
        </w:rPr>
        <w:t>Tasker</w:t>
      </w:r>
      <w:proofErr w:type="spellEnd"/>
      <w:r w:rsidRPr="0035530A">
        <w:rPr>
          <w:rFonts w:asciiTheme="minorHAnsi" w:hAnsiTheme="minorHAnsi" w:cstheme="minorHAnsi"/>
          <w:bCs/>
          <w:iCs/>
          <w:sz w:val="20"/>
          <w:szCs w:val="20"/>
        </w:rPr>
        <w:t>“ programėlėje nurodyta</w:t>
      </w:r>
      <w:r w:rsidR="009412AF">
        <w:rPr>
          <w:rFonts w:asciiTheme="minorHAnsi" w:hAnsiTheme="minorHAnsi" w:cstheme="minorHAnsi"/>
          <w:bCs/>
          <w:iCs/>
          <w:sz w:val="20"/>
          <w:szCs w:val="20"/>
        </w:rPr>
        <w:t>is</w:t>
      </w:r>
      <w:r w:rsidRPr="0035530A">
        <w:rPr>
          <w:rFonts w:asciiTheme="minorHAnsi" w:hAnsiTheme="minorHAnsi" w:cstheme="minorHAnsi"/>
          <w:bCs/>
          <w:iCs/>
          <w:sz w:val="20"/>
          <w:szCs w:val="20"/>
        </w:rPr>
        <w:t xml:space="preserve"> </w:t>
      </w:r>
      <w:r w:rsidR="00852C28">
        <w:rPr>
          <w:rFonts w:asciiTheme="minorHAnsi" w:hAnsiTheme="minorHAnsi" w:cstheme="minorHAnsi"/>
          <w:bCs/>
          <w:iCs/>
          <w:sz w:val="20"/>
          <w:szCs w:val="20"/>
        </w:rPr>
        <w:t>adres</w:t>
      </w:r>
      <w:r w:rsidR="009412AF">
        <w:rPr>
          <w:rFonts w:asciiTheme="minorHAnsi" w:hAnsiTheme="minorHAnsi" w:cstheme="minorHAnsi"/>
          <w:bCs/>
          <w:iCs/>
          <w:sz w:val="20"/>
          <w:szCs w:val="20"/>
        </w:rPr>
        <w:t>ais</w:t>
      </w:r>
      <w:r w:rsidR="00603335">
        <w:rPr>
          <w:rFonts w:asciiTheme="minorHAnsi" w:hAnsiTheme="minorHAnsi" w:cstheme="minorHAnsi"/>
          <w:bCs/>
          <w:iCs/>
          <w:sz w:val="20"/>
          <w:szCs w:val="20"/>
        </w:rPr>
        <w:t>.</w:t>
      </w:r>
      <w:r w:rsidRPr="0035530A">
        <w:rPr>
          <w:rFonts w:asciiTheme="minorHAnsi" w:hAnsiTheme="minorHAnsi" w:cstheme="minorHAnsi"/>
          <w:bCs/>
          <w:iCs/>
          <w:sz w:val="20"/>
          <w:szCs w:val="20"/>
        </w:rPr>
        <w:t xml:space="preserve"> Nepatekus pas klientą daugiau nei 2 kartus skirtingu laiku (fiksuoti bandymo patekti datas, laiką) ir n</w:t>
      </w:r>
      <w:r w:rsidR="008B4870">
        <w:rPr>
          <w:rFonts w:asciiTheme="minorHAnsi" w:hAnsiTheme="minorHAnsi" w:cstheme="minorHAnsi"/>
          <w:bCs/>
          <w:iCs/>
          <w:sz w:val="20"/>
          <w:szCs w:val="20"/>
        </w:rPr>
        <w:t xml:space="preserve">epavykus </w:t>
      </w:r>
      <w:r w:rsidRPr="0035530A">
        <w:rPr>
          <w:rFonts w:asciiTheme="minorHAnsi" w:hAnsiTheme="minorHAnsi" w:cstheme="minorHAnsi"/>
          <w:bCs/>
          <w:iCs/>
          <w:sz w:val="20"/>
          <w:szCs w:val="20"/>
        </w:rPr>
        <w:t>susisiek</w:t>
      </w:r>
      <w:r w:rsidR="008B4870">
        <w:rPr>
          <w:rFonts w:asciiTheme="minorHAnsi" w:hAnsiTheme="minorHAnsi" w:cstheme="minorHAnsi"/>
          <w:bCs/>
          <w:iCs/>
          <w:sz w:val="20"/>
          <w:szCs w:val="20"/>
        </w:rPr>
        <w:t>ti</w:t>
      </w:r>
      <w:r w:rsidRPr="0035530A">
        <w:rPr>
          <w:rFonts w:asciiTheme="minorHAnsi" w:hAnsiTheme="minorHAnsi" w:cstheme="minorHAnsi"/>
          <w:bCs/>
          <w:iCs/>
          <w:sz w:val="20"/>
          <w:szCs w:val="20"/>
        </w:rPr>
        <w:t xml:space="preserve"> su klientu ar kitu atsakingu asmeni</w:t>
      </w:r>
      <w:r w:rsidR="009412AF">
        <w:rPr>
          <w:rFonts w:asciiTheme="minorHAnsi" w:hAnsiTheme="minorHAnsi" w:cstheme="minorHAnsi"/>
          <w:bCs/>
          <w:iCs/>
          <w:sz w:val="20"/>
          <w:szCs w:val="20"/>
        </w:rPr>
        <w:t>u</w:t>
      </w:r>
      <w:r w:rsidRPr="0035530A">
        <w:rPr>
          <w:rFonts w:asciiTheme="minorHAnsi" w:hAnsiTheme="minorHAnsi" w:cstheme="minorHAnsi"/>
          <w:bCs/>
          <w:iCs/>
          <w:sz w:val="20"/>
          <w:szCs w:val="20"/>
        </w:rPr>
        <w:t xml:space="preserve"> Paslaugų gavėjo pateiktais kontaktais (telefonu, laišku),</w:t>
      </w:r>
      <w:r w:rsidR="009412AF">
        <w:rPr>
          <w:rFonts w:asciiTheme="minorHAnsi" w:hAnsiTheme="minorHAnsi" w:cstheme="minorHAnsi"/>
          <w:bCs/>
          <w:iCs/>
          <w:sz w:val="20"/>
          <w:szCs w:val="20"/>
        </w:rPr>
        <w:t xml:space="preserve"> u</w:t>
      </w:r>
      <w:r w:rsidR="009412AF" w:rsidRPr="0035530A">
        <w:rPr>
          <w:rFonts w:asciiTheme="minorHAnsi" w:hAnsiTheme="minorHAnsi" w:cstheme="minorHAnsi"/>
          <w:bCs/>
          <w:iCs/>
          <w:sz w:val="20"/>
          <w:szCs w:val="20"/>
        </w:rPr>
        <w:t>ž skaitiklių keitimą atsakingas asmuo</w:t>
      </w:r>
      <w:r w:rsidRPr="0035530A">
        <w:rPr>
          <w:rFonts w:asciiTheme="minorHAnsi" w:hAnsiTheme="minorHAnsi" w:cstheme="minorHAnsi"/>
          <w:bCs/>
          <w:iCs/>
          <w:sz w:val="20"/>
          <w:szCs w:val="20"/>
        </w:rPr>
        <w:t xml:space="preserve"> </w:t>
      </w:r>
      <w:r w:rsidR="009412AF">
        <w:rPr>
          <w:rFonts w:asciiTheme="minorHAnsi" w:hAnsiTheme="minorHAnsi" w:cstheme="minorHAnsi"/>
          <w:bCs/>
          <w:iCs/>
          <w:sz w:val="20"/>
          <w:szCs w:val="20"/>
        </w:rPr>
        <w:t xml:space="preserve">privalo </w:t>
      </w:r>
      <w:r w:rsidRPr="0035530A">
        <w:rPr>
          <w:rFonts w:asciiTheme="minorHAnsi" w:hAnsiTheme="minorHAnsi" w:cstheme="minorHAnsi"/>
          <w:bCs/>
          <w:iCs/>
          <w:sz w:val="20"/>
          <w:szCs w:val="20"/>
        </w:rPr>
        <w:t>sustabdyti „</w:t>
      </w:r>
      <w:proofErr w:type="spellStart"/>
      <w:r w:rsidRPr="0035530A">
        <w:rPr>
          <w:rFonts w:asciiTheme="minorHAnsi" w:hAnsiTheme="minorHAnsi" w:cstheme="minorHAnsi"/>
          <w:bCs/>
          <w:iCs/>
          <w:sz w:val="20"/>
          <w:szCs w:val="20"/>
        </w:rPr>
        <w:t>Tasker</w:t>
      </w:r>
      <w:proofErr w:type="spellEnd"/>
      <w:r w:rsidRPr="0035530A">
        <w:rPr>
          <w:rFonts w:asciiTheme="minorHAnsi" w:hAnsiTheme="minorHAnsi" w:cstheme="minorHAnsi"/>
          <w:bCs/>
          <w:iCs/>
          <w:sz w:val="20"/>
          <w:szCs w:val="20"/>
        </w:rPr>
        <w:t>“ programėlėje užduotį.</w:t>
      </w:r>
      <w:r w:rsidR="006E2B69" w:rsidRPr="006E2B69">
        <w:t xml:space="preserve"> </w:t>
      </w:r>
      <w:r w:rsidR="006E2B69" w:rsidRPr="006E2B69">
        <w:rPr>
          <w:rFonts w:asciiTheme="minorHAnsi" w:hAnsiTheme="minorHAnsi" w:cstheme="minorHAnsi"/>
          <w:bCs/>
          <w:iCs/>
          <w:sz w:val="20"/>
          <w:szCs w:val="20"/>
        </w:rPr>
        <w:t>Paslaugų teikėjas</w:t>
      </w:r>
      <w:r w:rsidR="009412AF">
        <w:rPr>
          <w:rFonts w:asciiTheme="minorHAnsi" w:hAnsiTheme="minorHAnsi" w:cstheme="minorHAnsi"/>
          <w:bCs/>
          <w:iCs/>
          <w:sz w:val="20"/>
          <w:szCs w:val="20"/>
        </w:rPr>
        <w:t>,</w:t>
      </w:r>
      <w:r w:rsidR="006E2B69" w:rsidRPr="006E2B69">
        <w:rPr>
          <w:rFonts w:asciiTheme="minorHAnsi" w:hAnsiTheme="minorHAnsi" w:cstheme="minorHAnsi"/>
          <w:bCs/>
          <w:iCs/>
          <w:sz w:val="20"/>
          <w:szCs w:val="20"/>
        </w:rPr>
        <w:t xml:space="preserve"> ne vėliau kaip</w:t>
      </w:r>
      <w:r w:rsidR="00C60E80">
        <w:rPr>
          <w:rFonts w:asciiTheme="minorHAnsi" w:hAnsiTheme="minorHAnsi" w:cstheme="minorHAnsi"/>
          <w:bCs/>
          <w:iCs/>
          <w:sz w:val="20"/>
          <w:szCs w:val="20"/>
        </w:rPr>
        <w:t xml:space="preserve"> einamojo kalendorinio mėnesio </w:t>
      </w:r>
      <w:r w:rsidR="006E2B69" w:rsidRPr="006E2B69">
        <w:rPr>
          <w:rFonts w:asciiTheme="minorHAnsi" w:hAnsiTheme="minorHAnsi" w:cstheme="minorHAnsi"/>
          <w:bCs/>
          <w:iCs/>
          <w:sz w:val="20"/>
          <w:szCs w:val="20"/>
        </w:rPr>
        <w:t xml:space="preserve"> 2 darbo dieną</w:t>
      </w:r>
      <w:r w:rsidR="009412AF">
        <w:rPr>
          <w:rFonts w:asciiTheme="minorHAnsi" w:hAnsiTheme="minorHAnsi" w:cstheme="minorHAnsi"/>
          <w:bCs/>
          <w:iCs/>
          <w:sz w:val="20"/>
          <w:szCs w:val="20"/>
        </w:rPr>
        <w:t>,</w:t>
      </w:r>
      <w:r w:rsidR="006E2B69" w:rsidRPr="006E2B69">
        <w:rPr>
          <w:rFonts w:asciiTheme="minorHAnsi" w:hAnsiTheme="minorHAnsi" w:cstheme="minorHAnsi"/>
          <w:bCs/>
          <w:iCs/>
          <w:sz w:val="20"/>
          <w:szCs w:val="20"/>
        </w:rPr>
        <w:t xml:space="preserve"> MS Excel formatu siunčia el. laišku Paslaugų gavėjui (Sutartyje nurodytu el. paštu) sąrašą adresų</w:t>
      </w:r>
      <w:r w:rsidR="00C60E80">
        <w:rPr>
          <w:rFonts w:asciiTheme="minorHAnsi" w:hAnsiTheme="minorHAnsi" w:cstheme="minorHAnsi"/>
          <w:bCs/>
          <w:iCs/>
          <w:sz w:val="20"/>
          <w:szCs w:val="20"/>
        </w:rPr>
        <w:t xml:space="preserve"> suderinimui</w:t>
      </w:r>
      <w:r w:rsidR="006E2B69" w:rsidRPr="006E2B69">
        <w:rPr>
          <w:rFonts w:asciiTheme="minorHAnsi" w:hAnsiTheme="minorHAnsi" w:cstheme="minorHAnsi"/>
          <w:bCs/>
          <w:iCs/>
          <w:sz w:val="20"/>
          <w:szCs w:val="20"/>
        </w:rPr>
        <w:t xml:space="preserve">, kuriuose Paslaugos </w:t>
      </w:r>
      <w:r w:rsidR="00C60E80">
        <w:rPr>
          <w:rFonts w:asciiTheme="minorHAnsi" w:hAnsiTheme="minorHAnsi" w:cstheme="minorHAnsi"/>
          <w:bCs/>
          <w:iCs/>
          <w:sz w:val="20"/>
          <w:szCs w:val="20"/>
        </w:rPr>
        <w:t xml:space="preserve">per praėjusį kalendorinį mėnesį nebuvo </w:t>
      </w:r>
      <w:r w:rsidR="009412AF">
        <w:rPr>
          <w:rFonts w:asciiTheme="minorHAnsi" w:hAnsiTheme="minorHAnsi" w:cstheme="minorHAnsi"/>
          <w:bCs/>
          <w:iCs/>
          <w:sz w:val="20"/>
          <w:szCs w:val="20"/>
        </w:rPr>
        <w:t>suteiktos</w:t>
      </w:r>
      <w:r w:rsidR="006E2B69" w:rsidRPr="006E2B69">
        <w:rPr>
          <w:rFonts w:asciiTheme="minorHAnsi" w:hAnsiTheme="minorHAnsi" w:cstheme="minorHAnsi"/>
          <w:bCs/>
          <w:iCs/>
          <w:sz w:val="20"/>
          <w:szCs w:val="20"/>
        </w:rPr>
        <w:t xml:space="preserve">, jame pažymint konkrečias priežastis, kodėl nesuteiktos Paslaugos. </w:t>
      </w:r>
    </w:p>
    <w:p w14:paraId="39E15A9B" w14:textId="1C4E1A27" w:rsidR="0035530A" w:rsidRPr="0035530A" w:rsidRDefault="0035530A" w:rsidP="0035530A">
      <w:pPr>
        <w:pBdr>
          <w:bottom w:val="single" w:sz="6" w:space="1" w:color="auto"/>
        </w:pBd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3.</w:t>
      </w:r>
      <w:r w:rsidR="00842503">
        <w:rPr>
          <w:rFonts w:asciiTheme="minorHAnsi" w:hAnsiTheme="minorHAnsi" w:cstheme="minorHAnsi"/>
          <w:bCs/>
          <w:iCs/>
          <w:sz w:val="20"/>
          <w:szCs w:val="20"/>
        </w:rPr>
        <w:t>2</w:t>
      </w:r>
      <w:r>
        <w:rPr>
          <w:rFonts w:asciiTheme="minorHAnsi" w:hAnsiTheme="minorHAnsi" w:cstheme="minorHAnsi"/>
          <w:bCs/>
          <w:iCs/>
          <w:sz w:val="20"/>
          <w:szCs w:val="20"/>
        </w:rPr>
        <w:t>.</w:t>
      </w:r>
      <w:r w:rsidR="004A7DB2">
        <w:rPr>
          <w:rFonts w:asciiTheme="minorHAnsi" w:hAnsiTheme="minorHAnsi" w:cstheme="minorHAnsi"/>
          <w:bCs/>
          <w:iCs/>
          <w:sz w:val="20"/>
          <w:szCs w:val="20"/>
        </w:rPr>
        <w:t>13</w:t>
      </w:r>
      <w:r w:rsidRPr="0035530A">
        <w:rPr>
          <w:rFonts w:asciiTheme="minorHAnsi" w:hAnsiTheme="minorHAnsi" w:cstheme="minorHAnsi"/>
          <w:bCs/>
          <w:iCs/>
          <w:sz w:val="20"/>
          <w:szCs w:val="20"/>
        </w:rPr>
        <w:t>. Už skaitiklių keitimą atsakingas asmuo</w:t>
      </w:r>
      <w:r w:rsidR="009412AF">
        <w:rPr>
          <w:rFonts w:asciiTheme="minorHAnsi" w:hAnsiTheme="minorHAnsi" w:cstheme="minorHAnsi"/>
          <w:bCs/>
          <w:iCs/>
          <w:sz w:val="20"/>
          <w:szCs w:val="20"/>
        </w:rPr>
        <w:t>,</w:t>
      </w:r>
      <w:r w:rsidRPr="0035530A">
        <w:rPr>
          <w:rFonts w:asciiTheme="minorHAnsi" w:hAnsiTheme="minorHAnsi" w:cstheme="minorHAnsi"/>
          <w:bCs/>
          <w:iCs/>
          <w:sz w:val="20"/>
          <w:szCs w:val="20"/>
        </w:rPr>
        <w:t xml:space="preserve"> vykdydamas Skaitiklio išmontavimą</w:t>
      </w:r>
      <w:r w:rsidR="009412AF">
        <w:rPr>
          <w:rFonts w:asciiTheme="minorHAnsi" w:hAnsiTheme="minorHAnsi" w:cstheme="minorHAnsi"/>
          <w:bCs/>
          <w:iCs/>
          <w:sz w:val="20"/>
          <w:szCs w:val="20"/>
        </w:rPr>
        <w:t>,</w:t>
      </w:r>
      <w:r w:rsidRPr="0035530A">
        <w:rPr>
          <w:rFonts w:asciiTheme="minorHAnsi" w:hAnsiTheme="minorHAnsi" w:cstheme="minorHAnsi"/>
          <w:bCs/>
          <w:iCs/>
          <w:sz w:val="20"/>
          <w:szCs w:val="20"/>
        </w:rPr>
        <w:t xml:space="preserve"> turi nufotografuoti </w:t>
      </w:r>
      <w:r w:rsidR="001B37CC">
        <w:rPr>
          <w:rFonts w:asciiTheme="minorHAnsi" w:hAnsiTheme="minorHAnsi" w:cstheme="minorHAnsi"/>
          <w:bCs/>
          <w:iCs/>
          <w:sz w:val="20"/>
          <w:szCs w:val="20"/>
        </w:rPr>
        <w:t>bute</w:t>
      </w:r>
      <w:r w:rsidR="00941401">
        <w:rPr>
          <w:rFonts w:asciiTheme="minorHAnsi" w:hAnsiTheme="minorHAnsi" w:cstheme="minorHAnsi"/>
          <w:bCs/>
          <w:iCs/>
          <w:sz w:val="20"/>
          <w:szCs w:val="20"/>
        </w:rPr>
        <w:t xml:space="preserve"> (patalpoje)</w:t>
      </w:r>
      <w:r w:rsidRPr="0035530A">
        <w:rPr>
          <w:rFonts w:asciiTheme="minorHAnsi" w:hAnsiTheme="minorHAnsi" w:cstheme="minorHAnsi"/>
          <w:bCs/>
          <w:iCs/>
          <w:sz w:val="20"/>
          <w:szCs w:val="20"/>
        </w:rPr>
        <w:t xml:space="preserve"> esantį Skaitiklį kartu su nauju, t. y. tą Skaitiklį, kuris bus išmontuotas ir šalia jo tą, kuris bus sumontuotas vietoj senojo (toje pačioje nuotraukoje). Nuotraukoje turi būti užfiksuoti šie duomenys: Skaitiklių rodmenys, gamykliniai numeriai, metrologinės patikros data, gamintojų pavadinimai ir kita informacija: </w:t>
      </w:r>
      <w:r w:rsidR="00146D26">
        <w:rPr>
          <w:rFonts w:asciiTheme="minorHAnsi" w:hAnsiTheme="minorHAnsi" w:cstheme="minorHAnsi"/>
          <w:bCs/>
          <w:iCs/>
          <w:sz w:val="20"/>
          <w:szCs w:val="20"/>
        </w:rPr>
        <w:t xml:space="preserve">buto </w:t>
      </w:r>
      <w:r w:rsidR="00082BFD" w:rsidRPr="00082BFD">
        <w:rPr>
          <w:rFonts w:asciiTheme="minorHAnsi" w:hAnsiTheme="minorHAnsi" w:cstheme="minorHAnsi"/>
          <w:bCs/>
          <w:iCs/>
          <w:sz w:val="20"/>
          <w:szCs w:val="20"/>
        </w:rPr>
        <w:t>(patalpos) adresas</w:t>
      </w:r>
      <w:r w:rsidRPr="0035530A">
        <w:rPr>
          <w:rFonts w:asciiTheme="minorHAnsi" w:hAnsiTheme="minorHAnsi" w:cstheme="minorHAnsi"/>
          <w:bCs/>
          <w:iCs/>
          <w:sz w:val="20"/>
          <w:szCs w:val="20"/>
        </w:rPr>
        <w:t>, kurioje įrengtas Skaitiklis ir fotografavimo data. Nufotografuotų Skaitiklių nuotraukos turi būti nedelsiant įkeliamos į „</w:t>
      </w:r>
      <w:proofErr w:type="spellStart"/>
      <w:r w:rsidRPr="0035530A">
        <w:rPr>
          <w:rFonts w:asciiTheme="minorHAnsi" w:hAnsiTheme="minorHAnsi" w:cstheme="minorHAnsi"/>
          <w:bCs/>
          <w:iCs/>
          <w:sz w:val="20"/>
          <w:szCs w:val="20"/>
        </w:rPr>
        <w:t>Tasker</w:t>
      </w:r>
      <w:proofErr w:type="spellEnd"/>
      <w:r w:rsidRPr="0035530A">
        <w:rPr>
          <w:rFonts w:asciiTheme="minorHAnsi" w:hAnsiTheme="minorHAnsi" w:cstheme="minorHAnsi"/>
          <w:bCs/>
          <w:iCs/>
          <w:sz w:val="20"/>
          <w:szCs w:val="20"/>
        </w:rPr>
        <w:t>“ programėlę. Nuotraukos turi būti geros kokybės ir jose turi būti gerai matoma aukščiau išvardinta informacija. Jeigu dėl techninių priežasčių nuotraukų nepavyksta įkelti naudojantis „</w:t>
      </w:r>
      <w:proofErr w:type="spellStart"/>
      <w:r w:rsidRPr="0035530A">
        <w:rPr>
          <w:rFonts w:asciiTheme="minorHAnsi" w:hAnsiTheme="minorHAnsi" w:cstheme="minorHAnsi"/>
          <w:bCs/>
          <w:iCs/>
          <w:sz w:val="20"/>
          <w:szCs w:val="20"/>
        </w:rPr>
        <w:t>Tasker</w:t>
      </w:r>
      <w:proofErr w:type="spellEnd"/>
      <w:r w:rsidRPr="0035530A">
        <w:rPr>
          <w:rFonts w:asciiTheme="minorHAnsi" w:hAnsiTheme="minorHAnsi" w:cstheme="minorHAnsi"/>
          <w:bCs/>
          <w:iCs/>
          <w:sz w:val="20"/>
          <w:szCs w:val="20"/>
        </w:rPr>
        <w:t xml:space="preserve">“ programėle, nuotraukos turi būti pateikiamos el. paštu, nuotraukų failai turi būti skirstomi ir įvardinti konkrečiais </w:t>
      </w:r>
      <w:r w:rsidR="001B37CC">
        <w:rPr>
          <w:rFonts w:asciiTheme="minorHAnsi" w:hAnsiTheme="minorHAnsi" w:cstheme="minorHAnsi"/>
          <w:bCs/>
          <w:iCs/>
          <w:sz w:val="20"/>
          <w:szCs w:val="20"/>
        </w:rPr>
        <w:t>butų</w:t>
      </w:r>
      <w:r w:rsidR="00082BFD" w:rsidRPr="00082BFD">
        <w:rPr>
          <w:rFonts w:asciiTheme="minorHAnsi" w:hAnsiTheme="minorHAnsi" w:cstheme="minorHAnsi"/>
          <w:bCs/>
          <w:iCs/>
          <w:sz w:val="20"/>
          <w:szCs w:val="20"/>
        </w:rPr>
        <w:t xml:space="preserve"> (patalpos) </w:t>
      </w:r>
      <w:r w:rsidRPr="0035530A">
        <w:rPr>
          <w:rFonts w:asciiTheme="minorHAnsi" w:hAnsiTheme="minorHAnsi" w:cstheme="minorHAnsi"/>
          <w:bCs/>
          <w:iCs/>
          <w:sz w:val="20"/>
          <w:szCs w:val="20"/>
        </w:rPr>
        <w:t>adresais, tokios nuotraukos, turi būti papildomai saugomos Paslaugų teikėjo visą sutarties galiojimo laiką kompiuterinėje duomenų bazėje, kurias Paslaugų teikėjas turi pateikti Paslaugų gavėjui kartu su ataskaitomis arba jam pareikalavus.</w:t>
      </w:r>
    </w:p>
    <w:p w14:paraId="155DC208" w14:textId="4543376D" w:rsidR="0035530A" w:rsidRPr="0035530A" w:rsidRDefault="00FD5C55" w:rsidP="0035530A">
      <w:pPr>
        <w:pBdr>
          <w:bottom w:val="single" w:sz="6" w:space="1" w:color="auto"/>
        </w:pBd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3.</w:t>
      </w:r>
      <w:r w:rsidR="00842503">
        <w:rPr>
          <w:rFonts w:asciiTheme="minorHAnsi" w:hAnsiTheme="minorHAnsi" w:cstheme="minorHAnsi"/>
          <w:bCs/>
          <w:iCs/>
          <w:sz w:val="20"/>
          <w:szCs w:val="20"/>
        </w:rPr>
        <w:t>2</w:t>
      </w:r>
      <w:r w:rsidR="0035530A" w:rsidRPr="0035530A">
        <w:rPr>
          <w:rFonts w:asciiTheme="minorHAnsi" w:hAnsiTheme="minorHAnsi" w:cstheme="minorHAnsi"/>
          <w:bCs/>
          <w:iCs/>
          <w:sz w:val="20"/>
          <w:szCs w:val="20"/>
        </w:rPr>
        <w:t>.</w:t>
      </w:r>
      <w:r w:rsidR="004A7DB2">
        <w:rPr>
          <w:rFonts w:asciiTheme="minorHAnsi" w:hAnsiTheme="minorHAnsi" w:cstheme="minorHAnsi"/>
          <w:bCs/>
          <w:iCs/>
          <w:sz w:val="20"/>
          <w:szCs w:val="20"/>
        </w:rPr>
        <w:t>14</w:t>
      </w:r>
      <w:r w:rsidR="0035530A" w:rsidRPr="0035530A">
        <w:rPr>
          <w:rFonts w:asciiTheme="minorHAnsi" w:hAnsiTheme="minorHAnsi" w:cstheme="minorHAnsi"/>
          <w:bCs/>
          <w:iCs/>
          <w:sz w:val="20"/>
          <w:szCs w:val="20"/>
        </w:rPr>
        <w:t xml:space="preserve">. Prieš pradėdamas vykdyti Skaitiklio išmontavimą už skaitiklių keitimą atsakingas asmuo turi vizualiai įvertinti </w:t>
      </w:r>
      <w:r w:rsidR="001B37CC">
        <w:rPr>
          <w:rFonts w:asciiTheme="minorHAnsi" w:hAnsiTheme="minorHAnsi" w:cstheme="minorHAnsi"/>
          <w:bCs/>
          <w:iCs/>
          <w:sz w:val="20"/>
          <w:szCs w:val="20"/>
        </w:rPr>
        <w:t>bute</w:t>
      </w:r>
      <w:r w:rsidR="00082BFD" w:rsidRPr="00082BFD">
        <w:rPr>
          <w:rFonts w:asciiTheme="minorHAnsi" w:hAnsiTheme="minorHAnsi" w:cstheme="minorHAnsi"/>
          <w:bCs/>
          <w:iCs/>
          <w:sz w:val="20"/>
          <w:szCs w:val="20"/>
        </w:rPr>
        <w:t xml:space="preserve"> (patalpo</w:t>
      </w:r>
      <w:r w:rsidR="00082BFD">
        <w:rPr>
          <w:rFonts w:asciiTheme="minorHAnsi" w:hAnsiTheme="minorHAnsi" w:cstheme="minorHAnsi"/>
          <w:bCs/>
          <w:iCs/>
          <w:sz w:val="20"/>
          <w:szCs w:val="20"/>
        </w:rPr>
        <w:t>je</w:t>
      </w:r>
      <w:r w:rsidR="00082BFD" w:rsidRPr="00082BFD">
        <w:rPr>
          <w:rFonts w:asciiTheme="minorHAnsi" w:hAnsiTheme="minorHAnsi" w:cstheme="minorHAnsi"/>
          <w:bCs/>
          <w:iCs/>
          <w:sz w:val="20"/>
          <w:szCs w:val="20"/>
        </w:rPr>
        <w:t xml:space="preserve">) </w:t>
      </w:r>
      <w:r w:rsidR="0035530A" w:rsidRPr="0035530A">
        <w:rPr>
          <w:rFonts w:asciiTheme="minorHAnsi" w:hAnsiTheme="minorHAnsi" w:cstheme="minorHAnsi"/>
          <w:bCs/>
          <w:iCs/>
          <w:sz w:val="20"/>
          <w:szCs w:val="20"/>
        </w:rPr>
        <w:t xml:space="preserve">esančius Skaitiklius, padaryti visų esančių  Skaitiklių </w:t>
      </w:r>
      <w:r w:rsidR="0035530A" w:rsidRPr="00414492">
        <w:rPr>
          <w:rFonts w:asciiTheme="minorHAnsi" w:hAnsiTheme="minorHAnsi" w:cstheme="minorHAnsi"/>
          <w:bCs/>
          <w:iCs/>
          <w:sz w:val="20"/>
          <w:szCs w:val="20"/>
        </w:rPr>
        <w:t>nuotraukas (</w:t>
      </w:r>
      <w:r w:rsidR="00414492" w:rsidRPr="00414492">
        <w:rPr>
          <w:rFonts w:asciiTheme="minorHAnsi" w:hAnsiTheme="minorHAnsi" w:cstheme="minorHAnsi"/>
          <w:bCs/>
          <w:iCs/>
          <w:sz w:val="20"/>
          <w:szCs w:val="20"/>
        </w:rPr>
        <w:t>3.</w:t>
      </w:r>
      <w:r w:rsidR="00393875">
        <w:rPr>
          <w:rFonts w:asciiTheme="minorHAnsi" w:hAnsiTheme="minorHAnsi" w:cstheme="minorHAnsi"/>
          <w:bCs/>
          <w:iCs/>
          <w:sz w:val="20"/>
          <w:szCs w:val="20"/>
        </w:rPr>
        <w:t>2</w:t>
      </w:r>
      <w:r w:rsidR="00414492" w:rsidRPr="00414492">
        <w:rPr>
          <w:rFonts w:asciiTheme="minorHAnsi" w:hAnsiTheme="minorHAnsi" w:cstheme="minorHAnsi"/>
          <w:bCs/>
          <w:iCs/>
          <w:sz w:val="20"/>
          <w:szCs w:val="20"/>
        </w:rPr>
        <w:t>.</w:t>
      </w:r>
      <w:r w:rsidR="00077AFF">
        <w:rPr>
          <w:rFonts w:asciiTheme="minorHAnsi" w:hAnsiTheme="minorHAnsi" w:cstheme="minorHAnsi"/>
          <w:bCs/>
          <w:iCs/>
          <w:sz w:val="20"/>
          <w:szCs w:val="20"/>
        </w:rPr>
        <w:t>13</w:t>
      </w:r>
      <w:r w:rsidR="00414492" w:rsidRPr="00414492">
        <w:rPr>
          <w:rFonts w:asciiTheme="minorHAnsi" w:hAnsiTheme="minorHAnsi" w:cstheme="minorHAnsi"/>
          <w:bCs/>
          <w:iCs/>
          <w:sz w:val="20"/>
          <w:szCs w:val="20"/>
        </w:rPr>
        <w:t>.</w:t>
      </w:r>
      <w:r w:rsidR="0035530A" w:rsidRPr="00414492">
        <w:rPr>
          <w:rFonts w:asciiTheme="minorHAnsi" w:hAnsiTheme="minorHAnsi" w:cstheme="minorHAnsi"/>
          <w:bCs/>
          <w:iCs/>
          <w:sz w:val="20"/>
          <w:szCs w:val="20"/>
        </w:rPr>
        <w:t xml:space="preserve"> punktas)</w:t>
      </w:r>
      <w:r w:rsidR="0035530A" w:rsidRPr="0035530A">
        <w:rPr>
          <w:rFonts w:asciiTheme="minorHAnsi" w:hAnsiTheme="minorHAnsi" w:cstheme="minorHAnsi"/>
          <w:bCs/>
          <w:iCs/>
          <w:sz w:val="20"/>
          <w:szCs w:val="20"/>
        </w:rPr>
        <w:t xml:space="preserve"> įskaitant ir tuos, kurie nebus keičiami, atnaujinti kliento el. pašto adresą</w:t>
      </w:r>
      <w:r w:rsidR="00C714E0">
        <w:rPr>
          <w:rFonts w:asciiTheme="minorHAnsi" w:hAnsiTheme="minorHAnsi" w:cstheme="minorHAnsi"/>
          <w:bCs/>
          <w:iCs/>
          <w:sz w:val="20"/>
          <w:szCs w:val="20"/>
        </w:rPr>
        <w:t xml:space="preserve"> ir telefono numerį</w:t>
      </w:r>
      <w:r w:rsidR="0035530A" w:rsidRPr="0035530A">
        <w:rPr>
          <w:rFonts w:asciiTheme="minorHAnsi" w:hAnsiTheme="minorHAnsi" w:cstheme="minorHAnsi"/>
          <w:bCs/>
          <w:iCs/>
          <w:sz w:val="20"/>
          <w:szCs w:val="20"/>
        </w:rPr>
        <w:t>. Pastebėjus netvarkingą, t. y. pažeistą Skaitiklį (Skaitiklis nesisuka, sudaužytas, suskilęs, pažeista plomba ar kt.), esant poreikiui Skaitiklį pakeisti, kiekvieno keitimo atveju „</w:t>
      </w:r>
      <w:proofErr w:type="spellStart"/>
      <w:r w:rsidR="0035530A" w:rsidRPr="0035530A">
        <w:rPr>
          <w:rFonts w:asciiTheme="minorHAnsi" w:hAnsiTheme="minorHAnsi" w:cstheme="minorHAnsi"/>
          <w:bCs/>
          <w:iCs/>
          <w:sz w:val="20"/>
          <w:szCs w:val="20"/>
        </w:rPr>
        <w:t>Tasker</w:t>
      </w:r>
      <w:proofErr w:type="spellEnd"/>
      <w:r w:rsidR="0035530A" w:rsidRPr="0035530A">
        <w:rPr>
          <w:rFonts w:asciiTheme="minorHAnsi" w:hAnsiTheme="minorHAnsi" w:cstheme="minorHAnsi"/>
          <w:bCs/>
          <w:iCs/>
          <w:sz w:val="20"/>
          <w:szCs w:val="20"/>
        </w:rPr>
        <w:t>“ programėlėje sugeneruoti aktą (pasirašo klientas ir už skaitiklių keitimą atsakingas asmuo), kuriame užfiksuoti esamo Skaitiklio būklę (veikiantis / neveikiantis), numerį, plombos numerį ir rodmenis, o pažeidimo priežastis nurodyti keitimo akto pastabose. Taipogi į „</w:t>
      </w:r>
      <w:proofErr w:type="spellStart"/>
      <w:r w:rsidR="0035530A" w:rsidRPr="0035530A">
        <w:rPr>
          <w:rFonts w:asciiTheme="minorHAnsi" w:hAnsiTheme="minorHAnsi" w:cstheme="minorHAnsi"/>
          <w:bCs/>
          <w:iCs/>
          <w:sz w:val="20"/>
          <w:szCs w:val="20"/>
        </w:rPr>
        <w:t>Tasker</w:t>
      </w:r>
      <w:proofErr w:type="spellEnd"/>
      <w:r w:rsidR="0035530A" w:rsidRPr="0035530A">
        <w:rPr>
          <w:rFonts w:asciiTheme="minorHAnsi" w:hAnsiTheme="minorHAnsi" w:cstheme="minorHAnsi"/>
          <w:bCs/>
          <w:iCs/>
          <w:sz w:val="20"/>
          <w:szCs w:val="20"/>
        </w:rPr>
        <w:t>“ programėlėje generuojamą aktą įrašyti visų objekte esamų Skaitiklių rodmenis, nepriklausomai nuo to, ar jie buvo keičiami.</w:t>
      </w:r>
    </w:p>
    <w:p w14:paraId="48E95897" w14:textId="4568376B" w:rsidR="0035530A" w:rsidRPr="0035530A" w:rsidRDefault="00FD5C55" w:rsidP="0035530A">
      <w:pPr>
        <w:pBdr>
          <w:bottom w:val="single" w:sz="6" w:space="1" w:color="auto"/>
        </w:pBd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3.</w:t>
      </w:r>
      <w:r w:rsidR="00842503">
        <w:rPr>
          <w:rFonts w:asciiTheme="minorHAnsi" w:hAnsiTheme="minorHAnsi" w:cstheme="minorHAnsi"/>
          <w:bCs/>
          <w:iCs/>
          <w:sz w:val="20"/>
          <w:szCs w:val="20"/>
        </w:rPr>
        <w:t>2</w:t>
      </w:r>
      <w:r w:rsidR="0035530A" w:rsidRPr="0035530A">
        <w:rPr>
          <w:rFonts w:asciiTheme="minorHAnsi" w:hAnsiTheme="minorHAnsi" w:cstheme="minorHAnsi"/>
          <w:bCs/>
          <w:iCs/>
          <w:sz w:val="20"/>
          <w:szCs w:val="20"/>
        </w:rPr>
        <w:t>.</w:t>
      </w:r>
      <w:r w:rsidR="004A7DB2">
        <w:rPr>
          <w:rFonts w:asciiTheme="minorHAnsi" w:hAnsiTheme="minorHAnsi" w:cstheme="minorHAnsi"/>
          <w:bCs/>
          <w:iCs/>
          <w:sz w:val="20"/>
          <w:szCs w:val="20"/>
        </w:rPr>
        <w:t>15</w:t>
      </w:r>
      <w:r w:rsidR="0035530A" w:rsidRPr="0035530A">
        <w:rPr>
          <w:rFonts w:asciiTheme="minorHAnsi" w:hAnsiTheme="minorHAnsi" w:cstheme="minorHAnsi"/>
          <w:bCs/>
          <w:iCs/>
          <w:sz w:val="20"/>
          <w:szCs w:val="20"/>
        </w:rPr>
        <w:t>. Jei dėl techninių priežasčių (šalto vandens apskaitos mazgas, vandentiekio vamzdynas susidėvėjęs, reikalingi sudėtingi vidaus tinklų remonto darbai</w:t>
      </w:r>
      <w:r w:rsidR="00493E89">
        <w:rPr>
          <w:rFonts w:asciiTheme="minorHAnsi" w:hAnsiTheme="minorHAnsi" w:cstheme="minorHAnsi"/>
          <w:bCs/>
          <w:iCs/>
          <w:sz w:val="20"/>
          <w:szCs w:val="20"/>
        </w:rPr>
        <w:t xml:space="preserve"> kliento ribose</w:t>
      </w:r>
      <w:r w:rsidR="0035530A" w:rsidRPr="0035530A">
        <w:rPr>
          <w:rFonts w:asciiTheme="minorHAnsi" w:hAnsiTheme="minorHAnsi" w:cstheme="minorHAnsi"/>
          <w:bCs/>
          <w:iCs/>
          <w:sz w:val="20"/>
          <w:szCs w:val="20"/>
        </w:rPr>
        <w:t>) neįmanoma atlikti Skaitiklio išmontavimo ir (ar) Skaitiklio sumontavimo Paslaugų</w:t>
      </w:r>
      <w:r w:rsidR="00082BFD">
        <w:rPr>
          <w:rFonts w:asciiTheme="minorHAnsi" w:hAnsiTheme="minorHAnsi" w:cstheme="minorHAnsi"/>
          <w:bCs/>
          <w:iCs/>
          <w:sz w:val="20"/>
          <w:szCs w:val="20"/>
        </w:rPr>
        <w:t xml:space="preserve"> dėl </w:t>
      </w:r>
      <w:r w:rsidR="00962545">
        <w:rPr>
          <w:rFonts w:asciiTheme="minorHAnsi" w:hAnsiTheme="minorHAnsi" w:cstheme="minorHAnsi"/>
          <w:bCs/>
          <w:iCs/>
          <w:sz w:val="20"/>
          <w:szCs w:val="20"/>
        </w:rPr>
        <w:t xml:space="preserve">visiško STR reikalavimų nesilaikymo </w:t>
      </w:r>
      <w:r w:rsidR="00493E89">
        <w:rPr>
          <w:rFonts w:asciiTheme="minorHAnsi" w:hAnsiTheme="minorHAnsi" w:cstheme="minorHAnsi"/>
          <w:bCs/>
          <w:iCs/>
          <w:sz w:val="20"/>
          <w:szCs w:val="20"/>
        </w:rPr>
        <w:t>(</w:t>
      </w:r>
      <w:r w:rsidR="00962545">
        <w:rPr>
          <w:rFonts w:asciiTheme="minorHAnsi" w:hAnsiTheme="minorHAnsi" w:cstheme="minorHAnsi"/>
          <w:bCs/>
          <w:iCs/>
          <w:sz w:val="20"/>
          <w:szCs w:val="20"/>
        </w:rPr>
        <w:t>neįmanomo priėjimo prie jų</w:t>
      </w:r>
      <w:r w:rsidR="00493E89">
        <w:rPr>
          <w:rFonts w:asciiTheme="minorHAnsi" w:hAnsiTheme="minorHAnsi" w:cstheme="minorHAnsi"/>
          <w:bCs/>
          <w:iCs/>
          <w:sz w:val="20"/>
          <w:szCs w:val="20"/>
        </w:rPr>
        <w:t>)</w:t>
      </w:r>
      <w:r w:rsidR="0035530A" w:rsidRPr="0035530A">
        <w:rPr>
          <w:rFonts w:asciiTheme="minorHAnsi" w:hAnsiTheme="minorHAnsi" w:cstheme="minorHAnsi"/>
          <w:bCs/>
          <w:iCs/>
          <w:sz w:val="20"/>
          <w:szCs w:val="20"/>
        </w:rPr>
        <w:t>, už skaitiklių keitimą atsakingas asmuo elektroninėje „</w:t>
      </w:r>
      <w:proofErr w:type="spellStart"/>
      <w:r w:rsidR="0035530A" w:rsidRPr="0035530A">
        <w:rPr>
          <w:rFonts w:asciiTheme="minorHAnsi" w:hAnsiTheme="minorHAnsi" w:cstheme="minorHAnsi"/>
          <w:bCs/>
          <w:iCs/>
          <w:sz w:val="20"/>
          <w:szCs w:val="20"/>
        </w:rPr>
        <w:t>Tasker</w:t>
      </w:r>
      <w:proofErr w:type="spellEnd"/>
      <w:r w:rsidR="0035530A" w:rsidRPr="0035530A">
        <w:rPr>
          <w:rFonts w:asciiTheme="minorHAnsi" w:hAnsiTheme="minorHAnsi" w:cstheme="minorHAnsi"/>
          <w:bCs/>
          <w:iCs/>
          <w:sz w:val="20"/>
          <w:szCs w:val="20"/>
        </w:rPr>
        <w:t xml:space="preserve">“ programėlėje privalo užpildyti Defektinį </w:t>
      </w:r>
      <w:r w:rsidR="0035530A" w:rsidRPr="00C714E0">
        <w:rPr>
          <w:rFonts w:asciiTheme="minorHAnsi" w:hAnsiTheme="minorHAnsi" w:cstheme="minorHAnsi"/>
          <w:bCs/>
          <w:iCs/>
          <w:sz w:val="20"/>
          <w:szCs w:val="20"/>
        </w:rPr>
        <w:t>aktą</w:t>
      </w:r>
      <w:r w:rsidR="00C714E0">
        <w:rPr>
          <w:rFonts w:asciiTheme="minorHAnsi" w:hAnsiTheme="minorHAnsi" w:cstheme="minorHAnsi"/>
          <w:bCs/>
          <w:iCs/>
          <w:sz w:val="20"/>
          <w:szCs w:val="20"/>
        </w:rPr>
        <w:t xml:space="preserve"> </w:t>
      </w:r>
      <w:r w:rsidR="00C714E0" w:rsidRPr="00623812">
        <w:rPr>
          <w:rFonts w:asciiTheme="minorHAnsi" w:hAnsiTheme="minorHAnsi" w:cstheme="minorHAnsi"/>
          <w:bCs/>
          <w:iCs/>
          <w:sz w:val="20"/>
          <w:szCs w:val="20"/>
        </w:rPr>
        <w:t>jame nurodydamas tikslią defekto priežastį ir</w:t>
      </w:r>
      <w:r w:rsidR="004F4E1D">
        <w:rPr>
          <w:rFonts w:asciiTheme="minorHAnsi" w:hAnsiTheme="minorHAnsi" w:cstheme="minorHAnsi"/>
          <w:bCs/>
          <w:iCs/>
          <w:sz w:val="20"/>
          <w:szCs w:val="20"/>
        </w:rPr>
        <w:t xml:space="preserve"> pateikti siūlymą,</w:t>
      </w:r>
      <w:r w:rsidR="00C714E0" w:rsidRPr="00623812">
        <w:rPr>
          <w:rFonts w:asciiTheme="minorHAnsi" w:hAnsiTheme="minorHAnsi" w:cstheme="minorHAnsi"/>
          <w:bCs/>
          <w:iCs/>
          <w:sz w:val="20"/>
          <w:szCs w:val="20"/>
        </w:rPr>
        <w:t xml:space="preserve"> kaip ją galima būtų klientui išspręsti, kad </w:t>
      </w:r>
      <w:r w:rsidR="005346C2" w:rsidRPr="00623812">
        <w:rPr>
          <w:rFonts w:asciiTheme="minorHAnsi" w:hAnsiTheme="minorHAnsi" w:cstheme="minorHAnsi"/>
          <w:bCs/>
          <w:iCs/>
          <w:sz w:val="20"/>
          <w:szCs w:val="20"/>
        </w:rPr>
        <w:t>S</w:t>
      </w:r>
      <w:r w:rsidR="00C714E0" w:rsidRPr="00623812">
        <w:rPr>
          <w:rFonts w:asciiTheme="minorHAnsi" w:hAnsiTheme="minorHAnsi" w:cstheme="minorHAnsi"/>
          <w:bCs/>
          <w:iCs/>
          <w:sz w:val="20"/>
          <w:szCs w:val="20"/>
        </w:rPr>
        <w:t>kaitiklį būtų galima pakeisti</w:t>
      </w:r>
      <w:r w:rsidR="0035530A" w:rsidRPr="00623812">
        <w:rPr>
          <w:rFonts w:asciiTheme="minorHAnsi" w:hAnsiTheme="minorHAnsi" w:cstheme="minorHAnsi"/>
          <w:bCs/>
          <w:iCs/>
          <w:sz w:val="20"/>
          <w:szCs w:val="20"/>
        </w:rPr>
        <w:t xml:space="preserve"> (</w:t>
      </w:r>
      <w:r w:rsidR="004C4160">
        <w:rPr>
          <w:rFonts w:asciiTheme="minorHAnsi" w:hAnsiTheme="minorHAnsi" w:cstheme="minorHAnsi"/>
          <w:bCs/>
          <w:iCs/>
          <w:sz w:val="20"/>
          <w:szCs w:val="20"/>
        </w:rPr>
        <w:t>1</w:t>
      </w:r>
      <w:r w:rsidR="0035530A" w:rsidRPr="00623812">
        <w:rPr>
          <w:rFonts w:asciiTheme="minorHAnsi" w:hAnsiTheme="minorHAnsi" w:cstheme="minorHAnsi"/>
          <w:bCs/>
          <w:iCs/>
          <w:sz w:val="20"/>
          <w:szCs w:val="20"/>
        </w:rPr>
        <w:t xml:space="preserve"> priedas</w:t>
      </w:r>
      <w:r w:rsidR="004C4160">
        <w:rPr>
          <w:rFonts w:asciiTheme="minorHAnsi" w:hAnsiTheme="minorHAnsi" w:cstheme="minorHAnsi"/>
          <w:bCs/>
          <w:iCs/>
          <w:sz w:val="20"/>
          <w:szCs w:val="20"/>
        </w:rPr>
        <w:t xml:space="preserve"> </w:t>
      </w:r>
      <w:r w:rsidR="0035530A" w:rsidRPr="00623812">
        <w:rPr>
          <w:rFonts w:asciiTheme="minorHAnsi" w:hAnsiTheme="minorHAnsi" w:cstheme="minorHAnsi"/>
          <w:bCs/>
          <w:iCs/>
          <w:sz w:val="20"/>
          <w:szCs w:val="20"/>
        </w:rPr>
        <w:t>),</w:t>
      </w:r>
      <w:r w:rsidR="0035530A" w:rsidRPr="0035530A">
        <w:rPr>
          <w:rFonts w:asciiTheme="minorHAnsi" w:hAnsiTheme="minorHAnsi" w:cstheme="minorHAnsi"/>
          <w:bCs/>
          <w:iCs/>
          <w:sz w:val="20"/>
          <w:szCs w:val="20"/>
        </w:rPr>
        <w:t xml:space="preserve"> kurį elektroninėmis priemonėmis (planšetinis kompiuteris/mobilus telefonas) pasirašo už skaitiklių keitimą atsakingas asmuo ir klientas. Už skaitiklių keitimą atsakingas asmuo privalo užtikrinti, kad „</w:t>
      </w:r>
      <w:proofErr w:type="spellStart"/>
      <w:r w:rsidR="0035530A" w:rsidRPr="0035530A">
        <w:rPr>
          <w:rFonts w:asciiTheme="minorHAnsi" w:hAnsiTheme="minorHAnsi" w:cstheme="minorHAnsi"/>
          <w:bCs/>
          <w:iCs/>
          <w:sz w:val="20"/>
          <w:szCs w:val="20"/>
        </w:rPr>
        <w:t>Tasker</w:t>
      </w:r>
      <w:proofErr w:type="spellEnd"/>
      <w:r w:rsidR="0035530A" w:rsidRPr="0035530A">
        <w:rPr>
          <w:rFonts w:asciiTheme="minorHAnsi" w:hAnsiTheme="minorHAnsi" w:cstheme="minorHAnsi"/>
          <w:bCs/>
          <w:iCs/>
          <w:sz w:val="20"/>
          <w:szCs w:val="20"/>
        </w:rPr>
        <w:t>“ programėlėje tinkamai būtų nustatyti elektroninių aktų siuntimo klientui el. paštu nustatymai (vizualiai įsitikinti, ar “</w:t>
      </w:r>
      <w:proofErr w:type="spellStart"/>
      <w:r w:rsidR="0035530A" w:rsidRPr="0035530A">
        <w:rPr>
          <w:rFonts w:asciiTheme="minorHAnsi" w:hAnsiTheme="minorHAnsi" w:cstheme="minorHAnsi"/>
          <w:bCs/>
          <w:iCs/>
          <w:sz w:val="20"/>
          <w:szCs w:val="20"/>
        </w:rPr>
        <w:t>Tasker</w:t>
      </w:r>
      <w:proofErr w:type="spellEnd"/>
      <w:r w:rsidR="0035530A" w:rsidRPr="0035530A">
        <w:rPr>
          <w:rFonts w:asciiTheme="minorHAnsi" w:hAnsiTheme="minorHAnsi" w:cstheme="minorHAnsi"/>
          <w:bCs/>
          <w:iCs/>
          <w:sz w:val="20"/>
          <w:szCs w:val="20"/>
        </w:rPr>
        <w:t xml:space="preserve">” nustatymuose yra pažymėta/aktyvuota el. akto siuntimo el. paštu funkcija, jeigu ne, tinkamai </w:t>
      </w:r>
      <w:r w:rsidR="00916B60" w:rsidRPr="0035530A">
        <w:rPr>
          <w:rFonts w:asciiTheme="minorHAnsi" w:hAnsiTheme="minorHAnsi" w:cstheme="minorHAnsi"/>
          <w:bCs/>
          <w:iCs/>
          <w:sz w:val="20"/>
          <w:szCs w:val="20"/>
        </w:rPr>
        <w:t>pažymėti parink</w:t>
      </w:r>
      <w:r w:rsidR="00916B60">
        <w:rPr>
          <w:rFonts w:asciiTheme="minorHAnsi" w:hAnsiTheme="minorHAnsi" w:cstheme="minorHAnsi"/>
          <w:bCs/>
          <w:iCs/>
          <w:sz w:val="20"/>
          <w:szCs w:val="20"/>
        </w:rPr>
        <w:t>tį</w:t>
      </w:r>
      <w:r w:rsidR="0035530A" w:rsidRPr="0035530A">
        <w:rPr>
          <w:rFonts w:asciiTheme="minorHAnsi" w:hAnsiTheme="minorHAnsi" w:cstheme="minorHAnsi"/>
          <w:bCs/>
          <w:iCs/>
          <w:sz w:val="20"/>
          <w:szCs w:val="20"/>
        </w:rPr>
        <w:t xml:space="preserve"> ties reikiama sąlyga). Klientui atsisakius dalyvauti pildant Defektinį aktą ir (ar) jį pasirašyti, už skaitiklių keitimą atsakingas asmuo tai pažymi „</w:t>
      </w:r>
      <w:proofErr w:type="spellStart"/>
      <w:r w:rsidR="0035530A" w:rsidRPr="0035530A">
        <w:rPr>
          <w:rFonts w:asciiTheme="minorHAnsi" w:hAnsiTheme="minorHAnsi" w:cstheme="minorHAnsi"/>
          <w:bCs/>
          <w:iCs/>
          <w:sz w:val="20"/>
          <w:szCs w:val="20"/>
        </w:rPr>
        <w:t>Tasker</w:t>
      </w:r>
      <w:proofErr w:type="spellEnd"/>
      <w:r w:rsidR="0035530A" w:rsidRPr="0035530A">
        <w:rPr>
          <w:rFonts w:asciiTheme="minorHAnsi" w:hAnsiTheme="minorHAnsi" w:cstheme="minorHAnsi"/>
          <w:bCs/>
          <w:iCs/>
          <w:sz w:val="20"/>
          <w:szCs w:val="20"/>
        </w:rPr>
        <w:t xml:space="preserve">“ programėlėje. Taip pat už skaitiklių keitimą atsakingas asmuo turi padaryti nuotrauką, kurioje būtų užfiksuota Skaitiklio </w:t>
      </w:r>
      <w:proofErr w:type="spellStart"/>
      <w:r w:rsidR="0035530A" w:rsidRPr="0035530A">
        <w:rPr>
          <w:rFonts w:asciiTheme="minorHAnsi" w:hAnsiTheme="minorHAnsi" w:cstheme="minorHAnsi"/>
          <w:bCs/>
          <w:iCs/>
          <w:sz w:val="20"/>
          <w:szCs w:val="20"/>
        </w:rPr>
        <w:t>nepakeitimo</w:t>
      </w:r>
      <w:proofErr w:type="spellEnd"/>
      <w:r w:rsidR="0035530A" w:rsidRPr="0035530A">
        <w:rPr>
          <w:rFonts w:asciiTheme="minorHAnsi" w:hAnsiTheme="minorHAnsi" w:cstheme="minorHAnsi"/>
          <w:bCs/>
          <w:iCs/>
          <w:sz w:val="20"/>
          <w:szCs w:val="20"/>
        </w:rPr>
        <w:t xml:space="preserve"> / defekto priežastis. </w:t>
      </w:r>
    </w:p>
    <w:p w14:paraId="2F6AC395" w14:textId="3AE4CEFB" w:rsidR="00265A04" w:rsidRDefault="00FD5C55" w:rsidP="0035530A">
      <w:pPr>
        <w:pBdr>
          <w:bottom w:val="single" w:sz="6" w:space="1" w:color="auto"/>
        </w:pBd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3.</w:t>
      </w:r>
      <w:r w:rsidR="00842503">
        <w:rPr>
          <w:rFonts w:asciiTheme="minorHAnsi" w:hAnsiTheme="minorHAnsi" w:cstheme="minorHAnsi"/>
          <w:bCs/>
          <w:iCs/>
          <w:sz w:val="20"/>
          <w:szCs w:val="20"/>
        </w:rPr>
        <w:t>2</w:t>
      </w:r>
      <w:r>
        <w:rPr>
          <w:rFonts w:asciiTheme="minorHAnsi" w:hAnsiTheme="minorHAnsi" w:cstheme="minorHAnsi"/>
          <w:bCs/>
          <w:iCs/>
          <w:sz w:val="20"/>
          <w:szCs w:val="20"/>
        </w:rPr>
        <w:t>.</w:t>
      </w:r>
      <w:r w:rsidR="004A7DB2">
        <w:rPr>
          <w:rFonts w:asciiTheme="minorHAnsi" w:hAnsiTheme="minorHAnsi" w:cstheme="minorHAnsi"/>
          <w:bCs/>
          <w:iCs/>
          <w:sz w:val="20"/>
          <w:szCs w:val="20"/>
        </w:rPr>
        <w:t>16</w:t>
      </w:r>
      <w:r w:rsidR="0035530A" w:rsidRPr="0035530A">
        <w:rPr>
          <w:rFonts w:asciiTheme="minorHAnsi" w:hAnsiTheme="minorHAnsi" w:cstheme="minorHAnsi"/>
          <w:bCs/>
          <w:iCs/>
          <w:sz w:val="20"/>
          <w:szCs w:val="20"/>
        </w:rPr>
        <w:t>. Pakeitęs/ įrengęs Skaitiklį už skaitiklių keitimą atsakingas asmuo turi užplombuoti Skaitiklio montavimo veržles, filtrą (jei yra prieš Skaitiklį) Paslaugų gavėjo pateiktomis vienkartinėmis numeruotomis plombomis ir visą informaciją užpildyti „</w:t>
      </w:r>
      <w:proofErr w:type="spellStart"/>
      <w:r w:rsidR="0035530A" w:rsidRPr="0035530A">
        <w:rPr>
          <w:rFonts w:asciiTheme="minorHAnsi" w:hAnsiTheme="minorHAnsi" w:cstheme="minorHAnsi"/>
          <w:bCs/>
          <w:iCs/>
          <w:sz w:val="20"/>
          <w:szCs w:val="20"/>
        </w:rPr>
        <w:t>Tasker</w:t>
      </w:r>
      <w:proofErr w:type="spellEnd"/>
      <w:r w:rsidR="0035530A" w:rsidRPr="0035530A">
        <w:rPr>
          <w:rFonts w:asciiTheme="minorHAnsi" w:hAnsiTheme="minorHAnsi" w:cstheme="minorHAnsi"/>
          <w:bCs/>
          <w:iCs/>
          <w:sz w:val="20"/>
          <w:szCs w:val="20"/>
        </w:rPr>
        <w:t>“ programėlėje generuojamame akte, kurį turi pasirašyti už skaitiklių keitimą atsakingas asmuo ir klientas. Išmontuotas  Skaitiklis, jeigu jis yra kliento nuosavybė, paliekamas klientui apie tai pažymint akte, o jei Skaitiklis Paslaugų gavėjo, tai perduodamas Paslaugų gavėjui</w:t>
      </w:r>
      <w:r w:rsidR="00265A04">
        <w:rPr>
          <w:rFonts w:asciiTheme="minorHAnsi" w:hAnsiTheme="minorHAnsi" w:cstheme="minorHAnsi"/>
          <w:bCs/>
          <w:iCs/>
          <w:sz w:val="20"/>
          <w:szCs w:val="20"/>
        </w:rPr>
        <w:t>.</w:t>
      </w:r>
    </w:p>
    <w:p w14:paraId="00B9CD46" w14:textId="1B5A71CD" w:rsidR="009260F0" w:rsidRDefault="009260F0" w:rsidP="0035530A">
      <w:pPr>
        <w:pBdr>
          <w:bottom w:val="single" w:sz="6" w:space="1" w:color="auto"/>
        </w:pBd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 xml:space="preserve">3.2.17. </w:t>
      </w:r>
      <w:r w:rsidRPr="00CB1589">
        <w:rPr>
          <w:rFonts w:asciiTheme="minorHAnsi" w:hAnsiTheme="minorHAnsi" w:cstheme="minorHAnsi"/>
          <w:bCs/>
          <w:iCs/>
          <w:sz w:val="20"/>
          <w:szCs w:val="20"/>
        </w:rPr>
        <w:t>Paslaugų teikėjas privalo užtikrinti, kad už skaitiklių keitimą atsakingas asmuo Skaitiklio keitimo metu visuomet „</w:t>
      </w:r>
      <w:proofErr w:type="spellStart"/>
      <w:r w:rsidRPr="00CB1589">
        <w:rPr>
          <w:rFonts w:asciiTheme="minorHAnsi" w:hAnsiTheme="minorHAnsi" w:cstheme="minorHAnsi"/>
          <w:bCs/>
          <w:iCs/>
          <w:sz w:val="20"/>
          <w:szCs w:val="20"/>
        </w:rPr>
        <w:t>Tasker</w:t>
      </w:r>
      <w:proofErr w:type="spellEnd"/>
      <w:r w:rsidRPr="00CB1589">
        <w:rPr>
          <w:rFonts w:asciiTheme="minorHAnsi" w:hAnsiTheme="minorHAnsi" w:cstheme="minorHAnsi"/>
          <w:bCs/>
          <w:iCs/>
          <w:sz w:val="20"/>
          <w:szCs w:val="20"/>
        </w:rPr>
        <w:t>“ programėlėje patikrintų, kiek objekte yra Skaitiklių ir įvest</w:t>
      </w:r>
      <w:r w:rsidR="004F4E1D">
        <w:rPr>
          <w:rFonts w:asciiTheme="minorHAnsi" w:hAnsiTheme="minorHAnsi" w:cstheme="minorHAnsi"/>
          <w:bCs/>
          <w:iCs/>
          <w:sz w:val="20"/>
          <w:szCs w:val="20"/>
        </w:rPr>
        <w:t>ų</w:t>
      </w:r>
      <w:r w:rsidRPr="00CB1589">
        <w:rPr>
          <w:rFonts w:asciiTheme="minorHAnsi" w:hAnsiTheme="minorHAnsi" w:cstheme="minorHAnsi"/>
          <w:bCs/>
          <w:iCs/>
          <w:sz w:val="20"/>
          <w:szCs w:val="20"/>
        </w:rPr>
        <w:t xml:space="preserve"> į „</w:t>
      </w:r>
      <w:proofErr w:type="spellStart"/>
      <w:r w:rsidRPr="00CB1589">
        <w:rPr>
          <w:rFonts w:asciiTheme="minorHAnsi" w:hAnsiTheme="minorHAnsi" w:cstheme="minorHAnsi"/>
          <w:bCs/>
          <w:iCs/>
          <w:sz w:val="20"/>
          <w:szCs w:val="20"/>
        </w:rPr>
        <w:t>Tasker</w:t>
      </w:r>
      <w:proofErr w:type="spellEnd"/>
      <w:r w:rsidRPr="00CB1589">
        <w:rPr>
          <w:rFonts w:asciiTheme="minorHAnsi" w:hAnsiTheme="minorHAnsi" w:cstheme="minorHAnsi"/>
          <w:bCs/>
          <w:iCs/>
          <w:sz w:val="20"/>
          <w:szCs w:val="20"/>
        </w:rPr>
        <w:t>“ programėlę visų</w:t>
      </w:r>
      <w:r w:rsidR="004F4E1D">
        <w:rPr>
          <w:rFonts w:asciiTheme="minorHAnsi" w:hAnsiTheme="minorHAnsi" w:cstheme="minorHAnsi"/>
          <w:bCs/>
          <w:iCs/>
          <w:sz w:val="20"/>
          <w:szCs w:val="20"/>
        </w:rPr>
        <w:t>,</w:t>
      </w:r>
      <w:r w:rsidRPr="00CB1589">
        <w:rPr>
          <w:rFonts w:asciiTheme="minorHAnsi" w:hAnsiTheme="minorHAnsi" w:cstheme="minorHAnsi"/>
          <w:bCs/>
          <w:iCs/>
          <w:sz w:val="20"/>
          <w:szCs w:val="20"/>
        </w:rPr>
        <w:t xml:space="preserve"> </w:t>
      </w:r>
      <w:r w:rsidR="004F4E1D" w:rsidRPr="00CB1589">
        <w:rPr>
          <w:rFonts w:asciiTheme="minorHAnsi" w:hAnsiTheme="minorHAnsi" w:cstheme="minorHAnsi"/>
          <w:bCs/>
          <w:iCs/>
          <w:sz w:val="20"/>
          <w:szCs w:val="20"/>
        </w:rPr>
        <w:t xml:space="preserve">objekte esančių </w:t>
      </w:r>
      <w:r w:rsidRPr="00CB1589">
        <w:rPr>
          <w:rFonts w:asciiTheme="minorHAnsi" w:hAnsiTheme="minorHAnsi" w:cstheme="minorHAnsi"/>
          <w:bCs/>
          <w:iCs/>
          <w:sz w:val="20"/>
          <w:szCs w:val="20"/>
        </w:rPr>
        <w:t>nekeistų Skaitiklių rodmenis.</w:t>
      </w:r>
    </w:p>
    <w:p w14:paraId="131AB466" w14:textId="71C4691E" w:rsidR="00D075DF" w:rsidRDefault="00BB5F1F" w:rsidP="0035530A">
      <w:pPr>
        <w:pBdr>
          <w:bottom w:val="single" w:sz="6" w:space="1" w:color="auto"/>
        </w:pBd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3.2.</w:t>
      </w:r>
      <w:r w:rsidR="00C331DF">
        <w:rPr>
          <w:rFonts w:asciiTheme="minorHAnsi" w:hAnsiTheme="minorHAnsi" w:cstheme="minorHAnsi"/>
          <w:bCs/>
          <w:iCs/>
          <w:sz w:val="20"/>
          <w:szCs w:val="20"/>
        </w:rPr>
        <w:t>1</w:t>
      </w:r>
      <w:r w:rsidR="009260F0">
        <w:rPr>
          <w:rFonts w:asciiTheme="minorHAnsi" w:hAnsiTheme="minorHAnsi" w:cstheme="minorHAnsi"/>
          <w:bCs/>
          <w:iCs/>
          <w:sz w:val="20"/>
          <w:szCs w:val="20"/>
        </w:rPr>
        <w:t>8</w:t>
      </w:r>
      <w:r>
        <w:rPr>
          <w:rFonts w:asciiTheme="minorHAnsi" w:hAnsiTheme="minorHAnsi" w:cstheme="minorHAnsi"/>
          <w:bCs/>
          <w:iCs/>
          <w:sz w:val="20"/>
          <w:szCs w:val="20"/>
        </w:rPr>
        <w:t xml:space="preserve">. </w:t>
      </w:r>
      <w:r w:rsidRPr="00BB5F1F">
        <w:rPr>
          <w:rFonts w:asciiTheme="minorHAnsi" w:hAnsiTheme="minorHAnsi" w:cstheme="minorHAnsi"/>
          <w:bCs/>
          <w:iCs/>
          <w:sz w:val="20"/>
          <w:szCs w:val="20"/>
        </w:rPr>
        <w:t>Nuimti vandens Skaitikliai saugomi pas Paslaugų teikėją 3 mėn. (Skaitikliai</w:t>
      </w:r>
      <w:r w:rsidR="00164542" w:rsidRPr="00164542">
        <w:rPr>
          <w:rFonts w:asciiTheme="minorHAnsi" w:hAnsiTheme="minorHAnsi" w:cstheme="minorHAnsi"/>
          <w:bCs/>
          <w:iCs/>
          <w:sz w:val="20"/>
          <w:szCs w:val="20"/>
        </w:rPr>
        <w:t xml:space="preserve"> </w:t>
      </w:r>
      <w:r w:rsidR="00164542">
        <w:rPr>
          <w:rFonts w:asciiTheme="minorHAnsi" w:hAnsiTheme="minorHAnsi" w:cstheme="minorHAnsi"/>
          <w:bCs/>
          <w:iCs/>
          <w:sz w:val="20"/>
          <w:szCs w:val="20"/>
        </w:rPr>
        <w:t>s</w:t>
      </w:r>
      <w:r w:rsidR="00164542" w:rsidRPr="00BB5F1F">
        <w:rPr>
          <w:rFonts w:asciiTheme="minorHAnsi" w:hAnsiTheme="minorHAnsi" w:cstheme="minorHAnsi"/>
          <w:bCs/>
          <w:iCs/>
          <w:sz w:val="20"/>
          <w:szCs w:val="20"/>
        </w:rPr>
        <w:t>augomi</w:t>
      </w:r>
      <w:r w:rsidR="00164542">
        <w:rPr>
          <w:rFonts w:asciiTheme="minorHAnsi" w:hAnsiTheme="minorHAnsi" w:cstheme="minorHAnsi"/>
          <w:bCs/>
          <w:iCs/>
          <w:sz w:val="20"/>
          <w:szCs w:val="20"/>
        </w:rPr>
        <w:t xml:space="preserve"> tam atvejui</w:t>
      </w:r>
      <w:r w:rsidRPr="00BB5F1F">
        <w:rPr>
          <w:rFonts w:asciiTheme="minorHAnsi" w:hAnsiTheme="minorHAnsi" w:cstheme="minorHAnsi"/>
          <w:bCs/>
          <w:iCs/>
          <w:sz w:val="20"/>
          <w:szCs w:val="20"/>
        </w:rPr>
        <w:t>, jei klientas pareikštų norą atlikti nuimto vandens Skaitiklio neeilinę metrologinę patikrą). Esant poreikiui</w:t>
      </w:r>
      <w:r w:rsidR="001D3C94">
        <w:rPr>
          <w:rFonts w:asciiTheme="minorHAnsi" w:hAnsiTheme="minorHAnsi" w:cstheme="minorHAnsi"/>
          <w:bCs/>
          <w:iCs/>
          <w:sz w:val="20"/>
          <w:szCs w:val="20"/>
        </w:rPr>
        <w:t>,</w:t>
      </w:r>
      <w:r w:rsidRPr="00BB5F1F">
        <w:rPr>
          <w:rFonts w:asciiTheme="minorHAnsi" w:hAnsiTheme="minorHAnsi" w:cstheme="minorHAnsi"/>
          <w:bCs/>
          <w:iCs/>
          <w:sz w:val="20"/>
          <w:szCs w:val="20"/>
        </w:rPr>
        <w:t xml:space="preserve"> </w:t>
      </w:r>
      <w:r w:rsidR="00164542">
        <w:rPr>
          <w:rFonts w:asciiTheme="minorHAnsi" w:hAnsiTheme="minorHAnsi" w:cstheme="minorHAnsi"/>
          <w:bCs/>
          <w:iCs/>
          <w:sz w:val="20"/>
          <w:szCs w:val="20"/>
        </w:rPr>
        <w:t>P</w:t>
      </w:r>
      <w:r w:rsidRPr="00BB5F1F">
        <w:rPr>
          <w:rFonts w:asciiTheme="minorHAnsi" w:hAnsiTheme="minorHAnsi" w:cstheme="minorHAnsi"/>
          <w:bCs/>
          <w:iCs/>
          <w:sz w:val="20"/>
          <w:szCs w:val="20"/>
        </w:rPr>
        <w:t>aslaug</w:t>
      </w:r>
      <w:r w:rsidR="00164542">
        <w:rPr>
          <w:rFonts w:asciiTheme="minorHAnsi" w:hAnsiTheme="minorHAnsi" w:cstheme="minorHAnsi"/>
          <w:bCs/>
          <w:iCs/>
          <w:sz w:val="20"/>
          <w:szCs w:val="20"/>
        </w:rPr>
        <w:t>ų</w:t>
      </w:r>
      <w:r w:rsidRPr="00BB5F1F">
        <w:rPr>
          <w:rFonts w:asciiTheme="minorHAnsi" w:hAnsiTheme="minorHAnsi" w:cstheme="minorHAnsi"/>
          <w:bCs/>
          <w:iCs/>
          <w:sz w:val="20"/>
          <w:szCs w:val="20"/>
        </w:rPr>
        <w:t xml:space="preserve"> teikėjas Skaitiklį metrologinei patikrai pristato atskirai Paslaugos gavėjui, pagal </w:t>
      </w:r>
      <w:proofErr w:type="spellStart"/>
      <w:r w:rsidR="006F43A9">
        <w:rPr>
          <w:rFonts w:asciiTheme="minorHAnsi" w:hAnsiTheme="minorHAnsi" w:cstheme="minorHAnsi"/>
          <w:bCs/>
          <w:iCs/>
          <w:sz w:val="20"/>
          <w:szCs w:val="20"/>
        </w:rPr>
        <w:t>el.paštu</w:t>
      </w:r>
      <w:proofErr w:type="spellEnd"/>
      <w:r w:rsidR="006F43A9">
        <w:rPr>
          <w:rFonts w:asciiTheme="minorHAnsi" w:hAnsiTheme="minorHAnsi" w:cstheme="minorHAnsi"/>
          <w:bCs/>
          <w:iCs/>
          <w:sz w:val="20"/>
          <w:szCs w:val="20"/>
        </w:rPr>
        <w:t xml:space="preserve"> </w:t>
      </w:r>
      <w:r w:rsidRPr="00BB5F1F">
        <w:rPr>
          <w:rFonts w:asciiTheme="minorHAnsi" w:hAnsiTheme="minorHAnsi" w:cstheme="minorHAnsi"/>
          <w:bCs/>
          <w:iCs/>
          <w:sz w:val="20"/>
          <w:szCs w:val="20"/>
        </w:rPr>
        <w:t>pateiktą</w:t>
      </w:r>
      <w:r w:rsidR="006F43A9" w:rsidRPr="006F43A9">
        <w:rPr>
          <w:rFonts w:asciiTheme="minorHAnsi" w:hAnsiTheme="minorHAnsi" w:cstheme="minorHAnsi"/>
          <w:bCs/>
          <w:iCs/>
          <w:sz w:val="20"/>
          <w:szCs w:val="20"/>
        </w:rPr>
        <w:t xml:space="preserve"> </w:t>
      </w:r>
      <w:r w:rsidR="006F43A9" w:rsidRPr="00BB5F1F">
        <w:rPr>
          <w:rFonts w:asciiTheme="minorHAnsi" w:hAnsiTheme="minorHAnsi" w:cstheme="minorHAnsi"/>
          <w:bCs/>
          <w:iCs/>
          <w:sz w:val="20"/>
          <w:szCs w:val="20"/>
        </w:rPr>
        <w:t>Paslaug</w:t>
      </w:r>
      <w:r w:rsidR="00164542">
        <w:rPr>
          <w:rFonts w:asciiTheme="minorHAnsi" w:hAnsiTheme="minorHAnsi" w:cstheme="minorHAnsi"/>
          <w:bCs/>
          <w:iCs/>
          <w:sz w:val="20"/>
          <w:szCs w:val="20"/>
        </w:rPr>
        <w:t>ų</w:t>
      </w:r>
      <w:r w:rsidR="006F43A9" w:rsidRPr="00BB5F1F">
        <w:rPr>
          <w:rFonts w:asciiTheme="minorHAnsi" w:hAnsiTheme="minorHAnsi" w:cstheme="minorHAnsi"/>
          <w:bCs/>
          <w:iCs/>
          <w:sz w:val="20"/>
          <w:szCs w:val="20"/>
        </w:rPr>
        <w:t xml:space="preserve"> gavėj</w:t>
      </w:r>
      <w:r w:rsidR="006F43A9">
        <w:rPr>
          <w:rFonts w:asciiTheme="minorHAnsi" w:hAnsiTheme="minorHAnsi" w:cstheme="minorHAnsi"/>
          <w:bCs/>
          <w:iCs/>
          <w:sz w:val="20"/>
          <w:szCs w:val="20"/>
        </w:rPr>
        <w:t>o</w:t>
      </w:r>
      <w:r w:rsidRPr="00BB5F1F">
        <w:rPr>
          <w:rFonts w:asciiTheme="minorHAnsi" w:hAnsiTheme="minorHAnsi" w:cstheme="minorHAnsi"/>
          <w:bCs/>
          <w:iCs/>
          <w:sz w:val="20"/>
          <w:szCs w:val="20"/>
        </w:rPr>
        <w:t xml:space="preserve"> prašymą, adresu: Savanorių pr. 212</w:t>
      </w:r>
      <w:r w:rsidR="00146D26">
        <w:rPr>
          <w:rFonts w:asciiTheme="minorHAnsi" w:hAnsiTheme="minorHAnsi" w:cstheme="minorHAnsi"/>
          <w:bCs/>
          <w:iCs/>
          <w:sz w:val="20"/>
          <w:szCs w:val="20"/>
        </w:rPr>
        <w:t>, Vilnius.</w:t>
      </w:r>
    </w:p>
    <w:p w14:paraId="7DF418BB" w14:textId="319D3240" w:rsidR="00D075DF" w:rsidRPr="00D075DF" w:rsidRDefault="00D075DF" w:rsidP="00D075DF">
      <w:pPr>
        <w:pBdr>
          <w:bottom w:val="single" w:sz="6" w:space="1" w:color="auto"/>
        </w:pBdr>
        <w:spacing w:before="60" w:after="60"/>
        <w:ind w:firstLine="0"/>
        <w:jc w:val="both"/>
        <w:rPr>
          <w:rFonts w:asciiTheme="minorHAnsi" w:hAnsiTheme="minorHAnsi" w:cstheme="minorHAnsi"/>
          <w:bCs/>
          <w:iCs/>
          <w:sz w:val="20"/>
          <w:szCs w:val="20"/>
        </w:rPr>
      </w:pPr>
      <w:r w:rsidRPr="00D075DF">
        <w:rPr>
          <w:rFonts w:asciiTheme="minorHAnsi" w:hAnsiTheme="minorHAnsi" w:cstheme="minorHAnsi"/>
          <w:bCs/>
          <w:iCs/>
          <w:sz w:val="20"/>
          <w:szCs w:val="20"/>
        </w:rPr>
        <w:t>3.2.1</w:t>
      </w:r>
      <w:r w:rsidR="009260F0">
        <w:rPr>
          <w:rFonts w:asciiTheme="minorHAnsi" w:hAnsiTheme="minorHAnsi" w:cstheme="minorHAnsi"/>
          <w:bCs/>
          <w:iCs/>
          <w:sz w:val="20"/>
          <w:szCs w:val="20"/>
        </w:rPr>
        <w:t>9</w:t>
      </w:r>
      <w:r w:rsidRPr="00D075DF">
        <w:rPr>
          <w:rFonts w:asciiTheme="minorHAnsi" w:hAnsiTheme="minorHAnsi" w:cstheme="minorHAnsi"/>
          <w:bCs/>
          <w:iCs/>
          <w:sz w:val="20"/>
          <w:szCs w:val="20"/>
        </w:rPr>
        <w:t>. Po 3 mėn. saugojimo periodo Paslaug</w:t>
      </w:r>
      <w:r w:rsidR="00164542">
        <w:rPr>
          <w:rFonts w:asciiTheme="minorHAnsi" w:hAnsiTheme="minorHAnsi" w:cstheme="minorHAnsi"/>
          <w:bCs/>
          <w:iCs/>
          <w:sz w:val="20"/>
          <w:szCs w:val="20"/>
        </w:rPr>
        <w:t>ų</w:t>
      </w:r>
      <w:r w:rsidRPr="00D075DF">
        <w:rPr>
          <w:rFonts w:asciiTheme="minorHAnsi" w:hAnsiTheme="minorHAnsi" w:cstheme="minorHAnsi"/>
          <w:bCs/>
          <w:iCs/>
          <w:sz w:val="20"/>
          <w:szCs w:val="20"/>
        </w:rPr>
        <w:t xml:space="preserve"> teikėjas </w:t>
      </w:r>
      <w:r w:rsidR="00146D26">
        <w:rPr>
          <w:rFonts w:asciiTheme="minorHAnsi" w:hAnsiTheme="minorHAnsi" w:cstheme="minorHAnsi"/>
          <w:bCs/>
          <w:iCs/>
          <w:sz w:val="20"/>
          <w:szCs w:val="20"/>
        </w:rPr>
        <w:t xml:space="preserve">supakuoja </w:t>
      </w:r>
      <w:r w:rsidRPr="00D075DF">
        <w:rPr>
          <w:rFonts w:asciiTheme="minorHAnsi" w:hAnsiTheme="minorHAnsi" w:cstheme="minorHAnsi"/>
          <w:bCs/>
          <w:iCs/>
          <w:sz w:val="20"/>
          <w:szCs w:val="20"/>
        </w:rPr>
        <w:t>tik Skaitiklius (be jokių kartono pakuočių, plombų, ar kitų šiukšlių) į  4-kilpų didmaišio (BIG BAG) pakuotę, ir pristato į Paslaug</w:t>
      </w:r>
      <w:r w:rsidR="00164542">
        <w:rPr>
          <w:rFonts w:asciiTheme="minorHAnsi" w:hAnsiTheme="minorHAnsi" w:cstheme="minorHAnsi"/>
          <w:bCs/>
          <w:iCs/>
          <w:sz w:val="20"/>
          <w:szCs w:val="20"/>
        </w:rPr>
        <w:t>ų</w:t>
      </w:r>
      <w:r w:rsidRPr="00D075DF">
        <w:rPr>
          <w:rFonts w:asciiTheme="minorHAnsi" w:hAnsiTheme="minorHAnsi" w:cstheme="minorHAnsi"/>
          <w:bCs/>
          <w:iCs/>
          <w:sz w:val="20"/>
          <w:szCs w:val="20"/>
        </w:rPr>
        <w:t xml:space="preserve"> gavėjo nurodytą  juodojo ir spalvotojo metalo supirkimo įmonę utilizavimui.</w:t>
      </w:r>
    </w:p>
    <w:p w14:paraId="1865BCB7" w14:textId="6799BB1E" w:rsidR="00D075DF" w:rsidRPr="00D075DF" w:rsidRDefault="00D075DF" w:rsidP="00D075DF">
      <w:pPr>
        <w:pBdr>
          <w:bottom w:val="single" w:sz="6" w:space="1" w:color="auto"/>
        </w:pBdr>
        <w:spacing w:before="60" w:after="60"/>
        <w:ind w:firstLine="0"/>
        <w:jc w:val="both"/>
        <w:rPr>
          <w:rFonts w:asciiTheme="minorHAnsi" w:hAnsiTheme="minorHAnsi" w:cstheme="minorHAnsi"/>
          <w:bCs/>
          <w:iCs/>
          <w:sz w:val="20"/>
          <w:szCs w:val="20"/>
        </w:rPr>
      </w:pPr>
      <w:r w:rsidRPr="00D075DF">
        <w:rPr>
          <w:rFonts w:asciiTheme="minorHAnsi" w:hAnsiTheme="minorHAnsi" w:cstheme="minorHAnsi"/>
          <w:bCs/>
          <w:iCs/>
          <w:sz w:val="20"/>
          <w:szCs w:val="20"/>
        </w:rPr>
        <w:lastRenderedPageBreak/>
        <w:t>3.2.</w:t>
      </w:r>
      <w:r w:rsidR="009260F0">
        <w:rPr>
          <w:rFonts w:asciiTheme="minorHAnsi" w:hAnsiTheme="minorHAnsi" w:cstheme="minorHAnsi"/>
          <w:bCs/>
          <w:iCs/>
          <w:sz w:val="20"/>
          <w:szCs w:val="20"/>
        </w:rPr>
        <w:t>20</w:t>
      </w:r>
      <w:r w:rsidRPr="00D075DF">
        <w:rPr>
          <w:rFonts w:asciiTheme="minorHAnsi" w:hAnsiTheme="minorHAnsi" w:cstheme="minorHAnsi"/>
          <w:bCs/>
          <w:iCs/>
          <w:sz w:val="20"/>
          <w:szCs w:val="20"/>
        </w:rPr>
        <w:t xml:space="preserve">. Prieš 2-5 </w:t>
      </w:r>
      <w:proofErr w:type="spellStart"/>
      <w:r w:rsidRPr="00D075DF">
        <w:rPr>
          <w:rFonts w:asciiTheme="minorHAnsi" w:hAnsiTheme="minorHAnsi" w:cstheme="minorHAnsi"/>
          <w:bCs/>
          <w:iCs/>
          <w:sz w:val="20"/>
          <w:szCs w:val="20"/>
        </w:rPr>
        <w:t>d.d</w:t>
      </w:r>
      <w:proofErr w:type="spellEnd"/>
      <w:r w:rsidRPr="00D075DF">
        <w:rPr>
          <w:rFonts w:asciiTheme="minorHAnsi" w:hAnsiTheme="minorHAnsi" w:cstheme="minorHAnsi"/>
          <w:bCs/>
          <w:iCs/>
          <w:sz w:val="20"/>
          <w:szCs w:val="20"/>
        </w:rPr>
        <w:t>. Paslaug</w:t>
      </w:r>
      <w:r w:rsidR="00164542">
        <w:rPr>
          <w:rFonts w:asciiTheme="minorHAnsi" w:hAnsiTheme="minorHAnsi" w:cstheme="minorHAnsi"/>
          <w:bCs/>
          <w:iCs/>
          <w:sz w:val="20"/>
          <w:szCs w:val="20"/>
        </w:rPr>
        <w:t>ų</w:t>
      </w:r>
      <w:r w:rsidRPr="00D075DF">
        <w:rPr>
          <w:rFonts w:asciiTheme="minorHAnsi" w:hAnsiTheme="minorHAnsi" w:cstheme="minorHAnsi"/>
          <w:bCs/>
          <w:iCs/>
          <w:sz w:val="20"/>
          <w:szCs w:val="20"/>
        </w:rPr>
        <w:t xml:space="preserve"> teikėjas privalo informuoti Paslaug</w:t>
      </w:r>
      <w:r w:rsidR="00164542">
        <w:rPr>
          <w:rFonts w:asciiTheme="minorHAnsi" w:hAnsiTheme="minorHAnsi" w:cstheme="minorHAnsi"/>
          <w:bCs/>
          <w:iCs/>
          <w:sz w:val="20"/>
          <w:szCs w:val="20"/>
        </w:rPr>
        <w:t>ų</w:t>
      </w:r>
      <w:r w:rsidRPr="00D075DF">
        <w:rPr>
          <w:rFonts w:asciiTheme="minorHAnsi" w:hAnsiTheme="minorHAnsi" w:cstheme="minorHAnsi"/>
          <w:bCs/>
          <w:iCs/>
          <w:sz w:val="20"/>
          <w:szCs w:val="20"/>
        </w:rPr>
        <w:t xml:space="preserve"> gavėją apie planuojamą vandens Skaitiklių pridavimą utilizavimui datą (</w:t>
      </w:r>
      <w:r w:rsidR="000B5DCE">
        <w:rPr>
          <w:rFonts w:asciiTheme="minorHAnsi" w:hAnsiTheme="minorHAnsi" w:cstheme="minorHAnsi"/>
          <w:bCs/>
          <w:iCs/>
          <w:sz w:val="20"/>
          <w:szCs w:val="20"/>
        </w:rPr>
        <w:t>k</w:t>
      </w:r>
      <w:r w:rsidRPr="00D075DF">
        <w:rPr>
          <w:rFonts w:asciiTheme="minorHAnsi" w:hAnsiTheme="minorHAnsi" w:cstheme="minorHAnsi"/>
          <w:bCs/>
          <w:iCs/>
          <w:sz w:val="20"/>
          <w:szCs w:val="20"/>
        </w:rPr>
        <w:t xml:space="preserve">ontaktas nurodytas Sutarties SD). </w:t>
      </w:r>
      <w:r w:rsidR="00164542">
        <w:rPr>
          <w:rFonts w:asciiTheme="minorHAnsi" w:hAnsiTheme="minorHAnsi" w:cstheme="minorHAnsi"/>
          <w:bCs/>
          <w:iCs/>
          <w:sz w:val="20"/>
          <w:szCs w:val="20"/>
        </w:rPr>
        <w:t>P</w:t>
      </w:r>
      <w:r w:rsidRPr="00D075DF">
        <w:rPr>
          <w:rFonts w:asciiTheme="minorHAnsi" w:hAnsiTheme="minorHAnsi" w:cstheme="minorHAnsi"/>
          <w:bCs/>
          <w:iCs/>
          <w:sz w:val="20"/>
          <w:szCs w:val="20"/>
        </w:rPr>
        <w:t xml:space="preserve">ridavimo dieną būtina dar papildomai informuoti </w:t>
      </w:r>
      <w:r w:rsidR="00164542">
        <w:rPr>
          <w:rFonts w:asciiTheme="minorHAnsi" w:hAnsiTheme="minorHAnsi" w:cstheme="minorHAnsi"/>
          <w:bCs/>
          <w:iCs/>
          <w:sz w:val="20"/>
          <w:szCs w:val="20"/>
        </w:rPr>
        <w:t>P</w:t>
      </w:r>
      <w:r w:rsidRPr="00D075DF">
        <w:rPr>
          <w:rFonts w:asciiTheme="minorHAnsi" w:hAnsiTheme="minorHAnsi" w:cstheme="minorHAnsi"/>
          <w:bCs/>
          <w:iCs/>
          <w:sz w:val="20"/>
          <w:szCs w:val="20"/>
        </w:rPr>
        <w:t>aslaug</w:t>
      </w:r>
      <w:r w:rsidR="00164542">
        <w:rPr>
          <w:rFonts w:asciiTheme="minorHAnsi" w:hAnsiTheme="minorHAnsi" w:cstheme="minorHAnsi"/>
          <w:bCs/>
          <w:iCs/>
          <w:sz w:val="20"/>
          <w:szCs w:val="20"/>
        </w:rPr>
        <w:t>ų</w:t>
      </w:r>
      <w:r w:rsidRPr="00D075DF">
        <w:rPr>
          <w:rFonts w:asciiTheme="minorHAnsi" w:hAnsiTheme="minorHAnsi" w:cstheme="minorHAnsi"/>
          <w:bCs/>
          <w:iCs/>
          <w:sz w:val="20"/>
          <w:szCs w:val="20"/>
        </w:rPr>
        <w:t xml:space="preserve"> gavėją, kad būtų laiku užpildytas „Atliekų darytojo, vykdančio atliekų susidarymo apskaitą, perduodamų atliekų lydraštis“.</w:t>
      </w:r>
    </w:p>
    <w:p w14:paraId="3AF86EB9" w14:textId="439971D9" w:rsidR="0035530A" w:rsidRDefault="00D075DF" w:rsidP="00D075DF">
      <w:pPr>
        <w:pBdr>
          <w:bottom w:val="single" w:sz="6" w:space="1" w:color="auto"/>
        </w:pBdr>
        <w:spacing w:before="60" w:after="60"/>
        <w:ind w:firstLine="0"/>
        <w:jc w:val="both"/>
        <w:rPr>
          <w:rFonts w:asciiTheme="minorHAnsi" w:hAnsiTheme="minorHAnsi" w:cstheme="minorHAnsi"/>
          <w:bCs/>
          <w:iCs/>
          <w:sz w:val="20"/>
          <w:szCs w:val="20"/>
        </w:rPr>
      </w:pPr>
      <w:r w:rsidRPr="00D075DF">
        <w:rPr>
          <w:rFonts w:asciiTheme="minorHAnsi" w:hAnsiTheme="minorHAnsi" w:cstheme="minorHAnsi"/>
          <w:bCs/>
          <w:iCs/>
          <w:sz w:val="20"/>
          <w:szCs w:val="20"/>
        </w:rPr>
        <w:t>3.2.</w:t>
      </w:r>
      <w:r w:rsidR="00C331DF">
        <w:rPr>
          <w:rFonts w:asciiTheme="minorHAnsi" w:hAnsiTheme="minorHAnsi" w:cstheme="minorHAnsi"/>
          <w:bCs/>
          <w:iCs/>
          <w:sz w:val="20"/>
          <w:szCs w:val="20"/>
        </w:rPr>
        <w:t>2</w:t>
      </w:r>
      <w:r w:rsidR="009260F0">
        <w:rPr>
          <w:rFonts w:asciiTheme="minorHAnsi" w:hAnsiTheme="minorHAnsi" w:cstheme="minorHAnsi"/>
          <w:bCs/>
          <w:iCs/>
          <w:sz w:val="20"/>
          <w:szCs w:val="20"/>
        </w:rPr>
        <w:t>1</w:t>
      </w:r>
      <w:r w:rsidRPr="00D075DF">
        <w:rPr>
          <w:rFonts w:asciiTheme="minorHAnsi" w:hAnsiTheme="minorHAnsi" w:cstheme="minorHAnsi"/>
          <w:bCs/>
          <w:iCs/>
          <w:sz w:val="20"/>
          <w:szCs w:val="20"/>
        </w:rPr>
        <w:t>. Pridavus ir pasvėrus vandens Skaitiklius, juodojo ir spalvotojo metalo supirkimo įmonė išrašo „PIRKIMO- PARDAVIMO AKTĄ“, kur</w:t>
      </w:r>
      <w:r w:rsidR="002C185F">
        <w:rPr>
          <w:rFonts w:asciiTheme="minorHAnsi" w:hAnsiTheme="minorHAnsi" w:cstheme="minorHAnsi"/>
          <w:bCs/>
          <w:iCs/>
          <w:sz w:val="20"/>
          <w:szCs w:val="20"/>
        </w:rPr>
        <w:t>iame nurodomi šie duomenys:</w:t>
      </w:r>
      <w:r w:rsidRPr="00D075DF">
        <w:rPr>
          <w:rFonts w:asciiTheme="minorHAnsi" w:hAnsiTheme="minorHAnsi" w:cstheme="minorHAnsi"/>
          <w:bCs/>
          <w:iCs/>
          <w:sz w:val="20"/>
          <w:szCs w:val="20"/>
        </w:rPr>
        <w:t xml:space="preserve"> Pardavėjas yra: UAB“ Vilniaus vandenys“,  Adresas: Savanorių pr. 212, </w:t>
      </w:r>
      <w:r w:rsidR="00164542">
        <w:rPr>
          <w:rFonts w:asciiTheme="minorHAnsi" w:hAnsiTheme="minorHAnsi" w:cstheme="minorHAnsi"/>
          <w:bCs/>
          <w:iCs/>
          <w:sz w:val="20"/>
          <w:szCs w:val="20"/>
        </w:rPr>
        <w:t>Vilnius</w:t>
      </w:r>
      <w:r w:rsidR="002C185F">
        <w:rPr>
          <w:rFonts w:asciiTheme="minorHAnsi" w:hAnsiTheme="minorHAnsi" w:cstheme="minorHAnsi"/>
          <w:bCs/>
          <w:iCs/>
          <w:sz w:val="20"/>
          <w:szCs w:val="20"/>
        </w:rPr>
        <w:t>,</w:t>
      </w:r>
      <w:r w:rsidRPr="00D075DF">
        <w:rPr>
          <w:rFonts w:asciiTheme="minorHAnsi" w:hAnsiTheme="minorHAnsi" w:cstheme="minorHAnsi"/>
          <w:bCs/>
          <w:iCs/>
          <w:sz w:val="20"/>
          <w:szCs w:val="20"/>
        </w:rPr>
        <w:t xml:space="preserve"> Prekės Pavadinimas: „Žalvario laužas – vandens skaitikliai“. Paslaug</w:t>
      </w:r>
      <w:r w:rsidR="002C185F">
        <w:rPr>
          <w:rFonts w:asciiTheme="minorHAnsi" w:hAnsiTheme="minorHAnsi" w:cstheme="minorHAnsi"/>
          <w:bCs/>
          <w:iCs/>
          <w:sz w:val="20"/>
          <w:szCs w:val="20"/>
        </w:rPr>
        <w:t>ų</w:t>
      </w:r>
      <w:r w:rsidRPr="00D075DF">
        <w:rPr>
          <w:rFonts w:asciiTheme="minorHAnsi" w:hAnsiTheme="minorHAnsi" w:cstheme="minorHAnsi"/>
          <w:bCs/>
          <w:iCs/>
          <w:sz w:val="20"/>
          <w:szCs w:val="20"/>
        </w:rPr>
        <w:t xml:space="preserve"> teikėjas papildomai nurodo juodojo ir spalvotojo metalo supirkimo įmonei el. pašto adresus (</w:t>
      </w:r>
      <w:r w:rsidR="000B5DCE">
        <w:rPr>
          <w:rFonts w:asciiTheme="minorHAnsi" w:hAnsiTheme="minorHAnsi" w:cstheme="minorHAnsi"/>
          <w:bCs/>
          <w:iCs/>
          <w:sz w:val="20"/>
          <w:szCs w:val="20"/>
        </w:rPr>
        <w:t>k</w:t>
      </w:r>
      <w:r w:rsidRPr="00D075DF">
        <w:rPr>
          <w:rFonts w:asciiTheme="minorHAnsi" w:hAnsiTheme="minorHAnsi" w:cstheme="minorHAnsi"/>
          <w:bCs/>
          <w:iCs/>
          <w:sz w:val="20"/>
          <w:szCs w:val="20"/>
        </w:rPr>
        <w:t>ontaktas nurodytas Sutarties SD), k</w:t>
      </w:r>
      <w:r w:rsidR="002C185F">
        <w:rPr>
          <w:rFonts w:asciiTheme="minorHAnsi" w:hAnsiTheme="minorHAnsi" w:cstheme="minorHAnsi"/>
          <w:bCs/>
          <w:iCs/>
          <w:sz w:val="20"/>
          <w:szCs w:val="20"/>
        </w:rPr>
        <w:t xml:space="preserve">uriuo turi </w:t>
      </w:r>
      <w:r w:rsidRPr="00D075DF">
        <w:rPr>
          <w:rFonts w:asciiTheme="minorHAnsi" w:hAnsiTheme="minorHAnsi" w:cstheme="minorHAnsi"/>
          <w:bCs/>
          <w:iCs/>
          <w:sz w:val="20"/>
          <w:szCs w:val="20"/>
        </w:rPr>
        <w:t xml:space="preserve"> būt</w:t>
      </w:r>
      <w:r w:rsidR="002C185F">
        <w:rPr>
          <w:rFonts w:asciiTheme="minorHAnsi" w:hAnsiTheme="minorHAnsi" w:cstheme="minorHAnsi"/>
          <w:bCs/>
          <w:iCs/>
          <w:sz w:val="20"/>
          <w:szCs w:val="20"/>
        </w:rPr>
        <w:t>i</w:t>
      </w:r>
      <w:r w:rsidRPr="00D075DF">
        <w:rPr>
          <w:rFonts w:asciiTheme="minorHAnsi" w:hAnsiTheme="minorHAnsi" w:cstheme="minorHAnsi"/>
          <w:bCs/>
          <w:iCs/>
          <w:sz w:val="20"/>
          <w:szCs w:val="20"/>
        </w:rPr>
        <w:t xml:space="preserve"> persiųstas elektroninis „PIRKIMO- PARDAVIMO AKTAS“.</w:t>
      </w:r>
      <w:r w:rsidR="0035530A" w:rsidRPr="0035530A">
        <w:rPr>
          <w:rFonts w:asciiTheme="minorHAnsi" w:hAnsiTheme="minorHAnsi" w:cstheme="minorHAnsi"/>
          <w:bCs/>
          <w:iCs/>
          <w:sz w:val="20"/>
          <w:szCs w:val="20"/>
        </w:rPr>
        <w:t xml:space="preserve"> </w:t>
      </w:r>
    </w:p>
    <w:p w14:paraId="16F4B8A1" w14:textId="70B15903" w:rsidR="00F92B47" w:rsidRPr="0035530A" w:rsidRDefault="00F92B47" w:rsidP="00D075DF">
      <w:pPr>
        <w:pBdr>
          <w:bottom w:val="single" w:sz="6" w:space="1" w:color="auto"/>
        </w:pBdr>
        <w:spacing w:before="60" w:after="60"/>
        <w:ind w:firstLine="0"/>
        <w:jc w:val="both"/>
        <w:rPr>
          <w:rFonts w:asciiTheme="minorHAnsi" w:hAnsiTheme="minorHAnsi" w:cstheme="minorHAnsi"/>
          <w:bCs/>
          <w:iCs/>
          <w:sz w:val="20"/>
          <w:szCs w:val="20"/>
        </w:rPr>
      </w:pPr>
      <w:r w:rsidRPr="00F92B47">
        <w:rPr>
          <w:rFonts w:asciiTheme="minorHAnsi" w:hAnsiTheme="minorHAnsi" w:cstheme="minorHAnsi"/>
          <w:bCs/>
          <w:iCs/>
          <w:sz w:val="20"/>
          <w:szCs w:val="20"/>
        </w:rPr>
        <w:t>3.2.</w:t>
      </w:r>
      <w:r w:rsidR="00C331DF">
        <w:rPr>
          <w:rFonts w:asciiTheme="minorHAnsi" w:hAnsiTheme="minorHAnsi" w:cstheme="minorHAnsi"/>
          <w:bCs/>
          <w:iCs/>
          <w:sz w:val="20"/>
          <w:szCs w:val="20"/>
        </w:rPr>
        <w:t>2</w:t>
      </w:r>
      <w:r w:rsidR="009260F0">
        <w:rPr>
          <w:rFonts w:asciiTheme="minorHAnsi" w:hAnsiTheme="minorHAnsi" w:cstheme="minorHAnsi"/>
          <w:bCs/>
          <w:iCs/>
          <w:sz w:val="20"/>
          <w:szCs w:val="20"/>
        </w:rPr>
        <w:t>2</w:t>
      </w:r>
      <w:r w:rsidRPr="00F92B47">
        <w:rPr>
          <w:rFonts w:asciiTheme="minorHAnsi" w:hAnsiTheme="minorHAnsi" w:cstheme="minorHAnsi"/>
          <w:bCs/>
          <w:iCs/>
          <w:sz w:val="20"/>
          <w:szCs w:val="20"/>
        </w:rPr>
        <w:t xml:space="preserve">. </w:t>
      </w:r>
      <w:r w:rsidR="005D0D8E">
        <w:rPr>
          <w:rFonts w:asciiTheme="minorHAnsi" w:hAnsiTheme="minorHAnsi" w:cstheme="minorHAnsi"/>
          <w:bCs/>
          <w:iCs/>
          <w:sz w:val="20"/>
          <w:szCs w:val="20"/>
        </w:rPr>
        <w:t xml:space="preserve">Pridavęs </w:t>
      </w:r>
      <w:r w:rsidR="007E3AC3">
        <w:rPr>
          <w:rFonts w:asciiTheme="minorHAnsi" w:hAnsiTheme="minorHAnsi" w:cstheme="minorHAnsi"/>
          <w:bCs/>
          <w:iCs/>
          <w:sz w:val="20"/>
          <w:szCs w:val="20"/>
        </w:rPr>
        <w:t xml:space="preserve">utilizavimui Skaitliukus, </w:t>
      </w:r>
      <w:r w:rsidRPr="00F92B47">
        <w:rPr>
          <w:rFonts w:asciiTheme="minorHAnsi" w:hAnsiTheme="minorHAnsi" w:cstheme="minorHAnsi"/>
          <w:bCs/>
          <w:iCs/>
          <w:sz w:val="20"/>
          <w:szCs w:val="20"/>
        </w:rPr>
        <w:t>Paslaug</w:t>
      </w:r>
      <w:r w:rsidR="002C185F">
        <w:rPr>
          <w:rFonts w:asciiTheme="minorHAnsi" w:hAnsiTheme="minorHAnsi" w:cstheme="minorHAnsi"/>
          <w:bCs/>
          <w:iCs/>
          <w:sz w:val="20"/>
          <w:szCs w:val="20"/>
        </w:rPr>
        <w:t>ų</w:t>
      </w:r>
      <w:r w:rsidRPr="00F92B47">
        <w:rPr>
          <w:rFonts w:asciiTheme="minorHAnsi" w:hAnsiTheme="minorHAnsi" w:cstheme="minorHAnsi"/>
          <w:bCs/>
          <w:iCs/>
          <w:sz w:val="20"/>
          <w:szCs w:val="20"/>
        </w:rPr>
        <w:t xml:space="preserve"> teikėjas tą pači</w:t>
      </w:r>
      <w:r w:rsidR="000B5DCE">
        <w:rPr>
          <w:rFonts w:asciiTheme="minorHAnsi" w:hAnsiTheme="minorHAnsi" w:cstheme="minorHAnsi"/>
          <w:bCs/>
          <w:iCs/>
          <w:sz w:val="20"/>
          <w:szCs w:val="20"/>
        </w:rPr>
        <w:t>ą</w:t>
      </w:r>
      <w:r w:rsidRPr="00F92B47">
        <w:rPr>
          <w:rFonts w:asciiTheme="minorHAnsi" w:hAnsiTheme="minorHAnsi" w:cstheme="minorHAnsi"/>
          <w:bCs/>
          <w:iCs/>
          <w:sz w:val="20"/>
          <w:szCs w:val="20"/>
        </w:rPr>
        <w:t xml:space="preserve"> dieną </w:t>
      </w:r>
      <w:r w:rsidR="007E3AC3" w:rsidRPr="00F92B47">
        <w:rPr>
          <w:rFonts w:asciiTheme="minorHAnsi" w:hAnsiTheme="minorHAnsi" w:cstheme="minorHAnsi"/>
          <w:bCs/>
          <w:iCs/>
          <w:sz w:val="20"/>
          <w:szCs w:val="20"/>
        </w:rPr>
        <w:t xml:space="preserve">MS </w:t>
      </w:r>
      <w:proofErr w:type="spellStart"/>
      <w:r w:rsidR="007E3AC3" w:rsidRPr="00F92B47">
        <w:rPr>
          <w:rFonts w:asciiTheme="minorHAnsi" w:hAnsiTheme="minorHAnsi" w:cstheme="minorHAnsi"/>
          <w:bCs/>
          <w:iCs/>
          <w:sz w:val="20"/>
          <w:szCs w:val="20"/>
        </w:rPr>
        <w:t>Exel</w:t>
      </w:r>
      <w:proofErr w:type="spellEnd"/>
      <w:r w:rsidR="007E3AC3" w:rsidRPr="00F92B47">
        <w:rPr>
          <w:rFonts w:asciiTheme="minorHAnsi" w:hAnsiTheme="minorHAnsi" w:cstheme="minorHAnsi"/>
          <w:bCs/>
          <w:iCs/>
          <w:sz w:val="20"/>
          <w:szCs w:val="20"/>
        </w:rPr>
        <w:t xml:space="preserve"> formatu </w:t>
      </w:r>
      <w:r w:rsidRPr="00F92B47">
        <w:rPr>
          <w:rFonts w:asciiTheme="minorHAnsi" w:hAnsiTheme="minorHAnsi" w:cstheme="minorHAnsi"/>
          <w:bCs/>
          <w:iCs/>
          <w:sz w:val="20"/>
          <w:szCs w:val="20"/>
        </w:rPr>
        <w:t>pateikia priduotų utilizavimui Skaitiklių sąrašą (skaitiklio numeris,  diametras ir kt.</w:t>
      </w:r>
      <w:r w:rsidR="002C185F">
        <w:rPr>
          <w:rFonts w:asciiTheme="minorHAnsi" w:hAnsiTheme="minorHAnsi" w:cstheme="minorHAnsi"/>
          <w:bCs/>
          <w:iCs/>
          <w:sz w:val="20"/>
          <w:szCs w:val="20"/>
        </w:rPr>
        <w:t xml:space="preserve"> duomenys</w:t>
      </w:r>
      <w:r w:rsidRPr="00F92B47">
        <w:rPr>
          <w:rFonts w:asciiTheme="minorHAnsi" w:hAnsiTheme="minorHAnsi" w:cstheme="minorHAnsi"/>
          <w:bCs/>
          <w:iCs/>
          <w:sz w:val="20"/>
          <w:szCs w:val="20"/>
        </w:rPr>
        <w:t xml:space="preserve">, pagal </w:t>
      </w:r>
      <w:r w:rsidR="002C185F">
        <w:rPr>
          <w:rFonts w:asciiTheme="minorHAnsi" w:hAnsiTheme="minorHAnsi" w:cstheme="minorHAnsi"/>
          <w:bCs/>
          <w:iCs/>
          <w:sz w:val="20"/>
          <w:szCs w:val="20"/>
        </w:rPr>
        <w:t xml:space="preserve">Paslaugų gavėjo </w:t>
      </w:r>
      <w:r w:rsidRPr="00F92B47">
        <w:rPr>
          <w:rFonts w:asciiTheme="minorHAnsi" w:hAnsiTheme="minorHAnsi" w:cstheme="minorHAnsi"/>
          <w:bCs/>
          <w:iCs/>
          <w:sz w:val="20"/>
          <w:szCs w:val="20"/>
        </w:rPr>
        <w:t>pateiktą šabloną) ir papildomai pristato popierinį „PIRKIMO- PARDAVIMO AKTĄ“ adresu: Savanorių pr. 212</w:t>
      </w:r>
      <w:r w:rsidR="002C185F">
        <w:rPr>
          <w:rFonts w:asciiTheme="minorHAnsi" w:hAnsiTheme="minorHAnsi" w:cstheme="minorHAnsi"/>
          <w:bCs/>
          <w:iCs/>
          <w:sz w:val="20"/>
          <w:szCs w:val="20"/>
        </w:rPr>
        <w:t>, Vilnius</w:t>
      </w:r>
      <w:r w:rsidRPr="00F92B47">
        <w:rPr>
          <w:rFonts w:asciiTheme="minorHAnsi" w:hAnsiTheme="minorHAnsi" w:cstheme="minorHAnsi"/>
          <w:bCs/>
          <w:iCs/>
          <w:sz w:val="20"/>
          <w:szCs w:val="20"/>
        </w:rPr>
        <w:t>. (Kontaktas nurodytas Sutarties SD)</w:t>
      </w:r>
      <w:r>
        <w:rPr>
          <w:rFonts w:asciiTheme="minorHAnsi" w:hAnsiTheme="minorHAnsi" w:cstheme="minorHAnsi"/>
          <w:bCs/>
          <w:iCs/>
          <w:sz w:val="20"/>
          <w:szCs w:val="20"/>
        </w:rPr>
        <w:t>.</w:t>
      </w:r>
    </w:p>
    <w:p w14:paraId="67BC8F30" w14:textId="5DD2487B" w:rsidR="0035530A" w:rsidRDefault="00FD5C55" w:rsidP="0035530A">
      <w:pPr>
        <w:pBdr>
          <w:bottom w:val="single" w:sz="6" w:space="1" w:color="auto"/>
        </w:pBdr>
        <w:spacing w:before="60" w:after="60"/>
        <w:ind w:firstLine="0"/>
        <w:jc w:val="both"/>
        <w:rPr>
          <w:rFonts w:asciiTheme="minorHAnsi" w:hAnsiTheme="minorHAnsi" w:cstheme="minorHAnsi"/>
          <w:bCs/>
          <w:iCs/>
          <w:sz w:val="20"/>
          <w:szCs w:val="20"/>
        </w:rPr>
      </w:pPr>
      <w:bookmarkStart w:id="15" w:name="_Hlk92227734"/>
      <w:r>
        <w:rPr>
          <w:rFonts w:asciiTheme="minorHAnsi" w:hAnsiTheme="minorHAnsi" w:cstheme="minorHAnsi"/>
          <w:bCs/>
          <w:iCs/>
          <w:sz w:val="20"/>
          <w:szCs w:val="20"/>
        </w:rPr>
        <w:t>3.</w:t>
      </w:r>
      <w:r w:rsidR="00842503">
        <w:rPr>
          <w:rFonts w:asciiTheme="minorHAnsi" w:hAnsiTheme="minorHAnsi" w:cstheme="minorHAnsi"/>
          <w:bCs/>
          <w:iCs/>
          <w:sz w:val="20"/>
          <w:szCs w:val="20"/>
        </w:rPr>
        <w:t>2</w:t>
      </w:r>
      <w:r w:rsidR="0035530A" w:rsidRPr="0035530A">
        <w:rPr>
          <w:rFonts w:asciiTheme="minorHAnsi" w:hAnsiTheme="minorHAnsi" w:cstheme="minorHAnsi"/>
          <w:bCs/>
          <w:iCs/>
          <w:sz w:val="20"/>
          <w:szCs w:val="20"/>
        </w:rPr>
        <w:t>.</w:t>
      </w:r>
      <w:r w:rsidR="00C331DF">
        <w:rPr>
          <w:rFonts w:asciiTheme="minorHAnsi" w:hAnsiTheme="minorHAnsi" w:cstheme="minorHAnsi"/>
          <w:bCs/>
          <w:iCs/>
          <w:sz w:val="20"/>
          <w:szCs w:val="20"/>
        </w:rPr>
        <w:t>2</w:t>
      </w:r>
      <w:r w:rsidR="009260F0">
        <w:rPr>
          <w:rFonts w:asciiTheme="minorHAnsi" w:hAnsiTheme="minorHAnsi" w:cstheme="minorHAnsi"/>
          <w:bCs/>
          <w:iCs/>
          <w:sz w:val="20"/>
          <w:szCs w:val="20"/>
        </w:rPr>
        <w:t>3</w:t>
      </w:r>
      <w:r w:rsidR="0035530A" w:rsidRPr="0035530A">
        <w:rPr>
          <w:rFonts w:asciiTheme="minorHAnsi" w:hAnsiTheme="minorHAnsi" w:cstheme="minorHAnsi"/>
          <w:bCs/>
          <w:iCs/>
          <w:sz w:val="20"/>
          <w:szCs w:val="20"/>
        </w:rPr>
        <w:t xml:space="preserve">. </w:t>
      </w:r>
      <w:r w:rsidR="00F314B2" w:rsidRPr="00F314B2">
        <w:rPr>
          <w:rFonts w:asciiTheme="minorHAnsi" w:hAnsiTheme="minorHAnsi" w:cstheme="minorHAnsi"/>
          <w:bCs/>
          <w:iCs/>
          <w:sz w:val="20"/>
          <w:szCs w:val="20"/>
        </w:rPr>
        <w:t>Paslaugų teikėjas privalo užtikrinti, kad už skaitiklių keitimą atsakingas asmuo prieš Skaitiklio keitimą atnaujintų kliento el. pašto adresą „</w:t>
      </w:r>
      <w:proofErr w:type="spellStart"/>
      <w:r w:rsidR="00F314B2" w:rsidRPr="00F314B2">
        <w:rPr>
          <w:rFonts w:asciiTheme="minorHAnsi" w:hAnsiTheme="minorHAnsi" w:cstheme="minorHAnsi"/>
          <w:bCs/>
          <w:iCs/>
          <w:sz w:val="20"/>
          <w:szCs w:val="20"/>
        </w:rPr>
        <w:t>Tasker</w:t>
      </w:r>
      <w:proofErr w:type="spellEnd"/>
      <w:r w:rsidR="00F314B2" w:rsidRPr="00F314B2">
        <w:rPr>
          <w:rFonts w:asciiTheme="minorHAnsi" w:hAnsiTheme="minorHAnsi" w:cstheme="minorHAnsi"/>
          <w:bCs/>
          <w:iCs/>
          <w:sz w:val="20"/>
          <w:szCs w:val="20"/>
        </w:rPr>
        <w:t>“ programėlėje, kuriuo klientas pageidautų gauti automatiškai siunčiamą Skaitiklio keitimo aktą.</w:t>
      </w:r>
    </w:p>
    <w:bookmarkEnd w:id="15"/>
    <w:p w14:paraId="47CE186D" w14:textId="752F5BBD" w:rsidR="0035530A" w:rsidRPr="0035530A" w:rsidRDefault="00FD5C55" w:rsidP="0035530A">
      <w:pPr>
        <w:pBdr>
          <w:bottom w:val="single" w:sz="6" w:space="1" w:color="auto"/>
        </w:pBdr>
        <w:spacing w:before="60" w:after="60"/>
        <w:ind w:firstLine="0"/>
        <w:jc w:val="both"/>
        <w:rPr>
          <w:rFonts w:asciiTheme="minorHAnsi" w:hAnsiTheme="minorHAnsi" w:cstheme="minorHAnsi"/>
          <w:bCs/>
          <w:iCs/>
          <w:sz w:val="20"/>
          <w:szCs w:val="20"/>
        </w:rPr>
      </w:pPr>
      <w:r w:rsidRPr="00494BF9">
        <w:rPr>
          <w:rFonts w:asciiTheme="minorHAnsi" w:hAnsiTheme="minorHAnsi" w:cstheme="minorHAnsi"/>
          <w:bCs/>
          <w:iCs/>
          <w:sz w:val="20"/>
          <w:szCs w:val="20"/>
        </w:rPr>
        <w:t>3.</w:t>
      </w:r>
      <w:r w:rsidR="00842503" w:rsidRPr="00494BF9">
        <w:rPr>
          <w:rFonts w:asciiTheme="minorHAnsi" w:hAnsiTheme="minorHAnsi" w:cstheme="minorHAnsi"/>
          <w:bCs/>
          <w:iCs/>
          <w:sz w:val="20"/>
          <w:szCs w:val="20"/>
        </w:rPr>
        <w:t>2</w:t>
      </w:r>
      <w:r w:rsidR="0035530A" w:rsidRPr="00494BF9">
        <w:rPr>
          <w:rFonts w:asciiTheme="minorHAnsi" w:hAnsiTheme="minorHAnsi" w:cstheme="minorHAnsi"/>
          <w:bCs/>
          <w:iCs/>
          <w:sz w:val="20"/>
          <w:szCs w:val="20"/>
        </w:rPr>
        <w:t>.</w:t>
      </w:r>
      <w:r w:rsidR="00C331DF">
        <w:rPr>
          <w:rFonts w:asciiTheme="minorHAnsi" w:hAnsiTheme="minorHAnsi" w:cstheme="minorHAnsi"/>
          <w:bCs/>
          <w:iCs/>
          <w:sz w:val="20"/>
          <w:szCs w:val="20"/>
        </w:rPr>
        <w:t>24</w:t>
      </w:r>
      <w:r w:rsidR="0035530A" w:rsidRPr="00494BF9">
        <w:rPr>
          <w:rFonts w:asciiTheme="minorHAnsi" w:hAnsiTheme="minorHAnsi" w:cstheme="minorHAnsi"/>
          <w:bCs/>
          <w:iCs/>
          <w:sz w:val="20"/>
          <w:szCs w:val="20"/>
        </w:rPr>
        <w:t>. Skaitikliai ir kitos medžiagos (ventiliai, prijungimai, tarpinės, plombos</w:t>
      </w:r>
      <w:r w:rsidR="00AF3ED2" w:rsidRPr="00494BF9">
        <w:rPr>
          <w:rFonts w:asciiTheme="minorHAnsi" w:hAnsiTheme="minorHAnsi" w:cstheme="minorHAnsi"/>
          <w:bCs/>
          <w:iCs/>
          <w:sz w:val="20"/>
          <w:szCs w:val="20"/>
        </w:rPr>
        <w:t xml:space="preserve">, </w:t>
      </w:r>
      <w:r w:rsidR="005346C2" w:rsidRPr="00494BF9">
        <w:rPr>
          <w:rFonts w:asciiTheme="minorHAnsi" w:hAnsiTheme="minorHAnsi" w:cstheme="minorHAnsi"/>
          <w:bCs/>
          <w:iCs/>
          <w:sz w:val="20"/>
          <w:szCs w:val="20"/>
        </w:rPr>
        <w:t>aktai, gebos/movos</w:t>
      </w:r>
      <w:r w:rsidR="0035530A" w:rsidRPr="00494BF9">
        <w:rPr>
          <w:rFonts w:asciiTheme="minorHAnsi" w:hAnsiTheme="minorHAnsi" w:cstheme="minorHAnsi"/>
          <w:bCs/>
          <w:iCs/>
          <w:sz w:val="20"/>
          <w:szCs w:val="20"/>
        </w:rPr>
        <w:t>) perduodam</w:t>
      </w:r>
      <w:r w:rsidR="00AF3ED2" w:rsidRPr="00494BF9">
        <w:rPr>
          <w:rFonts w:asciiTheme="minorHAnsi" w:hAnsiTheme="minorHAnsi" w:cstheme="minorHAnsi"/>
          <w:bCs/>
          <w:iCs/>
          <w:sz w:val="20"/>
          <w:szCs w:val="20"/>
        </w:rPr>
        <w:t>os</w:t>
      </w:r>
      <w:r w:rsidR="0035530A" w:rsidRPr="00494BF9">
        <w:rPr>
          <w:rFonts w:asciiTheme="minorHAnsi" w:hAnsiTheme="minorHAnsi" w:cstheme="minorHAnsi"/>
          <w:bCs/>
          <w:iCs/>
          <w:sz w:val="20"/>
          <w:szCs w:val="20"/>
        </w:rPr>
        <w:t xml:space="preserve"> Paslaugų teikėjui pasirašant Skaitiklių ir medžiagų perdavimo-priėmimo aktą (laisvos formos) 2 (dviem) egzemplioriais.</w:t>
      </w:r>
    </w:p>
    <w:p w14:paraId="4BF2F705" w14:textId="3C9351CC" w:rsidR="00FE26D1" w:rsidRPr="00FE26D1" w:rsidRDefault="00CB1589" w:rsidP="00FE26D1">
      <w:pPr>
        <w:pBdr>
          <w:bottom w:val="single" w:sz="6" w:space="1" w:color="auto"/>
        </w:pBd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3.</w:t>
      </w:r>
      <w:r w:rsidR="00842503">
        <w:rPr>
          <w:rFonts w:asciiTheme="minorHAnsi" w:hAnsiTheme="minorHAnsi" w:cstheme="minorHAnsi"/>
          <w:bCs/>
          <w:iCs/>
          <w:sz w:val="20"/>
          <w:szCs w:val="20"/>
        </w:rPr>
        <w:t>2</w:t>
      </w:r>
      <w:r>
        <w:rPr>
          <w:rFonts w:asciiTheme="minorHAnsi" w:hAnsiTheme="minorHAnsi" w:cstheme="minorHAnsi"/>
          <w:bCs/>
          <w:iCs/>
          <w:sz w:val="20"/>
          <w:szCs w:val="20"/>
        </w:rPr>
        <w:t>.</w:t>
      </w:r>
      <w:r w:rsidR="00C331DF">
        <w:rPr>
          <w:rFonts w:asciiTheme="minorHAnsi" w:hAnsiTheme="minorHAnsi" w:cstheme="minorHAnsi"/>
          <w:bCs/>
          <w:iCs/>
          <w:sz w:val="20"/>
          <w:szCs w:val="20"/>
        </w:rPr>
        <w:t>2</w:t>
      </w:r>
      <w:r w:rsidR="006E2B69">
        <w:rPr>
          <w:rFonts w:asciiTheme="minorHAnsi" w:hAnsiTheme="minorHAnsi" w:cstheme="minorHAnsi"/>
          <w:bCs/>
          <w:iCs/>
          <w:sz w:val="20"/>
          <w:szCs w:val="20"/>
        </w:rPr>
        <w:t>5</w:t>
      </w:r>
      <w:r>
        <w:rPr>
          <w:rFonts w:asciiTheme="minorHAnsi" w:hAnsiTheme="minorHAnsi" w:cstheme="minorHAnsi"/>
          <w:bCs/>
          <w:iCs/>
          <w:sz w:val="20"/>
          <w:szCs w:val="20"/>
        </w:rPr>
        <w:t>.</w:t>
      </w:r>
      <w:r w:rsidR="00FE26D1" w:rsidRPr="00FE26D1">
        <w:rPr>
          <w:rFonts w:asciiTheme="minorHAnsi" w:hAnsiTheme="minorHAnsi" w:cstheme="minorHAnsi"/>
          <w:bCs/>
          <w:iCs/>
          <w:sz w:val="20"/>
          <w:szCs w:val="20"/>
        </w:rPr>
        <w:t xml:space="preserve"> Remiantis abiejų šalių patvirtintu suteiktų Paslaugų Aktu už ataskaitinį mėnesį, Paslaugų teikėjas pateikia PVM sąskaitą-faktūrą (Sutartyje nurodytu būdu).</w:t>
      </w:r>
    </w:p>
    <w:p w14:paraId="2264D2AE" w14:textId="24CFB5B3" w:rsidR="00FE26D1" w:rsidRPr="00FE26D1" w:rsidRDefault="00CB1589" w:rsidP="00FE26D1">
      <w:pPr>
        <w:pBdr>
          <w:bottom w:val="single" w:sz="6" w:space="1" w:color="auto"/>
        </w:pBdr>
        <w:spacing w:before="60" w:after="60"/>
        <w:ind w:firstLine="0"/>
        <w:jc w:val="both"/>
        <w:rPr>
          <w:rFonts w:asciiTheme="minorHAnsi" w:hAnsiTheme="minorHAnsi" w:cstheme="minorHAnsi"/>
          <w:bCs/>
          <w:iCs/>
          <w:sz w:val="20"/>
          <w:szCs w:val="20"/>
        </w:rPr>
      </w:pPr>
      <w:r w:rsidRPr="00623812">
        <w:rPr>
          <w:rFonts w:asciiTheme="minorHAnsi" w:hAnsiTheme="minorHAnsi" w:cstheme="minorHAnsi"/>
          <w:bCs/>
          <w:iCs/>
          <w:sz w:val="20"/>
          <w:szCs w:val="20"/>
        </w:rPr>
        <w:t>3.</w:t>
      </w:r>
      <w:r w:rsidR="00842503" w:rsidRPr="00623812">
        <w:rPr>
          <w:rFonts w:asciiTheme="minorHAnsi" w:hAnsiTheme="minorHAnsi" w:cstheme="minorHAnsi"/>
          <w:bCs/>
          <w:iCs/>
          <w:sz w:val="20"/>
          <w:szCs w:val="20"/>
        </w:rPr>
        <w:t>2</w:t>
      </w:r>
      <w:r w:rsidRPr="00623812">
        <w:rPr>
          <w:rFonts w:asciiTheme="minorHAnsi" w:hAnsiTheme="minorHAnsi" w:cstheme="minorHAnsi"/>
          <w:bCs/>
          <w:iCs/>
          <w:sz w:val="20"/>
          <w:szCs w:val="20"/>
        </w:rPr>
        <w:t>.</w:t>
      </w:r>
      <w:r w:rsidR="00C331DF">
        <w:rPr>
          <w:rFonts w:asciiTheme="minorHAnsi" w:hAnsiTheme="minorHAnsi" w:cstheme="minorHAnsi"/>
          <w:bCs/>
          <w:iCs/>
          <w:sz w:val="20"/>
          <w:szCs w:val="20"/>
        </w:rPr>
        <w:t>2</w:t>
      </w:r>
      <w:r w:rsidR="006E2B69">
        <w:rPr>
          <w:rFonts w:asciiTheme="minorHAnsi" w:hAnsiTheme="minorHAnsi" w:cstheme="minorHAnsi"/>
          <w:bCs/>
          <w:iCs/>
          <w:sz w:val="20"/>
          <w:szCs w:val="20"/>
        </w:rPr>
        <w:t>6</w:t>
      </w:r>
      <w:r w:rsidRPr="00623812">
        <w:rPr>
          <w:rFonts w:asciiTheme="minorHAnsi" w:hAnsiTheme="minorHAnsi" w:cstheme="minorHAnsi"/>
          <w:bCs/>
          <w:iCs/>
          <w:sz w:val="20"/>
          <w:szCs w:val="20"/>
        </w:rPr>
        <w:t>.</w:t>
      </w:r>
      <w:r w:rsidR="00FE26D1" w:rsidRPr="00623812">
        <w:rPr>
          <w:rFonts w:asciiTheme="minorHAnsi" w:hAnsiTheme="minorHAnsi" w:cstheme="minorHAnsi"/>
          <w:bCs/>
          <w:iCs/>
          <w:sz w:val="20"/>
          <w:szCs w:val="20"/>
        </w:rPr>
        <w:t xml:space="preserve"> Paslaugų teikėjas prisiima materialinę atsakomybę už išduotus </w:t>
      </w:r>
      <w:r w:rsidR="00B1321E">
        <w:rPr>
          <w:rFonts w:asciiTheme="minorHAnsi" w:hAnsiTheme="minorHAnsi" w:cstheme="minorHAnsi"/>
          <w:bCs/>
          <w:iCs/>
          <w:sz w:val="20"/>
          <w:szCs w:val="20"/>
        </w:rPr>
        <w:t xml:space="preserve">ir montavimo metu sugadintus </w:t>
      </w:r>
      <w:r w:rsidR="00FE26D1" w:rsidRPr="00623812">
        <w:rPr>
          <w:rFonts w:asciiTheme="minorHAnsi" w:hAnsiTheme="minorHAnsi" w:cstheme="minorHAnsi"/>
          <w:bCs/>
          <w:iCs/>
          <w:sz w:val="20"/>
          <w:szCs w:val="20"/>
        </w:rPr>
        <w:t>Skaitiklius, medžiagas ir plombas, jas naudoja pagal paskirtį</w:t>
      </w:r>
      <w:r w:rsidR="005346C2" w:rsidRPr="00623812">
        <w:rPr>
          <w:rFonts w:asciiTheme="minorHAnsi" w:hAnsiTheme="minorHAnsi" w:cstheme="minorHAnsi"/>
          <w:bCs/>
          <w:iCs/>
          <w:sz w:val="20"/>
          <w:szCs w:val="20"/>
        </w:rPr>
        <w:t xml:space="preserve"> (gebos/movos ir ventiliai turi būti naudojami </w:t>
      </w:r>
      <w:r w:rsidR="005346C2" w:rsidRPr="00623812">
        <w:rPr>
          <w:rFonts w:asciiTheme="minorHAnsi" w:hAnsiTheme="minorHAnsi" w:cstheme="minorHAnsi"/>
          <w:b/>
          <w:iCs/>
          <w:sz w:val="20"/>
          <w:szCs w:val="20"/>
        </w:rPr>
        <w:t>tik avarijos atv</w:t>
      </w:r>
      <w:r w:rsidR="00E12DC1" w:rsidRPr="00623812">
        <w:rPr>
          <w:rFonts w:asciiTheme="minorHAnsi" w:hAnsiTheme="minorHAnsi" w:cstheme="minorHAnsi"/>
          <w:b/>
          <w:iCs/>
          <w:sz w:val="20"/>
          <w:szCs w:val="20"/>
        </w:rPr>
        <w:t>e</w:t>
      </w:r>
      <w:r w:rsidR="005346C2" w:rsidRPr="00623812">
        <w:rPr>
          <w:rFonts w:asciiTheme="minorHAnsi" w:hAnsiTheme="minorHAnsi" w:cstheme="minorHAnsi"/>
          <w:b/>
          <w:iCs/>
          <w:sz w:val="20"/>
          <w:szCs w:val="20"/>
        </w:rPr>
        <w:t>ju</w:t>
      </w:r>
      <w:r w:rsidR="005346C2" w:rsidRPr="00623812">
        <w:rPr>
          <w:rFonts w:asciiTheme="minorHAnsi" w:hAnsiTheme="minorHAnsi" w:cstheme="minorHAnsi"/>
          <w:bCs/>
          <w:iCs/>
          <w:sz w:val="20"/>
          <w:szCs w:val="20"/>
        </w:rPr>
        <w:t xml:space="preserve"> tai įrašant į keitimo akte esančias pastabas</w:t>
      </w:r>
      <w:r w:rsidR="00223E0A">
        <w:rPr>
          <w:rFonts w:asciiTheme="minorHAnsi" w:hAnsiTheme="minorHAnsi" w:cstheme="minorHAnsi"/>
          <w:bCs/>
          <w:iCs/>
          <w:sz w:val="20"/>
          <w:szCs w:val="20"/>
        </w:rPr>
        <w:t>,</w:t>
      </w:r>
      <w:r w:rsidR="005346C2" w:rsidRPr="00623812">
        <w:rPr>
          <w:rFonts w:asciiTheme="minorHAnsi" w:hAnsiTheme="minorHAnsi" w:cstheme="minorHAnsi"/>
          <w:bCs/>
          <w:iCs/>
          <w:sz w:val="20"/>
          <w:szCs w:val="20"/>
        </w:rPr>
        <w:t xml:space="preserve"> nurodant sunaudotą kiekį ir priežastį), </w:t>
      </w:r>
      <w:r w:rsidR="00FE26D1" w:rsidRPr="00623812">
        <w:rPr>
          <w:rFonts w:asciiTheme="minorHAnsi" w:hAnsiTheme="minorHAnsi" w:cstheme="minorHAnsi"/>
          <w:bCs/>
          <w:iCs/>
          <w:sz w:val="20"/>
          <w:szCs w:val="20"/>
        </w:rPr>
        <w:t xml:space="preserve">vykdo jų apskaitą, Paslaugų gavėjui teikia ataskaitas apie jų judėjimą ir likučius </w:t>
      </w:r>
      <w:r w:rsidR="00223E0A">
        <w:rPr>
          <w:rFonts w:asciiTheme="minorHAnsi" w:hAnsiTheme="minorHAnsi" w:cstheme="minorHAnsi"/>
          <w:bCs/>
          <w:iCs/>
          <w:sz w:val="20"/>
          <w:szCs w:val="20"/>
        </w:rPr>
        <w:t xml:space="preserve">už praėjusį kalendorinį mėnesį </w:t>
      </w:r>
      <w:r w:rsidR="00FE26D1" w:rsidRPr="00623812">
        <w:rPr>
          <w:rFonts w:asciiTheme="minorHAnsi" w:hAnsiTheme="minorHAnsi" w:cstheme="minorHAnsi"/>
          <w:bCs/>
          <w:iCs/>
          <w:sz w:val="20"/>
          <w:szCs w:val="20"/>
        </w:rPr>
        <w:t xml:space="preserve">ne vėliau kaip </w:t>
      </w:r>
      <w:r w:rsidR="00223E0A">
        <w:rPr>
          <w:rFonts w:asciiTheme="minorHAnsi" w:hAnsiTheme="minorHAnsi" w:cstheme="minorHAnsi"/>
          <w:bCs/>
          <w:iCs/>
          <w:sz w:val="20"/>
          <w:szCs w:val="20"/>
        </w:rPr>
        <w:t xml:space="preserve">einamojo kalendorinio mėnesio </w:t>
      </w:r>
      <w:r w:rsidR="00FE26D1" w:rsidRPr="00623812">
        <w:rPr>
          <w:rFonts w:asciiTheme="minorHAnsi" w:hAnsiTheme="minorHAnsi" w:cstheme="minorHAnsi"/>
          <w:bCs/>
          <w:iCs/>
          <w:sz w:val="20"/>
          <w:szCs w:val="20"/>
        </w:rPr>
        <w:t xml:space="preserve">2 (antrą) </w:t>
      </w:r>
      <w:r w:rsidR="00223E0A">
        <w:rPr>
          <w:rFonts w:asciiTheme="minorHAnsi" w:hAnsiTheme="minorHAnsi" w:cstheme="minorHAnsi"/>
          <w:bCs/>
          <w:iCs/>
          <w:sz w:val="20"/>
          <w:szCs w:val="20"/>
        </w:rPr>
        <w:t xml:space="preserve">darbo </w:t>
      </w:r>
      <w:r w:rsidR="00FE26D1" w:rsidRPr="00623812">
        <w:rPr>
          <w:rFonts w:asciiTheme="minorHAnsi" w:hAnsiTheme="minorHAnsi" w:cstheme="minorHAnsi"/>
          <w:bCs/>
          <w:iCs/>
          <w:sz w:val="20"/>
          <w:szCs w:val="20"/>
        </w:rPr>
        <w:t>dieną bei į Skaitiklių keitimo aktus įrašo papildomai sunaudotų medžiagų kiekį</w:t>
      </w:r>
      <w:r w:rsidR="00AF3ED2" w:rsidRPr="00623812">
        <w:rPr>
          <w:rFonts w:asciiTheme="minorHAnsi" w:hAnsiTheme="minorHAnsi" w:cstheme="minorHAnsi"/>
          <w:bCs/>
          <w:iCs/>
          <w:sz w:val="20"/>
          <w:szCs w:val="20"/>
        </w:rPr>
        <w:t>, prižiūri jų racionalų panaudojimą</w:t>
      </w:r>
      <w:r w:rsidR="00FE26D1" w:rsidRPr="00623812">
        <w:rPr>
          <w:rFonts w:asciiTheme="minorHAnsi" w:hAnsiTheme="minorHAnsi" w:cstheme="minorHAnsi"/>
          <w:bCs/>
          <w:iCs/>
          <w:sz w:val="20"/>
          <w:szCs w:val="20"/>
        </w:rPr>
        <w:t>.</w:t>
      </w:r>
    </w:p>
    <w:p w14:paraId="5C015180" w14:textId="3C771439" w:rsidR="00FE26D1" w:rsidRPr="00304DC6" w:rsidRDefault="00CB1589" w:rsidP="00FE26D1">
      <w:pPr>
        <w:pBdr>
          <w:bottom w:val="single" w:sz="6" w:space="1" w:color="auto"/>
        </w:pBd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3.</w:t>
      </w:r>
      <w:r w:rsidR="00842503">
        <w:rPr>
          <w:rFonts w:asciiTheme="minorHAnsi" w:hAnsiTheme="minorHAnsi" w:cstheme="minorHAnsi"/>
          <w:bCs/>
          <w:iCs/>
          <w:sz w:val="20"/>
          <w:szCs w:val="20"/>
        </w:rPr>
        <w:t>2</w:t>
      </w:r>
      <w:r>
        <w:rPr>
          <w:rFonts w:asciiTheme="minorHAnsi" w:hAnsiTheme="minorHAnsi" w:cstheme="minorHAnsi"/>
          <w:bCs/>
          <w:iCs/>
          <w:sz w:val="20"/>
          <w:szCs w:val="20"/>
        </w:rPr>
        <w:t>.</w:t>
      </w:r>
      <w:r w:rsidR="00C331DF">
        <w:rPr>
          <w:rFonts w:asciiTheme="minorHAnsi" w:hAnsiTheme="minorHAnsi" w:cstheme="minorHAnsi"/>
          <w:bCs/>
          <w:iCs/>
          <w:sz w:val="20"/>
          <w:szCs w:val="20"/>
        </w:rPr>
        <w:t>2</w:t>
      </w:r>
      <w:r w:rsidR="006E2B69">
        <w:rPr>
          <w:rFonts w:asciiTheme="minorHAnsi" w:hAnsiTheme="minorHAnsi" w:cstheme="minorHAnsi"/>
          <w:bCs/>
          <w:iCs/>
          <w:sz w:val="20"/>
          <w:szCs w:val="20"/>
        </w:rPr>
        <w:t>7</w:t>
      </w:r>
      <w:r>
        <w:rPr>
          <w:rFonts w:asciiTheme="minorHAnsi" w:hAnsiTheme="minorHAnsi" w:cstheme="minorHAnsi"/>
          <w:bCs/>
          <w:iCs/>
          <w:sz w:val="20"/>
          <w:szCs w:val="20"/>
        </w:rPr>
        <w:t>.</w:t>
      </w:r>
      <w:r w:rsidR="00FE26D1" w:rsidRPr="00FE26D1">
        <w:rPr>
          <w:rFonts w:asciiTheme="minorHAnsi" w:hAnsiTheme="minorHAnsi" w:cstheme="minorHAnsi"/>
          <w:bCs/>
          <w:iCs/>
          <w:sz w:val="20"/>
          <w:szCs w:val="20"/>
        </w:rPr>
        <w:t xml:space="preserve"> Vykdant „</w:t>
      </w:r>
      <w:proofErr w:type="spellStart"/>
      <w:r w:rsidR="00FE26D1" w:rsidRPr="00FE26D1">
        <w:rPr>
          <w:rFonts w:asciiTheme="minorHAnsi" w:hAnsiTheme="minorHAnsi" w:cstheme="minorHAnsi"/>
          <w:bCs/>
          <w:iCs/>
          <w:sz w:val="20"/>
          <w:szCs w:val="20"/>
        </w:rPr>
        <w:t>Tasker</w:t>
      </w:r>
      <w:proofErr w:type="spellEnd"/>
      <w:r w:rsidR="00FE26D1" w:rsidRPr="00FE26D1">
        <w:rPr>
          <w:rFonts w:asciiTheme="minorHAnsi" w:hAnsiTheme="minorHAnsi" w:cstheme="minorHAnsi"/>
          <w:bCs/>
          <w:iCs/>
          <w:sz w:val="20"/>
          <w:szCs w:val="20"/>
        </w:rPr>
        <w:t xml:space="preserve">“ programėlėje užduotį </w:t>
      </w:r>
      <w:r w:rsidR="00B667EB">
        <w:rPr>
          <w:rFonts w:asciiTheme="minorHAnsi" w:hAnsiTheme="minorHAnsi" w:cstheme="minorHAnsi"/>
          <w:bCs/>
          <w:iCs/>
          <w:sz w:val="20"/>
          <w:szCs w:val="20"/>
        </w:rPr>
        <w:t>-</w:t>
      </w:r>
      <w:r w:rsidR="00FE26D1" w:rsidRPr="00FE26D1">
        <w:rPr>
          <w:rFonts w:asciiTheme="minorHAnsi" w:hAnsiTheme="minorHAnsi" w:cstheme="minorHAnsi"/>
          <w:bCs/>
          <w:iCs/>
          <w:sz w:val="20"/>
          <w:szCs w:val="20"/>
        </w:rPr>
        <w:t xml:space="preserve"> Paslaugų teikėjas privalo informuoti klientus apie numatytą šalto vandens </w:t>
      </w:r>
      <w:r w:rsidR="002C1716">
        <w:rPr>
          <w:rFonts w:asciiTheme="minorHAnsi" w:hAnsiTheme="minorHAnsi" w:cstheme="minorHAnsi"/>
          <w:bCs/>
          <w:iCs/>
          <w:sz w:val="20"/>
          <w:szCs w:val="20"/>
        </w:rPr>
        <w:t>S</w:t>
      </w:r>
      <w:r w:rsidR="00FE26D1" w:rsidRPr="00FE26D1">
        <w:rPr>
          <w:rFonts w:asciiTheme="minorHAnsi" w:hAnsiTheme="minorHAnsi" w:cstheme="minorHAnsi"/>
          <w:bCs/>
          <w:iCs/>
          <w:sz w:val="20"/>
          <w:szCs w:val="20"/>
        </w:rPr>
        <w:t xml:space="preserve">kaitiklių keitimo datą ne vėliau kaip prieš 5 (penkias) darbo dienas iki </w:t>
      </w:r>
      <w:r w:rsidR="002C1716">
        <w:rPr>
          <w:rFonts w:asciiTheme="minorHAnsi" w:hAnsiTheme="minorHAnsi" w:cstheme="minorHAnsi"/>
          <w:bCs/>
          <w:iCs/>
          <w:sz w:val="20"/>
          <w:szCs w:val="20"/>
        </w:rPr>
        <w:t>S</w:t>
      </w:r>
      <w:r w:rsidR="00FE26D1" w:rsidRPr="00FE26D1">
        <w:rPr>
          <w:rFonts w:asciiTheme="minorHAnsi" w:hAnsiTheme="minorHAnsi" w:cstheme="minorHAnsi"/>
          <w:bCs/>
          <w:iCs/>
          <w:sz w:val="20"/>
          <w:szCs w:val="20"/>
        </w:rPr>
        <w:t xml:space="preserve">kaitiklių išmontavimo ir sumontavimo pradžios – Paslaugų teikėjas privalo į </w:t>
      </w:r>
      <w:bookmarkStart w:id="16" w:name="_Hlk92355634"/>
      <w:r w:rsidR="008373DC">
        <w:rPr>
          <w:rFonts w:asciiTheme="minorHAnsi" w:hAnsiTheme="minorHAnsi" w:cstheme="minorHAnsi"/>
          <w:bCs/>
          <w:iCs/>
          <w:sz w:val="20"/>
          <w:szCs w:val="20"/>
        </w:rPr>
        <w:t>buto</w:t>
      </w:r>
      <w:r>
        <w:rPr>
          <w:rFonts w:asciiTheme="minorHAnsi" w:hAnsiTheme="minorHAnsi" w:cstheme="minorHAnsi"/>
          <w:bCs/>
          <w:iCs/>
          <w:sz w:val="20"/>
          <w:szCs w:val="20"/>
        </w:rPr>
        <w:t xml:space="preserve"> (patalpos)</w:t>
      </w:r>
      <w:r w:rsidR="00FE26D1" w:rsidRPr="00FE26D1">
        <w:rPr>
          <w:rFonts w:asciiTheme="minorHAnsi" w:hAnsiTheme="minorHAnsi" w:cstheme="minorHAnsi"/>
          <w:bCs/>
          <w:iCs/>
          <w:sz w:val="20"/>
          <w:szCs w:val="20"/>
        </w:rPr>
        <w:t xml:space="preserve">, </w:t>
      </w:r>
      <w:bookmarkEnd w:id="16"/>
      <w:r w:rsidR="00FE26D1" w:rsidRPr="00FE26D1">
        <w:rPr>
          <w:rFonts w:asciiTheme="minorHAnsi" w:hAnsiTheme="minorHAnsi" w:cstheme="minorHAnsi"/>
          <w:bCs/>
          <w:iCs/>
          <w:sz w:val="20"/>
          <w:szCs w:val="20"/>
        </w:rPr>
        <w:t xml:space="preserve">kurioje planuoja keisti </w:t>
      </w:r>
      <w:r w:rsidR="002C1716">
        <w:rPr>
          <w:rFonts w:asciiTheme="minorHAnsi" w:hAnsiTheme="minorHAnsi" w:cstheme="minorHAnsi"/>
          <w:bCs/>
          <w:iCs/>
          <w:sz w:val="20"/>
          <w:szCs w:val="20"/>
        </w:rPr>
        <w:t>S</w:t>
      </w:r>
      <w:r w:rsidR="00FE26D1" w:rsidRPr="00FE26D1">
        <w:rPr>
          <w:rFonts w:asciiTheme="minorHAnsi" w:hAnsiTheme="minorHAnsi" w:cstheme="minorHAnsi"/>
          <w:bCs/>
          <w:iCs/>
          <w:sz w:val="20"/>
          <w:szCs w:val="20"/>
        </w:rPr>
        <w:t xml:space="preserve">kaitiklius, pašto dėžutę įdėti Paslaugų gavėjo nustatytos formos pranešimą ir telefonu informuoti klientą apie planuojamus atlikti darbus. Prieš pradedant vykdyti darbus </w:t>
      </w:r>
      <w:bookmarkStart w:id="17" w:name="_Hlk92353537"/>
      <w:r w:rsidR="00FE26D1" w:rsidRPr="00FE26D1">
        <w:rPr>
          <w:rFonts w:asciiTheme="minorHAnsi" w:hAnsiTheme="minorHAnsi" w:cstheme="minorHAnsi"/>
          <w:bCs/>
          <w:iCs/>
          <w:sz w:val="20"/>
          <w:szCs w:val="20"/>
        </w:rPr>
        <w:t xml:space="preserve">Paslaugų teikėjas </w:t>
      </w:r>
      <w:bookmarkEnd w:id="17"/>
      <w:r w:rsidR="00FE26D1" w:rsidRPr="00FE26D1">
        <w:rPr>
          <w:rFonts w:asciiTheme="minorHAnsi" w:hAnsiTheme="minorHAnsi" w:cstheme="minorHAnsi"/>
          <w:bCs/>
          <w:iCs/>
          <w:sz w:val="20"/>
          <w:szCs w:val="20"/>
        </w:rPr>
        <w:t>turi susiderinti su Paslaug</w:t>
      </w:r>
      <w:r w:rsidR="002C185F">
        <w:rPr>
          <w:rFonts w:asciiTheme="minorHAnsi" w:hAnsiTheme="minorHAnsi" w:cstheme="minorHAnsi"/>
          <w:bCs/>
          <w:iCs/>
          <w:sz w:val="20"/>
          <w:szCs w:val="20"/>
        </w:rPr>
        <w:t>ų</w:t>
      </w:r>
      <w:r w:rsidR="00FE26D1" w:rsidRPr="00FE26D1">
        <w:rPr>
          <w:rFonts w:asciiTheme="minorHAnsi" w:hAnsiTheme="minorHAnsi" w:cstheme="minorHAnsi"/>
          <w:bCs/>
          <w:iCs/>
          <w:sz w:val="20"/>
          <w:szCs w:val="20"/>
        </w:rPr>
        <w:t xml:space="preserve"> gavėju klientams siunčiamų pranešimų turinį. Pranešimus pasiruošti ir siųsti turi pats Paslaugų teikėjas, Paslaugų gavėjas tokių paslaugų neteiks. Paslaugų gavėjas pagal prieš 5 (penkias) darbo dienas iki darbų pradžios Sutartyje nurodytu el. paštu suderintą su Paslaug</w:t>
      </w:r>
      <w:r w:rsidR="002C185F">
        <w:rPr>
          <w:rFonts w:asciiTheme="minorHAnsi" w:hAnsiTheme="minorHAnsi" w:cstheme="minorHAnsi"/>
          <w:bCs/>
          <w:iCs/>
          <w:sz w:val="20"/>
          <w:szCs w:val="20"/>
        </w:rPr>
        <w:t>ų</w:t>
      </w:r>
      <w:r w:rsidR="00FE26D1" w:rsidRPr="00FE26D1">
        <w:rPr>
          <w:rFonts w:asciiTheme="minorHAnsi" w:hAnsiTheme="minorHAnsi" w:cstheme="minorHAnsi"/>
          <w:bCs/>
          <w:iCs/>
          <w:sz w:val="20"/>
          <w:szCs w:val="20"/>
        </w:rPr>
        <w:t xml:space="preserve"> teikėju darbų atlikimo Grafiką</w:t>
      </w:r>
      <w:r w:rsidR="00AF3ED2">
        <w:rPr>
          <w:rFonts w:asciiTheme="minorHAnsi" w:hAnsiTheme="minorHAnsi" w:cstheme="minorHAnsi"/>
          <w:bCs/>
          <w:iCs/>
          <w:sz w:val="20"/>
          <w:szCs w:val="20"/>
        </w:rPr>
        <w:t>, jeigu yra poreikis, gali</w:t>
      </w:r>
      <w:r w:rsidR="00FE26D1" w:rsidRPr="00FE26D1">
        <w:rPr>
          <w:rFonts w:asciiTheme="minorHAnsi" w:hAnsiTheme="minorHAnsi" w:cstheme="minorHAnsi"/>
          <w:bCs/>
          <w:iCs/>
          <w:sz w:val="20"/>
          <w:szCs w:val="20"/>
        </w:rPr>
        <w:t xml:space="preserve"> informuo</w:t>
      </w:r>
      <w:r w:rsidR="00AF3ED2">
        <w:rPr>
          <w:rFonts w:asciiTheme="minorHAnsi" w:hAnsiTheme="minorHAnsi" w:cstheme="minorHAnsi"/>
          <w:bCs/>
          <w:iCs/>
          <w:sz w:val="20"/>
          <w:szCs w:val="20"/>
        </w:rPr>
        <w:t>ti</w:t>
      </w:r>
      <w:r w:rsidR="00FE26D1" w:rsidRPr="00FE26D1">
        <w:rPr>
          <w:rFonts w:asciiTheme="minorHAnsi" w:hAnsiTheme="minorHAnsi" w:cstheme="minorHAnsi"/>
          <w:bCs/>
          <w:iCs/>
          <w:sz w:val="20"/>
          <w:szCs w:val="20"/>
        </w:rPr>
        <w:t xml:space="preserve"> klientus trumpąja žinute (SMS) apie </w:t>
      </w:r>
      <w:r w:rsidR="00FE26D1" w:rsidRPr="00304DC6">
        <w:rPr>
          <w:rFonts w:asciiTheme="minorHAnsi" w:hAnsiTheme="minorHAnsi" w:cstheme="minorHAnsi"/>
          <w:bCs/>
          <w:iCs/>
          <w:sz w:val="20"/>
          <w:szCs w:val="20"/>
        </w:rPr>
        <w:t>planuojamus atlikti darbus.</w:t>
      </w:r>
    </w:p>
    <w:p w14:paraId="333562AF" w14:textId="39C90252" w:rsidR="00CB1589" w:rsidRDefault="00CB1589" w:rsidP="00FE26D1">
      <w:pPr>
        <w:pBdr>
          <w:bottom w:val="single" w:sz="6" w:space="1" w:color="auto"/>
        </w:pBdr>
        <w:spacing w:before="60" w:after="60"/>
        <w:ind w:firstLine="0"/>
        <w:jc w:val="both"/>
        <w:rPr>
          <w:rFonts w:asciiTheme="minorHAnsi" w:hAnsiTheme="minorHAnsi" w:cstheme="minorHAnsi"/>
          <w:bCs/>
          <w:iCs/>
          <w:sz w:val="20"/>
          <w:szCs w:val="20"/>
        </w:rPr>
      </w:pPr>
      <w:r w:rsidRPr="00623812">
        <w:rPr>
          <w:rFonts w:asciiTheme="minorHAnsi" w:hAnsiTheme="minorHAnsi" w:cstheme="minorHAnsi"/>
          <w:bCs/>
          <w:iCs/>
          <w:sz w:val="20"/>
          <w:szCs w:val="20"/>
        </w:rPr>
        <w:t>3.</w:t>
      </w:r>
      <w:r w:rsidR="00842503" w:rsidRPr="00623812">
        <w:rPr>
          <w:rFonts w:asciiTheme="minorHAnsi" w:hAnsiTheme="minorHAnsi" w:cstheme="minorHAnsi"/>
          <w:bCs/>
          <w:iCs/>
          <w:sz w:val="20"/>
          <w:szCs w:val="20"/>
        </w:rPr>
        <w:t>2</w:t>
      </w:r>
      <w:r w:rsidRPr="00623812">
        <w:rPr>
          <w:rFonts w:asciiTheme="minorHAnsi" w:hAnsiTheme="minorHAnsi" w:cstheme="minorHAnsi"/>
          <w:bCs/>
          <w:iCs/>
          <w:sz w:val="20"/>
          <w:szCs w:val="20"/>
        </w:rPr>
        <w:t>.</w:t>
      </w:r>
      <w:r w:rsidR="006E2B69">
        <w:rPr>
          <w:rFonts w:asciiTheme="minorHAnsi" w:hAnsiTheme="minorHAnsi" w:cstheme="minorHAnsi"/>
          <w:bCs/>
          <w:iCs/>
          <w:sz w:val="20"/>
          <w:szCs w:val="20"/>
        </w:rPr>
        <w:t>28</w:t>
      </w:r>
      <w:r w:rsidRPr="00623812">
        <w:rPr>
          <w:rFonts w:asciiTheme="minorHAnsi" w:hAnsiTheme="minorHAnsi" w:cstheme="minorHAnsi"/>
          <w:bCs/>
          <w:iCs/>
          <w:sz w:val="20"/>
          <w:szCs w:val="20"/>
        </w:rPr>
        <w:t xml:space="preserve">. </w:t>
      </w:r>
      <w:r w:rsidR="00AF3ED2" w:rsidRPr="00623812">
        <w:rPr>
          <w:rFonts w:asciiTheme="minorHAnsi" w:hAnsiTheme="minorHAnsi" w:cstheme="minorHAnsi"/>
          <w:bCs/>
          <w:iCs/>
          <w:sz w:val="20"/>
          <w:szCs w:val="20"/>
        </w:rPr>
        <w:t xml:space="preserve">Paslaugų teikėjo </w:t>
      </w:r>
      <w:r w:rsidR="008A7392" w:rsidRPr="00623812">
        <w:rPr>
          <w:rFonts w:asciiTheme="minorHAnsi" w:hAnsiTheme="minorHAnsi" w:cstheme="minorHAnsi"/>
          <w:bCs/>
          <w:iCs/>
          <w:sz w:val="20"/>
          <w:szCs w:val="20"/>
        </w:rPr>
        <w:t>už skaitiklių keitimą atsakingi asmenys bei užduočių koordinatorius, pasinaudodamas „</w:t>
      </w:r>
      <w:proofErr w:type="spellStart"/>
      <w:r w:rsidR="008A7392" w:rsidRPr="00623812">
        <w:rPr>
          <w:rFonts w:asciiTheme="minorHAnsi" w:hAnsiTheme="minorHAnsi" w:cstheme="minorHAnsi"/>
          <w:bCs/>
          <w:iCs/>
          <w:sz w:val="20"/>
          <w:szCs w:val="20"/>
        </w:rPr>
        <w:t>Tasker</w:t>
      </w:r>
      <w:proofErr w:type="spellEnd"/>
      <w:r w:rsidR="008A7392" w:rsidRPr="00623812">
        <w:rPr>
          <w:rFonts w:asciiTheme="minorHAnsi" w:hAnsiTheme="minorHAnsi" w:cstheme="minorHAnsi"/>
          <w:bCs/>
          <w:iCs/>
          <w:sz w:val="20"/>
          <w:szCs w:val="20"/>
        </w:rPr>
        <w:t xml:space="preserve">“ programėlės funkcija turi galimybę savarankiškai informuoti </w:t>
      </w:r>
      <w:r w:rsidR="00925712">
        <w:rPr>
          <w:rFonts w:asciiTheme="minorHAnsi" w:hAnsiTheme="minorHAnsi" w:cstheme="minorHAnsi"/>
          <w:bCs/>
          <w:iCs/>
          <w:sz w:val="20"/>
          <w:szCs w:val="20"/>
        </w:rPr>
        <w:t>pavienius</w:t>
      </w:r>
      <w:r w:rsidR="000B2D7F">
        <w:rPr>
          <w:rFonts w:asciiTheme="minorHAnsi" w:hAnsiTheme="minorHAnsi" w:cstheme="minorHAnsi"/>
          <w:bCs/>
          <w:iCs/>
          <w:sz w:val="20"/>
          <w:szCs w:val="20"/>
        </w:rPr>
        <w:t>/konkrečius</w:t>
      </w:r>
      <w:r w:rsidR="00264466">
        <w:rPr>
          <w:rFonts w:asciiTheme="minorHAnsi" w:hAnsiTheme="minorHAnsi" w:cstheme="minorHAnsi"/>
          <w:bCs/>
          <w:iCs/>
          <w:sz w:val="20"/>
          <w:szCs w:val="20"/>
        </w:rPr>
        <w:t xml:space="preserve"> </w:t>
      </w:r>
      <w:r w:rsidR="008A7392" w:rsidRPr="00623812">
        <w:rPr>
          <w:rFonts w:asciiTheme="minorHAnsi" w:hAnsiTheme="minorHAnsi" w:cstheme="minorHAnsi"/>
          <w:bCs/>
          <w:iCs/>
          <w:sz w:val="20"/>
          <w:szCs w:val="20"/>
        </w:rPr>
        <w:t>klientus trumpąja žinute (SMS) apie planuojamus atlikti darbus.</w:t>
      </w:r>
    </w:p>
    <w:p w14:paraId="0C8ED964" w14:textId="6AD45921" w:rsidR="00F2423B" w:rsidRPr="00FE26D1" w:rsidRDefault="00F2423B" w:rsidP="00FE26D1">
      <w:pPr>
        <w:pBdr>
          <w:bottom w:val="single" w:sz="6" w:space="1" w:color="auto"/>
        </w:pBdr>
        <w:spacing w:before="60" w:after="60"/>
        <w:ind w:firstLine="0"/>
        <w:jc w:val="both"/>
        <w:rPr>
          <w:rFonts w:asciiTheme="minorHAnsi" w:hAnsiTheme="minorHAnsi" w:cstheme="minorHAnsi"/>
          <w:bCs/>
          <w:iCs/>
          <w:sz w:val="20"/>
          <w:szCs w:val="20"/>
        </w:rPr>
      </w:pPr>
      <w:r w:rsidRPr="00077AFF">
        <w:rPr>
          <w:rFonts w:asciiTheme="minorHAnsi" w:hAnsiTheme="minorHAnsi" w:cstheme="minorHAnsi"/>
          <w:bCs/>
          <w:iCs/>
          <w:sz w:val="20"/>
          <w:szCs w:val="20"/>
        </w:rPr>
        <w:t>3.</w:t>
      </w:r>
      <w:r w:rsidR="00842503" w:rsidRPr="00077AFF">
        <w:rPr>
          <w:rFonts w:asciiTheme="minorHAnsi" w:hAnsiTheme="minorHAnsi" w:cstheme="minorHAnsi"/>
          <w:bCs/>
          <w:iCs/>
          <w:sz w:val="20"/>
          <w:szCs w:val="20"/>
        </w:rPr>
        <w:t>2</w:t>
      </w:r>
      <w:r w:rsidRPr="00077AFF">
        <w:rPr>
          <w:rFonts w:asciiTheme="minorHAnsi" w:hAnsiTheme="minorHAnsi" w:cstheme="minorHAnsi"/>
          <w:bCs/>
          <w:iCs/>
          <w:sz w:val="20"/>
          <w:szCs w:val="20"/>
        </w:rPr>
        <w:t>.</w:t>
      </w:r>
      <w:r w:rsidR="006E2B69">
        <w:rPr>
          <w:rFonts w:asciiTheme="minorHAnsi" w:hAnsiTheme="minorHAnsi" w:cstheme="minorHAnsi"/>
          <w:bCs/>
          <w:iCs/>
          <w:sz w:val="20"/>
          <w:szCs w:val="20"/>
        </w:rPr>
        <w:t>29</w:t>
      </w:r>
      <w:r w:rsidRPr="00077AFF">
        <w:rPr>
          <w:rFonts w:asciiTheme="minorHAnsi" w:hAnsiTheme="minorHAnsi" w:cstheme="minorHAnsi"/>
          <w:bCs/>
          <w:iCs/>
          <w:sz w:val="20"/>
          <w:szCs w:val="20"/>
        </w:rPr>
        <w:t>.</w:t>
      </w:r>
      <w:r>
        <w:rPr>
          <w:rFonts w:asciiTheme="minorHAnsi" w:hAnsiTheme="minorHAnsi" w:cstheme="minorHAnsi"/>
          <w:bCs/>
          <w:iCs/>
          <w:sz w:val="20"/>
          <w:szCs w:val="20"/>
        </w:rPr>
        <w:t xml:space="preserve"> </w:t>
      </w:r>
      <w:r w:rsidRPr="00F2423B">
        <w:rPr>
          <w:rFonts w:asciiTheme="minorHAnsi" w:hAnsiTheme="minorHAnsi" w:cstheme="minorHAnsi"/>
          <w:bCs/>
          <w:iCs/>
          <w:sz w:val="20"/>
          <w:szCs w:val="20"/>
        </w:rPr>
        <w:t xml:space="preserve">Paslaugų teikėjas </w:t>
      </w:r>
      <w:r w:rsidR="002C185F">
        <w:rPr>
          <w:rFonts w:asciiTheme="minorHAnsi" w:hAnsiTheme="minorHAnsi" w:cstheme="minorHAnsi"/>
          <w:bCs/>
          <w:iCs/>
          <w:sz w:val="20"/>
          <w:szCs w:val="20"/>
        </w:rPr>
        <w:t>suteiktai</w:t>
      </w:r>
      <w:r w:rsidR="002C185F" w:rsidRPr="00F2423B">
        <w:rPr>
          <w:rFonts w:asciiTheme="minorHAnsi" w:hAnsiTheme="minorHAnsi" w:cstheme="minorHAnsi"/>
          <w:bCs/>
          <w:iCs/>
          <w:sz w:val="20"/>
          <w:szCs w:val="20"/>
        </w:rPr>
        <w:t xml:space="preserve"> </w:t>
      </w:r>
      <w:r w:rsidRPr="00F2423B">
        <w:rPr>
          <w:rFonts w:asciiTheme="minorHAnsi" w:hAnsiTheme="minorHAnsi" w:cstheme="minorHAnsi"/>
          <w:bCs/>
          <w:iCs/>
          <w:sz w:val="20"/>
          <w:szCs w:val="20"/>
        </w:rPr>
        <w:t xml:space="preserve">paslaugai turi suteikti į ne </w:t>
      </w:r>
      <w:r w:rsidR="00A02880">
        <w:rPr>
          <w:rFonts w:asciiTheme="minorHAnsi" w:hAnsiTheme="minorHAnsi" w:cstheme="minorHAnsi"/>
          <w:bCs/>
          <w:iCs/>
          <w:sz w:val="20"/>
          <w:szCs w:val="20"/>
        </w:rPr>
        <w:t xml:space="preserve">trumpesnį </w:t>
      </w:r>
      <w:r w:rsidRPr="00F2423B">
        <w:rPr>
          <w:rFonts w:asciiTheme="minorHAnsi" w:hAnsiTheme="minorHAnsi" w:cstheme="minorHAnsi"/>
          <w:bCs/>
          <w:iCs/>
          <w:sz w:val="20"/>
          <w:szCs w:val="20"/>
        </w:rPr>
        <w:t>kaip 1 (vieneri</w:t>
      </w:r>
      <w:r w:rsidR="00A02880">
        <w:rPr>
          <w:rFonts w:asciiTheme="minorHAnsi" w:hAnsiTheme="minorHAnsi" w:cstheme="minorHAnsi"/>
          <w:bCs/>
          <w:iCs/>
          <w:sz w:val="20"/>
          <w:szCs w:val="20"/>
        </w:rPr>
        <w:t>ų</w:t>
      </w:r>
      <w:r w:rsidRPr="00F2423B">
        <w:rPr>
          <w:rFonts w:asciiTheme="minorHAnsi" w:hAnsiTheme="minorHAnsi" w:cstheme="minorHAnsi"/>
          <w:bCs/>
          <w:iCs/>
          <w:sz w:val="20"/>
          <w:szCs w:val="20"/>
        </w:rPr>
        <w:t>) met</w:t>
      </w:r>
      <w:r w:rsidR="00A02880">
        <w:rPr>
          <w:rFonts w:asciiTheme="minorHAnsi" w:hAnsiTheme="minorHAnsi" w:cstheme="minorHAnsi"/>
          <w:bCs/>
          <w:iCs/>
          <w:sz w:val="20"/>
          <w:szCs w:val="20"/>
        </w:rPr>
        <w:t xml:space="preserve">ų </w:t>
      </w:r>
      <w:r w:rsidR="002C185F" w:rsidRPr="00F2423B">
        <w:rPr>
          <w:rFonts w:asciiTheme="minorHAnsi" w:hAnsiTheme="minorHAnsi" w:cstheme="minorHAnsi"/>
          <w:bCs/>
          <w:iCs/>
          <w:sz w:val="20"/>
          <w:szCs w:val="20"/>
        </w:rPr>
        <w:t>garantinį</w:t>
      </w:r>
      <w:r w:rsidR="002C185F">
        <w:rPr>
          <w:rFonts w:asciiTheme="minorHAnsi" w:hAnsiTheme="minorHAnsi" w:cstheme="minorHAnsi"/>
          <w:bCs/>
          <w:iCs/>
          <w:sz w:val="20"/>
          <w:szCs w:val="20"/>
        </w:rPr>
        <w:t xml:space="preserve"> </w:t>
      </w:r>
      <w:r w:rsidR="00A02880">
        <w:rPr>
          <w:rFonts w:asciiTheme="minorHAnsi" w:hAnsiTheme="minorHAnsi" w:cstheme="minorHAnsi"/>
          <w:bCs/>
          <w:iCs/>
          <w:sz w:val="20"/>
          <w:szCs w:val="20"/>
        </w:rPr>
        <w:t xml:space="preserve">laikotarpį </w:t>
      </w:r>
      <w:r w:rsidRPr="00F2423B">
        <w:rPr>
          <w:rFonts w:asciiTheme="minorHAnsi" w:hAnsiTheme="minorHAnsi" w:cstheme="minorHAnsi"/>
          <w:bCs/>
          <w:iCs/>
          <w:sz w:val="20"/>
          <w:szCs w:val="20"/>
        </w:rPr>
        <w:t xml:space="preserve"> nuo </w:t>
      </w:r>
      <w:r w:rsidR="002C1716">
        <w:rPr>
          <w:rFonts w:asciiTheme="minorHAnsi" w:hAnsiTheme="minorHAnsi" w:cstheme="minorHAnsi"/>
          <w:bCs/>
          <w:iCs/>
          <w:sz w:val="20"/>
          <w:szCs w:val="20"/>
        </w:rPr>
        <w:t>S</w:t>
      </w:r>
      <w:r w:rsidRPr="00F2423B">
        <w:rPr>
          <w:rFonts w:asciiTheme="minorHAnsi" w:hAnsiTheme="minorHAnsi" w:cstheme="minorHAnsi"/>
          <w:bCs/>
          <w:iCs/>
          <w:sz w:val="20"/>
          <w:szCs w:val="20"/>
        </w:rPr>
        <w:t xml:space="preserve">kaitiklio įrengimo / keitimo datos. Garantiniu laikotarpiu atsiradusius šalto vandens </w:t>
      </w:r>
      <w:r w:rsidR="002C1716">
        <w:rPr>
          <w:rFonts w:asciiTheme="minorHAnsi" w:hAnsiTheme="minorHAnsi" w:cstheme="minorHAnsi"/>
          <w:bCs/>
          <w:iCs/>
          <w:sz w:val="20"/>
          <w:szCs w:val="20"/>
        </w:rPr>
        <w:t>S</w:t>
      </w:r>
      <w:r w:rsidRPr="00F2423B">
        <w:rPr>
          <w:rFonts w:asciiTheme="minorHAnsi" w:hAnsiTheme="minorHAnsi" w:cstheme="minorHAnsi"/>
          <w:bCs/>
          <w:iCs/>
          <w:sz w:val="20"/>
          <w:szCs w:val="20"/>
        </w:rPr>
        <w:t>kaitiklių įrengimo (keitimo) paslaugų defektus Paslaugų teikėjas šalina savo lėšomis.</w:t>
      </w:r>
      <w:r w:rsidR="00F62B4C">
        <w:rPr>
          <w:rFonts w:asciiTheme="minorHAnsi" w:hAnsiTheme="minorHAnsi" w:cstheme="minorHAnsi"/>
          <w:bCs/>
          <w:iCs/>
          <w:sz w:val="20"/>
          <w:szCs w:val="20"/>
        </w:rPr>
        <w:t xml:space="preserve"> </w:t>
      </w:r>
    </w:p>
    <w:p w14:paraId="471610C0" w14:textId="24703D1A" w:rsidR="00FE26D1" w:rsidRPr="00F314B2" w:rsidRDefault="00CB1589" w:rsidP="00FE26D1">
      <w:pPr>
        <w:pBdr>
          <w:bottom w:val="single" w:sz="6" w:space="1" w:color="auto"/>
        </w:pBd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3.</w:t>
      </w:r>
      <w:r w:rsidR="00842503">
        <w:rPr>
          <w:rFonts w:asciiTheme="minorHAnsi" w:hAnsiTheme="minorHAnsi" w:cstheme="minorHAnsi"/>
          <w:bCs/>
          <w:iCs/>
          <w:sz w:val="20"/>
          <w:szCs w:val="20"/>
        </w:rPr>
        <w:t>2</w:t>
      </w:r>
      <w:r>
        <w:rPr>
          <w:rFonts w:asciiTheme="minorHAnsi" w:hAnsiTheme="minorHAnsi" w:cstheme="minorHAnsi"/>
          <w:bCs/>
          <w:iCs/>
          <w:sz w:val="20"/>
          <w:szCs w:val="20"/>
        </w:rPr>
        <w:t>.</w:t>
      </w:r>
      <w:r w:rsidR="00C331DF">
        <w:rPr>
          <w:rFonts w:asciiTheme="minorHAnsi" w:hAnsiTheme="minorHAnsi" w:cstheme="minorHAnsi"/>
          <w:bCs/>
          <w:iCs/>
          <w:sz w:val="20"/>
          <w:szCs w:val="20"/>
        </w:rPr>
        <w:t>3</w:t>
      </w:r>
      <w:r w:rsidR="006E2B69">
        <w:rPr>
          <w:rFonts w:asciiTheme="minorHAnsi" w:hAnsiTheme="minorHAnsi" w:cstheme="minorHAnsi"/>
          <w:bCs/>
          <w:iCs/>
          <w:sz w:val="20"/>
          <w:szCs w:val="20"/>
        </w:rPr>
        <w:t>0</w:t>
      </w:r>
      <w:r>
        <w:rPr>
          <w:rFonts w:asciiTheme="minorHAnsi" w:hAnsiTheme="minorHAnsi" w:cstheme="minorHAnsi"/>
          <w:bCs/>
          <w:iCs/>
          <w:sz w:val="20"/>
          <w:szCs w:val="20"/>
        </w:rPr>
        <w:t>.</w:t>
      </w:r>
      <w:r w:rsidR="00FE26D1" w:rsidRPr="00FE26D1">
        <w:rPr>
          <w:rFonts w:asciiTheme="minorHAnsi" w:hAnsiTheme="minorHAnsi" w:cstheme="minorHAnsi"/>
          <w:bCs/>
          <w:iCs/>
          <w:sz w:val="20"/>
          <w:szCs w:val="20"/>
        </w:rPr>
        <w:t xml:space="preserve"> Paslaugų te</w:t>
      </w:r>
      <w:r w:rsidR="00AF2F2D">
        <w:rPr>
          <w:rFonts w:asciiTheme="minorHAnsi" w:hAnsiTheme="minorHAnsi" w:cstheme="minorHAnsi"/>
          <w:bCs/>
          <w:iCs/>
          <w:sz w:val="20"/>
          <w:szCs w:val="20"/>
        </w:rPr>
        <w:t>i</w:t>
      </w:r>
      <w:r w:rsidR="00FE26D1" w:rsidRPr="00FE26D1">
        <w:rPr>
          <w:rFonts w:asciiTheme="minorHAnsi" w:hAnsiTheme="minorHAnsi" w:cstheme="minorHAnsi"/>
          <w:bCs/>
          <w:iCs/>
          <w:sz w:val="20"/>
          <w:szCs w:val="20"/>
        </w:rPr>
        <w:t xml:space="preserve">kėjas surašo, pasirašo ir pateikia šiuos dokumentus: </w:t>
      </w:r>
      <w:r w:rsidR="002C185F" w:rsidRPr="00FE26D1">
        <w:rPr>
          <w:rFonts w:asciiTheme="minorHAnsi" w:hAnsiTheme="minorHAnsi" w:cstheme="minorHAnsi"/>
          <w:bCs/>
          <w:iCs/>
          <w:sz w:val="20"/>
          <w:szCs w:val="20"/>
        </w:rPr>
        <w:t xml:space="preserve">už ataskaitinį mėnesį </w:t>
      </w:r>
      <w:r w:rsidR="002C185F">
        <w:rPr>
          <w:rFonts w:asciiTheme="minorHAnsi" w:hAnsiTheme="minorHAnsi" w:cstheme="minorHAnsi"/>
          <w:bCs/>
          <w:iCs/>
          <w:sz w:val="20"/>
          <w:szCs w:val="20"/>
        </w:rPr>
        <w:t>suteikt</w:t>
      </w:r>
      <w:r w:rsidR="00FE26D1" w:rsidRPr="00FE26D1">
        <w:rPr>
          <w:rFonts w:asciiTheme="minorHAnsi" w:hAnsiTheme="minorHAnsi" w:cstheme="minorHAnsi"/>
          <w:bCs/>
          <w:iCs/>
          <w:sz w:val="20"/>
          <w:szCs w:val="20"/>
        </w:rPr>
        <w:t xml:space="preserve">ų Paslaugų aktą, kurį patikrina, patvirtina ir pasirašo Paslaugų gavėjas; PVM sąskaitą faktūrą už ataskaitinį mėnesį iki kito mėnesio </w:t>
      </w:r>
      <w:r w:rsidR="00380E6A">
        <w:rPr>
          <w:rFonts w:asciiTheme="minorHAnsi" w:hAnsiTheme="minorHAnsi" w:cstheme="minorHAnsi"/>
          <w:bCs/>
          <w:iCs/>
          <w:sz w:val="20"/>
          <w:szCs w:val="20"/>
        </w:rPr>
        <w:t>4</w:t>
      </w:r>
      <w:r w:rsidR="00FE26D1" w:rsidRPr="00FE26D1">
        <w:rPr>
          <w:rFonts w:asciiTheme="minorHAnsi" w:hAnsiTheme="minorHAnsi" w:cstheme="minorHAnsi"/>
          <w:bCs/>
          <w:iCs/>
          <w:sz w:val="20"/>
          <w:szCs w:val="20"/>
        </w:rPr>
        <w:t xml:space="preserve"> (penktos) </w:t>
      </w:r>
      <w:r w:rsidR="006C513A">
        <w:rPr>
          <w:rFonts w:asciiTheme="minorHAnsi" w:hAnsiTheme="minorHAnsi" w:cstheme="minorHAnsi"/>
          <w:bCs/>
          <w:iCs/>
          <w:sz w:val="20"/>
          <w:szCs w:val="20"/>
        </w:rPr>
        <w:t>darbo dienos</w:t>
      </w:r>
      <w:r w:rsidR="00FE26D1" w:rsidRPr="00FE26D1">
        <w:rPr>
          <w:rFonts w:asciiTheme="minorHAnsi" w:hAnsiTheme="minorHAnsi" w:cstheme="minorHAnsi"/>
          <w:bCs/>
          <w:iCs/>
          <w:sz w:val="20"/>
          <w:szCs w:val="20"/>
        </w:rPr>
        <w:t xml:space="preserve"> mėnesio dienos.</w:t>
      </w:r>
    </w:p>
    <w:p w14:paraId="36C85A05" w14:textId="467BB22B" w:rsidR="00BD75EE" w:rsidRPr="00935827" w:rsidRDefault="001143F8" w:rsidP="002D25E5">
      <w:pPr>
        <w:pStyle w:val="ListParagraph"/>
        <w:numPr>
          <w:ilvl w:val="0"/>
          <w:numId w:val="48"/>
        </w:numPr>
        <w:pBdr>
          <w:top w:val="single" w:sz="4" w:space="1" w:color="auto"/>
          <w:bottom w:val="single" w:sz="8" w:space="1" w:color="auto"/>
          <w:between w:val="single" w:sz="12" w:space="1" w:color="auto"/>
        </w:pBdr>
        <w:shd w:val="clear" w:color="auto" w:fill="FFFFFF" w:themeFill="background1"/>
        <w:tabs>
          <w:tab w:val="left" w:pos="567"/>
        </w:tabs>
        <w:spacing w:before="60" w:after="60"/>
        <w:ind w:left="270" w:hanging="270"/>
        <w:contextualSpacing w:val="0"/>
        <w:rPr>
          <w:rFonts w:asciiTheme="minorHAnsi" w:hAnsiTheme="minorHAnsi" w:cstheme="minorHAnsi"/>
          <w:b/>
          <w:sz w:val="20"/>
          <w:szCs w:val="20"/>
        </w:rPr>
      </w:pPr>
      <w:bookmarkStart w:id="18" w:name="_Hlk40957178"/>
      <w:bookmarkEnd w:id="12"/>
      <w:bookmarkEnd w:id="13"/>
      <w:bookmarkEnd w:id="14"/>
      <w:r w:rsidRPr="00935827">
        <w:rPr>
          <w:rFonts w:asciiTheme="minorHAnsi" w:hAnsiTheme="minorHAnsi" w:cstheme="minorHAnsi"/>
          <w:b/>
          <w:sz w:val="20"/>
          <w:szCs w:val="20"/>
        </w:rPr>
        <w:t xml:space="preserve">PASLAUGŲ </w:t>
      </w:r>
      <w:r w:rsidR="004C58D2" w:rsidRPr="00935827">
        <w:rPr>
          <w:rFonts w:asciiTheme="minorHAnsi" w:hAnsiTheme="minorHAnsi" w:cstheme="minorHAnsi"/>
          <w:b/>
          <w:sz w:val="20"/>
          <w:szCs w:val="20"/>
        </w:rPr>
        <w:t>TEIKIMO</w:t>
      </w:r>
      <w:r w:rsidRPr="00935827">
        <w:rPr>
          <w:rFonts w:asciiTheme="minorHAnsi" w:hAnsiTheme="minorHAnsi" w:cstheme="minorHAnsi"/>
          <w:b/>
          <w:sz w:val="20"/>
          <w:szCs w:val="20"/>
        </w:rPr>
        <w:t xml:space="preserve"> VIETA, TERMINAI IR TVARKA</w:t>
      </w:r>
    </w:p>
    <w:p w14:paraId="713A0778" w14:textId="401C040D" w:rsidR="00CD7DFF" w:rsidRPr="00486882" w:rsidRDefault="00486882" w:rsidP="00486882">
      <w:pPr>
        <w:spacing w:before="60" w:after="60"/>
        <w:ind w:firstLine="0"/>
        <w:jc w:val="both"/>
        <w:rPr>
          <w:rFonts w:asciiTheme="minorHAnsi" w:hAnsiTheme="minorHAnsi" w:cstheme="minorHAnsi"/>
          <w:b/>
          <w:sz w:val="20"/>
          <w:szCs w:val="20"/>
        </w:rPr>
      </w:pPr>
      <w:bookmarkStart w:id="19" w:name="_Hlk75526604"/>
      <w:r>
        <w:rPr>
          <w:rFonts w:asciiTheme="minorHAnsi" w:hAnsiTheme="minorHAnsi" w:cstheme="minorHAnsi"/>
          <w:b/>
          <w:sz w:val="20"/>
          <w:szCs w:val="20"/>
        </w:rPr>
        <w:t xml:space="preserve">4.1. </w:t>
      </w:r>
      <w:r w:rsidR="00CD7DFF" w:rsidRPr="00486882">
        <w:rPr>
          <w:rFonts w:asciiTheme="minorHAnsi" w:hAnsiTheme="minorHAnsi" w:cstheme="minorHAnsi"/>
          <w:b/>
          <w:sz w:val="20"/>
          <w:szCs w:val="20"/>
        </w:rPr>
        <w:t xml:space="preserve">Paslaugų teikimo vieta – </w:t>
      </w:r>
      <w:r w:rsidR="00785BDE" w:rsidRPr="00486882">
        <w:rPr>
          <w:rFonts w:asciiTheme="minorHAnsi" w:hAnsiTheme="minorHAnsi" w:cstheme="minorHAnsi"/>
          <w:b/>
          <w:sz w:val="20"/>
          <w:szCs w:val="20"/>
        </w:rPr>
        <w:t>Vilniaus miestas ir Vilniaus raj.</w:t>
      </w:r>
    </w:p>
    <w:p w14:paraId="399B0FA4" w14:textId="5212D412" w:rsidR="0037689D" w:rsidRDefault="00486882" w:rsidP="00486882">
      <w:pPr>
        <w:pStyle w:val="ListParagraph"/>
        <w:tabs>
          <w:tab w:val="left" w:pos="567"/>
        </w:tabs>
        <w:spacing w:before="60" w:after="60"/>
        <w:ind w:left="0" w:firstLine="0"/>
        <w:jc w:val="both"/>
        <w:rPr>
          <w:rFonts w:asciiTheme="minorHAnsi" w:eastAsia="MS Gothic" w:hAnsiTheme="minorHAnsi" w:cstheme="minorHAnsi"/>
          <w:sz w:val="20"/>
          <w:szCs w:val="20"/>
        </w:rPr>
      </w:pPr>
      <w:r>
        <w:rPr>
          <w:rFonts w:asciiTheme="minorHAnsi" w:eastAsia="MS Gothic" w:hAnsiTheme="minorHAnsi" w:cstheme="minorHAnsi"/>
          <w:b/>
          <w:bCs/>
          <w:sz w:val="20"/>
          <w:szCs w:val="20"/>
        </w:rPr>
        <w:t xml:space="preserve">4.2. </w:t>
      </w:r>
      <w:r w:rsidR="00E55C26" w:rsidRPr="00486882">
        <w:rPr>
          <w:rFonts w:asciiTheme="minorHAnsi" w:eastAsia="MS Gothic" w:hAnsiTheme="minorHAnsi" w:cstheme="minorHAnsi"/>
          <w:b/>
          <w:bCs/>
          <w:sz w:val="20"/>
          <w:szCs w:val="20"/>
        </w:rPr>
        <w:t xml:space="preserve">Paslaugų teikimo </w:t>
      </w:r>
      <w:r w:rsidR="004C5600" w:rsidRPr="00486882">
        <w:rPr>
          <w:rFonts w:asciiTheme="minorHAnsi" w:eastAsia="MS Gothic" w:hAnsiTheme="minorHAnsi" w:cstheme="minorHAnsi"/>
          <w:b/>
          <w:bCs/>
          <w:sz w:val="20"/>
          <w:szCs w:val="20"/>
        </w:rPr>
        <w:t>terminas (-ai)</w:t>
      </w:r>
      <w:r w:rsidR="009A16E7" w:rsidRPr="00486882">
        <w:rPr>
          <w:rFonts w:asciiTheme="minorHAnsi" w:eastAsia="MS Gothic" w:hAnsiTheme="minorHAnsi" w:cstheme="minorHAnsi"/>
          <w:sz w:val="20"/>
          <w:szCs w:val="20"/>
        </w:rPr>
        <w:t xml:space="preserve">- </w:t>
      </w:r>
      <w:r w:rsidR="004278A4" w:rsidRPr="00486882">
        <w:rPr>
          <w:rFonts w:asciiTheme="minorHAnsi" w:eastAsia="MS Gothic" w:hAnsiTheme="minorHAnsi" w:cstheme="minorHAnsi"/>
          <w:sz w:val="20"/>
          <w:szCs w:val="20"/>
        </w:rPr>
        <w:t xml:space="preserve"> </w:t>
      </w:r>
      <w:r w:rsidR="0088137E">
        <w:rPr>
          <w:rFonts w:asciiTheme="minorHAnsi" w:eastAsia="MS Gothic" w:hAnsiTheme="minorHAnsi" w:cstheme="minorHAnsi"/>
          <w:sz w:val="20"/>
          <w:szCs w:val="20"/>
        </w:rPr>
        <w:t>11</w:t>
      </w:r>
      <w:r w:rsidR="00785BDE" w:rsidRPr="00486882">
        <w:rPr>
          <w:rFonts w:asciiTheme="minorHAnsi" w:eastAsia="MS Gothic" w:hAnsiTheme="minorHAnsi" w:cstheme="minorHAnsi"/>
          <w:sz w:val="20"/>
          <w:szCs w:val="20"/>
        </w:rPr>
        <w:t xml:space="preserve"> mėnes</w:t>
      </w:r>
      <w:r w:rsidR="0051141E">
        <w:rPr>
          <w:rFonts w:asciiTheme="minorHAnsi" w:eastAsia="MS Gothic" w:hAnsiTheme="minorHAnsi" w:cstheme="minorHAnsi"/>
          <w:sz w:val="20"/>
          <w:szCs w:val="20"/>
        </w:rPr>
        <w:t>i</w:t>
      </w:r>
      <w:r w:rsidR="0088137E">
        <w:rPr>
          <w:rFonts w:asciiTheme="minorHAnsi" w:eastAsia="MS Gothic" w:hAnsiTheme="minorHAnsi" w:cstheme="minorHAnsi"/>
          <w:sz w:val="20"/>
          <w:szCs w:val="20"/>
        </w:rPr>
        <w:t>ų</w:t>
      </w:r>
      <w:r w:rsidR="00A126F5" w:rsidRPr="00486882">
        <w:rPr>
          <w:rFonts w:asciiTheme="minorHAnsi" w:eastAsia="MS Gothic" w:hAnsiTheme="minorHAnsi" w:cstheme="minorHAnsi"/>
          <w:i/>
          <w:iCs/>
          <w:sz w:val="20"/>
          <w:szCs w:val="20"/>
        </w:rPr>
        <w:t xml:space="preserve"> </w:t>
      </w:r>
      <w:r w:rsidR="00CD7DFF" w:rsidRPr="00486882">
        <w:rPr>
          <w:rFonts w:asciiTheme="minorHAnsi" w:eastAsia="MS Gothic" w:hAnsiTheme="minorHAnsi" w:cstheme="minorHAnsi"/>
          <w:sz w:val="20"/>
          <w:szCs w:val="20"/>
        </w:rPr>
        <w:t>nuo Sutarties įsigaliojimo dienos</w:t>
      </w:r>
      <w:r w:rsidR="0037689D">
        <w:rPr>
          <w:rFonts w:asciiTheme="minorHAnsi" w:eastAsia="MS Gothic" w:hAnsiTheme="minorHAnsi" w:cstheme="minorHAnsi"/>
          <w:sz w:val="20"/>
          <w:szCs w:val="20"/>
        </w:rPr>
        <w:t>.</w:t>
      </w:r>
    </w:p>
    <w:p w14:paraId="630C673F" w14:textId="2FB0D91B" w:rsidR="00D95BE1" w:rsidRPr="00380E6A" w:rsidRDefault="00D95BE1" w:rsidP="00D95BE1">
      <w:pPr>
        <w:tabs>
          <w:tab w:val="left" w:pos="567"/>
        </w:tabs>
        <w:spacing w:before="60" w:after="60"/>
        <w:ind w:firstLine="0"/>
        <w:jc w:val="both"/>
        <w:rPr>
          <w:rFonts w:asciiTheme="minorHAnsi" w:eastAsia="MS Gothic" w:hAnsiTheme="minorHAnsi" w:cstheme="minorHAnsi"/>
          <w:b/>
          <w:bCs/>
          <w:sz w:val="20"/>
          <w:szCs w:val="20"/>
        </w:rPr>
      </w:pPr>
      <w:r w:rsidRPr="00380E6A">
        <w:rPr>
          <w:rFonts w:asciiTheme="minorHAnsi" w:eastAsia="MS Gothic" w:hAnsiTheme="minorHAnsi" w:cstheme="minorHAnsi"/>
          <w:sz w:val="20"/>
          <w:szCs w:val="20"/>
        </w:rPr>
        <w:t xml:space="preserve">Paslaugų suteikimo terminas iškilus nenumatytoms aplinkybėms ir (ar) esant objektyvioms priežastims </w:t>
      </w:r>
      <w:sdt>
        <w:sdtPr>
          <w:rPr>
            <w:rFonts w:asciiTheme="minorHAnsi" w:eastAsia="MS Gothic" w:hAnsiTheme="minorHAnsi" w:cstheme="minorHAnsi"/>
            <w:sz w:val="20"/>
            <w:szCs w:val="20"/>
          </w:rPr>
          <w:id w:val="-1243252533"/>
          <w:placeholder>
            <w:docPart w:val="136DA093ADBE4BDAAEC380CAF7CA5161"/>
          </w:placeholder>
          <w:comboBox>
            <w:listItem w:value="Choose an item."/>
          </w:comboBox>
        </w:sdtPr>
        <w:sdtEndPr/>
        <w:sdtContent>
          <w:r w:rsidR="00E7657F" w:rsidRPr="00380E6A">
            <w:rPr>
              <w:rFonts w:asciiTheme="minorHAnsi" w:eastAsia="MS Gothic" w:hAnsiTheme="minorHAnsi" w:cstheme="minorHAnsi"/>
              <w:sz w:val="20"/>
              <w:szCs w:val="20"/>
            </w:rPr>
            <w:t xml:space="preserve">(Lietuvos Respublikos teritorijoje paskelbus karantiną ir su juo susijusius ribojimus, kurie lemia Sutarties vykdymo </w:t>
          </w:r>
          <w:proofErr w:type="spellStart"/>
          <w:r w:rsidR="00E7657F" w:rsidRPr="00380E6A">
            <w:rPr>
              <w:rFonts w:asciiTheme="minorHAnsi" w:eastAsia="MS Gothic" w:hAnsiTheme="minorHAnsi" w:cstheme="minorHAnsi"/>
              <w:sz w:val="20"/>
              <w:szCs w:val="20"/>
            </w:rPr>
            <w:t>neįmanomumą</w:t>
          </w:r>
          <w:proofErr w:type="spellEnd"/>
          <w:r w:rsidR="00E7657F" w:rsidRPr="00380E6A">
            <w:rPr>
              <w:rFonts w:asciiTheme="minorHAnsi" w:eastAsia="MS Gothic" w:hAnsiTheme="minorHAnsi" w:cstheme="minorHAnsi"/>
              <w:sz w:val="20"/>
              <w:szCs w:val="20"/>
            </w:rPr>
            <w:t xml:space="preserve"> karantino laikotarpiu ar pan.)</w:t>
          </w:r>
        </w:sdtContent>
      </w:sdt>
      <w:r w:rsidRPr="00380E6A">
        <w:rPr>
          <w:rFonts w:asciiTheme="minorHAnsi" w:eastAsia="MS Gothic" w:hAnsiTheme="minorHAnsi" w:cstheme="minorHAnsi"/>
          <w:sz w:val="20"/>
          <w:szCs w:val="20"/>
        </w:rPr>
        <w:t xml:space="preserve"> ir Sutarties šalims raštu (el. paštu) suderinus, gali būti pratęstas, bet ne ilgiau kaip </w:t>
      </w:r>
      <w:sdt>
        <w:sdtPr>
          <w:rPr>
            <w:rFonts w:asciiTheme="minorHAnsi" w:eastAsia="MS Gothic" w:hAnsiTheme="minorHAnsi" w:cstheme="minorHAnsi"/>
            <w:b/>
            <w:bCs/>
            <w:sz w:val="20"/>
            <w:szCs w:val="20"/>
          </w:rPr>
          <w:id w:val="1542322318"/>
          <w:placeholder>
            <w:docPart w:val="136DA093ADBE4BDAAEC380CAF7CA5161"/>
          </w:placeholder>
          <w:comboBox>
            <w:listItem w:displayText="Pasirinkti ir pakoreguoti" w:value="Pasirinkti ir pakoreguoti"/>
            <w:listItem w:displayText="xx d. d." w:value="xx d. d."/>
            <w:listItem w:displayText="xx k. d." w:value="xx k. d."/>
          </w:comboBox>
        </w:sdtPr>
        <w:sdtEndPr/>
        <w:sdtContent>
          <w:r w:rsidR="00785BDE" w:rsidRPr="00380E6A">
            <w:rPr>
              <w:rFonts w:asciiTheme="minorHAnsi" w:eastAsia="MS Gothic" w:hAnsiTheme="minorHAnsi" w:cstheme="minorHAnsi"/>
              <w:b/>
              <w:bCs/>
              <w:sz w:val="20"/>
              <w:szCs w:val="20"/>
            </w:rPr>
            <w:t>90 k. d.</w:t>
          </w:r>
        </w:sdtContent>
      </w:sdt>
    </w:p>
    <w:p w14:paraId="3C47E5DA" w14:textId="0ADB4989" w:rsidR="00BE687A" w:rsidRPr="00486882" w:rsidRDefault="00BE687A" w:rsidP="00E7657F">
      <w:pPr>
        <w:pStyle w:val="ListParagraph"/>
        <w:numPr>
          <w:ilvl w:val="1"/>
          <w:numId w:val="60"/>
        </w:numPr>
        <w:tabs>
          <w:tab w:val="left" w:pos="567"/>
        </w:tabs>
        <w:spacing w:before="60" w:after="60"/>
        <w:jc w:val="both"/>
        <w:rPr>
          <w:rFonts w:asciiTheme="minorHAnsi" w:eastAsia="Calibri" w:hAnsiTheme="minorHAnsi" w:cstheme="minorHAnsi"/>
          <w:sz w:val="20"/>
          <w:szCs w:val="20"/>
        </w:rPr>
      </w:pPr>
      <w:r w:rsidRPr="00486882">
        <w:rPr>
          <w:rFonts w:asciiTheme="minorHAnsi" w:eastAsia="Calibri" w:hAnsiTheme="minorHAnsi" w:cstheme="minorHAnsi"/>
          <w:b/>
          <w:bCs/>
          <w:sz w:val="20"/>
          <w:szCs w:val="20"/>
        </w:rPr>
        <w:t>Paslaugų vykdymo tvarka</w:t>
      </w:r>
      <w:r w:rsidRPr="00486882">
        <w:rPr>
          <w:rFonts w:asciiTheme="minorHAnsi" w:eastAsia="Calibri" w:hAnsiTheme="minorHAnsi" w:cstheme="minorHAnsi"/>
          <w:sz w:val="20"/>
          <w:szCs w:val="20"/>
        </w:rPr>
        <w:t xml:space="preserve"> – Paslaugų teikėjas Paslaugas pradeda teikti nuo Sutarties įsigaliojimo dienos</w:t>
      </w:r>
      <w:r w:rsidR="00486882" w:rsidRPr="00486882">
        <w:rPr>
          <w:rFonts w:asciiTheme="minorHAnsi" w:eastAsia="Calibri" w:hAnsiTheme="minorHAnsi" w:cstheme="minorHAnsi"/>
          <w:sz w:val="20"/>
          <w:szCs w:val="20"/>
        </w:rPr>
        <w:t>.</w:t>
      </w:r>
    </w:p>
    <w:bookmarkEnd w:id="18"/>
    <w:bookmarkEnd w:id="19"/>
    <w:p w14:paraId="7E033E43" w14:textId="43C207B5" w:rsidR="00E30531" w:rsidRPr="00E30531" w:rsidRDefault="00E30531" w:rsidP="00E7657F">
      <w:pPr>
        <w:pBdr>
          <w:bottom w:val="single" w:sz="6" w:space="1" w:color="auto"/>
        </w:pBdr>
        <w:shd w:val="clear" w:color="auto" w:fill="FFFFFF" w:themeFill="background1"/>
        <w:spacing w:before="60" w:after="60"/>
        <w:ind w:firstLine="0"/>
        <w:jc w:val="both"/>
        <w:rPr>
          <w:rFonts w:asciiTheme="minorHAnsi" w:hAnsiTheme="minorHAnsi" w:cstheme="minorHAnsi"/>
          <w:bCs/>
          <w:iCs/>
          <w:sz w:val="20"/>
          <w:szCs w:val="20"/>
        </w:rPr>
      </w:pPr>
      <w:r w:rsidRPr="00E30531">
        <w:rPr>
          <w:rFonts w:asciiTheme="minorHAnsi" w:hAnsiTheme="minorHAnsi" w:cstheme="minorHAnsi"/>
          <w:bCs/>
          <w:iCs/>
          <w:sz w:val="20"/>
          <w:szCs w:val="20"/>
        </w:rPr>
        <w:t>4.4. Paslaugos teikiamos pagal „</w:t>
      </w:r>
      <w:proofErr w:type="spellStart"/>
      <w:r w:rsidRPr="00E30531">
        <w:rPr>
          <w:rFonts w:asciiTheme="minorHAnsi" w:hAnsiTheme="minorHAnsi" w:cstheme="minorHAnsi"/>
          <w:bCs/>
          <w:iCs/>
          <w:sz w:val="20"/>
          <w:szCs w:val="20"/>
        </w:rPr>
        <w:t>Tasker</w:t>
      </w:r>
      <w:proofErr w:type="spellEnd"/>
      <w:r w:rsidRPr="00E30531">
        <w:rPr>
          <w:rFonts w:asciiTheme="minorHAnsi" w:hAnsiTheme="minorHAnsi" w:cstheme="minorHAnsi"/>
          <w:bCs/>
          <w:iCs/>
          <w:sz w:val="20"/>
          <w:szCs w:val="20"/>
        </w:rPr>
        <w:t xml:space="preserve">“ programėlėje pateiktas užduotis, kuriose bus nurodyti </w:t>
      </w:r>
      <w:r w:rsidR="001B37CC">
        <w:rPr>
          <w:rFonts w:asciiTheme="minorHAnsi" w:hAnsiTheme="minorHAnsi" w:cstheme="minorHAnsi"/>
          <w:bCs/>
          <w:iCs/>
          <w:sz w:val="20"/>
          <w:szCs w:val="20"/>
        </w:rPr>
        <w:t>butų</w:t>
      </w:r>
      <w:r w:rsidRPr="00E30531">
        <w:rPr>
          <w:rFonts w:asciiTheme="minorHAnsi" w:hAnsiTheme="minorHAnsi" w:cstheme="minorHAnsi"/>
          <w:bCs/>
          <w:iCs/>
          <w:sz w:val="20"/>
          <w:szCs w:val="20"/>
        </w:rPr>
        <w:t xml:space="preserve"> </w:t>
      </w:r>
    </w:p>
    <w:p w14:paraId="5D789C61" w14:textId="73CD9CA3" w:rsidR="00E30531" w:rsidRPr="00E30531" w:rsidRDefault="00E30531" w:rsidP="00E7657F">
      <w:pPr>
        <w:pBdr>
          <w:bottom w:val="single" w:sz="6" w:space="1" w:color="auto"/>
        </w:pBdr>
        <w:shd w:val="clear" w:color="auto" w:fill="FFFFFF" w:themeFill="background1"/>
        <w:spacing w:before="60" w:after="60"/>
        <w:ind w:firstLine="0"/>
        <w:jc w:val="both"/>
        <w:rPr>
          <w:rFonts w:asciiTheme="minorHAnsi" w:hAnsiTheme="minorHAnsi" w:cstheme="minorHAnsi"/>
          <w:bCs/>
          <w:iCs/>
          <w:sz w:val="20"/>
          <w:szCs w:val="20"/>
        </w:rPr>
      </w:pPr>
      <w:r w:rsidRPr="00E30531">
        <w:rPr>
          <w:rFonts w:asciiTheme="minorHAnsi" w:hAnsiTheme="minorHAnsi" w:cstheme="minorHAnsi"/>
          <w:bCs/>
          <w:iCs/>
          <w:sz w:val="20"/>
          <w:szCs w:val="20"/>
        </w:rPr>
        <w:t xml:space="preserve">(patalpų) adresai su juose esančiais Skaitikliais (Skaitiklių kiekis </w:t>
      </w:r>
      <w:bookmarkStart w:id="20" w:name="_Hlk92356184"/>
      <w:r w:rsidR="001B37CC">
        <w:rPr>
          <w:rFonts w:asciiTheme="minorHAnsi" w:hAnsiTheme="minorHAnsi" w:cstheme="minorHAnsi"/>
          <w:bCs/>
          <w:iCs/>
          <w:sz w:val="20"/>
          <w:szCs w:val="20"/>
        </w:rPr>
        <w:t>butuose</w:t>
      </w:r>
      <w:r w:rsidRPr="00E30531">
        <w:rPr>
          <w:rFonts w:asciiTheme="minorHAnsi" w:hAnsiTheme="minorHAnsi" w:cstheme="minorHAnsi"/>
          <w:bCs/>
          <w:iCs/>
          <w:sz w:val="20"/>
          <w:szCs w:val="20"/>
        </w:rPr>
        <w:t xml:space="preserve"> (patalpose</w:t>
      </w:r>
      <w:bookmarkEnd w:id="20"/>
      <w:r w:rsidRPr="00E30531">
        <w:rPr>
          <w:rFonts w:asciiTheme="minorHAnsi" w:hAnsiTheme="minorHAnsi" w:cstheme="minorHAnsi"/>
          <w:bCs/>
          <w:iCs/>
          <w:sz w:val="20"/>
          <w:szCs w:val="20"/>
        </w:rPr>
        <w:t xml:space="preserve">), Skaitiklių </w:t>
      </w:r>
    </w:p>
    <w:p w14:paraId="771421CE" w14:textId="77777777" w:rsidR="00E30531" w:rsidRPr="00E30531" w:rsidRDefault="00E30531" w:rsidP="00E7657F">
      <w:pPr>
        <w:pBdr>
          <w:bottom w:val="single" w:sz="6" w:space="1" w:color="auto"/>
        </w:pBdr>
        <w:shd w:val="clear" w:color="auto" w:fill="FFFFFF" w:themeFill="background1"/>
        <w:spacing w:before="60" w:after="60"/>
        <w:ind w:firstLine="0"/>
        <w:jc w:val="both"/>
        <w:rPr>
          <w:rFonts w:asciiTheme="minorHAnsi" w:hAnsiTheme="minorHAnsi" w:cstheme="minorHAnsi"/>
          <w:bCs/>
          <w:iCs/>
          <w:sz w:val="20"/>
          <w:szCs w:val="20"/>
        </w:rPr>
      </w:pPr>
      <w:r w:rsidRPr="00E30531">
        <w:rPr>
          <w:rFonts w:asciiTheme="minorHAnsi" w:hAnsiTheme="minorHAnsi" w:cstheme="minorHAnsi"/>
          <w:bCs/>
          <w:iCs/>
          <w:sz w:val="20"/>
          <w:szCs w:val="20"/>
        </w:rPr>
        <w:t xml:space="preserve">numeriai, markės, metrologinės patikros datos, paskutiniai deklaruoti rodmenys, nuosavybė, kontaktai, komentarai ir </w:t>
      </w:r>
    </w:p>
    <w:p w14:paraId="6B5B79AE" w14:textId="77777777" w:rsidR="00E30531" w:rsidRDefault="00E30531" w:rsidP="00E30531">
      <w:pPr>
        <w:pBdr>
          <w:bottom w:val="single" w:sz="6" w:space="1" w:color="auto"/>
        </w:pBdr>
        <w:shd w:val="clear" w:color="auto" w:fill="FFFFFF" w:themeFill="background1"/>
        <w:spacing w:before="60" w:after="60"/>
        <w:ind w:firstLine="0"/>
        <w:jc w:val="both"/>
        <w:rPr>
          <w:rFonts w:asciiTheme="minorHAnsi" w:hAnsiTheme="minorHAnsi" w:cstheme="minorHAnsi"/>
          <w:bCs/>
          <w:iCs/>
          <w:sz w:val="20"/>
          <w:szCs w:val="20"/>
        </w:rPr>
      </w:pPr>
      <w:r w:rsidRPr="00E30531">
        <w:rPr>
          <w:rFonts w:asciiTheme="minorHAnsi" w:hAnsiTheme="minorHAnsi" w:cstheme="minorHAnsi"/>
          <w:bCs/>
          <w:iCs/>
          <w:sz w:val="20"/>
          <w:szCs w:val="20"/>
        </w:rPr>
        <w:t>kiti būtini duomenys užduoties atlikimui).</w:t>
      </w:r>
    </w:p>
    <w:p w14:paraId="072946F5" w14:textId="05EF62AE" w:rsidR="00576FB3" w:rsidRDefault="00E30531" w:rsidP="00E30531">
      <w:pPr>
        <w:pBdr>
          <w:bottom w:val="single" w:sz="6" w:space="1" w:color="auto"/>
        </w:pBdr>
        <w:shd w:val="clear" w:color="auto" w:fill="FFFFFF" w:themeFill="background1"/>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4.5</w:t>
      </w:r>
      <w:r w:rsidRPr="00E30531">
        <w:rPr>
          <w:rFonts w:asciiTheme="minorHAnsi" w:hAnsiTheme="minorHAnsi" w:cstheme="minorHAnsi"/>
          <w:bCs/>
          <w:iCs/>
          <w:sz w:val="20"/>
          <w:szCs w:val="20"/>
        </w:rPr>
        <w:t>. Paslaugų gavėjas, suderinęs su Paslaugų teikėju tikslią datą ir preliminarų užduoties kiekį, pateikia užduotį.</w:t>
      </w:r>
    </w:p>
    <w:p w14:paraId="26B3AA1C" w14:textId="5BCB5A3F" w:rsidR="00576FB3" w:rsidRPr="00576FB3" w:rsidRDefault="00576FB3" w:rsidP="00576FB3">
      <w:pPr>
        <w:pBdr>
          <w:bottom w:val="single" w:sz="6" w:space="1" w:color="auto"/>
        </w:pBdr>
        <w:shd w:val="clear" w:color="auto" w:fill="FFFFFF" w:themeFill="background1"/>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lastRenderedPageBreak/>
        <w:t>4.6</w:t>
      </w:r>
      <w:r w:rsidRPr="00576FB3">
        <w:rPr>
          <w:rFonts w:asciiTheme="minorHAnsi" w:hAnsiTheme="minorHAnsi" w:cstheme="minorHAnsi"/>
          <w:bCs/>
          <w:iCs/>
          <w:sz w:val="20"/>
          <w:szCs w:val="20"/>
        </w:rPr>
        <w:t>. Paslaugų gavėjas, pagal esamą situaciją į „</w:t>
      </w:r>
      <w:proofErr w:type="spellStart"/>
      <w:r w:rsidRPr="00576FB3">
        <w:rPr>
          <w:rFonts w:asciiTheme="minorHAnsi" w:hAnsiTheme="minorHAnsi" w:cstheme="minorHAnsi"/>
          <w:bCs/>
          <w:iCs/>
          <w:sz w:val="20"/>
          <w:szCs w:val="20"/>
        </w:rPr>
        <w:t>Tasker</w:t>
      </w:r>
      <w:proofErr w:type="spellEnd"/>
      <w:r w:rsidRPr="00576FB3">
        <w:rPr>
          <w:rFonts w:asciiTheme="minorHAnsi" w:hAnsiTheme="minorHAnsi" w:cstheme="minorHAnsi"/>
          <w:bCs/>
          <w:iCs/>
          <w:sz w:val="20"/>
          <w:szCs w:val="20"/>
        </w:rPr>
        <w:t xml:space="preserve">“ programėlę paskiria Paslaugų teikėjui užduotis, į tokio pobūdžio užduotis Paslaugų teikėjas privalo reaguoti taip, kad užtikrintų reikiamą darbo </w:t>
      </w:r>
      <w:r w:rsidRPr="00930F00">
        <w:rPr>
          <w:rFonts w:asciiTheme="minorHAnsi" w:hAnsiTheme="minorHAnsi" w:cstheme="minorHAnsi"/>
          <w:bCs/>
          <w:iCs/>
          <w:sz w:val="20"/>
          <w:szCs w:val="20"/>
        </w:rPr>
        <w:t>našumą (ne mažiau</w:t>
      </w:r>
      <w:r w:rsidR="00913B41">
        <w:rPr>
          <w:rFonts w:asciiTheme="minorHAnsi" w:hAnsiTheme="minorHAnsi" w:cstheme="minorHAnsi"/>
          <w:bCs/>
          <w:iCs/>
          <w:sz w:val="20"/>
          <w:szCs w:val="20"/>
        </w:rPr>
        <w:t xml:space="preserve"> kaip Paslaugų teikėj</w:t>
      </w:r>
      <w:r w:rsidR="0071795A">
        <w:rPr>
          <w:rFonts w:asciiTheme="minorHAnsi" w:hAnsiTheme="minorHAnsi" w:cstheme="minorHAnsi"/>
          <w:bCs/>
          <w:iCs/>
          <w:sz w:val="20"/>
          <w:szCs w:val="20"/>
        </w:rPr>
        <w:t>o</w:t>
      </w:r>
      <w:r w:rsidR="00913B41">
        <w:rPr>
          <w:rFonts w:asciiTheme="minorHAnsi" w:hAnsiTheme="minorHAnsi" w:cstheme="minorHAnsi"/>
          <w:bCs/>
          <w:iCs/>
          <w:sz w:val="20"/>
          <w:szCs w:val="20"/>
        </w:rPr>
        <w:t xml:space="preserve"> </w:t>
      </w:r>
      <w:r w:rsidR="00DD074E">
        <w:rPr>
          <w:rFonts w:asciiTheme="minorHAnsi" w:hAnsiTheme="minorHAnsi" w:cstheme="minorHAnsi"/>
          <w:bCs/>
          <w:iCs/>
          <w:sz w:val="20"/>
          <w:szCs w:val="20"/>
        </w:rPr>
        <w:t xml:space="preserve">pateiktame </w:t>
      </w:r>
      <w:r w:rsidR="00913B41">
        <w:rPr>
          <w:rFonts w:asciiTheme="minorHAnsi" w:hAnsiTheme="minorHAnsi" w:cstheme="minorHAnsi"/>
          <w:bCs/>
          <w:iCs/>
          <w:sz w:val="20"/>
          <w:szCs w:val="20"/>
        </w:rPr>
        <w:t xml:space="preserve">pasiūlyme  </w:t>
      </w:r>
      <w:r w:rsidR="00DD074E">
        <w:rPr>
          <w:rFonts w:asciiTheme="minorHAnsi" w:hAnsiTheme="minorHAnsi" w:cstheme="minorHAnsi"/>
          <w:bCs/>
          <w:iCs/>
          <w:sz w:val="20"/>
          <w:szCs w:val="20"/>
        </w:rPr>
        <w:t xml:space="preserve">nurodytas užduočių kiekis </w:t>
      </w:r>
      <w:r w:rsidR="00913B41">
        <w:rPr>
          <w:rFonts w:asciiTheme="minorHAnsi" w:hAnsiTheme="minorHAnsi" w:cstheme="minorHAnsi"/>
          <w:bCs/>
          <w:iCs/>
          <w:sz w:val="20"/>
          <w:szCs w:val="20"/>
        </w:rPr>
        <w:t>(kuris negali būti mažesnis</w:t>
      </w:r>
      <w:r w:rsidRPr="00930F00">
        <w:rPr>
          <w:rFonts w:asciiTheme="minorHAnsi" w:hAnsiTheme="minorHAnsi" w:cstheme="minorHAnsi"/>
          <w:bCs/>
          <w:iCs/>
          <w:sz w:val="20"/>
          <w:szCs w:val="20"/>
        </w:rPr>
        <w:t xml:space="preserve"> </w:t>
      </w:r>
      <w:r w:rsidRPr="00A13E65">
        <w:rPr>
          <w:rFonts w:asciiTheme="minorHAnsi" w:hAnsiTheme="minorHAnsi" w:cstheme="minorHAnsi"/>
          <w:b/>
          <w:iCs/>
          <w:sz w:val="20"/>
          <w:szCs w:val="20"/>
          <w:u w:val="single"/>
        </w:rPr>
        <w:t xml:space="preserve">nei </w:t>
      </w:r>
      <w:r w:rsidR="0033606E">
        <w:rPr>
          <w:rFonts w:asciiTheme="minorHAnsi" w:hAnsiTheme="minorHAnsi" w:cstheme="minorHAnsi"/>
          <w:b/>
          <w:iCs/>
          <w:sz w:val="20"/>
          <w:szCs w:val="20"/>
          <w:u w:val="single"/>
        </w:rPr>
        <w:t>4</w:t>
      </w:r>
      <w:r w:rsidR="008373DC">
        <w:rPr>
          <w:rFonts w:asciiTheme="minorHAnsi" w:hAnsiTheme="minorHAnsi" w:cstheme="minorHAnsi"/>
          <w:b/>
          <w:iCs/>
          <w:sz w:val="20"/>
          <w:szCs w:val="20"/>
          <w:u w:val="single"/>
        </w:rPr>
        <w:t>5</w:t>
      </w:r>
      <w:r w:rsidR="00494BF9" w:rsidRPr="00A13E65">
        <w:rPr>
          <w:rFonts w:asciiTheme="minorHAnsi" w:hAnsiTheme="minorHAnsi" w:cstheme="minorHAnsi"/>
          <w:b/>
          <w:iCs/>
          <w:sz w:val="20"/>
          <w:szCs w:val="20"/>
          <w:u w:val="single"/>
        </w:rPr>
        <w:t>00</w:t>
      </w:r>
      <w:r w:rsidRPr="00A13E65">
        <w:rPr>
          <w:rFonts w:asciiTheme="minorHAnsi" w:hAnsiTheme="minorHAnsi" w:cstheme="minorHAnsi"/>
          <w:b/>
          <w:iCs/>
          <w:sz w:val="20"/>
          <w:szCs w:val="20"/>
          <w:u w:val="single"/>
        </w:rPr>
        <w:t xml:space="preserve"> vnt.</w:t>
      </w:r>
      <w:r w:rsidRPr="00930F00">
        <w:rPr>
          <w:rFonts w:asciiTheme="minorHAnsi" w:hAnsiTheme="minorHAnsi" w:cstheme="minorHAnsi"/>
          <w:bCs/>
          <w:iCs/>
          <w:sz w:val="20"/>
          <w:szCs w:val="20"/>
        </w:rPr>
        <w:t xml:space="preserve"> per mėn.)</w:t>
      </w:r>
      <w:r w:rsidR="00913B41">
        <w:rPr>
          <w:rFonts w:asciiTheme="minorHAnsi" w:hAnsiTheme="minorHAnsi" w:cstheme="minorHAnsi"/>
          <w:bCs/>
          <w:iCs/>
          <w:sz w:val="20"/>
          <w:szCs w:val="20"/>
        </w:rPr>
        <w:t>)</w:t>
      </w:r>
      <w:r w:rsidRPr="00930F00">
        <w:rPr>
          <w:rFonts w:asciiTheme="minorHAnsi" w:hAnsiTheme="minorHAnsi" w:cstheme="minorHAnsi"/>
          <w:bCs/>
          <w:iCs/>
          <w:sz w:val="20"/>
          <w:szCs w:val="20"/>
        </w:rPr>
        <w:t>.</w:t>
      </w:r>
      <w:r w:rsidRPr="00576FB3">
        <w:rPr>
          <w:rFonts w:asciiTheme="minorHAnsi" w:hAnsiTheme="minorHAnsi" w:cstheme="minorHAnsi"/>
          <w:bCs/>
          <w:iCs/>
          <w:sz w:val="20"/>
          <w:szCs w:val="20"/>
        </w:rPr>
        <w:t xml:space="preserve"> Jeigu gaunamas skubus kliento kreipinys ir užduotis paskiriama su prierašu „skubu“, į tokio pobūdžio iškvietimus Paslaugų teikėjas privalo reaguoti </w:t>
      </w:r>
      <w:r w:rsidR="00DD074E">
        <w:rPr>
          <w:rFonts w:asciiTheme="minorHAnsi" w:hAnsiTheme="minorHAnsi" w:cstheme="minorHAnsi"/>
          <w:bCs/>
          <w:iCs/>
          <w:sz w:val="20"/>
          <w:szCs w:val="20"/>
        </w:rPr>
        <w:t xml:space="preserve">per </w:t>
      </w:r>
      <w:r w:rsidRPr="00576FB3">
        <w:rPr>
          <w:rFonts w:asciiTheme="minorHAnsi" w:hAnsiTheme="minorHAnsi" w:cstheme="minorHAnsi"/>
          <w:bCs/>
          <w:iCs/>
          <w:sz w:val="20"/>
          <w:szCs w:val="20"/>
        </w:rPr>
        <w:t xml:space="preserve">5 </w:t>
      </w:r>
      <w:r w:rsidR="00E90B59">
        <w:rPr>
          <w:rFonts w:asciiTheme="minorHAnsi" w:hAnsiTheme="minorHAnsi" w:cstheme="minorHAnsi"/>
          <w:bCs/>
          <w:iCs/>
          <w:sz w:val="20"/>
          <w:szCs w:val="20"/>
        </w:rPr>
        <w:t>darbo</w:t>
      </w:r>
      <w:r w:rsidRPr="00576FB3">
        <w:rPr>
          <w:rFonts w:asciiTheme="minorHAnsi" w:hAnsiTheme="minorHAnsi" w:cstheme="minorHAnsi"/>
          <w:bCs/>
          <w:iCs/>
          <w:sz w:val="20"/>
          <w:szCs w:val="20"/>
        </w:rPr>
        <w:t xml:space="preserve"> dien</w:t>
      </w:r>
      <w:r w:rsidR="00DD074E">
        <w:rPr>
          <w:rFonts w:asciiTheme="minorHAnsi" w:hAnsiTheme="minorHAnsi" w:cstheme="minorHAnsi"/>
          <w:bCs/>
          <w:iCs/>
          <w:sz w:val="20"/>
          <w:szCs w:val="20"/>
        </w:rPr>
        <w:t>as</w:t>
      </w:r>
      <w:r w:rsidRPr="00576FB3">
        <w:rPr>
          <w:rFonts w:asciiTheme="minorHAnsi" w:hAnsiTheme="minorHAnsi" w:cstheme="minorHAnsi"/>
          <w:bCs/>
          <w:iCs/>
          <w:sz w:val="20"/>
          <w:szCs w:val="20"/>
        </w:rPr>
        <w:t>.</w:t>
      </w:r>
    </w:p>
    <w:p w14:paraId="5591C937" w14:textId="036533B5" w:rsidR="00576FB3" w:rsidRPr="00576FB3" w:rsidRDefault="00576FB3" w:rsidP="00576FB3">
      <w:pPr>
        <w:pBdr>
          <w:bottom w:val="single" w:sz="6" w:space="1" w:color="auto"/>
        </w:pBdr>
        <w:shd w:val="clear" w:color="auto" w:fill="FFFFFF" w:themeFill="background1"/>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4.7</w:t>
      </w:r>
      <w:r w:rsidRPr="00576FB3">
        <w:rPr>
          <w:rFonts w:asciiTheme="minorHAnsi" w:hAnsiTheme="minorHAnsi" w:cstheme="minorHAnsi"/>
          <w:bCs/>
          <w:iCs/>
          <w:sz w:val="20"/>
          <w:szCs w:val="20"/>
        </w:rPr>
        <w:t>. Paslaugų teikėjas privalo užtikrinti, kad užduočių koordinatorius būtų prisijungęs prie „</w:t>
      </w:r>
      <w:proofErr w:type="spellStart"/>
      <w:r w:rsidRPr="00576FB3">
        <w:rPr>
          <w:rFonts w:asciiTheme="minorHAnsi" w:hAnsiTheme="minorHAnsi" w:cstheme="minorHAnsi"/>
          <w:bCs/>
          <w:iCs/>
          <w:sz w:val="20"/>
          <w:szCs w:val="20"/>
        </w:rPr>
        <w:t>Tasker</w:t>
      </w:r>
      <w:proofErr w:type="spellEnd"/>
      <w:r w:rsidRPr="00576FB3">
        <w:rPr>
          <w:rFonts w:asciiTheme="minorHAnsi" w:hAnsiTheme="minorHAnsi" w:cstheme="minorHAnsi"/>
          <w:bCs/>
          <w:iCs/>
          <w:sz w:val="20"/>
          <w:szCs w:val="20"/>
        </w:rPr>
        <w:t>“ programėlės ir būtų operatyviai pasiekiamas telefonu ir el. paštu, darbo dienomis nuo 7.30 iki 16.00. Taip pat užduočių koordinatorius privalo pasirinktinai tikrinti darbuotojų „</w:t>
      </w:r>
      <w:proofErr w:type="spellStart"/>
      <w:r w:rsidRPr="00576FB3">
        <w:rPr>
          <w:rFonts w:asciiTheme="minorHAnsi" w:hAnsiTheme="minorHAnsi" w:cstheme="minorHAnsi"/>
          <w:bCs/>
          <w:iCs/>
          <w:sz w:val="20"/>
          <w:szCs w:val="20"/>
        </w:rPr>
        <w:t>Tasker</w:t>
      </w:r>
      <w:proofErr w:type="spellEnd"/>
      <w:r w:rsidRPr="00576FB3">
        <w:rPr>
          <w:rFonts w:asciiTheme="minorHAnsi" w:hAnsiTheme="minorHAnsi" w:cstheme="minorHAnsi"/>
          <w:bCs/>
          <w:iCs/>
          <w:sz w:val="20"/>
          <w:szCs w:val="20"/>
        </w:rPr>
        <w:t>“ programėlėje įkeltus aktus ir</w:t>
      </w:r>
      <w:r w:rsidR="00DD074E">
        <w:rPr>
          <w:rFonts w:asciiTheme="minorHAnsi" w:hAnsiTheme="minorHAnsi" w:cstheme="minorHAnsi"/>
          <w:bCs/>
          <w:iCs/>
          <w:sz w:val="20"/>
          <w:szCs w:val="20"/>
        </w:rPr>
        <w:t>,</w:t>
      </w:r>
      <w:r w:rsidRPr="00576FB3">
        <w:rPr>
          <w:rFonts w:asciiTheme="minorHAnsi" w:hAnsiTheme="minorHAnsi" w:cstheme="minorHAnsi"/>
          <w:bCs/>
          <w:iCs/>
          <w:sz w:val="20"/>
          <w:szCs w:val="20"/>
        </w:rPr>
        <w:t xml:space="preserve"> pastebėjęs netikslumus ir klaidingai formuojamus aktus, nedelsdamas instruktuoti savo darbuotojus bei informuoti apie problemą Paslaugų gavėją, nurodydamas konkrečius adresus, kur</w:t>
      </w:r>
      <w:r w:rsidR="00DD074E">
        <w:rPr>
          <w:rFonts w:asciiTheme="minorHAnsi" w:hAnsiTheme="minorHAnsi" w:cstheme="minorHAnsi"/>
          <w:bCs/>
          <w:iCs/>
          <w:sz w:val="20"/>
          <w:szCs w:val="20"/>
        </w:rPr>
        <w:t>i</w:t>
      </w:r>
      <w:r w:rsidRPr="00576FB3">
        <w:rPr>
          <w:rFonts w:asciiTheme="minorHAnsi" w:hAnsiTheme="minorHAnsi" w:cstheme="minorHAnsi"/>
          <w:bCs/>
          <w:iCs/>
          <w:sz w:val="20"/>
          <w:szCs w:val="20"/>
        </w:rPr>
        <w:t>uose buvo pastebėti klaidingai suformuoti aktai.</w:t>
      </w:r>
    </w:p>
    <w:p w14:paraId="3753C54B" w14:textId="235208F1" w:rsidR="00460F8A" w:rsidRDefault="00576FB3" w:rsidP="00460F8A">
      <w:pPr>
        <w:pBdr>
          <w:bottom w:val="single" w:sz="6" w:space="1" w:color="auto"/>
        </w:pBdr>
        <w:shd w:val="clear" w:color="auto" w:fill="FFFFFF" w:themeFill="background1"/>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4.8</w:t>
      </w:r>
      <w:r w:rsidRPr="00576FB3">
        <w:rPr>
          <w:rFonts w:asciiTheme="minorHAnsi" w:hAnsiTheme="minorHAnsi" w:cstheme="minorHAnsi"/>
          <w:bCs/>
          <w:iCs/>
          <w:sz w:val="20"/>
          <w:szCs w:val="20"/>
        </w:rPr>
        <w:t xml:space="preserve">. Paslaugų teikėjas paslaugas turi </w:t>
      </w:r>
      <w:r w:rsidR="00DD074E">
        <w:rPr>
          <w:rFonts w:asciiTheme="minorHAnsi" w:hAnsiTheme="minorHAnsi" w:cstheme="minorHAnsi"/>
          <w:bCs/>
          <w:iCs/>
          <w:sz w:val="20"/>
          <w:szCs w:val="20"/>
        </w:rPr>
        <w:t>teikt</w:t>
      </w:r>
      <w:r w:rsidRPr="00576FB3">
        <w:rPr>
          <w:rFonts w:asciiTheme="minorHAnsi" w:hAnsiTheme="minorHAnsi" w:cstheme="minorHAnsi"/>
          <w:bCs/>
          <w:iCs/>
          <w:sz w:val="20"/>
          <w:szCs w:val="20"/>
        </w:rPr>
        <w:t>i darbo dienomis nuo 8:00 val. iki 20:00 val. arba kitu</w:t>
      </w:r>
      <w:r w:rsidR="00DD074E">
        <w:rPr>
          <w:rFonts w:asciiTheme="minorHAnsi" w:hAnsiTheme="minorHAnsi" w:cstheme="minorHAnsi"/>
          <w:bCs/>
          <w:iCs/>
          <w:sz w:val="20"/>
          <w:szCs w:val="20"/>
        </w:rPr>
        <w:t>,</w:t>
      </w:r>
      <w:r w:rsidRPr="00576FB3">
        <w:rPr>
          <w:rFonts w:asciiTheme="minorHAnsi" w:hAnsiTheme="minorHAnsi" w:cstheme="minorHAnsi"/>
          <w:bCs/>
          <w:iCs/>
          <w:sz w:val="20"/>
          <w:szCs w:val="20"/>
        </w:rPr>
        <w:t xml:space="preserve"> Paslaugų teikėjo su klientu suderintu laiku ir dienomis.</w:t>
      </w:r>
    </w:p>
    <w:p w14:paraId="4CA80674" w14:textId="0F9B99B3" w:rsidR="00B810D7" w:rsidRPr="00460F8A" w:rsidRDefault="00325897" w:rsidP="00460F8A">
      <w:pPr>
        <w:pBdr>
          <w:bottom w:val="single" w:sz="6" w:space="1" w:color="auto"/>
        </w:pBdr>
        <w:shd w:val="clear" w:color="auto" w:fill="FFFFFF" w:themeFill="background1"/>
        <w:spacing w:before="60" w:after="60"/>
        <w:ind w:firstLine="0"/>
        <w:jc w:val="both"/>
        <w:rPr>
          <w:rFonts w:asciiTheme="minorHAnsi" w:hAnsiTheme="minorHAnsi" w:cstheme="minorHAnsi"/>
          <w:bCs/>
          <w:iCs/>
          <w:sz w:val="20"/>
          <w:szCs w:val="20"/>
        </w:rPr>
      </w:pPr>
      <w:r w:rsidRPr="00420290">
        <w:rPr>
          <w:rFonts w:asciiTheme="minorHAnsi" w:hAnsiTheme="minorHAnsi" w:cstheme="minorHAnsi"/>
          <w:bCs/>
          <w:iCs/>
          <w:sz w:val="20"/>
          <w:szCs w:val="20"/>
        </w:rPr>
        <w:t>4.</w:t>
      </w:r>
      <w:r w:rsidR="00146D26">
        <w:rPr>
          <w:rFonts w:asciiTheme="minorHAnsi" w:hAnsiTheme="minorHAnsi" w:cstheme="minorHAnsi"/>
          <w:bCs/>
          <w:iCs/>
          <w:sz w:val="20"/>
          <w:szCs w:val="20"/>
        </w:rPr>
        <w:t>9</w:t>
      </w:r>
      <w:r w:rsidRPr="00420290">
        <w:rPr>
          <w:rFonts w:asciiTheme="minorHAnsi" w:hAnsiTheme="minorHAnsi" w:cstheme="minorHAnsi"/>
          <w:bCs/>
          <w:iCs/>
          <w:sz w:val="20"/>
          <w:szCs w:val="20"/>
        </w:rPr>
        <w:t xml:space="preserve">. </w:t>
      </w:r>
      <w:r w:rsidR="00D61838">
        <w:rPr>
          <w:rFonts w:asciiTheme="minorHAnsi" w:hAnsiTheme="minorHAnsi" w:cstheme="minorHAnsi"/>
          <w:bCs/>
          <w:iCs/>
          <w:sz w:val="20"/>
          <w:szCs w:val="20"/>
        </w:rPr>
        <w:t>P</w:t>
      </w:r>
      <w:r w:rsidRPr="00420290">
        <w:rPr>
          <w:rFonts w:asciiTheme="minorHAnsi" w:hAnsiTheme="minorHAnsi" w:cstheme="minorHAnsi"/>
          <w:bCs/>
          <w:iCs/>
          <w:sz w:val="20"/>
          <w:szCs w:val="20"/>
        </w:rPr>
        <w:t xml:space="preserve">aslaugų </w:t>
      </w:r>
      <w:r w:rsidR="00146D26">
        <w:rPr>
          <w:rFonts w:asciiTheme="minorHAnsi" w:hAnsiTheme="minorHAnsi" w:cstheme="minorHAnsi"/>
          <w:bCs/>
          <w:iCs/>
          <w:sz w:val="20"/>
          <w:szCs w:val="20"/>
        </w:rPr>
        <w:t>teikėjas</w:t>
      </w:r>
      <w:r w:rsidRPr="00420290">
        <w:rPr>
          <w:rFonts w:asciiTheme="minorHAnsi" w:hAnsiTheme="minorHAnsi" w:cstheme="minorHAnsi"/>
          <w:bCs/>
          <w:iCs/>
          <w:sz w:val="20"/>
          <w:szCs w:val="20"/>
        </w:rPr>
        <w:t xml:space="preserve"> negali būti neatlik</w:t>
      </w:r>
      <w:r w:rsidR="00614A33">
        <w:rPr>
          <w:rFonts w:asciiTheme="minorHAnsi" w:hAnsiTheme="minorHAnsi" w:cstheme="minorHAnsi"/>
          <w:bCs/>
          <w:iCs/>
          <w:sz w:val="20"/>
          <w:szCs w:val="20"/>
        </w:rPr>
        <w:t>ęs</w:t>
      </w:r>
      <w:r w:rsidRPr="00420290">
        <w:rPr>
          <w:rFonts w:asciiTheme="minorHAnsi" w:hAnsiTheme="minorHAnsi" w:cstheme="minorHAnsi"/>
          <w:bCs/>
          <w:iCs/>
          <w:sz w:val="20"/>
          <w:szCs w:val="20"/>
        </w:rPr>
        <w:t xml:space="preserve"> </w:t>
      </w:r>
      <w:r w:rsidR="00614A33" w:rsidRPr="00420290">
        <w:rPr>
          <w:rFonts w:asciiTheme="minorHAnsi" w:hAnsiTheme="minorHAnsi" w:cstheme="minorHAnsi"/>
          <w:bCs/>
          <w:iCs/>
          <w:sz w:val="20"/>
          <w:szCs w:val="20"/>
        </w:rPr>
        <w:t xml:space="preserve">daugiau nei 30 proc. </w:t>
      </w:r>
      <w:r w:rsidRPr="00420290">
        <w:rPr>
          <w:rFonts w:asciiTheme="minorHAnsi" w:hAnsiTheme="minorHAnsi" w:cstheme="minorHAnsi"/>
          <w:bCs/>
          <w:iCs/>
          <w:sz w:val="20"/>
          <w:szCs w:val="20"/>
        </w:rPr>
        <w:t>užduočių nuo visų</w:t>
      </w:r>
      <w:r w:rsidR="007B7C2A">
        <w:rPr>
          <w:rFonts w:asciiTheme="minorHAnsi" w:hAnsiTheme="minorHAnsi" w:cstheme="minorHAnsi"/>
          <w:bCs/>
          <w:iCs/>
          <w:sz w:val="20"/>
          <w:szCs w:val="20"/>
        </w:rPr>
        <w:t>,</w:t>
      </w:r>
      <w:r w:rsidRPr="00420290">
        <w:rPr>
          <w:rFonts w:asciiTheme="minorHAnsi" w:hAnsiTheme="minorHAnsi" w:cstheme="minorHAnsi"/>
          <w:bCs/>
          <w:iCs/>
          <w:sz w:val="20"/>
          <w:szCs w:val="20"/>
        </w:rPr>
        <w:t xml:space="preserve"> </w:t>
      </w:r>
      <w:proofErr w:type="spellStart"/>
      <w:r w:rsidRPr="00420290">
        <w:rPr>
          <w:rFonts w:asciiTheme="minorHAnsi" w:hAnsiTheme="minorHAnsi" w:cstheme="minorHAnsi"/>
          <w:bCs/>
          <w:iCs/>
          <w:sz w:val="20"/>
          <w:szCs w:val="20"/>
        </w:rPr>
        <w:t>Tasker</w:t>
      </w:r>
      <w:proofErr w:type="spellEnd"/>
      <w:r w:rsidRPr="00420290">
        <w:rPr>
          <w:rFonts w:asciiTheme="minorHAnsi" w:hAnsiTheme="minorHAnsi" w:cstheme="minorHAnsi"/>
          <w:bCs/>
          <w:iCs/>
          <w:sz w:val="20"/>
          <w:szCs w:val="20"/>
        </w:rPr>
        <w:t xml:space="preserve">“ programėlėje </w:t>
      </w:r>
      <w:r w:rsidR="007B7C2A" w:rsidRPr="00420290">
        <w:rPr>
          <w:rFonts w:asciiTheme="minorHAnsi" w:hAnsiTheme="minorHAnsi" w:cstheme="minorHAnsi"/>
          <w:bCs/>
          <w:iCs/>
          <w:sz w:val="20"/>
          <w:szCs w:val="20"/>
        </w:rPr>
        <w:t xml:space="preserve">įkeltų </w:t>
      </w:r>
      <w:r w:rsidR="007B7C2A">
        <w:rPr>
          <w:rFonts w:asciiTheme="minorHAnsi" w:hAnsiTheme="minorHAnsi" w:cstheme="minorHAnsi"/>
          <w:bCs/>
          <w:iCs/>
          <w:sz w:val="20"/>
          <w:szCs w:val="20"/>
        </w:rPr>
        <w:t>užduočių</w:t>
      </w:r>
      <w:r w:rsidR="00C71773">
        <w:rPr>
          <w:rFonts w:asciiTheme="minorHAnsi" w:hAnsiTheme="minorHAnsi" w:cstheme="minorHAnsi"/>
          <w:bCs/>
          <w:iCs/>
          <w:sz w:val="20"/>
          <w:szCs w:val="20"/>
        </w:rPr>
        <w:t xml:space="preserve"> </w:t>
      </w:r>
      <w:r w:rsidRPr="00420290">
        <w:rPr>
          <w:rFonts w:asciiTheme="minorHAnsi" w:hAnsiTheme="minorHAnsi" w:cstheme="minorHAnsi"/>
          <w:bCs/>
          <w:iCs/>
          <w:sz w:val="20"/>
          <w:szCs w:val="20"/>
        </w:rPr>
        <w:t xml:space="preserve">(įskaitant sustabdytas užduotis), tam kad Paslaugų </w:t>
      </w:r>
      <w:r w:rsidR="00146D26">
        <w:rPr>
          <w:rFonts w:asciiTheme="minorHAnsi" w:hAnsiTheme="minorHAnsi" w:cstheme="minorHAnsi"/>
          <w:bCs/>
          <w:iCs/>
          <w:sz w:val="20"/>
          <w:szCs w:val="20"/>
        </w:rPr>
        <w:t>gavėjas</w:t>
      </w:r>
      <w:r w:rsidRPr="00420290">
        <w:rPr>
          <w:rFonts w:asciiTheme="minorHAnsi" w:hAnsiTheme="minorHAnsi" w:cstheme="minorHAnsi"/>
          <w:bCs/>
          <w:iCs/>
          <w:sz w:val="20"/>
          <w:szCs w:val="20"/>
        </w:rPr>
        <w:t xml:space="preserve"> galėtų pateikti naujų užduočių papildymą</w:t>
      </w:r>
      <w:r w:rsidR="00B667EB">
        <w:rPr>
          <w:rFonts w:asciiTheme="minorHAnsi" w:hAnsiTheme="minorHAnsi" w:cstheme="minorHAnsi"/>
          <w:bCs/>
          <w:iCs/>
          <w:sz w:val="20"/>
          <w:szCs w:val="20"/>
        </w:rPr>
        <w:t>.</w:t>
      </w:r>
    </w:p>
    <w:p w14:paraId="2132EA9A" w14:textId="73176D26" w:rsidR="00045575" w:rsidRPr="00935827" w:rsidRDefault="00D95BE1" w:rsidP="002D25E5">
      <w:pPr>
        <w:pBdr>
          <w:top w:val="single" w:sz="4" w:space="1" w:color="auto"/>
          <w:bottom w:val="single" w:sz="8" w:space="1" w:color="auto"/>
          <w:between w:val="single" w:sz="12" w:space="1" w:color="auto"/>
        </w:pBdr>
        <w:tabs>
          <w:tab w:val="left" w:pos="567"/>
        </w:tabs>
        <w:spacing w:before="60" w:after="60"/>
        <w:ind w:hanging="270"/>
        <w:rPr>
          <w:rFonts w:asciiTheme="minorHAnsi" w:hAnsiTheme="minorHAnsi" w:cstheme="minorHAnsi"/>
          <w:b/>
          <w:sz w:val="20"/>
          <w:szCs w:val="20"/>
        </w:rPr>
      </w:pPr>
      <w:r w:rsidRPr="00935827">
        <w:rPr>
          <w:rFonts w:asciiTheme="minorHAnsi" w:hAnsiTheme="minorHAnsi" w:cstheme="minorHAnsi"/>
          <w:b/>
          <w:sz w:val="20"/>
          <w:szCs w:val="20"/>
        </w:rPr>
        <w:t xml:space="preserve">5. </w:t>
      </w:r>
      <w:r w:rsidR="00651442" w:rsidRPr="00935827">
        <w:rPr>
          <w:rFonts w:asciiTheme="minorHAnsi" w:hAnsiTheme="minorHAnsi" w:cstheme="minorHAnsi"/>
          <w:b/>
          <w:sz w:val="20"/>
          <w:szCs w:val="20"/>
        </w:rPr>
        <w:t xml:space="preserve">PASLAUGŲ </w:t>
      </w:r>
      <w:r w:rsidRPr="00935827">
        <w:rPr>
          <w:rFonts w:asciiTheme="minorHAnsi" w:hAnsiTheme="minorHAnsi" w:cstheme="minorHAnsi"/>
          <w:b/>
          <w:sz w:val="20"/>
          <w:szCs w:val="20"/>
        </w:rPr>
        <w:t>KOKYBĖ IR TRŪKUMŲ ŠALINIMAS</w:t>
      </w:r>
    </w:p>
    <w:p w14:paraId="45CC82CF" w14:textId="708DD5EF" w:rsidR="00941C02" w:rsidRPr="00494BF9" w:rsidRDefault="00D95BE1" w:rsidP="00941C02">
      <w:pPr>
        <w:pBdr>
          <w:bottom w:val="single" w:sz="6" w:space="1" w:color="auto"/>
        </w:pBdr>
        <w:spacing w:before="60" w:after="60"/>
        <w:ind w:firstLine="0"/>
        <w:jc w:val="both"/>
        <w:rPr>
          <w:rFonts w:asciiTheme="minorHAnsi" w:hAnsiTheme="minorHAnsi" w:cstheme="minorHAnsi"/>
          <w:bCs/>
          <w:iCs/>
          <w:sz w:val="20"/>
          <w:szCs w:val="20"/>
        </w:rPr>
      </w:pPr>
      <w:bookmarkStart w:id="21" w:name="_Hlk41056113"/>
      <w:r w:rsidRPr="00E12DC1">
        <w:rPr>
          <w:rFonts w:asciiTheme="minorHAnsi" w:eastAsia="Calibri" w:hAnsiTheme="minorHAnsi" w:cstheme="minorHAnsi"/>
          <w:bCs/>
          <w:iCs/>
          <w:sz w:val="20"/>
          <w:szCs w:val="20"/>
        </w:rPr>
        <w:t xml:space="preserve">5.1. </w:t>
      </w:r>
      <w:bookmarkEnd w:id="21"/>
      <w:r w:rsidR="00941C02" w:rsidRPr="00E12DC1">
        <w:rPr>
          <w:rFonts w:asciiTheme="minorHAnsi" w:hAnsiTheme="minorHAnsi" w:cstheme="minorHAnsi"/>
          <w:bCs/>
          <w:iCs/>
          <w:sz w:val="20"/>
          <w:szCs w:val="20"/>
        </w:rPr>
        <w:t xml:space="preserve">Po </w:t>
      </w:r>
      <w:r w:rsidR="002C1716">
        <w:rPr>
          <w:rFonts w:asciiTheme="minorHAnsi" w:hAnsiTheme="minorHAnsi" w:cstheme="minorHAnsi"/>
          <w:bCs/>
          <w:iCs/>
          <w:sz w:val="20"/>
          <w:szCs w:val="20"/>
        </w:rPr>
        <w:t>S</w:t>
      </w:r>
      <w:r w:rsidR="00941C02" w:rsidRPr="00E12DC1">
        <w:rPr>
          <w:rFonts w:asciiTheme="minorHAnsi" w:hAnsiTheme="minorHAnsi" w:cstheme="minorHAnsi"/>
          <w:bCs/>
          <w:iCs/>
          <w:sz w:val="20"/>
          <w:szCs w:val="20"/>
        </w:rPr>
        <w:t xml:space="preserve">kaitiklio pakeitimo atsiradusius vandens tiekimo </w:t>
      </w:r>
      <w:r w:rsidR="00941C02" w:rsidRPr="00494BF9">
        <w:rPr>
          <w:rFonts w:asciiTheme="minorHAnsi" w:hAnsiTheme="minorHAnsi" w:cstheme="minorHAnsi"/>
          <w:bCs/>
          <w:iCs/>
          <w:sz w:val="20"/>
          <w:szCs w:val="20"/>
        </w:rPr>
        <w:t>sutrikimus</w:t>
      </w:r>
      <w:r w:rsidR="00E12DC1" w:rsidRPr="00494BF9">
        <w:rPr>
          <w:rFonts w:asciiTheme="minorHAnsi" w:hAnsiTheme="minorHAnsi" w:cstheme="minorHAnsi"/>
          <w:bCs/>
          <w:iCs/>
          <w:sz w:val="20"/>
          <w:szCs w:val="20"/>
        </w:rPr>
        <w:t xml:space="preserve"> ir avarijas</w:t>
      </w:r>
      <w:r w:rsidR="00941C02" w:rsidRPr="00494BF9">
        <w:rPr>
          <w:rFonts w:asciiTheme="minorHAnsi" w:hAnsiTheme="minorHAnsi" w:cstheme="minorHAnsi"/>
          <w:bCs/>
          <w:iCs/>
          <w:sz w:val="20"/>
          <w:szCs w:val="20"/>
        </w:rPr>
        <w:t xml:space="preserve"> </w:t>
      </w:r>
      <w:r w:rsidR="00486882" w:rsidRPr="00494BF9">
        <w:rPr>
          <w:rFonts w:asciiTheme="minorHAnsi" w:hAnsiTheme="minorHAnsi" w:cstheme="minorHAnsi"/>
          <w:bCs/>
          <w:iCs/>
          <w:sz w:val="20"/>
          <w:szCs w:val="20"/>
        </w:rPr>
        <w:t>daugiabučio namo butuose (patalpose)</w:t>
      </w:r>
      <w:r w:rsidR="00941C02" w:rsidRPr="00494BF9">
        <w:rPr>
          <w:rFonts w:asciiTheme="minorHAnsi" w:hAnsiTheme="minorHAnsi" w:cstheme="minorHAnsi"/>
          <w:bCs/>
          <w:iCs/>
          <w:sz w:val="20"/>
          <w:szCs w:val="20"/>
        </w:rPr>
        <w:t xml:space="preserve"> Paslaugų teikėjas privalo savo lėšomis pašalinti ne vėliau </w:t>
      </w:r>
      <w:r w:rsidR="00941C02" w:rsidRPr="00420290">
        <w:rPr>
          <w:rFonts w:asciiTheme="minorHAnsi" w:hAnsiTheme="minorHAnsi" w:cstheme="minorHAnsi"/>
          <w:bCs/>
          <w:iCs/>
          <w:sz w:val="20"/>
          <w:szCs w:val="20"/>
        </w:rPr>
        <w:t>kaip per 1 val.</w:t>
      </w:r>
    </w:p>
    <w:p w14:paraId="5AD0DACE" w14:textId="5F642D56" w:rsidR="00D95BE1" w:rsidRPr="00935827" w:rsidRDefault="00941C02" w:rsidP="006F422B">
      <w:pPr>
        <w:pBdr>
          <w:bottom w:val="single" w:sz="6" w:space="1" w:color="auto"/>
        </w:pBdr>
        <w:spacing w:before="60" w:after="60"/>
        <w:ind w:firstLine="0"/>
        <w:jc w:val="both"/>
        <w:rPr>
          <w:rFonts w:asciiTheme="minorHAnsi" w:eastAsia="Calibri" w:hAnsiTheme="minorHAnsi" w:cstheme="minorHAnsi"/>
          <w:b/>
          <w:i/>
          <w:color w:val="808080" w:themeColor="background1" w:themeShade="80"/>
          <w:sz w:val="20"/>
          <w:szCs w:val="20"/>
        </w:rPr>
      </w:pPr>
      <w:r w:rsidRPr="00494BF9">
        <w:rPr>
          <w:rFonts w:asciiTheme="minorHAnsi" w:hAnsiTheme="minorHAnsi" w:cstheme="minorHAnsi"/>
          <w:bCs/>
          <w:iCs/>
          <w:sz w:val="20"/>
          <w:szCs w:val="20"/>
        </w:rPr>
        <w:t>5.</w:t>
      </w:r>
      <w:r w:rsidR="00F2423B" w:rsidRPr="00494BF9">
        <w:rPr>
          <w:rFonts w:asciiTheme="minorHAnsi" w:hAnsiTheme="minorHAnsi" w:cstheme="minorHAnsi"/>
          <w:bCs/>
          <w:iCs/>
          <w:sz w:val="20"/>
          <w:szCs w:val="20"/>
        </w:rPr>
        <w:t>2</w:t>
      </w:r>
      <w:r w:rsidRPr="00420290">
        <w:rPr>
          <w:rFonts w:asciiTheme="minorHAnsi" w:hAnsiTheme="minorHAnsi" w:cstheme="minorHAnsi"/>
          <w:bCs/>
          <w:iCs/>
          <w:sz w:val="20"/>
          <w:szCs w:val="20"/>
        </w:rPr>
        <w:t xml:space="preserve">. </w:t>
      </w:r>
      <w:r w:rsidR="006F422B" w:rsidRPr="00420290">
        <w:rPr>
          <w:rFonts w:asciiTheme="minorHAnsi" w:hAnsiTheme="minorHAnsi" w:cstheme="minorHAnsi"/>
          <w:bCs/>
          <w:iCs/>
          <w:sz w:val="20"/>
          <w:szCs w:val="20"/>
        </w:rPr>
        <w:t>Po Skaitiklio keitimo Paslaugų gavėjui nustačius Paslaugų teikėjo netinkamai pateiktus duomenis t. y. klaidingai užpildytas aktas (nepateikta nuotrauka, nepateiktas rodmuo, nepasirašytas aktas, nenurodytas vandens Skaitiklio numeris, diametras, plombos numeris, klaidingai įrašyta skaitiklio patikros data ir kt.). Paslaugų teikėjas privalo patikslinti informacij</w:t>
      </w:r>
      <w:r w:rsidR="0032760E">
        <w:rPr>
          <w:rFonts w:asciiTheme="minorHAnsi" w:hAnsiTheme="minorHAnsi" w:cstheme="minorHAnsi"/>
          <w:bCs/>
          <w:iCs/>
          <w:sz w:val="20"/>
          <w:szCs w:val="20"/>
        </w:rPr>
        <w:t>ą</w:t>
      </w:r>
      <w:r w:rsidR="006F422B" w:rsidRPr="00420290">
        <w:rPr>
          <w:rFonts w:asciiTheme="minorHAnsi" w:hAnsiTheme="minorHAnsi" w:cstheme="minorHAnsi"/>
          <w:bCs/>
          <w:iCs/>
          <w:sz w:val="20"/>
          <w:szCs w:val="20"/>
        </w:rPr>
        <w:t xml:space="preserve"> ne vėliau kaip per 1 (vieną) darbo dieną nuo informavimo apie nustatytus netikslumus.</w:t>
      </w:r>
    </w:p>
    <w:p w14:paraId="689499DE" w14:textId="0CD5300F" w:rsidR="007E52A7" w:rsidRPr="00935827" w:rsidRDefault="00D95BE1" w:rsidP="002D25E5">
      <w:pPr>
        <w:pBdr>
          <w:top w:val="single" w:sz="4" w:space="1" w:color="auto"/>
          <w:bottom w:val="single" w:sz="4" w:space="1" w:color="auto"/>
        </w:pBdr>
        <w:ind w:hanging="270"/>
        <w:rPr>
          <w:rFonts w:asciiTheme="minorHAnsi" w:hAnsiTheme="minorHAnsi" w:cstheme="minorHAnsi"/>
          <w:bCs/>
          <w:iCs/>
          <w:sz w:val="20"/>
          <w:szCs w:val="20"/>
        </w:rPr>
      </w:pPr>
      <w:r w:rsidRPr="00935827">
        <w:rPr>
          <w:rFonts w:asciiTheme="minorHAnsi" w:hAnsiTheme="minorHAnsi" w:cstheme="minorHAnsi"/>
          <w:b/>
          <w:bCs/>
          <w:sz w:val="20"/>
          <w:szCs w:val="20"/>
        </w:rPr>
        <w:t>6. SUTARTIES VYKDYMO METU PATEIKIAMA DOKUMENTACIJA</w:t>
      </w:r>
    </w:p>
    <w:p w14:paraId="7D83E7B8" w14:textId="623782E1" w:rsidR="00941C02" w:rsidRPr="00941C02" w:rsidRDefault="00D95BE1" w:rsidP="00304DC6">
      <w:pPr>
        <w:spacing w:before="60" w:after="60"/>
        <w:ind w:firstLine="0"/>
        <w:jc w:val="both"/>
        <w:rPr>
          <w:rFonts w:asciiTheme="minorHAnsi" w:hAnsiTheme="minorHAnsi" w:cstheme="minorHAnsi"/>
          <w:bCs/>
          <w:iCs/>
          <w:sz w:val="20"/>
          <w:szCs w:val="20"/>
        </w:rPr>
      </w:pPr>
      <w:r w:rsidRPr="00935827">
        <w:rPr>
          <w:rFonts w:asciiTheme="minorHAnsi" w:hAnsiTheme="minorHAnsi" w:cstheme="minorHAnsi"/>
          <w:bCs/>
          <w:iCs/>
          <w:sz w:val="20"/>
          <w:szCs w:val="20"/>
        </w:rPr>
        <w:t>6.1.</w:t>
      </w:r>
      <w:r w:rsidR="00941C02">
        <w:t xml:space="preserve"> </w:t>
      </w:r>
      <w:r w:rsidR="00941C02" w:rsidRPr="00941C02">
        <w:rPr>
          <w:rFonts w:asciiTheme="minorHAnsi" w:hAnsiTheme="minorHAnsi" w:cstheme="minorHAnsi"/>
          <w:bCs/>
          <w:iCs/>
          <w:sz w:val="20"/>
          <w:szCs w:val="20"/>
        </w:rPr>
        <w:t>Paslaugų gavėjas paslaugų teikimui reikiamas medžiagas suteikia Paslaugų teikėjui pasirašant Skaitiklių ir kitų medžiagų Perdavimo-priėmimo aktą (laisvos formos) 2 (dviem) egzemplioriais.</w:t>
      </w:r>
    </w:p>
    <w:p w14:paraId="485D73A1" w14:textId="3411A425" w:rsidR="00941C02" w:rsidRPr="00941C02" w:rsidRDefault="00941C02" w:rsidP="00304DC6">
      <w:pP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6</w:t>
      </w:r>
      <w:r w:rsidRPr="00941C02">
        <w:rPr>
          <w:rFonts w:asciiTheme="minorHAnsi" w:hAnsiTheme="minorHAnsi" w:cstheme="minorHAnsi"/>
          <w:bCs/>
          <w:iCs/>
          <w:sz w:val="20"/>
          <w:szCs w:val="20"/>
        </w:rPr>
        <w:t>.2. Jeigu už skaitiklių keitimą atsakingas asmuo privalėjo pildyti popierinį aktą, nes pateiktoje užduotyje duomenys neatitiko realios situacijos, klientas prašė popierinio akto, arba nebuvo galimybės atnaujinti kliento el. pašto adreso, kuriuo automatiškai būtų išsiunčiamas per „</w:t>
      </w:r>
      <w:proofErr w:type="spellStart"/>
      <w:r w:rsidRPr="00941C02">
        <w:rPr>
          <w:rFonts w:asciiTheme="minorHAnsi" w:hAnsiTheme="minorHAnsi" w:cstheme="minorHAnsi"/>
          <w:bCs/>
          <w:iCs/>
          <w:sz w:val="20"/>
          <w:szCs w:val="20"/>
        </w:rPr>
        <w:t>Tasker</w:t>
      </w:r>
      <w:proofErr w:type="spellEnd"/>
      <w:r w:rsidRPr="00941C02">
        <w:rPr>
          <w:rFonts w:asciiTheme="minorHAnsi" w:hAnsiTheme="minorHAnsi" w:cstheme="minorHAnsi"/>
          <w:bCs/>
          <w:iCs/>
          <w:sz w:val="20"/>
          <w:szCs w:val="20"/>
        </w:rPr>
        <w:t>“ programėlę aktas, arba dėl techninių kliūčių už skaitiklių keitimą atsakingas asmuo negalėjo pasinaudoti „</w:t>
      </w:r>
      <w:proofErr w:type="spellStart"/>
      <w:r w:rsidRPr="00941C02">
        <w:rPr>
          <w:rFonts w:asciiTheme="minorHAnsi" w:hAnsiTheme="minorHAnsi" w:cstheme="minorHAnsi"/>
          <w:bCs/>
          <w:iCs/>
          <w:sz w:val="20"/>
          <w:szCs w:val="20"/>
        </w:rPr>
        <w:t>Tasker</w:t>
      </w:r>
      <w:proofErr w:type="spellEnd"/>
      <w:r w:rsidRPr="00941C02">
        <w:rPr>
          <w:rFonts w:asciiTheme="minorHAnsi" w:hAnsiTheme="minorHAnsi" w:cstheme="minorHAnsi"/>
          <w:bCs/>
          <w:iCs/>
          <w:sz w:val="20"/>
          <w:szCs w:val="20"/>
        </w:rPr>
        <w:t xml:space="preserve">“ programėle, Paslaugų teikėjas Paslaugų gavėjui papildomai privalės pateikti užpildytą MS Excel failą, o einamojo mėnesio pabaigoje, pateikti išankstinius duomenis tuo pačiu MS Excel formatu. Kartu su ataskaita Paslaugų teikėjas privalo Sutartyje nurodytu el. paštu pateikti skenuotų aktų PDF formato kopijas, Skaitiklių nuotraukas bei atvežti ranka užpildytų aktų originalus. Kiekvienos nuotraukos ir PDF skenuoto akto failai turi būti įvardinti unikaliu adresu. </w:t>
      </w:r>
    </w:p>
    <w:p w14:paraId="4429D602" w14:textId="3371D423" w:rsidR="00941C02" w:rsidRPr="00941C02" w:rsidRDefault="00941C02" w:rsidP="00304DC6">
      <w:pPr>
        <w:spacing w:before="60" w:after="60"/>
        <w:ind w:firstLine="0"/>
        <w:jc w:val="both"/>
        <w:rPr>
          <w:rFonts w:asciiTheme="minorHAnsi" w:hAnsiTheme="minorHAnsi" w:cstheme="minorHAnsi"/>
          <w:bCs/>
          <w:iCs/>
          <w:sz w:val="20"/>
          <w:szCs w:val="20"/>
        </w:rPr>
      </w:pPr>
      <w:r w:rsidRPr="00494BF9">
        <w:rPr>
          <w:rFonts w:asciiTheme="minorHAnsi" w:hAnsiTheme="minorHAnsi" w:cstheme="minorHAnsi"/>
          <w:bCs/>
          <w:iCs/>
          <w:sz w:val="20"/>
          <w:szCs w:val="20"/>
        </w:rPr>
        <w:t xml:space="preserve">6.3. </w:t>
      </w:r>
      <w:r w:rsidR="005346C2" w:rsidRPr="00494BF9">
        <w:rPr>
          <w:rFonts w:asciiTheme="minorHAnsi" w:hAnsiTheme="minorHAnsi" w:cstheme="minorHAnsi"/>
          <w:bCs/>
          <w:iCs/>
          <w:sz w:val="20"/>
          <w:szCs w:val="20"/>
        </w:rPr>
        <w:t xml:space="preserve">Paslaugų teikėjas, </w:t>
      </w:r>
      <w:r w:rsidR="0032760E">
        <w:rPr>
          <w:rFonts w:asciiTheme="minorHAnsi" w:hAnsiTheme="minorHAnsi" w:cstheme="minorHAnsi"/>
          <w:bCs/>
          <w:iCs/>
          <w:sz w:val="20"/>
          <w:szCs w:val="20"/>
        </w:rPr>
        <w:t>suteikęs</w:t>
      </w:r>
      <w:r w:rsidR="005346C2" w:rsidRPr="00494BF9">
        <w:rPr>
          <w:rFonts w:asciiTheme="minorHAnsi" w:hAnsiTheme="minorHAnsi" w:cstheme="minorHAnsi"/>
          <w:bCs/>
          <w:iCs/>
          <w:sz w:val="20"/>
          <w:szCs w:val="20"/>
        </w:rPr>
        <w:t xml:space="preserve"> Paslaugą, elektroninėmis priemonėmis turi </w:t>
      </w:r>
      <w:r w:rsidR="0032760E">
        <w:rPr>
          <w:rFonts w:asciiTheme="minorHAnsi" w:hAnsiTheme="minorHAnsi" w:cstheme="minorHAnsi"/>
          <w:bCs/>
          <w:iCs/>
          <w:sz w:val="20"/>
          <w:szCs w:val="20"/>
        </w:rPr>
        <w:t>už</w:t>
      </w:r>
      <w:r w:rsidR="005346C2" w:rsidRPr="00494BF9">
        <w:rPr>
          <w:rFonts w:asciiTheme="minorHAnsi" w:hAnsiTheme="minorHAnsi" w:cstheme="minorHAnsi"/>
          <w:bCs/>
          <w:iCs/>
          <w:sz w:val="20"/>
          <w:szCs w:val="20"/>
        </w:rPr>
        <w:t>pildyti atliktų darbų suvestinį bendrą Aktą už visus pakeistus Skaitiklius pagal jų diametrus ir Ilgius bei sunaudotas Paslaugų gavėjo medžiagas (tarpinės, antgaliai, ventiliai, plombos gebos/movos) per ataskaitinį mėnesį, kurį pasirašo Paslaugų teikėjas ir Paslaugų gavėjas. Kartu Paslaugų teikėjas privalo pateikti „</w:t>
      </w:r>
      <w:proofErr w:type="spellStart"/>
      <w:r w:rsidR="005346C2" w:rsidRPr="00494BF9">
        <w:rPr>
          <w:rFonts w:asciiTheme="minorHAnsi" w:hAnsiTheme="minorHAnsi" w:cstheme="minorHAnsi"/>
          <w:bCs/>
          <w:iCs/>
          <w:sz w:val="20"/>
          <w:szCs w:val="20"/>
        </w:rPr>
        <w:t>Tasker</w:t>
      </w:r>
      <w:proofErr w:type="spellEnd"/>
      <w:r w:rsidR="005346C2" w:rsidRPr="00494BF9">
        <w:rPr>
          <w:rFonts w:asciiTheme="minorHAnsi" w:hAnsiTheme="minorHAnsi" w:cstheme="minorHAnsi"/>
          <w:bCs/>
          <w:iCs/>
          <w:sz w:val="20"/>
          <w:szCs w:val="20"/>
        </w:rPr>
        <w:t xml:space="preserve">“ programėle atliktų darbų apibendrintą ataskaitą, kurioje būtų nurodytas kiekvieno už </w:t>
      </w:r>
      <w:r w:rsidR="002C1716" w:rsidRPr="00494BF9">
        <w:rPr>
          <w:rFonts w:asciiTheme="minorHAnsi" w:hAnsiTheme="minorHAnsi" w:cstheme="minorHAnsi"/>
          <w:bCs/>
          <w:iCs/>
          <w:sz w:val="20"/>
          <w:szCs w:val="20"/>
        </w:rPr>
        <w:t>s</w:t>
      </w:r>
      <w:r w:rsidR="005346C2" w:rsidRPr="00494BF9">
        <w:rPr>
          <w:rFonts w:asciiTheme="minorHAnsi" w:hAnsiTheme="minorHAnsi" w:cstheme="minorHAnsi"/>
          <w:bCs/>
          <w:iCs/>
          <w:sz w:val="20"/>
          <w:szCs w:val="20"/>
        </w:rPr>
        <w:t>kaitiklių keitimą atsakingo asmens atliktų keitimų kiekis per ataskaitinę savaitę.</w:t>
      </w:r>
    </w:p>
    <w:p w14:paraId="73EE85A6" w14:textId="085B13C8" w:rsidR="00941C02" w:rsidRPr="00941C02" w:rsidRDefault="00941C02" w:rsidP="00304DC6">
      <w:pP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6</w:t>
      </w:r>
      <w:r w:rsidRPr="00941C02">
        <w:rPr>
          <w:rFonts w:asciiTheme="minorHAnsi" w:hAnsiTheme="minorHAnsi" w:cstheme="minorHAnsi"/>
          <w:bCs/>
          <w:iCs/>
          <w:sz w:val="20"/>
          <w:szCs w:val="20"/>
        </w:rPr>
        <w:t>.</w:t>
      </w:r>
      <w:r w:rsidR="00F37A76">
        <w:rPr>
          <w:rFonts w:asciiTheme="minorHAnsi" w:hAnsiTheme="minorHAnsi" w:cstheme="minorHAnsi"/>
          <w:bCs/>
          <w:iCs/>
          <w:sz w:val="20"/>
          <w:szCs w:val="20"/>
        </w:rPr>
        <w:t>4</w:t>
      </w:r>
      <w:r w:rsidRPr="00941C02">
        <w:rPr>
          <w:rFonts w:asciiTheme="minorHAnsi" w:hAnsiTheme="minorHAnsi" w:cstheme="minorHAnsi"/>
          <w:bCs/>
          <w:iCs/>
          <w:sz w:val="20"/>
          <w:szCs w:val="20"/>
        </w:rPr>
        <w:t>. Paslaugų gavėjas su Paslaugų teikėju pasirašo Asmens duomenų apsaugos tvarkymo sutartį.</w:t>
      </w:r>
    </w:p>
    <w:p w14:paraId="208A1A35" w14:textId="46110EA4" w:rsidR="00941C02" w:rsidRPr="00941C02" w:rsidRDefault="00941C02" w:rsidP="00304DC6">
      <w:pP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6</w:t>
      </w:r>
      <w:r w:rsidRPr="00941C02">
        <w:rPr>
          <w:rFonts w:asciiTheme="minorHAnsi" w:hAnsiTheme="minorHAnsi" w:cstheme="minorHAnsi"/>
          <w:bCs/>
          <w:iCs/>
          <w:sz w:val="20"/>
          <w:szCs w:val="20"/>
        </w:rPr>
        <w:t>.</w:t>
      </w:r>
      <w:r w:rsidR="00F37A76">
        <w:rPr>
          <w:rFonts w:asciiTheme="minorHAnsi" w:hAnsiTheme="minorHAnsi" w:cstheme="minorHAnsi"/>
          <w:bCs/>
          <w:iCs/>
          <w:sz w:val="20"/>
          <w:szCs w:val="20"/>
        </w:rPr>
        <w:t>5</w:t>
      </w:r>
      <w:r w:rsidRPr="00941C02">
        <w:rPr>
          <w:rFonts w:asciiTheme="minorHAnsi" w:hAnsiTheme="minorHAnsi" w:cstheme="minorHAnsi"/>
          <w:bCs/>
          <w:iCs/>
          <w:sz w:val="20"/>
          <w:szCs w:val="20"/>
        </w:rPr>
        <w:t>. Pasibaigus sutarties galiojimui, Paslaugų teikėjas privalo sunaikinti visus Paslaugų gavėjo pateiktus duomenis ir pateikti duomenų sunaikinimo aktą.</w:t>
      </w:r>
    </w:p>
    <w:p w14:paraId="6D1C221E" w14:textId="30E41D61" w:rsidR="00941C02" w:rsidRPr="00460F8A" w:rsidRDefault="00941C02" w:rsidP="00304DC6">
      <w:pP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6</w:t>
      </w:r>
      <w:r w:rsidRPr="00941C02">
        <w:rPr>
          <w:rFonts w:asciiTheme="minorHAnsi" w:hAnsiTheme="minorHAnsi" w:cstheme="minorHAnsi"/>
          <w:bCs/>
          <w:iCs/>
          <w:sz w:val="20"/>
          <w:szCs w:val="20"/>
        </w:rPr>
        <w:t>.</w:t>
      </w:r>
      <w:r w:rsidR="00F37A76">
        <w:rPr>
          <w:rFonts w:asciiTheme="minorHAnsi" w:hAnsiTheme="minorHAnsi" w:cstheme="minorHAnsi"/>
          <w:bCs/>
          <w:iCs/>
          <w:sz w:val="20"/>
          <w:szCs w:val="20"/>
        </w:rPr>
        <w:t>6</w:t>
      </w:r>
      <w:r w:rsidRPr="00941C02">
        <w:rPr>
          <w:rFonts w:asciiTheme="minorHAnsi" w:hAnsiTheme="minorHAnsi" w:cstheme="minorHAnsi"/>
          <w:bCs/>
          <w:iCs/>
          <w:sz w:val="20"/>
          <w:szCs w:val="20"/>
        </w:rPr>
        <w:t xml:space="preserve">. Paslaugų teikėjas kartu su </w:t>
      </w:r>
      <w:r w:rsidR="0032760E">
        <w:rPr>
          <w:rFonts w:asciiTheme="minorHAnsi" w:hAnsiTheme="minorHAnsi" w:cstheme="minorHAnsi"/>
          <w:bCs/>
          <w:iCs/>
          <w:sz w:val="20"/>
          <w:szCs w:val="20"/>
        </w:rPr>
        <w:t xml:space="preserve">neišmontuotų/ nesumontuotų Skaitiklių </w:t>
      </w:r>
      <w:r w:rsidRPr="00941C02">
        <w:rPr>
          <w:rFonts w:asciiTheme="minorHAnsi" w:hAnsiTheme="minorHAnsi" w:cstheme="minorHAnsi"/>
          <w:bCs/>
          <w:iCs/>
          <w:sz w:val="20"/>
          <w:szCs w:val="20"/>
        </w:rPr>
        <w:t>ataskaita (</w:t>
      </w:r>
      <w:r w:rsidRPr="00460F8A">
        <w:rPr>
          <w:rFonts w:asciiTheme="minorHAnsi" w:hAnsiTheme="minorHAnsi" w:cstheme="minorHAnsi"/>
          <w:bCs/>
          <w:iCs/>
          <w:sz w:val="20"/>
          <w:szCs w:val="20"/>
        </w:rPr>
        <w:t xml:space="preserve">jeigu </w:t>
      </w:r>
      <w:r w:rsidR="0071795A">
        <w:rPr>
          <w:rFonts w:asciiTheme="minorHAnsi" w:hAnsiTheme="minorHAnsi" w:cstheme="minorHAnsi"/>
          <w:bCs/>
          <w:iCs/>
          <w:sz w:val="20"/>
          <w:szCs w:val="20"/>
        </w:rPr>
        <w:t>tokia buvo rengiama</w:t>
      </w:r>
      <w:r w:rsidRPr="00460F8A">
        <w:rPr>
          <w:rFonts w:asciiTheme="minorHAnsi" w:hAnsiTheme="minorHAnsi" w:cstheme="minorHAnsi"/>
          <w:bCs/>
          <w:iCs/>
          <w:sz w:val="20"/>
          <w:szCs w:val="20"/>
        </w:rPr>
        <w:t xml:space="preserve">) Paslaugų gavėjui pateikia </w:t>
      </w:r>
      <w:r w:rsidR="001B37CC">
        <w:rPr>
          <w:rFonts w:asciiTheme="minorHAnsi" w:hAnsiTheme="minorHAnsi" w:cstheme="minorHAnsi"/>
          <w:bCs/>
          <w:iCs/>
          <w:sz w:val="20"/>
          <w:szCs w:val="20"/>
        </w:rPr>
        <w:t>butų</w:t>
      </w:r>
      <w:r w:rsidR="00460F8A" w:rsidRPr="00460F8A">
        <w:rPr>
          <w:rFonts w:asciiTheme="minorHAnsi" w:hAnsiTheme="minorHAnsi" w:cstheme="minorHAnsi"/>
          <w:bCs/>
          <w:iCs/>
          <w:sz w:val="20"/>
          <w:szCs w:val="20"/>
        </w:rPr>
        <w:t xml:space="preserve"> (patalpų)</w:t>
      </w:r>
      <w:r w:rsidRPr="00460F8A">
        <w:rPr>
          <w:rFonts w:asciiTheme="minorHAnsi" w:hAnsiTheme="minorHAnsi" w:cstheme="minorHAnsi"/>
          <w:bCs/>
          <w:iCs/>
          <w:sz w:val="20"/>
          <w:szCs w:val="20"/>
        </w:rPr>
        <w:t xml:space="preserve"> sąrašą, kuriuose nebuvo išmontuoti ir sumontuoti Skaitikliai su informacija apie darbų neatlikimo priežastis (</w:t>
      </w:r>
      <w:r w:rsidR="00460F8A" w:rsidRPr="00460F8A">
        <w:rPr>
          <w:rFonts w:asciiTheme="minorHAnsi" w:hAnsiTheme="minorHAnsi" w:cstheme="minorHAnsi"/>
          <w:bCs/>
          <w:iCs/>
          <w:sz w:val="20"/>
          <w:szCs w:val="20"/>
        </w:rPr>
        <w:t>buto (patalpos)</w:t>
      </w:r>
      <w:r w:rsidRPr="00460F8A">
        <w:rPr>
          <w:rFonts w:asciiTheme="minorHAnsi" w:hAnsiTheme="minorHAnsi" w:cstheme="minorHAnsi"/>
          <w:bCs/>
          <w:iCs/>
          <w:sz w:val="20"/>
          <w:szCs w:val="20"/>
        </w:rPr>
        <w:t xml:space="preserve"> adresas, nepatekimo data, priežastis ir nurodomi būdai kaip buvo bandoma pasiekti klientą (data: vizitas, skambutis, žinutė, laiškas)).</w:t>
      </w:r>
    </w:p>
    <w:p w14:paraId="6B55C1F2" w14:textId="71D1B679" w:rsidR="00941C02" w:rsidRPr="00941C02" w:rsidRDefault="00941C02" w:rsidP="00304DC6">
      <w:pPr>
        <w:spacing w:before="60" w:after="60"/>
        <w:ind w:firstLine="0"/>
        <w:jc w:val="both"/>
        <w:rPr>
          <w:rFonts w:asciiTheme="minorHAnsi" w:hAnsiTheme="minorHAnsi" w:cstheme="minorHAnsi"/>
          <w:bCs/>
          <w:iCs/>
          <w:sz w:val="20"/>
          <w:szCs w:val="20"/>
        </w:rPr>
      </w:pPr>
      <w:r w:rsidRPr="00460F8A">
        <w:rPr>
          <w:rFonts w:asciiTheme="minorHAnsi" w:hAnsiTheme="minorHAnsi" w:cstheme="minorHAnsi"/>
          <w:bCs/>
          <w:iCs/>
          <w:sz w:val="20"/>
          <w:szCs w:val="20"/>
        </w:rPr>
        <w:t>6.</w:t>
      </w:r>
      <w:r w:rsidR="00F37A76">
        <w:rPr>
          <w:rFonts w:asciiTheme="minorHAnsi" w:hAnsiTheme="minorHAnsi" w:cstheme="minorHAnsi"/>
          <w:bCs/>
          <w:iCs/>
          <w:sz w:val="20"/>
          <w:szCs w:val="20"/>
        </w:rPr>
        <w:t>7</w:t>
      </w:r>
      <w:r w:rsidRPr="00460F8A">
        <w:rPr>
          <w:rFonts w:asciiTheme="minorHAnsi" w:hAnsiTheme="minorHAnsi" w:cstheme="minorHAnsi"/>
          <w:bCs/>
          <w:iCs/>
          <w:sz w:val="20"/>
          <w:szCs w:val="20"/>
        </w:rPr>
        <w:t xml:space="preserve">. Pranešimas įsileisti į </w:t>
      </w:r>
      <w:r w:rsidR="001B37CC">
        <w:rPr>
          <w:rFonts w:asciiTheme="minorHAnsi" w:hAnsiTheme="minorHAnsi" w:cstheme="minorHAnsi"/>
          <w:bCs/>
          <w:iCs/>
          <w:sz w:val="20"/>
          <w:szCs w:val="20"/>
        </w:rPr>
        <w:t>butą</w:t>
      </w:r>
      <w:r w:rsidRPr="00460F8A">
        <w:rPr>
          <w:rFonts w:asciiTheme="minorHAnsi" w:hAnsiTheme="minorHAnsi" w:cstheme="minorHAnsi"/>
          <w:bCs/>
          <w:iCs/>
          <w:sz w:val="20"/>
          <w:szCs w:val="20"/>
        </w:rPr>
        <w:t xml:space="preserve"> </w:t>
      </w:r>
      <w:r w:rsidR="00460F8A" w:rsidRPr="00460F8A">
        <w:rPr>
          <w:rFonts w:asciiTheme="minorHAnsi" w:hAnsiTheme="minorHAnsi" w:cstheme="minorHAnsi"/>
          <w:bCs/>
          <w:iCs/>
          <w:sz w:val="20"/>
          <w:szCs w:val="20"/>
        </w:rPr>
        <w:t>(</w:t>
      </w:r>
      <w:r w:rsidRPr="00460F8A">
        <w:rPr>
          <w:rFonts w:asciiTheme="minorHAnsi" w:hAnsiTheme="minorHAnsi" w:cstheme="minorHAnsi"/>
          <w:bCs/>
          <w:iCs/>
          <w:sz w:val="20"/>
          <w:szCs w:val="20"/>
        </w:rPr>
        <w:t>patalpas</w:t>
      </w:r>
      <w:r w:rsidR="00460F8A" w:rsidRPr="00460F8A">
        <w:rPr>
          <w:rFonts w:asciiTheme="minorHAnsi" w:hAnsiTheme="minorHAnsi" w:cstheme="minorHAnsi"/>
          <w:bCs/>
          <w:iCs/>
          <w:sz w:val="20"/>
          <w:szCs w:val="20"/>
        </w:rPr>
        <w:t>)</w:t>
      </w:r>
      <w:r w:rsidRPr="00460F8A">
        <w:rPr>
          <w:rFonts w:asciiTheme="minorHAnsi" w:hAnsiTheme="minorHAnsi" w:cstheme="minorHAnsi"/>
          <w:bCs/>
          <w:iCs/>
          <w:sz w:val="20"/>
          <w:szCs w:val="20"/>
        </w:rPr>
        <w:t xml:space="preserve"> išmontuoti ir sumontuoti Skaitiklį (Paslaugų gavėjas Paslaugų teikėjui pateikia suderintą pranešimo tekstą).</w:t>
      </w:r>
    </w:p>
    <w:p w14:paraId="53FE543A" w14:textId="51D80DCE" w:rsidR="00941C02" w:rsidRPr="00941C02" w:rsidRDefault="00941C02" w:rsidP="00304DC6">
      <w:pP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6</w:t>
      </w:r>
      <w:r w:rsidRPr="00941C02">
        <w:rPr>
          <w:rFonts w:asciiTheme="minorHAnsi" w:hAnsiTheme="minorHAnsi" w:cstheme="minorHAnsi"/>
          <w:bCs/>
          <w:iCs/>
          <w:sz w:val="20"/>
          <w:szCs w:val="20"/>
        </w:rPr>
        <w:t>.</w:t>
      </w:r>
      <w:r w:rsidR="00F37A76">
        <w:rPr>
          <w:rFonts w:asciiTheme="minorHAnsi" w:hAnsiTheme="minorHAnsi" w:cstheme="minorHAnsi"/>
          <w:bCs/>
          <w:iCs/>
          <w:sz w:val="20"/>
          <w:szCs w:val="20"/>
        </w:rPr>
        <w:t>8</w:t>
      </w:r>
      <w:r w:rsidRPr="00941C02">
        <w:rPr>
          <w:rFonts w:asciiTheme="minorHAnsi" w:hAnsiTheme="minorHAnsi" w:cstheme="minorHAnsi"/>
          <w:bCs/>
          <w:iCs/>
          <w:sz w:val="20"/>
          <w:szCs w:val="20"/>
        </w:rPr>
        <w:t>. PVM sąskaita-faktūra už suteiktas Paslaugas.</w:t>
      </w:r>
    </w:p>
    <w:p w14:paraId="1AF5E5F7" w14:textId="702C4B5F" w:rsidR="00D95BE1" w:rsidRPr="00935827" w:rsidRDefault="00941C02" w:rsidP="00304DC6">
      <w:pP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6</w:t>
      </w:r>
      <w:r w:rsidRPr="00941C02">
        <w:rPr>
          <w:rFonts w:asciiTheme="minorHAnsi" w:hAnsiTheme="minorHAnsi" w:cstheme="minorHAnsi"/>
          <w:bCs/>
          <w:iCs/>
          <w:sz w:val="20"/>
          <w:szCs w:val="20"/>
        </w:rPr>
        <w:t>.</w:t>
      </w:r>
      <w:r w:rsidR="00F37A76">
        <w:rPr>
          <w:rFonts w:asciiTheme="minorHAnsi" w:hAnsiTheme="minorHAnsi" w:cstheme="minorHAnsi"/>
          <w:bCs/>
          <w:iCs/>
          <w:sz w:val="20"/>
          <w:szCs w:val="20"/>
        </w:rPr>
        <w:t>9</w:t>
      </w:r>
      <w:r w:rsidRPr="00941C02">
        <w:rPr>
          <w:rFonts w:asciiTheme="minorHAnsi" w:hAnsiTheme="minorHAnsi" w:cstheme="minorHAnsi"/>
          <w:bCs/>
          <w:iCs/>
          <w:sz w:val="20"/>
          <w:szCs w:val="20"/>
        </w:rPr>
        <w:t>. Visos ataskaitos Paslaugų gavėjo Paslaugų teikėjui ar Paslaugų teikėjo Paslaugų gavėjui yra pateikiamos saugia laikmena arba naudojant rakinamus slaptažodžiu apsaugotus MS Excel failus Sutartyje nurodytu el. paštu, slaptažodį kiekvienai ataskaitai siunčiant kitu kanalu, pvz. SMS, nei siųsta ataskaita ar svarbi informacija. Draudžiama teikti neapsaugotus slaptažodžiu duomenis.</w:t>
      </w:r>
      <w:r w:rsidR="00D95BE1" w:rsidRPr="00935827">
        <w:rPr>
          <w:rFonts w:asciiTheme="minorHAnsi" w:hAnsiTheme="minorHAnsi" w:cstheme="minorHAnsi"/>
          <w:bCs/>
          <w:iCs/>
          <w:sz w:val="20"/>
          <w:szCs w:val="20"/>
        </w:rPr>
        <w:t xml:space="preserve"> </w:t>
      </w:r>
    </w:p>
    <w:p w14:paraId="57A7B71A" w14:textId="5465F9B0" w:rsidR="00BD75EE" w:rsidRPr="00935827" w:rsidRDefault="00BD75EE" w:rsidP="002D25E5">
      <w:pPr>
        <w:pStyle w:val="ListParagraph"/>
        <w:numPr>
          <w:ilvl w:val="0"/>
          <w:numId w:val="54"/>
        </w:numPr>
        <w:pBdr>
          <w:top w:val="single" w:sz="8" w:space="1" w:color="auto"/>
          <w:bottom w:val="single" w:sz="8" w:space="1" w:color="auto"/>
        </w:pBdr>
        <w:tabs>
          <w:tab w:val="left" w:pos="284"/>
        </w:tabs>
        <w:spacing w:before="60" w:after="60"/>
        <w:ind w:hanging="720"/>
        <w:contextualSpacing w:val="0"/>
        <w:rPr>
          <w:rFonts w:asciiTheme="minorHAnsi" w:hAnsiTheme="minorHAnsi" w:cstheme="minorHAnsi"/>
          <w:b/>
          <w:sz w:val="20"/>
          <w:szCs w:val="20"/>
        </w:rPr>
      </w:pPr>
      <w:r w:rsidRPr="00935827">
        <w:rPr>
          <w:rFonts w:asciiTheme="minorHAnsi" w:hAnsiTheme="minorHAnsi" w:cstheme="minorHAnsi"/>
          <w:b/>
          <w:sz w:val="20"/>
          <w:szCs w:val="20"/>
        </w:rPr>
        <w:t>P</w:t>
      </w:r>
      <w:r w:rsidR="00C6084F" w:rsidRPr="00935827">
        <w:rPr>
          <w:rFonts w:asciiTheme="minorHAnsi" w:hAnsiTheme="minorHAnsi" w:cstheme="minorHAnsi"/>
          <w:b/>
          <w:sz w:val="20"/>
          <w:szCs w:val="20"/>
        </w:rPr>
        <w:t>ASLAUGŲ GAVĖJO</w:t>
      </w:r>
      <w:r w:rsidRPr="00935827">
        <w:rPr>
          <w:rFonts w:asciiTheme="minorHAnsi" w:hAnsiTheme="minorHAnsi" w:cstheme="minorHAnsi"/>
          <w:b/>
          <w:sz w:val="20"/>
          <w:szCs w:val="20"/>
        </w:rPr>
        <w:t xml:space="preserve"> </w:t>
      </w:r>
      <w:r w:rsidR="000F30C2" w:rsidRPr="00935827">
        <w:rPr>
          <w:rFonts w:asciiTheme="minorHAnsi" w:hAnsiTheme="minorHAnsi" w:cstheme="minorHAnsi"/>
          <w:b/>
          <w:sz w:val="20"/>
          <w:szCs w:val="20"/>
        </w:rPr>
        <w:t xml:space="preserve">IR PASLAUGŲ TEIKĖJO </w:t>
      </w:r>
      <w:r w:rsidRPr="00935827">
        <w:rPr>
          <w:rFonts w:asciiTheme="minorHAnsi" w:hAnsiTheme="minorHAnsi" w:cstheme="minorHAnsi"/>
          <w:b/>
          <w:sz w:val="20"/>
          <w:szCs w:val="20"/>
        </w:rPr>
        <w:t>ĮSIPAREIGOJIMAI</w:t>
      </w:r>
    </w:p>
    <w:p w14:paraId="045E0F50" w14:textId="0B65AF78" w:rsidR="000F30C2" w:rsidRPr="00935827" w:rsidRDefault="009B0F01" w:rsidP="006A2FA2">
      <w:pPr>
        <w:spacing w:before="60" w:after="60"/>
        <w:ind w:firstLine="0"/>
        <w:jc w:val="both"/>
        <w:rPr>
          <w:rFonts w:asciiTheme="minorHAnsi" w:hAnsiTheme="minorHAnsi" w:cstheme="minorHAnsi"/>
          <w:b/>
          <w:bCs/>
          <w:sz w:val="20"/>
          <w:szCs w:val="20"/>
        </w:rPr>
      </w:pPr>
      <w:r w:rsidRPr="00935827">
        <w:rPr>
          <w:rFonts w:asciiTheme="minorHAnsi" w:hAnsiTheme="minorHAnsi" w:cstheme="minorHAnsi"/>
          <w:b/>
          <w:bCs/>
          <w:sz w:val="20"/>
          <w:szCs w:val="20"/>
        </w:rPr>
        <w:t>7</w:t>
      </w:r>
      <w:r w:rsidR="000F30C2" w:rsidRPr="00935827">
        <w:rPr>
          <w:rFonts w:asciiTheme="minorHAnsi" w:hAnsiTheme="minorHAnsi" w:cstheme="minorHAnsi"/>
          <w:b/>
          <w:bCs/>
          <w:sz w:val="20"/>
          <w:szCs w:val="20"/>
        </w:rPr>
        <w:t>.1. Paslaugų gavėjo įsipareigojimai:</w:t>
      </w:r>
    </w:p>
    <w:p w14:paraId="277E3227" w14:textId="0DDA738A" w:rsidR="000F30C2" w:rsidRPr="00935827" w:rsidRDefault="009B0F01" w:rsidP="006A2FA2">
      <w:pPr>
        <w:spacing w:before="60" w:after="60"/>
        <w:ind w:firstLine="0"/>
        <w:jc w:val="both"/>
        <w:rPr>
          <w:rFonts w:asciiTheme="minorHAnsi" w:hAnsiTheme="minorHAnsi" w:cstheme="minorHAnsi"/>
          <w:sz w:val="20"/>
          <w:szCs w:val="20"/>
        </w:rPr>
      </w:pPr>
      <w:r w:rsidRPr="00935827">
        <w:rPr>
          <w:rFonts w:asciiTheme="minorHAnsi" w:hAnsiTheme="minorHAnsi" w:cstheme="minorHAnsi"/>
          <w:sz w:val="20"/>
          <w:szCs w:val="20"/>
        </w:rPr>
        <w:lastRenderedPageBreak/>
        <w:t>7</w:t>
      </w:r>
      <w:r w:rsidR="000F30C2" w:rsidRPr="00935827">
        <w:rPr>
          <w:rFonts w:asciiTheme="minorHAnsi" w:hAnsiTheme="minorHAnsi" w:cstheme="minorHAnsi"/>
          <w:sz w:val="20"/>
          <w:szCs w:val="20"/>
        </w:rPr>
        <w:t xml:space="preserve">.1.1.Bendradarbiauti su Paslaugų teikėju, teikiant reikalingą informaciją </w:t>
      </w:r>
      <w:r w:rsidRPr="00935827">
        <w:rPr>
          <w:rFonts w:asciiTheme="minorHAnsi" w:hAnsiTheme="minorHAnsi" w:cstheme="minorHAnsi"/>
          <w:sz w:val="20"/>
          <w:szCs w:val="20"/>
        </w:rPr>
        <w:t>U</w:t>
      </w:r>
      <w:r w:rsidR="000F30C2" w:rsidRPr="00935827">
        <w:rPr>
          <w:rFonts w:asciiTheme="minorHAnsi" w:hAnsiTheme="minorHAnsi" w:cstheme="minorHAnsi"/>
          <w:sz w:val="20"/>
          <w:szCs w:val="20"/>
        </w:rPr>
        <w:t xml:space="preserve">žsakymų ir (ar) </w:t>
      </w:r>
      <w:r w:rsidRPr="00935827">
        <w:rPr>
          <w:rFonts w:asciiTheme="minorHAnsi" w:hAnsiTheme="minorHAnsi" w:cstheme="minorHAnsi"/>
          <w:sz w:val="20"/>
          <w:szCs w:val="20"/>
        </w:rPr>
        <w:t>S</w:t>
      </w:r>
      <w:r w:rsidR="000F30C2" w:rsidRPr="00935827">
        <w:rPr>
          <w:rFonts w:asciiTheme="minorHAnsi" w:hAnsiTheme="minorHAnsi" w:cstheme="minorHAnsi"/>
          <w:sz w:val="20"/>
          <w:szCs w:val="20"/>
        </w:rPr>
        <w:t>utarties vykdymo metu.</w:t>
      </w:r>
    </w:p>
    <w:p w14:paraId="2DB3FEE8" w14:textId="262BFA62" w:rsidR="000F30C2" w:rsidRPr="00935827" w:rsidRDefault="009B0F01" w:rsidP="006A2FA2">
      <w:pPr>
        <w:spacing w:before="60" w:after="60"/>
        <w:ind w:firstLine="0"/>
        <w:jc w:val="both"/>
        <w:rPr>
          <w:rFonts w:asciiTheme="minorHAnsi" w:hAnsiTheme="minorHAnsi" w:cstheme="minorHAnsi"/>
          <w:sz w:val="20"/>
          <w:szCs w:val="20"/>
        </w:rPr>
      </w:pPr>
      <w:r w:rsidRPr="00935827">
        <w:rPr>
          <w:rFonts w:asciiTheme="minorHAnsi" w:hAnsiTheme="minorHAnsi" w:cstheme="minorHAnsi"/>
          <w:sz w:val="20"/>
          <w:szCs w:val="20"/>
        </w:rPr>
        <w:t>7</w:t>
      </w:r>
      <w:r w:rsidR="000F30C2" w:rsidRPr="00935827">
        <w:rPr>
          <w:rFonts w:asciiTheme="minorHAnsi" w:hAnsiTheme="minorHAnsi" w:cstheme="minorHAnsi"/>
          <w:sz w:val="20"/>
          <w:szCs w:val="20"/>
        </w:rPr>
        <w:t>.1.</w:t>
      </w:r>
      <w:r w:rsidR="00AE3EA3" w:rsidRPr="00935827">
        <w:rPr>
          <w:rFonts w:asciiTheme="minorHAnsi" w:hAnsiTheme="minorHAnsi" w:cstheme="minorHAnsi"/>
          <w:sz w:val="20"/>
          <w:szCs w:val="20"/>
        </w:rPr>
        <w:t>2</w:t>
      </w:r>
      <w:r w:rsidR="000F30C2" w:rsidRPr="00935827">
        <w:rPr>
          <w:rFonts w:asciiTheme="minorHAnsi" w:hAnsiTheme="minorHAnsi" w:cstheme="minorHAnsi"/>
          <w:sz w:val="20"/>
          <w:szCs w:val="20"/>
        </w:rPr>
        <w:t xml:space="preserve">. Priimti iš Paslaugų teikėjo jo </w:t>
      </w:r>
      <w:r w:rsidR="00197901" w:rsidRPr="00935827">
        <w:rPr>
          <w:rFonts w:asciiTheme="minorHAnsi" w:hAnsiTheme="minorHAnsi" w:cstheme="minorHAnsi"/>
          <w:sz w:val="20"/>
          <w:szCs w:val="20"/>
        </w:rPr>
        <w:t xml:space="preserve">kokybiškai suteiktas </w:t>
      </w:r>
      <w:r w:rsidR="000F30C2" w:rsidRPr="00935827">
        <w:rPr>
          <w:rFonts w:asciiTheme="minorHAnsi" w:hAnsiTheme="minorHAnsi" w:cstheme="minorHAnsi"/>
          <w:sz w:val="20"/>
          <w:szCs w:val="20"/>
        </w:rPr>
        <w:t>Paslaugas, atitinkanči</w:t>
      </w:r>
      <w:r w:rsidR="00AE3EA3" w:rsidRPr="00935827">
        <w:rPr>
          <w:rFonts w:asciiTheme="minorHAnsi" w:hAnsiTheme="minorHAnsi" w:cstheme="minorHAnsi"/>
          <w:sz w:val="20"/>
          <w:szCs w:val="20"/>
        </w:rPr>
        <w:t>ų</w:t>
      </w:r>
      <w:r w:rsidR="000F30C2" w:rsidRPr="00935827">
        <w:rPr>
          <w:rFonts w:asciiTheme="minorHAnsi" w:hAnsiTheme="minorHAnsi" w:cstheme="minorHAnsi"/>
          <w:sz w:val="20"/>
          <w:szCs w:val="20"/>
        </w:rPr>
        <w:t xml:space="preserve"> teisės aktų ir </w:t>
      </w:r>
      <w:r w:rsidRPr="00935827">
        <w:rPr>
          <w:rFonts w:asciiTheme="minorHAnsi" w:hAnsiTheme="minorHAnsi" w:cstheme="minorHAnsi"/>
          <w:sz w:val="20"/>
          <w:szCs w:val="20"/>
        </w:rPr>
        <w:t>U</w:t>
      </w:r>
      <w:r w:rsidR="000F30C2" w:rsidRPr="00935827">
        <w:rPr>
          <w:rFonts w:asciiTheme="minorHAnsi" w:hAnsiTheme="minorHAnsi" w:cstheme="minorHAnsi"/>
          <w:sz w:val="20"/>
          <w:szCs w:val="20"/>
        </w:rPr>
        <w:t xml:space="preserve">žsakyme ir (ar) </w:t>
      </w:r>
      <w:r w:rsidRPr="00935827">
        <w:rPr>
          <w:rFonts w:asciiTheme="minorHAnsi" w:hAnsiTheme="minorHAnsi" w:cstheme="minorHAnsi"/>
          <w:sz w:val="20"/>
          <w:szCs w:val="20"/>
        </w:rPr>
        <w:t>S</w:t>
      </w:r>
      <w:r w:rsidR="000F30C2" w:rsidRPr="00935827">
        <w:rPr>
          <w:rFonts w:asciiTheme="minorHAnsi" w:hAnsiTheme="minorHAnsi" w:cstheme="minorHAnsi"/>
          <w:sz w:val="20"/>
          <w:szCs w:val="20"/>
        </w:rPr>
        <w:t>utartyje numatyt</w:t>
      </w:r>
      <w:r w:rsidR="00AE3EA3" w:rsidRPr="00935827">
        <w:rPr>
          <w:rFonts w:asciiTheme="minorHAnsi" w:hAnsiTheme="minorHAnsi" w:cstheme="minorHAnsi"/>
          <w:sz w:val="20"/>
          <w:szCs w:val="20"/>
        </w:rPr>
        <w:t>ų</w:t>
      </w:r>
      <w:r w:rsidR="000F30C2" w:rsidRPr="00935827">
        <w:rPr>
          <w:rFonts w:asciiTheme="minorHAnsi" w:hAnsiTheme="minorHAnsi" w:cstheme="minorHAnsi"/>
          <w:sz w:val="20"/>
          <w:szCs w:val="20"/>
        </w:rPr>
        <w:t xml:space="preserve"> Paslaugų reikalavimus, ir tinkamai bei laiku atsiskaityti su Paslaugų teikėju Sutartyje numatytomis  sąlygomis.</w:t>
      </w:r>
    </w:p>
    <w:p w14:paraId="6D46D4D5" w14:textId="00315BBF" w:rsidR="000F30C2" w:rsidRPr="00935827" w:rsidRDefault="009B0F01" w:rsidP="006A2FA2">
      <w:pPr>
        <w:spacing w:before="60" w:after="60"/>
        <w:ind w:firstLine="0"/>
        <w:jc w:val="both"/>
        <w:rPr>
          <w:rFonts w:asciiTheme="minorHAnsi" w:hAnsiTheme="minorHAnsi" w:cstheme="minorHAnsi"/>
          <w:b/>
          <w:bCs/>
          <w:sz w:val="20"/>
          <w:szCs w:val="20"/>
        </w:rPr>
      </w:pPr>
      <w:r w:rsidRPr="00935827">
        <w:rPr>
          <w:rFonts w:asciiTheme="minorHAnsi" w:hAnsiTheme="minorHAnsi" w:cstheme="minorHAnsi"/>
          <w:b/>
          <w:bCs/>
          <w:sz w:val="20"/>
          <w:szCs w:val="20"/>
        </w:rPr>
        <w:t>7</w:t>
      </w:r>
      <w:r w:rsidR="000F30C2" w:rsidRPr="00935827">
        <w:rPr>
          <w:rFonts w:asciiTheme="minorHAnsi" w:hAnsiTheme="minorHAnsi" w:cstheme="minorHAnsi"/>
          <w:b/>
          <w:bCs/>
          <w:sz w:val="20"/>
          <w:szCs w:val="20"/>
        </w:rPr>
        <w:t>.2. Paslaugų teikėjo įsipareigojimai:</w:t>
      </w:r>
    </w:p>
    <w:p w14:paraId="515FE551" w14:textId="6576E98D" w:rsidR="000F30C2" w:rsidRPr="00935827" w:rsidRDefault="009B0F01" w:rsidP="006A2FA2">
      <w:pPr>
        <w:spacing w:before="60" w:after="60"/>
        <w:ind w:firstLine="0"/>
        <w:jc w:val="both"/>
        <w:rPr>
          <w:rFonts w:asciiTheme="minorHAnsi" w:hAnsiTheme="minorHAnsi" w:cstheme="minorHAnsi"/>
          <w:sz w:val="20"/>
          <w:szCs w:val="20"/>
        </w:rPr>
      </w:pPr>
      <w:r w:rsidRPr="00935827">
        <w:rPr>
          <w:rFonts w:asciiTheme="minorHAnsi" w:hAnsiTheme="minorHAnsi" w:cstheme="minorHAnsi"/>
          <w:sz w:val="20"/>
          <w:szCs w:val="20"/>
        </w:rPr>
        <w:t>7</w:t>
      </w:r>
      <w:r w:rsidR="000F30C2" w:rsidRPr="00935827">
        <w:rPr>
          <w:rFonts w:asciiTheme="minorHAnsi" w:hAnsiTheme="minorHAnsi" w:cstheme="minorHAnsi"/>
          <w:sz w:val="20"/>
          <w:szCs w:val="20"/>
        </w:rPr>
        <w:t xml:space="preserve">.2.1. Teikti Paslaugas profesionaliai, kokybiškai ir laiku, vadovaujantis </w:t>
      </w:r>
      <w:r w:rsidR="001D5628" w:rsidRPr="00935827">
        <w:rPr>
          <w:rFonts w:asciiTheme="minorHAnsi" w:hAnsiTheme="minorHAnsi" w:cstheme="minorHAnsi"/>
          <w:sz w:val="20"/>
          <w:szCs w:val="20"/>
        </w:rPr>
        <w:t>U</w:t>
      </w:r>
      <w:r w:rsidR="000F30C2" w:rsidRPr="00935827">
        <w:rPr>
          <w:rFonts w:asciiTheme="minorHAnsi" w:hAnsiTheme="minorHAnsi" w:cstheme="minorHAnsi"/>
          <w:sz w:val="20"/>
          <w:szCs w:val="20"/>
        </w:rPr>
        <w:t>žsakyme (-</w:t>
      </w:r>
      <w:proofErr w:type="spellStart"/>
      <w:r w:rsidR="000F30C2" w:rsidRPr="00935827">
        <w:rPr>
          <w:rFonts w:asciiTheme="minorHAnsi" w:hAnsiTheme="minorHAnsi" w:cstheme="minorHAnsi"/>
          <w:sz w:val="20"/>
          <w:szCs w:val="20"/>
        </w:rPr>
        <w:t>uose</w:t>
      </w:r>
      <w:proofErr w:type="spellEnd"/>
      <w:r w:rsidR="000F30C2" w:rsidRPr="00935827">
        <w:rPr>
          <w:rFonts w:asciiTheme="minorHAnsi" w:hAnsiTheme="minorHAnsi" w:cstheme="minorHAnsi"/>
          <w:sz w:val="20"/>
          <w:szCs w:val="20"/>
        </w:rPr>
        <w:t xml:space="preserve">), </w:t>
      </w:r>
      <w:r w:rsidR="008D256B" w:rsidRPr="00935827">
        <w:rPr>
          <w:rFonts w:asciiTheme="minorHAnsi" w:hAnsiTheme="minorHAnsi" w:cstheme="minorHAnsi"/>
          <w:sz w:val="20"/>
          <w:szCs w:val="20"/>
        </w:rPr>
        <w:t>S</w:t>
      </w:r>
      <w:r w:rsidR="000F30C2" w:rsidRPr="00935827">
        <w:rPr>
          <w:rFonts w:asciiTheme="minorHAnsi" w:hAnsiTheme="minorHAnsi" w:cstheme="minorHAnsi"/>
          <w:sz w:val="20"/>
          <w:szCs w:val="20"/>
        </w:rPr>
        <w:t>utartyje nustatyta tvarka, Lietuvos Respublikoje galiojančiais įstatymais ir kitais teisės aktais reglamentuojančiais Paslaugų teikimą</w:t>
      </w:r>
      <w:r w:rsidR="00F56E29" w:rsidRPr="00935827">
        <w:rPr>
          <w:rFonts w:asciiTheme="minorHAnsi" w:hAnsiTheme="minorHAnsi" w:cstheme="minorHAnsi"/>
          <w:sz w:val="20"/>
          <w:szCs w:val="20"/>
        </w:rPr>
        <w:t>.</w:t>
      </w:r>
    </w:p>
    <w:p w14:paraId="12542CF7" w14:textId="74A33A10" w:rsidR="00383915" w:rsidRDefault="004C01C7" w:rsidP="00E90B59">
      <w:pPr>
        <w:pStyle w:val="ListParagraph"/>
        <w:numPr>
          <w:ilvl w:val="0"/>
          <w:numId w:val="54"/>
        </w:numPr>
        <w:pBdr>
          <w:top w:val="single" w:sz="4" w:space="1" w:color="auto"/>
          <w:bottom w:val="single" w:sz="4" w:space="1" w:color="auto"/>
        </w:pBdr>
        <w:tabs>
          <w:tab w:val="left" w:pos="360"/>
        </w:tabs>
        <w:spacing w:before="60" w:after="60"/>
        <w:ind w:hanging="720"/>
        <w:jc w:val="both"/>
      </w:pPr>
      <w:r w:rsidRPr="00935827">
        <w:rPr>
          <w:rFonts w:asciiTheme="minorHAnsi" w:hAnsiTheme="minorHAnsi" w:cstheme="minorHAnsi"/>
          <w:b/>
          <w:iCs/>
          <w:sz w:val="20"/>
          <w:szCs w:val="20"/>
        </w:rPr>
        <w:t>P</w:t>
      </w:r>
      <w:r w:rsidR="00B24886">
        <w:rPr>
          <w:rFonts w:asciiTheme="minorHAnsi" w:hAnsiTheme="minorHAnsi" w:cstheme="minorHAnsi"/>
          <w:b/>
          <w:iCs/>
          <w:sz w:val="20"/>
          <w:szCs w:val="20"/>
        </w:rPr>
        <w:t>RIEDA</w:t>
      </w:r>
      <w:r w:rsidR="00D974ED">
        <w:rPr>
          <w:rFonts w:asciiTheme="minorHAnsi" w:hAnsiTheme="minorHAnsi" w:cstheme="minorHAnsi"/>
          <w:b/>
          <w:iCs/>
          <w:sz w:val="20"/>
          <w:szCs w:val="20"/>
        </w:rPr>
        <w:t>I</w:t>
      </w:r>
    </w:p>
    <w:p w14:paraId="3476E801" w14:textId="25C2B769" w:rsidR="00383915" w:rsidRPr="00EE467D" w:rsidRDefault="00383915" w:rsidP="007401B6">
      <w:pPr>
        <w:pBdr>
          <w:top w:val="single" w:sz="4" w:space="1" w:color="auto"/>
          <w:bottom w:val="single" w:sz="4" w:space="1" w:color="auto"/>
        </w:pBdr>
        <w:tabs>
          <w:tab w:val="left" w:pos="360"/>
        </w:tabs>
        <w:spacing w:before="60" w:after="60"/>
        <w:jc w:val="both"/>
        <w:rPr>
          <w:rFonts w:asciiTheme="minorHAnsi" w:hAnsiTheme="minorHAnsi" w:cstheme="minorHAnsi"/>
          <w:sz w:val="20"/>
          <w:szCs w:val="20"/>
        </w:rPr>
      </w:pPr>
      <w:r w:rsidRPr="00EE467D">
        <w:rPr>
          <w:rFonts w:asciiTheme="minorHAnsi" w:hAnsiTheme="minorHAnsi" w:cstheme="minorHAnsi"/>
          <w:sz w:val="20"/>
          <w:szCs w:val="20"/>
        </w:rPr>
        <w:t>1 priedas</w:t>
      </w:r>
      <w:r w:rsidR="007401B6" w:rsidRPr="00EE467D">
        <w:rPr>
          <w:rFonts w:asciiTheme="minorHAnsi" w:hAnsiTheme="minorHAnsi" w:cstheme="minorHAnsi"/>
          <w:sz w:val="20"/>
          <w:szCs w:val="20"/>
        </w:rPr>
        <w:t>.</w:t>
      </w:r>
      <w:r w:rsidRPr="00EE467D">
        <w:rPr>
          <w:rFonts w:asciiTheme="minorHAnsi" w:hAnsiTheme="minorHAnsi" w:cstheme="minorHAnsi"/>
          <w:sz w:val="20"/>
          <w:szCs w:val="20"/>
        </w:rPr>
        <w:t xml:space="preserve"> Defektinis aktas</w:t>
      </w:r>
    </w:p>
    <w:p w14:paraId="168385CC" w14:textId="01D79A08" w:rsidR="00383915" w:rsidRPr="00EE467D" w:rsidRDefault="00383915" w:rsidP="007401B6">
      <w:pPr>
        <w:pBdr>
          <w:top w:val="single" w:sz="4" w:space="1" w:color="auto"/>
          <w:bottom w:val="single" w:sz="4" w:space="1" w:color="auto"/>
        </w:pBdr>
        <w:tabs>
          <w:tab w:val="left" w:pos="360"/>
        </w:tabs>
        <w:spacing w:before="60" w:after="60"/>
        <w:jc w:val="both"/>
        <w:rPr>
          <w:rFonts w:asciiTheme="minorHAnsi" w:hAnsiTheme="minorHAnsi" w:cstheme="minorHAnsi"/>
          <w:sz w:val="20"/>
          <w:szCs w:val="20"/>
        </w:rPr>
      </w:pPr>
      <w:r w:rsidRPr="00EE467D">
        <w:rPr>
          <w:rFonts w:asciiTheme="minorHAnsi" w:hAnsiTheme="minorHAnsi" w:cstheme="minorHAnsi"/>
          <w:sz w:val="20"/>
          <w:szCs w:val="20"/>
        </w:rPr>
        <w:t>2 priedas</w:t>
      </w:r>
      <w:r w:rsidR="007401B6" w:rsidRPr="00EE467D">
        <w:rPr>
          <w:rFonts w:asciiTheme="minorHAnsi" w:hAnsiTheme="minorHAnsi" w:cstheme="minorHAnsi"/>
          <w:sz w:val="20"/>
          <w:szCs w:val="20"/>
        </w:rPr>
        <w:t>.</w:t>
      </w:r>
      <w:r w:rsidRPr="00EE467D">
        <w:rPr>
          <w:rFonts w:asciiTheme="minorHAnsi" w:hAnsiTheme="minorHAnsi" w:cstheme="minorHAnsi"/>
          <w:sz w:val="20"/>
          <w:szCs w:val="20"/>
        </w:rPr>
        <w:t xml:space="preserve"> Plombavimo schem</w:t>
      </w:r>
      <w:r w:rsidR="000522CB" w:rsidRPr="00EE467D">
        <w:rPr>
          <w:rFonts w:asciiTheme="minorHAnsi" w:hAnsiTheme="minorHAnsi" w:cstheme="minorHAnsi"/>
          <w:sz w:val="20"/>
          <w:szCs w:val="20"/>
        </w:rPr>
        <w:t>os</w:t>
      </w:r>
    </w:p>
    <w:p w14:paraId="151780F8" w14:textId="52A23732" w:rsidR="00383915" w:rsidRDefault="00383915" w:rsidP="00383915">
      <w:pPr>
        <w:pBdr>
          <w:top w:val="single" w:sz="4" w:space="1" w:color="auto"/>
          <w:bottom w:val="single" w:sz="4" w:space="1" w:color="auto"/>
        </w:pBdr>
        <w:tabs>
          <w:tab w:val="left" w:pos="360"/>
        </w:tabs>
        <w:spacing w:before="60" w:after="60"/>
        <w:jc w:val="both"/>
        <w:rPr>
          <w:rFonts w:asciiTheme="minorHAnsi" w:hAnsiTheme="minorHAnsi" w:cstheme="minorHAnsi"/>
          <w:sz w:val="20"/>
          <w:szCs w:val="20"/>
        </w:rPr>
      </w:pPr>
      <w:r w:rsidRPr="00EE467D">
        <w:rPr>
          <w:rFonts w:asciiTheme="minorHAnsi" w:hAnsiTheme="minorHAnsi" w:cstheme="minorHAnsi"/>
          <w:sz w:val="20"/>
          <w:szCs w:val="20"/>
        </w:rPr>
        <w:t>3 priedas</w:t>
      </w:r>
      <w:r w:rsidR="007401B6" w:rsidRPr="00EE467D">
        <w:rPr>
          <w:rFonts w:asciiTheme="minorHAnsi" w:hAnsiTheme="minorHAnsi" w:cstheme="minorHAnsi"/>
          <w:sz w:val="20"/>
          <w:szCs w:val="20"/>
        </w:rPr>
        <w:t>.</w:t>
      </w:r>
      <w:r w:rsidRPr="00EE467D">
        <w:rPr>
          <w:rFonts w:asciiTheme="minorHAnsi" w:hAnsiTheme="minorHAnsi" w:cstheme="minorHAnsi"/>
          <w:sz w:val="20"/>
          <w:szCs w:val="20"/>
        </w:rPr>
        <w:t xml:space="preserve">  Keitimo aktas</w:t>
      </w:r>
    </w:p>
    <w:p w14:paraId="7453B257" w14:textId="77777777" w:rsidR="00C849E7" w:rsidRPr="00EE467D" w:rsidRDefault="00C849E7" w:rsidP="00383915">
      <w:pPr>
        <w:pBdr>
          <w:top w:val="single" w:sz="4" w:space="1" w:color="auto"/>
          <w:bottom w:val="single" w:sz="4" w:space="1" w:color="auto"/>
        </w:pBdr>
        <w:tabs>
          <w:tab w:val="left" w:pos="360"/>
        </w:tabs>
        <w:spacing w:before="60" w:after="60"/>
        <w:jc w:val="both"/>
        <w:rPr>
          <w:rFonts w:asciiTheme="minorHAnsi" w:hAnsiTheme="minorHAnsi" w:cstheme="minorHAnsi"/>
          <w:sz w:val="20"/>
          <w:szCs w:val="20"/>
        </w:rPr>
      </w:pPr>
    </w:p>
    <w:p w14:paraId="7AC79318" w14:textId="76AF9D9D" w:rsidR="00383915" w:rsidRDefault="00383915" w:rsidP="0099508B">
      <w:pPr>
        <w:pBdr>
          <w:top w:val="single" w:sz="4" w:space="1" w:color="auto"/>
          <w:bottom w:val="single" w:sz="4" w:space="1" w:color="auto"/>
        </w:pBdr>
        <w:tabs>
          <w:tab w:val="left" w:pos="360"/>
        </w:tabs>
        <w:spacing w:before="60" w:after="60"/>
        <w:jc w:val="both"/>
        <w:sectPr w:rsidR="00383915" w:rsidSect="002C30E4">
          <w:footerReference w:type="even" r:id="rId11"/>
          <w:footerReference w:type="default" r:id="rId12"/>
          <w:headerReference w:type="first" r:id="rId13"/>
          <w:footerReference w:type="first" r:id="rId14"/>
          <w:pgSz w:w="11906" w:h="16838"/>
          <w:pgMar w:top="1134" w:right="1134" w:bottom="1134" w:left="1134" w:header="709" w:footer="567" w:gutter="0"/>
          <w:pgNumType w:start="1"/>
          <w:cols w:space="1296"/>
          <w:titlePg/>
          <w:docGrid w:linePitch="360"/>
        </w:sectPr>
      </w:pPr>
    </w:p>
    <w:p w14:paraId="3862930F" w14:textId="71C72344" w:rsidR="009241E8" w:rsidRPr="009241E8" w:rsidRDefault="00420290" w:rsidP="007401B6">
      <w:pPr>
        <w:spacing w:after="200" w:line="276" w:lineRule="auto"/>
        <w:ind w:firstLine="0"/>
        <w:rPr>
          <w:rFonts w:asciiTheme="minorHAnsi" w:eastAsia="Times New Roman" w:hAnsiTheme="minorHAnsi" w:cstheme="minorHAnsi"/>
        </w:rPr>
      </w:pPr>
      <w:r>
        <w:rPr>
          <w:rFonts w:asciiTheme="minorHAnsi" w:eastAsia="Times New Roman" w:hAnsiTheme="minorHAnsi" w:cstheme="minorHAnsi"/>
        </w:rPr>
        <w:lastRenderedPageBreak/>
        <w:t>1</w:t>
      </w:r>
      <w:r w:rsidR="009241E8" w:rsidRPr="009241E8">
        <w:rPr>
          <w:rFonts w:asciiTheme="minorHAnsi" w:eastAsia="Times New Roman" w:hAnsiTheme="minorHAnsi" w:cstheme="minorHAnsi"/>
        </w:rPr>
        <w:t xml:space="preserve"> priedas</w:t>
      </w:r>
    </w:p>
    <w:p w14:paraId="38B08921" w14:textId="18FA719B" w:rsidR="009241E8" w:rsidRPr="009241E8" w:rsidRDefault="007B730F" w:rsidP="009241E8">
      <w:pPr>
        <w:spacing w:before="60" w:after="60"/>
        <w:ind w:firstLine="0"/>
        <w:jc w:val="both"/>
        <w:rPr>
          <w:rFonts w:asciiTheme="minorHAnsi" w:eastAsia="Times New Roman" w:hAnsiTheme="minorHAnsi" w:cstheme="minorHAnsi"/>
        </w:rPr>
      </w:pPr>
      <w:r>
        <w:rPr>
          <w:rFonts w:asciiTheme="minorHAnsi" w:eastAsia="Times New Roman" w:hAnsiTheme="minorHAnsi" w:cstheme="minorHAnsi"/>
          <w:noProof/>
        </w:rPr>
        <w:drawing>
          <wp:inline distT="0" distB="0" distL="0" distR="0" wp14:anchorId="5AE4F59D" wp14:editId="5BC88C5D">
            <wp:extent cx="6774180" cy="7840980"/>
            <wp:effectExtent l="0" t="0" r="7620" b="7620"/>
            <wp:docPr id="593698694" name="Picture 5" descr="A white documen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698694" name="Picture 5" descr="A white document with black tex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779504" cy="7847143"/>
                    </a:xfrm>
                    <a:prstGeom prst="rect">
                      <a:avLst/>
                    </a:prstGeom>
                  </pic:spPr>
                </pic:pic>
              </a:graphicData>
            </a:graphic>
          </wp:inline>
        </w:drawing>
      </w:r>
    </w:p>
    <w:p w14:paraId="6789994B" w14:textId="3F372100" w:rsidR="009241E8" w:rsidRPr="009241E8" w:rsidRDefault="009241E8" w:rsidP="009241E8">
      <w:pPr>
        <w:spacing w:before="60" w:after="60"/>
        <w:ind w:firstLine="0"/>
        <w:jc w:val="both"/>
        <w:rPr>
          <w:rFonts w:asciiTheme="minorHAnsi" w:eastAsia="Times New Roman" w:hAnsiTheme="minorHAnsi" w:cstheme="minorHAnsi"/>
        </w:rPr>
      </w:pPr>
    </w:p>
    <w:p w14:paraId="24CAB813" w14:textId="1F778288" w:rsidR="009241E8" w:rsidRPr="009241E8" w:rsidRDefault="00D974ED" w:rsidP="007401B6">
      <w:pPr>
        <w:tabs>
          <w:tab w:val="left" w:pos="5815"/>
        </w:tabs>
        <w:spacing w:before="60" w:after="60"/>
        <w:ind w:firstLine="0"/>
        <w:jc w:val="both"/>
        <w:rPr>
          <w:rFonts w:asciiTheme="minorHAnsi" w:eastAsia="Times New Roman" w:hAnsiTheme="minorHAnsi" w:cstheme="minorHAnsi"/>
        </w:rPr>
      </w:pPr>
      <w:r>
        <w:rPr>
          <w:rFonts w:asciiTheme="minorHAnsi" w:eastAsia="Times New Roman" w:hAnsiTheme="minorHAnsi" w:cstheme="minorHAnsi"/>
        </w:rPr>
        <w:tab/>
      </w:r>
    </w:p>
    <w:p w14:paraId="11089014" w14:textId="77777777" w:rsidR="00B81A5C" w:rsidRDefault="00B81A5C" w:rsidP="009241E8">
      <w:pPr>
        <w:spacing w:before="60" w:after="60"/>
        <w:ind w:firstLine="0"/>
        <w:jc w:val="both"/>
        <w:rPr>
          <w:rFonts w:asciiTheme="minorHAnsi" w:eastAsia="Times New Roman" w:hAnsiTheme="minorHAnsi" w:cstheme="minorHAnsi"/>
        </w:rPr>
        <w:sectPr w:rsidR="00B81A5C" w:rsidSect="002C30E4">
          <w:pgSz w:w="11906" w:h="16838" w:code="9"/>
          <w:pgMar w:top="993" w:right="567" w:bottom="567" w:left="851" w:header="425" w:footer="505" w:gutter="0"/>
          <w:cols w:space="708"/>
          <w:titlePg/>
          <w:docGrid w:linePitch="360"/>
        </w:sectPr>
      </w:pPr>
    </w:p>
    <w:p w14:paraId="0987D42F" w14:textId="77777777" w:rsidR="009241E8" w:rsidRPr="009241E8" w:rsidRDefault="009241E8" w:rsidP="009241E8">
      <w:pPr>
        <w:spacing w:before="60" w:after="60"/>
        <w:ind w:firstLine="0"/>
        <w:jc w:val="both"/>
        <w:rPr>
          <w:rFonts w:asciiTheme="minorHAnsi" w:eastAsia="Times New Roman" w:hAnsiTheme="minorHAnsi" w:cstheme="minorHAnsi"/>
        </w:rPr>
      </w:pPr>
    </w:p>
    <w:p w14:paraId="3B4D4F2B" w14:textId="5AAAD7F3" w:rsidR="009241E8" w:rsidRPr="009241E8" w:rsidRDefault="00420290" w:rsidP="009241E8">
      <w:pPr>
        <w:autoSpaceDE w:val="0"/>
        <w:autoSpaceDN w:val="0"/>
        <w:adjustRightInd w:val="0"/>
        <w:ind w:firstLine="0"/>
        <w:rPr>
          <w:rFonts w:asciiTheme="minorHAnsi" w:eastAsia="Times New Roman" w:hAnsiTheme="minorHAnsi" w:cstheme="minorHAnsi"/>
        </w:rPr>
      </w:pPr>
      <w:r>
        <w:rPr>
          <w:rFonts w:asciiTheme="minorHAnsi" w:eastAsia="Times New Roman" w:hAnsiTheme="minorHAnsi" w:cstheme="minorHAnsi"/>
        </w:rPr>
        <w:t>2</w:t>
      </w:r>
      <w:r w:rsidR="009241E8" w:rsidRPr="009241E8">
        <w:rPr>
          <w:rFonts w:asciiTheme="minorHAnsi" w:eastAsia="Times New Roman" w:hAnsiTheme="minorHAnsi" w:cstheme="minorHAnsi"/>
        </w:rPr>
        <w:t xml:space="preserve"> priedas</w:t>
      </w:r>
    </w:p>
    <w:p w14:paraId="254BB46C" w14:textId="77777777" w:rsidR="009241E8" w:rsidRPr="009241E8" w:rsidRDefault="009241E8" w:rsidP="009241E8">
      <w:pPr>
        <w:tabs>
          <w:tab w:val="left" w:pos="2580"/>
        </w:tabs>
        <w:ind w:firstLine="0"/>
        <w:rPr>
          <w:rFonts w:asciiTheme="minorHAnsi" w:eastAsia="Times New Roman" w:hAnsiTheme="minorHAnsi" w:cstheme="minorHAnsi"/>
        </w:rPr>
      </w:pPr>
    </w:p>
    <w:p w14:paraId="64555206" w14:textId="77777777" w:rsidR="009241E8" w:rsidRPr="009241E8" w:rsidRDefault="009241E8" w:rsidP="009241E8">
      <w:pPr>
        <w:autoSpaceDE w:val="0"/>
        <w:autoSpaceDN w:val="0"/>
        <w:adjustRightInd w:val="0"/>
        <w:ind w:firstLine="0"/>
        <w:rPr>
          <w:rFonts w:asciiTheme="minorHAnsi" w:eastAsia="Times New Roman" w:hAnsiTheme="minorHAnsi" w:cstheme="minorHAnsi"/>
          <w:b/>
        </w:rPr>
      </w:pPr>
      <w:r w:rsidRPr="009241E8">
        <w:rPr>
          <w:rFonts w:asciiTheme="minorHAnsi" w:eastAsia="Times New Roman" w:hAnsiTheme="minorHAnsi" w:cstheme="minorHAnsi"/>
          <w:b/>
        </w:rPr>
        <w:t xml:space="preserve">                                                    PLOMBAVIMO SCHEMOS</w:t>
      </w:r>
    </w:p>
    <w:p w14:paraId="38389243" w14:textId="77777777" w:rsidR="009241E8" w:rsidRPr="009241E8" w:rsidRDefault="009241E8" w:rsidP="009241E8">
      <w:pPr>
        <w:autoSpaceDE w:val="0"/>
        <w:autoSpaceDN w:val="0"/>
        <w:adjustRightInd w:val="0"/>
        <w:ind w:firstLine="0"/>
        <w:rPr>
          <w:rFonts w:asciiTheme="minorHAnsi" w:eastAsia="Times New Roman" w:hAnsiTheme="minorHAnsi" w:cstheme="minorHAnsi"/>
          <w:b/>
          <w:bCs/>
        </w:rPr>
      </w:pPr>
      <w:r w:rsidRPr="009241E8">
        <w:rPr>
          <w:rFonts w:asciiTheme="minorHAnsi" w:eastAsia="Times New Roman" w:hAnsiTheme="minorHAnsi" w:cstheme="minorHAnsi"/>
          <w:b/>
          <w:bCs/>
        </w:rPr>
        <w:t xml:space="preserve"> Schema Nr. 1</w:t>
      </w:r>
    </w:p>
    <w:p w14:paraId="6D4FE543" w14:textId="77777777" w:rsidR="009241E8" w:rsidRPr="009241E8" w:rsidRDefault="009241E8" w:rsidP="009241E8">
      <w:pPr>
        <w:tabs>
          <w:tab w:val="left" w:pos="2580"/>
        </w:tabs>
        <w:ind w:firstLine="0"/>
        <w:rPr>
          <w:rFonts w:asciiTheme="minorHAnsi" w:eastAsia="Times New Roman" w:hAnsiTheme="minorHAnsi" w:cstheme="minorHAnsi"/>
        </w:rPr>
      </w:pPr>
    </w:p>
    <w:p w14:paraId="2D1B1BC6" w14:textId="77777777" w:rsidR="009241E8" w:rsidRPr="009241E8" w:rsidRDefault="009241E8" w:rsidP="009241E8">
      <w:pPr>
        <w:tabs>
          <w:tab w:val="left" w:pos="2580"/>
        </w:tabs>
        <w:ind w:firstLine="0"/>
        <w:rPr>
          <w:rFonts w:asciiTheme="minorHAnsi" w:eastAsia="Times New Roman" w:hAnsiTheme="minorHAnsi" w:cstheme="minorHAnsi"/>
        </w:rPr>
      </w:pPr>
      <w:r w:rsidRPr="009241E8">
        <w:rPr>
          <w:rFonts w:asciiTheme="minorHAnsi" w:eastAsia="Times New Roman" w:hAnsiTheme="minorHAnsi" w:cstheme="minorHAnsi"/>
          <w:noProof/>
          <w:lang w:eastAsia="lt-LT"/>
        </w:rPr>
        <w:drawing>
          <wp:inline distT="0" distB="0" distL="0" distR="0" wp14:anchorId="748C43D7" wp14:editId="4413795B">
            <wp:extent cx="5438775" cy="12477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38775" cy="1247775"/>
                    </a:xfrm>
                    <a:prstGeom prst="rect">
                      <a:avLst/>
                    </a:prstGeom>
                    <a:noFill/>
                    <a:ln>
                      <a:noFill/>
                    </a:ln>
                  </pic:spPr>
                </pic:pic>
              </a:graphicData>
            </a:graphic>
          </wp:inline>
        </w:drawing>
      </w:r>
      <w:r w:rsidRPr="009241E8">
        <w:rPr>
          <w:rFonts w:asciiTheme="minorHAnsi" w:eastAsia="Times New Roman" w:hAnsiTheme="minorHAnsi" w:cstheme="minorHAnsi"/>
          <w:noProof/>
          <w:lang w:eastAsia="lt-LT"/>
        </w:rPr>
        <w:drawing>
          <wp:inline distT="0" distB="0" distL="0" distR="0" wp14:anchorId="3A23616A" wp14:editId="4FAA8F90">
            <wp:extent cx="5391150" cy="11734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91150" cy="1173480"/>
                    </a:xfrm>
                    <a:prstGeom prst="rect">
                      <a:avLst/>
                    </a:prstGeom>
                    <a:noFill/>
                    <a:ln>
                      <a:noFill/>
                    </a:ln>
                  </pic:spPr>
                </pic:pic>
              </a:graphicData>
            </a:graphic>
          </wp:inline>
        </w:drawing>
      </w:r>
    </w:p>
    <w:p w14:paraId="04054C15" w14:textId="77777777" w:rsidR="009241E8" w:rsidRPr="009241E8" w:rsidRDefault="009241E8" w:rsidP="009241E8">
      <w:pPr>
        <w:tabs>
          <w:tab w:val="left" w:pos="2580"/>
        </w:tabs>
        <w:ind w:firstLine="0"/>
        <w:rPr>
          <w:rFonts w:asciiTheme="minorHAnsi" w:eastAsia="Times New Roman" w:hAnsiTheme="minorHAnsi" w:cstheme="minorHAnsi"/>
        </w:rPr>
      </w:pPr>
    </w:p>
    <w:p w14:paraId="0DAC913C" w14:textId="5D52706F" w:rsidR="009241E8" w:rsidRPr="006E1759" w:rsidRDefault="009241E8" w:rsidP="006E1759">
      <w:pPr>
        <w:autoSpaceDE w:val="0"/>
        <w:autoSpaceDN w:val="0"/>
        <w:adjustRightInd w:val="0"/>
        <w:ind w:firstLine="0"/>
        <w:rPr>
          <w:rFonts w:asciiTheme="minorHAnsi" w:eastAsia="Times New Roman" w:hAnsiTheme="minorHAnsi" w:cstheme="minorHAnsi"/>
          <w:b/>
          <w:bCs/>
        </w:rPr>
      </w:pPr>
      <w:r w:rsidRPr="009241E8">
        <w:rPr>
          <w:rFonts w:asciiTheme="minorHAnsi" w:eastAsia="Times New Roman" w:hAnsiTheme="minorHAnsi" w:cstheme="minorHAnsi"/>
          <w:b/>
          <w:bCs/>
        </w:rPr>
        <w:t xml:space="preserve">  Schema Nr. 2</w:t>
      </w:r>
    </w:p>
    <w:p w14:paraId="304C73EE" w14:textId="77777777" w:rsidR="009241E8" w:rsidRPr="009241E8" w:rsidRDefault="009241E8" w:rsidP="009241E8">
      <w:pPr>
        <w:tabs>
          <w:tab w:val="left" w:pos="2580"/>
        </w:tabs>
        <w:ind w:firstLine="0"/>
        <w:rPr>
          <w:rFonts w:asciiTheme="minorHAnsi" w:eastAsia="Times New Roman" w:hAnsiTheme="minorHAnsi" w:cstheme="minorHAnsi"/>
        </w:rPr>
      </w:pPr>
      <w:r w:rsidRPr="009241E8">
        <w:rPr>
          <w:rFonts w:asciiTheme="minorHAnsi" w:eastAsia="Times New Roman" w:hAnsiTheme="minorHAnsi" w:cstheme="minorHAnsi"/>
          <w:noProof/>
          <w:lang w:eastAsia="lt-LT"/>
        </w:rPr>
        <w:drawing>
          <wp:inline distT="0" distB="0" distL="0" distR="0" wp14:anchorId="5AD6C883" wp14:editId="7CD7388E">
            <wp:extent cx="5648325" cy="11620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48325" cy="1162050"/>
                    </a:xfrm>
                    <a:prstGeom prst="rect">
                      <a:avLst/>
                    </a:prstGeom>
                    <a:noFill/>
                    <a:ln>
                      <a:noFill/>
                    </a:ln>
                  </pic:spPr>
                </pic:pic>
              </a:graphicData>
            </a:graphic>
          </wp:inline>
        </w:drawing>
      </w:r>
      <w:r w:rsidRPr="009241E8">
        <w:rPr>
          <w:rFonts w:asciiTheme="minorHAnsi" w:eastAsia="Times New Roman" w:hAnsiTheme="minorHAnsi" w:cstheme="minorHAnsi"/>
          <w:noProof/>
          <w:lang w:eastAsia="lt-LT"/>
        </w:rPr>
        <w:drawing>
          <wp:inline distT="0" distB="0" distL="0" distR="0" wp14:anchorId="67A1A029" wp14:editId="3E8A3969">
            <wp:extent cx="5638800" cy="1257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8800" cy="1257300"/>
                    </a:xfrm>
                    <a:prstGeom prst="rect">
                      <a:avLst/>
                    </a:prstGeom>
                    <a:noFill/>
                    <a:ln>
                      <a:noFill/>
                    </a:ln>
                  </pic:spPr>
                </pic:pic>
              </a:graphicData>
            </a:graphic>
          </wp:inline>
        </w:drawing>
      </w:r>
    </w:p>
    <w:p w14:paraId="00082FBB" w14:textId="77777777" w:rsidR="009241E8" w:rsidRPr="009241E8" w:rsidRDefault="009241E8" w:rsidP="009241E8">
      <w:pPr>
        <w:autoSpaceDE w:val="0"/>
        <w:autoSpaceDN w:val="0"/>
        <w:adjustRightInd w:val="0"/>
        <w:ind w:firstLine="0"/>
        <w:rPr>
          <w:rFonts w:asciiTheme="minorHAnsi" w:eastAsia="Times New Roman" w:hAnsiTheme="minorHAnsi" w:cstheme="minorHAnsi"/>
          <w:b/>
          <w:bCs/>
        </w:rPr>
      </w:pPr>
      <w:r w:rsidRPr="009241E8">
        <w:rPr>
          <w:rFonts w:asciiTheme="minorHAnsi" w:eastAsia="Times New Roman" w:hAnsiTheme="minorHAnsi" w:cstheme="minorHAnsi"/>
          <w:b/>
          <w:bCs/>
        </w:rPr>
        <w:t>Schema Nr. 3</w:t>
      </w:r>
    </w:p>
    <w:p w14:paraId="551BCA3C" w14:textId="0450DFA3" w:rsidR="009241E8" w:rsidRPr="009241E8" w:rsidRDefault="00B81A5C" w:rsidP="009241E8">
      <w:pPr>
        <w:tabs>
          <w:tab w:val="left" w:pos="2580"/>
        </w:tabs>
        <w:ind w:firstLine="0"/>
        <w:rPr>
          <w:rFonts w:asciiTheme="minorHAnsi" w:eastAsia="Times New Roman" w:hAnsiTheme="minorHAnsi" w:cstheme="minorHAnsi"/>
        </w:rPr>
      </w:pPr>
      <w:r w:rsidRPr="009241E8">
        <w:rPr>
          <w:rFonts w:asciiTheme="minorHAnsi" w:eastAsia="Times New Roman" w:hAnsiTheme="minorHAnsi" w:cstheme="minorHAnsi"/>
          <w:noProof/>
          <w:lang w:eastAsia="lt-LT"/>
        </w:rPr>
        <w:drawing>
          <wp:inline distT="0" distB="0" distL="0" distR="0" wp14:anchorId="2DA014C9" wp14:editId="714A1FB3">
            <wp:extent cx="6096000" cy="10287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96000" cy="1028700"/>
                    </a:xfrm>
                    <a:prstGeom prst="rect">
                      <a:avLst/>
                    </a:prstGeom>
                    <a:noFill/>
                    <a:ln>
                      <a:noFill/>
                    </a:ln>
                  </pic:spPr>
                </pic:pic>
              </a:graphicData>
            </a:graphic>
          </wp:inline>
        </w:drawing>
      </w:r>
    </w:p>
    <w:p w14:paraId="262A4D92" w14:textId="79A563A8" w:rsidR="009241E8" w:rsidRPr="009241E8" w:rsidRDefault="009241E8" w:rsidP="009241E8">
      <w:pPr>
        <w:tabs>
          <w:tab w:val="left" w:pos="2580"/>
        </w:tabs>
        <w:ind w:firstLine="0"/>
        <w:rPr>
          <w:rFonts w:asciiTheme="minorHAnsi" w:eastAsia="Times New Roman" w:hAnsiTheme="minorHAnsi" w:cstheme="minorHAnsi"/>
        </w:rPr>
      </w:pPr>
      <w:r w:rsidRPr="009241E8">
        <w:rPr>
          <w:rFonts w:asciiTheme="minorHAnsi" w:eastAsia="Times New Roman" w:hAnsiTheme="minorHAnsi" w:cstheme="minorHAnsi"/>
          <w:noProof/>
          <w:lang w:eastAsia="lt-LT"/>
        </w:rPr>
        <w:drawing>
          <wp:inline distT="0" distB="0" distL="0" distR="0" wp14:anchorId="31F63D75" wp14:editId="6A3B8A58">
            <wp:extent cx="6162675" cy="11049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62675" cy="1104900"/>
                    </a:xfrm>
                    <a:prstGeom prst="rect">
                      <a:avLst/>
                    </a:prstGeom>
                    <a:noFill/>
                    <a:ln>
                      <a:noFill/>
                    </a:ln>
                  </pic:spPr>
                </pic:pic>
              </a:graphicData>
            </a:graphic>
          </wp:inline>
        </w:drawing>
      </w:r>
    </w:p>
    <w:p w14:paraId="3FEE9F20" w14:textId="77777777" w:rsidR="009241E8" w:rsidRPr="009241E8" w:rsidRDefault="009241E8" w:rsidP="009241E8">
      <w:pPr>
        <w:autoSpaceDE w:val="0"/>
        <w:autoSpaceDN w:val="0"/>
        <w:adjustRightInd w:val="0"/>
        <w:ind w:firstLine="0"/>
        <w:rPr>
          <w:rFonts w:asciiTheme="minorHAnsi" w:eastAsia="Times New Roman" w:hAnsiTheme="minorHAnsi" w:cstheme="minorHAnsi"/>
        </w:rPr>
      </w:pPr>
      <w:r w:rsidRPr="009241E8">
        <w:rPr>
          <w:rFonts w:asciiTheme="minorHAnsi" w:eastAsia="Times New Roman" w:hAnsiTheme="minorHAnsi" w:cstheme="minorHAnsi"/>
        </w:rPr>
        <w:t>PASTABOS:</w:t>
      </w:r>
    </w:p>
    <w:p w14:paraId="405B543C" w14:textId="3195BD71" w:rsidR="009241E8" w:rsidRPr="009241E8" w:rsidRDefault="009241E8" w:rsidP="009241E8">
      <w:pPr>
        <w:autoSpaceDE w:val="0"/>
        <w:autoSpaceDN w:val="0"/>
        <w:adjustRightInd w:val="0"/>
        <w:ind w:firstLine="0"/>
        <w:rPr>
          <w:rFonts w:asciiTheme="minorHAnsi" w:eastAsia="Times New Roman" w:hAnsiTheme="minorHAnsi" w:cstheme="minorHAnsi"/>
        </w:rPr>
      </w:pPr>
      <w:r w:rsidRPr="009241E8">
        <w:rPr>
          <w:rFonts w:asciiTheme="minorHAnsi" w:eastAsia="Times New Roman" w:hAnsiTheme="minorHAnsi" w:cstheme="minorHAnsi"/>
        </w:rPr>
        <w:t xml:space="preserve">Apskaitos prietaisai gali būti montuojami horizontaliai, vertikaliai, skaičiavimo mechanizmas nukreiptas į viršų. </w:t>
      </w:r>
    </w:p>
    <w:p w14:paraId="0ABB51D3" w14:textId="77777777" w:rsidR="009241E8" w:rsidRPr="009241E8" w:rsidRDefault="009241E8" w:rsidP="009241E8">
      <w:pPr>
        <w:spacing w:before="40" w:after="40"/>
        <w:ind w:firstLine="0"/>
        <w:jc w:val="both"/>
        <w:rPr>
          <w:rFonts w:asciiTheme="minorHAnsi" w:eastAsia="Times New Roman" w:hAnsiTheme="minorHAnsi" w:cstheme="minorHAnsi"/>
          <w:u w:val="single"/>
        </w:rPr>
      </w:pPr>
      <w:r w:rsidRPr="009241E8">
        <w:rPr>
          <w:rFonts w:asciiTheme="minorHAnsi" w:eastAsia="Times New Roman" w:hAnsiTheme="minorHAnsi" w:cstheme="minorHAnsi"/>
        </w:rPr>
        <w:t>Strėlė, esanti ant Apskaitos prietaiso korpuso visuomet turi rodyti vandens srovės kryptį.</w:t>
      </w:r>
      <w:r w:rsidRPr="009241E8">
        <w:rPr>
          <w:rFonts w:asciiTheme="minorHAnsi" w:eastAsia="Times New Roman" w:hAnsiTheme="minorHAnsi" w:cstheme="minorHAnsi"/>
          <w:u w:val="single"/>
        </w:rPr>
        <w:t xml:space="preserve"> </w:t>
      </w:r>
    </w:p>
    <w:p w14:paraId="7CB7A3E3" w14:textId="77777777" w:rsidR="00B81A5C" w:rsidRDefault="00B81A5C" w:rsidP="009241E8">
      <w:pPr>
        <w:spacing w:before="40" w:after="40"/>
        <w:ind w:firstLine="0"/>
        <w:jc w:val="both"/>
        <w:rPr>
          <w:rFonts w:asciiTheme="minorHAnsi" w:eastAsia="Times New Roman" w:hAnsiTheme="minorHAnsi" w:cstheme="minorHAnsi"/>
          <w:u w:val="single"/>
        </w:rPr>
        <w:sectPr w:rsidR="00B81A5C" w:rsidSect="002C30E4">
          <w:pgSz w:w="11906" w:h="16838" w:code="9"/>
          <w:pgMar w:top="993" w:right="567" w:bottom="567" w:left="851" w:header="425" w:footer="505" w:gutter="0"/>
          <w:cols w:space="708"/>
          <w:titlePg/>
          <w:docGrid w:linePitch="360"/>
        </w:sectPr>
      </w:pPr>
    </w:p>
    <w:p w14:paraId="66B95338" w14:textId="1BFE0FFA" w:rsidR="009241E8" w:rsidRPr="009241E8" w:rsidRDefault="009241E8" w:rsidP="009241E8">
      <w:pPr>
        <w:spacing w:before="40" w:after="40"/>
        <w:ind w:firstLine="0"/>
        <w:jc w:val="both"/>
        <w:rPr>
          <w:rFonts w:asciiTheme="minorHAnsi" w:eastAsia="Times New Roman" w:hAnsiTheme="minorHAnsi" w:cstheme="minorHAnsi"/>
          <w:u w:val="single"/>
        </w:rPr>
      </w:pPr>
    </w:p>
    <w:p w14:paraId="6EBA7E6E" w14:textId="2AD2DCD9" w:rsidR="009241E8" w:rsidRPr="009241E8" w:rsidRDefault="0073316C" w:rsidP="009241E8">
      <w:pPr>
        <w:autoSpaceDE w:val="0"/>
        <w:autoSpaceDN w:val="0"/>
        <w:adjustRightInd w:val="0"/>
        <w:ind w:firstLine="0"/>
        <w:rPr>
          <w:rFonts w:asciiTheme="minorHAnsi" w:eastAsia="Times New Roman" w:hAnsiTheme="minorHAnsi" w:cstheme="minorHAnsi"/>
        </w:rPr>
      </w:pPr>
      <w:r>
        <w:rPr>
          <w:rFonts w:asciiTheme="minorHAnsi" w:eastAsia="Times New Roman" w:hAnsiTheme="minorHAnsi" w:cstheme="minorHAnsi"/>
        </w:rPr>
        <w:t>3</w:t>
      </w:r>
      <w:r w:rsidR="009241E8" w:rsidRPr="009241E8">
        <w:rPr>
          <w:rFonts w:asciiTheme="minorHAnsi" w:eastAsia="Times New Roman" w:hAnsiTheme="minorHAnsi" w:cstheme="minorHAnsi"/>
        </w:rPr>
        <w:t xml:space="preserve"> priedas</w:t>
      </w:r>
    </w:p>
    <w:p w14:paraId="0391422B" w14:textId="77777777" w:rsidR="009241E8" w:rsidRPr="009241E8" w:rsidRDefault="009241E8" w:rsidP="009241E8">
      <w:pPr>
        <w:spacing w:before="40" w:after="40"/>
        <w:ind w:firstLine="0"/>
        <w:jc w:val="both"/>
        <w:rPr>
          <w:rFonts w:asciiTheme="minorHAnsi" w:eastAsia="Times New Roman" w:hAnsiTheme="minorHAnsi" w:cstheme="minorHAnsi"/>
          <w:u w:val="single"/>
        </w:rPr>
      </w:pPr>
    </w:p>
    <w:p w14:paraId="76A41700" w14:textId="5EBEFD14" w:rsidR="009241E8" w:rsidRPr="009241E8" w:rsidRDefault="007B730F" w:rsidP="009241E8">
      <w:pPr>
        <w:spacing w:before="40" w:after="40"/>
        <w:ind w:firstLine="0"/>
        <w:jc w:val="both"/>
        <w:rPr>
          <w:rFonts w:asciiTheme="minorHAnsi" w:eastAsia="Times New Roman" w:hAnsiTheme="minorHAnsi" w:cstheme="minorHAnsi"/>
          <w:u w:val="single"/>
        </w:rPr>
      </w:pPr>
      <w:r>
        <w:rPr>
          <w:rFonts w:asciiTheme="minorHAnsi" w:eastAsia="Times New Roman" w:hAnsiTheme="minorHAnsi" w:cstheme="minorHAnsi"/>
          <w:noProof/>
          <w:u w:val="single"/>
        </w:rPr>
        <w:drawing>
          <wp:inline distT="0" distB="0" distL="0" distR="0" wp14:anchorId="5FFFC074" wp14:editId="285014FC">
            <wp:extent cx="6719077" cy="7086600"/>
            <wp:effectExtent l="0" t="0" r="5715" b="0"/>
            <wp:docPr id="184475091" name="Picture 4"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75091" name="Picture 4" descr="A screenshot of a document&#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6724064" cy="7091860"/>
                    </a:xfrm>
                    <a:prstGeom prst="rect">
                      <a:avLst/>
                    </a:prstGeom>
                  </pic:spPr>
                </pic:pic>
              </a:graphicData>
            </a:graphic>
          </wp:inline>
        </w:drawing>
      </w:r>
    </w:p>
    <w:p w14:paraId="101361B9" w14:textId="3C6171FA" w:rsidR="00601160" w:rsidRDefault="00601160" w:rsidP="009241E8">
      <w:pPr>
        <w:spacing w:before="40" w:after="40"/>
        <w:ind w:firstLine="0"/>
        <w:jc w:val="both"/>
        <w:rPr>
          <w:rFonts w:asciiTheme="minorHAnsi" w:eastAsia="Times New Roman" w:hAnsiTheme="minorHAnsi" w:cstheme="minorHAnsi"/>
          <w:u w:val="single"/>
        </w:rPr>
      </w:pPr>
      <w:r>
        <w:rPr>
          <w:rFonts w:asciiTheme="minorHAnsi" w:eastAsia="Times New Roman" w:hAnsiTheme="minorHAnsi" w:cstheme="minorHAnsi"/>
          <w:u w:val="single"/>
        </w:rPr>
        <w:br w:type="page"/>
      </w:r>
    </w:p>
    <w:p w14:paraId="015E5E0A" w14:textId="77777777" w:rsidR="009241E8" w:rsidRPr="009241E8" w:rsidRDefault="009241E8" w:rsidP="009241E8">
      <w:pPr>
        <w:spacing w:before="40" w:after="40"/>
        <w:ind w:firstLine="0"/>
        <w:jc w:val="both"/>
        <w:rPr>
          <w:rFonts w:asciiTheme="minorHAnsi" w:eastAsia="Times New Roman" w:hAnsiTheme="minorHAnsi" w:cstheme="minorHAnsi"/>
          <w:u w:val="single"/>
        </w:rPr>
      </w:pPr>
    </w:p>
    <w:p w14:paraId="603226DE" w14:textId="77777777" w:rsidR="00CF0E59" w:rsidRPr="006E1759" w:rsidRDefault="00CF0E59" w:rsidP="00FE52B0">
      <w:pPr>
        <w:spacing w:before="60" w:after="60"/>
        <w:ind w:firstLine="0"/>
        <w:rPr>
          <w:rFonts w:asciiTheme="minorHAnsi" w:hAnsiTheme="minorHAnsi" w:cstheme="minorHAnsi"/>
          <w:bCs/>
          <w:sz w:val="20"/>
          <w:szCs w:val="20"/>
          <w:lang w:val="en-US"/>
        </w:rPr>
      </w:pPr>
    </w:p>
    <w:p w14:paraId="22E83978" w14:textId="3B8747C2" w:rsidR="00D05DDA" w:rsidRPr="00A36883" w:rsidRDefault="00D865F7" w:rsidP="00FE52B0">
      <w:pPr>
        <w:spacing w:before="60" w:after="60"/>
        <w:ind w:firstLine="0"/>
        <w:rPr>
          <w:rFonts w:asciiTheme="minorHAnsi" w:hAnsiTheme="minorHAnsi" w:cstheme="minorHAnsi"/>
          <w:b/>
          <w:sz w:val="20"/>
          <w:szCs w:val="20"/>
        </w:rPr>
      </w:pPr>
      <w:r w:rsidRPr="00A36883">
        <w:rPr>
          <w:rFonts w:asciiTheme="minorHAnsi" w:hAnsiTheme="minorHAnsi" w:cstheme="minorHAnsi"/>
          <w:b/>
          <w:sz w:val="20"/>
          <w:szCs w:val="20"/>
        </w:rPr>
        <w:t xml:space="preserve">4 </w:t>
      </w:r>
      <w:r w:rsidR="00A36883" w:rsidRPr="00A36883">
        <w:rPr>
          <w:rFonts w:asciiTheme="minorHAnsi" w:hAnsiTheme="minorHAnsi" w:cstheme="minorHAnsi"/>
          <w:b/>
          <w:sz w:val="20"/>
          <w:szCs w:val="20"/>
        </w:rPr>
        <w:t>priedas</w:t>
      </w:r>
    </w:p>
    <w:p w14:paraId="03397765" w14:textId="77777777" w:rsidR="00D865F7" w:rsidRDefault="00D865F7" w:rsidP="00FE52B0">
      <w:pPr>
        <w:spacing w:before="60" w:after="60"/>
        <w:ind w:firstLine="0"/>
        <w:rPr>
          <w:rFonts w:asciiTheme="minorHAnsi" w:hAnsiTheme="minorHAnsi" w:cstheme="minorHAnsi"/>
          <w:bCs/>
          <w:sz w:val="20"/>
          <w:szCs w:val="20"/>
        </w:rPr>
      </w:pPr>
    </w:p>
    <w:p w14:paraId="563D95A7" w14:textId="6D93918C" w:rsidR="00D865F7" w:rsidRDefault="00A36883" w:rsidP="00FE52B0">
      <w:pPr>
        <w:spacing w:before="60" w:after="60"/>
        <w:ind w:firstLine="0"/>
        <w:rPr>
          <w:rFonts w:asciiTheme="minorHAnsi" w:hAnsiTheme="minorHAnsi" w:cstheme="minorHAnsi"/>
          <w:bCs/>
          <w:sz w:val="20"/>
          <w:szCs w:val="20"/>
        </w:rPr>
      </w:pPr>
      <w:r>
        <w:rPr>
          <w:rFonts w:asciiTheme="minorHAnsi" w:hAnsiTheme="minorHAnsi" w:cstheme="minorHAnsi"/>
          <w:bCs/>
          <w:sz w:val="20"/>
          <w:szCs w:val="20"/>
        </w:rPr>
        <w:t>Patvirtintas siunčiamo SMS klientui tekstas:</w:t>
      </w:r>
    </w:p>
    <w:p w14:paraId="28FE1D4E" w14:textId="77777777" w:rsidR="00A36883" w:rsidRDefault="00A36883" w:rsidP="00FE52B0">
      <w:pPr>
        <w:spacing w:before="60" w:after="60"/>
        <w:ind w:firstLine="0"/>
        <w:rPr>
          <w:rFonts w:asciiTheme="minorHAnsi" w:hAnsiTheme="minorHAnsi" w:cstheme="minorHAnsi"/>
          <w:bCs/>
          <w:sz w:val="20"/>
          <w:szCs w:val="20"/>
        </w:rPr>
      </w:pPr>
    </w:p>
    <w:p w14:paraId="7BF46ED1" w14:textId="77777777" w:rsidR="00A36883" w:rsidRPr="00A36883" w:rsidRDefault="00A36883" w:rsidP="00A36883">
      <w:pPr>
        <w:spacing w:before="60" w:after="60"/>
        <w:ind w:firstLine="0"/>
        <w:rPr>
          <w:rFonts w:asciiTheme="minorHAnsi" w:hAnsiTheme="minorHAnsi" w:cstheme="minorHAnsi"/>
          <w:bCs/>
          <w:sz w:val="20"/>
          <w:szCs w:val="20"/>
        </w:rPr>
      </w:pPr>
      <w:r w:rsidRPr="00A36883">
        <w:rPr>
          <w:rFonts w:asciiTheme="minorHAnsi" w:hAnsiTheme="minorHAnsi" w:cstheme="minorHAnsi"/>
          <w:bCs/>
          <w:sz w:val="20"/>
          <w:szCs w:val="20"/>
        </w:rPr>
        <w:t>Gerbiami Klientai,</w:t>
      </w:r>
    </w:p>
    <w:p w14:paraId="6B4C5384" w14:textId="77777777" w:rsidR="00A36883" w:rsidRPr="00A36883" w:rsidRDefault="00A36883" w:rsidP="00A36883">
      <w:pPr>
        <w:spacing w:before="60" w:after="60"/>
        <w:ind w:firstLine="0"/>
        <w:rPr>
          <w:rFonts w:asciiTheme="minorHAnsi" w:hAnsiTheme="minorHAnsi" w:cstheme="minorHAnsi"/>
          <w:b/>
          <w:bCs/>
          <w:sz w:val="20"/>
          <w:szCs w:val="20"/>
        </w:rPr>
      </w:pPr>
    </w:p>
    <w:p w14:paraId="6A2CD813" w14:textId="77777777" w:rsidR="00A36883" w:rsidRPr="00A36883" w:rsidRDefault="00A36883" w:rsidP="00A36883">
      <w:pPr>
        <w:spacing w:before="60" w:after="60"/>
        <w:ind w:firstLine="0"/>
        <w:rPr>
          <w:rFonts w:asciiTheme="minorHAnsi" w:hAnsiTheme="minorHAnsi" w:cstheme="minorHAnsi"/>
          <w:bCs/>
          <w:sz w:val="20"/>
          <w:szCs w:val="20"/>
        </w:rPr>
      </w:pPr>
      <w:r w:rsidRPr="00A36883">
        <w:rPr>
          <w:rFonts w:asciiTheme="minorHAnsi" w:hAnsiTheme="minorHAnsi" w:cstheme="minorHAnsi"/>
          <w:bCs/>
          <w:sz w:val="20"/>
          <w:szCs w:val="20"/>
        </w:rPr>
        <w:t xml:space="preserve">Informuojame, kad Uždaroji akcinė bendrovė „Vilniaus vandenys“ (toliau - </w:t>
      </w:r>
      <w:r w:rsidRPr="00A36883">
        <w:rPr>
          <w:rFonts w:asciiTheme="minorHAnsi" w:hAnsiTheme="minorHAnsi" w:cstheme="minorHAnsi"/>
          <w:b/>
          <w:bCs/>
          <w:sz w:val="20"/>
          <w:szCs w:val="20"/>
        </w:rPr>
        <w:t>Bendrovė</w:t>
      </w:r>
      <w:r w:rsidRPr="00A36883">
        <w:rPr>
          <w:rFonts w:asciiTheme="minorHAnsi" w:hAnsiTheme="minorHAnsi" w:cstheme="minorHAnsi"/>
          <w:bCs/>
          <w:sz w:val="20"/>
          <w:szCs w:val="20"/>
        </w:rPr>
        <w:t xml:space="preserve">) arba Bendrovės įgaliotų partnerių [_______] (toliau - </w:t>
      </w:r>
      <w:r w:rsidRPr="00A36883">
        <w:rPr>
          <w:rFonts w:asciiTheme="minorHAnsi" w:hAnsiTheme="minorHAnsi" w:cstheme="minorHAnsi"/>
          <w:b/>
          <w:bCs/>
          <w:sz w:val="20"/>
          <w:szCs w:val="20"/>
        </w:rPr>
        <w:t>Rangovai</w:t>
      </w:r>
      <w:r w:rsidRPr="00A36883">
        <w:rPr>
          <w:rFonts w:asciiTheme="minorHAnsi" w:hAnsiTheme="minorHAnsi" w:cstheme="minorHAnsi"/>
          <w:bCs/>
          <w:sz w:val="20"/>
          <w:szCs w:val="20"/>
        </w:rPr>
        <w:t xml:space="preserve">) </w:t>
      </w:r>
      <w:bookmarkStart w:id="22" w:name="_Hlk184650251"/>
      <w:r w:rsidRPr="00A36883">
        <w:rPr>
          <w:rFonts w:asciiTheme="minorHAnsi" w:hAnsiTheme="minorHAnsi" w:cstheme="minorHAnsi"/>
          <w:bCs/>
          <w:sz w:val="20"/>
          <w:szCs w:val="20"/>
        </w:rPr>
        <w:t>darbuotojai planuoja Jūsų namo butuose bei bendro naudojimo patalpose atlikti privalomus priežiūros darbus, konkrečiai  - šiuos darbus: [</w:t>
      </w:r>
      <w:commentRangeStart w:id="23"/>
      <w:r w:rsidRPr="00A36883">
        <w:rPr>
          <w:rFonts w:asciiTheme="minorHAnsi" w:hAnsiTheme="minorHAnsi" w:cstheme="minorHAnsi"/>
          <w:bCs/>
          <w:sz w:val="20"/>
          <w:szCs w:val="20"/>
        </w:rPr>
        <w:t>____________</w:t>
      </w:r>
      <w:commentRangeEnd w:id="23"/>
      <w:r w:rsidRPr="00A36883">
        <w:rPr>
          <w:rFonts w:asciiTheme="minorHAnsi" w:hAnsiTheme="minorHAnsi" w:cstheme="minorHAnsi"/>
          <w:bCs/>
          <w:sz w:val="20"/>
          <w:szCs w:val="20"/>
          <w:lang w:val="en-US"/>
        </w:rPr>
        <w:commentReference w:id="23"/>
      </w:r>
      <w:r w:rsidRPr="00A36883">
        <w:rPr>
          <w:rFonts w:asciiTheme="minorHAnsi" w:hAnsiTheme="minorHAnsi" w:cstheme="minorHAnsi"/>
          <w:bCs/>
          <w:sz w:val="20"/>
          <w:szCs w:val="20"/>
        </w:rPr>
        <w:t xml:space="preserve">] (toliau – </w:t>
      </w:r>
      <w:r w:rsidRPr="00A36883">
        <w:rPr>
          <w:rFonts w:asciiTheme="minorHAnsi" w:hAnsiTheme="minorHAnsi" w:cstheme="minorHAnsi"/>
          <w:b/>
          <w:bCs/>
          <w:sz w:val="20"/>
          <w:szCs w:val="20"/>
        </w:rPr>
        <w:t>Priežiūros darbai</w:t>
      </w:r>
      <w:r w:rsidRPr="00A36883">
        <w:rPr>
          <w:rFonts w:asciiTheme="minorHAnsi" w:hAnsiTheme="minorHAnsi" w:cstheme="minorHAnsi"/>
          <w:bCs/>
          <w:sz w:val="20"/>
          <w:szCs w:val="20"/>
        </w:rPr>
        <w:t>).</w:t>
      </w:r>
    </w:p>
    <w:bookmarkEnd w:id="22"/>
    <w:p w14:paraId="556A4B1C" w14:textId="77777777" w:rsidR="00A36883" w:rsidRDefault="00A36883" w:rsidP="00A36883">
      <w:pPr>
        <w:spacing w:before="60" w:after="60"/>
        <w:ind w:firstLine="0"/>
        <w:rPr>
          <w:rFonts w:asciiTheme="minorHAnsi" w:hAnsiTheme="minorHAnsi" w:cstheme="minorHAnsi"/>
          <w:b/>
          <w:bCs/>
          <w:sz w:val="20"/>
          <w:szCs w:val="20"/>
        </w:rPr>
      </w:pPr>
      <w:r w:rsidRPr="00A36883">
        <w:rPr>
          <w:rFonts w:asciiTheme="minorHAnsi" w:hAnsiTheme="minorHAnsi" w:cstheme="minorHAnsi"/>
          <w:b/>
          <w:bCs/>
          <w:sz w:val="20"/>
          <w:szCs w:val="20"/>
        </w:rPr>
        <w:t xml:space="preserve">Prašome suderinti Jums patogų specialisto atvykimo laiką, kad galėtume atlikti Priežiūros darbus. Kviečiame skambinti darbuotojui </w:t>
      </w:r>
      <w:r w:rsidRPr="00A36883">
        <w:rPr>
          <w:rFonts w:asciiTheme="minorHAnsi" w:hAnsiTheme="minorHAnsi" w:cstheme="minorHAnsi"/>
          <w:bCs/>
          <w:sz w:val="20"/>
          <w:szCs w:val="20"/>
        </w:rPr>
        <w:t xml:space="preserve">[________] </w:t>
      </w:r>
      <w:r w:rsidRPr="00A36883">
        <w:rPr>
          <w:rFonts w:asciiTheme="minorHAnsi" w:hAnsiTheme="minorHAnsi" w:cstheme="minorHAnsi"/>
          <w:b/>
          <w:bCs/>
          <w:sz w:val="20"/>
          <w:szCs w:val="20"/>
        </w:rPr>
        <w:t xml:space="preserve">mob. tel. +370 6 </w:t>
      </w:r>
      <w:r w:rsidRPr="00A36883">
        <w:rPr>
          <w:rFonts w:asciiTheme="minorHAnsi" w:hAnsiTheme="minorHAnsi" w:cstheme="minorHAnsi"/>
          <w:bCs/>
          <w:sz w:val="20"/>
          <w:szCs w:val="20"/>
        </w:rPr>
        <w:t>[_______]</w:t>
      </w:r>
      <w:r w:rsidRPr="00A36883">
        <w:rPr>
          <w:rFonts w:asciiTheme="minorHAnsi" w:hAnsiTheme="minorHAnsi" w:cstheme="minorHAnsi"/>
          <w:b/>
          <w:bCs/>
          <w:sz w:val="20"/>
          <w:szCs w:val="20"/>
        </w:rPr>
        <w:t xml:space="preserve"> (darbo dienomis nuo </w:t>
      </w:r>
      <w:r w:rsidRPr="00A36883">
        <w:rPr>
          <w:rFonts w:asciiTheme="minorHAnsi" w:hAnsiTheme="minorHAnsi" w:cstheme="minorHAnsi"/>
          <w:bCs/>
          <w:sz w:val="20"/>
          <w:szCs w:val="20"/>
        </w:rPr>
        <w:t xml:space="preserve">[_______] </w:t>
      </w:r>
      <w:r w:rsidRPr="00A36883">
        <w:rPr>
          <w:rFonts w:asciiTheme="minorHAnsi" w:hAnsiTheme="minorHAnsi" w:cstheme="minorHAnsi"/>
          <w:b/>
          <w:bCs/>
          <w:sz w:val="20"/>
          <w:szCs w:val="20"/>
        </w:rPr>
        <w:t xml:space="preserve">iki </w:t>
      </w:r>
      <w:r w:rsidRPr="00A36883">
        <w:rPr>
          <w:rFonts w:asciiTheme="minorHAnsi" w:hAnsiTheme="minorHAnsi" w:cstheme="minorHAnsi"/>
          <w:bCs/>
          <w:sz w:val="20"/>
          <w:szCs w:val="20"/>
        </w:rPr>
        <w:t xml:space="preserve">[_______] </w:t>
      </w:r>
      <w:r w:rsidRPr="00A36883">
        <w:rPr>
          <w:rFonts w:asciiTheme="minorHAnsi" w:hAnsiTheme="minorHAnsi" w:cstheme="minorHAnsi"/>
          <w:b/>
          <w:bCs/>
          <w:sz w:val="20"/>
          <w:szCs w:val="20"/>
        </w:rPr>
        <w:t>valandos. Bendrovės klientų aptarnavimo telefonas – 19118 (nuo 07:00 iki 22:00 val.).</w:t>
      </w:r>
      <w:r w:rsidRPr="00A36883">
        <w:rPr>
          <w:rFonts w:asciiTheme="minorHAnsi" w:hAnsiTheme="minorHAnsi" w:cstheme="minorHAnsi"/>
          <w:bCs/>
          <w:sz w:val="20"/>
          <w:szCs w:val="20"/>
        </w:rPr>
        <w:t xml:space="preserve"> </w:t>
      </w:r>
      <w:r w:rsidRPr="00A36883">
        <w:rPr>
          <w:rFonts w:asciiTheme="minorHAnsi" w:hAnsiTheme="minorHAnsi" w:cstheme="minorHAnsi"/>
          <w:b/>
          <w:bCs/>
          <w:sz w:val="20"/>
          <w:szCs w:val="20"/>
        </w:rPr>
        <w:t>Rangovų klientų aptarnavimo tel. 860000000 darbo dienomis nuo</w:t>
      </w:r>
      <w:r w:rsidRPr="00A36883">
        <w:rPr>
          <w:rFonts w:asciiTheme="minorHAnsi" w:hAnsiTheme="minorHAnsi" w:cstheme="minorHAnsi"/>
          <w:bCs/>
          <w:sz w:val="20"/>
          <w:szCs w:val="20"/>
        </w:rPr>
        <w:t xml:space="preserve"> [_______] </w:t>
      </w:r>
      <w:r w:rsidRPr="00A36883">
        <w:rPr>
          <w:rFonts w:asciiTheme="minorHAnsi" w:hAnsiTheme="minorHAnsi" w:cstheme="minorHAnsi"/>
          <w:b/>
          <w:bCs/>
          <w:sz w:val="20"/>
          <w:szCs w:val="20"/>
        </w:rPr>
        <w:t>iki</w:t>
      </w:r>
      <w:r w:rsidRPr="00A36883">
        <w:rPr>
          <w:rFonts w:asciiTheme="minorHAnsi" w:hAnsiTheme="minorHAnsi" w:cstheme="minorHAnsi"/>
          <w:bCs/>
          <w:sz w:val="20"/>
          <w:szCs w:val="20"/>
        </w:rPr>
        <w:t xml:space="preserve"> [_______] </w:t>
      </w:r>
      <w:r w:rsidRPr="00A36883">
        <w:rPr>
          <w:rFonts w:asciiTheme="minorHAnsi" w:hAnsiTheme="minorHAnsi" w:cstheme="minorHAnsi"/>
          <w:b/>
          <w:bCs/>
          <w:sz w:val="20"/>
          <w:szCs w:val="20"/>
        </w:rPr>
        <w:t>valandos.</w:t>
      </w:r>
    </w:p>
    <w:p w14:paraId="73925951" w14:textId="77777777" w:rsidR="00A36883" w:rsidRDefault="00A36883" w:rsidP="00A36883">
      <w:pPr>
        <w:spacing w:before="60" w:after="60"/>
        <w:ind w:firstLine="0"/>
        <w:rPr>
          <w:rFonts w:asciiTheme="minorHAnsi" w:hAnsiTheme="minorHAnsi" w:cstheme="minorHAnsi"/>
          <w:b/>
          <w:bCs/>
          <w:sz w:val="20"/>
          <w:szCs w:val="20"/>
        </w:rPr>
      </w:pPr>
    </w:p>
    <w:p w14:paraId="5D551E69" w14:textId="77777777" w:rsidR="00A36883" w:rsidRDefault="00A36883" w:rsidP="00A36883">
      <w:pPr>
        <w:spacing w:before="60" w:after="60"/>
        <w:ind w:firstLine="0"/>
        <w:rPr>
          <w:rFonts w:asciiTheme="minorHAnsi" w:hAnsiTheme="minorHAnsi" w:cstheme="minorHAnsi"/>
          <w:b/>
          <w:bCs/>
          <w:sz w:val="20"/>
          <w:szCs w:val="20"/>
        </w:rPr>
      </w:pPr>
    </w:p>
    <w:p w14:paraId="3342E901" w14:textId="04375357" w:rsidR="00A36883" w:rsidRDefault="00A36883" w:rsidP="00A36883">
      <w:pPr>
        <w:spacing w:before="60" w:after="60"/>
        <w:ind w:firstLine="0"/>
        <w:rPr>
          <w:rFonts w:asciiTheme="minorHAnsi" w:hAnsiTheme="minorHAnsi" w:cstheme="minorHAnsi"/>
          <w:b/>
          <w:bCs/>
          <w:sz w:val="20"/>
          <w:szCs w:val="20"/>
        </w:rPr>
      </w:pPr>
      <w:r>
        <w:rPr>
          <w:rFonts w:asciiTheme="minorHAnsi" w:hAnsiTheme="minorHAnsi" w:cstheme="minorHAnsi"/>
          <w:b/>
          <w:bCs/>
          <w:sz w:val="20"/>
          <w:szCs w:val="20"/>
        </w:rPr>
        <w:t>5 priedas</w:t>
      </w:r>
    </w:p>
    <w:p w14:paraId="5CB58E33" w14:textId="77777777" w:rsidR="00A36883" w:rsidRDefault="00A36883" w:rsidP="00A36883">
      <w:pPr>
        <w:spacing w:before="60" w:after="60"/>
        <w:ind w:firstLine="0"/>
        <w:rPr>
          <w:rFonts w:asciiTheme="minorHAnsi" w:hAnsiTheme="minorHAnsi" w:cstheme="minorHAnsi"/>
          <w:b/>
          <w:bCs/>
          <w:sz w:val="20"/>
          <w:szCs w:val="20"/>
        </w:rPr>
      </w:pPr>
    </w:p>
    <w:p w14:paraId="69698BB1" w14:textId="77777777" w:rsidR="00A36883" w:rsidRPr="00A36883" w:rsidRDefault="00A36883" w:rsidP="00A36883">
      <w:pPr>
        <w:spacing w:before="60" w:after="60"/>
        <w:ind w:firstLine="0"/>
        <w:rPr>
          <w:rFonts w:asciiTheme="minorHAnsi" w:hAnsiTheme="minorHAnsi" w:cstheme="minorHAnsi"/>
          <w:bCs/>
          <w:sz w:val="20"/>
          <w:szCs w:val="20"/>
        </w:rPr>
      </w:pPr>
      <w:r w:rsidRPr="00A36883">
        <w:rPr>
          <w:rFonts w:asciiTheme="minorHAnsi" w:hAnsiTheme="minorHAnsi" w:cstheme="minorHAnsi"/>
          <w:bCs/>
          <w:sz w:val="20"/>
          <w:szCs w:val="20"/>
        </w:rPr>
        <w:t>Gerbiami Klientai,</w:t>
      </w:r>
    </w:p>
    <w:p w14:paraId="1120F639" w14:textId="77777777" w:rsidR="00A36883" w:rsidRPr="00A36883" w:rsidRDefault="00A36883" w:rsidP="00A36883">
      <w:pPr>
        <w:spacing w:before="60" w:after="60"/>
        <w:ind w:firstLine="0"/>
        <w:rPr>
          <w:rFonts w:asciiTheme="minorHAnsi" w:hAnsiTheme="minorHAnsi" w:cstheme="minorHAnsi"/>
          <w:b/>
          <w:bCs/>
          <w:sz w:val="20"/>
          <w:szCs w:val="20"/>
        </w:rPr>
      </w:pPr>
    </w:p>
    <w:p w14:paraId="389291EB" w14:textId="77777777" w:rsidR="00A36883" w:rsidRPr="00A36883" w:rsidRDefault="00A36883" w:rsidP="00A36883">
      <w:pPr>
        <w:spacing w:before="60" w:after="60"/>
        <w:ind w:firstLine="0"/>
        <w:rPr>
          <w:rFonts w:asciiTheme="minorHAnsi" w:hAnsiTheme="minorHAnsi" w:cstheme="minorHAnsi"/>
          <w:bCs/>
          <w:sz w:val="20"/>
          <w:szCs w:val="20"/>
        </w:rPr>
      </w:pPr>
      <w:r w:rsidRPr="00A36883">
        <w:rPr>
          <w:rFonts w:asciiTheme="minorHAnsi" w:hAnsiTheme="minorHAnsi" w:cstheme="minorHAnsi"/>
          <w:bCs/>
          <w:sz w:val="20"/>
          <w:szCs w:val="20"/>
        </w:rPr>
        <w:t xml:space="preserve">Informuojame, kad Uždaroji akcinė bendrovė „Vilniaus vandenys“ (toliau - </w:t>
      </w:r>
      <w:r w:rsidRPr="00A36883">
        <w:rPr>
          <w:rFonts w:asciiTheme="minorHAnsi" w:hAnsiTheme="minorHAnsi" w:cstheme="minorHAnsi"/>
          <w:b/>
          <w:bCs/>
          <w:sz w:val="20"/>
          <w:szCs w:val="20"/>
        </w:rPr>
        <w:t>Bendrovė</w:t>
      </w:r>
      <w:r w:rsidRPr="00A36883">
        <w:rPr>
          <w:rFonts w:asciiTheme="minorHAnsi" w:hAnsiTheme="minorHAnsi" w:cstheme="minorHAnsi"/>
          <w:bCs/>
          <w:sz w:val="20"/>
          <w:szCs w:val="20"/>
        </w:rPr>
        <w:t xml:space="preserve">) arba Bendrovės įgaliotų partnerių [_______] (toliau - </w:t>
      </w:r>
      <w:r w:rsidRPr="00A36883">
        <w:rPr>
          <w:rFonts w:asciiTheme="minorHAnsi" w:hAnsiTheme="minorHAnsi" w:cstheme="minorHAnsi"/>
          <w:b/>
          <w:bCs/>
          <w:sz w:val="20"/>
          <w:szCs w:val="20"/>
        </w:rPr>
        <w:t>Rangovai</w:t>
      </w:r>
      <w:r w:rsidRPr="00A36883">
        <w:rPr>
          <w:rFonts w:asciiTheme="minorHAnsi" w:hAnsiTheme="minorHAnsi" w:cstheme="minorHAnsi"/>
          <w:bCs/>
          <w:sz w:val="20"/>
          <w:szCs w:val="20"/>
        </w:rPr>
        <w:t>) darbuotojai planuoja Jūsų namo butuose bei bendro naudojimo patalpose atlikti privalomus priežiūros darbus, konkrečiai  - šiuos darbus: [</w:t>
      </w:r>
      <w:commentRangeStart w:id="24"/>
      <w:r w:rsidRPr="00A36883">
        <w:rPr>
          <w:rFonts w:asciiTheme="minorHAnsi" w:hAnsiTheme="minorHAnsi" w:cstheme="minorHAnsi"/>
          <w:bCs/>
          <w:sz w:val="20"/>
          <w:szCs w:val="20"/>
        </w:rPr>
        <w:t>____________</w:t>
      </w:r>
      <w:commentRangeEnd w:id="24"/>
      <w:r w:rsidRPr="00A36883">
        <w:rPr>
          <w:rFonts w:asciiTheme="minorHAnsi" w:hAnsiTheme="minorHAnsi" w:cstheme="minorHAnsi"/>
          <w:bCs/>
          <w:sz w:val="20"/>
          <w:szCs w:val="20"/>
          <w:lang w:val="en-US"/>
        </w:rPr>
        <w:commentReference w:id="24"/>
      </w:r>
      <w:r w:rsidRPr="00A36883">
        <w:rPr>
          <w:rFonts w:asciiTheme="minorHAnsi" w:hAnsiTheme="minorHAnsi" w:cstheme="minorHAnsi"/>
          <w:bCs/>
          <w:sz w:val="20"/>
          <w:szCs w:val="20"/>
        </w:rPr>
        <w:t xml:space="preserve">] (toliau – </w:t>
      </w:r>
      <w:r w:rsidRPr="00A36883">
        <w:rPr>
          <w:rFonts w:asciiTheme="minorHAnsi" w:hAnsiTheme="minorHAnsi" w:cstheme="minorHAnsi"/>
          <w:b/>
          <w:bCs/>
          <w:sz w:val="20"/>
          <w:szCs w:val="20"/>
        </w:rPr>
        <w:t>Priežiūros darbai</w:t>
      </w:r>
      <w:r w:rsidRPr="00A36883">
        <w:rPr>
          <w:rFonts w:asciiTheme="minorHAnsi" w:hAnsiTheme="minorHAnsi" w:cstheme="minorHAnsi"/>
          <w:bCs/>
          <w:sz w:val="20"/>
          <w:szCs w:val="20"/>
        </w:rPr>
        <w:t>).</w:t>
      </w:r>
    </w:p>
    <w:p w14:paraId="69F4BA76" w14:textId="77777777" w:rsidR="00A36883" w:rsidRPr="00A36883" w:rsidRDefault="00A36883" w:rsidP="00A36883">
      <w:pPr>
        <w:spacing w:before="60" w:after="60"/>
        <w:ind w:firstLine="0"/>
        <w:rPr>
          <w:rFonts w:asciiTheme="minorHAnsi" w:hAnsiTheme="minorHAnsi" w:cstheme="minorHAnsi"/>
          <w:bCs/>
          <w:sz w:val="20"/>
          <w:szCs w:val="20"/>
        </w:rPr>
      </w:pPr>
      <w:r w:rsidRPr="00A36883">
        <w:rPr>
          <w:rFonts w:asciiTheme="minorHAnsi" w:hAnsiTheme="minorHAnsi" w:cstheme="minorHAnsi"/>
          <w:b/>
          <w:bCs/>
          <w:sz w:val="20"/>
          <w:szCs w:val="20"/>
        </w:rPr>
        <w:t xml:space="preserve">Prašome suderinti Jums patogų specialisto atvykimo laiką, kad galėtume atlikti Priežiūros darbus. Kviečiame skambinti darbuotojui </w:t>
      </w:r>
      <w:r w:rsidRPr="00A36883">
        <w:rPr>
          <w:rFonts w:asciiTheme="minorHAnsi" w:hAnsiTheme="minorHAnsi" w:cstheme="minorHAnsi"/>
          <w:bCs/>
          <w:sz w:val="20"/>
          <w:szCs w:val="20"/>
        </w:rPr>
        <w:t xml:space="preserve">[________] </w:t>
      </w:r>
      <w:r w:rsidRPr="00A36883">
        <w:rPr>
          <w:rFonts w:asciiTheme="minorHAnsi" w:hAnsiTheme="minorHAnsi" w:cstheme="minorHAnsi"/>
          <w:b/>
          <w:bCs/>
          <w:sz w:val="20"/>
          <w:szCs w:val="20"/>
        </w:rPr>
        <w:t xml:space="preserve">mob. tel. +370 6 </w:t>
      </w:r>
      <w:r w:rsidRPr="00A36883">
        <w:rPr>
          <w:rFonts w:asciiTheme="minorHAnsi" w:hAnsiTheme="minorHAnsi" w:cstheme="minorHAnsi"/>
          <w:bCs/>
          <w:sz w:val="20"/>
          <w:szCs w:val="20"/>
        </w:rPr>
        <w:t>[_______]</w:t>
      </w:r>
      <w:r w:rsidRPr="00A36883">
        <w:rPr>
          <w:rFonts w:asciiTheme="minorHAnsi" w:hAnsiTheme="minorHAnsi" w:cstheme="minorHAnsi"/>
          <w:b/>
          <w:bCs/>
          <w:sz w:val="20"/>
          <w:szCs w:val="20"/>
        </w:rPr>
        <w:t xml:space="preserve"> (darbo dienomis nuo </w:t>
      </w:r>
      <w:r w:rsidRPr="00A36883">
        <w:rPr>
          <w:rFonts w:asciiTheme="minorHAnsi" w:hAnsiTheme="minorHAnsi" w:cstheme="minorHAnsi"/>
          <w:bCs/>
          <w:sz w:val="20"/>
          <w:szCs w:val="20"/>
        </w:rPr>
        <w:t xml:space="preserve">[_______] </w:t>
      </w:r>
      <w:r w:rsidRPr="00A36883">
        <w:rPr>
          <w:rFonts w:asciiTheme="minorHAnsi" w:hAnsiTheme="minorHAnsi" w:cstheme="minorHAnsi"/>
          <w:b/>
          <w:bCs/>
          <w:sz w:val="20"/>
          <w:szCs w:val="20"/>
        </w:rPr>
        <w:t xml:space="preserve">iki </w:t>
      </w:r>
      <w:r w:rsidRPr="00A36883">
        <w:rPr>
          <w:rFonts w:asciiTheme="minorHAnsi" w:hAnsiTheme="minorHAnsi" w:cstheme="minorHAnsi"/>
          <w:bCs/>
          <w:sz w:val="20"/>
          <w:szCs w:val="20"/>
        </w:rPr>
        <w:t xml:space="preserve">[_______] </w:t>
      </w:r>
      <w:r w:rsidRPr="00A36883">
        <w:rPr>
          <w:rFonts w:asciiTheme="minorHAnsi" w:hAnsiTheme="minorHAnsi" w:cstheme="minorHAnsi"/>
          <w:b/>
          <w:bCs/>
          <w:sz w:val="20"/>
          <w:szCs w:val="20"/>
        </w:rPr>
        <w:t>valandos. Bendrovės klientų aptarnavimo telefonas – 19118 (nuo 07:00 iki 22:00 val.).</w:t>
      </w:r>
      <w:r w:rsidRPr="00A36883">
        <w:rPr>
          <w:rFonts w:asciiTheme="minorHAnsi" w:hAnsiTheme="minorHAnsi" w:cstheme="minorHAnsi"/>
          <w:bCs/>
          <w:sz w:val="20"/>
          <w:szCs w:val="20"/>
        </w:rPr>
        <w:t xml:space="preserve"> </w:t>
      </w:r>
      <w:r w:rsidRPr="00A36883">
        <w:rPr>
          <w:rFonts w:asciiTheme="minorHAnsi" w:hAnsiTheme="minorHAnsi" w:cstheme="minorHAnsi"/>
          <w:b/>
          <w:bCs/>
          <w:sz w:val="20"/>
          <w:szCs w:val="20"/>
        </w:rPr>
        <w:t>Rangovų klientų aptarnavimo tel. 860000000 darbo dienomis nuo</w:t>
      </w:r>
      <w:r w:rsidRPr="00A36883">
        <w:rPr>
          <w:rFonts w:asciiTheme="minorHAnsi" w:hAnsiTheme="minorHAnsi" w:cstheme="minorHAnsi"/>
          <w:bCs/>
          <w:sz w:val="20"/>
          <w:szCs w:val="20"/>
        </w:rPr>
        <w:t xml:space="preserve"> [_______] </w:t>
      </w:r>
      <w:r w:rsidRPr="00A36883">
        <w:rPr>
          <w:rFonts w:asciiTheme="minorHAnsi" w:hAnsiTheme="minorHAnsi" w:cstheme="minorHAnsi"/>
          <w:b/>
          <w:bCs/>
          <w:sz w:val="20"/>
          <w:szCs w:val="20"/>
        </w:rPr>
        <w:t>iki</w:t>
      </w:r>
      <w:r w:rsidRPr="00A36883">
        <w:rPr>
          <w:rFonts w:asciiTheme="minorHAnsi" w:hAnsiTheme="minorHAnsi" w:cstheme="minorHAnsi"/>
          <w:bCs/>
          <w:sz w:val="20"/>
          <w:szCs w:val="20"/>
        </w:rPr>
        <w:t xml:space="preserve"> [_______] </w:t>
      </w:r>
      <w:r w:rsidRPr="00A36883">
        <w:rPr>
          <w:rFonts w:asciiTheme="minorHAnsi" w:hAnsiTheme="minorHAnsi" w:cstheme="minorHAnsi"/>
          <w:b/>
          <w:bCs/>
          <w:sz w:val="20"/>
          <w:szCs w:val="20"/>
        </w:rPr>
        <w:t>valandos.</w:t>
      </w:r>
    </w:p>
    <w:p w14:paraId="6CA235C1" w14:textId="77777777" w:rsidR="00A36883" w:rsidRPr="00A36883" w:rsidRDefault="00A36883" w:rsidP="00A36883">
      <w:pPr>
        <w:spacing w:before="60" w:after="60"/>
        <w:ind w:firstLine="0"/>
        <w:rPr>
          <w:rFonts w:asciiTheme="minorHAnsi" w:hAnsiTheme="minorHAnsi" w:cstheme="minorHAnsi"/>
          <w:bCs/>
          <w:sz w:val="20"/>
          <w:szCs w:val="20"/>
        </w:rPr>
      </w:pPr>
      <w:r w:rsidRPr="00A36883">
        <w:rPr>
          <w:rFonts w:asciiTheme="minorHAnsi" w:hAnsiTheme="minorHAnsi" w:cstheme="minorHAnsi"/>
          <w:bCs/>
          <w:sz w:val="20"/>
          <w:szCs w:val="20"/>
        </w:rPr>
        <w:t xml:space="preserve">Vadovaujantis Lietuvos Respublikos Geriamojo vandens tiekimo ir nuotekų tvarkymo įstatymo 35 straipsnio 3 punkto nuostatomis: „Geriamojo vandens apskaitos prietaisus pirkimo ir pardavimo vietose (įvade, butuose ar kitose patalpose (geriamojo vandens apskaitos mazguose) įrengia ir naudoja geriamojo vandens tiekėjas ir nuotekų tvarkytojas savo lėšomis. </w:t>
      </w:r>
    </w:p>
    <w:p w14:paraId="25F514BE" w14:textId="77777777" w:rsidR="00A36883" w:rsidRPr="00A36883" w:rsidRDefault="00A36883" w:rsidP="00A36883">
      <w:pPr>
        <w:spacing w:before="60" w:after="60"/>
        <w:ind w:firstLine="0"/>
        <w:rPr>
          <w:rFonts w:asciiTheme="minorHAnsi" w:hAnsiTheme="minorHAnsi" w:cstheme="minorHAnsi"/>
          <w:bCs/>
          <w:sz w:val="20"/>
          <w:szCs w:val="20"/>
        </w:rPr>
      </w:pPr>
      <w:r w:rsidRPr="00A36883">
        <w:rPr>
          <w:rFonts w:asciiTheme="minorHAnsi" w:hAnsiTheme="minorHAnsi" w:cstheme="minorHAnsi"/>
          <w:bCs/>
          <w:sz w:val="20"/>
          <w:szCs w:val="20"/>
        </w:rPr>
        <w:t xml:space="preserve">          Informacija apie numatomus vykdyti darbus yra talpinama Bendrovės tinklalapyje </w:t>
      </w:r>
      <w:hyperlink r:id="rId27" w:history="1">
        <w:r w:rsidRPr="00A36883">
          <w:rPr>
            <w:rStyle w:val="Hyperlink"/>
            <w:rFonts w:asciiTheme="minorHAnsi" w:hAnsiTheme="minorHAnsi" w:cstheme="minorHAnsi"/>
            <w:bCs/>
            <w:sz w:val="20"/>
            <w:szCs w:val="20"/>
          </w:rPr>
          <w:t>www.vv.lt</w:t>
        </w:r>
      </w:hyperlink>
      <w:r w:rsidRPr="00A36883">
        <w:rPr>
          <w:rFonts w:asciiTheme="minorHAnsi" w:hAnsiTheme="minorHAnsi" w:cstheme="minorHAnsi"/>
          <w:bCs/>
          <w:sz w:val="20"/>
          <w:szCs w:val="20"/>
        </w:rPr>
        <w:t xml:space="preserve"> skiltyje „Veikla“ → „ŽEMĖLAPIAI“.</w:t>
      </w:r>
    </w:p>
    <w:p w14:paraId="46297897" w14:textId="77777777" w:rsidR="00A36883" w:rsidRPr="00A36883" w:rsidRDefault="00A36883" w:rsidP="00A36883">
      <w:pPr>
        <w:spacing w:before="60" w:after="60"/>
        <w:ind w:firstLine="0"/>
        <w:rPr>
          <w:rFonts w:asciiTheme="minorHAnsi" w:hAnsiTheme="minorHAnsi" w:cstheme="minorHAnsi"/>
          <w:bCs/>
          <w:sz w:val="20"/>
          <w:szCs w:val="20"/>
        </w:rPr>
      </w:pPr>
    </w:p>
    <w:p w14:paraId="427B5567" w14:textId="55A1EA1F" w:rsidR="00A36883" w:rsidRPr="00A36883" w:rsidRDefault="00A36883" w:rsidP="00A36883">
      <w:pPr>
        <w:spacing w:before="60" w:after="60"/>
        <w:ind w:firstLine="0"/>
        <w:rPr>
          <w:rFonts w:asciiTheme="minorHAnsi" w:hAnsiTheme="minorHAnsi" w:cstheme="minorHAnsi"/>
          <w:bCs/>
          <w:sz w:val="20"/>
          <w:szCs w:val="20"/>
        </w:rPr>
      </w:pPr>
      <w:r w:rsidRPr="00A36883">
        <w:rPr>
          <w:rFonts w:asciiTheme="minorHAnsi" w:hAnsiTheme="minorHAnsi" w:cstheme="minorHAnsi"/>
          <w:bCs/>
          <w:sz w:val="20"/>
          <w:szCs w:val="20"/>
        </w:rPr>
        <w:t>Tikimės Jūsų supratimo ir malonaus bendradarbiavimo.</w:t>
      </w:r>
    </w:p>
    <w:p w14:paraId="1088156E" w14:textId="77777777" w:rsidR="00A36883" w:rsidRPr="00A36883" w:rsidRDefault="00A36883" w:rsidP="00A36883">
      <w:pPr>
        <w:spacing w:before="60" w:after="60"/>
        <w:ind w:firstLine="0"/>
        <w:rPr>
          <w:rFonts w:asciiTheme="minorHAnsi" w:hAnsiTheme="minorHAnsi" w:cstheme="minorHAnsi"/>
          <w:bCs/>
          <w:sz w:val="20"/>
          <w:szCs w:val="20"/>
        </w:rPr>
      </w:pPr>
    </w:p>
    <w:p w14:paraId="4FAADB9A" w14:textId="77777777" w:rsidR="00A36883" w:rsidRPr="00A36883" w:rsidRDefault="00A36883" w:rsidP="00A36883">
      <w:pPr>
        <w:spacing w:before="60" w:after="60"/>
        <w:ind w:firstLine="0"/>
        <w:rPr>
          <w:rFonts w:asciiTheme="minorHAnsi" w:hAnsiTheme="minorHAnsi" w:cstheme="minorHAnsi"/>
          <w:bCs/>
          <w:sz w:val="20"/>
          <w:szCs w:val="20"/>
        </w:rPr>
      </w:pPr>
    </w:p>
    <w:p w14:paraId="68B77716" w14:textId="77777777" w:rsidR="00A36883" w:rsidRPr="00A36883" w:rsidRDefault="00A36883" w:rsidP="00A36883">
      <w:pPr>
        <w:spacing w:before="60" w:after="60"/>
        <w:ind w:firstLine="0"/>
        <w:rPr>
          <w:rFonts w:asciiTheme="minorHAnsi" w:hAnsiTheme="minorHAnsi" w:cstheme="minorHAnsi"/>
          <w:bCs/>
          <w:sz w:val="20"/>
          <w:szCs w:val="20"/>
        </w:rPr>
      </w:pPr>
      <w:r w:rsidRPr="00A36883">
        <w:rPr>
          <w:rFonts w:asciiTheme="minorHAnsi" w:hAnsiTheme="minorHAnsi" w:cstheme="minorHAnsi"/>
          <w:bCs/>
          <w:sz w:val="20"/>
          <w:szCs w:val="20"/>
        </w:rPr>
        <w:t>Pagarbiai</w:t>
      </w:r>
    </w:p>
    <w:p w14:paraId="61608685" w14:textId="77777777" w:rsidR="00A36883" w:rsidRPr="00A36883" w:rsidRDefault="00A36883" w:rsidP="00A36883">
      <w:pPr>
        <w:spacing w:before="60" w:after="60"/>
        <w:ind w:firstLine="0"/>
        <w:rPr>
          <w:rFonts w:asciiTheme="minorHAnsi" w:hAnsiTheme="minorHAnsi" w:cstheme="minorHAnsi"/>
          <w:bCs/>
          <w:sz w:val="20"/>
          <w:szCs w:val="20"/>
        </w:rPr>
      </w:pPr>
      <w:r w:rsidRPr="00A36883">
        <w:rPr>
          <w:rFonts w:asciiTheme="minorHAnsi" w:hAnsiTheme="minorHAnsi" w:cstheme="minorHAnsi"/>
          <w:bCs/>
          <w:sz w:val="20"/>
          <w:szCs w:val="20"/>
        </w:rPr>
        <w:t xml:space="preserve">Uždaroji akcinė bendrovė „Vilniaus vandenys“  </w:t>
      </w:r>
    </w:p>
    <w:p w14:paraId="475795A2" w14:textId="6988ED04" w:rsidR="00601160" w:rsidRDefault="00601160" w:rsidP="00A36883">
      <w:pPr>
        <w:spacing w:before="60" w:after="60"/>
        <w:ind w:firstLine="0"/>
        <w:rPr>
          <w:rFonts w:asciiTheme="minorHAnsi" w:hAnsiTheme="minorHAnsi" w:cstheme="minorHAnsi"/>
          <w:bCs/>
          <w:sz w:val="20"/>
          <w:szCs w:val="20"/>
        </w:rPr>
      </w:pPr>
      <w:r>
        <w:rPr>
          <w:rFonts w:asciiTheme="minorHAnsi" w:hAnsiTheme="minorHAnsi" w:cstheme="minorHAnsi"/>
          <w:bCs/>
          <w:sz w:val="20"/>
          <w:szCs w:val="20"/>
        </w:rPr>
        <w:br w:type="page"/>
      </w:r>
    </w:p>
    <w:p w14:paraId="44F9B46B" w14:textId="77777777" w:rsidR="00A36883" w:rsidRDefault="00A36883" w:rsidP="00A36883">
      <w:pPr>
        <w:spacing w:before="60" w:after="60"/>
        <w:ind w:firstLine="0"/>
        <w:rPr>
          <w:rFonts w:asciiTheme="minorHAnsi" w:hAnsiTheme="minorHAnsi" w:cstheme="minorHAnsi"/>
          <w:bCs/>
          <w:sz w:val="20"/>
          <w:szCs w:val="20"/>
        </w:rPr>
      </w:pPr>
    </w:p>
    <w:p w14:paraId="3A3BC4BB" w14:textId="5EE2BE7D" w:rsidR="004E0605" w:rsidRDefault="004E0605" w:rsidP="00A36883">
      <w:pPr>
        <w:spacing w:before="60" w:after="60"/>
        <w:ind w:firstLine="0"/>
        <w:rPr>
          <w:rFonts w:asciiTheme="minorHAnsi" w:hAnsiTheme="minorHAnsi" w:cstheme="minorHAnsi"/>
          <w:b/>
          <w:sz w:val="20"/>
          <w:szCs w:val="20"/>
        </w:rPr>
      </w:pPr>
      <w:r w:rsidRPr="004E0605">
        <w:rPr>
          <w:rFonts w:asciiTheme="minorHAnsi" w:hAnsiTheme="minorHAnsi" w:cstheme="minorHAnsi"/>
          <w:b/>
          <w:sz w:val="20"/>
          <w:szCs w:val="20"/>
        </w:rPr>
        <w:t>6 priedas</w:t>
      </w:r>
    </w:p>
    <w:p w14:paraId="52DFFF89" w14:textId="77777777" w:rsidR="004E0605" w:rsidRDefault="004E0605" w:rsidP="00A36883">
      <w:pPr>
        <w:spacing w:before="60" w:after="60"/>
        <w:ind w:firstLine="0"/>
        <w:rPr>
          <w:rFonts w:asciiTheme="minorHAnsi" w:hAnsiTheme="minorHAnsi" w:cstheme="minorHAnsi"/>
          <w:b/>
          <w:sz w:val="20"/>
          <w:szCs w:val="20"/>
        </w:rPr>
      </w:pPr>
    </w:p>
    <w:p w14:paraId="1DACDC42" w14:textId="13B64EC4" w:rsidR="004E0605" w:rsidRPr="004E0605" w:rsidRDefault="004E0605" w:rsidP="00A36883">
      <w:pPr>
        <w:spacing w:before="60" w:after="60"/>
        <w:ind w:firstLine="0"/>
        <w:rPr>
          <w:rFonts w:asciiTheme="minorHAnsi" w:hAnsiTheme="minorHAnsi" w:cstheme="minorHAnsi"/>
          <w:b/>
          <w:sz w:val="20"/>
          <w:szCs w:val="20"/>
        </w:rPr>
      </w:pPr>
      <w:r w:rsidRPr="004E0605">
        <w:rPr>
          <w:rFonts w:asciiTheme="minorHAnsi" w:hAnsiTheme="minorHAnsi" w:cstheme="minorHAnsi"/>
          <w:b/>
          <w:noProof/>
          <w:sz w:val="20"/>
          <w:szCs w:val="20"/>
        </w:rPr>
        <w:drawing>
          <wp:inline distT="0" distB="0" distL="0" distR="0" wp14:anchorId="53F881EE" wp14:editId="3AC6491C">
            <wp:extent cx="11956251" cy="4986595"/>
            <wp:effectExtent l="0" t="0" r="7620" b="5080"/>
            <wp:docPr id="58073828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738286" name="Picture 1" descr="A screenshot of a computer&#10;&#10;AI-generated content may be incorrect."/>
                    <pic:cNvPicPr/>
                  </pic:nvPicPr>
                  <pic:blipFill>
                    <a:blip r:embed="rId28"/>
                    <a:stretch>
                      <a:fillRect/>
                    </a:stretch>
                  </pic:blipFill>
                  <pic:spPr>
                    <a:xfrm>
                      <a:off x="0" y="0"/>
                      <a:ext cx="12053514" cy="5027161"/>
                    </a:xfrm>
                    <a:prstGeom prst="rect">
                      <a:avLst/>
                    </a:prstGeom>
                  </pic:spPr>
                </pic:pic>
              </a:graphicData>
            </a:graphic>
          </wp:inline>
        </w:drawing>
      </w:r>
    </w:p>
    <w:p w14:paraId="67D79535" w14:textId="09980326" w:rsidR="00601160" w:rsidRDefault="00601160" w:rsidP="00A36883">
      <w:pPr>
        <w:spacing w:before="60" w:after="60"/>
        <w:ind w:firstLine="0"/>
        <w:rPr>
          <w:rFonts w:asciiTheme="minorHAnsi" w:hAnsiTheme="minorHAnsi" w:cstheme="minorHAnsi"/>
          <w:bCs/>
          <w:sz w:val="20"/>
          <w:szCs w:val="20"/>
        </w:rPr>
      </w:pPr>
      <w:r>
        <w:rPr>
          <w:rFonts w:asciiTheme="minorHAnsi" w:hAnsiTheme="minorHAnsi" w:cstheme="minorHAnsi"/>
          <w:bCs/>
          <w:sz w:val="20"/>
          <w:szCs w:val="20"/>
        </w:rPr>
        <w:br w:type="page"/>
      </w:r>
    </w:p>
    <w:p w14:paraId="33F4711B" w14:textId="100101E8" w:rsidR="000A4E26" w:rsidRPr="00935827" w:rsidRDefault="000A4E26">
      <w:pPr>
        <w:spacing w:after="200" w:line="276" w:lineRule="auto"/>
        <w:ind w:firstLine="0"/>
        <w:rPr>
          <w:rFonts w:asciiTheme="minorHAnsi" w:hAnsiTheme="minorHAnsi" w:cstheme="minorHAnsi"/>
          <w:sz w:val="20"/>
          <w:szCs w:val="20"/>
        </w:rPr>
      </w:pPr>
    </w:p>
    <w:p w14:paraId="7F276E00" w14:textId="3079C147" w:rsidR="00183C03" w:rsidRPr="00935827" w:rsidRDefault="00183C03" w:rsidP="005E15A1">
      <w:pPr>
        <w:spacing w:before="60" w:after="60"/>
        <w:ind w:firstLine="0"/>
        <w:rPr>
          <w:rFonts w:asciiTheme="minorHAnsi" w:hAnsiTheme="minorHAnsi" w:cstheme="minorHAnsi"/>
          <w:b/>
          <w:bCs/>
          <w:sz w:val="20"/>
          <w:szCs w:val="20"/>
        </w:rPr>
      </w:pPr>
    </w:p>
    <w:p w14:paraId="26B3F5D4" w14:textId="77777777" w:rsidR="00183C03" w:rsidRPr="00935827" w:rsidRDefault="00183C03" w:rsidP="00183C03">
      <w:pPr>
        <w:pStyle w:val="ListParagraph"/>
        <w:tabs>
          <w:tab w:val="left" w:pos="284"/>
        </w:tabs>
        <w:spacing w:before="60" w:after="60"/>
        <w:ind w:left="0" w:firstLine="0"/>
        <w:contextualSpacing w:val="0"/>
        <w:jc w:val="center"/>
        <w:rPr>
          <w:rFonts w:asciiTheme="minorHAnsi" w:hAnsiTheme="minorHAnsi" w:cstheme="minorHAnsi"/>
          <w:b/>
          <w:bCs/>
          <w:sz w:val="20"/>
          <w:szCs w:val="20"/>
        </w:rPr>
      </w:pPr>
      <w:r w:rsidRPr="00EC485B">
        <w:rPr>
          <w:rFonts w:asciiTheme="minorHAnsi" w:hAnsiTheme="minorHAnsi" w:cstheme="minorHAnsi"/>
          <w:b/>
          <w:bCs/>
          <w:sz w:val="20"/>
          <w:szCs w:val="20"/>
        </w:rPr>
        <w:t>SPECIALIEJI REIKALAVIMAI TIEKĖJŲ KVALIFIKACIJAI</w:t>
      </w:r>
    </w:p>
    <w:p w14:paraId="5B6F46B8" w14:textId="77777777" w:rsidR="000A4E26" w:rsidRPr="00935827" w:rsidRDefault="000A4E26" w:rsidP="000A4E26">
      <w:pPr>
        <w:pStyle w:val="ListParagraph"/>
        <w:tabs>
          <w:tab w:val="left" w:pos="567"/>
        </w:tabs>
        <w:spacing w:before="60" w:after="60"/>
        <w:ind w:left="0" w:firstLine="0"/>
        <w:contextualSpacing w:val="0"/>
        <w:jc w:val="both"/>
        <w:rPr>
          <w:rFonts w:asciiTheme="minorHAnsi" w:hAnsiTheme="minorHAnsi" w:cstheme="minorHAnsi"/>
          <w:b/>
          <w:bCs/>
          <w:i/>
          <w:color w:val="FF0000"/>
          <w:sz w:val="20"/>
          <w:szCs w:val="20"/>
        </w:rPr>
      </w:pPr>
    </w:p>
    <w:tbl>
      <w:tblPr>
        <w:tblStyle w:val="TableGrid1"/>
        <w:tblW w:w="4998" w:type="pct"/>
        <w:tblInd w:w="0" w:type="dxa"/>
        <w:tblLook w:val="04A0" w:firstRow="1" w:lastRow="0" w:firstColumn="1" w:lastColumn="0" w:noHBand="0" w:noVBand="1"/>
      </w:tblPr>
      <w:tblGrid>
        <w:gridCol w:w="849"/>
        <w:gridCol w:w="4192"/>
        <w:gridCol w:w="4583"/>
      </w:tblGrid>
      <w:tr w:rsidR="000A4E26" w:rsidRPr="00935827" w14:paraId="33AFDCBE" w14:textId="77777777" w:rsidTr="00B8539F">
        <w:trPr>
          <w:trHeight w:val="491"/>
        </w:trPr>
        <w:tc>
          <w:tcPr>
            <w:tcW w:w="441" w:type="pct"/>
            <w:vMerge w:val="restart"/>
            <w:tcBorders>
              <w:top w:val="single" w:sz="4" w:space="0" w:color="000000"/>
              <w:left w:val="single" w:sz="4" w:space="0" w:color="000000"/>
              <w:bottom w:val="single" w:sz="4" w:space="0" w:color="000000"/>
              <w:right w:val="single" w:sz="4" w:space="0" w:color="000000"/>
            </w:tcBorders>
            <w:vAlign w:val="center"/>
            <w:hideMark/>
          </w:tcPr>
          <w:p w14:paraId="56F8F3B5" w14:textId="77777777" w:rsidR="000A4E26" w:rsidRPr="00935827" w:rsidRDefault="000A4E26" w:rsidP="002D25E5">
            <w:pPr>
              <w:pStyle w:val="ListParagraph"/>
              <w:tabs>
                <w:tab w:val="left" w:pos="567"/>
              </w:tabs>
              <w:spacing w:before="60" w:after="60"/>
              <w:ind w:left="0" w:firstLine="0"/>
              <w:jc w:val="center"/>
              <w:rPr>
                <w:rFonts w:asciiTheme="minorHAnsi" w:hAnsiTheme="minorHAnsi" w:cstheme="minorHAnsi"/>
                <w:b/>
              </w:rPr>
            </w:pPr>
            <w:r w:rsidRPr="00935827">
              <w:rPr>
                <w:rFonts w:asciiTheme="minorHAnsi" w:hAnsiTheme="minorHAnsi" w:cstheme="minorHAnsi"/>
                <w:b/>
              </w:rPr>
              <w:t>Eil. Nr.</w:t>
            </w:r>
          </w:p>
        </w:tc>
        <w:tc>
          <w:tcPr>
            <w:tcW w:w="2178" w:type="pct"/>
            <w:vMerge w:val="restart"/>
            <w:tcBorders>
              <w:top w:val="single" w:sz="4" w:space="0" w:color="000000"/>
              <w:left w:val="single" w:sz="4" w:space="0" w:color="000000"/>
              <w:bottom w:val="single" w:sz="4" w:space="0" w:color="000000"/>
              <w:right w:val="single" w:sz="4" w:space="0" w:color="000000"/>
            </w:tcBorders>
            <w:vAlign w:val="center"/>
            <w:hideMark/>
          </w:tcPr>
          <w:p w14:paraId="27AA520E" w14:textId="77777777" w:rsidR="000A4E26" w:rsidRPr="00935827" w:rsidRDefault="000A4E26" w:rsidP="00B8539F">
            <w:pPr>
              <w:pStyle w:val="ListParagraph"/>
              <w:tabs>
                <w:tab w:val="left" w:pos="567"/>
              </w:tabs>
              <w:spacing w:before="60" w:after="60"/>
              <w:ind w:left="0"/>
              <w:jc w:val="center"/>
              <w:rPr>
                <w:rFonts w:asciiTheme="minorHAnsi" w:hAnsiTheme="minorHAnsi" w:cstheme="minorHAnsi"/>
                <w:b/>
              </w:rPr>
            </w:pPr>
            <w:r w:rsidRPr="00935827">
              <w:rPr>
                <w:rFonts w:asciiTheme="minorHAnsi" w:hAnsiTheme="minorHAnsi" w:cstheme="minorHAnsi"/>
                <w:b/>
              </w:rPr>
              <w:t>Kvalifikacijos reikalavimas</w:t>
            </w:r>
          </w:p>
        </w:tc>
        <w:tc>
          <w:tcPr>
            <w:tcW w:w="2381" w:type="pct"/>
            <w:vMerge w:val="restart"/>
            <w:tcBorders>
              <w:top w:val="single" w:sz="4" w:space="0" w:color="000000"/>
              <w:left w:val="single" w:sz="4" w:space="0" w:color="000000"/>
              <w:bottom w:val="single" w:sz="4" w:space="0" w:color="000000"/>
              <w:right w:val="single" w:sz="4" w:space="0" w:color="000000"/>
            </w:tcBorders>
            <w:vAlign w:val="center"/>
            <w:hideMark/>
          </w:tcPr>
          <w:p w14:paraId="4C1A9AC2" w14:textId="77777777" w:rsidR="000A4E26" w:rsidRPr="00935827" w:rsidRDefault="000A4E26" w:rsidP="00B8539F">
            <w:pPr>
              <w:tabs>
                <w:tab w:val="left" w:pos="851"/>
              </w:tabs>
              <w:spacing w:before="60" w:after="60"/>
              <w:ind w:left="142"/>
              <w:jc w:val="center"/>
              <w:rPr>
                <w:rFonts w:asciiTheme="minorHAnsi" w:hAnsiTheme="minorHAnsi" w:cstheme="minorHAnsi"/>
                <w:b/>
              </w:rPr>
            </w:pPr>
            <w:r w:rsidRPr="00935827">
              <w:rPr>
                <w:rFonts w:asciiTheme="minorHAnsi" w:hAnsiTheme="minorHAnsi" w:cstheme="minorHAnsi"/>
                <w:b/>
              </w:rPr>
              <w:t xml:space="preserve">Pateikiami dokumentai </w:t>
            </w:r>
          </w:p>
        </w:tc>
      </w:tr>
      <w:tr w:rsidR="000A4E26" w:rsidRPr="00935827" w14:paraId="14C9BB15" w14:textId="77777777" w:rsidTr="00B8539F">
        <w:trPr>
          <w:trHeight w:val="4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B43DCF" w14:textId="77777777" w:rsidR="000A4E26" w:rsidRPr="00935827" w:rsidRDefault="000A4E26" w:rsidP="00B8539F">
            <w:pPr>
              <w:rPr>
                <w:rFonts w:asciiTheme="minorHAnsi" w:hAnsiTheme="minorHAnsi" w:cstheme="minorHAnsi"/>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B437C5" w14:textId="77777777" w:rsidR="000A4E26" w:rsidRPr="00935827" w:rsidRDefault="000A4E26" w:rsidP="00B8539F">
            <w:pPr>
              <w:rPr>
                <w:rFonts w:asciiTheme="minorHAnsi" w:hAnsiTheme="minorHAnsi" w:cstheme="minorHAnsi"/>
                <w:b/>
              </w:rPr>
            </w:pPr>
          </w:p>
        </w:tc>
        <w:tc>
          <w:tcPr>
            <w:tcW w:w="2381" w:type="pct"/>
            <w:vMerge/>
            <w:tcBorders>
              <w:top w:val="single" w:sz="4" w:space="0" w:color="000000"/>
              <w:left w:val="single" w:sz="4" w:space="0" w:color="000000"/>
              <w:bottom w:val="single" w:sz="4" w:space="0" w:color="000000"/>
              <w:right w:val="single" w:sz="4" w:space="0" w:color="000000"/>
            </w:tcBorders>
            <w:vAlign w:val="center"/>
            <w:hideMark/>
          </w:tcPr>
          <w:p w14:paraId="01CC46EE" w14:textId="77777777" w:rsidR="000A4E26" w:rsidRPr="00935827" w:rsidRDefault="000A4E26" w:rsidP="00B8539F">
            <w:pPr>
              <w:rPr>
                <w:rFonts w:asciiTheme="minorHAnsi" w:hAnsiTheme="minorHAnsi" w:cstheme="minorHAnsi"/>
                <w:b/>
              </w:rPr>
            </w:pPr>
          </w:p>
        </w:tc>
      </w:tr>
      <w:tr w:rsidR="000A4E26" w:rsidRPr="00935827" w14:paraId="7C89428B" w14:textId="77777777" w:rsidTr="00B8539F">
        <w:trPr>
          <w:trHeight w:val="389"/>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06300DAC" w14:textId="77777777" w:rsidR="000A4E26" w:rsidRPr="00935827" w:rsidRDefault="000A4E26" w:rsidP="00B8539F">
            <w:pPr>
              <w:tabs>
                <w:tab w:val="left" w:pos="851"/>
              </w:tabs>
              <w:spacing w:before="60" w:after="60"/>
              <w:ind w:left="142"/>
              <w:jc w:val="center"/>
              <w:rPr>
                <w:rFonts w:asciiTheme="minorHAnsi" w:hAnsiTheme="minorHAnsi" w:cstheme="minorHAnsi"/>
                <w:b/>
              </w:rPr>
            </w:pPr>
            <w:r w:rsidRPr="00935827">
              <w:rPr>
                <w:rFonts w:asciiTheme="minorHAnsi" w:hAnsiTheme="minorHAnsi" w:cstheme="minorHAnsi"/>
                <w:b/>
              </w:rPr>
              <w:t>Techninis ir profesinis pajėgumas</w:t>
            </w:r>
          </w:p>
        </w:tc>
      </w:tr>
      <w:tr w:rsidR="000A4E26" w:rsidRPr="00935827" w14:paraId="28D3B411" w14:textId="77777777" w:rsidTr="00B8539F">
        <w:trPr>
          <w:trHeight w:val="389"/>
        </w:trPr>
        <w:tc>
          <w:tcPr>
            <w:tcW w:w="441" w:type="pct"/>
            <w:tcBorders>
              <w:top w:val="single" w:sz="4" w:space="0" w:color="000000"/>
              <w:left w:val="single" w:sz="4" w:space="0" w:color="000000"/>
              <w:bottom w:val="single" w:sz="4" w:space="0" w:color="000000"/>
              <w:right w:val="single" w:sz="4" w:space="0" w:color="000000"/>
            </w:tcBorders>
            <w:vAlign w:val="center"/>
          </w:tcPr>
          <w:p w14:paraId="38CABE24" w14:textId="041F949B" w:rsidR="000A4E26" w:rsidRPr="00935827" w:rsidRDefault="00120118" w:rsidP="00B8539F">
            <w:pPr>
              <w:pStyle w:val="ListParagraph"/>
              <w:tabs>
                <w:tab w:val="left" w:pos="567"/>
              </w:tabs>
              <w:spacing w:before="60" w:after="60"/>
              <w:ind w:left="0"/>
              <w:jc w:val="center"/>
              <w:rPr>
                <w:rFonts w:asciiTheme="minorHAnsi" w:hAnsiTheme="minorHAnsi" w:cstheme="minorHAnsi"/>
                <w:b/>
              </w:rPr>
            </w:pPr>
            <w:r>
              <w:rPr>
                <w:rFonts w:asciiTheme="minorHAnsi" w:hAnsiTheme="minorHAnsi" w:cstheme="minorHAnsi"/>
                <w:b/>
                <w:lang w:val="en-US"/>
              </w:rPr>
              <w:t>1</w:t>
            </w:r>
            <w:r w:rsidR="00B822F9" w:rsidRPr="00935827">
              <w:rPr>
                <w:rFonts w:asciiTheme="minorHAnsi" w:hAnsiTheme="minorHAnsi" w:cstheme="minorHAnsi"/>
                <w:b/>
              </w:rPr>
              <w:t>.</w:t>
            </w:r>
          </w:p>
        </w:tc>
        <w:tc>
          <w:tcPr>
            <w:tcW w:w="2178" w:type="pct"/>
            <w:tcBorders>
              <w:top w:val="single" w:sz="4" w:space="0" w:color="000000"/>
              <w:left w:val="single" w:sz="4" w:space="0" w:color="000000"/>
              <w:bottom w:val="single" w:sz="4" w:space="0" w:color="000000"/>
              <w:right w:val="single" w:sz="4" w:space="0" w:color="000000"/>
            </w:tcBorders>
            <w:vAlign w:val="center"/>
          </w:tcPr>
          <w:p w14:paraId="7E680E76" w14:textId="4983D603" w:rsidR="00120118" w:rsidRDefault="00120118" w:rsidP="00120118">
            <w:pPr>
              <w:spacing w:before="60" w:after="60"/>
              <w:jc w:val="both"/>
              <w:rPr>
                <w:rFonts w:asciiTheme="minorHAnsi" w:hAnsiTheme="minorHAnsi" w:cstheme="minorHAnsi"/>
                <w:iCs/>
              </w:rPr>
            </w:pPr>
            <w:r w:rsidRPr="009725FE">
              <w:rPr>
                <w:rFonts w:asciiTheme="minorHAnsi" w:hAnsiTheme="minorHAnsi" w:cstheme="minorHAnsi"/>
                <w:iCs/>
              </w:rPr>
              <w:t xml:space="preserve">Per pastaruosius 3 metus </w:t>
            </w:r>
            <w:r w:rsidRPr="009725FE">
              <w:rPr>
                <w:rFonts w:asciiTheme="minorHAnsi" w:hAnsiTheme="minorHAnsi" w:cstheme="minorHAnsi"/>
                <w:iCs/>
                <w:color w:val="000000"/>
              </w:rPr>
              <w:t xml:space="preserve">arba per laiką nuo Paslaugų teikėjo  įregistravimo dienos (jeigu Paslaugų teikėjas veiklą vykdė mažiau </w:t>
            </w:r>
            <w:r w:rsidRPr="009725FE">
              <w:rPr>
                <w:rFonts w:asciiTheme="minorHAnsi" w:hAnsiTheme="minorHAnsi" w:cstheme="minorHAnsi"/>
                <w:iCs/>
              </w:rPr>
              <w:t xml:space="preserve">nei 3 metus) Tiekėjas turi </w:t>
            </w:r>
            <w:r w:rsidRPr="00A561B4">
              <w:rPr>
                <w:rFonts w:asciiTheme="minorHAnsi" w:hAnsiTheme="minorHAnsi" w:cstheme="minorHAnsi"/>
                <w:iCs/>
              </w:rPr>
              <w:t>būti Skaitiklių (dujų,  vandens) išmontavimo ir sumontavimo paslaugų sutartį (-</w:t>
            </w:r>
            <w:proofErr w:type="spellStart"/>
            <w:r w:rsidRPr="00A561B4">
              <w:rPr>
                <w:rFonts w:asciiTheme="minorHAnsi" w:hAnsiTheme="minorHAnsi" w:cstheme="minorHAnsi"/>
                <w:iCs/>
              </w:rPr>
              <w:t>ių</w:t>
            </w:r>
            <w:proofErr w:type="spellEnd"/>
            <w:r w:rsidRPr="00A561B4">
              <w:rPr>
                <w:rFonts w:asciiTheme="minorHAnsi" w:hAnsiTheme="minorHAnsi" w:cstheme="minorHAnsi"/>
                <w:iCs/>
              </w:rPr>
              <w:t>), kurios (-</w:t>
            </w:r>
            <w:proofErr w:type="spellStart"/>
            <w:r w:rsidRPr="00A561B4">
              <w:rPr>
                <w:rFonts w:asciiTheme="minorHAnsi" w:hAnsiTheme="minorHAnsi" w:cstheme="minorHAnsi"/>
                <w:iCs/>
              </w:rPr>
              <w:t>ių</w:t>
            </w:r>
            <w:proofErr w:type="spellEnd"/>
            <w:r w:rsidRPr="00A561B4">
              <w:rPr>
                <w:rFonts w:asciiTheme="minorHAnsi" w:hAnsiTheme="minorHAnsi" w:cstheme="minorHAnsi"/>
                <w:iCs/>
              </w:rPr>
              <w:t xml:space="preserve">) bendra vertė būtų ne mažesnė kaip </w:t>
            </w:r>
            <w:r w:rsidRPr="00320BBE">
              <w:rPr>
                <w:rFonts w:asciiTheme="minorHAnsi" w:hAnsiTheme="minorHAnsi" w:cstheme="minorHAnsi"/>
                <w:iCs/>
              </w:rPr>
              <w:t>1</w:t>
            </w:r>
            <w:r w:rsidR="001B4011">
              <w:rPr>
                <w:rFonts w:asciiTheme="minorHAnsi" w:hAnsiTheme="minorHAnsi" w:cstheme="minorHAnsi"/>
                <w:iCs/>
              </w:rPr>
              <w:t>0</w:t>
            </w:r>
            <w:r>
              <w:rPr>
                <w:rFonts w:asciiTheme="minorHAnsi" w:hAnsiTheme="minorHAnsi" w:cstheme="minorHAnsi"/>
                <w:iCs/>
              </w:rPr>
              <w:t>0</w:t>
            </w:r>
            <w:r w:rsidRPr="00320BBE">
              <w:rPr>
                <w:rFonts w:asciiTheme="minorHAnsi" w:hAnsiTheme="minorHAnsi" w:cstheme="minorHAnsi"/>
                <w:iCs/>
              </w:rPr>
              <w:t xml:space="preserve"> 000 EUR be PVM</w:t>
            </w:r>
            <w:r w:rsidRPr="00A561B4">
              <w:rPr>
                <w:rFonts w:asciiTheme="minorHAnsi" w:hAnsiTheme="minorHAnsi" w:cstheme="minorHAnsi"/>
                <w:iCs/>
              </w:rPr>
              <w:t>.</w:t>
            </w:r>
          </w:p>
          <w:p w14:paraId="54ED376E" w14:textId="2F180E7F" w:rsidR="000A4E26" w:rsidRPr="00935827" w:rsidRDefault="00120118" w:rsidP="00120118">
            <w:pPr>
              <w:pStyle w:val="ListParagraph"/>
              <w:tabs>
                <w:tab w:val="left" w:pos="567"/>
              </w:tabs>
              <w:spacing w:before="60" w:after="60"/>
              <w:ind w:left="0"/>
              <w:jc w:val="center"/>
              <w:rPr>
                <w:rFonts w:asciiTheme="minorHAnsi" w:hAnsiTheme="minorHAnsi" w:cstheme="minorHAnsi"/>
                <w:b/>
              </w:rPr>
            </w:pPr>
            <w:r w:rsidRPr="009864CF">
              <w:rPr>
                <w:rFonts w:asciiTheme="minorHAnsi" w:hAnsiTheme="minorHAnsi" w:cstheme="minorHAnsi"/>
                <w:iCs/>
                <w:color w:val="000000"/>
              </w:rPr>
              <w:t xml:space="preserve">Jei </w:t>
            </w:r>
            <w:r>
              <w:rPr>
                <w:rFonts w:asciiTheme="minorHAnsi" w:hAnsiTheme="minorHAnsi" w:cstheme="minorHAnsi"/>
                <w:iCs/>
                <w:color w:val="000000"/>
              </w:rPr>
              <w:t>Paslaugų teikėjas</w:t>
            </w:r>
            <w:r w:rsidRPr="009864CF">
              <w:rPr>
                <w:rFonts w:asciiTheme="minorHAnsi" w:hAnsiTheme="minorHAnsi" w:cstheme="minorHAnsi"/>
                <w:iCs/>
                <w:color w:val="000000"/>
              </w:rPr>
              <w:t xml:space="preserve"> teikia informaciją apie vykdomą </w:t>
            </w:r>
            <w:r>
              <w:rPr>
                <w:rFonts w:asciiTheme="minorHAnsi" w:hAnsiTheme="minorHAnsi" w:cstheme="minorHAnsi"/>
                <w:iCs/>
                <w:color w:val="000000"/>
              </w:rPr>
              <w:t xml:space="preserve">paslaugų teikimo </w:t>
            </w:r>
            <w:r w:rsidRPr="009864CF">
              <w:rPr>
                <w:rFonts w:asciiTheme="minorHAnsi" w:hAnsiTheme="minorHAnsi" w:cstheme="minorHAnsi"/>
                <w:iCs/>
                <w:color w:val="000000"/>
              </w:rPr>
              <w:t>sutartį, laikoma, kad jo patirtis atitinka keliamą reikalavimą, jei vykdomos p</w:t>
            </w:r>
            <w:r>
              <w:rPr>
                <w:rFonts w:asciiTheme="minorHAnsi" w:hAnsiTheme="minorHAnsi" w:cstheme="minorHAnsi"/>
                <w:iCs/>
                <w:color w:val="000000"/>
              </w:rPr>
              <w:t>aslaugų teikimo</w:t>
            </w:r>
            <w:r w:rsidRPr="009864CF">
              <w:rPr>
                <w:rFonts w:asciiTheme="minorHAnsi" w:hAnsiTheme="minorHAnsi" w:cstheme="minorHAnsi"/>
                <w:iCs/>
                <w:color w:val="000000"/>
              </w:rPr>
              <w:t xml:space="preserve"> sutarties įvykdyta dalis per pastaruosius 3 metus yra ne mažesnė nei </w:t>
            </w:r>
            <w:r w:rsidRPr="00320BBE">
              <w:rPr>
                <w:rFonts w:asciiTheme="minorHAnsi" w:hAnsiTheme="minorHAnsi" w:cstheme="minorHAnsi"/>
                <w:iCs/>
                <w:color w:val="000000"/>
              </w:rPr>
              <w:t>1</w:t>
            </w:r>
            <w:r w:rsidR="001B4011">
              <w:rPr>
                <w:rFonts w:asciiTheme="minorHAnsi" w:hAnsiTheme="minorHAnsi" w:cstheme="minorHAnsi"/>
                <w:iCs/>
                <w:color w:val="000000"/>
              </w:rPr>
              <w:t>0</w:t>
            </w:r>
            <w:r w:rsidR="008A0B71">
              <w:rPr>
                <w:rFonts w:asciiTheme="minorHAnsi" w:hAnsiTheme="minorHAnsi" w:cstheme="minorHAnsi"/>
                <w:iCs/>
                <w:color w:val="000000"/>
              </w:rPr>
              <w:t>0</w:t>
            </w:r>
            <w:r w:rsidRPr="00320BBE">
              <w:rPr>
                <w:rFonts w:asciiTheme="minorHAnsi" w:hAnsiTheme="minorHAnsi" w:cstheme="minorHAnsi"/>
                <w:iCs/>
                <w:color w:val="000000"/>
              </w:rPr>
              <w:t xml:space="preserve"> 000 EUR be PVM.</w:t>
            </w:r>
          </w:p>
        </w:tc>
        <w:tc>
          <w:tcPr>
            <w:tcW w:w="2381" w:type="pct"/>
            <w:tcBorders>
              <w:top w:val="single" w:sz="4" w:space="0" w:color="000000"/>
              <w:left w:val="single" w:sz="4" w:space="0" w:color="000000"/>
              <w:bottom w:val="single" w:sz="4" w:space="0" w:color="000000"/>
              <w:right w:val="single" w:sz="4" w:space="0" w:color="000000"/>
            </w:tcBorders>
            <w:vAlign w:val="center"/>
          </w:tcPr>
          <w:p w14:paraId="1924A486" w14:textId="77777777" w:rsidR="00120118" w:rsidRPr="009725FE" w:rsidRDefault="00120118" w:rsidP="00120118">
            <w:pPr>
              <w:tabs>
                <w:tab w:val="left" w:pos="567"/>
              </w:tabs>
              <w:spacing w:before="60" w:after="60"/>
              <w:ind w:firstLine="0"/>
              <w:rPr>
                <w:rFonts w:asciiTheme="minorHAnsi" w:hAnsiTheme="minorHAnsi" w:cstheme="minorHAnsi"/>
              </w:rPr>
            </w:pPr>
            <w:r w:rsidRPr="009725FE">
              <w:rPr>
                <w:rFonts w:asciiTheme="minorHAnsi" w:hAnsiTheme="minorHAnsi" w:cstheme="minorHAnsi"/>
              </w:rPr>
              <w:t>PATEIKIAMA:</w:t>
            </w:r>
          </w:p>
          <w:p w14:paraId="2DC877E1" w14:textId="77777777" w:rsidR="00120118" w:rsidRPr="009725FE" w:rsidRDefault="00120118" w:rsidP="00120118">
            <w:pPr>
              <w:tabs>
                <w:tab w:val="left" w:pos="567"/>
              </w:tabs>
              <w:spacing w:before="60" w:after="60"/>
              <w:rPr>
                <w:rFonts w:asciiTheme="minorHAnsi" w:hAnsiTheme="minorHAnsi" w:cstheme="minorHAnsi"/>
                <w:color w:val="000000"/>
              </w:rPr>
            </w:pPr>
            <w:r w:rsidRPr="009725FE">
              <w:rPr>
                <w:rFonts w:asciiTheme="minorHAnsi" w:hAnsiTheme="minorHAnsi" w:cstheme="minorHAnsi"/>
              </w:rPr>
              <w:t xml:space="preserve">Per pastaruosius 3 metus suteiktų </w:t>
            </w:r>
            <w:r w:rsidRPr="009725FE">
              <w:rPr>
                <w:rFonts w:asciiTheme="minorHAnsi" w:hAnsiTheme="minorHAnsi" w:cstheme="minorHAnsi"/>
                <w:color w:val="000000"/>
              </w:rPr>
              <w:t xml:space="preserve">paslaugų sąrašas, kuriame nurodytos paslaugų bendros sumos, datos ir paslaugų gavėjai. Įrodymui pateikiamas užpildytas SPS priedas Nr. </w:t>
            </w:r>
            <w:r>
              <w:rPr>
                <w:rFonts w:asciiTheme="minorHAnsi" w:hAnsiTheme="minorHAnsi" w:cstheme="minorHAnsi"/>
                <w:color w:val="000000"/>
              </w:rPr>
              <w:t>6</w:t>
            </w:r>
            <w:r w:rsidRPr="009725FE">
              <w:rPr>
                <w:rFonts w:asciiTheme="minorHAnsi" w:hAnsiTheme="minorHAnsi" w:cstheme="minorHAnsi"/>
                <w:color w:val="000000"/>
              </w:rPr>
              <w:t xml:space="preserve"> (sutarčių sąrašo forma).</w:t>
            </w:r>
          </w:p>
          <w:p w14:paraId="7EABCC59" w14:textId="77777777" w:rsidR="00120118" w:rsidRPr="009725FE" w:rsidRDefault="00120118" w:rsidP="00120118">
            <w:pPr>
              <w:tabs>
                <w:tab w:val="left" w:pos="567"/>
              </w:tabs>
              <w:spacing w:before="60" w:after="60"/>
              <w:rPr>
                <w:rFonts w:asciiTheme="minorHAnsi" w:hAnsiTheme="minorHAnsi" w:cstheme="minorHAnsi"/>
                <w:color w:val="000000"/>
              </w:rPr>
            </w:pPr>
          </w:p>
          <w:p w14:paraId="2B745453" w14:textId="77777777" w:rsidR="000A4E26" w:rsidRPr="00935827" w:rsidRDefault="000A4E26" w:rsidP="00B8539F">
            <w:pPr>
              <w:tabs>
                <w:tab w:val="left" w:pos="851"/>
              </w:tabs>
              <w:spacing w:before="60" w:after="60"/>
              <w:ind w:left="142"/>
              <w:jc w:val="center"/>
              <w:rPr>
                <w:rFonts w:asciiTheme="minorHAnsi" w:hAnsiTheme="minorHAnsi" w:cstheme="minorHAnsi"/>
                <w:b/>
              </w:rPr>
            </w:pPr>
          </w:p>
        </w:tc>
      </w:tr>
    </w:tbl>
    <w:p w14:paraId="06CC8997" w14:textId="6FC709AB" w:rsidR="00E437BE" w:rsidRPr="00935827" w:rsidRDefault="00E437BE" w:rsidP="006A2FA2">
      <w:pPr>
        <w:spacing w:before="60" w:after="60"/>
        <w:ind w:firstLine="0"/>
        <w:jc w:val="both"/>
        <w:rPr>
          <w:rStyle w:val="Laukeliai"/>
          <w:rFonts w:asciiTheme="minorHAnsi" w:hAnsiTheme="minorHAnsi" w:cstheme="minorHAnsi"/>
          <w:bCs/>
          <w:szCs w:val="20"/>
        </w:rPr>
      </w:pPr>
    </w:p>
    <w:sectPr w:rsidR="00E437BE" w:rsidRPr="00935827" w:rsidSect="002C30E4">
      <w:headerReference w:type="even" r:id="rId29"/>
      <w:headerReference w:type="default" r:id="rId30"/>
      <w:footerReference w:type="even" r:id="rId31"/>
      <w:footerReference w:type="default" r:id="rId32"/>
      <w:headerReference w:type="first" r:id="rId33"/>
      <w:footerReference w:type="first" r:id="rId34"/>
      <w:pgSz w:w="11906" w:h="16838"/>
      <w:pgMar w:top="1134" w:right="1134" w:bottom="1134" w:left="1134" w:header="709" w:footer="567" w:gutter="0"/>
      <w:pgNumType w:start="1"/>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Ernesta Strankauskė" w:date="2024-12-09T13:06:00Z" w:initials="ES">
    <w:p w14:paraId="39F5F41C" w14:textId="77777777" w:rsidR="00A36883" w:rsidRDefault="00A36883" w:rsidP="00A36883">
      <w:pPr>
        <w:pStyle w:val="CommentText"/>
        <w:rPr>
          <w:rFonts w:eastAsia="Calibri" w:cs="Times New Roman"/>
        </w:rPr>
      </w:pPr>
      <w:r>
        <w:rPr>
          <w:rStyle w:val="CommentReference"/>
        </w:rPr>
        <w:annotationRef/>
      </w:r>
      <w:r>
        <w:rPr>
          <w:b/>
          <w:bCs/>
        </w:rPr>
        <w:t>Reikia nurodyti kokius Bendrovė privalo atlikti špriežiūros darbus (toliau – Priežiūros darbai):</w:t>
      </w:r>
    </w:p>
    <w:p w14:paraId="2BA29E7B" w14:textId="77777777" w:rsidR="00A36883" w:rsidRDefault="00A36883" w:rsidP="00A36883">
      <w:pPr>
        <w:pStyle w:val="CommentText"/>
        <w:numPr>
          <w:ilvl w:val="1"/>
          <w:numId w:val="61"/>
        </w:numPr>
        <w:spacing w:after="160"/>
      </w:pPr>
      <w:r>
        <w:t>(i) įrengti arba pakeisti geriamojo vandens ir (ar) nuotekų apskaitos prietaisus,</w:t>
      </w:r>
    </w:p>
    <w:p w14:paraId="18A69307" w14:textId="77777777" w:rsidR="00A36883" w:rsidRDefault="00A36883" w:rsidP="00A36883">
      <w:pPr>
        <w:pStyle w:val="CommentText"/>
        <w:numPr>
          <w:ilvl w:val="1"/>
          <w:numId w:val="61"/>
        </w:numPr>
        <w:spacing w:after="160"/>
      </w:pPr>
      <w:r>
        <w:t>(ii) atlikti jų metrologinę patikrą,</w:t>
      </w:r>
    </w:p>
    <w:p w14:paraId="49632BD0" w14:textId="77777777" w:rsidR="00A36883" w:rsidRDefault="00A36883" w:rsidP="00A36883">
      <w:pPr>
        <w:pStyle w:val="CommentText"/>
        <w:numPr>
          <w:ilvl w:val="1"/>
          <w:numId w:val="61"/>
        </w:numPr>
        <w:spacing w:after="160"/>
      </w:pPr>
      <w:r>
        <w:t>(iii) patikrinti apskaitos prietaisų techninę būklę,</w:t>
      </w:r>
    </w:p>
    <w:p w14:paraId="7C94B435" w14:textId="77777777" w:rsidR="00A36883" w:rsidRDefault="00A36883" w:rsidP="00A36883">
      <w:pPr>
        <w:pStyle w:val="CommentText"/>
        <w:numPr>
          <w:ilvl w:val="1"/>
          <w:numId w:val="61"/>
        </w:numPr>
        <w:spacing w:after="160"/>
      </w:pPr>
      <w:r>
        <w:t>(iv) patikrinti apskaitos prietaisų eksploatavimo sąlygas,</w:t>
      </w:r>
    </w:p>
    <w:p w14:paraId="6FD259CD" w14:textId="77777777" w:rsidR="00A36883" w:rsidRDefault="00A36883" w:rsidP="00A36883">
      <w:pPr>
        <w:pStyle w:val="CommentText"/>
        <w:numPr>
          <w:ilvl w:val="1"/>
          <w:numId w:val="61"/>
        </w:numPr>
        <w:spacing w:after="160"/>
      </w:pPr>
      <w:r>
        <w:t>(v) tikrinti vandentiekio įvado ir (ar) nuotekų išvado techninę būklę,</w:t>
      </w:r>
    </w:p>
    <w:p w14:paraId="73CBF3BF" w14:textId="77777777" w:rsidR="00A36883" w:rsidRDefault="00A36883" w:rsidP="00A36883">
      <w:pPr>
        <w:pStyle w:val="CommentText"/>
        <w:numPr>
          <w:ilvl w:val="1"/>
          <w:numId w:val="61"/>
        </w:numPr>
        <w:spacing w:after="160"/>
      </w:pPr>
      <w:r>
        <w:t>(vi) teisės aktų nustatyta tvarka sustabdyti geriamojo vandens tiekimą įsiskolinusiam asmeniui.</w:t>
      </w:r>
    </w:p>
  </w:comment>
  <w:comment w:id="24" w:author="Ernesta Strankauskė" w:date="2024-12-09T13:06:00Z" w:initials="ES">
    <w:p w14:paraId="4F157C00" w14:textId="77777777" w:rsidR="00A36883" w:rsidRDefault="00A36883" w:rsidP="00A36883">
      <w:pPr>
        <w:pStyle w:val="CommentText"/>
        <w:rPr>
          <w:rFonts w:eastAsia="Calibri" w:cs="Times New Roman"/>
        </w:rPr>
      </w:pPr>
      <w:r>
        <w:rPr>
          <w:rStyle w:val="CommentReference"/>
        </w:rPr>
        <w:annotationRef/>
      </w:r>
      <w:r>
        <w:rPr>
          <w:b/>
          <w:bCs/>
        </w:rPr>
        <w:t>Reikia nurodyti kokius Bendrovė privalo atlikti špriežiūros darbus (toliau – Priežiūros darbai):</w:t>
      </w:r>
    </w:p>
    <w:p w14:paraId="0642E41F" w14:textId="77777777" w:rsidR="00A36883" w:rsidRDefault="00A36883" w:rsidP="00A36883">
      <w:pPr>
        <w:pStyle w:val="CommentText"/>
        <w:numPr>
          <w:ilvl w:val="1"/>
          <w:numId w:val="61"/>
        </w:numPr>
        <w:spacing w:after="160"/>
      </w:pPr>
      <w:r>
        <w:t>(i) įrengti arba pakeisti geriamojo vandens ir (ar) nuotekų apskaitos prietaisus,</w:t>
      </w:r>
    </w:p>
    <w:p w14:paraId="4F361DC0" w14:textId="77777777" w:rsidR="00A36883" w:rsidRDefault="00A36883" w:rsidP="00A36883">
      <w:pPr>
        <w:pStyle w:val="CommentText"/>
        <w:numPr>
          <w:ilvl w:val="1"/>
          <w:numId w:val="61"/>
        </w:numPr>
        <w:spacing w:after="160"/>
      </w:pPr>
      <w:r>
        <w:t>(ii) atlikti jų metrologinę patikrą,</w:t>
      </w:r>
    </w:p>
    <w:p w14:paraId="6A203A32" w14:textId="77777777" w:rsidR="00A36883" w:rsidRDefault="00A36883" w:rsidP="00A36883">
      <w:pPr>
        <w:pStyle w:val="CommentText"/>
        <w:numPr>
          <w:ilvl w:val="1"/>
          <w:numId w:val="61"/>
        </w:numPr>
        <w:spacing w:after="160"/>
      </w:pPr>
      <w:r>
        <w:t>(iii) patikrinti apskaitos prietaisų techninę būklę,</w:t>
      </w:r>
    </w:p>
    <w:p w14:paraId="71657C22" w14:textId="77777777" w:rsidR="00A36883" w:rsidRDefault="00A36883" w:rsidP="00A36883">
      <w:pPr>
        <w:pStyle w:val="CommentText"/>
        <w:numPr>
          <w:ilvl w:val="1"/>
          <w:numId w:val="61"/>
        </w:numPr>
        <w:spacing w:after="160"/>
      </w:pPr>
      <w:r>
        <w:t>(iv) patikrinti apskaitos prietaisų eksploatavimo sąlygas,</w:t>
      </w:r>
    </w:p>
    <w:p w14:paraId="5D581ABD" w14:textId="77777777" w:rsidR="00A36883" w:rsidRDefault="00A36883" w:rsidP="00A36883">
      <w:pPr>
        <w:pStyle w:val="CommentText"/>
        <w:numPr>
          <w:ilvl w:val="1"/>
          <w:numId w:val="61"/>
        </w:numPr>
        <w:spacing w:after="160"/>
      </w:pPr>
      <w:r>
        <w:t>(v) tikrinti vandentiekio įvado ir (ar) nuotekų išvado techninę būklę,</w:t>
      </w:r>
    </w:p>
    <w:p w14:paraId="18069E34" w14:textId="77777777" w:rsidR="00A36883" w:rsidRDefault="00A36883" w:rsidP="00A36883">
      <w:pPr>
        <w:pStyle w:val="CommentText"/>
        <w:numPr>
          <w:ilvl w:val="1"/>
          <w:numId w:val="61"/>
        </w:numPr>
        <w:spacing w:after="160"/>
      </w:pPr>
      <w:r>
        <w:t>(vi) teisės aktų nustatyta tvarka sustabdyti geriamojo vandens tiekimą įsiskolinusiam asmeniui.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CBF3BF" w15:done="0"/>
  <w15:commentEx w15:paraId="18069E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D00FA8" w16cex:dateUtc="2025-08-26T07:54:00Z"/>
  <w16cex:commentExtensible w16cex:durableId="7C94D2BE" w16cex:dateUtc="2025-08-26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CBF3BF" w16cid:durableId="0BD00FA8"/>
  <w16cid:commentId w16cid:paraId="18069E34" w16cid:durableId="7C94D2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22777" w14:textId="77777777" w:rsidR="00CA440F" w:rsidRDefault="00CA440F" w:rsidP="002603FC">
      <w:r>
        <w:separator/>
      </w:r>
    </w:p>
  </w:endnote>
  <w:endnote w:type="continuationSeparator" w:id="0">
    <w:p w14:paraId="17488462" w14:textId="77777777" w:rsidR="00CA440F" w:rsidRDefault="00CA440F"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F4CD" w14:textId="09F22540" w:rsidR="00D01635" w:rsidRPr="00CB2A46" w:rsidRDefault="00D01635"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FA44" w14:textId="77777777" w:rsidR="00D01635" w:rsidRPr="00CB2A46" w:rsidRDefault="00D01635"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F32D" w14:textId="6ACB025E" w:rsidR="00D01635" w:rsidRPr="00CB2A46" w:rsidRDefault="00D01635"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C6C7" w14:textId="77777777" w:rsidR="00D01635" w:rsidRDefault="00D016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0797" w14:textId="77777777" w:rsidR="00D01635" w:rsidRPr="00826CB4" w:rsidRDefault="00D01635" w:rsidP="005A789B">
    <w:pPr>
      <w:pStyle w:val="Footer"/>
      <w:ind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A970" w14:textId="77777777" w:rsidR="00D01635" w:rsidRPr="00826CB4" w:rsidRDefault="00D01635" w:rsidP="005A789B">
    <w:pPr>
      <w:pStyle w:val="Footer"/>
      <w:ind w:firstLine="0"/>
      <w:rPr>
        <w:rFonts w:cs="Arial"/>
        <w:sz w:val="20"/>
      </w:rPr>
    </w:pPr>
    <w:r w:rsidRPr="007D4EC3">
      <w:rPr>
        <w:rFonts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3435B" w14:textId="77777777" w:rsidR="00CA440F" w:rsidRDefault="00CA440F" w:rsidP="002603FC">
      <w:r>
        <w:separator/>
      </w:r>
    </w:p>
  </w:footnote>
  <w:footnote w:type="continuationSeparator" w:id="0">
    <w:p w14:paraId="714FB523" w14:textId="77777777" w:rsidR="00CA440F" w:rsidRDefault="00CA440F"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6547B284" w:rsidR="00D01635" w:rsidRPr="00FE2799" w:rsidRDefault="0018169D" w:rsidP="009713A7">
    <w:pPr>
      <w:pStyle w:val="Header"/>
      <w:jc w:val="center"/>
    </w:pPr>
    <w:r>
      <w:rPr>
        <w:noProof/>
        <w:lang w:eastAsia="lt-LT"/>
      </w:rPr>
      <w:drawing>
        <wp:inline distT="0" distB="0" distL="0" distR="0" wp14:anchorId="0A986F03" wp14:editId="14E77FA3">
          <wp:extent cx="1619885" cy="788670"/>
          <wp:effectExtent l="0" t="0" r="0" b="0"/>
          <wp:docPr id="2" name="Picture 33"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33"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08B8" w14:textId="77777777" w:rsidR="00D01635" w:rsidRDefault="00D016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47C0" w14:textId="77777777" w:rsidR="00D01635" w:rsidRDefault="00D01635" w:rsidP="005A789B">
    <w:pPr>
      <w:pStyle w:val="Header"/>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4E4E" w14:textId="77777777" w:rsidR="00D01635" w:rsidRPr="00E437BE" w:rsidRDefault="00D01635" w:rsidP="00A6211E">
    <w:pPr>
      <w:pStyle w:val="Header"/>
      <w:jc w:val="center"/>
    </w:pPr>
    <w:r>
      <w:rPr>
        <w:noProof/>
        <w:lang w:eastAsia="lt-LT"/>
      </w:rPr>
      <w:drawing>
        <wp:inline distT="0" distB="0" distL="0" distR="0" wp14:anchorId="0D4EAA74" wp14:editId="1DEDE69B">
          <wp:extent cx="1619885" cy="78867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D0FF6"/>
    <w:multiLevelType w:val="hybridMultilevel"/>
    <w:tmpl w:val="AC9A064E"/>
    <w:lvl w:ilvl="0" w:tplc="B8682228">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4AB1921"/>
    <w:multiLevelType w:val="multilevel"/>
    <w:tmpl w:val="2E3E6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A04632"/>
    <w:multiLevelType w:val="multilevel"/>
    <w:tmpl w:val="4B72DB20"/>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DB841DC"/>
    <w:multiLevelType w:val="hybridMultilevel"/>
    <w:tmpl w:val="5DA4E438"/>
    <w:lvl w:ilvl="0" w:tplc="C7E66CAE">
      <w:start w:val="10"/>
      <w:numFmt w:val="bullet"/>
      <w:lvlText w:val="-"/>
      <w:lvlJc w:val="left"/>
      <w:pPr>
        <w:ind w:left="720" w:hanging="360"/>
      </w:pPr>
      <w:rPr>
        <w:rFonts w:asciiTheme="minorHAnsi" w:eastAsiaTheme="minorHAnsi" w:hAnsiTheme="minorHAnsi" w:cstheme="minorHAnsi"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0272D4"/>
    <w:multiLevelType w:val="hybridMultilevel"/>
    <w:tmpl w:val="B0D20D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1ECA71BF"/>
    <w:multiLevelType w:val="hybridMultilevel"/>
    <w:tmpl w:val="52EC83EC"/>
    <w:lvl w:ilvl="0" w:tplc="C686BB3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D702D2"/>
    <w:multiLevelType w:val="hybridMultilevel"/>
    <w:tmpl w:val="4970D854"/>
    <w:lvl w:ilvl="0" w:tplc="541C453A">
      <w:start w:val="1"/>
      <w:numFmt w:val="decimal"/>
      <w:lvlText w:val="%1."/>
      <w:lvlJc w:val="left"/>
      <w:pPr>
        <w:ind w:left="720" w:hanging="360"/>
      </w:pPr>
      <w:rPr>
        <w:rFonts w:asciiTheme="majorHAnsi" w:hAnsiTheme="majorHAnsi" w:cstheme="maj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BAA61AE"/>
    <w:multiLevelType w:val="multilevel"/>
    <w:tmpl w:val="2C38D2E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174F7A"/>
    <w:multiLevelType w:val="hybridMultilevel"/>
    <w:tmpl w:val="DC88E10A"/>
    <w:lvl w:ilvl="0" w:tplc="AF6C793E">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FF4469"/>
    <w:multiLevelType w:val="multilevel"/>
    <w:tmpl w:val="3086DE7C"/>
    <w:lvl w:ilvl="0">
      <w:start w:val="1"/>
      <w:numFmt w:val="decimal"/>
      <w:lvlText w:val="%1."/>
      <w:lvlJc w:val="left"/>
      <w:pPr>
        <w:ind w:left="502"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88E3596"/>
    <w:multiLevelType w:val="multilevel"/>
    <w:tmpl w:val="21DC684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6" w15:restartNumberingAfterBreak="0">
    <w:nsid w:val="49871569"/>
    <w:multiLevelType w:val="multilevel"/>
    <w:tmpl w:val="36A829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C65764"/>
    <w:multiLevelType w:val="hybridMultilevel"/>
    <w:tmpl w:val="D7D000F0"/>
    <w:lvl w:ilvl="0" w:tplc="69122F84">
      <w:start w:val="1"/>
      <w:numFmt w:val="bullet"/>
      <w:lvlText w:val=""/>
      <w:lvlJc w:val="left"/>
      <w:pPr>
        <w:ind w:left="720" w:hanging="360"/>
      </w:pPr>
      <w:rPr>
        <w:rFonts w:ascii="Symbol" w:hAnsi="Symbol"/>
      </w:rPr>
    </w:lvl>
    <w:lvl w:ilvl="1" w:tplc="606C9850">
      <w:start w:val="1"/>
      <w:numFmt w:val="bullet"/>
      <w:lvlText w:val=""/>
      <w:lvlJc w:val="left"/>
      <w:pPr>
        <w:ind w:left="720" w:hanging="360"/>
      </w:pPr>
      <w:rPr>
        <w:rFonts w:ascii="Symbol" w:hAnsi="Symbol"/>
      </w:rPr>
    </w:lvl>
    <w:lvl w:ilvl="2" w:tplc="B1EAED48">
      <w:start w:val="1"/>
      <w:numFmt w:val="bullet"/>
      <w:lvlText w:val=""/>
      <w:lvlJc w:val="left"/>
      <w:pPr>
        <w:ind w:left="720" w:hanging="360"/>
      </w:pPr>
      <w:rPr>
        <w:rFonts w:ascii="Symbol" w:hAnsi="Symbol"/>
      </w:rPr>
    </w:lvl>
    <w:lvl w:ilvl="3" w:tplc="A3CA2E12">
      <w:start w:val="1"/>
      <w:numFmt w:val="bullet"/>
      <w:lvlText w:val=""/>
      <w:lvlJc w:val="left"/>
      <w:pPr>
        <w:ind w:left="720" w:hanging="360"/>
      </w:pPr>
      <w:rPr>
        <w:rFonts w:ascii="Symbol" w:hAnsi="Symbol"/>
      </w:rPr>
    </w:lvl>
    <w:lvl w:ilvl="4" w:tplc="B098355C">
      <w:start w:val="1"/>
      <w:numFmt w:val="bullet"/>
      <w:lvlText w:val=""/>
      <w:lvlJc w:val="left"/>
      <w:pPr>
        <w:ind w:left="720" w:hanging="360"/>
      </w:pPr>
      <w:rPr>
        <w:rFonts w:ascii="Symbol" w:hAnsi="Symbol"/>
      </w:rPr>
    </w:lvl>
    <w:lvl w:ilvl="5" w:tplc="692EA330">
      <w:start w:val="1"/>
      <w:numFmt w:val="bullet"/>
      <w:lvlText w:val=""/>
      <w:lvlJc w:val="left"/>
      <w:pPr>
        <w:ind w:left="720" w:hanging="360"/>
      </w:pPr>
      <w:rPr>
        <w:rFonts w:ascii="Symbol" w:hAnsi="Symbol"/>
      </w:rPr>
    </w:lvl>
    <w:lvl w:ilvl="6" w:tplc="E552060E">
      <w:start w:val="1"/>
      <w:numFmt w:val="bullet"/>
      <w:lvlText w:val=""/>
      <w:lvlJc w:val="left"/>
      <w:pPr>
        <w:ind w:left="720" w:hanging="360"/>
      </w:pPr>
      <w:rPr>
        <w:rFonts w:ascii="Symbol" w:hAnsi="Symbol"/>
      </w:rPr>
    </w:lvl>
    <w:lvl w:ilvl="7" w:tplc="A7B8C6E6">
      <w:start w:val="1"/>
      <w:numFmt w:val="bullet"/>
      <w:lvlText w:val=""/>
      <w:lvlJc w:val="left"/>
      <w:pPr>
        <w:ind w:left="720" w:hanging="360"/>
      </w:pPr>
      <w:rPr>
        <w:rFonts w:ascii="Symbol" w:hAnsi="Symbol"/>
      </w:rPr>
    </w:lvl>
    <w:lvl w:ilvl="8" w:tplc="093A3EF0">
      <w:start w:val="1"/>
      <w:numFmt w:val="bullet"/>
      <w:lvlText w:val=""/>
      <w:lvlJc w:val="left"/>
      <w:pPr>
        <w:ind w:left="720" w:hanging="360"/>
      </w:pPr>
      <w:rPr>
        <w:rFonts w:ascii="Symbol" w:hAnsi="Symbol"/>
      </w:rPr>
    </w:lvl>
  </w:abstractNum>
  <w:abstractNum w:abstractNumId="28" w15:restartNumberingAfterBreak="0">
    <w:nsid w:val="4B2876C0"/>
    <w:multiLevelType w:val="multilevel"/>
    <w:tmpl w:val="E8EA1E4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29"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3DE2A53"/>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5794C15"/>
    <w:multiLevelType w:val="hybridMultilevel"/>
    <w:tmpl w:val="D99E1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5"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62B3ABF"/>
    <w:multiLevelType w:val="hybridMultilevel"/>
    <w:tmpl w:val="4EAED984"/>
    <w:lvl w:ilvl="0" w:tplc="7314599C">
      <w:start w:val="4"/>
      <w:numFmt w:val="decimal"/>
      <w:lvlText w:val="%1)"/>
      <w:lvlJc w:val="left"/>
      <w:pPr>
        <w:ind w:left="1279" w:hanging="36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39"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93E2FB3"/>
    <w:multiLevelType w:val="multilevel"/>
    <w:tmpl w:val="420AEE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2060FA1"/>
    <w:multiLevelType w:val="multilevel"/>
    <w:tmpl w:val="E6B696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4830EC3"/>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D7717D3"/>
    <w:multiLevelType w:val="hybridMultilevel"/>
    <w:tmpl w:val="3CD08C04"/>
    <w:lvl w:ilvl="0" w:tplc="086EA5A0">
      <w:start w:val="7"/>
      <w:numFmt w:val="decimal"/>
      <w:lvlText w:val="%1."/>
      <w:lvlJc w:val="left"/>
      <w:pPr>
        <w:ind w:left="720" w:hanging="360"/>
      </w:pPr>
      <w:rPr>
        <w:rFonts w:asciiTheme="minorHAnsi" w:hAnsiTheme="minorHAnsi" w:cstheme="minorHAnsi"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49"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3497091">
    <w:abstractNumId w:val="34"/>
  </w:num>
  <w:num w:numId="2" w16cid:durableId="1071856530">
    <w:abstractNumId w:val="21"/>
  </w:num>
  <w:num w:numId="3" w16cid:durableId="1394239021">
    <w:abstractNumId w:val="8"/>
  </w:num>
  <w:num w:numId="4" w16cid:durableId="1652101001">
    <w:abstractNumId w:val="41"/>
  </w:num>
  <w:num w:numId="5" w16cid:durableId="77019614">
    <w:abstractNumId w:val="7"/>
  </w:num>
  <w:num w:numId="6" w16cid:durableId="544878336">
    <w:abstractNumId w:val="9"/>
  </w:num>
  <w:num w:numId="7" w16cid:durableId="470828804">
    <w:abstractNumId w:val="29"/>
  </w:num>
  <w:num w:numId="8" w16cid:durableId="1392270536">
    <w:abstractNumId w:val="2"/>
  </w:num>
  <w:num w:numId="9" w16cid:durableId="1218516639">
    <w:abstractNumId w:val="46"/>
  </w:num>
  <w:num w:numId="10" w16cid:durableId="1642271874">
    <w:abstractNumId w:val="20"/>
  </w:num>
  <w:num w:numId="11" w16cid:durableId="31152829">
    <w:abstractNumId w:val="42"/>
  </w:num>
  <w:num w:numId="12" w16cid:durableId="787240830">
    <w:abstractNumId w:val="24"/>
  </w:num>
  <w:num w:numId="13" w16cid:durableId="2018655955">
    <w:abstractNumId w:val="32"/>
  </w:num>
  <w:num w:numId="14" w16cid:durableId="632057693">
    <w:abstractNumId w:val="11"/>
  </w:num>
  <w:num w:numId="15" w16cid:durableId="250626129">
    <w:abstractNumId w:val="36"/>
  </w:num>
  <w:num w:numId="16" w16cid:durableId="1959526738">
    <w:abstractNumId w:val="13"/>
  </w:num>
  <w:num w:numId="17" w16cid:durableId="222448033">
    <w:abstractNumId w:val="39"/>
  </w:num>
  <w:num w:numId="18" w16cid:durableId="2042897842">
    <w:abstractNumId w:val="1"/>
  </w:num>
  <w:num w:numId="19" w16cid:durableId="1921715388">
    <w:abstractNumId w:val="37"/>
  </w:num>
  <w:num w:numId="20" w16cid:durableId="19967608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40856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78961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43786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97420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47622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69266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56537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15091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9940982">
    <w:abstractNumId w:val="22"/>
  </w:num>
  <w:num w:numId="30" w16cid:durableId="408581930">
    <w:abstractNumId w:val="18"/>
  </w:num>
  <w:num w:numId="31" w16cid:durableId="36709553">
    <w:abstractNumId w:val="49"/>
  </w:num>
  <w:num w:numId="32" w16cid:durableId="1284117232">
    <w:abstractNumId w:val="48"/>
  </w:num>
  <w:num w:numId="33" w16cid:durableId="2044674151">
    <w:abstractNumId w:val="5"/>
  </w:num>
  <w:num w:numId="34" w16cid:durableId="32929362">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6347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568387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3761487">
    <w:abstractNumId w:val="26"/>
  </w:num>
  <w:num w:numId="38" w16cid:durableId="914361471">
    <w:abstractNumId w:val="33"/>
  </w:num>
  <w:num w:numId="39" w16cid:durableId="1138575007">
    <w:abstractNumId w:val="40"/>
  </w:num>
  <w:num w:numId="40" w16cid:durableId="1422409824">
    <w:abstractNumId w:val="12"/>
  </w:num>
  <w:num w:numId="41" w16cid:durableId="580414624">
    <w:abstractNumId w:val="3"/>
  </w:num>
  <w:num w:numId="42" w16cid:durableId="3204755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4112613">
    <w:abstractNumId w:val="30"/>
  </w:num>
  <w:num w:numId="44" w16cid:durableId="471941847">
    <w:abstractNumId w:val="0"/>
  </w:num>
  <w:num w:numId="45" w16cid:durableId="1613584255">
    <w:abstractNumId w:val="10"/>
  </w:num>
  <w:num w:numId="46" w16cid:durableId="1910964909">
    <w:abstractNumId w:val="44"/>
  </w:num>
  <w:num w:numId="47" w16cid:durableId="474183652">
    <w:abstractNumId w:val="43"/>
  </w:num>
  <w:num w:numId="48" w16cid:durableId="748304723">
    <w:abstractNumId w:val="25"/>
  </w:num>
  <w:num w:numId="49" w16cid:durableId="1743798544">
    <w:abstractNumId w:val="15"/>
  </w:num>
  <w:num w:numId="50" w16cid:durableId="1468741141">
    <w:abstractNumId w:val="38"/>
  </w:num>
  <w:num w:numId="51" w16cid:durableId="1857499647">
    <w:abstractNumId w:val="45"/>
  </w:num>
  <w:num w:numId="52" w16cid:durableId="636496858">
    <w:abstractNumId w:val="16"/>
  </w:num>
  <w:num w:numId="53" w16cid:durableId="1845584875">
    <w:abstractNumId w:val="35"/>
  </w:num>
  <w:num w:numId="54" w16cid:durableId="102384276">
    <w:abstractNumId w:val="47"/>
  </w:num>
  <w:num w:numId="55" w16cid:durableId="158158905">
    <w:abstractNumId w:val="28"/>
  </w:num>
  <w:num w:numId="56" w16cid:durableId="1468550175">
    <w:abstractNumId w:val="19"/>
  </w:num>
  <w:num w:numId="57" w16cid:durableId="338970124">
    <w:abstractNumId w:val="31"/>
  </w:num>
  <w:num w:numId="58" w16cid:durableId="799886482">
    <w:abstractNumId w:val="4"/>
  </w:num>
  <w:num w:numId="59" w16cid:durableId="1028216290">
    <w:abstractNumId w:val="14"/>
  </w:num>
  <w:num w:numId="60" w16cid:durableId="2072922124">
    <w:abstractNumId w:val="6"/>
  </w:num>
  <w:num w:numId="61" w16cid:durableId="1658344970">
    <w:abstractNumId w:val="2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nesta Strankauskė">
    <w15:presenceInfo w15:providerId="AD" w15:userId="S::Ernesta.Strankauske@vv.lt::d67ec6e5-1fa0-4de5-adc1-6f8a250722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13DF"/>
    <w:rsid w:val="000024A5"/>
    <w:rsid w:val="00002E06"/>
    <w:rsid w:val="00004002"/>
    <w:rsid w:val="000103ED"/>
    <w:rsid w:val="00011091"/>
    <w:rsid w:val="0001116F"/>
    <w:rsid w:val="0001371D"/>
    <w:rsid w:val="00013791"/>
    <w:rsid w:val="000151CB"/>
    <w:rsid w:val="00015365"/>
    <w:rsid w:val="00016599"/>
    <w:rsid w:val="000170DB"/>
    <w:rsid w:val="00023118"/>
    <w:rsid w:val="000252D1"/>
    <w:rsid w:val="000276CB"/>
    <w:rsid w:val="00027B5B"/>
    <w:rsid w:val="00027C50"/>
    <w:rsid w:val="00030112"/>
    <w:rsid w:val="00033933"/>
    <w:rsid w:val="00034966"/>
    <w:rsid w:val="00035DD9"/>
    <w:rsid w:val="00040C22"/>
    <w:rsid w:val="000414C6"/>
    <w:rsid w:val="0004332C"/>
    <w:rsid w:val="000442C7"/>
    <w:rsid w:val="000447B5"/>
    <w:rsid w:val="00045575"/>
    <w:rsid w:val="00046A73"/>
    <w:rsid w:val="00047487"/>
    <w:rsid w:val="0005045B"/>
    <w:rsid w:val="00050CA6"/>
    <w:rsid w:val="000522CB"/>
    <w:rsid w:val="00052E08"/>
    <w:rsid w:val="0005319A"/>
    <w:rsid w:val="00056247"/>
    <w:rsid w:val="00056A75"/>
    <w:rsid w:val="00057B90"/>
    <w:rsid w:val="0006160B"/>
    <w:rsid w:val="000617D3"/>
    <w:rsid w:val="00062479"/>
    <w:rsid w:val="00064A55"/>
    <w:rsid w:val="00067BC3"/>
    <w:rsid w:val="00071091"/>
    <w:rsid w:val="0007233A"/>
    <w:rsid w:val="00072640"/>
    <w:rsid w:val="00072731"/>
    <w:rsid w:val="00072BF0"/>
    <w:rsid w:val="00072F30"/>
    <w:rsid w:val="00073360"/>
    <w:rsid w:val="00073C5E"/>
    <w:rsid w:val="00074B48"/>
    <w:rsid w:val="00075812"/>
    <w:rsid w:val="00075E8E"/>
    <w:rsid w:val="00076437"/>
    <w:rsid w:val="00076520"/>
    <w:rsid w:val="0007659C"/>
    <w:rsid w:val="00076871"/>
    <w:rsid w:val="00077AFF"/>
    <w:rsid w:val="000806FF"/>
    <w:rsid w:val="0008216C"/>
    <w:rsid w:val="00082BFD"/>
    <w:rsid w:val="0008307F"/>
    <w:rsid w:val="000836CC"/>
    <w:rsid w:val="00084FBB"/>
    <w:rsid w:val="00085B8D"/>
    <w:rsid w:val="00085F15"/>
    <w:rsid w:val="0008677C"/>
    <w:rsid w:val="00086A73"/>
    <w:rsid w:val="00086F55"/>
    <w:rsid w:val="0008704B"/>
    <w:rsid w:val="00087214"/>
    <w:rsid w:val="00087C8B"/>
    <w:rsid w:val="0009055A"/>
    <w:rsid w:val="0009085D"/>
    <w:rsid w:val="00091644"/>
    <w:rsid w:val="000947CA"/>
    <w:rsid w:val="00094BC2"/>
    <w:rsid w:val="0009564F"/>
    <w:rsid w:val="000A0FEE"/>
    <w:rsid w:val="000A2E49"/>
    <w:rsid w:val="000A3303"/>
    <w:rsid w:val="000A4483"/>
    <w:rsid w:val="000A4E26"/>
    <w:rsid w:val="000A6434"/>
    <w:rsid w:val="000B01C1"/>
    <w:rsid w:val="000B14F4"/>
    <w:rsid w:val="000B1691"/>
    <w:rsid w:val="000B18AD"/>
    <w:rsid w:val="000B258D"/>
    <w:rsid w:val="000B2D7F"/>
    <w:rsid w:val="000B33B1"/>
    <w:rsid w:val="000B3A06"/>
    <w:rsid w:val="000B3D60"/>
    <w:rsid w:val="000B5DCE"/>
    <w:rsid w:val="000B60D7"/>
    <w:rsid w:val="000B75C5"/>
    <w:rsid w:val="000B7F21"/>
    <w:rsid w:val="000C1FC3"/>
    <w:rsid w:val="000C248C"/>
    <w:rsid w:val="000C2FEC"/>
    <w:rsid w:val="000C3130"/>
    <w:rsid w:val="000C31B5"/>
    <w:rsid w:val="000C3781"/>
    <w:rsid w:val="000C5268"/>
    <w:rsid w:val="000C6AC9"/>
    <w:rsid w:val="000D0922"/>
    <w:rsid w:val="000D4963"/>
    <w:rsid w:val="000D4D81"/>
    <w:rsid w:val="000D59EE"/>
    <w:rsid w:val="000D6FD8"/>
    <w:rsid w:val="000D737D"/>
    <w:rsid w:val="000D7856"/>
    <w:rsid w:val="000E0491"/>
    <w:rsid w:val="000E234D"/>
    <w:rsid w:val="000E49EF"/>
    <w:rsid w:val="000E4FF0"/>
    <w:rsid w:val="000E5B6C"/>
    <w:rsid w:val="000E5C27"/>
    <w:rsid w:val="000E5F2F"/>
    <w:rsid w:val="000E78C8"/>
    <w:rsid w:val="000F028E"/>
    <w:rsid w:val="000F1225"/>
    <w:rsid w:val="000F1EE8"/>
    <w:rsid w:val="000F3072"/>
    <w:rsid w:val="000F30C2"/>
    <w:rsid w:val="000F3BEB"/>
    <w:rsid w:val="000F4407"/>
    <w:rsid w:val="000F5DB2"/>
    <w:rsid w:val="000F602B"/>
    <w:rsid w:val="000F63E9"/>
    <w:rsid w:val="000F6495"/>
    <w:rsid w:val="00103850"/>
    <w:rsid w:val="0010417F"/>
    <w:rsid w:val="0010639D"/>
    <w:rsid w:val="00106E8F"/>
    <w:rsid w:val="001129BA"/>
    <w:rsid w:val="001143F8"/>
    <w:rsid w:val="00116AD2"/>
    <w:rsid w:val="00120118"/>
    <w:rsid w:val="00122266"/>
    <w:rsid w:val="00126608"/>
    <w:rsid w:val="00130423"/>
    <w:rsid w:val="00132B10"/>
    <w:rsid w:val="00133406"/>
    <w:rsid w:val="00133610"/>
    <w:rsid w:val="00135A8D"/>
    <w:rsid w:val="00137DB7"/>
    <w:rsid w:val="0014024D"/>
    <w:rsid w:val="0014153C"/>
    <w:rsid w:val="001423C5"/>
    <w:rsid w:val="001443B9"/>
    <w:rsid w:val="001456A2"/>
    <w:rsid w:val="00145DF1"/>
    <w:rsid w:val="00146CD7"/>
    <w:rsid w:val="00146D26"/>
    <w:rsid w:val="0014768B"/>
    <w:rsid w:val="001509B5"/>
    <w:rsid w:val="00150E1A"/>
    <w:rsid w:val="00151FF4"/>
    <w:rsid w:val="00154CC7"/>
    <w:rsid w:val="0015531B"/>
    <w:rsid w:val="00155A87"/>
    <w:rsid w:val="00155D2E"/>
    <w:rsid w:val="00160447"/>
    <w:rsid w:val="0016076C"/>
    <w:rsid w:val="00161BCD"/>
    <w:rsid w:val="0016258A"/>
    <w:rsid w:val="00163C0E"/>
    <w:rsid w:val="00164542"/>
    <w:rsid w:val="0016481E"/>
    <w:rsid w:val="0016541B"/>
    <w:rsid w:val="001655A4"/>
    <w:rsid w:val="00165F80"/>
    <w:rsid w:val="0016641C"/>
    <w:rsid w:val="00166799"/>
    <w:rsid w:val="00166EE5"/>
    <w:rsid w:val="00167160"/>
    <w:rsid w:val="001715E6"/>
    <w:rsid w:val="00171AF5"/>
    <w:rsid w:val="00172BFB"/>
    <w:rsid w:val="001730AF"/>
    <w:rsid w:val="00175386"/>
    <w:rsid w:val="00176437"/>
    <w:rsid w:val="001771BF"/>
    <w:rsid w:val="001779A3"/>
    <w:rsid w:val="0018169D"/>
    <w:rsid w:val="00182602"/>
    <w:rsid w:val="0018339C"/>
    <w:rsid w:val="00183C03"/>
    <w:rsid w:val="00184596"/>
    <w:rsid w:val="00184992"/>
    <w:rsid w:val="00185198"/>
    <w:rsid w:val="0018534E"/>
    <w:rsid w:val="00187729"/>
    <w:rsid w:val="001901CC"/>
    <w:rsid w:val="00190721"/>
    <w:rsid w:val="001907CA"/>
    <w:rsid w:val="00191986"/>
    <w:rsid w:val="00192440"/>
    <w:rsid w:val="00192692"/>
    <w:rsid w:val="001930F0"/>
    <w:rsid w:val="00193880"/>
    <w:rsid w:val="00194EB3"/>
    <w:rsid w:val="0019567D"/>
    <w:rsid w:val="00197901"/>
    <w:rsid w:val="00197A8B"/>
    <w:rsid w:val="00197F17"/>
    <w:rsid w:val="001A07A6"/>
    <w:rsid w:val="001A096B"/>
    <w:rsid w:val="001A252C"/>
    <w:rsid w:val="001A2A3C"/>
    <w:rsid w:val="001A31CB"/>
    <w:rsid w:val="001A356B"/>
    <w:rsid w:val="001A3ABD"/>
    <w:rsid w:val="001A456C"/>
    <w:rsid w:val="001A58C0"/>
    <w:rsid w:val="001A59F5"/>
    <w:rsid w:val="001A5D60"/>
    <w:rsid w:val="001A7CF7"/>
    <w:rsid w:val="001B12DE"/>
    <w:rsid w:val="001B2B5F"/>
    <w:rsid w:val="001B37CC"/>
    <w:rsid w:val="001B4011"/>
    <w:rsid w:val="001B4540"/>
    <w:rsid w:val="001B4B7F"/>
    <w:rsid w:val="001B5222"/>
    <w:rsid w:val="001B5BA3"/>
    <w:rsid w:val="001C033C"/>
    <w:rsid w:val="001C0FEC"/>
    <w:rsid w:val="001C1525"/>
    <w:rsid w:val="001C1584"/>
    <w:rsid w:val="001C1EFB"/>
    <w:rsid w:val="001C23C6"/>
    <w:rsid w:val="001C31CB"/>
    <w:rsid w:val="001C3465"/>
    <w:rsid w:val="001C3CC6"/>
    <w:rsid w:val="001C4992"/>
    <w:rsid w:val="001C4EA1"/>
    <w:rsid w:val="001C6825"/>
    <w:rsid w:val="001D049E"/>
    <w:rsid w:val="001D1034"/>
    <w:rsid w:val="001D3827"/>
    <w:rsid w:val="001D3C94"/>
    <w:rsid w:val="001D3E08"/>
    <w:rsid w:val="001D5628"/>
    <w:rsid w:val="001D575B"/>
    <w:rsid w:val="001D6D09"/>
    <w:rsid w:val="001D77A4"/>
    <w:rsid w:val="001D7C75"/>
    <w:rsid w:val="001E1BF5"/>
    <w:rsid w:val="001E1FBA"/>
    <w:rsid w:val="001E2D2F"/>
    <w:rsid w:val="001E2D7A"/>
    <w:rsid w:val="001E37D4"/>
    <w:rsid w:val="001E3B44"/>
    <w:rsid w:val="001E3BDB"/>
    <w:rsid w:val="001E480C"/>
    <w:rsid w:val="001E56A2"/>
    <w:rsid w:val="001E5B25"/>
    <w:rsid w:val="001E5FA0"/>
    <w:rsid w:val="001E6175"/>
    <w:rsid w:val="001E67DB"/>
    <w:rsid w:val="001E6C1D"/>
    <w:rsid w:val="001F0E64"/>
    <w:rsid w:val="001F0E70"/>
    <w:rsid w:val="001F1F21"/>
    <w:rsid w:val="001F2E57"/>
    <w:rsid w:val="001F2F61"/>
    <w:rsid w:val="001F4E01"/>
    <w:rsid w:val="001F5523"/>
    <w:rsid w:val="001F5E84"/>
    <w:rsid w:val="001F621F"/>
    <w:rsid w:val="001F675E"/>
    <w:rsid w:val="001F772D"/>
    <w:rsid w:val="00203387"/>
    <w:rsid w:val="00203CCB"/>
    <w:rsid w:val="00205008"/>
    <w:rsid w:val="002108F0"/>
    <w:rsid w:val="00210EE7"/>
    <w:rsid w:val="00211762"/>
    <w:rsid w:val="00211FF0"/>
    <w:rsid w:val="0021243C"/>
    <w:rsid w:val="00212F04"/>
    <w:rsid w:val="00215459"/>
    <w:rsid w:val="0021585C"/>
    <w:rsid w:val="00215F13"/>
    <w:rsid w:val="002166C0"/>
    <w:rsid w:val="00217CF2"/>
    <w:rsid w:val="0022192C"/>
    <w:rsid w:val="00221B96"/>
    <w:rsid w:val="00222247"/>
    <w:rsid w:val="00222356"/>
    <w:rsid w:val="00223486"/>
    <w:rsid w:val="00223E0A"/>
    <w:rsid w:val="00224A8A"/>
    <w:rsid w:val="00226C44"/>
    <w:rsid w:val="00227C53"/>
    <w:rsid w:val="00227DE9"/>
    <w:rsid w:val="002305F9"/>
    <w:rsid w:val="00232044"/>
    <w:rsid w:val="002327CF"/>
    <w:rsid w:val="00232F81"/>
    <w:rsid w:val="00233298"/>
    <w:rsid w:val="00233372"/>
    <w:rsid w:val="002337F3"/>
    <w:rsid w:val="00234F8F"/>
    <w:rsid w:val="00235F38"/>
    <w:rsid w:val="00236FEF"/>
    <w:rsid w:val="002371C9"/>
    <w:rsid w:val="0023731F"/>
    <w:rsid w:val="002401B3"/>
    <w:rsid w:val="00241062"/>
    <w:rsid w:val="00241F06"/>
    <w:rsid w:val="0024221F"/>
    <w:rsid w:val="00242A88"/>
    <w:rsid w:val="002447D6"/>
    <w:rsid w:val="00244E8C"/>
    <w:rsid w:val="0024554A"/>
    <w:rsid w:val="0024557F"/>
    <w:rsid w:val="002471C3"/>
    <w:rsid w:val="00250407"/>
    <w:rsid w:val="0025176A"/>
    <w:rsid w:val="00253981"/>
    <w:rsid w:val="00254E10"/>
    <w:rsid w:val="002603FC"/>
    <w:rsid w:val="00260F01"/>
    <w:rsid w:val="00261540"/>
    <w:rsid w:val="00263716"/>
    <w:rsid w:val="00263E12"/>
    <w:rsid w:val="002642B1"/>
    <w:rsid w:val="00264466"/>
    <w:rsid w:val="00265A04"/>
    <w:rsid w:val="00266DA5"/>
    <w:rsid w:val="0027065A"/>
    <w:rsid w:val="00270A67"/>
    <w:rsid w:val="002719AB"/>
    <w:rsid w:val="00271ADE"/>
    <w:rsid w:val="00272CBB"/>
    <w:rsid w:val="00274934"/>
    <w:rsid w:val="00274DE1"/>
    <w:rsid w:val="002750C3"/>
    <w:rsid w:val="002758C8"/>
    <w:rsid w:val="00276030"/>
    <w:rsid w:val="002769EC"/>
    <w:rsid w:val="0027739A"/>
    <w:rsid w:val="00280404"/>
    <w:rsid w:val="00280429"/>
    <w:rsid w:val="0028149A"/>
    <w:rsid w:val="00282A36"/>
    <w:rsid w:val="002832B4"/>
    <w:rsid w:val="00284551"/>
    <w:rsid w:val="00284E63"/>
    <w:rsid w:val="00285EB5"/>
    <w:rsid w:val="00285F5A"/>
    <w:rsid w:val="00291EB3"/>
    <w:rsid w:val="00294A23"/>
    <w:rsid w:val="00294CB7"/>
    <w:rsid w:val="00296946"/>
    <w:rsid w:val="002A0089"/>
    <w:rsid w:val="002A0632"/>
    <w:rsid w:val="002A08A9"/>
    <w:rsid w:val="002A2E6C"/>
    <w:rsid w:val="002A423E"/>
    <w:rsid w:val="002A4A82"/>
    <w:rsid w:val="002A715D"/>
    <w:rsid w:val="002B0B10"/>
    <w:rsid w:val="002B0B5E"/>
    <w:rsid w:val="002B4531"/>
    <w:rsid w:val="002B467D"/>
    <w:rsid w:val="002B4DBA"/>
    <w:rsid w:val="002B5231"/>
    <w:rsid w:val="002C034E"/>
    <w:rsid w:val="002C0952"/>
    <w:rsid w:val="002C1716"/>
    <w:rsid w:val="002C185F"/>
    <w:rsid w:val="002C30E4"/>
    <w:rsid w:val="002C32D5"/>
    <w:rsid w:val="002C38B1"/>
    <w:rsid w:val="002C3984"/>
    <w:rsid w:val="002C4B27"/>
    <w:rsid w:val="002C5642"/>
    <w:rsid w:val="002C56B8"/>
    <w:rsid w:val="002C6EF0"/>
    <w:rsid w:val="002C7B47"/>
    <w:rsid w:val="002D132A"/>
    <w:rsid w:val="002D25E5"/>
    <w:rsid w:val="002D2FF5"/>
    <w:rsid w:val="002D4B5D"/>
    <w:rsid w:val="002D4BCB"/>
    <w:rsid w:val="002E0294"/>
    <w:rsid w:val="002E10EA"/>
    <w:rsid w:val="002E12AF"/>
    <w:rsid w:val="002E1D27"/>
    <w:rsid w:val="002E24C0"/>
    <w:rsid w:val="002E24E7"/>
    <w:rsid w:val="002E3543"/>
    <w:rsid w:val="002E435F"/>
    <w:rsid w:val="002E5695"/>
    <w:rsid w:val="002E634F"/>
    <w:rsid w:val="002F000A"/>
    <w:rsid w:val="002F0CE7"/>
    <w:rsid w:val="002F3052"/>
    <w:rsid w:val="002F53F9"/>
    <w:rsid w:val="002F58F5"/>
    <w:rsid w:val="002F5C28"/>
    <w:rsid w:val="003016F6"/>
    <w:rsid w:val="003020F9"/>
    <w:rsid w:val="00303831"/>
    <w:rsid w:val="00304073"/>
    <w:rsid w:val="0030408D"/>
    <w:rsid w:val="003047FC"/>
    <w:rsid w:val="00304DC6"/>
    <w:rsid w:val="003067D8"/>
    <w:rsid w:val="003071CD"/>
    <w:rsid w:val="00311313"/>
    <w:rsid w:val="00311739"/>
    <w:rsid w:val="00312460"/>
    <w:rsid w:val="00313156"/>
    <w:rsid w:val="00313A4C"/>
    <w:rsid w:val="00313B7F"/>
    <w:rsid w:val="00314A73"/>
    <w:rsid w:val="003151BD"/>
    <w:rsid w:val="00316878"/>
    <w:rsid w:val="00316904"/>
    <w:rsid w:val="003169B4"/>
    <w:rsid w:val="00317CA2"/>
    <w:rsid w:val="00317CF5"/>
    <w:rsid w:val="00321891"/>
    <w:rsid w:val="00321FF4"/>
    <w:rsid w:val="003246C2"/>
    <w:rsid w:val="00324A50"/>
    <w:rsid w:val="00325897"/>
    <w:rsid w:val="00325BEE"/>
    <w:rsid w:val="00325DE7"/>
    <w:rsid w:val="003271B1"/>
    <w:rsid w:val="0032760E"/>
    <w:rsid w:val="00331A21"/>
    <w:rsid w:val="00332258"/>
    <w:rsid w:val="003330BC"/>
    <w:rsid w:val="00334DB4"/>
    <w:rsid w:val="003356F5"/>
    <w:rsid w:val="0033606E"/>
    <w:rsid w:val="00342F58"/>
    <w:rsid w:val="0034322D"/>
    <w:rsid w:val="00345CED"/>
    <w:rsid w:val="00346A04"/>
    <w:rsid w:val="00346F83"/>
    <w:rsid w:val="00347DF1"/>
    <w:rsid w:val="00350427"/>
    <w:rsid w:val="00351A15"/>
    <w:rsid w:val="00352ABE"/>
    <w:rsid w:val="00353BD3"/>
    <w:rsid w:val="0035530A"/>
    <w:rsid w:val="003558EF"/>
    <w:rsid w:val="0035616E"/>
    <w:rsid w:val="003575BD"/>
    <w:rsid w:val="00357662"/>
    <w:rsid w:val="00357E3F"/>
    <w:rsid w:val="00363138"/>
    <w:rsid w:val="003637DB"/>
    <w:rsid w:val="003675BE"/>
    <w:rsid w:val="00367C8B"/>
    <w:rsid w:val="00371AB8"/>
    <w:rsid w:val="00371BF2"/>
    <w:rsid w:val="00374170"/>
    <w:rsid w:val="003741ED"/>
    <w:rsid w:val="00375728"/>
    <w:rsid w:val="0037576B"/>
    <w:rsid w:val="003765A7"/>
    <w:rsid w:val="0037689D"/>
    <w:rsid w:val="003800D1"/>
    <w:rsid w:val="00380DE6"/>
    <w:rsid w:val="00380E6A"/>
    <w:rsid w:val="00380F33"/>
    <w:rsid w:val="0038100D"/>
    <w:rsid w:val="00382A2A"/>
    <w:rsid w:val="00382F54"/>
    <w:rsid w:val="00383915"/>
    <w:rsid w:val="00384456"/>
    <w:rsid w:val="00384DC9"/>
    <w:rsid w:val="00386313"/>
    <w:rsid w:val="00387805"/>
    <w:rsid w:val="00387A6F"/>
    <w:rsid w:val="00387E10"/>
    <w:rsid w:val="003919E9"/>
    <w:rsid w:val="00392400"/>
    <w:rsid w:val="003924DE"/>
    <w:rsid w:val="003937EE"/>
    <w:rsid w:val="00393801"/>
    <w:rsid w:val="00393875"/>
    <w:rsid w:val="0039393B"/>
    <w:rsid w:val="0039406F"/>
    <w:rsid w:val="00394A29"/>
    <w:rsid w:val="00395DA2"/>
    <w:rsid w:val="00396715"/>
    <w:rsid w:val="00397D05"/>
    <w:rsid w:val="003A0C77"/>
    <w:rsid w:val="003A0CE9"/>
    <w:rsid w:val="003A7942"/>
    <w:rsid w:val="003B32FE"/>
    <w:rsid w:val="003B45A7"/>
    <w:rsid w:val="003B4DEF"/>
    <w:rsid w:val="003B59DE"/>
    <w:rsid w:val="003B5C1E"/>
    <w:rsid w:val="003B62C7"/>
    <w:rsid w:val="003B7B61"/>
    <w:rsid w:val="003C0DAE"/>
    <w:rsid w:val="003C238E"/>
    <w:rsid w:val="003C36A6"/>
    <w:rsid w:val="003C37C3"/>
    <w:rsid w:val="003C3E82"/>
    <w:rsid w:val="003C493C"/>
    <w:rsid w:val="003C6230"/>
    <w:rsid w:val="003C646A"/>
    <w:rsid w:val="003D0664"/>
    <w:rsid w:val="003D0B0B"/>
    <w:rsid w:val="003D286C"/>
    <w:rsid w:val="003D2988"/>
    <w:rsid w:val="003D41D8"/>
    <w:rsid w:val="003D6A6E"/>
    <w:rsid w:val="003E04B2"/>
    <w:rsid w:val="003E2110"/>
    <w:rsid w:val="003E3961"/>
    <w:rsid w:val="003E443A"/>
    <w:rsid w:val="003E5730"/>
    <w:rsid w:val="003E6E0F"/>
    <w:rsid w:val="003E73F9"/>
    <w:rsid w:val="003E7477"/>
    <w:rsid w:val="003E74A7"/>
    <w:rsid w:val="003F01BC"/>
    <w:rsid w:val="003F10DA"/>
    <w:rsid w:val="003F20DE"/>
    <w:rsid w:val="003F2B72"/>
    <w:rsid w:val="003F3183"/>
    <w:rsid w:val="003F4E82"/>
    <w:rsid w:val="003F4FE2"/>
    <w:rsid w:val="003F5F71"/>
    <w:rsid w:val="003F724F"/>
    <w:rsid w:val="004000CB"/>
    <w:rsid w:val="00400C26"/>
    <w:rsid w:val="00401220"/>
    <w:rsid w:val="00401424"/>
    <w:rsid w:val="0040202A"/>
    <w:rsid w:val="00405BC2"/>
    <w:rsid w:val="00407F9E"/>
    <w:rsid w:val="00414492"/>
    <w:rsid w:val="0041485A"/>
    <w:rsid w:val="00415F99"/>
    <w:rsid w:val="00420290"/>
    <w:rsid w:val="0042353A"/>
    <w:rsid w:val="004278A4"/>
    <w:rsid w:val="004309A9"/>
    <w:rsid w:val="00431240"/>
    <w:rsid w:val="00431ECE"/>
    <w:rsid w:val="00433C0A"/>
    <w:rsid w:val="004358B7"/>
    <w:rsid w:val="00435A70"/>
    <w:rsid w:val="00435ABD"/>
    <w:rsid w:val="00435D09"/>
    <w:rsid w:val="0043657C"/>
    <w:rsid w:val="00436B4D"/>
    <w:rsid w:val="00440E65"/>
    <w:rsid w:val="00440FE2"/>
    <w:rsid w:val="004427D3"/>
    <w:rsid w:val="00442B01"/>
    <w:rsid w:val="004438A1"/>
    <w:rsid w:val="00444B66"/>
    <w:rsid w:val="0044569D"/>
    <w:rsid w:val="00445A6C"/>
    <w:rsid w:val="0044644B"/>
    <w:rsid w:val="0044706C"/>
    <w:rsid w:val="00450F32"/>
    <w:rsid w:val="004518D7"/>
    <w:rsid w:val="00453CF8"/>
    <w:rsid w:val="004546EA"/>
    <w:rsid w:val="00454CFF"/>
    <w:rsid w:val="004575DE"/>
    <w:rsid w:val="004601DC"/>
    <w:rsid w:val="00460C8D"/>
    <w:rsid w:val="00460F8A"/>
    <w:rsid w:val="004610A5"/>
    <w:rsid w:val="004613A7"/>
    <w:rsid w:val="00463694"/>
    <w:rsid w:val="004639C3"/>
    <w:rsid w:val="00464935"/>
    <w:rsid w:val="00465293"/>
    <w:rsid w:val="00472083"/>
    <w:rsid w:val="00472480"/>
    <w:rsid w:val="00472D29"/>
    <w:rsid w:val="0047323D"/>
    <w:rsid w:val="00473ACC"/>
    <w:rsid w:val="00474855"/>
    <w:rsid w:val="0047491B"/>
    <w:rsid w:val="004759D0"/>
    <w:rsid w:val="0047720A"/>
    <w:rsid w:val="004779D4"/>
    <w:rsid w:val="00477A61"/>
    <w:rsid w:val="00480299"/>
    <w:rsid w:val="004805AB"/>
    <w:rsid w:val="00480E52"/>
    <w:rsid w:val="00482431"/>
    <w:rsid w:val="00482C80"/>
    <w:rsid w:val="00483BF6"/>
    <w:rsid w:val="0048433A"/>
    <w:rsid w:val="004843FD"/>
    <w:rsid w:val="004851E0"/>
    <w:rsid w:val="004861E2"/>
    <w:rsid w:val="00486882"/>
    <w:rsid w:val="004869E3"/>
    <w:rsid w:val="00486A3B"/>
    <w:rsid w:val="0048724F"/>
    <w:rsid w:val="00487C20"/>
    <w:rsid w:val="00490302"/>
    <w:rsid w:val="00490D51"/>
    <w:rsid w:val="0049114B"/>
    <w:rsid w:val="00491880"/>
    <w:rsid w:val="00492BFC"/>
    <w:rsid w:val="00493E89"/>
    <w:rsid w:val="00494BF9"/>
    <w:rsid w:val="00497746"/>
    <w:rsid w:val="004A131F"/>
    <w:rsid w:val="004A1A32"/>
    <w:rsid w:val="004A26F0"/>
    <w:rsid w:val="004A2948"/>
    <w:rsid w:val="004A2E2E"/>
    <w:rsid w:val="004A47E1"/>
    <w:rsid w:val="004A6784"/>
    <w:rsid w:val="004A6BAD"/>
    <w:rsid w:val="004A7DB2"/>
    <w:rsid w:val="004B1B61"/>
    <w:rsid w:val="004B33AF"/>
    <w:rsid w:val="004B4A0E"/>
    <w:rsid w:val="004B506C"/>
    <w:rsid w:val="004B5432"/>
    <w:rsid w:val="004B546D"/>
    <w:rsid w:val="004B54A2"/>
    <w:rsid w:val="004B55E6"/>
    <w:rsid w:val="004B5BD6"/>
    <w:rsid w:val="004B70FC"/>
    <w:rsid w:val="004C01C7"/>
    <w:rsid w:val="004C3864"/>
    <w:rsid w:val="004C40EC"/>
    <w:rsid w:val="004C4160"/>
    <w:rsid w:val="004C4556"/>
    <w:rsid w:val="004C5600"/>
    <w:rsid w:val="004C58D2"/>
    <w:rsid w:val="004D0E73"/>
    <w:rsid w:val="004D3D58"/>
    <w:rsid w:val="004D4E61"/>
    <w:rsid w:val="004E020A"/>
    <w:rsid w:val="004E03D6"/>
    <w:rsid w:val="004E0605"/>
    <w:rsid w:val="004E0DCB"/>
    <w:rsid w:val="004E0E50"/>
    <w:rsid w:val="004E1062"/>
    <w:rsid w:val="004E14CA"/>
    <w:rsid w:val="004E21F3"/>
    <w:rsid w:val="004E2810"/>
    <w:rsid w:val="004E2F8D"/>
    <w:rsid w:val="004E408D"/>
    <w:rsid w:val="004E7EAC"/>
    <w:rsid w:val="004F0E10"/>
    <w:rsid w:val="004F0EBE"/>
    <w:rsid w:val="004F1DA0"/>
    <w:rsid w:val="004F2905"/>
    <w:rsid w:val="004F3DA9"/>
    <w:rsid w:val="004F40DB"/>
    <w:rsid w:val="004F4273"/>
    <w:rsid w:val="004F4E1D"/>
    <w:rsid w:val="004F5833"/>
    <w:rsid w:val="004F59BC"/>
    <w:rsid w:val="004F720A"/>
    <w:rsid w:val="005008D4"/>
    <w:rsid w:val="00501011"/>
    <w:rsid w:val="00501AE7"/>
    <w:rsid w:val="00501BFC"/>
    <w:rsid w:val="005020F3"/>
    <w:rsid w:val="00502AFB"/>
    <w:rsid w:val="00502FC4"/>
    <w:rsid w:val="00503303"/>
    <w:rsid w:val="005040EE"/>
    <w:rsid w:val="00504C73"/>
    <w:rsid w:val="00505425"/>
    <w:rsid w:val="005060DF"/>
    <w:rsid w:val="00507071"/>
    <w:rsid w:val="00510802"/>
    <w:rsid w:val="00510FFC"/>
    <w:rsid w:val="0051141E"/>
    <w:rsid w:val="00512988"/>
    <w:rsid w:val="00513522"/>
    <w:rsid w:val="00513B14"/>
    <w:rsid w:val="00514195"/>
    <w:rsid w:val="00514565"/>
    <w:rsid w:val="00515368"/>
    <w:rsid w:val="00515DE0"/>
    <w:rsid w:val="0051707F"/>
    <w:rsid w:val="00517EC0"/>
    <w:rsid w:val="005209C4"/>
    <w:rsid w:val="00520ACE"/>
    <w:rsid w:val="00522331"/>
    <w:rsid w:val="005223C8"/>
    <w:rsid w:val="00523089"/>
    <w:rsid w:val="00523B6B"/>
    <w:rsid w:val="00523EFE"/>
    <w:rsid w:val="005241BA"/>
    <w:rsid w:val="005276A9"/>
    <w:rsid w:val="005279CE"/>
    <w:rsid w:val="005303E4"/>
    <w:rsid w:val="005307EA"/>
    <w:rsid w:val="005326C5"/>
    <w:rsid w:val="00532736"/>
    <w:rsid w:val="005346C2"/>
    <w:rsid w:val="00534848"/>
    <w:rsid w:val="00534B0A"/>
    <w:rsid w:val="00535A78"/>
    <w:rsid w:val="00535B6B"/>
    <w:rsid w:val="005372FD"/>
    <w:rsid w:val="005414B1"/>
    <w:rsid w:val="00542FC9"/>
    <w:rsid w:val="005431C4"/>
    <w:rsid w:val="00544D56"/>
    <w:rsid w:val="005450BF"/>
    <w:rsid w:val="005453CE"/>
    <w:rsid w:val="0054589D"/>
    <w:rsid w:val="005468BB"/>
    <w:rsid w:val="00547CBF"/>
    <w:rsid w:val="00547F38"/>
    <w:rsid w:val="0055194C"/>
    <w:rsid w:val="00551F01"/>
    <w:rsid w:val="00552D07"/>
    <w:rsid w:val="00553195"/>
    <w:rsid w:val="0055376C"/>
    <w:rsid w:val="00553C0F"/>
    <w:rsid w:val="00556E98"/>
    <w:rsid w:val="005610A1"/>
    <w:rsid w:val="00561AC5"/>
    <w:rsid w:val="005629E0"/>
    <w:rsid w:val="00562D4D"/>
    <w:rsid w:val="00564209"/>
    <w:rsid w:val="00566125"/>
    <w:rsid w:val="00570116"/>
    <w:rsid w:val="00570FC9"/>
    <w:rsid w:val="00571C21"/>
    <w:rsid w:val="0057384F"/>
    <w:rsid w:val="00573DD8"/>
    <w:rsid w:val="005745F9"/>
    <w:rsid w:val="0057478F"/>
    <w:rsid w:val="00575474"/>
    <w:rsid w:val="00576FB3"/>
    <w:rsid w:val="005775B1"/>
    <w:rsid w:val="0058063A"/>
    <w:rsid w:val="00581914"/>
    <w:rsid w:val="00581C12"/>
    <w:rsid w:val="00581D93"/>
    <w:rsid w:val="00582808"/>
    <w:rsid w:val="00583835"/>
    <w:rsid w:val="00584242"/>
    <w:rsid w:val="005847DD"/>
    <w:rsid w:val="005850CF"/>
    <w:rsid w:val="0058579E"/>
    <w:rsid w:val="005857D1"/>
    <w:rsid w:val="005869B7"/>
    <w:rsid w:val="00586EE1"/>
    <w:rsid w:val="00587BE9"/>
    <w:rsid w:val="00590D2F"/>
    <w:rsid w:val="00590F94"/>
    <w:rsid w:val="0059128F"/>
    <w:rsid w:val="005931E5"/>
    <w:rsid w:val="005934E1"/>
    <w:rsid w:val="0059430C"/>
    <w:rsid w:val="005965D5"/>
    <w:rsid w:val="0059684E"/>
    <w:rsid w:val="00596AA9"/>
    <w:rsid w:val="005A0A44"/>
    <w:rsid w:val="005A0B3D"/>
    <w:rsid w:val="005A1416"/>
    <w:rsid w:val="005A2174"/>
    <w:rsid w:val="005A243E"/>
    <w:rsid w:val="005A34F7"/>
    <w:rsid w:val="005A5DF5"/>
    <w:rsid w:val="005A789B"/>
    <w:rsid w:val="005B0774"/>
    <w:rsid w:val="005B2695"/>
    <w:rsid w:val="005B276B"/>
    <w:rsid w:val="005B2CE8"/>
    <w:rsid w:val="005B2D44"/>
    <w:rsid w:val="005B3B0E"/>
    <w:rsid w:val="005B443D"/>
    <w:rsid w:val="005B45BE"/>
    <w:rsid w:val="005B4B24"/>
    <w:rsid w:val="005B4B91"/>
    <w:rsid w:val="005B5124"/>
    <w:rsid w:val="005B6014"/>
    <w:rsid w:val="005B6479"/>
    <w:rsid w:val="005B6546"/>
    <w:rsid w:val="005B6DD8"/>
    <w:rsid w:val="005B7A2C"/>
    <w:rsid w:val="005C0E0F"/>
    <w:rsid w:val="005C2847"/>
    <w:rsid w:val="005C2B0D"/>
    <w:rsid w:val="005C529E"/>
    <w:rsid w:val="005C5985"/>
    <w:rsid w:val="005C5AF2"/>
    <w:rsid w:val="005C6ED6"/>
    <w:rsid w:val="005C78FA"/>
    <w:rsid w:val="005D0BA8"/>
    <w:rsid w:val="005D0D8E"/>
    <w:rsid w:val="005D122F"/>
    <w:rsid w:val="005D191C"/>
    <w:rsid w:val="005D209C"/>
    <w:rsid w:val="005D3E53"/>
    <w:rsid w:val="005D5A27"/>
    <w:rsid w:val="005D5B95"/>
    <w:rsid w:val="005D5D55"/>
    <w:rsid w:val="005D7D59"/>
    <w:rsid w:val="005E0116"/>
    <w:rsid w:val="005E15A1"/>
    <w:rsid w:val="005E1DB5"/>
    <w:rsid w:val="005E247E"/>
    <w:rsid w:val="005E4065"/>
    <w:rsid w:val="005E4EE7"/>
    <w:rsid w:val="005E4EED"/>
    <w:rsid w:val="005E5F23"/>
    <w:rsid w:val="005E6944"/>
    <w:rsid w:val="005E75D6"/>
    <w:rsid w:val="005F32DF"/>
    <w:rsid w:val="005F3878"/>
    <w:rsid w:val="005F4C7A"/>
    <w:rsid w:val="005F50DB"/>
    <w:rsid w:val="00600383"/>
    <w:rsid w:val="006004D5"/>
    <w:rsid w:val="00600A86"/>
    <w:rsid w:val="00601160"/>
    <w:rsid w:val="00603335"/>
    <w:rsid w:val="006039BF"/>
    <w:rsid w:val="00603E98"/>
    <w:rsid w:val="00604439"/>
    <w:rsid w:val="006048C6"/>
    <w:rsid w:val="00604ABC"/>
    <w:rsid w:val="00604C20"/>
    <w:rsid w:val="0060585E"/>
    <w:rsid w:val="006059A4"/>
    <w:rsid w:val="00605E1B"/>
    <w:rsid w:val="00607537"/>
    <w:rsid w:val="00607C50"/>
    <w:rsid w:val="00610534"/>
    <w:rsid w:val="00612465"/>
    <w:rsid w:val="006131F0"/>
    <w:rsid w:val="00613C04"/>
    <w:rsid w:val="0061408B"/>
    <w:rsid w:val="006148E8"/>
    <w:rsid w:val="00614A33"/>
    <w:rsid w:val="00620B87"/>
    <w:rsid w:val="006221BB"/>
    <w:rsid w:val="006229F9"/>
    <w:rsid w:val="00622FE0"/>
    <w:rsid w:val="0062307C"/>
    <w:rsid w:val="00623812"/>
    <w:rsid w:val="006253F7"/>
    <w:rsid w:val="00625492"/>
    <w:rsid w:val="00625594"/>
    <w:rsid w:val="0063068F"/>
    <w:rsid w:val="00630935"/>
    <w:rsid w:val="0063136F"/>
    <w:rsid w:val="006318F1"/>
    <w:rsid w:val="00633F23"/>
    <w:rsid w:val="00634452"/>
    <w:rsid w:val="00634DC2"/>
    <w:rsid w:val="00635233"/>
    <w:rsid w:val="00636831"/>
    <w:rsid w:val="00636C8E"/>
    <w:rsid w:val="00637EFF"/>
    <w:rsid w:val="006400AB"/>
    <w:rsid w:val="00640DDB"/>
    <w:rsid w:val="00641619"/>
    <w:rsid w:val="006417B3"/>
    <w:rsid w:val="00642A9E"/>
    <w:rsid w:val="00644B75"/>
    <w:rsid w:val="00645225"/>
    <w:rsid w:val="00645579"/>
    <w:rsid w:val="00647107"/>
    <w:rsid w:val="0065142E"/>
    <w:rsid w:val="00651442"/>
    <w:rsid w:val="006518A2"/>
    <w:rsid w:val="006530A4"/>
    <w:rsid w:val="006539EE"/>
    <w:rsid w:val="00655730"/>
    <w:rsid w:val="006616CE"/>
    <w:rsid w:val="00663DBF"/>
    <w:rsid w:val="00665B8B"/>
    <w:rsid w:val="00665BC4"/>
    <w:rsid w:val="006662B8"/>
    <w:rsid w:val="0066644C"/>
    <w:rsid w:val="00666FF6"/>
    <w:rsid w:val="00667336"/>
    <w:rsid w:val="00667A42"/>
    <w:rsid w:val="00667A93"/>
    <w:rsid w:val="006716A9"/>
    <w:rsid w:val="00671C8D"/>
    <w:rsid w:val="0067265F"/>
    <w:rsid w:val="00674376"/>
    <w:rsid w:val="00675FCE"/>
    <w:rsid w:val="00680D4C"/>
    <w:rsid w:val="00682FA1"/>
    <w:rsid w:val="00683791"/>
    <w:rsid w:val="00684D6F"/>
    <w:rsid w:val="00685C50"/>
    <w:rsid w:val="00685C53"/>
    <w:rsid w:val="00686F27"/>
    <w:rsid w:val="00687C6E"/>
    <w:rsid w:val="00690FE6"/>
    <w:rsid w:val="006954B6"/>
    <w:rsid w:val="0069684A"/>
    <w:rsid w:val="006A186E"/>
    <w:rsid w:val="006A2B4B"/>
    <w:rsid w:val="006A2C72"/>
    <w:rsid w:val="006A2FA2"/>
    <w:rsid w:val="006A35F4"/>
    <w:rsid w:val="006A6333"/>
    <w:rsid w:val="006A648F"/>
    <w:rsid w:val="006A67CB"/>
    <w:rsid w:val="006A712B"/>
    <w:rsid w:val="006B0EB9"/>
    <w:rsid w:val="006B142B"/>
    <w:rsid w:val="006B1A79"/>
    <w:rsid w:val="006B2BDA"/>
    <w:rsid w:val="006B326E"/>
    <w:rsid w:val="006B34F6"/>
    <w:rsid w:val="006B35DD"/>
    <w:rsid w:val="006B3803"/>
    <w:rsid w:val="006B4051"/>
    <w:rsid w:val="006B46B0"/>
    <w:rsid w:val="006B4B85"/>
    <w:rsid w:val="006B74BC"/>
    <w:rsid w:val="006C2290"/>
    <w:rsid w:val="006C3C65"/>
    <w:rsid w:val="006C3F71"/>
    <w:rsid w:val="006C47D8"/>
    <w:rsid w:val="006C513A"/>
    <w:rsid w:val="006C616F"/>
    <w:rsid w:val="006C6822"/>
    <w:rsid w:val="006D31A7"/>
    <w:rsid w:val="006D38B8"/>
    <w:rsid w:val="006D582E"/>
    <w:rsid w:val="006D6F85"/>
    <w:rsid w:val="006E025E"/>
    <w:rsid w:val="006E0A85"/>
    <w:rsid w:val="006E1470"/>
    <w:rsid w:val="006E1759"/>
    <w:rsid w:val="006E1BB7"/>
    <w:rsid w:val="006E2B69"/>
    <w:rsid w:val="006E3A14"/>
    <w:rsid w:val="006E3D58"/>
    <w:rsid w:val="006E4889"/>
    <w:rsid w:val="006E49D9"/>
    <w:rsid w:val="006E5467"/>
    <w:rsid w:val="006E5EB2"/>
    <w:rsid w:val="006E7875"/>
    <w:rsid w:val="006F1215"/>
    <w:rsid w:val="006F14FB"/>
    <w:rsid w:val="006F21DE"/>
    <w:rsid w:val="006F422B"/>
    <w:rsid w:val="006F43A9"/>
    <w:rsid w:val="006F46D8"/>
    <w:rsid w:val="006F4AD8"/>
    <w:rsid w:val="006F5C51"/>
    <w:rsid w:val="007011F6"/>
    <w:rsid w:val="00701542"/>
    <w:rsid w:val="00701892"/>
    <w:rsid w:val="00702B2C"/>
    <w:rsid w:val="007035D8"/>
    <w:rsid w:val="0070429D"/>
    <w:rsid w:val="00704513"/>
    <w:rsid w:val="007045A8"/>
    <w:rsid w:val="00704E22"/>
    <w:rsid w:val="00712F2F"/>
    <w:rsid w:val="00713126"/>
    <w:rsid w:val="007131C0"/>
    <w:rsid w:val="0071477E"/>
    <w:rsid w:val="00715F2F"/>
    <w:rsid w:val="0071795A"/>
    <w:rsid w:val="00717FD5"/>
    <w:rsid w:val="00722260"/>
    <w:rsid w:val="00722E6E"/>
    <w:rsid w:val="00723A52"/>
    <w:rsid w:val="007253CA"/>
    <w:rsid w:val="00725478"/>
    <w:rsid w:val="007258AD"/>
    <w:rsid w:val="00731089"/>
    <w:rsid w:val="00731D80"/>
    <w:rsid w:val="0073316C"/>
    <w:rsid w:val="00733493"/>
    <w:rsid w:val="00734C76"/>
    <w:rsid w:val="00735A27"/>
    <w:rsid w:val="00735FFD"/>
    <w:rsid w:val="00736075"/>
    <w:rsid w:val="00736E12"/>
    <w:rsid w:val="0073786D"/>
    <w:rsid w:val="00737A47"/>
    <w:rsid w:val="007401B6"/>
    <w:rsid w:val="0074066E"/>
    <w:rsid w:val="00740740"/>
    <w:rsid w:val="00740827"/>
    <w:rsid w:val="007432C5"/>
    <w:rsid w:val="00743AB4"/>
    <w:rsid w:val="00743B25"/>
    <w:rsid w:val="00744F07"/>
    <w:rsid w:val="00745CF7"/>
    <w:rsid w:val="0074617B"/>
    <w:rsid w:val="00746B4C"/>
    <w:rsid w:val="00746BB0"/>
    <w:rsid w:val="00751375"/>
    <w:rsid w:val="00751655"/>
    <w:rsid w:val="00752058"/>
    <w:rsid w:val="00754E9A"/>
    <w:rsid w:val="00754EAD"/>
    <w:rsid w:val="007562FF"/>
    <w:rsid w:val="00756844"/>
    <w:rsid w:val="0075739B"/>
    <w:rsid w:val="00757DE7"/>
    <w:rsid w:val="00760E24"/>
    <w:rsid w:val="00761289"/>
    <w:rsid w:val="0076198B"/>
    <w:rsid w:val="00761A4B"/>
    <w:rsid w:val="007643C5"/>
    <w:rsid w:val="00764BCD"/>
    <w:rsid w:val="00764E38"/>
    <w:rsid w:val="007664D6"/>
    <w:rsid w:val="00766917"/>
    <w:rsid w:val="00766BCA"/>
    <w:rsid w:val="00770AAE"/>
    <w:rsid w:val="00770CB9"/>
    <w:rsid w:val="00773530"/>
    <w:rsid w:val="0077362E"/>
    <w:rsid w:val="00773D54"/>
    <w:rsid w:val="00773DC2"/>
    <w:rsid w:val="0077451F"/>
    <w:rsid w:val="00774B8A"/>
    <w:rsid w:val="00774E8F"/>
    <w:rsid w:val="00774F9F"/>
    <w:rsid w:val="00775301"/>
    <w:rsid w:val="00777CA7"/>
    <w:rsid w:val="00780A14"/>
    <w:rsid w:val="0078116E"/>
    <w:rsid w:val="007819EA"/>
    <w:rsid w:val="007825DF"/>
    <w:rsid w:val="007827B4"/>
    <w:rsid w:val="007827E8"/>
    <w:rsid w:val="007831D6"/>
    <w:rsid w:val="00784269"/>
    <w:rsid w:val="00785BDE"/>
    <w:rsid w:val="00786EB2"/>
    <w:rsid w:val="00790503"/>
    <w:rsid w:val="007923F1"/>
    <w:rsid w:val="0079270B"/>
    <w:rsid w:val="00792ED9"/>
    <w:rsid w:val="00792EDC"/>
    <w:rsid w:val="007946BE"/>
    <w:rsid w:val="00795373"/>
    <w:rsid w:val="00795EEC"/>
    <w:rsid w:val="00797F72"/>
    <w:rsid w:val="007A0F53"/>
    <w:rsid w:val="007A22E0"/>
    <w:rsid w:val="007A2794"/>
    <w:rsid w:val="007A2BF8"/>
    <w:rsid w:val="007A4E73"/>
    <w:rsid w:val="007A7713"/>
    <w:rsid w:val="007B0270"/>
    <w:rsid w:val="007B02D2"/>
    <w:rsid w:val="007B0CD9"/>
    <w:rsid w:val="007B22C1"/>
    <w:rsid w:val="007B4CCE"/>
    <w:rsid w:val="007B730F"/>
    <w:rsid w:val="007B731A"/>
    <w:rsid w:val="007B766E"/>
    <w:rsid w:val="007B7C2A"/>
    <w:rsid w:val="007B7F84"/>
    <w:rsid w:val="007C063A"/>
    <w:rsid w:val="007C0FAB"/>
    <w:rsid w:val="007C13A5"/>
    <w:rsid w:val="007C180A"/>
    <w:rsid w:val="007C1B76"/>
    <w:rsid w:val="007C1FEC"/>
    <w:rsid w:val="007C274A"/>
    <w:rsid w:val="007C3CB8"/>
    <w:rsid w:val="007C3D84"/>
    <w:rsid w:val="007C3DC4"/>
    <w:rsid w:val="007C5A77"/>
    <w:rsid w:val="007C7371"/>
    <w:rsid w:val="007C75F8"/>
    <w:rsid w:val="007D0120"/>
    <w:rsid w:val="007D0125"/>
    <w:rsid w:val="007D3C15"/>
    <w:rsid w:val="007D67BC"/>
    <w:rsid w:val="007D7407"/>
    <w:rsid w:val="007E1985"/>
    <w:rsid w:val="007E286F"/>
    <w:rsid w:val="007E2991"/>
    <w:rsid w:val="007E3370"/>
    <w:rsid w:val="007E36CA"/>
    <w:rsid w:val="007E3AC3"/>
    <w:rsid w:val="007E3C7D"/>
    <w:rsid w:val="007E44FB"/>
    <w:rsid w:val="007E4C96"/>
    <w:rsid w:val="007E5088"/>
    <w:rsid w:val="007E5216"/>
    <w:rsid w:val="007E52A7"/>
    <w:rsid w:val="007E560F"/>
    <w:rsid w:val="007E6D83"/>
    <w:rsid w:val="007E7B7B"/>
    <w:rsid w:val="007E7FB9"/>
    <w:rsid w:val="007F078D"/>
    <w:rsid w:val="007F12FB"/>
    <w:rsid w:val="007F1ADC"/>
    <w:rsid w:val="007F1C8F"/>
    <w:rsid w:val="007F22C4"/>
    <w:rsid w:val="007F2635"/>
    <w:rsid w:val="007F49CA"/>
    <w:rsid w:val="007F529F"/>
    <w:rsid w:val="007F5D73"/>
    <w:rsid w:val="007F5FD3"/>
    <w:rsid w:val="007F69A7"/>
    <w:rsid w:val="007F6E67"/>
    <w:rsid w:val="00800B28"/>
    <w:rsid w:val="00801679"/>
    <w:rsid w:val="00801AB2"/>
    <w:rsid w:val="008020FA"/>
    <w:rsid w:val="00804512"/>
    <w:rsid w:val="0080483E"/>
    <w:rsid w:val="00805CE3"/>
    <w:rsid w:val="008065FE"/>
    <w:rsid w:val="00807018"/>
    <w:rsid w:val="00807D75"/>
    <w:rsid w:val="008102DF"/>
    <w:rsid w:val="0081085B"/>
    <w:rsid w:val="008159AC"/>
    <w:rsid w:val="00816CCF"/>
    <w:rsid w:val="00817466"/>
    <w:rsid w:val="00820359"/>
    <w:rsid w:val="008220B9"/>
    <w:rsid w:val="008227BC"/>
    <w:rsid w:val="00824AA7"/>
    <w:rsid w:val="0082501E"/>
    <w:rsid w:val="00827435"/>
    <w:rsid w:val="00827B39"/>
    <w:rsid w:val="00831481"/>
    <w:rsid w:val="0083150A"/>
    <w:rsid w:val="00831A5B"/>
    <w:rsid w:val="00831F24"/>
    <w:rsid w:val="00831F84"/>
    <w:rsid w:val="00832763"/>
    <w:rsid w:val="008373DC"/>
    <w:rsid w:val="00837D2F"/>
    <w:rsid w:val="00840A14"/>
    <w:rsid w:val="00842503"/>
    <w:rsid w:val="008447E3"/>
    <w:rsid w:val="00846469"/>
    <w:rsid w:val="0084785F"/>
    <w:rsid w:val="00850729"/>
    <w:rsid w:val="00852C28"/>
    <w:rsid w:val="00853C90"/>
    <w:rsid w:val="00854402"/>
    <w:rsid w:val="0085490B"/>
    <w:rsid w:val="00856391"/>
    <w:rsid w:val="008569E6"/>
    <w:rsid w:val="00860DCD"/>
    <w:rsid w:val="00860DEC"/>
    <w:rsid w:val="00861EB5"/>
    <w:rsid w:val="00862B9E"/>
    <w:rsid w:val="00862BC9"/>
    <w:rsid w:val="00863E8A"/>
    <w:rsid w:val="00864684"/>
    <w:rsid w:val="00865056"/>
    <w:rsid w:val="00865493"/>
    <w:rsid w:val="00865520"/>
    <w:rsid w:val="00865CF5"/>
    <w:rsid w:val="00867769"/>
    <w:rsid w:val="00870A29"/>
    <w:rsid w:val="008718AC"/>
    <w:rsid w:val="008737C7"/>
    <w:rsid w:val="00874C46"/>
    <w:rsid w:val="00875D9A"/>
    <w:rsid w:val="00875DD9"/>
    <w:rsid w:val="00876966"/>
    <w:rsid w:val="00880B7E"/>
    <w:rsid w:val="0088137E"/>
    <w:rsid w:val="008819A7"/>
    <w:rsid w:val="00881A64"/>
    <w:rsid w:val="00881F32"/>
    <w:rsid w:val="00884682"/>
    <w:rsid w:val="00884AB6"/>
    <w:rsid w:val="00884C34"/>
    <w:rsid w:val="00886582"/>
    <w:rsid w:val="00887206"/>
    <w:rsid w:val="00887311"/>
    <w:rsid w:val="008874D8"/>
    <w:rsid w:val="008923CE"/>
    <w:rsid w:val="00892B5E"/>
    <w:rsid w:val="00893625"/>
    <w:rsid w:val="008956D1"/>
    <w:rsid w:val="008969D4"/>
    <w:rsid w:val="00897CD4"/>
    <w:rsid w:val="008A0A61"/>
    <w:rsid w:val="008A0B71"/>
    <w:rsid w:val="008A23E2"/>
    <w:rsid w:val="008A2A12"/>
    <w:rsid w:val="008A33B6"/>
    <w:rsid w:val="008A3922"/>
    <w:rsid w:val="008A4C2E"/>
    <w:rsid w:val="008A6409"/>
    <w:rsid w:val="008A6FE1"/>
    <w:rsid w:val="008A7392"/>
    <w:rsid w:val="008B3561"/>
    <w:rsid w:val="008B42C1"/>
    <w:rsid w:val="008B4870"/>
    <w:rsid w:val="008B4A66"/>
    <w:rsid w:val="008B7137"/>
    <w:rsid w:val="008C0511"/>
    <w:rsid w:val="008C29CF"/>
    <w:rsid w:val="008C412D"/>
    <w:rsid w:val="008C53B0"/>
    <w:rsid w:val="008C58F4"/>
    <w:rsid w:val="008C5E8B"/>
    <w:rsid w:val="008C6222"/>
    <w:rsid w:val="008C63DE"/>
    <w:rsid w:val="008C7CFC"/>
    <w:rsid w:val="008C7D2E"/>
    <w:rsid w:val="008C7F88"/>
    <w:rsid w:val="008D00E0"/>
    <w:rsid w:val="008D0532"/>
    <w:rsid w:val="008D0D46"/>
    <w:rsid w:val="008D256B"/>
    <w:rsid w:val="008D2D48"/>
    <w:rsid w:val="008D433E"/>
    <w:rsid w:val="008D7047"/>
    <w:rsid w:val="008D77EF"/>
    <w:rsid w:val="008E2521"/>
    <w:rsid w:val="008E2A73"/>
    <w:rsid w:val="008E4CC3"/>
    <w:rsid w:val="008F34C8"/>
    <w:rsid w:val="008F45FD"/>
    <w:rsid w:val="008F57FB"/>
    <w:rsid w:val="008F603B"/>
    <w:rsid w:val="0090035B"/>
    <w:rsid w:val="00901440"/>
    <w:rsid w:val="009028B5"/>
    <w:rsid w:val="00902C8A"/>
    <w:rsid w:val="00907210"/>
    <w:rsid w:val="009079AE"/>
    <w:rsid w:val="00907DAE"/>
    <w:rsid w:val="00907E03"/>
    <w:rsid w:val="009106EC"/>
    <w:rsid w:val="00910CC6"/>
    <w:rsid w:val="00912C46"/>
    <w:rsid w:val="00912DC0"/>
    <w:rsid w:val="00913115"/>
    <w:rsid w:val="0091320A"/>
    <w:rsid w:val="00913B41"/>
    <w:rsid w:val="00913FC9"/>
    <w:rsid w:val="0091499B"/>
    <w:rsid w:val="00914C92"/>
    <w:rsid w:val="009168DC"/>
    <w:rsid w:val="00916B60"/>
    <w:rsid w:val="00916ED3"/>
    <w:rsid w:val="00921A69"/>
    <w:rsid w:val="009239CB"/>
    <w:rsid w:val="00923E01"/>
    <w:rsid w:val="00923EFE"/>
    <w:rsid w:val="009241E8"/>
    <w:rsid w:val="00925712"/>
    <w:rsid w:val="009259D1"/>
    <w:rsid w:val="009260F0"/>
    <w:rsid w:val="00926679"/>
    <w:rsid w:val="00926D46"/>
    <w:rsid w:val="009271DE"/>
    <w:rsid w:val="00930139"/>
    <w:rsid w:val="00930A86"/>
    <w:rsid w:val="00930F00"/>
    <w:rsid w:val="00931086"/>
    <w:rsid w:val="00931603"/>
    <w:rsid w:val="00931CCB"/>
    <w:rsid w:val="009321CF"/>
    <w:rsid w:val="00933952"/>
    <w:rsid w:val="00934441"/>
    <w:rsid w:val="00934473"/>
    <w:rsid w:val="00935827"/>
    <w:rsid w:val="00937407"/>
    <w:rsid w:val="009409ED"/>
    <w:rsid w:val="009412AF"/>
    <w:rsid w:val="00941401"/>
    <w:rsid w:val="009417DE"/>
    <w:rsid w:val="00941C02"/>
    <w:rsid w:val="00942B06"/>
    <w:rsid w:val="0094376D"/>
    <w:rsid w:val="009449FE"/>
    <w:rsid w:val="009460FF"/>
    <w:rsid w:val="00951778"/>
    <w:rsid w:val="00951BFB"/>
    <w:rsid w:val="00952E39"/>
    <w:rsid w:val="00960948"/>
    <w:rsid w:val="00960C9E"/>
    <w:rsid w:val="00961413"/>
    <w:rsid w:val="00961432"/>
    <w:rsid w:val="00962545"/>
    <w:rsid w:val="0096336D"/>
    <w:rsid w:val="0096442A"/>
    <w:rsid w:val="00965614"/>
    <w:rsid w:val="00966E18"/>
    <w:rsid w:val="0097038B"/>
    <w:rsid w:val="009713A7"/>
    <w:rsid w:val="00971E56"/>
    <w:rsid w:val="009725FE"/>
    <w:rsid w:val="00972F00"/>
    <w:rsid w:val="009731A1"/>
    <w:rsid w:val="00973449"/>
    <w:rsid w:val="009749FB"/>
    <w:rsid w:val="009759AF"/>
    <w:rsid w:val="00976B08"/>
    <w:rsid w:val="009772CB"/>
    <w:rsid w:val="009779A2"/>
    <w:rsid w:val="009832C5"/>
    <w:rsid w:val="0098547C"/>
    <w:rsid w:val="00985EF1"/>
    <w:rsid w:val="009864CF"/>
    <w:rsid w:val="00990D40"/>
    <w:rsid w:val="00992281"/>
    <w:rsid w:val="00994A2E"/>
    <w:rsid w:val="0099508B"/>
    <w:rsid w:val="00995BCA"/>
    <w:rsid w:val="00996DD1"/>
    <w:rsid w:val="00997B87"/>
    <w:rsid w:val="009A16E7"/>
    <w:rsid w:val="009A1CA5"/>
    <w:rsid w:val="009A2FA5"/>
    <w:rsid w:val="009A6FB3"/>
    <w:rsid w:val="009A7A59"/>
    <w:rsid w:val="009B0E0F"/>
    <w:rsid w:val="009B0F01"/>
    <w:rsid w:val="009B15EE"/>
    <w:rsid w:val="009B33D4"/>
    <w:rsid w:val="009B34A2"/>
    <w:rsid w:val="009B359B"/>
    <w:rsid w:val="009B4086"/>
    <w:rsid w:val="009B507B"/>
    <w:rsid w:val="009B7540"/>
    <w:rsid w:val="009C1FA1"/>
    <w:rsid w:val="009C28B8"/>
    <w:rsid w:val="009C4534"/>
    <w:rsid w:val="009C4D1D"/>
    <w:rsid w:val="009C5220"/>
    <w:rsid w:val="009C73A7"/>
    <w:rsid w:val="009C7442"/>
    <w:rsid w:val="009D0098"/>
    <w:rsid w:val="009D29ED"/>
    <w:rsid w:val="009D2B26"/>
    <w:rsid w:val="009D3065"/>
    <w:rsid w:val="009D4889"/>
    <w:rsid w:val="009D7014"/>
    <w:rsid w:val="009E0088"/>
    <w:rsid w:val="009E0299"/>
    <w:rsid w:val="009E0E63"/>
    <w:rsid w:val="009E1089"/>
    <w:rsid w:val="009E25B4"/>
    <w:rsid w:val="009E28E1"/>
    <w:rsid w:val="009E298D"/>
    <w:rsid w:val="009E2F2F"/>
    <w:rsid w:val="009E4427"/>
    <w:rsid w:val="009E7035"/>
    <w:rsid w:val="009E716D"/>
    <w:rsid w:val="009E7276"/>
    <w:rsid w:val="009E76F7"/>
    <w:rsid w:val="009E7A81"/>
    <w:rsid w:val="009E7ED9"/>
    <w:rsid w:val="009F0744"/>
    <w:rsid w:val="009F11A1"/>
    <w:rsid w:val="009F22C6"/>
    <w:rsid w:val="009F42AC"/>
    <w:rsid w:val="009F5257"/>
    <w:rsid w:val="009F5318"/>
    <w:rsid w:val="009F5AEB"/>
    <w:rsid w:val="009F5B16"/>
    <w:rsid w:val="009F7416"/>
    <w:rsid w:val="009F7CB1"/>
    <w:rsid w:val="009F7F0C"/>
    <w:rsid w:val="00A003CC"/>
    <w:rsid w:val="00A0187D"/>
    <w:rsid w:val="00A01A74"/>
    <w:rsid w:val="00A025E3"/>
    <w:rsid w:val="00A02880"/>
    <w:rsid w:val="00A0352E"/>
    <w:rsid w:val="00A03934"/>
    <w:rsid w:val="00A039AE"/>
    <w:rsid w:val="00A043BB"/>
    <w:rsid w:val="00A04992"/>
    <w:rsid w:val="00A04C8A"/>
    <w:rsid w:val="00A04D53"/>
    <w:rsid w:val="00A0785F"/>
    <w:rsid w:val="00A07946"/>
    <w:rsid w:val="00A10A7F"/>
    <w:rsid w:val="00A1105C"/>
    <w:rsid w:val="00A1188A"/>
    <w:rsid w:val="00A11D00"/>
    <w:rsid w:val="00A126F5"/>
    <w:rsid w:val="00A1339B"/>
    <w:rsid w:val="00A136D6"/>
    <w:rsid w:val="00A13E65"/>
    <w:rsid w:val="00A16549"/>
    <w:rsid w:val="00A20A2B"/>
    <w:rsid w:val="00A23CC3"/>
    <w:rsid w:val="00A243AF"/>
    <w:rsid w:val="00A24B58"/>
    <w:rsid w:val="00A252E8"/>
    <w:rsid w:val="00A25A01"/>
    <w:rsid w:val="00A26F21"/>
    <w:rsid w:val="00A27F55"/>
    <w:rsid w:val="00A308D4"/>
    <w:rsid w:val="00A30A62"/>
    <w:rsid w:val="00A30BA6"/>
    <w:rsid w:val="00A31501"/>
    <w:rsid w:val="00A36376"/>
    <w:rsid w:val="00A36883"/>
    <w:rsid w:val="00A36A25"/>
    <w:rsid w:val="00A40960"/>
    <w:rsid w:val="00A424A8"/>
    <w:rsid w:val="00A45BF3"/>
    <w:rsid w:val="00A507DE"/>
    <w:rsid w:val="00A51F92"/>
    <w:rsid w:val="00A5217F"/>
    <w:rsid w:val="00A52FA2"/>
    <w:rsid w:val="00A54E1D"/>
    <w:rsid w:val="00A561CD"/>
    <w:rsid w:val="00A579E9"/>
    <w:rsid w:val="00A602F7"/>
    <w:rsid w:val="00A6139D"/>
    <w:rsid w:val="00A6197F"/>
    <w:rsid w:val="00A6211E"/>
    <w:rsid w:val="00A63E7F"/>
    <w:rsid w:val="00A6489F"/>
    <w:rsid w:val="00A65092"/>
    <w:rsid w:val="00A67697"/>
    <w:rsid w:val="00A67F66"/>
    <w:rsid w:val="00A70A45"/>
    <w:rsid w:val="00A713BB"/>
    <w:rsid w:val="00A7230F"/>
    <w:rsid w:val="00A72DFB"/>
    <w:rsid w:val="00A74050"/>
    <w:rsid w:val="00A75246"/>
    <w:rsid w:val="00A765DF"/>
    <w:rsid w:val="00A7702F"/>
    <w:rsid w:val="00A77F13"/>
    <w:rsid w:val="00A77F14"/>
    <w:rsid w:val="00A802E2"/>
    <w:rsid w:val="00A81112"/>
    <w:rsid w:val="00A81824"/>
    <w:rsid w:val="00A81FC3"/>
    <w:rsid w:val="00A8251B"/>
    <w:rsid w:val="00A831CA"/>
    <w:rsid w:val="00A840FB"/>
    <w:rsid w:val="00A85F53"/>
    <w:rsid w:val="00A86695"/>
    <w:rsid w:val="00A8714B"/>
    <w:rsid w:val="00A90A4F"/>
    <w:rsid w:val="00A91D07"/>
    <w:rsid w:val="00A929FF"/>
    <w:rsid w:val="00A93637"/>
    <w:rsid w:val="00A93E92"/>
    <w:rsid w:val="00A93FC8"/>
    <w:rsid w:val="00A9570F"/>
    <w:rsid w:val="00A973E4"/>
    <w:rsid w:val="00AA02D5"/>
    <w:rsid w:val="00AA0336"/>
    <w:rsid w:val="00AA08A6"/>
    <w:rsid w:val="00AA14B1"/>
    <w:rsid w:val="00AA235F"/>
    <w:rsid w:val="00AA5FA7"/>
    <w:rsid w:val="00AA654B"/>
    <w:rsid w:val="00AA68E9"/>
    <w:rsid w:val="00AA7962"/>
    <w:rsid w:val="00AA7D39"/>
    <w:rsid w:val="00AB08C9"/>
    <w:rsid w:val="00AB0C2C"/>
    <w:rsid w:val="00AB13D1"/>
    <w:rsid w:val="00AB1D4C"/>
    <w:rsid w:val="00AB22BC"/>
    <w:rsid w:val="00AB343E"/>
    <w:rsid w:val="00AB3CDF"/>
    <w:rsid w:val="00AB513A"/>
    <w:rsid w:val="00AB5C3E"/>
    <w:rsid w:val="00AB66F4"/>
    <w:rsid w:val="00AB6B91"/>
    <w:rsid w:val="00AB7CE1"/>
    <w:rsid w:val="00AC0543"/>
    <w:rsid w:val="00AC0E96"/>
    <w:rsid w:val="00AC24E6"/>
    <w:rsid w:val="00AC2EE8"/>
    <w:rsid w:val="00AC3D8C"/>
    <w:rsid w:val="00AC434D"/>
    <w:rsid w:val="00AC5836"/>
    <w:rsid w:val="00AC5B81"/>
    <w:rsid w:val="00AC66BC"/>
    <w:rsid w:val="00AC7F69"/>
    <w:rsid w:val="00AD04EB"/>
    <w:rsid w:val="00AD1051"/>
    <w:rsid w:val="00AD176B"/>
    <w:rsid w:val="00AD1BC7"/>
    <w:rsid w:val="00AD231C"/>
    <w:rsid w:val="00AD2F59"/>
    <w:rsid w:val="00AD39FC"/>
    <w:rsid w:val="00AD3E8E"/>
    <w:rsid w:val="00AD4485"/>
    <w:rsid w:val="00AD4E9D"/>
    <w:rsid w:val="00AD500E"/>
    <w:rsid w:val="00AD61B5"/>
    <w:rsid w:val="00AD6D8B"/>
    <w:rsid w:val="00AE02CA"/>
    <w:rsid w:val="00AE0BC2"/>
    <w:rsid w:val="00AE245C"/>
    <w:rsid w:val="00AE3AB8"/>
    <w:rsid w:val="00AE3EA3"/>
    <w:rsid w:val="00AE4BD9"/>
    <w:rsid w:val="00AE4E86"/>
    <w:rsid w:val="00AE5A5C"/>
    <w:rsid w:val="00AE6B8D"/>
    <w:rsid w:val="00AF05BD"/>
    <w:rsid w:val="00AF2EBA"/>
    <w:rsid w:val="00AF2F2D"/>
    <w:rsid w:val="00AF37B6"/>
    <w:rsid w:val="00AF3ED2"/>
    <w:rsid w:val="00AF5800"/>
    <w:rsid w:val="00AF6EAE"/>
    <w:rsid w:val="00AF6F95"/>
    <w:rsid w:val="00AF7691"/>
    <w:rsid w:val="00AF7DD1"/>
    <w:rsid w:val="00B035CF"/>
    <w:rsid w:val="00B03C65"/>
    <w:rsid w:val="00B045E4"/>
    <w:rsid w:val="00B04FE1"/>
    <w:rsid w:val="00B05095"/>
    <w:rsid w:val="00B05896"/>
    <w:rsid w:val="00B062A7"/>
    <w:rsid w:val="00B07CE0"/>
    <w:rsid w:val="00B1041D"/>
    <w:rsid w:val="00B10DE8"/>
    <w:rsid w:val="00B1273A"/>
    <w:rsid w:val="00B1321E"/>
    <w:rsid w:val="00B14B52"/>
    <w:rsid w:val="00B155D8"/>
    <w:rsid w:val="00B15884"/>
    <w:rsid w:val="00B167AF"/>
    <w:rsid w:val="00B17D0E"/>
    <w:rsid w:val="00B20B7C"/>
    <w:rsid w:val="00B22501"/>
    <w:rsid w:val="00B2420A"/>
    <w:rsid w:val="00B24886"/>
    <w:rsid w:val="00B2690F"/>
    <w:rsid w:val="00B325BF"/>
    <w:rsid w:val="00B352FE"/>
    <w:rsid w:val="00B378E4"/>
    <w:rsid w:val="00B3797F"/>
    <w:rsid w:val="00B37E53"/>
    <w:rsid w:val="00B402C4"/>
    <w:rsid w:val="00B430E9"/>
    <w:rsid w:val="00B439A0"/>
    <w:rsid w:val="00B43A35"/>
    <w:rsid w:val="00B43A82"/>
    <w:rsid w:val="00B43F66"/>
    <w:rsid w:val="00B469F5"/>
    <w:rsid w:val="00B500FE"/>
    <w:rsid w:val="00B52DAB"/>
    <w:rsid w:val="00B5342A"/>
    <w:rsid w:val="00B53E92"/>
    <w:rsid w:val="00B55425"/>
    <w:rsid w:val="00B55B4A"/>
    <w:rsid w:val="00B56097"/>
    <w:rsid w:val="00B5723A"/>
    <w:rsid w:val="00B61F70"/>
    <w:rsid w:val="00B62B4C"/>
    <w:rsid w:val="00B632FC"/>
    <w:rsid w:val="00B64F67"/>
    <w:rsid w:val="00B667EB"/>
    <w:rsid w:val="00B66A4B"/>
    <w:rsid w:val="00B72016"/>
    <w:rsid w:val="00B73BBE"/>
    <w:rsid w:val="00B74174"/>
    <w:rsid w:val="00B742F5"/>
    <w:rsid w:val="00B74688"/>
    <w:rsid w:val="00B749BB"/>
    <w:rsid w:val="00B75FD3"/>
    <w:rsid w:val="00B7662C"/>
    <w:rsid w:val="00B80519"/>
    <w:rsid w:val="00B808CE"/>
    <w:rsid w:val="00B81054"/>
    <w:rsid w:val="00B810D7"/>
    <w:rsid w:val="00B81A5C"/>
    <w:rsid w:val="00B82177"/>
    <w:rsid w:val="00B822F9"/>
    <w:rsid w:val="00B849AC"/>
    <w:rsid w:val="00B852D4"/>
    <w:rsid w:val="00B8539F"/>
    <w:rsid w:val="00B85A69"/>
    <w:rsid w:val="00B85B3B"/>
    <w:rsid w:val="00B85D5B"/>
    <w:rsid w:val="00B871F3"/>
    <w:rsid w:val="00B87A05"/>
    <w:rsid w:val="00B9011E"/>
    <w:rsid w:val="00B936A1"/>
    <w:rsid w:val="00B94B67"/>
    <w:rsid w:val="00B94EFF"/>
    <w:rsid w:val="00B95803"/>
    <w:rsid w:val="00B967D7"/>
    <w:rsid w:val="00B96949"/>
    <w:rsid w:val="00B97BE5"/>
    <w:rsid w:val="00BA0402"/>
    <w:rsid w:val="00BA054F"/>
    <w:rsid w:val="00BA2B74"/>
    <w:rsid w:val="00BA313C"/>
    <w:rsid w:val="00BA60BA"/>
    <w:rsid w:val="00BA654C"/>
    <w:rsid w:val="00BB272B"/>
    <w:rsid w:val="00BB2F0A"/>
    <w:rsid w:val="00BB35C8"/>
    <w:rsid w:val="00BB3DD7"/>
    <w:rsid w:val="00BB44F0"/>
    <w:rsid w:val="00BB5831"/>
    <w:rsid w:val="00BB5A7F"/>
    <w:rsid w:val="00BB5F1F"/>
    <w:rsid w:val="00BB6670"/>
    <w:rsid w:val="00BC082C"/>
    <w:rsid w:val="00BC0BE6"/>
    <w:rsid w:val="00BC145F"/>
    <w:rsid w:val="00BC171F"/>
    <w:rsid w:val="00BC1E9B"/>
    <w:rsid w:val="00BC2FEF"/>
    <w:rsid w:val="00BC4D6E"/>
    <w:rsid w:val="00BC5A3C"/>
    <w:rsid w:val="00BC704A"/>
    <w:rsid w:val="00BC7F20"/>
    <w:rsid w:val="00BD03D1"/>
    <w:rsid w:val="00BD06DA"/>
    <w:rsid w:val="00BD07B7"/>
    <w:rsid w:val="00BD1062"/>
    <w:rsid w:val="00BD18F0"/>
    <w:rsid w:val="00BD26EA"/>
    <w:rsid w:val="00BD46DB"/>
    <w:rsid w:val="00BD48C0"/>
    <w:rsid w:val="00BD4F0C"/>
    <w:rsid w:val="00BD554B"/>
    <w:rsid w:val="00BD5D05"/>
    <w:rsid w:val="00BD6B03"/>
    <w:rsid w:val="00BD6B1D"/>
    <w:rsid w:val="00BD75EE"/>
    <w:rsid w:val="00BD760E"/>
    <w:rsid w:val="00BE185E"/>
    <w:rsid w:val="00BE27B5"/>
    <w:rsid w:val="00BE46D2"/>
    <w:rsid w:val="00BE5BA7"/>
    <w:rsid w:val="00BE60DD"/>
    <w:rsid w:val="00BE6483"/>
    <w:rsid w:val="00BE67DA"/>
    <w:rsid w:val="00BE687A"/>
    <w:rsid w:val="00BF22B2"/>
    <w:rsid w:val="00BF258E"/>
    <w:rsid w:val="00BF2C14"/>
    <w:rsid w:val="00BF4E27"/>
    <w:rsid w:val="00BF4F37"/>
    <w:rsid w:val="00BF5050"/>
    <w:rsid w:val="00BF6241"/>
    <w:rsid w:val="00BF7D62"/>
    <w:rsid w:val="00C016E6"/>
    <w:rsid w:val="00C01B99"/>
    <w:rsid w:val="00C0222D"/>
    <w:rsid w:val="00C0278F"/>
    <w:rsid w:val="00C0281F"/>
    <w:rsid w:val="00C029C1"/>
    <w:rsid w:val="00C02C7A"/>
    <w:rsid w:val="00C03084"/>
    <w:rsid w:val="00C0387D"/>
    <w:rsid w:val="00C040E5"/>
    <w:rsid w:val="00C05521"/>
    <w:rsid w:val="00C05E74"/>
    <w:rsid w:val="00C06FCE"/>
    <w:rsid w:val="00C0780B"/>
    <w:rsid w:val="00C07E36"/>
    <w:rsid w:val="00C10E0F"/>
    <w:rsid w:val="00C12368"/>
    <w:rsid w:val="00C12B27"/>
    <w:rsid w:val="00C12CEF"/>
    <w:rsid w:val="00C15FB2"/>
    <w:rsid w:val="00C17211"/>
    <w:rsid w:val="00C17DAA"/>
    <w:rsid w:val="00C231DB"/>
    <w:rsid w:val="00C23B76"/>
    <w:rsid w:val="00C247AB"/>
    <w:rsid w:val="00C24E78"/>
    <w:rsid w:val="00C24EF1"/>
    <w:rsid w:val="00C3086C"/>
    <w:rsid w:val="00C31AA0"/>
    <w:rsid w:val="00C331DF"/>
    <w:rsid w:val="00C3322D"/>
    <w:rsid w:val="00C3326E"/>
    <w:rsid w:val="00C33F78"/>
    <w:rsid w:val="00C34600"/>
    <w:rsid w:val="00C366C0"/>
    <w:rsid w:val="00C37F93"/>
    <w:rsid w:val="00C409CD"/>
    <w:rsid w:val="00C4180D"/>
    <w:rsid w:val="00C41A13"/>
    <w:rsid w:val="00C432FD"/>
    <w:rsid w:val="00C43A3E"/>
    <w:rsid w:val="00C44593"/>
    <w:rsid w:val="00C44850"/>
    <w:rsid w:val="00C44BD1"/>
    <w:rsid w:val="00C475C0"/>
    <w:rsid w:val="00C47849"/>
    <w:rsid w:val="00C5031C"/>
    <w:rsid w:val="00C517A2"/>
    <w:rsid w:val="00C51B9C"/>
    <w:rsid w:val="00C526E0"/>
    <w:rsid w:val="00C54AAE"/>
    <w:rsid w:val="00C56550"/>
    <w:rsid w:val="00C56F03"/>
    <w:rsid w:val="00C6084F"/>
    <w:rsid w:val="00C60E80"/>
    <w:rsid w:val="00C610A7"/>
    <w:rsid w:val="00C61395"/>
    <w:rsid w:val="00C61AAB"/>
    <w:rsid w:val="00C64247"/>
    <w:rsid w:val="00C65A5B"/>
    <w:rsid w:val="00C6660B"/>
    <w:rsid w:val="00C6734D"/>
    <w:rsid w:val="00C67781"/>
    <w:rsid w:val="00C70001"/>
    <w:rsid w:val="00C70B0B"/>
    <w:rsid w:val="00C714E0"/>
    <w:rsid w:val="00C71773"/>
    <w:rsid w:val="00C72556"/>
    <w:rsid w:val="00C74235"/>
    <w:rsid w:val="00C7423A"/>
    <w:rsid w:val="00C74303"/>
    <w:rsid w:val="00C74426"/>
    <w:rsid w:val="00C7489F"/>
    <w:rsid w:val="00C74903"/>
    <w:rsid w:val="00C74C68"/>
    <w:rsid w:val="00C763EA"/>
    <w:rsid w:val="00C77FC4"/>
    <w:rsid w:val="00C824FA"/>
    <w:rsid w:val="00C828F2"/>
    <w:rsid w:val="00C83C4F"/>
    <w:rsid w:val="00C84596"/>
    <w:rsid w:val="00C849E7"/>
    <w:rsid w:val="00C84B23"/>
    <w:rsid w:val="00C84F22"/>
    <w:rsid w:val="00C85F52"/>
    <w:rsid w:val="00C8649E"/>
    <w:rsid w:val="00C87813"/>
    <w:rsid w:val="00C90453"/>
    <w:rsid w:val="00C90ED4"/>
    <w:rsid w:val="00C91F80"/>
    <w:rsid w:val="00C94D19"/>
    <w:rsid w:val="00C95307"/>
    <w:rsid w:val="00CA0472"/>
    <w:rsid w:val="00CA0D58"/>
    <w:rsid w:val="00CA1B75"/>
    <w:rsid w:val="00CA1FF6"/>
    <w:rsid w:val="00CA3CBD"/>
    <w:rsid w:val="00CA409C"/>
    <w:rsid w:val="00CA440F"/>
    <w:rsid w:val="00CA6D2E"/>
    <w:rsid w:val="00CA7689"/>
    <w:rsid w:val="00CA7972"/>
    <w:rsid w:val="00CB0250"/>
    <w:rsid w:val="00CB1589"/>
    <w:rsid w:val="00CB2873"/>
    <w:rsid w:val="00CB2A46"/>
    <w:rsid w:val="00CB33E6"/>
    <w:rsid w:val="00CB34B5"/>
    <w:rsid w:val="00CB4503"/>
    <w:rsid w:val="00CB588D"/>
    <w:rsid w:val="00CB6AEE"/>
    <w:rsid w:val="00CC00E1"/>
    <w:rsid w:val="00CC01E2"/>
    <w:rsid w:val="00CC0664"/>
    <w:rsid w:val="00CC0B3B"/>
    <w:rsid w:val="00CC178D"/>
    <w:rsid w:val="00CC215A"/>
    <w:rsid w:val="00CC2C54"/>
    <w:rsid w:val="00CC2C9A"/>
    <w:rsid w:val="00CC2E84"/>
    <w:rsid w:val="00CC46FE"/>
    <w:rsid w:val="00CC740A"/>
    <w:rsid w:val="00CD00D9"/>
    <w:rsid w:val="00CD0CE1"/>
    <w:rsid w:val="00CD15B8"/>
    <w:rsid w:val="00CD1B7A"/>
    <w:rsid w:val="00CD2D5C"/>
    <w:rsid w:val="00CD35CC"/>
    <w:rsid w:val="00CD37BE"/>
    <w:rsid w:val="00CD47B8"/>
    <w:rsid w:val="00CD4ED8"/>
    <w:rsid w:val="00CD545A"/>
    <w:rsid w:val="00CD63EC"/>
    <w:rsid w:val="00CD67C0"/>
    <w:rsid w:val="00CD73AA"/>
    <w:rsid w:val="00CD78AB"/>
    <w:rsid w:val="00CD7DFF"/>
    <w:rsid w:val="00CE14E7"/>
    <w:rsid w:val="00CE1A52"/>
    <w:rsid w:val="00CE1B97"/>
    <w:rsid w:val="00CE3923"/>
    <w:rsid w:val="00CE3ECD"/>
    <w:rsid w:val="00CE4C17"/>
    <w:rsid w:val="00CF0E59"/>
    <w:rsid w:val="00CF1138"/>
    <w:rsid w:val="00CF1736"/>
    <w:rsid w:val="00CF26EF"/>
    <w:rsid w:val="00CF2B9D"/>
    <w:rsid w:val="00CF3277"/>
    <w:rsid w:val="00CF3BEA"/>
    <w:rsid w:val="00CF4A20"/>
    <w:rsid w:val="00CF59B0"/>
    <w:rsid w:val="00D006C4"/>
    <w:rsid w:val="00D01635"/>
    <w:rsid w:val="00D01743"/>
    <w:rsid w:val="00D01C46"/>
    <w:rsid w:val="00D058E6"/>
    <w:rsid w:val="00D05DDA"/>
    <w:rsid w:val="00D0748D"/>
    <w:rsid w:val="00D075DF"/>
    <w:rsid w:val="00D10990"/>
    <w:rsid w:val="00D10D61"/>
    <w:rsid w:val="00D12357"/>
    <w:rsid w:val="00D12765"/>
    <w:rsid w:val="00D14DD5"/>
    <w:rsid w:val="00D14E43"/>
    <w:rsid w:val="00D14F8E"/>
    <w:rsid w:val="00D164AA"/>
    <w:rsid w:val="00D16533"/>
    <w:rsid w:val="00D16F95"/>
    <w:rsid w:val="00D17188"/>
    <w:rsid w:val="00D1774C"/>
    <w:rsid w:val="00D2150F"/>
    <w:rsid w:val="00D25888"/>
    <w:rsid w:val="00D2596E"/>
    <w:rsid w:val="00D30D8F"/>
    <w:rsid w:val="00D32800"/>
    <w:rsid w:val="00D32A97"/>
    <w:rsid w:val="00D33972"/>
    <w:rsid w:val="00D34C95"/>
    <w:rsid w:val="00D34FF8"/>
    <w:rsid w:val="00D35AC7"/>
    <w:rsid w:val="00D35D0C"/>
    <w:rsid w:val="00D35F15"/>
    <w:rsid w:val="00D368EF"/>
    <w:rsid w:val="00D36B3B"/>
    <w:rsid w:val="00D40742"/>
    <w:rsid w:val="00D4158D"/>
    <w:rsid w:val="00D42E04"/>
    <w:rsid w:val="00D430FA"/>
    <w:rsid w:val="00D43EEC"/>
    <w:rsid w:val="00D4586F"/>
    <w:rsid w:val="00D46787"/>
    <w:rsid w:val="00D50BEA"/>
    <w:rsid w:val="00D511F7"/>
    <w:rsid w:val="00D51AE7"/>
    <w:rsid w:val="00D51B54"/>
    <w:rsid w:val="00D51DB0"/>
    <w:rsid w:val="00D51F15"/>
    <w:rsid w:val="00D52454"/>
    <w:rsid w:val="00D545D1"/>
    <w:rsid w:val="00D548AE"/>
    <w:rsid w:val="00D552A0"/>
    <w:rsid w:val="00D562FA"/>
    <w:rsid w:val="00D5689C"/>
    <w:rsid w:val="00D61599"/>
    <w:rsid w:val="00D61838"/>
    <w:rsid w:val="00D61B46"/>
    <w:rsid w:val="00D61CDC"/>
    <w:rsid w:val="00D622D6"/>
    <w:rsid w:val="00D62BE9"/>
    <w:rsid w:val="00D62D50"/>
    <w:rsid w:val="00D63354"/>
    <w:rsid w:val="00D63E31"/>
    <w:rsid w:val="00D6447F"/>
    <w:rsid w:val="00D64722"/>
    <w:rsid w:val="00D64DEA"/>
    <w:rsid w:val="00D65EB3"/>
    <w:rsid w:val="00D6605C"/>
    <w:rsid w:val="00D67A34"/>
    <w:rsid w:val="00D67C0B"/>
    <w:rsid w:val="00D67D91"/>
    <w:rsid w:val="00D67E96"/>
    <w:rsid w:val="00D7363F"/>
    <w:rsid w:val="00D73D53"/>
    <w:rsid w:val="00D7436C"/>
    <w:rsid w:val="00D765C3"/>
    <w:rsid w:val="00D7676E"/>
    <w:rsid w:val="00D76AA1"/>
    <w:rsid w:val="00D8078D"/>
    <w:rsid w:val="00D8192F"/>
    <w:rsid w:val="00D81DC7"/>
    <w:rsid w:val="00D824B9"/>
    <w:rsid w:val="00D829FC"/>
    <w:rsid w:val="00D835E9"/>
    <w:rsid w:val="00D847BC"/>
    <w:rsid w:val="00D85761"/>
    <w:rsid w:val="00D865F7"/>
    <w:rsid w:val="00D87177"/>
    <w:rsid w:val="00D90660"/>
    <w:rsid w:val="00D91598"/>
    <w:rsid w:val="00D91A38"/>
    <w:rsid w:val="00D9254D"/>
    <w:rsid w:val="00D92B76"/>
    <w:rsid w:val="00D93434"/>
    <w:rsid w:val="00D93B6B"/>
    <w:rsid w:val="00D94175"/>
    <w:rsid w:val="00D95135"/>
    <w:rsid w:val="00D959E4"/>
    <w:rsid w:val="00D95BE1"/>
    <w:rsid w:val="00D974ED"/>
    <w:rsid w:val="00D97FBA"/>
    <w:rsid w:val="00DA025B"/>
    <w:rsid w:val="00DA13AA"/>
    <w:rsid w:val="00DA24DA"/>
    <w:rsid w:val="00DA4503"/>
    <w:rsid w:val="00DA47F0"/>
    <w:rsid w:val="00DA4AF2"/>
    <w:rsid w:val="00DA51E7"/>
    <w:rsid w:val="00DA6B50"/>
    <w:rsid w:val="00DA7A67"/>
    <w:rsid w:val="00DA7E4D"/>
    <w:rsid w:val="00DB223B"/>
    <w:rsid w:val="00DB4943"/>
    <w:rsid w:val="00DB658A"/>
    <w:rsid w:val="00DC0874"/>
    <w:rsid w:val="00DC16F4"/>
    <w:rsid w:val="00DC227D"/>
    <w:rsid w:val="00DC3660"/>
    <w:rsid w:val="00DC5571"/>
    <w:rsid w:val="00DC563A"/>
    <w:rsid w:val="00DC7729"/>
    <w:rsid w:val="00DD074E"/>
    <w:rsid w:val="00DD0919"/>
    <w:rsid w:val="00DD1682"/>
    <w:rsid w:val="00DD172D"/>
    <w:rsid w:val="00DD1C5C"/>
    <w:rsid w:val="00DD1EC2"/>
    <w:rsid w:val="00DD26B6"/>
    <w:rsid w:val="00DD26EB"/>
    <w:rsid w:val="00DD2732"/>
    <w:rsid w:val="00DD46A3"/>
    <w:rsid w:val="00DD6F4F"/>
    <w:rsid w:val="00DD7366"/>
    <w:rsid w:val="00DD7D7A"/>
    <w:rsid w:val="00DE1F2C"/>
    <w:rsid w:val="00DE2C7B"/>
    <w:rsid w:val="00DE2CEF"/>
    <w:rsid w:val="00DE2F68"/>
    <w:rsid w:val="00DE3AB4"/>
    <w:rsid w:val="00DE439D"/>
    <w:rsid w:val="00DE4EC9"/>
    <w:rsid w:val="00DE55E0"/>
    <w:rsid w:val="00DE68B9"/>
    <w:rsid w:val="00DE7A50"/>
    <w:rsid w:val="00DE7DAF"/>
    <w:rsid w:val="00DF2916"/>
    <w:rsid w:val="00DF3AE9"/>
    <w:rsid w:val="00DF4BAD"/>
    <w:rsid w:val="00DF5F27"/>
    <w:rsid w:val="00DF6B04"/>
    <w:rsid w:val="00E002FB"/>
    <w:rsid w:val="00E02398"/>
    <w:rsid w:val="00E03702"/>
    <w:rsid w:val="00E04F91"/>
    <w:rsid w:val="00E07AF1"/>
    <w:rsid w:val="00E1052B"/>
    <w:rsid w:val="00E11171"/>
    <w:rsid w:val="00E11448"/>
    <w:rsid w:val="00E11C70"/>
    <w:rsid w:val="00E121C6"/>
    <w:rsid w:val="00E12DC1"/>
    <w:rsid w:val="00E13769"/>
    <w:rsid w:val="00E13966"/>
    <w:rsid w:val="00E14B29"/>
    <w:rsid w:val="00E150BF"/>
    <w:rsid w:val="00E16AFB"/>
    <w:rsid w:val="00E17A62"/>
    <w:rsid w:val="00E17F05"/>
    <w:rsid w:val="00E20C2E"/>
    <w:rsid w:val="00E214C1"/>
    <w:rsid w:val="00E21C49"/>
    <w:rsid w:val="00E22948"/>
    <w:rsid w:val="00E25088"/>
    <w:rsid w:val="00E2522F"/>
    <w:rsid w:val="00E26639"/>
    <w:rsid w:val="00E2719D"/>
    <w:rsid w:val="00E30531"/>
    <w:rsid w:val="00E31258"/>
    <w:rsid w:val="00E3131A"/>
    <w:rsid w:val="00E3172A"/>
    <w:rsid w:val="00E32DF2"/>
    <w:rsid w:val="00E34630"/>
    <w:rsid w:val="00E34A6D"/>
    <w:rsid w:val="00E34CAE"/>
    <w:rsid w:val="00E36E6E"/>
    <w:rsid w:val="00E37569"/>
    <w:rsid w:val="00E400A9"/>
    <w:rsid w:val="00E40B53"/>
    <w:rsid w:val="00E40C3F"/>
    <w:rsid w:val="00E42AF2"/>
    <w:rsid w:val="00E42B29"/>
    <w:rsid w:val="00E437BE"/>
    <w:rsid w:val="00E43D4E"/>
    <w:rsid w:val="00E43E06"/>
    <w:rsid w:val="00E4514B"/>
    <w:rsid w:val="00E4691C"/>
    <w:rsid w:val="00E47CA2"/>
    <w:rsid w:val="00E5139F"/>
    <w:rsid w:val="00E51684"/>
    <w:rsid w:val="00E51CF7"/>
    <w:rsid w:val="00E52131"/>
    <w:rsid w:val="00E53009"/>
    <w:rsid w:val="00E532EC"/>
    <w:rsid w:val="00E53759"/>
    <w:rsid w:val="00E53FF3"/>
    <w:rsid w:val="00E54EAA"/>
    <w:rsid w:val="00E55885"/>
    <w:rsid w:val="00E55C26"/>
    <w:rsid w:val="00E55CE5"/>
    <w:rsid w:val="00E55E9B"/>
    <w:rsid w:val="00E56389"/>
    <w:rsid w:val="00E56938"/>
    <w:rsid w:val="00E6206D"/>
    <w:rsid w:val="00E62571"/>
    <w:rsid w:val="00E64D99"/>
    <w:rsid w:val="00E66012"/>
    <w:rsid w:val="00E66D93"/>
    <w:rsid w:val="00E67046"/>
    <w:rsid w:val="00E70280"/>
    <w:rsid w:val="00E7455B"/>
    <w:rsid w:val="00E7657F"/>
    <w:rsid w:val="00E76C22"/>
    <w:rsid w:val="00E809FD"/>
    <w:rsid w:val="00E82C24"/>
    <w:rsid w:val="00E8376F"/>
    <w:rsid w:val="00E841E9"/>
    <w:rsid w:val="00E86692"/>
    <w:rsid w:val="00E86C89"/>
    <w:rsid w:val="00E87345"/>
    <w:rsid w:val="00E90766"/>
    <w:rsid w:val="00E90B59"/>
    <w:rsid w:val="00E9579E"/>
    <w:rsid w:val="00E959EF"/>
    <w:rsid w:val="00E9780D"/>
    <w:rsid w:val="00EA1E5D"/>
    <w:rsid w:val="00EA1E7F"/>
    <w:rsid w:val="00EA2FB7"/>
    <w:rsid w:val="00EA3E3D"/>
    <w:rsid w:val="00EA4FDF"/>
    <w:rsid w:val="00EA6ED4"/>
    <w:rsid w:val="00EA6EE3"/>
    <w:rsid w:val="00EA7D9B"/>
    <w:rsid w:val="00EB1525"/>
    <w:rsid w:val="00EB27F1"/>
    <w:rsid w:val="00EB3CC4"/>
    <w:rsid w:val="00EB5474"/>
    <w:rsid w:val="00EB65B4"/>
    <w:rsid w:val="00EC029C"/>
    <w:rsid w:val="00EC0968"/>
    <w:rsid w:val="00EC170D"/>
    <w:rsid w:val="00EC186B"/>
    <w:rsid w:val="00EC1C22"/>
    <w:rsid w:val="00EC25AC"/>
    <w:rsid w:val="00EC3475"/>
    <w:rsid w:val="00EC36C2"/>
    <w:rsid w:val="00EC37B2"/>
    <w:rsid w:val="00EC3C88"/>
    <w:rsid w:val="00EC485B"/>
    <w:rsid w:val="00EC4E17"/>
    <w:rsid w:val="00EC7317"/>
    <w:rsid w:val="00EC7E5A"/>
    <w:rsid w:val="00ED141D"/>
    <w:rsid w:val="00ED2C47"/>
    <w:rsid w:val="00ED61E6"/>
    <w:rsid w:val="00ED76A4"/>
    <w:rsid w:val="00EE068C"/>
    <w:rsid w:val="00EE07A8"/>
    <w:rsid w:val="00EE317D"/>
    <w:rsid w:val="00EE467D"/>
    <w:rsid w:val="00EE5ABD"/>
    <w:rsid w:val="00EE606C"/>
    <w:rsid w:val="00EE665A"/>
    <w:rsid w:val="00EE7438"/>
    <w:rsid w:val="00EF0504"/>
    <w:rsid w:val="00EF23A0"/>
    <w:rsid w:val="00EF296B"/>
    <w:rsid w:val="00EF3724"/>
    <w:rsid w:val="00EF372D"/>
    <w:rsid w:val="00EF3BA3"/>
    <w:rsid w:val="00EF4FEA"/>
    <w:rsid w:val="00EF51A1"/>
    <w:rsid w:val="00EF5FAB"/>
    <w:rsid w:val="00EF6B9E"/>
    <w:rsid w:val="00EF6C7F"/>
    <w:rsid w:val="00EF6F3C"/>
    <w:rsid w:val="00F005FF"/>
    <w:rsid w:val="00F006E0"/>
    <w:rsid w:val="00F007D7"/>
    <w:rsid w:val="00F01315"/>
    <w:rsid w:val="00F0221B"/>
    <w:rsid w:val="00F026EA"/>
    <w:rsid w:val="00F03627"/>
    <w:rsid w:val="00F0366E"/>
    <w:rsid w:val="00F06A98"/>
    <w:rsid w:val="00F06C18"/>
    <w:rsid w:val="00F06F8C"/>
    <w:rsid w:val="00F0766F"/>
    <w:rsid w:val="00F0791F"/>
    <w:rsid w:val="00F104BB"/>
    <w:rsid w:val="00F10982"/>
    <w:rsid w:val="00F11A37"/>
    <w:rsid w:val="00F1228D"/>
    <w:rsid w:val="00F1235B"/>
    <w:rsid w:val="00F125BD"/>
    <w:rsid w:val="00F13A84"/>
    <w:rsid w:val="00F13B6C"/>
    <w:rsid w:val="00F140CD"/>
    <w:rsid w:val="00F14D9D"/>
    <w:rsid w:val="00F1588C"/>
    <w:rsid w:val="00F15A48"/>
    <w:rsid w:val="00F15CA1"/>
    <w:rsid w:val="00F20883"/>
    <w:rsid w:val="00F20F84"/>
    <w:rsid w:val="00F21D49"/>
    <w:rsid w:val="00F22159"/>
    <w:rsid w:val="00F22429"/>
    <w:rsid w:val="00F2423B"/>
    <w:rsid w:val="00F26696"/>
    <w:rsid w:val="00F269C9"/>
    <w:rsid w:val="00F3008E"/>
    <w:rsid w:val="00F3099B"/>
    <w:rsid w:val="00F31238"/>
    <w:rsid w:val="00F314B2"/>
    <w:rsid w:val="00F321E9"/>
    <w:rsid w:val="00F37A76"/>
    <w:rsid w:val="00F41A65"/>
    <w:rsid w:val="00F427A9"/>
    <w:rsid w:val="00F42A6C"/>
    <w:rsid w:val="00F433A9"/>
    <w:rsid w:val="00F435CB"/>
    <w:rsid w:val="00F44879"/>
    <w:rsid w:val="00F453D1"/>
    <w:rsid w:val="00F4547A"/>
    <w:rsid w:val="00F47739"/>
    <w:rsid w:val="00F50536"/>
    <w:rsid w:val="00F507CA"/>
    <w:rsid w:val="00F514D5"/>
    <w:rsid w:val="00F516F1"/>
    <w:rsid w:val="00F527FC"/>
    <w:rsid w:val="00F5479A"/>
    <w:rsid w:val="00F55304"/>
    <w:rsid w:val="00F55468"/>
    <w:rsid w:val="00F555F0"/>
    <w:rsid w:val="00F56E29"/>
    <w:rsid w:val="00F57EB6"/>
    <w:rsid w:val="00F608AE"/>
    <w:rsid w:val="00F60A70"/>
    <w:rsid w:val="00F62B4C"/>
    <w:rsid w:val="00F62C44"/>
    <w:rsid w:val="00F6453E"/>
    <w:rsid w:val="00F663A3"/>
    <w:rsid w:val="00F67927"/>
    <w:rsid w:val="00F70153"/>
    <w:rsid w:val="00F703F2"/>
    <w:rsid w:val="00F714FA"/>
    <w:rsid w:val="00F72197"/>
    <w:rsid w:val="00F73E0F"/>
    <w:rsid w:val="00F74C35"/>
    <w:rsid w:val="00F74E81"/>
    <w:rsid w:val="00F76670"/>
    <w:rsid w:val="00F76B23"/>
    <w:rsid w:val="00F77B7B"/>
    <w:rsid w:val="00F77FF0"/>
    <w:rsid w:val="00F8036F"/>
    <w:rsid w:val="00F82DED"/>
    <w:rsid w:val="00F83042"/>
    <w:rsid w:val="00F8330E"/>
    <w:rsid w:val="00F8351D"/>
    <w:rsid w:val="00F83C47"/>
    <w:rsid w:val="00F84F4B"/>
    <w:rsid w:val="00F873CC"/>
    <w:rsid w:val="00F90876"/>
    <w:rsid w:val="00F91AC1"/>
    <w:rsid w:val="00F92116"/>
    <w:rsid w:val="00F92B47"/>
    <w:rsid w:val="00F92B8E"/>
    <w:rsid w:val="00F949A2"/>
    <w:rsid w:val="00F94E08"/>
    <w:rsid w:val="00F95509"/>
    <w:rsid w:val="00F964C2"/>
    <w:rsid w:val="00FA01A9"/>
    <w:rsid w:val="00FA0BB0"/>
    <w:rsid w:val="00FA108C"/>
    <w:rsid w:val="00FA192B"/>
    <w:rsid w:val="00FA1E51"/>
    <w:rsid w:val="00FA301F"/>
    <w:rsid w:val="00FA3AAC"/>
    <w:rsid w:val="00FA447B"/>
    <w:rsid w:val="00FA491F"/>
    <w:rsid w:val="00FA5C88"/>
    <w:rsid w:val="00FA5FC7"/>
    <w:rsid w:val="00FA7239"/>
    <w:rsid w:val="00FA7396"/>
    <w:rsid w:val="00FA7F9E"/>
    <w:rsid w:val="00FB0690"/>
    <w:rsid w:val="00FB06B1"/>
    <w:rsid w:val="00FB2264"/>
    <w:rsid w:val="00FB40C6"/>
    <w:rsid w:val="00FB54B4"/>
    <w:rsid w:val="00FB5598"/>
    <w:rsid w:val="00FB7366"/>
    <w:rsid w:val="00FC0391"/>
    <w:rsid w:val="00FC0798"/>
    <w:rsid w:val="00FC131A"/>
    <w:rsid w:val="00FC2434"/>
    <w:rsid w:val="00FC2C36"/>
    <w:rsid w:val="00FC3B11"/>
    <w:rsid w:val="00FC3C13"/>
    <w:rsid w:val="00FC3D3D"/>
    <w:rsid w:val="00FC6767"/>
    <w:rsid w:val="00FC690F"/>
    <w:rsid w:val="00FC7CC2"/>
    <w:rsid w:val="00FD0559"/>
    <w:rsid w:val="00FD10B3"/>
    <w:rsid w:val="00FD18CA"/>
    <w:rsid w:val="00FD1C03"/>
    <w:rsid w:val="00FD2A65"/>
    <w:rsid w:val="00FD2BA3"/>
    <w:rsid w:val="00FD2CCC"/>
    <w:rsid w:val="00FD4C01"/>
    <w:rsid w:val="00FD52E1"/>
    <w:rsid w:val="00FD5C55"/>
    <w:rsid w:val="00FD6D40"/>
    <w:rsid w:val="00FD6E72"/>
    <w:rsid w:val="00FD6FD1"/>
    <w:rsid w:val="00FD746B"/>
    <w:rsid w:val="00FE0206"/>
    <w:rsid w:val="00FE13D7"/>
    <w:rsid w:val="00FE1582"/>
    <w:rsid w:val="00FE224F"/>
    <w:rsid w:val="00FE26D1"/>
    <w:rsid w:val="00FE2799"/>
    <w:rsid w:val="00FE2E1F"/>
    <w:rsid w:val="00FE44F8"/>
    <w:rsid w:val="00FE52B0"/>
    <w:rsid w:val="00FE60B6"/>
    <w:rsid w:val="00FE694B"/>
    <w:rsid w:val="00FF1CAD"/>
    <w:rsid w:val="00FF2D00"/>
    <w:rsid w:val="00FF2E54"/>
    <w:rsid w:val="00FF3484"/>
    <w:rsid w:val="00FF359E"/>
    <w:rsid w:val="00FF3634"/>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D0B8EC4F-9E0E-4EBD-9257-871EB275C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9241E8"/>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39"/>
    <w:rsid w:val="006E1759"/>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227964879">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490413990">
      <w:bodyDiv w:val="1"/>
      <w:marLeft w:val="0"/>
      <w:marRight w:val="0"/>
      <w:marTop w:val="0"/>
      <w:marBottom w:val="0"/>
      <w:divBdr>
        <w:top w:val="none" w:sz="0" w:space="0" w:color="auto"/>
        <w:left w:val="none" w:sz="0" w:space="0" w:color="auto"/>
        <w:bottom w:val="none" w:sz="0" w:space="0" w:color="auto"/>
        <w:right w:val="none" w:sz="0" w:space="0" w:color="auto"/>
      </w:divBdr>
    </w:div>
    <w:div w:id="544870157">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33076258">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21208393">
      <w:bodyDiv w:val="1"/>
      <w:marLeft w:val="0"/>
      <w:marRight w:val="0"/>
      <w:marTop w:val="0"/>
      <w:marBottom w:val="0"/>
      <w:divBdr>
        <w:top w:val="none" w:sz="0" w:space="0" w:color="auto"/>
        <w:left w:val="none" w:sz="0" w:space="0" w:color="auto"/>
        <w:bottom w:val="none" w:sz="0" w:space="0" w:color="auto"/>
        <w:right w:val="none" w:sz="0" w:space="0" w:color="auto"/>
      </w:divBdr>
    </w:div>
    <w:div w:id="1283414835">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84515767">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891183047">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 w:id="207940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5.emf"/><Relationship Id="rId26" Type="http://schemas.microsoft.com/office/2018/08/relationships/commentsExtensible" Target="commentsExtensible.xml"/><Relationship Id="rId21" Type="http://schemas.openxmlformats.org/officeDocument/2006/relationships/image" Target="media/image8.emf"/><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4.emf"/><Relationship Id="rId25" Type="http://schemas.microsoft.com/office/2016/09/relationships/commentsIds" Target="commentsIds.xm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microsoft.com/office/2011/relationships/commentsExtended" Target="commentsExtended.xml"/><Relationship Id="rId32" Type="http://schemas.openxmlformats.org/officeDocument/2006/relationships/footer" Target="footer5.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comments" Target="comments.xml"/><Relationship Id="rId28" Type="http://schemas.openxmlformats.org/officeDocument/2006/relationships/image" Target="media/image10.png"/><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hyperlink" Target="http://www.vv.lt" TargetMode="External"/><Relationship Id="rId30" Type="http://schemas.openxmlformats.org/officeDocument/2006/relationships/header" Target="header3.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C2642E6F54E8FB4E3937DDF9C28F8"/>
        <w:category>
          <w:name w:val="General"/>
          <w:gallery w:val="placeholder"/>
        </w:category>
        <w:types>
          <w:type w:val="bbPlcHdr"/>
        </w:types>
        <w:behaviors>
          <w:behavior w:val="content"/>
        </w:behaviors>
        <w:guid w:val="{6F18A9BF-A9DB-4017-8B29-EBA33E6713CC}"/>
      </w:docPartPr>
      <w:docPartBody>
        <w:p w:rsidR="00D64D4B" w:rsidRDefault="00D64D4B" w:rsidP="00D64D4B">
          <w:r w:rsidRPr="00E95799">
            <w:t>Choose an item.</w:t>
          </w:r>
        </w:p>
      </w:docPartBody>
    </w:docPart>
    <w:docPart>
      <w:docPartPr>
        <w:name w:val="136DA093ADBE4BDAAEC380CAF7CA5161"/>
        <w:category>
          <w:name w:val="General"/>
          <w:gallery w:val="placeholder"/>
        </w:category>
        <w:types>
          <w:type w:val="bbPlcHdr"/>
        </w:types>
        <w:behaviors>
          <w:behavior w:val="content"/>
        </w:behaviors>
        <w:guid w:val="{13B4F56E-188C-4D30-A5D1-8A717CFAF203}"/>
      </w:docPartPr>
      <w:docPartBody>
        <w:p w:rsidR="00C85715" w:rsidRDefault="00C85715" w:rsidP="00C85715">
          <w:r w:rsidRPr="00E95799">
            <w:t>Choose an item.</w:t>
          </w:r>
        </w:p>
      </w:docPartBody>
    </w:docPart>
    <w:docPart>
      <w:docPartPr>
        <w:name w:val="D99720DD1A91453AB426ADFF4C797B02"/>
        <w:category>
          <w:name w:val="General"/>
          <w:gallery w:val="placeholder"/>
        </w:category>
        <w:types>
          <w:type w:val="bbPlcHdr"/>
        </w:types>
        <w:behaviors>
          <w:behavior w:val="content"/>
        </w:behaviors>
        <w:guid w:val="{A860B4D4-4163-4F9B-B4AB-8EBD101FB783}"/>
      </w:docPartPr>
      <w:docPartBody>
        <w:p w:rsidR="002E5E3B" w:rsidRDefault="006B7152" w:rsidP="006B7152">
          <w:r w:rsidRPr="006B6C6C">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427239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013DF"/>
    <w:rsid w:val="00030112"/>
    <w:rsid w:val="00067B56"/>
    <w:rsid w:val="0008086A"/>
    <w:rsid w:val="00082C58"/>
    <w:rsid w:val="00086F55"/>
    <w:rsid w:val="00087D20"/>
    <w:rsid w:val="000962FE"/>
    <w:rsid w:val="00097F51"/>
    <w:rsid w:val="000A0E7D"/>
    <w:rsid w:val="001368AA"/>
    <w:rsid w:val="00161DA1"/>
    <w:rsid w:val="00182678"/>
    <w:rsid w:val="00185AFC"/>
    <w:rsid w:val="00194F27"/>
    <w:rsid w:val="001C58C5"/>
    <w:rsid w:val="0020304A"/>
    <w:rsid w:val="00224906"/>
    <w:rsid w:val="00225397"/>
    <w:rsid w:val="00230C11"/>
    <w:rsid w:val="00233C42"/>
    <w:rsid w:val="00245011"/>
    <w:rsid w:val="0027065A"/>
    <w:rsid w:val="002C02AA"/>
    <w:rsid w:val="002E5E3B"/>
    <w:rsid w:val="00307A90"/>
    <w:rsid w:val="00307ED8"/>
    <w:rsid w:val="00330B60"/>
    <w:rsid w:val="00332227"/>
    <w:rsid w:val="003618F8"/>
    <w:rsid w:val="003654B9"/>
    <w:rsid w:val="00365F4A"/>
    <w:rsid w:val="003769D3"/>
    <w:rsid w:val="003A0C90"/>
    <w:rsid w:val="003B49EC"/>
    <w:rsid w:val="003D6A6E"/>
    <w:rsid w:val="00430DC5"/>
    <w:rsid w:val="00442CC5"/>
    <w:rsid w:val="0044737E"/>
    <w:rsid w:val="004611F8"/>
    <w:rsid w:val="00473929"/>
    <w:rsid w:val="004853E2"/>
    <w:rsid w:val="00497746"/>
    <w:rsid w:val="004B1648"/>
    <w:rsid w:val="004C3864"/>
    <w:rsid w:val="004E026C"/>
    <w:rsid w:val="004E0E50"/>
    <w:rsid w:val="00503303"/>
    <w:rsid w:val="00573729"/>
    <w:rsid w:val="005816F6"/>
    <w:rsid w:val="00584242"/>
    <w:rsid w:val="005B124A"/>
    <w:rsid w:val="005C2A7B"/>
    <w:rsid w:val="00604E0B"/>
    <w:rsid w:val="0061504E"/>
    <w:rsid w:val="00684C5E"/>
    <w:rsid w:val="00684D6F"/>
    <w:rsid w:val="006974E4"/>
    <w:rsid w:val="006A31C3"/>
    <w:rsid w:val="006A5CEF"/>
    <w:rsid w:val="006B6113"/>
    <w:rsid w:val="006B7152"/>
    <w:rsid w:val="006C79FD"/>
    <w:rsid w:val="0075759D"/>
    <w:rsid w:val="00773148"/>
    <w:rsid w:val="00797712"/>
    <w:rsid w:val="007B7372"/>
    <w:rsid w:val="007C5EF4"/>
    <w:rsid w:val="007D507A"/>
    <w:rsid w:val="00804B98"/>
    <w:rsid w:val="00807449"/>
    <w:rsid w:val="008226B9"/>
    <w:rsid w:val="00843B77"/>
    <w:rsid w:val="00847449"/>
    <w:rsid w:val="008552A2"/>
    <w:rsid w:val="0086263C"/>
    <w:rsid w:val="00870A29"/>
    <w:rsid w:val="00875425"/>
    <w:rsid w:val="008923CE"/>
    <w:rsid w:val="008A1E43"/>
    <w:rsid w:val="008A6FE1"/>
    <w:rsid w:val="008C3649"/>
    <w:rsid w:val="00950690"/>
    <w:rsid w:val="009624F0"/>
    <w:rsid w:val="009962D7"/>
    <w:rsid w:val="009A5EA2"/>
    <w:rsid w:val="009E4FE0"/>
    <w:rsid w:val="009E726A"/>
    <w:rsid w:val="009E7ED9"/>
    <w:rsid w:val="00A00069"/>
    <w:rsid w:val="00A45E0B"/>
    <w:rsid w:val="00A82618"/>
    <w:rsid w:val="00A959E5"/>
    <w:rsid w:val="00AC7488"/>
    <w:rsid w:val="00AD1051"/>
    <w:rsid w:val="00AD231C"/>
    <w:rsid w:val="00B119BA"/>
    <w:rsid w:val="00B4462B"/>
    <w:rsid w:val="00B85D5B"/>
    <w:rsid w:val="00BA6DCE"/>
    <w:rsid w:val="00BD2E80"/>
    <w:rsid w:val="00C016E6"/>
    <w:rsid w:val="00C85715"/>
    <w:rsid w:val="00CC2576"/>
    <w:rsid w:val="00CF3BEA"/>
    <w:rsid w:val="00D51C4D"/>
    <w:rsid w:val="00D5689C"/>
    <w:rsid w:val="00D64D4B"/>
    <w:rsid w:val="00D6605C"/>
    <w:rsid w:val="00D66526"/>
    <w:rsid w:val="00E0023D"/>
    <w:rsid w:val="00E02975"/>
    <w:rsid w:val="00E107E8"/>
    <w:rsid w:val="00E43A3E"/>
    <w:rsid w:val="00E62124"/>
    <w:rsid w:val="00E702A9"/>
    <w:rsid w:val="00E71991"/>
    <w:rsid w:val="00ED254E"/>
    <w:rsid w:val="00EF23A0"/>
    <w:rsid w:val="00F272B3"/>
    <w:rsid w:val="00F51F26"/>
    <w:rsid w:val="00FC7CC2"/>
    <w:rsid w:val="00FF7A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07E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3302AD-41E5-4367-9EE5-CD9ADE533B1F}">
  <ds:schemaRefs>
    <ds:schemaRef ds:uri="http://schemas.openxmlformats.org/officeDocument/2006/bibliography"/>
  </ds:schemaRefs>
</ds:datastoreItem>
</file>

<file path=customXml/itemProps2.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3.xml><?xml version="1.0" encoding="utf-8"?>
<ds:datastoreItem xmlns:ds="http://schemas.openxmlformats.org/officeDocument/2006/customXml" ds:itemID="{036D1C5E-AE20-4B83-96FC-1C329792E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D851A5-E59B-46FC-83A2-E2A03942D4E3}">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19638</Words>
  <Characters>11194</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30771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Diana Magelinskaitė</dc:creator>
  <cp:lastModifiedBy>Gražina Jarmalovič</cp:lastModifiedBy>
  <cp:revision>8</cp:revision>
  <dcterms:created xsi:type="dcterms:W3CDTF">2025-08-26T11:19:00Z</dcterms:created>
  <dcterms:modified xsi:type="dcterms:W3CDTF">2025-08-26T12:56:00Z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