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68D4E" w14:textId="14A41FC6" w:rsidR="00853A53" w:rsidRPr="00853A53" w:rsidRDefault="00853A53" w:rsidP="00853A53">
      <w:pPr>
        <w:rPr>
          <w:rFonts w:ascii="Arial" w:hAnsi="Arial" w:cs="Arial"/>
        </w:rPr>
      </w:pPr>
      <w:proofErr w:type="spellStart"/>
      <w:r w:rsidRPr="00853A53">
        <w:rPr>
          <w:rFonts w:ascii="Arial" w:hAnsi="Arial" w:cs="Arial"/>
        </w:rPr>
        <w:t>Pirkimo</w:t>
      </w:r>
      <w:proofErr w:type="spellEnd"/>
      <w:r w:rsidRPr="00853A53">
        <w:rPr>
          <w:rFonts w:ascii="Arial" w:hAnsi="Arial" w:cs="Arial"/>
        </w:rPr>
        <w:t xml:space="preserve"> </w:t>
      </w:r>
      <w:proofErr w:type="spellStart"/>
      <w:r w:rsidRPr="00853A53">
        <w:rPr>
          <w:rFonts w:ascii="Arial" w:hAnsi="Arial" w:cs="Arial"/>
        </w:rPr>
        <w:t>dalyviams</w:t>
      </w:r>
      <w:proofErr w:type="spellEnd"/>
      <w:r w:rsidRPr="00853A53">
        <w:rPr>
          <w:rFonts w:ascii="Arial" w:hAnsi="Arial" w:cs="Arial"/>
        </w:rPr>
        <w:tab/>
      </w:r>
      <w:r w:rsidRPr="00853A53">
        <w:rPr>
          <w:rFonts w:ascii="Arial" w:hAnsi="Arial" w:cs="Arial"/>
        </w:rPr>
        <w:tab/>
      </w:r>
      <w:r w:rsidRPr="00853A53">
        <w:rPr>
          <w:rFonts w:ascii="Arial" w:hAnsi="Arial" w:cs="Arial"/>
        </w:rPr>
        <w:tab/>
      </w:r>
      <w:r w:rsidRPr="00853A53">
        <w:rPr>
          <w:rFonts w:ascii="Arial" w:hAnsi="Arial" w:cs="Arial"/>
        </w:rPr>
        <w:tab/>
      </w:r>
      <w:r w:rsidR="00DE5028">
        <w:rPr>
          <w:rFonts w:ascii="Arial" w:hAnsi="Arial" w:cs="Arial"/>
        </w:rPr>
        <w:t xml:space="preserve">                                                </w:t>
      </w:r>
      <w:r w:rsidRPr="00853A53">
        <w:rPr>
          <w:rFonts w:ascii="Arial" w:hAnsi="Arial" w:cs="Arial"/>
        </w:rPr>
        <w:tab/>
      </w:r>
      <w:r w:rsidR="00DE5028">
        <w:rPr>
          <w:rFonts w:ascii="Arial" w:hAnsi="Arial" w:cs="Arial"/>
        </w:rPr>
        <w:t>2025-08-26</w:t>
      </w:r>
    </w:p>
    <w:p w14:paraId="72374B29" w14:textId="6237BC48" w:rsidR="00853A53" w:rsidRPr="00853A53" w:rsidRDefault="00853A53" w:rsidP="00853A53">
      <w:pPr>
        <w:rPr>
          <w:rFonts w:ascii="Arial" w:hAnsi="Arial" w:cs="Arial"/>
          <w:i/>
          <w:iCs/>
        </w:rPr>
      </w:pPr>
      <w:r w:rsidRPr="00853A53">
        <w:rPr>
          <w:rFonts w:ascii="Arial" w:hAnsi="Arial" w:cs="Arial"/>
          <w:i/>
          <w:iCs/>
        </w:rPr>
        <w:t>(</w:t>
      </w:r>
      <w:proofErr w:type="spellStart"/>
      <w:r w:rsidRPr="00853A53">
        <w:rPr>
          <w:rFonts w:ascii="Arial" w:hAnsi="Arial" w:cs="Arial"/>
          <w:i/>
          <w:iCs/>
        </w:rPr>
        <w:t>siunčiama</w:t>
      </w:r>
      <w:proofErr w:type="spellEnd"/>
      <w:r w:rsidRPr="00853A53">
        <w:rPr>
          <w:rFonts w:ascii="Arial" w:hAnsi="Arial" w:cs="Arial"/>
          <w:i/>
          <w:iCs/>
        </w:rPr>
        <w:t xml:space="preserve"> CVP IS </w:t>
      </w:r>
      <w:proofErr w:type="spellStart"/>
      <w:r w:rsidRPr="00853A53">
        <w:rPr>
          <w:rFonts w:ascii="Arial" w:hAnsi="Arial" w:cs="Arial"/>
          <w:i/>
          <w:iCs/>
        </w:rPr>
        <w:t>priemonėmis</w:t>
      </w:r>
      <w:proofErr w:type="spellEnd"/>
      <w:r w:rsidRPr="00853A53">
        <w:rPr>
          <w:rFonts w:ascii="Arial" w:hAnsi="Arial" w:cs="Arial"/>
          <w:i/>
          <w:iCs/>
        </w:rPr>
        <w:t>)</w:t>
      </w:r>
    </w:p>
    <w:p w14:paraId="11B45B7E" w14:textId="77777777" w:rsidR="00853A53" w:rsidRDefault="00853A53" w:rsidP="00853A53">
      <w:pPr>
        <w:rPr>
          <w:rFonts w:ascii="Arial" w:hAnsi="Arial" w:cs="Arial"/>
        </w:rPr>
      </w:pPr>
    </w:p>
    <w:p w14:paraId="7819420F" w14:textId="3790DE04" w:rsidR="00853A53" w:rsidRPr="00202703" w:rsidRDefault="00853A53" w:rsidP="00853A53">
      <w:pPr>
        <w:pStyle w:val="Sraopastraipa"/>
        <w:tabs>
          <w:tab w:val="left" w:pos="284"/>
        </w:tabs>
        <w:spacing w:after="0"/>
        <w:ind w:left="0"/>
        <w:jc w:val="center"/>
        <w:textAlignment w:val="baseline"/>
        <w:rPr>
          <w:rFonts w:ascii="Arial" w:hAnsi="Arial" w:cs="Arial"/>
          <w:b/>
          <w:bCs/>
          <w:caps/>
          <w:lang w:val="lt-LT"/>
        </w:rPr>
      </w:pPr>
      <w:r w:rsidRPr="00202703">
        <w:rPr>
          <w:rFonts w:ascii="Arial" w:hAnsi="Arial" w:cs="Arial"/>
          <w:b/>
          <w:bCs/>
          <w:caps/>
          <w:lang w:val="lt-LT"/>
        </w:rPr>
        <w:t xml:space="preserve">prašymAS </w:t>
      </w:r>
      <w:r w:rsidRPr="00853A53">
        <w:rPr>
          <w:rFonts w:ascii="Arial" w:hAnsi="Arial" w:cs="Arial"/>
          <w:b/>
          <w:bCs/>
          <w:caps/>
          <w:lang w:val="lt-LT"/>
        </w:rPr>
        <w:t xml:space="preserve">(-ų) </w:t>
      </w:r>
      <w:sdt>
        <w:sdtPr>
          <w:rPr>
            <w:rFonts w:ascii="Arial" w:hAnsi="Arial" w:cs="Arial"/>
            <w:b/>
            <w:bCs/>
            <w:caps/>
            <w:lang w:val="lt-LT"/>
          </w:rPr>
          <w:id w:val="-1712726677"/>
          <w:placeholder>
            <w:docPart w:val="A3082081A8AF46C48F7F2E7CC619A37E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Content>
          <w:r>
            <w:rPr>
              <w:rFonts w:ascii="Arial" w:hAnsi="Arial" w:cs="Arial"/>
              <w:b/>
              <w:bCs/>
              <w:caps/>
              <w:lang w:val="lt-LT"/>
            </w:rPr>
            <w:t>PAAIŠKINTI</w:t>
          </w:r>
        </w:sdtContent>
      </w:sdt>
      <w:r w:rsidRPr="00202703">
        <w:rPr>
          <w:rFonts w:ascii="Arial" w:hAnsi="Arial" w:cs="Arial"/>
          <w:b/>
          <w:bCs/>
          <w:caps/>
          <w:lang w:val="lt-LT"/>
        </w:rPr>
        <w:t xml:space="preserve"> pirkimo dokumentus</w:t>
      </w:r>
    </w:p>
    <w:p w14:paraId="7C082A4A" w14:textId="77777777" w:rsidR="00853A53" w:rsidRPr="00202703" w:rsidRDefault="00853A53" w:rsidP="00853A53">
      <w:pPr>
        <w:pStyle w:val="Sraopastraipa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bCs/>
          <w:caps/>
          <w:lang w:val="lt-LT"/>
        </w:rPr>
      </w:pPr>
    </w:p>
    <w:p w14:paraId="604B4800" w14:textId="1710BF0A" w:rsidR="00853A53" w:rsidRPr="00202703" w:rsidRDefault="00853A53" w:rsidP="00853A53">
      <w:pPr>
        <w:spacing w:after="0" w:line="240" w:lineRule="auto"/>
        <w:ind w:firstLine="567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ŠMC</w:t>
      </w:r>
      <w:r w:rsidRPr="00202703">
        <w:rPr>
          <w:rFonts w:ascii="Arial" w:hAnsi="Arial" w:cs="Arial"/>
          <w:lang w:val="lt-LT"/>
        </w:rPr>
        <w:t>,</w:t>
      </w:r>
      <w:r w:rsidRPr="00202703">
        <w:rPr>
          <w:rFonts w:ascii="Arial" w:hAnsi="Arial" w:cs="Arial"/>
          <w:lang w:val="fi-FI"/>
        </w:rPr>
        <w:t xml:space="preserve"> </w:t>
      </w:r>
      <w:r w:rsidRPr="00202703">
        <w:rPr>
          <w:rStyle w:val="normaltextrun"/>
          <w:rFonts w:ascii="Arial" w:hAnsi="Arial" w:cs="Arial"/>
          <w:lang w:val="fi-FI"/>
        </w:rPr>
        <w:t>vadovaudamasi Pirkimo sąlygose nustatytais reikalavimais ir tvarka,</w:t>
      </w:r>
      <w:r w:rsidRPr="00202703">
        <w:rPr>
          <w:rFonts w:ascii="Arial" w:hAnsi="Arial" w:cs="Arial"/>
          <w:lang w:val="lt-LT"/>
        </w:rPr>
        <w:t xml:space="preserve"> išnagrinėjusi CVP IS susirašinėjimo priemonėmis suinteresuoto (-ų) tiekėjo (-ų) pateiktą (-</w:t>
      </w:r>
      <w:proofErr w:type="spellStart"/>
      <w:r w:rsidRPr="00202703">
        <w:rPr>
          <w:rFonts w:ascii="Arial" w:hAnsi="Arial" w:cs="Arial"/>
          <w:lang w:val="lt-LT"/>
        </w:rPr>
        <w:t>us</w:t>
      </w:r>
      <w:proofErr w:type="spellEnd"/>
      <w:r w:rsidRPr="00202703">
        <w:rPr>
          <w:rFonts w:ascii="Arial" w:hAnsi="Arial" w:cs="Arial"/>
          <w:lang w:val="lt-LT"/>
        </w:rPr>
        <w:t>) prašymą (-</w:t>
      </w:r>
      <w:proofErr w:type="spellStart"/>
      <w:r w:rsidRPr="00202703">
        <w:rPr>
          <w:rFonts w:ascii="Arial" w:hAnsi="Arial" w:cs="Arial"/>
          <w:lang w:val="lt-LT"/>
        </w:rPr>
        <w:t>us</w:t>
      </w:r>
      <w:proofErr w:type="spellEnd"/>
      <w:r w:rsidRPr="00202703">
        <w:rPr>
          <w:rFonts w:ascii="Arial" w:hAnsi="Arial" w:cs="Arial"/>
          <w:lang w:val="lt-LT"/>
        </w:rPr>
        <w:t xml:space="preserve">) </w:t>
      </w:r>
      <w:sdt>
        <w:sdtPr>
          <w:rPr>
            <w:rFonts w:ascii="Arial" w:hAnsi="Arial" w:cs="Arial"/>
            <w:lang w:val="lt-LT"/>
          </w:rPr>
          <w:id w:val="-688994056"/>
          <w:placeholder>
            <w:docPart w:val="7288B62FB921405BA3FFAF5D56F31F5E"/>
          </w:placeholder>
          <w:dropDownList>
            <w:listItem w:value="[Pasirinkite]"/>
            <w:listItem w:displayText="paaiškinti" w:value="paaiškinti"/>
            <w:listItem w:displayText="patiklsinti" w:value="patiklsinti"/>
            <w:listItem w:displayText="paaiškinti ir patikslinti" w:value="paaiškinti ir patikslinti"/>
          </w:dropDownList>
        </w:sdtPr>
        <w:sdtContent>
          <w:r>
            <w:rPr>
              <w:rFonts w:ascii="Arial" w:hAnsi="Arial" w:cs="Arial"/>
              <w:lang w:val="lt-LT"/>
            </w:rPr>
            <w:t>paaiškinti</w:t>
          </w:r>
        </w:sdtContent>
      </w:sdt>
      <w:r w:rsidRPr="00202703">
        <w:rPr>
          <w:rFonts w:ascii="Arial" w:hAnsi="Arial" w:cs="Arial"/>
          <w:lang w:val="lt-LT"/>
        </w:rPr>
        <w:t xml:space="preserve"> Pirkimo dokumentus, teikia atsakymą (-</w:t>
      </w:r>
      <w:proofErr w:type="spellStart"/>
      <w:r w:rsidRPr="00202703">
        <w:rPr>
          <w:rFonts w:ascii="Arial" w:hAnsi="Arial" w:cs="Arial"/>
          <w:lang w:val="lt-LT"/>
        </w:rPr>
        <w:t>us</w:t>
      </w:r>
      <w:proofErr w:type="spellEnd"/>
      <w:r w:rsidRPr="00202703">
        <w:rPr>
          <w:rFonts w:ascii="Arial" w:hAnsi="Arial" w:cs="Arial"/>
          <w:lang w:val="lt-LT"/>
        </w:rPr>
        <w:t>):</w:t>
      </w:r>
    </w:p>
    <w:tbl>
      <w:tblPr>
        <w:tblStyle w:val="Lentelstinklelis"/>
        <w:tblpPr w:leftFromText="180" w:rightFromText="180" w:vertAnchor="text" w:horzAnchor="margin" w:tblpY="122"/>
        <w:tblW w:w="10343" w:type="dxa"/>
        <w:tblLook w:val="04A0" w:firstRow="1" w:lastRow="0" w:firstColumn="1" w:lastColumn="0" w:noHBand="0" w:noVBand="1"/>
      </w:tblPr>
      <w:tblGrid>
        <w:gridCol w:w="490"/>
        <w:gridCol w:w="4816"/>
        <w:gridCol w:w="5037"/>
      </w:tblGrid>
      <w:tr w:rsidR="00853A53" w:rsidRPr="00202703" w14:paraId="687C63BA" w14:textId="77777777" w:rsidTr="000A0F56">
        <w:tc>
          <w:tcPr>
            <w:tcW w:w="490" w:type="dxa"/>
            <w:shd w:val="clear" w:color="auto" w:fill="FBE4D5" w:themeFill="accent2" w:themeFillTint="33"/>
            <w:vAlign w:val="center"/>
          </w:tcPr>
          <w:p w14:paraId="4316103A" w14:textId="77777777" w:rsidR="00853A53" w:rsidRPr="00202703" w:rsidRDefault="00853A53" w:rsidP="000A0F56">
            <w:pPr>
              <w:ind w:left="-57"/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  <w:t>Eil. Nr.</w:t>
            </w:r>
          </w:p>
        </w:tc>
        <w:tc>
          <w:tcPr>
            <w:tcW w:w="4816" w:type="dxa"/>
            <w:shd w:val="clear" w:color="auto" w:fill="FBE4D5" w:themeFill="accent2" w:themeFillTint="33"/>
            <w:vAlign w:val="center"/>
          </w:tcPr>
          <w:p w14:paraId="40794DF2" w14:textId="77777777" w:rsidR="00853A53" w:rsidRPr="00202703" w:rsidRDefault="00853A53" w:rsidP="000A0F5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  <w:t>Klausimas/ prašymas*</w:t>
            </w:r>
          </w:p>
        </w:tc>
        <w:tc>
          <w:tcPr>
            <w:tcW w:w="5037" w:type="dxa"/>
            <w:shd w:val="clear" w:color="auto" w:fill="FBE4D5" w:themeFill="accent2" w:themeFillTint="33"/>
            <w:vAlign w:val="center"/>
          </w:tcPr>
          <w:p w14:paraId="08B024B2" w14:textId="77777777" w:rsidR="00853A53" w:rsidRPr="00202703" w:rsidRDefault="00853A53" w:rsidP="000A0F5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  <w:t>Atsakymas**</w:t>
            </w:r>
          </w:p>
        </w:tc>
      </w:tr>
      <w:tr w:rsidR="00853A53" w:rsidRPr="00202703" w14:paraId="4B915E47" w14:textId="77777777" w:rsidTr="000A0F56">
        <w:trPr>
          <w:trHeight w:val="283"/>
        </w:trPr>
        <w:tc>
          <w:tcPr>
            <w:tcW w:w="490" w:type="dxa"/>
            <w:vAlign w:val="center"/>
          </w:tcPr>
          <w:p w14:paraId="070AD713" w14:textId="77777777" w:rsidR="00853A53" w:rsidRPr="00202703" w:rsidRDefault="00853A53" w:rsidP="000A0F56">
            <w:pPr>
              <w:numPr>
                <w:ilvl w:val="0"/>
                <w:numId w:val="1"/>
              </w:numPr>
              <w:ind w:left="-57" w:firstLine="0"/>
              <w:contextualSpacing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4816" w:type="dxa"/>
            <w:vAlign w:val="center"/>
          </w:tcPr>
          <w:p w14:paraId="45E9BB16" w14:textId="3CEA742B" w:rsidR="00853A53" w:rsidRPr="00202703" w:rsidRDefault="00853A53" w:rsidP="000A0F5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53A53">
              <w:rPr>
                <w:rFonts w:ascii="Arial" w:eastAsia="Times New Roman" w:hAnsi="Arial" w:cs="Arial"/>
                <w:sz w:val="22"/>
                <w:szCs w:val="22"/>
              </w:rPr>
              <w:t xml:space="preserve">prašome paaiškinti techninio palaikymo apimtis </w:t>
            </w:r>
            <w:proofErr w:type="spellStart"/>
            <w:r w:rsidRPr="00853A53">
              <w:rPr>
                <w:rFonts w:ascii="Arial" w:eastAsia="Times New Roman" w:hAnsi="Arial" w:cs="Arial"/>
                <w:sz w:val="22"/>
                <w:szCs w:val="22"/>
              </w:rPr>
              <w:t>t.y</w:t>
            </w:r>
            <w:proofErr w:type="spellEnd"/>
            <w:r w:rsidRPr="00853A53">
              <w:rPr>
                <w:rFonts w:ascii="Arial" w:eastAsia="Times New Roman" w:hAnsi="Arial" w:cs="Arial"/>
                <w:sz w:val="22"/>
                <w:szCs w:val="22"/>
              </w:rPr>
              <w:t>. ar reikalingas nuolat budintis technikas ir/ar VJ-ėjus (jei taip nurodykite preliminarias darbo valandas, dienas) ar užtenka sustatyti ir "paleisti" ekraną o techninė priežiūra - pagal iškvietimą jei kažkas neveiktų, išsijungtų.</w:t>
            </w:r>
          </w:p>
        </w:tc>
        <w:tc>
          <w:tcPr>
            <w:tcW w:w="5037" w:type="dxa"/>
            <w:vAlign w:val="center"/>
          </w:tcPr>
          <w:p w14:paraId="1AB5A8E6" w14:textId="77777777" w:rsidR="00853A53" w:rsidRPr="00853A53" w:rsidRDefault="00853A53" w:rsidP="00853A53">
            <w:pPr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  <w:p w14:paraId="32BB03E6" w14:textId="256D2458" w:rsidR="00853A53" w:rsidRPr="00202703" w:rsidRDefault="00853A53" w:rsidP="00853A53">
            <w:pPr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Paaiškiname, kad techninė priežiūra reikalinga pagal poreikį po ekrano sumontavimo, užtikrinti sklandų veikimą, t. y. budintis technikas nenumatytas.</w:t>
            </w:r>
          </w:p>
        </w:tc>
      </w:tr>
      <w:tr w:rsidR="00853A53" w:rsidRPr="00202703" w14:paraId="0B599958" w14:textId="77777777" w:rsidTr="000A0F56">
        <w:trPr>
          <w:trHeight w:val="283"/>
        </w:trPr>
        <w:tc>
          <w:tcPr>
            <w:tcW w:w="490" w:type="dxa"/>
            <w:vAlign w:val="center"/>
          </w:tcPr>
          <w:p w14:paraId="22DAADD3" w14:textId="77777777" w:rsidR="00853A53" w:rsidRPr="00202703" w:rsidRDefault="00853A53" w:rsidP="000A0F56">
            <w:pPr>
              <w:numPr>
                <w:ilvl w:val="0"/>
                <w:numId w:val="1"/>
              </w:numPr>
              <w:ind w:left="-57" w:firstLine="0"/>
              <w:contextualSpacing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4816" w:type="dxa"/>
            <w:vAlign w:val="center"/>
          </w:tcPr>
          <w:p w14:paraId="3A4B3DF0" w14:textId="3EEAE9CB" w:rsidR="00853A53" w:rsidRPr="00853A53" w:rsidRDefault="00853A53" w:rsidP="000A0F5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53A53">
              <w:rPr>
                <w:rFonts w:ascii="Arial" w:hAnsi="Arial" w:cs="Arial"/>
                <w:bCs/>
                <w:sz w:val="22"/>
                <w:szCs w:val="22"/>
              </w:rPr>
              <w:t xml:space="preserve">Ar ekraną būtų kas įsijungia iš užsakovo darbuotojų (apmokius) ar nurodytais laikais reikėtų atvykti įjungti ir atvykti išjungti po darbo valandų (tuo atveju jei budinčio techniko nereikia numatyti), šiuo atveju </w:t>
            </w:r>
            <w:proofErr w:type="spellStart"/>
            <w:r w:rsidRPr="00853A53">
              <w:rPr>
                <w:rFonts w:ascii="Arial" w:hAnsi="Arial" w:cs="Arial"/>
                <w:bCs/>
                <w:sz w:val="22"/>
                <w:szCs w:val="22"/>
              </w:rPr>
              <w:t>norodykite</w:t>
            </w:r>
            <w:proofErr w:type="spellEnd"/>
            <w:r w:rsidRPr="00853A53">
              <w:rPr>
                <w:rFonts w:ascii="Arial" w:hAnsi="Arial" w:cs="Arial"/>
                <w:bCs/>
                <w:sz w:val="22"/>
                <w:szCs w:val="22"/>
              </w:rPr>
              <w:t xml:space="preserve"> dienų skaičių kiek būtų tokių atvejų kada reikėtų atvykti.</w:t>
            </w:r>
          </w:p>
        </w:tc>
        <w:tc>
          <w:tcPr>
            <w:tcW w:w="5037" w:type="dxa"/>
            <w:vAlign w:val="center"/>
          </w:tcPr>
          <w:p w14:paraId="7393E232" w14:textId="24B30A05" w:rsidR="00853A53" w:rsidRPr="00202703" w:rsidRDefault="00853A53" w:rsidP="000A0F56">
            <w:pPr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853A53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Ekran</w:t>
            </w: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 xml:space="preserve">o įjungimas priskirtas apmokytam užsakovo  </w:t>
            </w:r>
            <w:r w:rsidRPr="00853A53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darbuotoj</w:t>
            </w: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ui.</w:t>
            </w:r>
          </w:p>
        </w:tc>
      </w:tr>
      <w:tr w:rsidR="00853A53" w:rsidRPr="00202703" w14:paraId="51B2753D" w14:textId="77777777" w:rsidTr="000A0F56">
        <w:trPr>
          <w:trHeight w:val="283"/>
        </w:trPr>
        <w:tc>
          <w:tcPr>
            <w:tcW w:w="490" w:type="dxa"/>
            <w:vAlign w:val="center"/>
          </w:tcPr>
          <w:p w14:paraId="075C7E25" w14:textId="54D17A32" w:rsidR="00853A53" w:rsidRPr="00202703" w:rsidRDefault="00853A53" w:rsidP="000A0F56">
            <w:pPr>
              <w:ind w:left="-57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3</w:t>
            </w:r>
            <w:r w:rsidRPr="00202703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816" w:type="dxa"/>
            <w:vAlign w:val="center"/>
          </w:tcPr>
          <w:p w14:paraId="025FF543" w14:textId="7CB3CCA3" w:rsidR="00853A53" w:rsidRPr="00853A53" w:rsidRDefault="00853A53" w:rsidP="000A0F5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53A53">
              <w:rPr>
                <w:rFonts w:ascii="Arial" w:hAnsi="Arial" w:cs="Arial"/>
                <w:bCs/>
                <w:sz w:val="22"/>
                <w:szCs w:val="22"/>
              </w:rPr>
              <w:t>Ar ekranas būtų įjungtas nuolat nuo pastatymo iki išmontavimo ar yra numatytos jo darbo valandos, dienos, jei taip nurodykite preliminarius laikus, dienas ar bent jau jų kiekį.</w:t>
            </w:r>
          </w:p>
        </w:tc>
        <w:tc>
          <w:tcPr>
            <w:tcW w:w="5037" w:type="dxa"/>
            <w:vAlign w:val="center"/>
          </w:tcPr>
          <w:p w14:paraId="216B7BF1" w14:textId="6269A0DA" w:rsidR="00853A53" w:rsidRPr="00853A53" w:rsidRDefault="00853A53" w:rsidP="00853A53">
            <w:pPr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Atkreipiame dėmesį, kad ekranas bus naudojamas parodos ekspozicijoje ir jo darbo valandos sutampa su parodos eksponavimo laiku:</w:t>
            </w:r>
          </w:p>
          <w:p w14:paraId="337E8B57" w14:textId="77777777" w:rsidR="00853A53" w:rsidRPr="00853A53" w:rsidRDefault="00853A53" w:rsidP="00853A53">
            <w:pPr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853A53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Antradienį - penktadienį  12:00–20:00</w:t>
            </w:r>
          </w:p>
          <w:p w14:paraId="18B46AB0" w14:textId="77777777" w:rsidR="00853A53" w:rsidRPr="00853A53" w:rsidRDefault="00853A53" w:rsidP="00853A53">
            <w:pPr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853A53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Šeštadienį 11:00–19:00</w:t>
            </w:r>
          </w:p>
          <w:p w14:paraId="3650B813" w14:textId="5C6DB2DC" w:rsidR="00853A53" w:rsidRPr="00202703" w:rsidRDefault="00853A53" w:rsidP="00853A53">
            <w:pPr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853A53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Sekmadienį 11:00–18:00</w:t>
            </w:r>
          </w:p>
        </w:tc>
      </w:tr>
      <w:tr w:rsidR="00853A53" w:rsidRPr="00202703" w14:paraId="572E2A9E" w14:textId="77777777" w:rsidTr="000A0F56">
        <w:trPr>
          <w:trHeight w:val="283"/>
        </w:trPr>
        <w:tc>
          <w:tcPr>
            <w:tcW w:w="490" w:type="dxa"/>
            <w:vAlign w:val="center"/>
          </w:tcPr>
          <w:p w14:paraId="387911DA" w14:textId="41837C62" w:rsidR="00853A53" w:rsidRDefault="00853A53" w:rsidP="000A0F56">
            <w:pPr>
              <w:ind w:left="-57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4.</w:t>
            </w:r>
          </w:p>
        </w:tc>
        <w:tc>
          <w:tcPr>
            <w:tcW w:w="4816" w:type="dxa"/>
            <w:vAlign w:val="center"/>
          </w:tcPr>
          <w:p w14:paraId="17AEBBDA" w14:textId="6B01BCA1" w:rsidR="00853A53" w:rsidRPr="00853A53" w:rsidRDefault="00853A53" w:rsidP="000A0F5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53A53">
              <w:rPr>
                <w:rFonts w:ascii="Arial" w:hAnsi="Arial" w:cs="Arial"/>
                <w:bCs/>
                <w:sz w:val="22"/>
                <w:szCs w:val="22"/>
              </w:rPr>
              <w:t>Ar ekranui bus reikalinga pakyla ar jis statomas ant grindų?</w:t>
            </w:r>
          </w:p>
        </w:tc>
        <w:tc>
          <w:tcPr>
            <w:tcW w:w="5037" w:type="dxa"/>
            <w:vAlign w:val="center"/>
          </w:tcPr>
          <w:p w14:paraId="25696400" w14:textId="1E6B375B" w:rsidR="00853A53" w:rsidRPr="00853A53" w:rsidRDefault="00853A53" w:rsidP="000A0F56">
            <w:pPr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853A53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Ekranas statomas gri</w:t>
            </w: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n</w:t>
            </w:r>
            <w:r w:rsidRPr="00853A53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dų.</w:t>
            </w:r>
          </w:p>
        </w:tc>
      </w:tr>
      <w:tr w:rsidR="00853A53" w:rsidRPr="00202703" w14:paraId="2BCDC2F2" w14:textId="77777777" w:rsidTr="000A0F56">
        <w:trPr>
          <w:trHeight w:val="283"/>
        </w:trPr>
        <w:tc>
          <w:tcPr>
            <w:tcW w:w="490" w:type="dxa"/>
            <w:vAlign w:val="center"/>
          </w:tcPr>
          <w:p w14:paraId="69C47D9A" w14:textId="4FBDA84E" w:rsidR="00853A53" w:rsidRDefault="00853A53" w:rsidP="000A0F56">
            <w:pPr>
              <w:ind w:left="-57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5.</w:t>
            </w:r>
          </w:p>
        </w:tc>
        <w:tc>
          <w:tcPr>
            <w:tcW w:w="4816" w:type="dxa"/>
            <w:vAlign w:val="center"/>
          </w:tcPr>
          <w:p w14:paraId="32137DAC" w14:textId="0ED2B81E" w:rsidR="00853A53" w:rsidRPr="00853A53" w:rsidRDefault="00853A53" w:rsidP="000A0F5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53A53">
              <w:rPr>
                <w:rFonts w:ascii="Arial" w:hAnsi="Arial" w:cs="Arial"/>
                <w:bCs/>
                <w:sz w:val="22"/>
                <w:szCs w:val="22"/>
              </w:rPr>
              <w:t>Prašau informuokite, ar LED moduliai turi turėti visus 3.1.24 punkte nurodytus sertifikatus (TUV-CE / CB / FCC / IC / UL) ar pakanka vieno iš jų, ar privalomas kažkurių sertifikatų derinys?</w:t>
            </w:r>
          </w:p>
        </w:tc>
        <w:tc>
          <w:tcPr>
            <w:tcW w:w="5037" w:type="dxa"/>
            <w:vAlign w:val="center"/>
          </w:tcPr>
          <w:p w14:paraId="30C90B93" w14:textId="101BF6E7" w:rsidR="00853A53" w:rsidRPr="00853A53" w:rsidRDefault="000A223C" w:rsidP="000A0F56">
            <w:pPr>
              <w:rPr>
                <w:rFonts w:ascii="Arial" w:eastAsia="Times New Roman" w:hAnsi="Arial" w:cs="Arial"/>
                <w:lang w:eastAsia="ar-SA"/>
              </w:rPr>
            </w:pPr>
            <w:r w:rsidRPr="000A223C">
              <w:rPr>
                <w:rFonts w:ascii="Arial" w:eastAsia="Times New Roman" w:hAnsi="Arial" w:cs="Arial"/>
                <w:lang w:eastAsia="ar-SA"/>
              </w:rPr>
              <w:t>Prie pasiūlymo privaloma pateikti CE atitikties deklaraciją</w:t>
            </w:r>
            <w:r>
              <w:rPr>
                <w:rFonts w:ascii="Arial" w:eastAsia="Times New Roman" w:hAnsi="Arial" w:cs="Arial"/>
                <w:lang w:eastAsia="ar-SA"/>
              </w:rPr>
              <w:t>.</w:t>
            </w:r>
          </w:p>
        </w:tc>
      </w:tr>
      <w:tr w:rsidR="00DE5028" w:rsidRPr="00202703" w14:paraId="4F01F5BF" w14:textId="77777777" w:rsidTr="000A0F56">
        <w:trPr>
          <w:trHeight w:val="283"/>
        </w:trPr>
        <w:tc>
          <w:tcPr>
            <w:tcW w:w="490" w:type="dxa"/>
            <w:vAlign w:val="center"/>
          </w:tcPr>
          <w:p w14:paraId="3D1B4F98" w14:textId="67D165DE" w:rsidR="00DE5028" w:rsidRDefault="00DE5028" w:rsidP="000A0F56">
            <w:pPr>
              <w:ind w:left="-57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6.</w:t>
            </w:r>
          </w:p>
        </w:tc>
        <w:tc>
          <w:tcPr>
            <w:tcW w:w="4816" w:type="dxa"/>
            <w:vAlign w:val="center"/>
          </w:tcPr>
          <w:p w14:paraId="5BC9581A" w14:textId="69FCFB23" w:rsidR="00DE5028" w:rsidRPr="00853A53" w:rsidRDefault="00DE5028" w:rsidP="000A0F56">
            <w:pPr>
              <w:rPr>
                <w:rFonts w:ascii="Arial" w:hAnsi="Arial" w:cs="Arial"/>
                <w:bCs/>
              </w:rPr>
            </w:pP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Techninėje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specifikacijoje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nurodytas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montavimo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būdas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(„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Standartinis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montavimas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–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pakabinamas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, </w:t>
            </w:r>
            <w:proofErr w:type="spellStart"/>
            <w:proofErr w:type="gramStart"/>
            <w:r w:rsidRPr="00DE5028">
              <w:rPr>
                <w:rFonts w:ascii="Arial" w:hAnsi="Arial" w:cs="Arial"/>
                <w:bCs/>
                <w:lang w:val="en-US"/>
              </w:rPr>
              <w:t>kraunamas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>“</w:t>
            </w:r>
            <w:proofErr w:type="gramEnd"/>
            <w:r w:rsidRPr="00DE5028">
              <w:rPr>
                <w:rFonts w:ascii="Arial" w:hAnsi="Arial" w:cs="Arial"/>
                <w:bCs/>
                <w:lang w:val="en-US"/>
              </w:rPr>
              <w:t xml:space="preserve">),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tačiau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nėra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aišku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,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ar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LED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siena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turės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būti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kabinama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prie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pastato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konstrukcijų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,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ar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montuojama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ant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atskiros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stovo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>/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konstrukcijos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,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kurią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tiekėjas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turi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numatyti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savo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pasiūlyme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.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Prašome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patikslinti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numatomą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montavimo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vietą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ir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reikalingą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tvirtinimo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būdą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(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pakabinamas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,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pastatomas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>).</w:t>
            </w:r>
          </w:p>
        </w:tc>
        <w:tc>
          <w:tcPr>
            <w:tcW w:w="5037" w:type="dxa"/>
            <w:vAlign w:val="center"/>
          </w:tcPr>
          <w:p w14:paraId="5645CE23" w14:textId="75D759C5" w:rsidR="00DE5028" w:rsidRPr="00853A53" w:rsidRDefault="00DE5028" w:rsidP="000A0F56">
            <w:pPr>
              <w:rPr>
                <w:rFonts w:ascii="Arial" w:eastAsia="Times New Roman" w:hAnsi="Arial" w:cs="Arial"/>
                <w:lang w:eastAsia="ar-SA"/>
              </w:rPr>
            </w:pP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Galutinis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sprendimas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dėl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LED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sienos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montavimo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būdo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bus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priimtas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vietoje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,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atsižvelgiant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į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esamas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sąlygas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.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Tiekėjas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turi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numatyti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galimas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montavimo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alternatyvas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savo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pasiūlyme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>.</w:t>
            </w:r>
          </w:p>
        </w:tc>
      </w:tr>
      <w:tr w:rsidR="00DE5028" w:rsidRPr="00202703" w14:paraId="22BACDA7" w14:textId="77777777" w:rsidTr="000A0F56">
        <w:trPr>
          <w:trHeight w:val="283"/>
        </w:trPr>
        <w:tc>
          <w:tcPr>
            <w:tcW w:w="490" w:type="dxa"/>
            <w:vAlign w:val="center"/>
          </w:tcPr>
          <w:p w14:paraId="3464C2F1" w14:textId="36607655" w:rsidR="00DE5028" w:rsidRDefault="00DE5028" w:rsidP="000A0F56">
            <w:pPr>
              <w:ind w:left="-57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7.</w:t>
            </w:r>
          </w:p>
        </w:tc>
        <w:tc>
          <w:tcPr>
            <w:tcW w:w="4816" w:type="dxa"/>
            <w:vAlign w:val="center"/>
          </w:tcPr>
          <w:p w14:paraId="189769AD" w14:textId="5B36C26C" w:rsidR="00DE5028" w:rsidRPr="00853A53" w:rsidRDefault="00DE5028" w:rsidP="000A0F56">
            <w:pPr>
              <w:rPr>
                <w:rFonts w:ascii="Arial" w:hAnsi="Arial" w:cs="Arial"/>
                <w:bCs/>
              </w:rPr>
            </w:pP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Nenurodyta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LED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sienos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dydžio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konfigūracija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(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modulių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skaičius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per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plotį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ir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aukštį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ar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bendras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matmuo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).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Ar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užsakovas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galėtų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patikslinti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planuojamą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ekrano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dydžio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konfigūraciją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>?</w:t>
            </w:r>
          </w:p>
        </w:tc>
        <w:tc>
          <w:tcPr>
            <w:tcW w:w="5037" w:type="dxa"/>
            <w:vAlign w:val="center"/>
          </w:tcPr>
          <w:p w14:paraId="03BDC853" w14:textId="4B2C0DBA" w:rsidR="00DE5028" w:rsidRPr="00853A53" w:rsidRDefault="00DE5028" w:rsidP="000A0F56">
            <w:pPr>
              <w:rPr>
                <w:rFonts w:ascii="Arial" w:eastAsia="Times New Roman" w:hAnsi="Arial" w:cs="Arial"/>
                <w:lang w:eastAsia="ar-SA"/>
              </w:rPr>
            </w:pP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Bendras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LED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sienos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dydis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yra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2 m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aukščio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ir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17,5 m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ilgio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>. </w:t>
            </w:r>
          </w:p>
        </w:tc>
      </w:tr>
      <w:tr w:rsidR="00DE5028" w:rsidRPr="00202703" w14:paraId="2614EB21" w14:textId="77777777" w:rsidTr="000A0F56">
        <w:trPr>
          <w:trHeight w:val="283"/>
        </w:trPr>
        <w:tc>
          <w:tcPr>
            <w:tcW w:w="490" w:type="dxa"/>
            <w:vAlign w:val="center"/>
          </w:tcPr>
          <w:p w14:paraId="6758FF23" w14:textId="3C2D7830" w:rsidR="00DE5028" w:rsidRDefault="00DE5028" w:rsidP="000A0F56">
            <w:pPr>
              <w:ind w:left="-57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lastRenderedPageBreak/>
              <w:t>8.</w:t>
            </w:r>
          </w:p>
        </w:tc>
        <w:tc>
          <w:tcPr>
            <w:tcW w:w="4816" w:type="dxa"/>
            <w:vAlign w:val="center"/>
          </w:tcPr>
          <w:p w14:paraId="5C40CD89" w14:textId="01F9C4C0" w:rsidR="00DE5028" w:rsidRPr="00853A53" w:rsidRDefault="00DE5028" w:rsidP="000A0F56">
            <w:pPr>
              <w:rPr>
                <w:rFonts w:ascii="Arial" w:hAnsi="Arial" w:cs="Arial"/>
                <w:bCs/>
              </w:rPr>
            </w:pP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Specifikacijoje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nurodytas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3.1.5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punktas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–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Modulio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dydis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P500 × H500 × G100 mm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ir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3.1.9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punktas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–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Kraštinių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santykis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ne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daugiau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kaip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1:1.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Ar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tiekėjas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gali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siūlyti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kitų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matmenų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modulius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,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jeigu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iš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jų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galima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suformuoti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reikalaujamą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LED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sienos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dydį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ir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būtų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užtikrintas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techninių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parametrų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atitikimas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(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pikselių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tankis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,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ryškumas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,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kontrastas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ir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pan.)?</w:t>
            </w:r>
          </w:p>
        </w:tc>
        <w:tc>
          <w:tcPr>
            <w:tcW w:w="5037" w:type="dxa"/>
            <w:vAlign w:val="center"/>
          </w:tcPr>
          <w:p w14:paraId="3D19E938" w14:textId="5FD5A714" w:rsidR="00DE5028" w:rsidRPr="00853A53" w:rsidRDefault="00DE5028" w:rsidP="000A0F56">
            <w:pPr>
              <w:rPr>
                <w:rFonts w:ascii="Arial" w:eastAsia="Times New Roman" w:hAnsi="Arial" w:cs="Arial"/>
                <w:lang w:eastAsia="ar-SA"/>
              </w:rPr>
            </w:pPr>
            <w:r w:rsidRPr="00DE5028">
              <w:rPr>
                <w:rFonts w:ascii="Arial" w:eastAsia="Times New Roman" w:hAnsi="Arial" w:cs="Arial"/>
                <w:lang w:val="en-US" w:eastAsia="ar-SA"/>
              </w:rPr>
              <w:t> 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Kitų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matmenų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modulių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tiekėjas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siūlyti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negali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,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nes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jie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neatitinka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iškeltų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techninės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instaliacijos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sąlygų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>.</w:t>
            </w:r>
          </w:p>
        </w:tc>
      </w:tr>
      <w:tr w:rsidR="00DE5028" w:rsidRPr="00202703" w14:paraId="237CD505" w14:textId="77777777" w:rsidTr="000A0F56">
        <w:trPr>
          <w:trHeight w:val="283"/>
        </w:trPr>
        <w:tc>
          <w:tcPr>
            <w:tcW w:w="490" w:type="dxa"/>
            <w:vAlign w:val="center"/>
          </w:tcPr>
          <w:p w14:paraId="4E75F835" w14:textId="639561C6" w:rsidR="00DE5028" w:rsidRDefault="00DE5028" w:rsidP="000A0F56">
            <w:pPr>
              <w:ind w:left="-57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9.</w:t>
            </w:r>
          </w:p>
        </w:tc>
        <w:tc>
          <w:tcPr>
            <w:tcW w:w="4816" w:type="dxa"/>
            <w:vAlign w:val="center"/>
          </w:tcPr>
          <w:p w14:paraId="1EBFEB1D" w14:textId="5DA2682D" w:rsidR="00DE5028" w:rsidRPr="00853A53" w:rsidRDefault="00DE5028" w:rsidP="000A0F56">
            <w:pPr>
              <w:rPr>
                <w:rFonts w:ascii="Arial" w:hAnsi="Arial" w:cs="Arial"/>
                <w:bCs/>
              </w:rPr>
            </w:pPr>
            <w:r w:rsidRPr="00DE5028">
              <w:rPr>
                <w:rFonts w:ascii="Arial" w:hAnsi="Arial" w:cs="Arial"/>
                <w:bCs/>
                <w:lang w:val="en-US"/>
              </w:rPr>
              <w:t xml:space="preserve">Jei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būtų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leidžiama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siūlyti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kitokio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dydžio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modulius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,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atkreipiame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dėmesį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,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kad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3.1.21 –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Tipinė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įvesties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galia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(≤60 W/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modulis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)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ir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3.1.22 –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Maksimali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įvesties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galia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(≤160 W/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modulis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)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yra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pateikiamos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moduliui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.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Ar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tokiu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atveju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galima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būtų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siūlyti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alternatyvų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sprendimą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, kai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galia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perskaičiuojama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per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kvadratinį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metrą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(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pvz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.,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tipinė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≤240 W/m²,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maksimali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≤640 W/m²),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išlaikant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numatytą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energijos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vartojimo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efektyvumo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E5028">
              <w:rPr>
                <w:rFonts w:ascii="Arial" w:hAnsi="Arial" w:cs="Arial"/>
                <w:bCs/>
                <w:lang w:val="en-US"/>
              </w:rPr>
              <w:t>kriterijų</w:t>
            </w:r>
            <w:proofErr w:type="spellEnd"/>
            <w:r w:rsidRPr="00DE5028">
              <w:rPr>
                <w:rFonts w:ascii="Arial" w:hAnsi="Arial" w:cs="Arial"/>
                <w:bCs/>
                <w:lang w:val="en-US"/>
              </w:rPr>
              <w:t>?</w:t>
            </w:r>
          </w:p>
        </w:tc>
        <w:tc>
          <w:tcPr>
            <w:tcW w:w="5037" w:type="dxa"/>
            <w:vAlign w:val="center"/>
          </w:tcPr>
          <w:p w14:paraId="43AB738E" w14:textId="3A267169" w:rsidR="00DE5028" w:rsidRPr="00853A53" w:rsidRDefault="00DE5028" w:rsidP="000A0F56">
            <w:pPr>
              <w:rPr>
                <w:rFonts w:ascii="Arial" w:eastAsia="Times New Roman" w:hAnsi="Arial" w:cs="Arial"/>
                <w:lang w:eastAsia="ar-SA"/>
              </w:rPr>
            </w:pP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Kitokio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dydžio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modulių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siūlyti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proofErr w:type="spellStart"/>
            <w:r w:rsidRPr="00DE5028">
              <w:rPr>
                <w:rFonts w:ascii="Arial" w:eastAsia="Times New Roman" w:hAnsi="Arial" w:cs="Arial"/>
                <w:lang w:val="en-US" w:eastAsia="ar-SA"/>
              </w:rPr>
              <w:t>negalima</w:t>
            </w:r>
            <w:proofErr w:type="spellEnd"/>
            <w:r w:rsidRPr="00DE5028">
              <w:rPr>
                <w:rFonts w:ascii="Arial" w:eastAsia="Times New Roman" w:hAnsi="Arial" w:cs="Arial"/>
                <w:lang w:val="en-US" w:eastAsia="ar-SA"/>
              </w:rPr>
              <w:t>.</w:t>
            </w:r>
          </w:p>
        </w:tc>
      </w:tr>
      <w:tr w:rsidR="00DE5028" w:rsidRPr="00202703" w14:paraId="782BAAC4" w14:textId="77777777" w:rsidTr="000A0F56">
        <w:trPr>
          <w:trHeight w:val="283"/>
        </w:trPr>
        <w:tc>
          <w:tcPr>
            <w:tcW w:w="490" w:type="dxa"/>
            <w:vAlign w:val="center"/>
          </w:tcPr>
          <w:p w14:paraId="3680E2E3" w14:textId="07D941AF" w:rsidR="00DE5028" w:rsidRDefault="00DE5028" w:rsidP="000A0F56">
            <w:pPr>
              <w:ind w:left="-57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10.</w:t>
            </w:r>
          </w:p>
        </w:tc>
        <w:tc>
          <w:tcPr>
            <w:tcW w:w="4816" w:type="dxa"/>
            <w:vAlign w:val="center"/>
          </w:tcPr>
          <w:p w14:paraId="098CEE44" w14:textId="5493F911" w:rsidR="00DE5028" w:rsidRPr="00853A53" w:rsidRDefault="00DE5028" w:rsidP="000A0F56">
            <w:pPr>
              <w:rPr>
                <w:rFonts w:ascii="Arial" w:hAnsi="Arial" w:cs="Arial"/>
                <w:bCs/>
              </w:rPr>
            </w:pPr>
            <w:r w:rsidRPr="00DE5028">
              <w:rPr>
                <w:rFonts w:ascii="Arial" w:hAnsi="Arial" w:cs="Arial"/>
                <w:bCs/>
              </w:rPr>
              <w:t>Techninėje specifikacijoje (3.1.24 punktas) nurodyta, kad LED ekranui turi būti pateikti sertifikatai: TUV-CE / CB / FCC / IC / UL. Ar CE atitikties deklaracija ir bandymų protokolai, išduoti kitų akredituotų laboratorijų, bus laikomi lygiaverčiais TUV-CE, nes reikalavimas konkrečiai TUV riboja konkurenciją, o pagal VPĮ nuostatas negali būti nurodomas konkretus sertifikavimo subjektas?</w:t>
            </w:r>
          </w:p>
        </w:tc>
        <w:tc>
          <w:tcPr>
            <w:tcW w:w="5037" w:type="dxa"/>
            <w:vAlign w:val="center"/>
          </w:tcPr>
          <w:p w14:paraId="7E9D6B55" w14:textId="58F1703F" w:rsidR="00DE5028" w:rsidRPr="00853A53" w:rsidRDefault="00DE5028" w:rsidP="000A0F56">
            <w:pPr>
              <w:rPr>
                <w:rFonts w:ascii="Arial" w:eastAsia="Times New Roman" w:hAnsi="Arial" w:cs="Arial"/>
                <w:lang w:eastAsia="ar-SA"/>
              </w:rPr>
            </w:pPr>
            <w:r w:rsidRPr="00DE5028">
              <w:rPr>
                <w:rFonts w:ascii="Arial" w:eastAsia="Times New Roman" w:hAnsi="Arial" w:cs="Arial"/>
                <w:lang w:eastAsia="ar-SA"/>
              </w:rPr>
              <w:t>Prie pasiūlymo privaloma pateikti CE atitikties deklaraciją. TUV sertifikatas yra pageidautinas, bet ne privalomas. FCC, IC ir UL sertifikatai nėra reikalingi.</w:t>
            </w:r>
          </w:p>
        </w:tc>
      </w:tr>
      <w:tr w:rsidR="00DE5028" w:rsidRPr="00202703" w14:paraId="22290B41" w14:textId="77777777" w:rsidTr="000A0F56">
        <w:trPr>
          <w:trHeight w:val="283"/>
        </w:trPr>
        <w:tc>
          <w:tcPr>
            <w:tcW w:w="490" w:type="dxa"/>
            <w:vAlign w:val="center"/>
          </w:tcPr>
          <w:p w14:paraId="02B84BF7" w14:textId="5C7E7166" w:rsidR="00DE5028" w:rsidRDefault="00DE5028" w:rsidP="000A0F56">
            <w:pPr>
              <w:ind w:left="-57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11.</w:t>
            </w:r>
          </w:p>
        </w:tc>
        <w:tc>
          <w:tcPr>
            <w:tcW w:w="4816" w:type="dxa"/>
            <w:vAlign w:val="center"/>
          </w:tcPr>
          <w:p w14:paraId="7346F71A" w14:textId="36E04B3F" w:rsidR="00DE5028" w:rsidRPr="00DE5028" w:rsidRDefault="00DE5028" w:rsidP="000A0F56">
            <w:pPr>
              <w:rPr>
                <w:rFonts w:ascii="Arial" w:hAnsi="Arial" w:cs="Arial"/>
                <w:bCs/>
              </w:rPr>
            </w:pPr>
            <w:r w:rsidRPr="00DE5028">
              <w:rPr>
                <w:rFonts w:ascii="Arial" w:hAnsi="Arial" w:cs="Arial"/>
                <w:bCs/>
              </w:rPr>
              <w:t>FCC, IC ir UL sertifikatai neturėtų būti privalomi šiame pirkime, kadangi jie yra taikomi Šiaurės Amerikos ir Kanados rinkoms ir neturi teisinės galios Europos Sąjungoje. Ar gali būti nepateikiami?</w:t>
            </w:r>
          </w:p>
        </w:tc>
        <w:tc>
          <w:tcPr>
            <w:tcW w:w="5037" w:type="dxa"/>
            <w:vAlign w:val="center"/>
          </w:tcPr>
          <w:p w14:paraId="04829F61" w14:textId="7ECFBBF2" w:rsidR="00DE5028" w:rsidRPr="00DE5028" w:rsidRDefault="00DE5028" w:rsidP="000A0F56">
            <w:pPr>
              <w:rPr>
                <w:rFonts w:ascii="Arial" w:eastAsia="Times New Roman" w:hAnsi="Arial" w:cs="Arial"/>
                <w:lang w:eastAsia="ar-SA"/>
              </w:rPr>
            </w:pPr>
            <w:r w:rsidRPr="00DE5028">
              <w:rPr>
                <w:rFonts w:ascii="Arial" w:eastAsia="Times New Roman" w:hAnsi="Arial" w:cs="Arial"/>
                <w:lang w:eastAsia="ar-SA"/>
              </w:rPr>
              <w:t>Įvardinti sertifikatai gali būti nepateikti.</w:t>
            </w:r>
          </w:p>
        </w:tc>
      </w:tr>
      <w:tr w:rsidR="00C30DB9" w:rsidRPr="00202703" w14:paraId="3DF2124D" w14:textId="77777777" w:rsidTr="000A0F56">
        <w:trPr>
          <w:trHeight w:val="283"/>
        </w:trPr>
        <w:tc>
          <w:tcPr>
            <w:tcW w:w="490" w:type="dxa"/>
            <w:vAlign w:val="center"/>
          </w:tcPr>
          <w:p w14:paraId="15A2D65D" w14:textId="63E17DC4" w:rsidR="00C30DB9" w:rsidRDefault="00C30DB9" w:rsidP="000A0F56">
            <w:pPr>
              <w:ind w:left="-57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12.</w:t>
            </w:r>
          </w:p>
        </w:tc>
        <w:tc>
          <w:tcPr>
            <w:tcW w:w="4816" w:type="dxa"/>
            <w:vAlign w:val="center"/>
          </w:tcPr>
          <w:p w14:paraId="3B150B0C" w14:textId="77777777" w:rsidR="00C30DB9" w:rsidRPr="00C30DB9" w:rsidRDefault="00C30DB9" w:rsidP="00C30DB9">
            <w:pPr>
              <w:rPr>
                <w:rFonts w:ascii="Arial" w:hAnsi="Arial" w:cs="Arial"/>
                <w:bCs/>
              </w:rPr>
            </w:pPr>
            <w:r w:rsidRPr="00C30DB9">
              <w:rPr>
                <w:rFonts w:ascii="Arial" w:hAnsi="Arial" w:cs="Arial"/>
                <w:bCs/>
              </w:rPr>
              <w:t>Ar tikrai teisingai nurodyti parametrai: 3.1.14 Spalvų temperatūra Reguliuojama 2000K~93000K</w:t>
            </w:r>
          </w:p>
          <w:p w14:paraId="23067126" w14:textId="3155A7F9" w:rsidR="00C30DB9" w:rsidRPr="00DE5028" w:rsidRDefault="00C30DB9" w:rsidP="00C30DB9">
            <w:pPr>
              <w:rPr>
                <w:rFonts w:ascii="Arial" w:hAnsi="Arial" w:cs="Arial"/>
                <w:bCs/>
              </w:rPr>
            </w:pPr>
            <w:r w:rsidRPr="00C30DB9">
              <w:rPr>
                <w:rFonts w:ascii="Arial" w:hAnsi="Arial" w:cs="Arial"/>
                <w:bCs/>
              </w:rPr>
              <w:t>O ne 2000K~9300K?</w:t>
            </w:r>
          </w:p>
        </w:tc>
        <w:tc>
          <w:tcPr>
            <w:tcW w:w="5037" w:type="dxa"/>
            <w:vAlign w:val="center"/>
          </w:tcPr>
          <w:p w14:paraId="492F7D98" w14:textId="3B2AF127" w:rsidR="00C30DB9" w:rsidRPr="00DE5028" w:rsidRDefault="00C30DB9" w:rsidP="000A0F56">
            <w:pPr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Patiksliname pirkimo sąlygų 3 priedo ,,Techninė specifikacija‘‘ 3.1.14 papunktį ,,</w:t>
            </w:r>
            <w:r w:rsidRPr="00C30DB9">
              <w:rPr>
                <w:rFonts w:ascii="Arial" w:eastAsia="Times New Roman" w:hAnsi="Arial" w:cs="Arial"/>
                <w:lang w:eastAsia="ar-SA"/>
              </w:rPr>
              <w:t>Spalvų temperatūra</w:t>
            </w:r>
            <w:r w:rsidR="00255DD3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Pr="00C30DB9">
              <w:rPr>
                <w:rFonts w:ascii="Arial" w:eastAsia="Times New Roman" w:hAnsi="Arial" w:cs="Arial"/>
                <w:lang w:eastAsia="ar-SA"/>
              </w:rPr>
              <w:t>Reguliuojama 2000K~9300K</w:t>
            </w:r>
            <w:r>
              <w:rPr>
                <w:rFonts w:ascii="Arial" w:eastAsia="Times New Roman" w:hAnsi="Arial" w:cs="Arial"/>
                <w:lang w:eastAsia="ar-SA"/>
              </w:rPr>
              <w:t>‘‘.</w:t>
            </w:r>
          </w:p>
        </w:tc>
      </w:tr>
    </w:tbl>
    <w:p w14:paraId="464888D1" w14:textId="6F5B04F9" w:rsidR="00853A53" w:rsidRPr="00202703" w:rsidRDefault="00853A53" w:rsidP="00853A5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color w:val="0070C0"/>
          <w:sz w:val="20"/>
          <w:szCs w:val="20"/>
          <w:lang w:val="lt-LT"/>
        </w:rPr>
      </w:pPr>
      <w:r w:rsidRPr="00202703">
        <w:rPr>
          <w:rFonts w:ascii="Arial" w:hAnsi="Arial" w:cs="Arial"/>
          <w:i/>
          <w:iCs/>
          <w:sz w:val="20"/>
          <w:szCs w:val="20"/>
          <w:lang w:val="lt-LT"/>
        </w:rPr>
        <w:t>* Suinteresuoto (-ų) tiekėjo (-ų) prašymo (-ų) paaiškinti/ patikslinti Pirkimo dokumentus tekstas neredaguotas.</w:t>
      </w:r>
    </w:p>
    <w:p w14:paraId="67B583BA" w14:textId="77777777" w:rsidR="00853A53" w:rsidRPr="00202703" w:rsidRDefault="00853A53" w:rsidP="00853A5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lang w:val="lt-LT"/>
        </w:rPr>
      </w:pPr>
      <w:r w:rsidRPr="00202703">
        <w:rPr>
          <w:rFonts w:ascii="Arial" w:hAnsi="Arial" w:cs="Arial"/>
          <w:i/>
          <w:iCs/>
          <w:sz w:val="20"/>
          <w:szCs w:val="20"/>
          <w:lang w:val="lt-LT"/>
        </w:rPr>
        <w:t xml:space="preserve">** </w:t>
      </w:r>
      <w:r w:rsidRPr="00202703">
        <w:rPr>
          <w:rStyle w:val="cf01"/>
          <w:rFonts w:ascii="Arial" w:hAnsi="Arial" w:cs="Arial"/>
          <w:sz w:val="20"/>
          <w:szCs w:val="20"/>
          <w:lang w:val="lt-LT"/>
        </w:rPr>
        <w:t>Paaiškinimas/ patikslinimas ir jo nuostatos turi viršenybę prieš ankstesnes Pirkimo dokumentuose išdėstytas nuostatas.</w:t>
      </w:r>
    </w:p>
    <w:p w14:paraId="18C5996F" w14:textId="77777777" w:rsidR="00853A53" w:rsidRPr="00853A53" w:rsidRDefault="00853A53" w:rsidP="00853A53">
      <w:pPr>
        <w:rPr>
          <w:rFonts w:ascii="Arial" w:hAnsi="Arial" w:cs="Arial"/>
        </w:rPr>
      </w:pPr>
    </w:p>
    <w:sectPr w:rsidR="00853A53" w:rsidRPr="00853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406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53"/>
    <w:rsid w:val="000A223C"/>
    <w:rsid w:val="00255DD3"/>
    <w:rsid w:val="00575D77"/>
    <w:rsid w:val="00674CC2"/>
    <w:rsid w:val="00853A53"/>
    <w:rsid w:val="00915CCA"/>
    <w:rsid w:val="00C30DB9"/>
    <w:rsid w:val="00DE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BF573"/>
  <w15:chartTrackingRefBased/>
  <w15:docId w15:val="{8F3BA7D4-FEA2-4585-AAE6-B30582C3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prastasis"/>
    <w:link w:val="SraopastraipaDiagrama"/>
    <w:uiPriority w:val="34"/>
    <w:qFormat/>
    <w:rsid w:val="00853A53"/>
    <w:pPr>
      <w:ind w:left="720"/>
      <w:contextualSpacing/>
    </w:pPr>
    <w:rPr>
      <w:rFonts w:eastAsiaTheme="minorEastAsia"/>
      <w:kern w:val="0"/>
      <w:lang w:val="en-GB"/>
      <w14:ligatures w14:val="none"/>
    </w:rPr>
  </w:style>
  <w:style w:type="table" w:styleId="Lentelstinklelis">
    <w:name w:val="Table Grid"/>
    <w:basedOn w:val="prastojilentel"/>
    <w:uiPriority w:val="39"/>
    <w:rsid w:val="00853A5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Numatytasispastraiposriftas"/>
    <w:rsid w:val="00853A53"/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locked/>
    <w:rsid w:val="00853A53"/>
    <w:rPr>
      <w:rFonts w:eastAsiaTheme="minorEastAsia"/>
      <w:kern w:val="0"/>
      <w:lang w:val="en-GB"/>
      <w14:ligatures w14:val="none"/>
    </w:rPr>
  </w:style>
  <w:style w:type="character" w:customStyle="1" w:styleId="cf01">
    <w:name w:val="cf01"/>
    <w:basedOn w:val="Numatytasispastraiposriftas"/>
    <w:rsid w:val="00853A53"/>
    <w:rPr>
      <w:rFonts w:ascii="Segoe UI" w:hAnsi="Segoe UI" w:cs="Segoe UI" w:hint="default"/>
      <w:i/>
      <w:iCs/>
      <w:sz w:val="18"/>
      <w:szCs w:val="18"/>
    </w:rPr>
  </w:style>
  <w:style w:type="character" w:styleId="Vietosrezervavimoenklotekstas">
    <w:name w:val="Placeholder Text"/>
    <w:basedOn w:val="Numatytasispastraiposriftas"/>
    <w:uiPriority w:val="99"/>
    <w:semiHidden/>
    <w:rsid w:val="00853A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3082081A8AF46C48F7F2E7CC619A37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CF0189D-E389-400C-854C-587339E2307F}"/>
      </w:docPartPr>
      <w:docPartBody>
        <w:p w:rsidR="004F3B7C" w:rsidRDefault="00991CB2" w:rsidP="00991CB2">
          <w:pPr>
            <w:pStyle w:val="A3082081A8AF46C48F7F2E7CC619A37E"/>
          </w:pPr>
          <w:r w:rsidRPr="00202703">
            <w:rPr>
              <w:rStyle w:val="Vietosrezervavimoenklotekstas"/>
              <w:rFonts w:ascii="Arial" w:hAnsi="Arial" w:cs="Arial"/>
              <w:b/>
              <w:bCs/>
              <w:color w:val="FF0000"/>
              <w:lang w:val="lt-LT"/>
            </w:rPr>
            <w:t>[PASIRINKITE]</w:t>
          </w:r>
        </w:p>
      </w:docPartBody>
    </w:docPart>
    <w:docPart>
      <w:docPartPr>
        <w:name w:val="7288B62FB921405BA3FFAF5D56F31F5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006FB43-1219-401C-85DC-8B93563A670F}"/>
      </w:docPartPr>
      <w:docPartBody>
        <w:p w:rsidR="004F3B7C" w:rsidRDefault="00991CB2" w:rsidP="00991CB2">
          <w:pPr>
            <w:pStyle w:val="7288B62FB921405BA3FFAF5D56F31F5E"/>
          </w:pPr>
          <w:r w:rsidRPr="00BD66F4">
            <w:rPr>
              <w:rFonts w:ascii="Arial" w:hAnsi="Arial" w:cs="Arial"/>
              <w:color w:val="FF0000"/>
              <w:lang w:val="lt-LT"/>
            </w:rPr>
            <w:t>[</w:t>
          </w:r>
          <w:r>
            <w:rPr>
              <w:rFonts w:ascii="Arial" w:hAnsi="Arial" w:cs="Arial"/>
              <w:color w:val="FF0000"/>
              <w:lang w:val="lt-LT"/>
            </w:rPr>
            <w:t>P</w:t>
          </w:r>
          <w:r w:rsidRPr="00BD66F4">
            <w:rPr>
              <w:rFonts w:ascii="Arial" w:hAnsi="Arial" w:cs="Arial"/>
              <w:color w:val="FF0000"/>
              <w:lang w:val="lt-LT"/>
            </w:rPr>
            <w:t>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B2"/>
    <w:rsid w:val="004F3B7C"/>
    <w:rsid w:val="00575D77"/>
    <w:rsid w:val="00915CCA"/>
    <w:rsid w:val="00991CB2"/>
    <w:rsid w:val="00AE30B4"/>
    <w:rsid w:val="00CF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91CB2"/>
    <w:rPr>
      <w:color w:val="808080"/>
    </w:rPr>
  </w:style>
  <w:style w:type="paragraph" w:customStyle="1" w:styleId="A3082081A8AF46C48F7F2E7CC619A37E">
    <w:name w:val="A3082081A8AF46C48F7F2E7CC619A37E"/>
    <w:rsid w:val="00991CB2"/>
  </w:style>
  <w:style w:type="paragraph" w:customStyle="1" w:styleId="7288B62FB921405BA3FFAF5D56F31F5E">
    <w:name w:val="7288B62FB921405BA3FFAF5D56F31F5E"/>
    <w:rsid w:val="00991C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4273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. .</cp:lastModifiedBy>
  <cp:revision>4</cp:revision>
  <dcterms:created xsi:type="dcterms:W3CDTF">2025-08-22T10:42:00Z</dcterms:created>
  <dcterms:modified xsi:type="dcterms:W3CDTF">2025-08-27T08:11:00Z</dcterms:modified>
</cp:coreProperties>
</file>