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56A01A06" w14:textId="77777777" w:rsidR="00095435" w:rsidRPr="00095435" w:rsidRDefault="00095435" w:rsidP="00095435">
                <w:pPr>
                  <w:rPr>
                    <w:rFonts w:ascii="Calibri" w:eastAsia="Times New Roman" w:hAnsi="Calibri" w:cs="Calibri"/>
                    <w:b/>
                    <w:color w:val="000000" w:themeColor="text1"/>
                    <w:spacing w:val="-8"/>
                  </w:rPr>
                </w:pPr>
                <w:r w:rsidRPr="00095435">
                  <w:rPr>
                    <w:rFonts w:ascii="Calibri" w:eastAsia="Times New Roman" w:hAnsi="Calibri" w:cs="Calibri"/>
                    <w:b/>
                    <w:color w:val="000000" w:themeColor="text1"/>
                    <w:spacing w:val="-8"/>
                  </w:rPr>
                  <w:t>Vehicles for the Explosive Ordnance disposal (EOD) Teams</w:t>
                </w:r>
              </w:p>
              <w:p w14:paraId="67794F7E" w14:textId="426F7FD6"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5673332A" w:rsidR="00BF013D" w:rsidRPr="001C0D43" w:rsidRDefault="00556A7D" w:rsidP="002A7A49">
                <w:pPr>
                  <w:rPr>
                    <w:rFonts w:ascii="Calibri" w:eastAsia="Times New Roman" w:hAnsi="Calibri" w:cs="Calibri"/>
                    <w:color w:val="000000" w:themeColor="text1"/>
                    <w:spacing w:val="-8"/>
                    <w:lang w:val="en-GB"/>
                  </w:rPr>
                </w:pPr>
                <w:r w:rsidRPr="0064270D">
                  <w:rPr>
                    <w:rFonts w:ascii="Calibri" w:hAnsi="Calibri"/>
                    <w:lang w:val="en-GB"/>
                  </w:rPr>
                  <w:t>The Goods are financed under the European Peace Facility Contribution Agreement No EPF/2025/23, which provides a financial contribution to finance the implementation of the assistance measure under the European Peace Facility to support the Lebanese Armed Forces.</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0B7D01FA" w:rsidR="002A7A49" w:rsidRPr="001C0D43" w:rsidRDefault="00095435" w:rsidP="00A36B0F">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 xml:space="preserve">For the </w:t>
                </w:r>
                <w:r w:rsidRPr="00095435">
                  <w:rPr>
                    <w:rFonts w:ascii="Calibri" w:eastAsia="Times New Roman" w:hAnsi="Calibri" w:cs="Calibri"/>
                    <w:color w:val="000000" w:themeColor="text1"/>
                    <w:spacing w:val="-8"/>
                    <w:lang w:val="en-GB"/>
                  </w:rPr>
                  <w:t>Lebanese Armed Forces</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143CF775"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vAlign w:val="center"/>
              </w:tcPr>
              <w:p w14:paraId="77CE077C" w14:textId="77777777" w:rsidR="00095435" w:rsidRDefault="00095435" w:rsidP="00095435">
                <w:pPr>
                  <w:numPr>
                    <w:ilvl w:val="0"/>
                    <w:numId w:val="30"/>
                  </w:numPr>
                  <w:tabs>
                    <w:tab w:val="left" w:pos="130"/>
                  </w:tabs>
                  <w:ind w:left="130" w:hanging="142"/>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34283C">
                  <w:rPr>
                    <w:rFonts w:eastAsia="Times New Roman" w:cstheme="minorHAnsi"/>
                    <w:color w:val="000000" w:themeColor="text1"/>
                    <w:spacing w:val="-8"/>
                    <w:lang w:val="en-GB"/>
                  </w:rPr>
                  <w:t>Legal and Procurement</w:t>
                </w:r>
                <w:r>
                  <w:rPr>
                    <w:rFonts w:eastAsia="Times New Roman" w:cstheme="minorHAnsi"/>
                    <w:color w:val="000000" w:themeColor="text1"/>
                    <w:spacing w:val="-8"/>
                    <w:lang w:val="en-GB"/>
                  </w:rPr>
                  <w:t xml:space="preserve"> Unit</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5CA36912" w14:textId="49024997" w:rsidR="00B32B37" w:rsidRPr="00095435" w:rsidRDefault="00095435" w:rsidP="00095435">
                <w:pPr>
                  <w:numPr>
                    <w:ilvl w:val="0"/>
                    <w:numId w:val="30"/>
                  </w:numPr>
                  <w:tabs>
                    <w:tab w:val="left" w:pos="130"/>
                  </w:tabs>
                  <w:ind w:left="130" w:hanging="142"/>
                  <w:rPr>
                    <w:rFonts w:eastAsia="Times New Roman" w:cstheme="minorHAnsi"/>
                    <w:color w:val="000000" w:themeColor="text1"/>
                    <w:spacing w:val="-8"/>
                    <w:lang w:val="en-GB"/>
                  </w:rPr>
                </w:pPr>
                <w:r w:rsidRPr="00095435">
                  <w:rPr>
                    <w:rFonts w:eastAsia="Times New Roman" w:cstheme="minorHAnsi"/>
                    <w:color w:val="000000" w:themeColor="text1"/>
                    <w:spacing w:val="-8"/>
                    <w:lang w:val="en-GB"/>
                  </w:rPr>
                  <w:t xml:space="preserve">on the subject-matter and technical specifications – </w:t>
                </w:r>
                <w:r w:rsidRPr="00095435">
                  <w:rPr>
                    <w:rFonts w:eastAsia="Times New Roman" w:cstheme="minorHAnsi"/>
                    <w:color w:val="000000" w:themeColor="text1"/>
                    <w:spacing w:val="-8"/>
                  </w:rPr>
                  <w:t>Rytis Misiūnas</w:t>
                </w:r>
                <w:r w:rsidRPr="00095435">
                  <w:rPr>
                    <w:rFonts w:eastAsia="Times New Roman" w:cstheme="minorHAnsi"/>
                    <w:color w:val="000000" w:themeColor="text1"/>
                    <w:spacing w:val="-8"/>
                    <w:lang w:val="en-GB"/>
                  </w:rPr>
                  <w:t>, Project Manager, Ukraine and Peace Investment Unit, tel. +</w:t>
                </w:r>
                <w:r w:rsidRPr="00095435">
                  <w:rPr>
                    <w:rFonts w:eastAsia="Times New Roman" w:cstheme="minorHAnsi"/>
                    <w:color w:val="000000" w:themeColor="text1"/>
                    <w:spacing w:val="-8"/>
                  </w:rPr>
                  <w:t>37063627847</w:t>
                </w:r>
                <w:r w:rsidRPr="00095435">
                  <w:rPr>
                    <w:rFonts w:eastAsia="Times New Roman" w:cstheme="minorHAnsi"/>
                    <w:color w:val="000000" w:themeColor="text1"/>
                    <w:spacing w:val="-8"/>
                    <w:lang w:val="en-GB"/>
                  </w:rPr>
                  <w:t xml:space="preserve">, email </w:t>
                </w:r>
                <w:r w:rsidRPr="00095435">
                  <w:rPr>
                    <w:rFonts w:eastAsia="Times New Roman" w:cstheme="minorHAnsi"/>
                    <w:color w:val="000000" w:themeColor="text1"/>
                    <w:spacing w:val="-8"/>
                  </w:rPr>
                  <w:t>r.misiunas@cpva.lt</w:t>
                </w:r>
                <w:r w:rsidRPr="00095435">
                  <w:rPr>
                    <w:rFonts w:eastAsia="Times New Roman" w:cstheme="minorHAnsi"/>
                    <w:color w:val="000000" w:themeColor="text1"/>
                    <w:spacing w:val="-8"/>
                    <w:lang w:val="en-GB"/>
                  </w:rPr>
                  <w:t>.</w:t>
                </w:r>
              </w:p>
            </w:tc>
          </w:tr>
          <w:tr w:rsidR="00967031" w:rsidRPr="001C0D43" w14:paraId="4F60F10B" w14:textId="77777777" w:rsidTr="00B2280A">
            <w:trPr>
              <w:trHeight w:val="7078"/>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206D63FC" w14:textId="77777777" w:rsidR="00A85227" w:rsidRPr="00490F44" w:rsidRDefault="00A85227" w:rsidP="00A85227">
                <w:pPr>
                  <w:pStyle w:val="ListParagraph"/>
                  <w:numPr>
                    <w:ilvl w:val="0"/>
                    <w:numId w:val="33"/>
                  </w:numPr>
                  <w:spacing w:before="100" w:beforeAutospacing="1" w:after="100" w:afterAutospacing="1"/>
                  <w:ind w:left="130" w:hanging="141"/>
                  <w:rPr>
                    <w:rFonts w:ascii="Calibri" w:eastAsia="Times New Roman" w:hAnsi="Calibri" w:cs="Calibri"/>
                  </w:rPr>
                </w:pPr>
                <w:r w:rsidRPr="00490F44">
                  <w:rPr>
                    <w:rFonts w:ascii="Calibri" w:eastAsia="Times New Roman" w:hAnsi="Calibri" w:cs="Calibri"/>
                  </w:rPr>
                  <w:t xml:space="preserve">The CPO Centralized Procurement Catalogue does not offer the goods </w:t>
                </w:r>
                <w:proofErr w:type="gramStart"/>
                <w:r w:rsidRPr="00490F44">
                  <w:rPr>
                    <w:rFonts w:ascii="Calibri" w:eastAsia="Times New Roman" w:hAnsi="Calibri" w:cs="Calibri"/>
                  </w:rPr>
                  <w:t>to be purchased</w:t>
                </w:r>
                <w:proofErr w:type="gramEnd"/>
                <w:r w:rsidRPr="00490F44">
                  <w:rPr>
                    <w:rFonts w:ascii="Calibri" w:eastAsia="Times New Roman" w:hAnsi="Calibri" w:cs="Calibri"/>
                  </w:rPr>
                  <w:t xml:space="preserve"> under this </w:t>
                </w:r>
                <w:proofErr w:type="gramStart"/>
                <w:r w:rsidRPr="00490F44">
                  <w:rPr>
                    <w:rFonts w:ascii="Calibri" w:eastAsia="Times New Roman" w:hAnsi="Calibri" w:cs="Calibri"/>
                  </w:rPr>
                  <w:t>Procurement;</w:t>
                </w:r>
                <w:proofErr w:type="gramEnd"/>
                <w:r w:rsidRPr="00490F44">
                  <w:rPr>
                    <w:rFonts w:ascii="Calibri" w:eastAsia="Times New Roman" w:hAnsi="Calibri" w:cs="Calibri"/>
                  </w:rPr>
                  <w:t> </w:t>
                </w:r>
              </w:p>
              <w:p w14:paraId="5C488973" w14:textId="77777777" w:rsidR="00A85227" w:rsidRDefault="00A85227" w:rsidP="00A85227">
                <w:pPr>
                  <w:numPr>
                    <w:ilvl w:val="0"/>
                    <w:numId w:val="33"/>
                  </w:numPr>
                  <w:spacing w:before="100" w:beforeAutospacing="1" w:after="100" w:afterAutospacing="1"/>
                  <w:ind w:left="130" w:hanging="141"/>
                  <w:rPr>
                    <w:rFonts w:ascii="Calibri" w:eastAsia="Times New Roman" w:hAnsi="Calibri" w:cs="Calibri"/>
                  </w:rPr>
                </w:pPr>
                <w:r w:rsidRPr="00490F44">
                  <w:rPr>
                    <w:rFonts w:ascii="Calibri" w:eastAsia="Times New Roman" w:hAnsi="Calibri" w:cs="Calibri"/>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w:t>
                </w:r>
              </w:p>
              <w:p w14:paraId="3343E97B" w14:textId="39DD1FBC" w:rsidR="00967031" w:rsidRPr="00A85227" w:rsidRDefault="00A85227" w:rsidP="00B2280A">
                <w:pPr>
                  <w:numPr>
                    <w:ilvl w:val="0"/>
                    <w:numId w:val="33"/>
                  </w:numPr>
                  <w:spacing w:before="100" w:beforeAutospacing="1"/>
                  <w:ind w:left="130" w:hanging="141"/>
                  <w:rPr>
                    <w:rFonts w:ascii="Calibri" w:eastAsia="Times New Roman" w:hAnsi="Calibri" w:cs="Calibri"/>
                  </w:rPr>
                </w:pPr>
                <w:r w:rsidRPr="00A85227">
                  <w:rPr>
                    <w:rFonts w:ascii="Calibri" w:eastAsia="Times New Roman" w:hAnsi="Calibri" w:cs="Calibri"/>
                  </w:rPr>
                  <w:t xml:space="preserve">The standard main contractual conditions which have been drawn up and are applicable to </w:t>
                </w:r>
                <w:proofErr w:type="gramStart"/>
                <w:r w:rsidRPr="00A85227">
                  <w:rPr>
                    <w:rFonts w:ascii="Calibri" w:eastAsia="Times New Roman" w:hAnsi="Calibri" w:cs="Calibri"/>
                  </w:rPr>
                  <w:t>the normal</w:t>
                </w:r>
                <w:proofErr w:type="gramEnd"/>
                <w:r w:rsidRPr="00A85227">
                  <w:rPr>
                    <w:rFonts w:ascii="Calibri" w:eastAsia="Times New Roman" w:hAnsi="Calibri" w:cs="Calibri"/>
                  </w:rPr>
                  <w:t xml:space="preserve"> legal relations between the participants in a public procurement when the contract is concluded between the contracting authority and the supplier shall apply to the procurement through the CPO electronic catalogue. It should be noted that this procurement is aimed at the implementation of a project financed by the European Peace Facility. Given the specificities of this project, in order to properly allocate the contractual obligations between the contracting parties, a tripartite contract must be concluded between the CP</w:t>
                </w:r>
                <w:r w:rsidR="000320D7">
                  <w:rPr>
                    <w:rFonts w:ascii="Calibri" w:eastAsia="Times New Roman" w:hAnsi="Calibri" w:cs="Calibri"/>
                  </w:rPr>
                  <w:t>V</w:t>
                </w:r>
                <w:r w:rsidRPr="00A85227">
                  <w:rPr>
                    <w:rFonts w:ascii="Calibri" w:eastAsia="Times New Roman" w:hAnsi="Calibri" w:cs="Calibri"/>
                  </w:rPr>
                  <w:t>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5A5010AF"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 costs of exporting the goods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5D8D11BF" w14:textId="07EEB391" w:rsidR="000C4162" w:rsidRPr="001C0D43" w:rsidRDefault="000C4162" w:rsidP="00031495">
                <w:pPr>
                  <w:rPr>
                    <w:rFonts w:ascii="Calibri" w:eastAsia="Times New Roman" w:hAnsi="Calibri" w:cs="Calibri"/>
                    <w:color w:val="000000" w:themeColor="text1"/>
                    <w:spacing w:val="-8"/>
                    <w:lang w:val="en-GB"/>
                  </w:rPr>
                </w:pPr>
                <w:r w:rsidRPr="001C0D43">
                  <w:rPr>
                    <w:rFonts w:ascii="Calibri" w:hAnsi="Calibri" w:cs="Calibri"/>
                    <w:color w:val="000000"/>
                    <w:lang w:val="en-GB"/>
                  </w:rPr>
                  <w:t>Export procedures:</w:t>
                </w:r>
              </w:p>
              <w:p w14:paraId="3A8E63BD" w14:textId="5105FAF9" w:rsidR="002E6329" w:rsidRPr="001C0D43" w:rsidRDefault="00966F28" w:rsidP="0003149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purchased goods will be exported to</w:t>
                </w:r>
                <w:r w:rsidR="00A85227">
                  <w:rPr>
                    <w:rFonts w:ascii="Calibri" w:eastAsia="Times New Roman" w:hAnsi="Calibri" w:cs="Calibri"/>
                    <w:color w:val="000000" w:themeColor="text1"/>
                    <w:spacing w:val="-8"/>
                    <w:lang w:val="en-GB"/>
                  </w:rPr>
                  <w:t xml:space="preserve"> </w:t>
                </w:r>
                <w:r w:rsidR="00A85227" w:rsidRPr="00A85227">
                  <w:rPr>
                    <w:rFonts w:ascii="Calibri" w:eastAsia="Times New Roman" w:hAnsi="Calibri" w:cs="Calibri"/>
                    <w:color w:val="000000" w:themeColor="text1"/>
                    <w:spacing w:val="-8"/>
                    <w:lang w:val="en-GB"/>
                  </w:rPr>
                  <w:t>Lebanon</w:t>
                </w:r>
                <w:r w:rsidR="00031495" w:rsidRPr="001C0D43">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w:t>
                </w:r>
                <w:r w:rsidR="00031495" w:rsidRPr="001C0D43">
                  <w:rPr>
                    <w:rFonts w:ascii="Calibri" w:eastAsia="Times New Roman" w:hAnsi="Calibri" w:cs="Calibri"/>
                    <w:color w:val="000000" w:themeColor="text1"/>
                    <w:spacing w:val="-8"/>
                    <w:lang w:val="en-GB"/>
                  </w:rPr>
                  <w:t>a</w:t>
                </w:r>
                <w:r w:rsidRPr="001C0D43">
                  <w:rPr>
                    <w:rFonts w:ascii="Calibri" w:eastAsia="Times New Roman" w:hAnsi="Calibri" w:cs="Calibri"/>
                    <w:color w:val="000000" w:themeColor="text1"/>
                    <w:spacing w:val="-8"/>
                    <w:lang w:val="en-GB"/>
                  </w:rPr>
                  <w:t>ll export procedures and documents relating to the export of the purchased goods are handled and signed by the supplier. In this respect, the supplier will issue an invoice at a 0% VAT rate.</w:t>
                </w:r>
              </w:p>
              <w:p w14:paraId="68A787CA" w14:textId="77777777" w:rsidR="000C4162" w:rsidRPr="001C0D43" w:rsidRDefault="000C4162" w:rsidP="000C4162">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4C2F0444" w:rsidR="000C4162" w:rsidRPr="001C0D43" w:rsidRDefault="000C4162" w:rsidP="000C4162">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goods to be purchased will be imported into</w:t>
                </w:r>
                <w:r w:rsidR="00A85227">
                  <w:rPr>
                    <w:rFonts w:ascii="Calibri" w:eastAsia="Times New Roman" w:hAnsi="Calibri" w:cs="Calibri"/>
                    <w:color w:val="000000" w:themeColor="text1"/>
                    <w:spacing w:val="-8"/>
                    <w:lang w:val="en-GB"/>
                  </w:rPr>
                  <w:t xml:space="preserve"> </w:t>
                </w:r>
                <w:r w:rsidR="00A85227" w:rsidRPr="00A85227">
                  <w:rPr>
                    <w:rFonts w:ascii="Calibri" w:eastAsia="Times New Roman" w:hAnsi="Calibri" w:cs="Calibri"/>
                    <w:color w:val="000000" w:themeColor="text1"/>
                    <w:spacing w:val="-8"/>
                    <w:lang w:val="en-GB"/>
                  </w:rPr>
                  <w:t>Lebanon</w:t>
                </w:r>
                <w:r w:rsidRPr="001C0D43">
                  <w:rPr>
                    <w:rFonts w:ascii="Calibri" w:eastAsia="Times New Roman" w:hAnsi="Calibri" w:cs="Calibri"/>
                    <w:color w:val="000000" w:themeColor="text1"/>
                    <w:spacing w:val="-8"/>
                    <w:lang w:val="en-GB"/>
                  </w:rPr>
                  <w:t>, all import procedures and import-related documents are handled and signed by the Beneficiary. All taxes and costs related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3DA43C4C" w14:textId="28DC563A" w:rsidR="00BF1C07" w:rsidRPr="001C0D43" w:rsidRDefault="00A85227" w:rsidP="0067513A">
                <w:pPr>
                  <w:rPr>
                    <w:rFonts w:ascii="Calibri" w:eastAsia="Times New Roman" w:hAnsi="Calibri" w:cs="Calibri"/>
                    <w:color w:val="000000" w:themeColor="text1"/>
                    <w:spacing w:val="-8"/>
                    <w:lang w:val="en-GB"/>
                  </w:rPr>
                </w:pPr>
                <w:r>
                  <w:rPr>
                    <w:rFonts w:ascii="Calibri" w:eastAsia="Times New Roman" w:hAnsi="Calibri" w:cs="Calibri"/>
                    <w:spacing w:val="-8"/>
                    <w:lang w:val="en-GB"/>
                  </w:rPr>
                  <w:t>No longer than 10</w:t>
                </w:r>
                <w:r w:rsidRPr="0040654B">
                  <w:rPr>
                    <w:rFonts w:ascii="Calibri" w:eastAsia="Times New Roman" w:hAnsi="Calibri" w:cs="Calibri"/>
                    <w:spacing w:val="-8"/>
                    <w:lang w:val="en-GB"/>
                  </w:rPr>
                  <w:t xml:space="preserve"> months </w:t>
                </w:r>
                <w:r w:rsidRPr="001C0D43">
                  <w:rPr>
                    <w:rFonts w:ascii="Calibri" w:eastAsia="Times New Roman" w:hAnsi="Calibri" w:cs="Calibri"/>
                    <w:color w:val="000000" w:themeColor="text1"/>
                    <w:spacing w:val="-8"/>
                    <w:lang w:val="en-GB"/>
                  </w:rPr>
                  <w:t>from the entry into force of the Contract</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55A4E123" w:rsidR="00642366" w:rsidRPr="001C0D43" w:rsidRDefault="00A85227" w:rsidP="00642366">
                <w:pPr>
                  <w:rPr>
                    <w:rFonts w:ascii="Calibri" w:eastAsia="Times New Roman" w:hAnsi="Calibri" w:cs="Calibri"/>
                    <w:color w:val="000000" w:themeColor="text1"/>
                    <w:spacing w:val="-8"/>
                    <w:lang w:val="en-GB"/>
                  </w:rPr>
                </w:pPr>
                <w:r>
                  <w:rPr>
                    <w:rFonts w:cstheme="minorHAnsi"/>
                    <w:spacing w:val="-8"/>
                    <w:szCs w:val="24"/>
                  </w:rPr>
                  <w:t>Not applicable</w:t>
                </w:r>
                <w:r w:rsidDel="00CA7237">
                  <w:rPr>
                    <w:rStyle w:val="CommentReference"/>
                    <w:lang w:val="lt-LT" w:eastAsia="lt-LT"/>
                  </w:rPr>
                  <w:t xml:space="preserve"> </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02030E60"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4EDBFD37"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418094DF" w:rsidR="00765F97" w:rsidRPr="001C0D43" w:rsidRDefault="00A85227"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1A4F2891" w:rsidR="00765F97" w:rsidRPr="001C0D43" w:rsidRDefault="00A85227"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E112730" w14:textId="77777777" w:rsidR="00B32BEE" w:rsidRPr="001C0D43" w:rsidRDefault="00B32BEE" w:rsidP="00B32BE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Amount of funds available for the procurement</w:t>
                </w:r>
              </w:p>
              <w:p w14:paraId="3C616E28" w14:textId="01EBF90E" w:rsidR="003F6524" w:rsidRPr="001C0D43" w:rsidRDefault="00B32BEE" w:rsidP="00B1613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supplier offers a price </w:t>
                </w:r>
                <w:proofErr w:type="gramStart"/>
                <w:r w:rsidRPr="001C0D43">
                  <w:rPr>
                    <w:rFonts w:ascii="Calibri" w:eastAsia="Times New Roman" w:hAnsi="Calibri" w:cs="Calibri"/>
                    <w:color w:val="000000" w:themeColor="text1"/>
                    <w:spacing w:val="-8"/>
                    <w:lang w:val="en-GB"/>
                  </w:rPr>
                  <w:t>in excess of</w:t>
                </w:r>
                <w:proofErr w:type="gramEnd"/>
                <w:r w:rsidRPr="001C0D43">
                  <w:rPr>
                    <w:rFonts w:ascii="Calibri" w:eastAsia="Times New Roman" w:hAnsi="Calibri" w:cs="Calibri"/>
                    <w:color w:val="000000" w:themeColor="text1"/>
                    <w:spacing w:val="-8"/>
                    <w:lang w:val="en-GB"/>
                  </w:rPr>
                  <w:t xml:space="preserve"> this amount, the tender will be rejected)</w:t>
                </w:r>
              </w:p>
            </w:tc>
            <w:tc>
              <w:tcPr>
                <w:tcW w:w="2345" w:type="pct"/>
                <w:vAlign w:val="center"/>
              </w:tcPr>
              <w:p w14:paraId="00CBCEF9" w14:textId="31612B56" w:rsidR="00765F97" w:rsidRPr="00A85227" w:rsidRDefault="00A85227" w:rsidP="000450A1">
                <w:pPr>
                  <w:rPr>
                    <w:rFonts w:ascii="Calibri" w:eastAsia="Times New Roman" w:hAnsi="Calibri" w:cs="Calibri"/>
                    <w:iCs/>
                    <w:spacing w:val="-8"/>
                    <w:lang w:val="en-GB"/>
                  </w:rPr>
                </w:pPr>
                <w:r w:rsidRPr="00A85227">
                  <w:rPr>
                    <w:rFonts w:ascii="Calibri" w:hAnsi="Calibri" w:cs="Calibri"/>
                    <w:iCs/>
                    <w:spacing w:val="-8"/>
                    <w:lang w:val="en-GB"/>
                  </w:rPr>
                  <w:t>960 000,00</w:t>
                </w:r>
                <w:r w:rsidR="00E65FA0" w:rsidRPr="00A85227">
                  <w:rPr>
                    <w:rFonts w:ascii="Calibri" w:hAnsi="Calibri" w:cs="Calibri"/>
                    <w:iCs/>
                    <w:spacing w:val="-8"/>
                    <w:lang w:val="en-GB"/>
                  </w:rPr>
                  <w:t xml:space="preserve"> </w:t>
                </w:r>
                <w:proofErr w:type="spellStart"/>
                <w:r w:rsidR="00E65FA0" w:rsidRPr="00A85227">
                  <w:rPr>
                    <w:rFonts w:ascii="Calibri" w:hAnsi="Calibri" w:cs="Calibri"/>
                    <w:iCs/>
                    <w:spacing w:val="-8"/>
                    <w:lang w:val="en-GB"/>
                  </w:rPr>
                  <w:t>Eur</w:t>
                </w:r>
                <w:proofErr w:type="spellEnd"/>
                <w:r w:rsidR="00E65FA0" w:rsidRPr="00A85227">
                  <w:rPr>
                    <w:rFonts w:ascii="Calibri" w:hAnsi="Calibri" w:cs="Calibri"/>
                    <w:iCs/>
                    <w:spacing w:val="-8"/>
                    <w:lang w:val="en-GB"/>
                  </w:rPr>
                  <w:t xml:space="preserve"> incl. VAT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492B37A3"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2EE65B11" w:rsidR="00765F97" w:rsidRPr="00642366" w:rsidRDefault="002F54A5"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price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2F54A5">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2F54A5" w:rsidRPr="001C0D43" w14:paraId="50E90058" w14:textId="77777777" w:rsidTr="002F54A5">
            <w:trPr>
              <w:trHeight w:val="257"/>
            </w:trPr>
            <w:tc>
              <w:tcPr>
                <w:tcW w:w="279" w:type="pct"/>
                <w:shd w:val="clear" w:color="auto" w:fill="F2F2F2"/>
                <w:vAlign w:val="center"/>
              </w:tcPr>
              <w:p w14:paraId="02B985A0" w14:textId="77777777" w:rsidR="002F54A5" w:rsidRPr="001C0D43" w:rsidRDefault="002F54A5" w:rsidP="002F54A5">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5FA90925" w:rsidR="002F54A5" w:rsidRPr="001C0D43" w:rsidRDefault="002F54A5" w:rsidP="002F54A5">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Pr>
                    <w:rFonts w:ascii="Calibri" w:eastAsia="Calibri" w:hAnsi="Calibri" w:cs="Calibri"/>
                    <w:color w:val="000000" w:themeColor="text1"/>
                    <w:spacing w:val="-8"/>
                    <w:sz w:val="22"/>
                    <w:szCs w:val="22"/>
                    <w:lang w:val="en-GB" w:eastAsia="en-US"/>
                  </w:rPr>
                  <w:t>divided</w:t>
                </w:r>
                <w:r w:rsidRPr="001C0D43">
                  <w:rPr>
                    <w:rFonts w:ascii="Calibri" w:eastAsia="Calibri" w:hAnsi="Calibri" w:cs="Calibri"/>
                    <w:color w:val="000000" w:themeColor="text1"/>
                    <w:spacing w:val="-8"/>
                    <w:sz w:val="22"/>
                    <w:szCs w:val="22"/>
                    <w:lang w:val="en-GB" w:eastAsia="en-US"/>
                  </w:rPr>
                  <w:t xml:space="preserve"> into </w:t>
                </w:r>
                <w:r>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vAlign w:val="center"/>
              </w:tcPr>
              <w:p w14:paraId="3C2ACC36" w14:textId="4CC4DF70" w:rsidR="002F54A5" w:rsidRPr="001C0D43" w:rsidRDefault="002F54A5" w:rsidP="002F54A5">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2F54A5" w:rsidRPr="001C0D43" w14:paraId="7A6DFEBB" w14:textId="77777777" w:rsidTr="002F54A5">
            <w:trPr>
              <w:trHeight w:val="257"/>
            </w:trPr>
            <w:tc>
              <w:tcPr>
                <w:tcW w:w="279" w:type="pct"/>
                <w:shd w:val="clear" w:color="auto" w:fill="F2F2F2"/>
                <w:vAlign w:val="center"/>
              </w:tcPr>
              <w:p w14:paraId="661DCC11" w14:textId="77777777" w:rsidR="002F54A5" w:rsidRPr="001C0D43" w:rsidRDefault="002F54A5" w:rsidP="002F54A5">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59B14E87" w:rsidR="002F54A5" w:rsidRPr="001C0D43" w:rsidRDefault="002F54A5" w:rsidP="002F54A5">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Pr>
                    <w:rFonts w:ascii="Calibri" w:eastAsia="Calibri" w:hAnsi="Calibri" w:cs="Calibri"/>
                    <w:color w:val="000000" w:themeColor="text1"/>
                    <w:spacing w:val="-8"/>
                    <w:sz w:val="22"/>
                    <w:szCs w:val="22"/>
                    <w:lang w:val="en-GB" w:eastAsia="en-US"/>
                  </w:rPr>
                  <w:t xml:space="preserve"> into lots</w:t>
                </w:r>
              </w:p>
            </w:tc>
            <w:tc>
              <w:tcPr>
                <w:tcW w:w="2636" w:type="pct"/>
                <w:vAlign w:val="center"/>
              </w:tcPr>
              <w:p w14:paraId="63B234E0" w14:textId="77777777" w:rsidR="002F54A5" w:rsidRPr="00DB4B80" w:rsidRDefault="002F54A5" w:rsidP="002F54A5">
                <w:pPr>
                  <w:shd w:val="clear" w:color="auto" w:fill="FFFFFF"/>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The contracting authority, in accordance with Article 28(2) of the Public Procurement Law, has decided not to divide the object of the procurement into lots.  The decision is based on the following grounds:</w:t>
                </w:r>
              </w:p>
              <w:p w14:paraId="1A20E13F" w14:textId="46A364F2" w:rsidR="002F54A5" w:rsidRPr="001C0D43" w:rsidRDefault="002F54A5" w:rsidP="002F54A5">
                <w:pPr>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 xml:space="preserve">Dividing the object of the procurement into lots would entail the risk that different vehicles would be offered in different lots, which would complicate the operation and servicing of the goods by the Beneficiary (technical and warranty maintenance, procurement of spare parts; repairs after the expiry of the warranty; etc.). ), and given the current geopolitical situation, which obliges the </w:t>
                </w:r>
                <w:r>
                  <w:rPr>
                    <w:rFonts w:ascii="Calibri" w:eastAsia="Calibri" w:hAnsi="Calibri" w:cs="Calibri"/>
                    <w:color w:val="000000" w:themeColor="text1"/>
                    <w:spacing w:val="-8"/>
                    <w:sz w:val="22"/>
                    <w:szCs w:val="22"/>
                    <w:lang w:val="en-GB" w:eastAsia="en-US"/>
                  </w:rPr>
                  <w:t>special services</w:t>
                </w:r>
                <w:r w:rsidRPr="00DB4B80">
                  <w:rPr>
                    <w:rFonts w:ascii="Calibri" w:eastAsia="Calibri" w:hAnsi="Calibri" w:cs="Calibri"/>
                    <w:color w:val="000000" w:themeColor="text1"/>
                    <w:spacing w:val="-8"/>
                    <w:sz w:val="22"/>
                    <w:szCs w:val="22"/>
                    <w:lang w:val="en-GB" w:eastAsia="en-US"/>
                  </w:rPr>
                  <w:t xml:space="preserve"> to focus as much as possible on their direct functions; the beneficiaries' need for all vehicles to be from the same manufacturer; taking into account the aims of the project and the purpose of the procurement object, the purpose of this procurement is to ensure that the object of the procurement are the same vehicles. In this respect, there is a risk that contracting different vehicles would make the contractual obligations related to the maintenance, warranty and servicing of the vehicles too technically complex, </w:t>
                </w:r>
                <w:proofErr w:type="gramStart"/>
                <w:r w:rsidRPr="00DB4B80">
                  <w:rPr>
                    <w:rFonts w:ascii="Calibri" w:eastAsia="Calibri" w:hAnsi="Calibri" w:cs="Calibri"/>
                    <w:color w:val="000000" w:themeColor="text1"/>
                    <w:spacing w:val="-8"/>
                    <w:sz w:val="22"/>
                    <w:szCs w:val="22"/>
                    <w:lang w:val="en-GB" w:eastAsia="en-US"/>
                  </w:rPr>
                  <w:t>in particular in</w:t>
                </w:r>
                <w:proofErr w:type="gramEnd"/>
                <w:r w:rsidRPr="00DB4B80">
                  <w:rPr>
                    <w:rFonts w:ascii="Calibri" w:eastAsia="Calibri" w:hAnsi="Calibri" w:cs="Calibri"/>
                    <w:color w:val="000000" w:themeColor="text1"/>
                    <w:spacing w:val="-8"/>
                    <w:sz w:val="22"/>
                    <w:szCs w:val="22"/>
                    <w:lang w:val="en-GB" w:eastAsia="en-US"/>
                  </w:rPr>
                  <w:t xml:space="preserve"> view of the specificities of the beneficiary's activities and the purpose of the object of the procurement.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556A7D"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lastRenderedPageBreak/>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lastRenderedPageBreak/>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5CC309F3" w14:textId="7F892495" w:rsidR="009C007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xml:space="preserve">, self-produced and/or </w:t>
                </w:r>
                <w:r w:rsidR="002F54A5" w:rsidRPr="001C0D43">
                  <w:rPr>
                    <w:rFonts w:ascii="Calibri" w:eastAsia="Times New Roman" w:hAnsi="Calibri" w:cs="Calibri"/>
                    <w:iCs/>
                    <w:sz w:val="22"/>
                    <w:szCs w:val="22"/>
                    <w:lang w:val="en-GB" w:eastAsia="en-US"/>
                  </w:rPr>
                  <w:t xml:space="preserve">self-sold </w:t>
                </w:r>
                <w:r w:rsidR="002F54A5" w:rsidRPr="00927419">
                  <w:rPr>
                    <w:rFonts w:eastAsia="Times New Roman" w:cstheme="minorHAnsi"/>
                    <w:iCs/>
                    <w:sz w:val="22"/>
                    <w:szCs w:val="22"/>
                    <w:lang w:val="en-GB" w:eastAsia="en-US"/>
                  </w:rPr>
                  <w:t>motorised vehicles</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for a total value of at least</w:t>
                </w:r>
                <w:r w:rsidR="002F54A5">
                  <w:rPr>
                    <w:rFonts w:ascii="Calibri" w:eastAsia="Times New Roman" w:hAnsi="Calibri" w:cs="Calibri"/>
                    <w:iCs/>
                    <w:sz w:val="22"/>
                    <w:szCs w:val="22"/>
                    <w:lang w:val="en-GB" w:eastAsia="en-US"/>
                  </w:rPr>
                  <w:t xml:space="preserve"> 300 000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(the total value of the implemented part, if implementation is in progress).</w:t>
                </w:r>
              </w:p>
              <w:p w14:paraId="5E0990CC" w14:textId="77777777" w:rsidR="002F54A5" w:rsidRPr="001C0D43" w:rsidRDefault="002F54A5"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p>
              <w:p w14:paraId="231B930E" w14:textId="5126E8FE" w:rsidR="00A723ED" w:rsidRPr="002F54A5" w:rsidRDefault="00A723ED" w:rsidP="00311FE9">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2F54A5">
                  <w:rPr>
                    <w:rFonts w:ascii="Calibri" w:eastAsia="Times New Roman" w:hAnsi="Calibri" w:cs="Calibri"/>
                    <w:iCs/>
                    <w:sz w:val="22"/>
                    <w:szCs w:val="22"/>
                    <w:lang w:val="en-GB" w:eastAsia="en-US"/>
                  </w:rPr>
                  <w:t xml:space="preserve">Sale is understood as the performance of the contractual obligations of one party (seller) under the </w:t>
                </w:r>
                <w:r w:rsidR="0064430E" w:rsidRPr="002F54A5">
                  <w:rPr>
                    <w:rFonts w:ascii="Calibri" w:eastAsia="Times New Roman" w:hAnsi="Calibri" w:cs="Calibri"/>
                    <w:iCs/>
                    <w:sz w:val="22"/>
                    <w:szCs w:val="22"/>
                    <w:lang w:val="en-GB" w:eastAsia="en-US"/>
                  </w:rPr>
                  <w:t xml:space="preserve">contract of </w:t>
                </w:r>
                <w:r w:rsidRPr="002F54A5">
                  <w:rPr>
                    <w:rFonts w:ascii="Calibri" w:eastAsia="Times New Roman" w:hAnsi="Calibri" w:cs="Calibri"/>
                    <w:iCs/>
                    <w:sz w:val="22"/>
                    <w:szCs w:val="22"/>
                    <w:lang w:val="en-GB" w:eastAsia="en-US"/>
                  </w:rPr>
                  <w:t>purchase</w:t>
                </w:r>
                <w:r w:rsidR="0064430E" w:rsidRPr="002F54A5">
                  <w:rPr>
                    <w:rFonts w:ascii="Calibri" w:eastAsia="Times New Roman" w:hAnsi="Calibri" w:cs="Calibri"/>
                    <w:iCs/>
                    <w:sz w:val="22"/>
                    <w:szCs w:val="22"/>
                    <w:lang w:val="en-GB" w:eastAsia="en-US"/>
                  </w:rPr>
                  <w:t>-</w:t>
                </w:r>
                <w:r w:rsidRPr="002F54A5">
                  <w:rPr>
                    <w:rFonts w:ascii="Calibri" w:eastAsia="Times New Roman" w:hAnsi="Calibri" w:cs="Calibri"/>
                    <w:iCs/>
                    <w:sz w:val="22"/>
                    <w:szCs w:val="22"/>
                    <w:lang w:val="en-GB" w:eastAsia="en-US"/>
                  </w:rPr>
                  <w:t>sale agreement, as defined in Article 6.305(1) of the Civil Code of the Republic of Lithuania (CC).</w:t>
                </w:r>
                <w:r w:rsidRPr="002F54A5">
                  <w:rPr>
                    <w:rFonts w:ascii="Calibri" w:eastAsia="Times New Roman" w:hAnsi="Calibri" w:cs="Calibri"/>
                    <w:iCs/>
                    <w:sz w:val="22"/>
                    <w:szCs w:val="22"/>
                    <w:lang w:val="en-GB" w:eastAsia="en-US"/>
                  </w:rPr>
                  <w:footnoteReference w:id="2"/>
                </w:r>
                <w:r w:rsidRPr="002F54A5">
                  <w:rPr>
                    <w:rFonts w:ascii="Calibri" w:eastAsia="Times New Roman" w:hAnsi="Calibri" w:cs="Calibri"/>
                    <w:iCs/>
                    <w:sz w:val="22"/>
                    <w:szCs w:val="22"/>
                    <w:lang w:val="en-GB" w:eastAsia="en-US"/>
                  </w:rPr>
                  <w:t xml:space="preserve">  If, according to a specific contract of sale, the seller's duties include the delivery and / or installation of goods, the value of these services is included in the total value.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3C4CFFE4"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620DD880"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2F54A5" w:rsidRDefault="00AD1EFE" w:rsidP="00E22EF6">
                <w:pPr>
                  <w:spacing w:line="240" w:lineRule="auto"/>
                  <w:contextualSpacing/>
                  <w:jc w:val="both"/>
                  <w:rPr>
                    <w:rFonts w:ascii="Calibri" w:eastAsia="Calibri" w:hAnsi="Calibri" w:cs="Calibri"/>
                    <w:color w:val="000000" w:themeColor="text1"/>
                    <w:spacing w:val="-8"/>
                    <w:sz w:val="22"/>
                    <w:szCs w:val="22"/>
                    <w:lang w:val="en-GB" w:eastAsia="en-US"/>
                  </w:rPr>
                </w:pPr>
                <w:r w:rsidRPr="002F54A5">
                  <w:rPr>
                    <w:rFonts w:ascii="Calibri" w:eastAsia="Calibri" w:hAnsi="Calibri" w:cs="Calibri"/>
                    <w:color w:val="000000" w:themeColor="text1"/>
                    <w:spacing w:val="-8"/>
                    <w:sz w:val="22"/>
                    <w:szCs w:val="22"/>
                    <w:lang w:val="en-GB" w:eastAsia="en-US"/>
                  </w:rPr>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2F54A5">
                  <w:rPr>
                    <w:rFonts w:ascii="Calibri" w:eastAsia="Calibri" w:hAnsi="Calibri" w:cs="Calibri"/>
                    <w:color w:val="000000" w:themeColor="text1"/>
                    <w:spacing w:val="-8"/>
                    <w:sz w:val="22"/>
                    <w:szCs w:val="22"/>
                    <w:lang w:val="en-GB" w:eastAsia="en-US"/>
                  </w:rPr>
                  <w:t>taking into account</w:t>
                </w:r>
                <w:proofErr w:type="gramEnd"/>
                <w:r w:rsidRPr="002F54A5">
                  <w:rPr>
                    <w:rFonts w:ascii="Calibri" w:eastAsia="Calibri" w:hAnsi="Calibri" w:cs="Calibri"/>
                    <w:color w:val="000000" w:themeColor="text1"/>
                    <w:spacing w:val="-8"/>
                    <w:sz w:val="22"/>
                    <w:szCs w:val="22"/>
                    <w:lang w:val="en-GB" w:eastAsia="en-US"/>
                  </w:rPr>
                  <w:t xml:space="preserve"> the commitments made by them.</w:t>
                </w:r>
              </w:p>
              <w:p w14:paraId="7E6341BF" w14:textId="77777777" w:rsidR="0037799D" w:rsidRPr="002F54A5" w:rsidRDefault="0037799D" w:rsidP="0037799D">
                <w:pPr>
                  <w:spacing w:line="240" w:lineRule="auto"/>
                  <w:contextualSpacing/>
                  <w:jc w:val="both"/>
                  <w:rPr>
                    <w:rFonts w:ascii="Calibri" w:eastAsia="Calibri" w:hAnsi="Calibri" w:cs="Calibri"/>
                    <w:color w:val="000000" w:themeColor="text1"/>
                    <w:spacing w:val="-8"/>
                    <w:sz w:val="22"/>
                    <w:szCs w:val="22"/>
                    <w:lang w:val="en-GB" w:eastAsia="en-US"/>
                  </w:rPr>
                </w:pPr>
                <w:r w:rsidRPr="002F54A5">
                  <w:rPr>
                    <w:rFonts w:ascii="Calibri" w:eastAsia="Calibri"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2F54A5" w:rsidRDefault="0037799D" w:rsidP="0037799D">
                <w:pPr>
                  <w:spacing w:line="240" w:lineRule="auto"/>
                  <w:contextualSpacing/>
                  <w:jc w:val="both"/>
                  <w:rPr>
                    <w:rFonts w:ascii="Calibri" w:eastAsia="Calibri" w:hAnsi="Calibri" w:cs="Calibri"/>
                    <w:color w:val="000000" w:themeColor="text1"/>
                    <w:spacing w:val="-8"/>
                    <w:sz w:val="22"/>
                    <w:szCs w:val="22"/>
                    <w:lang w:val="en-GB" w:eastAsia="en-US"/>
                  </w:rPr>
                </w:pPr>
                <w:r w:rsidRPr="002F54A5">
                  <w:rPr>
                    <w:rFonts w:ascii="Calibri" w:eastAsia="Calibri" w:hAnsi="Calibri" w:cs="Calibri"/>
                    <w:color w:val="000000" w:themeColor="text1"/>
                    <w:spacing w:val="-8"/>
                    <w:sz w:val="22"/>
                    <w:szCs w:val="22"/>
                    <w:lang w:val="en-GB" w:eastAsia="en-US"/>
                  </w:rPr>
                  <w:t>Subcontractors are not subject to this requirement.</w:t>
                </w:r>
              </w:p>
              <w:p w14:paraId="209A6A65" w14:textId="77777777" w:rsidR="009C0073" w:rsidRPr="002F54A5" w:rsidRDefault="00EB7B41" w:rsidP="00E22EF6">
                <w:pPr>
                  <w:spacing w:line="240" w:lineRule="auto"/>
                  <w:jc w:val="both"/>
                  <w:rPr>
                    <w:rFonts w:ascii="Calibri" w:eastAsia="Calibri" w:hAnsi="Calibri" w:cs="Calibri"/>
                    <w:color w:val="000000" w:themeColor="text1"/>
                    <w:spacing w:val="-8"/>
                    <w:sz w:val="22"/>
                    <w:szCs w:val="22"/>
                    <w:lang w:val="en-GB" w:eastAsia="en-US"/>
                  </w:rPr>
                </w:pPr>
                <w:r w:rsidRPr="002F54A5">
                  <w:rPr>
                    <w:rFonts w:ascii="Calibri" w:eastAsia="Calibri" w:hAnsi="Calibri" w:cs="Calibri"/>
                    <w:color w:val="000000" w:themeColor="text1"/>
                    <w:spacing w:val="-8"/>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sidRPr="002F54A5">
                  <w:rPr>
                    <w:rFonts w:ascii="Calibri" w:eastAsia="Calibri" w:hAnsi="Calibri" w:cs="Calibri"/>
                    <w:color w:val="000000" w:themeColor="text1"/>
                    <w:spacing w:val="-8"/>
                    <w:sz w:val="22"/>
                    <w:szCs w:val="22"/>
                    <w:lang w:val="en-GB" w:eastAsia="en-US"/>
                  </w:rPr>
                  <w:t xml:space="preserve">produced and/or sold </w:t>
                </w:r>
                <w:r w:rsidRPr="002F54A5">
                  <w:rPr>
                    <w:rFonts w:ascii="Calibri" w:eastAsia="Calibri" w:hAnsi="Calibri" w:cs="Calibri"/>
                    <w:color w:val="000000" w:themeColor="text1"/>
                    <w:spacing w:val="-8"/>
                    <w:sz w:val="22"/>
                    <w:szCs w:val="22"/>
                    <w:lang w:val="en-GB" w:eastAsia="en-US"/>
                  </w:rPr>
                  <w:t xml:space="preserve">(and installed, if applicable) by the </w:t>
                </w:r>
                <w:proofErr w:type="gramStart"/>
                <w:r w:rsidRPr="002F54A5">
                  <w:rPr>
                    <w:rFonts w:ascii="Calibri" w:eastAsia="Calibri" w:hAnsi="Calibri" w:cs="Calibri"/>
                    <w:color w:val="000000" w:themeColor="text1"/>
                    <w:spacing w:val="-8"/>
                    <w:sz w:val="22"/>
                    <w:szCs w:val="22"/>
                    <w:lang w:val="en-GB" w:eastAsia="en-US"/>
                  </w:rPr>
                  <w:t>particular supplier</w:t>
                </w:r>
                <w:proofErr w:type="gramEnd"/>
                <w:r w:rsidRPr="002F54A5">
                  <w:rPr>
                    <w:rFonts w:ascii="Calibri" w:eastAsia="Calibri" w:hAnsi="Calibri" w:cs="Calibri"/>
                    <w:color w:val="000000" w:themeColor="text1"/>
                    <w:spacing w:val="-8"/>
                    <w:sz w:val="22"/>
                    <w:szCs w:val="22"/>
                    <w:lang w:val="en-GB" w:eastAsia="en-US"/>
                  </w:rPr>
                  <w:t xml:space="preserve"> participating in the procurement, the volume and value of those goods, and not the whole subject-matter of the contract performed, which are to be assessed.</w:t>
                </w:r>
              </w:p>
              <w:p w14:paraId="4ABA3E82" w14:textId="77777777" w:rsidR="00032DB2" w:rsidRPr="002F54A5" w:rsidRDefault="00032DB2" w:rsidP="002F54A5">
                <w:pPr>
                  <w:rPr>
                    <w:rFonts w:ascii="Calibri" w:eastAsia="Calibri" w:hAnsi="Calibri" w:cs="Calibri"/>
                    <w:color w:val="000000" w:themeColor="text1"/>
                    <w:spacing w:val="-8"/>
                    <w:sz w:val="22"/>
                    <w:szCs w:val="22"/>
                    <w:lang w:val="en-GB" w:eastAsia="en-US"/>
                  </w:rPr>
                </w:pPr>
              </w:p>
              <w:p w14:paraId="51D98280" w14:textId="16650929" w:rsidR="00032DB2" w:rsidRPr="002F54A5" w:rsidRDefault="00032DB2" w:rsidP="002F54A5">
                <w:pPr>
                  <w:jc w:val="both"/>
                  <w:rPr>
                    <w:rFonts w:ascii="Calibri" w:eastAsia="Calibri" w:hAnsi="Calibri" w:cs="Calibri"/>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214CF0A0"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7BD75F1B" w14:textId="77777777" w:rsidR="00B2280A" w:rsidRDefault="00B2280A" w:rsidP="00B2280A">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 xml:space="preserve">6.1. The most economically advantageous tender is selected based </w:t>
          </w:r>
          <w:r w:rsidRPr="00CC7417">
            <w:rPr>
              <w:rFonts w:ascii="Calibri" w:eastAsia="Times New Roman" w:hAnsi="Calibri" w:cs="Calibri"/>
              <w:color w:val="000000" w:themeColor="text1"/>
              <w:spacing w:val="-8"/>
              <w:sz w:val="22"/>
              <w:szCs w:val="22"/>
              <w:lang w:val="en-GB" w:eastAsia="en-US"/>
            </w:rPr>
            <w:t>on price-quality ratio.</w:t>
          </w:r>
        </w:p>
        <w:p w14:paraId="106880B4" w14:textId="77777777" w:rsidR="00B2280A" w:rsidRPr="001C0D43" w:rsidRDefault="00B2280A" w:rsidP="00B2280A">
          <w:pPr>
            <w:spacing w:after="60"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Pr="001C0D43">
            <w:rPr>
              <w:rFonts w:ascii="Calibri" w:hAnsi="Calibri" w:cs="Calibri"/>
              <w:spacing w:val="-8"/>
              <w:sz w:val="22"/>
              <w:szCs w:val="22"/>
              <w:lang w:val="en-GB"/>
            </w:rPr>
            <w:t>The most economically advantageous tender will be selected based on the following criteria and parameters:</w:t>
          </w: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B2280A" w:rsidRPr="001C0D43" w14:paraId="657B87EE" w14:textId="77777777" w:rsidTr="006C7928">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141E3077" w14:textId="77777777" w:rsidR="00B2280A" w:rsidRPr="001C0D43" w:rsidRDefault="00B2280A" w:rsidP="006C7928">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65360C1C" w14:textId="77777777" w:rsidR="00B2280A" w:rsidRPr="001C0D43" w:rsidRDefault="00B2280A" w:rsidP="006C7928">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B2280A" w:rsidRPr="001C0D43" w14:paraId="164F120A" w14:textId="77777777" w:rsidTr="006C7928">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1A95AB" w14:textId="77777777" w:rsidR="00B2280A" w:rsidRPr="001C0D43" w:rsidRDefault="00B2280A" w:rsidP="006C7928">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 xml:space="preserve">First criterion: </w:t>
                </w:r>
                <w:r>
                  <w:rPr>
                    <w:rFonts w:ascii="Calibri" w:eastAsia="Times New Roman" w:hAnsi="Calibri" w:cs="Calibri"/>
                    <w:b/>
                    <w:bCs/>
                    <w:sz w:val="22"/>
                    <w:szCs w:val="22"/>
                    <w:lang w:val="en-GB" w:eastAsia="en-US"/>
                  </w:rPr>
                  <w:t>P</w:t>
                </w:r>
                <w:r w:rsidRPr="001C0D43">
                  <w:rPr>
                    <w:rFonts w:ascii="Calibri" w:eastAsia="Times New Roman" w:hAnsi="Calibri" w:cs="Calibri"/>
                    <w:b/>
                    <w:bCs/>
                    <w:sz w:val="22"/>
                    <w:szCs w:val="22"/>
                    <w:lang w:val="en-GB" w:eastAsia="en-US"/>
                  </w:rPr>
                  <w:t>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ECA3A7" w14:textId="77777777" w:rsidR="00B2280A" w:rsidRPr="001C0D43" w:rsidRDefault="00B2280A" w:rsidP="006C7928">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B2280A" w:rsidRPr="001C0D43" w14:paraId="26BE63E5" w14:textId="77777777" w:rsidTr="006C7928">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3D156" w14:textId="77777777" w:rsidR="00B2280A" w:rsidRPr="001C0D43" w:rsidRDefault="00B2280A" w:rsidP="006C7928">
                <w:pPr>
                  <w:spacing w:line="240" w:lineRule="auto"/>
                  <w:rPr>
                    <w:rFonts w:ascii="Calibri" w:eastAsia="Times New Roman" w:hAnsi="Calibri" w:cs="Calibri"/>
                    <w:b/>
                    <w:bCs/>
                    <w:sz w:val="22"/>
                    <w:szCs w:val="22"/>
                    <w:lang w:val="en-GB" w:eastAsia="en-US"/>
                  </w:rPr>
                </w:pPr>
                <w:r w:rsidRPr="00E362A6">
                  <w:rPr>
                    <w:rFonts w:ascii="Calibri" w:eastAsia="Times New Roman" w:hAnsi="Calibri" w:cs="Calibri"/>
                    <w:b/>
                    <w:bCs/>
                    <w:sz w:val="22"/>
                    <w:szCs w:val="22"/>
                    <w:lang w:val="en-GB" w:eastAsia="en-US"/>
                  </w:rPr>
                  <w:t>Second criterion</w:t>
                </w:r>
                <w:r w:rsidRPr="001C0D43">
                  <w:rPr>
                    <w:rFonts w:ascii="Calibri" w:eastAsia="Times New Roman" w:hAnsi="Calibri" w:cs="Calibri"/>
                    <w:b/>
                    <w:bCs/>
                    <w:sz w:val="22"/>
                    <w:szCs w:val="22"/>
                    <w:lang w:val="en-GB" w:eastAsia="en-US"/>
                  </w:rPr>
                  <w:t>: Delivery time (T)</w:t>
                </w:r>
              </w:p>
              <w:p w14:paraId="6032C9ED" w14:textId="5038E0B9" w:rsidR="00B2280A" w:rsidRPr="001C0D43" w:rsidRDefault="00B2280A" w:rsidP="006C7928">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Pr>
                    <w:rFonts w:ascii="Calibri" w:eastAsia="Times New Roman" w:hAnsi="Calibri" w:cs="Calibri"/>
                    <w:b/>
                    <w:bCs/>
                    <w:i/>
                    <w:iCs/>
                    <w:sz w:val="22"/>
                    <w:szCs w:val="22"/>
                    <w:lang w:val="en-GB" w:eastAsia="en-US"/>
                  </w:rPr>
                  <w:t>9</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796257" w14:textId="77777777" w:rsidR="00B2280A" w:rsidRPr="001C0D43" w:rsidRDefault="00B2280A" w:rsidP="006C7928">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710B1C2F" w14:textId="77777777" w:rsidR="00B2280A" w:rsidRPr="001C0D43" w:rsidRDefault="00B2280A" w:rsidP="00B2280A">
          <w:pPr>
            <w:spacing w:line="240" w:lineRule="auto"/>
            <w:ind w:left="-567"/>
            <w:jc w:val="both"/>
            <w:rPr>
              <w:rFonts w:ascii="Calibri" w:hAnsi="Calibri" w:cs="Calibri"/>
              <w:b/>
              <w:spacing w:val="-8"/>
              <w:sz w:val="22"/>
              <w:szCs w:val="22"/>
              <w:lang w:val="en-GB"/>
            </w:rPr>
          </w:pPr>
        </w:p>
        <w:p w14:paraId="524528AA" w14:textId="77777777" w:rsidR="00B2280A" w:rsidRPr="001C0D43" w:rsidRDefault="00B2280A" w:rsidP="00B2280A">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The </w:t>
          </w:r>
          <w:r w:rsidRPr="001C0D43">
            <w:rPr>
              <w:rFonts w:ascii="Calibri" w:eastAsia="Times New Roman" w:hAnsi="Calibri" w:cs="Calibri"/>
              <w:color w:val="000000" w:themeColor="text1"/>
              <w:spacing w:val="-8"/>
              <w:sz w:val="22"/>
              <w:szCs w:val="22"/>
              <w:lang w:val="en-GB" w:eastAsia="en-US"/>
            </w:rPr>
            <w:t>price-quality ratio</w:t>
          </w:r>
          <w:r w:rsidRPr="001C0D43">
            <w:rPr>
              <w:rFonts w:ascii="Calibri" w:hAnsi="Calibri" w:cs="Calibri"/>
              <w:spacing w:val="-8"/>
              <w:sz w:val="22"/>
              <w:szCs w:val="22"/>
              <w:lang w:val="en-GB"/>
            </w:rPr>
            <w:t xml:space="preserve"> (S) is calculated by adding the supplier's bid price (C) and the other criteria (T)</w:t>
          </w:r>
        </w:p>
        <w:p w14:paraId="4235E9AF" w14:textId="77777777" w:rsidR="00B2280A" w:rsidRPr="001C0D43" w:rsidRDefault="00B2280A" w:rsidP="00B2280A">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2952B5F1" w14:textId="77777777" w:rsidR="00B2280A" w:rsidRPr="001C0D43" w:rsidRDefault="00B2280A" w:rsidP="00B2280A">
          <w:pPr>
            <w:spacing w:line="240" w:lineRule="auto"/>
            <w:ind w:left="-567" w:firstLine="567"/>
            <w:jc w:val="both"/>
            <w:rPr>
              <w:rFonts w:ascii="Calibri" w:hAnsi="Calibri" w:cs="Calibri"/>
              <w:spacing w:val="-8"/>
              <w:sz w:val="22"/>
              <w:szCs w:val="22"/>
              <w:lang w:val="en-GB"/>
            </w:rPr>
          </w:pPr>
        </w:p>
        <w:p w14:paraId="651AB072" w14:textId="28481FFF" w:rsidR="00B2280A" w:rsidRPr="001C0D43" w:rsidRDefault="00B2280A" w:rsidP="00B2280A">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6.4. The scores for the first criterion (C) shall be calculated according to the following formula, where (Cp) is the price of the tender to be evaluated, (Cmax) is the maximum amount of funds available for this procurement, i.e. EUR </w:t>
          </w:r>
          <w:bookmarkStart w:id="4" w:name="_Hlk166073701"/>
          <w:r>
            <w:rPr>
              <w:rFonts w:ascii="Calibri" w:hAnsi="Calibri" w:cs="Calibri"/>
              <w:spacing w:val="-8"/>
              <w:sz w:val="22"/>
              <w:szCs w:val="22"/>
              <w:lang w:val="en-GB"/>
            </w:rPr>
            <w:t xml:space="preserve">960 </w:t>
          </w:r>
          <w:r w:rsidRPr="002B3B7E">
            <w:rPr>
              <w:rFonts w:ascii="Calibri" w:hAnsi="Calibri" w:cs="Calibri"/>
              <w:spacing w:val="-8"/>
              <w:sz w:val="22"/>
              <w:szCs w:val="22"/>
            </w:rPr>
            <w:t xml:space="preserve">000,00 </w:t>
          </w:r>
          <w:bookmarkEnd w:id="4"/>
          <w:r w:rsidRPr="001C0D43">
            <w:rPr>
              <w:rFonts w:ascii="Calibri" w:hAnsi="Calibri" w:cs="Calibri"/>
              <w:spacing w:val="-8"/>
              <w:sz w:val="22"/>
              <w:szCs w:val="22"/>
              <w:lang w:val="en-GB"/>
            </w:rPr>
            <w:t>incl. VAT, which will be considered by the contracting authority to be not excessive and acceptable, and where tenders in excess of the above mentioned price are to be rejected, (X) is the comparative weight of the price</w:t>
          </w:r>
        </w:p>
        <w:p w14:paraId="4BEFF3B5" w14:textId="77777777" w:rsidR="00B2280A" w:rsidRPr="001C0D43" w:rsidRDefault="00B2280A" w:rsidP="00B2280A">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4F654EFB" w14:textId="77777777" w:rsidR="00B2280A" w:rsidRPr="001C0D43" w:rsidRDefault="00B2280A" w:rsidP="00B2280A">
          <w:pPr>
            <w:spacing w:line="240" w:lineRule="auto"/>
            <w:ind w:left="-567" w:firstLine="567"/>
            <w:jc w:val="both"/>
            <w:rPr>
              <w:rFonts w:ascii="Calibri" w:hAnsi="Calibri" w:cs="Calibri"/>
              <w:spacing w:val="-8"/>
              <w:sz w:val="22"/>
              <w:szCs w:val="22"/>
              <w:lang w:val="en-GB"/>
            </w:rPr>
          </w:pPr>
        </w:p>
        <w:p w14:paraId="7C93C00F" w14:textId="7F875796" w:rsidR="00B2280A" w:rsidRPr="001C0D43" w:rsidRDefault="00B2280A" w:rsidP="00B2280A">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6.5. The score for the second criterion (T) shall be calculated by multiplying the ratio between the criterion value (</w:t>
          </w:r>
          <w:proofErr w:type="spellStart"/>
          <w:r w:rsidRPr="001C0D43">
            <w:rPr>
              <w:rFonts w:ascii="Calibri" w:hAnsi="Calibri" w:cs="Calibri"/>
              <w:spacing w:val="-8"/>
              <w:sz w:val="22"/>
              <w:szCs w:val="22"/>
              <w:lang w:val="en-GB"/>
            </w:rPr>
            <w:t>Tp</w:t>
          </w:r>
          <w:proofErr w:type="spellEnd"/>
          <w:r w:rsidRPr="001C0D43">
            <w:rPr>
              <w:rFonts w:ascii="Calibri" w:hAnsi="Calibri" w:cs="Calibri"/>
              <w:spacing w:val="-8"/>
              <w:sz w:val="22"/>
              <w:szCs w:val="22"/>
              <w:lang w:val="en-GB"/>
            </w:rPr>
            <w:t>) of the evaluated proposal and the maximum possible value (</w:t>
          </w:r>
          <w:proofErr w:type="spellStart"/>
          <w:r w:rsidRPr="001C0D43">
            <w:rPr>
              <w:rFonts w:ascii="Calibri" w:hAnsi="Calibri" w:cs="Calibri"/>
              <w:spacing w:val="-8"/>
              <w:sz w:val="22"/>
              <w:szCs w:val="22"/>
              <w:lang w:val="en-GB"/>
            </w:rPr>
            <w:t>Tmax</w:t>
          </w:r>
          <w:proofErr w:type="spellEnd"/>
          <w:r w:rsidRPr="001C0D43">
            <w:rPr>
              <w:rFonts w:ascii="Calibri" w:hAnsi="Calibri" w:cs="Calibri"/>
              <w:spacing w:val="-8"/>
              <w:sz w:val="22"/>
              <w:szCs w:val="22"/>
              <w:lang w:val="en-GB"/>
            </w:rPr>
            <w:t xml:space="preserve">) of the criterion (i.e. </w:t>
          </w:r>
          <w:r>
            <w:rPr>
              <w:rFonts w:ascii="Calibri" w:hAnsi="Calibri" w:cs="Calibri"/>
              <w:spacing w:val="-8"/>
              <w:sz w:val="22"/>
              <w:szCs w:val="22"/>
              <w:lang w:val="en-GB"/>
            </w:rPr>
            <w:t>9</w:t>
          </w:r>
          <w:r w:rsidRPr="001C0D43">
            <w:rPr>
              <w:rFonts w:ascii="Calibri" w:hAnsi="Calibri" w:cs="Calibri"/>
              <w:spacing w:val="-8"/>
              <w:sz w:val="22"/>
              <w:szCs w:val="22"/>
              <w:lang w:val="en-GB"/>
            </w:rPr>
            <w:t xml:space="preserve"> points) by the comparative weighting of the evaluated criterion (Y):</w:t>
          </w:r>
        </w:p>
        <w:p w14:paraId="4B3BE739" w14:textId="77777777" w:rsidR="00B2280A" w:rsidRPr="001C0D43" w:rsidRDefault="00B2280A" w:rsidP="00B2280A">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54226593" w14:textId="77777777" w:rsidR="00B2280A" w:rsidRPr="001C0D43" w:rsidRDefault="00B2280A" w:rsidP="00B2280A">
          <w:pPr>
            <w:spacing w:line="240" w:lineRule="auto"/>
            <w:ind w:left="-567" w:firstLine="567"/>
            <w:jc w:val="both"/>
            <w:rPr>
              <w:rFonts w:ascii="Calibri" w:hAnsi="Calibri" w:cs="Calibri"/>
              <w:spacing w:val="-8"/>
              <w:sz w:val="22"/>
              <w:szCs w:val="22"/>
              <w:lang w:val="en-GB"/>
            </w:rPr>
          </w:pPr>
        </w:p>
        <w:p w14:paraId="469F9982" w14:textId="77777777" w:rsidR="00B2280A" w:rsidRDefault="00B2280A" w:rsidP="00B2280A">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Pr="00FA03C6">
            <w:rPr>
              <w:rFonts w:ascii="Calibri" w:hAnsi="Calibri" w:cs="Calibri"/>
              <w:spacing w:val="-8"/>
              <w:sz w:val="22"/>
              <w:szCs w:val="22"/>
              <w:lang w:val="en-GB"/>
            </w:rPr>
            <w:t>Rounded to two decimal places.</w:t>
          </w:r>
        </w:p>
        <w:p w14:paraId="73D0F9A6" w14:textId="77777777" w:rsidR="00B2280A" w:rsidRPr="00CC7417" w:rsidRDefault="00B2280A" w:rsidP="00B2280A">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 xml:space="preserve">6.7. </w:t>
          </w:r>
          <w:r w:rsidRPr="001C0D43">
            <w:rPr>
              <w:rFonts w:ascii="Calibri" w:hAnsi="Calibri" w:cs="Calibri"/>
              <w:spacing w:val="-8"/>
              <w:sz w:val="22"/>
              <w:szCs w:val="22"/>
              <w:lang w:val="en-GB"/>
            </w:rPr>
            <w:t xml:space="preserve">Rules for the </w:t>
          </w:r>
          <w:r w:rsidRPr="00CC7417">
            <w:rPr>
              <w:rFonts w:ascii="Calibri" w:hAnsi="Calibri" w:cs="Calibri"/>
              <w:spacing w:val="-8"/>
              <w:sz w:val="22"/>
              <w:szCs w:val="22"/>
              <w:lang w:val="en-GB"/>
            </w:rPr>
            <w:t>award of points under evaluation criterion T "Delivery time":</w:t>
          </w:r>
        </w:p>
        <w:p w14:paraId="330644F3" w14:textId="77777777" w:rsidR="00B2280A" w:rsidRPr="00CC7417" w:rsidRDefault="00B2280A" w:rsidP="00B2280A">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.1.</w:t>
          </w:r>
          <w:r w:rsidRPr="00CC7417">
            <w:rPr>
              <w:rFonts w:ascii="Calibri" w:hAnsi="Calibri" w:cs="Calibri"/>
              <w:spacing w:val="-8"/>
              <w:sz w:val="22"/>
              <w:szCs w:val="22"/>
              <w:lang w:val="en-GB"/>
            </w:rPr>
            <w:tab/>
            <w:t xml:space="preserve">The Commission evaluates the tender under criterion T "Time for delivery" by assigning a score according to the requirements set </w:t>
          </w:r>
          <w:proofErr w:type="gramStart"/>
          <w:r w:rsidRPr="00CC7417">
            <w:rPr>
              <w:rFonts w:ascii="Calibri" w:hAnsi="Calibri" w:cs="Calibri"/>
              <w:spacing w:val="-8"/>
              <w:sz w:val="22"/>
              <w:szCs w:val="22"/>
              <w:lang w:val="en-GB"/>
            </w:rPr>
            <w:t>out;</w:t>
          </w:r>
          <w:proofErr w:type="gramEnd"/>
        </w:p>
        <w:p w14:paraId="128FEAA2" w14:textId="19B56C84" w:rsidR="00B2280A" w:rsidRPr="00CC7417" w:rsidRDefault="00B2280A" w:rsidP="00B2280A">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.2.</w:t>
          </w:r>
          <w:r w:rsidRPr="00CC7417">
            <w:rPr>
              <w:rFonts w:ascii="Calibri" w:hAnsi="Calibri" w:cs="Calibri"/>
              <w:spacing w:val="-8"/>
              <w:sz w:val="22"/>
              <w:szCs w:val="22"/>
              <w:lang w:val="en-GB"/>
            </w:rPr>
            <w:tab/>
            <w:t xml:space="preserve">The maximum number of points for criterion T "Delivery time" shall be </w:t>
          </w:r>
          <w:r>
            <w:rPr>
              <w:rFonts w:ascii="Calibri" w:hAnsi="Calibri" w:cs="Calibri"/>
              <w:spacing w:val="-8"/>
              <w:sz w:val="22"/>
              <w:szCs w:val="22"/>
              <w:lang w:val="en-GB"/>
            </w:rPr>
            <w:t>9</w:t>
          </w:r>
          <w:r w:rsidRPr="00CC7417">
            <w:rPr>
              <w:rFonts w:ascii="Calibri" w:hAnsi="Calibri" w:cs="Calibri"/>
              <w:spacing w:val="-8"/>
              <w:sz w:val="22"/>
              <w:szCs w:val="22"/>
              <w:lang w:val="en-GB"/>
            </w:rPr>
            <w:t xml:space="preserve"> points.</w:t>
          </w:r>
        </w:p>
        <w:p w14:paraId="3628FFDA" w14:textId="77777777" w:rsidR="00B2280A" w:rsidRDefault="00B2280A" w:rsidP="00B2280A">
          <w:pPr>
            <w:tabs>
              <w:tab w:val="left" w:pos="851"/>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.3. For quality criterion T "Delivery</w:t>
          </w:r>
          <w:r w:rsidRPr="001C0D43">
            <w:rPr>
              <w:rFonts w:ascii="Calibri" w:hAnsi="Calibri" w:cs="Calibri"/>
              <w:spacing w:val="-8"/>
              <w:sz w:val="22"/>
              <w:szCs w:val="22"/>
              <w:lang w:val="en-GB"/>
            </w:rPr>
            <w:t xml:space="preserve"> time", points are awarded according to the delivery time proposed by the supplier. The following scoring scale shall be used for the evaluation of the criterion (T)</w:t>
          </w:r>
          <w:r>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1271"/>
            <w:gridCol w:w="9214"/>
          </w:tblGrid>
          <w:tr w:rsidR="00B2280A" w:rsidRPr="001C0D43" w14:paraId="6E5A82C5" w14:textId="77777777" w:rsidTr="006C7928">
            <w:tc>
              <w:tcPr>
                <w:tcW w:w="1271" w:type="dxa"/>
              </w:tcPr>
              <w:p w14:paraId="5DEC0E1C" w14:textId="77777777" w:rsidR="00B2280A" w:rsidRPr="001C0D43" w:rsidRDefault="00B2280A" w:rsidP="006C7928">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9214" w:type="dxa"/>
              </w:tcPr>
              <w:p w14:paraId="43E61FB0" w14:textId="77777777" w:rsidR="00B2280A" w:rsidRPr="001C0D43" w:rsidRDefault="00B2280A" w:rsidP="006C7928">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B2280A" w:rsidRPr="001C0D43" w14:paraId="6350F373" w14:textId="77777777" w:rsidTr="006C7928">
            <w:tc>
              <w:tcPr>
                <w:tcW w:w="1271" w:type="dxa"/>
              </w:tcPr>
              <w:p w14:paraId="2157A59F" w14:textId="77777777" w:rsidR="00B2280A" w:rsidRPr="001C0D43" w:rsidRDefault="00B2280A" w:rsidP="006C7928">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9214" w:type="dxa"/>
              </w:tcPr>
              <w:p w14:paraId="3A798786" w14:textId="77777777" w:rsidR="00B2280A" w:rsidRPr="001C0D43" w:rsidRDefault="00B2280A" w:rsidP="006C7928">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632BA2C6" w14:textId="77777777" w:rsidTr="006C7928">
            <w:tc>
              <w:tcPr>
                <w:tcW w:w="1271" w:type="dxa"/>
              </w:tcPr>
              <w:p w14:paraId="33985F77" w14:textId="77777777" w:rsidR="00B2280A" w:rsidRPr="001C0D43" w:rsidRDefault="00B2280A" w:rsidP="006C7928">
                <w:pPr>
                  <w:jc w:val="both"/>
                  <w:rPr>
                    <w:rFonts w:ascii="Calibri" w:hAnsi="Calibri" w:cs="Calibri"/>
                    <w:spacing w:val="-8"/>
                    <w:sz w:val="22"/>
                    <w:szCs w:val="22"/>
                    <w:lang w:val="en-GB"/>
                  </w:rPr>
                </w:pPr>
                <w:r w:rsidRPr="001C0D43">
                  <w:rPr>
                    <w:rFonts w:ascii="Calibri" w:hAnsi="Calibri" w:cs="Calibri"/>
                    <w:spacing w:val="-8"/>
                    <w:sz w:val="22"/>
                    <w:szCs w:val="22"/>
                    <w:lang w:val="en-GB"/>
                  </w:rPr>
                  <w:lastRenderedPageBreak/>
                  <w:t>2 points</w:t>
                </w:r>
              </w:p>
            </w:tc>
            <w:tc>
              <w:tcPr>
                <w:tcW w:w="9214" w:type="dxa"/>
              </w:tcPr>
              <w:p w14:paraId="77932627" w14:textId="77777777" w:rsidR="00B2280A" w:rsidRPr="001C0D43" w:rsidRDefault="00B2280A" w:rsidP="006C7928">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4446139D" w14:textId="77777777" w:rsidTr="006C7928">
            <w:tc>
              <w:tcPr>
                <w:tcW w:w="1271" w:type="dxa"/>
              </w:tcPr>
              <w:p w14:paraId="1C106278" w14:textId="77777777" w:rsidR="00B2280A" w:rsidRPr="001C0D43" w:rsidRDefault="00B2280A" w:rsidP="006C7928">
                <w:pPr>
                  <w:jc w:val="both"/>
                  <w:rPr>
                    <w:rFonts w:ascii="Calibri" w:hAnsi="Calibri" w:cs="Calibri"/>
                    <w:spacing w:val="-8"/>
                    <w:sz w:val="22"/>
                    <w:szCs w:val="22"/>
                    <w:lang w:val="en-GB"/>
                  </w:rPr>
                </w:pPr>
                <w:r w:rsidRPr="001C0D43">
                  <w:rPr>
                    <w:rFonts w:ascii="Calibri" w:hAnsi="Calibri" w:cs="Calibri"/>
                    <w:spacing w:val="-8"/>
                    <w:sz w:val="22"/>
                    <w:szCs w:val="22"/>
                    <w:lang w:val="en-GB"/>
                  </w:rPr>
                  <w:t>3 points</w:t>
                </w:r>
              </w:p>
            </w:tc>
            <w:tc>
              <w:tcPr>
                <w:tcW w:w="9214" w:type="dxa"/>
              </w:tcPr>
              <w:p w14:paraId="3B9E5595" w14:textId="77777777" w:rsidR="00B2280A" w:rsidRPr="001C0D43" w:rsidRDefault="00B2280A" w:rsidP="006C7928">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3D07B5DF" w14:textId="77777777" w:rsidTr="006C7928">
            <w:tc>
              <w:tcPr>
                <w:tcW w:w="1271" w:type="dxa"/>
              </w:tcPr>
              <w:p w14:paraId="197AF0B6" w14:textId="03334F1F" w:rsidR="00B2280A" w:rsidRPr="001C0D43" w:rsidRDefault="00B2280A" w:rsidP="00B2280A">
                <w:pPr>
                  <w:jc w:val="both"/>
                  <w:rPr>
                    <w:rFonts w:ascii="Calibri" w:hAnsi="Calibri" w:cs="Calibri"/>
                    <w:spacing w:val="-8"/>
                    <w:sz w:val="22"/>
                    <w:szCs w:val="22"/>
                    <w:lang w:val="en-GB"/>
                  </w:rPr>
                </w:pPr>
                <w:r>
                  <w:rPr>
                    <w:rFonts w:ascii="Calibri" w:hAnsi="Calibri" w:cs="Calibri"/>
                    <w:spacing w:val="-8"/>
                    <w:sz w:val="22"/>
                    <w:szCs w:val="22"/>
                    <w:lang w:val="en-GB"/>
                  </w:rPr>
                  <w:t>4</w:t>
                </w:r>
                <w:r w:rsidRPr="001C0D43">
                  <w:rPr>
                    <w:rFonts w:ascii="Calibri" w:hAnsi="Calibri" w:cs="Calibri"/>
                    <w:spacing w:val="-8"/>
                    <w:sz w:val="22"/>
                    <w:szCs w:val="22"/>
                    <w:lang w:val="en-GB"/>
                  </w:rPr>
                  <w:t xml:space="preserve"> points</w:t>
                </w:r>
              </w:p>
            </w:tc>
            <w:tc>
              <w:tcPr>
                <w:tcW w:w="9214" w:type="dxa"/>
              </w:tcPr>
              <w:p w14:paraId="1C712E3E" w14:textId="06ED56AB" w:rsidR="00B2280A" w:rsidRPr="001C0D43" w:rsidRDefault="00B2280A" w:rsidP="00B2280A">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4</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05FCCC7F" w14:textId="77777777" w:rsidTr="006C7928">
            <w:tc>
              <w:tcPr>
                <w:tcW w:w="1271" w:type="dxa"/>
              </w:tcPr>
              <w:p w14:paraId="4C3700E9" w14:textId="48616498" w:rsidR="00B2280A" w:rsidRPr="001C0D43" w:rsidRDefault="00B2280A" w:rsidP="00B2280A">
                <w:pPr>
                  <w:jc w:val="both"/>
                  <w:rPr>
                    <w:rFonts w:ascii="Calibri" w:hAnsi="Calibri" w:cs="Calibri"/>
                    <w:spacing w:val="-8"/>
                    <w:sz w:val="22"/>
                    <w:szCs w:val="22"/>
                    <w:lang w:val="en-GB"/>
                  </w:rPr>
                </w:pPr>
                <w:r>
                  <w:rPr>
                    <w:rFonts w:ascii="Calibri" w:hAnsi="Calibri" w:cs="Calibri"/>
                    <w:spacing w:val="-8"/>
                    <w:sz w:val="22"/>
                    <w:szCs w:val="22"/>
                    <w:lang w:val="en-GB"/>
                  </w:rPr>
                  <w:t>5</w:t>
                </w:r>
                <w:r w:rsidRPr="001C0D43">
                  <w:rPr>
                    <w:rFonts w:ascii="Calibri" w:hAnsi="Calibri" w:cs="Calibri"/>
                    <w:spacing w:val="-8"/>
                    <w:sz w:val="22"/>
                    <w:szCs w:val="22"/>
                    <w:lang w:val="en-GB"/>
                  </w:rPr>
                  <w:t xml:space="preserve"> points</w:t>
                </w:r>
              </w:p>
            </w:tc>
            <w:tc>
              <w:tcPr>
                <w:tcW w:w="9214" w:type="dxa"/>
              </w:tcPr>
              <w:p w14:paraId="752ACCB9" w14:textId="19D0AD91" w:rsidR="00B2280A" w:rsidRPr="001C0D43" w:rsidRDefault="00B2280A" w:rsidP="00B2280A">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5</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7EBFB42B" w14:textId="77777777" w:rsidTr="006C7928">
            <w:tc>
              <w:tcPr>
                <w:tcW w:w="1271" w:type="dxa"/>
              </w:tcPr>
              <w:p w14:paraId="23FB8959" w14:textId="0A11E63E" w:rsidR="00B2280A" w:rsidRPr="001C0D43" w:rsidRDefault="00B2280A" w:rsidP="00B2280A">
                <w:pPr>
                  <w:jc w:val="both"/>
                  <w:rPr>
                    <w:rFonts w:ascii="Calibri" w:hAnsi="Calibri" w:cs="Calibri"/>
                    <w:spacing w:val="-8"/>
                    <w:sz w:val="22"/>
                    <w:szCs w:val="22"/>
                    <w:lang w:val="en-GB"/>
                  </w:rPr>
                </w:pPr>
                <w:r>
                  <w:rPr>
                    <w:rFonts w:ascii="Calibri" w:hAnsi="Calibri" w:cs="Calibri"/>
                    <w:spacing w:val="-8"/>
                    <w:sz w:val="22"/>
                    <w:szCs w:val="22"/>
                    <w:lang w:val="en-GB"/>
                  </w:rPr>
                  <w:t>6</w:t>
                </w:r>
                <w:r w:rsidRPr="001C0D43">
                  <w:rPr>
                    <w:rFonts w:ascii="Calibri" w:hAnsi="Calibri" w:cs="Calibri"/>
                    <w:spacing w:val="-8"/>
                    <w:sz w:val="22"/>
                    <w:szCs w:val="22"/>
                    <w:lang w:val="en-GB"/>
                  </w:rPr>
                  <w:t xml:space="preserve"> points</w:t>
                </w:r>
              </w:p>
            </w:tc>
            <w:tc>
              <w:tcPr>
                <w:tcW w:w="9214" w:type="dxa"/>
              </w:tcPr>
              <w:p w14:paraId="03D0DD20" w14:textId="033222C5" w:rsidR="00B2280A" w:rsidRPr="001C0D43" w:rsidRDefault="00B2280A" w:rsidP="00B2280A">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7FA8CA1A" w14:textId="77777777" w:rsidTr="006C7928">
            <w:tc>
              <w:tcPr>
                <w:tcW w:w="1271" w:type="dxa"/>
              </w:tcPr>
              <w:p w14:paraId="777B2150" w14:textId="1D5A37F9" w:rsidR="00B2280A" w:rsidRPr="001C0D43" w:rsidRDefault="00B2280A" w:rsidP="00B2280A">
                <w:pPr>
                  <w:jc w:val="both"/>
                  <w:rPr>
                    <w:rFonts w:ascii="Calibri" w:hAnsi="Calibri" w:cs="Calibri"/>
                    <w:spacing w:val="-8"/>
                    <w:sz w:val="22"/>
                    <w:szCs w:val="22"/>
                    <w:lang w:val="en-GB"/>
                  </w:rPr>
                </w:pPr>
                <w:r>
                  <w:rPr>
                    <w:rFonts w:ascii="Calibri" w:hAnsi="Calibri" w:cs="Calibri"/>
                    <w:spacing w:val="-8"/>
                    <w:sz w:val="22"/>
                    <w:szCs w:val="22"/>
                    <w:lang w:val="en-GB"/>
                  </w:rPr>
                  <w:t>7</w:t>
                </w:r>
                <w:r w:rsidRPr="001C0D43">
                  <w:rPr>
                    <w:rFonts w:ascii="Calibri" w:hAnsi="Calibri" w:cs="Calibri"/>
                    <w:spacing w:val="-8"/>
                    <w:sz w:val="22"/>
                    <w:szCs w:val="22"/>
                    <w:lang w:val="en-GB"/>
                  </w:rPr>
                  <w:t xml:space="preserve"> points</w:t>
                </w:r>
              </w:p>
            </w:tc>
            <w:tc>
              <w:tcPr>
                <w:tcW w:w="9214" w:type="dxa"/>
              </w:tcPr>
              <w:p w14:paraId="49BA0042" w14:textId="265FA123" w:rsidR="00B2280A" w:rsidRPr="001C0D43" w:rsidRDefault="00B2280A" w:rsidP="00B2280A">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7</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7CE45089" w14:textId="77777777" w:rsidTr="006C7928">
            <w:tc>
              <w:tcPr>
                <w:tcW w:w="1271" w:type="dxa"/>
              </w:tcPr>
              <w:p w14:paraId="7EB5A1C5" w14:textId="766B132A" w:rsidR="00B2280A" w:rsidRPr="001C0D43" w:rsidRDefault="00B2280A" w:rsidP="00B2280A">
                <w:pPr>
                  <w:jc w:val="both"/>
                  <w:rPr>
                    <w:rFonts w:ascii="Calibri" w:hAnsi="Calibri" w:cs="Calibri"/>
                    <w:spacing w:val="-8"/>
                    <w:sz w:val="22"/>
                    <w:szCs w:val="22"/>
                    <w:lang w:val="en-GB"/>
                  </w:rPr>
                </w:pPr>
                <w:r>
                  <w:rPr>
                    <w:rFonts w:ascii="Calibri" w:hAnsi="Calibri" w:cs="Calibri"/>
                    <w:spacing w:val="-8"/>
                    <w:sz w:val="22"/>
                    <w:szCs w:val="22"/>
                    <w:lang w:val="en-GB"/>
                  </w:rPr>
                  <w:t>8</w:t>
                </w:r>
                <w:r w:rsidRPr="001C0D43">
                  <w:rPr>
                    <w:rFonts w:ascii="Calibri" w:hAnsi="Calibri" w:cs="Calibri"/>
                    <w:spacing w:val="-8"/>
                    <w:sz w:val="22"/>
                    <w:szCs w:val="22"/>
                    <w:lang w:val="en-GB"/>
                  </w:rPr>
                  <w:t xml:space="preserve"> points</w:t>
                </w:r>
              </w:p>
            </w:tc>
            <w:tc>
              <w:tcPr>
                <w:tcW w:w="9214" w:type="dxa"/>
              </w:tcPr>
              <w:p w14:paraId="190C0339" w14:textId="65B9BF70" w:rsidR="00B2280A" w:rsidRPr="001C0D43" w:rsidRDefault="00B2280A" w:rsidP="00B2280A">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8</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B2280A" w:rsidRPr="001C0D43" w14:paraId="2721F012" w14:textId="77777777" w:rsidTr="006C7928">
            <w:tc>
              <w:tcPr>
                <w:tcW w:w="1271" w:type="dxa"/>
              </w:tcPr>
              <w:p w14:paraId="6D45C7F6" w14:textId="161A384B" w:rsidR="00B2280A" w:rsidRPr="001C0D43" w:rsidRDefault="00B2280A" w:rsidP="00B2280A">
                <w:pPr>
                  <w:jc w:val="both"/>
                  <w:rPr>
                    <w:rFonts w:ascii="Calibri" w:hAnsi="Calibri" w:cs="Calibri"/>
                    <w:spacing w:val="-8"/>
                    <w:sz w:val="22"/>
                    <w:szCs w:val="22"/>
                    <w:lang w:val="en-GB"/>
                  </w:rPr>
                </w:pPr>
                <w:r>
                  <w:rPr>
                    <w:rFonts w:ascii="Calibri" w:hAnsi="Calibri" w:cs="Calibri"/>
                    <w:spacing w:val="-8"/>
                    <w:sz w:val="22"/>
                    <w:szCs w:val="22"/>
                    <w:lang w:val="en-GB"/>
                  </w:rPr>
                  <w:t>9</w:t>
                </w:r>
                <w:r w:rsidRPr="001C0D43">
                  <w:rPr>
                    <w:rFonts w:ascii="Calibri" w:hAnsi="Calibri" w:cs="Calibri"/>
                    <w:spacing w:val="-8"/>
                    <w:sz w:val="22"/>
                    <w:szCs w:val="22"/>
                    <w:lang w:val="en-GB"/>
                  </w:rPr>
                  <w:t xml:space="preserve"> points</w:t>
                </w:r>
              </w:p>
            </w:tc>
            <w:tc>
              <w:tcPr>
                <w:tcW w:w="9214" w:type="dxa"/>
              </w:tcPr>
              <w:p w14:paraId="291509B3" w14:textId="3E202F4A" w:rsidR="00B2280A" w:rsidRPr="001C0D43" w:rsidRDefault="00B2280A" w:rsidP="00B2280A">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9</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bl>
        <w:p w14:paraId="4F6B49BF" w14:textId="7434B4A3" w:rsidR="00B2280A" w:rsidRDefault="00B2280A" w:rsidP="00B2280A">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 xml:space="preserve">Note: the proposed delivery time is to be evaluated in whole numbers to the nearest month (e.g. if the proposed delivery time is </w:t>
          </w:r>
          <w:r>
            <w:rPr>
              <w:rFonts w:ascii="Calibri" w:hAnsi="Calibri" w:cs="Calibri"/>
              <w:i/>
              <w:spacing w:val="-8"/>
              <w:sz w:val="22"/>
              <w:szCs w:val="22"/>
              <w:lang w:val="en-GB"/>
            </w:rPr>
            <w:t>3</w:t>
          </w:r>
          <w:r w:rsidRPr="001C0D43">
            <w:rPr>
              <w:rFonts w:ascii="Calibri" w:hAnsi="Calibri" w:cs="Calibri"/>
              <w:i/>
              <w:spacing w:val="-8"/>
              <w:sz w:val="22"/>
              <w:szCs w:val="22"/>
              <w:lang w:val="en-GB"/>
            </w:rPr>
            <w:t xml:space="preserve">.8 months shorter than the maximum delivery time stipulated in clause 1.9 of the Conditions of Contract, the evaluation of this value would be based on the integers in the proposal, i.e. for a </w:t>
          </w:r>
          <w:proofErr w:type="gramStart"/>
          <w:r>
            <w:rPr>
              <w:rFonts w:ascii="Calibri" w:hAnsi="Calibri" w:cs="Calibri"/>
              <w:i/>
              <w:spacing w:val="-8"/>
              <w:sz w:val="22"/>
              <w:szCs w:val="22"/>
              <w:lang w:val="en-GB"/>
            </w:rPr>
            <w:t>3</w:t>
          </w:r>
          <w:r w:rsidRPr="001C0D43">
            <w:rPr>
              <w:rFonts w:ascii="Calibri" w:hAnsi="Calibri" w:cs="Calibri"/>
              <w:i/>
              <w:spacing w:val="-8"/>
              <w:sz w:val="22"/>
              <w:szCs w:val="22"/>
              <w:lang w:val="en-GB"/>
            </w:rPr>
            <w:t xml:space="preserve"> month</w:t>
          </w:r>
          <w:proofErr w:type="gramEnd"/>
          <w:r w:rsidRPr="001C0D43">
            <w:rPr>
              <w:rFonts w:ascii="Calibri" w:hAnsi="Calibri" w:cs="Calibri"/>
              <w:i/>
              <w:spacing w:val="-8"/>
              <w:sz w:val="22"/>
              <w:szCs w:val="22"/>
              <w:lang w:val="en-GB"/>
            </w:rPr>
            <w:t xml:space="preserve"> delivery time).</w:t>
          </w:r>
        </w:p>
        <w:p w14:paraId="61F90AD0" w14:textId="77777777" w:rsidR="00B2280A" w:rsidRPr="001C0D43" w:rsidRDefault="00B2280A" w:rsidP="00B2280A">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 xml:space="preserve">6.8.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2EA59473" w14:textId="77777777" w:rsidR="00B2280A" w:rsidRPr="001C0D43" w:rsidRDefault="00B2280A"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w:t>
                </w:r>
                <w:r w:rsidRPr="001C0D43">
                  <w:rPr>
                    <w:rFonts w:ascii="Calibri" w:eastAsia="Times New Roman" w:hAnsi="Calibri" w:cs="Calibri"/>
                    <w:color w:val="000000" w:themeColor="text1"/>
                    <w:spacing w:val="-8"/>
                    <w:sz w:val="22"/>
                    <w:szCs w:val="22"/>
                    <w:lang w:val="en-GB"/>
                  </w:rPr>
                  <w:lastRenderedPageBreak/>
                  <w:t xml:space="preserve">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w:t>
                </w:r>
                <w:r w:rsidRPr="00D31BB2">
                  <w:rPr>
                    <w:rFonts w:ascii="Calibri" w:eastAsia="Times New Roman" w:hAnsi="Calibri" w:cs="Calibri"/>
                    <w:color w:val="000000" w:themeColor="text1"/>
                    <w:spacing w:val="-8"/>
                    <w:sz w:val="22"/>
                    <w:szCs w:val="22"/>
                    <w:lang w:val="en-GB"/>
                  </w:rPr>
                  <w:lastRenderedPageBreak/>
                  <w:t xml:space="preserve">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0B725126"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If the contracting authority has doubts as to the correctness of the information provided by the supplier in support of the requirements set out in this point, it shall request the supplier submitting the most economically advantageous tender to </w:t>
                </w:r>
                <w:r w:rsidRPr="001C0D43">
                  <w:rPr>
                    <w:rFonts w:ascii="Calibri" w:eastAsia="Times New Roman" w:hAnsi="Calibri" w:cs="Calibri"/>
                    <w:color w:val="000000" w:themeColor="text1"/>
                    <w:spacing w:val="-8"/>
                    <w:sz w:val="22"/>
                    <w:szCs w:val="22"/>
                    <w:lang w:val="en-GB"/>
                  </w:rPr>
                  <w:lastRenderedPageBreak/>
                  <w:t>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67C10B98"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B2280A">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lastRenderedPageBreak/>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3DA8AFF0"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sub-suppliers,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B2280A"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212BBCB3" w14:textId="4982E56F"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9B93" w14:textId="77777777" w:rsidR="00AF3815" w:rsidRDefault="00AF3815" w:rsidP="00D05666">
      <w:r>
        <w:separator/>
      </w:r>
    </w:p>
  </w:endnote>
  <w:endnote w:type="continuationSeparator" w:id="0">
    <w:p w14:paraId="0163D828" w14:textId="77777777" w:rsidR="00AF3815" w:rsidRDefault="00AF3815" w:rsidP="00D05666">
      <w:r>
        <w:continuationSeparator/>
      </w:r>
    </w:p>
  </w:endnote>
  <w:endnote w:type="continuationNotice" w:id="1">
    <w:p w14:paraId="2F8A72F8" w14:textId="77777777" w:rsidR="00AF3815" w:rsidRDefault="00AF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9A23" w14:textId="77777777" w:rsidR="00AF3815" w:rsidRDefault="00AF3815" w:rsidP="00D05666">
      <w:r>
        <w:separator/>
      </w:r>
    </w:p>
  </w:footnote>
  <w:footnote w:type="continuationSeparator" w:id="0">
    <w:p w14:paraId="0F4AE090" w14:textId="77777777" w:rsidR="00AF3815" w:rsidRDefault="00AF3815" w:rsidP="00D05666">
      <w:r>
        <w:continuationSeparator/>
      </w:r>
    </w:p>
  </w:footnote>
  <w:footnote w:type="continuationNotice" w:id="1">
    <w:p w14:paraId="789767ED" w14:textId="77777777" w:rsidR="00AF3815" w:rsidRDefault="00AF3815">
      <w:pPr>
        <w:spacing w:line="240" w:lineRule="auto"/>
      </w:pPr>
    </w:p>
  </w:footnote>
  <w:footnote w:id="2">
    <w:p w14:paraId="40616EA6" w14:textId="0B506130" w:rsidR="00A723ED" w:rsidRPr="00F90B5B" w:rsidRDefault="00A723ED" w:rsidP="00A723ED">
      <w:pPr>
        <w:pStyle w:val="FootnoteText"/>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FBF6D85A"/>
    <w:lvl w:ilvl="0" w:tplc="46DAAD90">
      <w:start w:val="1"/>
      <w:numFmt w:val="bullet"/>
      <w:lvlText w:val="‧"/>
      <w:lvlJc w:val="left"/>
      <w:pPr>
        <w:ind w:left="720" w:hanging="360"/>
      </w:pPr>
      <w:rPr>
        <w:rFonts w:ascii="Times New Roman" w:hAnsi="Times New Roman" w:cs="Times New Roman" w:hint="default"/>
      </w:rPr>
    </w:lvl>
    <w:lvl w:ilvl="1" w:tplc="A6F46920">
      <w:numFmt w:val="bullet"/>
      <w:lvlText w:val="-"/>
      <w:lvlJc w:val="left"/>
      <w:pPr>
        <w:ind w:left="1440" w:hanging="360"/>
      </w:pPr>
      <w:rPr>
        <w:rFonts w:ascii="Calibri" w:eastAsia="Times New Roma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20135585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0D7"/>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435"/>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3A4"/>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4A5"/>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6A7D"/>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136"/>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227"/>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76FD"/>
    <w:rsid w:val="00B17DBA"/>
    <w:rsid w:val="00B210DB"/>
    <w:rsid w:val="00B21AC5"/>
    <w:rsid w:val="00B21EFA"/>
    <w:rsid w:val="00B2280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6D1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136A45"/>
    <w:rsid w:val="001D2292"/>
    <w:rsid w:val="00230A2C"/>
    <w:rsid w:val="002633A4"/>
    <w:rsid w:val="00283AC8"/>
    <w:rsid w:val="002E6CB3"/>
    <w:rsid w:val="00372CD2"/>
    <w:rsid w:val="004D7F5E"/>
    <w:rsid w:val="00502DEB"/>
    <w:rsid w:val="00541B1A"/>
    <w:rsid w:val="00551BD0"/>
    <w:rsid w:val="00576587"/>
    <w:rsid w:val="005765BA"/>
    <w:rsid w:val="005D113F"/>
    <w:rsid w:val="006268FA"/>
    <w:rsid w:val="00673681"/>
    <w:rsid w:val="006741D6"/>
    <w:rsid w:val="00742136"/>
    <w:rsid w:val="00767B9D"/>
    <w:rsid w:val="007A7C28"/>
    <w:rsid w:val="007C6001"/>
    <w:rsid w:val="00894F81"/>
    <w:rsid w:val="008D3BC6"/>
    <w:rsid w:val="008E607F"/>
    <w:rsid w:val="009F7E60"/>
    <w:rsid w:val="00AC48BF"/>
    <w:rsid w:val="00BC2E9B"/>
    <w:rsid w:val="00C2494C"/>
    <w:rsid w:val="00C4495F"/>
    <w:rsid w:val="00C96D16"/>
    <w:rsid w:val="00D17783"/>
    <w:rsid w:val="00E023EC"/>
    <w:rsid w:val="00E96536"/>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16587</Words>
  <Characters>9456</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18</cp:revision>
  <dcterms:created xsi:type="dcterms:W3CDTF">2024-04-02T06:02:00Z</dcterms:created>
  <dcterms:modified xsi:type="dcterms:W3CDTF">2025-08-25T14:10:00Z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9ce003515c83b7003b3fa0cf9e2c30a87b91e03ae2ff39a52cfd0ea61e3ed4b3</vt:lpwstr>
  </property>
</Properties>
</file>