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81C08" w:rsidRDefault="00205AB1" w:rsidP="00205AB1">
      <w:pPr>
        <w:pStyle w:val="Heading"/>
        <w:jc w:val="center"/>
        <w:rPr>
          <w:color w:val="000000" w:themeColor="text1"/>
          <w:lang w:val="lt-LT"/>
        </w:rPr>
      </w:pPr>
      <w:r w:rsidRPr="00B81C08">
        <w:rPr>
          <w:color w:val="000000" w:themeColor="text1"/>
          <w:lang w:val="lt-LT"/>
        </w:rPr>
        <w:t>Aplinkos apsaugos agentūra</w:t>
      </w:r>
    </w:p>
    <w:p w14:paraId="216769D4" w14:textId="77777777" w:rsidR="00205AB1" w:rsidRPr="00B81C08" w:rsidRDefault="00205AB1" w:rsidP="00205AB1">
      <w:pPr>
        <w:pStyle w:val="Heading"/>
        <w:jc w:val="center"/>
        <w:rPr>
          <w:color w:val="000000" w:themeColor="text1"/>
          <w:lang w:val="lt-LT"/>
        </w:rPr>
      </w:pPr>
    </w:p>
    <w:p w14:paraId="17539C85" w14:textId="3E2BC672" w:rsidR="00205AB1" w:rsidRPr="00B81C08" w:rsidRDefault="00205AB1" w:rsidP="00205AB1">
      <w:pPr>
        <w:pStyle w:val="Heading"/>
        <w:jc w:val="center"/>
        <w:rPr>
          <w:color w:val="000000" w:themeColor="text1"/>
          <w:lang w:val="lt-LT"/>
        </w:rPr>
      </w:pPr>
      <w:r w:rsidRPr="00B81C08">
        <w:rPr>
          <w:color w:val="000000" w:themeColor="text1"/>
          <w:lang w:val="lt-LT"/>
        </w:rPr>
        <w:t>Atviras konkursas (</w:t>
      </w:r>
      <w:r w:rsidR="000D1046" w:rsidRPr="00B81C08">
        <w:rPr>
          <w:color w:val="000000" w:themeColor="text1"/>
          <w:lang w:val="lt-LT"/>
        </w:rPr>
        <w:t>SUPAPRASTINTAS</w:t>
      </w:r>
      <w:r w:rsidRPr="00B81C08">
        <w:rPr>
          <w:color w:val="000000" w:themeColor="text1"/>
          <w:lang w:val="lt-LT"/>
        </w:rPr>
        <w:t>)</w:t>
      </w:r>
    </w:p>
    <w:p w14:paraId="7DA85E20" w14:textId="77777777" w:rsidR="00205AB1" w:rsidRPr="00B81C08" w:rsidRDefault="00205AB1" w:rsidP="00205AB1">
      <w:pPr>
        <w:pStyle w:val="Heading"/>
        <w:jc w:val="center"/>
        <w:rPr>
          <w:color w:val="000000" w:themeColor="text1"/>
          <w:lang w:val="lt-LT"/>
        </w:rPr>
      </w:pPr>
    </w:p>
    <w:p w14:paraId="3F2FDA3A" w14:textId="63BEF21A" w:rsidR="00205AB1" w:rsidRPr="00B81C08" w:rsidRDefault="007B6DBF" w:rsidP="00205AB1">
      <w:pPr>
        <w:pStyle w:val="Heading"/>
        <w:jc w:val="center"/>
        <w:rPr>
          <w:color w:val="auto"/>
          <w:lang w:val="lt-LT"/>
        </w:rPr>
      </w:pPr>
      <w:r w:rsidRPr="00B81C08">
        <w:rPr>
          <w:rFonts w:cs="Times New Roman"/>
          <w:lang w:val="lt-LT"/>
        </w:rPr>
        <w:t>PROGRAMINĖS ĮRANGOS „JIRA“ PALAIKYMO</w:t>
      </w:r>
      <w:r w:rsidR="00205AB1" w:rsidRPr="00B81C08">
        <w:rPr>
          <w:color w:val="auto"/>
          <w:lang w:val="lt-LT"/>
        </w:rPr>
        <w:t xml:space="preserve"> paslaugos </w:t>
      </w:r>
    </w:p>
    <w:p w14:paraId="29D3AC6D" w14:textId="77777777" w:rsidR="00205AB1" w:rsidRPr="00B81C08" w:rsidRDefault="00205AB1" w:rsidP="00205AB1">
      <w:pPr>
        <w:pStyle w:val="Body"/>
        <w:jc w:val="right"/>
        <w:rPr>
          <w:rFonts w:ascii="Times New Roman" w:hAnsi="Times New Roman"/>
          <w:sz w:val="22"/>
          <w:szCs w:val="22"/>
          <w:lang w:val="lt-LT"/>
        </w:rPr>
      </w:pPr>
    </w:p>
    <w:p w14:paraId="388AA4C5" w14:textId="77777777" w:rsidR="00205AB1" w:rsidRPr="00B81C08" w:rsidRDefault="00205AB1" w:rsidP="00205AB1">
      <w:pPr>
        <w:pStyle w:val="Body2"/>
        <w:rPr>
          <w:lang w:val="lt-LT"/>
        </w:rPr>
      </w:pPr>
    </w:p>
    <w:p w14:paraId="05A94125" w14:textId="77777777" w:rsidR="001F01CE" w:rsidRPr="00B81C08" w:rsidRDefault="00205AB1" w:rsidP="001F01CE">
      <w:pPr>
        <w:pStyle w:val="Body2"/>
        <w:rPr>
          <w:rFonts w:cs="Times New Roman"/>
          <w:lang w:val="lt-LT"/>
        </w:rPr>
      </w:pPr>
      <w:r w:rsidRPr="00B81C08">
        <w:rPr>
          <w:lang w:val="lt-LT"/>
        </w:rPr>
        <w:tab/>
      </w:r>
      <w:r w:rsidRPr="00B81C08">
        <w:rPr>
          <w:rFonts w:cs="Times New Roman"/>
          <w:lang w:val="lt-LT"/>
        </w:rPr>
        <w:t>1. BENDROSIOS NUOSTATOS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r w:rsidRPr="00B81C08">
        <w:rPr>
          <w:rFonts w:cs="Times New Roman"/>
          <w:lang w:val="lt-LT"/>
        </w:rPr>
        <w:tab/>
      </w:r>
      <w:r w:rsidRPr="00B81C08">
        <w:rPr>
          <w:rFonts w:cs="Times New Roman"/>
          <w:lang w:val="lt-LT"/>
        </w:rPr>
        <w:br/>
      </w:r>
      <w:r w:rsidRPr="00B81C08">
        <w:rPr>
          <w:rFonts w:cs="Times New Roman"/>
          <w:lang w:val="lt-LT"/>
        </w:rPr>
        <w:tab/>
      </w:r>
      <w:r w:rsidR="001F01CE" w:rsidRPr="00B81C08">
        <w:rPr>
          <w:rFonts w:cs="Times New Roman"/>
          <w:lang w:val="lt-LT"/>
        </w:rPr>
        <w:t xml:space="preserve">1.2. Šis viešasis pirkimas atliekamas vadovaujantis Lietuvos Respublikos viešųjų pirkimų įstatymu (toliau – VPĮ), Lietuvos Respublikos civiliniu kodeksu, kitais viešuosius pirkimus </w:t>
      </w:r>
      <w:proofErr w:type="spellStart"/>
      <w:r w:rsidR="001F01CE" w:rsidRPr="00B81C08">
        <w:rPr>
          <w:rFonts w:cs="Times New Roman"/>
          <w:lang w:val="lt-LT"/>
        </w:rPr>
        <w:t>reglamentuojančiais</w:t>
      </w:r>
      <w:proofErr w:type="spellEnd"/>
      <w:r w:rsidR="001F01CE" w:rsidRPr="00B81C08">
        <w:rPr>
          <w:rFonts w:cs="Times New Roman"/>
          <w:lang w:val="lt-LT"/>
        </w:rPr>
        <w:t xml:space="preserve"> </w:t>
      </w:r>
      <w:proofErr w:type="spellStart"/>
      <w:r w:rsidR="001F01CE" w:rsidRPr="00B81C08">
        <w:rPr>
          <w:rFonts w:cs="Times New Roman"/>
          <w:lang w:val="lt-LT"/>
        </w:rPr>
        <w:t>teisės</w:t>
      </w:r>
      <w:proofErr w:type="spellEnd"/>
      <w:r w:rsidR="001F01CE" w:rsidRPr="00B81C08">
        <w:rPr>
          <w:rFonts w:cs="Times New Roman"/>
          <w:lang w:val="lt-LT"/>
        </w:rPr>
        <w:t xml:space="preserve"> aktais bei šiomis pirkimo </w:t>
      </w:r>
      <w:proofErr w:type="spellStart"/>
      <w:r w:rsidR="001F01CE" w:rsidRPr="00B81C08">
        <w:rPr>
          <w:rFonts w:cs="Times New Roman"/>
          <w:lang w:val="lt-LT"/>
        </w:rPr>
        <w:t>sąlygomis</w:t>
      </w:r>
      <w:proofErr w:type="spellEnd"/>
      <w:r w:rsidR="001F01CE" w:rsidRPr="00B81C08">
        <w:rPr>
          <w:rFonts w:cs="Times New Roman"/>
          <w:lang w:val="lt-LT"/>
        </w:rPr>
        <w:t xml:space="preserve">. Vartojamos </w:t>
      </w:r>
      <w:proofErr w:type="spellStart"/>
      <w:r w:rsidR="001F01CE" w:rsidRPr="00B81C08">
        <w:rPr>
          <w:rFonts w:cs="Times New Roman"/>
          <w:lang w:val="lt-LT"/>
        </w:rPr>
        <w:t>sąvokos</w:t>
      </w:r>
      <w:proofErr w:type="spellEnd"/>
      <w:r w:rsidR="001F01CE" w:rsidRPr="00B81C08">
        <w:rPr>
          <w:rFonts w:cs="Times New Roman"/>
          <w:lang w:val="lt-LT"/>
        </w:rPr>
        <w:t xml:space="preserve">, </w:t>
      </w:r>
      <w:proofErr w:type="spellStart"/>
      <w:r w:rsidR="001F01CE" w:rsidRPr="00B81C08">
        <w:rPr>
          <w:rFonts w:cs="Times New Roman"/>
          <w:lang w:val="lt-LT"/>
        </w:rPr>
        <w:t>apibrėžtos</w:t>
      </w:r>
      <w:proofErr w:type="spellEnd"/>
      <w:r w:rsidR="001F01CE" w:rsidRPr="00B81C08">
        <w:rPr>
          <w:rFonts w:cs="Times New Roman"/>
          <w:lang w:val="lt-LT"/>
        </w:rPr>
        <w:t xml:space="preserve"> VPĮ. Toliau nurodomos sąvokos naudojamos, kaip yra apibrėžtos Tiekėjo kvalifikacijos reikalavimų nustatymo metodikoje, patvirtintoje Viešųjų pirkimų tarnybos direktoriaus 2017-06-29 įsakymu Nr. 1S-105 (aktualios redakcijos):</w:t>
      </w:r>
    </w:p>
    <w:p w14:paraId="4934DF5D" w14:textId="77777777" w:rsidR="001F01CE" w:rsidRPr="00B81C08" w:rsidRDefault="001F01CE" w:rsidP="001F01CE">
      <w:pPr>
        <w:suppressAutoHyphens/>
        <w:spacing w:after="40"/>
        <w:ind w:firstLine="709"/>
        <w:jc w:val="both"/>
        <w:rPr>
          <w:color w:val="000000"/>
          <w:sz w:val="22"/>
          <w:szCs w:val="22"/>
          <w:lang w:val="lt-LT"/>
        </w:rPr>
      </w:pPr>
      <w:r w:rsidRPr="00B81C08">
        <w:rPr>
          <w:color w:val="000000"/>
          <w:sz w:val="22"/>
          <w:szCs w:val="22"/>
          <w:lang w:val="lt-LT"/>
        </w:rPr>
        <w:t>1.2.1. Subtiekėjas – tiekėjo pirkimo sutarties vykdymui pasitelkiamas trečiasis asmuo, kurio kvalifikacija tiekėjas nesiremia, kad atitiktų kvalifikacijos reikalavimus;</w:t>
      </w:r>
    </w:p>
    <w:p w14:paraId="0C69D219" w14:textId="77777777" w:rsidR="001F01CE" w:rsidRPr="00B81C08" w:rsidRDefault="001F01CE" w:rsidP="001F01CE">
      <w:pPr>
        <w:suppressAutoHyphens/>
        <w:spacing w:after="40"/>
        <w:ind w:firstLine="709"/>
        <w:jc w:val="both"/>
        <w:rPr>
          <w:color w:val="000000"/>
          <w:sz w:val="22"/>
          <w:szCs w:val="22"/>
          <w:lang w:val="lt-LT"/>
        </w:rPr>
      </w:pPr>
      <w:r w:rsidRPr="00B81C08">
        <w:rPr>
          <w:color w:val="000000"/>
          <w:sz w:val="22"/>
          <w:szCs w:val="22"/>
          <w:lang w:val="lt-LT"/>
        </w:rPr>
        <w:t>1.2.2. Ūkio subjektas, kurio pajėgumais remiamasi – tiekėjo pirkimo sutarties vykdymui pasitelkiamas trečiasis asmuo, kurio kvalifikacija tiekėjas remiasi, kad atitiktų kvalifikacijos reikalavimus;</w:t>
      </w:r>
    </w:p>
    <w:p w14:paraId="52ADBE5B" w14:textId="77777777" w:rsidR="001F01CE" w:rsidRPr="00B81C08" w:rsidRDefault="001F01CE" w:rsidP="001F01CE">
      <w:pPr>
        <w:suppressAutoHyphens/>
        <w:spacing w:after="40"/>
        <w:jc w:val="both"/>
        <w:rPr>
          <w:color w:val="000000"/>
          <w:sz w:val="22"/>
          <w:szCs w:val="22"/>
          <w:lang w:val="lt-LT"/>
        </w:rPr>
      </w:pPr>
      <w:r w:rsidRPr="00B81C08">
        <w:rPr>
          <w:color w:val="000000"/>
          <w:sz w:val="22"/>
          <w:szCs w:val="22"/>
          <w:lang w:val="lt-LT"/>
        </w:rPr>
        <w:tab/>
        <w:t xml:space="preserve">1.2.3. </w:t>
      </w:r>
      <w:proofErr w:type="spellStart"/>
      <w:r w:rsidRPr="00B81C08">
        <w:rPr>
          <w:color w:val="000000"/>
          <w:sz w:val="22"/>
          <w:szCs w:val="22"/>
          <w:lang w:val="lt-LT"/>
        </w:rPr>
        <w:t>Kvazisubtiekėjas</w:t>
      </w:r>
      <w:proofErr w:type="spellEnd"/>
      <w:r w:rsidRPr="00B81C08">
        <w:rPr>
          <w:color w:val="000000"/>
          <w:sz w:val="22"/>
          <w:szCs w:val="22"/>
          <w:lang w:val="lt-LT"/>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p>
    <w:p w14:paraId="6E6C8884" w14:textId="73417210" w:rsidR="001F01CE" w:rsidRPr="00B81C08" w:rsidRDefault="001F01CE" w:rsidP="001F01CE">
      <w:pPr>
        <w:suppressAutoHyphens/>
        <w:spacing w:after="40"/>
        <w:jc w:val="both"/>
        <w:rPr>
          <w:color w:val="000000"/>
          <w:sz w:val="22"/>
          <w:szCs w:val="22"/>
          <w:lang w:val="lt-LT"/>
        </w:rPr>
      </w:pPr>
      <w:r w:rsidRPr="00B81C08">
        <w:rPr>
          <w:color w:val="000000"/>
          <w:sz w:val="22"/>
          <w:szCs w:val="22"/>
          <w:lang w:val="lt-LT"/>
        </w:rPr>
        <w:tab/>
        <w:t xml:space="preserve">1.3. Šis </w:t>
      </w:r>
      <w:r w:rsidR="00EC2E4B" w:rsidRPr="00B81C08">
        <w:rPr>
          <w:color w:val="000000"/>
          <w:sz w:val="22"/>
          <w:szCs w:val="22"/>
          <w:lang w:val="lt-LT"/>
        </w:rPr>
        <w:t xml:space="preserve">supaprastintas </w:t>
      </w:r>
      <w:r w:rsidRPr="00B81C08">
        <w:rPr>
          <w:color w:val="000000"/>
          <w:sz w:val="22"/>
          <w:szCs w:val="22"/>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54BE1987" w14:textId="77777777" w:rsidR="001F01CE" w:rsidRPr="00B81C08" w:rsidRDefault="001F01CE" w:rsidP="005919C8">
      <w:pPr>
        <w:suppressAutoHyphens/>
        <w:jc w:val="both"/>
        <w:rPr>
          <w:color w:val="000000"/>
          <w:sz w:val="22"/>
          <w:szCs w:val="22"/>
          <w:lang w:val="lt-LT"/>
        </w:rPr>
      </w:pPr>
      <w:r w:rsidRPr="00B81C08">
        <w:rPr>
          <w:color w:val="000000"/>
          <w:sz w:val="22"/>
          <w:szCs w:val="22"/>
          <w:lang w:val="lt-LT"/>
        </w:rPr>
        <w:tab/>
        <w:t>1.4. Išankstinis skelbimas apie pirkimą nebuvo skelbtas.</w:t>
      </w:r>
      <w:r w:rsidRPr="00B81C08">
        <w:rPr>
          <w:color w:val="000000"/>
          <w:sz w:val="22"/>
          <w:szCs w:val="22"/>
          <w:lang w:val="lt-LT"/>
        </w:rPr>
        <w:tab/>
      </w:r>
    </w:p>
    <w:p w14:paraId="1BE62756" w14:textId="77777777" w:rsidR="001F01CE" w:rsidRPr="00B81C08" w:rsidRDefault="001F01CE" w:rsidP="005919C8">
      <w:pPr>
        <w:suppressAutoHyphens/>
        <w:jc w:val="both"/>
        <w:rPr>
          <w:color w:val="000000"/>
          <w:sz w:val="22"/>
          <w:szCs w:val="22"/>
          <w:lang w:val="lt-LT"/>
        </w:rPr>
      </w:pPr>
      <w:r w:rsidRPr="00B81C08">
        <w:rPr>
          <w:color w:val="000000"/>
          <w:sz w:val="22"/>
          <w:szCs w:val="22"/>
          <w:lang w:val="lt-LT"/>
        </w:rPr>
        <w:tab/>
        <w:t>1.5. Pirkimo dokumentų sudedamoji dalis yra skelbimas apie pirkimą, todėl perkančioji organizacija didžiosios dalies skelbime esančios informacijos šiame dokumente pakartotinai neteikia.</w:t>
      </w:r>
    </w:p>
    <w:p w14:paraId="677FD92B" w14:textId="77777777" w:rsidR="001F01CE" w:rsidRPr="00B81C08" w:rsidRDefault="001F01CE" w:rsidP="005919C8">
      <w:pPr>
        <w:suppressAutoHyphens/>
        <w:jc w:val="both"/>
        <w:rPr>
          <w:color w:val="000000"/>
          <w:sz w:val="22"/>
          <w:szCs w:val="22"/>
          <w:lang w:val="lt-LT"/>
        </w:rPr>
      </w:pPr>
      <w:r w:rsidRPr="00B81C08">
        <w:rPr>
          <w:color w:val="000000"/>
          <w:sz w:val="22"/>
          <w:szCs w:val="22"/>
          <w:lang w:val="lt-LT"/>
        </w:rPr>
        <w:tab/>
        <w:t>1.6. Pirkimas atliekamas laikantis lygiateisiškumo, nediskriminavimo, abipusio pripažinimo, proporcingumo ir skaidrumo principų bei konfidencialumo ir nešališkumo reikalavimų.</w:t>
      </w:r>
      <w:r w:rsidRPr="00B81C08">
        <w:rPr>
          <w:color w:val="000000"/>
          <w:sz w:val="22"/>
          <w:szCs w:val="22"/>
          <w:lang w:val="lt-LT"/>
        </w:rPr>
        <w:tab/>
      </w:r>
    </w:p>
    <w:p w14:paraId="5490E11A" w14:textId="77777777" w:rsidR="002A0AB8" w:rsidRPr="00B81C08" w:rsidRDefault="001F01CE" w:rsidP="002A0AB8">
      <w:pPr>
        <w:pStyle w:val="Body2"/>
        <w:ind w:firstLine="567"/>
        <w:rPr>
          <w:lang w:val="lt-LT"/>
        </w:rPr>
      </w:pPr>
      <w:r w:rsidRPr="00B81C08">
        <w:rPr>
          <w:lang w:val="lt-LT"/>
        </w:rPr>
        <w:tab/>
        <w:t xml:space="preserve">1.7. </w:t>
      </w:r>
      <w:r w:rsidR="002A0AB8" w:rsidRPr="00B81C08">
        <w:rPr>
          <w:lang w:val="lt-LT"/>
        </w:rPr>
        <w:t xml:space="preserve">Tiesioginį ryšį su tiekėjais įgaliotas palaikyti perkančiosios organizacijos atstovas Jolanta Gurbanovič, tel. +37061860599, el. p. </w:t>
      </w:r>
      <w:proofErr w:type="spellStart"/>
      <w:r w:rsidR="002A0AB8" w:rsidRPr="00B81C08">
        <w:rPr>
          <w:lang w:val="lt-LT"/>
        </w:rPr>
        <w:t>jolanta.gurbanovic@gamta.lt</w:t>
      </w:r>
      <w:proofErr w:type="spellEnd"/>
      <w:r w:rsidR="002A0AB8" w:rsidRPr="00B81C08">
        <w:rPr>
          <w:lang w:val="lt-LT"/>
        </w:rPr>
        <w:t>, adresas A. Juozapavičiaus g. 9, LT-09311 Vilnius.</w:t>
      </w:r>
    </w:p>
    <w:p w14:paraId="51E6EB6B" w14:textId="096B88FA" w:rsidR="00800153" w:rsidRPr="00B81C08" w:rsidRDefault="00800153" w:rsidP="005919C8">
      <w:pPr>
        <w:suppressAutoHyphens/>
        <w:ind w:firstLine="709"/>
        <w:jc w:val="both"/>
        <w:rPr>
          <w:bCs/>
          <w:color w:val="000000"/>
          <w:sz w:val="22"/>
          <w:szCs w:val="22"/>
          <w:lang w:val="lt-LT"/>
        </w:rPr>
      </w:pPr>
      <w:r w:rsidRPr="00B81C08">
        <w:rPr>
          <w:bCs/>
          <w:color w:val="000000"/>
          <w:sz w:val="22"/>
          <w:szCs w:val="22"/>
          <w:lang w:val="lt-LT"/>
        </w:rPr>
        <w:t>1.8. Perkančioji organizacija nutrauks pradėtas pirkimo procedūras, paaiškėjus, kad buvo pažeisti VPĮ 17 straipsnio 1 dalyje nustatyti principai ir atitinkamos padėties negalima ištaisyti.</w:t>
      </w:r>
    </w:p>
    <w:p w14:paraId="22E24ED3" w14:textId="6476CB51" w:rsidR="00800153" w:rsidRPr="00B81C08" w:rsidRDefault="00800153" w:rsidP="00800153">
      <w:pPr>
        <w:suppressAutoHyphens/>
        <w:spacing w:after="40"/>
        <w:ind w:firstLine="709"/>
        <w:jc w:val="both"/>
        <w:rPr>
          <w:bCs/>
          <w:color w:val="000000"/>
          <w:sz w:val="22"/>
          <w:szCs w:val="22"/>
          <w:lang w:val="lt-LT"/>
        </w:rPr>
      </w:pPr>
      <w:r w:rsidRPr="00B81C08">
        <w:rPr>
          <w:bCs/>
          <w:color w:val="000000"/>
          <w:sz w:val="22"/>
          <w:szCs w:val="22"/>
          <w:lang w:val="lt-LT"/>
        </w:rPr>
        <w:t xml:space="preserve">1.9.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CC0DC6" w14:textId="3410E08A" w:rsidR="00800153" w:rsidRPr="00B81C08" w:rsidRDefault="00800153" w:rsidP="00800153">
      <w:pPr>
        <w:tabs>
          <w:tab w:val="left" w:pos="1276"/>
        </w:tabs>
        <w:suppressAutoHyphens/>
        <w:spacing w:after="40"/>
        <w:ind w:firstLine="709"/>
        <w:jc w:val="both"/>
        <w:rPr>
          <w:b/>
          <w:bCs/>
          <w:color w:val="000000"/>
          <w:sz w:val="22"/>
          <w:szCs w:val="22"/>
          <w:lang w:val="lt-LT"/>
        </w:rPr>
      </w:pPr>
      <w:r w:rsidRPr="00B81C08">
        <w:rPr>
          <w:bCs/>
          <w:color w:val="000000"/>
          <w:sz w:val="22"/>
          <w:szCs w:val="22"/>
          <w:lang w:val="lt-LT"/>
        </w:rPr>
        <w:t>1.10.</w:t>
      </w:r>
      <w:r w:rsidRPr="00B81C08">
        <w:rPr>
          <w:bCs/>
          <w:color w:val="000000"/>
          <w:sz w:val="22"/>
          <w:szCs w:val="22"/>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988AF14" w14:textId="7B0F55DB" w:rsidR="00AA4498" w:rsidRPr="00B81C08" w:rsidRDefault="00205AB1" w:rsidP="009D4A75">
      <w:pPr>
        <w:suppressAutoHyphens/>
        <w:spacing w:after="40"/>
        <w:ind w:firstLine="709"/>
        <w:jc w:val="both"/>
        <w:rPr>
          <w:sz w:val="22"/>
          <w:szCs w:val="22"/>
          <w:lang w:val="lt-LT"/>
        </w:rPr>
      </w:pPr>
      <w:r w:rsidRPr="00B81C08">
        <w:rPr>
          <w:sz w:val="22"/>
          <w:szCs w:val="22"/>
          <w:lang w:val="lt-LT"/>
        </w:rPr>
        <w:tab/>
      </w:r>
      <w:r w:rsidRPr="00B81C08">
        <w:rPr>
          <w:sz w:val="22"/>
          <w:szCs w:val="22"/>
          <w:lang w:val="lt-LT"/>
        </w:rPr>
        <w:br/>
      </w:r>
      <w:r w:rsidRPr="00B81C08">
        <w:rPr>
          <w:sz w:val="22"/>
          <w:szCs w:val="22"/>
          <w:lang w:val="lt-LT"/>
        </w:rPr>
        <w:tab/>
        <w:t>2. PIRKIMO OBJEKTAS</w:t>
      </w:r>
      <w:r w:rsidRPr="00B81C08">
        <w:rPr>
          <w:sz w:val="22"/>
          <w:szCs w:val="22"/>
          <w:lang w:val="lt-LT"/>
        </w:rPr>
        <w:tab/>
      </w:r>
      <w:r w:rsidRPr="00B81C08">
        <w:rPr>
          <w:sz w:val="22"/>
          <w:szCs w:val="22"/>
          <w:lang w:val="lt-LT"/>
        </w:rPr>
        <w:br/>
      </w:r>
      <w:r w:rsidRPr="00B81C08">
        <w:rPr>
          <w:sz w:val="22"/>
          <w:szCs w:val="22"/>
          <w:lang w:val="lt-LT"/>
        </w:rPr>
        <w:tab/>
      </w:r>
      <w:r w:rsidRPr="00B81C08">
        <w:rPr>
          <w:sz w:val="22"/>
          <w:szCs w:val="22"/>
          <w:lang w:val="lt-LT"/>
        </w:rPr>
        <w:br/>
      </w:r>
      <w:r w:rsidRPr="00B81C08">
        <w:rPr>
          <w:sz w:val="22"/>
          <w:szCs w:val="22"/>
          <w:lang w:val="lt-LT"/>
        </w:rPr>
        <w:tab/>
        <w:t xml:space="preserve">2.1. Šio pirkimo objektas yra nurodytas pirkimo sąlygų techninėje specifikacijoje, kuri pateikiama pirkimo sąlygų </w:t>
      </w:r>
      <w:r w:rsidR="00176E39" w:rsidRPr="00B81C08">
        <w:rPr>
          <w:sz w:val="22"/>
          <w:szCs w:val="22"/>
          <w:lang w:val="lt-LT"/>
        </w:rPr>
        <w:t xml:space="preserve">1 </w:t>
      </w:r>
      <w:r w:rsidRPr="00B81C08">
        <w:rPr>
          <w:sz w:val="22"/>
          <w:szCs w:val="22"/>
          <w:lang w:val="lt-LT"/>
        </w:rPr>
        <w:t>priede.</w:t>
      </w:r>
      <w:r w:rsidRPr="00B81C08">
        <w:rPr>
          <w:sz w:val="22"/>
          <w:szCs w:val="22"/>
          <w:lang w:val="lt-LT"/>
        </w:rPr>
        <w:tab/>
      </w:r>
      <w:r w:rsidRPr="00B81C08">
        <w:rPr>
          <w:sz w:val="22"/>
          <w:szCs w:val="22"/>
          <w:lang w:val="lt-LT"/>
        </w:rPr>
        <w:br/>
      </w:r>
      <w:r w:rsidRPr="00B81C08">
        <w:rPr>
          <w:sz w:val="22"/>
          <w:szCs w:val="22"/>
          <w:lang w:val="lt-LT"/>
        </w:rPr>
        <w:tab/>
        <w:t xml:space="preserve">2.2. </w:t>
      </w:r>
      <w:r w:rsidR="009D4A75" w:rsidRPr="00B81C08">
        <w:rPr>
          <w:sz w:val="22"/>
          <w:szCs w:val="22"/>
          <w:lang w:val="lt-LT"/>
        </w:rPr>
        <w:t>Šis pirkimas nėra skaidomas į pirkimo dalis</w:t>
      </w:r>
      <w:r w:rsidR="008D72A2">
        <w:rPr>
          <w:sz w:val="22"/>
          <w:szCs w:val="22"/>
          <w:lang w:val="lt-LT"/>
        </w:rPr>
        <w:t>.</w:t>
      </w:r>
      <w:r w:rsidR="009D4A75" w:rsidRPr="00B81C08">
        <w:rPr>
          <w:sz w:val="22"/>
          <w:szCs w:val="22"/>
          <w:lang w:val="lt-LT"/>
        </w:rPr>
        <w:t xml:space="preserve"> </w:t>
      </w:r>
    </w:p>
    <w:p w14:paraId="41507C44" w14:textId="30092243" w:rsidR="00A012C4" w:rsidRPr="00B81C08" w:rsidRDefault="00205AB1" w:rsidP="00885399">
      <w:pPr>
        <w:pStyle w:val="Body2"/>
        <w:rPr>
          <w:rFonts w:cs="Times New Roman"/>
          <w:lang w:val="lt-LT"/>
        </w:rPr>
      </w:pPr>
      <w:r w:rsidRPr="00B81C08">
        <w:rPr>
          <w:rFonts w:cs="Times New Roman"/>
          <w:lang w:val="lt-LT"/>
        </w:rPr>
        <w:lastRenderedPageBreak/>
        <w:tab/>
        <w:t xml:space="preserve">2.3. Pasiūlymas turi būti pateiktas visai pirkimo sąlygų techninėje specifikacijoje nurodytai apimčiai, neskaidant jos smulkiau. </w:t>
      </w:r>
      <w:r w:rsidRPr="00B81C08">
        <w:rPr>
          <w:rFonts w:cs="Times New Roman"/>
          <w:lang w:val="lt-LT"/>
        </w:rPr>
        <w:tab/>
      </w:r>
      <w:r w:rsidRPr="00B81C08">
        <w:rPr>
          <w:rFonts w:cs="Times New Roman"/>
          <w:lang w:val="lt-LT"/>
        </w:rPr>
        <w:br/>
      </w:r>
      <w:r w:rsidRPr="00B81C08">
        <w:rPr>
          <w:rFonts w:cs="Times New Roman"/>
          <w:lang w:val="lt-LT"/>
        </w:rPr>
        <w:tab/>
        <w:t>2.4. Reikalavimai pirkimo objektui nurodyti pirkimo sąlygų</w:t>
      </w:r>
      <w:r w:rsidR="00F22A67" w:rsidRPr="00B81C08">
        <w:rPr>
          <w:rFonts w:cs="Times New Roman"/>
          <w:lang w:val="lt-LT"/>
        </w:rPr>
        <w:t xml:space="preserve"> 1 </w:t>
      </w:r>
      <w:r w:rsidRPr="00B81C08">
        <w:rPr>
          <w:rFonts w:cs="Times New Roman"/>
          <w:lang w:val="lt-LT"/>
        </w:rPr>
        <w:t xml:space="preserve">priede „Techninė specifikacija“ ir </w:t>
      </w:r>
      <w:r w:rsidR="009D43F6" w:rsidRPr="00B81C08">
        <w:rPr>
          <w:rFonts w:cs="Times New Roman"/>
          <w:lang w:val="lt-LT"/>
        </w:rPr>
        <w:t xml:space="preserve">3 </w:t>
      </w:r>
      <w:r w:rsidRPr="00B81C08">
        <w:rPr>
          <w:rFonts w:cs="Times New Roman"/>
          <w:lang w:val="lt-LT"/>
        </w:rPr>
        <w:t>priede „Viešojo pirkimo sutarties projektas“.</w:t>
      </w:r>
      <w:r w:rsidR="00804F72" w:rsidRPr="00B81C08">
        <w:rPr>
          <w:rFonts w:cs="Times New Roman"/>
          <w:bdr w:val="none" w:sz="0" w:space="0" w:color="auto" w:frame="1"/>
          <w:lang w:val="lt-LT"/>
        </w:rPr>
        <w:t xml:space="preserve">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r w:rsidR="00804F72" w:rsidRPr="00B81C08">
        <w:rPr>
          <w:rFonts w:cs="Times New Roman"/>
          <w:bdr w:val="none" w:sz="0" w:space="0" w:color="auto" w:frame="1"/>
          <w:lang w:val="lt-LT"/>
        </w:rPr>
        <w:tab/>
      </w:r>
      <w:r w:rsidR="00804F72" w:rsidRPr="00B81C08">
        <w:rPr>
          <w:rFonts w:cs="Times New Roman"/>
          <w:bdr w:val="none" w:sz="0" w:space="0" w:color="auto" w:frame="1"/>
          <w:lang w:val="lt-LT"/>
        </w:rPr>
        <w:br/>
      </w:r>
      <w:r w:rsidRPr="00B81C08">
        <w:rPr>
          <w:rFonts w:cs="Times New Roman"/>
          <w:lang w:val="lt-LT"/>
        </w:rPr>
        <w:tab/>
        <w:t>2.5.</w:t>
      </w:r>
      <w:r w:rsidR="00A36587" w:rsidRPr="00B81C08">
        <w:rPr>
          <w:rFonts w:cs="Times New Roman"/>
          <w:lang w:val="lt-LT"/>
        </w:rPr>
        <w:t xml:space="preserve"> </w:t>
      </w:r>
      <w:r w:rsidR="00D47780" w:rsidRPr="00B81C08">
        <w:rPr>
          <w:rFonts w:cs="Times New Roman"/>
          <w:color w:val="auto"/>
          <w:lang w:val="lt-LT"/>
        </w:rPr>
        <w:t xml:space="preserve"> Perkančiosios organizacijos adresas A. Juozapavičiaus g. 9, LT-09311 Vilnius.</w:t>
      </w:r>
    </w:p>
    <w:p w14:paraId="77231BEA" w14:textId="0EA4E0B0" w:rsidR="00C63390" w:rsidRPr="00132C7D" w:rsidRDefault="00205AB1" w:rsidP="000D1046">
      <w:pPr>
        <w:pStyle w:val="Body2"/>
        <w:tabs>
          <w:tab w:val="left" w:pos="709"/>
        </w:tabs>
        <w:ind w:right="-66" w:firstLine="567"/>
        <w:rPr>
          <w:rFonts w:cs="Times New Roman"/>
          <w:b/>
          <w:bCs/>
          <w:lang w:val="lt-LT"/>
        </w:rPr>
      </w:pPr>
      <w:r w:rsidRPr="00132C7D">
        <w:rPr>
          <w:rFonts w:cs="Times New Roman"/>
          <w:b/>
          <w:bCs/>
          <w:lang w:val="lt-LT"/>
        </w:rPr>
        <w:tab/>
      </w:r>
      <w:r w:rsidR="00A012C4" w:rsidRPr="00132C7D">
        <w:rPr>
          <w:rFonts w:cs="Times New Roman"/>
          <w:b/>
          <w:bCs/>
          <w:lang w:val="lt-LT"/>
        </w:rPr>
        <w:t xml:space="preserve">2.6. Pasiūlymo kaina turi būti ne didesnė nei </w:t>
      </w:r>
      <w:r w:rsidR="004A24B5" w:rsidRPr="00132C7D">
        <w:rPr>
          <w:rFonts w:cs="Times New Roman"/>
          <w:b/>
          <w:bCs/>
          <w:lang w:val="lt-LT"/>
        </w:rPr>
        <w:t>45 454,55</w:t>
      </w:r>
      <w:r w:rsidR="000D1046" w:rsidRPr="00132C7D">
        <w:rPr>
          <w:rFonts w:cs="Times New Roman"/>
          <w:b/>
          <w:bCs/>
          <w:lang w:val="lt-LT"/>
        </w:rPr>
        <w:t xml:space="preserve"> </w:t>
      </w:r>
      <w:r w:rsidR="00A012C4" w:rsidRPr="00132C7D">
        <w:rPr>
          <w:rFonts w:cs="Times New Roman"/>
          <w:b/>
          <w:bCs/>
          <w:lang w:val="lt-LT"/>
        </w:rPr>
        <w:t>Eur be PVM.</w:t>
      </w:r>
    </w:p>
    <w:p w14:paraId="3728F99B" w14:textId="77777777" w:rsidR="00C63390" w:rsidRPr="00B81C08" w:rsidRDefault="00C63390" w:rsidP="009658A3">
      <w:pPr>
        <w:pStyle w:val="Body2"/>
        <w:tabs>
          <w:tab w:val="left" w:pos="709"/>
        </w:tabs>
        <w:ind w:right="-66" w:firstLine="567"/>
        <w:rPr>
          <w:rFonts w:cs="Times New Roman"/>
          <w:lang w:val="lt-LT"/>
        </w:rPr>
      </w:pPr>
    </w:p>
    <w:p w14:paraId="71650517" w14:textId="5DBD801B" w:rsidR="00D54F4B" w:rsidRPr="00B81C08" w:rsidRDefault="00205AB1" w:rsidP="006D3CE1">
      <w:pPr>
        <w:pStyle w:val="Body2"/>
        <w:tabs>
          <w:tab w:val="left" w:pos="709"/>
        </w:tabs>
        <w:ind w:right="-66" w:firstLine="567"/>
        <w:rPr>
          <w:rFonts w:cs="Times New Roman"/>
          <w:lang w:val="lt-LT"/>
        </w:rPr>
      </w:pPr>
      <w:r w:rsidRPr="00B81C08">
        <w:rPr>
          <w:rFonts w:cs="Times New Roman"/>
          <w:lang w:val="lt-LT"/>
        </w:rPr>
        <w:tab/>
      </w:r>
      <w:r w:rsidR="006D3CE1" w:rsidRPr="00B81C08">
        <w:rPr>
          <w:lang w:val="lt-LT"/>
        </w:rPr>
        <w:t>3. TIEKĖJŲ PAŠALINIMO PAGRINDAI</w:t>
      </w:r>
      <w:r w:rsidR="006D3CE1" w:rsidRPr="00B81C08">
        <w:rPr>
          <w:lang w:val="lt-LT"/>
        </w:rPr>
        <w:tab/>
      </w:r>
      <w:r w:rsidR="006D3CE1" w:rsidRPr="00B81C08">
        <w:rPr>
          <w:lang w:val="lt-LT"/>
        </w:rPr>
        <w:br/>
      </w:r>
      <w:r w:rsidR="006D3CE1" w:rsidRPr="00B81C08">
        <w:rPr>
          <w:lang w:val="lt-LT"/>
        </w:rPr>
        <w:tab/>
      </w:r>
      <w:r w:rsidR="006D3CE1" w:rsidRPr="00B81C08">
        <w:rPr>
          <w:lang w:val="lt-LT"/>
        </w:rPr>
        <w:br/>
      </w:r>
      <w:r w:rsidR="006D3CE1" w:rsidRPr="00B81C08">
        <w:rPr>
          <w:lang w:val="lt-LT"/>
        </w:rPr>
        <w:tab/>
        <w:t>3.1. Perkančioji organizacija tikrins tiekėjo pašalinimo pagrindų, kurie nurodyti pirkimo sąlygų 5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006D3CE1" w:rsidRPr="00B81C08">
        <w:rPr>
          <w:lang w:val="lt-LT"/>
        </w:rPr>
        <w:tab/>
      </w:r>
      <w:r w:rsidR="006D3CE1" w:rsidRPr="00B81C08">
        <w:rPr>
          <w:lang w:val="lt-LT"/>
        </w:rPr>
        <w:br/>
      </w:r>
      <w:r w:rsidR="006D3CE1" w:rsidRPr="00B81C0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6D3CE1" w:rsidRPr="00B81C08">
        <w:rPr>
          <w:lang w:val="lt-LT"/>
        </w:rPr>
        <w:tab/>
      </w:r>
      <w:r w:rsidR="006D3CE1" w:rsidRPr="00B81C08">
        <w:rPr>
          <w:lang w:val="lt-LT"/>
        </w:rPr>
        <w:br/>
      </w:r>
      <w:r w:rsidR="006D3CE1" w:rsidRPr="00B81C0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6D3CE1" w:rsidRPr="00B81C08">
        <w:rPr>
          <w:lang w:val="lt-LT"/>
        </w:rPr>
        <w:tab/>
      </w:r>
      <w:r w:rsidR="006D3CE1" w:rsidRPr="00B81C08">
        <w:rPr>
          <w:lang w:val="lt-LT"/>
        </w:rPr>
        <w:br/>
      </w:r>
      <w:r w:rsidR="006D3CE1" w:rsidRPr="00B81C08">
        <w:rPr>
          <w:lang w:val="lt-LT"/>
        </w:rPr>
        <w:tab/>
        <w:t>3.1.3. Perkančioji organizacija netikrina subtiekėjų ar ūkio subjektų, kurių pajėgumais tiekėjas nesiremia, pašalinimo pagrindų.</w:t>
      </w:r>
      <w:r w:rsidR="006D3CE1" w:rsidRPr="00B81C08">
        <w:rPr>
          <w:lang w:val="lt-LT"/>
        </w:rPr>
        <w:tab/>
      </w:r>
      <w:r w:rsidR="006D3CE1" w:rsidRPr="00B81C08">
        <w:rPr>
          <w:lang w:val="lt-LT"/>
        </w:rPr>
        <w:br/>
      </w:r>
      <w:r w:rsidR="006D3CE1" w:rsidRPr="00B81C08">
        <w:rPr>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006D3CE1" w:rsidRPr="00B81C08">
        <w:rPr>
          <w:lang w:val="lt-LT"/>
        </w:rPr>
        <w:tab/>
      </w:r>
      <w:r w:rsidR="006D3CE1" w:rsidRPr="00B81C08">
        <w:rPr>
          <w:lang w:val="lt-LT"/>
        </w:rPr>
        <w:br/>
      </w:r>
      <w:r w:rsidR="006D3CE1" w:rsidRPr="00B81C08">
        <w:rPr>
          <w:lang w:val="lt-LT"/>
        </w:rPr>
        <w:tab/>
        <w:t>3.1.5. Jei tiekėjas negali pateikti kurių nors pašalinimo pagrindų nebuvimą pagrindžiančių dokumentų reikalaujamų pirkimo sąlygų 5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6D3CE1" w:rsidRPr="00B81C08">
        <w:rPr>
          <w:lang w:val="lt-LT"/>
        </w:rPr>
        <w:tab/>
      </w:r>
      <w:r w:rsidR="006D3CE1" w:rsidRPr="00B81C08">
        <w:rPr>
          <w:lang w:val="lt-LT"/>
        </w:rPr>
        <w:br/>
      </w:r>
      <w:r w:rsidR="006D3CE1" w:rsidRPr="00B81C08">
        <w:rPr>
          <w:lang w:val="lt-LT"/>
        </w:rPr>
        <w:tab/>
        <w:t xml:space="preserve">3.1.6. Pasiūlymų vertinimo metu perkančioji organizacija turi teisę reikalauti, kad tiekėjas pateiktų legalizuotus </w:t>
      </w:r>
      <w:proofErr w:type="spellStart"/>
      <w:r w:rsidR="006D3CE1" w:rsidRPr="00B81C08">
        <w:rPr>
          <w:lang w:val="lt-LT"/>
        </w:rPr>
        <w:t>Apostille</w:t>
      </w:r>
      <w:proofErr w:type="spellEnd"/>
      <w:r w:rsidR="006D3CE1" w:rsidRPr="00B81C08">
        <w:rPr>
          <w:lang w:val="lt-LT"/>
        </w:rPr>
        <w:t xml:space="preserve"> pirkimo sąlygų </w:t>
      </w:r>
      <w:r w:rsidR="006458EB">
        <w:rPr>
          <w:lang w:val="lt-LT"/>
        </w:rPr>
        <w:t xml:space="preserve">5 </w:t>
      </w:r>
      <w:r w:rsidR="006D3CE1" w:rsidRPr="00B81C08">
        <w:rPr>
          <w:lang w:val="lt-LT"/>
        </w:rPr>
        <w:t>priede „Pašalinimo pagrindai“ nurodytus dokumentus, jei dokumentai išduoti užsienio valstybėje. Legalizavimas atliekamas, vadovaujantis Dokumentų legalizavimo ir tvirtinimo pažyma (</w:t>
      </w:r>
      <w:proofErr w:type="spellStart"/>
      <w:r w:rsidR="006D3CE1" w:rsidRPr="00B81C08">
        <w:rPr>
          <w:lang w:val="lt-LT"/>
        </w:rPr>
        <w:t>Apostille</w:t>
      </w:r>
      <w:proofErr w:type="spellEnd"/>
      <w:r w:rsidR="006D3CE1" w:rsidRPr="00B81C0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6D3CE1" w:rsidRPr="00B81C08">
        <w:rPr>
          <w:lang w:val="lt-LT"/>
        </w:rPr>
        <w:t>Apostille</w:t>
      </w:r>
      <w:proofErr w:type="spellEnd"/>
      <w:r w:rsidR="006D3CE1" w:rsidRPr="00B81C08">
        <w:rPr>
          <w:lang w:val="lt-LT"/>
        </w:rPr>
        <w:t>).</w:t>
      </w:r>
      <w:r w:rsidR="006D3CE1" w:rsidRPr="00B81C08">
        <w:rPr>
          <w:lang w:val="lt-LT"/>
        </w:rPr>
        <w:tab/>
      </w:r>
      <w:r w:rsidR="006D3CE1" w:rsidRPr="00B81C08">
        <w:rPr>
          <w:lang w:val="lt-LT"/>
        </w:rPr>
        <w:br/>
      </w:r>
      <w:r w:rsidR="006D3CE1" w:rsidRPr="00B81C08">
        <w:rPr>
          <w:lang w:val="lt-LT"/>
        </w:rPr>
        <w:tab/>
        <w:t>3.2. Perkančioji organizacija netaiko kvalifikacijos reikalavimų tiekėjams.</w:t>
      </w:r>
      <w:r w:rsidR="006D3CE1" w:rsidRPr="00B81C08">
        <w:rPr>
          <w:lang w:val="lt-LT"/>
        </w:rPr>
        <w:tab/>
      </w:r>
      <w:r w:rsidR="006D3CE1" w:rsidRPr="00B81C08">
        <w:rPr>
          <w:lang w:val="lt-LT"/>
        </w:rPr>
        <w:br/>
      </w:r>
      <w:r w:rsidR="006D3CE1" w:rsidRPr="00B81C08">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6D3CE1" w:rsidRPr="00B81C08">
        <w:rPr>
          <w:lang w:val="lt-LT"/>
        </w:rPr>
        <w:tab/>
      </w:r>
      <w:r w:rsidR="006D3CE1" w:rsidRPr="00B81C08">
        <w:rPr>
          <w:lang w:val="lt-LT"/>
        </w:rPr>
        <w:br/>
      </w:r>
      <w:r w:rsidR="006D3CE1" w:rsidRPr="00B81C0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6D3CE1" w:rsidRPr="00B81C08">
        <w:rPr>
          <w:lang w:val="lt-LT"/>
        </w:rPr>
        <w:tab/>
      </w:r>
      <w:r w:rsidR="006D3CE1" w:rsidRPr="00B81C08">
        <w:rPr>
          <w:lang w:val="lt-LT"/>
        </w:rPr>
        <w:br/>
      </w:r>
      <w:r w:rsidR="006D3CE1" w:rsidRPr="00B81C08">
        <w:rPr>
          <w:lang w:val="lt-LT"/>
        </w:rPr>
        <w:tab/>
        <w:t>3.5. Tiekėjo pasiūlymas atmetamas, jeigu apie nustatytų reikalavimų atitikimą jis pateikė melagingą informaciją, kurią perkančioji organizacija gali įrodyti bet kokiomis teisėtomis priemonėmis.</w:t>
      </w:r>
      <w:r w:rsidR="006D3CE1" w:rsidRPr="00B81C08">
        <w:rPr>
          <w:lang w:val="lt-LT"/>
        </w:rPr>
        <w:tab/>
      </w:r>
      <w:r w:rsidR="006D3CE1" w:rsidRPr="00B81C08">
        <w:rPr>
          <w:lang w:val="lt-LT"/>
        </w:rPr>
        <w:br/>
      </w:r>
    </w:p>
    <w:p w14:paraId="12C8908C" w14:textId="6060478C" w:rsidR="00C27268" w:rsidRPr="00B81C08" w:rsidRDefault="00205AB1" w:rsidP="008F4ABB">
      <w:pPr>
        <w:pStyle w:val="Body2"/>
        <w:tabs>
          <w:tab w:val="left" w:pos="709"/>
        </w:tabs>
        <w:ind w:right="-66" w:firstLine="567"/>
        <w:rPr>
          <w:rFonts w:cs="Times New Roman"/>
          <w:lang w:val="lt-LT"/>
        </w:rPr>
      </w:pPr>
      <w:r w:rsidRPr="00B81C08">
        <w:rPr>
          <w:rFonts w:cs="Times New Roman"/>
          <w:lang w:val="lt-LT"/>
        </w:rPr>
        <w:tab/>
        <w:t>4. ŪKIO SUBJEKTŲ GRUPĖS DALYVAVIMAS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r>
      <w:r w:rsidR="00C27268" w:rsidRPr="00B81C08">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27268" w:rsidRPr="00B81C08">
        <w:rPr>
          <w:rFonts w:cs="Times New Roman"/>
          <w:lang w:val="lt-LT"/>
        </w:rPr>
        <w:tab/>
      </w:r>
      <w:r w:rsidR="00C27268" w:rsidRPr="00B81C08">
        <w:rPr>
          <w:rFonts w:cs="Times New Roman"/>
          <w:lang w:val="lt-LT"/>
        </w:rPr>
        <w:br/>
      </w:r>
      <w:r w:rsidR="00C27268" w:rsidRPr="00B81C08">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C27268" w:rsidRPr="00B81C08">
        <w:rPr>
          <w:rFonts w:cs="Times New Roman"/>
          <w:lang w:val="lt-LT"/>
        </w:rPr>
        <w:tab/>
      </w:r>
      <w:r w:rsidR="00C27268" w:rsidRPr="00B81C08">
        <w:rPr>
          <w:rFonts w:cs="Times New Roman"/>
          <w:lang w:val="lt-LT"/>
        </w:rPr>
        <w:br/>
      </w:r>
      <w:r w:rsidR="00C27268" w:rsidRPr="00B81C08">
        <w:rPr>
          <w:rFonts w:cs="Times New Roman"/>
          <w:lang w:val="lt-LT"/>
        </w:rPr>
        <w:tab/>
        <w:t>4.3. Tiekėjas gali remtis kitų ūkio subjektų pajėgumais siekdamas atitikti pirkimo dokumentuose perkančiosios organizacijos nustatytus kvalifikacijos reikalavimus (kai taikoma):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C27268" w:rsidRPr="00B81C08">
        <w:rPr>
          <w:rFonts w:cs="Times New Roman"/>
          <w:lang w:val="lt-LT"/>
        </w:rPr>
        <w:tab/>
      </w:r>
      <w:r w:rsidR="00C27268" w:rsidRPr="00B81C08">
        <w:rPr>
          <w:rFonts w:cs="Times New Roman"/>
          <w:lang w:val="lt-LT"/>
        </w:rPr>
        <w:br/>
      </w:r>
      <w:r w:rsidR="00C27268" w:rsidRPr="00B81C08">
        <w:rPr>
          <w:rFonts w:cs="Times New Roman"/>
          <w:lang w:val="lt-LT"/>
        </w:rPr>
        <w:tab/>
        <w:t>4.4.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vykdys tą pirkimo sutarties dalį, kuriai reikia jų turimų pajėgumų.</w:t>
      </w:r>
    </w:p>
    <w:p w14:paraId="335DFE30" w14:textId="77777777" w:rsidR="00C27268" w:rsidRPr="00B81C08" w:rsidRDefault="00C27268" w:rsidP="00C27268">
      <w:pPr>
        <w:suppressAutoHyphens/>
        <w:spacing w:after="40"/>
        <w:ind w:right="-66" w:firstLine="567"/>
        <w:jc w:val="both"/>
        <w:rPr>
          <w:color w:val="000000"/>
          <w:sz w:val="22"/>
          <w:szCs w:val="22"/>
          <w:lang w:val="lt-LT"/>
        </w:rPr>
      </w:pPr>
      <w:r w:rsidRPr="00B81C08">
        <w:rPr>
          <w:color w:val="000000"/>
          <w:sz w:val="22"/>
          <w:szCs w:val="22"/>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B81C08">
        <w:rPr>
          <w:color w:val="000000"/>
          <w:sz w:val="22"/>
          <w:szCs w:val="22"/>
          <w:lang w:val="lt-LT"/>
        </w:rPr>
        <w:tab/>
      </w:r>
      <w:r w:rsidRPr="00B81C08">
        <w:rPr>
          <w:color w:val="000000"/>
          <w:sz w:val="22"/>
          <w:szCs w:val="22"/>
          <w:lang w:val="lt-LT"/>
        </w:rPr>
        <w:br/>
      </w:r>
      <w:r w:rsidRPr="00B81C08">
        <w:rPr>
          <w:color w:val="000000"/>
          <w:sz w:val="22"/>
          <w:szCs w:val="22"/>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B81C08">
        <w:rPr>
          <w:color w:val="000000"/>
          <w:sz w:val="22"/>
          <w:szCs w:val="22"/>
          <w:lang w:val="lt-LT"/>
        </w:rPr>
        <w:tab/>
      </w:r>
      <w:r w:rsidRPr="00B81C08">
        <w:rPr>
          <w:color w:val="000000"/>
          <w:sz w:val="22"/>
          <w:szCs w:val="22"/>
          <w:lang w:val="lt-LT"/>
        </w:rPr>
        <w:br/>
      </w:r>
      <w:r w:rsidRPr="00B81C08">
        <w:rPr>
          <w:color w:val="000000"/>
          <w:sz w:val="22"/>
          <w:szCs w:val="22"/>
          <w:lang w:val="lt-LT"/>
        </w:rPr>
        <w:tab/>
        <w:t>4.7. Galimybę pasinaudoti kitų ūkio subjektų ištekliais, reikalingais atitinkamos pirkimo sutarties vykdymui, tikrina perkančioji organizacija. Tiekėjas turi pateikti dokumentus, įrodančius tokių išteklių prieinamumą. Įrodymui pateikiamos sutarčių, ketinimo protokolų ar kitų dokumentų kopijos, kurios patvirtintų, kad tiekėjui kitų ūkio subjektų ištekliai bus prieinami ir galimi naudotis per visą sutartinių įsipareigojimų vykdymo laikotarpį.</w:t>
      </w:r>
      <w:r w:rsidRPr="00B81C08">
        <w:rPr>
          <w:color w:val="000000"/>
          <w:sz w:val="22"/>
          <w:szCs w:val="22"/>
          <w:lang w:val="lt-LT"/>
        </w:rPr>
        <w:tab/>
      </w:r>
    </w:p>
    <w:p w14:paraId="2285DD78" w14:textId="31738258" w:rsidR="00C27268" w:rsidRPr="00B81C08" w:rsidRDefault="00C27268" w:rsidP="00BB0F10">
      <w:pPr>
        <w:pStyle w:val="Body2"/>
        <w:ind w:right="-66" w:firstLine="709"/>
        <w:rPr>
          <w:rFonts w:cs="Times New Roman"/>
          <w:lang w:val="lt-LT"/>
        </w:rPr>
      </w:pPr>
      <w:r w:rsidRPr="00B81C08">
        <w:rPr>
          <w:rFonts w:cs="Times New Roman"/>
          <w:color w:val="auto"/>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 PASIŪLYMŲ RENGIMAS, PATEIKIMAS, KEITIMAS</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5.2. Tiekėjas negali pateikti alternatyvių pasiūlymų. Tiekėjui pateikus alternatyvų pasiūlymą, jo pasiūlymas ir alternatyvus pasiūlymas (alternatyvūs pasiūlymai) bus atmesti.</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205AB1" w:rsidRPr="00B81C08">
        <w:rPr>
          <w:rFonts w:cs="Times New Roman"/>
          <w:lang w:val="lt-LT"/>
        </w:rPr>
        <w:t>pdf</w:t>
      </w:r>
      <w:proofErr w:type="spellEnd"/>
      <w:r w:rsidR="00205AB1" w:rsidRPr="00B81C08">
        <w:rPr>
          <w:rFonts w:cs="Times New Roman"/>
          <w:lang w:val="lt-LT"/>
        </w:rPr>
        <w:t xml:space="preserve">, jpg, </w:t>
      </w:r>
      <w:proofErr w:type="spellStart"/>
      <w:r w:rsidR="00205AB1" w:rsidRPr="00B81C08">
        <w:rPr>
          <w:rFonts w:cs="Times New Roman"/>
          <w:lang w:val="lt-LT"/>
        </w:rPr>
        <w:t>xlsx</w:t>
      </w:r>
      <w:proofErr w:type="spellEnd"/>
      <w:r w:rsidR="00205AB1" w:rsidRPr="00B81C08">
        <w:rPr>
          <w:rFonts w:cs="Times New Roman"/>
          <w:lang w:val="lt-LT"/>
        </w:rPr>
        <w:t xml:space="preserve">, </w:t>
      </w:r>
      <w:proofErr w:type="spellStart"/>
      <w:r w:rsidR="00205AB1" w:rsidRPr="00B81C08">
        <w:rPr>
          <w:rFonts w:cs="Times New Roman"/>
          <w:lang w:val="lt-LT"/>
        </w:rPr>
        <w:t>docx</w:t>
      </w:r>
      <w:proofErr w:type="spellEnd"/>
      <w:r w:rsidR="00205AB1" w:rsidRPr="00B81C08">
        <w:rPr>
          <w:rFonts w:cs="Times New Roman"/>
          <w:lang w:val="lt-LT"/>
        </w:rPr>
        <w:t xml:space="preserve"> ir kt.).</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 xml:space="preserve">5.4. Pasiūlymas turi būti pateiktas iki </w:t>
      </w:r>
      <w:r w:rsidRPr="00B81C08">
        <w:rPr>
          <w:rFonts w:cs="Times New Roman"/>
          <w:lang w:val="lt-LT"/>
        </w:rPr>
        <w:t>CVP IS</w:t>
      </w:r>
      <w:r w:rsidR="00205AB1" w:rsidRPr="00B81C08">
        <w:rPr>
          <w:rFonts w:cs="Times New Roman"/>
          <w:lang w:val="lt-LT"/>
        </w:rPr>
        <w:t xml:space="preserve"> nurodyto pasiūlymų pateikimo termino pabaigos, o jeigu skelbime nurodytas pasiūlymų pateikimo terminas buvo pratęstas – iki pratęsto termino pabaigos.</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5.5. Pateikdamas pasiūlymą, tiekėjas sutinka su šiais pirkimo dokumentais ir patvirtina, kad jo pasiūlyme pateikta informacija yra teisinga ir apima viską, ko reikia tinkamam pirkimo sutarties įvykdymu</w:t>
      </w:r>
      <w:r w:rsidR="00572938" w:rsidRPr="00B81C08">
        <w:rPr>
          <w:rFonts w:cs="Times New Roman"/>
          <w:lang w:val="lt-LT"/>
        </w:rPr>
        <w:t>i</w:t>
      </w:r>
      <w:r w:rsidR="0014009F" w:rsidRPr="00B81C08">
        <w:rPr>
          <w:rFonts w:cs="Times New Roman"/>
          <w:lang w:val="lt-LT"/>
        </w:rPr>
        <w:t>.</w:t>
      </w:r>
      <w:r w:rsidR="00205AB1" w:rsidRPr="00B81C08">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5.7. Pasiūlymas turi galioti ne trumpiau nei</w:t>
      </w:r>
      <w:r w:rsidR="00C3019E" w:rsidRPr="00B81C08">
        <w:rPr>
          <w:rFonts w:cs="Times New Roman"/>
          <w:lang w:val="lt-LT"/>
        </w:rPr>
        <w:t xml:space="preserve"> </w:t>
      </w:r>
      <w:r w:rsidR="00282A12" w:rsidRPr="00B81C08">
        <w:rPr>
          <w:rFonts w:cs="Times New Roman"/>
          <w:color w:val="auto"/>
          <w:lang w:val="lt-LT"/>
        </w:rPr>
        <w:t xml:space="preserve">90 dienų nuo konkurso </w:t>
      </w:r>
      <w:r w:rsidR="00205AB1" w:rsidRPr="00B81C08">
        <w:rPr>
          <w:rFonts w:cs="Times New Roman"/>
          <w:lang w:val="lt-LT"/>
        </w:rPr>
        <w:t>pasiūlymų pateikimo termino pabaigos. Jeigu pasiūlyme nenurodytas jo galiojimo laikas, laikoma, kad pasiūlymas galioja tiek, kiek nustatyta pirkimo dokumentuose.</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5.9.</w:t>
      </w:r>
      <w:r w:rsidR="00A13145" w:rsidRPr="00B81C08">
        <w:rPr>
          <w:rFonts w:cs="Times New Roman"/>
          <w:bdr w:val="none" w:sz="0" w:space="0" w:color="auto" w:frame="1"/>
          <w:lang w:val="lt-LT"/>
        </w:rPr>
        <w:t xml:space="preserve"> Perkančioji organizacija turi teisę pratęsti pasiūlymo pateikimo terminą. Apie naują pasiūlymų pateikimo terminą perkančioji organizacija paskelbia skelbimo apie pirkimą patikslinime, ir pranešama prie pirkimo CVP IS prisijungusiems tiekėjams.</w:t>
      </w:r>
      <w:r w:rsidR="00A13145" w:rsidRPr="00B81C08">
        <w:rPr>
          <w:rFonts w:cs="Times New Roman"/>
          <w:bdr w:val="none" w:sz="0" w:space="0" w:color="auto" w:frame="1"/>
          <w:lang w:val="lt-LT"/>
        </w:rPr>
        <w:tab/>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 xml:space="preserve">5.10. Pasiūlymas turi būti pateikiamas CVP IS priemonėmis, kurį turi sudaryti užpildyta </w:t>
      </w:r>
      <w:r w:rsidR="00067B26">
        <w:rPr>
          <w:rFonts w:cs="Times New Roman"/>
          <w:lang w:val="lt-LT"/>
        </w:rPr>
        <w:t xml:space="preserve">ir pasirašyta </w:t>
      </w:r>
      <w:r w:rsidR="00205AB1" w:rsidRPr="00B81C08">
        <w:rPr>
          <w:rFonts w:cs="Times New Roman"/>
          <w:lang w:val="lt-LT"/>
        </w:rPr>
        <w:t>pasiūlymo forma parengta pagal pirkimo sąlygų priedą ir šie pasiūlymo priedai:</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5.10.1. Jungtinės veiklos sutarties kopija (jeigu pasiūlymą teikia ūkio subjektų grupė)</w:t>
      </w:r>
      <w:r w:rsidR="00910968">
        <w:rPr>
          <w:rFonts w:cs="Times New Roman"/>
          <w:lang w:val="lt-LT"/>
        </w:rPr>
        <w:t>;</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5.10.2.</w:t>
      </w:r>
      <w:r w:rsidRPr="00B81C08">
        <w:rPr>
          <w:rFonts w:cs="Times New Roman"/>
          <w:lang w:val="lt-LT"/>
        </w:rPr>
        <w:t xml:space="preserve"> </w:t>
      </w:r>
      <w:r w:rsidRPr="00B81C08">
        <w:rPr>
          <w:rFonts w:cs="Times New Roman"/>
          <w:color w:val="auto"/>
          <w:lang w:val="lt-LT"/>
        </w:rPr>
        <w:t>Įgaliojimas pasirašyti pasiūlymą (jeigu pasiūlymą pasirašo ne tiekėjo vadovas)</w:t>
      </w:r>
      <w:r w:rsidR="00910968">
        <w:rPr>
          <w:rFonts w:cs="Times New Roman"/>
          <w:color w:val="auto"/>
          <w:lang w:val="lt-LT"/>
        </w:rPr>
        <w:t>;</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5.10.3.</w:t>
      </w:r>
      <w:r w:rsidR="00205AB1" w:rsidRPr="00B81C08">
        <w:rPr>
          <w:rFonts w:cs="Times New Roman"/>
          <w:lang w:val="lt-LT"/>
        </w:rPr>
        <w:tab/>
      </w:r>
      <w:r w:rsidRPr="00B81C08">
        <w:rPr>
          <w:rFonts w:cs="Times New Roman"/>
          <w:lang w:val="lt-LT"/>
        </w:rPr>
        <w:t>Užpildytas EBVPD parengtas pagal pirkimo sąlygų 4 priedą (EBVPD pildo ir pateikia tiekėjas, kiekvienas tiekėjų grupės narys (jeigu pasiūlymą teikia tiekėjų grupė), kiekvienas ūkio subjektas, jeigu tiekėjas remiasi jo pajėgumais pagal VPĮ 49 straipsnį)</w:t>
      </w:r>
      <w:r w:rsidR="00910968">
        <w:rPr>
          <w:rFonts w:cs="Times New Roman"/>
          <w:lang w:val="lt-LT"/>
        </w:rPr>
        <w:t>;</w:t>
      </w:r>
    </w:p>
    <w:p w14:paraId="63C3B19D" w14:textId="764A3DFC" w:rsidR="008E4363" w:rsidRPr="00B81C08" w:rsidRDefault="00205AB1" w:rsidP="006458EB">
      <w:pPr>
        <w:ind w:right="-139" w:firstLine="709"/>
        <w:jc w:val="both"/>
        <w:rPr>
          <w:sz w:val="22"/>
          <w:szCs w:val="22"/>
          <w:lang w:val="lt-LT"/>
        </w:rPr>
      </w:pPr>
      <w:r w:rsidRPr="00B81C08">
        <w:rPr>
          <w:sz w:val="22"/>
          <w:szCs w:val="22"/>
          <w:lang w:val="lt-LT"/>
        </w:rPr>
        <w:t>5.10.4.</w:t>
      </w:r>
      <w:r w:rsidR="008E4363" w:rsidRPr="00B81C08">
        <w:rPr>
          <w:sz w:val="22"/>
          <w:szCs w:val="22"/>
          <w:lang w:val="lt-LT"/>
        </w:rPr>
        <w:t xml:space="preserve"> Dokumentai, įrodantys, kad per visą sutarties vykdymo laikotarpį ūkio subjekto, kurio pajėgumais tiekėjas remiasi, ištekliai bus prieinami (jei tiekėjas remiasi kitų ūkio subjektų pajėgumais pagal VPĮ 49 straipsnį, kad atitiktų Pirkimo sąlygose nustatytus kvalifikacijos reikalavimus (jei taikoma))</w:t>
      </w:r>
      <w:r w:rsidR="00910968">
        <w:rPr>
          <w:sz w:val="22"/>
          <w:szCs w:val="22"/>
          <w:lang w:val="lt-LT"/>
        </w:rPr>
        <w:t>;</w:t>
      </w:r>
    </w:p>
    <w:p w14:paraId="6581B969" w14:textId="37A8B5E1" w:rsidR="008E4363" w:rsidRPr="00B81C08" w:rsidRDefault="008E4363" w:rsidP="006458EB">
      <w:pPr>
        <w:ind w:right="-139" w:firstLine="709"/>
        <w:jc w:val="both"/>
        <w:rPr>
          <w:sz w:val="22"/>
          <w:szCs w:val="22"/>
          <w:lang w:val="lt-LT"/>
        </w:rPr>
      </w:pPr>
      <w:r w:rsidRPr="00B81C08">
        <w:rPr>
          <w:sz w:val="22"/>
          <w:szCs w:val="22"/>
          <w:lang w:val="lt-LT"/>
        </w:rPr>
        <w:t>5.10.</w:t>
      </w:r>
      <w:r w:rsidR="00EA3140" w:rsidRPr="00B81C08">
        <w:rPr>
          <w:sz w:val="22"/>
          <w:szCs w:val="22"/>
          <w:lang w:val="lt-LT"/>
        </w:rPr>
        <w:t>5</w:t>
      </w:r>
      <w:r w:rsidRPr="00B81C08">
        <w:rPr>
          <w:sz w:val="22"/>
          <w:szCs w:val="22"/>
          <w:lang w:val="lt-LT"/>
        </w:rPr>
        <w:t>. Jei tiekėjas pasitelkia subtiekėjus, subtiekėjo deklaracija ar kitas dokumentas, patvirtinantis jo sutikimą būti subtiekėju pirkime</w:t>
      </w:r>
      <w:r w:rsidR="00910968">
        <w:rPr>
          <w:sz w:val="22"/>
          <w:szCs w:val="22"/>
          <w:lang w:val="lt-LT"/>
        </w:rPr>
        <w:t>;</w:t>
      </w:r>
    </w:p>
    <w:p w14:paraId="03054F04" w14:textId="01906839" w:rsidR="00EA3140" w:rsidRPr="00910968" w:rsidRDefault="0031558D" w:rsidP="00BB0F10">
      <w:pPr>
        <w:widowControl w:val="0"/>
        <w:tabs>
          <w:tab w:val="right" w:leader="underscore" w:pos="9071"/>
        </w:tabs>
        <w:suppressAutoHyphens/>
        <w:jc w:val="both"/>
        <w:textAlignment w:val="baseline"/>
        <w:rPr>
          <w:color w:val="000000" w:themeColor="text1"/>
          <w:sz w:val="22"/>
          <w:szCs w:val="22"/>
          <w:lang w:val="lt-LT" w:eastAsia="ar-SA"/>
        </w:rPr>
      </w:pPr>
      <w:r w:rsidRPr="00B81C08">
        <w:rPr>
          <w:sz w:val="22"/>
          <w:szCs w:val="22"/>
          <w:lang w:val="lt-LT"/>
        </w:rPr>
        <w:t xml:space="preserve">            </w:t>
      </w:r>
      <w:r w:rsidR="00BB0F10" w:rsidRPr="00B81C08">
        <w:rPr>
          <w:sz w:val="22"/>
          <w:szCs w:val="22"/>
          <w:lang w:val="lt-LT"/>
        </w:rPr>
        <w:t>5.10.6.</w:t>
      </w:r>
      <w:r w:rsidR="00BB0F10" w:rsidRPr="00B81C08">
        <w:rPr>
          <w:rFonts w:eastAsia="Calibri"/>
          <w:b/>
          <w:bCs/>
          <w:sz w:val="22"/>
          <w:szCs w:val="22"/>
          <w:lang w:val="lt-LT"/>
        </w:rPr>
        <w:t xml:space="preserve"> </w:t>
      </w:r>
      <w:r w:rsidR="00BB0F10" w:rsidRPr="00B81C08">
        <w:rPr>
          <w:rFonts w:eastAsia="Calibri"/>
          <w:sz w:val="22"/>
          <w:szCs w:val="22"/>
          <w:lang w:val="lt-LT"/>
        </w:rPr>
        <w:t>Nacionalinio saugumo reikalavimų atitikties deklaracija (šių Pirkimo sąlygų 6 priedas)</w:t>
      </w:r>
      <w:r w:rsidR="00D7034B">
        <w:rPr>
          <w:rFonts w:eastAsia="Calibri"/>
          <w:sz w:val="22"/>
          <w:szCs w:val="22"/>
          <w:lang w:val="lt-LT"/>
        </w:rPr>
        <w:t>.</w:t>
      </w:r>
      <w:r w:rsidR="00BB0F10" w:rsidRPr="00B81C08">
        <w:rPr>
          <w:rFonts w:eastAsia="Calibri"/>
          <w:sz w:val="22"/>
          <w:szCs w:val="22"/>
          <w:lang w:val="lt-LT"/>
        </w:rPr>
        <w:t xml:space="preserve"> </w:t>
      </w:r>
    </w:p>
    <w:p w14:paraId="20C1FC7F" w14:textId="3CB2E822" w:rsidR="008E4363" w:rsidRPr="00B81C08" w:rsidRDefault="008E4363" w:rsidP="008E4363">
      <w:pPr>
        <w:pStyle w:val="Body2"/>
        <w:ind w:right="-66" w:firstLine="709"/>
        <w:rPr>
          <w:rFonts w:cs="Times New Roman"/>
          <w:lang w:val="lt-LT"/>
        </w:rPr>
      </w:pPr>
      <w:r w:rsidRPr="00B81C08">
        <w:rPr>
          <w:rFonts w:cs="Times New Roman"/>
          <w:color w:val="auto"/>
          <w:lang w:val="lt-LT"/>
        </w:rPr>
        <w:tab/>
        <w:t>5.11. Tiekėjo pasiūlymą sudaro CVP IS priemonėmis pateiktos informacijos ir dokumentų visuma.</w:t>
      </w:r>
    </w:p>
    <w:p w14:paraId="75E2E3EB" w14:textId="1A33C6E2" w:rsidR="009A7D16" w:rsidRPr="00B81C08" w:rsidRDefault="00205AB1" w:rsidP="008E4363">
      <w:pPr>
        <w:pStyle w:val="Body2"/>
        <w:ind w:right="-66" w:firstLine="709"/>
        <w:rPr>
          <w:rFonts w:cs="Times New Roman"/>
          <w:lang w:val="lt-LT"/>
        </w:rPr>
      </w:pPr>
      <w:r w:rsidRPr="00B81C08">
        <w:rPr>
          <w:rFonts w:cs="Times New Roman"/>
          <w:lang w:val="lt-LT"/>
        </w:rPr>
        <w:tab/>
      </w:r>
      <w:r w:rsidR="00C31BD4" w:rsidRPr="00B81C08">
        <w:rPr>
          <w:rFonts w:cs="Times New Roman"/>
          <w:lang w:val="lt-LT"/>
        </w:rPr>
        <w:t>5.12. Perkančioji organizacija nereikalauja pasiūlymą pasirašyti elektroniniu parašu.</w:t>
      </w:r>
      <w:r w:rsidR="00C31BD4" w:rsidRPr="00B81C08">
        <w:rPr>
          <w:rFonts w:cs="Times New Roman"/>
          <w:lang w:val="lt-LT"/>
        </w:rPr>
        <w:tab/>
      </w:r>
      <w:r w:rsidRPr="00B81C08">
        <w:rPr>
          <w:rFonts w:cs="Times New Roman"/>
          <w:lang w:val="lt-LT"/>
        </w:rPr>
        <w:br/>
      </w:r>
      <w:r w:rsidRPr="00B81C08">
        <w:rPr>
          <w:rFonts w:cs="Times New Roman"/>
          <w:lang w:val="lt-LT"/>
        </w:rPr>
        <w:tab/>
        <w:t>5.1</w:t>
      </w:r>
      <w:r w:rsidR="00C31BD4" w:rsidRPr="00B81C08">
        <w:rPr>
          <w:rFonts w:cs="Times New Roman"/>
          <w:lang w:val="lt-LT"/>
        </w:rPr>
        <w:t>3</w:t>
      </w:r>
      <w:r w:rsidRPr="00B81C08">
        <w:rPr>
          <w:rFonts w:cs="Times New Roman"/>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B81C08">
        <w:rPr>
          <w:rFonts w:cs="Times New Roman"/>
          <w:lang w:val="lt-LT"/>
        </w:rPr>
        <w:tab/>
      </w:r>
      <w:r w:rsidRPr="00B81C08">
        <w:rPr>
          <w:rFonts w:cs="Times New Roman"/>
          <w:lang w:val="lt-LT"/>
        </w:rPr>
        <w:br/>
      </w:r>
      <w:r w:rsidRPr="00B81C08">
        <w:rPr>
          <w:rFonts w:cs="Times New Roman"/>
          <w:lang w:val="lt-LT"/>
        </w:rPr>
        <w:tab/>
        <w:t>5.1</w:t>
      </w:r>
      <w:r w:rsidR="00C31BD4" w:rsidRPr="00B81C08">
        <w:rPr>
          <w:rFonts w:cs="Times New Roman"/>
          <w:lang w:val="lt-LT"/>
        </w:rPr>
        <w:t>4</w:t>
      </w:r>
      <w:r w:rsidRPr="00B81C08">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81C08">
        <w:rPr>
          <w:rFonts w:cs="Times New Roman"/>
          <w:lang w:val="lt-LT"/>
        </w:rPr>
        <w:tab/>
      </w:r>
      <w:r w:rsidRPr="00B81C08">
        <w:rPr>
          <w:rFonts w:cs="Times New Roman"/>
          <w:lang w:val="lt-LT"/>
        </w:rPr>
        <w:br/>
      </w:r>
      <w:r w:rsidRPr="00B81C08">
        <w:rPr>
          <w:rFonts w:cs="Times New Roman"/>
          <w:lang w:val="lt-LT"/>
        </w:rPr>
        <w:tab/>
        <w:t>5.1</w:t>
      </w:r>
      <w:r w:rsidR="00C31BD4" w:rsidRPr="00B81C08">
        <w:rPr>
          <w:rFonts w:cs="Times New Roman"/>
          <w:lang w:val="lt-LT"/>
        </w:rPr>
        <w:t>5</w:t>
      </w:r>
      <w:r w:rsidRPr="00B81C08">
        <w:rPr>
          <w:rFonts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4C28A0" w:rsidRPr="00B81C08">
        <w:rPr>
          <w:rFonts w:cs="Times New Roman"/>
          <w:lang w:val="lt-LT"/>
        </w:rPr>
        <w:t>, jeigu jo buvo reikalaujama</w:t>
      </w:r>
      <w:r w:rsidRPr="00B81C08">
        <w:rPr>
          <w:rFonts w:cs="Times New Roman"/>
          <w:lang w:val="lt-LT"/>
        </w:rPr>
        <w:t>.</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6. PASIŪLYMŲ ŠIFRAVIMAS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6.1. Tiekėjo teikiamas pasiūlymas gali būti užšifruojamas. Tiekėjas, nusprendęs pateikti užšifruotą pasiūlymą, turi:</w:t>
      </w:r>
      <w:r w:rsidRPr="00B81C08">
        <w:rPr>
          <w:rFonts w:cs="Times New Roman"/>
          <w:lang w:val="lt-LT"/>
        </w:rPr>
        <w:tab/>
      </w:r>
      <w:r w:rsidRPr="00B81C08">
        <w:rPr>
          <w:rFonts w:cs="Times New Roman"/>
          <w:lang w:val="lt-LT"/>
        </w:rPr>
        <w:br/>
      </w:r>
      <w:r w:rsidRPr="00B81C08">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B81C08">
        <w:rPr>
          <w:rFonts w:cs="Times New Roman"/>
          <w:lang w:val="lt-LT"/>
        </w:rPr>
        <w:tab/>
      </w:r>
      <w:r w:rsidRPr="00B81C08">
        <w:rPr>
          <w:rFonts w:cs="Times New Roman"/>
          <w:lang w:val="lt-LT"/>
        </w:rPr>
        <w:br/>
      </w:r>
      <w:r w:rsidRPr="00B81C08">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81C08">
        <w:rPr>
          <w:rFonts w:cs="Times New Roman"/>
          <w:lang w:val="lt-LT"/>
        </w:rPr>
        <w:tab/>
      </w:r>
      <w:r w:rsidRPr="00B81C08">
        <w:rPr>
          <w:rFonts w:cs="Times New Roman"/>
          <w:lang w:val="lt-LT"/>
        </w:rPr>
        <w:br/>
      </w:r>
      <w:r w:rsidRPr="00B81C08">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81C08">
        <w:rPr>
          <w:rFonts w:cs="Times New Roman"/>
          <w:lang w:val="lt-LT"/>
        </w:rPr>
        <w:tab/>
      </w:r>
      <w:r w:rsidRPr="00B81C08">
        <w:rPr>
          <w:rFonts w:cs="Times New Roman"/>
          <w:lang w:val="lt-LT"/>
        </w:rPr>
        <w:br/>
      </w:r>
      <w:r w:rsidRPr="00B81C08">
        <w:rPr>
          <w:rFonts w:cs="Times New Roman"/>
          <w:lang w:val="lt-LT"/>
        </w:rPr>
        <w:tab/>
        <w:t>7. PASIŪLYMŲ GALIOJIMO UŽTIKRINIMAS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7.1. Pasiūlymo galiojimo užtikrinimas nereikalaujamas.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8. PAVYZDŽIŲ PATEIKIMAS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8.1. Siūlomo pirkimo objekto pavyzdžiai nereikalaujami.</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9. PIRKIMO DOKUMENTŲ PAAIŠKINIMAS IR PATIKSLINIMAS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9.1. Tiekėjas tik CVP IS susirašinėjimo priemonėmis gali prašyti, kad perkančioji organizacija paaiškintų ar pataisytų pirkimo dokumentus.</w:t>
      </w:r>
      <w:r w:rsidRPr="00B81C08">
        <w:rPr>
          <w:rFonts w:cs="Times New Roman"/>
          <w:lang w:val="lt-LT"/>
        </w:rPr>
        <w:tab/>
      </w:r>
      <w:r w:rsidRPr="00B81C08">
        <w:rPr>
          <w:rFonts w:cs="Times New Roman"/>
          <w:lang w:val="lt-LT"/>
        </w:rPr>
        <w:br/>
      </w:r>
      <w:r w:rsidRPr="00B81C08">
        <w:rPr>
          <w:rFonts w:cs="Times New Roman"/>
          <w:lang w:val="lt-LT"/>
        </w:rPr>
        <w:tab/>
        <w:t xml:space="preserve">9.2. Perkančioji organizacija atsako tik CVP IS susirašinėjimo priemonėmis į kiekvieną tiekėjo rašytinį prašymą dėl pirkimo dokumentų, jei prašymas yra pateiktas likus ne mažiau kaip </w:t>
      </w:r>
      <w:r w:rsidR="008710A1" w:rsidRPr="00B81C08">
        <w:rPr>
          <w:rFonts w:cs="Times New Roman"/>
          <w:lang w:val="lt-LT"/>
        </w:rPr>
        <w:t>6</w:t>
      </w:r>
      <w:r w:rsidR="00BE674E" w:rsidRPr="00B81C08">
        <w:rPr>
          <w:rFonts w:cs="Times New Roman"/>
          <w:lang w:val="lt-LT"/>
        </w:rPr>
        <w:t xml:space="preserve"> </w:t>
      </w:r>
      <w:r w:rsidRPr="00B81C08">
        <w:rPr>
          <w:rFonts w:cs="Times New Roman"/>
          <w:lang w:val="lt-LT"/>
        </w:rPr>
        <w:t>dien</w:t>
      </w:r>
      <w:r w:rsidR="008D43FE" w:rsidRPr="00B81C08">
        <w:rPr>
          <w:rFonts w:cs="Times New Roman"/>
          <w:lang w:val="lt-LT"/>
        </w:rPr>
        <w:t>ų</w:t>
      </w:r>
      <w:r w:rsidRPr="00B81C08">
        <w:rPr>
          <w:rFonts w:cs="Times New Roman"/>
          <w:lang w:val="lt-LT"/>
        </w:rPr>
        <w:t xml:space="preserve"> iki pasiūlymų pateikimo termino pabaigos.</w:t>
      </w:r>
      <w:r w:rsidRPr="00B81C08">
        <w:rPr>
          <w:rFonts w:cs="Times New Roman"/>
          <w:lang w:val="lt-LT"/>
        </w:rPr>
        <w:tab/>
      </w:r>
      <w:r w:rsidRPr="00B81C08">
        <w:rPr>
          <w:rFonts w:cs="Times New Roman"/>
          <w:lang w:val="lt-LT"/>
        </w:rPr>
        <w:br/>
      </w:r>
      <w:r w:rsidRPr="00B81C08">
        <w:rPr>
          <w:rFonts w:cs="Times New Roman"/>
          <w:lang w:val="lt-LT"/>
        </w:rPr>
        <w:tab/>
        <w:t xml:space="preserve">9.3. Tiekėjo prašymu, (pateiktu tik CVP IS susirašinėjimo priemonėmis) papildomi pirkimo dokumentai (paaiškinimai ar pataisymai) pateikiami CVP IS priemonėmis ne vėliau kaip likus </w:t>
      </w:r>
      <w:r w:rsidR="008710A1" w:rsidRPr="00B81C08">
        <w:rPr>
          <w:rFonts w:cs="Times New Roman"/>
          <w:lang w:val="lt-LT"/>
        </w:rPr>
        <w:t>4</w:t>
      </w:r>
      <w:r w:rsidRPr="00B81C08">
        <w:rPr>
          <w:rFonts w:cs="Times New Roman"/>
          <w:lang w:val="lt-LT"/>
        </w:rPr>
        <w:t xml:space="preserve"> dienoms iki pasiūlymų pateikimo termino pabaigos, jei jų paprašyta laiku. </w:t>
      </w:r>
      <w:r w:rsidR="006A7889" w:rsidRPr="00B81C08">
        <w:rPr>
          <w:rFonts w:cs="Times New Roman"/>
          <w:lang w:val="lt-LT"/>
        </w:rPr>
        <w:t xml:space="preserve">Jei perkančioji organizacija paaiškinimų ar patikslinimų nepateikia iki nurodyto termino (tiekėjui laiku pateikus prašymą paaiškinti, patikslinti), pasiūlymų pateikimo terminas yra nukeliamas ne trumpesniam laikui nei tiek, kiek vėluojama juos pateikti. </w:t>
      </w:r>
      <w:r w:rsidRPr="00B81C08">
        <w:rPr>
          <w:rFonts w:cs="Times New Roman"/>
          <w:lang w:val="lt-LT"/>
        </w:rPr>
        <w:t>Paaiškinimai ar pataisymai yra neatsiejama pirkimo dokumentų dalis.</w:t>
      </w:r>
      <w:r w:rsidRPr="00B81C08">
        <w:rPr>
          <w:rFonts w:cs="Times New Roman"/>
          <w:lang w:val="lt-LT"/>
        </w:rPr>
        <w:tab/>
      </w:r>
      <w:r w:rsidRPr="00B81C08">
        <w:rPr>
          <w:rFonts w:cs="Times New Roman"/>
          <w:lang w:val="lt-LT"/>
        </w:rPr>
        <w:br/>
      </w:r>
      <w:r w:rsidRPr="00B81C08">
        <w:rPr>
          <w:rFonts w:cs="Times New Roman"/>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B81C08">
        <w:rPr>
          <w:rFonts w:cs="Times New Roman"/>
          <w:lang w:val="lt-LT"/>
        </w:rPr>
        <w:tab/>
      </w:r>
      <w:r w:rsidRPr="00B81C08">
        <w:rPr>
          <w:rFonts w:cs="Times New Roman"/>
          <w:lang w:val="lt-LT"/>
        </w:rPr>
        <w:br/>
      </w:r>
      <w:r w:rsidRPr="00B81C08">
        <w:rPr>
          <w:rFonts w:cs="Times New Roman"/>
          <w:lang w:val="lt-LT"/>
        </w:rPr>
        <w:tab/>
        <w:t xml:space="preserve">9.5. </w:t>
      </w:r>
      <w:r w:rsidR="00223B04" w:rsidRPr="00B81C08">
        <w:rPr>
          <w:rFonts w:cs="Times New Roman"/>
          <w:lang w:val="lt-LT"/>
        </w:rPr>
        <w:t xml:space="preserve">Perkančioji organizacija savo iniciatyva gali paaiškinti (patikslinti) </w:t>
      </w:r>
      <w:r w:rsidR="008E4363" w:rsidRPr="00B81C08">
        <w:rPr>
          <w:rFonts w:cs="Times New Roman"/>
          <w:lang w:val="lt-LT"/>
        </w:rPr>
        <w:t>p</w:t>
      </w:r>
      <w:r w:rsidR="00223B04" w:rsidRPr="00B81C08">
        <w:rPr>
          <w:rFonts w:cs="Times New Roman"/>
          <w:lang w:val="lt-LT"/>
        </w:rPr>
        <w:t xml:space="preserve">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3D719D1B" w14:textId="66EB3779" w:rsidR="008418A7" w:rsidRPr="00B81C08" w:rsidRDefault="00205AB1" w:rsidP="00C27638">
      <w:pPr>
        <w:suppressAutoHyphens/>
        <w:spacing w:after="40"/>
        <w:ind w:right="-66" w:firstLine="709"/>
        <w:jc w:val="both"/>
        <w:rPr>
          <w:sz w:val="22"/>
          <w:szCs w:val="22"/>
          <w:lang w:val="lt-LT"/>
        </w:rPr>
      </w:pPr>
      <w:r w:rsidRPr="00B81C08">
        <w:rPr>
          <w:sz w:val="22"/>
          <w:szCs w:val="22"/>
          <w:lang w:val="lt-LT"/>
        </w:rP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B81C08">
        <w:rPr>
          <w:sz w:val="22"/>
          <w:szCs w:val="22"/>
          <w:lang w:val="lt-LT"/>
        </w:rPr>
        <w:tab/>
      </w:r>
      <w:r w:rsidRPr="00B81C08">
        <w:rPr>
          <w:sz w:val="22"/>
          <w:szCs w:val="22"/>
          <w:lang w:val="lt-LT"/>
        </w:rPr>
        <w:br/>
      </w:r>
      <w:r w:rsidRPr="00B81C08">
        <w:rPr>
          <w:sz w:val="22"/>
          <w:szCs w:val="22"/>
          <w:lang w:val="lt-LT"/>
        </w:rPr>
        <w:tab/>
        <w:t>9.7. Bet kokia informacija, konkurso sąlygų paaiškinimai, pranešimai ar kitas perkančiosios organizacijos ir tiekėjo susirašinėjimas yra vykdomas tik CVP IS susirašinėjimo priemonėmis.</w:t>
      </w:r>
      <w:r w:rsidRPr="00B81C08">
        <w:rPr>
          <w:sz w:val="22"/>
          <w:szCs w:val="22"/>
          <w:lang w:val="lt-LT"/>
        </w:rPr>
        <w:tab/>
      </w:r>
      <w:r w:rsidRPr="00B81C08">
        <w:rPr>
          <w:sz w:val="22"/>
          <w:szCs w:val="22"/>
          <w:lang w:val="lt-LT"/>
        </w:rPr>
        <w:br/>
      </w:r>
      <w:r w:rsidRPr="00B81C08">
        <w:rPr>
          <w:sz w:val="22"/>
          <w:szCs w:val="22"/>
          <w:lang w:val="lt-LT"/>
        </w:rPr>
        <w:tab/>
        <w:t>9.8. Perkančioji organizacija nerengs pirkimo objekto apžiūros.</w:t>
      </w:r>
    </w:p>
    <w:p w14:paraId="04ED15CD" w14:textId="77777777" w:rsidR="006458EB" w:rsidRDefault="00205AB1" w:rsidP="008E4363">
      <w:pPr>
        <w:pStyle w:val="Body2"/>
        <w:ind w:right="-66" w:firstLine="709"/>
        <w:rPr>
          <w:rFonts w:cs="Times New Roman"/>
          <w:lang w:val="lt-LT"/>
        </w:rPr>
      </w:pPr>
      <w:r w:rsidRPr="00B81C08">
        <w:rPr>
          <w:rFonts w:cs="Times New Roman"/>
          <w:lang w:val="lt-LT"/>
        </w:rPr>
        <w:tab/>
      </w:r>
      <w:r w:rsidR="008418A7" w:rsidRPr="00B81C08">
        <w:rPr>
          <w:rFonts w:cs="Times New Roman"/>
          <w:lang w:val="lt-LT"/>
        </w:rPr>
        <w:t>9.9. Perkančioji organizacija nerengs susitikimo su tiekėjais dėl pirkimo sąlygų paaiškinimo.</w:t>
      </w:r>
      <w:r w:rsidR="008418A7" w:rsidRPr="00B81C08">
        <w:rPr>
          <w:rFonts w:cs="Times New Roman"/>
          <w:lang w:val="lt-LT"/>
        </w:rPr>
        <w:tab/>
      </w:r>
    </w:p>
    <w:p w14:paraId="6BEBF694" w14:textId="1147A762" w:rsidR="008E4363" w:rsidRPr="00B81C08" w:rsidRDefault="00205AB1" w:rsidP="008E4363">
      <w:pPr>
        <w:pStyle w:val="Body2"/>
        <w:ind w:right="-66" w:firstLine="709"/>
        <w:rPr>
          <w:rFonts w:cs="Times New Roman"/>
          <w:lang w:val="lt-LT"/>
        </w:rPr>
      </w:pPr>
      <w:r w:rsidRPr="00B81C08">
        <w:rPr>
          <w:rFonts w:cs="Times New Roman"/>
          <w:lang w:val="lt-LT"/>
        </w:rPr>
        <w:br/>
      </w:r>
      <w:r w:rsidRPr="00B81C08">
        <w:rPr>
          <w:rFonts w:cs="Times New Roman"/>
          <w:lang w:val="lt-LT"/>
        </w:rPr>
        <w:tab/>
        <w:t>10. SUSIPAŽINIMAS SU GAUTAIS PASIŪLYMAIS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 xml:space="preserve">10.1. Pirminis susipažinimas su CVP IS priemonėmis pateiktais tiekėjų pasiūlymais vyks </w:t>
      </w:r>
      <w:r w:rsidR="00835808" w:rsidRPr="00B81C08">
        <w:rPr>
          <w:rFonts w:cs="Times New Roman"/>
          <w:lang w:val="lt-LT"/>
        </w:rPr>
        <w:t xml:space="preserve">ne anksčiau nei </w:t>
      </w:r>
      <w:r w:rsidRPr="00B81C08">
        <w:rPr>
          <w:rFonts w:cs="Times New Roman"/>
          <w:lang w:val="lt-LT"/>
        </w:rPr>
        <w:t>45 min. po CVP IS nurodytos pasiūlymų pateikimo termino pabaigos.</w:t>
      </w:r>
      <w:r w:rsidRPr="00B81C08">
        <w:rPr>
          <w:rFonts w:cs="Times New Roman"/>
          <w:lang w:val="lt-LT"/>
        </w:rPr>
        <w:tab/>
      </w:r>
      <w:r w:rsidRPr="00B81C08">
        <w:rPr>
          <w:rFonts w:cs="Times New Roman"/>
          <w:lang w:val="lt-LT"/>
        </w:rPr>
        <w:br/>
      </w:r>
      <w:r w:rsidRPr="00B81C08">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11. PASIŪLYMŲ NAGRINĖJIMAS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 xml:space="preserve">11.1. Pateiktus pasiūlymus nagrinėja, vertina ir palygina </w:t>
      </w:r>
      <w:r w:rsidR="008E4363" w:rsidRPr="00B81C08">
        <w:rPr>
          <w:rFonts w:cs="Times New Roman"/>
          <w:lang w:val="lt-LT"/>
        </w:rPr>
        <w:t>k</w:t>
      </w:r>
      <w:r w:rsidRPr="00B81C08">
        <w:rPr>
          <w:rFonts w:cs="Times New Roman"/>
          <w:lang w:val="lt-LT"/>
        </w:rPr>
        <w:t>omisija šia tvarka:</w:t>
      </w:r>
      <w:r w:rsidRPr="00B81C08">
        <w:rPr>
          <w:rFonts w:cs="Times New Roman"/>
          <w:lang w:val="lt-LT"/>
        </w:rPr>
        <w:tab/>
      </w:r>
      <w:r w:rsidRPr="00B81C08">
        <w:rPr>
          <w:rFonts w:cs="Times New Roman"/>
          <w:lang w:val="lt-LT"/>
        </w:rPr>
        <w:br/>
      </w:r>
      <w:r w:rsidRPr="00B81C08">
        <w:rPr>
          <w:rFonts w:cs="Times New Roman"/>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B81C08">
        <w:rPr>
          <w:rFonts w:cs="Times New Roman"/>
          <w:lang w:val="lt-LT"/>
        </w:rPr>
        <w:tab/>
      </w:r>
      <w:r w:rsidRPr="00B81C08">
        <w:rPr>
          <w:rFonts w:cs="Times New Roman"/>
          <w:lang w:val="lt-LT"/>
        </w:rPr>
        <w:br/>
      </w:r>
      <w:r w:rsidRPr="00B81C08">
        <w:rPr>
          <w:rFonts w:cs="Times New Roman"/>
          <w:lang w:val="lt-LT"/>
        </w:rPr>
        <w:tab/>
        <w:t>11.1.2. įvertina EBVPD pateiktą informaciją ir ne vėliau kaip per 3 darbo dienas raštu praneša apie šio patikrinimo rezultatus</w:t>
      </w:r>
      <w:r w:rsidR="008E4363" w:rsidRPr="00B81C08">
        <w:rPr>
          <w:rFonts w:cs="Times New Roman"/>
          <w:lang w:val="lt-LT"/>
        </w:rPr>
        <w:t xml:space="preserve"> tiekėjams</w:t>
      </w:r>
      <w:r w:rsidRPr="00B81C08">
        <w:rPr>
          <w:rFonts w:cs="Times New Roman"/>
          <w:lang w:val="lt-LT"/>
        </w:rPr>
        <w:t>;</w:t>
      </w:r>
      <w:r w:rsidRPr="00B81C08">
        <w:rPr>
          <w:rFonts w:cs="Times New Roman"/>
          <w:lang w:val="lt-LT"/>
        </w:rPr>
        <w:tab/>
      </w:r>
      <w:r w:rsidRPr="00B81C08">
        <w:rPr>
          <w:rFonts w:cs="Times New Roman"/>
          <w:lang w:val="lt-LT"/>
        </w:rPr>
        <w:br/>
      </w:r>
      <w:r w:rsidRPr="00B81C08">
        <w:rPr>
          <w:rFonts w:cs="Times New Roman"/>
          <w:lang w:val="lt-LT"/>
        </w:rPr>
        <w:tab/>
      </w:r>
      <w:r w:rsidR="008E4363" w:rsidRPr="00B81C08">
        <w:rPr>
          <w:rFonts w:cs="Times New Roman"/>
          <w:lang w:val="lt-LT"/>
        </w:rPr>
        <w:t>11.1.3. nagrinėja ar pasiūlymas atitinka pirkimo dokumentuose nustatytus reikalavimus, nesusijusius su pirkimo objektu;</w:t>
      </w:r>
      <w:r w:rsidR="008E4363" w:rsidRPr="00B81C08">
        <w:rPr>
          <w:rFonts w:cs="Times New Roman"/>
          <w:lang w:val="lt-LT"/>
        </w:rPr>
        <w:tab/>
      </w:r>
      <w:r w:rsidR="008E4363" w:rsidRPr="00B81C08">
        <w:rPr>
          <w:rFonts w:cs="Times New Roman"/>
          <w:lang w:val="lt-LT"/>
        </w:rPr>
        <w:br/>
      </w:r>
      <w:r w:rsidR="008E4363" w:rsidRPr="00B81C08">
        <w:rPr>
          <w:rFonts w:cs="Times New Roman"/>
          <w:lang w:val="lt-LT"/>
        </w:rPr>
        <w:tab/>
        <w:t>11.1.4. tikrina, ar tiekėjo pasiūlyme nėra nurodytos kainos apskaičiavimo klaidų;</w:t>
      </w:r>
      <w:r w:rsidR="008E4363" w:rsidRPr="00B81C08">
        <w:rPr>
          <w:rFonts w:cs="Times New Roman"/>
          <w:lang w:val="lt-LT"/>
        </w:rPr>
        <w:tab/>
      </w:r>
    </w:p>
    <w:p w14:paraId="565F8200" w14:textId="77777777" w:rsidR="008E4363" w:rsidRPr="00B81C08" w:rsidRDefault="008E4363" w:rsidP="008E4363">
      <w:pPr>
        <w:suppressAutoHyphens/>
        <w:spacing w:after="40"/>
        <w:ind w:right="-66" w:firstLine="709"/>
        <w:jc w:val="both"/>
        <w:rPr>
          <w:color w:val="000000"/>
          <w:sz w:val="22"/>
          <w:szCs w:val="22"/>
          <w:lang w:val="lt-LT"/>
        </w:rPr>
      </w:pPr>
      <w:r w:rsidRPr="00B81C08">
        <w:rPr>
          <w:color w:val="000000"/>
          <w:sz w:val="22"/>
          <w:szCs w:val="22"/>
          <w:lang w:val="lt-LT"/>
        </w:rPr>
        <w:t>11.1.5. nustato, ar tiekėjo siūlomas pirkimo objektas atitinka pirkimo dokumentuose nustatytus reikalavimus (įskaitant prekių pavyzdžius, jei taikoma);</w:t>
      </w:r>
      <w:r w:rsidRPr="00B81C08">
        <w:rPr>
          <w:color w:val="000000"/>
          <w:sz w:val="22"/>
          <w:szCs w:val="22"/>
          <w:lang w:val="lt-LT"/>
        </w:rPr>
        <w:tab/>
      </w:r>
    </w:p>
    <w:p w14:paraId="25B107A0" w14:textId="485F4FAB" w:rsidR="00D13B7E" w:rsidRPr="00B81C08" w:rsidRDefault="008E4363" w:rsidP="003804E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2"/>
          <w:szCs w:val="22"/>
          <w:lang w:val="lt-LT"/>
        </w:rPr>
      </w:pPr>
      <w:r w:rsidRPr="00B81C08">
        <w:rPr>
          <w:sz w:val="22"/>
          <w:szCs w:val="22"/>
          <w:lang w:val="lt-LT"/>
        </w:rPr>
        <w:tab/>
        <w:t>11.1.6. tikrina ar nebuvo pasiūlyta neįprastai maža kaina ir ar tiekėjas pirkimo komisijos prašymu pateikė raštišką tinkamą kainos pagrįstumo įrodymą;</w:t>
      </w:r>
      <w:r w:rsidRPr="00B81C08">
        <w:rPr>
          <w:sz w:val="22"/>
          <w:szCs w:val="22"/>
          <w:lang w:val="lt-LT"/>
        </w:rPr>
        <w:tab/>
      </w:r>
      <w:r w:rsidR="00205AB1" w:rsidRPr="00B81C08">
        <w:rPr>
          <w:sz w:val="22"/>
          <w:szCs w:val="22"/>
          <w:lang w:val="lt-LT"/>
        </w:rPr>
        <w:br/>
      </w:r>
      <w:r w:rsidR="00205AB1" w:rsidRPr="00B81C08">
        <w:rPr>
          <w:sz w:val="22"/>
          <w:szCs w:val="22"/>
          <w:lang w:val="lt-LT"/>
        </w:rPr>
        <w:tab/>
        <w:t xml:space="preserve">11.1.7. galimo laimėtojo prašo pateikti </w:t>
      </w:r>
      <w:r w:rsidR="00775F27" w:rsidRPr="00775F27">
        <w:rPr>
          <w:sz w:val="22"/>
          <w:szCs w:val="22"/>
          <w:lang w:val="lt-LT"/>
        </w:rPr>
        <w:t>atitiktį nacionalinio saugumo reikalavimams patvirtinan</w:t>
      </w:r>
      <w:r w:rsidR="00775F27">
        <w:rPr>
          <w:sz w:val="22"/>
          <w:szCs w:val="22"/>
          <w:lang w:val="lt-LT"/>
        </w:rPr>
        <w:t>čius</w:t>
      </w:r>
      <w:r w:rsidR="00775F27" w:rsidRPr="00775F27">
        <w:rPr>
          <w:sz w:val="22"/>
          <w:szCs w:val="22"/>
          <w:lang w:val="lt-LT"/>
        </w:rPr>
        <w:t xml:space="preserve"> dokument</w:t>
      </w:r>
      <w:r w:rsidR="00775F27">
        <w:rPr>
          <w:sz w:val="22"/>
          <w:szCs w:val="22"/>
          <w:lang w:val="lt-LT"/>
        </w:rPr>
        <w:t>us bei</w:t>
      </w:r>
      <w:r w:rsidR="00775F27" w:rsidRPr="00775F27">
        <w:rPr>
          <w:sz w:val="22"/>
          <w:szCs w:val="22"/>
          <w:lang w:val="lt-LT"/>
        </w:rPr>
        <w:t xml:space="preserve"> </w:t>
      </w:r>
      <w:r w:rsidR="00205AB1" w:rsidRPr="00B81C08">
        <w:rPr>
          <w:sz w:val="22"/>
          <w:szCs w:val="22"/>
          <w:lang w:val="lt-LT"/>
        </w:rPr>
        <w:t xml:space="preserve">pirkimo sąlygų </w:t>
      </w:r>
      <w:r w:rsidR="00464A5D" w:rsidRPr="00B81C08">
        <w:rPr>
          <w:sz w:val="22"/>
          <w:szCs w:val="22"/>
          <w:lang w:val="lt-LT"/>
        </w:rPr>
        <w:t>5</w:t>
      </w:r>
      <w:r w:rsidR="00205AB1" w:rsidRPr="00B81C08">
        <w:rPr>
          <w:sz w:val="22"/>
          <w:szCs w:val="22"/>
          <w:lang w:val="lt-LT"/>
        </w:rPr>
        <w:t xml:space="preserve"> </w:t>
      </w:r>
      <w:r w:rsidR="00B7502E" w:rsidRPr="00B81C08">
        <w:rPr>
          <w:sz w:val="22"/>
          <w:szCs w:val="22"/>
          <w:lang w:val="lt-LT"/>
        </w:rPr>
        <w:t xml:space="preserve">priede </w:t>
      </w:r>
      <w:r w:rsidR="00205AB1" w:rsidRPr="00B81C08">
        <w:rPr>
          <w:sz w:val="22"/>
          <w:szCs w:val="22"/>
          <w:lang w:val="lt-LT"/>
        </w:rPr>
        <w:t>„</w:t>
      </w:r>
      <w:r w:rsidR="00464A5D" w:rsidRPr="00B81C08">
        <w:rPr>
          <w:sz w:val="22"/>
          <w:szCs w:val="22"/>
          <w:lang w:val="lt-LT"/>
        </w:rPr>
        <w:t>Pašalinimo pagrindai</w:t>
      </w:r>
      <w:r w:rsidR="00205AB1" w:rsidRPr="00B81C08">
        <w:rPr>
          <w:sz w:val="22"/>
          <w:szCs w:val="22"/>
          <w:lang w:val="lt-LT"/>
        </w:rPr>
        <w:t>“ nurodytus dokumentus</w:t>
      </w:r>
      <w:r w:rsidR="009C25E7">
        <w:rPr>
          <w:sz w:val="22"/>
          <w:szCs w:val="22"/>
          <w:lang w:val="lt-LT"/>
        </w:rPr>
        <w:t>,</w:t>
      </w:r>
      <w:r w:rsidR="00205AB1" w:rsidRPr="00B81C08">
        <w:rPr>
          <w:sz w:val="22"/>
          <w:szCs w:val="22"/>
          <w:lang w:val="lt-LT"/>
        </w:rPr>
        <w:t xml:space="preserve"> </w:t>
      </w:r>
      <w:r w:rsidR="009C25E7" w:rsidRPr="00AC60B9">
        <w:rPr>
          <w:rFonts w:eastAsia="Calibri"/>
          <w:bCs/>
          <w:sz w:val="22"/>
          <w:szCs w:val="22"/>
          <w:bdr w:val="none" w:sz="0" w:space="0" w:color="auto"/>
          <w:lang w:val="lt-LT"/>
        </w:rPr>
        <w:t>patvirtinančius pašalinimo pagrindų nebuvimą, tik turėdama pagrįstų abejonių dėl tiekėjo patikimumo</w:t>
      </w:r>
      <w:r w:rsidR="00AF3791" w:rsidRPr="00AC60B9">
        <w:rPr>
          <w:rFonts w:eastAsia="Calibri"/>
          <w:sz w:val="22"/>
          <w:szCs w:val="22"/>
          <w:lang w:val="lt-LT"/>
        </w:rPr>
        <w:t xml:space="preserve">. </w:t>
      </w:r>
      <w:r w:rsidR="00D7034B" w:rsidRPr="00AC60B9">
        <w:rPr>
          <w:rFonts w:eastAsia="Calibri"/>
          <w:bCs/>
          <w:sz w:val="22"/>
          <w:szCs w:val="22"/>
          <w:bdr w:val="none" w:sz="0" w:space="0" w:color="auto"/>
          <w:lang w:val="lt-LT"/>
        </w:rPr>
        <w:t>K</w:t>
      </w:r>
      <w:r w:rsidR="00D7034B" w:rsidRPr="00AC60B9">
        <w:rPr>
          <w:sz w:val="22"/>
          <w:szCs w:val="22"/>
          <w:lang w:val="lt-LT"/>
        </w:rPr>
        <w:t>omisija patikrina</w:t>
      </w:r>
      <w:r w:rsidR="00775F27">
        <w:rPr>
          <w:sz w:val="22"/>
          <w:szCs w:val="22"/>
          <w:lang w:val="lt-LT"/>
        </w:rPr>
        <w:t xml:space="preserve"> pateiktus dokumentus taip pat</w:t>
      </w:r>
      <w:r w:rsidR="00D7034B" w:rsidRPr="00AC60B9">
        <w:rPr>
          <w:sz w:val="22"/>
          <w:szCs w:val="22"/>
          <w:lang w:val="lt-LT"/>
        </w:rPr>
        <w:t xml:space="preserve"> ar nėra tiekėjo pašalinimo pagrindų, bei, jeigu taikytina, ar tiekėjas atitinka pirkimo sąlygose nustatytus kvalifikacijos reikalavimus ir, jeigu taikytina, kokybės vadybos sistemos ir aplinkos apsaugos vadybos sistemos standartus;</w:t>
      </w:r>
      <w:r w:rsidR="00D7034B" w:rsidRPr="00AC60B9">
        <w:rPr>
          <w:sz w:val="22"/>
          <w:szCs w:val="22"/>
          <w:lang w:val="lt-LT"/>
        </w:rPr>
        <w:tab/>
        <w:t xml:space="preserve"> </w:t>
      </w:r>
      <w:r w:rsidR="00D7034B" w:rsidRPr="00AC60B9">
        <w:rPr>
          <w:sz w:val="22"/>
          <w:szCs w:val="22"/>
          <w:lang w:val="lt-LT"/>
        </w:rPr>
        <w:br/>
      </w:r>
      <w:r w:rsidR="00205AB1" w:rsidRPr="00B81C08">
        <w:rPr>
          <w:sz w:val="22"/>
          <w:szCs w:val="22"/>
          <w:lang w:val="lt-LT"/>
        </w:rPr>
        <w:tab/>
        <w:t>11.1.8. sudaro pasiūlymų eilę ir nustato pirkimo laimėtoją;</w:t>
      </w:r>
      <w:r w:rsidR="00205AB1" w:rsidRPr="00B81C08">
        <w:rPr>
          <w:sz w:val="22"/>
          <w:szCs w:val="22"/>
          <w:lang w:val="lt-LT"/>
        </w:rPr>
        <w:tab/>
      </w:r>
      <w:r w:rsidR="00205AB1" w:rsidRPr="00B81C08">
        <w:rPr>
          <w:sz w:val="22"/>
          <w:szCs w:val="22"/>
          <w:lang w:val="lt-LT"/>
        </w:rPr>
        <w:br/>
      </w:r>
      <w:r w:rsidR="00205AB1" w:rsidRPr="00B81C08">
        <w:rPr>
          <w:sz w:val="22"/>
          <w:szCs w:val="22"/>
          <w:lang w:val="lt-LT"/>
        </w:rPr>
        <w:tab/>
        <w:t>11.1.9. tiekėją, kurio pasiūlymas pripažintas laimėjusiu, kviečia sudaryti pirkimo sutartį.</w:t>
      </w:r>
      <w:r w:rsidR="00205AB1" w:rsidRPr="00B81C08">
        <w:rPr>
          <w:sz w:val="22"/>
          <w:szCs w:val="22"/>
          <w:lang w:val="lt-LT"/>
        </w:rPr>
        <w:tab/>
      </w:r>
      <w:r w:rsidR="00205AB1" w:rsidRPr="00B81C08">
        <w:rPr>
          <w:sz w:val="22"/>
          <w:szCs w:val="22"/>
          <w:lang w:val="lt-LT"/>
        </w:rPr>
        <w:br/>
      </w:r>
      <w:r w:rsidR="00205AB1" w:rsidRPr="00B81C08">
        <w:rPr>
          <w:sz w:val="22"/>
          <w:szCs w:val="22"/>
          <w:lang w:val="lt-LT"/>
        </w:rPr>
        <w:tab/>
        <w:t>11.2.</w:t>
      </w:r>
      <w:r w:rsidRPr="00B81C08">
        <w:rPr>
          <w:sz w:val="22"/>
          <w:szCs w:val="22"/>
          <w:lang w:val="lt-LT"/>
        </w:rPr>
        <w:t xml:space="preserve">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patvirtintomis Viešųjų pirkimų tarnybos direktoriaus 2022 m. gruodžio 30 d. įsakymu Nr. 1S-240 (aktualia redakcija).</w:t>
      </w:r>
      <w:r w:rsidRPr="00B81C08">
        <w:rPr>
          <w:sz w:val="22"/>
          <w:szCs w:val="22"/>
          <w:lang w:val="lt-LT"/>
        </w:rPr>
        <w:tab/>
      </w:r>
      <w:r w:rsidR="00D13B7E" w:rsidRPr="00B81C08">
        <w:rPr>
          <w:sz w:val="22"/>
          <w:szCs w:val="22"/>
          <w:lang w:val="lt-LT"/>
        </w:rPr>
        <w:tab/>
      </w:r>
      <w:r w:rsidR="00205AB1" w:rsidRPr="00B81C08">
        <w:rPr>
          <w:sz w:val="22"/>
          <w:szCs w:val="22"/>
          <w:lang w:val="lt-LT"/>
        </w:rPr>
        <w:br/>
      </w:r>
      <w:r w:rsidR="00205AB1" w:rsidRPr="00B81C08">
        <w:rPr>
          <w:sz w:val="22"/>
          <w:szCs w:val="22"/>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00205AB1" w:rsidRPr="00B81C08">
        <w:rPr>
          <w:sz w:val="22"/>
          <w:szCs w:val="22"/>
          <w:lang w:val="lt-LT"/>
        </w:rPr>
        <w:tab/>
      </w:r>
    </w:p>
    <w:p w14:paraId="228FE794" w14:textId="7878E174" w:rsidR="00967B2A" w:rsidRPr="00B81C08" w:rsidRDefault="00205AB1" w:rsidP="00C27638">
      <w:pPr>
        <w:suppressAutoHyphens/>
        <w:spacing w:after="40"/>
        <w:ind w:right="-66" w:firstLine="709"/>
        <w:jc w:val="both"/>
        <w:rPr>
          <w:sz w:val="22"/>
          <w:szCs w:val="22"/>
          <w:lang w:val="lt-LT"/>
        </w:rPr>
      </w:pPr>
      <w:r w:rsidRPr="00B81C08">
        <w:rPr>
          <w:sz w:val="22"/>
          <w:szCs w:val="22"/>
          <w:lang w:val="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81C08">
        <w:rPr>
          <w:sz w:val="22"/>
          <w:szCs w:val="22"/>
          <w:lang w:val="lt-LT"/>
        </w:rPr>
        <w:tab/>
      </w:r>
      <w:r w:rsidRPr="00B81C08">
        <w:rPr>
          <w:sz w:val="22"/>
          <w:szCs w:val="22"/>
          <w:lang w:val="lt-LT"/>
        </w:rPr>
        <w:br/>
      </w:r>
      <w:r w:rsidRPr="00B81C08">
        <w:rPr>
          <w:sz w:val="22"/>
          <w:szCs w:val="22"/>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81C08">
        <w:rPr>
          <w:sz w:val="22"/>
          <w:szCs w:val="22"/>
          <w:lang w:val="lt-LT"/>
        </w:rPr>
        <w:tab/>
      </w:r>
      <w:r w:rsidRPr="00B81C08">
        <w:rPr>
          <w:sz w:val="22"/>
          <w:szCs w:val="22"/>
          <w:lang w:val="lt-LT"/>
        </w:rPr>
        <w:br/>
      </w:r>
      <w:r w:rsidRPr="00B81C08">
        <w:rPr>
          <w:sz w:val="22"/>
          <w:szCs w:val="22"/>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81C08">
        <w:rPr>
          <w:sz w:val="22"/>
          <w:szCs w:val="22"/>
          <w:lang w:val="lt-LT"/>
        </w:rPr>
        <w:tab/>
      </w:r>
      <w:r w:rsidRPr="00B81C08">
        <w:rPr>
          <w:sz w:val="22"/>
          <w:szCs w:val="22"/>
          <w:lang w:val="lt-LT"/>
        </w:rPr>
        <w:br/>
      </w:r>
      <w:r w:rsidRPr="00B81C08">
        <w:rPr>
          <w:sz w:val="22"/>
          <w:szCs w:val="22"/>
          <w:lang w:val="lt-LT"/>
        </w:rPr>
        <w:tab/>
        <w:t>11.7.</w:t>
      </w:r>
      <w:r w:rsidR="000C14BE" w:rsidRPr="00B81C08">
        <w:rPr>
          <w:sz w:val="22"/>
          <w:szCs w:val="22"/>
          <w:lang w:val="lt-LT"/>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0C14BE" w:rsidRPr="00B81C08">
        <w:rPr>
          <w:sz w:val="22"/>
          <w:szCs w:val="22"/>
          <w:lang w:val="lt-LT"/>
        </w:rPr>
        <w:tab/>
      </w:r>
      <w:r w:rsidR="000C14BE" w:rsidRPr="00B81C08">
        <w:rPr>
          <w:sz w:val="22"/>
          <w:szCs w:val="22"/>
          <w:lang w:val="lt-LT"/>
        </w:rPr>
        <w:br/>
      </w:r>
      <w:r w:rsidRPr="00B81C08">
        <w:rPr>
          <w:sz w:val="22"/>
          <w:szCs w:val="22"/>
          <w:lang w:val="lt-LT"/>
        </w:rPr>
        <w:tab/>
      </w:r>
      <w:r w:rsidRPr="00B81C08">
        <w:rPr>
          <w:sz w:val="22"/>
          <w:szCs w:val="22"/>
          <w:lang w:val="lt-LT"/>
        </w:rPr>
        <w:tab/>
      </w:r>
      <w:r w:rsidRPr="00B81C08">
        <w:rPr>
          <w:sz w:val="22"/>
          <w:szCs w:val="22"/>
          <w:lang w:val="lt-LT"/>
        </w:rPr>
        <w:br/>
      </w:r>
      <w:r w:rsidRPr="00B81C08">
        <w:rPr>
          <w:sz w:val="22"/>
          <w:szCs w:val="22"/>
          <w:lang w:val="lt-LT"/>
        </w:rPr>
        <w:tab/>
        <w:t>12. ELEKTRONINIS AUKCIONAS</w:t>
      </w:r>
      <w:r w:rsidRPr="00B81C08">
        <w:rPr>
          <w:sz w:val="22"/>
          <w:szCs w:val="22"/>
          <w:lang w:val="lt-LT"/>
        </w:rPr>
        <w:tab/>
      </w:r>
    </w:p>
    <w:p w14:paraId="3F487B49" w14:textId="77777777" w:rsidR="00F000CC" w:rsidRPr="00B81C08" w:rsidRDefault="00F000CC" w:rsidP="00C27638">
      <w:pPr>
        <w:suppressAutoHyphens/>
        <w:spacing w:after="40"/>
        <w:ind w:right="-66" w:firstLine="709"/>
        <w:jc w:val="both"/>
        <w:rPr>
          <w:sz w:val="22"/>
          <w:szCs w:val="22"/>
          <w:lang w:val="lt-LT"/>
        </w:rPr>
      </w:pPr>
    </w:p>
    <w:p w14:paraId="32BCCBED" w14:textId="77777777" w:rsidR="00002D3E" w:rsidRPr="00B81C08" w:rsidRDefault="00967B2A" w:rsidP="00C27638">
      <w:pPr>
        <w:suppressAutoHyphens/>
        <w:spacing w:after="40"/>
        <w:ind w:right="-66" w:firstLine="709"/>
        <w:jc w:val="both"/>
        <w:rPr>
          <w:sz w:val="22"/>
          <w:szCs w:val="22"/>
          <w:lang w:val="lt-LT"/>
        </w:rPr>
      </w:pPr>
      <w:r w:rsidRPr="00B81C08">
        <w:rPr>
          <w:sz w:val="22"/>
          <w:szCs w:val="22"/>
          <w:lang w:val="lt-LT"/>
        </w:rPr>
        <w:t>12.1. Elektroninis aukcionas nerengiamas.</w:t>
      </w:r>
    </w:p>
    <w:p w14:paraId="16893565" w14:textId="09E45E25" w:rsidR="001B0C68" w:rsidRPr="00B81C08" w:rsidRDefault="00205AB1" w:rsidP="00C27638">
      <w:pPr>
        <w:suppressAutoHyphens/>
        <w:spacing w:after="40"/>
        <w:ind w:right="-66" w:firstLine="709"/>
        <w:jc w:val="both"/>
        <w:rPr>
          <w:sz w:val="22"/>
          <w:szCs w:val="22"/>
          <w:lang w:val="lt-LT"/>
        </w:rPr>
      </w:pPr>
      <w:r w:rsidRPr="00B81C08">
        <w:rPr>
          <w:sz w:val="22"/>
          <w:szCs w:val="22"/>
          <w:lang w:val="lt-LT"/>
        </w:rPr>
        <w:tab/>
      </w:r>
      <w:r w:rsidRPr="00B81C08">
        <w:rPr>
          <w:sz w:val="22"/>
          <w:szCs w:val="22"/>
          <w:lang w:val="lt-LT"/>
        </w:rPr>
        <w:br/>
      </w:r>
      <w:r w:rsidRPr="00B81C08">
        <w:rPr>
          <w:sz w:val="22"/>
          <w:szCs w:val="22"/>
          <w:lang w:val="lt-LT"/>
        </w:rPr>
        <w:tab/>
        <w:t>13. PASIŪLYMŲ ATMETIMO PRIEŽASTYS</w:t>
      </w:r>
      <w:r w:rsidRPr="00B81C08">
        <w:rPr>
          <w:sz w:val="22"/>
          <w:szCs w:val="22"/>
          <w:lang w:val="lt-LT"/>
        </w:rPr>
        <w:tab/>
      </w:r>
      <w:r w:rsidRPr="00B81C08">
        <w:rPr>
          <w:sz w:val="22"/>
          <w:szCs w:val="22"/>
          <w:lang w:val="lt-LT"/>
        </w:rPr>
        <w:br/>
      </w:r>
      <w:r w:rsidRPr="00B81C08">
        <w:rPr>
          <w:sz w:val="22"/>
          <w:szCs w:val="22"/>
          <w:lang w:val="lt-LT"/>
        </w:rPr>
        <w:tab/>
      </w:r>
    </w:p>
    <w:p w14:paraId="68C0AE3B" w14:textId="41FC672D" w:rsidR="001B0C68" w:rsidRPr="00B81C08" w:rsidRDefault="00205AB1" w:rsidP="001B0C68">
      <w:pPr>
        <w:pStyle w:val="Body2"/>
        <w:spacing w:after="0"/>
        <w:ind w:firstLine="709"/>
        <w:rPr>
          <w:rFonts w:cs="Times New Roman"/>
          <w:lang w:val="lt-LT"/>
        </w:rPr>
      </w:pPr>
      <w:r w:rsidRPr="00B81C08">
        <w:rPr>
          <w:rFonts w:cs="Times New Roman"/>
          <w:lang w:val="lt-LT"/>
        </w:rPr>
        <w:tab/>
      </w:r>
      <w:r w:rsidR="001B0C68" w:rsidRPr="00B81C08">
        <w:rPr>
          <w:rFonts w:cs="Times New Roman"/>
          <w:lang w:val="lt-LT"/>
        </w:rPr>
        <w:t>13.1.</w:t>
      </w:r>
      <w:r w:rsidR="00DA466B" w:rsidRPr="00B81C08">
        <w:rPr>
          <w:rFonts w:cs="Times New Roman"/>
          <w:color w:val="auto"/>
          <w:lang w:val="lt-LT"/>
        </w:rPr>
        <w:t xml:space="preserve"> Tiekėjo pateiktas pasiūlymas yra atmetamas ir tiekėjas pašalinamas iš pirkimo procedūros, jeigu yra bent viena iš šių sąlygų:</w:t>
      </w:r>
      <w:r w:rsidR="001B0C68" w:rsidRPr="00B81C08">
        <w:rPr>
          <w:rFonts w:cs="Times New Roman"/>
          <w:lang w:val="lt-LT"/>
        </w:rPr>
        <w:tab/>
      </w:r>
      <w:r w:rsidR="001B0C68" w:rsidRPr="00B81C08">
        <w:rPr>
          <w:rFonts w:cs="Times New Roman"/>
          <w:lang w:val="lt-LT"/>
        </w:rPr>
        <w:br/>
      </w:r>
      <w:r w:rsidR="001B0C68" w:rsidRPr="00B81C08">
        <w:rPr>
          <w:rFonts w:cs="Times New Roman"/>
          <w:lang w:val="lt-LT"/>
        </w:rPr>
        <w:tab/>
        <w:t xml:space="preserve">13.1.1. tiekėjas </w:t>
      </w:r>
      <w:r w:rsidR="00285923" w:rsidRPr="00B81C08">
        <w:rPr>
          <w:rFonts w:cs="Times New Roman"/>
          <w:lang w:val="lt-LT"/>
        </w:rPr>
        <w:t>k</w:t>
      </w:r>
      <w:r w:rsidR="001B0C68" w:rsidRPr="00B81C08">
        <w:rPr>
          <w:rFonts w:cs="Times New Roman"/>
          <w:lang w:val="lt-LT"/>
        </w:rPr>
        <w:t>omisijos prašymu nepratęsia pasiūlymo galiojimo;</w:t>
      </w:r>
    </w:p>
    <w:p w14:paraId="42E8FB5B" w14:textId="77777777" w:rsidR="001B0C68" w:rsidRPr="00B81C08" w:rsidRDefault="001B0C68" w:rsidP="001B0C68">
      <w:pPr>
        <w:pStyle w:val="Body2"/>
        <w:spacing w:after="0"/>
        <w:ind w:firstLine="709"/>
        <w:rPr>
          <w:rFonts w:cs="Times New Roman"/>
          <w:lang w:val="lt-LT"/>
        </w:rPr>
      </w:pPr>
      <w:r w:rsidRPr="00B81C08">
        <w:rPr>
          <w:rFonts w:cs="Times New Roman"/>
          <w:lang w:val="lt-LT"/>
        </w:rPr>
        <w:t xml:space="preserve">13.1.2. tiekėjas iki susipažinimo su pasiūlymais pradžios nepateikė pasiūlymo iššifravimo slaptažodžio; </w:t>
      </w:r>
    </w:p>
    <w:p w14:paraId="7EFF9770" w14:textId="77777777" w:rsidR="001B0C68" w:rsidRPr="00B81C08" w:rsidRDefault="001B0C68" w:rsidP="001B0C68">
      <w:pPr>
        <w:pStyle w:val="Body2"/>
        <w:spacing w:after="0"/>
        <w:ind w:firstLine="720"/>
        <w:rPr>
          <w:rFonts w:cs="Times New Roman"/>
          <w:lang w:val="lt-LT"/>
        </w:rPr>
      </w:pPr>
      <w:r w:rsidRPr="00B81C08">
        <w:rPr>
          <w:rFonts w:cs="Times New Roman"/>
          <w:lang w:val="lt-LT"/>
        </w:rPr>
        <w:t>13.1.3.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025C44F" w14:textId="2DB528F3" w:rsidR="009268B7" w:rsidRPr="00B81C08" w:rsidRDefault="006C353E" w:rsidP="006C353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120"/>
        <w:ind w:left="0" w:firstLine="567"/>
        <w:jc w:val="both"/>
        <w:rPr>
          <w:vanish/>
          <w:color w:val="000000"/>
          <w:sz w:val="22"/>
          <w:szCs w:val="22"/>
          <w:lang w:val="lt-LT"/>
        </w:rPr>
      </w:pPr>
      <w:r w:rsidRPr="00B81C08">
        <w:rPr>
          <w:color w:val="000000"/>
          <w:sz w:val="22"/>
          <w:szCs w:val="22"/>
          <w:lang w:val="lt-LT"/>
        </w:rPr>
        <w:t xml:space="preserve">  </w:t>
      </w:r>
      <w:r w:rsidR="007C6A88" w:rsidRPr="00B81C08">
        <w:rPr>
          <w:color w:val="000000"/>
          <w:sz w:val="22"/>
          <w:szCs w:val="22"/>
          <w:lang w:val="lt-LT"/>
        </w:rPr>
        <w:t xml:space="preserve">13.1.4. </w:t>
      </w:r>
    </w:p>
    <w:p w14:paraId="2B90F168" w14:textId="77777777" w:rsidR="009268B7" w:rsidRPr="00B81C08" w:rsidRDefault="009268B7" w:rsidP="009268B7">
      <w:pPr>
        <w:pStyle w:val="Sraopastraipa"/>
        <w:numPr>
          <w:ilvl w:val="2"/>
          <w:numId w:val="1"/>
        </w:numPr>
        <w:suppressAutoHyphens/>
        <w:contextualSpacing w:val="0"/>
        <w:jc w:val="both"/>
        <w:rPr>
          <w:vanish/>
          <w:color w:val="000000"/>
          <w:sz w:val="22"/>
          <w:szCs w:val="22"/>
          <w:lang w:val="lt-LT"/>
        </w:rPr>
      </w:pPr>
    </w:p>
    <w:p w14:paraId="2E61AB89" w14:textId="646C8E7B" w:rsidR="001B0C68" w:rsidRPr="00B81C08" w:rsidRDefault="001B0C68" w:rsidP="004714A8">
      <w:pPr>
        <w:pStyle w:val="Body2"/>
        <w:numPr>
          <w:ilvl w:val="2"/>
          <w:numId w:val="1"/>
        </w:numPr>
        <w:spacing w:after="0"/>
        <w:ind w:left="0" w:firstLine="709"/>
        <w:rPr>
          <w:rFonts w:cs="Times New Roman"/>
          <w:lang w:val="lt-LT"/>
        </w:rPr>
      </w:pPr>
      <w:r w:rsidRPr="00B81C08">
        <w:rPr>
          <w:rFonts w:cs="Times New Roman"/>
          <w:lang w:val="lt-LT"/>
        </w:rPr>
        <w:t xml:space="preserve">per perkančiosios organizacijos nustatytą terminą nepatikslino, nepapildė, nepaaiškino </w:t>
      </w:r>
      <w:r w:rsidR="00BA2641" w:rsidRPr="00B81C08">
        <w:rPr>
          <w:rFonts w:cs="Times New Roman"/>
          <w:lang w:val="lt-LT"/>
        </w:rPr>
        <w:t>savo pasiūlymo</w:t>
      </w:r>
      <w:r w:rsidRPr="00B81C08">
        <w:rPr>
          <w:rFonts w:cs="Times New Roman"/>
          <w:lang w:val="lt-LT"/>
        </w:rPr>
        <w:t>.</w:t>
      </w:r>
    </w:p>
    <w:p w14:paraId="03A9B980" w14:textId="38882694" w:rsidR="001B0382" w:rsidRPr="00B81C08" w:rsidRDefault="006C353E" w:rsidP="006C353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sz w:val="22"/>
          <w:szCs w:val="22"/>
          <w:lang w:val="lt-LT"/>
        </w:rPr>
      </w:pPr>
      <w:r w:rsidRPr="00B81C08">
        <w:rPr>
          <w:sz w:val="22"/>
          <w:szCs w:val="22"/>
          <w:lang w:val="lt-LT"/>
        </w:rPr>
        <w:t xml:space="preserve">13.1.5. </w:t>
      </w:r>
      <w:r w:rsidR="001B0382" w:rsidRPr="00B81C08">
        <w:rPr>
          <w:sz w:val="22"/>
          <w:szCs w:val="22"/>
          <w:lang w:val="lt-LT"/>
        </w:rPr>
        <w:t>tiekėjas per perkančiosios organizacijos nustatytą terminą patikslino, papildė, paaiškino pasiūlymą ir tai lėmė esminį jo pasiūlymo pakeitimą;</w:t>
      </w:r>
    </w:p>
    <w:p w14:paraId="26C90DC1" w14:textId="0A217451" w:rsidR="005D6547" w:rsidRPr="00B81C08" w:rsidRDefault="004714A8" w:rsidP="006C353E">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B81C08">
        <w:rPr>
          <w:sz w:val="22"/>
          <w:szCs w:val="22"/>
          <w:lang w:val="lt-LT"/>
        </w:rPr>
        <w:t xml:space="preserve">pasiūlymas neatitinka pirkimo dokumentų reikalavimų ir jo trūkumai negali būti ištaisyti vadovaujantis Viešųjų pirkimų tarnybos nustatytomis </w:t>
      </w:r>
      <w:r w:rsidR="009C6587" w:rsidRPr="00B81C08">
        <w:rPr>
          <w:color w:val="000000"/>
          <w:sz w:val="22"/>
          <w:szCs w:val="22"/>
          <w:lang w:val="lt-LT"/>
        </w:rPr>
        <w:t xml:space="preserve">Pasiūlymų patikslinimo, papildymo ar paaiškinimo </w:t>
      </w:r>
      <w:r w:rsidRPr="00B81C08">
        <w:rPr>
          <w:sz w:val="22"/>
          <w:szCs w:val="22"/>
          <w:lang w:val="lt-LT"/>
        </w:rPr>
        <w:t>taisyklėmis</w:t>
      </w:r>
      <w:r w:rsidR="005D6547" w:rsidRPr="00B81C08">
        <w:rPr>
          <w:sz w:val="22"/>
          <w:szCs w:val="22"/>
          <w:lang w:val="lt-LT"/>
        </w:rPr>
        <w:t>;</w:t>
      </w:r>
      <w:r w:rsidR="00274B14" w:rsidRPr="00B81C08">
        <w:rPr>
          <w:sz w:val="22"/>
          <w:szCs w:val="22"/>
          <w:lang w:val="lt-LT"/>
        </w:rPr>
        <w:t xml:space="preserve"> </w:t>
      </w:r>
    </w:p>
    <w:p w14:paraId="73FE6661" w14:textId="2A30A224" w:rsidR="001B0C68" w:rsidRPr="00B81C08" w:rsidRDefault="001B0C68" w:rsidP="00885399">
      <w:pPr>
        <w:pStyle w:val="Body2"/>
        <w:numPr>
          <w:ilvl w:val="2"/>
          <w:numId w:val="1"/>
        </w:numPr>
        <w:spacing w:after="0"/>
        <w:ind w:left="0" w:firstLine="709"/>
        <w:rPr>
          <w:rFonts w:cs="Times New Roman"/>
          <w:lang w:val="lt-LT"/>
        </w:rPr>
      </w:pPr>
      <w:r w:rsidRPr="00B81C08">
        <w:rPr>
          <w:rFonts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w:t>
      </w:r>
      <w:r w:rsidR="00EA5811" w:rsidRPr="00B81C08">
        <w:rPr>
          <w:rFonts w:eastAsiaTheme="minorEastAsia" w:cs="Times New Roman"/>
          <w:color w:val="auto"/>
          <w:bdr w:val="none" w:sz="0" w:space="0" w:color="auto"/>
          <w:lang w:val="lt-LT"/>
        </w:rPr>
        <w:t xml:space="preserve"> </w:t>
      </w:r>
      <w:r w:rsidR="00EA5811" w:rsidRPr="00B81C08">
        <w:rPr>
          <w:rFonts w:cs="Times New Roman"/>
          <w:lang w:val="lt-LT"/>
        </w:rPr>
        <w:t>o perkančioji organizacija pirkimo dokumentuose nėra nurodžiusi pirkimui skirtų lėšų sumos, kiti pasiūlymai negali būti nustatyti laimėjusiais;</w:t>
      </w:r>
    </w:p>
    <w:p w14:paraId="01AA9F9D" w14:textId="42CABC88" w:rsidR="001B0C68" w:rsidRPr="00B81C08" w:rsidRDefault="001B0C68" w:rsidP="001B0C68">
      <w:pPr>
        <w:pStyle w:val="Body2"/>
        <w:numPr>
          <w:ilvl w:val="2"/>
          <w:numId w:val="1"/>
        </w:numPr>
        <w:spacing w:after="0"/>
        <w:ind w:left="0" w:firstLine="709"/>
        <w:rPr>
          <w:rFonts w:cs="Times New Roman"/>
          <w:lang w:val="lt-LT"/>
        </w:rPr>
      </w:pPr>
      <w:r w:rsidRPr="00B81C08">
        <w:rPr>
          <w:rFonts w:cs="Times New Roman"/>
          <w:lang w:val="lt-LT"/>
        </w:rPr>
        <w:t xml:space="preserve">pasiūlyme nurodyta neįprastai maža kaina ir </w:t>
      </w:r>
      <w:r w:rsidR="00FD6524" w:rsidRPr="00B81C08">
        <w:rPr>
          <w:rFonts w:cs="Times New Roman"/>
          <w:lang w:val="lt-LT"/>
        </w:rPr>
        <w:t xml:space="preserve">(ar) sąnaudos ir </w:t>
      </w:r>
      <w:r w:rsidRPr="00B81C08">
        <w:rPr>
          <w:rFonts w:cs="Times New Roman"/>
          <w:lang w:val="lt-LT"/>
        </w:rPr>
        <w:t xml:space="preserve">tiekėjas nepateikia tinkamų pasiūlytos neįprastai mažos kainos </w:t>
      </w:r>
      <w:r w:rsidR="0037492A" w:rsidRPr="00B81C08">
        <w:rPr>
          <w:rFonts w:cs="Times New Roman"/>
          <w:lang w:val="lt-LT"/>
        </w:rPr>
        <w:t xml:space="preserve">ir (ar) sąnaudų </w:t>
      </w:r>
      <w:r w:rsidRPr="00B81C08">
        <w:rPr>
          <w:rFonts w:cs="Times New Roman"/>
          <w:lang w:val="lt-LT"/>
        </w:rPr>
        <w:t>pagrįstumo įrodymų;</w:t>
      </w:r>
    </w:p>
    <w:p w14:paraId="09B9EDA1" w14:textId="4665E3E5" w:rsidR="001B0C68" w:rsidRPr="00B81C08" w:rsidRDefault="001B0C68" w:rsidP="00217C78">
      <w:pPr>
        <w:pStyle w:val="Body2"/>
        <w:numPr>
          <w:ilvl w:val="2"/>
          <w:numId w:val="1"/>
        </w:numPr>
        <w:tabs>
          <w:tab w:val="left" w:pos="1560"/>
        </w:tabs>
        <w:spacing w:after="0"/>
        <w:ind w:left="0" w:firstLine="709"/>
        <w:rPr>
          <w:rFonts w:cs="Times New Roman"/>
          <w:lang w:val="lt-LT"/>
        </w:rPr>
      </w:pPr>
      <w:r w:rsidRPr="00B81C08">
        <w:rPr>
          <w:rFonts w:cs="Times New Roman"/>
          <w:lang w:val="lt-LT"/>
        </w:rPr>
        <w:t>pasiūlymas, kuriame nurodyta neįprastai maža kaina</w:t>
      </w:r>
      <w:r w:rsidR="00052BB2" w:rsidRPr="00B81C08">
        <w:rPr>
          <w:rFonts w:cs="Times New Roman"/>
          <w:lang w:val="lt-LT"/>
        </w:rPr>
        <w:t xml:space="preserve"> ir (ar) sąnaudos</w:t>
      </w:r>
      <w:r w:rsidRPr="00B81C08">
        <w:rPr>
          <w:rFonts w:cs="Times New Roman"/>
          <w:lang w:val="lt-LT"/>
        </w:rPr>
        <w:t>, neatitinka VPĮ 17 straipsnio 2 dalies 2 punkte nurodytų aplinkos apsaugos, socialinės ir darbo teisės įpareigojimų;</w:t>
      </w:r>
    </w:p>
    <w:p w14:paraId="3CDDF7AE" w14:textId="297C75E6" w:rsidR="001B0C68" w:rsidRPr="00B81C08" w:rsidRDefault="001B0C68" w:rsidP="00217C78">
      <w:pPr>
        <w:pStyle w:val="Body2"/>
        <w:numPr>
          <w:ilvl w:val="2"/>
          <w:numId w:val="1"/>
        </w:numPr>
        <w:tabs>
          <w:tab w:val="left" w:pos="1560"/>
        </w:tabs>
        <w:spacing w:after="0"/>
        <w:ind w:left="0" w:firstLine="709"/>
        <w:rPr>
          <w:rFonts w:cs="Times New Roman"/>
          <w:lang w:val="lt-LT"/>
        </w:rPr>
      </w:pPr>
      <w:r w:rsidRPr="00B81C08">
        <w:rPr>
          <w:rFonts w:cs="Times New Roman"/>
          <w:lang w:val="lt-LT"/>
        </w:rPr>
        <w:t xml:space="preserve">pasiūlyme neįprastai mažos kainos </w:t>
      </w:r>
      <w:r w:rsidR="002B1E22" w:rsidRPr="00B81C08">
        <w:rPr>
          <w:rFonts w:cs="Times New Roman"/>
          <w:lang w:val="lt-LT"/>
        </w:rPr>
        <w:t xml:space="preserve">ir (ar) sąnaudos </w:t>
      </w:r>
      <w:r w:rsidRPr="00B81C08">
        <w:rPr>
          <w:rFonts w:cs="Times New Roman"/>
          <w:lang w:val="lt-LT"/>
        </w:rPr>
        <w:t>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C2BFC3" w14:textId="77777777" w:rsidR="009647E4" w:rsidRPr="00B81C08" w:rsidRDefault="009647E4" w:rsidP="00641D01">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0" w:lineRule="atLeast"/>
        <w:ind w:left="0" w:firstLine="851"/>
        <w:jc w:val="both"/>
        <w:rPr>
          <w:sz w:val="22"/>
          <w:szCs w:val="22"/>
          <w:lang w:val="lt-LT"/>
        </w:rPr>
      </w:pPr>
      <w:r w:rsidRPr="00B81C08">
        <w:rPr>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1A50F254" w14:textId="02098F28" w:rsidR="00CD009A" w:rsidRPr="00B81C08" w:rsidRDefault="00700202" w:rsidP="00641D01">
      <w:pPr>
        <w:pStyle w:val="Body2"/>
        <w:numPr>
          <w:ilvl w:val="2"/>
          <w:numId w:val="1"/>
        </w:numPr>
        <w:tabs>
          <w:tab w:val="left" w:pos="1560"/>
        </w:tabs>
        <w:spacing w:after="0"/>
        <w:ind w:left="0" w:firstLine="709"/>
        <w:rPr>
          <w:rFonts w:cs="Times New Roman"/>
          <w:lang w:val="lt-LT"/>
        </w:rPr>
      </w:pPr>
      <w:r w:rsidRPr="00B81C08">
        <w:rPr>
          <w:rFonts w:cs="Times New Roman"/>
          <w:lang w:val="lt-LT"/>
        </w:rPr>
        <w:t>netenkinami pirkimo sąlygose nustatyti reikalavimai, susiję su nacionaliniu saugumu (kai taikoma);</w:t>
      </w:r>
    </w:p>
    <w:p w14:paraId="7ED38B34" w14:textId="77777777" w:rsidR="00DA3C3D" w:rsidRPr="00B81C08" w:rsidRDefault="00DA3C3D" w:rsidP="00697FF4">
      <w:pPr>
        <w:pStyle w:val="Sraopastraipa"/>
        <w:numPr>
          <w:ilvl w:val="2"/>
          <w:numId w:val="1"/>
        </w:numPr>
        <w:tabs>
          <w:tab w:val="left" w:pos="1560"/>
        </w:tabs>
        <w:ind w:left="0" w:firstLine="709"/>
        <w:jc w:val="both"/>
        <w:rPr>
          <w:color w:val="000000"/>
          <w:sz w:val="22"/>
          <w:szCs w:val="22"/>
          <w:lang w:val="lt-LT"/>
        </w:rPr>
      </w:pPr>
      <w:r w:rsidRPr="00B81C08">
        <w:rPr>
          <w:color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4163875" w14:textId="7A99F950" w:rsidR="001B0C68" w:rsidRPr="00B81C08" w:rsidRDefault="00406F93" w:rsidP="00641D01">
      <w:pPr>
        <w:pStyle w:val="Sraopastraipa"/>
        <w:numPr>
          <w:ilvl w:val="2"/>
          <w:numId w:val="1"/>
        </w:numPr>
        <w:tabs>
          <w:tab w:val="left" w:pos="1560"/>
        </w:tabs>
        <w:ind w:left="0" w:firstLine="709"/>
        <w:jc w:val="both"/>
        <w:rPr>
          <w:sz w:val="22"/>
          <w:szCs w:val="22"/>
          <w:lang w:val="lt-LT"/>
        </w:rPr>
      </w:pPr>
      <w:r w:rsidRPr="00B81C08">
        <w:rPr>
          <w:color w:val="000000"/>
          <w:sz w:val="22"/>
          <w:szCs w:val="22"/>
          <w:lang w:val="lt-LT"/>
        </w:rPr>
        <w:t>tiekėjas neturi reikalaujamo profesinio pajėgumo, kai perkančioji organizacija nustato tiekėjo interesų konfliktą, galintį neigiamai paveikti sutarties vykdymą</w:t>
      </w:r>
      <w:r w:rsidR="006458EB">
        <w:rPr>
          <w:color w:val="000000"/>
          <w:sz w:val="22"/>
          <w:szCs w:val="22"/>
          <w:lang w:val="lt-LT"/>
        </w:rPr>
        <w:t>.</w:t>
      </w:r>
    </w:p>
    <w:p w14:paraId="0CD2AFA3" w14:textId="77777777" w:rsidR="001B0C68" w:rsidRPr="00B81C08" w:rsidRDefault="001B0C68" w:rsidP="001B0C68">
      <w:pPr>
        <w:pStyle w:val="Body2"/>
        <w:numPr>
          <w:ilvl w:val="1"/>
          <w:numId w:val="1"/>
        </w:numPr>
        <w:tabs>
          <w:tab w:val="left" w:pos="851"/>
          <w:tab w:val="left" w:pos="1134"/>
          <w:tab w:val="left" w:pos="1276"/>
        </w:tabs>
        <w:spacing w:after="0"/>
        <w:ind w:left="0" w:firstLine="720"/>
        <w:rPr>
          <w:rFonts w:cs="Times New Roman"/>
          <w:lang w:val="lt-LT"/>
        </w:rPr>
      </w:pPr>
      <w:r w:rsidRPr="00B81C08">
        <w:rPr>
          <w:rFonts w:cs="Times New Roman"/>
          <w:lang w:val="lt-LT"/>
        </w:rPr>
        <w:t>Apie pasiūlymo atmetimą ir tokio atmetimo priežastis tiekėjas informuojamas raštu CVP IS priemonėmis.</w:t>
      </w:r>
    </w:p>
    <w:p w14:paraId="2E464654" w14:textId="77777777" w:rsidR="00B85FD4" w:rsidRPr="00B81C08" w:rsidRDefault="00205AB1" w:rsidP="00B85FD4">
      <w:pPr>
        <w:pStyle w:val="Body2"/>
        <w:ind w:firstLine="567"/>
        <w:rPr>
          <w:lang w:val="lt-LT"/>
        </w:rPr>
      </w:pPr>
      <w:r w:rsidRPr="00B81C08">
        <w:rPr>
          <w:rFonts w:cs="Times New Roman"/>
          <w:lang w:val="lt-LT"/>
        </w:rPr>
        <w:br/>
      </w:r>
      <w:r w:rsidRPr="00B81C08">
        <w:rPr>
          <w:rFonts w:cs="Times New Roman"/>
          <w:lang w:val="lt-LT"/>
        </w:rPr>
        <w:tab/>
        <w:t>14. PASIŪLYMŲ VERTINIMAS IR PALYGINIMAS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r>
      <w:r w:rsidR="00B85FD4" w:rsidRPr="00B81C08">
        <w:rPr>
          <w:lang w:val="lt-LT"/>
        </w:rPr>
        <w:t>14.1. Perkančioji organizacija ekonomiškai naudingiausią pasiūlymą išrenka pagal kainą. Ekonomiškai naudingiausiu pasiūlymu laikomas mažiausios kainos pasiūlymas.</w:t>
      </w:r>
      <w:r w:rsidR="00B85FD4" w:rsidRPr="00B81C08">
        <w:rPr>
          <w:lang w:val="lt-LT"/>
        </w:rPr>
        <w:tab/>
      </w:r>
    </w:p>
    <w:p w14:paraId="315766DD" w14:textId="5904CCF8" w:rsidR="005C48E3" w:rsidRPr="00B81C08" w:rsidRDefault="00205AB1" w:rsidP="000C14BE">
      <w:pPr>
        <w:pStyle w:val="Body2"/>
        <w:rPr>
          <w:rFonts w:cs="Times New Roman"/>
          <w:lang w:val="lt-LT"/>
        </w:rPr>
      </w:pPr>
      <w:r w:rsidRPr="00B81C08">
        <w:rPr>
          <w:rFonts w:cs="Times New Roman"/>
          <w:lang w:val="lt-LT"/>
        </w:rPr>
        <w:tab/>
        <w:t xml:space="preserve">14.2. </w:t>
      </w:r>
      <w:r w:rsidR="00515D1A" w:rsidRPr="00B81C08">
        <w:rPr>
          <w:rFonts w:cs="Times New Roman"/>
          <w:color w:val="auto"/>
          <w:lang w:val="lt-LT"/>
        </w:rPr>
        <w:t xml:space="preserve">Pasiūlymuose kainos nurodomos eurais. </w:t>
      </w:r>
      <w:r w:rsidRPr="00B81C08">
        <w:rPr>
          <w:rFonts w:cs="Times New Roman"/>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81C08">
        <w:rPr>
          <w:rFonts w:cs="Times New Roman"/>
          <w:lang w:val="lt-LT"/>
        </w:rPr>
        <w:tab/>
      </w:r>
      <w:r w:rsidRPr="00B81C08">
        <w:rPr>
          <w:rFonts w:cs="Times New Roman"/>
          <w:lang w:val="lt-LT"/>
        </w:rPr>
        <w:br/>
      </w:r>
      <w:r w:rsidRPr="00B81C08">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t>15. PASIŪLYMŲ EILĖ IR LAIMĖTOJO NUSTATYMAS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r>
      <w:r w:rsidR="000C14BE" w:rsidRPr="00B81C08">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C14BE" w:rsidRPr="00B81C08">
        <w:rPr>
          <w:rFonts w:cs="Times New Roman"/>
          <w:lang w:val="lt-LT"/>
        </w:rPr>
        <w:tab/>
      </w:r>
      <w:r w:rsidR="000C14BE" w:rsidRPr="00B81C08">
        <w:rPr>
          <w:rFonts w:cs="Times New Roman"/>
          <w:lang w:val="lt-LT"/>
        </w:rPr>
        <w:br/>
      </w:r>
      <w:r w:rsidR="000C14BE" w:rsidRPr="00B81C08">
        <w:rPr>
          <w:rFonts w:cs="Times New Roman"/>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0C14BE" w:rsidRPr="00B81C08">
        <w:rPr>
          <w:rFonts w:cs="Times New Roman"/>
          <w:lang w:val="lt-LT"/>
        </w:rPr>
        <w:tab/>
      </w:r>
      <w:r w:rsidR="000C14BE" w:rsidRPr="00B81C08">
        <w:rPr>
          <w:rFonts w:cs="Times New Roman"/>
          <w:lang w:val="lt-LT"/>
        </w:rPr>
        <w:br/>
      </w:r>
      <w:r w:rsidR="000C14BE" w:rsidRPr="00B81C08">
        <w:rPr>
          <w:rFonts w:cs="Times New Roman"/>
          <w:lang w:val="lt-LT"/>
        </w:rPr>
        <w:tab/>
        <w:t>15.3. Tais atvejais, kai pasiūlymą pateikė tik vienas tiekėjas, pasiūlymų eilė nenustatoma ir jo pasiūlymas laikomas laimėjusiu, jeigu nebuvo atmestas pagal šių pirkimo dokumentų sąlygas.</w:t>
      </w:r>
      <w:r w:rsidR="000C14BE" w:rsidRPr="00B81C08">
        <w:rPr>
          <w:rFonts w:cs="Times New Roman"/>
          <w:lang w:val="lt-LT"/>
        </w:rPr>
        <w:tab/>
      </w:r>
      <w:r w:rsidR="000C14BE" w:rsidRPr="00B81C08">
        <w:rPr>
          <w:rFonts w:cs="Times New Roman"/>
          <w:lang w:val="lt-LT"/>
        </w:rPr>
        <w:br/>
      </w:r>
      <w:r w:rsidR="000C14BE" w:rsidRPr="00B81C08">
        <w:rPr>
          <w:rFonts w:cs="Times New Roman"/>
          <w:lang w:val="lt-LT"/>
        </w:rPr>
        <w:tab/>
        <w:t>15.4. Perkančioji organizacija dalyviams ne vėliau kaip per 3 darbo dienas raštu praneša apie priimtą sprendimą dėl laimėjusio pasiūlymo, dėl kurio bus sudaroma pirkimo sutartis, nurodo nustatytą pasiūlymų eilę, laimėjusį pasiūlymą ir tikslų atidėjimo terminą. Perkančioji organizacija taip pat turi nurodyti priežastis, dėl kurių buvo priimtas sprendimas nesudaryti pirkimo sutarties ar pradėti pirkimą iš naujo. Tiekėjams, kurių pasiūlymai neįrašyti į šią eilę, kartu su pranešimu apie nustatytą eilę ir laimėjusį pasiūlymą, raštu CVP IS priemonėmis pranešama ir apie jų pasiūlymų atmetimo priežastis.</w:t>
      </w:r>
    </w:p>
    <w:p w14:paraId="51D52263" w14:textId="4CCA8F61" w:rsidR="000C14BE" w:rsidRPr="00B81C08" w:rsidRDefault="000C14BE" w:rsidP="000C14BE">
      <w:pPr>
        <w:pStyle w:val="Body2"/>
        <w:rPr>
          <w:rFonts w:cs="Times New Roman"/>
          <w:lang w:val="lt-LT"/>
        </w:rPr>
      </w:pPr>
      <w:r w:rsidRPr="00B81C08">
        <w:rPr>
          <w:rFonts w:cs="Times New Roman"/>
          <w:lang w:val="lt-LT"/>
        </w:rPr>
        <w:tab/>
        <w:t xml:space="preserve">15.5. Pirkimo sutartis negali būti sudaryta, kol nepasibaigė pirkimo sutarties sudarymo atidėjimo terminas, t. y. ne anksčiau kaip po </w:t>
      </w:r>
      <w:r w:rsidR="00210D57" w:rsidRPr="00B81C08">
        <w:rPr>
          <w:rFonts w:cs="Times New Roman"/>
          <w:lang w:val="lt-LT"/>
        </w:rPr>
        <w:t>5</w:t>
      </w:r>
      <w:r w:rsidRPr="00B81C08">
        <w:rPr>
          <w:rFonts w:cs="Times New Roman"/>
          <w:lang w:val="lt-LT"/>
        </w:rPr>
        <w:t xml:space="preserve"> </w:t>
      </w:r>
      <w:r w:rsidR="008710A1" w:rsidRPr="00B81C08">
        <w:rPr>
          <w:rFonts w:cs="Times New Roman"/>
          <w:lang w:val="lt-LT"/>
        </w:rPr>
        <w:t>darbo</w:t>
      </w:r>
      <w:r w:rsidRPr="00B81C08">
        <w:rPr>
          <w:rFonts w:cs="Times New Roman"/>
          <w:lang w:val="lt-LT"/>
        </w:rPr>
        <w:t xml:space="preserve"> dien</w:t>
      </w:r>
      <w:r w:rsidR="008710A1" w:rsidRPr="00B81C08">
        <w:rPr>
          <w:rFonts w:cs="Times New Roman"/>
          <w:lang w:val="lt-LT"/>
        </w:rPr>
        <w:t>ų</w:t>
      </w:r>
      <w:r w:rsidRPr="00B81C08">
        <w:rPr>
          <w:rFonts w:cs="Times New Roman"/>
          <w:lang w:val="lt-LT"/>
        </w:rPr>
        <w:t xml:space="preserve"> nuo pranešimo apie sprendimą sudaryti pirkimo sutartį išsiuntimo dalyviams dienos, išskyrus atvejus, kai vienintelis dalyvis yra tas, su kuriuo bus sudaroma pirkimo sutartis. Suinteresuoti dalyviai nuo perkančiosios organizacijos pranešimo apie nustatytą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B81C08">
        <w:rPr>
          <w:rFonts w:cs="Times New Roman"/>
          <w:lang w:val="lt-LT"/>
        </w:rPr>
        <w:tab/>
      </w:r>
      <w:r w:rsidRPr="00B81C08">
        <w:rPr>
          <w:rFonts w:cs="Times New Roman"/>
          <w:lang w:val="lt-LT"/>
        </w:rPr>
        <w:br/>
      </w:r>
      <w:r w:rsidRPr="00B81C08">
        <w:rPr>
          <w:rFonts w:cs="Times New Roman"/>
          <w:lang w:val="lt-LT"/>
        </w:rPr>
        <w:tab/>
        <w:t>15.6. Jeigu tiekėjas, kuriam buvo pasiūlyta sudaryti pirkimo sutartį, raštu atsisako ją sudaryti arba iki perkančiosios organizacijos nurodyto laiko nepasirašo pirkimo sutarties, arba iki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183876C" w14:textId="77777777" w:rsidR="008253D6" w:rsidRPr="00B81C08" w:rsidRDefault="00205AB1" w:rsidP="000C14BE">
      <w:pPr>
        <w:pStyle w:val="Body2"/>
        <w:rPr>
          <w:rFonts w:cs="Times New Roman"/>
          <w:lang w:val="lt-LT"/>
        </w:rPr>
      </w:pPr>
      <w:r w:rsidRPr="00B81C08">
        <w:rPr>
          <w:rFonts w:cs="Times New Roman"/>
          <w:lang w:val="lt-LT"/>
        </w:rPr>
        <w:br/>
      </w:r>
      <w:r w:rsidRPr="00B81C08">
        <w:rPr>
          <w:rFonts w:cs="Times New Roman"/>
          <w:lang w:val="lt-LT"/>
        </w:rPr>
        <w:tab/>
        <w:t>16. PRETENZIJŲ IR SKUNDŲ NAGRINĖJIMAS</w:t>
      </w:r>
      <w:r w:rsidRPr="00B81C08">
        <w:rPr>
          <w:rFonts w:cs="Times New Roman"/>
          <w:lang w:val="lt-LT"/>
        </w:rPr>
        <w:tab/>
      </w:r>
      <w:r w:rsidRPr="00B81C08">
        <w:rPr>
          <w:rFonts w:cs="Times New Roman"/>
          <w:lang w:val="lt-LT"/>
        </w:rPr>
        <w:br/>
      </w:r>
      <w:r w:rsidRPr="00B81C08">
        <w:rPr>
          <w:rFonts w:cs="Times New Roman"/>
          <w:lang w:val="lt-LT"/>
        </w:rPr>
        <w:tab/>
      </w:r>
      <w:r w:rsidRPr="00B81C08">
        <w:rPr>
          <w:rFonts w:cs="Times New Roman"/>
          <w:lang w:val="lt-LT"/>
        </w:rPr>
        <w:br/>
      </w:r>
      <w:r w:rsidRPr="00B81C08">
        <w:rPr>
          <w:rFonts w:cs="Times New Roman"/>
          <w:lang w:val="lt-LT"/>
        </w:rPr>
        <w:tab/>
      </w:r>
      <w:r w:rsidR="000C14BE" w:rsidRPr="00B81C08">
        <w:rPr>
          <w:rFonts w:cs="Times New Roman"/>
          <w:lang w:val="lt-LT"/>
        </w:rPr>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000C14BE" w:rsidRPr="00B81C08">
        <w:rPr>
          <w:rFonts w:cs="Times New Roman"/>
          <w:lang w:val="lt-LT"/>
        </w:rPr>
        <w:tab/>
      </w:r>
    </w:p>
    <w:p w14:paraId="73B03548" w14:textId="7135A18D" w:rsidR="000C14BE" w:rsidRPr="00B81C08" w:rsidRDefault="000C14BE" w:rsidP="008253D6">
      <w:pPr>
        <w:pStyle w:val="Body2"/>
        <w:ind w:firstLine="709"/>
        <w:rPr>
          <w:rFonts w:cs="Times New Roman"/>
          <w:lang w:val="lt-LT"/>
        </w:rPr>
      </w:pPr>
      <w:r w:rsidRPr="00B81C08">
        <w:rPr>
          <w:rFonts w:cs="Times New Roman"/>
          <w:lang w:val="lt-LT"/>
        </w:rPr>
        <w:t>16.2.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49F905F7" w14:textId="6B6AE90F" w:rsidR="000C14BE" w:rsidRPr="00B81C08" w:rsidRDefault="000C14BE" w:rsidP="000C14BE">
      <w:pPr>
        <w:pStyle w:val="Body2"/>
        <w:rPr>
          <w:rFonts w:cs="Times New Roman"/>
          <w:lang w:val="lt-LT"/>
        </w:rPr>
      </w:pPr>
      <w:r w:rsidRPr="00B81C08">
        <w:rPr>
          <w:rFonts w:cs="Times New Roman"/>
          <w:lang w:val="lt-LT"/>
        </w:rPr>
        <w:tab/>
        <w:t xml:space="preserve">16.2.1. per </w:t>
      </w:r>
      <w:r w:rsidR="008710A1" w:rsidRPr="00B81C08">
        <w:rPr>
          <w:rFonts w:cs="Times New Roman"/>
          <w:lang w:val="lt-LT"/>
        </w:rPr>
        <w:t xml:space="preserve"> 5 </w:t>
      </w:r>
      <w:r w:rsidRPr="00B81C08">
        <w:rPr>
          <w:rFonts w:cs="Times New Roman"/>
          <w:lang w:val="lt-LT"/>
        </w:rPr>
        <w:t xml:space="preserve"> </w:t>
      </w:r>
      <w:r w:rsidR="008710A1" w:rsidRPr="00B81C08">
        <w:rPr>
          <w:rFonts w:cs="Times New Roman"/>
          <w:lang w:val="lt-LT"/>
        </w:rPr>
        <w:t>darbo</w:t>
      </w:r>
      <w:r w:rsidRPr="00B81C08">
        <w:rPr>
          <w:rFonts w:cs="Times New Roman"/>
          <w:lang w:val="lt-LT"/>
        </w:rPr>
        <w:t xml:space="preserve"> dien</w:t>
      </w:r>
      <w:r w:rsidR="008710A1" w:rsidRPr="00B81C08">
        <w:rPr>
          <w:rFonts w:cs="Times New Roman"/>
          <w:lang w:val="lt-LT"/>
        </w:rPr>
        <w:t>as</w:t>
      </w:r>
      <w:r w:rsidRPr="00B81C08">
        <w:rPr>
          <w:rFonts w:cs="Times New Roman"/>
          <w:lang w:val="lt-LT"/>
        </w:rPr>
        <w:t xml:space="preserve"> nuo perkančiosios organizacijos pranešimo raštu apie jos priimtą sprendimą išsiuntimo tiekėjams dienos;</w:t>
      </w:r>
      <w:r w:rsidRPr="00B81C08">
        <w:rPr>
          <w:rFonts w:cs="Times New Roman"/>
          <w:lang w:val="lt-LT"/>
        </w:rPr>
        <w:tab/>
      </w:r>
      <w:r w:rsidRPr="00B81C08">
        <w:rPr>
          <w:rFonts w:cs="Times New Roman"/>
          <w:lang w:val="lt-LT"/>
        </w:rPr>
        <w:br/>
      </w:r>
      <w:r w:rsidRPr="00B81C08">
        <w:rPr>
          <w:rFonts w:cs="Times New Roman"/>
          <w:lang w:val="lt-LT"/>
        </w:rPr>
        <w:tab/>
        <w:t xml:space="preserve">16.2.2. per </w:t>
      </w:r>
      <w:r w:rsidR="008710A1" w:rsidRPr="00B81C08">
        <w:rPr>
          <w:rFonts w:cs="Times New Roman"/>
          <w:lang w:val="lt-LT"/>
        </w:rPr>
        <w:t>5</w:t>
      </w:r>
      <w:r w:rsidRPr="00B81C08">
        <w:rPr>
          <w:rFonts w:cs="Times New Roman"/>
          <w:lang w:val="lt-LT"/>
        </w:rPr>
        <w:t xml:space="preserve"> </w:t>
      </w:r>
      <w:r w:rsidR="008710A1" w:rsidRPr="00B81C08">
        <w:rPr>
          <w:rFonts w:cs="Times New Roman"/>
          <w:lang w:val="lt-LT"/>
        </w:rPr>
        <w:t>darbo</w:t>
      </w:r>
      <w:r w:rsidRPr="00B81C08">
        <w:rPr>
          <w:rFonts w:cs="Times New Roman"/>
          <w:lang w:val="lt-LT"/>
        </w:rPr>
        <w:t xml:space="preserve"> dien</w:t>
      </w:r>
      <w:r w:rsidR="008710A1" w:rsidRPr="00B81C08">
        <w:rPr>
          <w:rFonts w:cs="Times New Roman"/>
          <w:lang w:val="lt-LT"/>
        </w:rPr>
        <w:t>as</w:t>
      </w:r>
      <w:r w:rsidRPr="00B81C08">
        <w:rPr>
          <w:rFonts w:cs="Times New Roman"/>
          <w:lang w:val="lt-LT"/>
        </w:rPr>
        <w:t xml:space="preserve"> nuo paskelbimo apie perkančiosios organizacijos priimtą sprendimą dienos, jeigu VPĮ nėra reikalavimo raštu informuoti tiekėjus apie perkančiosios organizacijos priimtus sprendimus.</w:t>
      </w:r>
      <w:r w:rsidRPr="00B81C08">
        <w:rPr>
          <w:rFonts w:cs="Times New Roman"/>
          <w:lang w:val="lt-LT"/>
        </w:rPr>
        <w:tab/>
      </w:r>
      <w:r w:rsidRPr="00B81C08">
        <w:rPr>
          <w:rFonts w:cs="Times New Roman"/>
          <w:lang w:val="lt-LT"/>
        </w:rPr>
        <w:br/>
      </w:r>
      <w:r w:rsidRPr="00B81C08">
        <w:rPr>
          <w:rFonts w:cs="Times New Roman"/>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B81C08">
        <w:rPr>
          <w:rFonts w:cs="Times New Roman"/>
          <w:lang w:val="lt-LT"/>
        </w:rPr>
        <w:tab/>
      </w:r>
      <w:r w:rsidRPr="00B81C08">
        <w:rPr>
          <w:rFonts w:cs="Times New Roman"/>
          <w:lang w:val="lt-LT"/>
        </w:rPr>
        <w:br/>
      </w:r>
      <w:r w:rsidRPr="00B81C08">
        <w:rPr>
          <w:rFonts w:cs="Times New Roman"/>
          <w:lang w:val="lt-LT"/>
        </w:rPr>
        <w:tab/>
        <w:t xml:space="preserve">16.4. Perkančioji organizacija, gavusi pretenziją, sudaro pirkimo sutartį ne anksčiau kaip po </w:t>
      </w:r>
      <w:r w:rsidR="00210D57" w:rsidRPr="00B81C08">
        <w:rPr>
          <w:rFonts w:cs="Times New Roman"/>
          <w:lang w:val="lt-LT"/>
        </w:rPr>
        <w:t xml:space="preserve">5 </w:t>
      </w:r>
      <w:r w:rsidR="00F7705D" w:rsidRPr="00B81C08">
        <w:rPr>
          <w:rFonts w:cs="Times New Roman"/>
          <w:lang w:val="lt-LT"/>
        </w:rPr>
        <w:t xml:space="preserve">darbo </w:t>
      </w:r>
      <w:r w:rsidRPr="00B81C08">
        <w:rPr>
          <w:rFonts w:cs="Times New Roman"/>
          <w:lang w:val="lt-LT"/>
        </w:rPr>
        <w:t>dienų nuo rašytinio pranešimo apie jos priimtą sprendimą išsiuntimo pretenziją pateikusiam tiekėjui ir suinteresuotiems dalyviams dienos, o jeigu šis pranešimas nebuvo siunčiamas elektroninėmis priemonėmis, – ne anksčiau kaip po 15 dienų.</w:t>
      </w:r>
    </w:p>
    <w:p w14:paraId="438CE252" w14:textId="05F96343" w:rsidR="009276C6" w:rsidRPr="00B81C08" w:rsidRDefault="000C14BE" w:rsidP="000C14BE">
      <w:pPr>
        <w:pStyle w:val="Body2"/>
        <w:ind w:firstLine="709"/>
        <w:rPr>
          <w:rFonts w:cs="Times New Roman"/>
          <w:lang w:val="lt-LT"/>
        </w:rPr>
      </w:pPr>
      <w:r w:rsidRPr="00B81C08">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81C08">
        <w:rPr>
          <w:rFonts w:cs="Times New Roman"/>
          <w:lang w:val="lt-LT"/>
        </w:rPr>
        <w:tab/>
      </w:r>
      <w:r w:rsidRPr="00B81C08">
        <w:rPr>
          <w:rFonts w:cs="Times New Roman"/>
          <w:lang w:val="lt-LT"/>
        </w:rPr>
        <w:br/>
      </w:r>
      <w:r w:rsidRPr="00B81C08">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Pr="00B81C08">
        <w:rPr>
          <w:rFonts w:cs="Times New Roman"/>
          <w:lang w:val="lt-LT"/>
        </w:rPr>
        <w:tab/>
      </w:r>
      <w:r w:rsidRPr="00B81C08">
        <w:rPr>
          <w:rFonts w:cs="Times New Roman"/>
          <w:lang w:val="lt-LT"/>
        </w:rPr>
        <w:br/>
      </w:r>
      <w:r w:rsidRPr="00B81C08">
        <w:rPr>
          <w:rFonts w:cs="Times New Roman"/>
          <w:lang w:val="lt-LT"/>
        </w:rPr>
        <w:tab/>
        <w:t>16.7. Tiekėjas turi teisę pareikšti ieškinį dėl pirkimo sutarties pripažinimo negaliojančia per 6 mėnesius nuo pirkimo sutarties sudarymo dienos.</w:t>
      </w:r>
      <w:r w:rsidRPr="00B81C08">
        <w:rPr>
          <w:rFonts w:cs="Times New Roman"/>
          <w:lang w:val="lt-LT"/>
        </w:rPr>
        <w:tab/>
      </w:r>
      <w:r w:rsidRPr="00B81C08">
        <w:rPr>
          <w:rFonts w:cs="Times New Roman"/>
          <w:lang w:val="lt-LT"/>
        </w:rPr>
        <w:br/>
      </w:r>
      <w:r w:rsidRPr="00B81C08">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tiekėjas tokiu atveju turi teisę pareikšti ieškinį teismui per 30 dienų nuo pirkimo sutarties nutraukimo ar perkančiosios organizacijos sprendimo išsiuntimo tiekėjui dienos.</w:t>
      </w:r>
      <w:r w:rsidRPr="00B81C08">
        <w:rPr>
          <w:rFonts w:cs="Times New Roman"/>
          <w:lang w:val="lt-LT"/>
        </w:rPr>
        <w:tab/>
      </w:r>
      <w:r w:rsidRPr="00B81C08">
        <w:rPr>
          <w:rFonts w:cs="Times New Roman"/>
          <w:lang w:val="lt-LT"/>
        </w:rPr>
        <w:br/>
      </w:r>
      <w:r w:rsidRPr="00B81C08">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B81C08">
        <w:rPr>
          <w:rFonts w:cs="Times New Roman"/>
          <w:lang w:val="lt-LT"/>
        </w:rPr>
        <w:tab/>
      </w:r>
      <w:r w:rsidRPr="00B81C08">
        <w:rPr>
          <w:rFonts w:cs="Times New Roman"/>
          <w:lang w:val="lt-LT"/>
        </w:rPr>
        <w:br/>
      </w:r>
      <w:r w:rsidRPr="00B81C08">
        <w:rPr>
          <w:rFonts w:cs="Times New Roman"/>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B81C08">
        <w:rPr>
          <w:rFonts w:cs="Times New Roman"/>
          <w:lang w:val="lt-LT"/>
        </w:rPr>
        <w:tab/>
      </w:r>
      <w:r w:rsidRPr="00B81C08">
        <w:rPr>
          <w:rFonts w:cs="Times New Roman"/>
          <w:lang w:val="lt-LT"/>
        </w:rPr>
        <w:br/>
      </w:r>
      <w:r w:rsidRPr="00B81C08">
        <w:rPr>
          <w:rFonts w:cs="Times New Roman"/>
          <w:lang w:val="lt-LT"/>
        </w:rPr>
        <w:tab/>
        <w:t>16.10.1. motyvuotą teismo nutartį, kuria atsisakoma priimti ieškinį;</w:t>
      </w:r>
      <w:r w:rsidRPr="00B81C08">
        <w:rPr>
          <w:rFonts w:cs="Times New Roman"/>
          <w:lang w:val="lt-LT"/>
        </w:rPr>
        <w:tab/>
      </w:r>
      <w:r w:rsidRPr="00B81C08">
        <w:rPr>
          <w:rFonts w:cs="Times New Roman"/>
          <w:lang w:val="lt-LT"/>
        </w:rPr>
        <w:br/>
      </w:r>
      <w:r w:rsidRPr="00B81C08">
        <w:rPr>
          <w:rFonts w:cs="Times New Roman"/>
          <w:lang w:val="lt-LT"/>
        </w:rPr>
        <w:tab/>
        <w:t>16.10.2. motyvuotą teismo nutartį dėl tiekėjo prašymo taikyti laikinąsias apsaugos priemones atmetimo, kai šis prašymas teisme buvo gautas iki ieškinio pareiškimo;</w:t>
      </w:r>
      <w:r w:rsidRPr="00B81C08">
        <w:rPr>
          <w:rFonts w:cs="Times New Roman"/>
          <w:lang w:val="lt-LT"/>
        </w:rPr>
        <w:tab/>
      </w:r>
      <w:r w:rsidRPr="00B81C08">
        <w:rPr>
          <w:rFonts w:cs="Times New Roman"/>
          <w:lang w:val="lt-LT"/>
        </w:rPr>
        <w:br/>
      </w:r>
      <w:r w:rsidRPr="00B81C08">
        <w:rPr>
          <w:rFonts w:cs="Times New Roman"/>
          <w:lang w:val="lt-LT"/>
        </w:rPr>
        <w:tab/>
        <w:t>16.10.3. teismo rezoliuciją priimti ieškinį netaikant laikinųjų apsaugos priemonių.</w:t>
      </w:r>
      <w:r w:rsidRPr="00B81C08">
        <w:rPr>
          <w:rFonts w:cs="Times New Roman"/>
          <w:lang w:val="lt-LT"/>
        </w:rPr>
        <w:tab/>
      </w:r>
      <w:r w:rsidRPr="00B81C08">
        <w:rPr>
          <w:rFonts w:cs="Times New Roman"/>
          <w:lang w:val="lt-LT"/>
        </w:rPr>
        <w:br/>
      </w:r>
      <w:r w:rsidRPr="00B81C08">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81C08">
        <w:rPr>
          <w:rFonts w:cs="Times New Roman"/>
          <w:lang w:val="lt-LT"/>
        </w:rPr>
        <w:tab/>
      </w:r>
      <w:r w:rsidRPr="00B81C08">
        <w:rPr>
          <w:rFonts w:cs="Times New Roman"/>
          <w:lang w:val="lt-LT"/>
        </w:rPr>
        <w:br/>
      </w:r>
      <w:r w:rsidRPr="00B81C08">
        <w:rPr>
          <w:rFonts w:cs="Times New Roman"/>
          <w:lang w:val="lt-LT"/>
        </w:rPr>
        <w:tab/>
        <w:t>16.12. Perkančioji organizacija, sužinojusi apie teismo sprendimą dėl tiekėjo prašymo ar ieškinio, ne vėliau kaip per 3 darbo dienas raštu informuoja suinteresuotus dalyvius apie teismo priimtus sprendimus.</w:t>
      </w:r>
      <w:r w:rsidRPr="00B81C08">
        <w:rPr>
          <w:rFonts w:cs="Times New Roman"/>
          <w:lang w:val="lt-LT"/>
        </w:rPr>
        <w:tab/>
      </w:r>
      <w:r w:rsidRPr="00B81C08">
        <w:rPr>
          <w:rFonts w:cs="Times New Roman"/>
          <w:lang w:val="lt-LT"/>
        </w:rPr>
        <w:br/>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17. PIRKIMO SUTARTIES PASIRAŠYMAS IR SĄLYGOS</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17.1. Perkančioji organizacija sudaryti pirkimo sutartį raštu kviečia tą dalyvį, kurio pasiūlymas pripažintas laimėjusiu, kartu jam nurodomas laikas, iki kada reikia pasirašyti pirkimo sutartį.</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 xml:space="preserve">17.2. Pirkimo sutarties sąlygos pateikiamos pirkimo sąlygų </w:t>
      </w:r>
      <w:r w:rsidR="00933687" w:rsidRPr="00B81C08">
        <w:rPr>
          <w:rFonts w:cs="Times New Roman"/>
          <w:lang w:val="lt-LT"/>
        </w:rPr>
        <w:t xml:space="preserve">3 </w:t>
      </w:r>
      <w:r w:rsidR="00205AB1" w:rsidRPr="00B81C08">
        <w:rPr>
          <w:rFonts w:cs="Times New Roman"/>
          <w:lang w:val="lt-LT"/>
        </w:rPr>
        <w:t>priede „Viešojo pirkimo sutarties projektas“.</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17.3. Atkreiptinas dėmesys, kad vykdant pirkimo sutartį, pridėtinės vertės mokesčio sąskaitos faktūros, sąskaitos faktūros, kreditiniai ir debetiniai dokumentai bei avansinės sąskaitos turi būti teikiam</w:t>
      </w:r>
      <w:r w:rsidRPr="00B81C08">
        <w:rPr>
          <w:rFonts w:cs="Times New Roman"/>
          <w:lang w:val="lt-LT"/>
        </w:rPr>
        <w:t>os</w:t>
      </w:r>
      <w:r w:rsidR="00205AB1" w:rsidRPr="00B81C08">
        <w:rPr>
          <w:rFonts w:cs="Times New Roman"/>
          <w:lang w:val="lt-LT"/>
        </w:rPr>
        <w:t xml:space="preserve"> naudojantis informacinės sistemos „</w:t>
      </w:r>
      <w:proofErr w:type="spellStart"/>
      <w:r w:rsidR="005855B2" w:rsidRPr="00B81C08">
        <w:rPr>
          <w:rFonts w:cs="Times New Roman"/>
          <w:lang w:val="lt-LT"/>
        </w:rPr>
        <w:t>Sabis</w:t>
      </w:r>
      <w:proofErr w:type="spellEnd"/>
      <w:r w:rsidR="00205AB1" w:rsidRPr="00B81C08">
        <w:rPr>
          <w:rFonts w:cs="Times New Roman"/>
          <w:lang w:val="lt-LT"/>
        </w:rPr>
        <w:t>“ priemonėmis. Prisijungti prie elektroninės paslaugos „</w:t>
      </w:r>
      <w:proofErr w:type="spellStart"/>
      <w:r w:rsidR="005855B2" w:rsidRPr="00B81C08">
        <w:rPr>
          <w:rFonts w:cs="Times New Roman"/>
          <w:lang w:val="lt-LT"/>
        </w:rPr>
        <w:t>Sa</w:t>
      </w:r>
      <w:r w:rsidR="00BA639A" w:rsidRPr="00B81C08">
        <w:rPr>
          <w:rFonts w:cs="Times New Roman"/>
          <w:lang w:val="lt-LT"/>
        </w:rPr>
        <w:t>bis</w:t>
      </w:r>
      <w:proofErr w:type="spellEnd"/>
      <w:r w:rsidR="00205AB1" w:rsidRPr="00B81C08">
        <w:rPr>
          <w:rFonts w:cs="Times New Roman"/>
          <w:lang w:val="lt-LT"/>
        </w:rPr>
        <w:t>“ galima interneto adresu </w:t>
      </w:r>
      <w:r w:rsidR="0056048A" w:rsidRPr="00B81C08">
        <w:rPr>
          <w:rFonts w:cs="Times New Roman"/>
          <w:lang w:val="lt-LT"/>
        </w:rPr>
        <w:t>https://sabis.nbfc.lt/</w:t>
      </w:r>
      <w:r w:rsidR="00205AB1" w:rsidRPr="00B81C08">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t>18. PIRKIMO SĄLYGŲ PRIEDAI</w:t>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r>
      <w:r w:rsidR="00205AB1" w:rsidRPr="00B81C08">
        <w:rPr>
          <w:rFonts w:cs="Times New Roman"/>
          <w:lang w:val="lt-LT"/>
        </w:rPr>
        <w:br/>
      </w:r>
      <w:r w:rsidR="00205AB1" w:rsidRPr="00B81C08">
        <w:rPr>
          <w:rFonts w:cs="Times New Roman"/>
          <w:lang w:val="lt-LT"/>
        </w:rPr>
        <w:tab/>
      </w:r>
      <w:r w:rsidR="009276C6" w:rsidRPr="00B81C08">
        <w:rPr>
          <w:rFonts w:cs="Times New Roman"/>
          <w:lang w:val="lt-LT"/>
        </w:rPr>
        <w:t>1 priedas. Techninė specifikacija.</w:t>
      </w:r>
      <w:r w:rsidR="009276C6" w:rsidRPr="00B81C08">
        <w:rPr>
          <w:rFonts w:cs="Times New Roman"/>
          <w:lang w:val="lt-LT"/>
        </w:rPr>
        <w:tab/>
      </w:r>
    </w:p>
    <w:p w14:paraId="0ED342BA" w14:textId="77777777" w:rsidR="009276C6" w:rsidRPr="00B81C08" w:rsidRDefault="009276C6" w:rsidP="009276C6">
      <w:pPr>
        <w:suppressAutoHyphens/>
        <w:spacing w:after="40"/>
        <w:ind w:firstLine="709"/>
        <w:jc w:val="both"/>
        <w:rPr>
          <w:color w:val="000000"/>
          <w:sz w:val="22"/>
          <w:szCs w:val="22"/>
          <w:lang w:val="lt-LT"/>
        </w:rPr>
      </w:pPr>
      <w:r w:rsidRPr="00B81C08">
        <w:rPr>
          <w:color w:val="000000"/>
          <w:sz w:val="22"/>
          <w:szCs w:val="22"/>
          <w:lang w:val="lt-LT"/>
        </w:rPr>
        <w:tab/>
        <w:t>2 priedas. Pasiūlymo forma.</w:t>
      </w:r>
      <w:r w:rsidRPr="00B81C08">
        <w:rPr>
          <w:color w:val="000000"/>
          <w:sz w:val="22"/>
          <w:szCs w:val="22"/>
          <w:lang w:val="lt-LT"/>
        </w:rPr>
        <w:tab/>
      </w:r>
    </w:p>
    <w:p w14:paraId="59B3925D" w14:textId="77777777" w:rsidR="009276C6" w:rsidRPr="00B81C08" w:rsidRDefault="009276C6" w:rsidP="009276C6">
      <w:pPr>
        <w:suppressAutoHyphens/>
        <w:spacing w:after="40"/>
        <w:ind w:firstLine="709"/>
        <w:jc w:val="both"/>
        <w:rPr>
          <w:color w:val="000000"/>
          <w:sz w:val="22"/>
          <w:szCs w:val="22"/>
          <w:lang w:val="lt-LT"/>
        </w:rPr>
      </w:pPr>
      <w:r w:rsidRPr="00B81C08">
        <w:rPr>
          <w:color w:val="000000"/>
          <w:sz w:val="22"/>
          <w:szCs w:val="22"/>
          <w:lang w:val="lt-LT"/>
        </w:rPr>
        <w:tab/>
        <w:t>3 priedas. Viešojo pirkimo sutarties projektas.</w:t>
      </w:r>
      <w:r w:rsidRPr="00B81C08">
        <w:rPr>
          <w:color w:val="000000"/>
          <w:sz w:val="22"/>
          <w:szCs w:val="22"/>
          <w:lang w:val="lt-LT"/>
        </w:rPr>
        <w:tab/>
      </w:r>
    </w:p>
    <w:p w14:paraId="5902EDD9" w14:textId="77777777" w:rsidR="009276C6" w:rsidRPr="00B81C08" w:rsidRDefault="009276C6" w:rsidP="009276C6">
      <w:pPr>
        <w:suppressAutoHyphens/>
        <w:spacing w:after="40"/>
        <w:ind w:firstLine="709"/>
        <w:jc w:val="both"/>
        <w:rPr>
          <w:color w:val="000000"/>
          <w:sz w:val="22"/>
          <w:szCs w:val="22"/>
          <w:lang w:val="lt-LT"/>
        </w:rPr>
      </w:pPr>
      <w:r w:rsidRPr="00B81C08">
        <w:rPr>
          <w:color w:val="000000"/>
          <w:sz w:val="22"/>
          <w:szCs w:val="22"/>
          <w:lang w:val="lt-LT"/>
        </w:rPr>
        <w:tab/>
        <w:t>4 priedas. Europos bendrasis viešųjų pirkimų dokumentas (EBVPD).</w:t>
      </w:r>
      <w:r w:rsidRPr="00B81C08">
        <w:rPr>
          <w:color w:val="000000"/>
          <w:sz w:val="22"/>
          <w:szCs w:val="22"/>
          <w:lang w:val="lt-LT"/>
        </w:rPr>
        <w:tab/>
      </w:r>
    </w:p>
    <w:p w14:paraId="606B8588" w14:textId="3CDBBC3B" w:rsidR="009276C6" w:rsidRPr="00B81C08" w:rsidRDefault="009276C6" w:rsidP="009276C6">
      <w:pPr>
        <w:suppressAutoHyphens/>
        <w:spacing w:after="40"/>
        <w:ind w:firstLine="709"/>
        <w:jc w:val="both"/>
        <w:rPr>
          <w:color w:val="000000"/>
          <w:sz w:val="22"/>
          <w:szCs w:val="22"/>
          <w:lang w:val="lt-LT"/>
        </w:rPr>
      </w:pPr>
      <w:r w:rsidRPr="00B81C08">
        <w:rPr>
          <w:color w:val="000000"/>
          <w:sz w:val="22"/>
          <w:szCs w:val="22"/>
          <w:lang w:val="lt-LT"/>
        </w:rPr>
        <w:tab/>
        <w:t xml:space="preserve">5 priedas. </w:t>
      </w:r>
      <w:bookmarkStart w:id="0" w:name="_Hlk167095993"/>
      <w:r w:rsidRPr="00B81C08">
        <w:rPr>
          <w:color w:val="000000"/>
          <w:sz w:val="22"/>
          <w:szCs w:val="22"/>
          <w:lang w:val="lt-LT"/>
        </w:rPr>
        <w:t>Pašalinimo pagrindai</w:t>
      </w:r>
      <w:bookmarkStart w:id="1" w:name="_Hlk167096191"/>
      <w:r w:rsidR="00B85FD4" w:rsidRPr="00B81C08">
        <w:rPr>
          <w:color w:val="000000"/>
          <w:sz w:val="22"/>
          <w:szCs w:val="22"/>
          <w:lang w:val="lt-LT"/>
        </w:rPr>
        <w:t xml:space="preserve"> tiekėjams. </w:t>
      </w:r>
      <w:bookmarkEnd w:id="0"/>
      <w:bookmarkEnd w:id="1"/>
    </w:p>
    <w:p w14:paraId="17EE9B3C" w14:textId="73F00E28" w:rsidR="009276C6" w:rsidRPr="00B81C08" w:rsidRDefault="009276C6" w:rsidP="004D1F22">
      <w:pPr>
        <w:pStyle w:val="Body2"/>
        <w:ind w:firstLine="720"/>
        <w:rPr>
          <w:rFonts w:cs="Times New Roman"/>
          <w:color w:val="auto"/>
          <w:bdr w:val="none" w:sz="0" w:space="0" w:color="auto"/>
          <w:lang w:val="lt-LT"/>
        </w:rPr>
      </w:pPr>
      <w:r w:rsidRPr="00B81C08">
        <w:rPr>
          <w:rFonts w:cs="Times New Roman"/>
          <w:lang w:val="lt-LT"/>
        </w:rPr>
        <w:t xml:space="preserve">6 priedas. </w:t>
      </w:r>
      <w:r w:rsidR="00B85FD4" w:rsidRPr="00B81C08">
        <w:rPr>
          <w:rFonts w:eastAsia="Calibri"/>
          <w:lang w:val="lt-LT"/>
        </w:rPr>
        <w:t>Nacionalinio saugumo reikalavimų atitikties deklaracija.</w:t>
      </w:r>
    </w:p>
    <w:p w14:paraId="5D5C078A" w14:textId="77777777" w:rsidR="005E5855" w:rsidRPr="00B81C08" w:rsidRDefault="005E5855">
      <w:pPr>
        <w:rPr>
          <w:sz w:val="22"/>
          <w:szCs w:val="22"/>
          <w:lang w:val="lt-LT"/>
        </w:rPr>
      </w:pPr>
    </w:p>
    <w:sectPr w:rsidR="005E5855" w:rsidRPr="00B81C08">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EA770" w14:textId="77777777" w:rsidR="00F245B4" w:rsidRDefault="00F245B4">
      <w:r>
        <w:separator/>
      </w:r>
    </w:p>
  </w:endnote>
  <w:endnote w:type="continuationSeparator" w:id="0">
    <w:p w14:paraId="60EE74B3" w14:textId="77777777" w:rsidR="00F245B4" w:rsidRDefault="00F2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C871B2" w:rsidRDefault="00C871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C871B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C871B2" w:rsidRDefault="00C871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2ED8" w14:textId="77777777" w:rsidR="00F245B4" w:rsidRDefault="00F245B4">
      <w:r>
        <w:separator/>
      </w:r>
    </w:p>
  </w:footnote>
  <w:footnote w:type="continuationSeparator" w:id="0">
    <w:p w14:paraId="7AD880D3" w14:textId="77777777" w:rsidR="00F245B4" w:rsidRDefault="00F24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C871B2" w:rsidRDefault="00C871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4FAF6333" w:rsidR="00C871B2" w:rsidRDefault="009C7865">
    <w:r>
      <w:rPr>
        <w:noProof/>
      </w:rPr>
      <mc:AlternateContent>
        <mc:Choice Requires="wps">
          <w:drawing>
            <wp:anchor distT="152399" distB="152399" distL="152400" distR="152400" simplePos="0" relativeHeight="251659264" behindDoc="1" locked="0" layoutInCell="1" allowOverlap="1" wp14:anchorId="05D39CC1" wp14:editId="698FE0C9">
              <wp:simplePos x="0" y="0"/>
              <wp:positionH relativeFrom="page">
                <wp:posOffset>762000</wp:posOffset>
              </wp:positionH>
              <wp:positionV relativeFrom="page">
                <wp:posOffset>723899</wp:posOffset>
              </wp:positionV>
              <wp:extent cx="6029960" cy="0"/>
              <wp:effectExtent l="0" t="0" r="0" b="0"/>
              <wp:wrapNone/>
              <wp:docPr id="183119955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29960" cy="0"/>
                      </a:xfrm>
                      <a:prstGeom prst="line">
                        <a:avLst/>
                      </a:prstGeom>
                      <a:noFill/>
                      <a:ln w="25400" cap="flat">
                        <a:solidFill>
                          <a:srgbClr val="535F65"/>
                        </a:solidFill>
                        <a:prstDash val="solid"/>
                        <a:miter lim="400000"/>
                      </a:ln>
                      <a:effectLst/>
                    </wps:spPr>
                    <wps:bodyPr/>
                  </wps:wsp>
                </a:graphicData>
              </a:graphic>
              <wp14:sizeRelH relativeFrom="page">
                <wp14:pctWidth>0</wp14:pctWidth>
              </wp14:sizeRelH>
              <wp14:sizeRelV relativeFrom="page">
                <wp14:pctHeight>0</wp14:pctHeight>
              </wp14:sizeRelV>
            </wp:anchor>
          </w:drawing>
        </mc:Choice>
        <mc:Fallback>
          <w:pict>
            <v:line w14:anchorId="61A18D73" id="Tiesioji jungtis 1" o:spid="_x0000_s1026" style="position:absolute;flip:y;z-index:-251657216;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1LsgEAAFYDAAAOAAAAZHJzL2Uyb0RvYy54bWysU01v2zAMvQ/ofxB0X+RmS7AacXpokF6K&#10;rkC33RlZioXpC6IWO/++lJKm3XYb5oMg8eOR75Fe3U7OsoNKaILv+PWs4Ux5GXrj9x3//m378Qtn&#10;mMH3YINXHT8q5Lfrqw+rMbZqHoZge5UYgXhsx9jxIefYCoFyUA5wFqLy5NQhOcj0THvRJxgJ3Vkx&#10;b5qlGEPqYwpSIZJ1c3LydcXXWsn8VWtUmdmOU2+5nqmeu3KK9QrafYI4GHluA/6hCwfGU9EL1AYy&#10;sF/J/AXljEwBg84zGZwIWhupKgdic938weZ5gKgqFxIH40Um/H+w8vFw559SaV1O/jk+BPkTSRQx&#10;RmwvzvLAeAqbdHJMWxN/0LwrZ2LBpirp8SKpmjKTZFw285ubJSkvX30C2gJRKsaE+V4Fx8ql49b4&#10;whZaODxgLk28hRSzD1tjbZ2Y9Wzs+HzxuSnQQIujLeSajMGavgSWFEz73Z1N7AA0/8WnxXa5KCMn&#10;4N/CSv0N4HCKq67TZjiTaT2tcR2nUvSds60v6Kou2LnXN43KbRf641N6FZKGV4ueF61sx/s33d//&#10;DusXAAAA//8DAFBLAwQUAAYACAAAACEAvrf0/NsAAAAMAQAADwAAAGRycy9kb3ducmV2LnhtbEyP&#10;QU/DMAyF70j8h8hI3FgyQN0oTaepYjcudLtwyxrTVk2cqsm28u/xJCS4vWc/PX8uNrN34oxT7ANp&#10;WC4UCKQm2J5aDYf97mENIiZD1rhAqOEbI2zK25vC5DZc6APPdWoFl1DMjYYupTGXMjYdehMXYUTi&#10;3VeYvElsp1bayVy43Dv5qFQmvemJL3RmxKrDZqhPXoOrq6pS4X1YH3af1fC0fVvtadD6/m7evoJI&#10;OKe/MFzxGR1KZjqGE9koHHuu5yiL5TOLa0JlLxmI4+9IloX8/0T5AwAA//8DAFBLAQItABQABgAI&#10;AAAAIQC2gziS/gAAAOEBAAATAAAAAAAAAAAAAAAAAAAAAABbQ29udGVudF9UeXBlc10ueG1sUEsB&#10;Ai0AFAAGAAgAAAAhADj9If/WAAAAlAEAAAsAAAAAAAAAAAAAAAAALwEAAF9yZWxzLy5yZWxzUEsB&#10;Ai0AFAAGAAgAAAAhAEltrUuyAQAAVgMAAA4AAAAAAAAAAAAAAAAALgIAAGRycy9lMm9Eb2MueG1s&#10;UEsBAi0AFAAGAAgAAAAhAL639PzbAAAADAEAAA8AAAAAAAAAAAAAAAAADAQAAGRycy9kb3ducmV2&#10;LnhtbFBLBQYAAAAABAAEAPMAAAAUBQAAAAA=&#10;" strokecolor="#535f65" strokeweight="2pt">
              <v:stroke miterlimit="4" joinstyle="miter"/>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C871B2" w:rsidRDefault="00C87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B6024"/>
    <w:multiLevelType w:val="multilevel"/>
    <w:tmpl w:val="78944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65286B0F"/>
    <w:multiLevelType w:val="multilevel"/>
    <w:tmpl w:val="BEB4810A"/>
    <w:lvl w:ilvl="0">
      <w:start w:val="13"/>
      <w:numFmt w:val="decimal"/>
      <w:lvlText w:val="%1."/>
      <w:lvlJc w:val="left"/>
      <w:pPr>
        <w:ind w:left="645" w:hanging="645"/>
      </w:pPr>
      <w:rPr>
        <w:rFonts w:hint="default"/>
      </w:rPr>
    </w:lvl>
    <w:lvl w:ilvl="1">
      <w:start w:val="1"/>
      <w:numFmt w:val="decimal"/>
      <w:lvlText w:val="%1.%2."/>
      <w:lvlJc w:val="left"/>
      <w:pPr>
        <w:ind w:left="1365" w:hanging="645"/>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38262239">
    <w:abstractNumId w:val="2"/>
  </w:num>
  <w:num w:numId="2" w16cid:durableId="210655341">
    <w:abstractNumId w:val="1"/>
  </w:num>
  <w:num w:numId="3" w16cid:durableId="138864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2D3E"/>
    <w:rsid w:val="00025A27"/>
    <w:rsid w:val="00031B24"/>
    <w:rsid w:val="00052BB2"/>
    <w:rsid w:val="00055F6C"/>
    <w:rsid w:val="00067B26"/>
    <w:rsid w:val="00072865"/>
    <w:rsid w:val="00073CE7"/>
    <w:rsid w:val="0007581C"/>
    <w:rsid w:val="00082A31"/>
    <w:rsid w:val="000B0119"/>
    <w:rsid w:val="000C14BE"/>
    <w:rsid w:val="000D1046"/>
    <w:rsid w:val="001073B0"/>
    <w:rsid w:val="001125E3"/>
    <w:rsid w:val="00132C7D"/>
    <w:rsid w:val="001355BF"/>
    <w:rsid w:val="0014009F"/>
    <w:rsid w:val="001542BC"/>
    <w:rsid w:val="00154324"/>
    <w:rsid w:val="00155648"/>
    <w:rsid w:val="00176E39"/>
    <w:rsid w:val="001B0382"/>
    <w:rsid w:val="001B0C68"/>
    <w:rsid w:val="001B52B6"/>
    <w:rsid w:val="001F01CE"/>
    <w:rsid w:val="001F68FC"/>
    <w:rsid w:val="00205AB1"/>
    <w:rsid w:val="00210D57"/>
    <w:rsid w:val="00217C78"/>
    <w:rsid w:val="00222D65"/>
    <w:rsid w:val="00223B04"/>
    <w:rsid w:val="002241EE"/>
    <w:rsid w:val="002619A1"/>
    <w:rsid w:val="00263722"/>
    <w:rsid w:val="002649FD"/>
    <w:rsid w:val="0026524C"/>
    <w:rsid w:val="00267B91"/>
    <w:rsid w:val="00274B14"/>
    <w:rsid w:val="0027691E"/>
    <w:rsid w:val="00282A12"/>
    <w:rsid w:val="00285923"/>
    <w:rsid w:val="00297D12"/>
    <w:rsid w:val="002A0AB8"/>
    <w:rsid w:val="002B1E22"/>
    <w:rsid w:val="002E1BB4"/>
    <w:rsid w:val="002F5C63"/>
    <w:rsid w:val="0030065F"/>
    <w:rsid w:val="0031558D"/>
    <w:rsid w:val="003155E1"/>
    <w:rsid w:val="003252CF"/>
    <w:rsid w:val="00336792"/>
    <w:rsid w:val="00346BD8"/>
    <w:rsid w:val="00352E6E"/>
    <w:rsid w:val="0037492A"/>
    <w:rsid w:val="003804EE"/>
    <w:rsid w:val="0039396B"/>
    <w:rsid w:val="003B24E5"/>
    <w:rsid w:val="003B31FC"/>
    <w:rsid w:val="003F251C"/>
    <w:rsid w:val="003F5A7C"/>
    <w:rsid w:val="00404CF8"/>
    <w:rsid w:val="0040605E"/>
    <w:rsid w:val="00406F93"/>
    <w:rsid w:val="00407AC5"/>
    <w:rsid w:val="00420B25"/>
    <w:rsid w:val="0043550C"/>
    <w:rsid w:val="004372B8"/>
    <w:rsid w:val="0044096C"/>
    <w:rsid w:val="0045280B"/>
    <w:rsid w:val="00460565"/>
    <w:rsid w:val="0046261F"/>
    <w:rsid w:val="00464A5D"/>
    <w:rsid w:val="004714A8"/>
    <w:rsid w:val="004A24B5"/>
    <w:rsid w:val="004B0F79"/>
    <w:rsid w:val="004B40E1"/>
    <w:rsid w:val="004B76C1"/>
    <w:rsid w:val="004C100E"/>
    <w:rsid w:val="004C28A0"/>
    <w:rsid w:val="004C7D3B"/>
    <w:rsid w:val="004D1F22"/>
    <w:rsid w:val="004D7C32"/>
    <w:rsid w:val="004E4239"/>
    <w:rsid w:val="004F2D24"/>
    <w:rsid w:val="00515D1A"/>
    <w:rsid w:val="00535041"/>
    <w:rsid w:val="00537B6B"/>
    <w:rsid w:val="00557BC4"/>
    <w:rsid w:val="0056048A"/>
    <w:rsid w:val="00572938"/>
    <w:rsid w:val="005855B2"/>
    <w:rsid w:val="00585C63"/>
    <w:rsid w:val="005919C8"/>
    <w:rsid w:val="005A6F92"/>
    <w:rsid w:val="005B28E1"/>
    <w:rsid w:val="005B39B1"/>
    <w:rsid w:val="005B7B1D"/>
    <w:rsid w:val="005C1819"/>
    <w:rsid w:val="005C48E3"/>
    <w:rsid w:val="005D5EAC"/>
    <w:rsid w:val="005D6547"/>
    <w:rsid w:val="005E5855"/>
    <w:rsid w:val="005F36DC"/>
    <w:rsid w:val="006141C6"/>
    <w:rsid w:val="00614F4C"/>
    <w:rsid w:val="00641D01"/>
    <w:rsid w:val="006458EB"/>
    <w:rsid w:val="00665346"/>
    <w:rsid w:val="006966B9"/>
    <w:rsid w:val="00697FF4"/>
    <w:rsid w:val="006A7889"/>
    <w:rsid w:val="006C1B58"/>
    <w:rsid w:val="006C353E"/>
    <w:rsid w:val="006D3CE1"/>
    <w:rsid w:val="006F1E09"/>
    <w:rsid w:val="00700202"/>
    <w:rsid w:val="00701846"/>
    <w:rsid w:val="00713BB5"/>
    <w:rsid w:val="00716BBD"/>
    <w:rsid w:val="00722830"/>
    <w:rsid w:val="007348AE"/>
    <w:rsid w:val="00744717"/>
    <w:rsid w:val="007527A0"/>
    <w:rsid w:val="00752DB3"/>
    <w:rsid w:val="007672B4"/>
    <w:rsid w:val="0077006F"/>
    <w:rsid w:val="00775EEC"/>
    <w:rsid w:val="00775F27"/>
    <w:rsid w:val="007B6DBF"/>
    <w:rsid w:val="007C39A3"/>
    <w:rsid w:val="007C6A88"/>
    <w:rsid w:val="007D37DB"/>
    <w:rsid w:val="007F3CD5"/>
    <w:rsid w:val="007F561E"/>
    <w:rsid w:val="00800153"/>
    <w:rsid w:val="008039D7"/>
    <w:rsid w:val="00804F72"/>
    <w:rsid w:val="0081537C"/>
    <w:rsid w:val="008253D6"/>
    <w:rsid w:val="00826EBB"/>
    <w:rsid w:val="00835808"/>
    <w:rsid w:val="0083785A"/>
    <w:rsid w:val="008418A7"/>
    <w:rsid w:val="0084344E"/>
    <w:rsid w:val="00862211"/>
    <w:rsid w:val="008710A1"/>
    <w:rsid w:val="00876772"/>
    <w:rsid w:val="00885399"/>
    <w:rsid w:val="008D43FE"/>
    <w:rsid w:val="008D5458"/>
    <w:rsid w:val="008D72A2"/>
    <w:rsid w:val="008E4363"/>
    <w:rsid w:val="008F4ABB"/>
    <w:rsid w:val="00910968"/>
    <w:rsid w:val="009268B7"/>
    <w:rsid w:val="009276C6"/>
    <w:rsid w:val="00933687"/>
    <w:rsid w:val="00950ED4"/>
    <w:rsid w:val="00956A79"/>
    <w:rsid w:val="009647E4"/>
    <w:rsid w:val="009658A3"/>
    <w:rsid w:val="00967B2A"/>
    <w:rsid w:val="0099639A"/>
    <w:rsid w:val="009A7D16"/>
    <w:rsid w:val="009B460A"/>
    <w:rsid w:val="009C25E7"/>
    <w:rsid w:val="009C2840"/>
    <w:rsid w:val="009C6587"/>
    <w:rsid w:val="009C7865"/>
    <w:rsid w:val="009D2D91"/>
    <w:rsid w:val="009D43F6"/>
    <w:rsid w:val="009D4A75"/>
    <w:rsid w:val="009D7945"/>
    <w:rsid w:val="009F6EFF"/>
    <w:rsid w:val="00A012C4"/>
    <w:rsid w:val="00A0252A"/>
    <w:rsid w:val="00A13145"/>
    <w:rsid w:val="00A22B1D"/>
    <w:rsid w:val="00A36587"/>
    <w:rsid w:val="00A57744"/>
    <w:rsid w:val="00AA4498"/>
    <w:rsid w:val="00AC60B9"/>
    <w:rsid w:val="00AC6496"/>
    <w:rsid w:val="00AD54D7"/>
    <w:rsid w:val="00AE12A8"/>
    <w:rsid w:val="00AE5B17"/>
    <w:rsid w:val="00AF3791"/>
    <w:rsid w:val="00B17223"/>
    <w:rsid w:val="00B20C8B"/>
    <w:rsid w:val="00B43A1E"/>
    <w:rsid w:val="00B4498A"/>
    <w:rsid w:val="00B44D8C"/>
    <w:rsid w:val="00B478E1"/>
    <w:rsid w:val="00B64C89"/>
    <w:rsid w:val="00B7502E"/>
    <w:rsid w:val="00B81C08"/>
    <w:rsid w:val="00B85FD4"/>
    <w:rsid w:val="00B9103B"/>
    <w:rsid w:val="00BA2641"/>
    <w:rsid w:val="00BA5CBB"/>
    <w:rsid w:val="00BA639A"/>
    <w:rsid w:val="00BB0F10"/>
    <w:rsid w:val="00BC36BF"/>
    <w:rsid w:val="00BE674E"/>
    <w:rsid w:val="00C0184D"/>
    <w:rsid w:val="00C06D49"/>
    <w:rsid w:val="00C12CC0"/>
    <w:rsid w:val="00C1659E"/>
    <w:rsid w:val="00C27268"/>
    <w:rsid w:val="00C27638"/>
    <w:rsid w:val="00C3019E"/>
    <w:rsid w:val="00C3083E"/>
    <w:rsid w:val="00C31BD4"/>
    <w:rsid w:val="00C51120"/>
    <w:rsid w:val="00C51167"/>
    <w:rsid w:val="00C63390"/>
    <w:rsid w:val="00C66D6C"/>
    <w:rsid w:val="00C71ADD"/>
    <w:rsid w:val="00C871B2"/>
    <w:rsid w:val="00C93279"/>
    <w:rsid w:val="00CD009A"/>
    <w:rsid w:val="00CD1A7A"/>
    <w:rsid w:val="00CD7DFC"/>
    <w:rsid w:val="00CE2CF7"/>
    <w:rsid w:val="00D111E3"/>
    <w:rsid w:val="00D11B92"/>
    <w:rsid w:val="00D13B7E"/>
    <w:rsid w:val="00D16342"/>
    <w:rsid w:val="00D27258"/>
    <w:rsid w:val="00D306CD"/>
    <w:rsid w:val="00D354E1"/>
    <w:rsid w:val="00D47780"/>
    <w:rsid w:val="00D54F4B"/>
    <w:rsid w:val="00D7034B"/>
    <w:rsid w:val="00D829D0"/>
    <w:rsid w:val="00D9060A"/>
    <w:rsid w:val="00DA1F4D"/>
    <w:rsid w:val="00DA3C3D"/>
    <w:rsid w:val="00DA466B"/>
    <w:rsid w:val="00DB69DE"/>
    <w:rsid w:val="00DD33A2"/>
    <w:rsid w:val="00DD52AD"/>
    <w:rsid w:val="00DD725E"/>
    <w:rsid w:val="00E0731A"/>
    <w:rsid w:val="00E224CC"/>
    <w:rsid w:val="00E33C23"/>
    <w:rsid w:val="00E64561"/>
    <w:rsid w:val="00E66C9A"/>
    <w:rsid w:val="00E67542"/>
    <w:rsid w:val="00E77D4D"/>
    <w:rsid w:val="00E80215"/>
    <w:rsid w:val="00E83424"/>
    <w:rsid w:val="00E92647"/>
    <w:rsid w:val="00E93BDA"/>
    <w:rsid w:val="00EA3140"/>
    <w:rsid w:val="00EA5811"/>
    <w:rsid w:val="00EC2E4B"/>
    <w:rsid w:val="00EC43A5"/>
    <w:rsid w:val="00EE418E"/>
    <w:rsid w:val="00EE6BCC"/>
    <w:rsid w:val="00EF03CF"/>
    <w:rsid w:val="00F000CC"/>
    <w:rsid w:val="00F051B2"/>
    <w:rsid w:val="00F0644A"/>
    <w:rsid w:val="00F16FE7"/>
    <w:rsid w:val="00F22A67"/>
    <w:rsid w:val="00F245B4"/>
    <w:rsid w:val="00F25DCA"/>
    <w:rsid w:val="00F458ED"/>
    <w:rsid w:val="00F47A96"/>
    <w:rsid w:val="00F53028"/>
    <w:rsid w:val="00F53E2A"/>
    <w:rsid w:val="00F61FFE"/>
    <w:rsid w:val="00F7705D"/>
    <w:rsid w:val="00F811FD"/>
    <w:rsid w:val="00FA0E50"/>
    <w:rsid w:val="00FB1E75"/>
    <w:rsid w:val="00FD0B6E"/>
    <w:rsid w:val="00FD6524"/>
    <w:rsid w:val="00FE252F"/>
    <w:rsid w:val="00FE7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docId w15:val="{26DF55AF-5B0A-4B54-B32D-66862B79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Komentaronuoroda">
    <w:name w:val="annotation reference"/>
    <w:basedOn w:val="Numatytasispastraiposriftas"/>
    <w:uiPriority w:val="99"/>
    <w:semiHidden/>
    <w:unhideWhenUsed/>
    <w:rsid w:val="00F47A96"/>
    <w:rPr>
      <w:sz w:val="16"/>
      <w:szCs w:val="16"/>
    </w:rPr>
  </w:style>
  <w:style w:type="paragraph" w:styleId="Komentarotekstas">
    <w:name w:val="annotation text"/>
    <w:basedOn w:val="prastasis"/>
    <w:link w:val="KomentarotekstasDiagrama"/>
    <w:uiPriority w:val="99"/>
    <w:unhideWhenUsed/>
    <w:rsid w:val="00F47A96"/>
    <w:rPr>
      <w:sz w:val="20"/>
      <w:szCs w:val="20"/>
    </w:rPr>
  </w:style>
  <w:style w:type="character" w:customStyle="1" w:styleId="KomentarotekstasDiagrama">
    <w:name w:val="Komentaro tekstas Diagrama"/>
    <w:basedOn w:val="Numatytasispastraiposriftas"/>
    <w:link w:val="Komentarotekstas"/>
    <w:uiPriority w:val="99"/>
    <w:rsid w:val="00F47A96"/>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47A96"/>
    <w:rPr>
      <w:b/>
      <w:bCs/>
    </w:rPr>
  </w:style>
  <w:style w:type="character" w:customStyle="1" w:styleId="KomentarotemaDiagrama">
    <w:name w:val="Komentaro tema Diagrama"/>
    <w:basedOn w:val="KomentarotekstasDiagrama"/>
    <w:link w:val="Komentarotema"/>
    <w:uiPriority w:val="99"/>
    <w:semiHidden/>
    <w:rsid w:val="00F47A96"/>
    <w:rPr>
      <w:rFonts w:ascii="Times New Roman" w:eastAsia="Arial Unicode MS" w:hAnsi="Times New Roman" w:cs="Times New Roman"/>
      <w:b/>
      <w:bCs/>
      <w:sz w:val="20"/>
      <w:szCs w:val="20"/>
      <w:bdr w:val="nil"/>
    </w:rPr>
  </w:style>
  <w:style w:type="paragraph" w:styleId="Pataisymai">
    <w:name w:val="Revision"/>
    <w:hidden/>
    <w:uiPriority w:val="99"/>
    <w:semiHidden/>
    <w:rsid w:val="00176E39"/>
    <w:rPr>
      <w:rFonts w:ascii="Times New Roman" w:eastAsia="Arial Unicode MS" w:hAnsi="Times New Roman" w:cs="Times New Roman"/>
      <w:bdr w:val="ni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68B7"/>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0382"/>
    <w:rPr>
      <w:rFonts w:ascii="Times New Roman" w:eastAsia="Arial Unicode MS" w:hAnsi="Times New Roman" w:cs="Times New Roman"/>
      <w:bdr w:val="nil"/>
    </w:rPr>
  </w:style>
  <w:style w:type="character" w:styleId="Hipersaitas">
    <w:name w:val="Hyperlink"/>
    <w:basedOn w:val="Numatytasispastraiposriftas"/>
    <w:uiPriority w:val="99"/>
    <w:unhideWhenUsed/>
    <w:rsid w:val="009C6587"/>
    <w:rPr>
      <w:color w:val="0563C1" w:themeColor="hyperlink"/>
      <w:u w:val="single"/>
    </w:rPr>
  </w:style>
  <w:style w:type="character" w:styleId="Neapdorotaspaminjimas">
    <w:name w:val="Unresolved Mention"/>
    <w:basedOn w:val="Numatytasispastraiposriftas"/>
    <w:uiPriority w:val="99"/>
    <w:semiHidden/>
    <w:unhideWhenUsed/>
    <w:rsid w:val="009C6587"/>
    <w:rPr>
      <w:color w:val="605E5C"/>
      <w:shd w:val="clear" w:color="auto" w:fill="E1DFDD"/>
    </w:rPr>
  </w:style>
  <w:style w:type="paragraph" w:styleId="HTMLiankstoformatuotas">
    <w:name w:val="HTML Preformatted"/>
    <w:basedOn w:val="prastasis"/>
    <w:link w:val="HTMLiankstoformatuotasDiagrama"/>
    <w:uiPriority w:val="99"/>
    <w:semiHidden/>
    <w:unhideWhenUsed/>
    <w:rsid w:val="000D104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D1046"/>
    <w:rPr>
      <w:rFonts w:ascii="Consolas" w:eastAsia="Arial Unicode MS" w:hAnsi="Consolas"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19896">
      <w:bodyDiv w:val="1"/>
      <w:marLeft w:val="0"/>
      <w:marRight w:val="0"/>
      <w:marTop w:val="0"/>
      <w:marBottom w:val="0"/>
      <w:divBdr>
        <w:top w:val="none" w:sz="0" w:space="0" w:color="auto"/>
        <w:left w:val="none" w:sz="0" w:space="0" w:color="auto"/>
        <w:bottom w:val="none" w:sz="0" w:space="0" w:color="auto"/>
        <w:right w:val="none" w:sz="0" w:space="0" w:color="auto"/>
      </w:divBdr>
    </w:div>
    <w:div w:id="840245075">
      <w:bodyDiv w:val="1"/>
      <w:marLeft w:val="0"/>
      <w:marRight w:val="0"/>
      <w:marTop w:val="0"/>
      <w:marBottom w:val="0"/>
      <w:divBdr>
        <w:top w:val="none" w:sz="0" w:space="0" w:color="auto"/>
        <w:left w:val="none" w:sz="0" w:space="0" w:color="auto"/>
        <w:bottom w:val="none" w:sz="0" w:space="0" w:color="auto"/>
        <w:right w:val="none" w:sz="0" w:space="0" w:color="auto"/>
      </w:divBdr>
    </w:div>
    <w:div w:id="1298099765">
      <w:bodyDiv w:val="1"/>
      <w:marLeft w:val="0"/>
      <w:marRight w:val="0"/>
      <w:marTop w:val="0"/>
      <w:marBottom w:val="0"/>
      <w:divBdr>
        <w:top w:val="none" w:sz="0" w:space="0" w:color="auto"/>
        <w:left w:val="none" w:sz="0" w:space="0" w:color="auto"/>
        <w:bottom w:val="none" w:sz="0" w:space="0" w:color="auto"/>
        <w:right w:val="none" w:sz="0" w:space="0" w:color="auto"/>
      </w:divBdr>
    </w:div>
    <w:div w:id="210326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AA15B-90A8-43D8-999B-F119BE7B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27578</Words>
  <Characters>15720</Characters>
  <Application>Microsoft Office Word</Application>
  <DocSecurity>0</DocSecurity>
  <Lines>131</Lines>
  <Paragraphs>86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Aplinkos apsaugos agentūra</vt:lpstr>
      <vt:lpstr/>
      <vt:lpstr>Atviras konkursas (SUPAPRASTINTAS)</vt:lpstr>
      <vt:lpstr/>
      <vt:lpstr>PROGRAMINĖS ĮRANGOS „JIRA“ PALAIKYMO paslaugos </vt:lpstr>
    </vt:vector>
  </TitlesOfParts>
  <Company/>
  <LinksUpToDate>false</LinksUpToDate>
  <CharactersWithSpaces>43212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Jolanta Gurbanovič</cp:lastModifiedBy>
  <cp:revision>3</cp:revision>
  <dcterms:created xsi:type="dcterms:W3CDTF">2024-12-11T13:07:00Z</dcterms:created>
  <dcterms:modified xsi:type="dcterms:W3CDTF">2024-12-11T13:08:00Z</dcterms:modified>
</cp:coreProperties>
</file>