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34E" w:rsidRDefault="00FF434E" w:rsidP="00FF434E">
      <w:pPr>
        <w:jc w:val="right"/>
        <w:rPr>
          <w:bCs/>
          <w:sz w:val="24"/>
          <w:szCs w:val="24"/>
        </w:rPr>
      </w:pPr>
    </w:p>
    <w:p w:rsidR="00E97B92" w:rsidRPr="00E97B92" w:rsidRDefault="00E97B92" w:rsidP="00E97B92">
      <w:pPr>
        <w:suppressAutoHyphens/>
        <w:ind w:firstLine="7088"/>
        <w:jc w:val="both"/>
        <w:rPr>
          <w:sz w:val="24"/>
          <w:szCs w:val="24"/>
        </w:rPr>
      </w:pPr>
      <w:r w:rsidRPr="00E97B92">
        <w:rPr>
          <w:sz w:val="24"/>
          <w:szCs w:val="24"/>
        </w:rPr>
        <w:t xml:space="preserve">PIRKIMO SĄLYGŲ </w:t>
      </w:r>
    </w:p>
    <w:p w:rsidR="00E97B92" w:rsidRPr="00E97B92" w:rsidRDefault="00E97B92" w:rsidP="00E97B92">
      <w:pPr>
        <w:suppressAutoHyphens/>
        <w:ind w:firstLine="7088"/>
        <w:jc w:val="both"/>
        <w:rPr>
          <w:sz w:val="24"/>
          <w:szCs w:val="24"/>
        </w:rPr>
      </w:pPr>
      <w:r w:rsidRPr="00E97B92">
        <w:rPr>
          <w:sz w:val="24"/>
          <w:szCs w:val="24"/>
        </w:rPr>
        <w:t>1 PRIEDAS</w:t>
      </w:r>
    </w:p>
    <w:p w:rsidR="00E97B92" w:rsidRPr="00E97B92" w:rsidRDefault="00E97B92" w:rsidP="00E97B92">
      <w:pPr>
        <w:suppressAutoHyphens/>
        <w:ind w:firstLine="7088"/>
        <w:jc w:val="both"/>
        <w:rPr>
          <w:b/>
          <w:i/>
          <w:sz w:val="24"/>
          <w:szCs w:val="24"/>
          <w:lang w:eastAsia="lt-LT"/>
        </w:rPr>
      </w:pPr>
      <w:r w:rsidRPr="00E97B92">
        <w:rPr>
          <w:i/>
          <w:sz w:val="24"/>
          <w:szCs w:val="24"/>
        </w:rPr>
        <w:t>(1-a pirkimo dalis)</w:t>
      </w:r>
    </w:p>
    <w:p w:rsidR="00E97B92" w:rsidRPr="001B5479" w:rsidRDefault="00E97B92" w:rsidP="00E97B92">
      <w:pPr>
        <w:jc w:val="both"/>
        <w:rPr>
          <w:bCs/>
          <w:sz w:val="24"/>
          <w:szCs w:val="24"/>
        </w:rPr>
      </w:pPr>
      <w:bookmarkStart w:id="0" w:name="_GoBack"/>
      <w:bookmarkEnd w:id="0"/>
    </w:p>
    <w:p w:rsidR="00FF434E" w:rsidRPr="001B5479" w:rsidRDefault="00FF434E" w:rsidP="004B4E7E">
      <w:pPr>
        <w:ind w:left="6084" w:firstLine="720"/>
        <w:rPr>
          <w:b/>
          <w:sz w:val="24"/>
          <w:szCs w:val="24"/>
        </w:rPr>
      </w:pPr>
    </w:p>
    <w:p w:rsidR="003B58E9" w:rsidRPr="00133B91" w:rsidRDefault="003B58E9" w:rsidP="003B58E9">
      <w:pPr>
        <w:jc w:val="center"/>
        <w:rPr>
          <w:b/>
          <w:bCs/>
          <w:sz w:val="24"/>
          <w:szCs w:val="24"/>
        </w:rPr>
      </w:pPr>
      <w:r w:rsidRPr="00133B91">
        <w:rPr>
          <w:b/>
          <w:bCs/>
          <w:sz w:val="24"/>
          <w:szCs w:val="24"/>
        </w:rPr>
        <w:t>TEC</w:t>
      </w:r>
      <w:r>
        <w:rPr>
          <w:b/>
          <w:bCs/>
          <w:sz w:val="24"/>
          <w:szCs w:val="24"/>
        </w:rPr>
        <w:t>HNINĖ SPECIFIKACIJA</w:t>
      </w:r>
      <w:r w:rsidRPr="00133B91">
        <w:rPr>
          <w:b/>
          <w:bCs/>
          <w:sz w:val="24"/>
          <w:szCs w:val="24"/>
        </w:rPr>
        <w:t xml:space="preserve"> PIRŠTINĖMS </w:t>
      </w:r>
      <w:r>
        <w:rPr>
          <w:b/>
          <w:bCs/>
          <w:sz w:val="24"/>
          <w:szCs w:val="24"/>
        </w:rPr>
        <w:t>LAUKO UNIFORMOS</w:t>
      </w:r>
      <w:r w:rsidRPr="00133B91">
        <w:rPr>
          <w:b/>
          <w:bCs/>
          <w:sz w:val="24"/>
          <w:szCs w:val="24"/>
        </w:rPr>
        <w:t xml:space="preserve"> </w:t>
      </w:r>
    </w:p>
    <w:p w:rsidR="003B58E9" w:rsidRPr="00133B91" w:rsidRDefault="003B58E9" w:rsidP="003B58E9">
      <w:pPr>
        <w:widowControl w:val="0"/>
        <w:jc w:val="center"/>
        <w:rPr>
          <w:b/>
          <w:sz w:val="24"/>
          <w:szCs w:val="24"/>
        </w:rPr>
      </w:pPr>
    </w:p>
    <w:p w:rsidR="003B58E9" w:rsidRPr="007F60AF" w:rsidRDefault="003B58E9" w:rsidP="003B58E9">
      <w:pPr>
        <w:pStyle w:val="ListParagraph"/>
        <w:numPr>
          <w:ilvl w:val="0"/>
          <w:numId w:val="25"/>
        </w:numPr>
        <w:autoSpaceDE/>
        <w:autoSpaceDN/>
        <w:contextualSpacing/>
        <w:jc w:val="center"/>
        <w:rPr>
          <w:b/>
          <w:sz w:val="24"/>
          <w:szCs w:val="24"/>
        </w:rPr>
      </w:pPr>
      <w:r w:rsidRPr="007F60AF">
        <w:rPr>
          <w:b/>
          <w:sz w:val="24"/>
          <w:szCs w:val="24"/>
        </w:rPr>
        <w:t>BENDROSIOS NUOSTATOS</w:t>
      </w:r>
    </w:p>
    <w:p w:rsidR="003B58E9" w:rsidRPr="00133B91" w:rsidRDefault="003B58E9" w:rsidP="003B58E9">
      <w:pPr>
        <w:widowControl w:val="0"/>
        <w:rPr>
          <w:b/>
          <w:sz w:val="24"/>
          <w:szCs w:val="24"/>
        </w:rPr>
      </w:pPr>
    </w:p>
    <w:p w:rsidR="003B58E9" w:rsidRPr="00964AE2" w:rsidRDefault="003B58E9" w:rsidP="003B58E9">
      <w:pPr>
        <w:numPr>
          <w:ilvl w:val="0"/>
          <w:numId w:val="12"/>
        </w:numPr>
        <w:tabs>
          <w:tab w:val="clear" w:pos="1080"/>
        </w:tabs>
        <w:ind w:left="0" w:firstLine="709"/>
        <w:jc w:val="both"/>
        <w:rPr>
          <w:sz w:val="24"/>
          <w:szCs w:val="24"/>
        </w:rPr>
      </w:pPr>
      <w:r w:rsidRPr="00836294">
        <w:rPr>
          <w:sz w:val="24"/>
          <w:szCs w:val="24"/>
        </w:rPr>
        <w:t xml:space="preserve"> </w:t>
      </w:r>
      <w:r>
        <w:rPr>
          <w:sz w:val="24"/>
          <w:szCs w:val="24"/>
        </w:rPr>
        <w:t>P</w:t>
      </w:r>
      <w:r w:rsidRPr="00836294">
        <w:rPr>
          <w:sz w:val="24"/>
          <w:szCs w:val="24"/>
        </w:rPr>
        <w:t xml:space="preserve">irštinės </w:t>
      </w:r>
      <w:r>
        <w:rPr>
          <w:sz w:val="24"/>
          <w:szCs w:val="24"/>
        </w:rPr>
        <w:t xml:space="preserve">lauko uniformos </w:t>
      </w:r>
      <w:r w:rsidRPr="00836294">
        <w:rPr>
          <w:sz w:val="24"/>
          <w:szCs w:val="24"/>
        </w:rPr>
        <w:t xml:space="preserve">(toliau – pirštinės) – </w:t>
      </w:r>
      <w:r>
        <w:rPr>
          <w:sz w:val="24"/>
          <w:szCs w:val="24"/>
        </w:rPr>
        <w:t xml:space="preserve"> skirtos</w:t>
      </w:r>
      <w:r w:rsidRPr="00836294">
        <w:rPr>
          <w:sz w:val="24"/>
          <w:szCs w:val="24"/>
        </w:rPr>
        <w:t xml:space="preserve"> </w:t>
      </w:r>
      <w:r>
        <w:rPr>
          <w:sz w:val="24"/>
          <w:szCs w:val="24"/>
        </w:rPr>
        <w:t>dėvėti šaltuoju metų periodu, suteikiančios</w:t>
      </w:r>
      <w:r w:rsidRPr="002F49C9">
        <w:rPr>
          <w:sz w:val="24"/>
          <w:szCs w:val="24"/>
        </w:rPr>
        <w:t xml:space="preserve"> šiluminį komf</w:t>
      </w:r>
      <w:r>
        <w:rPr>
          <w:sz w:val="24"/>
          <w:szCs w:val="24"/>
        </w:rPr>
        <w:t>ortą, apsaugančios</w:t>
      </w:r>
      <w:r w:rsidRPr="002F49C9">
        <w:rPr>
          <w:sz w:val="24"/>
          <w:szCs w:val="24"/>
        </w:rPr>
        <w:t xml:space="preserve"> nuo drėgmės skverbimosi</w:t>
      </w:r>
      <w:r>
        <w:rPr>
          <w:sz w:val="24"/>
          <w:szCs w:val="24"/>
        </w:rPr>
        <w:t>,  ir  mechaninių pažeidimų.</w:t>
      </w:r>
    </w:p>
    <w:p w:rsidR="003B58E9" w:rsidRPr="00177306" w:rsidRDefault="003B58E9" w:rsidP="003B58E9">
      <w:pPr>
        <w:numPr>
          <w:ilvl w:val="0"/>
          <w:numId w:val="12"/>
        </w:numPr>
        <w:tabs>
          <w:tab w:val="clear" w:pos="1080"/>
        </w:tabs>
        <w:ind w:left="0" w:firstLine="709"/>
        <w:jc w:val="both"/>
        <w:rPr>
          <w:sz w:val="24"/>
          <w:szCs w:val="24"/>
        </w:rPr>
      </w:pPr>
      <w:r>
        <w:rPr>
          <w:sz w:val="24"/>
          <w:szCs w:val="24"/>
        </w:rPr>
        <w:t xml:space="preserve"> Pirštuotos, daugiasluoksnės pirštinės skirtos dėvėti kiekvieną dieną, jos turi nevaržyti rankų miklumo ir apsaugoti nuo šalčio temperatūrų diapazone nuo 0 C˚ iki – 20 C˚. Pirštinių atsparumas šalčiui pagal LST EN 511 arba jam lygiavertį standartą turi būti 2 lygmens.</w:t>
      </w:r>
    </w:p>
    <w:p w:rsidR="003B58E9" w:rsidRPr="00133B91" w:rsidRDefault="003B58E9" w:rsidP="003B58E9">
      <w:pPr>
        <w:numPr>
          <w:ilvl w:val="0"/>
          <w:numId w:val="12"/>
        </w:numPr>
        <w:tabs>
          <w:tab w:val="clear" w:pos="1080"/>
        </w:tabs>
        <w:ind w:left="0" w:firstLine="709"/>
        <w:jc w:val="both"/>
        <w:rPr>
          <w:sz w:val="24"/>
          <w:szCs w:val="24"/>
        </w:rPr>
      </w:pPr>
      <w:r>
        <w:rPr>
          <w:sz w:val="24"/>
        </w:rPr>
        <w:t xml:space="preserve"> </w:t>
      </w:r>
      <w:r w:rsidRPr="00133B91">
        <w:rPr>
          <w:sz w:val="24"/>
        </w:rPr>
        <w:t>Gaminiai turi atitikti šioje techninėje specifikacijoje pateiktus reikalavimus.</w:t>
      </w:r>
    </w:p>
    <w:p w:rsidR="003B58E9" w:rsidRDefault="003B58E9" w:rsidP="003B58E9">
      <w:pPr>
        <w:numPr>
          <w:ilvl w:val="0"/>
          <w:numId w:val="12"/>
        </w:numPr>
        <w:tabs>
          <w:tab w:val="clear" w:pos="1080"/>
        </w:tabs>
        <w:ind w:left="0" w:firstLine="709"/>
        <w:jc w:val="both"/>
        <w:rPr>
          <w:sz w:val="24"/>
          <w:szCs w:val="24"/>
        </w:rPr>
      </w:pPr>
      <w:r w:rsidRPr="00704D04">
        <w:rPr>
          <w:sz w:val="24"/>
        </w:rPr>
        <w:t xml:space="preserve"> </w:t>
      </w:r>
      <w:r>
        <w:rPr>
          <w:sz w:val="24"/>
          <w:szCs w:val="24"/>
        </w:rPr>
        <w:t>Pirštinių gamybai naudojamos medžiagos turi atitikti minimalius aplinkos apsaugos kriterijus,</w:t>
      </w:r>
      <w:r>
        <w:rPr>
          <w:color w:val="000000"/>
          <w:sz w:val="24"/>
          <w:szCs w:val="24"/>
        </w:rPr>
        <w:t xml:space="preserve"> nurodytus  Lietuvos Respublikos aplinkos ministro 2011 m. birželio 28 įsakymu Nr. D1-508 patvirtinto </w:t>
      </w:r>
      <w:r>
        <w:rPr>
          <w:sz w:val="24"/>
          <w:szCs w:val="24"/>
        </w:rPr>
        <w:t>„Aplinkos apsaugos kriterijų taikymo, vykdant žaliuosius pirkimus, tvarkos aprašo “ 2 priedo IX skyriuje „Tekstilės gaminiai“.</w:t>
      </w:r>
    </w:p>
    <w:p w:rsidR="003B58E9" w:rsidRPr="00704D04" w:rsidRDefault="003B58E9" w:rsidP="003B58E9">
      <w:pPr>
        <w:numPr>
          <w:ilvl w:val="0"/>
          <w:numId w:val="12"/>
        </w:numPr>
        <w:tabs>
          <w:tab w:val="clear" w:pos="1080"/>
        </w:tabs>
        <w:ind w:left="0" w:firstLine="709"/>
        <w:jc w:val="both"/>
        <w:rPr>
          <w:sz w:val="24"/>
          <w:szCs w:val="24"/>
        </w:rPr>
      </w:pPr>
      <w:r w:rsidRPr="00704D04">
        <w:rPr>
          <w:bCs/>
          <w:sz w:val="24"/>
        </w:rPr>
        <w:t xml:space="preserve"> Pirštinių </w:t>
      </w:r>
      <w:r w:rsidRPr="00704D04">
        <w:rPr>
          <w:sz w:val="24"/>
        </w:rPr>
        <w:t xml:space="preserve">kokybės garantijos terminas – ne mažiau kaip 24 (dvidešimt keturių) mėnesių aktyvios eksploatacijos sąlygomis (kuris skaičiuojamas nuo prekių išdavimo iš Pirkėjo sandėlio dienos) ir 36 (trisdešimt šeši) mėnesiai nuo prekių priėmimo į Pirkėjo sandėlį dienos. </w:t>
      </w:r>
    </w:p>
    <w:p w:rsidR="003B58E9" w:rsidRDefault="003B58E9" w:rsidP="003B58E9">
      <w:pPr>
        <w:numPr>
          <w:ilvl w:val="0"/>
          <w:numId w:val="12"/>
        </w:numPr>
        <w:tabs>
          <w:tab w:val="clear" w:pos="1080"/>
        </w:tabs>
        <w:ind w:left="0" w:firstLine="709"/>
        <w:jc w:val="both"/>
        <w:rPr>
          <w:sz w:val="24"/>
          <w:szCs w:val="24"/>
        </w:rPr>
      </w:pPr>
      <w:r>
        <w:rPr>
          <w:sz w:val="24"/>
          <w:szCs w:val="24"/>
        </w:rPr>
        <w:t xml:space="preserve"> </w:t>
      </w:r>
      <w:r w:rsidRPr="006D7A10">
        <w:rPr>
          <w:sz w:val="24"/>
          <w:szCs w:val="24"/>
        </w:rPr>
        <w:t>Kariams reikalingų pirštinių dydžiai pateikti 1 lentelėje, sudarytoje pagal Lietuvos kariuomenėje priimtą dydžių sistemą.</w:t>
      </w:r>
      <w:r>
        <w:rPr>
          <w:sz w:val="24"/>
          <w:szCs w:val="24"/>
        </w:rPr>
        <w:t xml:space="preserve"> </w:t>
      </w:r>
      <w:r w:rsidRPr="00D34BA5">
        <w:rPr>
          <w:sz w:val="24"/>
          <w:szCs w:val="24"/>
        </w:rPr>
        <w:t>Rankos matavimo vietos dydžiui nustatyti</w:t>
      </w:r>
      <w:r w:rsidRPr="006D7A10">
        <w:rPr>
          <w:sz w:val="24"/>
          <w:szCs w:val="24"/>
        </w:rPr>
        <w:t xml:space="preserve"> </w:t>
      </w:r>
      <w:r>
        <w:rPr>
          <w:sz w:val="24"/>
          <w:szCs w:val="24"/>
        </w:rPr>
        <w:t xml:space="preserve">pateiktos priedo 1 eskize. </w:t>
      </w:r>
      <w:r w:rsidRPr="006D7A10">
        <w:rPr>
          <w:sz w:val="24"/>
          <w:szCs w:val="24"/>
        </w:rPr>
        <w:t xml:space="preserve">Tiksli dydžių lentelė su nurodytais kiekiais pateikiama Tiekėjui, sudarant sutartis. Esant būtinybei, gali būti pareikalauta pasiūti nestandartinių dydžių </w:t>
      </w:r>
      <w:r>
        <w:rPr>
          <w:sz w:val="24"/>
          <w:szCs w:val="24"/>
        </w:rPr>
        <w:t>pirštinių</w:t>
      </w:r>
      <w:r w:rsidRPr="006D7A10">
        <w:rPr>
          <w:sz w:val="24"/>
          <w:szCs w:val="24"/>
        </w:rPr>
        <w:t>, neviršijant 2 % užsakyto kiekio.</w:t>
      </w:r>
    </w:p>
    <w:p w:rsidR="003B58E9" w:rsidRPr="006D7A10" w:rsidRDefault="003B58E9" w:rsidP="003B58E9">
      <w:pPr>
        <w:numPr>
          <w:ilvl w:val="0"/>
          <w:numId w:val="12"/>
        </w:numPr>
        <w:tabs>
          <w:tab w:val="clear" w:pos="1080"/>
        </w:tabs>
        <w:ind w:left="0" w:firstLine="709"/>
        <w:jc w:val="both"/>
        <w:rPr>
          <w:sz w:val="24"/>
          <w:szCs w:val="24"/>
        </w:rPr>
      </w:pPr>
      <w:r>
        <w:rPr>
          <w:sz w:val="24"/>
          <w:szCs w:val="24"/>
        </w:rPr>
        <w:t xml:space="preserve"> </w:t>
      </w:r>
      <w:r w:rsidRPr="00964AE2">
        <w:rPr>
          <w:sz w:val="24"/>
          <w:szCs w:val="24"/>
        </w:rPr>
        <w:t>Kai techninėje specifikacijose nurodyti standartai ar metodai, turi būti taikoma bandymo metodą reglamentuojančio standarto ar kito dokumento aktuali galiojanti redakcija.</w:t>
      </w:r>
    </w:p>
    <w:p w:rsidR="003B58E9" w:rsidRDefault="003B58E9" w:rsidP="003B58E9">
      <w:pPr>
        <w:suppressAutoHyphens/>
        <w:ind w:left="720"/>
        <w:jc w:val="right"/>
        <w:rPr>
          <w:b/>
          <w:sz w:val="24"/>
          <w:szCs w:val="24"/>
        </w:rPr>
      </w:pPr>
    </w:p>
    <w:p w:rsidR="003B58E9" w:rsidRPr="00133B91" w:rsidRDefault="003B58E9" w:rsidP="003B58E9">
      <w:pPr>
        <w:suppressAutoHyphens/>
        <w:ind w:left="720"/>
        <w:jc w:val="right"/>
        <w:rPr>
          <w:b/>
          <w:sz w:val="24"/>
          <w:szCs w:val="24"/>
        </w:rPr>
      </w:pPr>
      <w:r w:rsidRPr="00133B91">
        <w:rPr>
          <w:b/>
          <w:sz w:val="24"/>
          <w:szCs w:val="24"/>
        </w:rPr>
        <w:t>1 lentelė</w:t>
      </w:r>
    </w:p>
    <w:p w:rsidR="003B58E9" w:rsidRPr="00F51528" w:rsidRDefault="003B58E9" w:rsidP="003B58E9">
      <w:pPr>
        <w:tabs>
          <w:tab w:val="left" w:pos="709"/>
        </w:tabs>
        <w:jc w:val="center"/>
        <w:rPr>
          <w:b/>
          <w:sz w:val="24"/>
          <w:szCs w:val="24"/>
        </w:rPr>
      </w:pPr>
      <w:r w:rsidRPr="00F51528">
        <w:rPr>
          <w:b/>
          <w:sz w:val="24"/>
          <w:szCs w:val="24"/>
        </w:rPr>
        <w:t xml:space="preserve">DYDŽIAI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306"/>
        <w:gridCol w:w="1134"/>
        <w:gridCol w:w="1134"/>
        <w:gridCol w:w="1134"/>
        <w:gridCol w:w="1132"/>
        <w:gridCol w:w="1281"/>
        <w:gridCol w:w="1123"/>
      </w:tblGrid>
      <w:tr w:rsidR="003B58E9" w:rsidRPr="002532FE" w:rsidTr="00D364CA">
        <w:trPr>
          <w:trHeight w:val="356"/>
        </w:trPr>
        <w:tc>
          <w:tcPr>
            <w:tcW w:w="719" w:type="pct"/>
            <w:vAlign w:val="center"/>
          </w:tcPr>
          <w:p w:rsidR="003B58E9" w:rsidRPr="002532FE" w:rsidRDefault="003B58E9" w:rsidP="00D364CA">
            <w:pPr>
              <w:rPr>
                <w:b/>
                <w:sz w:val="24"/>
                <w:szCs w:val="24"/>
              </w:rPr>
            </w:pPr>
            <w:r w:rsidRPr="002532FE">
              <w:rPr>
                <w:b/>
                <w:sz w:val="24"/>
                <w:szCs w:val="24"/>
              </w:rPr>
              <w:t>Dydis</w:t>
            </w:r>
          </w:p>
        </w:tc>
        <w:tc>
          <w:tcPr>
            <w:tcW w:w="678" w:type="pct"/>
            <w:vAlign w:val="center"/>
          </w:tcPr>
          <w:p w:rsidR="003B58E9" w:rsidRPr="002532FE" w:rsidRDefault="003B58E9" w:rsidP="00D364CA">
            <w:pPr>
              <w:suppressAutoHyphens/>
              <w:jc w:val="center"/>
              <w:rPr>
                <w:b/>
                <w:sz w:val="24"/>
                <w:szCs w:val="24"/>
              </w:rPr>
            </w:pPr>
            <w:r>
              <w:rPr>
                <w:b/>
                <w:sz w:val="24"/>
                <w:szCs w:val="24"/>
              </w:rPr>
              <w:t>6 (XXS)</w:t>
            </w:r>
          </w:p>
        </w:tc>
        <w:tc>
          <w:tcPr>
            <w:tcW w:w="589" w:type="pct"/>
            <w:vAlign w:val="center"/>
          </w:tcPr>
          <w:p w:rsidR="003B58E9" w:rsidRPr="002532FE" w:rsidRDefault="003B58E9" w:rsidP="00D364CA">
            <w:pPr>
              <w:suppressAutoHyphens/>
              <w:jc w:val="center"/>
              <w:rPr>
                <w:b/>
                <w:sz w:val="24"/>
                <w:szCs w:val="24"/>
              </w:rPr>
            </w:pPr>
            <w:r>
              <w:rPr>
                <w:b/>
                <w:sz w:val="24"/>
                <w:szCs w:val="24"/>
              </w:rPr>
              <w:t>7(XS)</w:t>
            </w:r>
          </w:p>
        </w:tc>
        <w:tc>
          <w:tcPr>
            <w:tcW w:w="589" w:type="pct"/>
            <w:vAlign w:val="center"/>
          </w:tcPr>
          <w:p w:rsidR="003B58E9" w:rsidRPr="002532FE" w:rsidRDefault="003B58E9" w:rsidP="00D364CA">
            <w:pPr>
              <w:suppressAutoHyphens/>
              <w:jc w:val="center"/>
              <w:rPr>
                <w:b/>
                <w:sz w:val="24"/>
                <w:szCs w:val="24"/>
              </w:rPr>
            </w:pPr>
            <w:r>
              <w:rPr>
                <w:b/>
                <w:sz w:val="24"/>
                <w:szCs w:val="24"/>
              </w:rPr>
              <w:t>8(S)</w:t>
            </w:r>
          </w:p>
        </w:tc>
        <w:tc>
          <w:tcPr>
            <w:tcW w:w="589" w:type="pct"/>
            <w:vAlign w:val="center"/>
          </w:tcPr>
          <w:p w:rsidR="003B58E9" w:rsidRPr="002532FE" w:rsidRDefault="003B58E9" w:rsidP="00D364CA">
            <w:pPr>
              <w:suppressAutoHyphens/>
              <w:jc w:val="center"/>
              <w:rPr>
                <w:b/>
                <w:sz w:val="24"/>
                <w:szCs w:val="24"/>
              </w:rPr>
            </w:pPr>
            <w:r>
              <w:rPr>
                <w:b/>
                <w:sz w:val="24"/>
                <w:szCs w:val="24"/>
              </w:rPr>
              <w:t>9(M)</w:t>
            </w:r>
          </w:p>
        </w:tc>
        <w:tc>
          <w:tcPr>
            <w:tcW w:w="588" w:type="pct"/>
          </w:tcPr>
          <w:p w:rsidR="003B58E9" w:rsidRDefault="003B58E9" w:rsidP="00D364CA">
            <w:pPr>
              <w:suppressAutoHyphens/>
              <w:jc w:val="center"/>
              <w:rPr>
                <w:b/>
                <w:sz w:val="24"/>
                <w:szCs w:val="24"/>
              </w:rPr>
            </w:pPr>
            <w:r>
              <w:rPr>
                <w:b/>
                <w:sz w:val="24"/>
                <w:szCs w:val="24"/>
              </w:rPr>
              <w:t>10(L)</w:t>
            </w:r>
          </w:p>
        </w:tc>
        <w:tc>
          <w:tcPr>
            <w:tcW w:w="665" w:type="pct"/>
          </w:tcPr>
          <w:p w:rsidR="003B58E9" w:rsidRDefault="003B58E9" w:rsidP="00D364CA">
            <w:pPr>
              <w:suppressAutoHyphens/>
              <w:jc w:val="center"/>
              <w:rPr>
                <w:b/>
                <w:sz w:val="24"/>
                <w:szCs w:val="24"/>
              </w:rPr>
            </w:pPr>
            <w:r>
              <w:rPr>
                <w:b/>
                <w:sz w:val="24"/>
                <w:szCs w:val="24"/>
              </w:rPr>
              <w:t>11(XL)</w:t>
            </w:r>
          </w:p>
        </w:tc>
        <w:tc>
          <w:tcPr>
            <w:tcW w:w="583" w:type="pct"/>
          </w:tcPr>
          <w:p w:rsidR="003B58E9" w:rsidRDefault="003B58E9" w:rsidP="00D364CA">
            <w:pPr>
              <w:suppressAutoHyphens/>
              <w:jc w:val="center"/>
              <w:rPr>
                <w:b/>
                <w:sz w:val="24"/>
                <w:szCs w:val="24"/>
              </w:rPr>
            </w:pPr>
            <w:r>
              <w:rPr>
                <w:b/>
                <w:sz w:val="24"/>
                <w:szCs w:val="24"/>
              </w:rPr>
              <w:t>12(XXL)</w:t>
            </w:r>
          </w:p>
        </w:tc>
      </w:tr>
      <w:tr w:rsidR="003B58E9" w:rsidRPr="002532FE" w:rsidTr="00D364CA">
        <w:trPr>
          <w:trHeight w:val="356"/>
        </w:trPr>
        <w:tc>
          <w:tcPr>
            <w:tcW w:w="719" w:type="pct"/>
            <w:vAlign w:val="center"/>
          </w:tcPr>
          <w:p w:rsidR="003B58E9" w:rsidRPr="002532FE" w:rsidRDefault="003B58E9" w:rsidP="00D364CA">
            <w:pPr>
              <w:rPr>
                <w:b/>
                <w:sz w:val="24"/>
                <w:szCs w:val="24"/>
              </w:rPr>
            </w:pPr>
            <w:r w:rsidRPr="002532FE">
              <w:rPr>
                <w:b/>
                <w:sz w:val="24"/>
                <w:szCs w:val="24"/>
              </w:rPr>
              <w:t xml:space="preserve">Delno apimtis </w:t>
            </w:r>
            <w:r>
              <w:rPr>
                <w:b/>
                <w:sz w:val="24"/>
                <w:szCs w:val="24"/>
              </w:rPr>
              <w:t>(</w:t>
            </w:r>
            <w:r w:rsidRPr="002532FE">
              <w:rPr>
                <w:b/>
                <w:sz w:val="24"/>
                <w:szCs w:val="24"/>
              </w:rPr>
              <w:t>mm</w:t>
            </w:r>
            <w:r>
              <w:rPr>
                <w:b/>
                <w:sz w:val="24"/>
                <w:szCs w:val="24"/>
              </w:rPr>
              <w:t xml:space="preserve">) </w:t>
            </w:r>
          </w:p>
        </w:tc>
        <w:tc>
          <w:tcPr>
            <w:tcW w:w="678" w:type="pct"/>
            <w:vAlign w:val="center"/>
          </w:tcPr>
          <w:p w:rsidR="003B58E9" w:rsidRPr="002532FE" w:rsidRDefault="003B58E9" w:rsidP="00D364CA">
            <w:pPr>
              <w:suppressAutoHyphens/>
              <w:jc w:val="center"/>
              <w:rPr>
                <w:sz w:val="24"/>
                <w:szCs w:val="24"/>
              </w:rPr>
            </w:pPr>
            <w:r w:rsidRPr="004E5C21">
              <w:rPr>
                <w:sz w:val="24"/>
                <w:szCs w:val="24"/>
              </w:rPr>
              <w:t>189-196</w:t>
            </w:r>
          </w:p>
        </w:tc>
        <w:tc>
          <w:tcPr>
            <w:tcW w:w="589" w:type="pct"/>
            <w:vAlign w:val="center"/>
          </w:tcPr>
          <w:p w:rsidR="003B58E9" w:rsidRPr="002532FE" w:rsidRDefault="003B58E9" w:rsidP="00D364CA">
            <w:pPr>
              <w:suppressAutoHyphens/>
              <w:jc w:val="center"/>
              <w:rPr>
                <w:sz w:val="24"/>
                <w:szCs w:val="24"/>
              </w:rPr>
            </w:pPr>
            <w:r>
              <w:rPr>
                <w:sz w:val="24"/>
                <w:szCs w:val="24"/>
              </w:rPr>
              <w:t>196-205</w:t>
            </w:r>
          </w:p>
        </w:tc>
        <w:tc>
          <w:tcPr>
            <w:tcW w:w="589" w:type="pct"/>
            <w:vAlign w:val="center"/>
          </w:tcPr>
          <w:p w:rsidR="003B58E9" w:rsidRPr="002532FE" w:rsidRDefault="003B58E9" w:rsidP="00D364CA">
            <w:pPr>
              <w:suppressAutoHyphens/>
              <w:jc w:val="center"/>
              <w:rPr>
                <w:sz w:val="24"/>
                <w:szCs w:val="24"/>
              </w:rPr>
            </w:pPr>
            <w:r>
              <w:rPr>
                <w:sz w:val="24"/>
                <w:szCs w:val="24"/>
              </w:rPr>
              <w:t>205-214</w:t>
            </w:r>
          </w:p>
        </w:tc>
        <w:tc>
          <w:tcPr>
            <w:tcW w:w="589" w:type="pct"/>
            <w:vAlign w:val="center"/>
          </w:tcPr>
          <w:p w:rsidR="003B58E9" w:rsidRPr="002532FE" w:rsidRDefault="003B58E9" w:rsidP="00D364CA">
            <w:pPr>
              <w:suppressAutoHyphens/>
              <w:ind w:right="-72"/>
              <w:jc w:val="center"/>
              <w:rPr>
                <w:sz w:val="24"/>
                <w:szCs w:val="24"/>
              </w:rPr>
            </w:pPr>
            <w:r>
              <w:rPr>
                <w:sz w:val="24"/>
                <w:szCs w:val="24"/>
              </w:rPr>
              <w:t>214-223</w:t>
            </w:r>
          </w:p>
        </w:tc>
        <w:tc>
          <w:tcPr>
            <w:tcW w:w="588" w:type="pct"/>
          </w:tcPr>
          <w:p w:rsidR="003B58E9" w:rsidRDefault="003B58E9" w:rsidP="00D364CA">
            <w:pPr>
              <w:suppressAutoHyphens/>
              <w:ind w:right="-72"/>
              <w:jc w:val="center"/>
              <w:rPr>
                <w:sz w:val="24"/>
                <w:szCs w:val="24"/>
              </w:rPr>
            </w:pPr>
          </w:p>
          <w:p w:rsidR="003B58E9" w:rsidRDefault="003B58E9" w:rsidP="00D364CA">
            <w:pPr>
              <w:suppressAutoHyphens/>
              <w:ind w:right="-72"/>
              <w:jc w:val="center"/>
              <w:rPr>
                <w:sz w:val="24"/>
                <w:szCs w:val="24"/>
              </w:rPr>
            </w:pPr>
            <w:r>
              <w:rPr>
                <w:sz w:val="24"/>
                <w:szCs w:val="24"/>
              </w:rPr>
              <w:t>223-232</w:t>
            </w:r>
          </w:p>
        </w:tc>
        <w:tc>
          <w:tcPr>
            <w:tcW w:w="665" w:type="pct"/>
          </w:tcPr>
          <w:p w:rsidR="003B58E9" w:rsidRDefault="003B58E9" w:rsidP="00D364CA">
            <w:pPr>
              <w:suppressAutoHyphens/>
              <w:ind w:right="-72"/>
              <w:jc w:val="center"/>
              <w:rPr>
                <w:sz w:val="24"/>
                <w:szCs w:val="24"/>
              </w:rPr>
            </w:pPr>
          </w:p>
          <w:p w:rsidR="003B58E9" w:rsidRDefault="003B58E9" w:rsidP="00D364CA">
            <w:pPr>
              <w:suppressAutoHyphens/>
              <w:ind w:right="-72"/>
              <w:jc w:val="center"/>
              <w:rPr>
                <w:sz w:val="24"/>
                <w:szCs w:val="24"/>
              </w:rPr>
            </w:pPr>
            <w:r>
              <w:rPr>
                <w:sz w:val="24"/>
                <w:szCs w:val="24"/>
              </w:rPr>
              <w:t>232-241</w:t>
            </w:r>
          </w:p>
        </w:tc>
        <w:tc>
          <w:tcPr>
            <w:tcW w:w="583" w:type="pct"/>
          </w:tcPr>
          <w:p w:rsidR="003B58E9" w:rsidRDefault="003B58E9" w:rsidP="00D364CA">
            <w:pPr>
              <w:suppressAutoHyphens/>
              <w:ind w:right="-72"/>
              <w:jc w:val="center"/>
              <w:rPr>
                <w:sz w:val="24"/>
                <w:szCs w:val="24"/>
              </w:rPr>
            </w:pPr>
          </w:p>
          <w:p w:rsidR="003B58E9" w:rsidRDefault="003B58E9" w:rsidP="00D364CA">
            <w:pPr>
              <w:suppressAutoHyphens/>
              <w:ind w:right="-72"/>
              <w:jc w:val="center"/>
              <w:rPr>
                <w:sz w:val="24"/>
                <w:szCs w:val="24"/>
              </w:rPr>
            </w:pPr>
            <w:r>
              <w:rPr>
                <w:sz w:val="24"/>
                <w:szCs w:val="24"/>
              </w:rPr>
              <w:t>241-250</w:t>
            </w:r>
          </w:p>
        </w:tc>
      </w:tr>
      <w:tr w:rsidR="003B58E9" w:rsidRPr="002532FE" w:rsidTr="00D364CA">
        <w:trPr>
          <w:trHeight w:val="356"/>
        </w:trPr>
        <w:tc>
          <w:tcPr>
            <w:tcW w:w="719" w:type="pct"/>
            <w:vAlign w:val="center"/>
          </w:tcPr>
          <w:p w:rsidR="003B58E9" w:rsidRPr="002532FE" w:rsidRDefault="003B58E9" w:rsidP="00D364CA">
            <w:pPr>
              <w:rPr>
                <w:b/>
                <w:sz w:val="24"/>
                <w:szCs w:val="24"/>
              </w:rPr>
            </w:pPr>
            <w:r>
              <w:rPr>
                <w:b/>
                <w:sz w:val="24"/>
                <w:szCs w:val="24"/>
              </w:rPr>
              <w:t>Delno ilgis (mm)</w:t>
            </w:r>
          </w:p>
        </w:tc>
        <w:tc>
          <w:tcPr>
            <w:tcW w:w="678" w:type="pct"/>
            <w:vAlign w:val="center"/>
          </w:tcPr>
          <w:p w:rsidR="003B58E9" w:rsidRPr="002532FE" w:rsidRDefault="003B58E9" w:rsidP="00D364CA">
            <w:pPr>
              <w:suppressAutoHyphens/>
              <w:jc w:val="center"/>
              <w:rPr>
                <w:sz w:val="24"/>
                <w:szCs w:val="24"/>
              </w:rPr>
            </w:pPr>
            <w:r>
              <w:rPr>
                <w:sz w:val="24"/>
                <w:szCs w:val="24"/>
              </w:rPr>
              <w:t>169-176</w:t>
            </w:r>
          </w:p>
        </w:tc>
        <w:tc>
          <w:tcPr>
            <w:tcW w:w="589" w:type="pct"/>
            <w:vAlign w:val="center"/>
          </w:tcPr>
          <w:p w:rsidR="003B58E9" w:rsidRPr="002532FE" w:rsidRDefault="003B58E9" w:rsidP="00D364CA">
            <w:pPr>
              <w:suppressAutoHyphens/>
              <w:jc w:val="center"/>
              <w:rPr>
                <w:sz w:val="24"/>
                <w:szCs w:val="24"/>
              </w:rPr>
            </w:pPr>
            <w:r>
              <w:rPr>
                <w:sz w:val="24"/>
                <w:szCs w:val="24"/>
              </w:rPr>
              <w:t>176-185</w:t>
            </w:r>
          </w:p>
        </w:tc>
        <w:tc>
          <w:tcPr>
            <w:tcW w:w="589" w:type="pct"/>
            <w:vAlign w:val="center"/>
          </w:tcPr>
          <w:p w:rsidR="003B58E9" w:rsidRPr="002532FE" w:rsidRDefault="003B58E9" w:rsidP="00D364CA">
            <w:pPr>
              <w:suppressAutoHyphens/>
              <w:jc w:val="center"/>
              <w:rPr>
                <w:sz w:val="24"/>
                <w:szCs w:val="24"/>
              </w:rPr>
            </w:pPr>
            <w:r>
              <w:rPr>
                <w:sz w:val="24"/>
                <w:szCs w:val="24"/>
              </w:rPr>
              <w:t>185-194</w:t>
            </w:r>
          </w:p>
        </w:tc>
        <w:tc>
          <w:tcPr>
            <w:tcW w:w="589" w:type="pct"/>
            <w:vAlign w:val="center"/>
          </w:tcPr>
          <w:p w:rsidR="003B58E9" w:rsidRPr="002532FE" w:rsidRDefault="003B58E9" w:rsidP="00D364CA">
            <w:pPr>
              <w:suppressAutoHyphens/>
              <w:ind w:right="-72"/>
              <w:jc w:val="center"/>
              <w:rPr>
                <w:sz w:val="24"/>
                <w:szCs w:val="24"/>
              </w:rPr>
            </w:pPr>
            <w:r>
              <w:rPr>
                <w:sz w:val="24"/>
                <w:szCs w:val="24"/>
              </w:rPr>
              <w:t>194-203</w:t>
            </w:r>
          </w:p>
        </w:tc>
        <w:tc>
          <w:tcPr>
            <w:tcW w:w="588" w:type="pct"/>
            <w:vAlign w:val="center"/>
          </w:tcPr>
          <w:p w:rsidR="003B58E9" w:rsidRDefault="003B58E9" w:rsidP="00D364CA">
            <w:pPr>
              <w:suppressAutoHyphens/>
              <w:ind w:right="-72"/>
              <w:jc w:val="both"/>
              <w:rPr>
                <w:sz w:val="24"/>
                <w:szCs w:val="24"/>
              </w:rPr>
            </w:pPr>
            <w:r>
              <w:rPr>
                <w:sz w:val="24"/>
                <w:szCs w:val="24"/>
              </w:rPr>
              <w:t>205-212</w:t>
            </w:r>
          </w:p>
        </w:tc>
        <w:tc>
          <w:tcPr>
            <w:tcW w:w="665" w:type="pct"/>
            <w:vAlign w:val="center"/>
          </w:tcPr>
          <w:p w:rsidR="003B58E9" w:rsidRDefault="003B58E9" w:rsidP="00D364CA">
            <w:pPr>
              <w:suppressAutoHyphens/>
              <w:ind w:right="-72"/>
              <w:jc w:val="both"/>
              <w:rPr>
                <w:sz w:val="24"/>
                <w:szCs w:val="24"/>
              </w:rPr>
            </w:pPr>
            <w:r>
              <w:rPr>
                <w:sz w:val="24"/>
                <w:szCs w:val="24"/>
              </w:rPr>
              <w:t>212-219</w:t>
            </w:r>
          </w:p>
        </w:tc>
        <w:tc>
          <w:tcPr>
            <w:tcW w:w="583" w:type="pct"/>
            <w:vAlign w:val="center"/>
          </w:tcPr>
          <w:p w:rsidR="003B58E9" w:rsidRDefault="003B58E9" w:rsidP="00D364CA">
            <w:pPr>
              <w:suppressAutoHyphens/>
              <w:ind w:right="-72"/>
              <w:jc w:val="both"/>
              <w:rPr>
                <w:sz w:val="24"/>
                <w:szCs w:val="24"/>
              </w:rPr>
            </w:pPr>
            <w:r>
              <w:rPr>
                <w:sz w:val="24"/>
                <w:szCs w:val="24"/>
              </w:rPr>
              <w:t>219-226</w:t>
            </w:r>
          </w:p>
        </w:tc>
      </w:tr>
    </w:tbl>
    <w:p w:rsidR="003B58E9" w:rsidRDefault="003B58E9" w:rsidP="003B58E9">
      <w:pPr>
        <w:tabs>
          <w:tab w:val="left" w:pos="1134"/>
        </w:tabs>
        <w:jc w:val="both"/>
        <w:rPr>
          <w:sz w:val="24"/>
          <w:szCs w:val="24"/>
        </w:rPr>
      </w:pPr>
    </w:p>
    <w:p w:rsidR="003B58E9" w:rsidRPr="007F60AF" w:rsidRDefault="003B58E9" w:rsidP="003B58E9">
      <w:pPr>
        <w:pStyle w:val="ListParagraph"/>
        <w:numPr>
          <w:ilvl w:val="0"/>
          <w:numId w:val="25"/>
        </w:numPr>
        <w:autoSpaceDE/>
        <w:autoSpaceDN/>
        <w:contextualSpacing/>
        <w:jc w:val="center"/>
        <w:rPr>
          <w:b/>
          <w:sz w:val="24"/>
          <w:szCs w:val="24"/>
        </w:rPr>
      </w:pPr>
      <w:r w:rsidRPr="007F60AF">
        <w:rPr>
          <w:b/>
          <w:sz w:val="24"/>
          <w:szCs w:val="24"/>
        </w:rPr>
        <w:t>TECHNINIAI REIKALAVIMAI</w:t>
      </w:r>
    </w:p>
    <w:p w:rsidR="003B58E9" w:rsidRPr="002F49C9" w:rsidRDefault="003B58E9" w:rsidP="003B58E9">
      <w:pPr>
        <w:tabs>
          <w:tab w:val="left" w:pos="1134"/>
        </w:tabs>
        <w:jc w:val="both"/>
        <w:rPr>
          <w:sz w:val="24"/>
          <w:szCs w:val="24"/>
        </w:rPr>
      </w:pPr>
    </w:p>
    <w:p w:rsidR="003B58E9" w:rsidRDefault="003B58E9" w:rsidP="003B58E9">
      <w:pPr>
        <w:numPr>
          <w:ilvl w:val="0"/>
          <w:numId w:val="12"/>
        </w:numPr>
        <w:tabs>
          <w:tab w:val="clear" w:pos="1080"/>
        </w:tabs>
        <w:ind w:left="0" w:firstLine="709"/>
        <w:jc w:val="both"/>
        <w:rPr>
          <w:bCs/>
          <w:sz w:val="24"/>
        </w:rPr>
      </w:pPr>
      <w:r>
        <w:rPr>
          <w:bCs/>
          <w:sz w:val="24"/>
        </w:rPr>
        <w:t xml:space="preserve"> </w:t>
      </w:r>
      <w:r w:rsidRPr="00CF625C">
        <w:rPr>
          <w:bCs/>
          <w:sz w:val="24"/>
        </w:rPr>
        <w:t>Pirštinės turi būti</w:t>
      </w:r>
      <w:r>
        <w:rPr>
          <w:bCs/>
          <w:sz w:val="24"/>
        </w:rPr>
        <w:t xml:space="preserve"> pirštuotos,</w:t>
      </w:r>
      <w:r w:rsidRPr="00CF625C">
        <w:rPr>
          <w:bCs/>
          <w:sz w:val="24"/>
        </w:rPr>
        <w:t xml:space="preserve"> juodos spalvos. Pageidaujamas pirštin</w:t>
      </w:r>
      <w:r>
        <w:rPr>
          <w:bCs/>
          <w:sz w:val="24"/>
        </w:rPr>
        <w:t>ių vaizdas pateiktas techninės specifikacijos priede (2 eskizas)</w:t>
      </w:r>
      <w:r w:rsidRPr="00CF625C">
        <w:rPr>
          <w:bCs/>
          <w:sz w:val="24"/>
        </w:rPr>
        <w:t>.</w:t>
      </w:r>
    </w:p>
    <w:p w:rsidR="003B58E9" w:rsidRPr="00024006" w:rsidRDefault="003B58E9" w:rsidP="003B58E9">
      <w:pPr>
        <w:numPr>
          <w:ilvl w:val="0"/>
          <w:numId w:val="12"/>
        </w:numPr>
        <w:tabs>
          <w:tab w:val="clear" w:pos="1080"/>
        </w:tabs>
        <w:ind w:left="0" w:firstLine="709"/>
        <w:jc w:val="both"/>
        <w:rPr>
          <w:bCs/>
          <w:sz w:val="24"/>
        </w:rPr>
      </w:pPr>
      <w:r>
        <w:rPr>
          <w:bCs/>
          <w:sz w:val="24"/>
        </w:rPr>
        <w:t xml:space="preserve"> </w:t>
      </w:r>
      <w:r w:rsidRPr="00024006">
        <w:rPr>
          <w:sz w:val="24"/>
          <w:szCs w:val="24"/>
        </w:rPr>
        <w:t>Pirštinių viršutinė dalis su vientisu prailginimu ties riešu, nykščio išorinė detalė ir vidinės dalies riešo prailginimas siuvami iš drėgmei atsparaus poliamidinio audinio, kurio techninės charakteristikos pateiktos 4 lentelėje.</w:t>
      </w:r>
    </w:p>
    <w:p w:rsidR="003B58E9" w:rsidRDefault="003B58E9" w:rsidP="003B58E9">
      <w:pPr>
        <w:numPr>
          <w:ilvl w:val="0"/>
          <w:numId w:val="12"/>
        </w:numPr>
        <w:tabs>
          <w:tab w:val="clear" w:pos="1080"/>
        </w:tabs>
        <w:ind w:left="0" w:firstLine="709"/>
        <w:jc w:val="both"/>
        <w:rPr>
          <w:sz w:val="24"/>
          <w:szCs w:val="24"/>
        </w:rPr>
      </w:pPr>
      <w:r>
        <w:rPr>
          <w:sz w:val="24"/>
          <w:szCs w:val="24"/>
        </w:rPr>
        <w:t xml:space="preserve"> Pirštinių delno daliai, šonams, tarpupirščiams, pirštų galiukams</w:t>
      </w:r>
      <w:r w:rsidRPr="003F4F45">
        <w:rPr>
          <w:sz w:val="24"/>
          <w:szCs w:val="24"/>
        </w:rPr>
        <w:t xml:space="preserve"> turi būti panaudota </w:t>
      </w:r>
      <w:r>
        <w:rPr>
          <w:sz w:val="24"/>
          <w:szCs w:val="24"/>
        </w:rPr>
        <w:t xml:space="preserve">juoda natūrali , </w:t>
      </w:r>
      <w:r w:rsidRPr="00D86550">
        <w:rPr>
          <w:sz w:val="24"/>
        </w:rPr>
        <w:t>iš viršutinio žaliavinio sluoksnio („</w:t>
      </w:r>
      <w:proofErr w:type="spellStart"/>
      <w:r w:rsidRPr="00D86550">
        <w:rPr>
          <w:sz w:val="24"/>
        </w:rPr>
        <w:t>top</w:t>
      </w:r>
      <w:proofErr w:type="spellEnd"/>
      <w:r w:rsidRPr="00D86550">
        <w:rPr>
          <w:sz w:val="24"/>
        </w:rPr>
        <w:t xml:space="preserve"> </w:t>
      </w:r>
      <w:proofErr w:type="spellStart"/>
      <w:r w:rsidRPr="00D86550">
        <w:rPr>
          <w:sz w:val="24"/>
        </w:rPr>
        <w:t>grain</w:t>
      </w:r>
      <w:proofErr w:type="spellEnd"/>
      <w:r w:rsidRPr="00D86550">
        <w:rPr>
          <w:sz w:val="24"/>
        </w:rPr>
        <w:t>“) anilino arba jai lygiavertė oda (odos storis 0,7-1 mm).</w:t>
      </w:r>
      <w:r>
        <w:rPr>
          <w:sz w:val="24"/>
          <w:szCs w:val="24"/>
        </w:rPr>
        <w:t>oda</w:t>
      </w:r>
      <w:r w:rsidRPr="003F4F45">
        <w:rPr>
          <w:sz w:val="24"/>
          <w:szCs w:val="24"/>
        </w:rPr>
        <w:t>. Odos techninės charakteristikos pateiktos 3 lentelėje.</w:t>
      </w:r>
    </w:p>
    <w:p w:rsidR="003B58E9" w:rsidRPr="00CF625C" w:rsidRDefault="003B58E9" w:rsidP="003B58E9">
      <w:pPr>
        <w:numPr>
          <w:ilvl w:val="0"/>
          <w:numId w:val="12"/>
        </w:numPr>
        <w:tabs>
          <w:tab w:val="clear" w:pos="1080"/>
        </w:tabs>
        <w:ind w:left="0" w:firstLine="709"/>
        <w:jc w:val="both"/>
        <w:rPr>
          <w:sz w:val="24"/>
        </w:rPr>
      </w:pPr>
      <w:r>
        <w:rPr>
          <w:snapToGrid w:val="0"/>
          <w:sz w:val="24"/>
          <w:szCs w:val="24"/>
          <w:lang w:eastAsia="cs-CZ"/>
        </w:rPr>
        <w:lastRenderedPageBreak/>
        <w:t xml:space="preserve"> V</w:t>
      </w:r>
      <w:r w:rsidRPr="00BA526B">
        <w:rPr>
          <w:snapToGrid w:val="0"/>
          <w:sz w:val="24"/>
          <w:szCs w:val="24"/>
          <w:lang w:eastAsia="cs-CZ"/>
        </w:rPr>
        <w:t>idinę pirštinių dalį turi sudary</w:t>
      </w:r>
      <w:r>
        <w:rPr>
          <w:snapToGrid w:val="0"/>
          <w:sz w:val="24"/>
          <w:szCs w:val="24"/>
          <w:lang w:eastAsia="cs-CZ"/>
        </w:rPr>
        <w:t xml:space="preserve">ti: pamušalas ir izoliacinė medžiaga skirta </w:t>
      </w:r>
      <w:r w:rsidRPr="00BA526B">
        <w:rPr>
          <w:snapToGrid w:val="0"/>
          <w:sz w:val="24"/>
          <w:szCs w:val="24"/>
          <w:lang w:eastAsia="cs-CZ"/>
        </w:rPr>
        <w:t>pašiltinimu. Medžiagų techni</w:t>
      </w:r>
      <w:r>
        <w:rPr>
          <w:snapToGrid w:val="0"/>
          <w:sz w:val="24"/>
          <w:szCs w:val="24"/>
          <w:lang w:eastAsia="cs-CZ"/>
        </w:rPr>
        <w:t>nės charakteristikos pateiktos 5-6 lentelėse</w:t>
      </w:r>
      <w:r w:rsidRPr="00BA526B">
        <w:rPr>
          <w:snapToGrid w:val="0"/>
          <w:sz w:val="24"/>
          <w:szCs w:val="24"/>
          <w:lang w:eastAsia="cs-CZ"/>
        </w:rPr>
        <w:t xml:space="preserve">. </w:t>
      </w:r>
      <w:r>
        <w:rPr>
          <w:sz w:val="24"/>
        </w:rPr>
        <w:t>Pamušalas – Poliesteris</w:t>
      </w:r>
      <w:r w:rsidRPr="00CF625C">
        <w:rPr>
          <w:sz w:val="24"/>
        </w:rPr>
        <w:t xml:space="preserve"> – kuris padeda paskirstyti šilumą ir pasižymi antiba</w:t>
      </w:r>
      <w:r>
        <w:rPr>
          <w:sz w:val="24"/>
        </w:rPr>
        <w:t>kterinėmis savybėmis.</w:t>
      </w:r>
    </w:p>
    <w:p w:rsidR="003B58E9" w:rsidRPr="00D86550" w:rsidRDefault="003B58E9" w:rsidP="003B58E9">
      <w:pPr>
        <w:numPr>
          <w:ilvl w:val="0"/>
          <w:numId w:val="12"/>
        </w:numPr>
        <w:tabs>
          <w:tab w:val="clear" w:pos="1080"/>
        </w:tabs>
        <w:ind w:left="0" w:firstLine="709"/>
        <w:jc w:val="both"/>
        <w:rPr>
          <w:sz w:val="24"/>
          <w:szCs w:val="24"/>
        </w:rPr>
      </w:pPr>
      <w:r>
        <w:rPr>
          <w:sz w:val="24"/>
          <w:szCs w:val="24"/>
        </w:rPr>
        <w:t xml:space="preserve"> </w:t>
      </w:r>
      <w:r w:rsidRPr="00D86550">
        <w:rPr>
          <w:sz w:val="24"/>
          <w:szCs w:val="24"/>
        </w:rPr>
        <w:t>Ties krumpliais, viršutinė pirštinių dalis turi būti paminkštinta su apsauga iš natūralios odos. Odos techni</w:t>
      </w:r>
      <w:r>
        <w:rPr>
          <w:sz w:val="24"/>
          <w:szCs w:val="24"/>
        </w:rPr>
        <w:t>nės charakteristikos pateiktos 3</w:t>
      </w:r>
      <w:r w:rsidRPr="00D86550">
        <w:rPr>
          <w:sz w:val="24"/>
          <w:szCs w:val="24"/>
        </w:rPr>
        <w:t xml:space="preserve"> lentelėje.</w:t>
      </w:r>
    </w:p>
    <w:p w:rsidR="003B58E9" w:rsidRPr="00861474" w:rsidRDefault="003B58E9" w:rsidP="003B58E9">
      <w:pPr>
        <w:numPr>
          <w:ilvl w:val="0"/>
          <w:numId w:val="12"/>
        </w:numPr>
        <w:tabs>
          <w:tab w:val="clear" w:pos="1080"/>
        </w:tabs>
        <w:ind w:left="0" w:firstLine="709"/>
        <w:jc w:val="both"/>
        <w:rPr>
          <w:sz w:val="24"/>
          <w:szCs w:val="24"/>
        </w:rPr>
      </w:pPr>
      <w:r>
        <w:rPr>
          <w:snapToGrid w:val="0"/>
          <w:sz w:val="24"/>
          <w:szCs w:val="24"/>
          <w:lang w:eastAsia="cs-CZ"/>
        </w:rPr>
        <w:t xml:space="preserve"> O</w:t>
      </w:r>
      <w:r w:rsidRPr="00F729C7">
        <w:rPr>
          <w:snapToGrid w:val="0"/>
          <w:sz w:val="24"/>
          <w:szCs w:val="24"/>
          <w:lang w:eastAsia="cs-CZ"/>
        </w:rPr>
        <w:t xml:space="preserve">dinėje delno dalyje viena siūle </w:t>
      </w:r>
      <w:r>
        <w:rPr>
          <w:snapToGrid w:val="0"/>
          <w:sz w:val="24"/>
          <w:szCs w:val="24"/>
          <w:lang w:eastAsia="cs-CZ"/>
        </w:rPr>
        <w:t xml:space="preserve">turi būti </w:t>
      </w:r>
      <w:r w:rsidRPr="00F729C7">
        <w:rPr>
          <w:snapToGrid w:val="0"/>
          <w:sz w:val="24"/>
          <w:szCs w:val="24"/>
          <w:lang w:eastAsia="cs-CZ"/>
        </w:rPr>
        <w:t>prisiūtas tekstilinis rank</w:t>
      </w:r>
      <w:r>
        <w:rPr>
          <w:snapToGrid w:val="0"/>
          <w:sz w:val="24"/>
          <w:szCs w:val="24"/>
          <w:lang w:eastAsia="cs-CZ"/>
        </w:rPr>
        <w:t xml:space="preserve">ogalis. Delno dalies pusėje, riešo srityje </w:t>
      </w:r>
      <w:r w:rsidRPr="00F729C7">
        <w:rPr>
          <w:snapToGrid w:val="0"/>
          <w:sz w:val="24"/>
          <w:szCs w:val="24"/>
          <w:lang w:eastAsia="cs-CZ"/>
        </w:rPr>
        <w:t xml:space="preserve">dviem zigzago siūlėmis </w:t>
      </w:r>
      <w:r>
        <w:rPr>
          <w:snapToGrid w:val="0"/>
          <w:sz w:val="24"/>
          <w:szCs w:val="24"/>
          <w:lang w:eastAsia="cs-CZ"/>
        </w:rPr>
        <w:t>turi būti prisiūtos dvi</w:t>
      </w:r>
      <w:r w:rsidRPr="00F729C7">
        <w:rPr>
          <w:snapToGrid w:val="0"/>
          <w:sz w:val="24"/>
          <w:szCs w:val="24"/>
          <w:lang w:eastAsia="cs-CZ"/>
        </w:rPr>
        <w:t xml:space="preserve"> tampri</w:t>
      </w:r>
      <w:r>
        <w:rPr>
          <w:snapToGrid w:val="0"/>
          <w:sz w:val="24"/>
          <w:szCs w:val="24"/>
          <w:lang w:eastAsia="cs-CZ"/>
        </w:rPr>
        <w:t>os</w:t>
      </w:r>
      <w:r w:rsidRPr="00F729C7">
        <w:rPr>
          <w:snapToGrid w:val="0"/>
          <w:sz w:val="24"/>
          <w:szCs w:val="24"/>
          <w:lang w:eastAsia="cs-CZ"/>
        </w:rPr>
        <w:t xml:space="preserve"> juostelė</w:t>
      </w:r>
      <w:r>
        <w:rPr>
          <w:snapToGrid w:val="0"/>
          <w:sz w:val="24"/>
          <w:szCs w:val="24"/>
          <w:lang w:eastAsia="cs-CZ"/>
        </w:rPr>
        <w:t>s.</w:t>
      </w:r>
    </w:p>
    <w:p w:rsidR="003B58E9" w:rsidRPr="00760D8C" w:rsidRDefault="003B58E9" w:rsidP="003B58E9">
      <w:pPr>
        <w:numPr>
          <w:ilvl w:val="0"/>
          <w:numId w:val="12"/>
        </w:numPr>
        <w:tabs>
          <w:tab w:val="clear" w:pos="1080"/>
        </w:tabs>
        <w:ind w:left="0" w:firstLine="709"/>
        <w:jc w:val="both"/>
        <w:rPr>
          <w:sz w:val="24"/>
          <w:szCs w:val="24"/>
        </w:rPr>
      </w:pPr>
      <w:r>
        <w:rPr>
          <w:sz w:val="24"/>
          <w:szCs w:val="24"/>
        </w:rPr>
        <w:t xml:space="preserve"> </w:t>
      </w:r>
      <w:r w:rsidRPr="00861474">
        <w:rPr>
          <w:sz w:val="24"/>
          <w:szCs w:val="24"/>
        </w:rPr>
        <w:t>Viršutinė piršti</w:t>
      </w:r>
      <w:r>
        <w:rPr>
          <w:sz w:val="24"/>
          <w:szCs w:val="24"/>
        </w:rPr>
        <w:t>nės dalis turi būti su riešo reguliavimo dirželiu.</w:t>
      </w:r>
      <w:r>
        <w:rPr>
          <w:rFonts w:eastAsia="Calibri"/>
          <w:sz w:val="24"/>
          <w:szCs w:val="24"/>
          <w:lang w:eastAsia="cs-CZ"/>
        </w:rPr>
        <w:t xml:space="preserve"> Dirželis (poliamidinis)</w:t>
      </w:r>
      <w:r w:rsidRPr="00041B40">
        <w:rPr>
          <w:rFonts w:eastAsia="Calibri"/>
          <w:sz w:val="24"/>
          <w:szCs w:val="24"/>
          <w:lang w:eastAsia="cs-CZ"/>
        </w:rPr>
        <w:t xml:space="preserve"> 25 mm ± 2 mm pločio</w:t>
      </w:r>
      <w:r>
        <w:rPr>
          <w:rFonts w:eastAsia="Calibri"/>
          <w:sz w:val="24"/>
          <w:szCs w:val="24"/>
          <w:lang w:eastAsia="cs-CZ"/>
        </w:rPr>
        <w:t xml:space="preserve">. Įsiūtas ties riešu, šoninėje siūlėje, </w:t>
      </w:r>
      <w:r w:rsidRPr="00861474">
        <w:rPr>
          <w:rFonts w:eastAsia="Calibri"/>
          <w:sz w:val="24"/>
          <w:szCs w:val="24"/>
          <w:lang w:eastAsia="cs-CZ"/>
        </w:rPr>
        <w:t>mažojo piršto pus</w:t>
      </w:r>
      <w:r>
        <w:rPr>
          <w:rFonts w:eastAsia="Calibri"/>
          <w:sz w:val="24"/>
          <w:szCs w:val="24"/>
          <w:lang w:eastAsia="cs-CZ"/>
        </w:rPr>
        <w:t>ėje.</w:t>
      </w:r>
      <w:r w:rsidRPr="00861474">
        <w:rPr>
          <w:rFonts w:eastAsia="Calibri"/>
          <w:sz w:val="24"/>
          <w:szCs w:val="24"/>
          <w:lang w:eastAsia="cs-CZ"/>
        </w:rPr>
        <w:t xml:space="preserve"> </w:t>
      </w:r>
    </w:p>
    <w:p w:rsidR="003B58E9" w:rsidRPr="00861474" w:rsidRDefault="003B58E9" w:rsidP="003B58E9">
      <w:pPr>
        <w:numPr>
          <w:ilvl w:val="0"/>
          <w:numId w:val="12"/>
        </w:numPr>
        <w:tabs>
          <w:tab w:val="clear" w:pos="1080"/>
        </w:tabs>
        <w:ind w:left="0" w:firstLine="709"/>
        <w:jc w:val="both"/>
        <w:rPr>
          <w:sz w:val="24"/>
          <w:szCs w:val="24"/>
        </w:rPr>
      </w:pPr>
      <w:r>
        <w:rPr>
          <w:rFonts w:eastAsia="Calibri"/>
          <w:sz w:val="24"/>
          <w:szCs w:val="24"/>
          <w:lang w:eastAsia="cs-CZ"/>
        </w:rPr>
        <w:t xml:space="preserve"> </w:t>
      </w:r>
      <w:r w:rsidRPr="00861474">
        <w:rPr>
          <w:rFonts w:eastAsia="Calibri"/>
          <w:sz w:val="24"/>
          <w:szCs w:val="24"/>
          <w:lang w:eastAsia="cs-CZ"/>
        </w:rPr>
        <w:t>Nykščio pusėje</w:t>
      </w:r>
      <w:r>
        <w:rPr>
          <w:rFonts w:eastAsia="Calibri"/>
          <w:sz w:val="24"/>
          <w:szCs w:val="24"/>
          <w:lang w:eastAsia="cs-CZ"/>
        </w:rPr>
        <w:t>,</w:t>
      </w:r>
      <w:r w:rsidRPr="00861474">
        <w:rPr>
          <w:rFonts w:eastAsia="Calibri"/>
          <w:sz w:val="24"/>
          <w:szCs w:val="24"/>
          <w:lang w:eastAsia="cs-CZ"/>
        </w:rPr>
        <w:t xml:space="preserve"> </w:t>
      </w:r>
      <w:r w:rsidRPr="00861474">
        <w:rPr>
          <w:sz w:val="24"/>
          <w:szCs w:val="24"/>
        </w:rPr>
        <w:t>tokiu pačiu poliamidiniu dirželiu pritvirtinta</w:t>
      </w:r>
      <w:r>
        <w:rPr>
          <w:sz w:val="24"/>
          <w:szCs w:val="24"/>
        </w:rPr>
        <w:t>s plastikinis dydžio reguliatorius</w:t>
      </w:r>
      <w:r w:rsidRPr="00861474">
        <w:rPr>
          <w:rFonts w:eastAsia="Calibri"/>
          <w:sz w:val="24"/>
          <w:szCs w:val="24"/>
          <w:lang w:eastAsia="cs-CZ"/>
        </w:rPr>
        <w:t>, skirta</w:t>
      </w:r>
      <w:r>
        <w:rPr>
          <w:rFonts w:eastAsia="Calibri"/>
          <w:sz w:val="24"/>
          <w:szCs w:val="24"/>
          <w:lang w:eastAsia="cs-CZ"/>
        </w:rPr>
        <w:t>s</w:t>
      </w:r>
      <w:r w:rsidRPr="00861474">
        <w:rPr>
          <w:rFonts w:eastAsia="Calibri"/>
          <w:sz w:val="24"/>
          <w:szCs w:val="24"/>
          <w:lang w:eastAsia="cs-CZ"/>
        </w:rPr>
        <w:t xml:space="preserve"> di</w:t>
      </w:r>
      <w:r>
        <w:rPr>
          <w:rFonts w:eastAsia="Calibri"/>
          <w:sz w:val="24"/>
          <w:szCs w:val="24"/>
          <w:lang w:eastAsia="cs-CZ"/>
        </w:rPr>
        <w:t>rželio pervėrimui ir riešo apimties reguliavimui</w:t>
      </w:r>
      <w:r w:rsidRPr="00861474">
        <w:rPr>
          <w:rFonts w:eastAsia="Calibri"/>
          <w:sz w:val="24"/>
          <w:szCs w:val="24"/>
          <w:lang w:eastAsia="cs-CZ"/>
        </w:rPr>
        <w:t>.</w:t>
      </w:r>
    </w:p>
    <w:p w:rsidR="003B58E9" w:rsidRPr="00565FDD" w:rsidRDefault="003B58E9" w:rsidP="003B58E9">
      <w:pPr>
        <w:numPr>
          <w:ilvl w:val="0"/>
          <w:numId w:val="12"/>
        </w:numPr>
        <w:tabs>
          <w:tab w:val="clear" w:pos="1080"/>
        </w:tabs>
        <w:ind w:left="0" w:firstLine="709"/>
        <w:jc w:val="both"/>
        <w:rPr>
          <w:sz w:val="24"/>
          <w:szCs w:val="24"/>
        </w:rPr>
      </w:pPr>
      <w:r>
        <w:rPr>
          <w:rFonts w:eastAsia="Calibri"/>
          <w:sz w:val="24"/>
          <w:szCs w:val="24"/>
          <w:lang w:eastAsia="cs-CZ"/>
        </w:rPr>
        <w:t xml:space="preserve"> </w:t>
      </w:r>
      <w:r w:rsidRPr="00891F00">
        <w:rPr>
          <w:rFonts w:eastAsia="Calibri"/>
          <w:sz w:val="24"/>
          <w:szCs w:val="24"/>
          <w:lang w:eastAsia="cs-CZ"/>
        </w:rPr>
        <w:t>Pirštinių riešo</w:t>
      </w:r>
      <w:r>
        <w:rPr>
          <w:rFonts w:eastAsia="Calibri"/>
          <w:sz w:val="24"/>
          <w:szCs w:val="24"/>
          <w:lang w:eastAsia="cs-CZ"/>
        </w:rPr>
        <w:t xml:space="preserve"> dalies prailginime</w:t>
      </w:r>
      <w:r w:rsidRPr="009A26D2">
        <w:rPr>
          <w:rFonts w:eastAsia="Calibri"/>
          <w:sz w:val="24"/>
          <w:szCs w:val="24"/>
          <w:lang w:eastAsia="cs-CZ"/>
        </w:rPr>
        <w:t xml:space="preserve"> ties riešu, šoninėje siūlėje, mažojo piršto pusėje</w:t>
      </w:r>
      <w:r>
        <w:rPr>
          <w:rFonts w:eastAsia="Calibri"/>
          <w:sz w:val="24"/>
          <w:szCs w:val="24"/>
          <w:lang w:eastAsia="cs-CZ"/>
        </w:rPr>
        <w:t xml:space="preserve"> įsiūta odinė 13 mm </w:t>
      </w:r>
      <w:r w:rsidRPr="009A26D2">
        <w:rPr>
          <w:rFonts w:eastAsia="Calibri"/>
          <w:sz w:val="24"/>
          <w:szCs w:val="24"/>
          <w:lang w:eastAsia="cs-CZ"/>
        </w:rPr>
        <w:t xml:space="preserve">± 2 mm </w:t>
      </w:r>
      <w:r>
        <w:rPr>
          <w:rFonts w:eastAsia="Calibri"/>
          <w:sz w:val="24"/>
          <w:szCs w:val="24"/>
          <w:lang w:eastAsia="cs-CZ"/>
        </w:rPr>
        <w:t xml:space="preserve">pločio kilpa plastikinio </w:t>
      </w:r>
      <w:proofErr w:type="spellStart"/>
      <w:r>
        <w:rPr>
          <w:rFonts w:eastAsia="Calibri"/>
          <w:sz w:val="24"/>
          <w:szCs w:val="24"/>
          <w:lang w:eastAsia="cs-CZ"/>
        </w:rPr>
        <w:t>pusžiedžio</w:t>
      </w:r>
      <w:proofErr w:type="spellEnd"/>
      <w:r>
        <w:rPr>
          <w:rFonts w:eastAsia="Calibri"/>
          <w:sz w:val="24"/>
          <w:szCs w:val="24"/>
          <w:lang w:eastAsia="cs-CZ"/>
        </w:rPr>
        <w:t xml:space="preserve"> tvirtinimui. Ant vieno iš </w:t>
      </w:r>
      <w:proofErr w:type="spellStart"/>
      <w:r>
        <w:rPr>
          <w:rFonts w:eastAsia="Calibri"/>
          <w:sz w:val="24"/>
          <w:szCs w:val="24"/>
          <w:lang w:eastAsia="cs-CZ"/>
        </w:rPr>
        <w:t>pusžiedžių</w:t>
      </w:r>
      <w:proofErr w:type="spellEnd"/>
      <w:r w:rsidRPr="00861474">
        <w:rPr>
          <w:rFonts w:eastAsia="Calibri"/>
          <w:sz w:val="24"/>
          <w:szCs w:val="24"/>
          <w:lang w:eastAsia="cs-CZ"/>
        </w:rPr>
        <w:t xml:space="preserve"> </w:t>
      </w:r>
      <w:r>
        <w:rPr>
          <w:rFonts w:eastAsia="Calibri"/>
          <w:sz w:val="24"/>
          <w:szCs w:val="24"/>
          <w:lang w:eastAsia="cs-CZ"/>
        </w:rPr>
        <w:t xml:space="preserve">turi būti </w:t>
      </w:r>
      <w:r w:rsidRPr="00861474">
        <w:rPr>
          <w:rFonts w:eastAsia="Calibri"/>
          <w:sz w:val="24"/>
          <w:szCs w:val="24"/>
          <w:lang w:eastAsia="cs-CZ"/>
        </w:rPr>
        <w:t xml:space="preserve">pakabintas plastikinis karabinas. </w:t>
      </w:r>
      <w:proofErr w:type="spellStart"/>
      <w:r>
        <w:rPr>
          <w:rFonts w:eastAsia="Calibri"/>
          <w:sz w:val="24"/>
          <w:szCs w:val="24"/>
          <w:lang w:eastAsia="cs-CZ"/>
        </w:rPr>
        <w:t>Pusžiedis</w:t>
      </w:r>
      <w:proofErr w:type="spellEnd"/>
      <w:r w:rsidRPr="00861474">
        <w:rPr>
          <w:rFonts w:eastAsia="Calibri"/>
          <w:sz w:val="24"/>
          <w:szCs w:val="24"/>
          <w:lang w:eastAsia="cs-CZ"/>
        </w:rPr>
        <w:t xml:space="preserve"> ir karabinas </w:t>
      </w:r>
      <w:r>
        <w:rPr>
          <w:rFonts w:eastAsia="Calibri"/>
          <w:sz w:val="24"/>
          <w:szCs w:val="24"/>
          <w:lang w:eastAsia="cs-CZ"/>
        </w:rPr>
        <w:t>turi sujungti</w:t>
      </w:r>
      <w:r w:rsidRPr="00861474">
        <w:rPr>
          <w:rFonts w:eastAsia="Calibri"/>
          <w:sz w:val="24"/>
          <w:szCs w:val="24"/>
          <w:lang w:eastAsia="cs-CZ"/>
        </w:rPr>
        <w:t xml:space="preserve"> pirštinių porą</w:t>
      </w:r>
      <w:r>
        <w:rPr>
          <w:rFonts w:eastAsia="Calibri"/>
          <w:sz w:val="24"/>
          <w:szCs w:val="24"/>
          <w:lang w:eastAsia="cs-CZ"/>
        </w:rPr>
        <w:t>.</w:t>
      </w:r>
    </w:p>
    <w:p w:rsidR="003B58E9" w:rsidRPr="00861474" w:rsidRDefault="003B58E9" w:rsidP="003B58E9">
      <w:pPr>
        <w:numPr>
          <w:ilvl w:val="0"/>
          <w:numId w:val="12"/>
        </w:numPr>
        <w:tabs>
          <w:tab w:val="clear" w:pos="1080"/>
        </w:tabs>
        <w:ind w:left="0" w:firstLine="709"/>
        <w:jc w:val="both"/>
        <w:rPr>
          <w:sz w:val="24"/>
          <w:szCs w:val="24"/>
        </w:rPr>
      </w:pPr>
      <w:r>
        <w:rPr>
          <w:rFonts w:eastAsia="Calibri"/>
          <w:sz w:val="24"/>
          <w:szCs w:val="24"/>
          <w:lang w:eastAsia="cs-CZ"/>
        </w:rPr>
        <w:t xml:space="preserve"> Išoriniame pirštinių krašto palenkime turi būti angos pločio reguliavimo sistema kurią sudarytų metalinė akutė, apvali elastinė guma ir fiksatorius.</w:t>
      </w:r>
    </w:p>
    <w:p w:rsidR="003B58E9" w:rsidRPr="00454564" w:rsidRDefault="003B58E9" w:rsidP="003B58E9">
      <w:pPr>
        <w:numPr>
          <w:ilvl w:val="0"/>
          <w:numId w:val="12"/>
        </w:numPr>
        <w:tabs>
          <w:tab w:val="clear" w:pos="1080"/>
        </w:tabs>
        <w:ind w:left="0" w:firstLine="709"/>
        <w:jc w:val="both"/>
        <w:rPr>
          <w:sz w:val="24"/>
          <w:szCs w:val="24"/>
        </w:rPr>
      </w:pPr>
      <w:r>
        <w:rPr>
          <w:rFonts w:eastAsia="Calibri"/>
          <w:sz w:val="24"/>
          <w:szCs w:val="24"/>
          <w:lang w:eastAsia="cs-CZ"/>
        </w:rPr>
        <w:t xml:space="preserve"> Vidiniame pirštinių krašto palenkime , turi būti</w:t>
      </w:r>
      <w:r w:rsidRPr="00861474">
        <w:rPr>
          <w:rFonts w:eastAsia="Calibri"/>
          <w:sz w:val="24"/>
          <w:szCs w:val="24"/>
          <w:lang w:eastAsia="cs-CZ"/>
        </w:rPr>
        <w:t xml:space="preserve"> pritvirtinta</w:t>
      </w:r>
      <w:r>
        <w:rPr>
          <w:rFonts w:eastAsia="Calibri"/>
          <w:sz w:val="24"/>
          <w:szCs w:val="24"/>
          <w:lang w:eastAsia="cs-CZ"/>
        </w:rPr>
        <w:t xml:space="preserve"> kilpa su 12</w:t>
      </w:r>
      <w:r w:rsidRPr="00861474">
        <w:rPr>
          <w:rFonts w:eastAsia="Calibri"/>
          <w:sz w:val="24"/>
          <w:szCs w:val="24"/>
          <w:lang w:eastAsia="cs-CZ"/>
        </w:rPr>
        <w:t xml:space="preserve"> mm </w:t>
      </w:r>
      <w:r w:rsidRPr="007D64F3">
        <w:rPr>
          <w:rFonts w:eastAsia="Calibri"/>
          <w:sz w:val="24"/>
          <w:szCs w:val="24"/>
          <w:lang w:eastAsia="cs-CZ"/>
        </w:rPr>
        <w:t xml:space="preserve">± 2 mm </w:t>
      </w:r>
      <w:r>
        <w:rPr>
          <w:rFonts w:eastAsia="Calibri"/>
          <w:sz w:val="24"/>
          <w:szCs w:val="24"/>
          <w:lang w:eastAsia="cs-CZ"/>
        </w:rPr>
        <w:t xml:space="preserve">pločio ir 54 ±1 cm ilgio juostele </w:t>
      </w:r>
      <w:r w:rsidRPr="00861474">
        <w:rPr>
          <w:rFonts w:eastAsia="Calibri"/>
          <w:sz w:val="24"/>
          <w:szCs w:val="24"/>
          <w:lang w:eastAsia="cs-CZ"/>
        </w:rPr>
        <w:t>skirta greitam pirštinės pakabinimui ant riešo, esant būtin</w:t>
      </w:r>
      <w:r>
        <w:rPr>
          <w:rFonts w:eastAsia="Calibri"/>
          <w:sz w:val="24"/>
          <w:szCs w:val="24"/>
          <w:lang w:eastAsia="cs-CZ"/>
        </w:rPr>
        <w:t>ybei greitai nusimauti pirštinę. Abiejuose juostelės galuose suformuotos 5 ± 0,5 cm ilgio kilpos.</w:t>
      </w:r>
    </w:p>
    <w:p w:rsidR="003B58E9" w:rsidRPr="005020F5" w:rsidRDefault="003B58E9" w:rsidP="003B58E9">
      <w:pPr>
        <w:numPr>
          <w:ilvl w:val="0"/>
          <w:numId w:val="12"/>
        </w:numPr>
        <w:tabs>
          <w:tab w:val="clear" w:pos="1080"/>
        </w:tabs>
        <w:ind w:left="0" w:firstLine="709"/>
        <w:jc w:val="both"/>
        <w:rPr>
          <w:sz w:val="24"/>
          <w:szCs w:val="24"/>
        </w:rPr>
      </w:pPr>
      <w:r>
        <w:rPr>
          <w:bCs/>
          <w:sz w:val="24"/>
        </w:rPr>
        <w:t xml:space="preserve"> </w:t>
      </w:r>
      <w:r w:rsidRPr="005020F5">
        <w:rPr>
          <w:bCs/>
          <w:sz w:val="24"/>
        </w:rPr>
        <w:t>Pirštinių</w:t>
      </w:r>
      <w:r w:rsidRPr="005020F5">
        <w:rPr>
          <w:sz w:val="24"/>
        </w:rPr>
        <w:t xml:space="preserve"> modelis derinamas su konkurso</w:t>
      </w:r>
      <w:r>
        <w:rPr>
          <w:sz w:val="24"/>
        </w:rPr>
        <w:t xml:space="preserve"> laimėtoju, pasirašius sutartį.</w:t>
      </w:r>
      <w:r w:rsidRPr="005020F5">
        <w:rPr>
          <w:sz w:val="24"/>
        </w:rPr>
        <w:t xml:space="preserve"> Esant poreikiui, sutarties vykdymo metu, prieš tvirtinant darbinį pavyzdį, gaminių konstrukciniai ir technologinio apdirbimo sprendimai gali būti nežymiai patikslinti/pakoreguoti, jeigu tai neblogins gaminio savybių ir išvaizdos. </w:t>
      </w:r>
    </w:p>
    <w:p w:rsidR="003B58E9" w:rsidRDefault="003B58E9" w:rsidP="003B58E9">
      <w:pPr>
        <w:numPr>
          <w:ilvl w:val="0"/>
          <w:numId w:val="12"/>
        </w:numPr>
        <w:tabs>
          <w:tab w:val="clear" w:pos="1080"/>
        </w:tabs>
        <w:ind w:left="0" w:firstLine="709"/>
        <w:jc w:val="both"/>
        <w:rPr>
          <w:sz w:val="24"/>
          <w:szCs w:val="24"/>
        </w:rPr>
      </w:pPr>
      <w:r>
        <w:rPr>
          <w:sz w:val="24"/>
          <w:szCs w:val="24"/>
        </w:rPr>
        <w:t xml:space="preserve"> </w:t>
      </w:r>
      <w:r w:rsidRPr="00075A5D">
        <w:rPr>
          <w:sz w:val="24"/>
          <w:szCs w:val="24"/>
        </w:rPr>
        <w:t xml:space="preserve">Pagrindiniai </w:t>
      </w:r>
      <w:r>
        <w:rPr>
          <w:sz w:val="24"/>
          <w:szCs w:val="24"/>
        </w:rPr>
        <w:t xml:space="preserve">pirštinių </w:t>
      </w:r>
      <w:r w:rsidRPr="00075A5D">
        <w:rPr>
          <w:sz w:val="24"/>
          <w:szCs w:val="24"/>
        </w:rPr>
        <w:t xml:space="preserve">matai pateikti 2 lentelėje. </w:t>
      </w:r>
    </w:p>
    <w:p w:rsidR="003B58E9" w:rsidRDefault="003B58E9" w:rsidP="003B58E9">
      <w:pPr>
        <w:jc w:val="both"/>
        <w:rPr>
          <w:sz w:val="24"/>
          <w:szCs w:val="24"/>
        </w:rPr>
      </w:pPr>
    </w:p>
    <w:p w:rsidR="003B58E9" w:rsidRPr="00F51528" w:rsidRDefault="003B58E9" w:rsidP="003B58E9">
      <w:pPr>
        <w:jc w:val="center"/>
        <w:rPr>
          <w:b/>
          <w:sz w:val="24"/>
          <w:szCs w:val="24"/>
        </w:rPr>
      </w:pPr>
      <w:r>
        <w:rPr>
          <w:b/>
          <w:sz w:val="24"/>
          <w:szCs w:val="24"/>
        </w:rPr>
        <w:t>PIRŠTINIŲ</w:t>
      </w:r>
      <w:r w:rsidRPr="00F51528">
        <w:rPr>
          <w:b/>
          <w:sz w:val="24"/>
          <w:szCs w:val="24"/>
        </w:rPr>
        <w:t xml:space="preserve"> MATMENŲ LENTELĖ</w:t>
      </w:r>
    </w:p>
    <w:tbl>
      <w:tblPr>
        <w:tblpPr w:leftFromText="141" w:rightFromText="141" w:vertAnchor="text" w:horzAnchor="margin" w:tblpXSpec="center" w:tblpY="41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9"/>
        <w:gridCol w:w="882"/>
        <w:gridCol w:w="1009"/>
        <w:gridCol w:w="1007"/>
        <w:gridCol w:w="1134"/>
        <w:gridCol w:w="1134"/>
        <w:gridCol w:w="1134"/>
      </w:tblGrid>
      <w:tr w:rsidR="003B58E9" w:rsidRPr="002532FE" w:rsidTr="00D364CA">
        <w:trPr>
          <w:trHeight w:val="429"/>
        </w:trPr>
        <w:tc>
          <w:tcPr>
            <w:tcW w:w="1728" w:type="pct"/>
            <w:vAlign w:val="center"/>
          </w:tcPr>
          <w:p w:rsidR="003B58E9" w:rsidRPr="002532FE" w:rsidRDefault="003B58E9" w:rsidP="00D364CA">
            <w:pPr>
              <w:suppressAutoHyphens/>
              <w:ind w:hanging="34"/>
              <w:rPr>
                <w:b/>
                <w:sz w:val="24"/>
                <w:szCs w:val="24"/>
              </w:rPr>
            </w:pPr>
            <w:r w:rsidRPr="002532FE">
              <w:rPr>
                <w:b/>
                <w:sz w:val="24"/>
                <w:szCs w:val="24"/>
              </w:rPr>
              <w:t>Dydis</w:t>
            </w:r>
          </w:p>
        </w:tc>
        <w:tc>
          <w:tcPr>
            <w:tcW w:w="458" w:type="pct"/>
            <w:vAlign w:val="center"/>
          </w:tcPr>
          <w:p w:rsidR="003B58E9" w:rsidRPr="002532FE" w:rsidRDefault="003B58E9" w:rsidP="00D364CA">
            <w:pPr>
              <w:suppressAutoHyphens/>
              <w:jc w:val="center"/>
              <w:rPr>
                <w:b/>
                <w:sz w:val="24"/>
                <w:szCs w:val="24"/>
              </w:rPr>
            </w:pPr>
            <w:r>
              <w:rPr>
                <w:b/>
                <w:sz w:val="24"/>
                <w:szCs w:val="24"/>
              </w:rPr>
              <w:t>6</w:t>
            </w:r>
          </w:p>
        </w:tc>
        <w:tc>
          <w:tcPr>
            <w:tcW w:w="524" w:type="pct"/>
            <w:vAlign w:val="center"/>
          </w:tcPr>
          <w:p w:rsidR="003B58E9" w:rsidRPr="002532FE" w:rsidRDefault="003B58E9" w:rsidP="00D364CA">
            <w:pPr>
              <w:suppressAutoHyphens/>
              <w:jc w:val="center"/>
              <w:rPr>
                <w:b/>
                <w:sz w:val="24"/>
                <w:szCs w:val="24"/>
              </w:rPr>
            </w:pPr>
            <w:r>
              <w:rPr>
                <w:b/>
                <w:sz w:val="24"/>
                <w:szCs w:val="24"/>
              </w:rPr>
              <w:t>7</w:t>
            </w:r>
          </w:p>
        </w:tc>
        <w:tc>
          <w:tcPr>
            <w:tcW w:w="523" w:type="pct"/>
            <w:vAlign w:val="center"/>
          </w:tcPr>
          <w:p w:rsidR="003B58E9" w:rsidRPr="002532FE" w:rsidRDefault="003B58E9" w:rsidP="00D364CA">
            <w:pPr>
              <w:suppressAutoHyphens/>
              <w:jc w:val="center"/>
              <w:rPr>
                <w:b/>
                <w:sz w:val="24"/>
                <w:szCs w:val="24"/>
              </w:rPr>
            </w:pPr>
            <w:r>
              <w:rPr>
                <w:b/>
                <w:sz w:val="24"/>
                <w:szCs w:val="24"/>
              </w:rPr>
              <w:t>8</w:t>
            </w:r>
          </w:p>
        </w:tc>
        <w:tc>
          <w:tcPr>
            <w:tcW w:w="589" w:type="pct"/>
            <w:vAlign w:val="center"/>
          </w:tcPr>
          <w:p w:rsidR="003B58E9" w:rsidRPr="002532FE" w:rsidRDefault="003B58E9" w:rsidP="00D364CA">
            <w:pPr>
              <w:suppressAutoHyphens/>
              <w:jc w:val="center"/>
              <w:rPr>
                <w:b/>
                <w:sz w:val="24"/>
                <w:szCs w:val="24"/>
              </w:rPr>
            </w:pPr>
            <w:r>
              <w:rPr>
                <w:b/>
                <w:sz w:val="24"/>
                <w:szCs w:val="24"/>
              </w:rPr>
              <w:t>9</w:t>
            </w:r>
          </w:p>
        </w:tc>
        <w:tc>
          <w:tcPr>
            <w:tcW w:w="589" w:type="pct"/>
          </w:tcPr>
          <w:p w:rsidR="003B58E9" w:rsidRDefault="003B58E9" w:rsidP="00D364CA">
            <w:pPr>
              <w:suppressAutoHyphens/>
              <w:jc w:val="center"/>
              <w:rPr>
                <w:b/>
                <w:sz w:val="24"/>
                <w:szCs w:val="24"/>
              </w:rPr>
            </w:pPr>
            <w:r>
              <w:rPr>
                <w:b/>
                <w:sz w:val="24"/>
                <w:szCs w:val="24"/>
              </w:rPr>
              <w:t>10</w:t>
            </w:r>
          </w:p>
        </w:tc>
        <w:tc>
          <w:tcPr>
            <w:tcW w:w="589" w:type="pct"/>
          </w:tcPr>
          <w:p w:rsidR="003B58E9" w:rsidRDefault="003B58E9" w:rsidP="00D364CA">
            <w:pPr>
              <w:suppressAutoHyphens/>
              <w:jc w:val="center"/>
              <w:rPr>
                <w:b/>
                <w:sz w:val="24"/>
                <w:szCs w:val="24"/>
              </w:rPr>
            </w:pPr>
            <w:r>
              <w:rPr>
                <w:b/>
                <w:sz w:val="24"/>
                <w:szCs w:val="24"/>
              </w:rPr>
              <w:t>11</w:t>
            </w:r>
          </w:p>
        </w:tc>
      </w:tr>
      <w:tr w:rsidR="003B58E9" w:rsidRPr="002532FE" w:rsidTr="00D364CA">
        <w:trPr>
          <w:trHeight w:val="286"/>
        </w:trPr>
        <w:tc>
          <w:tcPr>
            <w:tcW w:w="1728" w:type="pct"/>
            <w:vAlign w:val="center"/>
          </w:tcPr>
          <w:p w:rsidR="003B58E9" w:rsidRPr="002532FE" w:rsidRDefault="003B58E9" w:rsidP="00D364CA">
            <w:pPr>
              <w:suppressAutoHyphens/>
              <w:ind w:hanging="34"/>
              <w:rPr>
                <w:b/>
                <w:sz w:val="24"/>
                <w:szCs w:val="24"/>
              </w:rPr>
            </w:pPr>
            <w:r w:rsidRPr="002532FE">
              <w:rPr>
                <w:b/>
                <w:sz w:val="24"/>
                <w:szCs w:val="24"/>
              </w:rPr>
              <w:t>Pirštinių</w:t>
            </w:r>
            <w:r>
              <w:rPr>
                <w:b/>
                <w:sz w:val="24"/>
                <w:szCs w:val="24"/>
              </w:rPr>
              <w:t xml:space="preserve"> minimalus</w:t>
            </w:r>
            <w:r w:rsidRPr="002532FE">
              <w:rPr>
                <w:b/>
                <w:sz w:val="24"/>
                <w:szCs w:val="24"/>
              </w:rPr>
              <w:t xml:space="preserve"> ilgis mm</w:t>
            </w:r>
          </w:p>
        </w:tc>
        <w:tc>
          <w:tcPr>
            <w:tcW w:w="458" w:type="pct"/>
            <w:vAlign w:val="center"/>
          </w:tcPr>
          <w:p w:rsidR="003B58E9" w:rsidRPr="002532FE" w:rsidRDefault="003B58E9" w:rsidP="00D364CA">
            <w:pPr>
              <w:suppressAutoHyphens/>
              <w:jc w:val="center"/>
              <w:rPr>
                <w:sz w:val="24"/>
                <w:szCs w:val="24"/>
              </w:rPr>
            </w:pPr>
            <w:r>
              <w:rPr>
                <w:sz w:val="24"/>
                <w:szCs w:val="24"/>
              </w:rPr>
              <w:t>220</w:t>
            </w:r>
          </w:p>
        </w:tc>
        <w:tc>
          <w:tcPr>
            <w:tcW w:w="524" w:type="pct"/>
            <w:vAlign w:val="center"/>
          </w:tcPr>
          <w:p w:rsidR="003B58E9" w:rsidRPr="002532FE" w:rsidRDefault="003B58E9" w:rsidP="00D364CA">
            <w:pPr>
              <w:suppressAutoHyphens/>
              <w:jc w:val="center"/>
              <w:rPr>
                <w:sz w:val="24"/>
                <w:szCs w:val="24"/>
              </w:rPr>
            </w:pPr>
            <w:r>
              <w:rPr>
                <w:sz w:val="24"/>
                <w:szCs w:val="24"/>
              </w:rPr>
              <w:t>230</w:t>
            </w:r>
          </w:p>
        </w:tc>
        <w:tc>
          <w:tcPr>
            <w:tcW w:w="523" w:type="pct"/>
            <w:vAlign w:val="center"/>
          </w:tcPr>
          <w:p w:rsidR="003B58E9" w:rsidRPr="002532FE" w:rsidRDefault="003B58E9" w:rsidP="00D364CA">
            <w:pPr>
              <w:suppressAutoHyphens/>
              <w:jc w:val="center"/>
              <w:rPr>
                <w:sz w:val="24"/>
                <w:szCs w:val="24"/>
              </w:rPr>
            </w:pPr>
            <w:r>
              <w:rPr>
                <w:sz w:val="24"/>
                <w:szCs w:val="24"/>
              </w:rPr>
              <w:t>2</w:t>
            </w:r>
            <w:r w:rsidRPr="002532FE">
              <w:rPr>
                <w:sz w:val="24"/>
                <w:szCs w:val="24"/>
              </w:rPr>
              <w:t>40</w:t>
            </w:r>
          </w:p>
        </w:tc>
        <w:tc>
          <w:tcPr>
            <w:tcW w:w="589" w:type="pct"/>
            <w:vAlign w:val="center"/>
          </w:tcPr>
          <w:p w:rsidR="003B58E9" w:rsidRPr="002532FE" w:rsidRDefault="003B58E9" w:rsidP="00D364CA">
            <w:pPr>
              <w:suppressAutoHyphens/>
              <w:ind w:right="-72"/>
              <w:jc w:val="center"/>
              <w:rPr>
                <w:sz w:val="24"/>
                <w:szCs w:val="24"/>
              </w:rPr>
            </w:pPr>
            <w:r>
              <w:rPr>
                <w:sz w:val="24"/>
                <w:szCs w:val="24"/>
              </w:rPr>
              <w:t>250</w:t>
            </w:r>
          </w:p>
        </w:tc>
        <w:tc>
          <w:tcPr>
            <w:tcW w:w="589" w:type="pct"/>
          </w:tcPr>
          <w:p w:rsidR="003B58E9" w:rsidRDefault="003B58E9" w:rsidP="00D364CA">
            <w:pPr>
              <w:suppressAutoHyphens/>
              <w:ind w:right="-72"/>
              <w:jc w:val="center"/>
              <w:rPr>
                <w:sz w:val="24"/>
                <w:szCs w:val="24"/>
              </w:rPr>
            </w:pPr>
            <w:r>
              <w:rPr>
                <w:sz w:val="24"/>
                <w:szCs w:val="24"/>
              </w:rPr>
              <w:t>260</w:t>
            </w:r>
          </w:p>
        </w:tc>
        <w:tc>
          <w:tcPr>
            <w:tcW w:w="589" w:type="pct"/>
          </w:tcPr>
          <w:p w:rsidR="003B58E9" w:rsidRDefault="003B58E9" w:rsidP="00D364CA">
            <w:pPr>
              <w:suppressAutoHyphens/>
              <w:ind w:right="-72"/>
              <w:jc w:val="center"/>
              <w:rPr>
                <w:sz w:val="24"/>
                <w:szCs w:val="24"/>
              </w:rPr>
            </w:pPr>
            <w:r>
              <w:rPr>
                <w:sz w:val="24"/>
                <w:szCs w:val="24"/>
              </w:rPr>
              <w:t>270</w:t>
            </w:r>
          </w:p>
        </w:tc>
      </w:tr>
    </w:tbl>
    <w:p w:rsidR="003B58E9" w:rsidRPr="00F51528" w:rsidRDefault="003B58E9" w:rsidP="003B58E9">
      <w:pPr>
        <w:suppressAutoHyphens/>
        <w:jc w:val="right"/>
        <w:rPr>
          <w:b/>
          <w:sz w:val="24"/>
          <w:szCs w:val="24"/>
        </w:rPr>
      </w:pPr>
      <w:r w:rsidRPr="00F51528">
        <w:rPr>
          <w:b/>
          <w:sz w:val="24"/>
          <w:szCs w:val="24"/>
        </w:rPr>
        <w:t>2 lentelė</w:t>
      </w:r>
    </w:p>
    <w:p w:rsidR="003B58E9" w:rsidRPr="00133B91" w:rsidRDefault="003B58E9" w:rsidP="003B58E9">
      <w:pPr>
        <w:rPr>
          <w:sz w:val="24"/>
          <w:szCs w:val="24"/>
        </w:rPr>
      </w:pPr>
      <w:r w:rsidRPr="00133B91">
        <w:rPr>
          <w:b/>
          <w:sz w:val="24"/>
          <w:szCs w:val="24"/>
        </w:rPr>
        <w:t>Pastaba</w:t>
      </w:r>
      <w:r>
        <w:rPr>
          <w:sz w:val="24"/>
          <w:szCs w:val="24"/>
        </w:rPr>
        <w:t xml:space="preserve">: Matų lentelė </w:t>
      </w:r>
      <w:r w:rsidRPr="00133B91">
        <w:rPr>
          <w:sz w:val="24"/>
          <w:szCs w:val="24"/>
        </w:rPr>
        <w:t>derinama su konkurso laimėtoju, pasirašius sutartį</w:t>
      </w:r>
      <w:r>
        <w:rPr>
          <w:sz w:val="24"/>
          <w:szCs w:val="24"/>
        </w:rPr>
        <w:t>.</w:t>
      </w:r>
      <w:r w:rsidRPr="00133B91">
        <w:rPr>
          <w:sz w:val="24"/>
          <w:szCs w:val="24"/>
        </w:rPr>
        <w:t xml:space="preserve"> </w:t>
      </w:r>
    </w:p>
    <w:p w:rsidR="003B58E9" w:rsidRPr="00133B91" w:rsidRDefault="003B58E9" w:rsidP="003B58E9">
      <w:pPr>
        <w:rPr>
          <w:sz w:val="24"/>
          <w:szCs w:val="24"/>
        </w:rPr>
      </w:pPr>
    </w:p>
    <w:p w:rsidR="003B58E9" w:rsidRPr="00454564" w:rsidRDefault="003B58E9" w:rsidP="003B58E9">
      <w:pPr>
        <w:numPr>
          <w:ilvl w:val="0"/>
          <w:numId w:val="12"/>
        </w:numPr>
        <w:tabs>
          <w:tab w:val="clear" w:pos="1080"/>
        </w:tabs>
        <w:ind w:left="0" w:firstLine="709"/>
        <w:jc w:val="both"/>
        <w:rPr>
          <w:sz w:val="24"/>
          <w:szCs w:val="24"/>
        </w:rPr>
      </w:pPr>
      <w:r>
        <w:rPr>
          <w:snapToGrid w:val="0"/>
          <w:sz w:val="24"/>
          <w:szCs w:val="24"/>
          <w:lang w:eastAsia="cs-CZ"/>
        </w:rPr>
        <w:t xml:space="preserve"> </w:t>
      </w:r>
      <w:r w:rsidRPr="00454564">
        <w:rPr>
          <w:snapToGrid w:val="0"/>
          <w:sz w:val="24"/>
          <w:szCs w:val="24"/>
          <w:lang w:eastAsia="cs-CZ"/>
        </w:rPr>
        <w:t>Pirštinės vidinė dalis turi būti pritvirtinta taip, kad ji neišslystų darbo su pirštinėmis metu.</w:t>
      </w:r>
    </w:p>
    <w:p w:rsidR="003B58E9" w:rsidRDefault="003B58E9" w:rsidP="003B58E9">
      <w:pPr>
        <w:numPr>
          <w:ilvl w:val="0"/>
          <w:numId w:val="12"/>
        </w:numPr>
        <w:tabs>
          <w:tab w:val="clear" w:pos="1080"/>
        </w:tabs>
        <w:ind w:left="0" w:firstLine="709"/>
        <w:jc w:val="both"/>
        <w:rPr>
          <w:sz w:val="24"/>
          <w:szCs w:val="24"/>
        </w:rPr>
      </w:pPr>
      <w:r>
        <w:rPr>
          <w:sz w:val="24"/>
          <w:szCs w:val="24"/>
        </w:rPr>
        <w:t xml:space="preserve"> Dygsnių tankis 3-4 dygsniai į 1 cm. Siūlės privalo būti tiesios, nepertrauktos, be dygsnių, praleidimų. </w:t>
      </w:r>
    </w:p>
    <w:p w:rsidR="003B58E9" w:rsidRDefault="003B58E9" w:rsidP="003B58E9">
      <w:pPr>
        <w:numPr>
          <w:ilvl w:val="0"/>
          <w:numId w:val="12"/>
        </w:numPr>
        <w:tabs>
          <w:tab w:val="clear" w:pos="1080"/>
        </w:tabs>
        <w:ind w:left="0" w:firstLine="709"/>
        <w:jc w:val="both"/>
        <w:rPr>
          <w:sz w:val="24"/>
          <w:szCs w:val="24"/>
        </w:rPr>
      </w:pPr>
      <w:r>
        <w:rPr>
          <w:sz w:val="24"/>
          <w:szCs w:val="24"/>
        </w:rPr>
        <w:t xml:space="preserve"> Visos siūlės, išskyrus galiukų siuvimą ir viršutinės dalies sutvirtinimą, turi būti siuvamos iš vidinės pusės.</w:t>
      </w:r>
    </w:p>
    <w:p w:rsidR="003B58E9" w:rsidRPr="009A5B3D" w:rsidRDefault="003B58E9" w:rsidP="003B58E9">
      <w:pPr>
        <w:numPr>
          <w:ilvl w:val="0"/>
          <w:numId w:val="12"/>
        </w:numPr>
        <w:tabs>
          <w:tab w:val="clear" w:pos="1080"/>
        </w:tabs>
        <w:ind w:left="0" w:firstLine="709"/>
        <w:jc w:val="both"/>
        <w:rPr>
          <w:sz w:val="24"/>
          <w:szCs w:val="24"/>
        </w:rPr>
      </w:pPr>
      <w:r w:rsidRPr="009A5B3D">
        <w:rPr>
          <w:sz w:val="24"/>
          <w:szCs w:val="24"/>
        </w:rPr>
        <w:t xml:space="preserve"> Užleidimai siūlėms turi būti parinkti tokie, kad užtikrintų reikiamą gaminio siūlių tvirtumą ir kokybę  visu gaminio eksploatacijos metu.</w:t>
      </w:r>
    </w:p>
    <w:p w:rsidR="003B58E9" w:rsidRPr="009F007E" w:rsidRDefault="003B58E9" w:rsidP="003B58E9">
      <w:pPr>
        <w:numPr>
          <w:ilvl w:val="0"/>
          <w:numId w:val="12"/>
        </w:numPr>
        <w:tabs>
          <w:tab w:val="clear" w:pos="1080"/>
        </w:tabs>
        <w:ind w:left="0" w:firstLine="709"/>
        <w:jc w:val="both"/>
        <w:rPr>
          <w:sz w:val="24"/>
          <w:szCs w:val="24"/>
        </w:rPr>
      </w:pPr>
      <w:r>
        <w:rPr>
          <w:sz w:val="24"/>
          <w:szCs w:val="24"/>
        </w:rPr>
        <w:t xml:space="preserve"> </w:t>
      </w:r>
      <w:r w:rsidRPr="009A5B3D">
        <w:rPr>
          <w:sz w:val="24"/>
          <w:szCs w:val="24"/>
        </w:rPr>
        <w:t>Gaminių technologinis apdirbimas ir siūlių kokybė turi atitikti bendrus šios kategorijos/ rūšies gaminių kokybės reikalavimus, keliamus gaminių technologiniam apdirbimui ir siūlėms. Siūlėse negali būti nutrūkusių siūlų, nesusiūtų tarpų, sudūrimų, dygsnių praleidimų, paraukimų, ištempimų, nuokarpų, skersinių ar išilginių klosčių. Siūlės turi būti tiesios ir netrūkinėti timptelėjus. Gaminio kraštai neturi skersuoti. Sujungiamos medžiagos turi būti nepažeistos, be prakirtimų. Gaminiai turi būti be tekstilinių ar technologinio apdirbimo defektų, gerai išvalyti, be dėmių ar paliktų p</w:t>
      </w:r>
      <w:r>
        <w:rPr>
          <w:sz w:val="24"/>
          <w:szCs w:val="24"/>
        </w:rPr>
        <w:t>agalbinių žymių, be siūlgalių.</w:t>
      </w:r>
    </w:p>
    <w:p w:rsidR="003B58E9" w:rsidRPr="00CF625C" w:rsidRDefault="003B58E9" w:rsidP="003B58E9">
      <w:pPr>
        <w:numPr>
          <w:ilvl w:val="0"/>
          <w:numId w:val="12"/>
        </w:numPr>
        <w:tabs>
          <w:tab w:val="clear" w:pos="1080"/>
        </w:tabs>
        <w:ind w:left="0" w:firstLine="709"/>
        <w:jc w:val="both"/>
        <w:rPr>
          <w:sz w:val="24"/>
        </w:rPr>
      </w:pPr>
      <w:r>
        <w:rPr>
          <w:sz w:val="24"/>
        </w:rPr>
        <w:t xml:space="preserve"> </w:t>
      </w:r>
      <w:r w:rsidRPr="00CF625C">
        <w:rPr>
          <w:sz w:val="24"/>
        </w:rPr>
        <w:t>Pirštinių priedai turi būti iš kietinto plastiko, funkcionalūs, paprasti naudoti, neapsunkinantys pirštinių dėvėjimo (pvz. karabinas, fiksatorius turi būti patogios formos, lengvai naudojamas ir pan.).</w:t>
      </w:r>
    </w:p>
    <w:p w:rsidR="003B58E9" w:rsidRPr="00052741" w:rsidRDefault="003B58E9" w:rsidP="003B58E9">
      <w:pPr>
        <w:numPr>
          <w:ilvl w:val="0"/>
          <w:numId w:val="12"/>
        </w:numPr>
        <w:tabs>
          <w:tab w:val="clear" w:pos="1080"/>
        </w:tabs>
        <w:ind w:left="0" w:firstLine="709"/>
        <w:jc w:val="both"/>
        <w:rPr>
          <w:sz w:val="24"/>
        </w:rPr>
      </w:pPr>
      <w:r>
        <w:rPr>
          <w:sz w:val="24"/>
        </w:rPr>
        <w:t xml:space="preserve"> </w:t>
      </w:r>
      <w:r w:rsidRPr="00052741">
        <w:rPr>
          <w:sz w:val="24"/>
        </w:rPr>
        <w:t>Siuvimo siūlų bei kitų priedų spalva derinama prie pagrindinės medžiagos spalvos.</w:t>
      </w:r>
    </w:p>
    <w:p w:rsidR="003B58E9" w:rsidRDefault="003B58E9" w:rsidP="003B58E9">
      <w:pPr>
        <w:numPr>
          <w:ilvl w:val="0"/>
          <w:numId w:val="12"/>
        </w:numPr>
        <w:tabs>
          <w:tab w:val="clear" w:pos="1080"/>
        </w:tabs>
        <w:ind w:left="0" w:firstLine="709"/>
        <w:jc w:val="both"/>
        <w:rPr>
          <w:sz w:val="24"/>
        </w:rPr>
      </w:pPr>
      <w:r>
        <w:rPr>
          <w:sz w:val="24"/>
        </w:rPr>
        <w:t xml:space="preserve"> Naudojami siūlai</w:t>
      </w:r>
      <w:r w:rsidRPr="00052741">
        <w:rPr>
          <w:sz w:val="24"/>
        </w:rPr>
        <w:t xml:space="preserve"> iš 100% poliesterio</w:t>
      </w:r>
      <w:r>
        <w:rPr>
          <w:sz w:val="24"/>
        </w:rPr>
        <w:t xml:space="preserve"> arba ne blogesnės kokybės lygiaverčio pluošto</w:t>
      </w:r>
      <w:r w:rsidRPr="00052741">
        <w:rPr>
          <w:sz w:val="24"/>
        </w:rPr>
        <w:t>.</w:t>
      </w:r>
    </w:p>
    <w:p w:rsidR="003B58E9" w:rsidRPr="00052741" w:rsidRDefault="003B58E9" w:rsidP="003B58E9">
      <w:pPr>
        <w:numPr>
          <w:ilvl w:val="0"/>
          <w:numId w:val="12"/>
        </w:numPr>
        <w:tabs>
          <w:tab w:val="clear" w:pos="1080"/>
        </w:tabs>
        <w:ind w:left="0" w:firstLine="709"/>
        <w:jc w:val="both"/>
        <w:rPr>
          <w:sz w:val="24"/>
        </w:rPr>
      </w:pPr>
      <w:r>
        <w:rPr>
          <w:sz w:val="24"/>
        </w:rPr>
        <w:lastRenderedPageBreak/>
        <w:t xml:space="preserve"> </w:t>
      </w:r>
      <w:r w:rsidRPr="00052741">
        <w:rPr>
          <w:sz w:val="24"/>
        </w:rPr>
        <w:t>Siuvimo siūlų storis turi būti parinktas toks, kad būtų užtikrinta</w:t>
      </w:r>
      <w:r w:rsidRPr="00052741">
        <w:rPr>
          <w:sz w:val="24"/>
          <w:szCs w:val="24"/>
        </w:rPr>
        <w:t xml:space="preserve"> </w:t>
      </w:r>
      <w:r w:rsidRPr="00052741">
        <w:rPr>
          <w:sz w:val="24"/>
        </w:rPr>
        <w:t>siūlių kokybė, reikiamas siūlės tvirtumas, stabilumas eksploatacijos metu.</w:t>
      </w:r>
    </w:p>
    <w:p w:rsidR="003B58E9" w:rsidRDefault="003B58E9" w:rsidP="003B58E9">
      <w:pPr>
        <w:jc w:val="right"/>
        <w:rPr>
          <w:b/>
          <w:sz w:val="24"/>
          <w:szCs w:val="24"/>
        </w:rPr>
      </w:pPr>
    </w:p>
    <w:p w:rsidR="003B58E9" w:rsidRPr="00133B91" w:rsidRDefault="003B58E9" w:rsidP="003B58E9">
      <w:pPr>
        <w:jc w:val="right"/>
        <w:rPr>
          <w:b/>
          <w:sz w:val="24"/>
          <w:szCs w:val="24"/>
        </w:rPr>
      </w:pPr>
      <w:r w:rsidRPr="00133B91">
        <w:rPr>
          <w:b/>
          <w:sz w:val="24"/>
          <w:szCs w:val="24"/>
        </w:rPr>
        <w:t>3 lentelė</w:t>
      </w:r>
    </w:p>
    <w:p w:rsidR="003B58E9" w:rsidRPr="00133B91" w:rsidRDefault="003B58E9" w:rsidP="003B58E9">
      <w:pPr>
        <w:jc w:val="center"/>
        <w:rPr>
          <w:b/>
          <w:sz w:val="24"/>
          <w:szCs w:val="24"/>
        </w:rPr>
      </w:pPr>
      <w:r>
        <w:rPr>
          <w:b/>
          <w:sz w:val="24"/>
          <w:szCs w:val="24"/>
        </w:rPr>
        <w:t>PIRŠTINIŲ ODOS</w:t>
      </w:r>
      <w:r w:rsidRPr="00133B91">
        <w:rPr>
          <w:b/>
          <w:sz w:val="24"/>
          <w:szCs w:val="24"/>
        </w:rPr>
        <w:t xml:space="preserve"> TECHNINĖS CHARAKTERISTIKOS</w:t>
      </w:r>
    </w:p>
    <w:p w:rsidR="003B58E9" w:rsidRDefault="003B58E9" w:rsidP="003B58E9">
      <w:pPr>
        <w:jc w:val="center"/>
        <w:rPr>
          <w:sz w:val="24"/>
          <w:szCs w:val="24"/>
        </w:rPr>
      </w:pPr>
    </w:p>
    <w:tbl>
      <w:tblPr>
        <w:tblW w:w="96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3480"/>
        <w:gridCol w:w="1680"/>
        <w:gridCol w:w="3840"/>
      </w:tblGrid>
      <w:tr w:rsidR="003B58E9" w:rsidRPr="00372F85" w:rsidTr="00D364CA">
        <w:trPr>
          <w:trHeight w:val="295"/>
        </w:trPr>
        <w:tc>
          <w:tcPr>
            <w:tcW w:w="600" w:type="dxa"/>
            <w:vAlign w:val="center"/>
          </w:tcPr>
          <w:p w:rsidR="003B58E9" w:rsidRPr="00372F85" w:rsidRDefault="003B58E9" w:rsidP="00D364CA">
            <w:pPr>
              <w:tabs>
                <w:tab w:val="left" w:pos="709"/>
              </w:tabs>
              <w:jc w:val="center"/>
              <w:rPr>
                <w:b/>
                <w:sz w:val="24"/>
                <w:szCs w:val="24"/>
                <w:lang w:val="pl-PL"/>
              </w:rPr>
            </w:pPr>
            <w:proofErr w:type="spellStart"/>
            <w:r w:rsidRPr="00372F85">
              <w:rPr>
                <w:b/>
                <w:sz w:val="24"/>
                <w:szCs w:val="24"/>
                <w:lang w:val="pl-PL"/>
              </w:rPr>
              <w:t>Eil</w:t>
            </w:r>
            <w:proofErr w:type="spellEnd"/>
            <w:r w:rsidRPr="00372F85">
              <w:rPr>
                <w:b/>
                <w:sz w:val="24"/>
                <w:szCs w:val="24"/>
                <w:lang w:val="pl-PL"/>
              </w:rPr>
              <w:t>. Nr.</w:t>
            </w:r>
          </w:p>
        </w:tc>
        <w:tc>
          <w:tcPr>
            <w:tcW w:w="3480" w:type="dxa"/>
            <w:vAlign w:val="center"/>
          </w:tcPr>
          <w:p w:rsidR="003B58E9" w:rsidRPr="00372F85" w:rsidRDefault="003B58E9" w:rsidP="00D364CA">
            <w:pPr>
              <w:tabs>
                <w:tab w:val="left" w:pos="709"/>
              </w:tabs>
              <w:jc w:val="center"/>
              <w:rPr>
                <w:b/>
                <w:sz w:val="24"/>
                <w:szCs w:val="24"/>
                <w:lang w:val="pl-PL"/>
              </w:rPr>
            </w:pPr>
            <w:proofErr w:type="spellStart"/>
            <w:r w:rsidRPr="00372F85">
              <w:rPr>
                <w:b/>
                <w:sz w:val="24"/>
                <w:szCs w:val="24"/>
                <w:lang w:val="pl-PL"/>
              </w:rPr>
              <w:t>Rodiklio</w:t>
            </w:r>
            <w:proofErr w:type="spellEnd"/>
            <w:r w:rsidRPr="00372F85">
              <w:rPr>
                <w:b/>
                <w:sz w:val="24"/>
                <w:szCs w:val="24"/>
                <w:lang w:val="pl-PL"/>
              </w:rPr>
              <w:t xml:space="preserve"> </w:t>
            </w:r>
            <w:proofErr w:type="spellStart"/>
            <w:r w:rsidRPr="00372F85">
              <w:rPr>
                <w:b/>
                <w:sz w:val="24"/>
                <w:szCs w:val="24"/>
                <w:lang w:val="pl-PL"/>
              </w:rPr>
              <w:t>pavadinimas</w:t>
            </w:r>
            <w:proofErr w:type="spellEnd"/>
            <w:r w:rsidRPr="00372F85">
              <w:rPr>
                <w:b/>
                <w:sz w:val="24"/>
                <w:szCs w:val="24"/>
                <w:lang w:val="pl-PL"/>
              </w:rPr>
              <w:t xml:space="preserve">, </w:t>
            </w:r>
            <w:proofErr w:type="spellStart"/>
            <w:r w:rsidRPr="00372F85">
              <w:rPr>
                <w:b/>
                <w:sz w:val="24"/>
                <w:szCs w:val="24"/>
                <w:lang w:val="pl-PL"/>
              </w:rPr>
              <w:t>dimensija</w:t>
            </w:r>
            <w:proofErr w:type="spellEnd"/>
          </w:p>
        </w:tc>
        <w:tc>
          <w:tcPr>
            <w:tcW w:w="1680" w:type="dxa"/>
            <w:vAlign w:val="center"/>
          </w:tcPr>
          <w:p w:rsidR="003B58E9" w:rsidRPr="00372F85" w:rsidRDefault="003B58E9" w:rsidP="00D364CA">
            <w:pPr>
              <w:tabs>
                <w:tab w:val="left" w:pos="709"/>
              </w:tabs>
              <w:jc w:val="center"/>
              <w:rPr>
                <w:b/>
                <w:sz w:val="24"/>
                <w:szCs w:val="24"/>
                <w:lang w:val="pl-PL"/>
              </w:rPr>
            </w:pPr>
            <w:proofErr w:type="spellStart"/>
            <w:r w:rsidRPr="00372F85">
              <w:rPr>
                <w:b/>
                <w:sz w:val="24"/>
                <w:szCs w:val="24"/>
                <w:lang w:val="pl-PL"/>
              </w:rPr>
              <w:t>Rodiklio</w:t>
            </w:r>
            <w:proofErr w:type="spellEnd"/>
            <w:r w:rsidRPr="00372F85">
              <w:rPr>
                <w:b/>
                <w:sz w:val="24"/>
                <w:szCs w:val="24"/>
                <w:lang w:val="pl-PL"/>
              </w:rPr>
              <w:t xml:space="preserve"> </w:t>
            </w:r>
            <w:proofErr w:type="spellStart"/>
            <w:r w:rsidRPr="00372F85">
              <w:rPr>
                <w:b/>
                <w:sz w:val="24"/>
                <w:szCs w:val="24"/>
                <w:lang w:val="pl-PL"/>
              </w:rPr>
              <w:t>reikšmė</w:t>
            </w:r>
            <w:proofErr w:type="spellEnd"/>
          </w:p>
        </w:tc>
        <w:tc>
          <w:tcPr>
            <w:tcW w:w="3840" w:type="dxa"/>
            <w:vAlign w:val="center"/>
          </w:tcPr>
          <w:p w:rsidR="003B58E9" w:rsidRPr="00372F85" w:rsidRDefault="003B58E9" w:rsidP="00D364CA">
            <w:pPr>
              <w:tabs>
                <w:tab w:val="left" w:pos="709"/>
              </w:tabs>
              <w:jc w:val="center"/>
              <w:rPr>
                <w:b/>
                <w:sz w:val="24"/>
                <w:szCs w:val="24"/>
                <w:lang w:val="pl-PL"/>
              </w:rPr>
            </w:pPr>
            <w:proofErr w:type="spellStart"/>
            <w:r w:rsidRPr="00372F85">
              <w:rPr>
                <w:b/>
                <w:sz w:val="24"/>
                <w:szCs w:val="24"/>
                <w:lang w:val="pl-PL"/>
              </w:rPr>
              <w:t>Bandymų</w:t>
            </w:r>
            <w:proofErr w:type="spellEnd"/>
            <w:r w:rsidRPr="00372F85">
              <w:rPr>
                <w:b/>
                <w:sz w:val="24"/>
                <w:szCs w:val="24"/>
                <w:lang w:val="pl-PL"/>
              </w:rPr>
              <w:t xml:space="preserve"> metodo </w:t>
            </w:r>
            <w:proofErr w:type="spellStart"/>
            <w:r w:rsidRPr="00372F85">
              <w:rPr>
                <w:b/>
                <w:sz w:val="24"/>
                <w:szCs w:val="24"/>
                <w:lang w:val="pl-PL"/>
              </w:rPr>
              <w:t>žymuo</w:t>
            </w:r>
            <w:proofErr w:type="spellEnd"/>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1.</w:t>
            </w:r>
          </w:p>
        </w:tc>
        <w:tc>
          <w:tcPr>
            <w:tcW w:w="3480" w:type="dxa"/>
            <w:vAlign w:val="center"/>
          </w:tcPr>
          <w:p w:rsidR="003B58E9" w:rsidRPr="00372F85" w:rsidRDefault="003B58E9" w:rsidP="00D364CA">
            <w:pPr>
              <w:tabs>
                <w:tab w:val="left" w:pos="709"/>
              </w:tabs>
              <w:rPr>
                <w:sz w:val="24"/>
                <w:szCs w:val="24"/>
                <w:lang w:val="en-GB"/>
              </w:rPr>
            </w:pPr>
            <w:proofErr w:type="spellStart"/>
            <w:r w:rsidRPr="00372F85">
              <w:rPr>
                <w:sz w:val="24"/>
                <w:szCs w:val="24"/>
                <w:lang w:val="pl-PL"/>
              </w:rPr>
              <w:t>Santykinė</w:t>
            </w:r>
            <w:proofErr w:type="spellEnd"/>
            <w:r w:rsidRPr="00372F85">
              <w:rPr>
                <w:sz w:val="24"/>
                <w:szCs w:val="24"/>
                <w:lang w:val="pl-PL"/>
              </w:rPr>
              <w:t xml:space="preserve"> </w:t>
            </w:r>
            <w:proofErr w:type="spellStart"/>
            <w:r w:rsidRPr="00372F85">
              <w:rPr>
                <w:sz w:val="24"/>
                <w:szCs w:val="24"/>
                <w:lang w:val="pl-PL"/>
              </w:rPr>
              <w:t>ištisą</w:t>
            </w:r>
            <w:proofErr w:type="spellEnd"/>
            <w:r w:rsidRPr="00372F85">
              <w:rPr>
                <w:sz w:val="24"/>
                <w:szCs w:val="24"/>
                <w:lang w:val="pl-PL"/>
              </w:rPr>
              <w:t>, %</w:t>
            </w:r>
          </w:p>
        </w:tc>
        <w:tc>
          <w:tcPr>
            <w:tcW w:w="1680" w:type="dxa"/>
          </w:tcPr>
          <w:p w:rsidR="003B58E9" w:rsidRPr="00372F85" w:rsidRDefault="003B58E9" w:rsidP="00D364CA">
            <w:pPr>
              <w:tabs>
                <w:tab w:val="left" w:pos="709"/>
              </w:tabs>
              <w:jc w:val="center"/>
              <w:rPr>
                <w:sz w:val="24"/>
                <w:szCs w:val="24"/>
                <w:lang w:val="en-GB"/>
              </w:rPr>
            </w:pPr>
            <w:r>
              <w:rPr>
                <w:sz w:val="24"/>
                <w:szCs w:val="24"/>
                <w:lang w:val="en-GB"/>
              </w:rPr>
              <w:t>40</w:t>
            </w:r>
            <w:r w:rsidRPr="00372F85">
              <w:rPr>
                <w:sz w:val="24"/>
                <w:szCs w:val="24"/>
                <w:lang w:val="en-GB"/>
              </w:rPr>
              <w:t>-75</w:t>
            </w:r>
          </w:p>
        </w:tc>
        <w:tc>
          <w:tcPr>
            <w:tcW w:w="3840" w:type="dxa"/>
            <w:vAlign w:val="center"/>
          </w:tcPr>
          <w:p w:rsidR="003B58E9" w:rsidRPr="00372F85" w:rsidRDefault="003B58E9" w:rsidP="00D364CA">
            <w:pPr>
              <w:tabs>
                <w:tab w:val="left" w:pos="709"/>
              </w:tabs>
              <w:rPr>
                <w:sz w:val="24"/>
                <w:szCs w:val="24"/>
                <w:lang w:val="en-GB"/>
              </w:rPr>
            </w:pPr>
            <w:r w:rsidRPr="00372F85">
              <w:rPr>
                <w:sz w:val="24"/>
                <w:szCs w:val="24"/>
                <w:lang w:val="en-GB"/>
              </w:rPr>
              <w:t xml:space="preserve">LST EN ISO 3376 </w:t>
            </w:r>
            <w:proofErr w:type="spellStart"/>
            <w:r w:rsidRPr="00372F85">
              <w:rPr>
                <w:sz w:val="24"/>
                <w:szCs w:val="24"/>
                <w:lang w:val="en-GB"/>
              </w:rPr>
              <w:t>arba</w:t>
            </w:r>
            <w:proofErr w:type="spellEnd"/>
            <w:r w:rsidRPr="00372F85">
              <w:rPr>
                <w:sz w:val="24"/>
                <w:szCs w:val="24"/>
                <w:lang w:val="en-GB"/>
              </w:rPr>
              <w:t xml:space="preserve"> </w:t>
            </w:r>
            <w:proofErr w:type="spellStart"/>
            <w:r w:rsidRPr="00372F85">
              <w:rPr>
                <w:sz w:val="24"/>
                <w:szCs w:val="24"/>
                <w:lang w:val="en-GB"/>
              </w:rPr>
              <w:t>lygiavertis</w:t>
            </w:r>
            <w:proofErr w:type="spellEnd"/>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2.</w:t>
            </w:r>
          </w:p>
        </w:tc>
        <w:tc>
          <w:tcPr>
            <w:tcW w:w="3480" w:type="dxa"/>
            <w:vAlign w:val="center"/>
          </w:tcPr>
          <w:p w:rsidR="003B58E9" w:rsidRDefault="003B58E9" w:rsidP="00D364CA">
            <w:pPr>
              <w:tabs>
                <w:tab w:val="left" w:pos="709"/>
              </w:tabs>
              <w:rPr>
                <w:sz w:val="24"/>
                <w:szCs w:val="24"/>
                <w:lang w:val="pl-PL"/>
              </w:rPr>
            </w:pPr>
            <w:proofErr w:type="spellStart"/>
            <w:r w:rsidRPr="00372F85">
              <w:rPr>
                <w:sz w:val="24"/>
                <w:szCs w:val="24"/>
                <w:lang w:val="pl-PL"/>
              </w:rPr>
              <w:t>Atsparumas</w:t>
            </w:r>
            <w:proofErr w:type="spellEnd"/>
            <w:r w:rsidRPr="00372F85">
              <w:rPr>
                <w:sz w:val="24"/>
                <w:szCs w:val="24"/>
                <w:lang w:val="pl-PL"/>
              </w:rPr>
              <w:t xml:space="preserve"> </w:t>
            </w:r>
            <w:proofErr w:type="spellStart"/>
            <w:r w:rsidRPr="00372F85">
              <w:rPr>
                <w:sz w:val="24"/>
                <w:szCs w:val="24"/>
                <w:lang w:val="pl-PL"/>
              </w:rPr>
              <w:t>plėšimui</w:t>
            </w:r>
            <w:proofErr w:type="spellEnd"/>
            <w:r w:rsidRPr="00372F85">
              <w:rPr>
                <w:sz w:val="24"/>
                <w:szCs w:val="24"/>
                <w:lang w:val="pl-PL"/>
              </w:rPr>
              <w:t>, N</w:t>
            </w:r>
          </w:p>
          <w:p w:rsidR="003B58E9" w:rsidRPr="00C208E4" w:rsidRDefault="003B58E9" w:rsidP="00D364CA">
            <w:pPr>
              <w:tabs>
                <w:tab w:val="left" w:pos="709"/>
              </w:tabs>
              <w:rPr>
                <w:sz w:val="24"/>
                <w:szCs w:val="24"/>
              </w:rPr>
            </w:pPr>
            <w:r w:rsidRPr="00C208E4">
              <w:rPr>
                <w:sz w:val="24"/>
                <w:szCs w:val="24"/>
              </w:rPr>
              <w:t>išilgai</w:t>
            </w:r>
          </w:p>
          <w:p w:rsidR="003B58E9" w:rsidRPr="00372F85" w:rsidRDefault="003B58E9" w:rsidP="00D364CA">
            <w:pPr>
              <w:tabs>
                <w:tab w:val="left" w:pos="709"/>
              </w:tabs>
              <w:rPr>
                <w:sz w:val="24"/>
                <w:szCs w:val="24"/>
                <w:lang w:val="pl-PL"/>
              </w:rPr>
            </w:pPr>
            <w:r w:rsidRPr="00C208E4">
              <w:rPr>
                <w:sz w:val="24"/>
                <w:szCs w:val="24"/>
              </w:rPr>
              <w:t>skersai</w:t>
            </w:r>
          </w:p>
        </w:tc>
        <w:tc>
          <w:tcPr>
            <w:tcW w:w="1680" w:type="dxa"/>
            <w:vAlign w:val="center"/>
          </w:tcPr>
          <w:p w:rsidR="003B58E9" w:rsidRPr="00C208E4" w:rsidRDefault="003B58E9" w:rsidP="00D364CA">
            <w:pPr>
              <w:tabs>
                <w:tab w:val="left" w:pos="709"/>
              </w:tabs>
              <w:jc w:val="center"/>
              <w:rPr>
                <w:sz w:val="24"/>
                <w:szCs w:val="24"/>
                <w:lang w:val="en-US"/>
              </w:rPr>
            </w:pPr>
            <w:r w:rsidRPr="003434AE">
              <w:rPr>
                <w:sz w:val="24"/>
                <w:szCs w:val="24"/>
              </w:rPr>
              <w:t>≥</w:t>
            </w:r>
            <w:r w:rsidRPr="00C208E4">
              <w:rPr>
                <w:sz w:val="24"/>
                <w:szCs w:val="24"/>
              </w:rPr>
              <w:t xml:space="preserve"> </w:t>
            </w:r>
            <w:r>
              <w:rPr>
                <w:sz w:val="24"/>
                <w:szCs w:val="24"/>
                <w:lang w:val="en-US"/>
              </w:rPr>
              <w:t>50</w:t>
            </w:r>
          </w:p>
          <w:p w:rsidR="003B58E9" w:rsidRPr="00372F85" w:rsidRDefault="003B58E9" w:rsidP="00D364CA">
            <w:pPr>
              <w:tabs>
                <w:tab w:val="left" w:pos="709"/>
              </w:tabs>
              <w:jc w:val="center"/>
              <w:rPr>
                <w:sz w:val="24"/>
                <w:szCs w:val="24"/>
                <w:lang w:val="pl-PL"/>
              </w:rPr>
            </w:pPr>
            <w:r w:rsidRPr="003434AE">
              <w:rPr>
                <w:sz w:val="24"/>
                <w:szCs w:val="24"/>
              </w:rPr>
              <w:t>≥</w:t>
            </w:r>
            <w:r w:rsidRPr="00C208E4">
              <w:rPr>
                <w:sz w:val="24"/>
                <w:szCs w:val="24"/>
              </w:rPr>
              <w:t xml:space="preserve"> </w:t>
            </w:r>
            <w:r>
              <w:rPr>
                <w:sz w:val="24"/>
                <w:szCs w:val="24"/>
                <w:lang w:val="en-US"/>
              </w:rPr>
              <w:t>50</w:t>
            </w:r>
          </w:p>
        </w:tc>
        <w:tc>
          <w:tcPr>
            <w:tcW w:w="3840" w:type="dxa"/>
            <w:vAlign w:val="center"/>
          </w:tcPr>
          <w:p w:rsidR="003B58E9" w:rsidRPr="00372F85" w:rsidRDefault="003B58E9" w:rsidP="00D364CA">
            <w:pPr>
              <w:tabs>
                <w:tab w:val="left" w:pos="709"/>
              </w:tabs>
              <w:rPr>
                <w:sz w:val="24"/>
                <w:szCs w:val="24"/>
                <w:lang w:val="en-US"/>
              </w:rPr>
            </w:pPr>
            <w:r w:rsidRPr="00372F85">
              <w:rPr>
                <w:sz w:val="24"/>
                <w:szCs w:val="24"/>
                <w:lang w:val="en-US"/>
              </w:rPr>
              <w:t xml:space="preserve">LST EN ISO 3377-2 </w:t>
            </w:r>
            <w:proofErr w:type="spellStart"/>
            <w:r w:rsidRPr="00372F85">
              <w:rPr>
                <w:sz w:val="24"/>
                <w:szCs w:val="24"/>
                <w:lang w:val="en-US"/>
              </w:rPr>
              <w:t>arba</w:t>
            </w:r>
            <w:proofErr w:type="spellEnd"/>
            <w:r w:rsidRPr="00372F85">
              <w:rPr>
                <w:sz w:val="24"/>
                <w:szCs w:val="24"/>
                <w:lang w:val="en-US"/>
              </w:rPr>
              <w:t xml:space="preserve"> </w:t>
            </w:r>
            <w:proofErr w:type="spellStart"/>
            <w:r w:rsidRPr="00372F85">
              <w:rPr>
                <w:sz w:val="24"/>
                <w:szCs w:val="24"/>
                <w:lang w:val="en-US"/>
              </w:rPr>
              <w:t>lygiavertis</w:t>
            </w:r>
            <w:proofErr w:type="spellEnd"/>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3.</w:t>
            </w:r>
          </w:p>
        </w:tc>
        <w:tc>
          <w:tcPr>
            <w:tcW w:w="3480" w:type="dxa"/>
            <w:vAlign w:val="center"/>
          </w:tcPr>
          <w:p w:rsidR="003B58E9" w:rsidRPr="00372F85" w:rsidRDefault="003B58E9" w:rsidP="00D364CA">
            <w:pPr>
              <w:tabs>
                <w:tab w:val="left" w:pos="709"/>
              </w:tabs>
              <w:rPr>
                <w:sz w:val="24"/>
                <w:szCs w:val="24"/>
                <w:lang w:val="pl-PL"/>
              </w:rPr>
            </w:pPr>
            <w:proofErr w:type="spellStart"/>
            <w:r w:rsidRPr="00372F85">
              <w:rPr>
                <w:sz w:val="24"/>
                <w:szCs w:val="24"/>
                <w:lang w:val="pl-PL"/>
              </w:rPr>
              <w:t>pH</w:t>
            </w:r>
            <w:proofErr w:type="spellEnd"/>
            <w:r w:rsidRPr="00372F85">
              <w:rPr>
                <w:sz w:val="24"/>
                <w:szCs w:val="24"/>
                <w:lang w:val="pl-PL"/>
              </w:rPr>
              <w:t xml:space="preserve">, </w:t>
            </w:r>
            <w:proofErr w:type="spellStart"/>
            <w:r w:rsidRPr="00372F85">
              <w:rPr>
                <w:sz w:val="24"/>
                <w:szCs w:val="24"/>
                <w:lang w:val="pl-PL"/>
              </w:rPr>
              <w:t>vertė</w:t>
            </w:r>
            <w:proofErr w:type="spellEnd"/>
          </w:p>
        </w:tc>
        <w:tc>
          <w:tcPr>
            <w:tcW w:w="1680" w:type="dxa"/>
            <w:vAlign w:val="center"/>
          </w:tcPr>
          <w:p w:rsidR="003B58E9" w:rsidRPr="00372F85" w:rsidRDefault="003B58E9" w:rsidP="00D364CA">
            <w:pPr>
              <w:tabs>
                <w:tab w:val="left" w:pos="709"/>
              </w:tabs>
              <w:jc w:val="center"/>
              <w:rPr>
                <w:sz w:val="24"/>
                <w:szCs w:val="24"/>
                <w:lang w:val="pl-PL"/>
              </w:rPr>
            </w:pPr>
            <w:r w:rsidRPr="00372F85">
              <w:rPr>
                <w:sz w:val="24"/>
                <w:szCs w:val="24"/>
                <w:lang w:val="pl-PL"/>
              </w:rPr>
              <w:t>≥ 3,5</w:t>
            </w:r>
          </w:p>
        </w:tc>
        <w:tc>
          <w:tcPr>
            <w:tcW w:w="3840" w:type="dxa"/>
            <w:vAlign w:val="center"/>
          </w:tcPr>
          <w:p w:rsidR="003B58E9" w:rsidRPr="00372F85" w:rsidRDefault="003B58E9" w:rsidP="00D364CA">
            <w:pPr>
              <w:tabs>
                <w:tab w:val="left" w:pos="709"/>
              </w:tabs>
              <w:rPr>
                <w:sz w:val="24"/>
                <w:szCs w:val="24"/>
                <w:lang w:val="en-US"/>
              </w:rPr>
            </w:pPr>
            <w:r w:rsidRPr="00372F85">
              <w:rPr>
                <w:sz w:val="24"/>
                <w:szCs w:val="24"/>
                <w:lang w:val="en-US"/>
              </w:rPr>
              <w:t xml:space="preserve">LST EN ISO 4045 </w:t>
            </w:r>
            <w:proofErr w:type="spellStart"/>
            <w:r w:rsidRPr="00372F85">
              <w:rPr>
                <w:sz w:val="24"/>
                <w:szCs w:val="24"/>
                <w:lang w:val="en-US"/>
              </w:rPr>
              <w:t>arba</w:t>
            </w:r>
            <w:proofErr w:type="spellEnd"/>
            <w:r w:rsidRPr="00372F85">
              <w:rPr>
                <w:sz w:val="24"/>
                <w:szCs w:val="24"/>
                <w:lang w:val="en-US"/>
              </w:rPr>
              <w:t xml:space="preserve"> </w:t>
            </w:r>
            <w:proofErr w:type="spellStart"/>
            <w:r w:rsidRPr="00372F85">
              <w:rPr>
                <w:sz w:val="24"/>
                <w:szCs w:val="24"/>
                <w:lang w:val="en-US"/>
              </w:rPr>
              <w:t>lygiavertis</w:t>
            </w:r>
            <w:proofErr w:type="spellEnd"/>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4.</w:t>
            </w:r>
          </w:p>
        </w:tc>
        <w:tc>
          <w:tcPr>
            <w:tcW w:w="3480" w:type="dxa"/>
            <w:vAlign w:val="center"/>
          </w:tcPr>
          <w:p w:rsidR="003B58E9" w:rsidRPr="00372F85" w:rsidRDefault="003B58E9" w:rsidP="00D364CA">
            <w:pPr>
              <w:tabs>
                <w:tab w:val="left" w:pos="709"/>
              </w:tabs>
              <w:jc w:val="center"/>
              <w:rPr>
                <w:sz w:val="24"/>
                <w:szCs w:val="24"/>
                <w:lang w:val="pl-PL"/>
              </w:rPr>
            </w:pPr>
            <w:proofErr w:type="spellStart"/>
            <w:r w:rsidRPr="00372F85">
              <w:rPr>
                <w:sz w:val="24"/>
                <w:szCs w:val="24"/>
                <w:lang w:val="pl-PL"/>
              </w:rPr>
              <w:t>Spalvos</w:t>
            </w:r>
            <w:proofErr w:type="spellEnd"/>
            <w:r w:rsidRPr="00372F85">
              <w:rPr>
                <w:sz w:val="24"/>
                <w:szCs w:val="24"/>
                <w:lang w:val="pl-PL"/>
              </w:rPr>
              <w:t xml:space="preserve"> </w:t>
            </w:r>
            <w:proofErr w:type="spellStart"/>
            <w:r w:rsidRPr="00372F85">
              <w:rPr>
                <w:sz w:val="24"/>
                <w:szCs w:val="24"/>
                <w:lang w:val="pl-PL"/>
              </w:rPr>
              <w:t>atsparumas</w:t>
            </w:r>
            <w:proofErr w:type="spellEnd"/>
            <w:r w:rsidRPr="00372F85">
              <w:rPr>
                <w:sz w:val="24"/>
                <w:szCs w:val="24"/>
                <w:lang w:val="pl-PL"/>
              </w:rPr>
              <w:t xml:space="preserve"> </w:t>
            </w:r>
            <w:proofErr w:type="spellStart"/>
            <w:r w:rsidRPr="00372F85">
              <w:rPr>
                <w:sz w:val="24"/>
                <w:szCs w:val="24"/>
                <w:lang w:val="pl-PL"/>
              </w:rPr>
              <w:t>prakaitui</w:t>
            </w:r>
            <w:proofErr w:type="spellEnd"/>
            <w:r w:rsidRPr="00372F85">
              <w:rPr>
                <w:sz w:val="24"/>
                <w:szCs w:val="24"/>
                <w:lang w:val="pl-PL"/>
              </w:rPr>
              <w:t xml:space="preserve">, </w:t>
            </w:r>
            <w:proofErr w:type="spellStart"/>
            <w:r w:rsidRPr="00372F85">
              <w:rPr>
                <w:sz w:val="24"/>
                <w:szCs w:val="24"/>
                <w:lang w:val="pl-PL"/>
              </w:rPr>
              <w:t>balai</w:t>
            </w:r>
            <w:proofErr w:type="spellEnd"/>
          </w:p>
        </w:tc>
        <w:tc>
          <w:tcPr>
            <w:tcW w:w="1680" w:type="dxa"/>
            <w:vAlign w:val="center"/>
          </w:tcPr>
          <w:p w:rsidR="003B58E9" w:rsidRPr="00372F85" w:rsidRDefault="003B58E9" w:rsidP="00D364CA">
            <w:pPr>
              <w:tabs>
                <w:tab w:val="left" w:pos="709"/>
              </w:tabs>
              <w:jc w:val="center"/>
              <w:rPr>
                <w:sz w:val="24"/>
                <w:szCs w:val="24"/>
                <w:lang w:val="pl-PL"/>
              </w:rPr>
            </w:pPr>
            <w:r>
              <w:rPr>
                <w:sz w:val="24"/>
                <w:szCs w:val="24"/>
                <w:lang w:val="pl-PL"/>
              </w:rPr>
              <w:t>≥ 3</w:t>
            </w:r>
          </w:p>
        </w:tc>
        <w:tc>
          <w:tcPr>
            <w:tcW w:w="3840" w:type="dxa"/>
            <w:vAlign w:val="center"/>
          </w:tcPr>
          <w:p w:rsidR="003B58E9" w:rsidRPr="00372F85" w:rsidRDefault="003B58E9" w:rsidP="00D364CA">
            <w:pPr>
              <w:tabs>
                <w:tab w:val="left" w:pos="709"/>
              </w:tabs>
              <w:rPr>
                <w:sz w:val="24"/>
                <w:szCs w:val="24"/>
                <w:lang w:val="en-US"/>
              </w:rPr>
            </w:pPr>
            <w:r w:rsidRPr="00372F85">
              <w:rPr>
                <w:sz w:val="24"/>
                <w:szCs w:val="24"/>
                <w:lang w:val="en-US"/>
              </w:rPr>
              <w:t>LST EN ISO 11641</w:t>
            </w:r>
            <w:r>
              <w:rPr>
                <w:sz w:val="24"/>
                <w:szCs w:val="24"/>
                <w:lang w:val="en-US"/>
              </w:rPr>
              <w:t xml:space="preserve"> </w:t>
            </w:r>
            <w:proofErr w:type="spellStart"/>
            <w:r w:rsidRPr="00372F85">
              <w:rPr>
                <w:sz w:val="24"/>
                <w:szCs w:val="24"/>
                <w:lang w:val="en-US"/>
              </w:rPr>
              <w:t>arba</w:t>
            </w:r>
            <w:proofErr w:type="spellEnd"/>
            <w:r w:rsidRPr="00372F85">
              <w:rPr>
                <w:sz w:val="24"/>
                <w:szCs w:val="24"/>
                <w:lang w:val="en-US"/>
              </w:rPr>
              <w:t xml:space="preserve"> </w:t>
            </w:r>
            <w:proofErr w:type="spellStart"/>
            <w:r w:rsidRPr="00372F85">
              <w:rPr>
                <w:sz w:val="24"/>
                <w:szCs w:val="24"/>
                <w:lang w:val="en-US"/>
              </w:rPr>
              <w:t>lygiavertis</w:t>
            </w:r>
            <w:proofErr w:type="spellEnd"/>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5.</w:t>
            </w:r>
          </w:p>
        </w:tc>
        <w:tc>
          <w:tcPr>
            <w:tcW w:w="3480" w:type="dxa"/>
            <w:vAlign w:val="center"/>
          </w:tcPr>
          <w:p w:rsidR="003B58E9" w:rsidRPr="00372F85" w:rsidRDefault="003B58E9" w:rsidP="00D364CA">
            <w:pPr>
              <w:tabs>
                <w:tab w:val="left" w:pos="709"/>
              </w:tabs>
              <w:rPr>
                <w:sz w:val="24"/>
                <w:szCs w:val="24"/>
                <w:lang w:val="pl-PL"/>
              </w:rPr>
            </w:pPr>
            <w:proofErr w:type="spellStart"/>
            <w:r w:rsidRPr="00372F85">
              <w:rPr>
                <w:sz w:val="24"/>
                <w:szCs w:val="24"/>
                <w:lang w:val="pl-PL"/>
              </w:rPr>
              <w:t>Storis</w:t>
            </w:r>
            <w:proofErr w:type="spellEnd"/>
            <w:r w:rsidRPr="00372F85">
              <w:rPr>
                <w:sz w:val="24"/>
                <w:szCs w:val="24"/>
                <w:lang w:val="pl-PL"/>
              </w:rPr>
              <w:t>, mm</w:t>
            </w:r>
          </w:p>
        </w:tc>
        <w:tc>
          <w:tcPr>
            <w:tcW w:w="1680" w:type="dxa"/>
            <w:vAlign w:val="center"/>
          </w:tcPr>
          <w:p w:rsidR="003B58E9" w:rsidRPr="00372F85" w:rsidRDefault="003B58E9" w:rsidP="00D364CA">
            <w:pPr>
              <w:tabs>
                <w:tab w:val="left" w:pos="709"/>
              </w:tabs>
              <w:jc w:val="center"/>
              <w:rPr>
                <w:sz w:val="24"/>
                <w:szCs w:val="24"/>
                <w:lang w:val="pl-PL"/>
              </w:rPr>
            </w:pPr>
            <w:r w:rsidRPr="00372F85">
              <w:rPr>
                <w:sz w:val="24"/>
                <w:szCs w:val="24"/>
                <w:lang w:val="en-US"/>
              </w:rPr>
              <w:t>0,7 – 1,0</w:t>
            </w:r>
          </w:p>
        </w:tc>
        <w:tc>
          <w:tcPr>
            <w:tcW w:w="3840" w:type="dxa"/>
            <w:vAlign w:val="center"/>
          </w:tcPr>
          <w:p w:rsidR="003B58E9" w:rsidRPr="00372F85" w:rsidRDefault="003B58E9" w:rsidP="00D364CA">
            <w:pPr>
              <w:tabs>
                <w:tab w:val="left" w:pos="709"/>
              </w:tabs>
              <w:rPr>
                <w:sz w:val="24"/>
                <w:szCs w:val="24"/>
                <w:lang w:val="en-US"/>
              </w:rPr>
            </w:pPr>
            <w:r w:rsidRPr="00372F85">
              <w:rPr>
                <w:sz w:val="24"/>
                <w:szCs w:val="24"/>
                <w:lang w:val="en-US"/>
              </w:rPr>
              <w:t xml:space="preserve">LST EN ISO 2589 </w:t>
            </w:r>
            <w:proofErr w:type="spellStart"/>
            <w:r w:rsidRPr="00372F85">
              <w:rPr>
                <w:sz w:val="24"/>
                <w:szCs w:val="24"/>
                <w:lang w:val="en-US"/>
              </w:rPr>
              <w:t>arba</w:t>
            </w:r>
            <w:proofErr w:type="spellEnd"/>
            <w:r w:rsidRPr="00372F85">
              <w:rPr>
                <w:sz w:val="24"/>
                <w:szCs w:val="24"/>
                <w:lang w:val="en-US"/>
              </w:rPr>
              <w:t xml:space="preserve"> </w:t>
            </w:r>
            <w:proofErr w:type="spellStart"/>
            <w:r w:rsidRPr="00372F85">
              <w:rPr>
                <w:sz w:val="24"/>
                <w:szCs w:val="24"/>
                <w:lang w:val="en-US"/>
              </w:rPr>
              <w:t>lygiavertis</w:t>
            </w:r>
            <w:proofErr w:type="spellEnd"/>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6.</w:t>
            </w:r>
          </w:p>
        </w:tc>
        <w:tc>
          <w:tcPr>
            <w:tcW w:w="3480" w:type="dxa"/>
            <w:vAlign w:val="center"/>
          </w:tcPr>
          <w:p w:rsidR="003B58E9" w:rsidRPr="00372F85" w:rsidRDefault="003B58E9" w:rsidP="00D364CA">
            <w:pPr>
              <w:tabs>
                <w:tab w:val="left" w:pos="709"/>
              </w:tabs>
              <w:rPr>
                <w:sz w:val="24"/>
                <w:szCs w:val="24"/>
                <w:lang w:val="pl-PL"/>
              </w:rPr>
            </w:pPr>
            <w:proofErr w:type="spellStart"/>
            <w:r w:rsidRPr="00372F85">
              <w:rPr>
                <w:sz w:val="24"/>
                <w:szCs w:val="24"/>
                <w:lang w:val="pl-PL"/>
              </w:rPr>
              <w:t>Vandens</w:t>
            </w:r>
            <w:proofErr w:type="spellEnd"/>
            <w:r w:rsidRPr="00372F85">
              <w:rPr>
                <w:sz w:val="24"/>
                <w:szCs w:val="24"/>
                <w:lang w:val="pl-PL"/>
              </w:rPr>
              <w:t xml:space="preserve"> </w:t>
            </w:r>
            <w:proofErr w:type="spellStart"/>
            <w:r w:rsidRPr="00372F85">
              <w:rPr>
                <w:sz w:val="24"/>
                <w:szCs w:val="24"/>
                <w:lang w:val="pl-PL"/>
              </w:rPr>
              <w:t>sugėrimas</w:t>
            </w:r>
            <w:proofErr w:type="spellEnd"/>
            <w:r w:rsidRPr="00372F85">
              <w:rPr>
                <w:sz w:val="24"/>
                <w:szCs w:val="24"/>
                <w:lang w:val="pl-PL"/>
              </w:rPr>
              <w:t xml:space="preserve"> po 2 </w:t>
            </w:r>
            <w:proofErr w:type="spellStart"/>
            <w:r w:rsidRPr="00372F85">
              <w:rPr>
                <w:sz w:val="24"/>
                <w:szCs w:val="24"/>
                <w:lang w:val="pl-PL"/>
              </w:rPr>
              <w:t>val</w:t>
            </w:r>
            <w:proofErr w:type="spellEnd"/>
            <w:r w:rsidRPr="00372F85">
              <w:rPr>
                <w:sz w:val="24"/>
                <w:szCs w:val="24"/>
                <w:lang w:val="pl-PL"/>
              </w:rPr>
              <w:t xml:space="preserve">. </w:t>
            </w:r>
          </w:p>
        </w:tc>
        <w:tc>
          <w:tcPr>
            <w:tcW w:w="1680" w:type="dxa"/>
            <w:vAlign w:val="center"/>
          </w:tcPr>
          <w:p w:rsidR="003B58E9" w:rsidRPr="00372F85" w:rsidRDefault="003B58E9" w:rsidP="00D364CA">
            <w:pPr>
              <w:tabs>
                <w:tab w:val="left" w:pos="709"/>
              </w:tabs>
              <w:jc w:val="center"/>
              <w:rPr>
                <w:sz w:val="24"/>
                <w:szCs w:val="24"/>
                <w:lang w:val="en-US"/>
              </w:rPr>
            </w:pPr>
            <w:proofErr w:type="spellStart"/>
            <w:r w:rsidRPr="00372F85">
              <w:rPr>
                <w:sz w:val="24"/>
                <w:szCs w:val="24"/>
                <w:lang w:val="en-US"/>
              </w:rPr>
              <w:t>Mak</w:t>
            </w:r>
            <w:r>
              <w:rPr>
                <w:sz w:val="24"/>
                <w:szCs w:val="24"/>
                <w:lang w:val="en-US"/>
              </w:rPr>
              <w:t>s</w:t>
            </w:r>
            <w:proofErr w:type="spellEnd"/>
            <w:r w:rsidRPr="00372F85">
              <w:rPr>
                <w:sz w:val="24"/>
                <w:szCs w:val="24"/>
                <w:lang w:val="en-US"/>
              </w:rPr>
              <w:t>. 15%</w:t>
            </w:r>
          </w:p>
        </w:tc>
        <w:tc>
          <w:tcPr>
            <w:tcW w:w="3840" w:type="dxa"/>
            <w:vAlign w:val="center"/>
          </w:tcPr>
          <w:p w:rsidR="003B58E9" w:rsidRPr="00372F85" w:rsidRDefault="003B58E9" w:rsidP="00D364CA">
            <w:pPr>
              <w:tabs>
                <w:tab w:val="left" w:pos="709"/>
              </w:tabs>
              <w:rPr>
                <w:sz w:val="24"/>
                <w:szCs w:val="24"/>
                <w:lang w:val="en-US"/>
              </w:rPr>
            </w:pPr>
            <w:r>
              <w:rPr>
                <w:sz w:val="24"/>
                <w:szCs w:val="24"/>
                <w:lang w:val="en-US"/>
              </w:rPr>
              <w:t xml:space="preserve"> LST </w:t>
            </w:r>
            <w:r w:rsidRPr="00372F85">
              <w:rPr>
                <w:sz w:val="24"/>
                <w:szCs w:val="24"/>
                <w:lang w:val="en-US"/>
              </w:rPr>
              <w:t xml:space="preserve">EN ISO 5403-1 </w:t>
            </w:r>
            <w:proofErr w:type="spellStart"/>
            <w:r w:rsidRPr="00372F85">
              <w:rPr>
                <w:sz w:val="24"/>
                <w:szCs w:val="24"/>
                <w:lang w:val="en-US"/>
              </w:rPr>
              <w:t>arba</w:t>
            </w:r>
            <w:proofErr w:type="spellEnd"/>
            <w:r w:rsidRPr="00372F85">
              <w:rPr>
                <w:sz w:val="24"/>
                <w:szCs w:val="24"/>
                <w:lang w:val="en-US"/>
              </w:rPr>
              <w:t xml:space="preserve"> </w:t>
            </w:r>
            <w:proofErr w:type="spellStart"/>
            <w:r w:rsidRPr="00372F85">
              <w:rPr>
                <w:sz w:val="24"/>
                <w:szCs w:val="24"/>
                <w:lang w:val="en-US"/>
              </w:rPr>
              <w:t>lygiavertis</w:t>
            </w:r>
            <w:proofErr w:type="spellEnd"/>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8.</w:t>
            </w:r>
          </w:p>
        </w:tc>
        <w:tc>
          <w:tcPr>
            <w:tcW w:w="3480" w:type="dxa"/>
            <w:vAlign w:val="center"/>
          </w:tcPr>
          <w:p w:rsidR="003B58E9" w:rsidRPr="00372F85" w:rsidRDefault="003B58E9" w:rsidP="00D364CA">
            <w:pPr>
              <w:tabs>
                <w:tab w:val="left" w:pos="709"/>
              </w:tabs>
              <w:rPr>
                <w:sz w:val="24"/>
                <w:szCs w:val="24"/>
                <w:lang w:val="pl-PL"/>
              </w:rPr>
            </w:pPr>
            <w:proofErr w:type="spellStart"/>
            <w:r w:rsidRPr="00372F85">
              <w:rPr>
                <w:sz w:val="24"/>
                <w:szCs w:val="24"/>
                <w:lang w:val="pl-PL"/>
              </w:rPr>
              <w:t>Dilimas</w:t>
            </w:r>
            <w:proofErr w:type="spellEnd"/>
          </w:p>
        </w:tc>
        <w:tc>
          <w:tcPr>
            <w:tcW w:w="1680" w:type="dxa"/>
            <w:vAlign w:val="center"/>
          </w:tcPr>
          <w:p w:rsidR="003B58E9" w:rsidRPr="00372F85" w:rsidRDefault="003B58E9" w:rsidP="00D364CA">
            <w:pPr>
              <w:tabs>
                <w:tab w:val="left" w:pos="709"/>
              </w:tabs>
              <w:jc w:val="center"/>
              <w:rPr>
                <w:sz w:val="24"/>
                <w:szCs w:val="24"/>
                <w:lang w:val="en-US"/>
              </w:rPr>
            </w:pPr>
            <w:r>
              <w:rPr>
                <w:sz w:val="24"/>
                <w:szCs w:val="24"/>
                <w:lang w:val="en-US"/>
              </w:rPr>
              <w:t>2</w:t>
            </w:r>
          </w:p>
        </w:tc>
        <w:tc>
          <w:tcPr>
            <w:tcW w:w="3840" w:type="dxa"/>
            <w:vAlign w:val="center"/>
          </w:tcPr>
          <w:p w:rsidR="003B58E9" w:rsidRPr="00372F85" w:rsidRDefault="003B58E9" w:rsidP="00D364CA">
            <w:pPr>
              <w:tabs>
                <w:tab w:val="left" w:pos="709"/>
              </w:tabs>
              <w:rPr>
                <w:sz w:val="24"/>
                <w:szCs w:val="24"/>
                <w:lang w:val="en-US"/>
              </w:rPr>
            </w:pPr>
            <w:r>
              <w:rPr>
                <w:sz w:val="24"/>
                <w:szCs w:val="24"/>
                <w:lang w:val="en-US"/>
              </w:rPr>
              <w:t xml:space="preserve">LST </w:t>
            </w:r>
            <w:r w:rsidRPr="00372F85">
              <w:rPr>
                <w:sz w:val="24"/>
                <w:szCs w:val="24"/>
                <w:lang w:val="en-US"/>
              </w:rPr>
              <w:t>EN 388</w:t>
            </w:r>
            <w:r w:rsidRPr="00372F85">
              <w:rPr>
                <w:sz w:val="24"/>
                <w:szCs w:val="24"/>
                <w:lang w:val="pl-PL"/>
              </w:rPr>
              <w:t xml:space="preserve"> arba </w:t>
            </w:r>
            <w:proofErr w:type="spellStart"/>
            <w:r w:rsidRPr="00372F85">
              <w:rPr>
                <w:sz w:val="24"/>
                <w:szCs w:val="24"/>
                <w:lang w:val="pl-PL"/>
              </w:rPr>
              <w:t>lygiavertis</w:t>
            </w:r>
            <w:proofErr w:type="spellEnd"/>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9.</w:t>
            </w:r>
          </w:p>
        </w:tc>
        <w:tc>
          <w:tcPr>
            <w:tcW w:w="3480" w:type="dxa"/>
            <w:vAlign w:val="center"/>
          </w:tcPr>
          <w:p w:rsidR="003B58E9" w:rsidRPr="00372F85" w:rsidRDefault="003B58E9" w:rsidP="00D364CA">
            <w:pPr>
              <w:tabs>
                <w:tab w:val="left" w:pos="709"/>
              </w:tabs>
              <w:rPr>
                <w:sz w:val="24"/>
                <w:szCs w:val="24"/>
                <w:lang w:val="pl-PL"/>
              </w:rPr>
            </w:pPr>
            <w:proofErr w:type="spellStart"/>
            <w:r w:rsidRPr="00372F85">
              <w:rPr>
                <w:sz w:val="24"/>
                <w:szCs w:val="24"/>
                <w:lang w:val="pl-PL"/>
              </w:rPr>
              <w:t>Prapjovimas</w:t>
            </w:r>
            <w:proofErr w:type="spellEnd"/>
          </w:p>
        </w:tc>
        <w:tc>
          <w:tcPr>
            <w:tcW w:w="1680" w:type="dxa"/>
            <w:vAlign w:val="center"/>
          </w:tcPr>
          <w:p w:rsidR="003B58E9" w:rsidRPr="00372F85" w:rsidRDefault="003B58E9" w:rsidP="00D364CA">
            <w:pPr>
              <w:tabs>
                <w:tab w:val="left" w:pos="709"/>
              </w:tabs>
              <w:jc w:val="center"/>
              <w:rPr>
                <w:sz w:val="24"/>
                <w:szCs w:val="24"/>
                <w:lang w:val="en-US"/>
              </w:rPr>
            </w:pPr>
            <w:r w:rsidRPr="00372F85">
              <w:rPr>
                <w:sz w:val="24"/>
                <w:szCs w:val="24"/>
                <w:lang w:val="en-US"/>
              </w:rPr>
              <w:t>1</w:t>
            </w:r>
          </w:p>
        </w:tc>
        <w:tc>
          <w:tcPr>
            <w:tcW w:w="3840" w:type="dxa"/>
            <w:vAlign w:val="center"/>
          </w:tcPr>
          <w:p w:rsidR="003B58E9" w:rsidRPr="00372F85" w:rsidRDefault="003B58E9" w:rsidP="00D364CA">
            <w:pPr>
              <w:tabs>
                <w:tab w:val="left" w:pos="709"/>
              </w:tabs>
              <w:rPr>
                <w:sz w:val="24"/>
                <w:szCs w:val="24"/>
                <w:lang w:val="en-US"/>
              </w:rPr>
            </w:pPr>
            <w:r>
              <w:rPr>
                <w:sz w:val="24"/>
                <w:szCs w:val="24"/>
                <w:lang w:val="en-US"/>
              </w:rPr>
              <w:t xml:space="preserve">LST </w:t>
            </w:r>
            <w:r w:rsidRPr="00372F85">
              <w:rPr>
                <w:sz w:val="24"/>
                <w:szCs w:val="24"/>
                <w:lang w:val="en-US"/>
              </w:rPr>
              <w:t>EN 388</w:t>
            </w:r>
            <w:r w:rsidRPr="00372F85">
              <w:rPr>
                <w:sz w:val="24"/>
                <w:szCs w:val="24"/>
                <w:lang w:val="pl-PL"/>
              </w:rPr>
              <w:t xml:space="preserve"> arba </w:t>
            </w:r>
            <w:proofErr w:type="spellStart"/>
            <w:r w:rsidRPr="00372F85">
              <w:rPr>
                <w:sz w:val="24"/>
                <w:szCs w:val="24"/>
                <w:lang w:val="pl-PL"/>
              </w:rPr>
              <w:t>lygiavertis</w:t>
            </w:r>
            <w:proofErr w:type="spellEnd"/>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10.</w:t>
            </w:r>
          </w:p>
        </w:tc>
        <w:tc>
          <w:tcPr>
            <w:tcW w:w="3480" w:type="dxa"/>
          </w:tcPr>
          <w:p w:rsidR="003B58E9" w:rsidRPr="00372F85" w:rsidRDefault="003B58E9" w:rsidP="00D364CA">
            <w:pPr>
              <w:tabs>
                <w:tab w:val="left" w:pos="709"/>
              </w:tabs>
              <w:rPr>
                <w:sz w:val="24"/>
                <w:szCs w:val="24"/>
                <w:lang w:val="pl-PL"/>
              </w:rPr>
            </w:pPr>
            <w:proofErr w:type="spellStart"/>
            <w:r w:rsidRPr="00372F85">
              <w:rPr>
                <w:sz w:val="24"/>
                <w:szCs w:val="24"/>
                <w:lang w:val="pl-PL"/>
              </w:rPr>
              <w:t>Plyšimas</w:t>
            </w:r>
            <w:proofErr w:type="spellEnd"/>
          </w:p>
        </w:tc>
        <w:tc>
          <w:tcPr>
            <w:tcW w:w="1680" w:type="dxa"/>
          </w:tcPr>
          <w:p w:rsidR="003B58E9" w:rsidRPr="00372F85" w:rsidRDefault="003B58E9" w:rsidP="00D364CA">
            <w:pPr>
              <w:tabs>
                <w:tab w:val="left" w:pos="709"/>
              </w:tabs>
              <w:jc w:val="center"/>
              <w:rPr>
                <w:sz w:val="24"/>
                <w:szCs w:val="24"/>
                <w:lang w:val="pl-PL"/>
              </w:rPr>
            </w:pPr>
            <w:r w:rsidRPr="00372F85">
              <w:rPr>
                <w:sz w:val="24"/>
                <w:szCs w:val="24"/>
                <w:lang w:val="pl-PL"/>
              </w:rPr>
              <w:t>2</w:t>
            </w:r>
          </w:p>
        </w:tc>
        <w:tc>
          <w:tcPr>
            <w:tcW w:w="3840" w:type="dxa"/>
          </w:tcPr>
          <w:p w:rsidR="003B58E9" w:rsidRPr="00372F85" w:rsidRDefault="003B58E9" w:rsidP="00D364CA">
            <w:pPr>
              <w:tabs>
                <w:tab w:val="left" w:pos="709"/>
              </w:tabs>
              <w:rPr>
                <w:sz w:val="24"/>
                <w:szCs w:val="24"/>
                <w:lang w:val="pl-PL"/>
              </w:rPr>
            </w:pPr>
            <w:r>
              <w:rPr>
                <w:sz w:val="24"/>
                <w:szCs w:val="24"/>
                <w:lang w:val="pl-PL"/>
              </w:rPr>
              <w:t xml:space="preserve"> LST</w:t>
            </w:r>
            <w:r w:rsidRPr="00372F85">
              <w:rPr>
                <w:sz w:val="24"/>
                <w:szCs w:val="24"/>
                <w:lang w:val="pl-PL"/>
              </w:rPr>
              <w:t xml:space="preserve">EN 388 arba </w:t>
            </w:r>
            <w:proofErr w:type="spellStart"/>
            <w:r w:rsidRPr="00372F85">
              <w:rPr>
                <w:sz w:val="24"/>
                <w:szCs w:val="24"/>
                <w:lang w:val="pl-PL"/>
              </w:rPr>
              <w:t>lygiavertis</w:t>
            </w:r>
            <w:proofErr w:type="spellEnd"/>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en-GB"/>
              </w:rPr>
            </w:pPr>
            <w:r>
              <w:rPr>
                <w:sz w:val="24"/>
                <w:szCs w:val="24"/>
                <w:lang w:val="en-GB"/>
              </w:rPr>
              <w:t>11.</w:t>
            </w:r>
          </w:p>
        </w:tc>
        <w:tc>
          <w:tcPr>
            <w:tcW w:w="3480" w:type="dxa"/>
          </w:tcPr>
          <w:p w:rsidR="003B58E9" w:rsidRPr="00372F85" w:rsidRDefault="003B58E9" w:rsidP="00D364CA">
            <w:pPr>
              <w:tabs>
                <w:tab w:val="left" w:pos="709"/>
              </w:tabs>
              <w:rPr>
                <w:sz w:val="24"/>
                <w:szCs w:val="24"/>
                <w:lang w:val="pl-PL"/>
              </w:rPr>
            </w:pPr>
            <w:r w:rsidRPr="00C208E4">
              <w:rPr>
                <w:sz w:val="24"/>
                <w:szCs w:val="24"/>
                <w:lang w:val="pl-PL"/>
              </w:rPr>
              <w:t xml:space="preserve">Chromo </w:t>
            </w:r>
            <w:proofErr w:type="spellStart"/>
            <w:r w:rsidRPr="00C208E4">
              <w:rPr>
                <w:sz w:val="24"/>
                <w:szCs w:val="24"/>
                <w:lang w:val="pl-PL"/>
              </w:rPr>
              <w:t>kiekis</w:t>
            </w:r>
            <w:proofErr w:type="spellEnd"/>
            <w:r w:rsidRPr="00C208E4">
              <w:rPr>
                <w:sz w:val="24"/>
                <w:szCs w:val="24"/>
                <w:lang w:val="pl-PL"/>
              </w:rPr>
              <w:t xml:space="preserve"> (VI)</w:t>
            </w:r>
          </w:p>
        </w:tc>
        <w:tc>
          <w:tcPr>
            <w:tcW w:w="1680" w:type="dxa"/>
          </w:tcPr>
          <w:p w:rsidR="003B58E9" w:rsidRPr="00372F85" w:rsidRDefault="003B58E9" w:rsidP="00D364CA">
            <w:pPr>
              <w:tabs>
                <w:tab w:val="left" w:pos="709"/>
              </w:tabs>
              <w:jc w:val="center"/>
              <w:rPr>
                <w:sz w:val="24"/>
                <w:szCs w:val="24"/>
                <w:lang w:val="pl-PL"/>
              </w:rPr>
            </w:pPr>
            <w:r w:rsidRPr="00C208E4">
              <w:rPr>
                <w:sz w:val="24"/>
                <w:szCs w:val="24"/>
              </w:rPr>
              <w:t>˂3 mg/kg</w:t>
            </w:r>
          </w:p>
        </w:tc>
        <w:tc>
          <w:tcPr>
            <w:tcW w:w="3840" w:type="dxa"/>
          </w:tcPr>
          <w:p w:rsidR="003B58E9" w:rsidRPr="00372F85" w:rsidRDefault="003B58E9" w:rsidP="00D364CA">
            <w:pPr>
              <w:tabs>
                <w:tab w:val="left" w:pos="709"/>
              </w:tabs>
              <w:rPr>
                <w:sz w:val="24"/>
                <w:szCs w:val="24"/>
                <w:lang w:val="pl-PL"/>
              </w:rPr>
            </w:pPr>
            <w:r>
              <w:rPr>
                <w:sz w:val="24"/>
                <w:szCs w:val="24"/>
              </w:rPr>
              <w:t xml:space="preserve">LST </w:t>
            </w:r>
            <w:r w:rsidRPr="00C208E4">
              <w:rPr>
                <w:sz w:val="24"/>
                <w:szCs w:val="24"/>
              </w:rPr>
              <w:t xml:space="preserve">EN ISO </w:t>
            </w:r>
            <w:r w:rsidRPr="00C208E4">
              <w:rPr>
                <w:sz w:val="24"/>
                <w:szCs w:val="24"/>
                <w:lang w:val="en-US"/>
              </w:rPr>
              <w:t>17075-2</w:t>
            </w:r>
            <w:r>
              <w:rPr>
                <w:sz w:val="24"/>
                <w:szCs w:val="24"/>
                <w:lang w:val="en-US"/>
              </w:rPr>
              <w:t xml:space="preserve"> </w:t>
            </w:r>
            <w:r w:rsidRPr="00C208E4">
              <w:rPr>
                <w:sz w:val="24"/>
                <w:szCs w:val="24"/>
                <w:lang w:val="pl-PL"/>
              </w:rPr>
              <w:t xml:space="preserve">arba </w:t>
            </w:r>
            <w:proofErr w:type="spellStart"/>
            <w:r w:rsidRPr="00C208E4">
              <w:rPr>
                <w:sz w:val="24"/>
                <w:szCs w:val="24"/>
                <w:lang w:val="pl-PL"/>
              </w:rPr>
              <w:t>lygiavertis</w:t>
            </w:r>
            <w:proofErr w:type="spellEnd"/>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en-GB"/>
              </w:rPr>
            </w:pPr>
            <w:r>
              <w:rPr>
                <w:sz w:val="24"/>
                <w:szCs w:val="24"/>
                <w:lang w:val="en-GB"/>
              </w:rPr>
              <w:t>12.</w:t>
            </w:r>
          </w:p>
        </w:tc>
        <w:tc>
          <w:tcPr>
            <w:tcW w:w="3480" w:type="dxa"/>
          </w:tcPr>
          <w:p w:rsidR="003B58E9" w:rsidRPr="00372F85" w:rsidRDefault="003B58E9" w:rsidP="00D364CA">
            <w:pPr>
              <w:tabs>
                <w:tab w:val="left" w:pos="709"/>
              </w:tabs>
              <w:rPr>
                <w:sz w:val="24"/>
                <w:szCs w:val="24"/>
                <w:lang w:val="pl-PL"/>
              </w:rPr>
            </w:pPr>
            <w:r w:rsidRPr="00C208E4">
              <w:rPr>
                <w:sz w:val="24"/>
                <w:szCs w:val="24"/>
              </w:rPr>
              <w:t xml:space="preserve">Cheminiai bandymai tam tikrų </w:t>
            </w:r>
            <w:proofErr w:type="spellStart"/>
            <w:r w:rsidRPr="00C208E4">
              <w:rPr>
                <w:sz w:val="24"/>
                <w:szCs w:val="24"/>
              </w:rPr>
              <w:t>azodažiklių</w:t>
            </w:r>
            <w:proofErr w:type="spellEnd"/>
            <w:r w:rsidRPr="00C208E4">
              <w:rPr>
                <w:sz w:val="24"/>
                <w:szCs w:val="24"/>
              </w:rPr>
              <w:t xml:space="preserve"> nustatymo dažytose odose</w:t>
            </w:r>
          </w:p>
        </w:tc>
        <w:tc>
          <w:tcPr>
            <w:tcW w:w="1680" w:type="dxa"/>
          </w:tcPr>
          <w:p w:rsidR="003B58E9" w:rsidRPr="00372F85" w:rsidRDefault="003B58E9" w:rsidP="00D364CA">
            <w:pPr>
              <w:tabs>
                <w:tab w:val="left" w:pos="709"/>
              </w:tabs>
              <w:jc w:val="center"/>
              <w:rPr>
                <w:sz w:val="24"/>
                <w:szCs w:val="24"/>
                <w:lang w:val="pl-PL"/>
              </w:rPr>
            </w:pPr>
            <w:r w:rsidRPr="00C208E4">
              <w:rPr>
                <w:sz w:val="24"/>
                <w:szCs w:val="24"/>
              </w:rPr>
              <w:t>Atitinka</w:t>
            </w:r>
          </w:p>
        </w:tc>
        <w:tc>
          <w:tcPr>
            <w:tcW w:w="3840" w:type="dxa"/>
          </w:tcPr>
          <w:p w:rsidR="003B58E9" w:rsidRPr="00372F85" w:rsidRDefault="003B58E9" w:rsidP="00D364CA">
            <w:pPr>
              <w:tabs>
                <w:tab w:val="left" w:pos="709"/>
              </w:tabs>
              <w:rPr>
                <w:sz w:val="24"/>
                <w:szCs w:val="24"/>
                <w:lang w:val="pl-PL"/>
              </w:rPr>
            </w:pPr>
            <w:r>
              <w:rPr>
                <w:sz w:val="24"/>
                <w:szCs w:val="24"/>
              </w:rPr>
              <w:t xml:space="preserve">LST </w:t>
            </w:r>
            <w:r w:rsidRPr="00C208E4">
              <w:rPr>
                <w:sz w:val="24"/>
                <w:szCs w:val="24"/>
              </w:rPr>
              <w:t xml:space="preserve">EN ISO </w:t>
            </w:r>
            <w:r w:rsidRPr="00C208E4">
              <w:rPr>
                <w:sz w:val="24"/>
                <w:szCs w:val="24"/>
                <w:lang w:val="en-US"/>
              </w:rPr>
              <w:t>17234-1</w:t>
            </w:r>
            <w:r w:rsidRPr="00C208E4">
              <w:rPr>
                <w:sz w:val="24"/>
                <w:szCs w:val="24"/>
                <w:lang w:val="pl-PL"/>
              </w:rPr>
              <w:t xml:space="preserve"> arba </w:t>
            </w:r>
            <w:proofErr w:type="spellStart"/>
            <w:r w:rsidRPr="00C208E4">
              <w:rPr>
                <w:sz w:val="24"/>
                <w:szCs w:val="24"/>
                <w:lang w:val="pl-PL"/>
              </w:rPr>
              <w:t>lygiavertis</w:t>
            </w:r>
            <w:proofErr w:type="spellEnd"/>
          </w:p>
        </w:tc>
      </w:tr>
    </w:tbl>
    <w:p w:rsidR="003B58E9" w:rsidRDefault="003B58E9" w:rsidP="003B58E9">
      <w:pPr>
        <w:rPr>
          <w:sz w:val="24"/>
          <w:szCs w:val="24"/>
        </w:rPr>
      </w:pPr>
    </w:p>
    <w:p w:rsidR="003B58E9" w:rsidRDefault="003B58E9" w:rsidP="003B58E9">
      <w:pPr>
        <w:tabs>
          <w:tab w:val="left" w:pos="709"/>
        </w:tabs>
        <w:jc w:val="right"/>
        <w:rPr>
          <w:b/>
          <w:sz w:val="24"/>
          <w:szCs w:val="24"/>
        </w:rPr>
      </w:pPr>
      <w:r w:rsidRPr="003D4DC4">
        <w:rPr>
          <w:b/>
          <w:sz w:val="24"/>
          <w:szCs w:val="24"/>
        </w:rPr>
        <w:t>4 lentelė</w:t>
      </w:r>
    </w:p>
    <w:p w:rsidR="003B58E9" w:rsidRPr="003D4DC4" w:rsidRDefault="003B58E9" w:rsidP="003B58E9">
      <w:pPr>
        <w:tabs>
          <w:tab w:val="left" w:pos="709"/>
        </w:tabs>
        <w:jc w:val="center"/>
        <w:rPr>
          <w:b/>
          <w:sz w:val="24"/>
          <w:szCs w:val="24"/>
        </w:rPr>
      </w:pPr>
      <w:r w:rsidRPr="003D4DC4">
        <w:rPr>
          <w:b/>
          <w:sz w:val="24"/>
          <w:szCs w:val="24"/>
        </w:rPr>
        <w:t>VIRŠUTINĖS MEDŽIAGOS (PIRŠTINĖS VIRŠAUS) TECHNINĖS CHARAKTERISTIKOS</w:t>
      </w:r>
    </w:p>
    <w:p w:rsidR="003B58E9" w:rsidRDefault="003B58E9" w:rsidP="003B58E9">
      <w:pPr>
        <w:tabs>
          <w:tab w:val="left" w:pos="709"/>
        </w:tabs>
        <w:jc w:val="center"/>
        <w:rPr>
          <w:sz w:val="24"/>
          <w:szCs w:val="24"/>
        </w:rPr>
      </w:pPr>
    </w:p>
    <w:tbl>
      <w:tblPr>
        <w:tblW w:w="96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3480"/>
        <w:gridCol w:w="1680"/>
        <w:gridCol w:w="3840"/>
      </w:tblGrid>
      <w:tr w:rsidR="003B58E9" w:rsidRPr="00372F85" w:rsidTr="00D364CA">
        <w:trPr>
          <w:trHeight w:val="295"/>
        </w:trPr>
        <w:tc>
          <w:tcPr>
            <w:tcW w:w="600" w:type="dxa"/>
            <w:vAlign w:val="center"/>
          </w:tcPr>
          <w:p w:rsidR="003B58E9" w:rsidRPr="00372F85" w:rsidRDefault="003B58E9" w:rsidP="00D364CA">
            <w:pPr>
              <w:tabs>
                <w:tab w:val="left" w:pos="709"/>
              </w:tabs>
              <w:jc w:val="center"/>
              <w:rPr>
                <w:b/>
                <w:sz w:val="24"/>
                <w:szCs w:val="24"/>
                <w:lang w:val="pl-PL"/>
              </w:rPr>
            </w:pPr>
            <w:proofErr w:type="spellStart"/>
            <w:r w:rsidRPr="00372F85">
              <w:rPr>
                <w:b/>
                <w:sz w:val="24"/>
                <w:szCs w:val="24"/>
                <w:lang w:val="pl-PL"/>
              </w:rPr>
              <w:t>Eil</w:t>
            </w:r>
            <w:proofErr w:type="spellEnd"/>
            <w:r w:rsidRPr="00372F85">
              <w:rPr>
                <w:b/>
                <w:sz w:val="24"/>
                <w:szCs w:val="24"/>
                <w:lang w:val="pl-PL"/>
              </w:rPr>
              <w:t>. Nr.</w:t>
            </w:r>
          </w:p>
        </w:tc>
        <w:tc>
          <w:tcPr>
            <w:tcW w:w="3480" w:type="dxa"/>
            <w:vAlign w:val="center"/>
          </w:tcPr>
          <w:p w:rsidR="003B58E9" w:rsidRPr="00372F85" w:rsidRDefault="003B58E9" w:rsidP="00D364CA">
            <w:pPr>
              <w:tabs>
                <w:tab w:val="left" w:pos="709"/>
              </w:tabs>
              <w:jc w:val="center"/>
              <w:rPr>
                <w:b/>
                <w:sz w:val="24"/>
                <w:szCs w:val="24"/>
                <w:lang w:val="pl-PL"/>
              </w:rPr>
            </w:pPr>
            <w:proofErr w:type="spellStart"/>
            <w:r w:rsidRPr="00372F85">
              <w:rPr>
                <w:b/>
                <w:sz w:val="24"/>
                <w:szCs w:val="24"/>
                <w:lang w:val="pl-PL"/>
              </w:rPr>
              <w:t>Rodiklio</w:t>
            </w:r>
            <w:proofErr w:type="spellEnd"/>
            <w:r w:rsidRPr="00372F85">
              <w:rPr>
                <w:b/>
                <w:sz w:val="24"/>
                <w:szCs w:val="24"/>
                <w:lang w:val="pl-PL"/>
              </w:rPr>
              <w:t xml:space="preserve"> </w:t>
            </w:r>
            <w:proofErr w:type="spellStart"/>
            <w:r w:rsidRPr="00372F85">
              <w:rPr>
                <w:b/>
                <w:sz w:val="24"/>
                <w:szCs w:val="24"/>
                <w:lang w:val="pl-PL"/>
              </w:rPr>
              <w:t>pavadinimas</w:t>
            </w:r>
            <w:proofErr w:type="spellEnd"/>
            <w:r w:rsidRPr="00372F85">
              <w:rPr>
                <w:b/>
                <w:sz w:val="24"/>
                <w:szCs w:val="24"/>
                <w:lang w:val="pl-PL"/>
              </w:rPr>
              <w:t xml:space="preserve">, </w:t>
            </w:r>
            <w:proofErr w:type="spellStart"/>
            <w:r w:rsidRPr="00372F85">
              <w:rPr>
                <w:b/>
                <w:sz w:val="24"/>
                <w:szCs w:val="24"/>
                <w:lang w:val="pl-PL"/>
              </w:rPr>
              <w:t>dimensija</w:t>
            </w:r>
            <w:proofErr w:type="spellEnd"/>
          </w:p>
        </w:tc>
        <w:tc>
          <w:tcPr>
            <w:tcW w:w="1680" w:type="dxa"/>
            <w:vAlign w:val="center"/>
          </w:tcPr>
          <w:p w:rsidR="003B58E9" w:rsidRPr="00372F85" w:rsidRDefault="003B58E9" w:rsidP="00D364CA">
            <w:pPr>
              <w:tabs>
                <w:tab w:val="left" w:pos="709"/>
              </w:tabs>
              <w:jc w:val="center"/>
              <w:rPr>
                <w:b/>
                <w:sz w:val="24"/>
                <w:szCs w:val="24"/>
                <w:lang w:val="pl-PL"/>
              </w:rPr>
            </w:pPr>
            <w:proofErr w:type="spellStart"/>
            <w:r w:rsidRPr="00372F85">
              <w:rPr>
                <w:b/>
                <w:sz w:val="24"/>
                <w:szCs w:val="24"/>
                <w:lang w:val="pl-PL"/>
              </w:rPr>
              <w:t>Rodiklio</w:t>
            </w:r>
            <w:proofErr w:type="spellEnd"/>
            <w:r w:rsidRPr="00372F85">
              <w:rPr>
                <w:b/>
                <w:sz w:val="24"/>
                <w:szCs w:val="24"/>
                <w:lang w:val="pl-PL"/>
              </w:rPr>
              <w:t xml:space="preserve"> </w:t>
            </w:r>
            <w:proofErr w:type="spellStart"/>
            <w:r w:rsidRPr="00372F85">
              <w:rPr>
                <w:b/>
                <w:sz w:val="24"/>
                <w:szCs w:val="24"/>
                <w:lang w:val="pl-PL"/>
              </w:rPr>
              <w:t>reikšmė</w:t>
            </w:r>
            <w:proofErr w:type="spellEnd"/>
          </w:p>
        </w:tc>
        <w:tc>
          <w:tcPr>
            <w:tcW w:w="3840" w:type="dxa"/>
            <w:vAlign w:val="center"/>
          </w:tcPr>
          <w:p w:rsidR="003B58E9" w:rsidRPr="00372F85" w:rsidRDefault="003B58E9" w:rsidP="00D364CA">
            <w:pPr>
              <w:tabs>
                <w:tab w:val="left" w:pos="709"/>
              </w:tabs>
              <w:jc w:val="center"/>
              <w:rPr>
                <w:b/>
                <w:sz w:val="24"/>
                <w:szCs w:val="24"/>
                <w:lang w:val="pl-PL"/>
              </w:rPr>
            </w:pPr>
            <w:proofErr w:type="spellStart"/>
            <w:r w:rsidRPr="00372F85">
              <w:rPr>
                <w:b/>
                <w:sz w:val="24"/>
                <w:szCs w:val="24"/>
                <w:lang w:val="pl-PL"/>
              </w:rPr>
              <w:t>Bandymų</w:t>
            </w:r>
            <w:proofErr w:type="spellEnd"/>
            <w:r w:rsidRPr="00372F85">
              <w:rPr>
                <w:b/>
                <w:sz w:val="24"/>
                <w:szCs w:val="24"/>
                <w:lang w:val="pl-PL"/>
              </w:rPr>
              <w:t xml:space="preserve"> metodo </w:t>
            </w:r>
            <w:proofErr w:type="spellStart"/>
            <w:r w:rsidRPr="00372F85">
              <w:rPr>
                <w:b/>
                <w:sz w:val="24"/>
                <w:szCs w:val="24"/>
                <w:lang w:val="pl-PL"/>
              </w:rPr>
              <w:t>žymuo</w:t>
            </w:r>
            <w:proofErr w:type="spellEnd"/>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1.</w:t>
            </w:r>
          </w:p>
        </w:tc>
        <w:tc>
          <w:tcPr>
            <w:tcW w:w="3480" w:type="dxa"/>
            <w:vAlign w:val="center"/>
          </w:tcPr>
          <w:p w:rsidR="003B58E9" w:rsidRPr="00372F85" w:rsidRDefault="003B58E9" w:rsidP="00D364CA">
            <w:pPr>
              <w:tabs>
                <w:tab w:val="left" w:pos="709"/>
              </w:tabs>
              <w:rPr>
                <w:sz w:val="24"/>
                <w:szCs w:val="24"/>
                <w:vertAlign w:val="superscript"/>
                <w:lang w:val="en-GB"/>
              </w:rPr>
            </w:pPr>
            <w:proofErr w:type="spellStart"/>
            <w:r w:rsidRPr="00372F85">
              <w:rPr>
                <w:sz w:val="24"/>
                <w:szCs w:val="24"/>
                <w:lang w:val="pl-PL"/>
              </w:rPr>
              <w:t>Paviršinis</w:t>
            </w:r>
            <w:proofErr w:type="spellEnd"/>
            <w:r w:rsidRPr="00372F85">
              <w:rPr>
                <w:sz w:val="24"/>
                <w:szCs w:val="24"/>
                <w:lang w:val="pl-PL"/>
              </w:rPr>
              <w:t xml:space="preserve"> </w:t>
            </w:r>
            <w:proofErr w:type="spellStart"/>
            <w:r w:rsidRPr="00372F85">
              <w:rPr>
                <w:sz w:val="24"/>
                <w:szCs w:val="24"/>
                <w:lang w:val="pl-PL"/>
              </w:rPr>
              <w:t>tankis</w:t>
            </w:r>
            <w:proofErr w:type="spellEnd"/>
            <w:r w:rsidRPr="00372F85">
              <w:rPr>
                <w:sz w:val="24"/>
                <w:szCs w:val="24"/>
                <w:lang w:val="en-GB"/>
              </w:rPr>
              <w:t>, g/m</w:t>
            </w:r>
            <w:r w:rsidRPr="00372F85">
              <w:rPr>
                <w:sz w:val="24"/>
                <w:szCs w:val="24"/>
                <w:vertAlign w:val="superscript"/>
                <w:lang w:val="en-GB"/>
              </w:rPr>
              <w:t>2</w:t>
            </w:r>
          </w:p>
        </w:tc>
        <w:tc>
          <w:tcPr>
            <w:tcW w:w="1680"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 xml:space="preserve">240 </w:t>
            </w:r>
            <w:r>
              <w:rPr>
                <w:sz w:val="24"/>
                <w:szCs w:val="24"/>
                <w:lang w:val="en-GB"/>
              </w:rPr>
              <w:t>±</w:t>
            </w:r>
            <w:r w:rsidRPr="00372F85">
              <w:rPr>
                <w:sz w:val="24"/>
                <w:szCs w:val="24"/>
                <w:lang w:val="en-GB"/>
              </w:rPr>
              <w:t xml:space="preserve"> </w:t>
            </w:r>
            <w:r>
              <w:rPr>
                <w:sz w:val="24"/>
                <w:szCs w:val="24"/>
                <w:lang w:val="en-GB"/>
              </w:rPr>
              <w:t>30</w:t>
            </w:r>
          </w:p>
        </w:tc>
        <w:tc>
          <w:tcPr>
            <w:tcW w:w="3840" w:type="dxa"/>
            <w:vAlign w:val="center"/>
          </w:tcPr>
          <w:p w:rsidR="003B58E9" w:rsidRDefault="003B58E9" w:rsidP="00D364CA">
            <w:pPr>
              <w:tabs>
                <w:tab w:val="left" w:pos="709"/>
              </w:tabs>
              <w:rPr>
                <w:sz w:val="24"/>
                <w:szCs w:val="24"/>
                <w:lang w:val="en-US"/>
              </w:rPr>
            </w:pPr>
            <w:r w:rsidRPr="00372F85">
              <w:rPr>
                <w:sz w:val="24"/>
                <w:szCs w:val="24"/>
                <w:lang w:val="nl-NL"/>
              </w:rPr>
              <w:t xml:space="preserve">LST ISO 3801 </w:t>
            </w:r>
            <w:proofErr w:type="spellStart"/>
            <w:r w:rsidRPr="00372F85">
              <w:rPr>
                <w:sz w:val="24"/>
                <w:szCs w:val="24"/>
                <w:lang w:val="en-US"/>
              </w:rPr>
              <w:t>arba</w:t>
            </w:r>
            <w:proofErr w:type="spellEnd"/>
            <w:r w:rsidRPr="00372F85">
              <w:rPr>
                <w:sz w:val="24"/>
                <w:szCs w:val="24"/>
                <w:lang w:val="en-US"/>
              </w:rPr>
              <w:t xml:space="preserve"> </w:t>
            </w:r>
            <w:proofErr w:type="spellStart"/>
            <w:r w:rsidRPr="00372F85">
              <w:rPr>
                <w:sz w:val="24"/>
                <w:szCs w:val="24"/>
                <w:lang w:val="en-US"/>
              </w:rPr>
              <w:t>lygiavertis</w:t>
            </w:r>
            <w:proofErr w:type="spellEnd"/>
          </w:p>
          <w:p w:rsidR="003B58E9" w:rsidRPr="00372F85" w:rsidRDefault="003B58E9" w:rsidP="00D364CA">
            <w:pPr>
              <w:tabs>
                <w:tab w:val="left" w:pos="709"/>
              </w:tabs>
              <w:rPr>
                <w:sz w:val="24"/>
                <w:szCs w:val="24"/>
                <w:lang w:val="nl-NL"/>
              </w:rPr>
            </w:pPr>
            <w:r w:rsidRPr="00372F85">
              <w:rPr>
                <w:sz w:val="24"/>
                <w:szCs w:val="24"/>
                <w:lang w:val="nl-NL"/>
              </w:rPr>
              <w:t xml:space="preserve">LST EN 12127 </w:t>
            </w:r>
            <w:proofErr w:type="spellStart"/>
            <w:r w:rsidRPr="00372F85">
              <w:rPr>
                <w:sz w:val="24"/>
                <w:szCs w:val="24"/>
                <w:lang w:val="nl-NL"/>
              </w:rPr>
              <w:t>arba</w:t>
            </w:r>
            <w:proofErr w:type="spellEnd"/>
            <w:r w:rsidRPr="00372F85">
              <w:rPr>
                <w:sz w:val="24"/>
                <w:szCs w:val="24"/>
                <w:lang w:val="nl-NL"/>
              </w:rPr>
              <w:t xml:space="preserve"> </w:t>
            </w:r>
            <w:proofErr w:type="spellStart"/>
            <w:r w:rsidRPr="00372F85">
              <w:rPr>
                <w:sz w:val="24"/>
                <w:szCs w:val="24"/>
                <w:lang w:val="nl-NL"/>
              </w:rPr>
              <w:t>lygiavertis</w:t>
            </w:r>
            <w:proofErr w:type="spellEnd"/>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3.</w:t>
            </w:r>
          </w:p>
        </w:tc>
        <w:tc>
          <w:tcPr>
            <w:tcW w:w="3480" w:type="dxa"/>
            <w:vAlign w:val="center"/>
          </w:tcPr>
          <w:p w:rsidR="003B58E9" w:rsidRPr="00372F85" w:rsidRDefault="003B58E9" w:rsidP="00D364CA">
            <w:pPr>
              <w:tabs>
                <w:tab w:val="left" w:pos="709"/>
              </w:tabs>
              <w:rPr>
                <w:sz w:val="24"/>
                <w:szCs w:val="24"/>
                <w:lang w:val="en-GB"/>
              </w:rPr>
            </w:pPr>
            <w:proofErr w:type="spellStart"/>
            <w:r w:rsidRPr="00372F85">
              <w:rPr>
                <w:sz w:val="24"/>
                <w:szCs w:val="24"/>
                <w:lang w:val="en-GB"/>
              </w:rPr>
              <w:t>Nutraukiamoji</w:t>
            </w:r>
            <w:proofErr w:type="spellEnd"/>
            <w:r w:rsidRPr="00372F85">
              <w:rPr>
                <w:sz w:val="24"/>
                <w:szCs w:val="24"/>
                <w:lang w:val="en-GB"/>
              </w:rPr>
              <w:t xml:space="preserve"> </w:t>
            </w:r>
            <w:proofErr w:type="spellStart"/>
            <w:r w:rsidRPr="00372F85">
              <w:rPr>
                <w:sz w:val="24"/>
                <w:szCs w:val="24"/>
                <w:lang w:val="en-GB"/>
              </w:rPr>
              <w:t>jėga</w:t>
            </w:r>
            <w:proofErr w:type="spellEnd"/>
            <w:r w:rsidRPr="00372F85">
              <w:rPr>
                <w:sz w:val="24"/>
                <w:szCs w:val="24"/>
                <w:lang w:val="en-GB"/>
              </w:rPr>
              <w:t>, N</w:t>
            </w:r>
          </w:p>
          <w:p w:rsidR="003B58E9" w:rsidRPr="00372F85" w:rsidRDefault="003B58E9" w:rsidP="00D364CA">
            <w:pPr>
              <w:tabs>
                <w:tab w:val="left" w:pos="709"/>
              </w:tabs>
              <w:rPr>
                <w:sz w:val="24"/>
                <w:szCs w:val="24"/>
                <w:lang w:val="en-GB"/>
              </w:rPr>
            </w:pPr>
            <w:proofErr w:type="spellStart"/>
            <w:r w:rsidRPr="00372F85">
              <w:rPr>
                <w:sz w:val="24"/>
                <w:szCs w:val="24"/>
                <w:lang w:val="en-GB"/>
              </w:rPr>
              <w:t>metmenų</w:t>
            </w:r>
            <w:proofErr w:type="spellEnd"/>
            <w:r w:rsidRPr="00372F85">
              <w:rPr>
                <w:sz w:val="24"/>
                <w:szCs w:val="24"/>
                <w:lang w:val="en-GB"/>
              </w:rPr>
              <w:t xml:space="preserve"> </w:t>
            </w:r>
            <w:proofErr w:type="spellStart"/>
            <w:r w:rsidRPr="00372F85">
              <w:rPr>
                <w:sz w:val="24"/>
                <w:szCs w:val="24"/>
                <w:lang w:val="en-GB"/>
              </w:rPr>
              <w:t>kryptimi</w:t>
            </w:r>
            <w:proofErr w:type="spellEnd"/>
          </w:p>
          <w:p w:rsidR="003B58E9" w:rsidRPr="00372F85" w:rsidRDefault="003B58E9" w:rsidP="00D364CA">
            <w:pPr>
              <w:tabs>
                <w:tab w:val="left" w:pos="709"/>
              </w:tabs>
              <w:rPr>
                <w:sz w:val="24"/>
                <w:szCs w:val="24"/>
                <w:lang w:val="en-GB"/>
              </w:rPr>
            </w:pPr>
            <w:proofErr w:type="spellStart"/>
            <w:r w:rsidRPr="00372F85">
              <w:rPr>
                <w:sz w:val="24"/>
                <w:szCs w:val="24"/>
                <w:lang w:val="en-GB"/>
              </w:rPr>
              <w:t>ataudų</w:t>
            </w:r>
            <w:proofErr w:type="spellEnd"/>
            <w:r w:rsidRPr="00372F85">
              <w:rPr>
                <w:sz w:val="24"/>
                <w:szCs w:val="24"/>
                <w:lang w:val="en-GB"/>
              </w:rPr>
              <w:t xml:space="preserve"> </w:t>
            </w:r>
            <w:proofErr w:type="spellStart"/>
            <w:r w:rsidRPr="00372F85">
              <w:rPr>
                <w:sz w:val="24"/>
                <w:szCs w:val="24"/>
                <w:lang w:val="en-GB"/>
              </w:rPr>
              <w:t>kryptimi</w:t>
            </w:r>
            <w:proofErr w:type="spellEnd"/>
          </w:p>
        </w:tc>
        <w:tc>
          <w:tcPr>
            <w:tcW w:w="1680" w:type="dxa"/>
            <w:vAlign w:val="center"/>
          </w:tcPr>
          <w:p w:rsidR="003B58E9" w:rsidRPr="00372F85" w:rsidRDefault="003B58E9" w:rsidP="00D364CA">
            <w:pPr>
              <w:tabs>
                <w:tab w:val="left" w:pos="709"/>
              </w:tabs>
              <w:jc w:val="center"/>
              <w:rPr>
                <w:sz w:val="24"/>
                <w:szCs w:val="24"/>
                <w:lang w:val="en-GB"/>
              </w:rPr>
            </w:pPr>
          </w:p>
          <w:p w:rsidR="003B58E9" w:rsidRPr="00372F85" w:rsidRDefault="003B58E9" w:rsidP="00D364CA">
            <w:pPr>
              <w:tabs>
                <w:tab w:val="left" w:pos="709"/>
              </w:tabs>
              <w:jc w:val="center"/>
              <w:rPr>
                <w:sz w:val="24"/>
                <w:szCs w:val="24"/>
                <w:lang w:val="pl-PL"/>
              </w:rPr>
            </w:pPr>
            <w:r>
              <w:rPr>
                <w:sz w:val="24"/>
                <w:szCs w:val="24"/>
                <w:lang w:val="en-GB"/>
              </w:rPr>
              <w:t>≥2000</w:t>
            </w:r>
          </w:p>
          <w:p w:rsidR="003B58E9" w:rsidRPr="00372F85" w:rsidRDefault="003B58E9" w:rsidP="00D364CA">
            <w:pPr>
              <w:tabs>
                <w:tab w:val="left" w:pos="709"/>
              </w:tabs>
              <w:jc w:val="center"/>
              <w:rPr>
                <w:sz w:val="24"/>
                <w:szCs w:val="24"/>
                <w:lang w:val="pl-PL"/>
              </w:rPr>
            </w:pPr>
            <w:r>
              <w:rPr>
                <w:sz w:val="24"/>
                <w:szCs w:val="24"/>
                <w:lang w:val="en-GB"/>
              </w:rPr>
              <w:t>≥</w:t>
            </w:r>
            <w:r w:rsidRPr="00372F85">
              <w:rPr>
                <w:sz w:val="24"/>
                <w:szCs w:val="24"/>
                <w:lang w:val="en-GB"/>
              </w:rPr>
              <w:t xml:space="preserve"> </w:t>
            </w:r>
            <w:r w:rsidRPr="00372F85">
              <w:rPr>
                <w:sz w:val="24"/>
                <w:szCs w:val="24"/>
                <w:lang w:val="pl-PL"/>
              </w:rPr>
              <w:t>1</w:t>
            </w:r>
            <w:r>
              <w:rPr>
                <w:sz w:val="24"/>
                <w:szCs w:val="24"/>
                <w:lang w:val="pl-PL"/>
              </w:rPr>
              <w:t>8</w:t>
            </w:r>
            <w:r w:rsidRPr="00372F85">
              <w:rPr>
                <w:sz w:val="24"/>
                <w:szCs w:val="24"/>
                <w:lang w:val="pl-PL"/>
              </w:rPr>
              <w:t>00</w:t>
            </w:r>
          </w:p>
        </w:tc>
        <w:tc>
          <w:tcPr>
            <w:tcW w:w="3840" w:type="dxa"/>
            <w:vAlign w:val="center"/>
          </w:tcPr>
          <w:p w:rsidR="003B58E9" w:rsidRPr="00372F85" w:rsidRDefault="003B58E9" w:rsidP="00D364CA">
            <w:pPr>
              <w:tabs>
                <w:tab w:val="left" w:pos="709"/>
              </w:tabs>
              <w:rPr>
                <w:sz w:val="24"/>
                <w:szCs w:val="24"/>
                <w:lang w:val="en-US"/>
              </w:rPr>
            </w:pPr>
            <w:r w:rsidRPr="00372F85">
              <w:rPr>
                <w:sz w:val="24"/>
                <w:szCs w:val="24"/>
                <w:lang w:val="en-US"/>
              </w:rPr>
              <w:t xml:space="preserve">LST EN ISO 13934-1 </w:t>
            </w:r>
            <w:proofErr w:type="spellStart"/>
            <w:r w:rsidRPr="00372F85">
              <w:rPr>
                <w:sz w:val="24"/>
                <w:szCs w:val="24"/>
                <w:lang w:val="en-US"/>
              </w:rPr>
              <w:t>arba</w:t>
            </w:r>
            <w:proofErr w:type="spellEnd"/>
            <w:r w:rsidRPr="00372F85">
              <w:rPr>
                <w:sz w:val="24"/>
                <w:szCs w:val="24"/>
                <w:lang w:val="en-US"/>
              </w:rPr>
              <w:t xml:space="preserve"> </w:t>
            </w:r>
            <w:proofErr w:type="spellStart"/>
            <w:r w:rsidRPr="00372F85">
              <w:rPr>
                <w:sz w:val="24"/>
                <w:szCs w:val="24"/>
                <w:lang w:val="en-US"/>
              </w:rPr>
              <w:t>lygiavertis</w:t>
            </w:r>
            <w:proofErr w:type="spellEnd"/>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4.</w:t>
            </w:r>
          </w:p>
        </w:tc>
        <w:tc>
          <w:tcPr>
            <w:tcW w:w="3480" w:type="dxa"/>
            <w:vAlign w:val="center"/>
          </w:tcPr>
          <w:p w:rsidR="003B58E9" w:rsidRPr="00372F85" w:rsidRDefault="003B58E9" w:rsidP="00D364CA">
            <w:pPr>
              <w:tabs>
                <w:tab w:val="left" w:pos="709"/>
              </w:tabs>
              <w:rPr>
                <w:sz w:val="24"/>
                <w:szCs w:val="24"/>
                <w:lang w:val="en-GB"/>
              </w:rPr>
            </w:pPr>
            <w:proofErr w:type="spellStart"/>
            <w:r w:rsidRPr="00372F85">
              <w:rPr>
                <w:sz w:val="24"/>
                <w:szCs w:val="24"/>
                <w:lang w:val="en-GB"/>
              </w:rPr>
              <w:t>Atsparumas</w:t>
            </w:r>
            <w:proofErr w:type="spellEnd"/>
            <w:r w:rsidRPr="00372F85">
              <w:rPr>
                <w:sz w:val="24"/>
                <w:szCs w:val="24"/>
                <w:lang w:val="en-GB"/>
              </w:rPr>
              <w:t xml:space="preserve"> </w:t>
            </w:r>
            <w:proofErr w:type="spellStart"/>
            <w:r w:rsidRPr="00372F85">
              <w:rPr>
                <w:sz w:val="24"/>
                <w:szCs w:val="24"/>
                <w:lang w:val="en-GB"/>
              </w:rPr>
              <w:t>plėšimui</w:t>
            </w:r>
            <w:proofErr w:type="spellEnd"/>
            <w:r w:rsidRPr="00372F85">
              <w:rPr>
                <w:sz w:val="24"/>
                <w:szCs w:val="24"/>
                <w:lang w:val="en-GB"/>
              </w:rPr>
              <w:t>, N</w:t>
            </w:r>
          </w:p>
          <w:p w:rsidR="003B58E9" w:rsidRPr="00372F85" w:rsidRDefault="003B58E9" w:rsidP="00D364CA">
            <w:pPr>
              <w:tabs>
                <w:tab w:val="left" w:pos="709"/>
              </w:tabs>
              <w:rPr>
                <w:sz w:val="24"/>
                <w:szCs w:val="24"/>
                <w:lang w:val="en-GB"/>
              </w:rPr>
            </w:pPr>
            <w:proofErr w:type="spellStart"/>
            <w:r w:rsidRPr="00372F85">
              <w:rPr>
                <w:sz w:val="24"/>
                <w:szCs w:val="24"/>
                <w:lang w:val="en-GB"/>
              </w:rPr>
              <w:t>skersai</w:t>
            </w:r>
            <w:proofErr w:type="spellEnd"/>
            <w:r w:rsidRPr="00372F85">
              <w:rPr>
                <w:sz w:val="24"/>
                <w:szCs w:val="24"/>
                <w:lang w:val="en-GB"/>
              </w:rPr>
              <w:t xml:space="preserve"> </w:t>
            </w:r>
            <w:proofErr w:type="spellStart"/>
            <w:r w:rsidRPr="00372F85">
              <w:rPr>
                <w:sz w:val="24"/>
                <w:szCs w:val="24"/>
                <w:lang w:val="en-GB"/>
              </w:rPr>
              <w:t>metmenų</w:t>
            </w:r>
            <w:proofErr w:type="spellEnd"/>
          </w:p>
          <w:p w:rsidR="003B58E9" w:rsidRPr="00372F85" w:rsidRDefault="003B58E9" w:rsidP="00D364CA">
            <w:pPr>
              <w:tabs>
                <w:tab w:val="left" w:pos="709"/>
              </w:tabs>
              <w:rPr>
                <w:sz w:val="24"/>
                <w:szCs w:val="24"/>
                <w:lang w:val="en-GB"/>
              </w:rPr>
            </w:pPr>
            <w:proofErr w:type="spellStart"/>
            <w:r w:rsidRPr="00372F85">
              <w:rPr>
                <w:sz w:val="24"/>
                <w:szCs w:val="24"/>
                <w:lang w:val="en-GB"/>
              </w:rPr>
              <w:t>skersai</w:t>
            </w:r>
            <w:proofErr w:type="spellEnd"/>
            <w:r w:rsidRPr="00372F85">
              <w:rPr>
                <w:sz w:val="24"/>
                <w:szCs w:val="24"/>
                <w:lang w:val="en-GB"/>
              </w:rPr>
              <w:t xml:space="preserve"> </w:t>
            </w:r>
            <w:proofErr w:type="spellStart"/>
            <w:r w:rsidRPr="00372F85">
              <w:rPr>
                <w:sz w:val="24"/>
                <w:szCs w:val="24"/>
                <w:lang w:val="en-GB"/>
              </w:rPr>
              <w:t>ataudų</w:t>
            </w:r>
            <w:proofErr w:type="spellEnd"/>
          </w:p>
        </w:tc>
        <w:tc>
          <w:tcPr>
            <w:tcW w:w="1680" w:type="dxa"/>
            <w:vAlign w:val="center"/>
          </w:tcPr>
          <w:p w:rsidR="003B58E9" w:rsidRPr="00372F85" w:rsidRDefault="003B58E9" w:rsidP="00D364CA">
            <w:pPr>
              <w:tabs>
                <w:tab w:val="left" w:pos="709"/>
              </w:tabs>
              <w:jc w:val="center"/>
              <w:rPr>
                <w:sz w:val="24"/>
                <w:szCs w:val="24"/>
                <w:u w:val="single"/>
                <w:lang w:val="en-GB"/>
              </w:rPr>
            </w:pPr>
          </w:p>
          <w:p w:rsidR="003B58E9" w:rsidRPr="00372F85" w:rsidRDefault="003B58E9" w:rsidP="00D364CA">
            <w:pPr>
              <w:tabs>
                <w:tab w:val="left" w:pos="709"/>
              </w:tabs>
              <w:jc w:val="center"/>
              <w:rPr>
                <w:sz w:val="24"/>
                <w:szCs w:val="24"/>
                <w:lang w:val="pl-PL"/>
              </w:rPr>
            </w:pPr>
            <w:r>
              <w:rPr>
                <w:sz w:val="24"/>
                <w:szCs w:val="24"/>
                <w:lang w:val="en-GB"/>
              </w:rPr>
              <w:t>≥</w:t>
            </w:r>
            <w:r w:rsidRPr="00372F85">
              <w:rPr>
                <w:sz w:val="24"/>
                <w:szCs w:val="24"/>
                <w:lang w:val="en-GB"/>
              </w:rPr>
              <w:t xml:space="preserve"> 60</w:t>
            </w:r>
          </w:p>
          <w:p w:rsidR="003B58E9" w:rsidRPr="00372F85" w:rsidRDefault="003B58E9" w:rsidP="00D364CA">
            <w:pPr>
              <w:tabs>
                <w:tab w:val="left" w:pos="709"/>
              </w:tabs>
              <w:jc w:val="center"/>
              <w:rPr>
                <w:sz w:val="24"/>
                <w:szCs w:val="24"/>
                <w:lang w:val="pl-PL"/>
              </w:rPr>
            </w:pPr>
            <w:r>
              <w:rPr>
                <w:sz w:val="24"/>
                <w:szCs w:val="24"/>
                <w:lang w:val="en-GB"/>
              </w:rPr>
              <w:t>≥</w:t>
            </w:r>
            <w:r w:rsidRPr="00372F85">
              <w:rPr>
                <w:sz w:val="24"/>
                <w:szCs w:val="24"/>
                <w:lang w:val="en-GB"/>
              </w:rPr>
              <w:t xml:space="preserve"> </w:t>
            </w:r>
            <w:r>
              <w:rPr>
                <w:sz w:val="24"/>
                <w:szCs w:val="24"/>
                <w:lang w:val="pl-PL"/>
              </w:rPr>
              <w:t>6</w:t>
            </w:r>
            <w:r w:rsidRPr="00372F85">
              <w:rPr>
                <w:sz w:val="24"/>
                <w:szCs w:val="24"/>
                <w:lang w:val="pl-PL"/>
              </w:rPr>
              <w:t>0</w:t>
            </w:r>
          </w:p>
        </w:tc>
        <w:tc>
          <w:tcPr>
            <w:tcW w:w="3840" w:type="dxa"/>
            <w:vAlign w:val="center"/>
          </w:tcPr>
          <w:p w:rsidR="003B58E9" w:rsidRPr="00372F85" w:rsidRDefault="003B58E9" w:rsidP="00D364CA">
            <w:pPr>
              <w:tabs>
                <w:tab w:val="left" w:pos="709"/>
              </w:tabs>
              <w:rPr>
                <w:sz w:val="24"/>
                <w:szCs w:val="24"/>
                <w:lang w:val="en-US"/>
              </w:rPr>
            </w:pPr>
            <w:r w:rsidRPr="00372F85">
              <w:rPr>
                <w:sz w:val="24"/>
                <w:szCs w:val="24"/>
                <w:lang w:val="en-US"/>
              </w:rPr>
              <w:t xml:space="preserve">LST EN ISO 13937-1 </w:t>
            </w:r>
            <w:proofErr w:type="spellStart"/>
            <w:r w:rsidRPr="00372F85">
              <w:rPr>
                <w:sz w:val="24"/>
                <w:szCs w:val="24"/>
                <w:lang w:val="en-US"/>
              </w:rPr>
              <w:t>arba</w:t>
            </w:r>
            <w:proofErr w:type="spellEnd"/>
            <w:r w:rsidRPr="00372F85">
              <w:rPr>
                <w:sz w:val="24"/>
                <w:szCs w:val="24"/>
                <w:lang w:val="en-US"/>
              </w:rPr>
              <w:t xml:space="preserve"> </w:t>
            </w:r>
            <w:proofErr w:type="spellStart"/>
            <w:r w:rsidRPr="00372F85">
              <w:rPr>
                <w:sz w:val="24"/>
                <w:szCs w:val="24"/>
                <w:lang w:val="en-US"/>
              </w:rPr>
              <w:t>lygiavertis</w:t>
            </w:r>
            <w:proofErr w:type="spellEnd"/>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5.</w:t>
            </w:r>
          </w:p>
        </w:tc>
        <w:tc>
          <w:tcPr>
            <w:tcW w:w="3480" w:type="dxa"/>
            <w:vAlign w:val="center"/>
          </w:tcPr>
          <w:p w:rsidR="003B58E9" w:rsidRPr="00372F85" w:rsidRDefault="003B58E9" w:rsidP="00D364CA">
            <w:pPr>
              <w:tabs>
                <w:tab w:val="left" w:pos="709"/>
              </w:tabs>
              <w:rPr>
                <w:sz w:val="24"/>
                <w:szCs w:val="24"/>
                <w:lang w:val="en-US"/>
              </w:rPr>
            </w:pPr>
            <w:proofErr w:type="spellStart"/>
            <w:r w:rsidRPr="00372F85">
              <w:rPr>
                <w:sz w:val="24"/>
                <w:szCs w:val="24"/>
                <w:lang w:val="en-US"/>
              </w:rPr>
              <w:t>Atsparumas</w:t>
            </w:r>
            <w:proofErr w:type="spellEnd"/>
            <w:r w:rsidRPr="00372F85">
              <w:rPr>
                <w:sz w:val="24"/>
                <w:szCs w:val="24"/>
                <w:lang w:val="en-US"/>
              </w:rPr>
              <w:t xml:space="preserve"> </w:t>
            </w:r>
            <w:proofErr w:type="spellStart"/>
            <w:r w:rsidRPr="00372F85">
              <w:rPr>
                <w:sz w:val="24"/>
                <w:szCs w:val="24"/>
                <w:lang w:val="en-US"/>
              </w:rPr>
              <w:t>dilinimui</w:t>
            </w:r>
            <w:proofErr w:type="spellEnd"/>
            <w:r w:rsidRPr="00372F85">
              <w:rPr>
                <w:sz w:val="24"/>
                <w:szCs w:val="24"/>
                <w:lang w:val="en-US"/>
              </w:rPr>
              <w:t xml:space="preserve">, </w:t>
            </w:r>
            <w:proofErr w:type="spellStart"/>
            <w:r w:rsidRPr="00372F85">
              <w:rPr>
                <w:sz w:val="24"/>
                <w:szCs w:val="24"/>
                <w:lang w:val="en-US"/>
              </w:rPr>
              <w:t>esant</w:t>
            </w:r>
            <w:proofErr w:type="spellEnd"/>
            <w:r w:rsidRPr="00372F85">
              <w:rPr>
                <w:sz w:val="24"/>
                <w:szCs w:val="24"/>
                <w:lang w:val="en-US"/>
              </w:rPr>
              <w:t xml:space="preserve"> 12 </w:t>
            </w:r>
            <w:proofErr w:type="spellStart"/>
            <w:r w:rsidRPr="00372F85">
              <w:rPr>
                <w:sz w:val="24"/>
                <w:szCs w:val="24"/>
                <w:lang w:val="en-US"/>
              </w:rPr>
              <w:t>kPa</w:t>
            </w:r>
            <w:proofErr w:type="spellEnd"/>
            <w:r w:rsidRPr="00372F85">
              <w:rPr>
                <w:sz w:val="24"/>
                <w:szCs w:val="24"/>
                <w:lang w:val="en-US"/>
              </w:rPr>
              <w:t xml:space="preserve"> </w:t>
            </w:r>
            <w:proofErr w:type="spellStart"/>
            <w:r w:rsidRPr="00372F85">
              <w:rPr>
                <w:sz w:val="24"/>
                <w:szCs w:val="24"/>
                <w:lang w:val="en-US"/>
              </w:rPr>
              <w:t>vardiniam</w:t>
            </w:r>
            <w:proofErr w:type="spellEnd"/>
            <w:r w:rsidRPr="00372F85">
              <w:rPr>
                <w:sz w:val="24"/>
                <w:szCs w:val="24"/>
                <w:lang w:val="en-US"/>
              </w:rPr>
              <w:t xml:space="preserve"> </w:t>
            </w:r>
            <w:proofErr w:type="spellStart"/>
            <w:r w:rsidRPr="00372F85">
              <w:rPr>
                <w:sz w:val="24"/>
                <w:szCs w:val="24"/>
                <w:lang w:val="en-US"/>
              </w:rPr>
              <w:t>slėgiui</w:t>
            </w:r>
            <w:proofErr w:type="spellEnd"/>
            <w:r w:rsidRPr="00372F85">
              <w:rPr>
                <w:sz w:val="24"/>
                <w:szCs w:val="24"/>
                <w:lang w:val="en-US"/>
              </w:rPr>
              <w:t xml:space="preserve">, </w:t>
            </w:r>
            <w:proofErr w:type="spellStart"/>
            <w:r w:rsidRPr="00372F85">
              <w:rPr>
                <w:sz w:val="24"/>
                <w:szCs w:val="24"/>
                <w:lang w:val="en-US"/>
              </w:rPr>
              <w:t>sūkiai</w:t>
            </w:r>
            <w:proofErr w:type="spellEnd"/>
          </w:p>
        </w:tc>
        <w:tc>
          <w:tcPr>
            <w:tcW w:w="1680" w:type="dxa"/>
            <w:vAlign w:val="center"/>
          </w:tcPr>
          <w:p w:rsidR="003B58E9" w:rsidRPr="00372F85" w:rsidRDefault="003B58E9" w:rsidP="00D364CA">
            <w:pPr>
              <w:tabs>
                <w:tab w:val="left" w:pos="709"/>
              </w:tabs>
              <w:jc w:val="center"/>
              <w:rPr>
                <w:sz w:val="24"/>
                <w:szCs w:val="24"/>
                <w:lang w:val="en-GB"/>
              </w:rPr>
            </w:pPr>
            <w:r>
              <w:rPr>
                <w:sz w:val="24"/>
                <w:szCs w:val="24"/>
                <w:lang w:val="en-GB"/>
              </w:rPr>
              <w:t>≥</w:t>
            </w:r>
            <w:r w:rsidRPr="00372F85">
              <w:rPr>
                <w:sz w:val="24"/>
                <w:szCs w:val="24"/>
                <w:lang w:val="en-GB"/>
              </w:rPr>
              <w:t xml:space="preserve"> 100 000</w:t>
            </w:r>
          </w:p>
        </w:tc>
        <w:tc>
          <w:tcPr>
            <w:tcW w:w="3840" w:type="dxa"/>
            <w:vAlign w:val="center"/>
          </w:tcPr>
          <w:p w:rsidR="003B58E9" w:rsidRPr="00372F85" w:rsidRDefault="003B58E9" w:rsidP="00D364CA">
            <w:pPr>
              <w:tabs>
                <w:tab w:val="left" w:pos="709"/>
              </w:tabs>
              <w:rPr>
                <w:sz w:val="24"/>
                <w:szCs w:val="24"/>
                <w:lang w:val="en-US"/>
              </w:rPr>
            </w:pPr>
            <w:r w:rsidRPr="00372F85">
              <w:rPr>
                <w:sz w:val="24"/>
                <w:szCs w:val="24"/>
                <w:lang w:val="en-US"/>
              </w:rPr>
              <w:t xml:space="preserve">LST EN ISO 12947-2 </w:t>
            </w:r>
            <w:proofErr w:type="spellStart"/>
            <w:r w:rsidRPr="00372F85">
              <w:rPr>
                <w:sz w:val="24"/>
                <w:szCs w:val="24"/>
                <w:lang w:val="en-US"/>
              </w:rPr>
              <w:t>arba</w:t>
            </w:r>
            <w:proofErr w:type="spellEnd"/>
            <w:r w:rsidRPr="00372F85">
              <w:rPr>
                <w:sz w:val="24"/>
                <w:szCs w:val="24"/>
                <w:lang w:val="en-US"/>
              </w:rPr>
              <w:t xml:space="preserve"> </w:t>
            </w:r>
            <w:proofErr w:type="spellStart"/>
            <w:r w:rsidRPr="00372F85">
              <w:rPr>
                <w:sz w:val="24"/>
                <w:szCs w:val="24"/>
                <w:lang w:val="en-US"/>
              </w:rPr>
              <w:t>lygiavertis</w:t>
            </w:r>
            <w:proofErr w:type="spellEnd"/>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6.</w:t>
            </w:r>
          </w:p>
        </w:tc>
        <w:tc>
          <w:tcPr>
            <w:tcW w:w="3480" w:type="dxa"/>
            <w:vAlign w:val="center"/>
          </w:tcPr>
          <w:p w:rsidR="003B58E9" w:rsidRPr="00372F85" w:rsidRDefault="003B58E9" w:rsidP="00D364CA">
            <w:pPr>
              <w:tabs>
                <w:tab w:val="left" w:pos="709"/>
              </w:tabs>
              <w:rPr>
                <w:sz w:val="24"/>
                <w:szCs w:val="24"/>
                <w:lang w:val="pl-PL"/>
              </w:rPr>
            </w:pPr>
            <w:proofErr w:type="spellStart"/>
            <w:r w:rsidRPr="00372F85">
              <w:rPr>
                <w:sz w:val="24"/>
                <w:szCs w:val="24"/>
                <w:lang w:val="pl-PL"/>
              </w:rPr>
              <w:t>Atspa</w:t>
            </w:r>
            <w:r>
              <w:rPr>
                <w:sz w:val="24"/>
                <w:szCs w:val="24"/>
                <w:lang w:val="pl-PL"/>
              </w:rPr>
              <w:t>rumas</w:t>
            </w:r>
            <w:proofErr w:type="spellEnd"/>
            <w:r>
              <w:rPr>
                <w:sz w:val="24"/>
                <w:szCs w:val="24"/>
                <w:lang w:val="pl-PL"/>
              </w:rPr>
              <w:t xml:space="preserve"> </w:t>
            </w:r>
            <w:proofErr w:type="spellStart"/>
            <w:r>
              <w:rPr>
                <w:sz w:val="24"/>
                <w:szCs w:val="24"/>
                <w:lang w:val="pl-PL"/>
              </w:rPr>
              <w:t>vandens</w:t>
            </w:r>
            <w:proofErr w:type="spellEnd"/>
            <w:r>
              <w:rPr>
                <w:sz w:val="24"/>
                <w:szCs w:val="24"/>
                <w:lang w:val="pl-PL"/>
              </w:rPr>
              <w:t xml:space="preserve"> </w:t>
            </w:r>
            <w:proofErr w:type="spellStart"/>
            <w:r>
              <w:rPr>
                <w:sz w:val="24"/>
                <w:szCs w:val="24"/>
                <w:lang w:val="pl-PL"/>
              </w:rPr>
              <w:t>prasiskverbimui</w:t>
            </w:r>
            <w:proofErr w:type="spellEnd"/>
            <w:r>
              <w:rPr>
                <w:sz w:val="24"/>
                <w:szCs w:val="24"/>
                <w:lang w:val="pl-PL"/>
              </w:rPr>
              <w:t>, c</w:t>
            </w:r>
            <w:r w:rsidRPr="00372F85">
              <w:rPr>
                <w:sz w:val="24"/>
                <w:szCs w:val="24"/>
                <w:lang w:val="pl-PL"/>
              </w:rPr>
              <w:t>m</w:t>
            </w:r>
          </w:p>
          <w:p w:rsidR="003B58E9" w:rsidRPr="00372F85" w:rsidRDefault="003B58E9" w:rsidP="00D364CA">
            <w:pPr>
              <w:tabs>
                <w:tab w:val="left" w:pos="709"/>
              </w:tabs>
              <w:rPr>
                <w:sz w:val="24"/>
                <w:szCs w:val="24"/>
                <w:lang w:val="pl-PL"/>
              </w:rPr>
            </w:pPr>
          </w:p>
        </w:tc>
        <w:tc>
          <w:tcPr>
            <w:tcW w:w="1680" w:type="dxa"/>
            <w:vAlign w:val="center"/>
          </w:tcPr>
          <w:p w:rsidR="003B58E9" w:rsidRPr="00372F85" w:rsidRDefault="003B58E9" w:rsidP="00D364CA">
            <w:pPr>
              <w:tabs>
                <w:tab w:val="left" w:pos="709"/>
              </w:tabs>
              <w:jc w:val="center"/>
              <w:rPr>
                <w:sz w:val="24"/>
                <w:szCs w:val="24"/>
                <w:lang w:val="en-GB"/>
              </w:rPr>
            </w:pPr>
            <w:r>
              <w:rPr>
                <w:sz w:val="24"/>
                <w:szCs w:val="24"/>
                <w:lang w:val="en-GB"/>
              </w:rPr>
              <w:t>≥ 14</w:t>
            </w:r>
            <w:r w:rsidRPr="00372F85">
              <w:rPr>
                <w:sz w:val="24"/>
                <w:szCs w:val="24"/>
                <w:lang w:val="en-GB"/>
              </w:rPr>
              <w:t>00</w:t>
            </w:r>
          </w:p>
        </w:tc>
        <w:tc>
          <w:tcPr>
            <w:tcW w:w="3840" w:type="dxa"/>
            <w:vAlign w:val="center"/>
          </w:tcPr>
          <w:p w:rsidR="003B58E9" w:rsidRPr="00372F85" w:rsidRDefault="003B58E9" w:rsidP="00D364CA">
            <w:pPr>
              <w:tabs>
                <w:tab w:val="left" w:pos="709"/>
              </w:tabs>
              <w:rPr>
                <w:sz w:val="24"/>
                <w:szCs w:val="24"/>
                <w:lang w:val="pl-PL"/>
              </w:rPr>
            </w:pPr>
            <w:r>
              <w:rPr>
                <w:sz w:val="24"/>
                <w:szCs w:val="24"/>
                <w:lang w:val="lv-LV"/>
              </w:rPr>
              <w:t xml:space="preserve">LST EN ISO </w:t>
            </w:r>
            <w:r w:rsidRPr="00372F85">
              <w:rPr>
                <w:sz w:val="24"/>
                <w:szCs w:val="24"/>
                <w:lang w:val="lv-LV"/>
              </w:rPr>
              <w:t xml:space="preserve">811 </w:t>
            </w:r>
            <w:proofErr w:type="spellStart"/>
            <w:r w:rsidRPr="00372F85">
              <w:rPr>
                <w:sz w:val="24"/>
                <w:szCs w:val="24"/>
                <w:lang w:val="nl-NL"/>
              </w:rPr>
              <w:t>arba</w:t>
            </w:r>
            <w:proofErr w:type="spellEnd"/>
            <w:r w:rsidRPr="00372F85">
              <w:rPr>
                <w:sz w:val="24"/>
                <w:szCs w:val="24"/>
                <w:lang w:val="nl-NL"/>
              </w:rPr>
              <w:t xml:space="preserve"> </w:t>
            </w:r>
            <w:proofErr w:type="spellStart"/>
            <w:r w:rsidRPr="00372F85">
              <w:rPr>
                <w:sz w:val="24"/>
                <w:szCs w:val="24"/>
                <w:lang w:val="nl-NL"/>
              </w:rPr>
              <w:t>lygiavertis</w:t>
            </w:r>
            <w:proofErr w:type="spellEnd"/>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7.</w:t>
            </w:r>
          </w:p>
        </w:tc>
        <w:tc>
          <w:tcPr>
            <w:tcW w:w="3480" w:type="dxa"/>
            <w:vAlign w:val="center"/>
          </w:tcPr>
          <w:p w:rsidR="003B58E9" w:rsidRPr="00372F85" w:rsidRDefault="003B58E9" w:rsidP="00D364CA">
            <w:pPr>
              <w:tabs>
                <w:tab w:val="left" w:pos="709"/>
              </w:tabs>
              <w:rPr>
                <w:sz w:val="24"/>
                <w:szCs w:val="24"/>
                <w:lang w:val="pl-PL"/>
              </w:rPr>
            </w:pPr>
            <w:proofErr w:type="spellStart"/>
            <w:r w:rsidRPr="00372F85">
              <w:rPr>
                <w:sz w:val="24"/>
                <w:szCs w:val="24"/>
                <w:lang w:val="pl-PL"/>
              </w:rPr>
              <w:t>Maksimalus</w:t>
            </w:r>
            <w:proofErr w:type="spellEnd"/>
            <w:r w:rsidRPr="00372F85">
              <w:rPr>
                <w:sz w:val="24"/>
                <w:szCs w:val="24"/>
                <w:lang w:val="pl-PL"/>
              </w:rPr>
              <w:t xml:space="preserve"> </w:t>
            </w:r>
            <w:proofErr w:type="spellStart"/>
            <w:r w:rsidRPr="00372F85">
              <w:rPr>
                <w:sz w:val="24"/>
                <w:szCs w:val="24"/>
                <w:lang w:val="pl-PL"/>
              </w:rPr>
              <w:t>matmenų</w:t>
            </w:r>
            <w:proofErr w:type="spellEnd"/>
            <w:r w:rsidRPr="00372F85">
              <w:rPr>
                <w:sz w:val="24"/>
                <w:szCs w:val="24"/>
                <w:lang w:val="pl-PL"/>
              </w:rPr>
              <w:t xml:space="preserve"> </w:t>
            </w:r>
            <w:proofErr w:type="spellStart"/>
            <w:r w:rsidRPr="00372F85">
              <w:rPr>
                <w:sz w:val="24"/>
                <w:szCs w:val="24"/>
                <w:lang w:val="pl-PL"/>
              </w:rPr>
              <w:t>pokytis</w:t>
            </w:r>
            <w:proofErr w:type="spellEnd"/>
            <w:r w:rsidRPr="00372F85">
              <w:rPr>
                <w:sz w:val="24"/>
                <w:szCs w:val="24"/>
                <w:lang w:val="pl-PL"/>
              </w:rPr>
              <w:t xml:space="preserve"> po </w:t>
            </w:r>
            <w:proofErr w:type="spellStart"/>
            <w:r w:rsidRPr="00372F85">
              <w:rPr>
                <w:sz w:val="24"/>
                <w:szCs w:val="24"/>
                <w:lang w:val="pl-PL"/>
              </w:rPr>
              <w:t>skalbimo</w:t>
            </w:r>
            <w:proofErr w:type="spellEnd"/>
            <w:r w:rsidRPr="00372F85">
              <w:rPr>
                <w:sz w:val="24"/>
                <w:szCs w:val="24"/>
                <w:lang w:val="pl-PL"/>
              </w:rPr>
              <w:t xml:space="preserve"> </w:t>
            </w:r>
            <w:proofErr w:type="spellStart"/>
            <w:r w:rsidRPr="00372F85">
              <w:rPr>
                <w:sz w:val="24"/>
                <w:szCs w:val="24"/>
                <w:lang w:val="pl-PL"/>
              </w:rPr>
              <w:t>prie</w:t>
            </w:r>
            <w:proofErr w:type="spellEnd"/>
            <w:r w:rsidRPr="00372F85">
              <w:rPr>
                <w:sz w:val="24"/>
                <w:szCs w:val="24"/>
                <w:lang w:val="pl-PL"/>
              </w:rPr>
              <w:t xml:space="preserve"> 60˚C</w:t>
            </w:r>
          </w:p>
        </w:tc>
        <w:tc>
          <w:tcPr>
            <w:tcW w:w="1680"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 2</w:t>
            </w:r>
          </w:p>
        </w:tc>
        <w:tc>
          <w:tcPr>
            <w:tcW w:w="3840" w:type="dxa"/>
            <w:vAlign w:val="center"/>
          </w:tcPr>
          <w:p w:rsidR="003B58E9" w:rsidRPr="00372F85" w:rsidRDefault="003B58E9" w:rsidP="00D364CA">
            <w:pPr>
              <w:tabs>
                <w:tab w:val="left" w:pos="709"/>
              </w:tabs>
              <w:rPr>
                <w:sz w:val="24"/>
                <w:szCs w:val="24"/>
                <w:lang w:val="nl-NL"/>
              </w:rPr>
            </w:pPr>
            <w:r w:rsidRPr="00372F85">
              <w:rPr>
                <w:sz w:val="24"/>
                <w:szCs w:val="24"/>
                <w:lang w:val="en-US"/>
              </w:rPr>
              <w:t xml:space="preserve">LST EN </w:t>
            </w:r>
            <w:r w:rsidRPr="00372F85">
              <w:rPr>
                <w:sz w:val="24"/>
                <w:szCs w:val="24"/>
                <w:lang w:val="nl-NL"/>
              </w:rPr>
              <w:t xml:space="preserve">ISO 5077 </w:t>
            </w:r>
            <w:proofErr w:type="spellStart"/>
            <w:r w:rsidRPr="00372F85">
              <w:rPr>
                <w:sz w:val="24"/>
                <w:szCs w:val="24"/>
                <w:lang w:val="nl-NL"/>
              </w:rPr>
              <w:t>arba</w:t>
            </w:r>
            <w:proofErr w:type="spellEnd"/>
            <w:r w:rsidRPr="00372F85">
              <w:rPr>
                <w:sz w:val="24"/>
                <w:szCs w:val="24"/>
                <w:lang w:val="nl-NL"/>
              </w:rPr>
              <w:t xml:space="preserve"> </w:t>
            </w:r>
            <w:proofErr w:type="spellStart"/>
            <w:r w:rsidRPr="00372F85">
              <w:rPr>
                <w:sz w:val="24"/>
                <w:szCs w:val="24"/>
                <w:lang w:val="nl-NL"/>
              </w:rPr>
              <w:t>lygiavertis</w:t>
            </w:r>
            <w:proofErr w:type="spellEnd"/>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8.</w:t>
            </w:r>
          </w:p>
        </w:tc>
        <w:tc>
          <w:tcPr>
            <w:tcW w:w="3480" w:type="dxa"/>
            <w:vAlign w:val="center"/>
          </w:tcPr>
          <w:p w:rsidR="003B58E9" w:rsidRPr="00372F85" w:rsidRDefault="003B58E9" w:rsidP="00D364CA">
            <w:pPr>
              <w:tabs>
                <w:tab w:val="left" w:pos="709"/>
              </w:tabs>
              <w:rPr>
                <w:sz w:val="24"/>
                <w:szCs w:val="24"/>
                <w:lang w:val="pl-PL"/>
              </w:rPr>
            </w:pPr>
            <w:proofErr w:type="spellStart"/>
            <w:r w:rsidRPr="00372F85">
              <w:rPr>
                <w:sz w:val="24"/>
                <w:szCs w:val="24"/>
                <w:lang w:val="pl-PL"/>
              </w:rPr>
              <w:t>Nusidažymo</w:t>
            </w:r>
            <w:proofErr w:type="spellEnd"/>
            <w:r w:rsidRPr="00372F85">
              <w:rPr>
                <w:sz w:val="24"/>
                <w:szCs w:val="24"/>
                <w:lang w:val="pl-PL"/>
              </w:rPr>
              <w:t xml:space="preserve"> </w:t>
            </w:r>
            <w:proofErr w:type="spellStart"/>
            <w:r w:rsidRPr="00372F85">
              <w:rPr>
                <w:sz w:val="24"/>
                <w:szCs w:val="24"/>
                <w:lang w:val="pl-PL"/>
              </w:rPr>
              <w:t>atsparumas</w:t>
            </w:r>
            <w:proofErr w:type="spellEnd"/>
            <w:r w:rsidRPr="00372F85">
              <w:rPr>
                <w:sz w:val="24"/>
                <w:szCs w:val="24"/>
                <w:lang w:val="pl-PL"/>
              </w:rPr>
              <w:t xml:space="preserve">, </w:t>
            </w:r>
            <w:proofErr w:type="spellStart"/>
            <w:r w:rsidRPr="00372F85">
              <w:rPr>
                <w:sz w:val="24"/>
                <w:szCs w:val="24"/>
                <w:lang w:val="pl-PL"/>
              </w:rPr>
              <w:t>balai</w:t>
            </w:r>
            <w:proofErr w:type="spellEnd"/>
          </w:p>
        </w:tc>
        <w:tc>
          <w:tcPr>
            <w:tcW w:w="1680" w:type="dxa"/>
            <w:vAlign w:val="center"/>
          </w:tcPr>
          <w:p w:rsidR="003B58E9" w:rsidRPr="00372F85" w:rsidRDefault="003B58E9" w:rsidP="00D364CA">
            <w:pPr>
              <w:tabs>
                <w:tab w:val="left" w:pos="709"/>
              </w:tabs>
              <w:jc w:val="center"/>
              <w:rPr>
                <w:sz w:val="24"/>
                <w:szCs w:val="24"/>
                <w:lang w:val="en-GB"/>
              </w:rPr>
            </w:pPr>
          </w:p>
        </w:tc>
        <w:tc>
          <w:tcPr>
            <w:tcW w:w="3840" w:type="dxa"/>
            <w:vAlign w:val="center"/>
          </w:tcPr>
          <w:p w:rsidR="003B58E9" w:rsidRPr="00372F85" w:rsidRDefault="003B58E9" w:rsidP="00D364CA">
            <w:pPr>
              <w:tabs>
                <w:tab w:val="left" w:pos="709"/>
              </w:tabs>
              <w:rPr>
                <w:sz w:val="24"/>
                <w:szCs w:val="24"/>
                <w:lang w:val="nl-NL"/>
              </w:rPr>
            </w:pPr>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8.1.</w:t>
            </w:r>
          </w:p>
        </w:tc>
        <w:tc>
          <w:tcPr>
            <w:tcW w:w="3480" w:type="dxa"/>
            <w:vAlign w:val="center"/>
          </w:tcPr>
          <w:p w:rsidR="003B58E9" w:rsidRPr="00372F85" w:rsidRDefault="003B58E9" w:rsidP="00D364CA">
            <w:pPr>
              <w:tabs>
                <w:tab w:val="left" w:pos="709"/>
              </w:tabs>
              <w:rPr>
                <w:sz w:val="24"/>
                <w:szCs w:val="24"/>
                <w:lang w:val="pl-PL"/>
              </w:rPr>
            </w:pPr>
            <w:proofErr w:type="spellStart"/>
            <w:r w:rsidRPr="00372F85">
              <w:rPr>
                <w:sz w:val="24"/>
                <w:szCs w:val="24"/>
                <w:lang w:val="pl-PL"/>
              </w:rPr>
              <w:t>skalbimui</w:t>
            </w:r>
            <w:proofErr w:type="spellEnd"/>
            <w:r w:rsidRPr="00372F85">
              <w:rPr>
                <w:sz w:val="24"/>
                <w:szCs w:val="24"/>
                <w:lang w:val="pl-PL"/>
              </w:rPr>
              <w:t xml:space="preserve"> </w:t>
            </w:r>
            <w:proofErr w:type="spellStart"/>
            <w:r w:rsidRPr="00372F85">
              <w:rPr>
                <w:sz w:val="24"/>
                <w:szCs w:val="24"/>
                <w:lang w:val="pl-PL"/>
              </w:rPr>
              <w:t>prie</w:t>
            </w:r>
            <w:proofErr w:type="spellEnd"/>
            <w:r w:rsidRPr="00372F85">
              <w:rPr>
                <w:sz w:val="24"/>
                <w:szCs w:val="24"/>
                <w:lang w:val="pl-PL"/>
              </w:rPr>
              <w:t xml:space="preserve"> 60º C</w:t>
            </w:r>
          </w:p>
        </w:tc>
        <w:tc>
          <w:tcPr>
            <w:tcW w:w="1680" w:type="dxa"/>
            <w:vAlign w:val="center"/>
          </w:tcPr>
          <w:p w:rsidR="003B58E9" w:rsidRPr="00372F85" w:rsidRDefault="003B58E9" w:rsidP="00D364CA">
            <w:pPr>
              <w:tabs>
                <w:tab w:val="left" w:pos="709"/>
              </w:tabs>
              <w:jc w:val="center"/>
              <w:rPr>
                <w:sz w:val="24"/>
                <w:szCs w:val="24"/>
                <w:lang w:val="en-GB"/>
              </w:rPr>
            </w:pPr>
            <w:r w:rsidRPr="00372F85">
              <w:rPr>
                <w:sz w:val="24"/>
                <w:szCs w:val="24"/>
                <w:lang w:val="pl-PL"/>
              </w:rPr>
              <w:t>≥</w:t>
            </w:r>
            <w:r w:rsidRPr="00372F85">
              <w:rPr>
                <w:sz w:val="24"/>
                <w:szCs w:val="24"/>
                <w:lang w:val="en-GB"/>
              </w:rPr>
              <w:t xml:space="preserve"> 4</w:t>
            </w:r>
          </w:p>
        </w:tc>
        <w:tc>
          <w:tcPr>
            <w:tcW w:w="3840" w:type="dxa"/>
          </w:tcPr>
          <w:p w:rsidR="003B58E9" w:rsidRPr="00372F85" w:rsidRDefault="003B58E9" w:rsidP="00D364CA">
            <w:pPr>
              <w:tabs>
                <w:tab w:val="left" w:pos="709"/>
              </w:tabs>
              <w:rPr>
                <w:sz w:val="24"/>
                <w:szCs w:val="24"/>
                <w:lang w:val="nl-NL"/>
              </w:rPr>
            </w:pPr>
            <w:r w:rsidRPr="00372F85">
              <w:rPr>
                <w:sz w:val="24"/>
                <w:szCs w:val="24"/>
                <w:lang w:val="nl-NL"/>
              </w:rPr>
              <w:t>LST EN ISO 105-C06</w:t>
            </w:r>
            <w:r w:rsidRPr="00372F85">
              <w:rPr>
                <w:sz w:val="24"/>
                <w:szCs w:val="24"/>
                <w:lang w:val="en-US"/>
              </w:rPr>
              <w:t xml:space="preserve"> </w:t>
            </w:r>
            <w:proofErr w:type="spellStart"/>
            <w:r w:rsidRPr="00372F85">
              <w:rPr>
                <w:sz w:val="24"/>
                <w:szCs w:val="24"/>
                <w:lang w:val="nl-NL"/>
              </w:rPr>
              <w:t>arba</w:t>
            </w:r>
            <w:proofErr w:type="spellEnd"/>
            <w:r w:rsidRPr="00372F85">
              <w:rPr>
                <w:sz w:val="24"/>
                <w:szCs w:val="24"/>
                <w:lang w:val="nl-NL"/>
              </w:rPr>
              <w:t xml:space="preserve"> </w:t>
            </w:r>
            <w:proofErr w:type="spellStart"/>
            <w:r w:rsidRPr="00372F85">
              <w:rPr>
                <w:sz w:val="24"/>
                <w:szCs w:val="24"/>
                <w:lang w:val="nl-NL"/>
              </w:rPr>
              <w:t>lygiavertis</w:t>
            </w:r>
            <w:proofErr w:type="spellEnd"/>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nl-NL"/>
              </w:rPr>
            </w:pPr>
            <w:r w:rsidRPr="00372F85">
              <w:rPr>
                <w:sz w:val="24"/>
                <w:szCs w:val="24"/>
                <w:lang w:val="en-GB"/>
              </w:rPr>
              <w:t>8.2.</w:t>
            </w:r>
          </w:p>
        </w:tc>
        <w:tc>
          <w:tcPr>
            <w:tcW w:w="3480" w:type="dxa"/>
            <w:vAlign w:val="center"/>
          </w:tcPr>
          <w:p w:rsidR="003B58E9" w:rsidRPr="00372F85" w:rsidRDefault="003B58E9" w:rsidP="00D364CA">
            <w:pPr>
              <w:tabs>
                <w:tab w:val="left" w:pos="709"/>
              </w:tabs>
              <w:rPr>
                <w:sz w:val="24"/>
                <w:szCs w:val="24"/>
                <w:lang w:val="pl-PL"/>
              </w:rPr>
            </w:pPr>
            <w:proofErr w:type="spellStart"/>
            <w:r w:rsidRPr="00372F85">
              <w:rPr>
                <w:sz w:val="24"/>
                <w:szCs w:val="24"/>
                <w:lang w:val="pl-PL"/>
              </w:rPr>
              <w:t>sausai</w:t>
            </w:r>
            <w:proofErr w:type="spellEnd"/>
            <w:r w:rsidRPr="00372F85">
              <w:rPr>
                <w:sz w:val="24"/>
                <w:szCs w:val="24"/>
                <w:lang w:val="pl-PL"/>
              </w:rPr>
              <w:t xml:space="preserve"> </w:t>
            </w:r>
            <w:proofErr w:type="spellStart"/>
            <w:r w:rsidRPr="00372F85">
              <w:rPr>
                <w:sz w:val="24"/>
                <w:szCs w:val="24"/>
                <w:lang w:val="pl-PL"/>
              </w:rPr>
              <w:t>trinčiai</w:t>
            </w:r>
            <w:proofErr w:type="spellEnd"/>
          </w:p>
        </w:tc>
        <w:tc>
          <w:tcPr>
            <w:tcW w:w="1680" w:type="dxa"/>
            <w:vAlign w:val="center"/>
          </w:tcPr>
          <w:p w:rsidR="003B58E9" w:rsidRPr="00372F85" w:rsidRDefault="003B58E9" w:rsidP="00D364CA">
            <w:pPr>
              <w:tabs>
                <w:tab w:val="left" w:pos="709"/>
              </w:tabs>
              <w:jc w:val="center"/>
              <w:rPr>
                <w:sz w:val="24"/>
                <w:szCs w:val="24"/>
                <w:lang w:val="en-GB"/>
              </w:rPr>
            </w:pPr>
            <w:r w:rsidRPr="00372F85">
              <w:rPr>
                <w:sz w:val="24"/>
                <w:szCs w:val="24"/>
                <w:lang w:val="pl-PL"/>
              </w:rPr>
              <w:t>≥</w:t>
            </w:r>
            <w:r w:rsidRPr="00372F85">
              <w:rPr>
                <w:sz w:val="24"/>
                <w:szCs w:val="24"/>
                <w:lang w:val="en-GB"/>
              </w:rPr>
              <w:t xml:space="preserve"> 4</w:t>
            </w:r>
          </w:p>
        </w:tc>
        <w:tc>
          <w:tcPr>
            <w:tcW w:w="3840" w:type="dxa"/>
          </w:tcPr>
          <w:p w:rsidR="003B58E9" w:rsidRPr="00372F85" w:rsidRDefault="003B58E9" w:rsidP="00D364CA">
            <w:pPr>
              <w:tabs>
                <w:tab w:val="left" w:pos="709"/>
              </w:tabs>
              <w:rPr>
                <w:sz w:val="24"/>
                <w:szCs w:val="24"/>
                <w:lang w:val="nl-NL"/>
              </w:rPr>
            </w:pPr>
            <w:r w:rsidRPr="00372F85">
              <w:rPr>
                <w:sz w:val="24"/>
                <w:szCs w:val="24"/>
                <w:lang w:val="nl-NL"/>
              </w:rPr>
              <w:t xml:space="preserve">LST EN ISO 105-X12 </w:t>
            </w:r>
            <w:proofErr w:type="spellStart"/>
            <w:r w:rsidRPr="00372F85">
              <w:rPr>
                <w:sz w:val="24"/>
                <w:szCs w:val="24"/>
                <w:lang w:val="nl-NL"/>
              </w:rPr>
              <w:t>arba</w:t>
            </w:r>
            <w:proofErr w:type="spellEnd"/>
            <w:r w:rsidRPr="00372F85">
              <w:rPr>
                <w:sz w:val="24"/>
                <w:szCs w:val="24"/>
                <w:lang w:val="nl-NL"/>
              </w:rPr>
              <w:t xml:space="preserve"> </w:t>
            </w:r>
            <w:proofErr w:type="spellStart"/>
            <w:r w:rsidRPr="00372F85">
              <w:rPr>
                <w:sz w:val="24"/>
                <w:szCs w:val="24"/>
                <w:lang w:val="nl-NL"/>
              </w:rPr>
              <w:t>lygiavertis</w:t>
            </w:r>
            <w:proofErr w:type="spellEnd"/>
          </w:p>
        </w:tc>
      </w:tr>
      <w:tr w:rsidR="003B58E9" w:rsidRPr="00372F85" w:rsidTr="00D364CA">
        <w:trPr>
          <w:trHeight w:val="300"/>
        </w:trPr>
        <w:tc>
          <w:tcPr>
            <w:tcW w:w="600" w:type="dxa"/>
            <w:vAlign w:val="center"/>
          </w:tcPr>
          <w:p w:rsidR="003B58E9" w:rsidRPr="00372F85" w:rsidRDefault="003B58E9" w:rsidP="00D364CA">
            <w:pPr>
              <w:tabs>
                <w:tab w:val="left" w:pos="709"/>
              </w:tabs>
              <w:jc w:val="center"/>
              <w:rPr>
                <w:sz w:val="24"/>
                <w:szCs w:val="24"/>
                <w:lang w:val="nl-NL"/>
              </w:rPr>
            </w:pPr>
            <w:r w:rsidRPr="00372F85">
              <w:rPr>
                <w:sz w:val="24"/>
                <w:szCs w:val="24"/>
                <w:lang w:val="en-GB"/>
              </w:rPr>
              <w:t>8.3.</w:t>
            </w:r>
          </w:p>
        </w:tc>
        <w:tc>
          <w:tcPr>
            <w:tcW w:w="3480" w:type="dxa"/>
            <w:vAlign w:val="center"/>
          </w:tcPr>
          <w:p w:rsidR="003B58E9" w:rsidRPr="00372F85" w:rsidRDefault="003B58E9" w:rsidP="00D364CA">
            <w:pPr>
              <w:tabs>
                <w:tab w:val="left" w:pos="709"/>
              </w:tabs>
              <w:rPr>
                <w:sz w:val="24"/>
                <w:szCs w:val="24"/>
                <w:lang w:val="pl-PL"/>
              </w:rPr>
            </w:pPr>
            <w:proofErr w:type="spellStart"/>
            <w:r w:rsidRPr="00372F85">
              <w:rPr>
                <w:sz w:val="24"/>
                <w:szCs w:val="24"/>
                <w:lang w:val="pl-PL"/>
              </w:rPr>
              <w:t>šlapiai</w:t>
            </w:r>
            <w:proofErr w:type="spellEnd"/>
            <w:r w:rsidRPr="00372F85">
              <w:rPr>
                <w:sz w:val="24"/>
                <w:szCs w:val="24"/>
                <w:lang w:val="pl-PL"/>
              </w:rPr>
              <w:t xml:space="preserve"> </w:t>
            </w:r>
            <w:proofErr w:type="spellStart"/>
            <w:r w:rsidRPr="00372F85">
              <w:rPr>
                <w:sz w:val="24"/>
                <w:szCs w:val="24"/>
                <w:lang w:val="pl-PL"/>
              </w:rPr>
              <w:t>trinčiai</w:t>
            </w:r>
            <w:proofErr w:type="spellEnd"/>
          </w:p>
        </w:tc>
        <w:tc>
          <w:tcPr>
            <w:tcW w:w="1680" w:type="dxa"/>
            <w:vAlign w:val="center"/>
          </w:tcPr>
          <w:p w:rsidR="003B58E9" w:rsidRPr="00372F85" w:rsidRDefault="003B58E9" w:rsidP="00D364CA">
            <w:pPr>
              <w:tabs>
                <w:tab w:val="left" w:pos="709"/>
              </w:tabs>
              <w:jc w:val="center"/>
              <w:rPr>
                <w:sz w:val="24"/>
                <w:szCs w:val="24"/>
                <w:lang w:val="en-GB"/>
              </w:rPr>
            </w:pPr>
            <w:r w:rsidRPr="00372F85">
              <w:rPr>
                <w:sz w:val="24"/>
                <w:szCs w:val="24"/>
                <w:lang w:val="pl-PL"/>
              </w:rPr>
              <w:t>≥</w:t>
            </w:r>
            <w:r w:rsidRPr="00372F85">
              <w:rPr>
                <w:sz w:val="24"/>
                <w:szCs w:val="24"/>
                <w:lang w:val="en-GB"/>
              </w:rPr>
              <w:t xml:space="preserve"> 4</w:t>
            </w:r>
          </w:p>
        </w:tc>
        <w:tc>
          <w:tcPr>
            <w:tcW w:w="3840" w:type="dxa"/>
          </w:tcPr>
          <w:p w:rsidR="003B58E9" w:rsidRPr="00372F85" w:rsidRDefault="003B58E9" w:rsidP="00D364CA">
            <w:pPr>
              <w:tabs>
                <w:tab w:val="left" w:pos="709"/>
              </w:tabs>
              <w:rPr>
                <w:sz w:val="24"/>
                <w:szCs w:val="24"/>
                <w:lang w:val="nl-NL"/>
              </w:rPr>
            </w:pPr>
            <w:r w:rsidRPr="00372F85">
              <w:rPr>
                <w:sz w:val="24"/>
                <w:szCs w:val="24"/>
                <w:lang w:val="nl-NL"/>
              </w:rPr>
              <w:t xml:space="preserve">LST EN ISO 105-X12 </w:t>
            </w:r>
            <w:proofErr w:type="spellStart"/>
            <w:r w:rsidRPr="00372F85">
              <w:rPr>
                <w:sz w:val="24"/>
                <w:szCs w:val="24"/>
                <w:lang w:val="nl-NL"/>
              </w:rPr>
              <w:t>arba</w:t>
            </w:r>
            <w:proofErr w:type="spellEnd"/>
            <w:r w:rsidRPr="00372F85">
              <w:rPr>
                <w:sz w:val="24"/>
                <w:szCs w:val="24"/>
                <w:lang w:val="nl-NL"/>
              </w:rPr>
              <w:t xml:space="preserve"> </w:t>
            </w:r>
            <w:proofErr w:type="spellStart"/>
            <w:r w:rsidRPr="00372F85">
              <w:rPr>
                <w:sz w:val="24"/>
                <w:szCs w:val="24"/>
                <w:lang w:val="nl-NL"/>
              </w:rPr>
              <w:t>lygiavertis</w:t>
            </w:r>
            <w:proofErr w:type="spellEnd"/>
          </w:p>
        </w:tc>
      </w:tr>
    </w:tbl>
    <w:p w:rsidR="003B58E9" w:rsidRDefault="003B58E9" w:rsidP="003B58E9">
      <w:pPr>
        <w:tabs>
          <w:tab w:val="left" w:pos="709"/>
        </w:tabs>
        <w:jc w:val="right"/>
        <w:rPr>
          <w:sz w:val="24"/>
          <w:szCs w:val="24"/>
        </w:rPr>
      </w:pPr>
    </w:p>
    <w:p w:rsidR="003B58E9" w:rsidRDefault="003B58E9" w:rsidP="003B58E9">
      <w:pPr>
        <w:tabs>
          <w:tab w:val="left" w:pos="709"/>
        </w:tabs>
        <w:jc w:val="right"/>
        <w:rPr>
          <w:b/>
          <w:sz w:val="24"/>
          <w:szCs w:val="24"/>
        </w:rPr>
      </w:pPr>
      <w:r w:rsidRPr="003D4DC4">
        <w:rPr>
          <w:b/>
          <w:sz w:val="24"/>
          <w:szCs w:val="24"/>
        </w:rPr>
        <w:lastRenderedPageBreak/>
        <w:t>5 lentelė</w:t>
      </w:r>
    </w:p>
    <w:p w:rsidR="003B58E9" w:rsidRPr="003D4DC4" w:rsidRDefault="003B58E9" w:rsidP="003B58E9">
      <w:pPr>
        <w:tabs>
          <w:tab w:val="left" w:pos="709"/>
        </w:tabs>
        <w:jc w:val="center"/>
        <w:rPr>
          <w:b/>
          <w:sz w:val="24"/>
          <w:szCs w:val="24"/>
        </w:rPr>
      </w:pPr>
      <w:r w:rsidRPr="003D4DC4">
        <w:rPr>
          <w:b/>
          <w:sz w:val="24"/>
          <w:szCs w:val="24"/>
        </w:rPr>
        <w:t>IZOLIACINĖS (PAŠILTINIMO) ME</w:t>
      </w:r>
      <w:r>
        <w:rPr>
          <w:b/>
          <w:sz w:val="24"/>
          <w:szCs w:val="24"/>
        </w:rPr>
        <w:t>DŽIAGOS TECHNINĖ CHARAKTERISTIKOS</w:t>
      </w:r>
    </w:p>
    <w:p w:rsidR="003B58E9" w:rsidRDefault="003B58E9" w:rsidP="003B58E9">
      <w:pPr>
        <w:tabs>
          <w:tab w:val="left" w:pos="709"/>
        </w:tabs>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1701"/>
        <w:gridCol w:w="3827"/>
      </w:tblGrid>
      <w:tr w:rsidR="003B58E9" w:rsidRPr="00372F85" w:rsidTr="00D364CA">
        <w:trPr>
          <w:trHeight w:val="379"/>
        </w:trPr>
        <w:tc>
          <w:tcPr>
            <w:tcW w:w="709" w:type="dxa"/>
            <w:vAlign w:val="center"/>
          </w:tcPr>
          <w:p w:rsidR="003B58E9" w:rsidRPr="00372F85" w:rsidRDefault="003B58E9" w:rsidP="00D364CA">
            <w:pPr>
              <w:tabs>
                <w:tab w:val="left" w:pos="709"/>
              </w:tabs>
              <w:jc w:val="center"/>
              <w:rPr>
                <w:b/>
                <w:sz w:val="24"/>
                <w:szCs w:val="24"/>
                <w:lang w:val="pl-PL"/>
              </w:rPr>
            </w:pPr>
            <w:proofErr w:type="spellStart"/>
            <w:r w:rsidRPr="00372F85">
              <w:rPr>
                <w:b/>
                <w:sz w:val="24"/>
                <w:szCs w:val="24"/>
                <w:lang w:val="pl-PL"/>
              </w:rPr>
              <w:t>Eil</w:t>
            </w:r>
            <w:proofErr w:type="spellEnd"/>
            <w:r w:rsidRPr="00372F85">
              <w:rPr>
                <w:b/>
                <w:sz w:val="24"/>
                <w:szCs w:val="24"/>
                <w:lang w:val="pl-PL"/>
              </w:rPr>
              <w:t>. Nr.</w:t>
            </w:r>
          </w:p>
        </w:tc>
        <w:tc>
          <w:tcPr>
            <w:tcW w:w="3402" w:type="dxa"/>
            <w:vAlign w:val="center"/>
          </w:tcPr>
          <w:p w:rsidR="003B58E9" w:rsidRPr="00372F85" w:rsidRDefault="003B58E9" w:rsidP="00D364CA">
            <w:pPr>
              <w:tabs>
                <w:tab w:val="left" w:pos="709"/>
              </w:tabs>
              <w:jc w:val="center"/>
              <w:rPr>
                <w:b/>
                <w:sz w:val="24"/>
                <w:szCs w:val="24"/>
                <w:lang w:val="pl-PL"/>
              </w:rPr>
            </w:pPr>
            <w:proofErr w:type="spellStart"/>
            <w:r w:rsidRPr="00372F85">
              <w:rPr>
                <w:b/>
                <w:sz w:val="24"/>
                <w:szCs w:val="24"/>
                <w:lang w:val="pl-PL"/>
              </w:rPr>
              <w:t>Rodiklio</w:t>
            </w:r>
            <w:proofErr w:type="spellEnd"/>
            <w:r w:rsidRPr="00372F85">
              <w:rPr>
                <w:b/>
                <w:sz w:val="24"/>
                <w:szCs w:val="24"/>
                <w:lang w:val="pl-PL"/>
              </w:rPr>
              <w:t xml:space="preserve"> </w:t>
            </w:r>
            <w:proofErr w:type="spellStart"/>
            <w:r w:rsidRPr="00372F85">
              <w:rPr>
                <w:b/>
                <w:sz w:val="24"/>
                <w:szCs w:val="24"/>
                <w:lang w:val="pl-PL"/>
              </w:rPr>
              <w:t>pavadinimas</w:t>
            </w:r>
            <w:proofErr w:type="spellEnd"/>
            <w:r w:rsidRPr="00372F85">
              <w:rPr>
                <w:b/>
                <w:sz w:val="24"/>
                <w:szCs w:val="24"/>
                <w:lang w:val="pl-PL"/>
              </w:rPr>
              <w:t xml:space="preserve">, </w:t>
            </w:r>
            <w:proofErr w:type="spellStart"/>
            <w:r w:rsidRPr="00372F85">
              <w:rPr>
                <w:b/>
                <w:sz w:val="24"/>
                <w:szCs w:val="24"/>
                <w:lang w:val="pl-PL"/>
              </w:rPr>
              <w:t>dimensija</w:t>
            </w:r>
            <w:proofErr w:type="spellEnd"/>
          </w:p>
        </w:tc>
        <w:tc>
          <w:tcPr>
            <w:tcW w:w="1701" w:type="dxa"/>
            <w:vAlign w:val="center"/>
          </w:tcPr>
          <w:p w:rsidR="003B58E9" w:rsidRPr="00372F85" w:rsidRDefault="003B58E9" w:rsidP="00D364CA">
            <w:pPr>
              <w:tabs>
                <w:tab w:val="left" w:pos="709"/>
              </w:tabs>
              <w:jc w:val="center"/>
              <w:rPr>
                <w:b/>
                <w:sz w:val="24"/>
                <w:szCs w:val="24"/>
                <w:lang w:val="pl-PL"/>
              </w:rPr>
            </w:pPr>
            <w:proofErr w:type="spellStart"/>
            <w:r w:rsidRPr="00372F85">
              <w:rPr>
                <w:b/>
                <w:sz w:val="24"/>
                <w:szCs w:val="24"/>
                <w:lang w:val="pl-PL"/>
              </w:rPr>
              <w:t>Rodiklio</w:t>
            </w:r>
            <w:proofErr w:type="spellEnd"/>
            <w:r w:rsidRPr="00372F85">
              <w:rPr>
                <w:b/>
                <w:sz w:val="24"/>
                <w:szCs w:val="24"/>
                <w:lang w:val="pl-PL"/>
              </w:rPr>
              <w:t xml:space="preserve"> </w:t>
            </w:r>
            <w:proofErr w:type="spellStart"/>
            <w:r w:rsidRPr="00372F85">
              <w:rPr>
                <w:b/>
                <w:sz w:val="24"/>
                <w:szCs w:val="24"/>
                <w:lang w:val="pl-PL"/>
              </w:rPr>
              <w:t>reikšmė</w:t>
            </w:r>
            <w:proofErr w:type="spellEnd"/>
          </w:p>
        </w:tc>
        <w:tc>
          <w:tcPr>
            <w:tcW w:w="3827" w:type="dxa"/>
            <w:vAlign w:val="center"/>
          </w:tcPr>
          <w:p w:rsidR="003B58E9" w:rsidRPr="00372F85" w:rsidRDefault="003B58E9" w:rsidP="00D364CA">
            <w:pPr>
              <w:tabs>
                <w:tab w:val="left" w:pos="709"/>
              </w:tabs>
              <w:jc w:val="center"/>
              <w:rPr>
                <w:b/>
                <w:sz w:val="24"/>
                <w:szCs w:val="24"/>
                <w:lang w:val="pl-PL"/>
              </w:rPr>
            </w:pPr>
            <w:proofErr w:type="spellStart"/>
            <w:r w:rsidRPr="00372F85">
              <w:rPr>
                <w:b/>
                <w:sz w:val="24"/>
                <w:szCs w:val="24"/>
                <w:lang w:val="pl-PL"/>
              </w:rPr>
              <w:t>Bandymų</w:t>
            </w:r>
            <w:proofErr w:type="spellEnd"/>
            <w:r w:rsidRPr="00372F85">
              <w:rPr>
                <w:b/>
                <w:sz w:val="24"/>
                <w:szCs w:val="24"/>
                <w:lang w:val="pl-PL"/>
              </w:rPr>
              <w:t xml:space="preserve"> metodo </w:t>
            </w:r>
            <w:proofErr w:type="spellStart"/>
            <w:r w:rsidRPr="00372F85">
              <w:rPr>
                <w:b/>
                <w:sz w:val="24"/>
                <w:szCs w:val="24"/>
                <w:lang w:val="pl-PL"/>
              </w:rPr>
              <w:t>žymuo</w:t>
            </w:r>
            <w:proofErr w:type="spellEnd"/>
          </w:p>
        </w:tc>
      </w:tr>
      <w:tr w:rsidR="003B58E9" w:rsidRPr="00372F85" w:rsidTr="00D364CA">
        <w:trPr>
          <w:trHeight w:val="544"/>
        </w:trPr>
        <w:tc>
          <w:tcPr>
            <w:tcW w:w="709"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1.</w:t>
            </w:r>
          </w:p>
        </w:tc>
        <w:tc>
          <w:tcPr>
            <w:tcW w:w="3402" w:type="dxa"/>
            <w:vAlign w:val="center"/>
          </w:tcPr>
          <w:p w:rsidR="003B58E9" w:rsidRPr="00372F85" w:rsidRDefault="003B58E9" w:rsidP="00D364CA">
            <w:pPr>
              <w:tabs>
                <w:tab w:val="left" w:pos="709"/>
              </w:tabs>
              <w:rPr>
                <w:sz w:val="24"/>
                <w:szCs w:val="24"/>
                <w:vertAlign w:val="superscript"/>
                <w:lang w:val="en-US"/>
              </w:rPr>
            </w:pPr>
            <w:proofErr w:type="spellStart"/>
            <w:r w:rsidRPr="00372F85">
              <w:rPr>
                <w:sz w:val="24"/>
                <w:szCs w:val="24"/>
                <w:lang w:val="pl-PL"/>
              </w:rPr>
              <w:t>Pluoštinė</w:t>
            </w:r>
            <w:proofErr w:type="spellEnd"/>
            <w:r w:rsidRPr="00372F85">
              <w:rPr>
                <w:sz w:val="24"/>
                <w:szCs w:val="24"/>
                <w:lang w:val="pl-PL"/>
              </w:rPr>
              <w:t xml:space="preserve"> </w:t>
            </w:r>
            <w:proofErr w:type="spellStart"/>
            <w:r w:rsidRPr="00372F85">
              <w:rPr>
                <w:sz w:val="24"/>
                <w:szCs w:val="24"/>
                <w:lang w:val="pl-PL"/>
              </w:rPr>
              <w:t>sudėtis</w:t>
            </w:r>
            <w:proofErr w:type="spellEnd"/>
            <w:r w:rsidRPr="00372F85">
              <w:rPr>
                <w:sz w:val="24"/>
                <w:szCs w:val="24"/>
                <w:lang w:val="pl-PL"/>
              </w:rPr>
              <w:t xml:space="preserve">, </w:t>
            </w:r>
            <w:r w:rsidRPr="00372F85">
              <w:rPr>
                <w:sz w:val="24"/>
                <w:szCs w:val="24"/>
                <w:lang w:val="en-US"/>
              </w:rPr>
              <w:t>%</w:t>
            </w:r>
          </w:p>
        </w:tc>
        <w:tc>
          <w:tcPr>
            <w:tcW w:w="1701" w:type="dxa"/>
            <w:vAlign w:val="center"/>
          </w:tcPr>
          <w:p w:rsidR="003B58E9" w:rsidRPr="00E95B25" w:rsidRDefault="003B58E9" w:rsidP="00D364CA">
            <w:pPr>
              <w:tabs>
                <w:tab w:val="left" w:pos="709"/>
              </w:tabs>
              <w:jc w:val="center"/>
              <w:rPr>
                <w:sz w:val="24"/>
                <w:szCs w:val="24"/>
              </w:rPr>
            </w:pPr>
            <w:r>
              <w:rPr>
                <w:sz w:val="24"/>
                <w:szCs w:val="24"/>
                <w:lang w:val="en-GB"/>
              </w:rPr>
              <w:t xml:space="preserve">100 % </w:t>
            </w:r>
            <w:proofErr w:type="spellStart"/>
            <w:r>
              <w:rPr>
                <w:sz w:val="24"/>
                <w:szCs w:val="24"/>
                <w:lang w:val="en-GB"/>
              </w:rPr>
              <w:t>sintetinis</w:t>
            </w:r>
            <w:proofErr w:type="spellEnd"/>
            <w:r>
              <w:rPr>
                <w:sz w:val="24"/>
                <w:szCs w:val="24"/>
                <w:lang w:val="en-GB"/>
              </w:rPr>
              <w:t xml:space="preserve"> </w:t>
            </w:r>
            <w:proofErr w:type="spellStart"/>
            <w:r>
              <w:rPr>
                <w:sz w:val="24"/>
                <w:szCs w:val="24"/>
                <w:lang w:val="en-GB"/>
              </w:rPr>
              <w:t>pluoštas</w:t>
            </w:r>
            <w:proofErr w:type="spellEnd"/>
          </w:p>
        </w:tc>
        <w:tc>
          <w:tcPr>
            <w:tcW w:w="3827" w:type="dxa"/>
            <w:vAlign w:val="center"/>
          </w:tcPr>
          <w:p w:rsidR="003B58E9" w:rsidRPr="00372F85" w:rsidRDefault="003B58E9" w:rsidP="00D364CA">
            <w:pPr>
              <w:tabs>
                <w:tab w:val="left" w:pos="709"/>
              </w:tabs>
              <w:rPr>
                <w:sz w:val="24"/>
                <w:szCs w:val="24"/>
                <w:lang w:val="nl-NL"/>
              </w:rPr>
            </w:pPr>
            <w:r>
              <w:rPr>
                <w:sz w:val="24"/>
                <w:szCs w:val="24"/>
                <w:lang w:val="nl-NL"/>
              </w:rPr>
              <w:t xml:space="preserve">LST EN </w:t>
            </w:r>
            <w:r w:rsidRPr="00372F85">
              <w:rPr>
                <w:sz w:val="24"/>
                <w:szCs w:val="24"/>
                <w:lang w:val="nl-NL"/>
              </w:rPr>
              <w:t>ISO 1833-24</w:t>
            </w:r>
            <w:r w:rsidRPr="00372F85">
              <w:rPr>
                <w:sz w:val="24"/>
                <w:szCs w:val="24"/>
                <w:lang w:val="pl-PL"/>
              </w:rPr>
              <w:t xml:space="preserve"> arba </w:t>
            </w:r>
            <w:proofErr w:type="spellStart"/>
            <w:r w:rsidRPr="00372F85">
              <w:rPr>
                <w:sz w:val="24"/>
                <w:szCs w:val="24"/>
                <w:lang w:val="pl-PL"/>
              </w:rPr>
              <w:t>lygiavertis</w:t>
            </w:r>
            <w:proofErr w:type="spellEnd"/>
          </w:p>
        </w:tc>
      </w:tr>
      <w:tr w:rsidR="003B58E9" w:rsidRPr="00372F85" w:rsidTr="00D364CA">
        <w:trPr>
          <w:trHeight w:val="459"/>
        </w:trPr>
        <w:tc>
          <w:tcPr>
            <w:tcW w:w="709" w:type="dxa"/>
            <w:vAlign w:val="center"/>
          </w:tcPr>
          <w:p w:rsidR="003B58E9" w:rsidRPr="00372F85" w:rsidRDefault="003B58E9" w:rsidP="00D364CA">
            <w:pPr>
              <w:tabs>
                <w:tab w:val="left" w:pos="709"/>
              </w:tabs>
              <w:jc w:val="center"/>
              <w:rPr>
                <w:sz w:val="24"/>
                <w:szCs w:val="24"/>
                <w:lang w:val="pl-PL"/>
              </w:rPr>
            </w:pPr>
            <w:r w:rsidRPr="00372F85">
              <w:rPr>
                <w:sz w:val="24"/>
                <w:szCs w:val="24"/>
                <w:lang w:val="pl-PL"/>
              </w:rPr>
              <w:t>2.</w:t>
            </w:r>
          </w:p>
        </w:tc>
        <w:tc>
          <w:tcPr>
            <w:tcW w:w="3402" w:type="dxa"/>
            <w:vAlign w:val="center"/>
          </w:tcPr>
          <w:p w:rsidR="003B58E9" w:rsidRPr="00372F85" w:rsidRDefault="003B58E9" w:rsidP="00D364CA">
            <w:pPr>
              <w:tabs>
                <w:tab w:val="left" w:pos="709"/>
              </w:tabs>
              <w:rPr>
                <w:sz w:val="24"/>
                <w:szCs w:val="24"/>
                <w:vertAlign w:val="superscript"/>
                <w:lang w:val="en-GB"/>
              </w:rPr>
            </w:pPr>
            <w:proofErr w:type="spellStart"/>
            <w:r w:rsidRPr="00372F85">
              <w:rPr>
                <w:sz w:val="24"/>
                <w:szCs w:val="24"/>
                <w:lang w:val="pl-PL"/>
              </w:rPr>
              <w:t>Paviršinis</w:t>
            </w:r>
            <w:proofErr w:type="spellEnd"/>
            <w:r w:rsidRPr="00372F85">
              <w:rPr>
                <w:sz w:val="24"/>
                <w:szCs w:val="24"/>
                <w:lang w:val="pl-PL"/>
              </w:rPr>
              <w:t xml:space="preserve"> </w:t>
            </w:r>
            <w:proofErr w:type="spellStart"/>
            <w:r w:rsidRPr="00372F85">
              <w:rPr>
                <w:sz w:val="24"/>
                <w:szCs w:val="24"/>
                <w:lang w:val="pl-PL"/>
              </w:rPr>
              <w:t>tankis</w:t>
            </w:r>
            <w:proofErr w:type="spellEnd"/>
            <w:r w:rsidRPr="00372F85">
              <w:rPr>
                <w:sz w:val="24"/>
                <w:szCs w:val="24"/>
                <w:lang w:val="en-GB"/>
              </w:rPr>
              <w:t>, g/m</w:t>
            </w:r>
            <w:r w:rsidRPr="00372F85">
              <w:rPr>
                <w:sz w:val="24"/>
                <w:szCs w:val="24"/>
                <w:vertAlign w:val="superscript"/>
                <w:lang w:val="en-GB"/>
              </w:rPr>
              <w:t>2</w:t>
            </w:r>
          </w:p>
        </w:tc>
        <w:tc>
          <w:tcPr>
            <w:tcW w:w="1701"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 xml:space="preserve">180 </w:t>
            </w:r>
            <w:r>
              <w:rPr>
                <w:sz w:val="24"/>
                <w:szCs w:val="24"/>
                <w:lang w:val="en-GB"/>
              </w:rPr>
              <w:t>±</w:t>
            </w:r>
            <w:r w:rsidRPr="00372F85">
              <w:rPr>
                <w:sz w:val="24"/>
                <w:szCs w:val="24"/>
                <w:lang w:val="en-GB"/>
              </w:rPr>
              <w:t xml:space="preserve"> 15</w:t>
            </w:r>
          </w:p>
        </w:tc>
        <w:tc>
          <w:tcPr>
            <w:tcW w:w="3827" w:type="dxa"/>
            <w:vAlign w:val="center"/>
          </w:tcPr>
          <w:p w:rsidR="003B58E9" w:rsidRPr="00372F85" w:rsidRDefault="003B58E9" w:rsidP="00D364CA">
            <w:pPr>
              <w:tabs>
                <w:tab w:val="left" w:pos="709"/>
              </w:tabs>
              <w:rPr>
                <w:sz w:val="24"/>
                <w:szCs w:val="24"/>
                <w:lang w:val="nl-NL"/>
              </w:rPr>
            </w:pPr>
            <w:r>
              <w:rPr>
                <w:sz w:val="24"/>
                <w:szCs w:val="24"/>
                <w:lang w:val="nl-NL"/>
              </w:rPr>
              <w:t xml:space="preserve">LST EN </w:t>
            </w:r>
            <w:r w:rsidRPr="00372F85">
              <w:rPr>
                <w:sz w:val="24"/>
                <w:szCs w:val="24"/>
                <w:lang w:val="nl-NL"/>
              </w:rPr>
              <w:t>ISO 9073-1</w:t>
            </w:r>
            <w:r w:rsidRPr="00372F85">
              <w:rPr>
                <w:sz w:val="24"/>
                <w:szCs w:val="24"/>
                <w:lang w:val="pl-PL"/>
              </w:rPr>
              <w:t xml:space="preserve"> arba </w:t>
            </w:r>
            <w:proofErr w:type="spellStart"/>
            <w:r w:rsidRPr="00372F85">
              <w:rPr>
                <w:sz w:val="24"/>
                <w:szCs w:val="24"/>
                <w:lang w:val="pl-PL"/>
              </w:rPr>
              <w:t>lygiavertis</w:t>
            </w:r>
            <w:proofErr w:type="spellEnd"/>
            <w:r w:rsidRPr="00372F85">
              <w:rPr>
                <w:sz w:val="24"/>
                <w:szCs w:val="24"/>
                <w:lang w:val="nl-NL"/>
              </w:rPr>
              <w:t xml:space="preserve"> </w:t>
            </w:r>
          </w:p>
        </w:tc>
      </w:tr>
      <w:tr w:rsidR="003B58E9" w:rsidRPr="00372F85" w:rsidTr="00D364CA">
        <w:trPr>
          <w:trHeight w:val="459"/>
        </w:trPr>
        <w:tc>
          <w:tcPr>
            <w:tcW w:w="709" w:type="dxa"/>
            <w:vAlign w:val="center"/>
          </w:tcPr>
          <w:p w:rsidR="003B58E9" w:rsidRPr="00372F85" w:rsidRDefault="003B58E9" w:rsidP="00D364CA">
            <w:pPr>
              <w:tabs>
                <w:tab w:val="left" w:pos="709"/>
              </w:tabs>
              <w:jc w:val="center"/>
              <w:rPr>
                <w:sz w:val="24"/>
                <w:szCs w:val="24"/>
                <w:lang w:val="pl-PL"/>
              </w:rPr>
            </w:pPr>
            <w:r w:rsidRPr="00372F85">
              <w:rPr>
                <w:sz w:val="24"/>
                <w:szCs w:val="24"/>
                <w:lang w:val="pl-PL"/>
              </w:rPr>
              <w:t>3.</w:t>
            </w:r>
          </w:p>
        </w:tc>
        <w:tc>
          <w:tcPr>
            <w:tcW w:w="3402" w:type="dxa"/>
            <w:vAlign w:val="center"/>
          </w:tcPr>
          <w:p w:rsidR="003B58E9" w:rsidRPr="00372F85" w:rsidRDefault="003B58E9" w:rsidP="00D364CA">
            <w:pPr>
              <w:tabs>
                <w:tab w:val="left" w:pos="709"/>
              </w:tabs>
              <w:rPr>
                <w:sz w:val="24"/>
                <w:szCs w:val="24"/>
                <w:lang w:val="pl-PL"/>
              </w:rPr>
            </w:pPr>
            <w:proofErr w:type="spellStart"/>
            <w:r w:rsidRPr="00372F85">
              <w:rPr>
                <w:sz w:val="24"/>
                <w:szCs w:val="24"/>
                <w:lang w:val="pl-PL"/>
              </w:rPr>
              <w:t>Šiluminis</w:t>
            </w:r>
            <w:proofErr w:type="spellEnd"/>
            <w:r w:rsidRPr="00372F85">
              <w:rPr>
                <w:sz w:val="24"/>
                <w:szCs w:val="24"/>
                <w:lang w:val="pl-PL"/>
              </w:rPr>
              <w:t xml:space="preserve"> </w:t>
            </w:r>
            <w:proofErr w:type="spellStart"/>
            <w:r w:rsidRPr="00372F85">
              <w:rPr>
                <w:sz w:val="24"/>
                <w:szCs w:val="24"/>
                <w:lang w:val="pl-PL"/>
              </w:rPr>
              <w:t>atsparumas</w:t>
            </w:r>
            <w:proofErr w:type="spellEnd"/>
            <w:r w:rsidRPr="00372F85">
              <w:rPr>
                <w:sz w:val="24"/>
                <w:szCs w:val="24"/>
                <w:lang w:val="pl-PL"/>
              </w:rPr>
              <w:t xml:space="preserve">,  </w:t>
            </w:r>
            <w:r w:rsidRPr="00372F85">
              <w:rPr>
                <w:sz w:val="24"/>
                <w:szCs w:val="24"/>
                <w:lang w:val="de-DE"/>
              </w:rPr>
              <w:t>m</w:t>
            </w:r>
            <w:r w:rsidRPr="00372F85">
              <w:rPr>
                <w:sz w:val="24"/>
                <w:szCs w:val="24"/>
                <w:vertAlign w:val="superscript"/>
                <w:lang w:val="de-DE"/>
              </w:rPr>
              <w:t>2</w:t>
            </w:r>
            <w:r w:rsidRPr="00372F85">
              <w:rPr>
                <w:sz w:val="24"/>
                <w:szCs w:val="24"/>
                <w:lang w:val="de-DE"/>
              </w:rPr>
              <w:t xml:space="preserve"> K/W</w:t>
            </w:r>
          </w:p>
        </w:tc>
        <w:tc>
          <w:tcPr>
            <w:tcW w:w="1701" w:type="dxa"/>
            <w:vAlign w:val="center"/>
          </w:tcPr>
          <w:p w:rsidR="003B58E9" w:rsidRPr="00372F85" w:rsidRDefault="003B58E9" w:rsidP="00D364CA">
            <w:pPr>
              <w:tabs>
                <w:tab w:val="left" w:pos="709"/>
              </w:tabs>
              <w:jc w:val="center"/>
              <w:rPr>
                <w:sz w:val="24"/>
                <w:szCs w:val="24"/>
                <w:lang w:val="pl-PL"/>
              </w:rPr>
            </w:pPr>
            <w:r w:rsidRPr="00372F85">
              <w:rPr>
                <w:sz w:val="24"/>
                <w:szCs w:val="24"/>
                <w:lang w:val="pl-PL"/>
              </w:rPr>
              <w:t>≥ 0.38</w:t>
            </w:r>
          </w:p>
        </w:tc>
        <w:tc>
          <w:tcPr>
            <w:tcW w:w="3827" w:type="dxa"/>
            <w:vAlign w:val="center"/>
          </w:tcPr>
          <w:p w:rsidR="003B58E9" w:rsidRPr="00372F85" w:rsidRDefault="003B58E9" w:rsidP="00D364CA">
            <w:pPr>
              <w:tabs>
                <w:tab w:val="left" w:pos="709"/>
              </w:tabs>
              <w:rPr>
                <w:sz w:val="24"/>
                <w:szCs w:val="24"/>
                <w:lang w:val="nl-NL"/>
              </w:rPr>
            </w:pPr>
            <w:r w:rsidRPr="00372F85">
              <w:rPr>
                <w:sz w:val="24"/>
                <w:szCs w:val="24"/>
                <w:lang w:val="nl-NL"/>
              </w:rPr>
              <w:t>LST EN ISO 11092</w:t>
            </w:r>
            <w:r w:rsidRPr="00372F85">
              <w:rPr>
                <w:sz w:val="24"/>
                <w:szCs w:val="24"/>
                <w:lang w:val="en-US"/>
              </w:rPr>
              <w:t xml:space="preserve"> </w:t>
            </w:r>
            <w:proofErr w:type="spellStart"/>
            <w:r w:rsidRPr="00372F85">
              <w:rPr>
                <w:sz w:val="24"/>
                <w:szCs w:val="24"/>
                <w:lang w:val="en-US"/>
              </w:rPr>
              <w:t>arba</w:t>
            </w:r>
            <w:proofErr w:type="spellEnd"/>
            <w:r w:rsidRPr="00372F85">
              <w:rPr>
                <w:sz w:val="24"/>
                <w:szCs w:val="24"/>
                <w:lang w:val="en-US"/>
              </w:rPr>
              <w:t xml:space="preserve"> </w:t>
            </w:r>
            <w:proofErr w:type="spellStart"/>
            <w:r w:rsidRPr="00372F85">
              <w:rPr>
                <w:sz w:val="24"/>
                <w:szCs w:val="24"/>
                <w:lang w:val="en-US"/>
              </w:rPr>
              <w:t>lygiavertis</w:t>
            </w:r>
            <w:proofErr w:type="spellEnd"/>
          </w:p>
        </w:tc>
      </w:tr>
    </w:tbl>
    <w:p w:rsidR="003B58E9" w:rsidRDefault="003B58E9" w:rsidP="003B58E9">
      <w:pPr>
        <w:tabs>
          <w:tab w:val="left" w:pos="709"/>
        </w:tabs>
        <w:jc w:val="center"/>
        <w:rPr>
          <w:sz w:val="24"/>
          <w:szCs w:val="24"/>
        </w:rPr>
      </w:pPr>
    </w:p>
    <w:p w:rsidR="003B58E9" w:rsidRPr="003D4DC4" w:rsidRDefault="003B58E9" w:rsidP="003B58E9">
      <w:pPr>
        <w:tabs>
          <w:tab w:val="left" w:pos="709"/>
        </w:tabs>
        <w:jc w:val="right"/>
        <w:rPr>
          <w:b/>
          <w:sz w:val="24"/>
          <w:szCs w:val="24"/>
        </w:rPr>
      </w:pPr>
      <w:r w:rsidRPr="003D4DC4">
        <w:rPr>
          <w:b/>
          <w:sz w:val="24"/>
          <w:szCs w:val="24"/>
        </w:rPr>
        <w:t>6 lentelė</w:t>
      </w:r>
    </w:p>
    <w:p w:rsidR="003B58E9" w:rsidRPr="003D4DC4" w:rsidRDefault="003B58E9" w:rsidP="003B58E9">
      <w:pPr>
        <w:tabs>
          <w:tab w:val="left" w:pos="709"/>
        </w:tabs>
        <w:jc w:val="center"/>
        <w:rPr>
          <w:b/>
          <w:sz w:val="24"/>
          <w:szCs w:val="24"/>
        </w:rPr>
      </w:pPr>
      <w:r w:rsidRPr="003D4DC4">
        <w:rPr>
          <w:b/>
          <w:sz w:val="24"/>
          <w:szCs w:val="24"/>
        </w:rPr>
        <w:t>PAMUŠALO MEDŽIAGOS TECHNINĖS CHARAKTERISTIKOS</w:t>
      </w:r>
    </w:p>
    <w:p w:rsidR="003B58E9" w:rsidRDefault="003B58E9" w:rsidP="003B58E9">
      <w:pPr>
        <w:tabs>
          <w:tab w:val="left" w:pos="709"/>
        </w:tabs>
        <w:jc w:val="right"/>
        <w:rPr>
          <w:sz w:val="24"/>
          <w:szCs w:val="24"/>
        </w:rPr>
      </w:pPr>
    </w:p>
    <w:tbl>
      <w:tblPr>
        <w:tblpPr w:leftFromText="180" w:rightFromText="180" w:vertAnchor="text" w:horzAnchor="margin" w:tblpY="-49"/>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2"/>
        <w:gridCol w:w="3507"/>
        <w:gridCol w:w="1701"/>
        <w:gridCol w:w="3827"/>
      </w:tblGrid>
      <w:tr w:rsidR="003B58E9" w:rsidRPr="00372F85" w:rsidTr="00D364CA">
        <w:trPr>
          <w:trHeight w:val="421"/>
        </w:trPr>
        <w:tc>
          <w:tcPr>
            <w:tcW w:w="712" w:type="dxa"/>
            <w:vAlign w:val="center"/>
          </w:tcPr>
          <w:p w:rsidR="003B58E9" w:rsidRPr="00372F85" w:rsidRDefault="003B58E9" w:rsidP="00D364CA">
            <w:pPr>
              <w:tabs>
                <w:tab w:val="left" w:pos="709"/>
              </w:tabs>
              <w:jc w:val="center"/>
              <w:rPr>
                <w:b/>
                <w:sz w:val="24"/>
                <w:szCs w:val="24"/>
                <w:lang w:val="pl-PL"/>
              </w:rPr>
            </w:pPr>
            <w:proofErr w:type="spellStart"/>
            <w:r w:rsidRPr="00372F85">
              <w:rPr>
                <w:b/>
                <w:sz w:val="24"/>
                <w:szCs w:val="24"/>
                <w:lang w:val="pl-PL"/>
              </w:rPr>
              <w:t>Eil</w:t>
            </w:r>
            <w:proofErr w:type="spellEnd"/>
            <w:r w:rsidRPr="00372F85">
              <w:rPr>
                <w:b/>
                <w:sz w:val="24"/>
                <w:szCs w:val="24"/>
                <w:lang w:val="pl-PL"/>
              </w:rPr>
              <w:t>. Nr.</w:t>
            </w:r>
          </w:p>
        </w:tc>
        <w:tc>
          <w:tcPr>
            <w:tcW w:w="3507" w:type="dxa"/>
            <w:vAlign w:val="center"/>
          </w:tcPr>
          <w:p w:rsidR="003B58E9" w:rsidRPr="00372F85" w:rsidRDefault="003B58E9" w:rsidP="00D364CA">
            <w:pPr>
              <w:tabs>
                <w:tab w:val="left" w:pos="709"/>
              </w:tabs>
              <w:jc w:val="center"/>
              <w:rPr>
                <w:b/>
                <w:sz w:val="24"/>
                <w:szCs w:val="24"/>
                <w:lang w:val="pl-PL"/>
              </w:rPr>
            </w:pPr>
            <w:proofErr w:type="spellStart"/>
            <w:r w:rsidRPr="00372F85">
              <w:rPr>
                <w:b/>
                <w:sz w:val="24"/>
                <w:szCs w:val="24"/>
                <w:lang w:val="pl-PL"/>
              </w:rPr>
              <w:t>Rodiklio</w:t>
            </w:r>
            <w:proofErr w:type="spellEnd"/>
            <w:r w:rsidRPr="00372F85">
              <w:rPr>
                <w:b/>
                <w:sz w:val="24"/>
                <w:szCs w:val="24"/>
                <w:lang w:val="pl-PL"/>
              </w:rPr>
              <w:t xml:space="preserve"> </w:t>
            </w:r>
            <w:proofErr w:type="spellStart"/>
            <w:r w:rsidRPr="00372F85">
              <w:rPr>
                <w:b/>
                <w:sz w:val="24"/>
                <w:szCs w:val="24"/>
                <w:lang w:val="pl-PL"/>
              </w:rPr>
              <w:t>pavadinimas</w:t>
            </w:r>
            <w:proofErr w:type="spellEnd"/>
            <w:r w:rsidRPr="00372F85">
              <w:rPr>
                <w:b/>
                <w:sz w:val="24"/>
                <w:szCs w:val="24"/>
                <w:lang w:val="pl-PL"/>
              </w:rPr>
              <w:t xml:space="preserve">, </w:t>
            </w:r>
            <w:proofErr w:type="spellStart"/>
            <w:r w:rsidRPr="00372F85">
              <w:rPr>
                <w:b/>
                <w:sz w:val="24"/>
                <w:szCs w:val="24"/>
                <w:lang w:val="pl-PL"/>
              </w:rPr>
              <w:t>dimensija</w:t>
            </w:r>
            <w:proofErr w:type="spellEnd"/>
          </w:p>
        </w:tc>
        <w:tc>
          <w:tcPr>
            <w:tcW w:w="1701" w:type="dxa"/>
            <w:vAlign w:val="center"/>
          </w:tcPr>
          <w:p w:rsidR="003B58E9" w:rsidRPr="00372F85" w:rsidRDefault="003B58E9" w:rsidP="00D364CA">
            <w:pPr>
              <w:tabs>
                <w:tab w:val="left" w:pos="709"/>
              </w:tabs>
              <w:jc w:val="center"/>
              <w:rPr>
                <w:b/>
                <w:sz w:val="24"/>
                <w:szCs w:val="24"/>
                <w:lang w:val="pl-PL"/>
              </w:rPr>
            </w:pPr>
            <w:proofErr w:type="spellStart"/>
            <w:r w:rsidRPr="00372F85">
              <w:rPr>
                <w:b/>
                <w:sz w:val="24"/>
                <w:szCs w:val="24"/>
                <w:lang w:val="pl-PL"/>
              </w:rPr>
              <w:t>Rodiklio</w:t>
            </w:r>
            <w:proofErr w:type="spellEnd"/>
            <w:r w:rsidRPr="00372F85">
              <w:rPr>
                <w:b/>
                <w:sz w:val="24"/>
                <w:szCs w:val="24"/>
                <w:lang w:val="pl-PL"/>
              </w:rPr>
              <w:t xml:space="preserve"> </w:t>
            </w:r>
            <w:proofErr w:type="spellStart"/>
            <w:r w:rsidRPr="00372F85">
              <w:rPr>
                <w:b/>
                <w:sz w:val="24"/>
                <w:szCs w:val="24"/>
                <w:lang w:val="pl-PL"/>
              </w:rPr>
              <w:t>reikšmė</w:t>
            </w:r>
            <w:proofErr w:type="spellEnd"/>
          </w:p>
        </w:tc>
        <w:tc>
          <w:tcPr>
            <w:tcW w:w="3827" w:type="dxa"/>
            <w:vAlign w:val="center"/>
          </w:tcPr>
          <w:p w:rsidR="003B58E9" w:rsidRPr="00372F85" w:rsidRDefault="003B58E9" w:rsidP="00D364CA">
            <w:pPr>
              <w:tabs>
                <w:tab w:val="left" w:pos="709"/>
              </w:tabs>
              <w:jc w:val="center"/>
              <w:rPr>
                <w:b/>
                <w:sz w:val="24"/>
                <w:szCs w:val="24"/>
                <w:lang w:val="pl-PL"/>
              </w:rPr>
            </w:pPr>
            <w:proofErr w:type="spellStart"/>
            <w:r w:rsidRPr="00372F85">
              <w:rPr>
                <w:b/>
                <w:sz w:val="24"/>
                <w:szCs w:val="24"/>
                <w:lang w:val="pl-PL"/>
              </w:rPr>
              <w:t>Bandymų</w:t>
            </w:r>
            <w:proofErr w:type="spellEnd"/>
            <w:r w:rsidRPr="00372F85">
              <w:rPr>
                <w:b/>
                <w:sz w:val="24"/>
                <w:szCs w:val="24"/>
                <w:lang w:val="pl-PL"/>
              </w:rPr>
              <w:t xml:space="preserve"> metodo </w:t>
            </w:r>
            <w:proofErr w:type="spellStart"/>
            <w:r w:rsidRPr="00372F85">
              <w:rPr>
                <w:b/>
                <w:sz w:val="24"/>
                <w:szCs w:val="24"/>
                <w:lang w:val="pl-PL"/>
              </w:rPr>
              <w:t>žymuo</w:t>
            </w:r>
            <w:proofErr w:type="spellEnd"/>
          </w:p>
        </w:tc>
      </w:tr>
      <w:tr w:rsidR="003B58E9" w:rsidRPr="00372F85" w:rsidTr="00D364CA">
        <w:trPr>
          <w:trHeight w:val="699"/>
        </w:trPr>
        <w:tc>
          <w:tcPr>
            <w:tcW w:w="712"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1.</w:t>
            </w:r>
          </w:p>
        </w:tc>
        <w:tc>
          <w:tcPr>
            <w:tcW w:w="3507" w:type="dxa"/>
            <w:vAlign w:val="center"/>
          </w:tcPr>
          <w:p w:rsidR="003B58E9" w:rsidRPr="00372F85" w:rsidRDefault="003B58E9" w:rsidP="00D364CA">
            <w:pPr>
              <w:tabs>
                <w:tab w:val="left" w:pos="709"/>
              </w:tabs>
              <w:rPr>
                <w:sz w:val="24"/>
                <w:szCs w:val="24"/>
                <w:vertAlign w:val="superscript"/>
                <w:lang w:val="en-US"/>
              </w:rPr>
            </w:pPr>
            <w:proofErr w:type="spellStart"/>
            <w:r w:rsidRPr="00372F85">
              <w:rPr>
                <w:sz w:val="24"/>
                <w:szCs w:val="24"/>
                <w:lang w:val="pl-PL"/>
              </w:rPr>
              <w:t>Pluoštinė</w:t>
            </w:r>
            <w:proofErr w:type="spellEnd"/>
            <w:r w:rsidRPr="00372F85">
              <w:rPr>
                <w:sz w:val="24"/>
                <w:szCs w:val="24"/>
                <w:lang w:val="pl-PL"/>
              </w:rPr>
              <w:t xml:space="preserve"> </w:t>
            </w:r>
            <w:proofErr w:type="spellStart"/>
            <w:r w:rsidRPr="00372F85">
              <w:rPr>
                <w:sz w:val="24"/>
                <w:szCs w:val="24"/>
                <w:lang w:val="pl-PL"/>
              </w:rPr>
              <w:t>sudėtis</w:t>
            </w:r>
            <w:proofErr w:type="spellEnd"/>
            <w:r w:rsidRPr="00372F85">
              <w:rPr>
                <w:sz w:val="24"/>
                <w:szCs w:val="24"/>
                <w:lang w:val="pl-PL"/>
              </w:rPr>
              <w:t xml:space="preserve">, </w:t>
            </w:r>
            <w:r w:rsidRPr="00372F85">
              <w:rPr>
                <w:sz w:val="24"/>
                <w:szCs w:val="24"/>
                <w:lang w:val="en-US"/>
              </w:rPr>
              <w:t>%</w:t>
            </w:r>
          </w:p>
        </w:tc>
        <w:tc>
          <w:tcPr>
            <w:tcW w:w="1701"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100 % PES</w:t>
            </w:r>
          </w:p>
        </w:tc>
        <w:tc>
          <w:tcPr>
            <w:tcW w:w="3827" w:type="dxa"/>
            <w:vAlign w:val="center"/>
          </w:tcPr>
          <w:p w:rsidR="003B58E9" w:rsidRPr="00372F85" w:rsidRDefault="003B58E9" w:rsidP="00D364CA">
            <w:pPr>
              <w:tabs>
                <w:tab w:val="left" w:pos="709"/>
              </w:tabs>
              <w:rPr>
                <w:sz w:val="24"/>
                <w:szCs w:val="24"/>
                <w:lang w:val="nl-NL"/>
              </w:rPr>
            </w:pPr>
            <w:proofErr w:type="spellStart"/>
            <w:r w:rsidRPr="00372F85">
              <w:rPr>
                <w:sz w:val="24"/>
                <w:szCs w:val="24"/>
                <w:lang w:val="nl-NL"/>
              </w:rPr>
              <w:t>nurodyti</w:t>
            </w:r>
            <w:proofErr w:type="spellEnd"/>
          </w:p>
        </w:tc>
      </w:tr>
      <w:tr w:rsidR="003B58E9" w:rsidRPr="00372F85" w:rsidTr="00D364CA">
        <w:trPr>
          <w:trHeight w:val="510"/>
        </w:trPr>
        <w:tc>
          <w:tcPr>
            <w:tcW w:w="712" w:type="dxa"/>
            <w:vAlign w:val="center"/>
          </w:tcPr>
          <w:p w:rsidR="003B58E9" w:rsidRPr="00372F85" w:rsidRDefault="003B58E9" w:rsidP="00D364CA">
            <w:pPr>
              <w:tabs>
                <w:tab w:val="left" w:pos="709"/>
              </w:tabs>
              <w:jc w:val="center"/>
              <w:rPr>
                <w:sz w:val="24"/>
                <w:szCs w:val="24"/>
                <w:lang w:val="pl-PL"/>
              </w:rPr>
            </w:pPr>
            <w:r w:rsidRPr="00372F85">
              <w:rPr>
                <w:sz w:val="24"/>
                <w:szCs w:val="24"/>
                <w:lang w:val="pl-PL"/>
              </w:rPr>
              <w:t>2.</w:t>
            </w:r>
          </w:p>
        </w:tc>
        <w:tc>
          <w:tcPr>
            <w:tcW w:w="3507" w:type="dxa"/>
            <w:vAlign w:val="center"/>
          </w:tcPr>
          <w:p w:rsidR="003B58E9" w:rsidRPr="00372F85" w:rsidRDefault="003B58E9" w:rsidP="00D364CA">
            <w:pPr>
              <w:tabs>
                <w:tab w:val="left" w:pos="709"/>
              </w:tabs>
              <w:rPr>
                <w:sz w:val="24"/>
                <w:szCs w:val="24"/>
                <w:vertAlign w:val="superscript"/>
                <w:lang w:val="en-GB"/>
              </w:rPr>
            </w:pPr>
            <w:proofErr w:type="spellStart"/>
            <w:r w:rsidRPr="00372F85">
              <w:rPr>
                <w:sz w:val="24"/>
                <w:szCs w:val="24"/>
                <w:lang w:val="pl-PL"/>
              </w:rPr>
              <w:t>Paviršinis</w:t>
            </w:r>
            <w:proofErr w:type="spellEnd"/>
            <w:r w:rsidRPr="00372F85">
              <w:rPr>
                <w:sz w:val="24"/>
                <w:szCs w:val="24"/>
                <w:lang w:val="pl-PL"/>
              </w:rPr>
              <w:t xml:space="preserve"> </w:t>
            </w:r>
            <w:proofErr w:type="spellStart"/>
            <w:r w:rsidRPr="00372F85">
              <w:rPr>
                <w:sz w:val="24"/>
                <w:szCs w:val="24"/>
                <w:lang w:val="pl-PL"/>
              </w:rPr>
              <w:t>tankis</w:t>
            </w:r>
            <w:proofErr w:type="spellEnd"/>
            <w:r w:rsidRPr="00372F85">
              <w:rPr>
                <w:sz w:val="24"/>
                <w:szCs w:val="24"/>
                <w:lang w:val="en-GB"/>
              </w:rPr>
              <w:t>, g/m</w:t>
            </w:r>
            <w:r w:rsidRPr="00372F85">
              <w:rPr>
                <w:sz w:val="24"/>
                <w:szCs w:val="24"/>
                <w:vertAlign w:val="superscript"/>
                <w:lang w:val="en-GB"/>
              </w:rPr>
              <w:t>2</w:t>
            </w:r>
          </w:p>
        </w:tc>
        <w:tc>
          <w:tcPr>
            <w:tcW w:w="1701"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 xml:space="preserve">140 </w:t>
            </w:r>
            <w:r w:rsidRPr="00101B21">
              <w:rPr>
                <w:sz w:val="24"/>
                <w:szCs w:val="24"/>
                <w:lang w:val="en-GB"/>
              </w:rPr>
              <w:t xml:space="preserve">± </w:t>
            </w:r>
            <w:r w:rsidRPr="00372F85">
              <w:rPr>
                <w:sz w:val="24"/>
                <w:szCs w:val="24"/>
                <w:lang w:val="en-GB"/>
              </w:rPr>
              <w:t>15</w:t>
            </w:r>
          </w:p>
        </w:tc>
        <w:tc>
          <w:tcPr>
            <w:tcW w:w="3827" w:type="dxa"/>
            <w:vAlign w:val="center"/>
          </w:tcPr>
          <w:p w:rsidR="003B58E9" w:rsidRPr="00372F85" w:rsidRDefault="003B58E9" w:rsidP="00D364CA">
            <w:pPr>
              <w:tabs>
                <w:tab w:val="left" w:pos="709"/>
              </w:tabs>
              <w:rPr>
                <w:sz w:val="24"/>
                <w:szCs w:val="24"/>
                <w:lang w:val="nl-NL"/>
              </w:rPr>
            </w:pPr>
            <w:r w:rsidRPr="00372F85">
              <w:rPr>
                <w:sz w:val="24"/>
                <w:szCs w:val="24"/>
                <w:lang w:val="nl-NL"/>
              </w:rPr>
              <w:t xml:space="preserve">LST ISO 3801 </w:t>
            </w:r>
            <w:proofErr w:type="spellStart"/>
            <w:r w:rsidRPr="00372F85">
              <w:rPr>
                <w:sz w:val="24"/>
                <w:szCs w:val="24"/>
                <w:lang w:val="en-US"/>
              </w:rPr>
              <w:t>arba</w:t>
            </w:r>
            <w:proofErr w:type="spellEnd"/>
            <w:r w:rsidRPr="00372F85">
              <w:rPr>
                <w:sz w:val="24"/>
                <w:szCs w:val="24"/>
                <w:lang w:val="en-US"/>
              </w:rPr>
              <w:t xml:space="preserve"> </w:t>
            </w:r>
            <w:proofErr w:type="spellStart"/>
            <w:r w:rsidRPr="00372F85">
              <w:rPr>
                <w:sz w:val="24"/>
                <w:szCs w:val="24"/>
                <w:lang w:val="en-US"/>
              </w:rPr>
              <w:t>lygiavertis</w:t>
            </w:r>
            <w:proofErr w:type="spellEnd"/>
          </w:p>
          <w:p w:rsidR="003B58E9" w:rsidRPr="00372F85" w:rsidRDefault="003B58E9" w:rsidP="00D364CA">
            <w:pPr>
              <w:tabs>
                <w:tab w:val="left" w:pos="709"/>
              </w:tabs>
              <w:rPr>
                <w:sz w:val="24"/>
                <w:szCs w:val="24"/>
                <w:lang w:val="nl-NL"/>
              </w:rPr>
            </w:pPr>
            <w:r w:rsidRPr="00372F85">
              <w:rPr>
                <w:sz w:val="24"/>
                <w:szCs w:val="24"/>
                <w:lang w:val="nl-NL"/>
              </w:rPr>
              <w:t xml:space="preserve">LST EN 12127 </w:t>
            </w:r>
            <w:proofErr w:type="spellStart"/>
            <w:r w:rsidRPr="00372F85">
              <w:rPr>
                <w:sz w:val="24"/>
                <w:szCs w:val="24"/>
                <w:lang w:val="en-US"/>
              </w:rPr>
              <w:t>arba</w:t>
            </w:r>
            <w:proofErr w:type="spellEnd"/>
            <w:r w:rsidRPr="00372F85">
              <w:rPr>
                <w:sz w:val="24"/>
                <w:szCs w:val="24"/>
                <w:lang w:val="en-US"/>
              </w:rPr>
              <w:t xml:space="preserve"> </w:t>
            </w:r>
            <w:proofErr w:type="spellStart"/>
            <w:r w:rsidRPr="00372F85">
              <w:rPr>
                <w:sz w:val="24"/>
                <w:szCs w:val="24"/>
                <w:lang w:val="en-US"/>
              </w:rPr>
              <w:t>lygiavertis</w:t>
            </w:r>
            <w:proofErr w:type="spellEnd"/>
          </w:p>
        </w:tc>
      </w:tr>
      <w:tr w:rsidR="003B58E9" w:rsidRPr="00372F85" w:rsidTr="00D364CA">
        <w:trPr>
          <w:trHeight w:val="453"/>
        </w:trPr>
        <w:tc>
          <w:tcPr>
            <w:tcW w:w="712"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3.</w:t>
            </w:r>
          </w:p>
        </w:tc>
        <w:tc>
          <w:tcPr>
            <w:tcW w:w="3507" w:type="dxa"/>
            <w:vAlign w:val="center"/>
          </w:tcPr>
          <w:p w:rsidR="003B58E9" w:rsidRPr="00372F85" w:rsidRDefault="003B58E9" w:rsidP="00D364CA">
            <w:pPr>
              <w:tabs>
                <w:tab w:val="left" w:pos="709"/>
              </w:tabs>
              <w:rPr>
                <w:sz w:val="24"/>
                <w:szCs w:val="24"/>
                <w:lang w:val="en-GB"/>
              </w:rPr>
            </w:pPr>
            <w:proofErr w:type="spellStart"/>
            <w:r w:rsidRPr="00372F85">
              <w:rPr>
                <w:sz w:val="24"/>
                <w:szCs w:val="24"/>
                <w:lang w:val="en-GB"/>
              </w:rPr>
              <w:t>Atsparumas</w:t>
            </w:r>
            <w:proofErr w:type="spellEnd"/>
            <w:r w:rsidRPr="00372F85">
              <w:rPr>
                <w:sz w:val="24"/>
                <w:szCs w:val="24"/>
                <w:lang w:val="en-GB"/>
              </w:rPr>
              <w:t xml:space="preserve"> </w:t>
            </w:r>
            <w:proofErr w:type="spellStart"/>
            <w:r w:rsidRPr="00372F85">
              <w:rPr>
                <w:sz w:val="24"/>
                <w:szCs w:val="24"/>
                <w:lang w:val="en-GB"/>
              </w:rPr>
              <w:t>pumpuravimuisi</w:t>
            </w:r>
            <w:proofErr w:type="spellEnd"/>
            <w:r w:rsidRPr="00372F85">
              <w:rPr>
                <w:sz w:val="24"/>
                <w:szCs w:val="24"/>
                <w:lang w:val="en-GB"/>
              </w:rPr>
              <w:t xml:space="preserve">, </w:t>
            </w:r>
            <w:proofErr w:type="spellStart"/>
            <w:r w:rsidRPr="00372F85">
              <w:rPr>
                <w:sz w:val="24"/>
                <w:szCs w:val="24"/>
                <w:lang w:val="en-GB"/>
              </w:rPr>
              <w:t>esant</w:t>
            </w:r>
            <w:proofErr w:type="spellEnd"/>
            <w:r w:rsidRPr="00372F85">
              <w:rPr>
                <w:sz w:val="24"/>
                <w:szCs w:val="24"/>
                <w:lang w:val="en-GB"/>
              </w:rPr>
              <w:t xml:space="preserve"> </w:t>
            </w:r>
            <w:proofErr w:type="spellStart"/>
            <w:r w:rsidRPr="00372F85">
              <w:rPr>
                <w:sz w:val="24"/>
                <w:szCs w:val="24"/>
                <w:lang w:val="en-GB"/>
              </w:rPr>
              <w:t>sūkių</w:t>
            </w:r>
            <w:proofErr w:type="spellEnd"/>
            <w:r w:rsidRPr="00372F85">
              <w:rPr>
                <w:sz w:val="24"/>
                <w:szCs w:val="24"/>
                <w:lang w:val="en-GB"/>
              </w:rPr>
              <w:t xml:space="preserve"> </w:t>
            </w:r>
            <w:proofErr w:type="spellStart"/>
            <w:r w:rsidRPr="00372F85">
              <w:rPr>
                <w:sz w:val="24"/>
                <w:szCs w:val="24"/>
                <w:lang w:val="en-GB"/>
              </w:rPr>
              <w:t>skaičiui</w:t>
            </w:r>
            <w:proofErr w:type="spellEnd"/>
            <w:r w:rsidRPr="00372F85">
              <w:rPr>
                <w:sz w:val="24"/>
                <w:szCs w:val="24"/>
                <w:lang w:val="en-GB"/>
              </w:rPr>
              <w:t xml:space="preserve"> 7000, </w:t>
            </w:r>
            <w:proofErr w:type="spellStart"/>
            <w:r w:rsidRPr="00372F85">
              <w:rPr>
                <w:sz w:val="24"/>
                <w:szCs w:val="24"/>
                <w:lang w:val="en-GB"/>
              </w:rPr>
              <w:t>laipsnis</w:t>
            </w:r>
            <w:proofErr w:type="spellEnd"/>
          </w:p>
        </w:tc>
        <w:tc>
          <w:tcPr>
            <w:tcW w:w="1701" w:type="dxa"/>
            <w:vAlign w:val="center"/>
          </w:tcPr>
          <w:p w:rsidR="003B58E9" w:rsidRPr="00372F85" w:rsidRDefault="003B58E9" w:rsidP="00D364CA">
            <w:pPr>
              <w:tabs>
                <w:tab w:val="left" w:pos="709"/>
              </w:tabs>
              <w:jc w:val="center"/>
              <w:rPr>
                <w:sz w:val="24"/>
                <w:szCs w:val="24"/>
                <w:lang w:val="en-GB"/>
              </w:rPr>
            </w:pPr>
            <w:r w:rsidRPr="00372F85">
              <w:rPr>
                <w:sz w:val="24"/>
                <w:szCs w:val="24"/>
                <w:lang w:val="en-GB"/>
              </w:rPr>
              <w:t>&gt; 2</w:t>
            </w:r>
          </w:p>
        </w:tc>
        <w:tc>
          <w:tcPr>
            <w:tcW w:w="3827" w:type="dxa"/>
            <w:vAlign w:val="center"/>
          </w:tcPr>
          <w:p w:rsidR="003B58E9" w:rsidRPr="00372F85" w:rsidRDefault="003B58E9" w:rsidP="00D364CA">
            <w:pPr>
              <w:tabs>
                <w:tab w:val="left" w:pos="709"/>
              </w:tabs>
              <w:rPr>
                <w:sz w:val="24"/>
                <w:szCs w:val="24"/>
                <w:lang w:val="en-US"/>
              </w:rPr>
            </w:pPr>
            <w:r w:rsidRPr="00372F85">
              <w:rPr>
                <w:sz w:val="24"/>
                <w:szCs w:val="24"/>
                <w:lang w:val="en-US"/>
              </w:rPr>
              <w:t xml:space="preserve">LST EN ISO 12945-2 </w:t>
            </w:r>
            <w:proofErr w:type="spellStart"/>
            <w:r>
              <w:rPr>
                <w:sz w:val="24"/>
                <w:szCs w:val="24"/>
                <w:lang w:val="en-US"/>
              </w:rPr>
              <w:t>arba</w:t>
            </w:r>
            <w:proofErr w:type="spellEnd"/>
            <w:r>
              <w:rPr>
                <w:sz w:val="24"/>
                <w:szCs w:val="24"/>
                <w:lang w:val="en-US"/>
              </w:rPr>
              <w:t xml:space="preserve"> </w:t>
            </w:r>
            <w:proofErr w:type="spellStart"/>
            <w:r>
              <w:rPr>
                <w:sz w:val="24"/>
                <w:szCs w:val="24"/>
                <w:lang w:val="en-US"/>
              </w:rPr>
              <w:t>lygiavertis</w:t>
            </w:r>
            <w:proofErr w:type="spellEnd"/>
          </w:p>
        </w:tc>
      </w:tr>
    </w:tbl>
    <w:p w:rsidR="003B58E9" w:rsidRPr="00C05B6D" w:rsidRDefault="003B58E9" w:rsidP="003B58E9">
      <w:pPr>
        <w:pStyle w:val="ListParagraph"/>
        <w:numPr>
          <w:ilvl w:val="0"/>
          <w:numId w:val="25"/>
        </w:numPr>
        <w:tabs>
          <w:tab w:val="left" w:pos="3040"/>
          <w:tab w:val="left" w:pos="3041"/>
        </w:tabs>
        <w:contextualSpacing/>
        <w:jc w:val="center"/>
        <w:rPr>
          <w:b/>
          <w:sz w:val="24"/>
        </w:rPr>
      </w:pPr>
      <w:r w:rsidRPr="00C05B6D">
        <w:rPr>
          <w:b/>
          <w:sz w:val="24"/>
        </w:rPr>
        <w:t>ŽENKLINIMAS,</w:t>
      </w:r>
      <w:r w:rsidRPr="00C05B6D">
        <w:rPr>
          <w:b/>
          <w:spacing w:val="-6"/>
          <w:sz w:val="24"/>
        </w:rPr>
        <w:t xml:space="preserve"> </w:t>
      </w:r>
      <w:r w:rsidRPr="00C05B6D">
        <w:rPr>
          <w:b/>
          <w:sz w:val="24"/>
        </w:rPr>
        <w:t>PAKAVIMAS</w:t>
      </w:r>
      <w:r w:rsidRPr="00C05B6D">
        <w:rPr>
          <w:b/>
          <w:spacing w:val="-3"/>
          <w:sz w:val="24"/>
        </w:rPr>
        <w:t xml:space="preserve"> </w:t>
      </w:r>
      <w:r w:rsidRPr="00C05B6D">
        <w:rPr>
          <w:b/>
          <w:sz w:val="24"/>
        </w:rPr>
        <w:t>IR</w:t>
      </w:r>
      <w:r w:rsidRPr="00C05B6D">
        <w:rPr>
          <w:b/>
          <w:spacing w:val="-5"/>
          <w:sz w:val="24"/>
        </w:rPr>
        <w:t xml:space="preserve"> </w:t>
      </w:r>
      <w:r w:rsidRPr="00C05B6D">
        <w:rPr>
          <w:b/>
          <w:sz w:val="24"/>
        </w:rPr>
        <w:t>PRIĖMIMAS</w:t>
      </w:r>
    </w:p>
    <w:p w:rsidR="003B58E9" w:rsidRPr="00753CEA" w:rsidRDefault="003B58E9" w:rsidP="003B58E9">
      <w:pPr>
        <w:widowControl w:val="0"/>
        <w:autoSpaceDE w:val="0"/>
        <w:autoSpaceDN w:val="0"/>
        <w:spacing w:before="10"/>
        <w:ind w:left="284" w:hanging="426"/>
      </w:pPr>
    </w:p>
    <w:p w:rsidR="003B58E9" w:rsidRPr="00C05B6D" w:rsidRDefault="003B58E9" w:rsidP="003B58E9">
      <w:pPr>
        <w:numPr>
          <w:ilvl w:val="0"/>
          <w:numId w:val="12"/>
        </w:numPr>
        <w:tabs>
          <w:tab w:val="clear" w:pos="1080"/>
        </w:tabs>
        <w:ind w:left="0" w:firstLine="709"/>
        <w:jc w:val="both"/>
        <w:rPr>
          <w:sz w:val="24"/>
        </w:rPr>
      </w:pPr>
      <w:r>
        <w:rPr>
          <w:sz w:val="24"/>
        </w:rPr>
        <w:t xml:space="preserve"> </w:t>
      </w:r>
      <w:r w:rsidRPr="00C05B6D">
        <w:rPr>
          <w:sz w:val="24"/>
        </w:rPr>
        <w:t>Gamybą</w:t>
      </w:r>
      <w:r w:rsidRPr="00C05B6D">
        <w:rPr>
          <w:spacing w:val="-3"/>
          <w:sz w:val="24"/>
        </w:rPr>
        <w:t xml:space="preserve"> </w:t>
      </w:r>
      <w:r w:rsidRPr="00C05B6D">
        <w:rPr>
          <w:sz w:val="24"/>
        </w:rPr>
        <w:t>leidžiama</w:t>
      </w:r>
      <w:r w:rsidRPr="00C05B6D">
        <w:rPr>
          <w:spacing w:val="-2"/>
          <w:sz w:val="24"/>
        </w:rPr>
        <w:t xml:space="preserve"> </w:t>
      </w:r>
      <w:r w:rsidRPr="00C05B6D">
        <w:rPr>
          <w:sz w:val="24"/>
        </w:rPr>
        <w:t>pradėti</w:t>
      </w:r>
      <w:r w:rsidRPr="00C05B6D">
        <w:rPr>
          <w:spacing w:val="-2"/>
          <w:sz w:val="24"/>
        </w:rPr>
        <w:t xml:space="preserve"> </w:t>
      </w:r>
      <w:r w:rsidRPr="00C05B6D">
        <w:rPr>
          <w:sz w:val="24"/>
        </w:rPr>
        <w:t>tik</w:t>
      </w:r>
      <w:r w:rsidRPr="00C05B6D">
        <w:rPr>
          <w:spacing w:val="-1"/>
          <w:sz w:val="24"/>
        </w:rPr>
        <w:t xml:space="preserve"> </w:t>
      </w:r>
      <w:r w:rsidRPr="00C05B6D">
        <w:rPr>
          <w:sz w:val="24"/>
        </w:rPr>
        <w:t>patvirtinus</w:t>
      </w:r>
      <w:r w:rsidRPr="00C05B6D">
        <w:rPr>
          <w:spacing w:val="-2"/>
          <w:sz w:val="24"/>
        </w:rPr>
        <w:t xml:space="preserve"> </w:t>
      </w:r>
      <w:r w:rsidRPr="00C05B6D">
        <w:rPr>
          <w:sz w:val="24"/>
        </w:rPr>
        <w:t>darbinį</w:t>
      </w:r>
      <w:r w:rsidRPr="00C05B6D">
        <w:rPr>
          <w:spacing w:val="-1"/>
          <w:sz w:val="24"/>
        </w:rPr>
        <w:t xml:space="preserve"> </w:t>
      </w:r>
      <w:r w:rsidRPr="00C05B6D">
        <w:rPr>
          <w:sz w:val="24"/>
        </w:rPr>
        <w:t>pavyzdį.</w:t>
      </w:r>
    </w:p>
    <w:p w:rsidR="003B58E9" w:rsidRPr="00C05B6D" w:rsidRDefault="003B58E9" w:rsidP="003B58E9">
      <w:pPr>
        <w:numPr>
          <w:ilvl w:val="0"/>
          <w:numId w:val="12"/>
        </w:numPr>
        <w:tabs>
          <w:tab w:val="clear" w:pos="1080"/>
        </w:tabs>
        <w:ind w:left="0" w:firstLine="709"/>
        <w:jc w:val="both"/>
        <w:rPr>
          <w:sz w:val="24"/>
        </w:rPr>
      </w:pPr>
      <w:r>
        <w:rPr>
          <w:sz w:val="24"/>
        </w:rPr>
        <w:t xml:space="preserve"> </w:t>
      </w:r>
      <w:r w:rsidRPr="00C05B6D">
        <w:rPr>
          <w:sz w:val="24"/>
        </w:rPr>
        <w:t>Darbinio</w:t>
      </w:r>
      <w:r w:rsidRPr="00C05B6D">
        <w:rPr>
          <w:spacing w:val="-2"/>
          <w:sz w:val="24"/>
        </w:rPr>
        <w:t xml:space="preserve"> </w:t>
      </w:r>
      <w:r w:rsidRPr="00C05B6D">
        <w:rPr>
          <w:sz w:val="24"/>
        </w:rPr>
        <w:t>pavyzdžio</w:t>
      </w:r>
      <w:r w:rsidRPr="00C05B6D">
        <w:rPr>
          <w:spacing w:val="-2"/>
          <w:sz w:val="24"/>
        </w:rPr>
        <w:t xml:space="preserve"> </w:t>
      </w:r>
      <w:r w:rsidRPr="00C05B6D">
        <w:rPr>
          <w:sz w:val="24"/>
        </w:rPr>
        <w:t>tvirtinimui</w:t>
      </w:r>
      <w:r w:rsidRPr="00C05B6D">
        <w:rPr>
          <w:spacing w:val="-2"/>
          <w:sz w:val="24"/>
        </w:rPr>
        <w:t xml:space="preserve"> </w:t>
      </w:r>
      <w:r w:rsidRPr="00C05B6D">
        <w:rPr>
          <w:sz w:val="24"/>
        </w:rPr>
        <w:t>tiekėjas</w:t>
      </w:r>
      <w:r w:rsidRPr="00C05B6D">
        <w:rPr>
          <w:spacing w:val="-1"/>
          <w:sz w:val="24"/>
        </w:rPr>
        <w:t xml:space="preserve"> </w:t>
      </w:r>
      <w:r w:rsidRPr="00C05B6D">
        <w:rPr>
          <w:sz w:val="24"/>
        </w:rPr>
        <w:t>pristato:</w:t>
      </w:r>
    </w:p>
    <w:p w:rsidR="003B58E9" w:rsidRDefault="003B58E9" w:rsidP="003B58E9">
      <w:pPr>
        <w:pStyle w:val="ListParagraph"/>
        <w:numPr>
          <w:ilvl w:val="1"/>
          <w:numId w:val="12"/>
        </w:numPr>
        <w:ind w:right="284"/>
        <w:contextualSpacing/>
        <w:jc w:val="both"/>
        <w:rPr>
          <w:sz w:val="24"/>
        </w:rPr>
      </w:pPr>
      <w:r>
        <w:rPr>
          <w:sz w:val="24"/>
        </w:rPr>
        <w:t xml:space="preserve"> </w:t>
      </w:r>
      <w:r w:rsidRPr="00C05B6D">
        <w:rPr>
          <w:sz w:val="24"/>
        </w:rPr>
        <w:t>du</w:t>
      </w:r>
      <w:r w:rsidRPr="00C05B6D">
        <w:rPr>
          <w:spacing w:val="-2"/>
          <w:sz w:val="24"/>
        </w:rPr>
        <w:t xml:space="preserve"> </w:t>
      </w:r>
      <w:r w:rsidRPr="00C05B6D">
        <w:rPr>
          <w:sz w:val="24"/>
        </w:rPr>
        <w:t>identiškus</w:t>
      </w:r>
      <w:r w:rsidRPr="00C05B6D">
        <w:rPr>
          <w:spacing w:val="-1"/>
          <w:sz w:val="24"/>
        </w:rPr>
        <w:t xml:space="preserve"> </w:t>
      </w:r>
      <w:r w:rsidRPr="00C05B6D">
        <w:rPr>
          <w:sz w:val="24"/>
        </w:rPr>
        <w:t>gaminius;</w:t>
      </w:r>
    </w:p>
    <w:p w:rsidR="003B58E9" w:rsidRPr="00C05B6D" w:rsidRDefault="003B58E9" w:rsidP="003B58E9">
      <w:pPr>
        <w:pStyle w:val="ListParagraph"/>
        <w:numPr>
          <w:ilvl w:val="1"/>
          <w:numId w:val="12"/>
        </w:numPr>
        <w:tabs>
          <w:tab w:val="clear" w:pos="1080"/>
        </w:tabs>
        <w:ind w:left="0" w:right="284" w:firstLine="720"/>
        <w:contextualSpacing/>
        <w:jc w:val="both"/>
        <w:rPr>
          <w:sz w:val="24"/>
        </w:rPr>
      </w:pPr>
      <w:r>
        <w:rPr>
          <w:sz w:val="24"/>
        </w:rPr>
        <w:t xml:space="preserve"> </w:t>
      </w:r>
      <w:r w:rsidRPr="00C05B6D">
        <w:rPr>
          <w:sz w:val="24"/>
        </w:rPr>
        <w:t>gaminio siuvimui panaudotų pagrindinių ir pagalbinių medžiagų (medžiagų, furnitūros ir pan.) dokumentus (laboratorinių bandymų protokolus, techninius aprašymus ar pan.), įrodančius jų atitikimą techninėje specifikacijoje nurodytiems reikalavimams (protokolai turi būti patvirtinti gamintojo arba laboratorijos ir pateikti originalo kalba su vertimu į lietuvių kalbą). gaminio siuvimui panaudotų pagrindinių ir pagalbinių medžiagų (trikotažinių medžiagų, furnitūros ir pan.) pavyzdžius (jei reikalaujama).</w:t>
      </w:r>
    </w:p>
    <w:p w:rsidR="003B58E9" w:rsidRDefault="003B58E9" w:rsidP="003B58E9">
      <w:pPr>
        <w:numPr>
          <w:ilvl w:val="0"/>
          <w:numId w:val="12"/>
        </w:numPr>
        <w:tabs>
          <w:tab w:val="clear" w:pos="1080"/>
        </w:tabs>
        <w:ind w:left="0" w:firstLine="709"/>
        <w:jc w:val="both"/>
        <w:rPr>
          <w:sz w:val="24"/>
        </w:rPr>
      </w:pPr>
      <w:r>
        <w:rPr>
          <w:sz w:val="24"/>
        </w:rPr>
        <w:t xml:space="preserve"> </w:t>
      </w:r>
      <w:r w:rsidRPr="00C05B6D">
        <w:rPr>
          <w:sz w:val="24"/>
        </w:rPr>
        <w:t>Dydžių žymėjimas ir gaminių ženklinimas turi atitikti šiuos reikalavimus bei Lietuvos</w:t>
      </w:r>
      <w:r w:rsidRPr="00C05B6D">
        <w:rPr>
          <w:spacing w:val="1"/>
          <w:sz w:val="24"/>
        </w:rPr>
        <w:t xml:space="preserve"> </w:t>
      </w:r>
      <w:r w:rsidRPr="00C05B6D">
        <w:rPr>
          <w:sz w:val="24"/>
        </w:rPr>
        <w:t>Respublikoje</w:t>
      </w:r>
      <w:r w:rsidRPr="00C05B6D">
        <w:rPr>
          <w:spacing w:val="-2"/>
          <w:sz w:val="24"/>
        </w:rPr>
        <w:t xml:space="preserve"> </w:t>
      </w:r>
      <w:r w:rsidRPr="00C05B6D">
        <w:rPr>
          <w:sz w:val="24"/>
        </w:rPr>
        <w:t>galiojančią</w:t>
      </w:r>
      <w:r w:rsidRPr="00C05B6D">
        <w:rPr>
          <w:spacing w:val="1"/>
          <w:sz w:val="24"/>
        </w:rPr>
        <w:t xml:space="preserve"> </w:t>
      </w:r>
      <w:r>
        <w:rPr>
          <w:sz w:val="24"/>
        </w:rPr>
        <w:t>tvarką.</w:t>
      </w:r>
    </w:p>
    <w:p w:rsidR="003B58E9" w:rsidRPr="00C05B6D" w:rsidRDefault="003B58E9" w:rsidP="003B58E9">
      <w:pPr>
        <w:numPr>
          <w:ilvl w:val="0"/>
          <w:numId w:val="12"/>
        </w:numPr>
        <w:tabs>
          <w:tab w:val="clear" w:pos="1080"/>
        </w:tabs>
        <w:ind w:left="0" w:firstLine="709"/>
        <w:jc w:val="both"/>
        <w:rPr>
          <w:sz w:val="24"/>
        </w:rPr>
      </w:pPr>
      <w:r>
        <w:rPr>
          <w:sz w:val="24"/>
          <w:szCs w:val="24"/>
        </w:rPr>
        <w:t xml:space="preserve"> Gaminio pakuotės turi atitikti minimalius aplinkos apsaugos kriterijus, nurodytus </w:t>
      </w:r>
      <w:r>
        <w:rPr>
          <w:color w:val="000000"/>
          <w:sz w:val="24"/>
          <w:szCs w:val="24"/>
        </w:rPr>
        <w:t xml:space="preserve">Lietuvos Respublikos aplinkos ministro 2011 m. birželio 28 įsakymu Nr. D1-508 patvirtinto </w:t>
      </w:r>
      <w:r>
        <w:rPr>
          <w:sz w:val="24"/>
          <w:szCs w:val="24"/>
        </w:rPr>
        <w:t>„Aplinkos apsaugos kriterijų taikymo, vykdant žaliuosius pirkimus, tvarkos aprašo “ 2 priedo II skyriuje „Pakuotės“.</w:t>
      </w:r>
    </w:p>
    <w:p w:rsidR="003B58E9" w:rsidRPr="00C05B6D" w:rsidRDefault="003B58E9" w:rsidP="003B58E9">
      <w:pPr>
        <w:numPr>
          <w:ilvl w:val="0"/>
          <w:numId w:val="12"/>
        </w:numPr>
        <w:tabs>
          <w:tab w:val="clear" w:pos="1080"/>
        </w:tabs>
        <w:ind w:left="0" w:firstLine="709"/>
        <w:jc w:val="both"/>
        <w:rPr>
          <w:sz w:val="24"/>
        </w:rPr>
      </w:pPr>
      <w:r>
        <w:rPr>
          <w:sz w:val="24"/>
        </w:rPr>
        <w:t xml:space="preserve"> </w:t>
      </w:r>
      <w:r w:rsidRPr="00C05B6D">
        <w:rPr>
          <w:sz w:val="24"/>
        </w:rPr>
        <w:t>Kiekvienas</w:t>
      </w:r>
      <w:r w:rsidRPr="00C05B6D">
        <w:rPr>
          <w:spacing w:val="-1"/>
          <w:sz w:val="24"/>
        </w:rPr>
        <w:t xml:space="preserve"> </w:t>
      </w:r>
      <w:r w:rsidRPr="00C05B6D">
        <w:rPr>
          <w:sz w:val="24"/>
        </w:rPr>
        <w:t>gaminys</w:t>
      </w:r>
      <w:r w:rsidRPr="00C05B6D">
        <w:rPr>
          <w:spacing w:val="-3"/>
          <w:sz w:val="24"/>
        </w:rPr>
        <w:t xml:space="preserve"> </w:t>
      </w:r>
      <w:r w:rsidRPr="00C05B6D">
        <w:rPr>
          <w:sz w:val="24"/>
        </w:rPr>
        <w:t>ženklinamas</w:t>
      </w:r>
      <w:r w:rsidRPr="00C05B6D">
        <w:rPr>
          <w:spacing w:val="-3"/>
          <w:sz w:val="24"/>
        </w:rPr>
        <w:t xml:space="preserve"> </w:t>
      </w:r>
      <w:r w:rsidRPr="00C05B6D">
        <w:rPr>
          <w:sz w:val="24"/>
        </w:rPr>
        <w:t>etikete,</w:t>
      </w:r>
      <w:r w:rsidRPr="00C05B6D">
        <w:rPr>
          <w:spacing w:val="-2"/>
          <w:sz w:val="24"/>
        </w:rPr>
        <w:t xml:space="preserve"> </w:t>
      </w:r>
      <w:r w:rsidRPr="00C05B6D">
        <w:rPr>
          <w:sz w:val="24"/>
        </w:rPr>
        <w:t>kurioje</w:t>
      </w:r>
      <w:r w:rsidRPr="00C05B6D">
        <w:rPr>
          <w:spacing w:val="-1"/>
          <w:sz w:val="24"/>
        </w:rPr>
        <w:t xml:space="preserve"> </w:t>
      </w:r>
      <w:r w:rsidRPr="00C05B6D">
        <w:rPr>
          <w:sz w:val="24"/>
        </w:rPr>
        <w:t>nurodoma:</w:t>
      </w:r>
    </w:p>
    <w:p w:rsidR="003B58E9" w:rsidRPr="00C05B6D" w:rsidRDefault="003B58E9" w:rsidP="003B58E9">
      <w:pPr>
        <w:widowControl w:val="0"/>
        <w:numPr>
          <w:ilvl w:val="0"/>
          <w:numId w:val="24"/>
        </w:numPr>
        <w:autoSpaceDE w:val="0"/>
        <w:autoSpaceDN w:val="0"/>
        <w:jc w:val="both"/>
        <w:rPr>
          <w:sz w:val="24"/>
        </w:rPr>
      </w:pPr>
      <w:r w:rsidRPr="00C05B6D">
        <w:rPr>
          <w:sz w:val="24"/>
        </w:rPr>
        <w:t>tiekėjo</w:t>
      </w:r>
      <w:r w:rsidRPr="00C05B6D">
        <w:rPr>
          <w:spacing w:val="-2"/>
          <w:sz w:val="24"/>
        </w:rPr>
        <w:t xml:space="preserve"> </w:t>
      </w:r>
      <w:r w:rsidRPr="00C05B6D">
        <w:rPr>
          <w:sz w:val="24"/>
        </w:rPr>
        <w:t>pavadinimas</w:t>
      </w:r>
      <w:r w:rsidRPr="00C05B6D">
        <w:rPr>
          <w:spacing w:val="-2"/>
          <w:sz w:val="24"/>
        </w:rPr>
        <w:t xml:space="preserve"> </w:t>
      </w:r>
      <w:r w:rsidRPr="00C05B6D">
        <w:rPr>
          <w:sz w:val="24"/>
        </w:rPr>
        <w:t>arba prekės</w:t>
      </w:r>
      <w:r w:rsidRPr="00C05B6D">
        <w:rPr>
          <w:spacing w:val="-3"/>
          <w:sz w:val="24"/>
        </w:rPr>
        <w:t xml:space="preserve"> </w:t>
      </w:r>
      <w:r w:rsidRPr="00C05B6D">
        <w:rPr>
          <w:sz w:val="24"/>
        </w:rPr>
        <w:t>ženklas;</w:t>
      </w:r>
    </w:p>
    <w:p w:rsidR="003B58E9" w:rsidRPr="00416A1C" w:rsidRDefault="003B58E9" w:rsidP="003B58E9">
      <w:pPr>
        <w:widowControl w:val="0"/>
        <w:numPr>
          <w:ilvl w:val="0"/>
          <w:numId w:val="24"/>
        </w:numPr>
        <w:autoSpaceDE w:val="0"/>
        <w:autoSpaceDN w:val="0"/>
        <w:jc w:val="both"/>
        <w:rPr>
          <w:sz w:val="24"/>
        </w:rPr>
      </w:pPr>
      <w:r w:rsidRPr="00C05B6D">
        <w:rPr>
          <w:sz w:val="24"/>
        </w:rPr>
        <w:t>gamintojo</w:t>
      </w:r>
      <w:r w:rsidRPr="00C05B6D">
        <w:rPr>
          <w:spacing w:val="-2"/>
          <w:sz w:val="24"/>
        </w:rPr>
        <w:t xml:space="preserve"> </w:t>
      </w:r>
      <w:r w:rsidRPr="00C05B6D">
        <w:rPr>
          <w:sz w:val="24"/>
        </w:rPr>
        <w:t>pavadinimas</w:t>
      </w:r>
      <w:r w:rsidRPr="00C05B6D">
        <w:rPr>
          <w:spacing w:val="-2"/>
          <w:sz w:val="24"/>
        </w:rPr>
        <w:t xml:space="preserve"> </w:t>
      </w:r>
      <w:r w:rsidRPr="00C05B6D">
        <w:rPr>
          <w:sz w:val="24"/>
        </w:rPr>
        <w:t>arba</w:t>
      </w:r>
      <w:r w:rsidRPr="00C05B6D">
        <w:rPr>
          <w:spacing w:val="-3"/>
          <w:sz w:val="24"/>
        </w:rPr>
        <w:t xml:space="preserve"> </w:t>
      </w:r>
      <w:r w:rsidRPr="00C05B6D">
        <w:rPr>
          <w:sz w:val="24"/>
        </w:rPr>
        <w:t>prekės</w:t>
      </w:r>
      <w:r w:rsidRPr="00C05B6D">
        <w:rPr>
          <w:spacing w:val="-3"/>
          <w:sz w:val="24"/>
        </w:rPr>
        <w:t xml:space="preserve"> </w:t>
      </w:r>
      <w:r w:rsidRPr="00C05B6D">
        <w:rPr>
          <w:sz w:val="24"/>
        </w:rPr>
        <w:t>ženklas</w:t>
      </w:r>
      <w:r w:rsidRPr="00C05B6D">
        <w:rPr>
          <w:spacing w:val="-2"/>
          <w:sz w:val="24"/>
        </w:rPr>
        <w:t xml:space="preserve"> </w:t>
      </w:r>
      <w:r w:rsidRPr="00C05B6D">
        <w:rPr>
          <w:sz w:val="24"/>
        </w:rPr>
        <w:t>(jei</w:t>
      </w:r>
      <w:r w:rsidRPr="00C05B6D">
        <w:rPr>
          <w:spacing w:val="-1"/>
          <w:sz w:val="24"/>
        </w:rPr>
        <w:t xml:space="preserve"> </w:t>
      </w:r>
      <w:r w:rsidRPr="00C05B6D">
        <w:rPr>
          <w:sz w:val="24"/>
        </w:rPr>
        <w:t>nesutampa</w:t>
      </w:r>
      <w:r w:rsidRPr="00C05B6D">
        <w:rPr>
          <w:spacing w:val="-3"/>
          <w:sz w:val="24"/>
        </w:rPr>
        <w:t xml:space="preserve"> </w:t>
      </w:r>
      <w:r w:rsidRPr="00C05B6D">
        <w:rPr>
          <w:sz w:val="24"/>
        </w:rPr>
        <w:t>su</w:t>
      </w:r>
      <w:r w:rsidRPr="00C05B6D">
        <w:rPr>
          <w:spacing w:val="-2"/>
          <w:sz w:val="24"/>
        </w:rPr>
        <w:t xml:space="preserve"> </w:t>
      </w:r>
      <w:r w:rsidRPr="00C05B6D">
        <w:rPr>
          <w:sz w:val="24"/>
        </w:rPr>
        <w:t>tiekėju);</w:t>
      </w:r>
    </w:p>
    <w:p w:rsidR="003B58E9" w:rsidRPr="00C05B6D" w:rsidRDefault="003B58E9" w:rsidP="003B58E9">
      <w:pPr>
        <w:widowControl w:val="0"/>
        <w:numPr>
          <w:ilvl w:val="0"/>
          <w:numId w:val="24"/>
        </w:numPr>
        <w:tabs>
          <w:tab w:val="left" w:pos="2642"/>
          <w:tab w:val="left" w:pos="2643"/>
        </w:tabs>
        <w:autoSpaceDE w:val="0"/>
        <w:autoSpaceDN w:val="0"/>
        <w:ind w:right="229"/>
        <w:rPr>
          <w:sz w:val="24"/>
        </w:rPr>
      </w:pPr>
      <w:r w:rsidRPr="00C05B6D">
        <w:rPr>
          <w:sz w:val="24"/>
        </w:rPr>
        <w:t>gaminio</w:t>
      </w:r>
      <w:r w:rsidRPr="00C05B6D">
        <w:rPr>
          <w:spacing w:val="51"/>
          <w:sz w:val="24"/>
        </w:rPr>
        <w:t xml:space="preserve"> </w:t>
      </w:r>
      <w:r w:rsidRPr="00C05B6D">
        <w:rPr>
          <w:sz w:val="24"/>
        </w:rPr>
        <w:t>pavadinimas;</w:t>
      </w:r>
    </w:p>
    <w:p w:rsidR="003B58E9" w:rsidRPr="00416A1C" w:rsidRDefault="003B58E9" w:rsidP="003B58E9">
      <w:pPr>
        <w:pStyle w:val="ListParagraph"/>
        <w:numPr>
          <w:ilvl w:val="0"/>
          <w:numId w:val="24"/>
        </w:numPr>
        <w:tabs>
          <w:tab w:val="left" w:pos="2642"/>
          <w:tab w:val="left" w:pos="2643"/>
        </w:tabs>
        <w:spacing w:before="1"/>
        <w:contextualSpacing/>
        <w:rPr>
          <w:sz w:val="24"/>
        </w:rPr>
      </w:pPr>
      <w:r w:rsidRPr="00416A1C">
        <w:rPr>
          <w:sz w:val="24"/>
        </w:rPr>
        <w:t>dydis;</w:t>
      </w:r>
    </w:p>
    <w:p w:rsidR="003B58E9" w:rsidRPr="00C05B6D" w:rsidRDefault="003B58E9" w:rsidP="003B58E9">
      <w:pPr>
        <w:widowControl w:val="0"/>
        <w:numPr>
          <w:ilvl w:val="0"/>
          <w:numId w:val="24"/>
        </w:numPr>
        <w:tabs>
          <w:tab w:val="left" w:pos="2642"/>
          <w:tab w:val="left" w:pos="2643"/>
        </w:tabs>
        <w:autoSpaceDE w:val="0"/>
        <w:autoSpaceDN w:val="0"/>
        <w:spacing w:line="275" w:lineRule="exact"/>
        <w:rPr>
          <w:sz w:val="24"/>
        </w:rPr>
      </w:pPr>
      <w:r w:rsidRPr="00C05B6D">
        <w:rPr>
          <w:sz w:val="24"/>
        </w:rPr>
        <w:t>sutarties</w:t>
      </w:r>
      <w:r w:rsidRPr="00C05B6D">
        <w:rPr>
          <w:spacing w:val="-2"/>
          <w:sz w:val="24"/>
        </w:rPr>
        <w:t xml:space="preserve"> </w:t>
      </w:r>
      <w:r w:rsidRPr="00C05B6D">
        <w:rPr>
          <w:sz w:val="24"/>
        </w:rPr>
        <w:t>data</w:t>
      </w:r>
      <w:r w:rsidRPr="00C05B6D">
        <w:rPr>
          <w:spacing w:val="-1"/>
          <w:sz w:val="24"/>
        </w:rPr>
        <w:t xml:space="preserve"> </w:t>
      </w:r>
      <w:r w:rsidRPr="00C05B6D">
        <w:rPr>
          <w:sz w:val="24"/>
        </w:rPr>
        <w:t>ir</w:t>
      </w:r>
      <w:r w:rsidRPr="00C05B6D">
        <w:rPr>
          <w:spacing w:val="-2"/>
          <w:sz w:val="24"/>
        </w:rPr>
        <w:t xml:space="preserve"> </w:t>
      </w:r>
      <w:r w:rsidRPr="00C05B6D">
        <w:rPr>
          <w:sz w:val="24"/>
        </w:rPr>
        <w:t>numeris;</w:t>
      </w:r>
    </w:p>
    <w:p w:rsidR="003B58E9" w:rsidRPr="00C05B6D" w:rsidRDefault="003B58E9" w:rsidP="003B58E9">
      <w:pPr>
        <w:widowControl w:val="0"/>
        <w:numPr>
          <w:ilvl w:val="0"/>
          <w:numId w:val="24"/>
        </w:numPr>
        <w:tabs>
          <w:tab w:val="left" w:pos="2642"/>
          <w:tab w:val="left" w:pos="2643"/>
        </w:tabs>
        <w:autoSpaceDE w:val="0"/>
        <w:autoSpaceDN w:val="0"/>
        <w:spacing w:line="275" w:lineRule="exact"/>
        <w:rPr>
          <w:sz w:val="24"/>
        </w:rPr>
      </w:pPr>
      <w:r w:rsidRPr="00C05B6D">
        <w:rPr>
          <w:sz w:val="24"/>
        </w:rPr>
        <w:t>prekės</w:t>
      </w:r>
      <w:r w:rsidRPr="00C05B6D">
        <w:rPr>
          <w:spacing w:val="-2"/>
          <w:sz w:val="24"/>
        </w:rPr>
        <w:t xml:space="preserve"> </w:t>
      </w:r>
      <w:r w:rsidRPr="00C05B6D">
        <w:rPr>
          <w:sz w:val="24"/>
        </w:rPr>
        <w:t>partijos</w:t>
      </w:r>
      <w:r w:rsidRPr="00C05B6D">
        <w:rPr>
          <w:spacing w:val="-1"/>
          <w:sz w:val="24"/>
        </w:rPr>
        <w:t xml:space="preserve"> </w:t>
      </w:r>
      <w:r w:rsidRPr="00C05B6D">
        <w:rPr>
          <w:sz w:val="24"/>
        </w:rPr>
        <w:t>ir</w:t>
      </w:r>
      <w:r w:rsidRPr="00C05B6D">
        <w:rPr>
          <w:spacing w:val="-1"/>
          <w:sz w:val="24"/>
        </w:rPr>
        <w:t xml:space="preserve"> </w:t>
      </w:r>
      <w:r w:rsidRPr="00C05B6D">
        <w:rPr>
          <w:sz w:val="24"/>
        </w:rPr>
        <w:t>siuntos</w:t>
      </w:r>
      <w:r w:rsidRPr="00C05B6D">
        <w:rPr>
          <w:spacing w:val="55"/>
          <w:sz w:val="24"/>
        </w:rPr>
        <w:t xml:space="preserve"> </w:t>
      </w:r>
      <w:r w:rsidRPr="00C05B6D">
        <w:rPr>
          <w:sz w:val="24"/>
        </w:rPr>
        <w:t>indeksus;</w:t>
      </w:r>
    </w:p>
    <w:p w:rsidR="003B58E9" w:rsidRPr="00C05B6D" w:rsidRDefault="003B58E9" w:rsidP="003B58E9">
      <w:pPr>
        <w:widowControl w:val="0"/>
        <w:numPr>
          <w:ilvl w:val="0"/>
          <w:numId w:val="24"/>
        </w:numPr>
        <w:tabs>
          <w:tab w:val="left" w:pos="2642"/>
          <w:tab w:val="left" w:pos="2643"/>
        </w:tabs>
        <w:autoSpaceDE w:val="0"/>
        <w:autoSpaceDN w:val="0"/>
        <w:rPr>
          <w:sz w:val="24"/>
        </w:rPr>
      </w:pPr>
      <w:r w:rsidRPr="00C05B6D">
        <w:rPr>
          <w:sz w:val="24"/>
        </w:rPr>
        <w:t>pagaminimo</w:t>
      </w:r>
      <w:r w:rsidRPr="00C05B6D">
        <w:rPr>
          <w:spacing w:val="-2"/>
          <w:sz w:val="24"/>
        </w:rPr>
        <w:t xml:space="preserve"> </w:t>
      </w:r>
      <w:r w:rsidRPr="00C05B6D">
        <w:rPr>
          <w:sz w:val="24"/>
        </w:rPr>
        <w:t>data;</w:t>
      </w:r>
    </w:p>
    <w:p w:rsidR="003B58E9" w:rsidRPr="00C05B6D" w:rsidRDefault="003B58E9" w:rsidP="003B58E9">
      <w:pPr>
        <w:widowControl w:val="0"/>
        <w:numPr>
          <w:ilvl w:val="0"/>
          <w:numId w:val="24"/>
        </w:numPr>
        <w:tabs>
          <w:tab w:val="left" w:pos="2642"/>
          <w:tab w:val="left" w:pos="2643"/>
        </w:tabs>
        <w:autoSpaceDE w:val="0"/>
        <w:autoSpaceDN w:val="0"/>
        <w:rPr>
          <w:sz w:val="24"/>
        </w:rPr>
      </w:pPr>
      <w:r w:rsidRPr="00C05B6D">
        <w:rPr>
          <w:sz w:val="24"/>
        </w:rPr>
        <w:t>Lietuvos</w:t>
      </w:r>
      <w:r w:rsidRPr="00C05B6D">
        <w:rPr>
          <w:spacing w:val="-2"/>
          <w:sz w:val="24"/>
        </w:rPr>
        <w:t xml:space="preserve"> </w:t>
      </w:r>
      <w:r w:rsidRPr="00C05B6D">
        <w:rPr>
          <w:sz w:val="24"/>
        </w:rPr>
        <w:t>kariuomenės</w:t>
      </w:r>
      <w:r w:rsidRPr="00C05B6D">
        <w:rPr>
          <w:spacing w:val="-3"/>
          <w:sz w:val="24"/>
        </w:rPr>
        <w:t xml:space="preserve"> </w:t>
      </w:r>
      <w:r w:rsidRPr="00C05B6D">
        <w:rPr>
          <w:sz w:val="24"/>
        </w:rPr>
        <w:t>suteiktas</w:t>
      </w:r>
      <w:r w:rsidRPr="00C05B6D">
        <w:rPr>
          <w:spacing w:val="-1"/>
          <w:sz w:val="24"/>
        </w:rPr>
        <w:t xml:space="preserve"> </w:t>
      </w:r>
      <w:r w:rsidRPr="00C05B6D">
        <w:rPr>
          <w:sz w:val="24"/>
        </w:rPr>
        <w:t>NSN</w:t>
      </w:r>
      <w:r w:rsidRPr="00C05B6D">
        <w:rPr>
          <w:spacing w:val="-3"/>
          <w:sz w:val="24"/>
        </w:rPr>
        <w:t xml:space="preserve"> </w:t>
      </w:r>
      <w:r w:rsidRPr="00C05B6D">
        <w:rPr>
          <w:sz w:val="24"/>
        </w:rPr>
        <w:t>kodas;</w:t>
      </w:r>
    </w:p>
    <w:p w:rsidR="003B58E9" w:rsidRPr="00C05B6D" w:rsidRDefault="003B58E9" w:rsidP="003B58E9">
      <w:pPr>
        <w:numPr>
          <w:ilvl w:val="0"/>
          <w:numId w:val="12"/>
        </w:numPr>
        <w:tabs>
          <w:tab w:val="clear" w:pos="1080"/>
        </w:tabs>
        <w:ind w:left="0" w:firstLine="709"/>
        <w:jc w:val="both"/>
        <w:rPr>
          <w:sz w:val="24"/>
        </w:rPr>
      </w:pPr>
      <w:r>
        <w:rPr>
          <w:sz w:val="24"/>
        </w:rPr>
        <w:lastRenderedPageBreak/>
        <w:t xml:space="preserve"> </w:t>
      </w:r>
      <w:r w:rsidRPr="00C05B6D">
        <w:rPr>
          <w:sz w:val="24"/>
        </w:rPr>
        <w:t>Etiketė turi būti patikimai pritvirtinta, ženklinimo rekvizitai turi būti pakankamo dydžio,</w:t>
      </w:r>
      <w:r w:rsidRPr="00C05B6D">
        <w:rPr>
          <w:spacing w:val="-57"/>
          <w:sz w:val="24"/>
        </w:rPr>
        <w:t xml:space="preserve"> </w:t>
      </w:r>
      <w:r w:rsidRPr="00C05B6D">
        <w:rPr>
          <w:sz w:val="24"/>
        </w:rPr>
        <w:t>kad</w:t>
      </w:r>
      <w:r w:rsidRPr="00C05B6D">
        <w:rPr>
          <w:spacing w:val="-1"/>
          <w:sz w:val="24"/>
        </w:rPr>
        <w:t xml:space="preserve"> </w:t>
      </w:r>
      <w:r w:rsidRPr="00C05B6D">
        <w:rPr>
          <w:sz w:val="24"/>
        </w:rPr>
        <w:t>būtų galima</w:t>
      </w:r>
      <w:r w:rsidRPr="00C05B6D">
        <w:rPr>
          <w:spacing w:val="-2"/>
          <w:sz w:val="24"/>
        </w:rPr>
        <w:t xml:space="preserve"> </w:t>
      </w:r>
      <w:r w:rsidRPr="00C05B6D">
        <w:rPr>
          <w:sz w:val="24"/>
        </w:rPr>
        <w:t>lengvai</w:t>
      </w:r>
      <w:r w:rsidRPr="00C05B6D">
        <w:rPr>
          <w:spacing w:val="2"/>
          <w:sz w:val="24"/>
        </w:rPr>
        <w:t xml:space="preserve"> </w:t>
      </w:r>
      <w:r w:rsidRPr="00C05B6D">
        <w:rPr>
          <w:sz w:val="24"/>
        </w:rPr>
        <w:t>perskaityti ir</w:t>
      </w:r>
      <w:r w:rsidRPr="00C05B6D">
        <w:rPr>
          <w:spacing w:val="-1"/>
          <w:sz w:val="24"/>
        </w:rPr>
        <w:t xml:space="preserve"> </w:t>
      </w:r>
      <w:r w:rsidRPr="00C05B6D">
        <w:rPr>
          <w:sz w:val="24"/>
        </w:rPr>
        <w:t>suprasti pateikiamą informaciją.</w:t>
      </w:r>
    </w:p>
    <w:p w:rsidR="003B58E9" w:rsidRPr="00C05B6D" w:rsidRDefault="003B58E9" w:rsidP="003B58E9">
      <w:pPr>
        <w:numPr>
          <w:ilvl w:val="0"/>
          <w:numId w:val="12"/>
        </w:numPr>
        <w:tabs>
          <w:tab w:val="clear" w:pos="1080"/>
        </w:tabs>
        <w:ind w:left="0" w:firstLine="709"/>
        <w:jc w:val="both"/>
        <w:rPr>
          <w:sz w:val="24"/>
        </w:rPr>
      </w:pPr>
      <w:r>
        <w:rPr>
          <w:sz w:val="24"/>
        </w:rPr>
        <w:t xml:space="preserve"> </w:t>
      </w:r>
      <w:r w:rsidRPr="00C05B6D">
        <w:rPr>
          <w:sz w:val="24"/>
        </w:rPr>
        <w:t>Kiekvieno</w:t>
      </w:r>
      <w:r w:rsidRPr="00C05B6D">
        <w:rPr>
          <w:spacing w:val="7"/>
          <w:sz w:val="24"/>
        </w:rPr>
        <w:t xml:space="preserve"> </w:t>
      </w:r>
      <w:r w:rsidRPr="00C05B6D">
        <w:rPr>
          <w:sz w:val="24"/>
        </w:rPr>
        <w:t>gaminio</w:t>
      </w:r>
      <w:r w:rsidRPr="00C05B6D">
        <w:rPr>
          <w:spacing w:val="8"/>
          <w:sz w:val="24"/>
        </w:rPr>
        <w:t xml:space="preserve"> </w:t>
      </w:r>
      <w:r w:rsidRPr="00C05B6D">
        <w:rPr>
          <w:sz w:val="24"/>
        </w:rPr>
        <w:t>vidinėje</w:t>
      </w:r>
      <w:r w:rsidRPr="00C05B6D">
        <w:rPr>
          <w:spacing w:val="7"/>
          <w:sz w:val="24"/>
        </w:rPr>
        <w:t xml:space="preserve"> </w:t>
      </w:r>
      <w:r w:rsidRPr="00C05B6D">
        <w:rPr>
          <w:sz w:val="24"/>
        </w:rPr>
        <w:t>pusėje</w:t>
      </w:r>
      <w:r w:rsidRPr="00C05B6D">
        <w:rPr>
          <w:spacing w:val="7"/>
          <w:sz w:val="24"/>
        </w:rPr>
        <w:t xml:space="preserve"> </w:t>
      </w:r>
      <w:r w:rsidRPr="00C05B6D">
        <w:rPr>
          <w:sz w:val="24"/>
        </w:rPr>
        <w:t>(vieta</w:t>
      </w:r>
      <w:r w:rsidRPr="00C05B6D">
        <w:rPr>
          <w:spacing w:val="7"/>
          <w:sz w:val="24"/>
        </w:rPr>
        <w:t xml:space="preserve"> </w:t>
      </w:r>
      <w:r w:rsidRPr="00C05B6D">
        <w:rPr>
          <w:sz w:val="24"/>
        </w:rPr>
        <w:t>suderinama</w:t>
      </w:r>
      <w:r w:rsidRPr="00C05B6D">
        <w:rPr>
          <w:spacing w:val="7"/>
          <w:sz w:val="24"/>
        </w:rPr>
        <w:t xml:space="preserve"> </w:t>
      </w:r>
      <w:r w:rsidRPr="00C05B6D">
        <w:rPr>
          <w:sz w:val="24"/>
        </w:rPr>
        <w:t>darbinio</w:t>
      </w:r>
      <w:r w:rsidRPr="00C05B6D">
        <w:rPr>
          <w:spacing w:val="8"/>
          <w:sz w:val="24"/>
        </w:rPr>
        <w:t xml:space="preserve"> </w:t>
      </w:r>
      <w:r w:rsidRPr="00C05B6D">
        <w:rPr>
          <w:sz w:val="24"/>
        </w:rPr>
        <w:t>pavyzdžio</w:t>
      </w:r>
      <w:r w:rsidRPr="00C05B6D">
        <w:rPr>
          <w:spacing w:val="8"/>
          <w:sz w:val="24"/>
        </w:rPr>
        <w:t xml:space="preserve"> </w:t>
      </w:r>
      <w:r w:rsidRPr="00C05B6D">
        <w:rPr>
          <w:sz w:val="24"/>
        </w:rPr>
        <w:t>derinimo</w:t>
      </w:r>
      <w:r w:rsidRPr="00C05B6D">
        <w:rPr>
          <w:spacing w:val="-57"/>
          <w:sz w:val="24"/>
        </w:rPr>
        <w:t xml:space="preserve"> </w:t>
      </w:r>
      <w:r w:rsidRPr="00C05B6D">
        <w:rPr>
          <w:sz w:val="24"/>
        </w:rPr>
        <w:t>metu)</w:t>
      </w:r>
      <w:r w:rsidRPr="00C05B6D">
        <w:rPr>
          <w:spacing w:val="-2"/>
          <w:sz w:val="24"/>
        </w:rPr>
        <w:t xml:space="preserve"> </w:t>
      </w:r>
      <w:r w:rsidRPr="00C05B6D">
        <w:rPr>
          <w:sz w:val="24"/>
        </w:rPr>
        <w:t>turi būti įsiūta</w:t>
      </w:r>
      <w:r w:rsidRPr="00C05B6D">
        <w:rPr>
          <w:spacing w:val="-1"/>
          <w:sz w:val="24"/>
        </w:rPr>
        <w:t xml:space="preserve"> </w:t>
      </w:r>
      <w:r w:rsidRPr="00C05B6D">
        <w:rPr>
          <w:sz w:val="24"/>
        </w:rPr>
        <w:t>ženklinimo juostelė, kurioje</w:t>
      </w:r>
      <w:r w:rsidRPr="00C05B6D">
        <w:rPr>
          <w:spacing w:val="-4"/>
          <w:sz w:val="24"/>
        </w:rPr>
        <w:t xml:space="preserve"> </w:t>
      </w:r>
      <w:r w:rsidRPr="00C05B6D">
        <w:rPr>
          <w:sz w:val="24"/>
        </w:rPr>
        <w:t>nurodoma:</w:t>
      </w:r>
    </w:p>
    <w:p w:rsidR="003B58E9" w:rsidRPr="00C05B6D" w:rsidRDefault="003B58E9" w:rsidP="003B58E9">
      <w:pPr>
        <w:widowControl w:val="0"/>
        <w:numPr>
          <w:ilvl w:val="0"/>
          <w:numId w:val="24"/>
        </w:numPr>
        <w:autoSpaceDE w:val="0"/>
        <w:autoSpaceDN w:val="0"/>
        <w:jc w:val="both"/>
        <w:rPr>
          <w:sz w:val="24"/>
        </w:rPr>
      </w:pPr>
      <w:r w:rsidRPr="00C05B6D">
        <w:rPr>
          <w:sz w:val="24"/>
        </w:rPr>
        <w:t>tiekėjo</w:t>
      </w:r>
      <w:r w:rsidRPr="00C05B6D">
        <w:rPr>
          <w:spacing w:val="-2"/>
          <w:sz w:val="24"/>
        </w:rPr>
        <w:t xml:space="preserve"> </w:t>
      </w:r>
      <w:r w:rsidRPr="00C05B6D">
        <w:rPr>
          <w:sz w:val="24"/>
        </w:rPr>
        <w:t>pavadinimas</w:t>
      </w:r>
      <w:r w:rsidRPr="00C05B6D">
        <w:rPr>
          <w:spacing w:val="-2"/>
          <w:sz w:val="24"/>
        </w:rPr>
        <w:t xml:space="preserve"> </w:t>
      </w:r>
      <w:r w:rsidRPr="00C05B6D">
        <w:rPr>
          <w:sz w:val="24"/>
        </w:rPr>
        <w:t>arba prekės</w:t>
      </w:r>
      <w:r w:rsidRPr="00C05B6D">
        <w:rPr>
          <w:spacing w:val="-3"/>
          <w:sz w:val="24"/>
        </w:rPr>
        <w:t xml:space="preserve"> </w:t>
      </w:r>
      <w:r w:rsidRPr="00C05B6D">
        <w:rPr>
          <w:sz w:val="24"/>
        </w:rPr>
        <w:t>ženklas;</w:t>
      </w:r>
    </w:p>
    <w:p w:rsidR="003B58E9" w:rsidRPr="00C05B6D" w:rsidRDefault="003B58E9" w:rsidP="003B58E9">
      <w:pPr>
        <w:widowControl w:val="0"/>
        <w:numPr>
          <w:ilvl w:val="0"/>
          <w:numId w:val="24"/>
        </w:numPr>
        <w:autoSpaceDE w:val="0"/>
        <w:autoSpaceDN w:val="0"/>
        <w:jc w:val="both"/>
        <w:rPr>
          <w:sz w:val="24"/>
        </w:rPr>
      </w:pPr>
      <w:r w:rsidRPr="00C05B6D">
        <w:rPr>
          <w:sz w:val="24"/>
        </w:rPr>
        <w:t>gamintojo</w:t>
      </w:r>
      <w:r w:rsidRPr="00C05B6D">
        <w:rPr>
          <w:spacing w:val="-2"/>
          <w:sz w:val="24"/>
        </w:rPr>
        <w:t xml:space="preserve"> </w:t>
      </w:r>
      <w:r w:rsidRPr="00C05B6D">
        <w:rPr>
          <w:sz w:val="24"/>
        </w:rPr>
        <w:t>pavadinimas</w:t>
      </w:r>
      <w:r w:rsidRPr="00C05B6D">
        <w:rPr>
          <w:spacing w:val="-2"/>
          <w:sz w:val="24"/>
        </w:rPr>
        <w:t xml:space="preserve"> </w:t>
      </w:r>
      <w:r w:rsidRPr="00C05B6D">
        <w:rPr>
          <w:sz w:val="24"/>
        </w:rPr>
        <w:t>arba</w:t>
      </w:r>
      <w:r w:rsidRPr="00C05B6D">
        <w:rPr>
          <w:spacing w:val="-3"/>
          <w:sz w:val="24"/>
        </w:rPr>
        <w:t xml:space="preserve"> </w:t>
      </w:r>
      <w:r w:rsidRPr="00C05B6D">
        <w:rPr>
          <w:sz w:val="24"/>
        </w:rPr>
        <w:t>prekės</w:t>
      </w:r>
      <w:r w:rsidRPr="00C05B6D">
        <w:rPr>
          <w:spacing w:val="-3"/>
          <w:sz w:val="24"/>
        </w:rPr>
        <w:t xml:space="preserve"> </w:t>
      </w:r>
      <w:r w:rsidRPr="00C05B6D">
        <w:rPr>
          <w:sz w:val="24"/>
        </w:rPr>
        <w:t>ženklas</w:t>
      </w:r>
      <w:r w:rsidRPr="00C05B6D">
        <w:rPr>
          <w:spacing w:val="-2"/>
          <w:sz w:val="24"/>
        </w:rPr>
        <w:t xml:space="preserve"> </w:t>
      </w:r>
      <w:r w:rsidRPr="00C05B6D">
        <w:rPr>
          <w:sz w:val="24"/>
        </w:rPr>
        <w:t>(jei</w:t>
      </w:r>
      <w:r w:rsidRPr="00C05B6D">
        <w:rPr>
          <w:spacing w:val="-1"/>
          <w:sz w:val="24"/>
        </w:rPr>
        <w:t xml:space="preserve"> </w:t>
      </w:r>
      <w:r w:rsidRPr="00C05B6D">
        <w:rPr>
          <w:sz w:val="24"/>
        </w:rPr>
        <w:t>nesutampa</w:t>
      </w:r>
      <w:r w:rsidRPr="00C05B6D">
        <w:rPr>
          <w:spacing w:val="-3"/>
          <w:sz w:val="24"/>
        </w:rPr>
        <w:t xml:space="preserve"> </w:t>
      </w:r>
      <w:r w:rsidRPr="00C05B6D">
        <w:rPr>
          <w:sz w:val="24"/>
        </w:rPr>
        <w:t>su</w:t>
      </w:r>
      <w:r w:rsidRPr="00C05B6D">
        <w:rPr>
          <w:spacing w:val="-2"/>
          <w:sz w:val="24"/>
        </w:rPr>
        <w:t xml:space="preserve"> </w:t>
      </w:r>
      <w:r w:rsidRPr="00C05B6D">
        <w:rPr>
          <w:sz w:val="24"/>
        </w:rPr>
        <w:t>tiekėju);</w:t>
      </w:r>
    </w:p>
    <w:p w:rsidR="003B58E9" w:rsidRPr="00C05B6D" w:rsidRDefault="003B58E9" w:rsidP="003B58E9">
      <w:pPr>
        <w:widowControl w:val="0"/>
        <w:numPr>
          <w:ilvl w:val="0"/>
          <w:numId w:val="24"/>
        </w:numPr>
        <w:autoSpaceDE w:val="0"/>
        <w:autoSpaceDN w:val="0"/>
        <w:jc w:val="both"/>
        <w:rPr>
          <w:sz w:val="24"/>
        </w:rPr>
      </w:pPr>
      <w:r w:rsidRPr="00C05B6D">
        <w:rPr>
          <w:sz w:val="24"/>
        </w:rPr>
        <w:t>pluoštinė</w:t>
      </w:r>
      <w:r w:rsidRPr="00C05B6D">
        <w:rPr>
          <w:spacing w:val="-4"/>
          <w:sz w:val="24"/>
        </w:rPr>
        <w:t xml:space="preserve"> </w:t>
      </w:r>
      <w:r w:rsidRPr="00C05B6D">
        <w:rPr>
          <w:sz w:val="24"/>
        </w:rPr>
        <w:t>sudėtis;</w:t>
      </w:r>
    </w:p>
    <w:p w:rsidR="003B58E9" w:rsidRPr="00C05B6D" w:rsidRDefault="003B58E9" w:rsidP="003B58E9">
      <w:pPr>
        <w:widowControl w:val="0"/>
        <w:numPr>
          <w:ilvl w:val="0"/>
          <w:numId w:val="24"/>
        </w:numPr>
        <w:autoSpaceDE w:val="0"/>
        <w:autoSpaceDN w:val="0"/>
        <w:jc w:val="both"/>
        <w:rPr>
          <w:sz w:val="24"/>
        </w:rPr>
      </w:pPr>
      <w:r w:rsidRPr="00C05B6D">
        <w:rPr>
          <w:sz w:val="24"/>
        </w:rPr>
        <w:t>dydis;</w:t>
      </w:r>
    </w:p>
    <w:p w:rsidR="003B58E9" w:rsidRPr="00C05B6D" w:rsidRDefault="003B58E9" w:rsidP="003B58E9">
      <w:pPr>
        <w:widowControl w:val="0"/>
        <w:numPr>
          <w:ilvl w:val="0"/>
          <w:numId w:val="24"/>
        </w:numPr>
        <w:autoSpaceDE w:val="0"/>
        <w:autoSpaceDN w:val="0"/>
        <w:jc w:val="both"/>
        <w:rPr>
          <w:sz w:val="24"/>
        </w:rPr>
      </w:pPr>
      <w:r w:rsidRPr="00C05B6D">
        <w:rPr>
          <w:sz w:val="24"/>
        </w:rPr>
        <w:t>sutarties</w:t>
      </w:r>
      <w:r w:rsidRPr="00C05B6D">
        <w:rPr>
          <w:spacing w:val="-2"/>
          <w:sz w:val="24"/>
        </w:rPr>
        <w:t xml:space="preserve"> </w:t>
      </w:r>
      <w:r w:rsidRPr="00C05B6D">
        <w:rPr>
          <w:sz w:val="24"/>
        </w:rPr>
        <w:t>numeris</w:t>
      </w:r>
      <w:r w:rsidRPr="00C05B6D">
        <w:rPr>
          <w:spacing w:val="-1"/>
          <w:sz w:val="24"/>
        </w:rPr>
        <w:t xml:space="preserve"> </w:t>
      </w:r>
      <w:r w:rsidRPr="00C05B6D">
        <w:rPr>
          <w:sz w:val="24"/>
        </w:rPr>
        <w:t>ir</w:t>
      </w:r>
      <w:r w:rsidRPr="00C05B6D">
        <w:rPr>
          <w:spacing w:val="-1"/>
          <w:sz w:val="24"/>
        </w:rPr>
        <w:t xml:space="preserve"> </w:t>
      </w:r>
      <w:r w:rsidRPr="00C05B6D">
        <w:rPr>
          <w:sz w:val="24"/>
        </w:rPr>
        <w:t>data;</w:t>
      </w:r>
    </w:p>
    <w:p w:rsidR="003B58E9" w:rsidRPr="00C05B6D" w:rsidRDefault="003B58E9" w:rsidP="003B58E9">
      <w:pPr>
        <w:widowControl w:val="0"/>
        <w:numPr>
          <w:ilvl w:val="0"/>
          <w:numId w:val="24"/>
        </w:numPr>
        <w:autoSpaceDE w:val="0"/>
        <w:autoSpaceDN w:val="0"/>
        <w:jc w:val="both"/>
        <w:rPr>
          <w:sz w:val="24"/>
        </w:rPr>
      </w:pPr>
      <w:r w:rsidRPr="00C05B6D">
        <w:rPr>
          <w:sz w:val="24"/>
        </w:rPr>
        <w:t>prekės</w:t>
      </w:r>
      <w:r w:rsidRPr="00C05B6D">
        <w:rPr>
          <w:spacing w:val="-2"/>
          <w:sz w:val="24"/>
        </w:rPr>
        <w:t xml:space="preserve"> </w:t>
      </w:r>
      <w:r w:rsidRPr="00C05B6D">
        <w:rPr>
          <w:sz w:val="24"/>
        </w:rPr>
        <w:t>partijos</w:t>
      </w:r>
      <w:r w:rsidRPr="00C05B6D">
        <w:rPr>
          <w:spacing w:val="-1"/>
          <w:sz w:val="24"/>
        </w:rPr>
        <w:t xml:space="preserve"> </w:t>
      </w:r>
      <w:r w:rsidRPr="00C05B6D">
        <w:rPr>
          <w:sz w:val="24"/>
        </w:rPr>
        <w:t>ir</w:t>
      </w:r>
      <w:r w:rsidRPr="00C05B6D">
        <w:rPr>
          <w:spacing w:val="-1"/>
          <w:sz w:val="24"/>
        </w:rPr>
        <w:t xml:space="preserve"> </w:t>
      </w:r>
      <w:r w:rsidRPr="00C05B6D">
        <w:rPr>
          <w:sz w:val="24"/>
        </w:rPr>
        <w:t>siuntos</w:t>
      </w:r>
      <w:r w:rsidRPr="00C05B6D">
        <w:rPr>
          <w:spacing w:val="-3"/>
          <w:sz w:val="24"/>
        </w:rPr>
        <w:t xml:space="preserve"> </w:t>
      </w:r>
      <w:r w:rsidRPr="00C05B6D">
        <w:rPr>
          <w:sz w:val="24"/>
        </w:rPr>
        <w:t>indeksas;</w:t>
      </w:r>
    </w:p>
    <w:p w:rsidR="003B58E9" w:rsidRPr="00C05B6D" w:rsidRDefault="003B58E9" w:rsidP="003B58E9">
      <w:pPr>
        <w:widowControl w:val="0"/>
        <w:numPr>
          <w:ilvl w:val="0"/>
          <w:numId w:val="24"/>
        </w:numPr>
        <w:autoSpaceDE w:val="0"/>
        <w:autoSpaceDN w:val="0"/>
        <w:jc w:val="both"/>
        <w:rPr>
          <w:sz w:val="24"/>
        </w:rPr>
      </w:pPr>
      <w:r w:rsidRPr="00C05B6D">
        <w:rPr>
          <w:sz w:val="24"/>
        </w:rPr>
        <w:t>pagaminimo</w:t>
      </w:r>
      <w:r w:rsidRPr="00C05B6D">
        <w:rPr>
          <w:spacing w:val="-2"/>
          <w:sz w:val="24"/>
        </w:rPr>
        <w:t xml:space="preserve"> </w:t>
      </w:r>
      <w:r w:rsidRPr="00C05B6D">
        <w:rPr>
          <w:sz w:val="24"/>
        </w:rPr>
        <w:t>data;</w:t>
      </w:r>
    </w:p>
    <w:p w:rsidR="003B58E9" w:rsidRPr="00C05B6D" w:rsidRDefault="003B58E9" w:rsidP="003B58E9">
      <w:pPr>
        <w:widowControl w:val="0"/>
        <w:numPr>
          <w:ilvl w:val="0"/>
          <w:numId w:val="24"/>
        </w:numPr>
        <w:autoSpaceDE w:val="0"/>
        <w:autoSpaceDN w:val="0"/>
        <w:jc w:val="both"/>
        <w:rPr>
          <w:sz w:val="24"/>
        </w:rPr>
      </w:pPr>
      <w:r w:rsidRPr="00C05B6D">
        <w:rPr>
          <w:sz w:val="24"/>
        </w:rPr>
        <w:t>priežiūros</w:t>
      </w:r>
      <w:r w:rsidRPr="00C05B6D">
        <w:rPr>
          <w:spacing w:val="-3"/>
          <w:sz w:val="24"/>
        </w:rPr>
        <w:t xml:space="preserve"> </w:t>
      </w:r>
      <w:r w:rsidRPr="00C05B6D">
        <w:rPr>
          <w:sz w:val="24"/>
        </w:rPr>
        <w:t>ženklų</w:t>
      </w:r>
      <w:r w:rsidRPr="00C05B6D">
        <w:rPr>
          <w:spacing w:val="-2"/>
          <w:sz w:val="24"/>
        </w:rPr>
        <w:t xml:space="preserve"> </w:t>
      </w:r>
      <w:r w:rsidRPr="00C05B6D">
        <w:rPr>
          <w:sz w:val="24"/>
        </w:rPr>
        <w:t>simboliai</w:t>
      </w:r>
      <w:r w:rsidRPr="00C05B6D">
        <w:rPr>
          <w:spacing w:val="-3"/>
          <w:sz w:val="24"/>
        </w:rPr>
        <w:t xml:space="preserve"> </w:t>
      </w:r>
      <w:r w:rsidRPr="00C05B6D">
        <w:rPr>
          <w:sz w:val="24"/>
        </w:rPr>
        <w:t>(pagal LST</w:t>
      </w:r>
      <w:r w:rsidRPr="00C05B6D">
        <w:rPr>
          <w:spacing w:val="-2"/>
          <w:sz w:val="24"/>
        </w:rPr>
        <w:t xml:space="preserve"> </w:t>
      </w:r>
      <w:r w:rsidRPr="00C05B6D">
        <w:rPr>
          <w:sz w:val="24"/>
        </w:rPr>
        <w:t>EN</w:t>
      </w:r>
      <w:r w:rsidRPr="00C05B6D">
        <w:rPr>
          <w:spacing w:val="-2"/>
          <w:sz w:val="24"/>
        </w:rPr>
        <w:t xml:space="preserve"> </w:t>
      </w:r>
      <w:r w:rsidRPr="00C05B6D">
        <w:rPr>
          <w:sz w:val="24"/>
        </w:rPr>
        <w:t>ISO</w:t>
      </w:r>
      <w:r w:rsidRPr="00C05B6D">
        <w:rPr>
          <w:spacing w:val="-3"/>
          <w:sz w:val="24"/>
        </w:rPr>
        <w:t xml:space="preserve"> </w:t>
      </w:r>
      <w:r w:rsidRPr="00C05B6D">
        <w:rPr>
          <w:sz w:val="24"/>
        </w:rPr>
        <w:t>3758</w:t>
      </w:r>
      <w:r w:rsidRPr="00C05B6D">
        <w:rPr>
          <w:spacing w:val="-2"/>
          <w:sz w:val="24"/>
        </w:rPr>
        <w:t xml:space="preserve"> </w:t>
      </w:r>
      <w:r w:rsidRPr="00C05B6D">
        <w:rPr>
          <w:sz w:val="24"/>
        </w:rPr>
        <w:t>(ISO3758))</w:t>
      </w:r>
    </w:p>
    <w:p w:rsidR="003B58E9" w:rsidRPr="00C05B6D" w:rsidRDefault="003B58E9" w:rsidP="003B58E9">
      <w:pPr>
        <w:widowControl w:val="0"/>
        <w:numPr>
          <w:ilvl w:val="0"/>
          <w:numId w:val="24"/>
        </w:numPr>
        <w:autoSpaceDE w:val="0"/>
        <w:autoSpaceDN w:val="0"/>
        <w:jc w:val="both"/>
        <w:rPr>
          <w:sz w:val="24"/>
        </w:rPr>
      </w:pPr>
      <w:r w:rsidRPr="00C05B6D">
        <w:rPr>
          <w:sz w:val="24"/>
        </w:rPr>
        <w:t>užrašas</w:t>
      </w:r>
      <w:r w:rsidRPr="00C05B6D">
        <w:rPr>
          <w:spacing w:val="-4"/>
          <w:sz w:val="24"/>
        </w:rPr>
        <w:t xml:space="preserve"> </w:t>
      </w:r>
      <w:r w:rsidRPr="00C05B6D">
        <w:rPr>
          <w:sz w:val="24"/>
        </w:rPr>
        <w:t>„Pagaminta</w:t>
      </w:r>
      <w:r w:rsidRPr="00C05B6D">
        <w:rPr>
          <w:spacing w:val="-2"/>
          <w:sz w:val="24"/>
        </w:rPr>
        <w:t xml:space="preserve"> </w:t>
      </w:r>
      <w:r w:rsidRPr="00C05B6D">
        <w:rPr>
          <w:sz w:val="24"/>
        </w:rPr>
        <w:t>Lietuvos</w:t>
      </w:r>
      <w:r w:rsidRPr="00C05B6D">
        <w:rPr>
          <w:spacing w:val="-2"/>
          <w:sz w:val="24"/>
        </w:rPr>
        <w:t xml:space="preserve"> </w:t>
      </w:r>
      <w:r w:rsidRPr="00C05B6D">
        <w:rPr>
          <w:sz w:val="24"/>
        </w:rPr>
        <w:t>kariuomenei“.</w:t>
      </w:r>
    </w:p>
    <w:p w:rsidR="003B58E9" w:rsidRPr="00C05B6D" w:rsidRDefault="003B58E9" w:rsidP="003B58E9">
      <w:pPr>
        <w:numPr>
          <w:ilvl w:val="0"/>
          <w:numId w:val="12"/>
        </w:numPr>
        <w:tabs>
          <w:tab w:val="clear" w:pos="1080"/>
        </w:tabs>
        <w:ind w:left="0" w:firstLine="709"/>
        <w:jc w:val="both"/>
        <w:rPr>
          <w:sz w:val="24"/>
        </w:rPr>
      </w:pPr>
      <w:r>
        <w:rPr>
          <w:sz w:val="24"/>
        </w:rPr>
        <w:t xml:space="preserve"> </w:t>
      </w:r>
      <w:r w:rsidRPr="00C05B6D">
        <w:rPr>
          <w:sz w:val="24"/>
        </w:rPr>
        <w:t>Juostelė</w:t>
      </w:r>
      <w:r w:rsidRPr="00C05B6D">
        <w:rPr>
          <w:spacing w:val="42"/>
          <w:sz w:val="24"/>
        </w:rPr>
        <w:t xml:space="preserve"> </w:t>
      </w:r>
      <w:r w:rsidRPr="00C05B6D">
        <w:rPr>
          <w:sz w:val="24"/>
        </w:rPr>
        <w:t>turi</w:t>
      </w:r>
      <w:r w:rsidRPr="00C05B6D">
        <w:rPr>
          <w:spacing w:val="43"/>
          <w:sz w:val="24"/>
        </w:rPr>
        <w:t xml:space="preserve"> </w:t>
      </w:r>
      <w:r w:rsidRPr="00C05B6D">
        <w:rPr>
          <w:sz w:val="24"/>
        </w:rPr>
        <w:t>būti</w:t>
      </w:r>
      <w:r w:rsidRPr="00C05B6D">
        <w:rPr>
          <w:spacing w:val="44"/>
          <w:sz w:val="24"/>
        </w:rPr>
        <w:t xml:space="preserve"> </w:t>
      </w:r>
      <w:r w:rsidRPr="00C05B6D">
        <w:rPr>
          <w:sz w:val="24"/>
        </w:rPr>
        <w:t>pagaminta</w:t>
      </w:r>
      <w:r w:rsidRPr="00C05B6D">
        <w:rPr>
          <w:spacing w:val="42"/>
          <w:sz w:val="24"/>
        </w:rPr>
        <w:t xml:space="preserve"> </w:t>
      </w:r>
      <w:r w:rsidRPr="00C05B6D">
        <w:rPr>
          <w:sz w:val="24"/>
        </w:rPr>
        <w:t>iš</w:t>
      </w:r>
      <w:r w:rsidRPr="00C05B6D">
        <w:rPr>
          <w:spacing w:val="44"/>
          <w:sz w:val="24"/>
        </w:rPr>
        <w:t xml:space="preserve"> </w:t>
      </w:r>
      <w:r w:rsidRPr="00C05B6D">
        <w:rPr>
          <w:sz w:val="24"/>
        </w:rPr>
        <w:t>atlasinės</w:t>
      </w:r>
      <w:r w:rsidRPr="00C05B6D">
        <w:rPr>
          <w:spacing w:val="43"/>
          <w:sz w:val="24"/>
        </w:rPr>
        <w:t xml:space="preserve"> </w:t>
      </w:r>
      <w:r w:rsidRPr="00C05B6D">
        <w:rPr>
          <w:sz w:val="24"/>
        </w:rPr>
        <w:t>medžiagos</w:t>
      </w:r>
      <w:r w:rsidRPr="00C05B6D">
        <w:rPr>
          <w:spacing w:val="43"/>
          <w:sz w:val="24"/>
        </w:rPr>
        <w:t xml:space="preserve"> </w:t>
      </w:r>
      <w:r w:rsidRPr="00C05B6D">
        <w:rPr>
          <w:sz w:val="24"/>
        </w:rPr>
        <w:t>(kraštai</w:t>
      </w:r>
      <w:r w:rsidRPr="00C05B6D">
        <w:rPr>
          <w:spacing w:val="43"/>
          <w:sz w:val="24"/>
        </w:rPr>
        <w:t xml:space="preserve"> </w:t>
      </w:r>
      <w:r w:rsidRPr="00C05B6D">
        <w:rPr>
          <w:sz w:val="24"/>
        </w:rPr>
        <w:t>neturi</w:t>
      </w:r>
      <w:r w:rsidRPr="00C05B6D">
        <w:rPr>
          <w:spacing w:val="46"/>
          <w:sz w:val="24"/>
        </w:rPr>
        <w:t xml:space="preserve"> </w:t>
      </w:r>
      <w:r w:rsidRPr="00C05B6D">
        <w:rPr>
          <w:sz w:val="24"/>
        </w:rPr>
        <w:t>būti</w:t>
      </w:r>
      <w:r w:rsidRPr="00C05B6D">
        <w:rPr>
          <w:spacing w:val="44"/>
          <w:sz w:val="24"/>
        </w:rPr>
        <w:t xml:space="preserve"> </w:t>
      </w:r>
      <w:r w:rsidRPr="00C05B6D">
        <w:rPr>
          <w:sz w:val="24"/>
        </w:rPr>
        <w:t>aštrūs),</w:t>
      </w:r>
      <w:r w:rsidRPr="00C05B6D">
        <w:rPr>
          <w:spacing w:val="-57"/>
          <w:sz w:val="24"/>
        </w:rPr>
        <w:t xml:space="preserve"> </w:t>
      </w:r>
      <w:r w:rsidRPr="00C05B6D">
        <w:rPr>
          <w:sz w:val="24"/>
        </w:rPr>
        <w:t>informacija</w:t>
      </w:r>
      <w:r w:rsidRPr="00C05B6D">
        <w:rPr>
          <w:spacing w:val="-2"/>
          <w:sz w:val="24"/>
        </w:rPr>
        <w:t xml:space="preserve"> </w:t>
      </w:r>
      <w:r w:rsidRPr="00C05B6D">
        <w:rPr>
          <w:sz w:val="24"/>
        </w:rPr>
        <w:t>būtų lengvai</w:t>
      </w:r>
      <w:r w:rsidRPr="00C05B6D">
        <w:rPr>
          <w:spacing w:val="2"/>
          <w:sz w:val="24"/>
        </w:rPr>
        <w:t xml:space="preserve"> </w:t>
      </w:r>
      <w:r w:rsidRPr="00C05B6D">
        <w:rPr>
          <w:sz w:val="24"/>
        </w:rPr>
        <w:t>įskaitoma visą</w:t>
      </w:r>
      <w:r w:rsidRPr="00C05B6D">
        <w:rPr>
          <w:spacing w:val="-1"/>
          <w:sz w:val="24"/>
        </w:rPr>
        <w:t xml:space="preserve"> </w:t>
      </w:r>
      <w:r w:rsidRPr="00C05B6D">
        <w:rPr>
          <w:sz w:val="24"/>
        </w:rPr>
        <w:t>jo naudojimo laiką.</w:t>
      </w:r>
    </w:p>
    <w:p w:rsidR="003B58E9" w:rsidRPr="00C05B6D" w:rsidRDefault="003B58E9" w:rsidP="003B58E9">
      <w:pPr>
        <w:numPr>
          <w:ilvl w:val="0"/>
          <w:numId w:val="12"/>
        </w:numPr>
        <w:tabs>
          <w:tab w:val="clear" w:pos="1080"/>
        </w:tabs>
        <w:ind w:left="0" w:firstLine="709"/>
        <w:jc w:val="both"/>
        <w:rPr>
          <w:sz w:val="24"/>
        </w:rPr>
      </w:pPr>
      <w:r>
        <w:rPr>
          <w:sz w:val="24"/>
        </w:rPr>
        <w:t xml:space="preserve"> </w:t>
      </w:r>
      <w:r w:rsidRPr="00C05B6D">
        <w:rPr>
          <w:sz w:val="24"/>
        </w:rPr>
        <w:t>Kartoninės</w:t>
      </w:r>
      <w:r w:rsidRPr="00C05B6D">
        <w:rPr>
          <w:spacing w:val="6"/>
          <w:sz w:val="24"/>
        </w:rPr>
        <w:t xml:space="preserve"> </w:t>
      </w:r>
      <w:r w:rsidRPr="00C05B6D">
        <w:rPr>
          <w:sz w:val="24"/>
        </w:rPr>
        <w:t>dėžės</w:t>
      </w:r>
      <w:r w:rsidRPr="00C05B6D">
        <w:rPr>
          <w:spacing w:val="6"/>
          <w:sz w:val="24"/>
        </w:rPr>
        <w:t xml:space="preserve"> </w:t>
      </w:r>
      <w:r w:rsidRPr="00C05B6D">
        <w:rPr>
          <w:sz w:val="24"/>
        </w:rPr>
        <w:t>turi</w:t>
      </w:r>
      <w:r w:rsidRPr="00C05B6D">
        <w:rPr>
          <w:spacing w:val="6"/>
          <w:sz w:val="24"/>
        </w:rPr>
        <w:t xml:space="preserve"> </w:t>
      </w:r>
      <w:r w:rsidRPr="00C05B6D">
        <w:rPr>
          <w:sz w:val="24"/>
        </w:rPr>
        <w:t>būti</w:t>
      </w:r>
      <w:r w:rsidRPr="00C05B6D">
        <w:rPr>
          <w:spacing w:val="6"/>
          <w:sz w:val="24"/>
        </w:rPr>
        <w:t xml:space="preserve"> </w:t>
      </w:r>
      <w:r w:rsidRPr="00C05B6D">
        <w:rPr>
          <w:sz w:val="24"/>
        </w:rPr>
        <w:t>tvirtos</w:t>
      </w:r>
      <w:r w:rsidRPr="00C05B6D">
        <w:rPr>
          <w:spacing w:val="5"/>
          <w:sz w:val="24"/>
        </w:rPr>
        <w:t xml:space="preserve"> </w:t>
      </w:r>
      <w:r w:rsidRPr="00C05B6D">
        <w:rPr>
          <w:sz w:val="24"/>
        </w:rPr>
        <w:t>(atsparios</w:t>
      </w:r>
      <w:r w:rsidRPr="00C05B6D">
        <w:rPr>
          <w:spacing w:val="6"/>
          <w:sz w:val="24"/>
        </w:rPr>
        <w:t xml:space="preserve"> </w:t>
      </w:r>
      <w:r w:rsidRPr="00C05B6D">
        <w:rPr>
          <w:sz w:val="24"/>
        </w:rPr>
        <w:t>ilgam</w:t>
      </w:r>
      <w:r w:rsidRPr="00C05B6D">
        <w:rPr>
          <w:spacing w:val="6"/>
          <w:sz w:val="24"/>
        </w:rPr>
        <w:t xml:space="preserve"> </w:t>
      </w:r>
      <w:r w:rsidRPr="00C05B6D">
        <w:rPr>
          <w:sz w:val="24"/>
        </w:rPr>
        <w:t>sandėliavimui</w:t>
      </w:r>
      <w:r w:rsidRPr="00C05B6D">
        <w:rPr>
          <w:spacing w:val="6"/>
          <w:sz w:val="24"/>
        </w:rPr>
        <w:t xml:space="preserve"> </w:t>
      </w:r>
      <w:r w:rsidRPr="00C05B6D">
        <w:rPr>
          <w:sz w:val="24"/>
        </w:rPr>
        <w:t>ir</w:t>
      </w:r>
      <w:r w:rsidRPr="00C05B6D">
        <w:rPr>
          <w:spacing w:val="5"/>
          <w:sz w:val="24"/>
        </w:rPr>
        <w:t xml:space="preserve"> </w:t>
      </w:r>
      <w:r w:rsidRPr="00C05B6D">
        <w:rPr>
          <w:sz w:val="24"/>
        </w:rPr>
        <w:t xml:space="preserve">daugkartiniams </w:t>
      </w:r>
      <w:r w:rsidRPr="00C05B6D">
        <w:rPr>
          <w:spacing w:val="-57"/>
          <w:sz w:val="24"/>
        </w:rPr>
        <w:t xml:space="preserve"> </w:t>
      </w:r>
      <w:proofErr w:type="spellStart"/>
      <w:r w:rsidRPr="00C05B6D">
        <w:rPr>
          <w:sz w:val="24"/>
        </w:rPr>
        <w:t>pervežimams</w:t>
      </w:r>
      <w:proofErr w:type="spellEnd"/>
      <w:r w:rsidRPr="00C05B6D">
        <w:rPr>
          <w:sz w:val="24"/>
        </w:rPr>
        <w:t>).</w:t>
      </w:r>
    </w:p>
    <w:p w:rsidR="003B58E9" w:rsidRPr="00C05B6D" w:rsidRDefault="003B58E9" w:rsidP="003B58E9">
      <w:pPr>
        <w:numPr>
          <w:ilvl w:val="0"/>
          <w:numId w:val="12"/>
        </w:numPr>
        <w:tabs>
          <w:tab w:val="clear" w:pos="1080"/>
        </w:tabs>
        <w:ind w:left="0" w:firstLine="709"/>
        <w:jc w:val="both"/>
        <w:rPr>
          <w:sz w:val="24"/>
        </w:rPr>
      </w:pPr>
      <w:r>
        <w:rPr>
          <w:sz w:val="24"/>
        </w:rPr>
        <w:t xml:space="preserve"> </w:t>
      </w:r>
      <w:r w:rsidRPr="00C05B6D">
        <w:rPr>
          <w:sz w:val="24"/>
        </w:rPr>
        <w:t>Bendroji</w:t>
      </w:r>
      <w:r w:rsidRPr="00C05B6D">
        <w:rPr>
          <w:spacing w:val="-1"/>
          <w:sz w:val="24"/>
        </w:rPr>
        <w:t xml:space="preserve"> </w:t>
      </w:r>
      <w:r w:rsidRPr="00C05B6D">
        <w:rPr>
          <w:sz w:val="24"/>
        </w:rPr>
        <w:t>pakuotė</w:t>
      </w:r>
      <w:r w:rsidRPr="00C05B6D">
        <w:rPr>
          <w:spacing w:val="-2"/>
          <w:sz w:val="24"/>
        </w:rPr>
        <w:t xml:space="preserve"> </w:t>
      </w:r>
      <w:r w:rsidRPr="00C05B6D">
        <w:rPr>
          <w:sz w:val="24"/>
        </w:rPr>
        <w:t>turi turėti</w:t>
      </w:r>
      <w:r w:rsidRPr="00C05B6D">
        <w:rPr>
          <w:spacing w:val="-1"/>
          <w:sz w:val="24"/>
        </w:rPr>
        <w:t xml:space="preserve"> </w:t>
      </w:r>
      <w:r w:rsidRPr="00C05B6D">
        <w:rPr>
          <w:sz w:val="24"/>
        </w:rPr>
        <w:t>rekvizitus:</w:t>
      </w:r>
    </w:p>
    <w:p w:rsidR="003B58E9" w:rsidRPr="00C05B6D" w:rsidRDefault="003B58E9" w:rsidP="003B58E9">
      <w:pPr>
        <w:widowControl w:val="0"/>
        <w:numPr>
          <w:ilvl w:val="0"/>
          <w:numId w:val="24"/>
        </w:numPr>
        <w:autoSpaceDE w:val="0"/>
        <w:autoSpaceDN w:val="0"/>
        <w:jc w:val="both"/>
        <w:rPr>
          <w:sz w:val="24"/>
        </w:rPr>
      </w:pPr>
      <w:r w:rsidRPr="00C05B6D">
        <w:rPr>
          <w:sz w:val="24"/>
        </w:rPr>
        <w:t>tiekėjo pavadinimas arba prekės ženklas;</w:t>
      </w:r>
    </w:p>
    <w:p w:rsidR="003B58E9" w:rsidRPr="00C05B6D" w:rsidRDefault="003B58E9" w:rsidP="003B58E9">
      <w:pPr>
        <w:widowControl w:val="0"/>
        <w:numPr>
          <w:ilvl w:val="0"/>
          <w:numId w:val="24"/>
        </w:numPr>
        <w:autoSpaceDE w:val="0"/>
        <w:autoSpaceDN w:val="0"/>
        <w:jc w:val="both"/>
        <w:rPr>
          <w:sz w:val="24"/>
        </w:rPr>
      </w:pPr>
      <w:r w:rsidRPr="00C05B6D">
        <w:rPr>
          <w:sz w:val="24"/>
        </w:rPr>
        <w:t>gamintojo pavadinimas arba prekės ženklas (jei nesutampa su tiekėju);</w:t>
      </w:r>
    </w:p>
    <w:p w:rsidR="003B58E9" w:rsidRPr="00C05B6D" w:rsidRDefault="003B58E9" w:rsidP="003B58E9">
      <w:pPr>
        <w:widowControl w:val="0"/>
        <w:numPr>
          <w:ilvl w:val="0"/>
          <w:numId w:val="24"/>
        </w:numPr>
        <w:autoSpaceDE w:val="0"/>
        <w:autoSpaceDN w:val="0"/>
        <w:jc w:val="both"/>
        <w:rPr>
          <w:sz w:val="24"/>
        </w:rPr>
      </w:pPr>
      <w:r w:rsidRPr="00C05B6D">
        <w:rPr>
          <w:sz w:val="24"/>
        </w:rPr>
        <w:t>importuotoms prekėms nurodyti prekės kilmės šalį, jeigu ji nesutampa su šalimi, kurioje registruota gamintojo buveinė;</w:t>
      </w:r>
    </w:p>
    <w:p w:rsidR="003B58E9" w:rsidRPr="00C05B6D" w:rsidRDefault="003B58E9" w:rsidP="003B58E9">
      <w:pPr>
        <w:widowControl w:val="0"/>
        <w:numPr>
          <w:ilvl w:val="0"/>
          <w:numId w:val="24"/>
        </w:numPr>
        <w:autoSpaceDE w:val="0"/>
        <w:autoSpaceDN w:val="0"/>
        <w:jc w:val="both"/>
        <w:rPr>
          <w:sz w:val="24"/>
        </w:rPr>
      </w:pPr>
      <w:r w:rsidRPr="00C05B6D">
        <w:rPr>
          <w:sz w:val="24"/>
        </w:rPr>
        <w:t>gaminio pavadinimas (naudojamas Lietuvos kariuomenės planavime ir apskaitoje);</w:t>
      </w:r>
    </w:p>
    <w:p w:rsidR="003B58E9" w:rsidRPr="00C05B6D" w:rsidRDefault="003B58E9" w:rsidP="003B58E9">
      <w:pPr>
        <w:widowControl w:val="0"/>
        <w:numPr>
          <w:ilvl w:val="0"/>
          <w:numId w:val="24"/>
        </w:numPr>
        <w:autoSpaceDE w:val="0"/>
        <w:autoSpaceDN w:val="0"/>
        <w:jc w:val="both"/>
        <w:rPr>
          <w:sz w:val="24"/>
        </w:rPr>
      </w:pPr>
      <w:r w:rsidRPr="00C05B6D">
        <w:rPr>
          <w:sz w:val="24"/>
        </w:rPr>
        <w:t>dydis;</w:t>
      </w:r>
    </w:p>
    <w:p w:rsidR="003B58E9" w:rsidRPr="00C05B6D" w:rsidRDefault="003B58E9" w:rsidP="003B58E9">
      <w:pPr>
        <w:widowControl w:val="0"/>
        <w:numPr>
          <w:ilvl w:val="0"/>
          <w:numId w:val="24"/>
        </w:numPr>
        <w:autoSpaceDE w:val="0"/>
        <w:autoSpaceDN w:val="0"/>
        <w:jc w:val="both"/>
        <w:rPr>
          <w:sz w:val="24"/>
        </w:rPr>
      </w:pPr>
      <w:r w:rsidRPr="00C05B6D">
        <w:rPr>
          <w:sz w:val="24"/>
        </w:rPr>
        <w:t>sutarties data ir numeris;</w:t>
      </w:r>
    </w:p>
    <w:p w:rsidR="003B58E9" w:rsidRPr="00C05B6D" w:rsidRDefault="003B58E9" w:rsidP="003B58E9">
      <w:pPr>
        <w:widowControl w:val="0"/>
        <w:numPr>
          <w:ilvl w:val="0"/>
          <w:numId w:val="24"/>
        </w:numPr>
        <w:autoSpaceDE w:val="0"/>
        <w:autoSpaceDN w:val="0"/>
        <w:jc w:val="both"/>
        <w:rPr>
          <w:sz w:val="24"/>
        </w:rPr>
      </w:pPr>
      <w:r w:rsidRPr="00C05B6D">
        <w:rPr>
          <w:sz w:val="24"/>
        </w:rPr>
        <w:t>prekės partijos ir siuntos indeksus;</w:t>
      </w:r>
    </w:p>
    <w:p w:rsidR="003B58E9" w:rsidRPr="00C05B6D" w:rsidRDefault="003B58E9" w:rsidP="003B58E9">
      <w:pPr>
        <w:widowControl w:val="0"/>
        <w:numPr>
          <w:ilvl w:val="0"/>
          <w:numId w:val="24"/>
        </w:numPr>
        <w:autoSpaceDE w:val="0"/>
        <w:autoSpaceDN w:val="0"/>
        <w:jc w:val="both"/>
        <w:rPr>
          <w:sz w:val="24"/>
        </w:rPr>
      </w:pPr>
      <w:r w:rsidRPr="00C05B6D">
        <w:rPr>
          <w:sz w:val="24"/>
        </w:rPr>
        <w:t>kiekis;</w:t>
      </w:r>
    </w:p>
    <w:p w:rsidR="003B58E9" w:rsidRPr="00C05B6D" w:rsidRDefault="003B58E9" w:rsidP="003B58E9">
      <w:pPr>
        <w:widowControl w:val="0"/>
        <w:numPr>
          <w:ilvl w:val="0"/>
          <w:numId w:val="24"/>
        </w:numPr>
        <w:autoSpaceDE w:val="0"/>
        <w:autoSpaceDN w:val="0"/>
        <w:jc w:val="both"/>
        <w:rPr>
          <w:sz w:val="24"/>
        </w:rPr>
      </w:pPr>
      <w:r w:rsidRPr="00C05B6D">
        <w:rPr>
          <w:sz w:val="24"/>
        </w:rPr>
        <w:t>pagaminimo data;</w:t>
      </w:r>
    </w:p>
    <w:p w:rsidR="003B58E9" w:rsidRPr="00C05B6D" w:rsidRDefault="003B58E9" w:rsidP="003B58E9">
      <w:pPr>
        <w:widowControl w:val="0"/>
        <w:numPr>
          <w:ilvl w:val="0"/>
          <w:numId w:val="24"/>
        </w:numPr>
        <w:autoSpaceDE w:val="0"/>
        <w:autoSpaceDN w:val="0"/>
        <w:jc w:val="both"/>
        <w:rPr>
          <w:sz w:val="24"/>
        </w:rPr>
      </w:pPr>
      <w:r w:rsidRPr="00C05B6D">
        <w:rPr>
          <w:sz w:val="24"/>
        </w:rPr>
        <w:t>Lietuvos kariuomenės suteiktas NSN kodas.</w:t>
      </w:r>
    </w:p>
    <w:p w:rsidR="003B58E9" w:rsidRPr="00C05B6D" w:rsidRDefault="003B58E9" w:rsidP="003B58E9">
      <w:pPr>
        <w:numPr>
          <w:ilvl w:val="0"/>
          <w:numId w:val="12"/>
        </w:numPr>
        <w:tabs>
          <w:tab w:val="clear" w:pos="1080"/>
        </w:tabs>
        <w:ind w:left="0" w:firstLine="709"/>
        <w:jc w:val="both"/>
        <w:rPr>
          <w:sz w:val="24"/>
        </w:rPr>
      </w:pPr>
      <w:r>
        <w:rPr>
          <w:sz w:val="24"/>
        </w:rPr>
        <w:t xml:space="preserve"> </w:t>
      </w:r>
      <w:r w:rsidRPr="00C05B6D">
        <w:rPr>
          <w:sz w:val="24"/>
        </w:rPr>
        <w:t>Gaminiai priimami partijomis ir siuntomis. Kiekviena prekių partija turi būti pažymėta sutartiniu ženklu, ir jai pateikiama prekės atitikties deklaracija pagal LST EN ISO/IEC 17050-1 (ISO/IEC 17050-1) formos A.2 arba lygiaverčio standarto pavyzdį.</w:t>
      </w:r>
    </w:p>
    <w:p w:rsidR="003B58E9" w:rsidRDefault="003B58E9" w:rsidP="003B58E9">
      <w:pPr>
        <w:numPr>
          <w:ilvl w:val="0"/>
          <w:numId w:val="12"/>
        </w:numPr>
        <w:tabs>
          <w:tab w:val="clear" w:pos="1080"/>
        </w:tabs>
        <w:ind w:left="0" w:firstLine="709"/>
        <w:jc w:val="both"/>
        <w:rPr>
          <w:sz w:val="24"/>
        </w:rPr>
      </w:pPr>
      <w:r>
        <w:rPr>
          <w:sz w:val="24"/>
        </w:rPr>
        <w:t xml:space="preserve"> </w:t>
      </w:r>
      <w:r w:rsidRPr="00C05B6D">
        <w:rPr>
          <w:sz w:val="24"/>
        </w:rPr>
        <w:t>Pirkėjas iš pasirinktos prekių partijos pagal sutarties sąlygas tikrina prekių kokybę bei</w:t>
      </w:r>
      <w:r w:rsidRPr="00C05B6D">
        <w:rPr>
          <w:spacing w:val="1"/>
          <w:sz w:val="24"/>
        </w:rPr>
        <w:t xml:space="preserve"> </w:t>
      </w:r>
      <w:r w:rsidRPr="00C05B6D">
        <w:rPr>
          <w:sz w:val="24"/>
        </w:rPr>
        <w:t>gali</w:t>
      </w:r>
      <w:r w:rsidRPr="00C05B6D">
        <w:rPr>
          <w:spacing w:val="1"/>
          <w:sz w:val="24"/>
        </w:rPr>
        <w:t xml:space="preserve"> </w:t>
      </w:r>
      <w:r w:rsidRPr="00C05B6D">
        <w:rPr>
          <w:sz w:val="24"/>
        </w:rPr>
        <w:t>atlikti</w:t>
      </w:r>
      <w:r w:rsidRPr="00C05B6D">
        <w:rPr>
          <w:spacing w:val="1"/>
          <w:sz w:val="24"/>
        </w:rPr>
        <w:t xml:space="preserve"> </w:t>
      </w:r>
      <w:r w:rsidRPr="00C05B6D">
        <w:rPr>
          <w:sz w:val="24"/>
        </w:rPr>
        <w:t>jų</w:t>
      </w:r>
      <w:r w:rsidRPr="00C05B6D">
        <w:rPr>
          <w:spacing w:val="1"/>
          <w:sz w:val="24"/>
        </w:rPr>
        <w:t xml:space="preserve"> </w:t>
      </w:r>
      <w:r w:rsidRPr="00C05B6D">
        <w:rPr>
          <w:sz w:val="24"/>
        </w:rPr>
        <w:t>laboratorinius</w:t>
      </w:r>
      <w:r w:rsidRPr="00C05B6D">
        <w:rPr>
          <w:spacing w:val="1"/>
          <w:sz w:val="24"/>
        </w:rPr>
        <w:t xml:space="preserve"> </w:t>
      </w:r>
      <w:r w:rsidRPr="00C05B6D">
        <w:rPr>
          <w:sz w:val="24"/>
        </w:rPr>
        <w:t>bandymus.</w:t>
      </w:r>
      <w:r w:rsidRPr="00C05B6D">
        <w:rPr>
          <w:spacing w:val="1"/>
          <w:sz w:val="24"/>
        </w:rPr>
        <w:t xml:space="preserve"> </w:t>
      </w:r>
      <w:r w:rsidRPr="00C05B6D">
        <w:rPr>
          <w:sz w:val="24"/>
        </w:rPr>
        <w:t>Tuo</w:t>
      </w:r>
      <w:r w:rsidRPr="00C05B6D">
        <w:rPr>
          <w:spacing w:val="1"/>
          <w:sz w:val="24"/>
        </w:rPr>
        <w:t xml:space="preserve"> </w:t>
      </w:r>
      <w:r w:rsidRPr="00C05B6D">
        <w:rPr>
          <w:sz w:val="24"/>
        </w:rPr>
        <w:t>atveju,</w:t>
      </w:r>
      <w:r w:rsidRPr="00C05B6D">
        <w:rPr>
          <w:spacing w:val="1"/>
          <w:sz w:val="24"/>
        </w:rPr>
        <w:t xml:space="preserve"> </w:t>
      </w:r>
      <w:r w:rsidRPr="00C05B6D">
        <w:rPr>
          <w:sz w:val="24"/>
        </w:rPr>
        <w:t>kai</w:t>
      </w:r>
      <w:r w:rsidRPr="00C05B6D">
        <w:rPr>
          <w:spacing w:val="1"/>
          <w:sz w:val="24"/>
        </w:rPr>
        <w:t xml:space="preserve"> </w:t>
      </w:r>
      <w:r w:rsidRPr="00C05B6D">
        <w:rPr>
          <w:sz w:val="24"/>
        </w:rPr>
        <w:t>gauti</w:t>
      </w:r>
      <w:r w:rsidRPr="00C05B6D">
        <w:rPr>
          <w:spacing w:val="1"/>
          <w:sz w:val="24"/>
        </w:rPr>
        <w:t xml:space="preserve"> </w:t>
      </w:r>
      <w:r w:rsidRPr="00C05B6D">
        <w:rPr>
          <w:sz w:val="24"/>
        </w:rPr>
        <w:t>rezultatai</w:t>
      </w:r>
      <w:r w:rsidRPr="00C05B6D">
        <w:rPr>
          <w:spacing w:val="1"/>
          <w:sz w:val="24"/>
        </w:rPr>
        <w:t xml:space="preserve"> </w:t>
      </w:r>
      <w:r w:rsidRPr="00C05B6D">
        <w:rPr>
          <w:sz w:val="24"/>
        </w:rPr>
        <w:t>neatitinka</w:t>
      </w:r>
      <w:r w:rsidRPr="00C05B6D">
        <w:rPr>
          <w:spacing w:val="1"/>
          <w:sz w:val="24"/>
        </w:rPr>
        <w:t xml:space="preserve"> </w:t>
      </w:r>
      <w:r w:rsidRPr="00C05B6D">
        <w:rPr>
          <w:sz w:val="24"/>
        </w:rPr>
        <w:t>techninių</w:t>
      </w:r>
      <w:r w:rsidRPr="00C05B6D">
        <w:rPr>
          <w:spacing w:val="1"/>
          <w:sz w:val="24"/>
        </w:rPr>
        <w:t xml:space="preserve"> </w:t>
      </w:r>
      <w:r w:rsidRPr="00C05B6D">
        <w:rPr>
          <w:sz w:val="24"/>
        </w:rPr>
        <w:t>reikalavimų,</w:t>
      </w:r>
      <w:r w:rsidRPr="00C05B6D">
        <w:rPr>
          <w:spacing w:val="-1"/>
          <w:sz w:val="24"/>
        </w:rPr>
        <w:t xml:space="preserve"> </w:t>
      </w:r>
      <w:r w:rsidRPr="00C05B6D">
        <w:rPr>
          <w:sz w:val="24"/>
        </w:rPr>
        <w:t>brokuojama</w:t>
      </w:r>
      <w:r w:rsidRPr="00C05B6D">
        <w:rPr>
          <w:spacing w:val="1"/>
          <w:sz w:val="24"/>
        </w:rPr>
        <w:t xml:space="preserve"> </w:t>
      </w:r>
      <w:r w:rsidRPr="00C05B6D">
        <w:rPr>
          <w:sz w:val="24"/>
        </w:rPr>
        <w:t>visa tuo metu pristatyta prekių partija.</w:t>
      </w:r>
    </w:p>
    <w:p w:rsidR="003B58E9" w:rsidRDefault="003B58E9" w:rsidP="003B58E9">
      <w:pPr>
        <w:jc w:val="both"/>
        <w:rPr>
          <w:sz w:val="24"/>
        </w:rPr>
      </w:pPr>
    </w:p>
    <w:p w:rsidR="003B58E9" w:rsidRDefault="003B58E9" w:rsidP="003B58E9">
      <w:pPr>
        <w:rPr>
          <w:sz w:val="24"/>
        </w:rPr>
      </w:pPr>
      <w:r>
        <w:rPr>
          <w:sz w:val="24"/>
        </w:rPr>
        <w:br w:type="page"/>
      </w:r>
    </w:p>
    <w:p w:rsidR="003B58E9" w:rsidRDefault="003B58E9" w:rsidP="003B58E9">
      <w:pPr>
        <w:jc w:val="both"/>
        <w:rPr>
          <w:sz w:val="24"/>
        </w:rPr>
      </w:pPr>
    </w:p>
    <w:p w:rsidR="003B58E9" w:rsidRPr="00C05B6D" w:rsidRDefault="003B58E9" w:rsidP="003B58E9">
      <w:pPr>
        <w:ind w:firstLine="6379"/>
        <w:jc w:val="both"/>
        <w:rPr>
          <w:sz w:val="24"/>
          <w:szCs w:val="24"/>
        </w:rPr>
      </w:pPr>
      <w:r w:rsidRPr="00C05B6D">
        <w:rPr>
          <w:sz w:val="24"/>
          <w:szCs w:val="24"/>
        </w:rPr>
        <w:t>Techninės specifikacijos</w:t>
      </w:r>
    </w:p>
    <w:p w:rsidR="003B58E9" w:rsidRPr="00C05B6D" w:rsidRDefault="003B58E9" w:rsidP="003B58E9">
      <w:pPr>
        <w:ind w:firstLine="6379"/>
        <w:jc w:val="both"/>
        <w:rPr>
          <w:sz w:val="24"/>
          <w:szCs w:val="24"/>
        </w:rPr>
      </w:pPr>
      <w:r>
        <w:rPr>
          <w:sz w:val="24"/>
          <w:szCs w:val="24"/>
        </w:rPr>
        <w:t>pirštinėms lauko uniformos</w:t>
      </w:r>
    </w:p>
    <w:p w:rsidR="003B58E9" w:rsidRPr="00C05B6D" w:rsidRDefault="003B58E9" w:rsidP="003B58E9">
      <w:pPr>
        <w:ind w:firstLine="6379"/>
        <w:jc w:val="both"/>
        <w:rPr>
          <w:sz w:val="24"/>
          <w:szCs w:val="24"/>
        </w:rPr>
      </w:pPr>
      <w:r w:rsidRPr="00C05B6D">
        <w:rPr>
          <w:sz w:val="24"/>
          <w:szCs w:val="24"/>
        </w:rPr>
        <w:t>priedas</w:t>
      </w:r>
    </w:p>
    <w:p w:rsidR="003B58E9" w:rsidRDefault="003B58E9" w:rsidP="003B58E9">
      <w:pPr>
        <w:jc w:val="center"/>
        <w:rPr>
          <w:b/>
          <w:sz w:val="24"/>
          <w:szCs w:val="24"/>
        </w:rPr>
      </w:pPr>
      <w:r>
        <w:rPr>
          <w:noProof/>
          <w:sz w:val="24"/>
          <w:szCs w:val="24"/>
          <w:lang w:val="en-US"/>
        </w:rPr>
        <w:drawing>
          <wp:inline distT="0" distB="0" distL="0" distR="0" wp14:anchorId="2E96A6F2" wp14:editId="648F55F2">
            <wp:extent cx="4048125" cy="2657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8125" cy="2657475"/>
                    </a:xfrm>
                    <a:prstGeom prst="rect">
                      <a:avLst/>
                    </a:prstGeom>
                    <a:noFill/>
                    <a:ln>
                      <a:noFill/>
                    </a:ln>
                  </pic:spPr>
                </pic:pic>
              </a:graphicData>
            </a:graphic>
          </wp:inline>
        </w:drawing>
      </w:r>
    </w:p>
    <w:p w:rsidR="003B58E9" w:rsidRDefault="003B58E9" w:rsidP="003B58E9">
      <w:pPr>
        <w:jc w:val="center"/>
        <w:rPr>
          <w:b/>
          <w:sz w:val="24"/>
          <w:szCs w:val="24"/>
        </w:rPr>
      </w:pPr>
      <w:r>
        <w:rPr>
          <w:b/>
          <w:sz w:val="24"/>
          <w:szCs w:val="24"/>
        </w:rPr>
        <w:t>1 eskizas Rankos matavimo vietos dydžiui nustatyti</w:t>
      </w:r>
    </w:p>
    <w:p w:rsidR="003B58E9" w:rsidRDefault="003B58E9" w:rsidP="003B58E9">
      <w:pPr>
        <w:jc w:val="center"/>
        <w:rPr>
          <w:b/>
          <w:sz w:val="24"/>
          <w:szCs w:val="24"/>
        </w:rPr>
      </w:pPr>
      <w:r>
        <w:rPr>
          <w:b/>
          <w:noProof/>
          <w:sz w:val="24"/>
          <w:szCs w:val="24"/>
          <w:lang w:val="en-US"/>
        </w:rPr>
        <w:drawing>
          <wp:inline distT="0" distB="0" distL="0" distR="0" wp14:anchorId="69E1226B" wp14:editId="7CF24639">
            <wp:extent cx="5052060" cy="51869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3426" cy="5208908"/>
                    </a:xfrm>
                    <a:prstGeom prst="rect">
                      <a:avLst/>
                    </a:prstGeom>
                    <a:noFill/>
                    <a:ln>
                      <a:noFill/>
                    </a:ln>
                  </pic:spPr>
                </pic:pic>
              </a:graphicData>
            </a:graphic>
          </wp:inline>
        </w:drawing>
      </w:r>
    </w:p>
    <w:p w:rsidR="003B58E9" w:rsidRPr="00640554" w:rsidRDefault="003B58E9" w:rsidP="003B58E9">
      <w:pPr>
        <w:jc w:val="center"/>
        <w:rPr>
          <w:b/>
          <w:sz w:val="24"/>
          <w:szCs w:val="24"/>
        </w:rPr>
      </w:pPr>
      <w:r>
        <w:rPr>
          <w:b/>
          <w:sz w:val="24"/>
          <w:szCs w:val="24"/>
        </w:rPr>
        <w:t xml:space="preserve">2 eskizas. LU pirštinių vaizdas </w:t>
      </w:r>
    </w:p>
    <w:p w:rsidR="00667397" w:rsidRPr="001B5479" w:rsidRDefault="00667397" w:rsidP="003B58E9">
      <w:pPr>
        <w:pStyle w:val="Heading1"/>
        <w:ind w:right="2028"/>
      </w:pPr>
    </w:p>
    <w:sectPr w:rsidR="00667397" w:rsidRPr="001B5479" w:rsidSect="00571294">
      <w:headerReference w:type="default" r:id="rId9"/>
      <w:footerReference w:type="even" r:id="rId10"/>
      <w:footerReference w:type="default" r:id="rId11"/>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930" w:rsidRDefault="00C00930">
      <w:r>
        <w:separator/>
      </w:r>
    </w:p>
  </w:endnote>
  <w:endnote w:type="continuationSeparator" w:id="0">
    <w:p w:rsidR="00C00930" w:rsidRDefault="00C0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2" w:rsidRDefault="001712E2" w:rsidP="005E3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12E2" w:rsidRDefault="001712E2" w:rsidP="005E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2" w:rsidRDefault="001712E2" w:rsidP="005E3B29">
    <w:pPr>
      <w:pStyle w:val="Footer"/>
      <w:framePr w:wrap="around" w:vAnchor="text" w:hAnchor="margin" w:xAlign="center" w:y="1"/>
      <w:ind w:right="360"/>
      <w:rPr>
        <w:rStyle w:val="PageNumber"/>
      </w:rPr>
    </w:pPr>
  </w:p>
  <w:p w:rsidR="001712E2" w:rsidRDefault="0017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930" w:rsidRDefault="00C00930">
      <w:r>
        <w:separator/>
      </w:r>
    </w:p>
  </w:footnote>
  <w:footnote w:type="continuationSeparator" w:id="0">
    <w:p w:rsidR="00C00930" w:rsidRDefault="00C00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294" w:rsidRDefault="00571294">
    <w:pPr>
      <w:pStyle w:val="Header"/>
      <w:jc w:val="center"/>
    </w:pPr>
    <w:r>
      <w:fldChar w:fldCharType="begin"/>
    </w:r>
    <w:r>
      <w:instrText xml:space="preserve"> PAGE   \* MERGEFORMAT </w:instrText>
    </w:r>
    <w:r>
      <w:fldChar w:fldCharType="separate"/>
    </w:r>
    <w:r w:rsidR="00E97B92">
      <w:rPr>
        <w:noProof/>
      </w:rPr>
      <w:t>6</w:t>
    </w:r>
    <w:r>
      <w:rPr>
        <w:noProof/>
      </w:rPr>
      <w:fldChar w:fldCharType="end"/>
    </w:r>
  </w:p>
  <w:p w:rsidR="00571294" w:rsidRDefault="00571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2EA0C09"/>
    <w:multiLevelType w:val="hybridMultilevel"/>
    <w:tmpl w:val="AE1CE5DE"/>
    <w:lvl w:ilvl="0" w:tplc="39C256C6">
      <w:start w:val="1"/>
      <w:numFmt w:val="upperRoman"/>
      <w:lvlText w:val="%1."/>
      <w:lvlJc w:val="left"/>
      <w:pPr>
        <w:ind w:left="3727" w:hanging="207"/>
        <w:jc w:val="right"/>
      </w:pPr>
      <w:rPr>
        <w:rFonts w:ascii="Times New Roman" w:eastAsia="Times New Roman" w:hAnsi="Times New Roman" w:cs="Times New Roman" w:hint="default"/>
        <w:spacing w:val="-4"/>
        <w:w w:val="99"/>
        <w:sz w:val="24"/>
        <w:szCs w:val="24"/>
        <w:lang w:val="lt-LT" w:eastAsia="en-US" w:bidi="ar-SA"/>
      </w:rPr>
    </w:lvl>
    <w:lvl w:ilvl="1" w:tplc="6820F41C">
      <w:numFmt w:val="bullet"/>
      <w:lvlText w:val="•"/>
      <w:lvlJc w:val="left"/>
      <w:pPr>
        <w:ind w:left="4346" w:hanging="207"/>
      </w:pPr>
      <w:rPr>
        <w:rFonts w:hint="default"/>
        <w:lang w:val="lt-LT" w:eastAsia="en-US" w:bidi="ar-SA"/>
      </w:rPr>
    </w:lvl>
    <w:lvl w:ilvl="2" w:tplc="5CCA4972">
      <w:numFmt w:val="bullet"/>
      <w:lvlText w:val="•"/>
      <w:lvlJc w:val="left"/>
      <w:pPr>
        <w:ind w:left="4973" w:hanging="207"/>
      </w:pPr>
      <w:rPr>
        <w:rFonts w:hint="default"/>
        <w:lang w:val="lt-LT" w:eastAsia="en-US" w:bidi="ar-SA"/>
      </w:rPr>
    </w:lvl>
    <w:lvl w:ilvl="3" w:tplc="17A2EBB8">
      <w:numFmt w:val="bullet"/>
      <w:lvlText w:val="•"/>
      <w:lvlJc w:val="left"/>
      <w:pPr>
        <w:ind w:left="5599" w:hanging="207"/>
      </w:pPr>
      <w:rPr>
        <w:rFonts w:hint="default"/>
        <w:lang w:val="lt-LT" w:eastAsia="en-US" w:bidi="ar-SA"/>
      </w:rPr>
    </w:lvl>
    <w:lvl w:ilvl="4" w:tplc="9F727A68">
      <w:numFmt w:val="bullet"/>
      <w:lvlText w:val="•"/>
      <w:lvlJc w:val="left"/>
      <w:pPr>
        <w:ind w:left="6226" w:hanging="207"/>
      </w:pPr>
      <w:rPr>
        <w:rFonts w:hint="default"/>
        <w:lang w:val="lt-LT" w:eastAsia="en-US" w:bidi="ar-SA"/>
      </w:rPr>
    </w:lvl>
    <w:lvl w:ilvl="5" w:tplc="7CBA9382">
      <w:numFmt w:val="bullet"/>
      <w:lvlText w:val="•"/>
      <w:lvlJc w:val="left"/>
      <w:pPr>
        <w:ind w:left="6853" w:hanging="207"/>
      </w:pPr>
      <w:rPr>
        <w:rFonts w:hint="default"/>
        <w:lang w:val="lt-LT" w:eastAsia="en-US" w:bidi="ar-SA"/>
      </w:rPr>
    </w:lvl>
    <w:lvl w:ilvl="6" w:tplc="6C3E0924">
      <w:numFmt w:val="bullet"/>
      <w:lvlText w:val="•"/>
      <w:lvlJc w:val="left"/>
      <w:pPr>
        <w:ind w:left="7479" w:hanging="207"/>
      </w:pPr>
      <w:rPr>
        <w:rFonts w:hint="default"/>
        <w:lang w:val="lt-LT" w:eastAsia="en-US" w:bidi="ar-SA"/>
      </w:rPr>
    </w:lvl>
    <w:lvl w:ilvl="7" w:tplc="FB1852EA">
      <w:numFmt w:val="bullet"/>
      <w:lvlText w:val="•"/>
      <w:lvlJc w:val="left"/>
      <w:pPr>
        <w:ind w:left="8106" w:hanging="207"/>
      </w:pPr>
      <w:rPr>
        <w:rFonts w:hint="default"/>
        <w:lang w:val="lt-LT" w:eastAsia="en-US" w:bidi="ar-SA"/>
      </w:rPr>
    </w:lvl>
    <w:lvl w:ilvl="8" w:tplc="4C281CE0">
      <w:numFmt w:val="bullet"/>
      <w:lvlText w:val="•"/>
      <w:lvlJc w:val="left"/>
      <w:pPr>
        <w:ind w:left="8733" w:hanging="207"/>
      </w:pPr>
      <w:rPr>
        <w:rFonts w:hint="default"/>
        <w:lang w:val="lt-LT" w:eastAsia="en-US" w:bidi="ar-SA"/>
      </w:rPr>
    </w:lvl>
  </w:abstractNum>
  <w:abstractNum w:abstractNumId="2" w15:restartNumberingAfterBreak="0">
    <w:nsid w:val="032A00B0"/>
    <w:multiLevelType w:val="hybridMultilevel"/>
    <w:tmpl w:val="AE04726C"/>
    <w:lvl w:ilvl="0" w:tplc="BDB8CC9A">
      <w:start w:val="14"/>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 w15:restartNumberingAfterBreak="0">
    <w:nsid w:val="07CF3527"/>
    <w:multiLevelType w:val="multilevel"/>
    <w:tmpl w:val="C3A41D9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5" w15:restartNumberingAfterBreak="0">
    <w:nsid w:val="12D51619"/>
    <w:multiLevelType w:val="hybridMultilevel"/>
    <w:tmpl w:val="5DC27364"/>
    <w:lvl w:ilvl="0" w:tplc="174C029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7721CA9"/>
    <w:multiLevelType w:val="hybridMultilevel"/>
    <w:tmpl w:val="F5926BB2"/>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4D3C6C"/>
    <w:multiLevelType w:val="hybridMultilevel"/>
    <w:tmpl w:val="99082D7A"/>
    <w:lvl w:ilvl="0" w:tplc="14F20760">
      <w:start w:val="1"/>
      <w:numFmt w:val="decimal"/>
      <w:lvlText w:val="%1."/>
      <w:lvlJc w:val="left"/>
      <w:pPr>
        <w:ind w:left="122" w:hanging="418"/>
      </w:pPr>
      <w:rPr>
        <w:rFonts w:ascii="Times New Roman" w:eastAsia="Times New Roman" w:hAnsi="Times New Roman" w:cs="Times New Roman" w:hint="default"/>
        <w:w w:val="100"/>
        <w:sz w:val="24"/>
        <w:szCs w:val="24"/>
        <w:lang w:val="lt-LT" w:eastAsia="en-US" w:bidi="ar-SA"/>
      </w:rPr>
    </w:lvl>
    <w:lvl w:ilvl="1" w:tplc="5D783BCA">
      <w:numFmt w:val="bullet"/>
      <w:lvlText w:val="•"/>
      <w:lvlJc w:val="left"/>
      <w:pPr>
        <w:ind w:left="1106" w:hanging="418"/>
      </w:pPr>
      <w:rPr>
        <w:rFonts w:hint="default"/>
        <w:lang w:val="lt-LT" w:eastAsia="en-US" w:bidi="ar-SA"/>
      </w:rPr>
    </w:lvl>
    <w:lvl w:ilvl="2" w:tplc="016CE710">
      <w:numFmt w:val="bullet"/>
      <w:lvlText w:val="•"/>
      <w:lvlJc w:val="left"/>
      <w:pPr>
        <w:ind w:left="2093" w:hanging="418"/>
      </w:pPr>
      <w:rPr>
        <w:rFonts w:hint="default"/>
        <w:lang w:val="lt-LT" w:eastAsia="en-US" w:bidi="ar-SA"/>
      </w:rPr>
    </w:lvl>
    <w:lvl w:ilvl="3" w:tplc="0E44B954">
      <w:numFmt w:val="bullet"/>
      <w:lvlText w:val="•"/>
      <w:lvlJc w:val="left"/>
      <w:pPr>
        <w:ind w:left="3079" w:hanging="418"/>
      </w:pPr>
      <w:rPr>
        <w:rFonts w:hint="default"/>
        <w:lang w:val="lt-LT" w:eastAsia="en-US" w:bidi="ar-SA"/>
      </w:rPr>
    </w:lvl>
    <w:lvl w:ilvl="4" w:tplc="82544E18">
      <w:numFmt w:val="bullet"/>
      <w:lvlText w:val="•"/>
      <w:lvlJc w:val="left"/>
      <w:pPr>
        <w:ind w:left="4066" w:hanging="418"/>
      </w:pPr>
      <w:rPr>
        <w:rFonts w:hint="default"/>
        <w:lang w:val="lt-LT" w:eastAsia="en-US" w:bidi="ar-SA"/>
      </w:rPr>
    </w:lvl>
    <w:lvl w:ilvl="5" w:tplc="4036E34A">
      <w:numFmt w:val="bullet"/>
      <w:lvlText w:val="•"/>
      <w:lvlJc w:val="left"/>
      <w:pPr>
        <w:ind w:left="5053" w:hanging="418"/>
      </w:pPr>
      <w:rPr>
        <w:rFonts w:hint="default"/>
        <w:lang w:val="lt-LT" w:eastAsia="en-US" w:bidi="ar-SA"/>
      </w:rPr>
    </w:lvl>
    <w:lvl w:ilvl="6" w:tplc="21D42BE8">
      <w:numFmt w:val="bullet"/>
      <w:lvlText w:val="•"/>
      <w:lvlJc w:val="left"/>
      <w:pPr>
        <w:ind w:left="6039" w:hanging="418"/>
      </w:pPr>
      <w:rPr>
        <w:rFonts w:hint="default"/>
        <w:lang w:val="lt-LT" w:eastAsia="en-US" w:bidi="ar-SA"/>
      </w:rPr>
    </w:lvl>
    <w:lvl w:ilvl="7" w:tplc="B96CD556">
      <w:numFmt w:val="bullet"/>
      <w:lvlText w:val="•"/>
      <w:lvlJc w:val="left"/>
      <w:pPr>
        <w:ind w:left="7026" w:hanging="418"/>
      </w:pPr>
      <w:rPr>
        <w:rFonts w:hint="default"/>
        <w:lang w:val="lt-LT" w:eastAsia="en-US" w:bidi="ar-SA"/>
      </w:rPr>
    </w:lvl>
    <w:lvl w:ilvl="8" w:tplc="CF0461CA">
      <w:numFmt w:val="bullet"/>
      <w:lvlText w:val="•"/>
      <w:lvlJc w:val="left"/>
      <w:pPr>
        <w:ind w:left="8013" w:hanging="418"/>
      </w:pPr>
      <w:rPr>
        <w:rFonts w:hint="default"/>
        <w:lang w:val="lt-LT" w:eastAsia="en-US" w:bidi="ar-SA"/>
      </w:rPr>
    </w:lvl>
  </w:abstractNum>
  <w:abstractNum w:abstractNumId="8" w15:restartNumberingAfterBreak="0">
    <w:nsid w:val="1F5C47C0"/>
    <w:multiLevelType w:val="multilevel"/>
    <w:tmpl w:val="9D9E1D7C"/>
    <w:lvl w:ilvl="0">
      <w:start w:val="16"/>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9" w15:restartNumberingAfterBreak="0">
    <w:nsid w:val="230E196C"/>
    <w:multiLevelType w:val="hybridMultilevel"/>
    <w:tmpl w:val="D6FAB746"/>
    <w:lvl w:ilvl="0" w:tplc="68E6CDB6">
      <w:start w:val="1"/>
      <w:numFmt w:val="decimal"/>
      <w:lvlText w:val="%1"/>
      <w:lvlJc w:val="left"/>
      <w:pPr>
        <w:ind w:left="9094" w:hanging="180"/>
      </w:pPr>
      <w:rPr>
        <w:rFonts w:ascii="Times New Roman" w:eastAsia="Times New Roman" w:hAnsi="Times New Roman" w:cs="Times New Roman" w:hint="default"/>
        <w:b/>
        <w:bCs/>
        <w:w w:val="100"/>
        <w:sz w:val="24"/>
        <w:szCs w:val="24"/>
        <w:lang w:val="lt-LT" w:eastAsia="en-US" w:bidi="ar-SA"/>
      </w:rPr>
    </w:lvl>
    <w:lvl w:ilvl="1" w:tplc="52E22622">
      <w:numFmt w:val="bullet"/>
      <w:lvlText w:val="•"/>
      <w:lvlJc w:val="left"/>
      <w:pPr>
        <w:ind w:left="9188" w:hanging="180"/>
      </w:pPr>
      <w:rPr>
        <w:rFonts w:hint="default"/>
        <w:lang w:val="lt-LT" w:eastAsia="en-US" w:bidi="ar-SA"/>
      </w:rPr>
    </w:lvl>
    <w:lvl w:ilvl="2" w:tplc="327648CC">
      <w:numFmt w:val="bullet"/>
      <w:lvlText w:val="•"/>
      <w:lvlJc w:val="left"/>
      <w:pPr>
        <w:ind w:left="9277" w:hanging="180"/>
      </w:pPr>
      <w:rPr>
        <w:rFonts w:hint="default"/>
        <w:lang w:val="lt-LT" w:eastAsia="en-US" w:bidi="ar-SA"/>
      </w:rPr>
    </w:lvl>
    <w:lvl w:ilvl="3" w:tplc="4AFAABF8">
      <w:numFmt w:val="bullet"/>
      <w:lvlText w:val="•"/>
      <w:lvlJc w:val="left"/>
      <w:pPr>
        <w:ind w:left="9365" w:hanging="180"/>
      </w:pPr>
      <w:rPr>
        <w:rFonts w:hint="default"/>
        <w:lang w:val="lt-LT" w:eastAsia="en-US" w:bidi="ar-SA"/>
      </w:rPr>
    </w:lvl>
    <w:lvl w:ilvl="4" w:tplc="D34201FE">
      <w:numFmt w:val="bullet"/>
      <w:lvlText w:val="•"/>
      <w:lvlJc w:val="left"/>
      <w:pPr>
        <w:ind w:left="9454" w:hanging="180"/>
      </w:pPr>
      <w:rPr>
        <w:rFonts w:hint="default"/>
        <w:lang w:val="lt-LT" w:eastAsia="en-US" w:bidi="ar-SA"/>
      </w:rPr>
    </w:lvl>
    <w:lvl w:ilvl="5" w:tplc="EBB419C8">
      <w:numFmt w:val="bullet"/>
      <w:lvlText w:val="•"/>
      <w:lvlJc w:val="left"/>
      <w:pPr>
        <w:ind w:left="9543" w:hanging="180"/>
      </w:pPr>
      <w:rPr>
        <w:rFonts w:hint="default"/>
        <w:lang w:val="lt-LT" w:eastAsia="en-US" w:bidi="ar-SA"/>
      </w:rPr>
    </w:lvl>
    <w:lvl w:ilvl="6" w:tplc="676ACD46">
      <w:numFmt w:val="bullet"/>
      <w:lvlText w:val="•"/>
      <w:lvlJc w:val="left"/>
      <w:pPr>
        <w:ind w:left="9631" w:hanging="180"/>
      </w:pPr>
      <w:rPr>
        <w:rFonts w:hint="default"/>
        <w:lang w:val="lt-LT" w:eastAsia="en-US" w:bidi="ar-SA"/>
      </w:rPr>
    </w:lvl>
    <w:lvl w:ilvl="7" w:tplc="8D6C099C">
      <w:numFmt w:val="bullet"/>
      <w:lvlText w:val="•"/>
      <w:lvlJc w:val="left"/>
      <w:pPr>
        <w:ind w:left="9720" w:hanging="180"/>
      </w:pPr>
      <w:rPr>
        <w:rFonts w:hint="default"/>
        <w:lang w:val="lt-LT" w:eastAsia="en-US" w:bidi="ar-SA"/>
      </w:rPr>
    </w:lvl>
    <w:lvl w:ilvl="8" w:tplc="21423FF8">
      <w:numFmt w:val="bullet"/>
      <w:lvlText w:val="•"/>
      <w:lvlJc w:val="left"/>
      <w:pPr>
        <w:ind w:left="9809" w:hanging="180"/>
      </w:pPr>
      <w:rPr>
        <w:rFonts w:hint="default"/>
        <w:lang w:val="lt-LT" w:eastAsia="en-US" w:bidi="ar-SA"/>
      </w:rPr>
    </w:lvl>
  </w:abstractNum>
  <w:abstractNum w:abstractNumId="10" w15:restartNumberingAfterBreak="0">
    <w:nsid w:val="24267F4F"/>
    <w:multiLevelType w:val="hybridMultilevel"/>
    <w:tmpl w:val="EA2EA318"/>
    <w:lvl w:ilvl="0" w:tplc="7F52E814">
      <w:start w:val="140"/>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1"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773828"/>
    <w:multiLevelType w:val="hybridMultilevel"/>
    <w:tmpl w:val="2FB0FD28"/>
    <w:lvl w:ilvl="0" w:tplc="981A8892">
      <w:numFmt w:val="bullet"/>
      <w:lvlText w:val="-"/>
      <w:lvlJc w:val="left"/>
      <w:pPr>
        <w:ind w:left="906" w:hanging="140"/>
      </w:pPr>
      <w:rPr>
        <w:rFonts w:ascii="Times New Roman" w:eastAsia="Times New Roman" w:hAnsi="Times New Roman" w:cs="Times New Roman" w:hint="default"/>
        <w:w w:val="99"/>
        <w:sz w:val="24"/>
        <w:szCs w:val="24"/>
        <w:lang w:val="lt-LT" w:eastAsia="en-US" w:bidi="ar-SA"/>
      </w:rPr>
    </w:lvl>
    <w:lvl w:ilvl="1" w:tplc="EFBC8218">
      <w:numFmt w:val="bullet"/>
      <w:lvlText w:val="•"/>
      <w:lvlJc w:val="left"/>
      <w:pPr>
        <w:ind w:left="1312" w:hanging="140"/>
      </w:pPr>
      <w:rPr>
        <w:rFonts w:hint="default"/>
        <w:lang w:val="lt-LT" w:eastAsia="en-US" w:bidi="ar-SA"/>
      </w:rPr>
    </w:lvl>
    <w:lvl w:ilvl="2" w:tplc="3FE8F2B2">
      <w:numFmt w:val="bullet"/>
      <w:lvlText w:val="•"/>
      <w:lvlJc w:val="left"/>
      <w:pPr>
        <w:ind w:left="1725" w:hanging="140"/>
      </w:pPr>
      <w:rPr>
        <w:rFonts w:hint="default"/>
        <w:lang w:val="lt-LT" w:eastAsia="en-US" w:bidi="ar-SA"/>
      </w:rPr>
    </w:lvl>
    <w:lvl w:ilvl="3" w:tplc="4A9C96D2">
      <w:numFmt w:val="bullet"/>
      <w:lvlText w:val="•"/>
      <w:lvlJc w:val="left"/>
      <w:pPr>
        <w:ind w:left="2137" w:hanging="140"/>
      </w:pPr>
      <w:rPr>
        <w:rFonts w:hint="default"/>
        <w:lang w:val="lt-LT" w:eastAsia="en-US" w:bidi="ar-SA"/>
      </w:rPr>
    </w:lvl>
    <w:lvl w:ilvl="4" w:tplc="6DF49634">
      <w:numFmt w:val="bullet"/>
      <w:lvlText w:val="•"/>
      <w:lvlJc w:val="left"/>
      <w:pPr>
        <w:ind w:left="2550" w:hanging="140"/>
      </w:pPr>
      <w:rPr>
        <w:rFonts w:hint="default"/>
        <w:lang w:val="lt-LT" w:eastAsia="en-US" w:bidi="ar-SA"/>
      </w:rPr>
    </w:lvl>
    <w:lvl w:ilvl="5" w:tplc="DBD045EC">
      <w:numFmt w:val="bullet"/>
      <w:lvlText w:val="•"/>
      <w:lvlJc w:val="left"/>
      <w:pPr>
        <w:ind w:left="2963" w:hanging="140"/>
      </w:pPr>
      <w:rPr>
        <w:rFonts w:hint="default"/>
        <w:lang w:val="lt-LT" w:eastAsia="en-US" w:bidi="ar-SA"/>
      </w:rPr>
    </w:lvl>
    <w:lvl w:ilvl="6" w:tplc="063A5918">
      <w:numFmt w:val="bullet"/>
      <w:lvlText w:val="•"/>
      <w:lvlJc w:val="left"/>
      <w:pPr>
        <w:ind w:left="3375" w:hanging="140"/>
      </w:pPr>
      <w:rPr>
        <w:rFonts w:hint="default"/>
        <w:lang w:val="lt-LT" w:eastAsia="en-US" w:bidi="ar-SA"/>
      </w:rPr>
    </w:lvl>
    <w:lvl w:ilvl="7" w:tplc="501A86B6">
      <w:numFmt w:val="bullet"/>
      <w:lvlText w:val="•"/>
      <w:lvlJc w:val="left"/>
      <w:pPr>
        <w:ind w:left="3788" w:hanging="140"/>
      </w:pPr>
      <w:rPr>
        <w:rFonts w:hint="default"/>
        <w:lang w:val="lt-LT" w:eastAsia="en-US" w:bidi="ar-SA"/>
      </w:rPr>
    </w:lvl>
    <w:lvl w:ilvl="8" w:tplc="8714710C">
      <w:numFmt w:val="bullet"/>
      <w:lvlText w:val="•"/>
      <w:lvlJc w:val="left"/>
      <w:pPr>
        <w:ind w:left="4200" w:hanging="140"/>
      </w:pPr>
      <w:rPr>
        <w:rFonts w:hint="default"/>
        <w:lang w:val="lt-LT" w:eastAsia="en-US" w:bidi="ar-SA"/>
      </w:rPr>
    </w:lvl>
  </w:abstractNum>
  <w:abstractNum w:abstractNumId="13" w15:restartNumberingAfterBreak="0">
    <w:nsid w:val="44635D10"/>
    <w:multiLevelType w:val="multilevel"/>
    <w:tmpl w:val="082862AA"/>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F594E25"/>
    <w:multiLevelType w:val="singleLevel"/>
    <w:tmpl w:val="386E2C2C"/>
    <w:lvl w:ilvl="0">
      <w:start w:val="6"/>
      <w:numFmt w:val="decimal"/>
      <w:lvlText w:val=""/>
      <w:lvlJc w:val="left"/>
      <w:pPr>
        <w:tabs>
          <w:tab w:val="num" w:pos="720"/>
        </w:tabs>
        <w:ind w:left="720" w:hanging="360"/>
      </w:pPr>
      <w:rPr>
        <w:rFonts w:hint="default"/>
      </w:rPr>
    </w:lvl>
  </w:abstractNum>
  <w:abstractNum w:abstractNumId="15"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82"/>
        </w:tabs>
        <w:ind w:left="482" w:firstLine="227"/>
      </w:pPr>
      <w:rPr>
        <w:rFonts w:hint="default"/>
        <w:b w:val="0"/>
        <w:i w:val="0"/>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7E66BB3"/>
    <w:multiLevelType w:val="hybridMultilevel"/>
    <w:tmpl w:val="FEA6ABB0"/>
    <w:lvl w:ilvl="0" w:tplc="210AD210">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AA95F08"/>
    <w:multiLevelType w:val="multilevel"/>
    <w:tmpl w:val="728E23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D490B57"/>
    <w:multiLevelType w:val="singleLevel"/>
    <w:tmpl w:val="7AC8C5C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9" w15:restartNumberingAfterBreak="0">
    <w:nsid w:val="62831707"/>
    <w:multiLevelType w:val="multilevel"/>
    <w:tmpl w:val="1DBC2C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3420CB4"/>
    <w:multiLevelType w:val="hybridMultilevel"/>
    <w:tmpl w:val="428C3F1C"/>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4" w15:restartNumberingAfterBreak="0">
    <w:nsid w:val="7F535EA0"/>
    <w:multiLevelType w:val="hybridMultilevel"/>
    <w:tmpl w:val="CE24DF38"/>
    <w:lvl w:ilvl="0" w:tplc="22D6C1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2">
    <w:abstractNumId w:val="0"/>
  </w:num>
  <w:num w:numId="3">
    <w:abstractNumId w:val="14"/>
  </w:num>
  <w:num w:numId="4">
    <w:abstractNumId w:val="19"/>
  </w:num>
  <w:num w:numId="5">
    <w:abstractNumId w:val="16"/>
  </w:num>
  <w:num w:numId="6">
    <w:abstractNumId w:val="10"/>
  </w:num>
  <w:num w:numId="7">
    <w:abstractNumId w:val="6"/>
  </w:num>
  <w:num w:numId="8">
    <w:abstractNumId w:val="4"/>
  </w:num>
  <w:num w:numId="9">
    <w:abstractNumId w:val="21"/>
  </w:num>
  <w:num w:numId="10">
    <w:abstractNumId w:val="5"/>
  </w:num>
  <w:num w:numId="11">
    <w:abstractNumId w:val="13"/>
  </w:num>
  <w:num w:numId="12">
    <w:abstractNumId w:val="23"/>
  </w:num>
  <w:num w:numId="13">
    <w:abstractNumId w:val="8"/>
  </w:num>
  <w:num w:numId="14">
    <w:abstractNumId w:val="22"/>
  </w:num>
  <w:num w:numId="15">
    <w:abstractNumId w:val="20"/>
  </w:num>
  <w:num w:numId="16">
    <w:abstractNumId w:val="17"/>
  </w:num>
  <w:num w:numId="17">
    <w:abstractNumId w:val="11"/>
  </w:num>
  <w:num w:numId="18">
    <w:abstractNumId w:val="15"/>
  </w:num>
  <w:num w:numId="19">
    <w:abstractNumId w:val="12"/>
  </w:num>
  <w:num w:numId="20">
    <w:abstractNumId w:val="9"/>
  </w:num>
  <w:num w:numId="21">
    <w:abstractNumId w:val="7"/>
  </w:num>
  <w:num w:numId="22">
    <w:abstractNumId w:val="1"/>
  </w:num>
  <w:num w:numId="23">
    <w:abstractNumId w:val="3"/>
  </w:num>
  <w:num w:numId="24">
    <w:abstractNumId w:val="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32"/>
    <w:rsid w:val="000006A5"/>
    <w:rsid w:val="00035A18"/>
    <w:rsid w:val="00083431"/>
    <w:rsid w:val="0008780E"/>
    <w:rsid w:val="00092BEF"/>
    <w:rsid w:val="00094606"/>
    <w:rsid w:val="000A18AA"/>
    <w:rsid w:val="000A4D4B"/>
    <w:rsid w:val="000E2FF5"/>
    <w:rsid w:val="000E6095"/>
    <w:rsid w:val="000F4F7B"/>
    <w:rsid w:val="00100008"/>
    <w:rsid w:val="00104DA2"/>
    <w:rsid w:val="00137598"/>
    <w:rsid w:val="001712E2"/>
    <w:rsid w:val="00177E39"/>
    <w:rsid w:val="001845B0"/>
    <w:rsid w:val="001972E1"/>
    <w:rsid w:val="001976EC"/>
    <w:rsid w:val="001A5F1D"/>
    <w:rsid w:val="001B197D"/>
    <w:rsid w:val="001B5479"/>
    <w:rsid w:val="001D3B4F"/>
    <w:rsid w:val="001D3E6D"/>
    <w:rsid w:val="001E0A1A"/>
    <w:rsid w:val="001E2045"/>
    <w:rsid w:val="002014C6"/>
    <w:rsid w:val="00203D55"/>
    <w:rsid w:val="00216044"/>
    <w:rsid w:val="002335E0"/>
    <w:rsid w:val="002601F6"/>
    <w:rsid w:val="002630CE"/>
    <w:rsid w:val="002662C1"/>
    <w:rsid w:val="002839A9"/>
    <w:rsid w:val="002B5C70"/>
    <w:rsid w:val="002C6F07"/>
    <w:rsid w:val="00306FE7"/>
    <w:rsid w:val="00330200"/>
    <w:rsid w:val="003331E2"/>
    <w:rsid w:val="00334C2D"/>
    <w:rsid w:val="00343DD7"/>
    <w:rsid w:val="00361E1B"/>
    <w:rsid w:val="00364F8D"/>
    <w:rsid w:val="00384D8A"/>
    <w:rsid w:val="003916B3"/>
    <w:rsid w:val="003A7698"/>
    <w:rsid w:val="003B51E5"/>
    <w:rsid w:val="003B58E9"/>
    <w:rsid w:val="003B61AE"/>
    <w:rsid w:val="003C723C"/>
    <w:rsid w:val="003F1027"/>
    <w:rsid w:val="00400693"/>
    <w:rsid w:val="00415591"/>
    <w:rsid w:val="00451B93"/>
    <w:rsid w:val="00454432"/>
    <w:rsid w:val="00477718"/>
    <w:rsid w:val="004A4437"/>
    <w:rsid w:val="004B4E7E"/>
    <w:rsid w:val="004C063A"/>
    <w:rsid w:val="004E6F32"/>
    <w:rsid w:val="004F5591"/>
    <w:rsid w:val="00507D36"/>
    <w:rsid w:val="00522FD6"/>
    <w:rsid w:val="00525714"/>
    <w:rsid w:val="005319A8"/>
    <w:rsid w:val="00535D47"/>
    <w:rsid w:val="00557D97"/>
    <w:rsid w:val="00571294"/>
    <w:rsid w:val="005951E4"/>
    <w:rsid w:val="005C3C48"/>
    <w:rsid w:val="005D7E28"/>
    <w:rsid w:val="005E3B29"/>
    <w:rsid w:val="006111F5"/>
    <w:rsid w:val="006167DF"/>
    <w:rsid w:val="00654D65"/>
    <w:rsid w:val="006648F1"/>
    <w:rsid w:val="00667397"/>
    <w:rsid w:val="006674EF"/>
    <w:rsid w:val="006A2D92"/>
    <w:rsid w:val="006A7557"/>
    <w:rsid w:val="006C4A67"/>
    <w:rsid w:val="006E29FF"/>
    <w:rsid w:val="006F23F9"/>
    <w:rsid w:val="007145CD"/>
    <w:rsid w:val="00734B0F"/>
    <w:rsid w:val="007375AE"/>
    <w:rsid w:val="007667EA"/>
    <w:rsid w:val="007A4DFC"/>
    <w:rsid w:val="007B6A16"/>
    <w:rsid w:val="007B72FC"/>
    <w:rsid w:val="007C2BE6"/>
    <w:rsid w:val="007F3748"/>
    <w:rsid w:val="00852938"/>
    <w:rsid w:val="008758C9"/>
    <w:rsid w:val="00885377"/>
    <w:rsid w:val="00887187"/>
    <w:rsid w:val="0089231D"/>
    <w:rsid w:val="0089239F"/>
    <w:rsid w:val="008B1B7D"/>
    <w:rsid w:val="008D5068"/>
    <w:rsid w:val="008D6120"/>
    <w:rsid w:val="00937E8C"/>
    <w:rsid w:val="009406BC"/>
    <w:rsid w:val="009715EC"/>
    <w:rsid w:val="00973E91"/>
    <w:rsid w:val="009807E5"/>
    <w:rsid w:val="009A3543"/>
    <w:rsid w:val="009D0EEC"/>
    <w:rsid w:val="00A0259E"/>
    <w:rsid w:val="00A07D2A"/>
    <w:rsid w:val="00A22219"/>
    <w:rsid w:val="00A37716"/>
    <w:rsid w:val="00A91C4C"/>
    <w:rsid w:val="00AA0BD8"/>
    <w:rsid w:val="00B018DB"/>
    <w:rsid w:val="00B06A34"/>
    <w:rsid w:val="00B113B5"/>
    <w:rsid w:val="00B119FF"/>
    <w:rsid w:val="00B2729A"/>
    <w:rsid w:val="00B34CA7"/>
    <w:rsid w:val="00B54EBA"/>
    <w:rsid w:val="00BA1F84"/>
    <w:rsid w:val="00BC0255"/>
    <w:rsid w:val="00BC753C"/>
    <w:rsid w:val="00C00930"/>
    <w:rsid w:val="00C06A97"/>
    <w:rsid w:val="00C54347"/>
    <w:rsid w:val="00CC04E3"/>
    <w:rsid w:val="00CE4344"/>
    <w:rsid w:val="00CF72B1"/>
    <w:rsid w:val="00D118A2"/>
    <w:rsid w:val="00D144E2"/>
    <w:rsid w:val="00D34A64"/>
    <w:rsid w:val="00D60886"/>
    <w:rsid w:val="00D665A7"/>
    <w:rsid w:val="00D80B36"/>
    <w:rsid w:val="00D92ED4"/>
    <w:rsid w:val="00DA4224"/>
    <w:rsid w:val="00E155BA"/>
    <w:rsid w:val="00E247B1"/>
    <w:rsid w:val="00E27D0D"/>
    <w:rsid w:val="00E4616B"/>
    <w:rsid w:val="00E639CC"/>
    <w:rsid w:val="00E72023"/>
    <w:rsid w:val="00E97B92"/>
    <w:rsid w:val="00EB2ACF"/>
    <w:rsid w:val="00EC22A9"/>
    <w:rsid w:val="00ED49EA"/>
    <w:rsid w:val="00EE37BD"/>
    <w:rsid w:val="00F253C7"/>
    <w:rsid w:val="00F2722A"/>
    <w:rsid w:val="00F44382"/>
    <w:rsid w:val="00F512F2"/>
    <w:rsid w:val="00F533BA"/>
    <w:rsid w:val="00F928AE"/>
    <w:rsid w:val="00FA0DC4"/>
    <w:rsid w:val="00FA2456"/>
    <w:rsid w:val="00FB4B2B"/>
    <w:rsid w:val="00FC553E"/>
    <w:rsid w:val="00FF1B2A"/>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C86A26"/>
  <w15:chartTrackingRefBased/>
  <w15:docId w15:val="{8BE21FEA-A3C5-4ABE-82A0-7961E81A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32"/>
    <w:rPr>
      <w:lang w:val="lt-LT"/>
    </w:rPr>
  </w:style>
  <w:style w:type="paragraph" w:styleId="Heading1">
    <w:name w:val="heading 1"/>
    <w:basedOn w:val="Normal"/>
    <w:next w:val="Normal"/>
    <w:link w:val="Heading1Char"/>
    <w:qFormat/>
    <w:rsid w:val="001B5479"/>
    <w:pPr>
      <w:keepNext/>
      <w:ind w:left="720"/>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4432"/>
    <w:pPr>
      <w:jc w:val="center"/>
    </w:pPr>
    <w:rPr>
      <w:b/>
      <w:sz w:val="24"/>
    </w:rPr>
  </w:style>
  <w:style w:type="paragraph" w:styleId="BodyText">
    <w:name w:val="Body Text"/>
    <w:basedOn w:val="Normal"/>
    <w:rsid w:val="00454432"/>
    <w:pPr>
      <w:jc w:val="both"/>
    </w:pPr>
    <w:rPr>
      <w:sz w:val="24"/>
    </w:rPr>
  </w:style>
  <w:style w:type="paragraph" w:styleId="BodyTextIndent">
    <w:name w:val="Body Text Indent"/>
    <w:basedOn w:val="Normal"/>
    <w:rsid w:val="00454432"/>
    <w:pPr>
      <w:ind w:firstLine="360"/>
      <w:jc w:val="both"/>
    </w:pPr>
    <w:rPr>
      <w:sz w:val="24"/>
    </w:rPr>
  </w:style>
  <w:style w:type="table" w:styleId="TableGrid">
    <w:name w:val="Table Grid"/>
    <w:basedOn w:val="TableNormal"/>
    <w:uiPriority w:val="39"/>
    <w:rsid w:val="005C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31D"/>
    <w:rPr>
      <w:rFonts w:ascii="Tahoma" w:hAnsi="Tahoma" w:cs="Tahoma"/>
      <w:sz w:val="16"/>
      <w:szCs w:val="16"/>
    </w:rPr>
  </w:style>
  <w:style w:type="character" w:styleId="Hyperlink">
    <w:name w:val="Hyperlink"/>
    <w:rsid w:val="008758C9"/>
    <w:rPr>
      <w:color w:val="0000FF"/>
      <w:u w:val="single"/>
    </w:rPr>
  </w:style>
  <w:style w:type="paragraph" w:styleId="Footer">
    <w:name w:val="footer"/>
    <w:basedOn w:val="Normal"/>
    <w:rsid w:val="00400693"/>
    <w:pPr>
      <w:tabs>
        <w:tab w:val="center" w:pos="4819"/>
        <w:tab w:val="right" w:pos="9638"/>
      </w:tabs>
    </w:pPr>
  </w:style>
  <w:style w:type="character" w:styleId="PageNumber">
    <w:name w:val="page number"/>
    <w:basedOn w:val="DefaultParagraphFont"/>
    <w:rsid w:val="00400693"/>
  </w:style>
  <w:style w:type="paragraph" w:styleId="Header">
    <w:name w:val="header"/>
    <w:basedOn w:val="Normal"/>
    <w:link w:val="HeaderChar"/>
    <w:uiPriority w:val="99"/>
    <w:rsid w:val="00400693"/>
    <w:pPr>
      <w:tabs>
        <w:tab w:val="center" w:pos="4819"/>
        <w:tab w:val="right" w:pos="9638"/>
      </w:tabs>
    </w:pPr>
  </w:style>
  <w:style w:type="character" w:styleId="CommentReference">
    <w:name w:val="annotation reference"/>
    <w:rsid w:val="002839A9"/>
    <w:rPr>
      <w:sz w:val="16"/>
      <w:szCs w:val="16"/>
    </w:rPr>
  </w:style>
  <w:style w:type="paragraph" w:styleId="CommentText">
    <w:name w:val="annotation text"/>
    <w:basedOn w:val="Normal"/>
    <w:link w:val="CommentTextChar"/>
    <w:rsid w:val="002839A9"/>
  </w:style>
  <w:style w:type="character" w:customStyle="1" w:styleId="CommentTextChar">
    <w:name w:val="Comment Text Char"/>
    <w:link w:val="CommentText"/>
    <w:rsid w:val="002839A9"/>
    <w:rPr>
      <w:lang w:eastAsia="en-US"/>
    </w:rPr>
  </w:style>
  <w:style w:type="paragraph" w:styleId="CommentSubject">
    <w:name w:val="annotation subject"/>
    <w:basedOn w:val="CommentText"/>
    <w:next w:val="CommentText"/>
    <w:link w:val="CommentSubjectChar"/>
    <w:rsid w:val="002839A9"/>
    <w:rPr>
      <w:b/>
      <w:bCs/>
    </w:rPr>
  </w:style>
  <w:style w:type="character" w:customStyle="1" w:styleId="CommentSubjectChar">
    <w:name w:val="Comment Subject Char"/>
    <w:link w:val="CommentSubject"/>
    <w:rsid w:val="002839A9"/>
    <w:rPr>
      <w:b/>
      <w:bCs/>
      <w:lang w:eastAsia="en-US"/>
    </w:rPr>
  </w:style>
  <w:style w:type="character" w:customStyle="1" w:styleId="HeaderChar">
    <w:name w:val="Header Char"/>
    <w:link w:val="Header"/>
    <w:uiPriority w:val="99"/>
    <w:rsid w:val="00571294"/>
    <w:rPr>
      <w:lang w:eastAsia="en-US"/>
    </w:rPr>
  </w:style>
  <w:style w:type="paragraph" w:styleId="Revision">
    <w:name w:val="Revision"/>
    <w:hidden/>
    <w:uiPriority w:val="99"/>
    <w:semiHidden/>
    <w:rsid w:val="009807E5"/>
    <w:rPr>
      <w:lang w:val="lt-LT"/>
    </w:rPr>
  </w:style>
  <w:style w:type="character" w:customStyle="1" w:styleId="Heading1Char">
    <w:name w:val="Heading 1 Char"/>
    <w:basedOn w:val="DefaultParagraphFont"/>
    <w:link w:val="Heading1"/>
    <w:rsid w:val="001B5479"/>
    <w:rPr>
      <w:b/>
      <w:sz w:val="24"/>
      <w:szCs w:val="24"/>
      <w:lang w:val="lt-LT"/>
    </w:rPr>
  </w:style>
  <w:style w:type="paragraph" w:styleId="ListParagraph">
    <w:name w:val="List Paragraph"/>
    <w:basedOn w:val="Normal"/>
    <w:link w:val="ListParagraphChar"/>
    <w:uiPriority w:val="34"/>
    <w:qFormat/>
    <w:rsid w:val="00E155BA"/>
    <w:pPr>
      <w:widowControl w:val="0"/>
      <w:autoSpaceDE w:val="0"/>
      <w:autoSpaceDN w:val="0"/>
      <w:ind w:left="2642" w:hanging="361"/>
    </w:pPr>
    <w:rPr>
      <w:sz w:val="22"/>
      <w:szCs w:val="22"/>
    </w:rPr>
  </w:style>
  <w:style w:type="paragraph" w:customStyle="1" w:styleId="TableParagraph">
    <w:name w:val="Table Paragraph"/>
    <w:basedOn w:val="Normal"/>
    <w:uiPriority w:val="1"/>
    <w:qFormat/>
    <w:rsid w:val="00E155BA"/>
    <w:pPr>
      <w:widowControl w:val="0"/>
      <w:autoSpaceDE w:val="0"/>
      <w:autoSpaceDN w:val="0"/>
    </w:pPr>
    <w:rPr>
      <w:sz w:val="22"/>
      <w:szCs w:val="22"/>
    </w:rPr>
  </w:style>
  <w:style w:type="character" w:customStyle="1" w:styleId="ListParagraphChar">
    <w:name w:val="List Paragraph Char"/>
    <w:link w:val="ListParagraph"/>
    <w:uiPriority w:val="34"/>
    <w:locked/>
    <w:rsid w:val="003B58E9"/>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6972">
      <w:bodyDiv w:val="1"/>
      <w:marLeft w:val="0"/>
      <w:marRight w:val="0"/>
      <w:marTop w:val="0"/>
      <w:marBottom w:val="0"/>
      <w:divBdr>
        <w:top w:val="none" w:sz="0" w:space="0" w:color="auto"/>
        <w:left w:val="none" w:sz="0" w:space="0" w:color="auto"/>
        <w:bottom w:val="none" w:sz="0" w:space="0" w:color="auto"/>
        <w:right w:val="none" w:sz="0" w:space="0" w:color="auto"/>
      </w:divBdr>
    </w:div>
    <w:div w:id="6439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1866</Words>
  <Characters>10641</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12483</CharactersWithSpaces>
  <SharedDoc>false</SharedDoc>
  <HLinks>
    <vt:vector size="6" baseType="variant">
      <vt:variant>
        <vt:i4>3407957</vt:i4>
      </vt:variant>
      <vt:variant>
        <vt:i4>0</vt:i4>
      </vt:variant>
      <vt:variant>
        <vt:i4>0</vt:i4>
      </vt:variant>
      <vt:variant>
        <vt:i4>5</vt:i4>
      </vt:variant>
      <vt:variant>
        <vt:lpwstr>mailto:vita.vaitekeniene@kam.lt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Windows User</cp:lastModifiedBy>
  <cp:revision>3</cp:revision>
  <cp:lastPrinted>2009-01-05T08:24:00Z</cp:lastPrinted>
  <dcterms:created xsi:type="dcterms:W3CDTF">2024-11-27T08:28:00Z</dcterms:created>
  <dcterms:modified xsi:type="dcterms:W3CDTF">2024-12-05T13:47:00Z</dcterms:modified>
</cp:coreProperties>
</file>