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7795" w14:textId="0A5E409A" w:rsidR="001428B7" w:rsidRDefault="00795AF5" w:rsidP="001428B7">
      <w:pPr>
        <w:pStyle w:val="BodyA"/>
        <w:jc w:val="right"/>
        <w:rPr>
          <w:rFonts w:ascii="Times New Roman" w:eastAsia="Times New Roman" w:hAnsi="Times New Roman" w:cs="Times New Roman"/>
          <w:sz w:val="24"/>
          <w:szCs w:val="24"/>
          <w:lang w:val="lt-LT"/>
        </w:rPr>
      </w:pPr>
      <w:r w:rsidRPr="00795AF5">
        <w:rPr>
          <w:rFonts w:ascii="Times New Roman" w:eastAsia="Times New Roman" w:hAnsi="Times New Roman" w:cs="Times New Roman"/>
          <w:sz w:val="24"/>
          <w:szCs w:val="24"/>
          <w:lang w:val="lt-LT"/>
        </w:rPr>
        <w:t xml:space="preserve">Specialiųjų pirkimo sąlygų </w:t>
      </w:r>
      <w:r>
        <w:rPr>
          <w:rFonts w:ascii="Times New Roman" w:eastAsia="Times New Roman" w:hAnsi="Times New Roman" w:cs="Times New Roman"/>
          <w:sz w:val="24"/>
          <w:szCs w:val="24"/>
          <w:lang w:val="lt-LT"/>
        </w:rPr>
        <w:t>8</w:t>
      </w:r>
      <w:r w:rsidRPr="00795AF5">
        <w:rPr>
          <w:rFonts w:ascii="Times New Roman" w:eastAsia="Times New Roman" w:hAnsi="Times New Roman" w:cs="Times New Roman"/>
          <w:sz w:val="24"/>
          <w:szCs w:val="24"/>
          <w:lang w:val="lt-LT"/>
        </w:rPr>
        <w:t xml:space="preserve"> priedas</w:t>
      </w:r>
    </w:p>
    <w:p w14:paraId="3456DB29" w14:textId="77777777" w:rsidR="00795AF5" w:rsidRPr="00795AF5" w:rsidRDefault="00795AF5" w:rsidP="001428B7">
      <w:pPr>
        <w:pStyle w:val="BodyA"/>
        <w:jc w:val="right"/>
        <w:rPr>
          <w:rFonts w:ascii="Times New Roman" w:eastAsia="Times New Roman" w:hAnsi="Times New Roman" w:cs="Times New Roman"/>
          <w:sz w:val="24"/>
          <w:szCs w:val="24"/>
          <w:lang w:val="pt-BR"/>
        </w:rPr>
      </w:pPr>
    </w:p>
    <w:p w14:paraId="69DB58B5"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1EE6FFD5" w14:textId="77777777" w:rsidR="001428B7" w:rsidRPr="000F5A4D" w:rsidRDefault="001428B7" w:rsidP="001428B7">
      <w:pPr>
        <w:pStyle w:val="Body2"/>
        <w:rPr>
          <w:lang w:val="lt-LT"/>
        </w:rPr>
      </w:pPr>
    </w:p>
    <w:tbl>
      <w:tblPr>
        <w:tblStyle w:val="TableGrid"/>
        <w:tblW w:w="5000" w:type="pct"/>
        <w:tblLook w:val="04A0" w:firstRow="1" w:lastRow="0" w:firstColumn="1" w:lastColumn="0" w:noHBand="0" w:noVBand="1"/>
      </w:tblPr>
      <w:tblGrid>
        <w:gridCol w:w="594"/>
        <w:gridCol w:w="4363"/>
        <w:gridCol w:w="4677"/>
        <w:gridCol w:w="4928"/>
      </w:tblGrid>
      <w:tr w:rsidR="00D3688E" w:rsidRPr="0098584D" w14:paraId="520ABD6F" w14:textId="77777777" w:rsidTr="00056F47">
        <w:tc>
          <w:tcPr>
            <w:tcW w:w="204" w:type="pct"/>
          </w:tcPr>
          <w:p w14:paraId="1EF14D52" w14:textId="77777777" w:rsidR="00D3688E" w:rsidRPr="0098584D" w:rsidRDefault="00D3688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498" w:type="pct"/>
            <w:vAlign w:val="center"/>
          </w:tcPr>
          <w:p w14:paraId="2A300C72" w14:textId="77777777" w:rsidR="00D3688E" w:rsidRPr="0098584D" w:rsidRDefault="00D3688E"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606" w:type="pct"/>
            <w:vAlign w:val="center"/>
          </w:tcPr>
          <w:p w14:paraId="105A3A19" w14:textId="77777777" w:rsidR="00D3688E" w:rsidRPr="0098584D" w:rsidRDefault="00D3688E"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692" w:type="pct"/>
            <w:vAlign w:val="center"/>
          </w:tcPr>
          <w:p w14:paraId="70738BE6" w14:textId="77777777" w:rsidR="00D3688E" w:rsidRPr="0098584D" w:rsidRDefault="00D3688E" w:rsidP="00A9443F">
            <w:pPr>
              <w:jc w:val="center"/>
              <w:rPr>
                <w:b/>
                <w:bCs/>
                <w:color w:val="404040" w:themeColor="text1" w:themeTint="BF"/>
              </w:rPr>
            </w:pPr>
            <w:r w:rsidRPr="0098584D">
              <w:rPr>
                <w:b/>
                <w:bCs/>
                <w:color w:val="404040" w:themeColor="text1" w:themeTint="BF"/>
              </w:rPr>
              <w:t>Subjektas, kuris turi atitikti reikalavimą</w:t>
            </w:r>
          </w:p>
        </w:tc>
      </w:tr>
      <w:tr w:rsidR="00D3688E" w:rsidRPr="00A7676D" w14:paraId="780D90A4" w14:textId="77777777" w:rsidTr="00056F47">
        <w:tc>
          <w:tcPr>
            <w:tcW w:w="204" w:type="pct"/>
          </w:tcPr>
          <w:p w14:paraId="01123E45" w14:textId="77777777" w:rsidR="00D3688E" w:rsidRDefault="00D3688E">
            <w:r>
              <w:t>1.</w:t>
            </w:r>
          </w:p>
        </w:tc>
        <w:tc>
          <w:tcPr>
            <w:tcW w:w="1498" w:type="pct"/>
          </w:tcPr>
          <w:p w14:paraId="33EB829B" w14:textId="77777777" w:rsidR="00D3688E" w:rsidRDefault="00D3688E">
            <w:r>
              <w:t>Tiekėjas turi turėti licenciją prekiauti jonizuojančiosios spinduliuotės šaltiniais, nurodytais tiekėjo pasiūlyme (Vadovaujantis Lietuvos Respublikos radiacinės saugos įstatymu Nr. VIII-1019 (aktuali redakcija)).</w:t>
            </w:r>
          </w:p>
        </w:tc>
        <w:tc>
          <w:tcPr>
            <w:tcW w:w="1606" w:type="pct"/>
          </w:tcPr>
          <w:p w14:paraId="6CFE4E39" w14:textId="77777777" w:rsidR="00D3688E" w:rsidRDefault="00D3688E">
            <w:r>
              <w:t>Pateikiami Radiacinės saugos centro išduodami dokumentai patvirtinantys, kad tiekėjas gali prekiauti jonizuojančiosios spinduliuotės šaltiniais, nurodytais tiekėjo pasiūlyme (pateikiamos skaitmeninės dokumentų kopijos).</w:t>
            </w:r>
          </w:p>
        </w:tc>
        <w:tc>
          <w:tcPr>
            <w:tcW w:w="1692" w:type="pct"/>
          </w:tcPr>
          <w:p w14:paraId="730BC4D9" w14:textId="47CC2667" w:rsidR="00D3688E" w:rsidRDefault="00D3688E">
            <w:r>
              <w:t>Tiekėjas, kiekvienas tiekėjų grupės narys, jeigu pasiūlymą teikia ūkio subjektų grupė, ūkio subjektas, kurio pajėgumais remiasi tiekėjas, pagal jų prisiimamus įsipareigojimus pirkimo sutarčiai vykdyti.</w:t>
            </w:r>
            <w:r w:rsidR="00410596">
              <w:t xml:space="preserve"> </w:t>
            </w:r>
            <w:r>
              <w:t>Tiekėjas gali remtis kitų ūkio subjektų pajėgumais tik tuomet, kai tie subjektai, kurių pajėgumais buvo pasiremta, patys tieks prekes, teiks paslaugas ar atliks darbus, kuriems reikia jų pajėgumų.</w:t>
            </w:r>
            <w:r w:rsidR="00056F47">
              <w:t xml:space="preserve"> </w:t>
            </w:r>
            <w: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3B72D2EC" w14:textId="77777777" w:rsidR="001428B7" w:rsidRDefault="001428B7" w:rsidP="001428B7">
      <w:pPr>
        <w:pStyle w:val="BodyA"/>
        <w:jc w:val="right"/>
        <w:rPr>
          <w:rFonts w:ascii="Times New Roman" w:eastAsia="Times New Roman" w:hAnsi="Times New Roman" w:cs="Times New Roman"/>
          <w:sz w:val="24"/>
          <w:szCs w:val="24"/>
          <w:lang w:val="lt-LT"/>
        </w:rPr>
      </w:pPr>
    </w:p>
    <w:p w14:paraId="3F127E94"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438EBB3F"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567E269D" w14:textId="77777777" w:rsidTr="00A9443F">
        <w:tc>
          <w:tcPr>
            <w:tcW w:w="555" w:type="dxa"/>
          </w:tcPr>
          <w:p w14:paraId="55B244AA"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301135D"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B5095F3"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D9569D6"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80A196D"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29AFF9B7" w14:textId="77777777" w:rsidTr="001428B7">
        <w:tc>
          <w:tcPr>
            <w:tcW w:w="555" w:type="dxa"/>
          </w:tcPr>
          <w:p w14:paraId="409C41D5"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45965854"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33C76116" w14:textId="77777777" w:rsidR="001428B7" w:rsidRPr="00A7676D" w:rsidRDefault="001428B7" w:rsidP="00FC6E87">
            <w:pPr>
              <w:jc w:val="left"/>
              <w:rPr>
                <w:lang w:eastAsia="en-GB"/>
              </w:rPr>
            </w:pPr>
            <w:r>
              <w:rPr>
                <w:rFonts w:eastAsia="Times New Roman"/>
              </w:rPr>
              <w:t>Netaikoma</w:t>
            </w:r>
          </w:p>
        </w:tc>
        <w:tc>
          <w:tcPr>
            <w:tcW w:w="4359" w:type="dxa"/>
          </w:tcPr>
          <w:p w14:paraId="02E46947"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0FA78BEF"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5F0B9A33" w14:textId="77777777" w:rsidR="001428B7" w:rsidRDefault="001428B7" w:rsidP="001428B7">
      <w:pPr>
        <w:pStyle w:val="BodyA"/>
        <w:jc w:val="right"/>
        <w:rPr>
          <w:rFonts w:ascii="Times New Roman" w:eastAsia="Times New Roman" w:hAnsi="Times New Roman" w:cs="Times New Roman"/>
          <w:sz w:val="24"/>
          <w:szCs w:val="24"/>
          <w:lang w:val="lt-LT"/>
        </w:rPr>
      </w:pPr>
    </w:p>
    <w:p w14:paraId="5B27839F" w14:textId="77777777" w:rsidR="001428B7" w:rsidRPr="0099191E" w:rsidRDefault="001428B7" w:rsidP="001428B7">
      <w:pPr>
        <w:pStyle w:val="Heading"/>
        <w:jc w:val="center"/>
        <w:rPr>
          <w:lang w:val="lt-LT"/>
        </w:rPr>
      </w:pPr>
      <w:r w:rsidRPr="0099191E">
        <w:rPr>
          <w:lang w:val="lt-LT"/>
        </w:rPr>
        <w:lastRenderedPageBreak/>
        <w:t>PIRKIMO SĄLYGŲ PRIEDAS „</w:t>
      </w:r>
      <w:r>
        <w:rPr>
          <w:lang w:val="lt-LT"/>
        </w:rPr>
        <w:t>REZErVUOTA TEISĖ</w:t>
      </w:r>
      <w:r w:rsidRPr="0099191E">
        <w:rPr>
          <w:lang w:val="lt-LT"/>
        </w:rPr>
        <w:t>“</w:t>
      </w:r>
    </w:p>
    <w:p w14:paraId="15F15696"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1796005B" w14:textId="77777777" w:rsidTr="00A9443F">
        <w:tc>
          <w:tcPr>
            <w:tcW w:w="555" w:type="dxa"/>
          </w:tcPr>
          <w:p w14:paraId="66937A94"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42D2618C"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1BF51346"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23F12EFC"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6A4491E"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74A94A0A" w14:textId="77777777" w:rsidTr="001428B7">
        <w:tc>
          <w:tcPr>
            <w:tcW w:w="555" w:type="dxa"/>
          </w:tcPr>
          <w:p w14:paraId="709871A8"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234D28A1"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621C5FDC" w14:textId="77777777" w:rsidR="001428B7" w:rsidRPr="00A7676D" w:rsidRDefault="001428B7" w:rsidP="00FC6E87">
            <w:pPr>
              <w:jc w:val="left"/>
              <w:rPr>
                <w:lang w:eastAsia="en-GB"/>
              </w:rPr>
            </w:pPr>
            <w:r>
              <w:rPr>
                <w:rFonts w:eastAsia="Times New Roman"/>
              </w:rPr>
              <w:t>Netaikoma</w:t>
            </w:r>
          </w:p>
        </w:tc>
        <w:tc>
          <w:tcPr>
            <w:tcW w:w="4359" w:type="dxa"/>
          </w:tcPr>
          <w:p w14:paraId="75965DAD"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4949F20"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D8A6369" w14:textId="77777777" w:rsidR="00EF3491" w:rsidRDefault="00EF3491" w:rsidP="00EF3491">
      <w:pPr>
        <w:pStyle w:val="Heading"/>
        <w:jc w:val="center"/>
        <w:rPr>
          <w:lang w:val="lt-LT"/>
        </w:rPr>
      </w:pPr>
    </w:p>
    <w:p w14:paraId="61147DB2" w14:textId="77777777"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6A270B99"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31A3B5D7" w14:textId="77777777" w:rsidTr="00BF48F1">
        <w:tc>
          <w:tcPr>
            <w:tcW w:w="555" w:type="dxa"/>
          </w:tcPr>
          <w:p w14:paraId="76F4E909"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2C9CF329"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1C292D29"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72B63963"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53C46D58"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248415E6" w14:textId="77777777" w:rsidTr="00BF48F1">
        <w:tc>
          <w:tcPr>
            <w:tcW w:w="555" w:type="dxa"/>
          </w:tcPr>
          <w:p w14:paraId="7083D005"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BD044A2"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4FE5B538" w14:textId="77777777" w:rsidR="00EF3491" w:rsidRPr="00A7676D" w:rsidRDefault="00EF3491" w:rsidP="00BF48F1">
            <w:pPr>
              <w:jc w:val="left"/>
              <w:rPr>
                <w:lang w:eastAsia="en-GB"/>
              </w:rPr>
            </w:pPr>
            <w:r>
              <w:rPr>
                <w:rFonts w:eastAsia="Times New Roman"/>
              </w:rPr>
              <w:t>Netaikoma</w:t>
            </w:r>
          </w:p>
        </w:tc>
        <w:tc>
          <w:tcPr>
            <w:tcW w:w="4359" w:type="dxa"/>
          </w:tcPr>
          <w:p w14:paraId="3A66124A"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78D87EC4"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7A48D338"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46FA" w14:textId="77777777" w:rsidR="0081597E" w:rsidRDefault="0081597E" w:rsidP="00992543">
      <w:r>
        <w:separator/>
      </w:r>
    </w:p>
  </w:endnote>
  <w:endnote w:type="continuationSeparator" w:id="0">
    <w:p w14:paraId="26A17FB7" w14:textId="77777777" w:rsidR="0081597E" w:rsidRDefault="0081597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F717"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4B84" w14:textId="77777777" w:rsidR="0081597E" w:rsidRDefault="0081597E" w:rsidP="00992543">
      <w:r>
        <w:separator/>
      </w:r>
    </w:p>
  </w:footnote>
  <w:footnote w:type="continuationSeparator" w:id="0">
    <w:p w14:paraId="0268A164" w14:textId="77777777" w:rsidR="0081597E" w:rsidRDefault="0081597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0E81" w14:textId="77777777" w:rsidR="00092C15" w:rsidRDefault="00092C15">
    <w:pPr>
      <w:pStyle w:val="Body"/>
    </w:pPr>
  </w:p>
  <w:p w14:paraId="3563574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3A1F9071" wp14:editId="67F5242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56F47"/>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81746"/>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10596"/>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E5E14"/>
    <w:rsid w:val="004F0975"/>
    <w:rsid w:val="004F1065"/>
    <w:rsid w:val="005022BD"/>
    <w:rsid w:val="00502793"/>
    <w:rsid w:val="00503D75"/>
    <w:rsid w:val="00504DC3"/>
    <w:rsid w:val="005063CB"/>
    <w:rsid w:val="00507E28"/>
    <w:rsid w:val="005361DA"/>
    <w:rsid w:val="00545DDE"/>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3208A"/>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00F8"/>
    <w:rsid w:val="00774E03"/>
    <w:rsid w:val="00776EF1"/>
    <w:rsid w:val="0078302C"/>
    <w:rsid w:val="0079199D"/>
    <w:rsid w:val="00795AF5"/>
    <w:rsid w:val="00796FC0"/>
    <w:rsid w:val="007B7480"/>
    <w:rsid w:val="007C76BD"/>
    <w:rsid w:val="007D47DB"/>
    <w:rsid w:val="007D7756"/>
    <w:rsid w:val="007E7679"/>
    <w:rsid w:val="007F536A"/>
    <w:rsid w:val="007F5ACB"/>
    <w:rsid w:val="00805393"/>
    <w:rsid w:val="00811D4C"/>
    <w:rsid w:val="00814FFD"/>
    <w:rsid w:val="0081597E"/>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95124"/>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688E"/>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777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83692833">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68500788">
      <w:bodyDiv w:val="1"/>
      <w:marLeft w:val="0"/>
      <w:marRight w:val="0"/>
      <w:marTop w:val="0"/>
      <w:marBottom w:val="0"/>
      <w:divBdr>
        <w:top w:val="none" w:sz="0" w:space="0" w:color="auto"/>
        <w:left w:val="none" w:sz="0" w:space="0" w:color="auto"/>
        <w:bottom w:val="none" w:sz="0" w:space="0" w:color="auto"/>
        <w:right w:val="none" w:sz="0" w:space="0" w:color="auto"/>
      </w:divBdr>
    </w:div>
    <w:div w:id="1918706489">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 w:id="2112431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Ignas Šimkevičius</cp:lastModifiedBy>
  <cp:revision>13</cp:revision>
  <cp:lastPrinted>2021-03-17T12:52:00Z</cp:lastPrinted>
  <dcterms:created xsi:type="dcterms:W3CDTF">2021-05-12T09:58:00Z</dcterms:created>
  <dcterms:modified xsi:type="dcterms:W3CDTF">2025-08-25T15:35:00Z</dcterms:modified>
</cp:coreProperties>
</file>